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AA" w:rsidRDefault="007A21AA" w:rsidP="007A21AA">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7A21AA" w:rsidRPr="001B78D2" w:rsidRDefault="007A21AA" w:rsidP="00790CC0">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el 31 de octubre de 2005, establece las normas para la nomenclatura del Distrito Metropolitano de Quito, definiendo a la nomenclatura como “</w:t>
      </w:r>
      <w:r>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Pr>
          <w:rFonts w:ascii="Palatino Linotype" w:hAnsi="Palatino Linotype" w:cs="Arial"/>
          <w:b w:val="0"/>
          <w:sz w:val="22"/>
          <w:szCs w:val="22"/>
        </w:rPr>
        <w:t>”.</w:t>
      </w:r>
    </w:p>
    <w:p w:rsidR="007A21AA" w:rsidRPr="00E9318F" w:rsidRDefault="007A21AA" w:rsidP="00790CC0">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de Espacio Público de la Empresa Pública Metropolitana de Movilidad y Obras Públicas –EPMMOP-, promueve procesos de designación en los diversos sectores del Distrito Metropolitano de Quito, para lo cual se cuenta con el criterio del Cronista de la Ciudad, de la Secretaría de Territorio, Hábitat y Vivienda y la Procuraduría Metropolitana, en cumplimiento de lo dispuesto en la Ordenanza Metropolitana No. 160. </w:t>
      </w:r>
    </w:p>
    <w:p w:rsidR="007A21AA" w:rsidRPr="00B022AD" w:rsidRDefault="007A21AA" w:rsidP="00B022AD">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Administración ha realizado el proceso tendiente a obtener la designación </w:t>
      </w:r>
      <w:r w:rsidR="00B022AD">
        <w:rPr>
          <w:rFonts w:ascii="Palatino Linotype" w:hAnsi="Palatino Linotype" w:cs="Arial"/>
          <w:b w:val="0"/>
          <w:sz w:val="22"/>
          <w:szCs w:val="22"/>
        </w:rPr>
        <w:t xml:space="preserve">del espacio público </w:t>
      </w:r>
      <w:r w:rsidR="00B022AD" w:rsidRPr="00B022AD">
        <w:rPr>
          <w:rFonts w:ascii="Palatino Linotype" w:hAnsi="Palatino Linotype" w:cs="Arial"/>
          <w:b w:val="0"/>
          <w:sz w:val="22"/>
          <w:szCs w:val="22"/>
        </w:rPr>
        <w:t>ubicado en las calles N14  Montevideo</w:t>
      </w:r>
      <w:r w:rsidR="00950395">
        <w:rPr>
          <w:rFonts w:ascii="Palatino Linotype" w:hAnsi="Palatino Linotype" w:cs="Arial"/>
          <w:b w:val="0"/>
          <w:sz w:val="22"/>
          <w:szCs w:val="22"/>
        </w:rPr>
        <w:t>,</w:t>
      </w:r>
      <w:r w:rsidR="00B022AD" w:rsidRPr="00B022AD">
        <w:rPr>
          <w:rFonts w:ascii="Palatino Linotype" w:hAnsi="Palatino Linotype" w:cs="Arial"/>
          <w:b w:val="0"/>
          <w:sz w:val="22"/>
          <w:szCs w:val="22"/>
        </w:rPr>
        <w:t xml:space="preserve"> Oe4A Deifilo Torres y N13 Luis Dávila, barrio San Juan como “Plaza Haiti”.</w:t>
      </w:r>
    </w:p>
    <w:p w:rsidR="007A21AA" w:rsidRDefault="007A21AA" w:rsidP="007A21AA">
      <w:pPr>
        <w:pStyle w:val="Ttulo"/>
        <w:tabs>
          <w:tab w:val="left" w:pos="1693"/>
          <w:tab w:val="center" w:pos="4394"/>
        </w:tabs>
        <w:spacing w:after="240" w:line="276" w:lineRule="auto"/>
        <w:jc w:val="left"/>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sz w:val="22"/>
          <w:szCs w:val="22"/>
        </w:rPr>
        <w:tab/>
      </w:r>
    </w:p>
    <w:p w:rsidR="007A21AA" w:rsidRDefault="007A21AA" w:rsidP="007A21AA">
      <w:pPr>
        <w:pStyle w:val="Ttulo"/>
        <w:spacing w:after="240" w:line="276" w:lineRule="auto"/>
        <w:rPr>
          <w:rFonts w:ascii="Palatino Linotype" w:hAnsi="Palatino Linotype" w:cs="Arial"/>
          <w:sz w:val="22"/>
          <w:szCs w:val="22"/>
        </w:rPr>
        <w:sectPr w:rsidR="007A21AA" w:rsidSect="00E66A5B">
          <w:headerReference w:type="even" r:id="rId6"/>
          <w:headerReference w:type="default" r:id="rId7"/>
          <w:footerReference w:type="default" r:id="rId8"/>
          <w:headerReference w:type="first" r:id="rId9"/>
          <w:pgSz w:w="11906" w:h="16838"/>
          <w:pgMar w:top="3119" w:right="1416" w:bottom="567" w:left="1701" w:header="709" w:footer="70" w:gutter="0"/>
          <w:cols w:space="708"/>
          <w:docGrid w:linePitch="360"/>
        </w:sectPr>
      </w:pPr>
    </w:p>
    <w:p w:rsidR="007A21AA" w:rsidRPr="003843CA" w:rsidRDefault="007A21AA" w:rsidP="007A21AA">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7A21AA" w:rsidRPr="00870361" w:rsidRDefault="007A21AA" w:rsidP="007A21AA">
      <w:pPr>
        <w:spacing w:before="240" w:line="276" w:lineRule="auto"/>
        <w:jc w:val="both"/>
        <w:rPr>
          <w:rFonts w:ascii="Palatino Linotype" w:hAnsi="Palatino Linotype" w:cs="Arial"/>
          <w:sz w:val="22"/>
          <w:szCs w:val="22"/>
        </w:rPr>
      </w:pPr>
      <w:r>
        <w:rPr>
          <w:rFonts w:ascii="Palatino Linotype" w:hAnsi="Palatino Linotype" w:cs="Arial"/>
          <w:sz w:val="22"/>
          <w:szCs w:val="22"/>
        </w:rPr>
        <w:t>Visto el Informe No. IC-O-201</w:t>
      </w:r>
      <w:r w:rsidR="00B022AD">
        <w:rPr>
          <w:rFonts w:ascii="Palatino Linotype" w:hAnsi="Palatino Linotype" w:cs="Arial"/>
          <w:sz w:val="22"/>
          <w:szCs w:val="22"/>
        </w:rPr>
        <w:t>5</w:t>
      </w:r>
      <w:r>
        <w:rPr>
          <w:rFonts w:ascii="Palatino Linotype" w:hAnsi="Palatino Linotype" w:cs="Arial"/>
          <w:sz w:val="22"/>
          <w:szCs w:val="22"/>
        </w:rPr>
        <w:t>-</w:t>
      </w:r>
      <w:r w:rsidR="00B022AD">
        <w:rPr>
          <w:rFonts w:ascii="Palatino Linotype" w:hAnsi="Palatino Linotype" w:cs="Arial"/>
          <w:sz w:val="22"/>
          <w:szCs w:val="22"/>
        </w:rPr>
        <w:t>027</w:t>
      </w:r>
      <w:r>
        <w:rPr>
          <w:rFonts w:ascii="Palatino Linotype" w:hAnsi="Palatino Linotype" w:cs="Arial"/>
          <w:sz w:val="22"/>
          <w:szCs w:val="22"/>
        </w:rPr>
        <w:t xml:space="preserve"> de </w:t>
      </w:r>
      <w:r w:rsidR="00B022AD">
        <w:rPr>
          <w:rFonts w:ascii="Palatino Linotype" w:hAnsi="Palatino Linotype" w:cs="Arial"/>
          <w:sz w:val="22"/>
          <w:szCs w:val="22"/>
        </w:rPr>
        <w:t>9</w:t>
      </w:r>
      <w:r>
        <w:rPr>
          <w:rFonts w:ascii="Palatino Linotype" w:hAnsi="Palatino Linotype" w:cs="Arial"/>
          <w:sz w:val="22"/>
          <w:szCs w:val="22"/>
        </w:rPr>
        <w:t xml:space="preserve"> de </w:t>
      </w:r>
      <w:r w:rsidR="00B022AD">
        <w:rPr>
          <w:rFonts w:ascii="Palatino Linotype" w:hAnsi="Palatino Linotype" w:cs="Arial"/>
          <w:sz w:val="22"/>
          <w:szCs w:val="22"/>
        </w:rPr>
        <w:t>febrero</w:t>
      </w:r>
      <w:r>
        <w:rPr>
          <w:rFonts w:ascii="Palatino Linotype" w:hAnsi="Palatino Linotype" w:cs="Arial"/>
          <w:sz w:val="22"/>
          <w:szCs w:val="22"/>
        </w:rPr>
        <w:t xml:space="preserve"> de 201</w:t>
      </w:r>
      <w:r w:rsidR="00B022AD">
        <w:rPr>
          <w:rFonts w:ascii="Palatino Linotype" w:hAnsi="Palatino Linotype" w:cs="Arial"/>
          <w:sz w:val="22"/>
          <w:szCs w:val="22"/>
        </w:rPr>
        <w:t>5</w:t>
      </w:r>
      <w:r>
        <w:rPr>
          <w:rFonts w:ascii="Palatino Linotype" w:hAnsi="Palatino Linotype" w:cs="Arial"/>
          <w:sz w:val="22"/>
          <w:szCs w:val="22"/>
        </w:rPr>
        <w:t>, expedido por la Comisión de Uso de Suelo.</w:t>
      </w:r>
    </w:p>
    <w:p w:rsidR="007A21AA" w:rsidRPr="003250BA" w:rsidRDefault="007A21AA" w:rsidP="007A21AA">
      <w:pPr>
        <w:pStyle w:val="Ttulo4"/>
        <w:jc w:val="center"/>
        <w:rPr>
          <w:rFonts w:ascii="Palatino Linotype" w:hAnsi="Palatino Linotype"/>
          <w:sz w:val="22"/>
          <w:szCs w:val="22"/>
        </w:rPr>
      </w:pPr>
      <w:r w:rsidRPr="003250BA">
        <w:rPr>
          <w:rFonts w:ascii="Palatino Linotype" w:hAnsi="Palatino Linotype"/>
          <w:sz w:val="22"/>
          <w:szCs w:val="22"/>
        </w:rPr>
        <w:t>CONSIDERANDO:</w:t>
      </w:r>
    </w:p>
    <w:p w:rsidR="007A21AA" w:rsidRPr="004C15AD" w:rsidRDefault="007A21AA" w:rsidP="007A21AA"/>
    <w:p w:rsidR="007A21AA" w:rsidRPr="00160CF8" w:rsidRDefault="007A21AA" w:rsidP="007A21AA">
      <w:pPr>
        <w:pStyle w:val="Sinespaciado"/>
        <w:spacing w:line="276" w:lineRule="auto"/>
        <w:ind w:left="709" w:hanging="709"/>
        <w:jc w:val="both"/>
        <w:rPr>
          <w:rFonts w:ascii="Palatino Linotype" w:hAnsi="Palatino Linotype"/>
        </w:rPr>
      </w:pPr>
      <w:r w:rsidRPr="004C15AD">
        <w:rPr>
          <w:rFonts w:ascii="Palatino Linotype" w:hAnsi="Palatino Linotype"/>
          <w:b/>
        </w:rPr>
        <w:t>Que,</w:t>
      </w:r>
      <w:r w:rsidRPr="00160CF8">
        <w:rPr>
          <w:rFonts w:ascii="Palatino Linotype" w:hAnsi="Palatino Linotype"/>
          <w:b/>
        </w:rPr>
        <w:t xml:space="preserve"> </w:t>
      </w:r>
      <w:r>
        <w:rPr>
          <w:rFonts w:ascii="Palatino Linotype" w:hAnsi="Palatino Linotype"/>
          <w:b/>
        </w:rPr>
        <w:tab/>
      </w:r>
      <w:r w:rsidRPr="001F56D0">
        <w:rPr>
          <w:rFonts w:ascii="Palatino Linotype" w:hAnsi="Palatino Linotype"/>
        </w:rPr>
        <w:t>el</w:t>
      </w:r>
      <w:r>
        <w:rPr>
          <w:rFonts w:ascii="Palatino Linotype" w:hAnsi="Palatino Linotype"/>
          <w:b/>
        </w:rPr>
        <w:t xml:space="preserve"> </w:t>
      </w:r>
      <w:r w:rsidRPr="00160CF8">
        <w:rPr>
          <w:rFonts w:ascii="Palatino Linotype" w:hAnsi="Palatino Linotype"/>
        </w:rPr>
        <w:t xml:space="preserve">artículo 240 </w:t>
      </w:r>
      <w:r>
        <w:rPr>
          <w:rFonts w:ascii="Palatino Linotype" w:hAnsi="Palatino Linotype"/>
        </w:rPr>
        <w:t xml:space="preserve">de </w:t>
      </w:r>
      <w:r w:rsidRPr="00160CF8">
        <w:rPr>
          <w:rFonts w:ascii="Palatino Linotype" w:hAnsi="Palatino Linotype"/>
        </w:rPr>
        <w:t>la Constitución de la República</w:t>
      </w:r>
      <w:r w:rsidR="00790CC0">
        <w:rPr>
          <w:rFonts w:ascii="Palatino Linotype" w:hAnsi="Palatino Linotype"/>
        </w:rPr>
        <w:t xml:space="preserve"> del Ecuador</w:t>
      </w:r>
      <w:r w:rsidRPr="00160CF8">
        <w:rPr>
          <w:rFonts w:ascii="Palatino Linotype" w:hAnsi="Palatino Linotype"/>
        </w:rPr>
        <w:t xml:space="preserve"> establece que los gobiernos autónomos de</w:t>
      </w:r>
      <w:r>
        <w:rPr>
          <w:rFonts w:ascii="Palatino Linotype" w:hAnsi="Palatino Linotype"/>
        </w:rPr>
        <w:t xml:space="preserve">scentralizados de las regiones, </w:t>
      </w:r>
      <w:r w:rsidRPr="00160CF8">
        <w:rPr>
          <w:rFonts w:ascii="Palatino Linotype" w:hAnsi="Palatino Linotype"/>
        </w:rPr>
        <w:t>distritos metropolitanos, provincias y cantones tendrán facultades legislativas en el ámbito de sus competencias y jurisdicciones territoriales;</w:t>
      </w:r>
    </w:p>
    <w:p w:rsidR="007A21AA" w:rsidRPr="00160CF8" w:rsidRDefault="007A21AA" w:rsidP="007A21AA">
      <w:pPr>
        <w:pStyle w:val="Sinespaciado"/>
        <w:spacing w:line="276" w:lineRule="auto"/>
        <w:ind w:left="709" w:hanging="709"/>
        <w:jc w:val="both"/>
        <w:rPr>
          <w:rFonts w:ascii="Palatino Linotype" w:hAnsi="Palatino Linotype"/>
        </w:rPr>
      </w:pPr>
    </w:p>
    <w:p w:rsidR="007A21AA" w:rsidRPr="00064C9D" w:rsidRDefault="007A21AA" w:rsidP="007A21AA">
      <w:pPr>
        <w:pStyle w:val="Sinespaciado"/>
        <w:spacing w:line="276" w:lineRule="auto"/>
        <w:ind w:left="709" w:hanging="709"/>
        <w:jc w:val="both"/>
        <w:rPr>
          <w:rFonts w:ascii="Palatino Linotype" w:hAnsi="Palatino Linotype"/>
        </w:rPr>
      </w:pPr>
      <w:r w:rsidRPr="00B42072">
        <w:rPr>
          <w:rFonts w:ascii="Palatino Linotype" w:hAnsi="Palatino Linotype"/>
          <w:b/>
        </w:rPr>
        <w:t>Que,</w:t>
      </w:r>
      <w:r w:rsidRPr="00B42072">
        <w:rPr>
          <w:rFonts w:ascii="Palatino Linotype" w:hAnsi="Palatino Linotype"/>
          <w:b/>
        </w:rPr>
        <w:tab/>
      </w:r>
      <w:r w:rsidRPr="00064C9D">
        <w:rPr>
          <w:rFonts w:ascii="Palatino Linotype" w:hAnsi="Palatino Linotype"/>
        </w:rPr>
        <w:t xml:space="preserve">el numeral 1 del artículo 264 de la Carta </w:t>
      </w:r>
      <w:r>
        <w:rPr>
          <w:rFonts w:ascii="Palatino Linotype" w:hAnsi="Palatino Linotype"/>
        </w:rPr>
        <w:t>Fundamental,</w:t>
      </w:r>
      <w:r w:rsidRPr="00064C9D">
        <w:rPr>
          <w:rFonts w:ascii="Palatino Linotype" w:hAnsi="Palatino Linotype"/>
        </w:rPr>
        <w:t xml:space="preserve">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7A21AA" w:rsidRPr="00064C9D" w:rsidRDefault="007A21AA" w:rsidP="007A21AA">
      <w:pPr>
        <w:pStyle w:val="Sinespaciado"/>
        <w:spacing w:line="276" w:lineRule="auto"/>
        <w:ind w:left="709" w:hanging="709"/>
        <w:jc w:val="both"/>
        <w:rPr>
          <w:rFonts w:ascii="Palatino Linotype" w:hAnsi="Palatino Linotype"/>
        </w:rPr>
      </w:pPr>
    </w:p>
    <w:p w:rsidR="007A21AA" w:rsidRPr="00064C9D" w:rsidRDefault="007A21AA" w:rsidP="007A21AA">
      <w:pPr>
        <w:pStyle w:val="Sinespaciado"/>
        <w:spacing w:line="276" w:lineRule="auto"/>
        <w:ind w:left="709" w:hanging="709"/>
        <w:jc w:val="both"/>
        <w:rPr>
          <w:rFonts w:ascii="Palatino Linotype" w:hAnsi="Palatino Linotype"/>
          <w:i/>
        </w:rPr>
      </w:pPr>
      <w:r w:rsidRPr="00B42072">
        <w:rPr>
          <w:rFonts w:ascii="Palatino Linotype" w:hAnsi="Palatino Linotype"/>
          <w:b/>
        </w:rPr>
        <w:t>Que,</w:t>
      </w:r>
      <w:r>
        <w:rPr>
          <w:rFonts w:ascii="Palatino Linotype" w:hAnsi="Palatino Linotype"/>
        </w:rPr>
        <w:tab/>
      </w:r>
      <w:r w:rsidRPr="00064C9D">
        <w:rPr>
          <w:rFonts w:ascii="Palatino Linotype" w:hAnsi="Palatino Linotype"/>
        </w:rPr>
        <w:t>los</w:t>
      </w:r>
      <w:r>
        <w:rPr>
          <w:rFonts w:ascii="Palatino Linotype" w:hAnsi="Palatino Linotype"/>
        </w:rPr>
        <w:t xml:space="preserve"> literales a) y x) del artículo 57 del Código Orgánico de Organización Territorial, Autonomía y Descentralización</w:t>
      </w:r>
      <w:r w:rsidRPr="00064C9D">
        <w:rPr>
          <w:rFonts w:ascii="Palatino Linotype" w:hAnsi="Palatino Linotype"/>
        </w:rPr>
        <w:t xml:space="preserve">, refiriéndose </w:t>
      </w:r>
      <w:r>
        <w:rPr>
          <w:rFonts w:ascii="Palatino Linotype" w:hAnsi="Palatino Linotype"/>
        </w:rPr>
        <w:t>a las atribuciones del Concejo Metropolitano, en su orden establecen</w:t>
      </w:r>
      <w:r w:rsidRPr="00064C9D">
        <w:rPr>
          <w:rFonts w:ascii="Palatino Linotype" w:hAnsi="Palatino Linotype"/>
        </w:rPr>
        <w:t xml:space="preserve">: </w:t>
      </w:r>
      <w:r>
        <w:rPr>
          <w:rFonts w:ascii="Palatino Linotype" w:hAnsi="Palatino Linotype"/>
        </w:rPr>
        <w:t>“</w:t>
      </w:r>
      <w:r w:rsidRPr="004C3575">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Pr>
          <w:rFonts w:ascii="Palatino Linotype" w:hAnsi="Palatino Linotype"/>
        </w:rPr>
        <w:t>.”</w:t>
      </w:r>
      <w:r w:rsidRPr="001F56D0">
        <w:rPr>
          <w:rFonts w:ascii="Palatino Linotype" w:hAnsi="Palatino Linotype"/>
        </w:rPr>
        <w:t>;</w:t>
      </w:r>
    </w:p>
    <w:p w:rsidR="007A21AA" w:rsidRPr="00064C9D" w:rsidRDefault="007A21AA" w:rsidP="007A21AA">
      <w:pPr>
        <w:pStyle w:val="Sinespaciado"/>
        <w:spacing w:line="276" w:lineRule="auto"/>
        <w:ind w:left="709" w:hanging="709"/>
        <w:jc w:val="both"/>
        <w:rPr>
          <w:rFonts w:ascii="Palatino Linotype" w:hAnsi="Palatino Linotype"/>
        </w:rPr>
      </w:pPr>
    </w:p>
    <w:p w:rsidR="007A21AA" w:rsidRDefault="007A21AA" w:rsidP="007A21AA">
      <w:pPr>
        <w:pStyle w:val="Sinespaciado"/>
        <w:spacing w:line="276" w:lineRule="auto"/>
        <w:ind w:left="709" w:hanging="709"/>
        <w:jc w:val="both"/>
        <w:rPr>
          <w:rFonts w:ascii="Palatino Linotype" w:hAnsi="Palatino Linotype" w:cs="Arial"/>
        </w:rPr>
      </w:pPr>
      <w:r w:rsidRPr="00B42072">
        <w:rPr>
          <w:rFonts w:ascii="Palatino Linotype" w:hAnsi="Palatino Linotype" w:cs="Arial"/>
          <w:b/>
        </w:rPr>
        <w:t>Que,</w:t>
      </w:r>
      <w:r>
        <w:rPr>
          <w:rFonts w:ascii="Palatino Linotype" w:hAnsi="Palatino Linotype" w:cs="Arial"/>
        </w:rPr>
        <w:tab/>
      </w:r>
      <w:r w:rsidRPr="00F46A73">
        <w:rPr>
          <w:rFonts w:ascii="Palatino Linotype" w:hAnsi="Palatino Linotype"/>
        </w:rPr>
        <w:t xml:space="preserve">el artículo 322 del mismo Código establece el procedimiento para la emisión de </w:t>
      </w:r>
      <w:r>
        <w:rPr>
          <w:rFonts w:ascii="Palatino Linotype" w:hAnsi="Palatino Linotype"/>
        </w:rPr>
        <w:t xml:space="preserve">las </w:t>
      </w:r>
      <w:r w:rsidRPr="00F46A73">
        <w:rPr>
          <w:rFonts w:ascii="Palatino Linotype" w:hAnsi="Palatino Linotype"/>
        </w:rPr>
        <w:t>ordenanzas;</w:t>
      </w:r>
      <w:r w:rsidRPr="00F46A73">
        <w:rPr>
          <w:rFonts w:ascii="Palatino Linotype" w:hAnsi="Palatino Linotype" w:cs="Arial"/>
        </w:rPr>
        <w:t xml:space="preserve"> </w:t>
      </w:r>
    </w:p>
    <w:p w:rsidR="007A21AA" w:rsidRDefault="007A21AA" w:rsidP="007A21AA">
      <w:pPr>
        <w:pStyle w:val="Sinespaciado"/>
        <w:spacing w:line="276" w:lineRule="auto"/>
        <w:ind w:left="709" w:hanging="709"/>
        <w:jc w:val="both"/>
        <w:rPr>
          <w:rFonts w:ascii="Palatino Linotype" w:hAnsi="Palatino Linotype" w:cs="Arial"/>
        </w:rPr>
      </w:pPr>
    </w:p>
    <w:p w:rsidR="007A21AA" w:rsidRPr="008E6EB0" w:rsidRDefault="007A21AA" w:rsidP="007A21AA">
      <w:pPr>
        <w:pStyle w:val="Sinespaciado"/>
        <w:spacing w:line="276" w:lineRule="auto"/>
        <w:ind w:left="709" w:hanging="709"/>
        <w:jc w:val="both"/>
        <w:rPr>
          <w:rFonts w:ascii="Palatino Linotype" w:hAnsi="Palatino Linotype" w:cs="Arial"/>
        </w:rPr>
      </w:pPr>
      <w:r>
        <w:rPr>
          <w:rFonts w:ascii="Palatino Linotype" w:hAnsi="Palatino Linotype" w:cs="Arial"/>
          <w:b/>
        </w:rPr>
        <w:t xml:space="preserve">Que, </w:t>
      </w:r>
      <w:r w:rsidRPr="008E6EB0">
        <w:rPr>
          <w:rFonts w:ascii="Palatino Linotype" w:hAnsi="Palatino Linotype" w:cs="Arial"/>
          <w:b/>
        </w:rPr>
        <w:tab/>
      </w:r>
      <w:r>
        <w:rPr>
          <w:rFonts w:ascii="Palatino Linotype" w:hAnsi="Palatino Linotype" w:cs="Arial"/>
        </w:rPr>
        <w:t>e</w:t>
      </w:r>
      <w:r w:rsidRPr="008E6EB0">
        <w:rPr>
          <w:rFonts w:ascii="Palatino Linotype" w:hAnsi="Palatino Linotype" w:cs="Arial"/>
        </w:rPr>
        <w:t>l art</w:t>
      </w:r>
      <w:r>
        <w:rPr>
          <w:rFonts w:ascii="Palatino Linotype" w:hAnsi="Palatino Linotype" w:cs="Arial"/>
        </w:rPr>
        <w:t>ículo</w:t>
      </w:r>
      <w:r w:rsidRPr="008E6EB0">
        <w:rPr>
          <w:rFonts w:ascii="Palatino Linotype" w:hAnsi="Palatino Linotype" w:cs="Arial"/>
        </w:rPr>
        <w:t xml:space="preserve"> II. 233 del Código Municipal, establece que: “</w:t>
      </w:r>
      <w:r w:rsidRPr="004C3575">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Pr>
          <w:rFonts w:ascii="Palatino Linotype" w:hAnsi="Palatino Linotype" w:cs="Arial"/>
        </w:rPr>
        <w:t>”;</w:t>
      </w:r>
    </w:p>
    <w:p w:rsidR="007A21AA" w:rsidRDefault="00E66A5B" w:rsidP="00E66A5B">
      <w:pPr>
        <w:tabs>
          <w:tab w:val="left" w:pos="3552"/>
        </w:tabs>
        <w:spacing w:line="276" w:lineRule="auto"/>
        <w:ind w:left="705" w:hanging="705"/>
        <w:jc w:val="both"/>
        <w:rPr>
          <w:rFonts w:ascii="Palatino Linotype" w:eastAsia="Calibri" w:hAnsi="Palatino Linotype"/>
          <w:sz w:val="22"/>
          <w:szCs w:val="22"/>
          <w:lang w:val="es-EC" w:eastAsia="en-US"/>
        </w:rPr>
      </w:pPr>
      <w:r>
        <w:rPr>
          <w:rFonts w:ascii="Palatino Linotype" w:eastAsia="Calibri" w:hAnsi="Palatino Linotype"/>
          <w:sz w:val="22"/>
          <w:szCs w:val="22"/>
          <w:lang w:val="es-EC" w:eastAsia="en-US"/>
        </w:rPr>
        <w:lastRenderedPageBreak/>
        <w:tab/>
      </w:r>
      <w:r>
        <w:rPr>
          <w:rFonts w:ascii="Palatino Linotype" w:eastAsia="Calibri" w:hAnsi="Palatino Linotype"/>
          <w:sz w:val="22"/>
          <w:szCs w:val="22"/>
          <w:lang w:val="es-EC" w:eastAsia="en-US"/>
        </w:rPr>
        <w:tab/>
      </w:r>
    </w:p>
    <w:p w:rsidR="007A21AA" w:rsidRDefault="007A21AA" w:rsidP="007A21AA">
      <w:pPr>
        <w:spacing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b/>
          <w:sz w:val="22"/>
          <w:szCs w:val="22"/>
        </w:rPr>
        <w:t>Que,</w:t>
      </w:r>
      <w:r w:rsidRPr="00F46A73">
        <w:rPr>
          <w:rFonts w:ascii="Palatino Linotype" w:hAnsi="Palatino Linotype"/>
          <w:sz w:val="22"/>
          <w:szCs w:val="22"/>
        </w:rPr>
        <w:tab/>
      </w:r>
      <w:r>
        <w:rPr>
          <w:rFonts w:ascii="Palatino Linotype" w:hAnsi="Palatino Linotype"/>
          <w:sz w:val="22"/>
          <w:szCs w:val="22"/>
        </w:rPr>
        <w:t xml:space="preserve">mediante </w:t>
      </w:r>
      <w:r>
        <w:rPr>
          <w:rFonts w:ascii="Palatino Linotype" w:eastAsia="Calibri" w:hAnsi="Palatino Linotype"/>
          <w:sz w:val="22"/>
          <w:szCs w:val="22"/>
          <w:lang w:val="es-EC" w:eastAsia="en-US"/>
        </w:rPr>
        <w:t xml:space="preserve">oficio No. </w:t>
      </w:r>
      <w:r w:rsidR="00B022AD">
        <w:rPr>
          <w:rFonts w:ascii="Palatino Linotype" w:hAnsi="Palatino Linotype" w:cs="Arial"/>
          <w:sz w:val="21"/>
          <w:szCs w:val="21"/>
        </w:rPr>
        <w:t xml:space="preserve">168-AMH-14 </w:t>
      </w:r>
      <w:r w:rsidR="00B022AD" w:rsidRPr="00E62416">
        <w:rPr>
          <w:rFonts w:ascii="Palatino Linotype" w:hAnsi="Palatino Linotype" w:cs="Arial"/>
          <w:sz w:val="21"/>
          <w:szCs w:val="21"/>
        </w:rPr>
        <w:t xml:space="preserve">de </w:t>
      </w:r>
      <w:r w:rsidR="00B022AD">
        <w:rPr>
          <w:rFonts w:ascii="Palatino Linotype" w:hAnsi="Palatino Linotype" w:cs="Arial"/>
          <w:sz w:val="21"/>
          <w:szCs w:val="21"/>
        </w:rPr>
        <w:t>2</w:t>
      </w:r>
      <w:r w:rsidR="00B022AD" w:rsidRPr="00E62416">
        <w:rPr>
          <w:rFonts w:ascii="Palatino Linotype" w:hAnsi="Palatino Linotype" w:cs="Arial"/>
          <w:sz w:val="21"/>
          <w:szCs w:val="21"/>
        </w:rPr>
        <w:t xml:space="preserve"> de </w:t>
      </w:r>
      <w:r w:rsidR="00B022AD">
        <w:rPr>
          <w:rFonts w:ascii="Palatino Linotype" w:hAnsi="Palatino Linotype" w:cs="Arial"/>
          <w:sz w:val="21"/>
          <w:szCs w:val="21"/>
        </w:rPr>
        <w:t>diciembre</w:t>
      </w:r>
      <w:r w:rsidR="00B022AD" w:rsidRPr="00E62416">
        <w:rPr>
          <w:rFonts w:ascii="Palatino Linotype" w:hAnsi="Palatino Linotype" w:cs="Arial"/>
          <w:sz w:val="21"/>
          <w:szCs w:val="21"/>
        </w:rPr>
        <w:t xml:space="preserve"> de 201</w:t>
      </w:r>
      <w:r w:rsidR="00B022AD">
        <w:rPr>
          <w:rFonts w:ascii="Palatino Linotype" w:hAnsi="Palatino Linotype" w:cs="Arial"/>
          <w:sz w:val="21"/>
          <w:szCs w:val="21"/>
        </w:rPr>
        <w:t>4</w:t>
      </w:r>
      <w:r>
        <w:rPr>
          <w:rFonts w:ascii="Palatino Linotype" w:hAnsi="Palatino Linotype" w:cs="Arial"/>
          <w:sz w:val="22"/>
          <w:szCs w:val="22"/>
        </w:rPr>
        <w:t>,</w:t>
      </w:r>
      <w:r>
        <w:rPr>
          <w:rFonts w:ascii="Palatino Linotype" w:eastAsia="Calibri" w:hAnsi="Palatino Linotype"/>
          <w:sz w:val="22"/>
          <w:szCs w:val="22"/>
          <w:lang w:val="es-EC" w:eastAsia="en-US"/>
        </w:rPr>
        <w:t xml:space="preserve"> el Arq. Alfonso Ortiz Crespo, Cronista de la Ciudad y Director del Archivo Metropolitano de Historia, emite informe favorable para la designación </w:t>
      </w:r>
      <w:r w:rsidR="00B022AD" w:rsidRPr="00B022AD">
        <w:rPr>
          <w:rFonts w:ascii="Palatino Linotype" w:eastAsia="Calibri" w:hAnsi="Palatino Linotype"/>
          <w:sz w:val="22"/>
          <w:szCs w:val="22"/>
          <w:lang w:val="es-EC" w:eastAsia="en-US"/>
        </w:rPr>
        <w:t>del espacio público ubicado en las calles N14  Montevideo Oe4A Deifilo Torres y N13 Luis Dávila, barrio San Juan</w:t>
      </w:r>
      <w:r>
        <w:rPr>
          <w:rFonts w:ascii="Palatino Linotype" w:eastAsia="Calibri" w:hAnsi="Palatino Linotype"/>
          <w:sz w:val="22"/>
          <w:szCs w:val="22"/>
          <w:lang w:val="es-EC" w:eastAsia="en-US"/>
        </w:rPr>
        <w:t>;</w:t>
      </w:r>
    </w:p>
    <w:p w:rsidR="007A21AA" w:rsidRPr="003F3549" w:rsidRDefault="007A21AA" w:rsidP="007A21AA">
      <w:pPr>
        <w:spacing w:line="276" w:lineRule="auto"/>
        <w:ind w:left="705" w:hanging="705"/>
        <w:jc w:val="both"/>
        <w:rPr>
          <w:rFonts w:ascii="Palatino Linotype" w:eastAsia="Calibri" w:hAnsi="Palatino Linotype"/>
          <w:sz w:val="22"/>
          <w:szCs w:val="22"/>
          <w:lang w:val="es-EC" w:eastAsia="en-US"/>
        </w:rPr>
      </w:pPr>
    </w:p>
    <w:p w:rsidR="007A21AA" w:rsidRDefault="007A21AA" w:rsidP="007A21AA">
      <w:pPr>
        <w:spacing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la Empresa Pública Metropolitana de Movilidad y Obras Públicas (EPMMOP-Q)</w:t>
      </w:r>
      <w:r>
        <w:rPr>
          <w:rFonts w:ascii="Palatino Linotype" w:hAnsi="Palatino Linotype" w:cs="Arial"/>
          <w:sz w:val="22"/>
          <w:szCs w:val="22"/>
        </w:rPr>
        <w:t xml:space="preserve">, mediante oficio </w:t>
      </w:r>
      <w:r w:rsidR="00B022AD" w:rsidRPr="00E62416">
        <w:rPr>
          <w:rFonts w:ascii="Palatino Linotype" w:hAnsi="Palatino Linotype" w:cs="Arial"/>
          <w:sz w:val="21"/>
          <w:szCs w:val="21"/>
        </w:rPr>
        <w:t xml:space="preserve">No. </w:t>
      </w:r>
      <w:r w:rsidR="00B022AD">
        <w:rPr>
          <w:rFonts w:ascii="Palatino Linotype" w:hAnsi="Palatino Linotype" w:cs="Arial"/>
          <w:sz w:val="21"/>
          <w:szCs w:val="21"/>
        </w:rPr>
        <w:t>1546-GG-4728</w:t>
      </w:r>
      <w:r w:rsidR="00B022AD" w:rsidRPr="00E62416">
        <w:rPr>
          <w:rFonts w:ascii="Palatino Linotype" w:hAnsi="Palatino Linotype" w:cs="Arial"/>
          <w:sz w:val="21"/>
          <w:szCs w:val="21"/>
        </w:rPr>
        <w:t xml:space="preserve"> de </w:t>
      </w:r>
      <w:r w:rsidR="00B022AD">
        <w:rPr>
          <w:rFonts w:ascii="Palatino Linotype" w:hAnsi="Palatino Linotype" w:cs="Arial"/>
          <w:sz w:val="21"/>
          <w:szCs w:val="21"/>
        </w:rPr>
        <w:t>23</w:t>
      </w:r>
      <w:r w:rsidR="00B022AD" w:rsidRPr="00E62416">
        <w:rPr>
          <w:rFonts w:ascii="Palatino Linotype" w:hAnsi="Palatino Linotype" w:cs="Arial"/>
          <w:sz w:val="21"/>
          <w:szCs w:val="21"/>
        </w:rPr>
        <w:t xml:space="preserve"> de </w:t>
      </w:r>
      <w:r w:rsidR="00B022AD">
        <w:rPr>
          <w:rFonts w:ascii="Palatino Linotype" w:hAnsi="Palatino Linotype" w:cs="Arial"/>
          <w:sz w:val="21"/>
          <w:szCs w:val="21"/>
        </w:rPr>
        <w:t>diciembre</w:t>
      </w:r>
      <w:r w:rsidR="00B022AD" w:rsidRPr="00E62416">
        <w:rPr>
          <w:rFonts w:ascii="Palatino Linotype" w:hAnsi="Palatino Linotype" w:cs="Arial"/>
          <w:sz w:val="21"/>
          <w:szCs w:val="21"/>
        </w:rPr>
        <w:t xml:space="preserve"> de 201</w:t>
      </w:r>
      <w:r w:rsidR="00B022AD">
        <w:rPr>
          <w:rFonts w:ascii="Palatino Linotype" w:hAnsi="Palatino Linotype" w:cs="Arial"/>
          <w:sz w:val="21"/>
          <w:szCs w:val="21"/>
        </w:rPr>
        <w:t>4</w:t>
      </w:r>
      <w:r>
        <w:rPr>
          <w:rFonts w:ascii="Palatino Linotype" w:hAnsi="Palatino Linotype" w:cs="Arial"/>
          <w:sz w:val="22"/>
          <w:szCs w:val="22"/>
        </w:rPr>
        <w:t xml:space="preserve">, remite la documentación tendiente a la designación </w:t>
      </w:r>
      <w:r w:rsidR="00B022AD">
        <w:rPr>
          <w:rFonts w:ascii="Palatino Linotype" w:hAnsi="Palatino Linotype" w:cs="Arial"/>
          <w:sz w:val="22"/>
          <w:szCs w:val="22"/>
        </w:rPr>
        <w:t>del referido espacio público</w:t>
      </w:r>
      <w:r>
        <w:rPr>
          <w:rFonts w:ascii="Palatino Linotype" w:eastAsia="Calibri" w:hAnsi="Palatino Linotype"/>
          <w:sz w:val="22"/>
          <w:szCs w:val="22"/>
          <w:lang w:val="es-EC" w:eastAsia="en-US"/>
        </w:rPr>
        <w:t>;</w:t>
      </w:r>
    </w:p>
    <w:p w:rsidR="007A21AA" w:rsidRPr="00F44D54" w:rsidRDefault="007A21AA" w:rsidP="007A21AA">
      <w:pPr>
        <w:spacing w:line="276" w:lineRule="auto"/>
        <w:ind w:left="705" w:hanging="705"/>
        <w:jc w:val="both"/>
        <w:rPr>
          <w:rFonts w:ascii="Palatino Linotype" w:eastAsia="Calibri" w:hAnsi="Palatino Linotype"/>
          <w:sz w:val="22"/>
          <w:szCs w:val="22"/>
          <w:lang w:val="es-EC" w:eastAsia="en-US"/>
        </w:rPr>
      </w:pPr>
    </w:p>
    <w:p w:rsidR="007A21AA" w:rsidRPr="00344BC7" w:rsidRDefault="007A21AA" w:rsidP="007A21AA">
      <w:pPr>
        <w:spacing w:after="240" w:line="276" w:lineRule="auto"/>
        <w:ind w:left="703" w:hanging="703"/>
        <w:jc w:val="both"/>
        <w:rPr>
          <w:rFonts w:ascii="Palatino Linotype" w:hAnsi="Palatino Linotype" w:cs="Arial"/>
          <w:sz w:val="22"/>
          <w:szCs w:val="22"/>
        </w:rPr>
      </w:pPr>
      <w:r>
        <w:rPr>
          <w:rFonts w:ascii="Palatino Linotype" w:hAnsi="Palatino Linotype" w:cs="Arial"/>
          <w:b/>
          <w:sz w:val="22"/>
          <w:szCs w:val="22"/>
        </w:rPr>
        <w:t>Que,</w:t>
      </w:r>
      <w:r>
        <w:rPr>
          <w:rFonts w:ascii="Palatino Linotype" w:hAnsi="Palatino Linotype" w:cs="Arial"/>
          <w:b/>
          <w:sz w:val="22"/>
          <w:szCs w:val="22"/>
        </w:rPr>
        <w:tab/>
      </w:r>
      <w:r w:rsidRPr="0054657B">
        <w:rPr>
          <w:rFonts w:ascii="Palatino Linotype" w:hAnsi="Palatino Linotype" w:cs="Arial"/>
          <w:sz w:val="22"/>
          <w:szCs w:val="22"/>
        </w:rPr>
        <w:t>mediante</w:t>
      </w:r>
      <w:r>
        <w:rPr>
          <w:rFonts w:ascii="Palatino Linotype" w:hAnsi="Palatino Linotype" w:cs="Arial"/>
          <w:sz w:val="22"/>
          <w:szCs w:val="22"/>
        </w:rPr>
        <w:t xml:space="preserve"> oficio </w:t>
      </w:r>
      <w:r w:rsidR="00B022AD" w:rsidRPr="00E62416">
        <w:rPr>
          <w:rFonts w:ascii="Palatino Linotype" w:hAnsi="Palatino Linotype" w:cs="Arial"/>
          <w:sz w:val="21"/>
          <w:szCs w:val="21"/>
        </w:rPr>
        <w:t>STHV-</w:t>
      </w:r>
      <w:r w:rsidR="00B022AD">
        <w:rPr>
          <w:rFonts w:ascii="Palatino Linotype" w:hAnsi="Palatino Linotype" w:cs="Arial"/>
          <w:sz w:val="21"/>
          <w:szCs w:val="21"/>
        </w:rPr>
        <w:t>DMDU</w:t>
      </w:r>
      <w:r w:rsidR="00B022AD" w:rsidRPr="00E62416">
        <w:rPr>
          <w:rFonts w:ascii="Palatino Linotype" w:hAnsi="Palatino Linotype" w:cs="Arial"/>
          <w:sz w:val="21"/>
          <w:szCs w:val="21"/>
        </w:rPr>
        <w:t>-</w:t>
      </w:r>
      <w:r w:rsidR="00B022AD">
        <w:rPr>
          <w:rFonts w:ascii="Palatino Linotype" w:hAnsi="Palatino Linotype" w:cs="Arial"/>
          <w:sz w:val="21"/>
          <w:szCs w:val="21"/>
        </w:rPr>
        <w:t>053-2014</w:t>
      </w:r>
      <w:r w:rsidR="00B022AD" w:rsidRPr="00E62416">
        <w:rPr>
          <w:rFonts w:ascii="Palatino Linotype" w:hAnsi="Palatino Linotype" w:cs="Arial"/>
          <w:sz w:val="21"/>
          <w:szCs w:val="21"/>
        </w:rPr>
        <w:t xml:space="preserve"> de </w:t>
      </w:r>
      <w:r w:rsidR="00B022AD">
        <w:rPr>
          <w:rFonts w:ascii="Palatino Linotype" w:hAnsi="Palatino Linotype" w:cs="Arial"/>
          <w:sz w:val="21"/>
          <w:szCs w:val="21"/>
        </w:rPr>
        <w:t>7</w:t>
      </w:r>
      <w:r w:rsidR="00B022AD" w:rsidRPr="00E62416">
        <w:rPr>
          <w:rFonts w:ascii="Palatino Linotype" w:hAnsi="Palatino Linotype" w:cs="Arial"/>
          <w:sz w:val="21"/>
          <w:szCs w:val="21"/>
        </w:rPr>
        <w:t xml:space="preserve"> de </w:t>
      </w:r>
      <w:r w:rsidR="00B022AD">
        <w:rPr>
          <w:rFonts w:ascii="Palatino Linotype" w:hAnsi="Palatino Linotype" w:cs="Arial"/>
          <w:sz w:val="21"/>
          <w:szCs w:val="21"/>
        </w:rPr>
        <w:t>enero</w:t>
      </w:r>
      <w:r w:rsidR="00B022AD" w:rsidRPr="00E62416">
        <w:rPr>
          <w:rFonts w:ascii="Palatino Linotype" w:hAnsi="Palatino Linotype" w:cs="Arial"/>
          <w:sz w:val="21"/>
          <w:szCs w:val="21"/>
        </w:rPr>
        <w:t xml:space="preserve"> de 201</w:t>
      </w:r>
      <w:r w:rsidR="00B022AD">
        <w:rPr>
          <w:rFonts w:ascii="Palatino Linotype" w:hAnsi="Palatino Linotype" w:cs="Arial"/>
          <w:sz w:val="21"/>
          <w:szCs w:val="21"/>
        </w:rPr>
        <w:t>5</w:t>
      </w:r>
      <w:r>
        <w:rPr>
          <w:rFonts w:ascii="Palatino Linotype" w:hAnsi="Palatino Linotype" w:cs="Arial"/>
          <w:sz w:val="22"/>
          <w:szCs w:val="22"/>
        </w:rPr>
        <w:t>, la Secretaría de Territorio, Hábitat y Vivienda, emite informe técnico favorable respecto de la designación propuesta; y,</w:t>
      </w:r>
    </w:p>
    <w:p w:rsidR="007A21AA" w:rsidRDefault="007A21AA" w:rsidP="007A21AA">
      <w:pPr>
        <w:spacing w:line="276" w:lineRule="auto"/>
        <w:ind w:left="705" w:hanging="705"/>
        <w:jc w:val="both"/>
        <w:rPr>
          <w:rFonts w:ascii="Palatino Linotype" w:hAnsi="Palatino Linotype" w:cs="Arial"/>
          <w:sz w:val="22"/>
          <w:szCs w:val="22"/>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 xml:space="preserve">la </w:t>
      </w:r>
      <w:r>
        <w:rPr>
          <w:rFonts w:ascii="Palatino Linotype" w:hAnsi="Palatino Linotype" w:cs="Arial"/>
          <w:sz w:val="22"/>
          <w:szCs w:val="22"/>
        </w:rPr>
        <w:t xml:space="preserve">Procuraduría Metropolitana, mediante oficio No. </w:t>
      </w:r>
      <w:r w:rsidR="00B022AD">
        <w:rPr>
          <w:rFonts w:ascii="Palatino Linotype" w:hAnsi="Palatino Linotype" w:cs="Arial"/>
          <w:sz w:val="21"/>
          <w:szCs w:val="21"/>
        </w:rPr>
        <w:t xml:space="preserve">3990-2014 </w:t>
      </w:r>
      <w:r w:rsidR="00B022AD" w:rsidRPr="00E62416">
        <w:rPr>
          <w:rFonts w:ascii="Palatino Linotype" w:hAnsi="Palatino Linotype" w:cs="Arial"/>
          <w:sz w:val="21"/>
          <w:szCs w:val="21"/>
        </w:rPr>
        <w:t xml:space="preserve">de </w:t>
      </w:r>
      <w:r w:rsidR="00B022AD">
        <w:rPr>
          <w:rFonts w:ascii="Palatino Linotype" w:hAnsi="Palatino Linotype" w:cs="Arial"/>
          <w:sz w:val="21"/>
          <w:szCs w:val="21"/>
        </w:rPr>
        <w:t>16</w:t>
      </w:r>
      <w:r w:rsidR="00B022AD" w:rsidRPr="00E62416">
        <w:rPr>
          <w:rFonts w:ascii="Palatino Linotype" w:hAnsi="Palatino Linotype" w:cs="Arial"/>
          <w:sz w:val="21"/>
          <w:szCs w:val="21"/>
        </w:rPr>
        <w:t xml:space="preserve"> de </w:t>
      </w:r>
      <w:r w:rsidR="00B022AD">
        <w:rPr>
          <w:rFonts w:ascii="Palatino Linotype" w:hAnsi="Palatino Linotype" w:cs="Arial"/>
          <w:sz w:val="21"/>
          <w:szCs w:val="21"/>
        </w:rPr>
        <w:t>enero</w:t>
      </w:r>
      <w:r w:rsidR="00B022AD" w:rsidRPr="00E62416">
        <w:rPr>
          <w:rFonts w:ascii="Palatino Linotype" w:hAnsi="Palatino Linotype" w:cs="Arial"/>
          <w:sz w:val="21"/>
          <w:szCs w:val="21"/>
        </w:rPr>
        <w:t xml:space="preserve"> de 201</w:t>
      </w:r>
      <w:r w:rsidR="00B022AD">
        <w:rPr>
          <w:rFonts w:ascii="Palatino Linotype" w:hAnsi="Palatino Linotype" w:cs="Arial"/>
          <w:sz w:val="21"/>
          <w:szCs w:val="21"/>
        </w:rPr>
        <w:t>5</w:t>
      </w:r>
      <w:r w:rsidRPr="00085728">
        <w:rPr>
          <w:rFonts w:ascii="Palatino Linotype" w:hAnsi="Palatino Linotype" w:cs="Arial"/>
          <w:sz w:val="22"/>
          <w:szCs w:val="22"/>
        </w:rPr>
        <w:t>, emit</w:t>
      </w:r>
      <w:r>
        <w:rPr>
          <w:rFonts w:ascii="Palatino Linotype" w:hAnsi="Palatino Linotype" w:cs="Arial"/>
          <w:sz w:val="22"/>
          <w:szCs w:val="22"/>
        </w:rPr>
        <w:t>e</w:t>
      </w:r>
      <w:r w:rsidRPr="00085728">
        <w:rPr>
          <w:rFonts w:ascii="Palatino Linotype" w:hAnsi="Palatino Linotype" w:cs="Arial"/>
          <w:sz w:val="22"/>
          <w:szCs w:val="22"/>
        </w:rPr>
        <w:t xml:space="preserve"> criterio legal favorable sobre la propuesta</w:t>
      </w:r>
      <w:r>
        <w:rPr>
          <w:rFonts w:ascii="Palatino Linotype" w:hAnsi="Palatino Linotype" w:cs="Arial"/>
          <w:sz w:val="22"/>
          <w:szCs w:val="22"/>
        </w:rPr>
        <w:t xml:space="preserve"> de designación </w:t>
      </w:r>
      <w:r w:rsidR="00A87D92">
        <w:rPr>
          <w:rFonts w:ascii="Palatino Linotype" w:hAnsi="Palatino Linotype" w:cs="Arial"/>
          <w:sz w:val="22"/>
          <w:szCs w:val="22"/>
        </w:rPr>
        <w:t>en referencia</w:t>
      </w:r>
      <w:r>
        <w:rPr>
          <w:rFonts w:ascii="Palatino Linotype" w:hAnsi="Palatino Linotype" w:cs="Arial"/>
          <w:sz w:val="22"/>
          <w:szCs w:val="22"/>
        </w:rPr>
        <w:t>.</w:t>
      </w:r>
    </w:p>
    <w:p w:rsidR="007A21AA" w:rsidRDefault="007A21AA" w:rsidP="007A21AA">
      <w:pPr>
        <w:spacing w:line="276" w:lineRule="auto"/>
        <w:ind w:left="705" w:hanging="705"/>
        <w:jc w:val="both"/>
        <w:rPr>
          <w:rFonts w:ascii="Palatino Linotype" w:hAnsi="Palatino Linotype" w:cs="Arial"/>
          <w:sz w:val="22"/>
          <w:szCs w:val="22"/>
        </w:rPr>
      </w:pPr>
    </w:p>
    <w:p w:rsidR="007A21AA" w:rsidRPr="0054657B" w:rsidRDefault="007A21AA" w:rsidP="007A21AA">
      <w:pPr>
        <w:spacing w:after="240" w:line="276" w:lineRule="auto"/>
        <w:jc w:val="both"/>
        <w:rPr>
          <w:rFonts w:ascii="Palatino Linotype" w:hAnsi="Palatino Linotype" w:cs="Arial"/>
          <w:b/>
          <w:bCs/>
          <w:sz w:val="22"/>
          <w:szCs w:val="22"/>
        </w:rPr>
      </w:pPr>
      <w:r w:rsidRPr="0054657B">
        <w:rPr>
          <w:rFonts w:ascii="Palatino Linotype" w:hAnsi="Palatino Linotype" w:cs="Arial"/>
          <w:b/>
          <w:bCs/>
          <w:sz w:val="22"/>
          <w:szCs w:val="22"/>
        </w:rPr>
        <w:t>En ejercicio de sus atribuciones legales constantes en los artículos 240 y 264</w:t>
      </w:r>
      <w:r>
        <w:rPr>
          <w:rFonts w:ascii="Palatino Linotype" w:hAnsi="Palatino Linotype" w:cs="Arial"/>
          <w:b/>
          <w:bCs/>
          <w:sz w:val="22"/>
          <w:szCs w:val="22"/>
        </w:rPr>
        <w:t>,</w:t>
      </w:r>
      <w:r w:rsidRPr="0054657B">
        <w:rPr>
          <w:rFonts w:ascii="Palatino Linotype" w:hAnsi="Palatino Linotype" w:cs="Arial"/>
          <w:b/>
          <w:bCs/>
          <w:sz w:val="22"/>
          <w:szCs w:val="22"/>
        </w:rPr>
        <w:t xml:space="preserve"> numeral 1 de la Constitución de la República; 57 literales a) y x) del Código Orgánico de Organización Territorial, Autonomía y Descentralización; y, II.233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7A21AA" w:rsidRDefault="007A21AA" w:rsidP="007A21AA">
      <w:pPr>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sidR="009051C7">
        <w:rPr>
          <w:rFonts w:ascii="Palatino Linotype" w:hAnsi="Palatino Linotype" w:cs="Arial"/>
          <w:b/>
          <w:bCs/>
          <w:iCs/>
          <w:sz w:val="22"/>
          <w:szCs w:val="22"/>
        </w:rPr>
        <w:t xml:space="preserve"> LA SIGUIENTE</w:t>
      </w:r>
      <w:r>
        <w:rPr>
          <w:rFonts w:ascii="Palatino Linotype" w:hAnsi="Palatino Linotype" w:cs="Arial"/>
          <w:b/>
          <w:bCs/>
          <w:iCs/>
          <w:sz w:val="22"/>
          <w:szCs w:val="22"/>
        </w:rPr>
        <w:t>:</w:t>
      </w:r>
    </w:p>
    <w:p w:rsidR="007A21AA" w:rsidRDefault="007A21AA" w:rsidP="007A21AA">
      <w:pPr>
        <w:rPr>
          <w:rFonts w:ascii="Palatino Linotype" w:hAnsi="Palatino Linotype" w:cs="Arial"/>
          <w:b/>
          <w:sz w:val="22"/>
          <w:szCs w:val="22"/>
        </w:rPr>
      </w:pPr>
    </w:p>
    <w:p w:rsidR="00B022AD" w:rsidRDefault="00B022AD" w:rsidP="00B022AD">
      <w:pPr>
        <w:spacing w:line="276" w:lineRule="auto"/>
        <w:jc w:val="center"/>
        <w:rPr>
          <w:rFonts w:ascii="Palatino Linotype" w:hAnsi="Palatino Linotype" w:cs="Arial"/>
          <w:sz w:val="21"/>
          <w:szCs w:val="21"/>
        </w:rPr>
      </w:pPr>
      <w:r w:rsidRPr="00F46A73">
        <w:rPr>
          <w:rFonts w:ascii="Palatino Linotype" w:hAnsi="Palatino Linotype" w:cs="Arial"/>
          <w:b/>
          <w:sz w:val="22"/>
          <w:szCs w:val="22"/>
        </w:rPr>
        <w:t xml:space="preserve">ORDENANZA </w:t>
      </w:r>
      <w:r>
        <w:rPr>
          <w:rFonts w:ascii="Palatino Linotype" w:hAnsi="Palatino Linotype" w:cs="Arial"/>
          <w:b/>
          <w:sz w:val="22"/>
          <w:szCs w:val="22"/>
        </w:rPr>
        <w:t xml:space="preserve">DE DESIGNACIÓN </w:t>
      </w:r>
      <w:r w:rsidRPr="001F75BE">
        <w:rPr>
          <w:rFonts w:ascii="Palatino Linotype" w:hAnsi="Palatino Linotype" w:cs="Arial"/>
          <w:b/>
          <w:sz w:val="21"/>
          <w:szCs w:val="21"/>
        </w:rPr>
        <w:t xml:space="preserve">DEL ESPACIO PÚBLICO UBICADO EN </w:t>
      </w:r>
      <w:r w:rsidRPr="00B022AD">
        <w:rPr>
          <w:rFonts w:ascii="Palatino Linotype" w:hAnsi="Palatino Linotype" w:cs="Arial"/>
          <w:b/>
          <w:sz w:val="22"/>
          <w:szCs w:val="22"/>
        </w:rPr>
        <w:t>LAS CALLES N14 MONTEVIDEO</w:t>
      </w:r>
      <w:r w:rsidR="005B54BD">
        <w:rPr>
          <w:rFonts w:ascii="Palatino Linotype" w:hAnsi="Palatino Linotype" w:cs="Arial"/>
          <w:b/>
          <w:sz w:val="22"/>
          <w:szCs w:val="22"/>
        </w:rPr>
        <w:t>,</w:t>
      </w:r>
      <w:r w:rsidRPr="00B022AD">
        <w:rPr>
          <w:rFonts w:ascii="Palatino Linotype" w:hAnsi="Palatino Linotype" w:cs="Arial"/>
          <w:b/>
          <w:sz w:val="22"/>
          <w:szCs w:val="22"/>
        </w:rPr>
        <w:t xml:space="preserve"> OE4A DEIFILO TORRES Y N13 LUIS DÁVILA, BARRIO</w:t>
      </w:r>
      <w:r w:rsidRPr="00B022AD">
        <w:rPr>
          <w:rFonts w:ascii="Palatino Linotype" w:eastAsia="Calibri" w:hAnsi="Palatino Linotype"/>
          <w:sz w:val="22"/>
          <w:szCs w:val="22"/>
          <w:lang w:val="es-EC" w:eastAsia="en-US"/>
        </w:rPr>
        <w:t xml:space="preserve"> </w:t>
      </w:r>
      <w:r w:rsidRPr="00B022AD">
        <w:rPr>
          <w:rFonts w:ascii="Palatino Linotype" w:eastAsia="Calibri" w:hAnsi="Palatino Linotype"/>
          <w:b/>
          <w:sz w:val="22"/>
          <w:szCs w:val="22"/>
          <w:lang w:val="es-EC" w:eastAsia="en-US"/>
        </w:rPr>
        <w:t>SAN JUAN</w:t>
      </w:r>
    </w:p>
    <w:p w:rsidR="00B022AD" w:rsidRPr="00BF29FC" w:rsidRDefault="00B022AD" w:rsidP="00B022AD">
      <w:pPr>
        <w:spacing w:line="276" w:lineRule="auto"/>
        <w:jc w:val="center"/>
        <w:rPr>
          <w:rFonts w:ascii="Palatino Linotype" w:hAnsi="Palatino Linotype" w:cs="Arial"/>
          <w:b/>
          <w:sz w:val="22"/>
          <w:szCs w:val="22"/>
        </w:rPr>
      </w:pPr>
    </w:p>
    <w:p w:rsidR="00B022AD" w:rsidRPr="005B54BD" w:rsidRDefault="00B022AD" w:rsidP="00B022AD">
      <w:pPr>
        <w:tabs>
          <w:tab w:val="left" w:pos="1080"/>
        </w:tabs>
        <w:spacing w:after="240" w:line="276" w:lineRule="auto"/>
        <w:ind w:hanging="11"/>
        <w:jc w:val="both"/>
        <w:rPr>
          <w:rFonts w:ascii="Palatino Linotype" w:hAnsi="Palatino Linotype" w:cs="Arial"/>
          <w:b/>
          <w:sz w:val="22"/>
          <w:szCs w:val="22"/>
        </w:rPr>
      </w:pPr>
      <w:r w:rsidRPr="005B54BD">
        <w:rPr>
          <w:rFonts w:ascii="Palatino Linotype" w:hAnsi="Palatino Linotype"/>
          <w:b/>
          <w:sz w:val="22"/>
          <w:szCs w:val="22"/>
          <w:lang w:val="es-EC"/>
        </w:rPr>
        <w:t xml:space="preserve">Artículo único- </w:t>
      </w:r>
      <w:r w:rsidRPr="005B54BD">
        <w:rPr>
          <w:rFonts w:ascii="Palatino Linotype" w:eastAsia="Calibri" w:hAnsi="Palatino Linotype"/>
          <w:sz w:val="22"/>
          <w:szCs w:val="22"/>
          <w:lang w:eastAsia="en-US"/>
        </w:rPr>
        <w:t>Desígnese al</w:t>
      </w:r>
      <w:r w:rsidRPr="005B54BD">
        <w:rPr>
          <w:rFonts w:ascii="Palatino Linotype" w:hAnsi="Palatino Linotype" w:cs="Arial"/>
          <w:sz w:val="22"/>
          <w:szCs w:val="22"/>
        </w:rPr>
        <w:t xml:space="preserve"> </w:t>
      </w:r>
      <w:r w:rsidR="00791C17" w:rsidRPr="005B54BD">
        <w:rPr>
          <w:rFonts w:ascii="Palatino Linotype" w:hAnsi="Palatino Linotype" w:cs="Arial"/>
          <w:sz w:val="22"/>
          <w:szCs w:val="22"/>
        </w:rPr>
        <w:t>e</w:t>
      </w:r>
      <w:r w:rsidRPr="005B54BD">
        <w:rPr>
          <w:rFonts w:ascii="Palatino Linotype" w:hAnsi="Palatino Linotype" w:cs="Arial"/>
          <w:sz w:val="22"/>
          <w:szCs w:val="22"/>
        </w:rPr>
        <w:t xml:space="preserve">spacio público ubicado </w:t>
      </w:r>
      <w:r w:rsidR="00791C17" w:rsidRPr="005B54BD">
        <w:rPr>
          <w:rFonts w:ascii="Palatino Linotype" w:eastAsia="Calibri" w:hAnsi="Palatino Linotype"/>
          <w:sz w:val="22"/>
          <w:szCs w:val="22"/>
          <w:lang w:val="es-EC" w:eastAsia="en-US"/>
        </w:rPr>
        <w:t>en las calles N14</w:t>
      </w:r>
      <w:r w:rsidRPr="005B54BD">
        <w:rPr>
          <w:rFonts w:ascii="Palatino Linotype" w:eastAsia="Calibri" w:hAnsi="Palatino Linotype"/>
          <w:sz w:val="22"/>
          <w:szCs w:val="22"/>
          <w:lang w:val="es-EC" w:eastAsia="en-US"/>
        </w:rPr>
        <w:t xml:space="preserve"> Montevideo</w:t>
      </w:r>
      <w:r w:rsidR="005B54BD" w:rsidRPr="005B54BD">
        <w:rPr>
          <w:rFonts w:ascii="Palatino Linotype" w:eastAsia="Calibri" w:hAnsi="Palatino Linotype"/>
          <w:sz w:val="22"/>
          <w:szCs w:val="22"/>
          <w:lang w:val="es-EC" w:eastAsia="en-US"/>
        </w:rPr>
        <w:t>,</w:t>
      </w:r>
      <w:r w:rsidRPr="005B54BD">
        <w:rPr>
          <w:rFonts w:ascii="Palatino Linotype" w:eastAsia="Calibri" w:hAnsi="Palatino Linotype"/>
          <w:sz w:val="22"/>
          <w:szCs w:val="22"/>
          <w:lang w:val="es-EC" w:eastAsia="en-US"/>
        </w:rPr>
        <w:t xml:space="preserve"> Oe4A Deifilo Torres y N13 Luis Dávila, barrio San Juan</w:t>
      </w:r>
      <w:r w:rsidR="005B54BD" w:rsidRPr="005B54BD">
        <w:rPr>
          <w:rFonts w:ascii="Palatino Linotype" w:eastAsia="Calibri" w:hAnsi="Palatino Linotype"/>
          <w:sz w:val="22"/>
          <w:szCs w:val="22"/>
          <w:lang w:val="es-EC" w:eastAsia="en-US"/>
        </w:rPr>
        <w:t>,</w:t>
      </w:r>
      <w:r w:rsidRPr="005B54BD">
        <w:rPr>
          <w:rFonts w:ascii="Palatino Linotype" w:hAnsi="Palatino Linotype" w:cs="Arial"/>
          <w:sz w:val="22"/>
          <w:szCs w:val="22"/>
        </w:rPr>
        <w:t xml:space="preserve"> con el nombre de “Plaza Haití”</w:t>
      </w:r>
      <w:r w:rsidRPr="005B54BD">
        <w:rPr>
          <w:rFonts w:ascii="Palatino Linotype" w:eastAsia="Calibri" w:hAnsi="Palatino Linotype"/>
          <w:sz w:val="22"/>
          <w:szCs w:val="22"/>
          <w:lang w:eastAsia="en-US"/>
        </w:rPr>
        <w:t>.</w:t>
      </w:r>
    </w:p>
    <w:p w:rsidR="00DD11BE" w:rsidRDefault="00DD11BE" w:rsidP="007A21AA">
      <w:pPr>
        <w:jc w:val="both"/>
        <w:rPr>
          <w:rFonts w:ascii="Palatino Linotype" w:hAnsi="Palatino Linotype"/>
          <w:sz w:val="22"/>
          <w:szCs w:val="22"/>
        </w:rPr>
      </w:pPr>
      <w:r>
        <w:rPr>
          <w:rFonts w:ascii="Palatino Linotype" w:hAnsi="Palatino Linotype"/>
          <w:b/>
          <w:sz w:val="22"/>
          <w:szCs w:val="22"/>
        </w:rPr>
        <w:t xml:space="preserve">Disposición general.- </w:t>
      </w:r>
      <w:r>
        <w:rPr>
          <w:rFonts w:ascii="Palatino Linotype" w:hAnsi="Palatino Linotype"/>
          <w:sz w:val="22"/>
          <w:szCs w:val="22"/>
        </w:rPr>
        <w:t>Encárguese a la Empresa Pública Metropolitana de Movilidad y Obras Públicas –EPMMOP; y, a la Administración Zonal correspondiente, la realización de los trámites tendientes a la suscripción de un convenio con la Embajada de la República de Haití en el Ecuador, a fin de que ésta asuma el mantenimiento del espacio público cuya designación se realiza mediante la presente Ordenanza.</w:t>
      </w:r>
    </w:p>
    <w:p w:rsidR="007A21AA" w:rsidRPr="00B311F6" w:rsidRDefault="007A21AA" w:rsidP="007A21AA">
      <w:pPr>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lastRenderedPageBreak/>
        <w:t xml:space="preserve">Disposición Final.- </w:t>
      </w:r>
      <w:r w:rsidRPr="00B311F6">
        <w:rPr>
          <w:rFonts w:ascii="Palatino Linotype" w:hAnsi="Palatino Linotype" w:cs="Arial"/>
          <w:bCs/>
          <w:sz w:val="22"/>
          <w:szCs w:val="22"/>
          <w:lang w:val="es-ES_tradnl"/>
        </w:rPr>
        <w:t xml:space="preserve"> 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7A21AA" w:rsidRPr="003843CA" w:rsidRDefault="007A21AA" w:rsidP="007A21AA">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976FF0">
        <w:rPr>
          <w:rFonts w:ascii="Palatino Linotype" w:hAnsi="Palatino Linotype" w:cs="Arial"/>
          <w:sz w:val="22"/>
          <w:szCs w:val="22"/>
        </w:rPr>
        <w:t>19</w:t>
      </w:r>
      <w:r w:rsidRPr="003843CA">
        <w:rPr>
          <w:rFonts w:ascii="Palatino Linotype" w:hAnsi="Palatino Linotype" w:cs="Arial"/>
          <w:sz w:val="22"/>
          <w:szCs w:val="22"/>
        </w:rPr>
        <w:t xml:space="preserve"> de </w:t>
      </w:r>
      <w:r w:rsidR="00976FF0">
        <w:rPr>
          <w:rFonts w:ascii="Palatino Linotype" w:hAnsi="Palatino Linotype" w:cs="Arial"/>
          <w:sz w:val="22"/>
          <w:szCs w:val="22"/>
        </w:rPr>
        <w:t xml:space="preserve">febrero </w:t>
      </w:r>
      <w:r w:rsidRPr="003843CA">
        <w:rPr>
          <w:rFonts w:ascii="Palatino Linotype" w:hAnsi="Palatino Linotype" w:cs="Arial"/>
          <w:sz w:val="22"/>
          <w:szCs w:val="22"/>
        </w:rPr>
        <w:t>de 201</w:t>
      </w:r>
      <w:r w:rsidR="00A569D6">
        <w:rPr>
          <w:rFonts w:ascii="Palatino Linotype" w:hAnsi="Palatino Linotype" w:cs="Arial"/>
          <w:sz w:val="22"/>
          <w:szCs w:val="22"/>
        </w:rPr>
        <w:t>5</w:t>
      </w:r>
      <w:r w:rsidRPr="003843CA">
        <w:rPr>
          <w:rFonts w:ascii="Palatino Linotype" w:hAnsi="Palatino Linotype" w:cs="Arial"/>
          <w:sz w:val="22"/>
          <w:szCs w:val="22"/>
        </w:rPr>
        <w:t>.</w:t>
      </w:r>
    </w:p>
    <w:p w:rsidR="00A569D6" w:rsidRDefault="00A569D6" w:rsidP="007A21AA">
      <w:pPr>
        <w:pStyle w:val="Textopredeterminado"/>
        <w:shd w:val="clear" w:color="auto" w:fill="FFFFFF"/>
        <w:jc w:val="both"/>
        <w:rPr>
          <w:rFonts w:ascii="Palatino Linotype" w:hAnsi="Palatino Linotype" w:cs="Arial"/>
          <w:sz w:val="22"/>
          <w:szCs w:val="22"/>
          <w:lang w:val="es-ES"/>
        </w:rPr>
      </w:pPr>
    </w:p>
    <w:p w:rsidR="007A21AA" w:rsidRPr="003843CA" w:rsidRDefault="007A21AA" w:rsidP="007A21AA">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7A21AA" w:rsidRPr="00680EAC" w:rsidTr="009D4A2F">
        <w:trPr>
          <w:jc w:val="center"/>
        </w:trPr>
        <w:tc>
          <w:tcPr>
            <w:tcW w:w="5575" w:type="dxa"/>
            <w:hideMark/>
          </w:tcPr>
          <w:p w:rsidR="007A21AA" w:rsidRPr="00680EAC" w:rsidRDefault="007A21AA" w:rsidP="009D4A2F">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7A21AA" w:rsidRPr="00680EAC" w:rsidRDefault="007A21AA" w:rsidP="009D4A2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7A21AA" w:rsidRPr="00680EAC" w:rsidRDefault="007A21AA" w:rsidP="009D4A2F">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7A21AA" w:rsidRDefault="007A21AA" w:rsidP="009D4A2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A569D6" w:rsidRPr="00680EAC" w:rsidRDefault="00A569D6" w:rsidP="00DD11BE">
            <w:pPr>
              <w:pStyle w:val="Textopredeterminado"/>
              <w:rPr>
                <w:rFonts w:ascii="Palatino Linotype" w:hAnsi="Palatino Linotype" w:cs="Arial"/>
                <w:b/>
                <w:sz w:val="19"/>
                <w:szCs w:val="19"/>
              </w:rPr>
            </w:pPr>
          </w:p>
        </w:tc>
      </w:tr>
    </w:tbl>
    <w:p w:rsidR="007A21AA" w:rsidRPr="003843CA" w:rsidRDefault="007A21AA" w:rsidP="007A21AA">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7A21AA" w:rsidRPr="003843CA" w:rsidRDefault="007A21AA" w:rsidP="007A21AA">
      <w:pPr>
        <w:pStyle w:val="Textosinformato"/>
        <w:jc w:val="both"/>
        <w:rPr>
          <w:rFonts w:ascii="Palatino Linotype" w:eastAsia="MS Mincho" w:hAnsi="Palatino Linotype" w:cs="Arial"/>
          <w:sz w:val="22"/>
          <w:szCs w:val="22"/>
        </w:rPr>
      </w:pPr>
    </w:p>
    <w:p w:rsidR="007A21AA" w:rsidRPr="003843CA" w:rsidRDefault="007A21AA" w:rsidP="007A21AA">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976FF0">
        <w:rPr>
          <w:rFonts w:ascii="Palatino Linotype" w:eastAsia="MS Mincho" w:hAnsi="Palatino Linotype" w:cs="Arial"/>
          <w:sz w:val="22"/>
          <w:szCs w:val="22"/>
        </w:rPr>
        <w:t>12</w:t>
      </w:r>
      <w:r w:rsidR="00C40D7D">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y </w:t>
      </w:r>
      <w:r w:rsidR="00976FF0">
        <w:rPr>
          <w:rFonts w:ascii="Palatino Linotype" w:eastAsia="MS Mincho" w:hAnsi="Palatino Linotype" w:cs="Arial"/>
          <w:sz w:val="22"/>
          <w:szCs w:val="22"/>
        </w:rPr>
        <w:t>19</w:t>
      </w:r>
      <w:r w:rsidRPr="003843CA">
        <w:rPr>
          <w:rFonts w:ascii="Palatino Linotype" w:eastAsia="MS Mincho" w:hAnsi="Palatino Linotype" w:cs="Arial"/>
          <w:sz w:val="22"/>
          <w:szCs w:val="22"/>
        </w:rPr>
        <w:t xml:space="preserve"> de </w:t>
      </w:r>
      <w:r w:rsidR="00C40D7D">
        <w:rPr>
          <w:rFonts w:ascii="Palatino Linotype" w:eastAsia="MS Mincho" w:hAnsi="Palatino Linotype" w:cs="Arial"/>
          <w:sz w:val="22"/>
          <w:szCs w:val="22"/>
        </w:rPr>
        <w:t xml:space="preserve">febrero </w:t>
      </w:r>
      <w:r w:rsidRPr="003843CA">
        <w:rPr>
          <w:rFonts w:ascii="Palatino Linotype" w:eastAsia="MS Mincho" w:hAnsi="Palatino Linotype" w:cs="Arial"/>
          <w:sz w:val="22"/>
          <w:szCs w:val="22"/>
        </w:rPr>
        <w:t>de 201</w:t>
      </w:r>
      <w:r w:rsidR="00A569D6">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7A21AA" w:rsidRDefault="007A21AA" w:rsidP="007A21AA">
      <w:pPr>
        <w:pStyle w:val="Textosinformato"/>
        <w:jc w:val="both"/>
        <w:rPr>
          <w:rFonts w:ascii="Palatino Linotype" w:eastAsia="MS Mincho" w:hAnsi="Palatino Linotype" w:cs="Arial"/>
          <w:sz w:val="22"/>
          <w:szCs w:val="22"/>
        </w:rPr>
      </w:pPr>
    </w:p>
    <w:p w:rsidR="007A21AA" w:rsidRDefault="007A21AA" w:rsidP="007A21AA">
      <w:pPr>
        <w:pStyle w:val="Textosinformato"/>
        <w:jc w:val="both"/>
        <w:rPr>
          <w:rFonts w:ascii="Palatino Linotype" w:eastAsia="MS Mincho" w:hAnsi="Palatino Linotype" w:cs="Arial"/>
          <w:sz w:val="22"/>
          <w:szCs w:val="22"/>
        </w:rPr>
      </w:pPr>
    </w:p>
    <w:p w:rsidR="00DD11BE" w:rsidRPr="003843CA" w:rsidRDefault="00DD11BE" w:rsidP="007A21AA">
      <w:pPr>
        <w:pStyle w:val="Textosinformato"/>
        <w:jc w:val="both"/>
        <w:rPr>
          <w:rFonts w:ascii="Palatino Linotype" w:eastAsia="MS Mincho" w:hAnsi="Palatino Linotype" w:cs="Arial"/>
          <w:sz w:val="22"/>
          <w:szCs w:val="22"/>
        </w:rPr>
      </w:pPr>
    </w:p>
    <w:p w:rsidR="007A21AA" w:rsidRDefault="007A21AA"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7A21AA" w:rsidRDefault="007A21AA" w:rsidP="007A21A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7A21AA" w:rsidRDefault="007A21AA"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7A21AA" w:rsidRDefault="007A21AA" w:rsidP="007A21AA">
      <w:pPr>
        <w:pStyle w:val="Textosinformato"/>
        <w:jc w:val="center"/>
        <w:rPr>
          <w:rFonts w:ascii="Palatino Linotype" w:eastAsia="MS Mincho" w:hAnsi="Palatino Linotype" w:cs="Arial"/>
          <w:b/>
          <w:sz w:val="22"/>
          <w:szCs w:val="22"/>
        </w:rPr>
      </w:pPr>
    </w:p>
    <w:p w:rsidR="007A21AA" w:rsidRPr="003843CA" w:rsidRDefault="007A21AA" w:rsidP="007A21AA">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7A21AA" w:rsidRPr="003843CA" w:rsidRDefault="007A21AA" w:rsidP="007A21AA">
      <w:pPr>
        <w:pStyle w:val="Textosinformato"/>
        <w:jc w:val="center"/>
        <w:rPr>
          <w:rFonts w:ascii="Palatino Linotype" w:eastAsia="MS Mincho" w:hAnsi="Palatino Linotype" w:cs="Arial"/>
          <w:sz w:val="22"/>
          <w:szCs w:val="22"/>
        </w:rPr>
      </w:pPr>
    </w:p>
    <w:p w:rsidR="007A21AA" w:rsidRDefault="007A21AA" w:rsidP="007A21AA">
      <w:pPr>
        <w:pStyle w:val="Textosinformato"/>
        <w:jc w:val="center"/>
        <w:rPr>
          <w:rFonts w:ascii="Palatino Linotype" w:eastAsia="MS Mincho" w:hAnsi="Palatino Linotype" w:cs="Arial"/>
          <w:sz w:val="22"/>
          <w:szCs w:val="22"/>
        </w:rPr>
      </w:pPr>
    </w:p>
    <w:p w:rsidR="00A569D6" w:rsidRDefault="00A569D6"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7A21AA" w:rsidRPr="003843CA" w:rsidRDefault="007A21AA" w:rsidP="007A21A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7A21AA" w:rsidRPr="003843CA" w:rsidRDefault="007A21AA" w:rsidP="007A21AA">
      <w:pPr>
        <w:pStyle w:val="Textosinformato"/>
        <w:jc w:val="center"/>
        <w:rPr>
          <w:rFonts w:ascii="Palatino Linotype" w:eastAsia="MS Mincho" w:hAnsi="Palatino Linotype" w:cs="Arial"/>
          <w:sz w:val="22"/>
          <w:szCs w:val="22"/>
        </w:rPr>
      </w:pPr>
    </w:p>
    <w:p w:rsidR="007A21AA" w:rsidRDefault="007A21AA" w:rsidP="007A21AA">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7A21AA" w:rsidRPr="003843CA" w:rsidRDefault="007A21AA" w:rsidP="007A21AA">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7A21AA" w:rsidRPr="003843CA" w:rsidRDefault="007A21AA"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p>
    <w:p w:rsidR="007A21AA" w:rsidRDefault="007A21AA" w:rsidP="007A21AA">
      <w:pPr>
        <w:pStyle w:val="Textosinformato"/>
        <w:jc w:val="center"/>
        <w:rPr>
          <w:rFonts w:ascii="Palatino Linotype" w:eastAsia="MS Mincho" w:hAnsi="Palatino Linotype" w:cs="Arial"/>
          <w:sz w:val="22"/>
          <w:szCs w:val="22"/>
        </w:rPr>
      </w:pPr>
    </w:p>
    <w:p w:rsidR="00A569D6" w:rsidRPr="003843CA" w:rsidRDefault="00A569D6"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7A21AA" w:rsidRDefault="007A21AA" w:rsidP="00791C17">
      <w:pPr>
        <w:pStyle w:val="Textosinformato"/>
        <w:jc w:val="cente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bookmarkStart w:id="0" w:name="_GoBack"/>
      <w:bookmarkEnd w:id="0"/>
    </w:p>
    <w:p w:rsidR="007A21AA" w:rsidRPr="00976FF0" w:rsidRDefault="00976FF0" w:rsidP="00976FF0">
      <w:pPr>
        <w:rPr>
          <w:rFonts w:ascii="Palatino Linotype" w:hAnsi="Palatino Linotype"/>
          <w:b/>
          <w:sz w:val="14"/>
          <w:szCs w:val="14"/>
        </w:rPr>
      </w:pPr>
      <w:r>
        <w:rPr>
          <w:rFonts w:ascii="Palatino Linotype" w:hAnsi="Palatino Linotype"/>
          <w:b/>
          <w:sz w:val="14"/>
          <w:szCs w:val="14"/>
        </w:rPr>
        <w:t>DSCS</w:t>
      </w:r>
    </w:p>
    <w:sectPr w:rsidR="007A21AA" w:rsidRPr="00976FF0" w:rsidSect="003078EC">
      <w:headerReference w:type="even" r:id="rId10"/>
      <w:headerReference w:type="default" r:id="rId11"/>
      <w:footerReference w:type="default" r:id="rId12"/>
      <w:headerReference w:type="first" r:id="rId13"/>
      <w:pgSz w:w="11906" w:h="16838"/>
      <w:pgMar w:top="3402" w:right="1700"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075" w:rsidRDefault="000F4075" w:rsidP="00A63B6C">
      <w:r>
        <w:separator/>
      </w:r>
    </w:p>
  </w:endnote>
  <w:endnote w:type="continuationSeparator" w:id="1">
    <w:p w:rsidR="000F4075" w:rsidRDefault="000F4075" w:rsidP="00A63B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723B61" w:rsidRDefault="000F4075">
    <w:pPr>
      <w:pStyle w:val="Piedepgina"/>
      <w:jc w:val="right"/>
      <w:rPr>
        <w:rFonts w:ascii="Palatino Linotype" w:hAnsi="Palatino Linotype"/>
      </w:rPr>
    </w:pPr>
  </w:p>
  <w:p w:rsidR="001B78D2" w:rsidRDefault="000F407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723B61" w:rsidRDefault="00E66A5B" w:rsidP="003078EC">
    <w:pPr>
      <w:pStyle w:val="Piedepgina"/>
      <w:jc w:val="right"/>
      <w:rPr>
        <w:rFonts w:ascii="Palatino Linotype" w:hAnsi="Palatino Linotype"/>
      </w:rPr>
    </w:pPr>
    <w:r w:rsidRPr="00723B61">
      <w:rPr>
        <w:rFonts w:ascii="Palatino Linotype" w:hAnsi="Palatino Linotype"/>
      </w:rPr>
      <w:t xml:space="preserve">Página </w:t>
    </w:r>
    <w:r w:rsidR="00FA1E76" w:rsidRPr="00723B61">
      <w:rPr>
        <w:rFonts w:ascii="Palatino Linotype" w:hAnsi="Palatino Linotype"/>
        <w:b/>
        <w:sz w:val="24"/>
        <w:szCs w:val="24"/>
      </w:rPr>
      <w:fldChar w:fldCharType="begin"/>
    </w:r>
    <w:r w:rsidRPr="00723B61">
      <w:rPr>
        <w:rFonts w:ascii="Palatino Linotype" w:hAnsi="Palatino Linotype"/>
        <w:b/>
      </w:rPr>
      <w:instrText>PAGE</w:instrText>
    </w:r>
    <w:r w:rsidR="00FA1E76" w:rsidRPr="00723B61">
      <w:rPr>
        <w:rFonts w:ascii="Palatino Linotype" w:hAnsi="Palatino Linotype"/>
        <w:b/>
        <w:sz w:val="24"/>
        <w:szCs w:val="24"/>
      </w:rPr>
      <w:fldChar w:fldCharType="separate"/>
    </w:r>
    <w:r w:rsidR="00976FF0">
      <w:rPr>
        <w:rFonts w:ascii="Palatino Linotype" w:hAnsi="Palatino Linotype"/>
        <w:b/>
        <w:noProof/>
      </w:rPr>
      <w:t>1</w:t>
    </w:r>
    <w:r w:rsidR="00FA1E76" w:rsidRPr="00723B61">
      <w:rPr>
        <w:rFonts w:ascii="Palatino Linotype" w:hAnsi="Palatino Linotype"/>
        <w:b/>
        <w:sz w:val="24"/>
        <w:szCs w:val="24"/>
      </w:rPr>
      <w:fldChar w:fldCharType="end"/>
    </w:r>
    <w:r w:rsidRPr="00723B61">
      <w:rPr>
        <w:rFonts w:ascii="Palatino Linotype" w:hAnsi="Palatino Linotype"/>
      </w:rPr>
      <w:t xml:space="preserve"> de</w:t>
    </w:r>
    <w:r w:rsidR="00791C17">
      <w:rPr>
        <w:rFonts w:ascii="Palatino Linotype" w:hAnsi="Palatino Linotype"/>
      </w:rPr>
      <w:t xml:space="preserve"> </w:t>
    </w:r>
    <w:r w:rsidR="00791C17">
      <w:rPr>
        <w:rFonts w:ascii="Palatino Linotype" w:hAnsi="Palatino Linotype"/>
        <w:b/>
      </w:rPr>
      <w:t>3</w:t>
    </w:r>
  </w:p>
  <w:p w:rsidR="001B78D2" w:rsidRDefault="000F40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075" w:rsidRDefault="000F4075" w:rsidP="00A63B6C">
      <w:r>
        <w:separator/>
      </w:r>
    </w:p>
  </w:footnote>
  <w:footnote w:type="continuationSeparator" w:id="1">
    <w:p w:rsidR="000F4075" w:rsidRDefault="000F4075" w:rsidP="00A63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F1" w:rsidRDefault="00FE29F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0F4075">
    <w:pPr>
      <w:pStyle w:val="Encabezado"/>
      <w:rPr>
        <w:lang w:val="es-EC"/>
      </w:rPr>
    </w:pPr>
  </w:p>
  <w:p w:rsidR="001B78D2" w:rsidRDefault="000F4075">
    <w:pPr>
      <w:pStyle w:val="Encabezado"/>
      <w:rPr>
        <w:lang w:val="es-EC"/>
      </w:rPr>
    </w:pPr>
  </w:p>
  <w:p w:rsidR="001B78D2" w:rsidRDefault="000F4075">
    <w:pPr>
      <w:pStyle w:val="Encabezado"/>
      <w:rPr>
        <w:lang w:val="es-EC"/>
      </w:rPr>
    </w:pPr>
  </w:p>
  <w:p w:rsidR="001B78D2" w:rsidRDefault="000F4075">
    <w:pPr>
      <w:pStyle w:val="Encabezado"/>
      <w:rPr>
        <w:lang w:val="es-EC"/>
      </w:rPr>
    </w:pPr>
  </w:p>
  <w:p w:rsidR="001B78D2" w:rsidRDefault="000F4075" w:rsidP="00150606">
    <w:pPr>
      <w:pStyle w:val="Ttulo"/>
      <w:rPr>
        <w:rFonts w:ascii="Palatino Linotype" w:hAnsi="Palatino Linotype" w:cs="Arial"/>
        <w:sz w:val="22"/>
        <w:szCs w:val="22"/>
      </w:rPr>
    </w:pPr>
  </w:p>
  <w:p w:rsidR="001B78D2" w:rsidRDefault="000F4075" w:rsidP="00150606">
    <w:pPr>
      <w:pStyle w:val="Ttulo"/>
      <w:rPr>
        <w:rFonts w:ascii="Palatino Linotype" w:hAnsi="Palatino Linotype" w:cs="Arial"/>
        <w:sz w:val="22"/>
        <w:szCs w:val="22"/>
      </w:rPr>
    </w:pPr>
  </w:p>
  <w:p w:rsidR="00976FF0" w:rsidRDefault="00976FF0" w:rsidP="00150606">
    <w:pPr>
      <w:pStyle w:val="Ttulo"/>
      <w:rPr>
        <w:rFonts w:ascii="Palatino Linotype" w:hAnsi="Palatino Linotype" w:cs="Arial"/>
        <w:sz w:val="22"/>
        <w:szCs w:val="22"/>
      </w:rPr>
    </w:pPr>
  </w:p>
  <w:p w:rsidR="001B78D2" w:rsidRPr="00476B21" w:rsidRDefault="00E66A5B"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Pr="00150606" w:rsidRDefault="000F4075">
    <w:pPr>
      <w:pStyle w:val="Encabezado"/>
      <w:rPr>
        <w:lang w:val="es-EC"/>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F1" w:rsidRDefault="00FE29F1">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0F4075">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0F4075" w:rsidP="002D3569">
    <w:pPr>
      <w:pStyle w:val="Ttulo"/>
      <w:rPr>
        <w:rFonts w:ascii="Palatino Linotype" w:hAnsi="Palatino Linotype" w:cs="Arial"/>
        <w:sz w:val="22"/>
        <w:szCs w:val="22"/>
      </w:rPr>
    </w:pPr>
  </w:p>
  <w:p w:rsidR="001B78D2" w:rsidRDefault="000F4075" w:rsidP="002D3569">
    <w:pPr>
      <w:pStyle w:val="Ttulo"/>
      <w:rPr>
        <w:rFonts w:ascii="Palatino Linotype" w:hAnsi="Palatino Linotype" w:cs="Arial"/>
        <w:sz w:val="22"/>
        <w:szCs w:val="22"/>
      </w:rPr>
    </w:pPr>
  </w:p>
  <w:p w:rsidR="001B78D2" w:rsidRDefault="000F4075" w:rsidP="002D3569">
    <w:pPr>
      <w:pStyle w:val="Ttulo"/>
      <w:rPr>
        <w:rFonts w:ascii="Palatino Linotype" w:hAnsi="Palatino Linotype" w:cs="Arial"/>
        <w:sz w:val="22"/>
        <w:szCs w:val="22"/>
      </w:rPr>
    </w:pPr>
  </w:p>
  <w:p w:rsidR="001B78D2" w:rsidRDefault="000F4075" w:rsidP="002D3569">
    <w:pPr>
      <w:pStyle w:val="Ttulo"/>
      <w:rPr>
        <w:rFonts w:ascii="Palatino Linotype" w:hAnsi="Palatino Linotype" w:cs="Arial"/>
        <w:sz w:val="22"/>
        <w:szCs w:val="22"/>
      </w:rPr>
    </w:pPr>
  </w:p>
  <w:p w:rsidR="001B78D2" w:rsidRDefault="000F4075" w:rsidP="002D3569">
    <w:pPr>
      <w:pStyle w:val="Ttulo"/>
      <w:rPr>
        <w:rFonts w:ascii="Palatino Linotype" w:hAnsi="Palatino Linotype" w:cs="Arial"/>
        <w:sz w:val="22"/>
        <w:szCs w:val="22"/>
      </w:rPr>
    </w:pPr>
  </w:p>
  <w:p w:rsidR="001B78D2" w:rsidRDefault="000F4075" w:rsidP="002D3569">
    <w:pPr>
      <w:pStyle w:val="Ttulo"/>
      <w:rPr>
        <w:rFonts w:ascii="Palatino Linotype" w:hAnsi="Palatino Linotype" w:cs="Arial"/>
        <w:sz w:val="22"/>
        <w:szCs w:val="22"/>
      </w:rPr>
    </w:pPr>
  </w:p>
  <w:p w:rsidR="001B78D2" w:rsidRDefault="000F4075" w:rsidP="002D3569">
    <w:pPr>
      <w:pStyle w:val="Ttulo"/>
      <w:rPr>
        <w:rFonts w:ascii="Palatino Linotype" w:hAnsi="Palatino Linotype" w:cs="Arial"/>
        <w:sz w:val="22"/>
        <w:szCs w:val="22"/>
      </w:rPr>
    </w:pPr>
  </w:p>
  <w:p w:rsidR="001B78D2" w:rsidRPr="00476B21" w:rsidRDefault="00E66A5B"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Default="000F4075">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0F407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7A21AA"/>
    <w:rsid w:val="000F4075"/>
    <w:rsid w:val="001312A7"/>
    <w:rsid w:val="001520C3"/>
    <w:rsid w:val="00466C54"/>
    <w:rsid w:val="004875EA"/>
    <w:rsid w:val="005B54BD"/>
    <w:rsid w:val="00790CC0"/>
    <w:rsid w:val="00791C17"/>
    <w:rsid w:val="007A21AA"/>
    <w:rsid w:val="007B7298"/>
    <w:rsid w:val="008F66D4"/>
    <w:rsid w:val="009051C7"/>
    <w:rsid w:val="00950395"/>
    <w:rsid w:val="00976FF0"/>
    <w:rsid w:val="009C6933"/>
    <w:rsid w:val="009E0B59"/>
    <w:rsid w:val="00A569D6"/>
    <w:rsid w:val="00A63B6C"/>
    <w:rsid w:val="00A87D92"/>
    <w:rsid w:val="00AB256C"/>
    <w:rsid w:val="00AC4DDC"/>
    <w:rsid w:val="00B022AD"/>
    <w:rsid w:val="00B56E53"/>
    <w:rsid w:val="00B61ECD"/>
    <w:rsid w:val="00C40D7D"/>
    <w:rsid w:val="00C85AE1"/>
    <w:rsid w:val="00CC18F7"/>
    <w:rsid w:val="00CE387A"/>
    <w:rsid w:val="00DB19DD"/>
    <w:rsid w:val="00DD11BE"/>
    <w:rsid w:val="00E04349"/>
    <w:rsid w:val="00E1318A"/>
    <w:rsid w:val="00E66A5B"/>
    <w:rsid w:val="00F8552F"/>
    <w:rsid w:val="00FA1E76"/>
    <w:rsid w:val="00FE2557"/>
    <w:rsid w:val="00FE29F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AA"/>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7A21AA"/>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A21AA"/>
    <w:rPr>
      <w:rFonts w:ascii="Times New Roman" w:eastAsia="Times New Roman" w:hAnsi="Times New Roman" w:cs="Times New Roman"/>
      <w:b/>
      <w:bCs/>
      <w:sz w:val="28"/>
      <w:szCs w:val="28"/>
      <w:lang w:val="es-ES" w:eastAsia="es-ES"/>
    </w:rPr>
  </w:style>
  <w:style w:type="paragraph" w:styleId="Encabezado">
    <w:name w:val="header"/>
    <w:basedOn w:val="Normal"/>
    <w:link w:val="EncabezadoCar"/>
    <w:rsid w:val="007A21AA"/>
    <w:pPr>
      <w:tabs>
        <w:tab w:val="center" w:pos="4252"/>
        <w:tab w:val="right" w:pos="8504"/>
      </w:tabs>
    </w:pPr>
  </w:style>
  <w:style w:type="character" w:customStyle="1" w:styleId="EncabezadoCar">
    <w:name w:val="Encabezado Car"/>
    <w:basedOn w:val="Fuentedeprrafopredeter"/>
    <w:link w:val="Encabezado"/>
    <w:rsid w:val="007A21AA"/>
    <w:rPr>
      <w:rFonts w:ascii="Times New Roman" w:eastAsia="Times New Roman" w:hAnsi="Times New Roman" w:cs="Times New Roman"/>
      <w:sz w:val="20"/>
      <w:szCs w:val="20"/>
      <w:lang w:val="es-ES" w:eastAsia="es-ES"/>
    </w:rPr>
  </w:style>
  <w:style w:type="paragraph" w:styleId="Ttulo">
    <w:name w:val="Title"/>
    <w:basedOn w:val="Normal"/>
    <w:link w:val="TtuloCar"/>
    <w:qFormat/>
    <w:rsid w:val="007A21AA"/>
    <w:pPr>
      <w:jc w:val="center"/>
    </w:pPr>
    <w:rPr>
      <w:b/>
      <w:bCs/>
      <w:sz w:val="24"/>
      <w:szCs w:val="24"/>
    </w:rPr>
  </w:style>
  <w:style w:type="character" w:customStyle="1" w:styleId="TtuloCar">
    <w:name w:val="Título Car"/>
    <w:basedOn w:val="Fuentedeprrafopredeter"/>
    <w:link w:val="Ttulo"/>
    <w:rsid w:val="007A21AA"/>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7A21AA"/>
    <w:rPr>
      <w:rFonts w:ascii="Courier New" w:hAnsi="Courier New"/>
    </w:rPr>
  </w:style>
  <w:style w:type="character" w:customStyle="1" w:styleId="TextosinformatoCar">
    <w:name w:val="Texto sin formato Car"/>
    <w:basedOn w:val="Fuentedeprrafopredeter"/>
    <w:link w:val="Textosinformato"/>
    <w:rsid w:val="007A21AA"/>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A21AA"/>
    <w:rPr>
      <w:sz w:val="24"/>
      <w:lang w:val="es-ES_tradnl"/>
    </w:rPr>
  </w:style>
  <w:style w:type="paragraph" w:styleId="Piedepgina">
    <w:name w:val="footer"/>
    <w:basedOn w:val="Normal"/>
    <w:link w:val="PiedepginaCar"/>
    <w:uiPriority w:val="99"/>
    <w:rsid w:val="007A21AA"/>
    <w:pPr>
      <w:tabs>
        <w:tab w:val="center" w:pos="4419"/>
        <w:tab w:val="right" w:pos="8838"/>
      </w:tabs>
    </w:pPr>
  </w:style>
  <w:style w:type="character" w:customStyle="1" w:styleId="PiedepginaCar">
    <w:name w:val="Pie de página Car"/>
    <w:basedOn w:val="Fuentedeprrafopredeter"/>
    <w:link w:val="Piedepgina"/>
    <w:uiPriority w:val="99"/>
    <w:rsid w:val="007A21AA"/>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7A21AA"/>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7A21AA"/>
    <w:rPr>
      <w:rFonts w:ascii="Calibri" w:eastAsia="Calibri" w:hAnsi="Calibri" w:cs="Times New Roman"/>
    </w:rPr>
  </w:style>
  <w:style w:type="table" w:styleId="Tablaconcuadrcula">
    <w:name w:val="Table Grid"/>
    <w:basedOn w:val="Tablanormal"/>
    <w:uiPriority w:val="59"/>
    <w:rsid w:val="007A2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76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1039</Words>
  <Characters>5718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dcevallos</cp:lastModifiedBy>
  <cp:revision>2</cp:revision>
  <cp:lastPrinted>2015-02-12T21:42:00Z</cp:lastPrinted>
  <dcterms:created xsi:type="dcterms:W3CDTF">2015-02-19T18:30:00Z</dcterms:created>
  <dcterms:modified xsi:type="dcterms:W3CDTF">2015-02-19T18:30:00Z</dcterms:modified>
</cp:coreProperties>
</file>