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1469"/>
        <w:gridCol w:w="1710"/>
        <w:gridCol w:w="1530"/>
        <w:gridCol w:w="465"/>
        <w:gridCol w:w="53"/>
        <w:gridCol w:w="894"/>
        <w:gridCol w:w="1108"/>
        <w:gridCol w:w="455"/>
        <w:gridCol w:w="33"/>
      </w:tblGrid>
      <w:tr w:rsidR="00154F2B" w:rsidRPr="00205389" w:rsidTr="00AB2E39">
        <w:trPr>
          <w:trHeight w:val="225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205389" w:rsidRDefault="00AB6571" w:rsidP="00F43A2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bookmarkStart w:id="0" w:name="_GoBack"/>
            <w:bookmarkEnd w:id="0"/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205389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205389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 w:val="restart"/>
            <w:shd w:val="clear" w:color="000000" w:fill="FFFFFF"/>
            <w:noWrap/>
            <w:vAlign w:val="center"/>
          </w:tcPr>
          <w:p w:rsidR="009617FE" w:rsidRPr="00205389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205389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205389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205389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205389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205389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/>
            <w:shd w:val="clear" w:color="000000" w:fill="FFFFFF"/>
            <w:noWrap/>
            <w:vAlign w:val="center"/>
          </w:tcPr>
          <w:p w:rsidR="009617FE" w:rsidRPr="00205389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205389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205389" w:rsidRDefault="00182F1C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1D8BA1BA" wp14:editId="10C82E8C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-233045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205389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205389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611782" w:rsidRPr="00205389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</w:tcPr>
          <w:p w:rsidR="00611782" w:rsidRPr="00205389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611782" w:rsidRPr="00205389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205389" w:rsidTr="00AB2E39">
        <w:trPr>
          <w:trHeight w:val="269"/>
        </w:trPr>
        <w:tc>
          <w:tcPr>
            <w:tcW w:w="426" w:type="dxa"/>
            <w:vMerge/>
            <w:shd w:val="clear" w:color="auto" w:fill="365F91"/>
            <w:vAlign w:val="center"/>
            <w:hideMark/>
          </w:tcPr>
          <w:p w:rsidR="00F41668" w:rsidRPr="00205389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 w:val="restart"/>
            <w:shd w:val="clear" w:color="auto" w:fill="244061"/>
            <w:noWrap/>
            <w:vAlign w:val="center"/>
            <w:hideMark/>
          </w:tcPr>
          <w:p w:rsidR="00F41668" w:rsidRPr="00205389" w:rsidRDefault="00AB2E39" w:rsidP="00B675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</w:t>
            </w:r>
            <w:r w:rsidR="00205389" w:rsidRPr="00205389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</w:t>
            </w:r>
            <w:r w:rsidRPr="00205389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</w:t>
            </w:r>
            <w:r w:rsidR="00177A3C" w:rsidRPr="00205389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FICHA TÉCNICA N° 1</w:t>
            </w:r>
            <w:r w:rsidR="00F8552A" w:rsidRPr="00205389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9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205389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auto" w:fill="365F91"/>
            <w:vAlign w:val="center"/>
            <w:hideMark/>
          </w:tcPr>
          <w:p w:rsidR="00F41668" w:rsidRPr="00205389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205389" w:rsidTr="00AB2E39">
        <w:trPr>
          <w:trHeight w:val="269"/>
        </w:trPr>
        <w:tc>
          <w:tcPr>
            <w:tcW w:w="426" w:type="dxa"/>
            <w:vMerge/>
            <w:vAlign w:val="center"/>
            <w:hideMark/>
          </w:tcPr>
          <w:p w:rsidR="00F41668" w:rsidRPr="00205389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/>
            <w:shd w:val="clear" w:color="auto" w:fill="244061"/>
            <w:vAlign w:val="center"/>
            <w:hideMark/>
          </w:tcPr>
          <w:p w:rsidR="00F41668" w:rsidRPr="00205389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205389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F41668" w:rsidRPr="00205389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205389" w:rsidTr="00AB2E39">
        <w:trPr>
          <w:trHeight w:val="234"/>
        </w:trPr>
        <w:tc>
          <w:tcPr>
            <w:tcW w:w="426" w:type="dxa"/>
            <w:vMerge/>
            <w:vAlign w:val="center"/>
            <w:hideMark/>
          </w:tcPr>
          <w:p w:rsidR="004B2C6F" w:rsidRPr="00205389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205389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4B2C6F" w:rsidRPr="00205389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205389" w:rsidTr="00AB2E39">
        <w:trPr>
          <w:trHeight w:val="3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723FF" w:rsidRPr="00205389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205389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205389" w:rsidRDefault="00B22006" w:rsidP="00177A3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205389">
              <w:rPr>
                <w:rFonts w:asciiTheme="minorHAnsi" w:hAnsiTheme="minorHAnsi" w:cs="Arial"/>
                <w:lang w:val="es-ES"/>
              </w:rPr>
              <w:t>IMPLEMENTACIÓN DE COMPONENTES DE GESTIÓN Y SEGURIDAD VIAL EN EL DMQ</w:t>
            </w:r>
            <w:r w:rsidR="00724E32" w:rsidRPr="00205389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205389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205389" w:rsidTr="00AB2E39">
        <w:trPr>
          <w:trHeight w:val="285"/>
        </w:trPr>
        <w:tc>
          <w:tcPr>
            <w:tcW w:w="426" w:type="dxa"/>
            <w:vMerge/>
            <w:vAlign w:val="center"/>
          </w:tcPr>
          <w:p w:rsidR="0000251C" w:rsidRPr="00205389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205389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</w:tcPr>
          <w:p w:rsidR="0000251C" w:rsidRPr="00205389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205389" w:rsidTr="00F43A2F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205389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205389" w:rsidRDefault="00AB2E39" w:rsidP="00D80750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 :</w:t>
            </w:r>
          </w:p>
        </w:tc>
        <w:tc>
          <w:tcPr>
            <w:tcW w:w="5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205389" w:rsidRDefault="005C57BB" w:rsidP="009F1F72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t>CREAR UN SISTEMA SEGURO MEDIANTE LA GESTIÓN DE LA RED VIAL, QUE INCREMENTE EL ÉNFASIS EN LAS CARACTERÍSTICAS PROTECTIVAS DE LA INFRAESTRUCTURA VIAL, A TRAVÉS DE LA IMPLEMENTACIÓN Y MANTENIMIENTO DE LA SEÑALIZACIÓN Y SEMAFORIZACIÓN EN EL DMQ.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AB2E39" w:rsidRPr="00205389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743C17" w:rsidRDefault="00B22006" w:rsidP="009F1F7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743C17">
              <w:rPr>
                <w:rFonts w:asciiTheme="minorHAnsi" w:eastAsia="Times New Roman" w:hAnsiTheme="minorHAnsi" w:cs="Calibri"/>
                <w:b/>
                <w:lang w:eastAsia="es-EC"/>
              </w:rPr>
              <w:t>1</w:t>
            </w:r>
            <w:r w:rsidR="00205389" w:rsidRPr="00743C17">
              <w:rPr>
                <w:rFonts w:asciiTheme="minorHAnsi" w:eastAsia="Times New Roman" w:hAnsiTheme="minorHAnsi" w:cs="Calibri"/>
                <w:b/>
                <w:lang w:eastAsia="es-EC"/>
              </w:rPr>
              <w:t>’</w:t>
            </w:r>
            <w:r w:rsidRPr="00743C17">
              <w:rPr>
                <w:rFonts w:asciiTheme="minorHAnsi" w:eastAsia="Times New Roman" w:hAnsiTheme="minorHAnsi" w:cs="Calibri"/>
                <w:b/>
                <w:lang w:eastAsia="es-EC"/>
              </w:rPr>
              <w:t>507</w:t>
            </w:r>
            <w:r w:rsidR="009F1F72">
              <w:rPr>
                <w:rFonts w:asciiTheme="minorHAnsi" w:eastAsia="Times New Roman" w:hAnsiTheme="minorHAnsi" w:cs="Calibri"/>
                <w:b/>
                <w:lang w:eastAsia="es-EC"/>
              </w:rPr>
              <w:t>.</w:t>
            </w:r>
            <w:r w:rsidRPr="00743C17">
              <w:rPr>
                <w:rFonts w:asciiTheme="minorHAnsi" w:eastAsia="Times New Roman" w:hAnsiTheme="minorHAnsi" w:cs="Calibri"/>
                <w:b/>
                <w:lang w:eastAsia="es-EC"/>
              </w:rPr>
              <w:t>329</w:t>
            </w:r>
            <w:r w:rsidR="009F1F72">
              <w:rPr>
                <w:rFonts w:asciiTheme="minorHAnsi" w:eastAsia="Times New Roman" w:hAnsiTheme="minorHAnsi" w:cs="Calibri"/>
                <w:b/>
                <w:lang w:eastAsia="es-EC"/>
              </w:rPr>
              <w:t>,</w:t>
            </w:r>
            <w:r w:rsidRPr="00743C17">
              <w:rPr>
                <w:rFonts w:asciiTheme="minorHAnsi" w:eastAsia="Times New Roman" w:hAnsiTheme="minorHAnsi" w:cs="Calibri"/>
                <w:b/>
                <w:lang w:eastAsia="es-EC"/>
              </w:rPr>
              <w:t>6</w:t>
            </w:r>
            <w:r w:rsidR="00B67573" w:rsidRPr="00743C17">
              <w:rPr>
                <w:rFonts w:asciiTheme="minorHAnsi" w:eastAsia="Times New Roman" w:hAnsiTheme="minorHAnsi" w:cs="Calibri"/>
                <w:b/>
                <w:lang w:eastAsia="es-EC"/>
              </w:rPr>
              <w:t>0</w:t>
            </w:r>
            <w:r w:rsidR="00205389" w:rsidRPr="00743C17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 (Con IVA)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743C17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lang w:eastAsia="es-EC"/>
              </w:rPr>
            </w:pPr>
          </w:p>
        </w:tc>
      </w:tr>
      <w:tr w:rsidR="00AB2E39" w:rsidRPr="00205389" w:rsidTr="00F43A2F">
        <w:trPr>
          <w:trHeight w:val="19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205389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205389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4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205389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B2E39" w:rsidRPr="00205389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205389" w:rsidRDefault="00D30069" w:rsidP="0033550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E</w:t>
            </w:r>
            <w:r w:rsidR="00DC0CE6">
              <w:rPr>
                <w:rFonts w:asciiTheme="minorHAnsi" w:eastAsia="Times New Roman" w:hAnsiTheme="minorHAnsi" w:cs="Calibri"/>
                <w:color w:val="000000"/>
                <w:lang w:eastAsia="es-EC"/>
              </w:rPr>
              <w:t>JECUTADOS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205389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205389" w:rsidTr="00AB2E39">
        <w:trPr>
          <w:trHeight w:val="225"/>
        </w:trPr>
        <w:tc>
          <w:tcPr>
            <w:tcW w:w="426" w:type="dxa"/>
            <w:vMerge/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205389" w:rsidTr="00AB2E39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205389" w:rsidRDefault="005E1416" w:rsidP="0020538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205389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</w:t>
            </w:r>
            <w:r w:rsidR="00F70D28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205389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205389" w:rsidTr="00EE3D70">
        <w:trPr>
          <w:trHeight w:val="2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7A1CB5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UBICACIÓN</w:t>
            </w:r>
            <w:r w:rsidR="00724E32" w:rsidRPr="007A1C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205389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205389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7A1CB5" w:rsidRDefault="00B22006" w:rsidP="00B95D2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DMQ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205389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205389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7A1CB5" w:rsidRDefault="002C5D5E" w:rsidP="0042324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A1CB5">
              <w:rPr>
                <w:rFonts w:asciiTheme="minorHAnsi" w:hAnsiTheme="minorHAnsi" w:cs="Arial"/>
                <w:lang w:val="es-ES"/>
              </w:rPr>
              <w:t>3</w:t>
            </w:r>
            <w:r w:rsidR="00B22006" w:rsidRPr="007A1CB5">
              <w:rPr>
                <w:rFonts w:asciiTheme="minorHAnsi" w:hAnsiTheme="minorHAnsi" w:cs="Arial"/>
                <w:lang w:val="es-ES"/>
              </w:rPr>
              <w:t>2 PARROQUIAS URBANAS Y 3</w:t>
            </w:r>
            <w:r w:rsidRPr="007A1CB5">
              <w:rPr>
                <w:rFonts w:asciiTheme="minorHAnsi" w:hAnsiTheme="minorHAnsi" w:cs="Arial"/>
                <w:lang w:val="es-ES"/>
              </w:rPr>
              <w:t xml:space="preserve">3 PARROQUIAS </w:t>
            </w:r>
            <w:r w:rsidR="00423247">
              <w:rPr>
                <w:rFonts w:asciiTheme="minorHAnsi" w:hAnsiTheme="minorHAnsi" w:cs="Arial"/>
                <w:lang w:val="es-ES"/>
              </w:rPr>
              <w:t>RURALES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205389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205389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7A1CB5" w:rsidRDefault="00B22006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A1CB5">
              <w:rPr>
                <w:rFonts w:asciiTheme="minorHAnsi" w:hAnsiTheme="minorHAnsi" w:cs="Arial"/>
                <w:lang w:val="es-ES"/>
              </w:rPr>
              <w:t xml:space="preserve">DMQ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205389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3A2F" w:rsidRPr="00205389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F43A2F" w:rsidRPr="00205389" w:rsidRDefault="00F43A2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3A2F" w:rsidRPr="00205389" w:rsidRDefault="00F43A2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1.4 CALLE</w:t>
            </w:r>
            <w:r w:rsidR="001F4CBF">
              <w:rPr>
                <w:rFonts w:asciiTheme="minorHAnsi" w:eastAsia="Times New Roman" w:hAnsiTheme="minorHAnsi" w:cs="Calibri"/>
                <w:color w:val="000000"/>
                <w:lang w:eastAsia="es-EC"/>
              </w:rPr>
              <w:t>S</w:t>
            </w: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: 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43A2F" w:rsidRPr="007A1CB5" w:rsidRDefault="001F4CBF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7A1CB5">
              <w:rPr>
                <w:rFonts w:asciiTheme="minorHAnsi" w:hAnsiTheme="minorHAnsi" w:cs="Arial"/>
                <w:lang w:val="es-ES"/>
              </w:rPr>
              <w:t>DMQ</w:t>
            </w: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</w:tcPr>
          <w:p w:rsidR="00F43A2F" w:rsidRPr="00205389" w:rsidRDefault="00F43A2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205389" w:rsidTr="00EF6A86">
        <w:trPr>
          <w:trHeight w:val="358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205389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7A1CB5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7A1C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7A1CB5" w:rsidRDefault="00B8541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205389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gridAfter w:val="1"/>
          <w:wAfter w:w="33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05389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 BARRIO REGULARIZADO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05389" w:rsidRDefault="00E93A5D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05389" w:rsidRDefault="00EC50BE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-55880</wp:posOffset>
                  </wp:positionV>
                  <wp:extent cx="3057525" cy="2654300"/>
                  <wp:effectExtent l="19050" t="19050" r="28575" b="1270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9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" t="-1" r="18056" b="915"/>
                          <a:stretch/>
                        </pic:blipFill>
                        <pic:spPr bwMode="auto">
                          <a:xfrm>
                            <a:off x="0" y="0"/>
                            <a:ext cx="3057525" cy="265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  <w:p w:rsidR="008D59B8" w:rsidRPr="00205389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55" w:type="dxa"/>
            <w:tcBorders>
              <w:lef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05389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05389" w:rsidRDefault="00E93A5D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ALTA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30E5F" w:rsidRPr="00205389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630E5F" w:rsidRPr="00205389" w:rsidRDefault="00630E5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30E5F" w:rsidRPr="00205389" w:rsidRDefault="00630E5F" w:rsidP="001B21E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2.3 DENSIDAD POBLACIONAL (</w:t>
            </w:r>
            <w:r w:rsidR="00C62311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Hab/</w:t>
            </w:r>
            <w:r w:rsidR="001B21EE">
              <w:rPr>
                <w:rFonts w:asciiTheme="minorHAnsi" w:eastAsia="Times New Roman" w:hAnsiTheme="minorHAnsi" w:cs="Calibri"/>
                <w:color w:val="000000"/>
                <w:lang w:eastAsia="es-EC"/>
              </w:rPr>
              <w:t>h</w:t>
            </w: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a):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E5F" w:rsidRPr="00205389" w:rsidRDefault="00E93A5D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601 - 820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E5F" w:rsidRPr="00205389" w:rsidRDefault="00630E5F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05389" w:rsidRDefault="008D59B8" w:rsidP="00630E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630E5F"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4</w:t>
            </w: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AFECT</w:t>
            </w:r>
            <w:r w:rsidR="00630E5F"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A</w:t>
            </w: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CIONES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05389" w:rsidRDefault="00E93A5D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NO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05389" w:rsidRDefault="00630E5F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2.5</w:t>
            </w:r>
            <w:r w:rsidR="008D59B8"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TRAZADO VIAL (APROBADO)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05389" w:rsidRDefault="00E93A5D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7A1CB5" w:rsidRDefault="008D59B8" w:rsidP="001B21E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3.SERVICIOS B</w:t>
            </w:r>
            <w:r w:rsidR="001B21EE" w:rsidRPr="007A1C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Á</w:t>
            </w:r>
            <w:r w:rsidRPr="007A1C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A1CB5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A86" w:rsidRPr="007A1CB5" w:rsidRDefault="009C2881" w:rsidP="00EF6A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A1CB5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A1CB5" w:rsidRDefault="009C288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7A1CB5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A1CB5" w:rsidRDefault="009C288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D59B8" w:rsidRPr="007A1CB5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7A1CB5" w:rsidRDefault="00DF20FF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26 - 75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7A1CB5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7A1CB5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05389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05389" w:rsidRDefault="0025606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05389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05389" w:rsidRDefault="0025606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205389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9B8" w:rsidRPr="00205389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05389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05389" w:rsidRDefault="0025606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05389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205389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205389" w:rsidTr="00731ED0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71D90" w:rsidRPr="00205389" w:rsidRDefault="00371D90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371D90" w:rsidRPr="00205389" w:rsidRDefault="00256062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5</w:t>
            </w:r>
            <w:r w:rsidR="002229C9" w:rsidRPr="00205389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 xml:space="preserve">. </w:t>
            </w:r>
            <w:r w:rsidR="00B97144" w:rsidRPr="00205389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DETALLE GENERAL DEL PROYECTO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371D90" w:rsidRPr="00205389" w:rsidRDefault="00371D90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0050E" w:rsidRPr="00205389" w:rsidTr="00731ED0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B0050E" w:rsidRPr="00205389" w:rsidRDefault="00B0050E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0E" w:rsidRPr="00B80C41" w:rsidRDefault="003A55B6" w:rsidP="00E75CD2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B80C41">
              <w:rPr>
                <w:rFonts w:asciiTheme="minorHAnsi" w:eastAsia="Times New Roman" w:hAnsiTheme="minorHAnsi" w:cs="Calibri"/>
                <w:color w:val="000000"/>
                <w:lang w:eastAsia="es-EC"/>
              </w:rPr>
              <w:t>El presente proyecto pretende optimizar la gestión del tráfico del DMQ y se plantea desarrollar de la siguiente manera:</w:t>
            </w:r>
          </w:p>
          <w:p w:rsidR="003A55B6" w:rsidRPr="00B80C41" w:rsidRDefault="003A55B6" w:rsidP="003A5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B80C41">
              <w:rPr>
                <w:rFonts w:asciiTheme="minorHAnsi" w:eastAsia="Times New Roman" w:hAnsiTheme="minorHAnsi" w:cs="Calibri"/>
                <w:color w:val="000000"/>
                <w:lang w:eastAsia="es-EC"/>
              </w:rPr>
              <w:t>Implementación de componentes de señalización vial y semaforización</w:t>
            </w:r>
          </w:p>
          <w:p w:rsidR="003A55B6" w:rsidRPr="00B80C41" w:rsidRDefault="003A55B6" w:rsidP="003A5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B80C41">
              <w:rPr>
                <w:rFonts w:asciiTheme="minorHAnsi" w:eastAsia="Times New Roman" w:hAnsiTheme="minorHAnsi" w:cs="Calibri"/>
                <w:color w:val="000000"/>
                <w:lang w:eastAsia="es-EC"/>
              </w:rPr>
              <w:t>Brindar mantenimiento preventivo y correctivo a la infraestructura de semaforización existente en el DMQ</w:t>
            </w:r>
          </w:p>
          <w:p w:rsidR="003A55B6" w:rsidRPr="00B80C41" w:rsidRDefault="003A55B6" w:rsidP="003A5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B80C41">
              <w:rPr>
                <w:rFonts w:asciiTheme="minorHAnsi" w:eastAsia="Times New Roman" w:hAnsiTheme="minorHAnsi" w:cs="Calibri"/>
                <w:color w:val="000000"/>
                <w:lang w:eastAsia="es-EC"/>
              </w:rPr>
              <w:t>Dar mantenimiento a la señalización vertical y horizontal</w:t>
            </w:r>
          </w:p>
          <w:p w:rsidR="003A55B6" w:rsidRPr="00B80C41" w:rsidRDefault="003A55B6" w:rsidP="003A5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B80C41">
              <w:rPr>
                <w:rFonts w:asciiTheme="minorHAnsi" w:eastAsia="Times New Roman" w:hAnsiTheme="minorHAnsi" w:cs="Calibri"/>
                <w:color w:val="000000"/>
                <w:lang w:eastAsia="es-EC"/>
              </w:rPr>
              <w:t>Complementar con seguridad vial los nuevos proyectos de infraestructura vial</w:t>
            </w:r>
          </w:p>
          <w:p w:rsidR="003A55B6" w:rsidRPr="00B80C41" w:rsidRDefault="003A55B6" w:rsidP="003A5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B80C41">
              <w:rPr>
                <w:rFonts w:asciiTheme="minorHAnsi" w:eastAsia="Times New Roman" w:hAnsiTheme="minorHAnsi" w:cs="Calibri"/>
                <w:color w:val="000000"/>
                <w:lang w:eastAsia="es-EC"/>
              </w:rPr>
              <w:t>Atender a requerimientos ciudadanos con respecto s seguridad vial</w:t>
            </w:r>
          </w:p>
          <w:p w:rsidR="003A55B6" w:rsidRPr="00B80C41" w:rsidRDefault="003A55B6" w:rsidP="003A5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B80C41">
              <w:rPr>
                <w:rFonts w:asciiTheme="minorHAnsi" w:eastAsia="Times New Roman" w:hAnsiTheme="minorHAnsi" w:cs="Calibri"/>
                <w:color w:val="000000"/>
                <w:lang w:eastAsia="es-EC"/>
              </w:rPr>
              <w:t>Implementar señalización provisional de inicio de obras de infraestructura vial.</w:t>
            </w:r>
          </w:p>
          <w:p w:rsidR="003A55B6" w:rsidRDefault="003A55B6" w:rsidP="003A55B6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3A55B6" w:rsidRPr="003A55B6" w:rsidRDefault="003A55B6" w:rsidP="003A55B6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B0050E" w:rsidRPr="00205389" w:rsidRDefault="00B0050E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Pr="00205389" w:rsidRDefault="005B4E26">
      <w:pPr>
        <w:rPr>
          <w:rFonts w:asciiTheme="minorHAnsi" w:hAnsiTheme="minorHAnsi"/>
        </w:rPr>
      </w:pPr>
    </w:p>
    <w:sectPr w:rsidR="005B4E26" w:rsidRPr="00205389" w:rsidSect="00AF52A0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26" w:rsidRDefault="00221726" w:rsidP="00120A13">
      <w:pPr>
        <w:spacing w:after="0" w:line="240" w:lineRule="auto"/>
      </w:pPr>
      <w:r>
        <w:separator/>
      </w:r>
    </w:p>
  </w:endnote>
  <w:endnote w:type="continuationSeparator" w:id="0">
    <w:p w:rsidR="00221726" w:rsidRDefault="00221726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26" w:rsidRDefault="00221726" w:rsidP="00120A13">
      <w:pPr>
        <w:spacing w:after="0" w:line="240" w:lineRule="auto"/>
      </w:pPr>
      <w:r>
        <w:separator/>
      </w:r>
    </w:p>
  </w:footnote>
  <w:footnote w:type="continuationSeparator" w:id="0">
    <w:p w:rsidR="00221726" w:rsidRDefault="00221726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1335"/>
    <w:multiLevelType w:val="hybridMultilevel"/>
    <w:tmpl w:val="176276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5334D"/>
    <w:rsid w:val="00084143"/>
    <w:rsid w:val="00093CDD"/>
    <w:rsid w:val="000949C0"/>
    <w:rsid w:val="000B2748"/>
    <w:rsid w:val="000E619B"/>
    <w:rsid w:val="000E6BBF"/>
    <w:rsid w:val="000F070B"/>
    <w:rsid w:val="00111A42"/>
    <w:rsid w:val="00112267"/>
    <w:rsid w:val="00116E04"/>
    <w:rsid w:val="0011779B"/>
    <w:rsid w:val="00120A13"/>
    <w:rsid w:val="001513A8"/>
    <w:rsid w:val="00152EAC"/>
    <w:rsid w:val="00154F2B"/>
    <w:rsid w:val="001737E7"/>
    <w:rsid w:val="00177A3C"/>
    <w:rsid w:val="00182F1C"/>
    <w:rsid w:val="00186AC6"/>
    <w:rsid w:val="001A728E"/>
    <w:rsid w:val="001B1EBE"/>
    <w:rsid w:val="001B21EE"/>
    <w:rsid w:val="001B5B10"/>
    <w:rsid w:val="001F4CBF"/>
    <w:rsid w:val="00205389"/>
    <w:rsid w:val="00221726"/>
    <w:rsid w:val="002229C9"/>
    <w:rsid w:val="00256062"/>
    <w:rsid w:val="002675B5"/>
    <w:rsid w:val="002979A1"/>
    <w:rsid w:val="002A1FDF"/>
    <w:rsid w:val="002A4A0F"/>
    <w:rsid w:val="002A5077"/>
    <w:rsid w:val="002C5D5E"/>
    <w:rsid w:val="002E0C14"/>
    <w:rsid w:val="002F303B"/>
    <w:rsid w:val="002F6D14"/>
    <w:rsid w:val="003051F2"/>
    <w:rsid w:val="00311FC3"/>
    <w:rsid w:val="00334725"/>
    <w:rsid w:val="00335501"/>
    <w:rsid w:val="00363DF6"/>
    <w:rsid w:val="00371819"/>
    <w:rsid w:val="00371D90"/>
    <w:rsid w:val="00374643"/>
    <w:rsid w:val="00390C3B"/>
    <w:rsid w:val="003A55B6"/>
    <w:rsid w:val="00423247"/>
    <w:rsid w:val="00425267"/>
    <w:rsid w:val="00483912"/>
    <w:rsid w:val="00494D66"/>
    <w:rsid w:val="004B2C6F"/>
    <w:rsid w:val="0050668C"/>
    <w:rsid w:val="005207A8"/>
    <w:rsid w:val="005361B1"/>
    <w:rsid w:val="005563FB"/>
    <w:rsid w:val="005872D0"/>
    <w:rsid w:val="005B4E26"/>
    <w:rsid w:val="005C57BB"/>
    <w:rsid w:val="005E1416"/>
    <w:rsid w:val="005F27B8"/>
    <w:rsid w:val="00611782"/>
    <w:rsid w:val="00630E5F"/>
    <w:rsid w:val="00643C27"/>
    <w:rsid w:val="00647C0B"/>
    <w:rsid w:val="006675F9"/>
    <w:rsid w:val="006A7A7D"/>
    <w:rsid w:val="006B1883"/>
    <w:rsid w:val="006C076B"/>
    <w:rsid w:val="006C6A73"/>
    <w:rsid w:val="006E5C8B"/>
    <w:rsid w:val="00724E32"/>
    <w:rsid w:val="00731ED0"/>
    <w:rsid w:val="00743C17"/>
    <w:rsid w:val="007710A5"/>
    <w:rsid w:val="0077607B"/>
    <w:rsid w:val="00796EEC"/>
    <w:rsid w:val="007A18D0"/>
    <w:rsid w:val="007A1CB5"/>
    <w:rsid w:val="007A55FE"/>
    <w:rsid w:val="007A6857"/>
    <w:rsid w:val="007A6D0F"/>
    <w:rsid w:val="008153C9"/>
    <w:rsid w:val="00820D5E"/>
    <w:rsid w:val="00824840"/>
    <w:rsid w:val="008417AB"/>
    <w:rsid w:val="008542B9"/>
    <w:rsid w:val="00856FFE"/>
    <w:rsid w:val="00863FAD"/>
    <w:rsid w:val="008656AA"/>
    <w:rsid w:val="008671C1"/>
    <w:rsid w:val="008D1372"/>
    <w:rsid w:val="008D59B8"/>
    <w:rsid w:val="008E12D3"/>
    <w:rsid w:val="008E36FD"/>
    <w:rsid w:val="008F7856"/>
    <w:rsid w:val="00910739"/>
    <w:rsid w:val="009156A1"/>
    <w:rsid w:val="00923B98"/>
    <w:rsid w:val="00937210"/>
    <w:rsid w:val="009379BB"/>
    <w:rsid w:val="00950007"/>
    <w:rsid w:val="009617FE"/>
    <w:rsid w:val="009658A6"/>
    <w:rsid w:val="009A357C"/>
    <w:rsid w:val="009A5652"/>
    <w:rsid w:val="009C2881"/>
    <w:rsid w:val="009D58CA"/>
    <w:rsid w:val="009F1F72"/>
    <w:rsid w:val="00A06097"/>
    <w:rsid w:val="00A15F38"/>
    <w:rsid w:val="00A24E04"/>
    <w:rsid w:val="00A55149"/>
    <w:rsid w:val="00A65D0F"/>
    <w:rsid w:val="00A70909"/>
    <w:rsid w:val="00AA2B6E"/>
    <w:rsid w:val="00AB2B90"/>
    <w:rsid w:val="00AB2E39"/>
    <w:rsid w:val="00AB6571"/>
    <w:rsid w:val="00AD725B"/>
    <w:rsid w:val="00AE64D6"/>
    <w:rsid w:val="00AF52A0"/>
    <w:rsid w:val="00AF6DEC"/>
    <w:rsid w:val="00B0050E"/>
    <w:rsid w:val="00B22006"/>
    <w:rsid w:val="00B31B9B"/>
    <w:rsid w:val="00B409A7"/>
    <w:rsid w:val="00B67573"/>
    <w:rsid w:val="00B731F2"/>
    <w:rsid w:val="00B80C41"/>
    <w:rsid w:val="00B8541C"/>
    <w:rsid w:val="00B95D2E"/>
    <w:rsid w:val="00B97144"/>
    <w:rsid w:val="00BA6A52"/>
    <w:rsid w:val="00BC14FB"/>
    <w:rsid w:val="00C05070"/>
    <w:rsid w:val="00C062BB"/>
    <w:rsid w:val="00C35265"/>
    <w:rsid w:val="00C35717"/>
    <w:rsid w:val="00C439E8"/>
    <w:rsid w:val="00C62311"/>
    <w:rsid w:val="00C6399B"/>
    <w:rsid w:val="00C723FF"/>
    <w:rsid w:val="00C80120"/>
    <w:rsid w:val="00CA435E"/>
    <w:rsid w:val="00CD7890"/>
    <w:rsid w:val="00CE7006"/>
    <w:rsid w:val="00D113EF"/>
    <w:rsid w:val="00D30069"/>
    <w:rsid w:val="00DC0CE6"/>
    <w:rsid w:val="00DD6967"/>
    <w:rsid w:val="00DD6A7F"/>
    <w:rsid w:val="00DF20FF"/>
    <w:rsid w:val="00E0349F"/>
    <w:rsid w:val="00E06164"/>
    <w:rsid w:val="00E0744C"/>
    <w:rsid w:val="00E16F4B"/>
    <w:rsid w:val="00E508F6"/>
    <w:rsid w:val="00E60239"/>
    <w:rsid w:val="00E75CD2"/>
    <w:rsid w:val="00E9392A"/>
    <w:rsid w:val="00E93A5D"/>
    <w:rsid w:val="00EA1683"/>
    <w:rsid w:val="00EA344A"/>
    <w:rsid w:val="00EA795D"/>
    <w:rsid w:val="00EC50BE"/>
    <w:rsid w:val="00ED3ED1"/>
    <w:rsid w:val="00EE3D70"/>
    <w:rsid w:val="00EF6A86"/>
    <w:rsid w:val="00F41668"/>
    <w:rsid w:val="00F43A2F"/>
    <w:rsid w:val="00F47533"/>
    <w:rsid w:val="00F62363"/>
    <w:rsid w:val="00F6441A"/>
    <w:rsid w:val="00F70D28"/>
    <w:rsid w:val="00F8552A"/>
    <w:rsid w:val="00FA52FD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9EEF-7EB8-4471-804B-0A319046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49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29</cp:revision>
  <cp:lastPrinted>2015-11-05T16:28:00Z</cp:lastPrinted>
  <dcterms:created xsi:type="dcterms:W3CDTF">2017-07-27T19:48:00Z</dcterms:created>
  <dcterms:modified xsi:type="dcterms:W3CDTF">2017-07-28T17:56:00Z</dcterms:modified>
</cp:coreProperties>
</file>