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6B" w:rsidRPr="00F03FE6" w:rsidRDefault="00616E6B" w:rsidP="00616E6B">
      <w:pPr>
        <w:spacing w:after="0" w:line="240" w:lineRule="auto"/>
        <w:ind w:right="110"/>
        <w:jc w:val="center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b/>
          <w:bCs/>
          <w:color w:val="000000"/>
          <w:lang w:eastAsia="es-EC"/>
        </w:rPr>
        <w:t>ACTA DE ENTREGA – RECEPCIÓN PARCIAL</w:t>
      </w:r>
    </w:p>
    <w:p w:rsidR="00616E6B" w:rsidRPr="00F03FE6" w:rsidRDefault="00B326AC" w:rsidP="00616E6B">
      <w:pPr>
        <w:pBdr>
          <w:bottom w:val="single" w:sz="12" w:space="1" w:color="auto"/>
        </w:pBd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CONTRATO NO. </w:t>
      </w:r>
      <w:r w:rsidRPr="00B326AC">
        <w:rPr>
          <w:rFonts w:ascii="Century Gothic" w:hAnsi="Century Gothic" w:cs="Arial"/>
          <w:b/>
        </w:rPr>
        <w:t>LCC-SGP-003-2016</w:t>
      </w: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ind w:right="110"/>
        <w:jc w:val="center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F03FE6" w:rsidRPr="008E2662" w:rsidRDefault="00D56BB8" w:rsidP="00F03FE6">
      <w:pP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PRODUCTO 3</w:t>
      </w:r>
    </w:p>
    <w:p w:rsidR="00F03FE6" w:rsidRPr="008E2662" w:rsidRDefault="00F03FE6" w:rsidP="00F03FE6">
      <w:pPr>
        <w:spacing w:after="0"/>
        <w:jc w:val="center"/>
        <w:rPr>
          <w:rFonts w:ascii="Century Gothic" w:hAnsi="Century Gothic" w:cs="Arial"/>
          <w:b/>
        </w:rPr>
      </w:pPr>
    </w:p>
    <w:p w:rsidR="00F03FE6" w:rsidRPr="008E2662" w:rsidRDefault="00B326AC" w:rsidP="00F03FE6">
      <w:pPr>
        <w:spacing w:after="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CONSULTORÍA </w:t>
      </w:r>
      <w:r w:rsidRPr="00B326AC">
        <w:rPr>
          <w:rFonts w:ascii="Century Gothic" w:hAnsi="Century Gothic" w:cs="Arial"/>
          <w:b/>
        </w:rPr>
        <w:t>“DETERMINACIÓN DEL MODELO DE PRESTACIÓN DE SERVICIOS Y ADMINISTRACIÓN POR PROCESOS PARA EL MUNICIPIO DEL DISTRITO METROPOLITANO DE QUITO”</w:t>
      </w:r>
      <w:r w:rsidR="00F03FE6" w:rsidRPr="008E2662">
        <w:rPr>
          <w:rFonts w:ascii="Century Gothic" w:hAnsi="Century Gothic" w:cs="Arial"/>
          <w:b/>
        </w:rPr>
        <w:t xml:space="preserve"> </w:t>
      </w:r>
    </w:p>
    <w:p w:rsidR="00616E6B" w:rsidRPr="00F03FE6" w:rsidRDefault="00616E6B" w:rsidP="00616E6B">
      <w:pPr>
        <w:spacing w:after="0"/>
        <w:jc w:val="both"/>
        <w:rPr>
          <w:rFonts w:ascii="Century Gothic" w:hAnsi="Century Gothic" w:cs="Arial"/>
          <w:b/>
        </w:rPr>
      </w:pPr>
    </w:p>
    <w:p w:rsidR="00616E6B" w:rsidRPr="00F03FE6" w:rsidRDefault="00616E6B" w:rsidP="00616E6B">
      <w:pPr>
        <w:spacing w:after="0"/>
        <w:jc w:val="both"/>
        <w:rPr>
          <w:rFonts w:ascii="Century Gothic" w:hAnsi="Century Gothic" w:cs="Arial"/>
          <w:i/>
        </w:rPr>
      </w:pP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b/>
          <w:color w:val="000000"/>
          <w:lang w:eastAsia="es-EC"/>
        </w:rPr>
        <w:t>1. CLÁUSULA PRIMERA: COMPARECIENTES. -</w:t>
      </w: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616E6B" w:rsidRPr="00F03FE6" w:rsidRDefault="00616E6B" w:rsidP="00616E6B">
      <w:pPr>
        <w:spacing w:after="0"/>
        <w:jc w:val="both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hAnsi="Century Gothic" w:cs="Arial"/>
          <w:color w:val="000000"/>
        </w:rPr>
        <w:t>Comparecen</w:t>
      </w:r>
      <w:r w:rsidR="00654E09">
        <w:rPr>
          <w:rFonts w:ascii="Century Gothic" w:hAnsi="Century Gothic" w:cs="Arial"/>
          <w:color w:val="000000"/>
        </w:rPr>
        <w:t xml:space="preserve"> a la celebración de la presente</w:t>
      </w:r>
      <w:r w:rsidRPr="00F03FE6">
        <w:rPr>
          <w:rFonts w:ascii="Century Gothic" w:hAnsi="Century Gothic" w:cs="Arial"/>
          <w:color w:val="000000"/>
        </w:rPr>
        <w:t xml:space="preserve"> Acta de Entrega Recepción Parcial de</w:t>
      </w:r>
      <w:r w:rsidR="00D56BB8">
        <w:rPr>
          <w:rFonts w:ascii="Century Gothic" w:hAnsi="Century Gothic" w:cs="Arial"/>
          <w:color w:val="000000"/>
        </w:rPr>
        <w:t xml:space="preserve">l </w:t>
      </w:r>
      <w:r w:rsidRPr="00F03FE6">
        <w:rPr>
          <w:rFonts w:ascii="Century Gothic" w:hAnsi="Century Gothic" w:cs="Arial"/>
          <w:color w:val="000000"/>
        </w:rPr>
        <w:t xml:space="preserve">producto No. </w:t>
      </w:r>
      <w:r w:rsidR="00D56BB8">
        <w:rPr>
          <w:rFonts w:ascii="Century Gothic" w:hAnsi="Century Gothic" w:cs="Arial"/>
          <w:color w:val="000000"/>
        </w:rPr>
        <w:t xml:space="preserve">3 </w:t>
      </w:r>
      <w:r w:rsidR="00F03FE6">
        <w:rPr>
          <w:rFonts w:ascii="Century Gothic" w:hAnsi="Century Gothic" w:cs="Arial"/>
          <w:color w:val="000000"/>
        </w:rPr>
        <w:t>la</w:t>
      </w:r>
      <w:r w:rsidRPr="00F03FE6">
        <w:rPr>
          <w:rFonts w:ascii="Century Gothic" w:hAnsi="Century Gothic" w:cs="Arial"/>
          <w:color w:val="000000"/>
        </w:rPr>
        <w:t xml:space="preserve"> Ing. </w:t>
      </w:r>
      <w:r w:rsidR="009111FF" w:rsidRPr="009111FF">
        <w:rPr>
          <w:rFonts w:ascii="Century Gothic" w:hAnsi="Century Gothic" w:cs="Arial"/>
          <w:color w:val="000000"/>
        </w:rPr>
        <w:t xml:space="preserve">Mildred Chávez </w:t>
      </w:r>
      <w:r w:rsidR="00F03FE6">
        <w:rPr>
          <w:rFonts w:ascii="Century Gothic" w:hAnsi="Century Gothic" w:cs="Arial"/>
          <w:color w:val="000000"/>
        </w:rPr>
        <w:t>a</w:t>
      </w:r>
      <w:r w:rsidRPr="00F03FE6">
        <w:rPr>
          <w:rFonts w:ascii="Century Gothic" w:hAnsi="Century Gothic" w:cs="Arial"/>
          <w:color w:val="000000"/>
        </w:rPr>
        <w:t>dministrador</w:t>
      </w:r>
      <w:r w:rsidR="00F03FE6">
        <w:rPr>
          <w:rFonts w:ascii="Century Gothic" w:hAnsi="Century Gothic" w:cs="Arial"/>
          <w:color w:val="000000"/>
        </w:rPr>
        <w:t>a</w:t>
      </w:r>
      <w:r w:rsidRPr="00F03FE6">
        <w:rPr>
          <w:rFonts w:ascii="Century Gothic" w:hAnsi="Century Gothic" w:cs="Arial"/>
          <w:color w:val="000000"/>
        </w:rPr>
        <w:t xml:space="preserve"> del contrato,</w:t>
      </w:r>
      <w:r w:rsidR="00654E09">
        <w:rPr>
          <w:rFonts w:ascii="Century Gothic" w:hAnsi="Century Gothic" w:cs="Arial"/>
          <w:color w:val="000000"/>
        </w:rPr>
        <w:t xml:space="preserve"> la Ing. Andrea Benavides técnico no interviniente en representación </w:t>
      </w:r>
      <w:r w:rsidRPr="00F03FE6">
        <w:rPr>
          <w:rFonts w:ascii="Century Gothic" w:hAnsi="Century Gothic" w:cs="Arial"/>
          <w:color w:val="000000"/>
        </w:rPr>
        <w:t xml:space="preserve">de la Secretaría General de Planificación (SGP) del MDMQ y </w:t>
      </w:r>
      <w:r w:rsidR="009111FF">
        <w:rPr>
          <w:rFonts w:ascii="Century Gothic" w:eastAsia="Times New Roman" w:hAnsi="Century Gothic" w:cs="Arial"/>
          <w:color w:val="000000"/>
          <w:lang w:eastAsia="es-EC"/>
        </w:rPr>
        <w:t xml:space="preserve">la Lic. </w:t>
      </w:r>
      <w:r w:rsidR="009111FF" w:rsidRPr="009111FF">
        <w:rPr>
          <w:rFonts w:ascii="Century Gothic" w:eastAsia="Times New Roman" w:hAnsi="Century Gothic" w:cs="Arial"/>
          <w:color w:val="000000"/>
          <w:lang w:eastAsia="es-EC"/>
        </w:rPr>
        <w:t>Jenniffer Barriga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>, en su calidad de Gerente G</w:t>
      </w:r>
      <w:r w:rsidR="00D56BB8">
        <w:rPr>
          <w:rFonts w:ascii="Century Gothic" w:eastAsia="Times New Roman" w:hAnsi="Century Gothic" w:cs="Arial"/>
          <w:color w:val="000000"/>
          <w:lang w:eastAsia="es-EC"/>
        </w:rPr>
        <w:t xml:space="preserve">eneral, Representante Legal de </w:t>
      </w:r>
      <w:r w:rsidR="009111FF" w:rsidRPr="009111FF">
        <w:rPr>
          <w:rFonts w:ascii="Century Gothic" w:hAnsi="Century Gothic" w:cs="Arial"/>
          <w:lang w:eastAsia="es-EC"/>
        </w:rPr>
        <w:t>la empresa MRProcessi Cía. Ltda</w:t>
      </w:r>
      <w:r w:rsidR="009111FF">
        <w:rPr>
          <w:rFonts w:ascii="Century Gothic" w:hAnsi="Century Gothic" w:cs="Arial"/>
          <w:lang w:eastAsia="es-EC"/>
        </w:rPr>
        <w:t xml:space="preserve"> </w:t>
      </w:r>
      <w:r w:rsidR="009111FF">
        <w:rPr>
          <w:rFonts w:ascii="Century Gothic" w:eastAsia="Times New Roman" w:hAnsi="Century Gothic" w:cs="Arial"/>
          <w:color w:val="000000"/>
          <w:lang w:eastAsia="es-EC"/>
        </w:rPr>
        <w:t>con RUC  No. 1792526973001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>.</w:t>
      </w: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b/>
          <w:color w:val="000000"/>
          <w:lang w:eastAsia="es-EC"/>
        </w:rPr>
        <w:t>2. CLÁUSULA SEGUNDA: ANTECEDENTES.-</w:t>
      </w: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b/>
          <w:bCs/>
          <w:color w:val="000000"/>
          <w:lang w:eastAsia="es-EC"/>
        </w:rPr>
        <w:t> 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> </w:t>
      </w:r>
    </w:p>
    <w:p w:rsidR="00F03FE6" w:rsidRPr="008E2662" w:rsidRDefault="00F03FE6" w:rsidP="00FD516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lang w:eastAsia="es-EC"/>
        </w:rPr>
      </w:pPr>
      <w:r w:rsidRPr="00FD5160">
        <w:rPr>
          <w:rFonts w:ascii="Century Gothic" w:hAnsi="Century Gothic" w:cs="Arial"/>
          <w:color w:val="000000"/>
        </w:rPr>
        <w:t xml:space="preserve">Contando con la certificación presupuestaria </w:t>
      </w:r>
      <w:r w:rsidRPr="00FD5160">
        <w:rPr>
          <w:rFonts w:ascii="Century Gothic" w:eastAsia="Times New Roman" w:hAnsi="Century Gothic" w:cs="Arial"/>
          <w:color w:val="000000"/>
          <w:lang w:eastAsia="es-EC"/>
        </w:rPr>
        <w:t xml:space="preserve">Nro. </w:t>
      </w:r>
      <w:r w:rsidR="00FD5160" w:rsidRPr="00FD5160">
        <w:rPr>
          <w:rFonts w:ascii="Century Gothic" w:eastAsia="Times New Roman" w:hAnsi="Century Gothic" w:cs="Arial"/>
          <w:color w:val="000000"/>
          <w:lang w:eastAsia="es-EC"/>
        </w:rPr>
        <w:t>No. 1000030062</w:t>
      </w:r>
      <w:r w:rsidRPr="00FD5160">
        <w:rPr>
          <w:rFonts w:ascii="Century Gothic" w:eastAsia="Times New Roman" w:hAnsi="Century Gothic" w:cs="Arial"/>
          <w:color w:val="000000"/>
          <w:lang w:eastAsia="es-EC"/>
        </w:rPr>
        <w:t xml:space="preserve"> y los recursos económicos con cargo a la partida presupuestaria No. </w:t>
      </w:r>
      <w:r w:rsidR="00FD5160">
        <w:rPr>
          <w:rFonts w:ascii="Century Gothic" w:eastAsia="Times New Roman" w:hAnsi="Century Gothic" w:cs="Arial"/>
          <w:color w:val="000000"/>
          <w:lang w:eastAsia="es-EC"/>
        </w:rPr>
        <w:t xml:space="preserve">73.06.01 </w:t>
      </w:r>
      <w:r w:rsidR="00FD5160" w:rsidRPr="00FD5160">
        <w:rPr>
          <w:rFonts w:ascii="Century Gothic" w:eastAsia="Times New Roman" w:hAnsi="Century Gothic" w:cs="Arial"/>
          <w:color w:val="000000"/>
          <w:lang w:eastAsia="es-EC"/>
        </w:rPr>
        <w:t>“Consultoría, Asesoría e Investigación Especializada”</w:t>
      </w:r>
      <w:r w:rsidRPr="00FD5160">
        <w:rPr>
          <w:rFonts w:ascii="Century Gothic" w:eastAsia="Times New Roman" w:hAnsi="Century Gothic" w:cs="Arial"/>
          <w:color w:val="000000"/>
          <w:lang w:eastAsia="es-EC"/>
        </w:rPr>
        <w:t>, se inició el proceso de contratación</w:t>
      </w:r>
      <w:r w:rsidR="00B17146">
        <w:rPr>
          <w:rFonts w:ascii="Century Gothic" w:eastAsia="Times New Roman" w:hAnsi="Century Gothic" w:cs="Arial"/>
          <w:color w:val="000000"/>
          <w:lang w:eastAsia="es-EC"/>
        </w:rPr>
        <w:t xml:space="preserve"> No. LCC</w:t>
      </w:r>
      <w:r w:rsidRPr="008E2662">
        <w:rPr>
          <w:rFonts w:ascii="Century Gothic" w:eastAsia="Times New Roman" w:hAnsi="Century Gothic" w:cs="Arial"/>
          <w:color w:val="000000"/>
          <w:lang w:eastAsia="es-EC"/>
        </w:rPr>
        <w:t>-SGP-00</w:t>
      </w:r>
      <w:r w:rsidR="00B17146">
        <w:rPr>
          <w:rFonts w:ascii="Century Gothic" w:eastAsia="Times New Roman" w:hAnsi="Century Gothic" w:cs="Arial"/>
          <w:color w:val="000000"/>
          <w:lang w:eastAsia="es-EC"/>
        </w:rPr>
        <w:t>3</w:t>
      </w:r>
      <w:r w:rsidRPr="008E2662">
        <w:rPr>
          <w:rFonts w:ascii="Century Gothic" w:eastAsia="Times New Roman" w:hAnsi="Century Gothic" w:cs="Arial"/>
          <w:color w:val="000000"/>
          <w:lang w:eastAsia="es-EC"/>
        </w:rPr>
        <w:t>-2016.</w:t>
      </w:r>
    </w:p>
    <w:p w:rsidR="00F03FE6" w:rsidRPr="008E2662" w:rsidRDefault="00F03FE6" w:rsidP="00F03FE6">
      <w:pPr>
        <w:pStyle w:val="Prrafodelista"/>
        <w:spacing w:after="0"/>
        <w:jc w:val="both"/>
        <w:rPr>
          <w:rFonts w:ascii="Century Gothic" w:hAnsi="Century Gothic" w:cs="Arial"/>
          <w:lang w:eastAsia="es-EC"/>
        </w:rPr>
      </w:pPr>
    </w:p>
    <w:p w:rsidR="00F03FE6" w:rsidRPr="008E2662" w:rsidRDefault="00F03FE6" w:rsidP="00F03FE6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58627D">
        <w:rPr>
          <w:rFonts w:ascii="Century Gothic" w:hAnsi="Century Gothic" w:cs="Arial"/>
          <w:lang w:eastAsia="es-EC"/>
        </w:rPr>
        <w:t xml:space="preserve">Mediante Resolución </w:t>
      </w:r>
      <w:r w:rsidR="0056594D" w:rsidRPr="0058627D">
        <w:rPr>
          <w:rFonts w:ascii="Century Gothic" w:hAnsi="Century Gothic" w:cs="Arial"/>
          <w:lang w:eastAsia="es-EC"/>
        </w:rPr>
        <w:t>No.</w:t>
      </w:r>
      <w:r w:rsidR="0058627D" w:rsidRPr="0058627D">
        <w:rPr>
          <w:rFonts w:ascii="Century Gothic" w:hAnsi="Century Gothic" w:cs="Arial"/>
          <w:lang w:eastAsia="es-EC"/>
        </w:rPr>
        <w:t>018</w:t>
      </w:r>
      <w:r w:rsidR="0056594D" w:rsidRPr="0058627D">
        <w:rPr>
          <w:rFonts w:ascii="Century Gothic" w:hAnsi="Century Gothic" w:cs="Arial"/>
          <w:lang w:eastAsia="es-EC"/>
        </w:rPr>
        <w:t xml:space="preserve">-SGP-2016 </w:t>
      </w:r>
      <w:r w:rsidRPr="0058627D">
        <w:rPr>
          <w:rFonts w:ascii="Century Gothic" w:hAnsi="Century Gothic" w:cs="Arial"/>
          <w:lang w:eastAsia="es-EC"/>
        </w:rPr>
        <w:t xml:space="preserve">de </w:t>
      </w:r>
      <w:r w:rsidR="0058627D" w:rsidRPr="0058627D">
        <w:rPr>
          <w:rFonts w:ascii="Century Gothic" w:hAnsi="Century Gothic" w:cs="Arial"/>
          <w:lang w:eastAsia="es-EC"/>
        </w:rPr>
        <w:t>22</w:t>
      </w:r>
      <w:r w:rsidR="0056594D" w:rsidRPr="0058627D">
        <w:rPr>
          <w:rFonts w:ascii="Century Gothic" w:hAnsi="Century Gothic" w:cs="Arial"/>
          <w:lang w:eastAsia="es-EC"/>
        </w:rPr>
        <w:t xml:space="preserve"> de </w:t>
      </w:r>
      <w:r w:rsidR="0058627D" w:rsidRPr="0058627D">
        <w:rPr>
          <w:rFonts w:ascii="Century Gothic" w:hAnsi="Century Gothic" w:cs="Arial"/>
          <w:lang w:eastAsia="es-EC"/>
        </w:rPr>
        <w:t>noviembre</w:t>
      </w:r>
      <w:r w:rsidRPr="0058627D">
        <w:rPr>
          <w:rFonts w:ascii="Century Gothic" w:hAnsi="Century Gothic" w:cs="Arial"/>
          <w:lang w:eastAsia="es-EC"/>
        </w:rPr>
        <w:t xml:space="preserve"> del 2016 la</w:t>
      </w:r>
      <w:r w:rsidRPr="00B17146">
        <w:rPr>
          <w:rFonts w:ascii="Century Gothic" w:hAnsi="Century Gothic" w:cs="Arial"/>
          <w:lang w:eastAsia="es-EC"/>
        </w:rPr>
        <w:t xml:space="preserve"> Arq. Samia Peñaherrera, Secretaria General de Planificación en funciones</w:t>
      </w:r>
      <w:r w:rsidRPr="008E2662">
        <w:rPr>
          <w:rFonts w:ascii="Century Gothic" w:hAnsi="Century Gothic" w:cs="Arial"/>
          <w:lang w:eastAsia="es-EC"/>
        </w:rPr>
        <w:t>, aprobó los pliegos y demás documento precontractuales, incluidos los términos de referencia y presupuesto referencial, además del cronograma de actividades.</w:t>
      </w:r>
    </w:p>
    <w:p w:rsidR="00F03FE6" w:rsidRPr="008E2662" w:rsidRDefault="00F03FE6" w:rsidP="00F03FE6">
      <w:pPr>
        <w:pStyle w:val="Prrafodelista"/>
        <w:rPr>
          <w:rFonts w:ascii="Century Gothic" w:hAnsi="Century Gothic" w:cs="Arial"/>
          <w:lang w:eastAsia="es-EC"/>
        </w:rPr>
      </w:pPr>
    </w:p>
    <w:p w:rsidR="00F03FE6" w:rsidRPr="008E2662" w:rsidRDefault="004A6338" w:rsidP="004A6338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4A6338">
        <w:rPr>
          <w:rFonts w:ascii="Century Gothic" w:hAnsi="Century Gothic" w:cs="Arial"/>
          <w:lang w:eastAsia="es-EC"/>
        </w:rPr>
        <w:t>Mediante Resolución No. 021-SGP-2016 del 13 de diciembre de 2016,</w:t>
      </w:r>
      <w:r w:rsidR="00F03FE6" w:rsidRPr="004A6338">
        <w:rPr>
          <w:rFonts w:ascii="Century Gothic" w:hAnsi="Century Gothic" w:cs="Arial"/>
          <w:lang w:eastAsia="es-EC"/>
        </w:rPr>
        <w:t xml:space="preserve"> se adjudicó el contrato a la empresa </w:t>
      </w:r>
      <w:r w:rsidRPr="009111FF">
        <w:rPr>
          <w:rFonts w:ascii="Century Gothic" w:hAnsi="Century Gothic" w:cs="Arial"/>
          <w:lang w:eastAsia="es-EC"/>
        </w:rPr>
        <w:t>MRProcessi Cía. Ltda</w:t>
      </w:r>
      <w:r w:rsidR="00F03FE6" w:rsidRPr="008E2662">
        <w:rPr>
          <w:rFonts w:ascii="Century Gothic" w:hAnsi="Century Gothic" w:cs="Arial"/>
          <w:lang w:eastAsia="es-EC"/>
        </w:rPr>
        <w:t>.</w:t>
      </w:r>
      <w:r>
        <w:rPr>
          <w:rFonts w:ascii="Century Gothic" w:hAnsi="Century Gothic" w:cs="Arial"/>
          <w:lang w:eastAsia="es-EC"/>
        </w:rPr>
        <w:t>,</w:t>
      </w:r>
      <w:r w:rsidR="00F03FE6" w:rsidRPr="008E2662">
        <w:rPr>
          <w:rFonts w:ascii="Century Gothic" w:hAnsi="Century Gothic" w:cs="Arial"/>
          <w:lang w:eastAsia="es-EC"/>
        </w:rPr>
        <w:t xml:space="preserve"> por cumplir con su oferta los requisitos y criterios establecidos en los pliegos; en un valor de </w:t>
      </w:r>
      <w:r>
        <w:rPr>
          <w:rFonts w:ascii="Century Gothic" w:hAnsi="Century Gothic" w:cs="Arial"/>
          <w:lang w:eastAsia="es-EC"/>
        </w:rPr>
        <w:t>ciento cuarenta y ocho</w:t>
      </w:r>
      <w:r w:rsidR="00F03FE6" w:rsidRPr="008E2662">
        <w:rPr>
          <w:rFonts w:ascii="Century Gothic" w:hAnsi="Century Gothic" w:cs="Arial"/>
          <w:lang w:eastAsia="es-EC"/>
        </w:rPr>
        <w:t xml:space="preserve"> mil dólares de los Estados </w:t>
      </w:r>
      <w:r>
        <w:rPr>
          <w:rFonts w:ascii="Century Gothic" w:hAnsi="Century Gothic" w:cs="Arial"/>
          <w:lang w:eastAsia="es-EC"/>
        </w:rPr>
        <w:t>Unidos de Norte América  (USD 148</w:t>
      </w:r>
      <w:r w:rsidR="00F03FE6" w:rsidRPr="008E2662">
        <w:rPr>
          <w:rFonts w:ascii="Century Gothic" w:hAnsi="Century Gothic" w:cs="Arial"/>
          <w:lang w:eastAsia="es-EC"/>
        </w:rPr>
        <w:t>.</w:t>
      </w:r>
      <w:r>
        <w:rPr>
          <w:rFonts w:ascii="Century Gothic" w:hAnsi="Century Gothic" w:cs="Arial"/>
          <w:lang w:eastAsia="es-EC"/>
        </w:rPr>
        <w:t>000</w:t>
      </w:r>
      <w:r w:rsidR="00F03FE6" w:rsidRPr="008E2662">
        <w:rPr>
          <w:rFonts w:ascii="Century Gothic" w:hAnsi="Century Gothic" w:cs="Arial"/>
          <w:lang w:eastAsia="es-EC"/>
        </w:rPr>
        <w:t>,00) más IVA, y un plazo para la ejecución del contrato de cien</w:t>
      </w:r>
      <w:r>
        <w:rPr>
          <w:rFonts w:ascii="Century Gothic" w:hAnsi="Century Gothic" w:cs="Arial"/>
          <w:lang w:eastAsia="es-EC"/>
        </w:rPr>
        <w:t xml:space="preserve">to veinte </w:t>
      </w:r>
      <w:r w:rsidR="00F03FE6" w:rsidRPr="008E2662">
        <w:rPr>
          <w:rFonts w:ascii="Century Gothic" w:hAnsi="Century Gothic" w:cs="Arial"/>
          <w:lang w:eastAsia="es-EC"/>
        </w:rPr>
        <w:t>(1</w:t>
      </w:r>
      <w:r>
        <w:rPr>
          <w:rFonts w:ascii="Century Gothic" w:hAnsi="Century Gothic" w:cs="Arial"/>
          <w:lang w:eastAsia="es-EC"/>
        </w:rPr>
        <w:t>2</w:t>
      </w:r>
      <w:r w:rsidR="00F03FE6" w:rsidRPr="008E2662">
        <w:rPr>
          <w:rFonts w:ascii="Century Gothic" w:hAnsi="Century Gothic" w:cs="Arial"/>
          <w:lang w:eastAsia="es-EC"/>
        </w:rPr>
        <w:t>0) días a partir de la firma del contrato.</w:t>
      </w:r>
    </w:p>
    <w:p w:rsidR="00F03FE6" w:rsidRPr="008E2662" w:rsidRDefault="00F03FE6" w:rsidP="00F03FE6">
      <w:pPr>
        <w:pStyle w:val="Prrafodelista"/>
        <w:rPr>
          <w:rFonts w:ascii="Century Gothic" w:hAnsi="Century Gothic" w:cs="Arial"/>
          <w:lang w:eastAsia="es-EC"/>
        </w:rPr>
      </w:pPr>
    </w:p>
    <w:p w:rsidR="00F03FE6" w:rsidRDefault="00400DCF" w:rsidP="00F03FE6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400DCF">
        <w:rPr>
          <w:rFonts w:ascii="Century Gothic" w:hAnsi="Century Gothic" w:cs="Arial"/>
          <w:lang w:eastAsia="es-EC"/>
        </w:rPr>
        <w:t>El 15</w:t>
      </w:r>
      <w:r w:rsidR="00F03FE6" w:rsidRPr="00400DCF">
        <w:rPr>
          <w:rFonts w:ascii="Century Gothic" w:hAnsi="Century Gothic" w:cs="Arial"/>
          <w:lang w:eastAsia="es-EC"/>
        </w:rPr>
        <w:t xml:space="preserve"> de </w:t>
      </w:r>
      <w:r w:rsidRPr="00400DCF">
        <w:rPr>
          <w:rFonts w:ascii="Century Gothic" w:hAnsi="Century Gothic" w:cs="Arial"/>
          <w:lang w:eastAsia="es-EC"/>
        </w:rPr>
        <w:t>diciembre</w:t>
      </w:r>
      <w:r w:rsidR="00F03FE6" w:rsidRPr="00400DCF">
        <w:rPr>
          <w:rFonts w:ascii="Century Gothic" w:hAnsi="Century Gothic" w:cs="Arial"/>
          <w:lang w:eastAsia="es-EC"/>
        </w:rPr>
        <w:t xml:space="preserve"> </w:t>
      </w:r>
      <w:r>
        <w:rPr>
          <w:rFonts w:ascii="Century Gothic" w:hAnsi="Century Gothic" w:cs="Arial"/>
          <w:lang w:eastAsia="es-EC"/>
        </w:rPr>
        <w:t xml:space="preserve">de 2016 se firmó </w:t>
      </w:r>
      <w:r w:rsidR="00F03FE6" w:rsidRPr="00400DCF">
        <w:rPr>
          <w:rFonts w:ascii="Century Gothic" w:hAnsi="Century Gothic" w:cs="Arial"/>
          <w:lang w:eastAsia="es-EC"/>
        </w:rPr>
        <w:t xml:space="preserve">el contrato </w:t>
      </w:r>
      <w:r w:rsidRPr="00400DCF">
        <w:rPr>
          <w:rFonts w:ascii="Century Gothic" w:eastAsia="Times New Roman" w:hAnsi="Century Gothic" w:cs="Arial"/>
          <w:color w:val="000000"/>
          <w:lang w:eastAsia="es-EC"/>
        </w:rPr>
        <w:t>LCC</w:t>
      </w:r>
      <w:r w:rsidR="00F03FE6" w:rsidRPr="00400DCF">
        <w:rPr>
          <w:rFonts w:ascii="Century Gothic" w:eastAsia="Times New Roman" w:hAnsi="Century Gothic" w:cs="Arial"/>
          <w:color w:val="000000"/>
          <w:lang w:eastAsia="es-EC"/>
        </w:rPr>
        <w:t>-SGP-00</w:t>
      </w:r>
      <w:r w:rsidRPr="00400DCF">
        <w:rPr>
          <w:rFonts w:ascii="Century Gothic" w:eastAsia="Times New Roman" w:hAnsi="Century Gothic" w:cs="Arial"/>
          <w:color w:val="000000"/>
          <w:lang w:eastAsia="es-EC"/>
        </w:rPr>
        <w:t>3</w:t>
      </w:r>
      <w:r w:rsidR="00F03FE6" w:rsidRPr="00400DCF">
        <w:rPr>
          <w:rFonts w:ascii="Century Gothic" w:eastAsia="Times New Roman" w:hAnsi="Century Gothic" w:cs="Arial"/>
          <w:color w:val="000000"/>
          <w:lang w:eastAsia="es-EC"/>
        </w:rPr>
        <w:t>-2016</w:t>
      </w:r>
      <w:r w:rsidR="00F03FE6" w:rsidRPr="00400DCF">
        <w:rPr>
          <w:rFonts w:ascii="Century Gothic" w:hAnsi="Century Gothic" w:cs="Arial"/>
          <w:lang w:eastAsia="es-EC"/>
        </w:rPr>
        <w:t>, entre la Arq. Samia Peñaherrera, Secretaria, Secreta</w:t>
      </w:r>
      <w:r>
        <w:rPr>
          <w:rFonts w:ascii="Century Gothic" w:hAnsi="Century Gothic" w:cs="Arial"/>
          <w:lang w:eastAsia="es-EC"/>
        </w:rPr>
        <w:t xml:space="preserve">ría General de Planificación y </w:t>
      </w:r>
      <w:r w:rsidR="00F03FE6" w:rsidRPr="00400DCF">
        <w:rPr>
          <w:rFonts w:ascii="Century Gothic" w:hAnsi="Century Gothic" w:cs="Arial"/>
          <w:lang w:eastAsia="es-EC"/>
        </w:rPr>
        <w:t>l</w:t>
      </w:r>
      <w:r>
        <w:rPr>
          <w:rFonts w:ascii="Century Gothic" w:hAnsi="Century Gothic" w:cs="Arial"/>
          <w:lang w:eastAsia="es-EC"/>
        </w:rPr>
        <w:t>a</w:t>
      </w:r>
      <w:r w:rsidR="00F03FE6" w:rsidRPr="00400DCF">
        <w:rPr>
          <w:rFonts w:ascii="Century Gothic" w:hAnsi="Century Gothic" w:cs="Arial"/>
          <w:lang w:eastAsia="es-EC"/>
        </w:rPr>
        <w:t xml:space="preserve"> representante legal de la empresa </w:t>
      </w:r>
      <w:r w:rsidRPr="009111FF">
        <w:rPr>
          <w:rFonts w:ascii="Century Gothic" w:hAnsi="Century Gothic" w:cs="Arial"/>
          <w:lang w:eastAsia="es-EC"/>
        </w:rPr>
        <w:t>MRProcessi Cía. Ltda</w:t>
      </w:r>
      <w:r>
        <w:rPr>
          <w:rFonts w:ascii="Century Gothic" w:hAnsi="Century Gothic" w:cs="Arial"/>
          <w:lang w:eastAsia="es-EC"/>
        </w:rPr>
        <w:t>.</w:t>
      </w:r>
    </w:p>
    <w:p w:rsidR="00654E09" w:rsidRPr="00654E09" w:rsidRDefault="00654E09" w:rsidP="00654E09">
      <w:pPr>
        <w:pStyle w:val="Prrafodelista"/>
        <w:rPr>
          <w:rFonts w:ascii="Century Gothic" w:hAnsi="Century Gothic" w:cs="Arial"/>
          <w:lang w:eastAsia="es-EC"/>
        </w:rPr>
      </w:pPr>
    </w:p>
    <w:p w:rsidR="00654E09" w:rsidRPr="00400DCF" w:rsidRDefault="00654E09" w:rsidP="00F03FE6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>Mediante Memorando No. SGP-2016-044 dl 20 de diciembre de 2016, se designa como miembros de la comisión que elaborarán y suscribirán las actas de recepción que correspondan a la Ing. Mildred Chávez como Administradora del Contrato e Ing. Andrea Benavides como técnico no interviniente en el proceso de contratación.</w:t>
      </w:r>
    </w:p>
    <w:p w:rsidR="00F03FE6" w:rsidRPr="008E2662" w:rsidRDefault="00F03FE6" w:rsidP="00F03FE6">
      <w:pPr>
        <w:pStyle w:val="Prrafodelista"/>
        <w:rPr>
          <w:rFonts w:ascii="Century Gothic" w:hAnsi="Century Gothic" w:cs="Arial"/>
          <w:lang w:eastAsia="es-EC"/>
        </w:rPr>
      </w:pPr>
    </w:p>
    <w:p w:rsidR="00F03FE6" w:rsidRDefault="00F03FE6" w:rsidP="00F03FE6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8E2662">
        <w:rPr>
          <w:rFonts w:ascii="Century Gothic" w:hAnsi="Century Gothic" w:cs="Arial"/>
          <w:lang w:eastAsia="es-EC"/>
        </w:rPr>
        <w:t>Mediante Oficio No</w:t>
      </w:r>
      <w:r w:rsidR="0056594D">
        <w:rPr>
          <w:rFonts w:ascii="Century Gothic" w:hAnsi="Century Gothic" w:cs="Arial"/>
          <w:lang w:eastAsia="es-EC"/>
        </w:rPr>
        <w:t>.</w:t>
      </w:r>
      <w:r w:rsidRPr="008E2662">
        <w:rPr>
          <w:rFonts w:ascii="Century Gothic" w:hAnsi="Century Gothic" w:cs="Arial"/>
          <w:lang w:eastAsia="es-EC"/>
        </w:rPr>
        <w:t xml:space="preserve"> </w:t>
      </w:r>
      <w:r w:rsidR="00400DCF">
        <w:rPr>
          <w:rFonts w:ascii="Century Gothic" w:hAnsi="Century Gothic" w:cs="Arial"/>
          <w:lang w:eastAsia="es-EC"/>
        </w:rPr>
        <w:t>2017-MRP-005</w:t>
      </w:r>
      <w:r w:rsidRPr="008E2662">
        <w:rPr>
          <w:rFonts w:ascii="Century Gothic" w:hAnsi="Century Gothic" w:cs="Arial"/>
          <w:lang w:eastAsia="es-EC"/>
        </w:rPr>
        <w:t xml:space="preserve"> de</w:t>
      </w:r>
      <w:r w:rsidR="00400DCF">
        <w:rPr>
          <w:rFonts w:ascii="Century Gothic" w:hAnsi="Century Gothic" w:cs="Arial"/>
          <w:lang w:eastAsia="es-EC"/>
        </w:rPr>
        <w:t>l</w:t>
      </w:r>
      <w:r w:rsidRPr="008E2662">
        <w:rPr>
          <w:rFonts w:ascii="Century Gothic" w:hAnsi="Century Gothic" w:cs="Arial"/>
          <w:lang w:eastAsia="es-EC"/>
        </w:rPr>
        <w:t xml:space="preserve"> </w:t>
      </w:r>
      <w:r w:rsidR="00400DCF">
        <w:rPr>
          <w:rFonts w:ascii="Century Gothic" w:hAnsi="Century Gothic" w:cs="Arial"/>
          <w:lang w:eastAsia="es-EC"/>
        </w:rPr>
        <w:t>30</w:t>
      </w:r>
      <w:r w:rsidRPr="008E2662">
        <w:rPr>
          <w:rFonts w:ascii="Century Gothic" w:hAnsi="Century Gothic" w:cs="Arial"/>
          <w:lang w:eastAsia="es-EC"/>
        </w:rPr>
        <w:t xml:space="preserve"> de </w:t>
      </w:r>
      <w:r w:rsidR="00400DCF">
        <w:rPr>
          <w:rFonts w:ascii="Century Gothic" w:hAnsi="Century Gothic" w:cs="Arial"/>
          <w:lang w:eastAsia="es-EC"/>
        </w:rPr>
        <w:t>enero de 2017</w:t>
      </w:r>
      <w:r w:rsidRPr="008E2662">
        <w:rPr>
          <w:rFonts w:ascii="Century Gothic" w:hAnsi="Century Gothic" w:cs="Arial"/>
          <w:lang w:eastAsia="es-EC"/>
        </w:rPr>
        <w:t xml:space="preserve">, la empresa </w:t>
      </w:r>
      <w:r w:rsidR="00400DCF" w:rsidRPr="009111FF">
        <w:rPr>
          <w:rFonts w:ascii="Century Gothic" w:hAnsi="Century Gothic" w:cs="Arial"/>
          <w:lang w:eastAsia="es-EC"/>
        </w:rPr>
        <w:t>MRProcessi Cía. Ltda</w:t>
      </w:r>
      <w:r w:rsidRPr="008E2662">
        <w:rPr>
          <w:rFonts w:ascii="Century Gothic" w:hAnsi="Century Gothic" w:cs="Arial"/>
          <w:lang w:eastAsia="es-EC"/>
        </w:rPr>
        <w:t>.</w:t>
      </w:r>
      <w:r w:rsidR="00400DCF">
        <w:rPr>
          <w:rFonts w:ascii="Century Gothic" w:hAnsi="Century Gothic" w:cs="Arial"/>
          <w:lang w:eastAsia="es-EC"/>
        </w:rPr>
        <w:t xml:space="preserve">, </w:t>
      </w:r>
      <w:r w:rsidR="001C722C">
        <w:rPr>
          <w:rFonts w:ascii="Century Gothic" w:hAnsi="Century Gothic" w:cs="Arial"/>
          <w:lang w:eastAsia="es-EC"/>
        </w:rPr>
        <w:t>realizó</w:t>
      </w:r>
      <w:r w:rsidRPr="008E2662">
        <w:rPr>
          <w:rFonts w:ascii="Century Gothic" w:hAnsi="Century Gothic" w:cs="Arial"/>
          <w:lang w:eastAsia="es-EC"/>
        </w:rPr>
        <w:t xml:space="preserve"> la entrega del Producto No.1 y No. 2 del contrato.</w:t>
      </w:r>
    </w:p>
    <w:p w:rsidR="001C722C" w:rsidRPr="001C722C" w:rsidRDefault="001C722C" w:rsidP="001C722C">
      <w:pPr>
        <w:pStyle w:val="Prrafodelista"/>
        <w:rPr>
          <w:rFonts w:ascii="Century Gothic" w:hAnsi="Century Gothic" w:cs="Arial"/>
          <w:lang w:eastAsia="es-EC"/>
        </w:rPr>
      </w:pPr>
    </w:p>
    <w:p w:rsidR="001C722C" w:rsidRDefault="001C722C" w:rsidP="001C722C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1C722C">
        <w:rPr>
          <w:rFonts w:ascii="Century Gothic" w:hAnsi="Century Gothic" w:cs="Arial"/>
          <w:lang w:eastAsia="es-EC"/>
        </w:rPr>
        <w:t>Mediante Oficio No.</w:t>
      </w:r>
      <w:r>
        <w:rPr>
          <w:rFonts w:ascii="Century Gothic" w:hAnsi="Century Gothic" w:cs="Arial"/>
          <w:lang w:eastAsia="es-EC"/>
        </w:rPr>
        <w:t xml:space="preserve"> </w:t>
      </w:r>
      <w:r w:rsidRPr="001C722C">
        <w:rPr>
          <w:rFonts w:ascii="Century Gothic" w:hAnsi="Century Gothic" w:cs="Arial"/>
          <w:lang w:eastAsia="es-EC"/>
        </w:rPr>
        <w:t xml:space="preserve">0002-SGP-DMDI-2017 del 06 de febrero de 2017, </w:t>
      </w:r>
      <w:r>
        <w:rPr>
          <w:rFonts w:ascii="Century Gothic" w:hAnsi="Century Gothic" w:cs="Arial"/>
          <w:lang w:eastAsia="es-EC"/>
        </w:rPr>
        <w:t>la Administradora del Contrato efectuó observaciones a los productos 1 y 2.</w:t>
      </w:r>
    </w:p>
    <w:p w:rsidR="001C722C" w:rsidRPr="001C722C" w:rsidRDefault="001C722C" w:rsidP="001C722C">
      <w:pPr>
        <w:pStyle w:val="Prrafodelista"/>
        <w:spacing w:after="0"/>
        <w:jc w:val="both"/>
        <w:rPr>
          <w:rFonts w:ascii="Century Gothic" w:hAnsi="Century Gothic" w:cs="Arial"/>
          <w:lang w:eastAsia="es-EC"/>
        </w:rPr>
      </w:pPr>
    </w:p>
    <w:p w:rsidR="00F03FE6" w:rsidRDefault="00F03FE6" w:rsidP="00F03FE6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8E2662">
        <w:rPr>
          <w:rFonts w:ascii="Century Gothic" w:hAnsi="Century Gothic" w:cs="Arial"/>
          <w:lang w:eastAsia="es-EC"/>
        </w:rPr>
        <w:t xml:space="preserve">Mediante Oficio No. </w:t>
      </w:r>
      <w:r w:rsidR="001C722C">
        <w:rPr>
          <w:rFonts w:ascii="Century Gothic" w:hAnsi="Century Gothic" w:cs="Arial"/>
          <w:lang w:eastAsia="es-EC"/>
        </w:rPr>
        <w:t>2017-MRP-006</w:t>
      </w:r>
      <w:r w:rsidRPr="008E2662">
        <w:rPr>
          <w:rFonts w:ascii="Century Gothic" w:hAnsi="Century Gothic" w:cs="Arial"/>
          <w:lang w:eastAsia="es-EC"/>
        </w:rPr>
        <w:t xml:space="preserve"> de</w:t>
      </w:r>
      <w:r w:rsidR="001C722C">
        <w:rPr>
          <w:rFonts w:ascii="Century Gothic" w:hAnsi="Century Gothic" w:cs="Arial"/>
          <w:lang w:eastAsia="es-EC"/>
        </w:rPr>
        <w:t>l 08</w:t>
      </w:r>
      <w:r w:rsidRPr="008E2662">
        <w:rPr>
          <w:rFonts w:ascii="Century Gothic" w:hAnsi="Century Gothic" w:cs="Arial"/>
          <w:lang w:eastAsia="es-EC"/>
        </w:rPr>
        <w:t xml:space="preserve"> de </w:t>
      </w:r>
      <w:r w:rsidR="001C722C">
        <w:rPr>
          <w:rFonts w:ascii="Century Gothic" w:hAnsi="Century Gothic" w:cs="Arial"/>
          <w:lang w:eastAsia="es-EC"/>
        </w:rPr>
        <w:t>febrero de 2017</w:t>
      </w:r>
      <w:r w:rsidRPr="008E2662">
        <w:rPr>
          <w:rFonts w:ascii="Century Gothic" w:hAnsi="Century Gothic" w:cs="Arial"/>
          <w:lang w:eastAsia="es-EC"/>
        </w:rPr>
        <w:t xml:space="preserve">, la empresa </w:t>
      </w:r>
      <w:r w:rsidR="0056594D">
        <w:rPr>
          <w:rFonts w:ascii="Century Gothic" w:hAnsi="Century Gothic" w:cs="Arial"/>
          <w:lang w:eastAsia="es-EC"/>
        </w:rPr>
        <w:t xml:space="preserve"> </w:t>
      </w:r>
      <w:r w:rsidR="001C722C" w:rsidRPr="009111FF">
        <w:rPr>
          <w:rFonts w:ascii="Century Gothic" w:hAnsi="Century Gothic" w:cs="Arial"/>
          <w:lang w:eastAsia="es-EC"/>
        </w:rPr>
        <w:t>MRProcessi Cía. Ltda</w:t>
      </w:r>
      <w:r w:rsidRPr="008E2662">
        <w:rPr>
          <w:rFonts w:ascii="Century Gothic" w:hAnsi="Century Gothic" w:cs="Arial"/>
          <w:lang w:eastAsia="es-EC"/>
        </w:rPr>
        <w:t>.</w:t>
      </w:r>
      <w:r w:rsidR="001C722C">
        <w:rPr>
          <w:rFonts w:ascii="Century Gothic" w:hAnsi="Century Gothic" w:cs="Arial"/>
          <w:lang w:eastAsia="es-EC"/>
        </w:rPr>
        <w:t>,</w:t>
      </w:r>
      <w:r w:rsidRPr="008E2662">
        <w:rPr>
          <w:rFonts w:ascii="Century Gothic" w:hAnsi="Century Gothic" w:cs="Arial"/>
          <w:lang w:eastAsia="es-EC"/>
        </w:rPr>
        <w:t xml:space="preserve"> hizo la entrega del Producto No.1 y No. 2 del contrato, recogiendo las observaciones efectuadas por la Administradora del Contrato.</w:t>
      </w:r>
    </w:p>
    <w:p w:rsidR="00D56BB8" w:rsidRDefault="00D56BB8" w:rsidP="00D56BB8">
      <w:pPr>
        <w:pStyle w:val="Prrafodelista"/>
        <w:spacing w:after="0"/>
        <w:jc w:val="both"/>
        <w:rPr>
          <w:rFonts w:ascii="Century Gothic" w:hAnsi="Century Gothic" w:cs="Arial"/>
          <w:lang w:eastAsia="es-EC"/>
        </w:rPr>
      </w:pPr>
    </w:p>
    <w:p w:rsidR="00D56BB8" w:rsidRDefault="00D56BB8" w:rsidP="00D56BB8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8E2662">
        <w:rPr>
          <w:rFonts w:ascii="Century Gothic" w:hAnsi="Century Gothic" w:cs="Arial"/>
          <w:lang w:eastAsia="es-EC"/>
        </w:rPr>
        <w:t>Mediante Oficio No</w:t>
      </w:r>
      <w:r>
        <w:rPr>
          <w:rFonts w:ascii="Century Gothic" w:hAnsi="Century Gothic" w:cs="Arial"/>
          <w:lang w:eastAsia="es-EC"/>
        </w:rPr>
        <w:t>.</w:t>
      </w:r>
      <w:r w:rsidRPr="008E2662">
        <w:rPr>
          <w:rFonts w:ascii="Century Gothic" w:hAnsi="Century Gothic" w:cs="Arial"/>
          <w:lang w:eastAsia="es-EC"/>
        </w:rPr>
        <w:t xml:space="preserve"> </w:t>
      </w:r>
      <w:r>
        <w:rPr>
          <w:rFonts w:ascii="Century Gothic" w:hAnsi="Century Gothic" w:cs="Arial"/>
          <w:lang w:eastAsia="es-EC"/>
        </w:rPr>
        <w:t>2017-MRP-007</w:t>
      </w:r>
      <w:r w:rsidRPr="008E2662">
        <w:rPr>
          <w:rFonts w:ascii="Century Gothic" w:hAnsi="Century Gothic" w:cs="Arial"/>
          <w:lang w:eastAsia="es-EC"/>
        </w:rPr>
        <w:t xml:space="preserve"> de</w:t>
      </w:r>
      <w:r>
        <w:rPr>
          <w:rFonts w:ascii="Century Gothic" w:hAnsi="Century Gothic" w:cs="Arial"/>
          <w:lang w:eastAsia="es-EC"/>
        </w:rPr>
        <w:t>l</w:t>
      </w:r>
      <w:r w:rsidRPr="008E2662">
        <w:rPr>
          <w:rFonts w:ascii="Century Gothic" w:hAnsi="Century Gothic" w:cs="Arial"/>
          <w:lang w:eastAsia="es-EC"/>
        </w:rPr>
        <w:t xml:space="preserve"> </w:t>
      </w:r>
      <w:r>
        <w:rPr>
          <w:rFonts w:ascii="Century Gothic" w:hAnsi="Century Gothic" w:cs="Arial"/>
          <w:lang w:eastAsia="es-EC"/>
        </w:rPr>
        <w:t>13</w:t>
      </w:r>
      <w:r w:rsidRPr="008E2662">
        <w:rPr>
          <w:rFonts w:ascii="Century Gothic" w:hAnsi="Century Gothic" w:cs="Arial"/>
          <w:lang w:eastAsia="es-EC"/>
        </w:rPr>
        <w:t xml:space="preserve"> de </w:t>
      </w:r>
      <w:r>
        <w:rPr>
          <w:rFonts w:ascii="Century Gothic" w:hAnsi="Century Gothic" w:cs="Arial"/>
          <w:lang w:eastAsia="es-EC"/>
        </w:rPr>
        <w:t>febrero de 2017</w:t>
      </w:r>
      <w:r w:rsidRPr="008E2662">
        <w:rPr>
          <w:rFonts w:ascii="Century Gothic" w:hAnsi="Century Gothic" w:cs="Arial"/>
          <w:lang w:eastAsia="es-EC"/>
        </w:rPr>
        <w:t xml:space="preserve">, la empresa </w:t>
      </w:r>
      <w:r w:rsidRPr="009111FF">
        <w:rPr>
          <w:rFonts w:ascii="Century Gothic" w:hAnsi="Century Gothic" w:cs="Arial"/>
          <w:lang w:eastAsia="es-EC"/>
        </w:rPr>
        <w:t>MRProcessi Cía. Ltda</w:t>
      </w:r>
      <w:r w:rsidRPr="008E2662">
        <w:rPr>
          <w:rFonts w:ascii="Century Gothic" w:hAnsi="Century Gothic" w:cs="Arial"/>
          <w:lang w:eastAsia="es-EC"/>
        </w:rPr>
        <w:t>.</w:t>
      </w:r>
      <w:r>
        <w:rPr>
          <w:rFonts w:ascii="Century Gothic" w:hAnsi="Century Gothic" w:cs="Arial"/>
          <w:lang w:eastAsia="es-EC"/>
        </w:rPr>
        <w:t>, realizó la entrega del Producto No. 3</w:t>
      </w:r>
      <w:r w:rsidRPr="008E2662">
        <w:rPr>
          <w:rFonts w:ascii="Century Gothic" w:hAnsi="Century Gothic" w:cs="Arial"/>
          <w:lang w:eastAsia="es-EC"/>
        </w:rPr>
        <w:t xml:space="preserve"> del contrato.</w:t>
      </w:r>
    </w:p>
    <w:p w:rsidR="00D56BB8" w:rsidRPr="00D56BB8" w:rsidRDefault="00D56BB8" w:rsidP="00D56BB8">
      <w:pPr>
        <w:pStyle w:val="Prrafodelista"/>
        <w:rPr>
          <w:rFonts w:ascii="Century Gothic" w:hAnsi="Century Gothic" w:cs="Arial"/>
          <w:lang w:eastAsia="es-EC"/>
        </w:rPr>
      </w:pPr>
    </w:p>
    <w:p w:rsidR="00D56BB8" w:rsidRDefault="00D56BB8" w:rsidP="000E5F27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1C722C">
        <w:rPr>
          <w:rFonts w:ascii="Century Gothic" w:hAnsi="Century Gothic" w:cs="Arial"/>
          <w:lang w:eastAsia="es-EC"/>
        </w:rPr>
        <w:t xml:space="preserve">Mediante Oficio </w:t>
      </w:r>
      <w:r w:rsidR="000E5F27">
        <w:rPr>
          <w:rFonts w:ascii="Century Gothic" w:hAnsi="Century Gothic" w:cs="Arial"/>
          <w:lang w:eastAsia="es-EC"/>
        </w:rPr>
        <w:t xml:space="preserve">No. 0005-SGP-DMDI-2017 </w:t>
      </w:r>
      <w:r w:rsidRPr="00653CCA">
        <w:rPr>
          <w:rFonts w:ascii="Century Gothic" w:hAnsi="Century Gothic" w:cs="Arial"/>
          <w:lang w:eastAsia="es-EC"/>
        </w:rPr>
        <w:t>de</w:t>
      </w:r>
      <w:r w:rsidR="00653CCA">
        <w:rPr>
          <w:rFonts w:ascii="Century Gothic" w:hAnsi="Century Gothic" w:cs="Arial"/>
          <w:lang w:eastAsia="es-EC"/>
        </w:rPr>
        <w:t>l</w:t>
      </w:r>
      <w:r w:rsidRPr="00653CCA">
        <w:rPr>
          <w:rFonts w:ascii="Century Gothic" w:hAnsi="Century Gothic" w:cs="Arial"/>
          <w:lang w:eastAsia="es-EC"/>
        </w:rPr>
        <w:t xml:space="preserve"> </w:t>
      </w:r>
      <w:r w:rsidR="00653CCA" w:rsidRPr="00653CCA">
        <w:rPr>
          <w:rFonts w:ascii="Century Gothic" w:hAnsi="Century Gothic" w:cs="Arial"/>
          <w:lang w:eastAsia="es-EC"/>
        </w:rPr>
        <w:t xml:space="preserve">22 </w:t>
      </w:r>
      <w:r w:rsidRPr="00653CCA">
        <w:rPr>
          <w:rFonts w:ascii="Century Gothic" w:hAnsi="Century Gothic" w:cs="Arial"/>
          <w:lang w:eastAsia="es-EC"/>
        </w:rPr>
        <w:t>febrero de 2017</w:t>
      </w:r>
      <w:r w:rsidRPr="001C722C">
        <w:rPr>
          <w:rFonts w:ascii="Century Gothic" w:hAnsi="Century Gothic" w:cs="Arial"/>
          <w:lang w:eastAsia="es-EC"/>
        </w:rPr>
        <w:t xml:space="preserve">, </w:t>
      </w:r>
      <w:r>
        <w:rPr>
          <w:rFonts w:ascii="Century Gothic" w:hAnsi="Century Gothic" w:cs="Arial"/>
          <w:lang w:eastAsia="es-EC"/>
        </w:rPr>
        <w:t>la Administradora del Contrato efectuó observaciones al producto 3.</w:t>
      </w:r>
    </w:p>
    <w:p w:rsidR="00D56BB8" w:rsidRPr="001C722C" w:rsidRDefault="00D56BB8" w:rsidP="00D56BB8">
      <w:pPr>
        <w:pStyle w:val="Prrafodelista"/>
        <w:spacing w:after="0"/>
        <w:jc w:val="both"/>
        <w:rPr>
          <w:rFonts w:ascii="Century Gothic" w:hAnsi="Century Gothic" w:cs="Arial"/>
          <w:lang w:eastAsia="es-EC"/>
        </w:rPr>
      </w:pPr>
    </w:p>
    <w:p w:rsidR="00D56BB8" w:rsidRDefault="00D56BB8" w:rsidP="00D56BB8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8E2662">
        <w:rPr>
          <w:rFonts w:ascii="Century Gothic" w:hAnsi="Century Gothic" w:cs="Arial"/>
          <w:lang w:eastAsia="es-EC"/>
        </w:rPr>
        <w:t xml:space="preserve">Mediante </w:t>
      </w:r>
      <w:r w:rsidRPr="00653CCA">
        <w:rPr>
          <w:rFonts w:ascii="Century Gothic" w:hAnsi="Century Gothic" w:cs="Arial"/>
          <w:lang w:eastAsia="es-EC"/>
        </w:rPr>
        <w:t xml:space="preserve">Oficio No. </w:t>
      </w:r>
      <w:r w:rsidR="00653CCA" w:rsidRPr="00653CCA">
        <w:rPr>
          <w:rFonts w:ascii="Century Gothic" w:hAnsi="Century Gothic" w:cs="Arial"/>
          <w:lang w:eastAsia="es-EC"/>
        </w:rPr>
        <w:t>2017-MRP-008</w:t>
      </w:r>
      <w:r w:rsidR="000E5F27">
        <w:rPr>
          <w:rFonts w:ascii="Century Gothic" w:hAnsi="Century Gothic" w:cs="Arial"/>
          <w:lang w:eastAsia="es-EC"/>
        </w:rPr>
        <w:t>A</w:t>
      </w:r>
      <w:r w:rsidRPr="00653CCA">
        <w:rPr>
          <w:rFonts w:ascii="Century Gothic" w:hAnsi="Century Gothic" w:cs="Arial"/>
          <w:lang w:eastAsia="es-EC"/>
        </w:rPr>
        <w:t xml:space="preserve"> de</w:t>
      </w:r>
      <w:r w:rsidR="00653CCA" w:rsidRPr="00653CCA">
        <w:rPr>
          <w:rFonts w:ascii="Century Gothic" w:hAnsi="Century Gothic" w:cs="Arial"/>
          <w:lang w:eastAsia="es-EC"/>
        </w:rPr>
        <w:t>l 27</w:t>
      </w:r>
      <w:r w:rsidRPr="00653CCA">
        <w:rPr>
          <w:rFonts w:ascii="Century Gothic" w:hAnsi="Century Gothic" w:cs="Arial"/>
          <w:lang w:eastAsia="es-EC"/>
        </w:rPr>
        <w:t xml:space="preserve"> de febrero de 2017, l</w:t>
      </w:r>
      <w:r w:rsidRPr="008E2662">
        <w:rPr>
          <w:rFonts w:ascii="Century Gothic" w:hAnsi="Century Gothic" w:cs="Arial"/>
          <w:lang w:eastAsia="es-EC"/>
        </w:rPr>
        <w:t xml:space="preserve">a empresa </w:t>
      </w:r>
      <w:r>
        <w:rPr>
          <w:rFonts w:ascii="Century Gothic" w:hAnsi="Century Gothic" w:cs="Arial"/>
          <w:lang w:eastAsia="es-EC"/>
        </w:rPr>
        <w:t xml:space="preserve"> </w:t>
      </w:r>
      <w:r w:rsidRPr="009111FF">
        <w:rPr>
          <w:rFonts w:ascii="Century Gothic" w:hAnsi="Century Gothic" w:cs="Arial"/>
          <w:lang w:eastAsia="es-EC"/>
        </w:rPr>
        <w:t>MRProcessi Cía. Ltda</w:t>
      </w:r>
      <w:r w:rsidRPr="008E2662">
        <w:rPr>
          <w:rFonts w:ascii="Century Gothic" w:hAnsi="Century Gothic" w:cs="Arial"/>
          <w:lang w:eastAsia="es-EC"/>
        </w:rPr>
        <w:t>.</w:t>
      </w:r>
      <w:r>
        <w:rPr>
          <w:rFonts w:ascii="Century Gothic" w:hAnsi="Century Gothic" w:cs="Arial"/>
          <w:lang w:eastAsia="es-EC"/>
        </w:rPr>
        <w:t>,</w:t>
      </w:r>
      <w:r w:rsidRPr="008E2662">
        <w:rPr>
          <w:rFonts w:ascii="Century Gothic" w:hAnsi="Century Gothic" w:cs="Arial"/>
          <w:lang w:eastAsia="es-EC"/>
        </w:rPr>
        <w:t xml:space="preserve"> h</w:t>
      </w:r>
      <w:r>
        <w:rPr>
          <w:rFonts w:ascii="Century Gothic" w:hAnsi="Century Gothic" w:cs="Arial"/>
          <w:lang w:eastAsia="es-EC"/>
        </w:rPr>
        <w:t xml:space="preserve">izo la entrega del Producto No. 3 del </w:t>
      </w:r>
      <w:r w:rsidRPr="008E2662">
        <w:rPr>
          <w:rFonts w:ascii="Century Gothic" w:hAnsi="Century Gothic" w:cs="Arial"/>
          <w:lang w:eastAsia="es-EC"/>
        </w:rPr>
        <w:t>contrato, recogiendo las observaciones efectuadas por la Administradora del Contrato.</w:t>
      </w:r>
    </w:p>
    <w:p w:rsidR="001129AA" w:rsidRPr="001129AA" w:rsidRDefault="001129AA" w:rsidP="001129AA">
      <w:pPr>
        <w:pStyle w:val="Prrafodelista"/>
        <w:rPr>
          <w:rFonts w:ascii="Century Gothic" w:hAnsi="Century Gothic" w:cs="Arial"/>
          <w:lang w:eastAsia="es-EC"/>
        </w:rPr>
      </w:pPr>
    </w:p>
    <w:p w:rsidR="001129AA" w:rsidRDefault="001129AA" w:rsidP="001129A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8E2662">
        <w:rPr>
          <w:rFonts w:ascii="Century Gothic" w:hAnsi="Century Gothic" w:cs="Arial"/>
          <w:lang w:eastAsia="es-EC"/>
        </w:rPr>
        <w:t>Mediante Oficio No</w:t>
      </w:r>
      <w:r>
        <w:rPr>
          <w:rFonts w:ascii="Century Gothic" w:hAnsi="Century Gothic" w:cs="Arial"/>
          <w:lang w:eastAsia="es-EC"/>
        </w:rPr>
        <w:t>.</w:t>
      </w:r>
      <w:r w:rsidRPr="008E2662">
        <w:rPr>
          <w:rFonts w:ascii="Century Gothic" w:hAnsi="Century Gothic" w:cs="Arial"/>
          <w:lang w:eastAsia="es-EC"/>
        </w:rPr>
        <w:t xml:space="preserve"> </w:t>
      </w:r>
      <w:r>
        <w:rPr>
          <w:rFonts w:ascii="Century Gothic" w:hAnsi="Century Gothic" w:cs="Arial"/>
          <w:lang w:eastAsia="es-EC"/>
        </w:rPr>
        <w:t>2017-MRP-015</w:t>
      </w:r>
      <w:r w:rsidRPr="008E2662">
        <w:rPr>
          <w:rFonts w:ascii="Century Gothic" w:hAnsi="Century Gothic" w:cs="Arial"/>
          <w:lang w:eastAsia="es-EC"/>
        </w:rPr>
        <w:t xml:space="preserve"> de</w:t>
      </w:r>
      <w:r>
        <w:rPr>
          <w:rFonts w:ascii="Century Gothic" w:hAnsi="Century Gothic" w:cs="Arial"/>
          <w:lang w:eastAsia="es-EC"/>
        </w:rPr>
        <w:t>l</w:t>
      </w:r>
      <w:r w:rsidRPr="008E2662">
        <w:rPr>
          <w:rFonts w:ascii="Century Gothic" w:hAnsi="Century Gothic" w:cs="Arial"/>
          <w:lang w:eastAsia="es-EC"/>
        </w:rPr>
        <w:t xml:space="preserve"> </w:t>
      </w:r>
      <w:r>
        <w:rPr>
          <w:rFonts w:ascii="Century Gothic" w:hAnsi="Century Gothic" w:cs="Arial"/>
          <w:lang w:eastAsia="es-EC"/>
        </w:rPr>
        <w:t>17</w:t>
      </w:r>
      <w:r w:rsidRPr="008E2662">
        <w:rPr>
          <w:rFonts w:ascii="Century Gothic" w:hAnsi="Century Gothic" w:cs="Arial"/>
          <w:lang w:eastAsia="es-EC"/>
        </w:rPr>
        <w:t xml:space="preserve"> de </w:t>
      </w:r>
      <w:r>
        <w:rPr>
          <w:rFonts w:ascii="Century Gothic" w:hAnsi="Century Gothic" w:cs="Arial"/>
          <w:lang w:eastAsia="es-EC"/>
        </w:rPr>
        <w:t>mayo de 2017</w:t>
      </w:r>
      <w:r w:rsidRPr="008E2662">
        <w:rPr>
          <w:rFonts w:ascii="Century Gothic" w:hAnsi="Century Gothic" w:cs="Arial"/>
          <w:lang w:eastAsia="es-EC"/>
        </w:rPr>
        <w:t xml:space="preserve">, la empresa </w:t>
      </w:r>
      <w:r w:rsidRPr="009111FF">
        <w:rPr>
          <w:rFonts w:ascii="Century Gothic" w:hAnsi="Century Gothic" w:cs="Arial"/>
          <w:lang w:eastAsia="es-EC"/>
        </w:rPr>
        <w:t>MRProcessi Cía. Ltda</w:t>
      </w:r>
      <w:r w:rsidRPr="008E2662">
        <w:rPr>
          <w:rFonts w:ascii="Century Gothic" w:hAnsi="Century Gothic" w:cs="Arial"/>
          <w:lang w:eastAsia="es-EC"/>
        </w:rPr>
        <w:t>.</w:t>
      </w:r>
      <w:r>
        <w:rPr>
          <w:rFonts w:ascii="Century Gothic" w:hAnsi="Century Gothic" w:cs="Arial"/>
          <w:lang w:eastAsia="es-EC"/>
        </w:rPr>
        <w:t>, realizó la entrega de los Producto No. 4, 5 y 6</w:t>
      </w:r>
      <w:r w:rsidRPr="008E2662">
        <w:rPr>
          <w:rFonts w:ascii="Century Gothic" w:hAnsi="Century Gothic" w:cs="Arial"/>
          <w:lang w:eastAsia="es-EC"/>
        </w:rPr>
        <w:t xml:space="preserve"> del contrato.</w:t>
      </w:r>
    </w:p>
    <w:p w:rsidR="001129AA" w:rsidRPr="00D56BB8" w:rsidRDefault="001129AA" w:rsidP="001129AA">
      <w:pPr>
        <w:pStyle w:val="Prrafodelista"/>
        <w:rPr>
          <w:rFonts w:ascii="Century Gothic" w:hAnsi="Century Gothic" w:cs="Arial"/>
          <w:lang w:eastAsia="es-EC"/>
        </w:rPr>
      </w:pPr>
    </w:p>
    <w:p w:rsidR="001129AA" w:rsidRDefault="001129AA" w:rsidP="001129A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1C722C">
        <w:rPr>
          <w:rFonts w:ascii="Century Gothic" w:hAnsi="Century Gothic" w:cs="Arial"/>
          <w:lang w:eastAsia="es-EC"/>
        </w:rPr>
        <w:t xml:space="preserve">Mediante Oficio </w:t>
      </w:r>
      <w:r w:rsidRPr="001129AA">
        <w:rPr>
          <w:rFonts w:ascii="Century Gothic" w:hAnsi="Century Gothic" w:cs="Arial"/>
          <w:highlight w:val="yellow"/>
          <w:lang w:eastAsia="es-EC"/>
        </w:rPr>
        <w:t>No. 0005-SGP-DMDI-</w:t>
      </w:r>
      <w:bookmarkStart w:id="0" w:name="_GoBack"/>
      <w:bookmarkEnd w:id="0"/>
      <w:r w:rsidRPr="00A201FF">
        <w:rPr>
          <w:rFonts w:ascii="Century Gothic" w:hAnsi="Century Gothic" w:cs="Arial"/>
          <w:highlight w:val="yellow"/>
          <w:lang w:eastAsia="es-EC"/>
        </w:rPr>
        <w:t>2017 del 30 mayo</w:t>
      </w:r>
      <w:r w:rsidRPr="00653CCA">
        <w:rPr>
          <w:rFonts w:ascii="Century Gothic" w:hAnsi="Century Gothic" w:cs="Arial"/>
          <w:lang w:eastAsia="es-EC"/>
        </w:rPr>
        <w:t xml:space="preserve"> de 2017</w:t>
      </w:r>
      <w:r w:rsidRPr="001C722C">
        <w:rPr>
          <w:rFonts w:ascii="Century Gothic" w:hAnsi="Century Gothic" w:cs="Arial"/>
          <w:lang w:eastAsia="es-EC"/>
        </w:rPr>
        <w:t xml:space="preserve">, </w:t>
      </w:r>
      <w:r>
        <w:rPr>
          <w:rFonts w:ascii="Century Gothic" w:hAnsi="Century Gothic" w:cs="Arial"/>
          <w:lang w:eastAsia="es-EC"/>
        </w:rPr>
        <w:t>la Administradora del Contrato efectuó observaciones a los Productos 4, 5 y 6.</w:t>
      </w:r>
    </w:p>
    <w:p w:rsidR="001129AA" w:rsidRPr="001C722C" w:rsidRDefault="001129AA" w:rsidP="001129AA">
      <w:pPr>
        <w:pStyle w:val="Prrafodelista"/>
        <w:spacing w:after="0"/>
        <w:jc w:val="both"/>
        <w:rPr>
          <w:rFonts w:ascii="Century Gothic" w:hAnsi="Century Gothic" w:cs="Arial"/>
          <w:lang w:eastAsia="es-EC"/>
        </w:rPr>
      </w:pPr>
    </w:p>
    <w:p w:rsidR="001129AA" w:rsidRDefault="001129AA" w:rsidP="001129A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8E2662">
        <w:rPr>
          <w:rFonts w:ascii="Century Gothic" w:hAnsi="Century Gothic" w:cs="Arial"/>
          <w:lang w:eastAsia="es-EC"/>
        </w:rPr>
        <w:t xml:space="preserve">Mediante </w:t>
      </w:r>
      <w:r w:rsidRPr="00653CCA">
        <w:rPr>
          <w:rFonts w:ascii="Century Gothic" w:hAnsi="Century Gothic" w:cs="Arial"/>
          <w:lang w:eastAsia="es-EC"/>
        </w:rPr>
        <w:t xml:space="preserve">Oficio No. </w:t>
      </w:r>
      <w:r>
        <w:rPr>
          <w:rFonts w:ascii="Century Gothic" w:hAnsi="Century Gothic" w:cs="Arial"/>
          <w:lang w:eastAsia="es-EC"/>
        </w:rPr>
        <w:t>2017-MRP-016</w:t>
      </w:r>
      <w:r w:rsidRPr="00653CCA">
        <w:rPr>
          <w:rFonts w:ascii="Century Gothic" w:hAnsi="Century Gothic" w:cs="Arial"/>
          <w:lang w:eastAsia="es-EC"/>
        </w:rPr>
        <w:t xml:space="preserve"> de</w:t>
      </w:r>
      <w:r>
        <w:rPr>
          <w:rFonts w:ascii="Century Gothic" w:hAnsi="Century Gothic" w:cs="Arial"/>
          <w:lang w:eastAsia="es-EC"/>
        </w:rPr>
        <w:t>l 02</w:t>
      </w:r>
      <w:r w:rsidRPr="00653CCA">
        <w:rPr>
          <w:rFonts w:ascii="Century Gothic" w:hAnsi="Century Gothic" w:cs="Arial"/>
          <w:lang w:eastAsia="es-EC"/>
        </w:rPr>
        <w:t xml:space="preserve"> de </w:t>
      </w:r>
      <w:r>
        <w:rPr>
          <w:rFonts w:ascii="Century Gothic" w:hAnsi="Century Gothic" w:cs="Arial"/>
          <w:lang w:eastAsia="es-EC"/>
        </w:rPr>
        <w:t>junio</w:t>
      </w:r>
      <w:r w:rsidRPr="00653CCA">
        <w:rPr>
          <w:rFonts w:ascii="Century Gothic" w:hAnsi="Century Gothic" w:cs="Arial"/>
          <w:lang w:eastAsia="es-EC"/>
        </w:rPr>
        <w:t xml:space="preserve"> de 2017, l</w:t>
      </w:r>
      <w:r w:rsidRPr="008E2662">
        <w:rPr>
          <w:rFonts w:ascii="Century Gothic" w:hAnsi="Century Gothic" w:cs="Arial"/>
          <w:lang w:eastAsia="es-EC"/>
        </w:rPr>
        <w:t xml:space="preserve">a empresa </w:t>
      </w:r>
      <w:r>
        <w:rPr>
          <w:rFonts w:ascii="Century Gothic" w:hAnsi="Century Gothic" w:cs="Arial"/>
          <w:lang w:eastAsia="es-EC"/>
        </w:rPr>
        <w:t xml:space="preserve"> </w:t>
      </w:r>
      <w:r w:rsidRPr="009111FF">
        <w:rPr>
          <w:rFonts w:ascii="Century Gothic" w:hAnsi="Century Gothic" w:cs="Arial"/>
          <w:lang w:eastAsia="es-EC"/>
        </w:rPr>
        <w:t>MRProcessi Cía. Ltda</w:t>
      </w:r>
      <w:r w:rsidRPr="008E2662">
        <w:rPr>
          <w:rFonts w:ascii="Century Gothic" w:hAnsi="Century Gothic" w:cs="Arial"/>
          <w:lang w:eastAsia="es-EC"/>
        </w:rPr>
        <w:t>.</w:t>
      </w:r>
      <w:r>
        <w:rPr>
          <w:rFonts w:ascii="Century Gothic" w:hAnsi="Century Gothic" w:cs="Arial"/>
          <w:lang w:eastAsia="es-EC"/>
        </w:rPr>
        <w:t>,</w:t>
      </w:r>
      <w:r w:rsidRPr="008E2662">
        <w:rPr>
          <w:rFonts w:ascii="Century Gothic" w:hAnsi="Century Gothic" w:cs="Arial"/>
          <w:lang w:eastAsia="es-EC"/>
        </w:rPr>
        <w:t xml:space="preserve"> h</w:t>
      </w:r>
      <w:r>
        <w:rPr>
          <w:rFonts w:ascii="Century Gothic" w:hAnsi="Century Gothic" w:cs="Arial"/>
          <w:lang w:eastAsia="es-EC"/>
        </w:rPr>
        <w:t xml:space="preserve">izo la entrega de los Productos No. 4, 5 y 6 del </w:t>
      </w:r>
      <w:r w:rsidRPr="008E2662">
        <w:rPr>
          <w:rFonts w:ascii="Century Gothic" w:hAnsi="Century Gothic" w:cs="Arial"/>
          <w:lang w:eastAsia="es-EC"/>
        </w:rPr>
        <w:t>contrato, recogiendo las observaciones efectuadas por la Administradora del Contrato.</w:t>
      </w:r>
    </w:p>
    <w:p w:rsidR="001129AA" w:rsidRDefault="001129AA" w:rsidP="001129AA">
      <w:pPr>
        <w:pStyle w:val="Prrafodelista"/>
        <w:spacing w:after="0"/>
        <w:jc w:val="both"/>
        <w:rPr>
          <w:rFonts w:ascii="Century Gothic" w:hAnsi="Century Gothic" w:cs="Arial"/>
          <w:lang w:eastAsia="es-EC"/>
        </w:rPr>
      </w:pP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b/>
          <w:color w:val="000000"/>
          <w:lang w:eastAsia="es-EC"/>
        </w:rPr>
        <w:lastRenderedPageBreak/>
        <w:t xml:space="preserve">3. CLÁUSULA TERCERA: </w:t>
      </w:r>
      <w:r w:rsidR="00F03FE6">
        <w:rPr>
          <w:rFonts w:ascii="Century Gothic" w:eastAsia="Times New Roman" w:hAnsi="Century Gothic" w:cs="Arial"/>
          <w:b/>
          <w:color w:val="000000"/>
          <w:lang w:eastAsia="es-EC"/>
        </w:rPr>
        <w:t>ACEPTACIÓN DE</w:t>
      </w:r>
      <w:r w:rsidR="001129AA">
        <w:rPr>
          <w:rFonts w:ascii="Century Gothic" w:eastAsia="Times New Roman" w:hAnsi="Century Gothic" w:cs="Arial"/>
          <w:b/>
          <w:color w:val="000000"/>
          <w:lang w:eastAsia="es-EC"/>
        </w:rPr>
        <w:t xml:space="preserve"> </w:t>
      </w:r>
      <w:r w:rsidR="00F03FE6">
        <w:rPr>
          <w:rFonts w:ascii="Century Gothic" w:eastAsia="Times New Roman" w:hAnsi="Century Gothic" w:cs="Arial"/>
          <w:b/>
          <w:color w:val="000000"/>
          <w:lang w:eastAsia="es-EC"/>
        </w:rPr>
        <w:t>L</w:t>
      </w:r>
      <w:r w:rsidR="001129AA">
        <w:rPr>
          <w:rFonts w:ascii="Century Gothic" w:eastAsia="Times New Roman" w:hAnsi="Century Gothic" w:cs="Arial"/>
          <w:b/>
          <w:color w:val="000000"/>
          <w:lang w:eastAsia="es-EC"/>
        </w:rPr>
        <w:t>OS</w:t>
      </w:r>
      <w:r w:rsidR="00F03FE6">
        <w:rPr>
          <w:rFonts w:ascii="Century Gothic" w:eastAsia="Times New Roman" w:hAnsi="Century Gothic" w:cs="Arial"/>
          <w:b/>
          <w:color w:val="000000"/>
          <w:lang w:eastAsia="es-EC"/>
        </w:rPr>
        <w:t xml:space="preserve"> PRODUCTO</w:t>
      </w:r>
      <w:r w:rsidR="001129AA">
        <w:rPr>
          <w:rFonts w:ascii="Century Gothic" w:eastAsia="Times New Roman" w:hAnsi="Century Gothic" w:cs="Arial"/>
          <w:b/>
          <w:color w:val="000000"/>
          <w:lang w:eastAsia="es-EC"/>
        </w:rPr>
        <w:t>S NO. 4, 5</w:t>
      </w:r>
      <w:r w:rsidR="00F03FE6">
        <w:rPr>
          <w:rFonts w:ascii="Century Gothic" w:eastAsia="Times New Roman" w:hAnsi="Century Gothic" w:cs="Arial"/>
          <w:b/>
          <w:color w:val="000000"/>
          <w:lang w:eastAsia="es-EC"/>
        </w:rPr>
        <w:t xml:space="preserve"> y </w:t>
      </w:r>
      <w:r w:rsidR="001129AA">
        <w:rPr>
          <w:rFonts w:ascii="Century Gothic" w:eastAsia="Times New Roman" w:hAnsi="Century Gothic" w:cs="Arial"/>
          <w:b/>
          <w:color w:val="000000"/>
          <w:lang w:eastAsia="es-EC"/>
        </w:rPr>
        <w:t>6</w:t>
      </w:r>
      <w:r w:rsidRPr="00F03FE6">
        <w:rPr>
          <w:rFonts w:ascii="Century Gothic" w:eastAsia="Times New Roman" w:hAnsi="Century Gothic" w:cs="Arial"/>
          <w:b/>
          <w:color w:val="000000"/>
          <w:lang w:eastAsia="es-EC"/>
        </w:rPr>
        <w:t>.-</w:t>
      </w:r>
    </w:p>
    <w:p w:rsidR="00616E6B" w:rsidRPr="00F03FE6" w:rsidRDefault="00616E6B" w:rsidP="00616E6B">
      <w:pPr>
        <w:pStyle w:val="Prrafodelista"/>
        <w:spacing w:after="0" w:line="240" w:lineRule="auto"/>
        <w:ind w:left="370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color w:val="000000"/>
          <w:lang w:eastAsia="es-EC"/>
        </w:rPr>
        <w:t xml:space="preserve"> </w:t>
      </w:r>
    </w:p>
    <w:p w:rsidR="00616E6B" w:rsidRPr="00F03FE6" w:rsidRDefault="00616E6B" w:rsidP="00616E6B">
      <w:pPr>
        <w:autoSpaceDE w:val="0"/>
        <w:autoSpaceDN w:val="0"/>
        <w:adjustRightInd w:val="0"/>
        <w:jc w:val="both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color w:val="000000"/>
          <w:lang w:eastAsia="es-EC"/>
        </w:rPr>
        <w:t>Pa</w:t>
      </w:r>
      <w:r w:rsidR="001129AA">
        <w:rPr>
          <w:rFonts w:ascii="Century Gothic" w:eastAsia="Times New Roman" w:hAnsi="Century Gothic" w:cs="Arial"/>
          <w:color w:val="000000"/>
          <w:lang w:eastAsia="es-EC"/>
        </w:rPr>
        <w:t>ra el efecto, el 17</w:t>
      </w:r>
      <w:r w:rsidR="0056594D">
        <w:rPr>
          <w:rFonts w:ascii="Century Gothic" w:eastAsia="Times New Roman" w:hAnsi="Century Gothic" w:cs="Arial"/>
          <w:color w:val="000000"/>
          <w:lang w:eastAsia="es-EC"/>
        </w:rPr>
        <w:t xml:space="preserve"> de </w:t>
      </w:r>
      <w:r w:rsidR="001129AA">
        <w:rPr>
          <w:rFonts w:ascii="Century Gothic" w:eastAsia="Times New Roman" w:hAnsi="Century Gothic" w:cs="Arial"/>
          <w:color w:val="000000"/>
          <w:lang w:eastAsia="es-EC"/>
        </w:rPr>
        <w:t>mayo</w:t>
      </w:r>
      <w:r w:rsidR="0056594D">
        <w:rPr>
          <w:rFonts w:ascii="Century Gothic" w:eastAsia="Times New Roman" w:hAnsi="Century Gothic" w:cs="Arial"/>
          <w:color w:val="000000"/>
          <w:lang w:eastAsia="es-EC"/>
        </w:rPr>
        <w:t xml:space="preserve"> </w:t>
      </w:r>
      <w:r w:rsidR="001C722C">
        <w:rPr>
          <w:rFonts w:ascii="Century Gothic" w:eastAsia="Times New Roman" w:hAnsi="Century Gothic" w:cs="Arial"/>
          <w:color w:val="000000"/>
          <w:lang w:eastAsia="es-EC"/>
        </w:rPr>
        <w:t>de 2017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 xml:space="preserve"> se recibió por parte de LA CONSULTORA, </w:t>
      </w:r>
      <w:r w:rsidR="00D56BB8">
        <w:rPr>
          <w:rFonts w:ascii="Century Gothic" w:eastAsia="Times New Roman" w:hAnsi="Century Gothic" w:cs="Arial"/>
          <w:color w:val="000000"/>
          <w:lang w:eastAsia="es-EC"/>
        </w:rPr>
        <w:t>l</w:t>
      </w:r>
      <w:r w:rsidR="001129AA">
        <w:rPr>
          <w:rFonts w:ascii="Century Gothic" w:eastAsia="Times New Roman" w:hAnsi="Century Gothic" w:cs="Arial"/>
          <w:color w:val="000000"/>
          <w:lang w:eastAsia="es-EC"/>
        </w:rPr>
        <w:t>os</w:t>
      </w:r>
      <w:r w:rsidR="00D56BB8">
        <w:rPr>
          <w:rFonts w:ascii="Century Gothic" w:eastAsia="Times New Roman" w:hAnsi="Century Gothic" w:cs="Arial"/>
          <w:color w:val="000000"/>
          <w:lang w:eastAsia="es-EC"/>
        </w:rPr>
        <w:t xml:space="preserve"> 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>Producto</w:t>
      </w:r>
      <w:r w:rsidR="001129AA">
        <w:rPr>
          <w:rFonts w:ascii="Century Gothic" w:eastAsia="Times New Roman" w:hAnsi="Century Gothic" w:cs="Arial"/>
          <w:color w:val="000000"/>
          <w:lang w:eastAsia="es-EC"/>
        </w:rPr>
        <w:t>s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 xml:space="preserve"> No.</w:t>
      </w:r>
      <w:r w:rsidR="001129AA">
        <w:rPr>
          <w:rFonts w:ascii="Century Gothic" w:eastAsia="Times New Roman" w:hAnsi="Century Gothic" w:cs="Arial"/>
          <w:color w:val="000000"/>
          <w:lang w:eastAsia="es-EC"/>
        </w:rPr>
        <w:t xml:space="preserve"> 4, 5 y 6</w:t>
      </w:r>
      <w:r w:rsidR="00D56BB8">
        <w:rPr>
          <w:rFonts w:ascii="Century Gothic" w:eastAsia="Times New Roman" w:hAnsi="Century Gothic" w:cs="Arial"/>
          <w:color w:val="000000"/>
          <w:lang w:eastAsia="es-EC"/>
        </w:rPr>
        <w:t xml:space="preserve"> 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 xml:space="preserve">que constan de: </w:t>
      </w:r>
    </w:p>
    <w:p w:rsidR="00616E6B" w:rsidRPr="00F03FE6" w:rsidRDefault="00944276" w:rsidP="00616E6B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Producto No. 4</w:t>
      </w:r>
      <w:r w:rsidR="00616E6B" w:rsidRPr="00F03FE6">
        <w:rPr>
          <w:rFonts w:ascii="Century Gothic" w:hAnsi="Century Gothic" w:cs="Arial"/>
        </w:rPr>
        <w:t>:</w:t>
      </w:r>
    </w:p>
    <w:p w:rsidR="00616E6B" w:rsidRPr="00F03FE6" w:rsidRDefault="00616E6B" w:rsidP="00616E6B">
      <w:pPr>
        <w:pStyle w:val="Prrafodelista"/>
        <w:spacing w:after="0"/>
        <w:ind w:left="0" w:firstLine="708"/>
        <w:jc w:val="both"/>
        <w:rPr>
          <w:rFonts w:ascii="Century Gothic" w:hAnsi="Century Gothic" w:cs="Arial"/>
          <w:lang w:eastAsia="es-EC"/>
        </w:rPr>
      </w:pPr>
    </w:p>
    <w:p w:rsidR="00616E6B" w:rsidRDefault="00616E6B" w:rsidP="00FE3C79">
      <w:pPr>
        <w:pStyle w:val="Prrafodelista"/>
        <w:spacing w:after="0"/>
        <w:ind w:left="0"/>
        <w:jc w:val="both"/>
        <w:rPr>
          <w:rFonts w:ascii="Century Gothic" w:hAnsi="Century Gothic" w:cs="Arial"/>
          <w:lang w:eastAsia="es-EC"/>
        </w:rPr>
      </w:pPr>
      <w:r w:rsidRPr="00F03FE6">
        <w:rPr>
          <w:rFonts w:ascii="Century Gothic" w:hAnsi="Century Gothic" w:cs="Arial"/>
          <w:lang w:eastAsia="es-EC"/>
        </w:rPr>
        <w:t xml:space="preserve">LA CONSULTORA entregó </w:t>
      </w:r>
      <w:r w:rsidR="00944276">
        <w:rPr>
          <w:rFonts w:ascii="Century Gothic" w:hAnsi="Century Gothic" w:cs="Arial"/>
          <w:lang w:eastAsia="es-EC"/>
        </w:rPr>
        <w:t>el producto 4</w:t>
      </w:r>
      <w:r w:rsidR="00FE3C79">
        <w:rPr>
          <w:rFonts w:ascii="Century Gothic" w:hAnsi="Century Gothic" w:cs="Arial"/>
          <w:lang w:eastAsia="es-EC"/>
        </w:rPr>
        <w:t xml:space="preserve"> correspondiente a </w:t>
      </w:r>
      <w:r w:rsidR="00D742B4">
        <w:rPr>
          <w:rFonts w:ascii="Century Gothic" w:hAnsi="Century Gothic" w:cs="Arial"/>
          <w:lang w:eastAsia="es-EC"/>
        </w:rPr>
        <w:t>la Optimización y estandarización de procesos adjetivos</w:t>
      </w:r>
      <w:r w:rsidR="00D56BB8">
        <w:rPr>
          <w:rFonts w:ascii="Century Gothic" w:hAnsi="Century Gothic" w:cs="Arial"/>
          <w:lang w:eastAsia="es-EC"/>
        </w:rPr>
        <w:t>.</w:t>
      </w:r>
    </w:p>
    <w:p w:rsidR="00616E6B" w:rsidRDefault="00616E6B" w:rsidP="00616E6B">
      <w:pPr>
        <w:spacing w:after="0"/>
        <w:jc w:val="both"/>
        <w:rPr>
          <w:rFonts w:ascii="Century Gothic" w:hAnsi="Century Gothic" w:cs="Arial"/>
          <w:lang w:eastAsia="es-EC"/>
        </w:rPr>
      </w:pPr>
    </w:p>
    <w:p w:rsidR="00FE3C79" w:rsidRDefault="00D742B4" w:rsidP="00FE3C79">
      <w:pPr>
        <w:spacing w:after="0"/>
        <w:ind w:firstLine="708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>Fase 4</w:t>
      </w:r>
    </w:p>
    <w:p w:rsidR="00136CEE" w:rsidRPr="00FE3C79" w:rsidRDefault="00136CEE" w:rsidP="00FE3C79">
      <w:pPr>
        <w:spacing w:after="0"/>
        <w:ind w:firstLine="708"/>
        <w:jc w:val="both"/>
        <w:rPr>
          <w:rFonts w:ascii="Century Gothic" w:hAnsi="Century Gothic" w:cs="Arial"/>
          <w:lang w:eastAsia="es-EC"/>
        </w:rPr>
      </w:pPr>
    </w:p>
    <w:p w:rsidR="00D742B4" w:rsidRDefault="00D742B4" w:rsidP="00D742B4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>Catálogo de Procesos adjetivos</w:t>
      </w:r>
      <w:r w:rsidR="00DF0606">
        <w:rPr>
          <w:rFonts w:ascii="Century Gothic" w:hAnsi="Century Gothic" w:cs="Arial"/>
          <w:lang w:eastAsia="es-EC"/>
        </w:rPr>
        <w:t>.</w:t>
      </w:r>
    </w:p>
    <w:p w:rsidR="00D742B4" w:rsidRDefault="00D742B4" w:rsidP="00D742B4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>Matriz de Priorización de (4) cuatro procesos adjetivos, considerando como muestra de levantamiento los criterios de tipo (Secretaría, Empresa Pública, Administración Zonal, Agencia, Instituto y Otra dependencia o unidades especiales) y sector para su priorización.</w:t>
      </w:r>
    </w:p>
    <w:p w:rsidR="00D742B4" w:rsidRDefault="00D742B4" w:rsidP="00D742B4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>Cronograma de levantamiento de procesos adjetivos priorizados de la situación actual.</w:t>
      </w:r>
    </w:p>
    <w:p w:rsidR="00D742B4" w:rsidRDefault="00D742B4" w:rsidP="00D742B4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>Caracterización de procesos adjetivos priorizados.</w:t>
      </w:r>
    </w:p>
    <w:p w:rsidR="00D742B4" w:rsidRDefault="00D742B4" w:rsidP="00D742B4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>Diagramas de Flujo de procesos adjetivos priorizados en notación BPMN 2.0</w:t>
      </w:r>
      <w:r w:rsidR="00DF0606">
        <w:rPr>
          <w:rFonts w:ascii="Century Gothic" w:hAnsi="Century Gothic" w:cs="Arial"/>
          <w:lang w:eastAsia="es-EC"/>
        </w:rPr>
        <w:t>.</w:t>
      </w:r>
    </w:p>
    <w:p w:rsidR="00D742B4" w:rsidRDefault="00D742B4" w:rsidP="00D742B4">
      <w:pPr>
        <w:pStyle w:val="Prrafodelista"/>
        <w:numPr>
          <w:ilvl w:val="1"/>
          <w:numId w:val="8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>Actas de aprobación del levantamiento y caracterización de procesos adjetivos.</w:t>
      </w:r>
    </w:p>
    <w:p w:rsidR="007B3418" w:rsidRPr="007B3418" w:rsidRDefault="00D742B4" w:rsidP="007B3418">
      <w:pPr>
        <w:pStyle w:val="Prrafodelista"/>
        <w:numPr>
          <w:ilvl w:val="2"/>
          <w:numId w:val="13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7B3418">
        <w:rPr>
          <w:rFonts w:ascii="Century Gothic" w:hAnsi="Century Gothic" w:cs="Arial"/>
          <w:lang w:eastAsia="es-EC"/>
        </w:rPr>
        <w:t xml:space="preserve">Informe de Análisis Legal </w:t>
      </w:r>
    </w:p>
    <w:p w:rsidR="00D742B4" w:rsidRDefault="007B3418" w:rsidP="007B3418">
      <w:pPr>
        <w:pStyle w:val="Prrafodelista"/>
        <w:numPr>
          <w:ilvl w:val="2"/>
          <w:numId w:val="13"/>
        </w:numPr>
        <w:spacing w:after="0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 xml:space="preserve">Informe de Análisis </w:t>
      </w:r>
      <w:r w:rsidR="00D742B4" w:rsidRPr="00D742B4">
        <w:rPr>
          <w:rFonts w:ascii="Century Gothic" w:hAnsi="Century Gothic" w:cs="Arial"/>
          <w:lang w:eastAsia="es-EC"/>
        </w:rPr>
        <w:t>Tecnológico.</w:t>
      </w:r>
    </w:p>
    <w:p w:rsidR="00D742B4" w:rsidRDefault="00D742B4" w:rsidP="007B3418">
      <w:pPr>
        <w:pStyle w:val="Prrafodelista"/>
        <w:numPr>
          <w:ilvl w:val="1"/>
          <w:numId w:val="13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>Matriz de Oportunidades de Mejora Identificadas.</w:t>
      </w:r>
    </w:p>
    <w:p w:rsidR="00D742B4" w:rsidRDefault="00D742B4" w:rsidP="007B3418">
      <w:pPr>
        <w:pStyle w:val="Prrafodelista"/>
        <w:numPr>
          <w:ilvl w:val="1"/>
          <w:numId w:val="13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>Diagrama de Flujo de procesos adjetivos priorizados TO BE a corto plazo en notación BPMN 2.0.</w:t>
      </w:r>
    </w:p>
    <w:p w:rsidR="00D742B4" w:rsidRDefault="00D742B4" w:rsidP="007B3418">
      <w:pPr>
        <w:pStyle w:val="Prrafodelista"/>
        <w:numPr>
          <w:ilvl w:val="1"/>
          <w:numId w:val="13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>Diagrama de Flujo de procesos adjetivos priorizados TO BE automatizable en notación BPMN 2.0.</w:t>
      </w:r>
    </w:p>
    <w:p w:rsidR="007B3418" w:rsidRDefault="00D742B4" w:rsidP="007B3418">
      <w:pPr>
        <w:pStyle w:val="Prrafodelista"/>
        <w:numPr>
          <w:ilvl w:val="1"/>
          <w:numId w:val="13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 xml:space="preserve">Manual de Procesos TO BE  a corto plazo. </w:t>
      </w:r>
    </w:p>
    <w:p w:rsidR="00D742B4" w:rsidRPr="007B3418" w:rsidRDefault="00D742B4" w:rsidP="007B3418">
      <w:pPr>
        <w:pStyle w:val="Prrafodelista"/>
        <w:numPr>
          <w:ilvl w:val="1"/>
          <w:numId w:val="13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 w:rsidRPr="007B3418">
        <w:rPr>
          <w:rFonts w:ascii="Century Gothic" w:hAnsi="Century Gothic" w:cs="Arial"/>
          <w:lang w:eastAsia="es-EC"/>
        </w:rPr>
        <w:t>Propuesta de Automatización</w:t>
      </w:r>
      <w:r w:rsidR="00DF0606" w:rsidRPr="007B3418">
        <w:rPr>
          <w:rFonts w:ascii="Century Gothic" w:hAnsi="Century Gothic" w:cs="Arial"/>
          <w:lang w:eastAsia="es-EC"/>
        </w:rPr>
        <w:t>.</w:t>
      </w:r>
    </w:p>
    <w:p w:rsidR="00A416C7" w:rsidRDefault="00D742B4" w:rsidP="00A416C7">
      <w:pPr>
        <w:pStyle w:val="Prrafodelista"/>
        <w:widowControl w:val="0"/>
        <w:numPr>
          <w:ilvl w:val="2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Century Gothic" w:hAnsi="Century Gothic" w:cs="Arial"/>
          <w:lang w:eastAsia="es-EC"/>
        </w:rPr>
      </w:pPr>
      <w:r w:rsidRPr="007B3418">
        <w:rPr>
          <w:rFonts w:ascii="Century Gothic" w:hAnsi="Century Gothic" w:cs="Arial"/>
          <w:lang w:eastAsia="es-EC"/>
        </w:rPr>
        <w:t>Requerimientos Funcionales</w:t>
      </w:r>
      <w:r w:rsidR="00DF0606" w:rsidRPr="007B3418">
        <w:rPr>
          <w:rFonts w:ascii="Century Gothic" w:hAnsi="Century Gothic" w:cs="Arial"/>
          <w:lang w:eastAsia="es-EC"/>
        </w:rPr>
        <w:t>.</w:t>
      </w:r>
    </w:p>
    <w:p w:rsidR="00A416C7" w:rsidRDefault="00D742B4" w:rsidP="00A416C7">
      <w:pPr>
        <w:pStyle w:val="Prrafodelista"/>
        <w:widowControl w:val="0"/>
        <w:numPr>
          <w:ilvl w:val="2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Century Gothic" w:hAnsi="Century Gothic" w:cs="Arial"/>
          <w:lang w:eastAsia="es-EC"/>
        </w:rPr>
      </w:pPr>
      <w:r w:rsidRPr="00A416C7">
        <w:rPr>
          <w:rFonts w:ascii="Century Gothic" w:hAnsi="Century Gothic" w:cs="Arial"/>
          <w:lang w:eastAsia="es-EC"/>
        </w:rPr>
        <w:t>Formularios</w:t>
      </w:r>
      <w:r w:rsidR="00DF0606" w:rsidRPr="00A416C7">
        <w:rPr>
          <w:rFonts w:ascii="Century Gothic" w:hAnsi="Century Gothic" w:cs="Arial"/>
          <w:lang w:eastAsia="es-EC"/>
        </w:rPr>
        <w:t>.</w:t>
      </w:r>
    </w:p>
    <w:p w:rsidR="00A416C7" w:rsidRDefault="00D742B4" w:rsidP="00A416C7">
      <w:pPr>
        <w:pStyle w:val="Prrafodelista"/>
        <w:widowControl w:val="0"/>
        <w:numPr>
          <w:ilvl w:val="2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Century Gothic" w:hAnsi="Century Gothic" w:cs="Arial"/>
          <w:lang w:eastAsia="es-EC"/>
        </w:rPr>
      </w:pPr>
      <w:r w:rsidRPr="00A416C7">
        <w:rPr>
          <w:rFonts w:ascii="Century Gothic" w:hAnsi="Century Gothic" w:cs="Arial"/>
          <w:lang w:eastAsia="es-EC"/>
        </w:rPr>
        <w:t>Reglas de Negocio</w:t>
      </w:r>
      <w:r w:rsidR="00DF0606" w:rsidRPr="00A416C7">
        <w:rPr>
          <w:rFonts w:ascii="Century Gothic" w:hAnsi="Century Gothic" w:cs="Arial"/>
          <w:lang w:eastAsia="es-EC"/>
        </w:rPr>
        <w:t>.</w:t>
      </w:r>
    </w:p>
    <w:p w:rsidR="00A416C7" w:rsidRDefault="00D742B4" w:rsidP="00A416C7">
      <w:pPr>
        <w:pStyle w:val="Prrafodelista"/>
        <w:widowControl w:val="0"/>
        <w:numPr>
          <w:ilvl w:val="2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Century Gothic" w:hAnsi="Century Gothic" w:cs="Arial"/>
          <w:lang w:eastAsia="es-EC"/>
        </w:rPr>
      </w:pPr>
      <w:r w:rsidRPr="00A416C7">
        <w:rPr>
          <w:rFonts w:ascii="Century Gothic" w:hAnsi="Century Gothic" w:cs="Arial"/>
          <w:lang w:eastAsia="es-EC"/>
        </w:rPr>
        <w:t>Bases de Datos a requerirse</w:t>
      </w:r>
      <w:r w:rsidR="00DF0606" w:rsidRPr="00A416C7">
        <w:rPr>
          <w:rFonts w:ascii="Century Gothic" w:hAnsi="Century Gothic" w:cs="Arial"/>
          <w:lang w:eastAsia="es-EC"/>
        </w:rPr>
        <w:t>.</w:t>
      </w:r>
    </w:p>
    <w:p w:rsidR="00A416C7" w:rsidRDefault="00D742B4" w:rsidP="00A416C7">
      <w:pPr>
        <w:pStyle w:val="Prrafodelista"/>
        <w:widowControl w:val="0"/>
        <w:numPr>
          <w:ilvl w:val="2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Century Gothic" w:hAnsi="Century Gothic" w:cs="Arial"/>
          <w:lang w:eastAsia="es-EC"/>
        </w:rPr>
      </w:pPr>
      <w:r w:rsidRPr="00A416C7">
        <w:rPr>
          <w:rFonts w:ascii="Century Gothic" w:hAnsi="Century Gothic" w:cs="Arial"/>
          <w:lang w:eastAsia="es-EC"/>
        </w:rPr>
        <w:t>Matriz de interoperabilidad y conexiones tecnológicas</w:t>
      </w:r>
      <w:r w:rsidR="00DF0606" w:rsidRPr="00A416C7">
        <w:rPr>
          <w:rFonts w:ascii="Century Gothic" w:hAnsi="Century Gothic" w:cs="Arial"/>
          <w:lang w:eastAsia="es-EC"/>
        </w:rPr>
        <w:t>.</w:t>
      </w:r>
    </w:p>
    <w:p w:rsidR="00D742B4" w:rsidRPr="00A416C7" w:rsidRDefault="00D742B4" w:rsidP="00A416C7">
      <w:pPr>
        <w:pStyle w:val="Prrafodelista"/>
        <w:widowControl w:val="0"/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jc w:val="both"/>
        <w:rPr>
          <w:rFonts w:ascii="Century Gothic" w:hAnsi="Century Gothic" w:cs="Arial"/>
          <w:lang w:eastAsia="es-EC"/>
        </w:rPr>
      </w:pPr>
      <w:r w:rsidRPr="00A416C7">
        <w:rPr>
          <w:rFonts w:ascii="Century Gothic" w:hAnsi="Century Gothic" w:cs="Arial"/>
          <w:lang w:eastAsia="es-EC"/>
        </w:rPr>
        <w:t>Plan de Implementación.</w:t>
      </w:r>
    </w:p>
    <w:p w:rsidR="00A416C7" w:rsidRDefault="00D742B4" w:rsidP="00A416C7">
      <w:pPr>
        <w:pStyle w:val="Prrafodelista"/>
        <w:widowControl w:val="0"/>
        <w:numPr>
          <w:ilvl w:val="2"/>
          <w:numId w:val="14"/>
        </w:numPr>
        <w:tabs>
          <w:tab w:val="left" w:pos="709"/>
        </w:tabs>
        <w:suppressAutoHyphens/>
        <w:spacing w:after="0" w:line="240" w:lineRule="auto"/>
        <w:ind w:left="1418" w:hanging="709"/>
        <w:jc w:val="both"/>
        <w:rPr>
          <w:rFonts w:ascii="Century Gothic" w:hAnsi="Century Gothic" w:cs="Arial"/>
          <w:lang w:eastAsia="es-EC"/>
        </w:rPr>
      </w:pPr>
      <w:r w:rsidRPr="00D742B4">
        <w:rPr>
          <w:rFonts w:ascii="Century Gothic" w:hAnsi="Century Gothic" w:cs="Arial"/>
          <w:lang w:eastAsia="es-EC"/>
        </w:rPr>
        <w:t>Actas de asistencia a reuniones.</w:t>
      </w:r>
    </w:p>
    <w:p w:rsidR="00A416C7" w:rsidRPr="00A416C7" w:rsidRDefault="00A416C7" w:rsidP="00A416C7">
      <w:pPr>
        <w:pStyle w:val="Prrafodelista"/>
        <w:widowControl w:val="0"/>
        <w:numPr>
          <w:ilvl w:val="2"/>
          <w:numId w:val="14"/>
        </w:numPr>
        <w:tabs>
          <w:tab w:val="left" w:pos="709"/>
        </w:tabs>
        <w:suppressAutoHyphens/>
        <w:spacing w:after="0" w:line="240" w:lineRule="auto"/>
        <w:ind w:left="1418" w:hanging="709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>Registros de asistencia a reuniones.</w:t>
      </w:r>
    </w:p>
    <w:p w:rsidR="00D742B4" w:rsidRDefault="00D742B4" w:rsidP="00D56BB8">
      <w:pPr>
        <w:spacing w:after="0"/>
        <w:ind w:left="708"/>
        <w:jc w:val="both"/>
        <w:rPr>
          <w:rFonts w:ascii="Century Gothic" w:hAnsi="Century Gothic" w:cs="Arial"/>
          <w:lang w:eastAsia="es-EC"/>
        </w:rPr>
      </w:pPr>
    </w:p>
    <w:p w:rsidR="00FE3C79" w:rsidRPr="00FE3C79" w:rsidRDefault="00D56BB8" w:rsidP="00FE3C79">
      <w:pPr>
        <w:spacing w:after="0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 xml:space="preserve">El </w:t>
      </w:r>
      <w:r w:rsidR="00FE3C79">
        <w:rPr>
          <w:rFonts w:ascii="Century Gothic" w:hAnsi="Century Gothic" w:cs="Arial"/>
          <w:lang w:eastAsia="es-EC"/>
        </w:rPr>
        <w:t>producto No.</w:t>
      </w:r>
      <w:r w:rsidR="00DF0606">
        <w:rPr>
          <w:rFonts w:ascii="Century Gothic" w:hAnsi="Century Gothic" w:cs="Arial"/>
          <w:lang w:eastAsia="es-EC"/>
        </w:rPr>
        <w:t xml:space="preserve"> 4</w:t>
      </w:r>
      <w:r w:rsidR="00FE3C79">
        <w:rPr>
          <w:rFonts w:ascii="Century Gothic" w:hAnsi="Century Gothic" w:cs="Arial"/>
          <w:lang w:eastAsia="es-EC"/>
        </w:rPr>
        <w:t xml:space="preserve"> fue</w:t>
      </w:r>
      <w:r>
        <w:rPr>
          <w:rFonts w:ascii="Century Gothic" w:hAnsi="Century Gothic" w:cs="Arial"/>
          <w:lang w:eastAsia="es-EC"/>
        </w:rPr>
        <w:t xml:space="preserve"> entregado</w:t>
      </w:r>
      <w:r w:rsidR="00FE3C79">
        <w:rPr>
          <w:rFonts w:ascii="Century Gothic" w:hAnsi="Century Gothic" w:cs="Arial"/>
          <w:lang w:eastAsia="es-EC"/>
        </w:rPr>
        <w:t xml:space="preserve"> de forma física y digital. </w:t>
      </w:r>
    </w:p>
    <w:p w:rsidR="00DF0606" w:rsidRPr="00F03FE6" w:rsidRDefault="00DF0606" w:rsidP="00DF0606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lastRenderedPageBreak/>
        <w:t>Producto No. 5</w:t>
      </w:r>
      <w:r w:rsidRPr="00F03FE6">
        <w:rPr>
          <w:rFonts w:ascii="Century Gothic" w:hAnsi="Century Gothic" w:cs="Arial"/>
        </w:rPr>
        <w:t>:</w:t>
      </w:r>
    </w:p>
    <w:p w:rsidR="00DF0606" w:rsidRPr="00F03FE6" w:rsidRDefault="00DF0606" w:rsidP="00DF0606">
      <w:pPr>
        <w:pStyle w:val="Prrafodelista"/>
        <w:spacing w:after="0"/>
        <w:ind w:left="0" w:firstLine="708"/>
        <w:jc w:val="both"/>
        <w:rPr>
          <w:rFonts w:ascii="Century Gothic" w:hAnsi="Century Gothic" w:cs="Arial"/>
          <w:lang w:eastAsia="es-EC"/>
        </w:rPr>
      </w:pPr>
    </w:p>
    <w:p w:rsidR="00DF0606" w:rsidRDefault="00DF0606" w:rsidP="00DF0606">
      <w:pPr>
        <w:pStyle w:val="Prrafodelista"/>
        <w:spacing w:after="0"/>
        <w:ind w:left="0"/>
        <w:jc w:val="both"/>
        <w:rPr>
          <w:rFonts w:ascii="Century Gothic" w:hAnsi="Century Gothic" w:cs="Arial"/>
          <w:lang w:eastAsia="es-EC"/>
        </w:rPr>
      </w:pPr>
      <w:r w:rsidRPr="00F03FE6">
        <w:rPr>
          <w:rFonts w:ascii="Century Gothic" w:hAnsi="Century Gothic" w:cs="Arial"/>
          <w:lang w:eastAsia="es-EC"/>
        </w:rPr>
        <w:t xml:space="preserve">LA CONSULTORA entregó </w:t>
      </w:r>
      <w:r>
        <w:rPr>
          <w:rFonts w:ascii="Century Gothic" w:hAnsi="Century Gothic" w:cs="Arial"/>
          <w:lang w:eastAsia="es-EC"/>
        </w:rPr>
        <w:t>el producto 5 correspondiente a la Mejora de servicios.</w:t>
      </w:r>
    </w:p>
    <w:p w:rsidR="00DF0606" w:rsidRDefault="00DF0606" w:rsidP="00DF0606">
      <w:pPr>
        <w:spacing w:after="0"/>
        <w:jc w:val="both"/>
        <w:rPr>
          <w:rFonts w:ascii="Century Gothic" w:hAnsi="Century Gothic" w:cs="Arial"/>
          <w:lang w:eastAsia="es-EC"/>
        </w:rPr>
      </w:pPr>
    </w:p>
    <w:p w:rsidR="00DF0606" w:rsidRDefault="00DF0606" w:rsidP="00DF0606">
      <w:pPr>
        <w:spacing w:after="0"/>
        <w:ind w:firstLine="708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>Fase 5</w:t>
      </w:r>
    </w:p>
    <w:p w:rsidR="00DF0606" w:rsidRPr="00FE3C79" w:rsidRDefault="00DF0606" w:rsidP="00DF0606">
      <w:pPr>
        <w:spacing w:after="0"/>
        <w:ind w:firstLine="708"/>
        <w:jc w:val="both"/>
        <w:rPr>
          <w:rFonts w:ascii="Century Gothic" w:hAnsi="Century Gothic" w:cs="Arial"/>
          <w:lang w:eastAsia="es-EC"/>
        </w:rPr>
      </w:pPr>
    </w:p>
    <w:p w:rsidR="00DF0606" w:rsidRDefault="00DF0606" w:rsidP="00DF0606">
      <w:pPr>
        <w:pStyle w:val="Prrafodelista"/>
        <w:numPr>
          <w:ilvl w:val="1"/>
          <w:numId w:val="1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Matriz de Priorización de  (3) tres servicios municipales.</w:t>
      </w:r>
    </w:p>
    <w:p w:rsidR="00CB5EC8" w:rsidRDefault="00DF0606" w:rsidP="00CB5EC8">
      <w:pPr>
        <w:pStyle w:val="Prrafodelista"/>
        <w:numPr>
          <w:ilvl w:val="1"/>
          <w:numId w:val="11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Cronograma de levantamiento de servicios de la situación actual</w:t>
      </w:r>
      <w:r>
        <w:rPr>
          <w:rFonts w:ascii="Century Gothic" w:hAnsi="Century Gothic" w:cs="Arial"/>
          <w:lang w:eastAsia="es-EC"/>
        </w:rPr>
        <w:t>.</w:t>
      </w:r>
    </w:p>
    <w:p w:rsidR="00CB5EC8" w:rsidRPr="00CB5EC8" w:rsidRDefault="00CB5EC8" w:rsidP="00CB5EC8">
      <w:pPr>
        <w:tabs>
          <w:tab w:val="left" w:pos="1418"/>
        </w:tabs>
        <w:spacing w:after="0"/>
        <w:ind w:left="708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5.3.1.</w:t>
      </w:r>
      <w:r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ab/>
      </w:r>
      <w:r w:rsidRPr="00CB5EC8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Informe de Evaluación externa del servicio AS IS</w:t>
      </w:r>
      <w:r w:rsidRPr="00CB5EC8">
        <w:rPr>
          <w:rFonts w:ascii="Century Gothic" w:hAnsi="Century Gothic" w:cs="Arial"/>
          <w:lang w:eastAsia="es-EC"/>
        </w:rPr>
        <w:t>.</w:t>
      </w:r>
    </w:p>
    <w:p w:rsidR="00CB5EC8" w:rsidRPr="00CB5EC8" w:rsidRDefault="00CB5EC8" w:rsidP="00CB5EC8">
      <w:pPr>
        <w:pStyle w:val="Prrafodelista"/>
        <w:numPr>
          <w:ilvl w:val="2"/>
          <w:numId w:val="15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CB5EC8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Informe de Evaluación interna del servicio AS IS</w:t>
      </w:r>
      <w:r w:rsidRPr="00CB5EC8">
        <w:rPr>
          <w:rFonts w:ascii="Century Gothic" w:hAnsi="Century Gothic" w:cs="Arial"/>
          <w:lang w:eastAsia="es-EC"/>
        </w:rPr>
        <w:t>.</w:t>
      </w:r>
    </w:p>
    <w:p w:rsidR="00DF0606" w:rsidRDefault="00DF0606" w:rsidP="00CB5EC8">
      <w:pPr>
        <w:pStyle w:val="Prrafodelista"/>
        <w:numPr>
          <w:ilvl w:val="1"/>
          <w:numId w:val="15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Planos de Servicios priorizados AS IS en notación BPMN 2.0</w:t>
      </w:r>
      <w:r>
        <w:rPr>
          <w:rFonts w:ascii="Century Gothic" w:hAnsi="Century Gothic" w:cs="Arial"/>
          <w:lang w:eastAsia="es-EC"/>
        </w:rPr>
        <w:t>.</w:t>
      </w:r>
    </w:p>
    <w:p w:rsidR="00DF0606" w:rsidRDefault="00DF0606" w:rsidP="00CB5EC8">
      <w:pPr>
        <w:pStyle w:val="Prrafodelista"/>
        <w:numPr>
          <w:ilvl w:val="1"/>
          <w:numId w:val="15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Caracterización de procesos asociados a servicios priorizados</w:t>
      </w:r>
      <w:r>
        <w:rPr>
          <w:rFonts w:ascii="Century Gothic" w:hAnsi="Century Gothic" w:cs="Arial"/>
          <w:lang w:eastAsia="es-EC"/>
        </w:rPr>
        <w:t>.</w:t>
      </w:r>
    </w:p>
    <w:p w:rsidR="00DF0606" w:rsidRDefault="00DF0606" w:rsidP="00CB5EC8">
      <w:pPr>
        <w:pStyle w:val="Prrafodelista"/>
        <w:numPr>
          <w:ilvl w:val="1"/>
          <w:numId w:val="15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Diagramas de Flujo de procesos asociados a servicios priorizados en notación BPMN 2.0</w:t>
      </w:r>
      <w:r>
        <w:rPr>
          <w:rFonts w:ascii="Century Gothic" w:hAnsi="Century Gothic" w:cs="Arial"/>
          <w:lang w:eastAsia="es-EC"/>
        </w:rPr>
        <w:t>.</w:t>
      </w:r>
    </w:p>
    <w:p w:rsidR="00DF0606" w:rsidRDefault="00DF0606" w:rsidP="00CB5EC8">
      <w:pPr>
        <w:pStyle w:val="Prrafodelista"/>
        <w:numPr>
          <w:ilvl w:val="1"/>
          <w:numId w:val="15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Actas de aprobación del levantamiento de servicios y caracterización de procesos asociados a los servicios priorizados.</w:t>
      </w:r>
    </w:p>
    <w:p w:rsidR="00CB5EC8" w:rsidRPr="00CB5EC8" w:rsidRDefault="00DF0606" w:rsidP="00CB5EC8">
      <w:pPr>
        <w:pStyle w:val="Prrafodelista"/>
        <w:numPr>
          <w:ilvl w:val="2"/>
          <w:numId w:val="16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 w:rsidRPr="00CB5EC8">
        <w:rPr>
          <w:rFonts w:ascii="Century Gothic" w:hAnsi="Century Gothic" w:cs="Arial"/>
          <w:lang w:eastAsia="es-EC"/>
        </w:rPr>
        <w:t>Informe de Análisis Legal</w:t>
      </w:r>
    </w:p>
    <w:p w:rsidR="00DF0606" w:rsidRPr="00CB5EC8" w:rsidRDefault="00CB5EC8" w:rsidP="00CB5EC8">
      <w:pPr>
        <w:pStyle w:val="Prrafodelista"/>
        <w:numPr>
          <w:ilvl w:val="2"/>
          <w:numId w:val="16"/>
        </w:numPr>
        <w:spacing w:after="0"/>
        <w:ind w:hanging="365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 xml:space="preserve"> </w:t>
      </w:r>
      <w:r w:rsidRPr="00CB5EC8">
        <w:rPr>
          <w:rFonts w:ascii="Century Gothic" w:hAnsi="Century Gothic" w:cs="Arial"/>
          <w:lang w:eastAsia="es-EC"/>
        </w:rPr>
        <w:t xml:space="preserve">Informe de Análisis </w:t>
      </w:r>
      <w:r w:rsidR="00DF0606" w:rsidRPr="00CB5EC8">
        <w:rPr>
          <w:rFonts w:ascii="Century Gothic" w:hAnsi="Century Gothic" w:cs="Arial"/>
          <w:lang w:eastAsia="es-EC"/>
        </w:rPr>
        <w:t>Tecnológico.</w:t>
      </w:r>
    </w:p>
    <w:p w:rsidR="00DF0606" w:rsidRDefault="00DF0606" w:rsidP="00AC0E26">
      <w:pPr>
        <w:pStyle w:val="Prrafodelista"/>
        <w:numPr>
          <w:ilvl w:val="1"/>
          <w:numId w:val="16"/>
        </w:numPr>
        <w:spacing w:after="0"/>
        <w:ind w:hanging="188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Matriz de Oportunidades de Mejora Identificadas</w:t>
      </w:r>
      <w:r>
        <w:rPr>
          <w:rFonts w:ascii="Century Gothic" w:hAnsi="Century Gothic" w:cs="Arial"/>
          <w:lang w:eastAsia="es-EC"/>
        </w:rPr>
        <w:t>.</w:t>
      </w:r>
    </w:p>
    <w:p w:rsidR="00DF0606" w:rsidRDefault="00DF0606" w:rsidP="00AC0E26">
      <w:pPr>
        <w:pStyle w:val="Prrafodelista"/>
        <w:numPr>
          <w:ilvl w:val="1"/>
          <w:numId w:val="16"/>
        </w:numPr>
        <w:spacing w:after="0"/>
        <w:ind w:hanging="188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Plan de Mejora de servicios priorizados</w:t>
      </w:r>
      <w:r>
        <w:rPr>
          <w:rFonts w:ascii="Century Gothic" w:hAnsi="Century Gothic" w:cs="Arial"/>
          <w:lang w:eastAsia="es-EC"/>
        </w:rPr>
        <w:t>.</w:t>
      </w:r>
    </w:p>
    <w:p w:rsidR="00DF0606" w:rsidRDefault="00DF0606" w:rsidP="00AC0E26">
      <w:pPr>
        <w:pStyle w:val="Prrafodelista"/>
        <w:numPr>
          <w:ilvl w:val="1"/>
          <w:numId w:val="16"/>
        </w:numPr>
        <w:spacing w:after="0"/>
        <w:ind w:hanging="188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Planos de Servicios priorizados TO BE en notación BPMN 2.0</w:t>
      </w:r>
      <w:r>
        <w:rPr>
          <w:rFonts w:ascii="Century Gothic" w:hAnsi="Century Gothic" w:cs="Arial"/>
          <w:lang w:eastAsia="es-EC"/>
        </w:rPr>
        <w:t>.</w:t>
      </w:r>
    </w:p>
    <w:p w:rsidR="00DF0606" w:rsidRDefault="00DF0606" w:rsidP="00AC0E26">
      <w:pPr>
        <w:pStyle w:val="Prrafodelista"/>
        <w:numPr>
          <w:ilvl w:val="1"/>
          <w:numId w:val="16"/>
        </w:numPr>
        <w:spacing w:after="0"/>
        <w:ind w:hanging="188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Diagrama de Flujo TO BE de procesos asociados a los servicios priorizados a corto plazo en notación BPMN 2.0</w:t>
      </w:r>
      <w:r>
        <w:rPr>
          <w:rFonts w:ascii="Century Gothic" w:hAnsi="Century Gothic" w:cs="Arial"/>
          <w:lang w:eastAsia="es-EC"/>
        </w:rPr>
        <w:t>.</w:t>
      </w:r>
    </w:p>
    <w:p w:rsidR="00DF0606" w:rsidRDefault="00DF0606" w:rsidP="00AC0E26">
      <w:pPr>
        <w:pStyle w:val="Prrafodelista"/>
        <w:numPr>
          <w:ilvl w:val="1"/>
          <w:numId w:val="16"/>
        </w:numPr>
        <w:spacing w:after="0"/>
        <w:ind w:hanging="188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Diagrama de Flujo TO BE de procesos asociados a los servicios priorizados automatizable en notación BPMN 2.0</w:t>
      </w:r>
      <w:r>
        <w:rPr>
          <w:rFonts w:ascii="Century Gothic" w:hAnsi="Century Gothic" w:cs="Arial"/>
          <w:lang w:eastAsia="es-EC"/>
        </w:rPr>
        <w:t>.</w:t>
      </w:r>
    </w:p>
    <w:p w:rsidR="00DF0606" w:rsidRDefault="00DF0606" w:rsidP="00AC0E26">
      <w:pPr>
        <w:pStyle w:val="Prrafodelista"/>
        <w:numPr>
          <w:ilvl w:val="1"/>
          <w:numId w:val="16"/>
        </w:numPr>
        <w:spacing w:after="0"/>
        <w:ind w:hanging="188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 xml:space="preserve">Manual </w:t>
      </w:r>
      <w:r>
        <w:rPr>
          <w:rFonts w:ascii="Century Gothic" w:hAnsi="Century Gothic" w:cs="Arial"/>
          <w:lang w:eastAsia="es-EC"/>
        </w:rPr>
        <w:t>de Procesos TO BE a corto plazo.</w:t>
      </w:r>
    </w:p>
    <w:p w:rsidR="00DF0606" w:rsidRPr="00DF0606" w:rsidRDefault="00DF0606" w:rsidP="00AC0E26">
      <w:pPr>
        <w:pStyle w:val="Prrafodelista"/>
        <w:numPr>
          <w:ilvl w:val="1"/>
          <w:numId w:val="16"/>
        </w:numPr>
        <w:spacing w:after="0"/>
        <w:ind w:hanging="188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Propuesta de Automatización de los procesos correspondientes a los servicios priorizados</w:t>
      </w:r>
      <w:r w:rsidR="00313D57">
        <w:rPr>
          <w:rFonts w:ascii="Century Gothic" w:hAnsi="Century Gothic" w:cs="Arial"/>
          <w:lang w:eastAsia="es-EC"/>
        </w:rPr>
        <w:t>.</w:t>
      </w:r>
    </w:p>
    <w:p w:rsidR="00DF0606" w:rsidRDefault="00DF0606" w:rsidP="00AC0E26">
      <w:pPr>
        <w:pStyle w:val="Prrafodelista"/>
        <w:widowControl w:val="0"/>
        <w:numPr>
          <w:ilvl w:val="2"/>
          <w:numId w:val="16"/>
        </w:numPr>
        <w:tabs>
          <w:tab w:val="left" w:pos="709"/>
        </w:tabs>
        <w:suppressAutoHyphens/>
        <w:spacing w:after="0" w:line="240" w:lineRule="auto"/>
        <w:ind w:hanging="365"/>
        <w:contextualSpacing w:val="0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Requerimientos Funcionales</w:t>
      </w:r>
      <w:r w:rsidR="00313D57">
        <w:rPr>
          <w:rFonts w:ascii="Century Gothic" w:hAnsi="Century Gothic" w:cs="Arial"/>
          <w:lang w:eastAsia="es-EC"/>
        </w:rPr>
        <w:t>.</w:t>
      </w:r>
    </w:p>
    <w:p w:rsidR="00DF0606" w:rsidRDefault="00DF0606" w:rsidP="00AC0E26">
      <w:pPr>
        <w:pStyle w:val="Prrafodelista"/>
        <w:widowControl w:val="0"/>
        <w:numPr>
          <w:ilvl w:val="2"/>
          <w:numId w:val="16"/>
        </w:numPr>
        <w:tabs>
          <w:tab w:val="left" w:pos="709"/>
        </w:tabs>
        <w:suppressAutoHyphens/>
        <w:spacing w:after="0" w:line="240" w:lineRule="auto"/>
        <w:ind w:hanging="365"/>
        <w:contextualSpacing w:val="0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Formularios</w:t>
      </w:r>
      <w:r w:rsidR="00313D57">
        <w:rPr>
          <w:rFonts w:ascii="Century Gothic" w:hAnsi="Century Gothic" w:cs="Arial"/>
          <w:lang w:eastAsia="es-EC"/>
        </w:rPr>
        <w:t>.</w:t>
      </w:r>
    </w:p>
    <w:p w:rsidR="00DF0606" w:rsidRDefault="00DF0606" w:rsidP="00AC0E26">
      <w:pPr>
        <w:pStyle w:val="Prrafodelista"/>
        <w:widowControl w:val="0"/>
        <w:numPr>
          <w:ilvl w:val="2"/>
          <w:numId w:val="16"/>
        </w:numPr>
        <w:tabs>
          <w:tab w:val="left" w:pos="709"/>
        </w:tabs>
        <w:suppressAutoHyphens/>
        <w:spacing w:after="0" w:line="240" w:lineRule="auto"/>
        <w:ind w:hanging="365"/>
        <w:contextualSpacing w:val="0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Reglas de Negocio</w:t>
      </w:r>
      <w:r w:rsidR="00313D57">
        <w:rPr>
          <w:rFonts w:ascii="Century Gothic" w:hAnsi="Century Gothic" w:cs="Arial"/>
          <w:lang w:eastAsia="es-EC"/>
        </w:rPr>
        <w:t>.</w:t>
      </w:r>
    </w:p>
    <w:p w:rsidR="00DF0606" w:rsidRDefault="00DF0606" w:rsidP="00AC0E26">
      <w:pPr>
        <w:pStyle w:val="Prrafodelista"/>
        <w:widowControl w:val="0"/>
        <w:numPr>
          <w:ilvl w:val="2"/>
          <w:numId w:val="16"/>
        </w:numPr>
        <w:tabs>
          <w:tab w:val="left" w:pos="709"/>
        </w:tabs>
        <w:suppressAutoHyphens/>
        <w:spacing w:after="0" w:line="240" w:lineRule="auto"/>
        <w:ind w:hanging="365"/>
        <w:contextualSpacing w:val="0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Bases de Datos a requerirse</w:t>
      </w:r>
      <w:r w:rsidR="00313D57">
        <w:rPr>
          <w:rFonts w:ascii="Century Gothic" w:hAnsi="Century Gothic" w:cs="Arial"/>
          <w:lang w:eastAsia="es-EC"/>
        </w:rPr>
        <w:t>.</w:t>
      </w:r>
    </w:p>
    <w:p w:rsidR="00DF0606" w:rsidRPr="00DF0606" w:rsidRDefault="00DF0606" w:rsidP="00AC0E26">
      <w:pPr>
        <w:pStyle w:val="Prrafodelista"/>
        <w:widowControl w:val="0"/>
        <w:numPr>
          <w:ilvl w:val="2"/>
          <w:numId w:val="16"/>
        </w:numPr>
        <w:tabs>
          <w:tab w:val="left" w:pos="709"/>
        </w:tabs>
        <w:suppressAutoHyphens/>
        <w:spacing w:after="0" w:line="240" w:lineRule="auto"/>
        <w:ind w:hanging="365"/>
        <w:contextualSpacing w:val="0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Matriz de interoperabilidad y conexiones tecnológicas</w:t>
      </w:r>
      <w:r>
        <w:rPr>
          <w:rFonts w:ascii="Century Gothic" w:hAnsi="Century Gothic" w:cs="Arial"/>
          <w:lang w:eastAsia="es-EC"/>
        </w:rPr>
        <w:t>.</w:t>
      </w:r>
    </w:p>
    <w:p w:rsidR="00DF0606" w:rsidRDefault="00DF0606" w:rsidP="00AC0E26">
      <w:pPr>
        <w:pStyle w:val="Prrafodelista"/>
        <w:widowControl w:val="0"/>
        <w:numPr>
          <w:ilvl w:val="1"/>
          <w:numId w:val="16"/>
        </w:numPr>
        <w:tabs>
          <w:tab w:val="left" w:pos="709"/>
        </w:tabs>
        <w:suppressAutoHyphens/>
        <w:spacing w:after="0" w:line="240" w:lineRule="auto"/>
        <w:ind w:hanging="188"/>
        <w:contextualSpacing w:val="0"/>
        <w:jc w:val="both"/>
        <w:rPr>
          <w:rFonts w:ascii="Century Gothic" w:hAnsi="Century Gothic" w:cs="Arial"/>
          <w:lang w:eastAsia="es-EC"/>
        </w:rPr>
      </w:pPr>
      <w:r w:rsidRPr="00DF0606">
        <w:rPr>
          <w:rFonts w:ascii="Century Gothic" w:hAnsi="Century Gothic" w:cs="Arial"/>
          <w:lang w:eastAsia="es-EC"/>
        </w:rPr>
        <w:t>Plan de Implementación</w:t>
      </w:r>
      <w:r>
        <w:rPr>
          <w:rFonts w:ascii="Century Gothic" w:hAnsi="Century Gothic" w:cs="Arial"/>
          <w:lang w:eastAsia="es-EC"/>
        </w:rPr>
        <w:t>.</w:t>
      </w:r>
    </w:p>
    <w:p w:rsidR="00DF0606" w:rsidRPr="00AC0E26" w:rsidRDefault="00AC0E26" w:rsidP="00AC0E26">
      <w:pPr>
        <w:pStyle w:val="Prrafodelista"/>
        <w:widowControl w:val="0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hanging="187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 xml:space="preserve">Actas </w:t>
      </w:r>
      <w:r w:rsidR="00DF0606" w:rsidRPr="00AC0E26">
        <w:rPr>
          <w:rFonts w:ascii="Century Gothic" w:hAnsi="Century Gothic" w:cs="Arial"/>
          <w:lang w:eastAsia="es-EC"/>
        </w:rPr>
        <w:t>de asistencia a reuniones.</w:t>
      </w:r>
    </w:p>
    <w:p w:rsidR="00AC0E26" w:rsidRPr="00AC0E26" w:rsidRDefault="00AC0E26" w:rsidP="00AC0E26">
      <w:pPr>
        <w:pStyle w:val="Prrafodelista"/>
        <w:widowControl w:val="0"/>
        <w:numPr>
          <w:ilvl w:val="2"/>
          <w:numId w:val="17"/>
        </w:numPr>
        <w:tabs>
          <w:tab w:val="left" w:pos="709"/>
        </w:tabs>
        <w:suppressAutoHyphens/>
        <w:spacing w:after="0" w:line="240" w:lineRule="auto"/>
        <w:ind w:hanging="187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>R</w:t>
      </w:r>
      <w:r w:rsidRPr="00AC0E26">
        <w:rPr>
          <w:rFonts w:ascii="Century Gothic" w:hAnsi="Century Gothic" w:cs="Arial"/>
          <w:lang w:eastAsia="es-EC"/>
        </w:rPr>
        <w:t>egistros de asistencia a reuniones.</w:t>
      </w:r>
    </w:p>
    <w:p w:rsidR="00AC0E26" w:rsidRPr="00DF0606" w:rsidRDefault="00AC0E26" w:rsidP="00AC0E26">
      <w:pPr>
        <w:pStyle w:val="Prrafodelista"/>
        <w:widowControl w:val="0"/>
        <w:tabs>
          <w:tab w:val="left" w:pos="709"/>
        </w:tabs>
        <w:suppressAutoHyphens/>
        <w:spacing w:after="0" w:line="240" w:lineRule="auto"/>
        <w:ind w:left="808"/>
        <w:contextualSpacing w:val="0"/>
        <w:jc w:val="both"/>
        <w:rPr>
          <w:rFonts w:ascii="Century Gothic" w:hAnsi="Century Gothic" w:cs="Arial"/>
          <w:lang w:eastAsia="es-EC"/>
        </w:rPr>
      </w:pPr>
    </w:p>
    <w:p w:rsidR="00DF0606" w:rsidRDefault="00DF0606" w:rsidP="00DF0606">
      <w:pPr>
        <w:spacing w:after="0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>El producto No.</w:t>
      </w:r>
      <w:r w:rsidR="00313D57">
        <w:rPr>
          <w:rFonts w:ascii="Century Gothic" w:hAnsi="Century Gothic" w:cs="Arial"/>
          <w:lang w:eastAsia="es-EC"/>
        </w:rPr>
        <w:t xml:space="preserve"> 5</w:t>
      </w:r>
      <w:r>
        <w:rPr>
          <w:rFonts w:ascii="Century Gothic" w:hAnsi="Century Gothic" w:cs="Arial"/>
          <w:lang w:eastAsia="es-EC"/>
        </w:rPr>
        <w:t xml:space="preserve"> fue entregado</w:t>
      </w:r>
      <w:r w:rsidR="00313D57">
        <w:rPr>
          <w:rFonts w:ascii="Century Gothic" w:hAnsi="Century Gothic" w:cs="Arial"/>
          <w:lang w:eastAsia="es-EC"/>
        </w:rPr>
        <w:t xml:space="preserve"> de forma física y digital.</w:t>
      </w:r>
    </w:p>
    <w:p w:rsidR="007B3418" w:rsidRDefault="007B3418" w:rsidP="00DF0606">
      <w:pPr>
        <w:spacing w:after="0"/>
        <w:jc w:val="both"/>
        <w:rPr>
          <w:rFonts w:ascii="Century Gothic" w:hAnsi="Century Gothic" w:cs="Arial"/>
          <w:lang w:eastAsia="es-EC"/>
        </w:rPr>
      </w:pPr>
    </w:p>
    <w:p w:rsidR="0050339D" w:rsidRDefault="0050339D" w:rsidP="0050339D">
      <w:pPr>
        <w:spacing w:after="0"/>
        <w:jc w:val="both"/>
        <w:rPr>
          <w:rFonts w:ascii="Century Gothic" w:hAnsi="Century Gothic" w:cs="Arial"/>
          <w:b/>
        </w:rPr>
      </w:pPr>
    </w:p>
    <w:p w:rsidR="0050339D" w:rsidRDefault="0050339D" w:rsidP="0050339D">
      <w:pPr>
        <w:spacing w:after="0"/>
        <w:jc w:val="both"/>
        <w:rPr>
          <w:rFonts w:ascii="Century Gothic" w:hAnsi="Century Gothic" w:cs="Arial"/>
          <w:b/>
        </w:rPr>
      </w:pPr>
    </w:p>
    <w:p w:rsidR="0050339D" w:rsidRDefault="0050339D" w:rsidP="0050339D">
      <w:pPr>
        <w:spacing w:after="0"/>
        <w:jc w:val="both"/>
        <w:rPr>
          <w:rFonts w:ascii="Century Gothic" w:hAnsi="Century Gothic" w:cs="Arial"/>
          <w:b/>
        </w:rPr>
      </w:pPr>
    </w:p>
    <w:p w:rsidR="0050339D" w:rsidRDefault="0050339D" w:rsidP="0050339D">
      <w:pPr>
        <w:spacing w:after="0"/>
        <w:jc w:val="both"/>
        <w:rPr>
          <w:rFonts w:ascii="Century Gothic" w:hAnsi="Century Gothic" w:cs="Arial"/>
          <w:b/>
        </w:rPr>
      </w:pPr>
    </w:p>
    <w:p w:rsidR="0050339D" w:rsidRPr="00F03FE6" w:rsidRDefault="0050339D" w:rsidP="0050339D">
      <w:pPr>
        <w:spacing w:after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lastRenderedPageBreak/>
        <w:t>Producto No. 6</w:t>
      </w:r>
      <w:r w:rsidRPr="00F03FE6">
        <w:rPr>
          <w:rFonts w:ascii="Century Gothic" w:hAnsi="Century Gothic" w:cs="Arial"/>
        </w:rPr>
        <w:t>:</w:t>
      </w:r>
    </w:p>
    <w:p w:rsidR="0050339D" w:rsidRPr="00F03FE6" w:rsidRDefault="0050339D" w:rsidP="0050339D">
      <w:pPr>
        <w:pStyle w:val="Prrafodelista"/>
        <w:spacing w:after="0"/>
        <w:ind w:left="0" w:firstLine="708"/>
        <w:jc w:val="both"/>
        <w:rPr>
          <w:rFonts w:ascii="Century Gothic" w:hAnsi="Century Gothic" w:cs="Arial"/>
          <w:lang w:eastAsia="es-EC"/>
        </w:rPr>
      </w:pPr>
    </w:p>
    <w:p w:rsidR="0050339D" w:rsidRDefault="0050339D" w:rsidP="0050339D">
      <w:pPr>
        <w:pStyle w:val="Prrafodelista"/>
        <w:spacing w:after="0"/>
        <w:ind w:left="0"/>
        <w:jc w:val="both"/>
        <w:rPr>
          <w:rFonts w:ascii="Century Gothic" w:hAnsi="Century Gothic" w:cs="Arial"/>
          <w:lang w:eastAsia="es-EC"/>
        </w:rPr>
      </w:pPr>
      <w:r w:rsidRPr="00F03FE6">
        <w:rPr>
          <w:rFonts w:ascii="Century Gothic" w:hAnsi="Century Gothic" w:cs="Arial"/>
          <w:lang w:eastAsia="es-EC"/>
        </w:rPr>
        <w:t xml:space="preserve">LA CONSULTORA entregó </w:t>
      </w:r>
      <w:r>
        <w:rPr>
          <w:rFonts w:ascii="Century Gothic" w:hAnsi="Century Gothic" w:cs="Arial"/>
          <w:lang w:eastAsia="es-EC"/>
        </w:rPr>
        <w:t>el producto 6 correspondiente al Cierre del Proyecto.</w:t>
      </w:r>
    </w:p>
    <w:p w:rsidR="0050339D" w:rsidRDefault="0050339D" w:rsidP="0050339D">
      <w:pPr>
        <w:spacing w:after="0"/>
        <w:jc w:val="both"/>
        <w:rPr>
          <w:rFonts w:ascii="Century Gothic" w:hAnsi="Century Gothic" w:cs="Arial"/>
          <w:lang w:eastAsia="es-EC"/>
        </w:rPr>
      </w:pPr>
    </w:p>
    <w:p w:rsidR="0050339D" w:rsidRDefault="0050339D" w:rsidP="0050339D">
      <w:pPr>
        <w:spacing w:after="0"/>
        <w:ind w:firstLine="708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>Fase 6</w:t>
      </w:r>
    </w:p>
    <w:p w:rsidR="0050339D" w:rsidRPr="00FE3C79" w:rsidRDefault="0050339D" w:rsidP="0050339D">
      <w:pPr>
        <w:spacing w:after="0"/>
        <w:ind w:firstLine="708"/>
        <w:jc w:val="both"/>
        <w:rPr>
          <w:rFonts w:ascii="Century Gothic" w:hAnsi="Century Gothic" w:cs="Arial"/>
          <w:lang w:eastAsia="es-EC"/>
        </w:rPr>
      </w:pPr>
    </w:p>
    <w:p w:rsidR="0050339D" w:rsidRPr="0050339D" w:rsidRDefault="0050339D" w:rsidP="0050339D">
      <w:pPr>
        <w:pStyle w:val="Prrafodelista"/>
        <w:numPr>
          <w:ilvl w:val="1"/>
          <w:numId w:val="18"/>
        </w:numPr>
        <w:spacing w:after="0"/>
        <w:jc w:val="both"/>
        <w:rPr>
          <w:rFonts w:ascii="Century Gothic" w:hAnsi="Century Gothic" w:cs="Arial"/>
          <w:lang w:eastAsia="es-EC"/>
        </w:rPr>
      </w:pPr>
      <w:r w:rsidRPr="0050339D">
        <w:rPr>
          <w:rFonts w:ascii="Century Gothic" w:eastAsia="Times New Roman" w:hAnsi="Century Gothic" w:cs="Arial"/>
          <w:color w:val="000000"/>
          <w:szCs w:val="20"/>
          <w:lang w:eastAsia="es-EC"/>
        </w:rPr>
        <w:t>Informe final de cierre del proyecto que deberá contemplar resultados y lecciones aprendidas.</w:t>
      </w:r>
    </w:p>
    <w:p w:rsidR="0050339D" w:rsidRPr="00DF0606" w:rsidRDefault="0050339D" w:rsidP="0050339D">
      <w:pPr>
        <w:pStyle w:val="Prrafodelista"/>
        <w:widowControl w:val="0"/>
        <w:tabs>
          <w:tab w:val="left" w:pos="709"/>
        </w:tabs>
        <w:suppressAutoHyphens/>
        <w:spacing w:after="0" w:line="240" w:lineRule="auto"/>
        <w:ind w:left="808"/>
        <w:contextualSpacing w:val="0"/>
        <w:jc w:val="both"/>
        <w:rPr>
          <w:rFonts w:ascii="Century Gothic" w:hAnsi="Century Gothic" w:cs="Arial"/>
          <w:lang w:eastAsia="es-EC"/>
        </w:rPr>
      </w:pPr>
    </w:p>
    <w:p w:rsidR="0050339D" w:rsidRDefault="0050339D" w:rsidP="0050339D">
      <w:pPr>
        <w:spacing w:after="0"/>
        <w:jc w:val="both"/>
        <w:rPr>
          <w:rFonts w:ascii="Century Gothic" w:hAnsi="Century Gothic" w:cs="Arial"/>
          <w:lang w:eastAsia="es-EC"/>
        </w:rPr>
      </w:pPr>
      <w:r>
        <w:rPr>
          <w:rFonts w:ascii="Century Gothic" w:hAnsi="Century Gothic" w:cs="Arial"/>
          <w:lang w:eastAsia="es-EC"/>
        </w:rPr>
        <w:t>El producto No. 6 fue entregado de forma física y digital.</w:t>
      </w:r>
    </w:p>
    <w:p w:rsidR="007B3418" w:rsidRPr="00FE3C79" w:rsidRDefault="007B3418" w:rsidP="00DF0606">
      <w:pPr>
        <w:spacing w:after="0"/>
        <w:jc w:val="both"/>
        <w:rPr>
          <w:rFonts w:ascii="Century Gothic" w:hAnsi="Century Gothic" w:cs="Arial"/>
          <w:lang w:eastAsia="es-EC"/>
        </w:rPr>
      </w:pPr>
    </w:p>
    <w:p w:rsidR="00D742B4" w:rsidRDefault="00D742B4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b/>
          <w:color w:val="000000"/>
          <w:lang w:eastAsia="es-EC"/>
        </w:rPr>
        <w:t>4. CLÁUSULA CUARTA: LIQUIDACIÓN. -</w:t>
      </w: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b/>
          <w:bCs/>
          <w:color w:val="000000"/>
          <w:lang w:eastAsia="es-EC"/>
        </w:rPr>
        <w:t>4.1 ECONÓMICA</w:t>
      </w: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tbl>
      <w:tblPr>
        <w:tblStyle w:val="Tablaconcuadrcula"/>
        <w:tblW w:w="9290" w:type="dxa"/>
        <w:tblInd w:w="10" w:type="dxa"/>
        <w:tblLook w:val="04A0" w:firstRow="1" w:lastRow="0" w:firstColumn="1" w:lastColumn="0" w:noHBand="0" w:noVBand="1"/>
      </w:tblPr>
      <w:tblGrid>
        <w:gridCol w:w="4882"/>
        <w:gridCol w:w="4408"/>
      </w:tblGrid>
      <w:tr w:rsidR="00616E6B" w:rsidRPr="00F03FE6" w:rsidTr="005B15AB">
        <w:tc>
          <w:tcPr>
            <w:tcW w:w="4882" w:type="dxa"/>
            <w:vAlign w:val="center"/>
          </w:tcPr>
          <w:p w:rsidR="00616E6B" w:rsidRPr="00731301" w:rsidRDefault="00616E6B" w:rsidP="005B15AB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MONTO TOTAL DE CONTRATO SIN I.V.A</w:t>
            </w:r>
          </w:p>
        </w:tc>
        <w:tc>
          <w:tcPr>
            <w:tcW w:w="4408" w:type="dxa"/>
            <w:vAlign w:val="center"/>
          </w:tcPr>
          <w:p w:rsidR="00616E6B" w:rsidRPr="00731301" w:rsidRDefault="00616E6B" w:rsidP="00731301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USD $</w:t>
            </w:r>
            <w:r w:rsidR="0056594D"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 xml:space="preserve"> </w:t>
            </w:r>
            <w:r w:rsidR="00731301"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148</w:t>
            </w: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.</w:t>
            </w:r>
            <w:r w:rsidR="00731301"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000</w:t>
            </w: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.00</w:t>
            </w:r>
          </w:p>
        </w:tc>
      </w:tr>
      <w:tr w:rsidR="00616E6B" w:rsidRPr="00F03FE6" w:rsidTr="005B15AB">
        <w:tc>
          <w:tcPr>
            <w:tcW w:w="4882" w:type="dxa"/>
            <w:vAlign w:val="center"/>
          </w:tcPr>
          <w:p w:rsidR="00616E6B" w:rsidRPr="00731301" w:rsidRDefault="00616E6B" w:rsidP="005B15AB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731301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MONTO DEL PRIMER Y SEGUNDO PRODUCTO SIN I.V.A. </w:t>
            </w:r>
            <w:r w:rsidR="00731301">
              <w:rPr>
                <w:rFonts w:ascii="Century Gothic" w:hAnsi="Century Gothic"/>
                <w:b/>
                <w:bCs/>
                <w:sz w:val="20"/>
                <w:szCs w:val="22"/>
              </w:rPr>
              <w:t>(35</w:t>
            </w:r>
            <w:r w:rsidR="0056594D" w:rsidRPr="00731301">
              <w:rPr>
                <w:rFonts w:ascii="Century Gothic" w:hAnsi="Century Gothic"/>
                <w:b/>
                <w:bCs/>
                <w:sz w:val="20"/>
                <w:szCs w:val="22"/>
              </w:rPr>
              <w:t>%)</w:t>
            </w:r>
          </w:p>
          <w:p w:rsidR="00616E6B" w:rsidRPr="00731301" w:rsidRDefault="00616E6B" w:rsidP="005B15AB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673174" w:rsidRPr="00731301" w:rsidRDefault="00673174" w:rsidP="00673174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USD $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 xml:space="preserve"> 31</w:t>
            </w: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0</w:t>
            </w: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80,00</w:t>
            </w:r>
          </w:p>
          <w:p w:rsidR="00616E6B" w:rsidRPr="00731301" w:rsidRDefault="00616E6B" w:rsidP="005B15AB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</w:p>
          <w:p w:rsidR="00616E6B" w:rsidRPr="00731301" w:rsidRDefault="00731301" w:rsidP="005B15AB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 w:rsidRPr="00731301">
              <w:rPr>
                <w:rFonts w:ascii="Century Gothic" w:hAnsi="Century Gothic"/>
                <w:i/>
                <w:iCs/>
                <w:sz w:val="20"/>
                <w:szCs w:val="22"/>
              </w:rPr>
              <w:t>Amortización de 35</w:t>
            </w:r>
            <w:r w:rsidR="00616E6B" w:rsidRPr="00731301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% del valor del anticipo otorgado. </w:t>
            </w:r>
          </w:p>
          <w:p w:rsidR="00616E6B" w:rsidRPr="00731301" w:rsidRDefault="00616E6B" w:rsidP="005B15AB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</w:p>
        </w:tc>
      </w:tr>
      <w:tr w:rsidR="00685F9B" w:rsidRPr="00F03FE6" w:rsidTr="005C0394">
        <w:tc>
          <w:tcPr>
            <w:tcW w:w="4882" w:type="dxa"/>
            <w:vAlign w:val="center"/>
          </w:tcPr>
          <w:p w:rsidR="00685F9B" w:rsidRPr="00731301" w:rsidRDefault="00685F9B" w:rsidP="005C0394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731301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MONTO DEL 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TERCER</w:t>
            </w:r>
            <w:r w:rsidRPr="00731301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 PRODUCTO SIN I.V.A. 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(45</w:t>
            </w:r>
            <w:r w:rsidRPr="00731301">
              <w:rPr>
                <w:rFonts w:ascii="Century Gothic" w:hAnsi="Century Gothic"/>
                <w:b/>
                <w:bCs/>
                <w:sz w:val="20"/>
                <w:szCs w:val="22"/>
              </w:rPr>
              <w:t>%)</w:t>
            </w:r>
          </w:p>
          <w:p w:rsidR="00685F9B" w:rsidRPr="00731301" w:rsidRDefault="00685F9B" w:rsidP="005C0394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685F9B" w:rsidRPr="00731301" w:rsidRDefault="00685F9B" w:rsidP="005C0394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USD $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 xml:space="preserve"> </w:t>
            </w:r>
            <w:r w:rsidR="00673174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39</w:t>
            </w: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.</w:t>
            </w:r>
            <w:r w:rsidR="00673174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9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6</w:t>
            </w: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0,00</w:t>
            </w:r>
          </w:p>
          <w:p w:rsidR="00685F9B" w:rsidRPr="00731301" w:rsidRDefault="00685F9B" w:rsidP="005C0394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</w:p>
          <w:p w:rsidR="00685F9B" w:rsidRPr="00731301" w:rsidRDefault="00685F9B" w:rsidP="005C0394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Amortización de 45</w:t>
            </w:r>
            <w:r w:rsidRPr="00731301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% del valor del anticipo otorgado. </w:t>
            </w:r>
          </w:p>
          <w:p w:rsidR="00685F9B" w:rsidRPr="00731301" w:rsidRDefault="00685F9B" w:rsidP="005C0394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</w:p>
        </w:tc>
      </w:tr>
      <w:tr w:rsidR="009574F2" w:rsidRPr="00F03FE6" w:rsidTr="005C0394">
        <w:tc>
          <w:tcPr>
            <w:tcW w:w="4882" w:type="dxa"/>
            <w:vAlign w:val="center"/>
          </w:tcPr>
          <w:p w:rsidR="009574F2" w:rsidRPr="00731301" w:rsidRDefault="009574F2" w:rsidP="009574F2">
            <w:pPr>
              <w:pStyle w:val="Default"/>
              <w:jc w:val="both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731301">
              <w:rPr>
                <w:rFonts w:ascii="Century Gothic" w:hAnsi="Century Gothic"/>
                <w:b/>
                <w:bCs/>
                <w:sz w:val="20"/>
                <w:szCs w:val="22"/>
              </w:rPr>
              <w:t>MONTO DEL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 CUARTO, QUINTO Y SEXTO</w:t>
            </w:r>
            <w:r w:rsidRPr="00731301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 PRODUCTO SIN I.V.A. 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(20</w:t>
            </w:r>
            <w:r w:rsidRPr="00731301">
              <w:rPr>
                <w:rFonts w:ascii="Century Gothic" w:hAnsi="Century Gothic"/>
                <w:b/>
                <w:bCs/>
                <w:sz w:val="20"/>
                <w:szCs w:val="22"/>
              </w:rPr>
              <w:t>%)</w:t>
            </w:r>
          </w:p>
          <w:p w:rsidR="009574F2" w:rsidRPr="00731301" w:rsidRDefault="009574F2" w:rsidP="00156A82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408" w:type="dxa"/>
            <w:vAlign w:val="center"/>
          </w:tcPr>
          <w:p w:rsidR="009574F2" w:rsidRPr="00731301" w:rsidRDefault="009574F2" w:rsidP="00156A82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USD $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 xml:space="preserve"> </w:t>
            </w:r>
            <w:r w:rsidR="0093164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17</w:t>
            </w: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.</w:t>
            </w:r>
            <w:r w:rsidR="0093164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76</w:t>
            </w: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0,00</w:t>
            </w:r>
          </w:p>
          <w:p w:rsidR="009574F2" w:rsidRPr="00731301" w:rsidRDefault="009574F2" w:rsidP="00156A82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</w:p>
          <w:p w:rsidR="009574F2" w:rsidRPr="00731301" w:rsidRDefault="009574F2" w:rsidP="00156A82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2"/>
              </w:rPr>
              <w:t>Amortización de 20</w:t>
            </w:r>
            <w:r w:rsidRPr="00731301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% del valor del anticipo otorgado. </w:t>
            </w:r>
          </w:p>
          <w:p w:rsidR="009574F2" w:rsidRPr="00731301" w:rsidRDefault="009574F2" w:rsidP="00156A82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</w:p>
        </w:tc>
      </w:tr>
    </w:tbl>
    <w:p w:rsidR="0058627D" w:rsidRDefault="0058627D" w:rsidP="0058627D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931641" w:rsidRDefault="00931641" w:rsidP="0058627D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931641" w:rsidRDefault="00931641" w:rsidP="0058627D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931641" w:rsidRDefault="00931641" w:rsidP="0058627D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931641" w:rsidRDefault="00931641" w:rsidP="0058627D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685F9B" w:rsidRDefault="00685F9B" w:rsidP="00616E6B">
      <w:pPr>
        <w:spacing w:line="240" w:lineRule="auto"/>
        <w:ind w:left="1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616E6B" w:rsidRPr="00731301" w:rsidRDefault="00616E6B" w:rsidP="00616E6B">
      <w:pPr>
        <w:spacing w:line="240" w:lineRule="auto"/>
        <w:ind w:left="1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  <w:r w:rsidRPr="00731301">
        <w:rPr>
          <w:rFonts w:ascii="Century Gothic" w:eastAsia="Times New Roman" w:hAnsi="Century Gothic" w:cs="Arial"/>
          <w:b/>
          <w:bCs/>
          <w:color w:val="000000"/>
          <w:lang w:eastAsia="es-EC"/>
        </w:rPr>
        <w:lastRenderedPageBreak/>
        <w:t>4.2 AMORTIZACIÓN DEL ANTICIPO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421"/>
        <w:gridCol w:w="4397"/>
      </w:tblGrid>
      <w:tr w:rsidR="00616E6B" w:rsidRPr="00F03FE6" w:rsidTr="005B15AB">
        <w:tc>
          <w:tcPr>
            <w:tcW w:w="4421" w:type="dxa"/>
            <w:vAlign w:val="center"/>
          </w:tcPr>
          <w:p w:rsidR="00616E6B" w:rsidRPr="00731301" w:rsidRDefault="00616E6B" w:rsidP="005B15AB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ANTICIPO OTORGADO</w:t>
            </w:r>
          </w:p>
          <w:p w:rsidR="00616E6B" w:rsidRPr="00731301" w:rsidRDefault="00616E6B" w:rsidP="005B15AB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</w:p>
          <w:p w:rsidR="00616E6B" w:rsidRPr="00731301" w:rsidRDefault="00616E6B" w:rsidP="005B15AB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 w:rsidRPr="00731301">
              <w:rPr>
                <w:rFonts w:ascii="Century Gothic" w:hAnsi="Century Gothic"/>
                <w:sz w:val="20"/>
                <w:szCs w:val="22"/>
              </w:rPr>
              <w:t xml:space="preserve">40% del monto total sin I.V.A del contrato </w:t>
            </w:r>
          </w:p>
        </w:tc>
        <w:tc>
          <w:tcPr>
            <w:tcW w:w="4397" w:type="dxa"/>
            <w:vAlign w:val="center"/>
          </w:tcPr>
          <w:p w:rsidR="00616E6B" w:rsidRPr="00731301" w:rsidRDefault="00731301" w:rsidP="00731301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USD $59</w:t>
            </w:r>
            <w:r w:rsidR="00616E6B"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.</w:t>
            </w: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200</w:t>
            </w:r>
            <w:r w:rsidR="00616E6B"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.</w:t>
            </w:r>
            <w:r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0</w:t>
            </w:r>
            <w:r w:rsidR="00616E6B" w:rsidRPr="0073130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0</w:t>
            </w:r>
          </w:p>
        </w:tc>
      </w:tr>
      <w:tr w:rsidR="00616E6B" w:rsidRPr="0058627D" w:rsidTr="005B15AB">
        <w:tc>
          <w:tcPr>
            <w:tcW w:w="4421" w:type="dxa"/>
            <w:vAlign w:val="center"/>
          </w:tcPr>
          <w:p w:rsidR="00616E6B" w:rsidRPr="0058627D" w:rsidRDefault="00616E6B" w:rsidP="005B15AB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 w:rsidRPr="0058627D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AMORTIZACIÓN CON ENTREGA DE PRIMER Y SEGUNDO PRODUCTO </w:t>
            </w:r>
          </w:p>
          <w:p w:rsidR="00616E6B" w:rsidRPr="0058627D" w:rsidRDefault="00616E6B" w:rsidP="005B15AB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  <w:p w:rsidR="00616E6B" w:rsidRPr="0058627D" w:rsidRDefault="0058627D" w:rsidP="005B15AB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 w:rsidRPr="0058627D">
              <w:rPr>
                <w:rFonts w:ascii="Century Gothic" w:hAnsi="Century Gothic"/>
                <w:sz w:val="20"/>
                <w:szCs w:val="22"/>
              </w:rPr>
              <w:t>3</w:t>
            </w:r>
            <w:r w:rsidR="00130A66" w:rsidRPr="0058627D">
              <w:rPr>
                <w:rFonts w:ascii="Century Gothic" w:hAnsi="Century Gothic"/>
                <w:sz w:val="20"/>
                <w:szCs w:val="22"/>
              </w:rPr>
              <w:t>5</w:t>
            </w:r>
            <w:r w:rsidR="00616E6B" w:rsidRPr="0058627D">
              <w:rPr>
                <w:rFonts w:ascii="Century Gothic" w:hAnsi="Century Gothic"/>
                <w:sz w:val="20"/>
                <w:szCs w:val="22"/>
              </w:rPr>
              <w:t xml:space="preserve">% del anticipo otorgado </w:t>
            </w:r>
          </w:p>
        </w:tc>
        <w:tc>
          <w:tcPr>
            <w:tcW w:w="4397" w:type="dxa"/>
            <w:vAlign w:val="center"/>
          </w:tcPr>
          <w:p w:rsidR="00616E6B" w:rsidRPr="0058627D" w:rsidRDefault="00130A66" w:rsidP="0058627D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USD $</w:t>
            </w:r>
            <w:r w:rsidR="0058627D"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20</w:t>
            </w:r>
            <w:r w:rsidR="00616E6B"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.</w:t>
            </w:r>
            <w:r w:rsidR="0058627D"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72</w:t>
            </w:r>
            <w:r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0</w:t>
            </w:r>
            <w:r w:rsidR="00616E6B"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.</w:t>
            </w:r>
            <w:r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0</w:t>
            </w:r>
            <w:r w:rsidR="00616E6B"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0</w:t>
            </w:r>
          </w:p>
        </w:tc>
      </w:tr>
      <w:tr w:rsidR="0058627D" w:rsidRPr="0058627D" w:rsidTr="005B15AB">
        <w:tc>
          <w:tcPr>
            <w:tcW w:w="4421" w:type="dxa"/>
            <w:vAlign w:val="center"/>
          </w:tcPr>
          <w:p w:rsidR="0058627D" w:rsidRPr="0058627D" w:rsidRDefault="0058627D" w:rsidP="005C0394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 w:rsidRPr="0058627D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AMORTIZACIÓN CON ENTREGA DE TERCER PRODUCTO </w:t>
            </w:r>
          </w:p>
          <w:p w:rsidR="0058627D" w:rsidRPr="0058627D" w:rsidRDefault="0058627D" w:rsidP="005C0394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  <w:p w:rsidR="0058627D" w:rsidRPr="0058627D" w:rsidRDefault="0058627D" w:rsidP="005C0394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 w:rsidRPr="0058627D">
              <w:rPr>
                <w:rFonts w:ascii="Century Gothic" w:hAnsi="Century Gothic"/>
                <w:sz w:val="20"/>
                <w:szCs w:val="22"/>
              </w:rPr>
              <w:t xml:space="preserve">45% del anticipo otorgado </w:t>
            </w:r>
          </w:p>
        </w:tc>
        <w:tc>
          <w:tcPr>
            <w:tcW w:w="4397" w:type="dxa"/>
            <w:vAlign w:val="center"/>
          </w:tcPr>
          <w:p w:rsidR="0058627D" w:rsidRPr="0058627D" w:rsidRDefault="0058627D" w:rsidP="0058627D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USD $26.640.00</w:t>
            </w:r>
          </w:p>
        </w:tc>
      </w:tr>
      <w:tr w:rsidR="00931641" w:rsidRPr="0058627D" w:rsidTr="005B15AB">
        <w:tc>
          <w:tcPr>
            <w:tcW w:w="4421" w:type="dxa"/>
            <w:vAlign w:val="center"/>
          </w:tcPr>
          <w:p w:rsidR="00931641" w:rsidRPr="0058627D" w:rsidRDefault="00931641" w:rsidP="00156A82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 w:rsidRPr="0058627D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AMORTIZACIÓN CON ENTREGA DE 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>CUARTO, QUINTO Y SEXTO</w:t>
            </w:r>
            <w:r w:rsidRPr="0058627D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 PRODUCTO </w:t>
            </w:r>
          </w:p>
          <w:p w:rsidR="00931641" w:rsidRPr="0058627D" w:rsidRDefault="00931641" w:rsidP="00156A82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  <w:p w:rsidR="00931641" w:rsidRPr="0058627D" w:rsidRDefault="00931641" w:rsidP="00156A82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20</w:t>
            </w:r>
            <w:r w:rsidRPr="0058627D">
              <w:rPr>
                <w:rFonts w:ascii="Century Gothic" w:hAnsi="Century Gothic"/>
                <w:sz w:val="20"/>
                <w:szCs w:val="22"/>
              </w:rPr>
              <w:t xml:space="preserve">% del anticipo otorgado </w:t>
            </w:r>
          </w:p>
        </w:tc>
        <w:tc>
          <w:tcPr>
            <w:tcW w:w="4397" w:type="dxa"/>
            <w:vAlign w:val="center"/>
          </w:tcPr>
          <w:p w:rsidR="00931641" w:rsidRPr="0058627D" w:rsidRDefault="00931641" w:rsidP="00931641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USD $11</w:t>
            </w:r>
            <w:r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.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8</w:t>
            </w:r>
            <w:r w:rsidRPr="0058627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>40.00</w:t>
            </w:r>
          </w:p>
        </w:tc>
      </w:tr>
    </w:tbl>
    <w:p w:rsidR="00654E09" w:rsidRDefault="00654E09" w:rsidP="00616E6B">
      <w:pPr>
        <w:spacing w:line="240" w:lineRule="auto"/>
        <w:ind w:left="1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616E6B" w:rsidRPr="00F03FE6" w:rsidRDefault="00616E6B" w:rsidP="00616E6B">
      <w:pPr>
        <w:spacing w:line="240" w:lineRule="auto"/>
        <w:ind w:left="10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b/>
          <w:bCs/>
          <w:color w:val="000000"/>
          <w:lang w:eastAsia="es-EC"/>
        </w:rPr>
        <w:t>4.3 PLAZOS</w:t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616E6B" w:rsidRPr="00F03FE6" w:rsidTr="005B15AB">
        <w:tc>
          <w:tcPr>
            <w:tcW w:w="4489" w:type="dxa"/>
            <w:vAlign w:val="center"/>
          </w:tcPr>
          <w:p w:rsidR="00616E6B" w:rsidRPr="00F03FE6" w:rsidRDefault="00616E6B" w:rsidP="005B15AB">
            <w:pPr>
              <w:textAlignment w:val="baseline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</w:pPr>
            <w:r w:rsidRPr="00F03FE6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lang w:eastAsia="es-EC"/>
              </w:rPr>
              <w:t xml:space="preserve">PLAZO TOTAL DE CONTRATO </w:t>
            </w:r>
          </w:p>
        </w:tc>
        <w:tc>
          <w:tcPr>
            <w:tcW w:w="4489" w:type="dxa"/>
            <w:vAlign w:val="center"/>
          </w:tcPr>
          <w:p w:rsidR="00616E6B" w:rsidRDefault="00EE5561" w:rsidP="00EE5561">
            <w:pPr>
              <w:pStyle w:val="Default"/>
              <w:jc w:val="both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Contrato original: </w:t>
            </w:r>
            <w:r w:rsidR="00130A66">
              <w:rPr>
                <w:rFonts w:ascii="Century Gothic" w:hAnsi="Century Gothic"/>
                <w:sz w:val="20"/>
                <w:szCs w:val="22"/>
              </w:rPr>
              <w:t>12</w:t>
            </w:r>
            <w:r w:rsidR="00616E6B" w:rsidRPr="00F03FE6">
              <w:rPr>
                <w:rFonts w:ascii="Century Gothic" w:hAnsi="Century Gothic"/>
                <w:sz w:val="20"/>
                <w:szCs w:val="22"/>
              </w:rPr>
              <w:t xml:space="preserve">0 días contados a partir de la firma del contrato. </w:t>
            </w:r>
          </w:p>
          <w:p w:rsidR="00616E6B" w:rsidRPr="00EE5561" w:rsidRDefault="00EE5561" w:rsidP="00EE5561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Prórroga de plazo ala contrato original:162 días a partir de la firma del contrato</w:t>
            </w:r>
          </w:p>
        </w:tc>
      </w:tr>
      <w:tr w:rsidR="00616E6B" w:rsidRPr="00F03FE6" w:rsidTr="005B15AB">
        <w:tc>
          <w:tcPr>
            <w:tcW w:w="4489" w:type="dxa"/>
            <w:vAlign w:val="center"/>
          </w:tcPr>
          <w:p w:rsidR="00616E6B" w:rsidRPr="00F03FE6" w:rsidRDefault="00616E6B" w:rsidP="005B15AB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  <w:r w:rsidRPr="00F03FE6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PLAZO DE ENTREGA </w:t>
            </w:r>
            <w:r w:rsidR="00931641">
              <w:rPr>
                <w:rFonts w:ascii="Century Gothic" w:hAnsi="Century Gothic"/>
                <w:b/>
                <w:bCs/>
                <w:sz w:val="20"/>
                <w:szCs w:val="22"/>
              </w:rPr>
              <w:t>CUARTO, QUINTO Y SEXTO</w:t>
            </w:r>
            <w:r w:rsidR="00D16231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 </w:t>
            </w:r>
            <w:r w:rsidRPr="00F03FE6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PRODUCTO </w:t>
            </w:r>
          </w:p>
          <w:p w:rsidR="00616E6B" w:rsidRPr="00F03FE6" w:rsidRDefault="00616E6B" w:rsidP="005B15AB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616E6B" w:rsidRPr="00130A66" w:rsidRDefault="00BE1492" w:rsidP="00EE5561">
            <w:pPr>
              <w:pStyle w:val="Default"/>
              <w:jc w:val="both"/>
              <w:rPr>
                <w:rFonts w:ascii="Century Gothic" w:eastAsia="Arial Unicode MS" w:hAnsi="Century Gothic"/>
                <w:sz w:val="20"/>
                <w:szCs w:val="22"/>
                <w:lang w:val="es-ES_tradnl" w:eastAsia="es-EC"/>
              </w:rPr>
            </w:pPr>
            <w:r>
              <w:rPr>
                <w:rFonts w:ascii="Century Gothic" w:hAnsi="Century Gothic"/>
                <w:sz w:val="20"/>
                <w:szCs w:val="22"/>
                <w:highlight w:val="yellow"/>
              </w:rPr>
              <w:t>1</w:t>
            </w:r>
            <w:r w:rsidR="00EE5561">
              <w:rPr>
                <w:rFonts w:ascii="Century Gothic" w:hAnsi="Century Gothic"/>
                <w:sz w:val="20"/>
                <w:szCs w:val="22"/>
                <w:highlight w:val="yellow"/>
              </w:rPr>
              <w:t>62</w:t>
            </w:r>
            <w:r w:rsidR="00616E6B" w:rsidRPr="00931641">
              <w:rPr>
                <w:rFonts w:ascii="Century Gothic" w:hAnsi="Century Gothic"/>
                <w:sz w:val="20"/>
                <w:szCs w:val="22"/>
                <w:highlight w:val="yellow"/>
              </w:rPr>
              <w:t xml:space="preserve"> días</w:t>
            </w:r>
            <w:r w:rsidR="00616E6B" w:rsidRPr="00F03FE6">
              <w:rPr>
                <w:rFonts w:ascii="Century Gothic" w:hAnsi="Century Gothic"/>
                <w:sz w:val="20"/>
                <w:szCs w:val="22"/>
              </w:rPr>
              <w:t xml:space="preserve"> contados a partir de la firma del contrato. </w:t>
            </w:r>
            <w:r>
              <w:rPr>
                <w:rFonts w:ascii="Century Gothic" w:hAnsi="Century Gothic"/>
                <w:sz w:val="20"/>
                <w:szCs w:val="22"/>
              </w:rPr>
              <w:t xml:space="preserve">Tomando en cuenta que existió una prórroga contractual </w:t>
            </w:r>
            <w:r w:rsidR="00EE5561">
              <w:rPr>
                <w:rFonts w:ascii="Century Gothic" w:hAnsi="Century Gothic"/>
                <w:sz w:val="20"/>
                <w:szCs w:val="22"/>
              </w:rPr>
              <w:t xml:space="preserve">aprobada </w:t>
            </w:r>
            <w:r>
              <w:rPr>
                <w:rFonts w:ascii="Century Gothic" w:hAnsi="Century Gothic"/>
                <w:sz w:val="20"/>
                <w:szCs w:val="22"/>
              </w:rPr>
              <w:t>de 42 d</w:t>
            </w:r>
            <w:r w:rsidR="0083386F">
              <w:rPr>
                <w:rFonts w:ascii="Century Gothic" w:hAnsi="Century Gothic"/>
                <w:sz w:val="20"/>
                <w:szCs w:val="22"/>
              </w:rPr>
              <w:t xml:space="preserve">ías, La </w:t>
            </w:r>
            <w:r>
              <w:rPr>
                <w:rFonts w:ascii="Century Gothic" w:hAnsi="Century Gothic"/>
                <w:sz w:val="20"/>
                <w:szCs w:val="22"/>
              </w:rPr>
              <w:t xml:space="preserve">entrega de los productos </w:t>
            </w:r>
            <w:r w:rsidR="00616E6B" w:rsidRPr="00F03FE6">
              <w:rPr>
                <w:rFonts w:ascii="Century Gothic" w:hAnsi="Century Gothic"/>
                <w:sz w:val="20"/>
                <w:szCs w:val="22"/>
              </w:rPr>
              <w:t xml:space="preserve">fue el </w:t>
            </w:r>
            <w:r w:rsidR="00931641">
              <w:rPr>
                <w:rFonts w:ascii="Century Gothic" w:eastAsia="Arial Unicode MS" w:hAnsi="Century Gothic"/>
                <w:sz w:val="20"/>
                <w:szCs w:val="22"/>
                <w:lang w:val="es-ES_tradnl" w:eastAsia="es-EC"/>
              </w:rPr>
              <w:t>17</w:t>
            </w:r>
            <w:r w:rsidR="00616E6B" w:rsidRPr="00F03FE6">
              <w:rPr>
                <w:rFonts w:ascii="Century Gothic" w:eastAsia="Arial Unicode MS" w:hAnsi="Century Gothic"/>
                <w:sz w:val="20"/>
                <w:szCs w:val="22"/>
                <w:lang w:val="es-ES_tradnl" w:eastAsia="es-EC"/>
              </w:rPr>
              <w:t xml:space="preserve"> de </w:t>
            </w:r>
            <w:r w:rsidR="00931641">
              <w:rPr>
                <w:rFonts w:ascii="Century Gothic" w:eastAsia="Arial Unicode MS" w:hAnsi="Century Gothic"/>
                <w:sz w:val="20"/>
                <w:szCs w:val="22"/>
                <w:lang w:val="es-ES_tradnl" w:eastAsia="es-EC"/>
              </w:rPr>
              <w:t>mayo de 2017</w:t>
            </w:r>
            <w:r>
              <w:rPr>
                <w:rFonts w:ascii="Century Gothic" w:eastAsia="Arial Unicode MS" w:hAnsi="Century Gothic"/>
                <w:sz w:val="20"/>
                <w:szCs w:val="22"/>
                <w:lang w:val="es-ES_tradnl" w:eastAsia="es-EC"/>
              </w:rPr>
              <w:t>.</w:t>
            </w:r>
          </w:p>
        </w:tc>
      </w:tr>
      <w:tr w:rsidR="00616E6B" w:rsidRPr="00F03FE6" w:rsidTr="005B15AB">
        <w:tc>
          <w:tcPr>
            <w:tcW w:w="4489" w:type="dxa"/>
            <w:vAlign w:val="center"/>
          </w:tcPr>
          <w:p w:rsidR="00616E6B" w:rsidRPr="00F03FE6" w:rsidRDefault="00616E6B" w:rsidP="005B15AB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F03FE6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PLAZO EFECTIVO DE ENTREGA DE PRIMER Y SEGUNDO PRODUCTO </w:t>
            </w:r>
          </w:p>
          <w:p w:rsidR="00616E6B" w:rsidRPr="00F03FE6" w:rsidRDefault="00616E6B" w:rsidP="005B15AB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616E6B" w:rsidRPr="00F03FE6" w:rsidRDefault="00616E6B" w:rsidP="00EE5561">
            <w:pPr>
              <w:pStyle w:val="Default"/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2"/>
                <w:lang w:eastAsia="es-EC"/>
              </w:rPr>
            </w:pPr>
            <w:r w:rsidRPr="00F03FE6">
              <w:rPr>
                <w:rFonts w:ascii="Century Gothic" w:hAnsi="Century Gothic"/>
                <w:sz w:val="20"/>
                <w:szCs w:val="22"/>
              </w:rPr>
              <w:t xml:space="preserve">Entrega realizada por el proveedor a los </w:t>
            </w:r>
            <w:r w:rsidR="00130A66">
              <w:rPr>
                <w:rFonts w:ascii="Century Gothic" w:hAnsi="Century Gothic"/>
                <w:sz w:val="20"/>
                <w:szCs w:val="22"/>
              </w:rPr>
              <w:t xml:space="preserve">45 </w:t>
            </w:r>
            <w:r w:rsidRPr="00F03FE6">
              <w:rPr>
                <w:rFonts w:ascii="Century Gothic" w:hAnsi="Century Gothic"/>
                <w:sz w:val="20"/>
                <w:szCs w:val="22"/>
              </w:rPr>
              <w:t xml:space="preserve">días calendario contados a partir de la firma del contrato, esto fue el </w:t>
            </w:r>
            <w:r w:rsidR="00D16231">
              <w:rPr>
                <w:rFonts w:ascii="Century Gothic" w:hAnsi="Century Gothic"/>
                <w:sz w:val="20"/>
                <w:szCs w:val="22"/>
              </w:rPr>
              <w:t>3</w:t>
            </w:r>
            <w:r w:rsidR="00931641">
              <w:rPr>
                <w:rFonts w:ascii="Century Gothic" w:hAnsi="Century Gothic"/>
                <w:sz w:val="20"/>
                <w:szCs w:val="22"/>
              </w:rPr>
              <w:t>0</w:t>
            </w:r>
            <w:r w:rsidR="00130A66">
              <w:rPr>
                <w:rFonts w:ascii="Century Gothic" w:hAnsi="Century Gothic"/>
                <w:sz w:val="20"/>
                <w:szCs w:val="22"/>
              </w:rPr>
              <w:t xml:space="preserve"> de </w:t>
            </w:r>
            <w:r w:rsidR="00931641">
              <w:rPr>
                <w:rFonts w:ascii="Century Gothic" w:hAnsi="Century Gothic"/>
                <w:sz w:val="20"/>
                <w:szCs w:val="22"/>
              </w:rPr>
              <w:t>enero</w:t>
            </w:r>
            <w:r w:rsidR="00130A66">
              <w:rPr>
                <w:rFonts w:ascii="Century Gothic" w:hAnsi="Century Gothic"/>
                <w:sz w:val="20"/>
                <w:szCs w:val="22"/>
              </w:rPr>
              <w:t xml:space="preserve"> de 2017</w:t>
            </w:r>
            <w:r w:rsidRPr="00F03FE6">
              <w:rPr>
                <w:rFonts w:ascii="Century Gothic" w:hAnsi="Century Gothic"/>
                <w:sz w:val="20"/>
                <w:szCs w:val="22"/>
              </w:rPr>
              <w:t>.</w:t>
            </w:r>
          </w:p>
        </w:tc>
      </w:tr>
      <w:tr w:rsidR="00931641" w:rsidRPr="00F03FE6" w:rsidTr="005B15AB">
        <w:tc>
          <w:tcPr>
            <w:tcW w:w="4489" w:type="dxa"/>
            <w:vAlign w:val="center"/>
          </w:tcPr>
          <w:p w:rsidR="00931641" w:rsidRPr="00F03FE6" w:rsidRDefault="00931641" w:rsidP="00156A82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F03FE6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PLAZO EFECTIVO DE ENTREGA 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TERCER </w:t>
            </w:r>
            <w:r w:rsidRPr="00F03FE6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PRODUCTO </w:t>
            </w:r>
          </w:p>
          <w:p w:rsidR="00931641" w:rsidRPr="00F03FE6" w:rsidRDefault="00931641" w:rsidP="00156A82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931641" w:rsidRPr="00F03FE6" w:rsidRDefault="00931641" w:rsidP="00EE5561">
            <w:pPr>
              <w:pStyle w:val="Default"/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2"/>
                <w:lang w:eastAsia="es-EC"/>
              </w:rPr>
            </w:pPr>
            <w:r w:rsidRPr="00F03FE6">
              <w:rPr>
                <w:rFonts w:ascii="Century Gothic" w:hAnsi="Century Gothic"/>
                <w:sz w:val="20"/>
                <w:szCs w:val="22"/>
              </w:rPr>
              <w:t xml:space="preserve">Entrega realizada por el proveedor a los </w:t>
            </w:r>
            <w:r>
              <w:rPr>
                <w:rFonts w:ascii="Century Gothic" w:hAnsi="Century Gothic"/>
                <w:sz w:val="20"/>
                <w:szCs w:val="22"/>
              </w:rPr>
              <w:t xml:space="preserve">60 </w:t>
            </w:r>
            <w:r w:rsidRPr="00F03FE6">
              <w:rPr>
                <w:rFonts w:ascii="Century Gothic" w:hAnsi="Century Gothic"/>
                <w:sz w:val="20"/>
                <w:szCs w:val="22"/>
              </w:rPr>
              <w:t xml:space="preserve">días calendario contados a partir de la firma del contrato, esto fue el </w:t>
            </w:r>
            <w:r>
              <w:rPr>
                <w:rFonts w:ascii="Century Gothic" w:hAnsi="Century Gothic"/>
                <w:sz w:val="20"/>
                <w:szCs w:val="22"/>
              </w:rPr>
              <w:t>13 de febrero de 2017</w:t>
            </w:r>
            <w:r w:rsidRPr="00F03FE6">
              <w:rPr>
                <w:rFonts w:ascii="Century Gothic" w:hAnsi="Century Gothic"/>
                <w:sz w:val="20"/>
                <w:szCs w:val="22"/>
              </w:rPr>
              <w:t>.</w:t>
            </w:r>
          </w:p>
        </w:tc>
      </w:tr>
      <w:tr w:rsidR="00EE5561" w:rsidRPr="00F03FE6" w:rsidTr="005B15AB">
        <w:tc>
          <w:tcPr>
            <w:tcW w:w="4489" w:type="dxa"/>
            <w:vAlign w:val="center"/>
          </w:tcPr>
          <w:p w:rsidR="00EE5561" w:rsidRPr="00F03FE6" w:rsidRDefault="00EE5561" w:rsidP="00156A82">
            <w:pPr>
              <w:pStyle w:val="Default"/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F03FE6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PLAZO EFECTIVO DE ENTREGA </w:t>
            </w:r>
            <w:r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CUARTO, QUINTO Y SEXTO </w:t>
            </w:r>
            <w:r w:rsidRPr="00F03FE6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PRODUCTO </w:t>
            </w:r>
          </w:p>
          <w:p w:rsidR="00EE5561" w:rsidRPr="00F03FE6" w:rsidRDefault="00EE5561" w:rsidP="00156A82">
            <w:pPr>
              <w:pStyle w:val="Default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4489" w:type="dxa"/>
            <w:vAlign w:val="center"/>
          </w:tcPr>
          <w:p w:rsidR="00EE5561" w:rsidRPr="00F03FE6" w:rsidRDefault="00EE5561" w:rsidP="00EE5561">
            <w:pPr>
              <w:pStyle w:val="Default"/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2"/>
                <w:lang w:eastAsia="es-EC"/>
              </w:rPr>
            </w:pPr>
            <w:r w:rsidRPr="00F03FE6">
              <w:rPr>
                <w:rFonts w:ascii="Century Gothic" w:hAnsi="Century Gothic"/>
                <w:sz w:val="20"/>
                <w:szCs w:val="22"/>
              </w:rPr>
              <w:t xml:space="preserve">Entrega realizada por el proveedor a los </w:t>
            </w:r>
            <w:r>
              <w:rPr>
                <w:rFonts w:ascii="Century Gothic" w:hAnsi="Century Gothic"/>
                <w:sz w:val="20"/>
                <w:szCs w:val="22"/>
              </w:rPr>
              <w:t xml:space="preserve">153 </w:t>
            </w:r>
            <w:r w:rsidRPr="00F03FE6">
              <w:rPr>
                <w:rFonts w:ascii="Century Gothic" w:hAnsi="Century Gothic"/>
                <w:sz w:val="20"/>
                <w:szCs w:val="22"/>
              </w:rPr>
              <w:t xml:space="preserve">días calendario contados a partir de la firma del contrato, esto fue el </w:t>
            </w:r>
            <w:r>
              <w:rPr>
                <w:rFonts w:ascii="Century Gothic" w:hAnsi="Century Gothic"/>
                <w:sz w:val="20"/>
                <w:szCs w:val="22"/>
              </w:rPr>
              <w:t>17 de mayo de 2017</w:t>
            </w:r>
            <w:r w:rsidRPr="00F03FE6">
              <w:rPr>
                <w:rFonts w:ascii="Century Gothic" w:hAnsi="Century Gothic"/>
                <w:sz w:val="20"/>
                <w:szCs w:val="22"/>
              </w:rPr>
              <w:t>.</w:t>
            </w:r>
          </w:p>
        </w:tc>
      </w:tr>
    </w:tbl>
    <w:p w:rsidR="00616E6B" w:rsidRDefault="00616E6B" w:rsidP="00616E6B">
      <w:pPr>
        <w:rPr>
          <w:rFonts w:ascii="Century Gothic" w:eastAsia="Times New Roman" w:hAnsi="Century Gothic" w:cs="Arial"/>
          <w:b/>
          <w:color w:val="000000"/>
          <w:lang w:eastAsia="es-EC"/>
        </w:rPr>
      </w:pPr>
    </w:p>
    <w:p w:rsidR="00EE5561" w:rsidRDefault="00EE5561" w:rsidP="00616E6B">
      <w:pPr>
        <w:rPr>
          <w:rFonts w:ascii="Century Gothic" w:eastAsia="Times New Roman" w:hAnsi="Century Gothic" w:cs="Arial"/>
          <w:b/>
          <w:color w:val="000000"/>
          <w:lang w:eastAsia="es-EC"/>
        </w:rPr>
      </w:pPr>
    </w:p>
    <w:p w:rsidR="00EE5561" w:rsidRDefault="00EE5561" w:rsidP="00616E6B">
      <w:pPr>
        <w:rPr>
          <w:rFonts w:ascii="Century Gothic" w:eastAsia="Times New Roman" w:hAnsi="Century Gothic" w:cs="Arial"/>
          <w:b/>
          <w:color w:val="000000"/>
          <w:lang w:eastAsia="es-EC"/>
        </w:rPr>
      </w:pPr>
    </w:p>
    <w:p w:rsidR="00EE5561" w:rsidRPr="00F03FE6" w:rsidRDefault="00EE5561" w:rsidP="00616E6B">
      <w:pPr>
        <w:rPr>
          <w:rFonts w:ascii="Century Gothic" w:eastAsia="Times New Roman" w:hAnsi="Century Gothic" w:cs="Arial"/>
          <w:b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b/>
          <w:color w:val="000000"/>
          <w:lang w:eastAsia="es-EC"/>
        </w:rPr>
        <w:lastRenderedPageBreak/>
        <w:t>5. CLÁUSULA QUINTA: PAGO.-</w:t>
      </w:r>
    </w:p>
    <w:p w:rsidR="00616E6B" w:rsidRPr="00F03FE6" w:rsidRDefault="00616E6B" w:rsidP="00616E6B">
      <w:pPr>
        <w:spacing w:after="0" w:line="240" w:lineRule="auto"/>
        <w:ind w:left="10"/>
        <w:textAlignment w:val="baseline"/>
        <w:rPr>
          <w:rFonts w:ascii="Century Gothic" w:eastAsia="Times New Roman" w:hAnsi="Century Gothic" w:cs="Arial"/>
          <w:b/>
          <w:color w:val="000000"/>
          <w:lang w:eastAsia="es-EC"/>
        </w:rPr>
      </w:pPr>
    </w:p>
    <w:tbl>
      <w:tblPr>
        <w:tblStyle w:val="Cuadrculadetablaclara1"/>
        <w:tblW w:w="5226" w:type="pct"/>
        <w:tblLayout w:type="fixed"/>
        <w:tblLook w:val="04A0" w:firstRow="1" w:lastRow="0" w:firstColumn="1" w:lastColumn="0" w:noHBand="0" w:noVBand="1"/>
      </w:tblPr>
      <w:tblGrid>
        <w:gridCol w:w="2375"/>
        <w:gridCol w:w="2977"/>
        <w:gridCol w:w="1134"/>
        <w:gridCol w:w="1312"/>
        <w:gridCol w:w="1665"/>
      </w:tblGrid>
      <w:tr w:rsidR="00616E6B" w:rsidRPr="00F03FE6" w:rsidTr="00BC58F7">
        <w:trPr>
          <w:trHeight w:val="311"/>
        </w:trPr>
        <w:tc>
          <w:tcPr>
            <w:tcW w:w="1255" w:type="pct"/>
            <w:noWrap/>
            <w:hideMark/>
          </w:tcPr>
          <w:p w:rsidR="00616E6B" w:rsidRPr="00F03FE6" w:rsidRDefault="00616E6B" w:rsidP="005B15A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  <w:t>PRODUCTO</w:t>
            </w:r>
          </w:p>
        </w:tc>
        <w:tc>
          <w:tcPr>
            <w:tcW w:w="1573" w:type="pct"/>
            <w:hideMark/>
          </w:tcPr>
          <w:p w:rsidR="00616E6B" w:rsidRPr="00F03FE6" w:rsidRDefault="00616E6B" w:rsidP="005B15AB">
            <w:pPr>
              <w:ind w:left="360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  <w:t>DESCRIPCIÓN</w:t>
            </w:r>
          </w:p>
        </w:tc>
        <w:tc>
          <w:tcPr>
            <w:tcW w:w="599" w:type="pct"/>
            <w:noWrap/>
            <w:hideMark/>
          </w:tcPr>
          <w:p w:rsidR="00616E6B" w:rsidRPr="00F03FE6" w:rsidRDefault="00616E6B" w:rsidP="005B15A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  <w:t>PLAZO</w:t>
            </w:r>
          </w:p>
        </w:tc>
        <w:tc>
          <w:tcPr>
            <w:tcW w:w="693" w:type="pct"/>
            <w:hideMark/>
          </w:tcPr>
          <w:p w:rsidR="00616E6B" w:rsidRPr="00F03FE6" w:rsidRDefault="00616E6B" w:rsidP="005B15A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  <w:t>PAGOS</w:t>
            </w:r>
          </w:p>
        </w:tc>
        <w:tc>
          <w:tcPr>
            <w:tcW w:w="880" w:type="pct"/>
          </w:tcPr>
          <w:p w:rsidR="00616E6B" w:rsidRPr="00F03FE6" w:rsidRDefault="00616E6B" w:rsidP="005B15A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  <w:t>AMORTIZACIÓN</w:t>
            </w:r>
          </w:p>
        </w:tc>
      </w:tr>
      <w:tr w:rsidR="00616E6B" w:rsidRPr="00F03FE6" w:rsidTr="00BC58F7">
        <w:trPr>
          <w:trHeight w:val="20"/>
        </w:trPr>
        <w:tc>
          <w:tcPr>
            <w:tcW w:w="1255" w:type="pct"/>
            <w:noWrap/>
            <w:hideMark/>
          </w:tcPr>
          <w:p w:rsidR="00616E6B" w:rsidRPr="00F03FE6" w:rsidRDefault="00616E6B" w:rsidP="005B15A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</w:pPr>
          </w:p>
        </w:tc>
        <w:tc>
          <w:tcPr>
            <w:tcW w:w="1573" w:type="pct"/>
            <w:hideMark/>
          </w:tcPr>
          <w:p w:rsidR="00616E6B" w:rsidRPr="00F03FE6" w:rsidRDefault="00616E6B" w:rsidP="005B15AB">
            <w:pPr>
              <w:ind w:left="360"/>
              <w:jc w:val="center"/>
              <w:rPr>
                <w:rFonts w:ascii="Century Gothic" w:eastAsia="Arial Unicode MS" w:hAnsi="Century Gothic" w:cs="Arial"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eastAsia="Arial Unicode MS" w:hAnsi="Century Gothic" w:cs="Arial"/>
                <w:color w:val="000000"/>
                <w:sz w:val="18"/>
                <w:lang w:eastAsia="es-EC"/>
              </w:rPr>
              <w:t>Anticipo</w:t>
            </w:r>
          </w:p>
        </w:tc>
        <w:tc>
          <w:tcPr>
            <w:tcW w:w="599" w:type="pct"/>
            <w:noWrap/>
            <w:hideMark/>
          </w:tcPr>
          <w:p w:rsidR="00616E6B" w:rsidRPr="00F03FE6" w:rsidRDefault="00616E6B" w:rsidP="005B15AB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</w:p>
        </w:tc>
        <w:tc>
          <w:tcPr>
            <w:tcW w:w="693" w:type="pct"/>
            <w:hideMark/>
          </w:tcPr>
          <w:p w:rsidR="00616E6B" w:rsidRPr="00F03FE6" w:rsidRDefault="00616E6B" w:rsidP="005B15AB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40%</w:t>
            </w:r>
          </w:p>
        </w:tc>
        <w:tc>
          <w:tcPr>
            <w:tcW w:w="880" w:type="pct"/>
          </w:tcPr>
          <w:p w:rsidR="00616E6B" w:rsidRPr="00F03FE6" w:rsidRDefault="00616E6B" w:rsidP="005B15AB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0%</w:t>
            </w:r>
          </w:p>
        </w:tc>
      </w:tr>
      <w:tr w:rsidR="00616E6B" w:rsidRPr="00F03FE6" w:rsidTr="00775AC1">
        <w:trPr>
          <w:trHeight w:val="621"/>
        </w:trPr>
        <w:tc>
          <w:tcPr>
            <w:tcW w:w="1255" w:type="pct"/>
            <w:noWrap/>
            <w:vAlign w:val="center"/>
          </w:tcPr>
          <w:p w:rsidR="00492373" w:rsidRPr="00492373" w:rsidRDefault="0083386F" w:rsidP="00492373">
            <w:pPr>
              <w:pStyle w:val="Prrafodelista"/>
              <w:spacing w:after="0"/>
              <w:ind w:left="0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  <w:t>Producto 4</w:t>
            </w:r>
            <w:r w:rsidR="00616E6B" w:rsidRPr="00F03F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  <w:t xml:space="preserve">. </w:t>
            </w:r>
            <w:r w:rsidR="00492373" w:rsidRPr="00492373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  <w:t>Optimización y estandarización de procesos adjetivos</w:t>
            </w:r>
          </w:p>
          <w:p w:rsidR="00616E6B" w:rsidRPr="00F03FE6" w:rsidRDefault="00616E6B" w:rsidP="00D16231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lang w:eastAsia="es-EC"/>
              </w:rPr>
            </w:pPr>
          </w:p>
        </w:tc>
        <w:tc>
          <w:tcPr>
            <w:tcW w:w="1573" w:type="pct"/>
          </w:tcPr>
          <w:p w:rsidR="00EE5561" w:rsidRPr="00EE5561" w:rsidRDefault="00EE5561" w:rsidP="00EE5561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lang w:eastAsia="es-EC"/>
              </w:rPr>
              <w:t>-</w:t>
            </w:r>
            <w:r w:rsidRPr="00EE556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Analizar y priorizar 4 procesos adjetivos del MDMQ.</w:t>
            </w:r>
          </w:p>
          <w:p w:rsidR="00EE5561" w:rsidRDefault="00EE5561" w:rsidP="00EE5561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 w:rsidRPr="00EE556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-Preparar el cronograma de levantamiento de la situación actual de los procesos adjetivos priorizados.</w:t>
            </w:r>
          </w:p>
          <w:p w:rsidR="00EE5561" w:rsidRPr="00EE5561" w:rsidRDefault="00EE5561" w:rsidP="00EE5561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EE556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Levantar la situación actual (AS IS) de los procesos adjetivos priorizados.</w:t>
            </w:r>
          </w:p>
          <w:p w:rsidR="00EE5561" w:rsidRPr="00EE5561" w:rsidRDefault="00EE5561" w:rsidP="00EE5561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EE556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Validar y aprobar procesos adjetivos situación actual.</w:t>
            </w:r>
          </w:p>
          <w:p w:rsidR="00EE5561" w:rsidRPr="00EE5561" w:rsidRDefault="00EE5561" w:rsidP="00EE5561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EE556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Realizar el análisis documental de la Base Legal vigente y la arquitectura tecnológica utilizada en el caso de que existiera, referente a los procesos adjetivos priorizados.</w:t>
            </w:r>
          </w:p>
          <w:p w:rsidR="00EE5561" w:rsidRPr="00EE5561" w:rsidRDefault="00EE5561" w:rsidP="00EE5561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EE556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 xml:space="preserve">Identificar oportunidades de mejora </w:t>
            </w:r>
          </w:p>
          <w:p w:rsidR="00EE5561" w:rsidRPr="00EE5561" w:rsidRDefault="00EE5561" w:rsidP="00EE5561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EE556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Diseñar el proceso mejorado a corto plazo y propuesta de automatización.</w:t>
            </w:r>
          </w:p>
          <w:p w:rsidR="00EE5561" w:rsidRPr="00EE5561" w:rsidRDefault="00EE5561" w:rsidP="00EE5561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EE556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Validar y aprobar procesos adjetivos mejorados.</w:t>
            </w:r>
          </w:p>
          <w:p w:rsidR="00631C83" w:rsidRPr="00631C83" w:rsidRDefault="00EE5561" w:rsidP="00EE5561">
            <w:pPr>
              <w:pStyle w:val="Sinespaciado"/>
              <w:jc w:val="both"/>
              <w:rPr>
                <w:rFonts w:eastAsia="Times New Roman"/>
                <w:bCs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EE556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Elaborar Plan de Implementación definiendo plazos y responsables.</w:t>
            </w:r>
          </w:p>
        </w:tc>
        <w:tc>
          <w:tcPr>
            <w:tcW w:w="599" w:type="pct"/>
            <w:noWrap/>
            <w:vAlign w:val="center"/>
            <w:hideMark/>
          </w:tcPr>
          <w:p w:rsidR="00616E6B" w:rsidRPr="00F03FE6" w:rsidRDefault="00616E6B" w:rsidP="001548C1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 xml:space="preserve"> </w:t>
            </w:r>
            <w:r w:rsidR="00EE556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 xml:space="preserve">153 </w:t>
            </w: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días a partir de la firma del contrato</w:t>
            </w:r>
          </w:p>
        </w:tc>
        <w:tc>
          <w:tcPr>
            <w:tcW w:w="693" w:type="pct"/>
            <w:vAlign w:val="center"/>
            <w:hideMark/>
          </w:tcPr>
          <w:p w:rsidR="00616E6B" w:rsidRPr="00F03FE6" w:rsidRDefault="00EE5561" w:rsidP="001548C1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Se cancelará el 20</w:t>
            </w:r>
            <w:r w:rsidR="00616E6B"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% del valor del contrato</w:t>
            </w:r>
          </w:p>
        </w:tc>
        <w:tc>
          <w:tcPr>
            <w:tcW w:w="880" w:type="pct"/>
            <w:vAlign w:val="center"/>
          </w:tcPr>
          <w:p w:rsidR="00616E6B" w:rsidRPr="00F03FE6" w:rsidRDefault="00EE5561" w:rsidP="001548C1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20</w:t>
            </w:r>
            <w:r w:rsidR="00616E6B"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% del anticipo</w:t>
            </w:r>
          </w:p>
        </w:tc>
      </w:tr>
      <w:tr w:rsidR="00775AC1" w:rsidRPr="00F03FE6" w:rsidTr="00775AC1">
        <w:trPr>
          <w:trHeight w:val="621"/>
        </w:trPr>
        <w:tc>
          <w:tcPr>
            <w:tcW w:w="1255" w:type="pct"/>
            <w:noWrap/>
            <w:vAlign w:val="center"/>
          </w:tcPr>
          <w:p w:rsidR="00775AC1" w:rsidRDefault="00775AC1" w:rsidP="0049237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  <w:t>Producto 5</w:t>
            </w:r>
            <w:r w:rsidRPr="00F03F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  <w:t xml:space="preserve">.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  <w:t>Mejora de servicios</w:t>
            </w:r>
          </w:p>
        </w:tc>
        <w:tc>
          <w:tcPr>
            <w:tcW w:w="1573" w:type="pct"/>
          </w:tcPr>
          <w:p w:rsidR="00775AC1" w:rsidRPr="002332E5" w:rsidRDefault="00775AC1" w:rsidP="002332E5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2332E5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Priorizar 3 servicios del MDMQ.</w:t>
            </w:r>
          </w:p>
          <w:p w:rsidR="00775AC1" w:rsidRPr="002332E5" w:rsidRDefault="00775AC1" w:rsidP="002332E5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2332E5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Preparar el cronograma de levantamiento de la situación actual de los servicios.</w:t>
            </w:r>
          </w:p>
          <w:p w:rsidR="00775AC1" w:rsidRPr="002332E5" w:rsidRDefault="00775AC1" w:rsidP="002332E5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2332E5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Levantar la situación actual (AS IS) de los procesos que apalancan los  servicios priorizados.</w:t>
            </w:r>
          </w:p>
          <w:p w:rsidR="00775AC1" w:rsidRPr="002332E5" w:rsidRDefault="00775AC1" w:rsidP="002332E5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2332E5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Validar y aprobar los Planos del Servicios y Diagrama de Flujo de los procesos asociados a los servicios priorizados.</w:t>
            </w:r>
          </w:p>
          <w:p w:rsidR="00775AC1" w:rsidRPr="002332E5" w:rsidRDefault="00775AC1" w:rsidP="002332E5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2332E5">
              <w:rPr>
                <w:rFonts w:ascii="Century Gothic" w:hAnsi="Century Gothic" w:cs="Arial"/>
                <w:color w:val="000000"/>
                <w:sz w:val="18"/>
                <w:lang w:eastAsia="es-EC"/>
              </w:rPr>
              <w:t xml:space="preserve">Realizar el análisis documental de la Base Legal vigente y la arquitectura tecnológica utilizada en el caso de que existiera, referente a los servicios priorizados y los procesos que lo soportan. </w:t>
            </w:r>
          </w:p>
          <w:p w:rsidR="00775AC1" w:rsidRPr="002332E5" w:rsidRDefault="00775AC1" w:rsidP="002332E5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2332E5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Identificar oportunidades de mejora de los componentes del servicio priorizados y sus correspondientes  procesos.</w:t>
            </w:r>
          </w:p>
          <w:p w:rsidR="00775AC1" w:rsidRPr="002332E5" w:rsidRDefault="00775AC1" w:rsidP="002332E5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2332E5">
              <w:rPr>
                <w:rFonts w:ascii="Century Gothic" w:hAnsi="Century Gothic" w:cs="Arial"/>
                <w:color w:val="000000"/>
                <w:sz w:val="18"/>
                <w:lang w:eastAsia="es-EC"/>
              </w:rPr>
              <w:t xml:space="preserve">Diseñar el Plan de Mejora del </w:t>
            </w:r>
            <w:r w:rsidRPr="002332E5">
              <w:rPr>
                <w:rFonts w:ascii="Century Gothic" w:hAnsi="Century Gothic" w:cs="Arial"/>
                <w:color w:val="000000"/>
                <w:sz w:val="18"/>
                <w:lang w:eastAsia="es-EC"/>
              </w:rPr>
              <w:lastRenderedPageBreak/>
              <w:t>servicio  a corto plazo y propuesta de automatización de los procesos asociados al servicio.</w:t>
            </w:r>
          </w:p>
          <w:p w:rsidR="00775AC1" w:rsidRPr="002332E5" w:rsidRDefault="00775AC1" w:rsidP="002332E5">
            <w:pPr>
              <w:pStyle w:val="Sinespaciado"/>
              <w:jc w:val="both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2332E5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Validar y aprobar Plan de mejora de servicios.</w:t>
            </w:r>
          </w:p>
          <w:p w:rsidR="00775AC1" w:rsidRDefault="00775AC1" w:rsidP="002332E5">
            <w:pPr>
              <w:pStyle w:val="Sinespaciado"/>
              <w:jc w:val="both"/>
              <w:rPr>
                <w:rFonts w:ascii="Century Gothic" w:eastAsia="Times New Roman" w:hAnsi="Century Gothic" w:cs="Arial"/>
                <w:bCs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2332E5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Elaborar Plan de Implementación definiendo plazos y responsables.</w:t>
            </w:r>
          </w:p>
        </w:tc>
        <w:tc>
          <w:tcPr>
            <w:tcW w:w="599" w:type="pct"/>
            <w:noWrap/>
            <w:vAlign w:val="center"/>
          </w:tcPr>
          <w:p w:rsidR="00775AC1" w:rsidRPr="00F03FE6" w:rsidRDefault="00775AC1" w:rsidP="00156A82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lastRenderedPageBreak/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 xml:space="preserve">153 </w:t>
            </w: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días a partir de la firma del contrato</w:t>
            </w:r>
          </w:p>
        </w:tc>
        <w:tc>
          <w:tcPr>
            <w:tcW w:w="693" w:type="pct"/>
            <w:vAlign w:val="center"/>
          </w:tcPr>
          <w:p w:rsidR="00775AC1" w:rsidRPr="00F03FE6" w:rsidRDefault="00775AC1" w:rsidP="00156A82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Se cancelará el 20</w:t>
            </w: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% del valor del contrato</w:t>
            </w:r>
          </w:p>
        </w:tc>
        <w:tc>
          <w:tcPr>
            <w:tcW w:w="880" w:type="pct"/>
            <w:vAlign w:val="center"/>
          </w:tcPr>
          <w:p w:rsidR="00775AC1" w:rsidRPr="00F03FE6" w:rsidRDefault="00775AC1" w:rsidP="00156A82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20</w:t>
            </w: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% del anticipo</w:t>
            </w:r>
          </w:p>
        </w:tc>
      </w:tr>
      <w:tr w:rsidR="00775AC1" w:rsidRPr="00F03FE6" w:rsidTr="00775AC1">
        <w:trPr>
          <w:trHeight w:val="621"/>
        </w:trPr>
        <w:tc>
          <w:tcPr>
            <w:tcW w:w="1255" w:type="pct"/>
            <w:noWrap/>
            <w:vAlign w:val="center"/>
          </w:tcPr>
          <w:p w:rsidR="00775AC1" w:rsidRDefault="00775AC1" w:rsidP="00492373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  <w:lastRenderedPageBreak/>
              <w:t>Producto 6</w:t>
            </w:r>
            <w:r w:rsidRPr="00F03FE6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  <w:t xml:space="preserve">.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lang w:eastAsia="es-EC"/>
              </w:rPr>
              <w:t>Cierre del proyecto</w:t>
            </w:r>
          </w:p>
        </w:tc>
        <w:tc>
          <w:tcPr>
            <w:tcW w:w="1573" w:type="pct"/>
          </w:tcPr>
          <w:p w:rsidR="00775AC1" w:rsidRDefault="00775AC1" w:rsidP="00775AC1">
            <w:pPr>
              <w:pStyle w:val="Sinespaciado"/>
              <w:jc w:val="both"/>
              <w:rPr>
                <w:rFonts w:ascii="Century Gothic" w:eastAsia="Times New Roman" w:hAnsi="Century Gothic" w:cs="Arial"/>
                <w:bCs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-</w:t>
            </w:r>
            <w:r w:rsidRPr="00775AC1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Elaborar el informe y presentación de resultados finales.</w:t>
            </w:r>
          </w:p>
        </w:tc>
        <w:tc>
          <w:tcPr>
            <w:tcW w:w="599" w:type="pct"/>
            <w:noWrap/>
            <w:vAlign w:val="center"/>
          </w:tcPr>
          <w:p w:rsidR="00775AC1" w:rsidRPr="00F03FE6" w:rsidRDefault="00775AC1" w:rsidP="00156A82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 xml:space="preserve">153 </w:t>
            </w: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días a partir de la firma del contrato</w:t>
            </w:r>
          </w:p>
        </w:tc>
        <w:tc>
          <w:tcPr>
            <w:tcW w:w="693" w:type="pct"/>
            <w:vAlign w:val="center"/>
          </w:tcPr>
          <w:p w:rsidR="00775AC1" w:rsidRPr="00F03FE6" w:rsidRDefault="00775AC1" w:rsidP="00156A82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Se cancelará el 20</w:t>
            </w: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% del valor del contrato</w:t>
            </w:r>
          </w:p>
        </w:tc>
        <w:tc>
          <w:tcPr>
            <w:tcW w:w="880" w:type="pct"/>
            <w:vAlign w:val="center"/>
          </w:tcPr>
          <w:p w:rsidR="00775AC1" w:rsidRPr="00F03FE6" w:rsidRDefault="00775AC1" w:rsidP="00156A82">
            <w:pPr>
              <w:jc w:val="center"/>
              <w:rPr>
                <w:rFonts w:ascii="Century Gothic" w:hAnsi="Century Gothic" w:cs="Arial"/>
                <w:color w:val="000000"/>
                <w:sz w:val="18"/>
                <w:lang w:eastAsia="es-EC"/>
              </w:rPr>
            </w:pPr>
            <w:r>
              <w:rPr>
                <w:rFonts w:ascii="Century Gothic" w:hAnsi="Century Gothic" w:cs="Arial"/>
                <w:color w:val="000000"/>
                <w:sz w:val="18"/>
                <w:lang w:eastAsia="es-EC"/>
              </w:rPr>
              <w:t>20</w:t>
            </w:r>
            <w:r w:rsidRPr="00F03FE6">
              <w:rPr>
                <w:rFonts w:ascii="Century Gothic" w:hAnsi="Century Gothic" w:cs="Arial"/>
                <w:color w:val="000000"/>
                <w:sz w:val="18"/>
                <w:lang w:eastAsia="es-EC"/>
              </w:rPr>
              <w:t>% del anticipo</w:t>
            </w:r>
          </w:p>
        </w:tc>
      </w:tr>
    </w:tbl>
    <w:p w:rsidR="00616E6B" w:rsidRPr="00F03FE6" w:rsidRDefault="00616E6B" w:rsidP="00616E6B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color w:val="000000"/>
          <w:lang w:eastAsia="es-EC"/>
        </w:rPr>
        <w:t>Con lo antes descrito,  conforme al contrato suscrito en</w:t>
      </w:r>
      <w:r w:rsidR="0085708E">
        <w:rPr>
          <w:rFonts w:ascii="Century Gothic" w:eastAsia="Times New Roman" w:hAnsi="Century Gothic" w:cs="Arial"/>
          <w:color w:val="000000"/>
          <w:lang w:eastAsia="es-EC"/>
        </w:rPr>
        <w:t>tre las</w:t>
      </w:r>
      <w:r w:rsidR="00C557E5">
        <w:rPr>
          <w:rFonts w:ascii="Century Gothic" w:eastAsia="Times New Roman" w:hAnsi="Century Gothic" w:cs="Arial"/>
          <w:color w:val="000000"/>
          <w:lang w:eastAsia="es-EC"/>
        </w:rPr>
        <w:t xml:space="preserve"> partes, el pago para la cuarta, quinta y sexta</w:t>
      </w:r>
      <w:r w:rsidR="0085708E">
        <w:rPr>
          <w:rFonts w:ascii="Century Gothic" w:eastAsia="Times New Roman" w:hAnsi="Century Gothic" w:cs="Arial"/>
          <w:color w:val="000000"/>
          <w:lang w:eastAsia="es-EC"/>
        </w:rPr>
        <w:t xml:space="preserve"> fase 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>correspondería al siguiente detalle:  </w:t>
      </w:r>
    </w:p>
    <w:p w:rsidR="00433B66" w:rsidRDefault="00433B66" w:rsidP="00616E6B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616E6B" w:rsidRDefault="0085708E" w:rsidP="00616E6B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  <w:r>
        <w:rPr>
          <w:rFonts w:ascii="Century Gothic" w:eastAsia="Times New Roman" w:hAnsi="Century Gothic" w:cs="Arial"/>
          <w:color w:val="000000"/>
          <w:lang w:eastAsia="es-EC"/>
        </w:rPr>
        <w:t>Producto No.3</w:t>
      </w:r>
    </w:p>
    <w:p w:rsidR="00F03FE6" w:rsidRDefault="00F03FE6" w:rsidP="00616E6B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61"/>
        <w:gridCol w:w="1115"/>
        <w:gridCol w:w="532"/>
        <w:gridCol w:w="1152"/>
        <w:gridCol w:w="1276"/>
        <w:gridCol w:w="1276"/>
        <w:gridCol w:w="992"/>
        <w:gridCol w:w="1134"/>
      </w:tblGrid>
      <w:tr w:rsidR="001548C1" w:rsidRPr="00631C83" w:rsidTr="001548C1">
        <w:trPr>
          <w:trHeight w:val="8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  <w:t>Monto Total de Contrato</w:t>
            </w:r>
            <w:r w:rsidRPr="00631C83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  <w:br/>
              <w:t>sin I.V.A.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  <w:t>Anticipo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C1" w:rsidRPr="00631C83" w:rsidRDefault="001548C1" w:rsidP="00631C83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  <w:t xml:space="preserve">Pago efectivo  </w:t>
            </w:r>
            <w:r w:rsidR="00C557E5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  <w:t>tercera</w:t>
            </w:r>
            <w:r w:rsidRPr="00631C83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  <w:t xml:space="preserve"> entrega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  <w:t>Anticipo</w:t>
            </w:r>
          </w:p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  <w:t>Amortizado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b/>
                <w:bCs/>
                <w:i/>
                <w:iCs/>
                <w:color w:val="000000"/>
                <w:sz w:val="16"/>
                <w:szCs w:val="16"/>
                <w:lang w:eastAsia="es-EC"/>
              </w:rPr>
              <w:t>Factura</w:t>
            </w:r>
          </w:p>
        </w:tc>
      </w:tr>
      <w:tr w:rsidR="001548C1" w:rsidRPr="00631C83" w:rsidTr="001548C1">
        <w:trPr>
          <w:trHeight w:val="2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  <w:t>$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  <w:t>$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  <w:t>Subtotal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  <w:t>I.V.A.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i/>
                <w:iCs/>
                <w:color w:val="000000"/>
                <w:sz w:val="16"/>
                <w:szCs w:val="16"/>
                <w:lang w:eastAsia="es-EC"/>
              </w:rPr>
              <w:t>Total</w:t>
            </w:r>
          </w:p>
        </w:tc>
      </w:tr>
      <w:tr w:rsidR="001548C1" w:rsidRPr="001548C1" w:rsidTr="00631C83">
        <w:trPr>
          <w:trHeight w:val="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433B66" w:rsidP="00433B6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 $  148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,</w:t>
            </w: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000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.00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1548C1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40%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433B66" w:rsidP="00433B66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 $  59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,</w:t>
            </w: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200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.</w:t>
            </w: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0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0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631C83" w:rsidP="001548C1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4</w:t>
            </w:r>
            <w:r w:rsidR="00433B66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5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%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C1" w:rsidRPr="00631C83" w:rsidRDefault="00C557E5" w:rsidP="00C557E5">
            <w:pPr>
              <w:spacing w:after="0" w:line="240" w:lineRule="auto"/>
              <w:jc w:val="center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 $  17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,</w:t>
            </w: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7</w:t>
            </w:r>
            <w:r w:rsidR="00631C83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60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.</w:t>
            </w:r>
            <w:r w:rsidR="00631C83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0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C1" w:rsidRPr="00631C83" w:rsidRDefault="00C557E5" w:rsidP="00C557E5">
            <w:pPr>
              <w:spacing w:after="0" w:line="240" w:lineRule="auto"/>
              <w:rPr>
                <w:rFonts w:ascii="Helvetica" w:eastAsia="Times New Roman" w:hAnsi="Helvetica" w:cs="Calibri"/>
                <w:sz w:val="16"/>
                <w:szCs w:val="16"/>
                <w:lang w:eastAsia="es-EC"/>
              </w:rPr>
            </w:pPr>
            <w:r>
              <w:rPr>
                <w:rFonts w:ascii="Helvetica" w:eastAsia="Times New Roman" w:hAnsi="Helvetica" w:cs="Calibri"/>
                <w:sz w:val="16"/>
                <w:szCs w:val="16"/>
                <w:lang w:eastAsia="es-EC"/>
              </w:rPr>
              <w:t xml:space="preserve"> $  11</w:t>
            </w:r>
            <w:r w:rsidR="001548C1" w:rsidRPr="00631C83">
              <w:rPr>
                <w:rFonts w:ascii="Helvetica" w:eastAsia="Times New Roman" w:hAnsi="Helvetica" w:cs="Calibri"/>
                <w:sz w:val="16"/>
                <w:szCs w:val="16"/>
                <w:lang w:eastAsia="es-EC"/>
              </w:rPr>
              <w:t>,</w:t>
            </w:r>
            <w:r>
              <w:rPr>
                <w:rFonts w:ascii="Helvetica" w:eastAsia="Times New Roman" w:hAnsi="Helvetica" w:cs="Calibri"/>
                <w:sz w:val="16"/>
                <w:szCs w:val="16"/>
                <w:lang w:eastAsia="es-EC"/>
              </w:rPr>
              <w:t>8</w:t>
            </w:r>
            <w:r w:rsidR="00631C83" w:rsidRPr="00631C83">
              <w:rPr>
                <w:rFonts w:ascii="Helvetica" w:eastAsia="Times New Roman" w:hAnsi="Helvetica" w:cs="Calibri"/>
                <w:sz w:val="16"/>
                <w:szCs w:val="16"/>
                <w:lang w:eastAsia="es-EC"/>
              </w:rPr>
              <w:t>40</w:t>
            </w:r>
            <w:r w:rsidR="001548C1" w:rsidRPr="00631C83">
              <w:rPr>
                <w:rFonts w:ascii="Helvetica" w:eastAsia="Times New Roman" w:hAnsi="Helvetica" w:cs="Calibri"/>
                <w:sz w:val="16"/>
                <w:szCs w:val="16"/>
                <w:lang w:eastAsia="es-EC"/>
              </w:rPr>
              <w:t>.</w:t>
            </w:r>
            <w:r w:rsidR="00631C83" w:rsidRPr="00631C83">
              <w:rPr>
                <w:rFonts w:ascii="Helvetica" w:eastAsia="Times New Roman" w:hAnsi="Helvetica" w:cs="Calibri"/>
                <w:sz w:val="16"/>
                <w:szCs w:val="16"/>
                <w:lang w:eastAsia="es-EC"/>
              </w:rPr>
              <w:t>0</w:t>
            </w:r>
            <w:r w:rsidR="001548C1" w:rsidRPr="00631C83">
              <w:rPr>
                <w:rFonts w:ascii="Helvetica" w:eastAsia="Times New Roman" w:hAnsi="Helvetica" w:cs="Calibri"/>
                <w:sz w:val="16"/>
                <w:szCs w:val="16"/>
                <w:lang w:eastAsia="es-EC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C1" w:rsidRPr="00631C83" w:rsidRDefault="00C557E5" w:rsidP="00C557E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 $  17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,</w:t>
            </w: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7</w:t>
            </w:r>
            <w:r w:rsid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60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C1" w:rsidRPr="00631C83" w:rsidRDefault="001548C1" w:rsidP="00C557E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</w:pP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 $  </w:t>
            </w:r>
            <w:r w:rsidR="00C557E5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2</w:t>
            </w: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,</w:t>
            </w:r>
            <w:r w:rsidR="00C557E5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131</w:t>
            </w: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.</w:t>
            </w:r>
            <w:r w:rsidR="00C557E5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12</w:t>
            </w:r>
            <w:r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C1" w:rsidRPr="00433B66" w:rsidRDefault="00C557E5" w:rsidP="00C557E5">
            <w:pPr>
              <w:spacing w:after="0" w:line="240" w:lineRule="auto"/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 $  19,891</w:t>
            </w:r>
            <w:r w:rsidR="001548C1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.</w:t>
            </w:r>
            <w:r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2</w:t>
            </w:r>
            <w:r w:rsidR="00433B66" w:rsidRPr="00631C83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>0</w:t>
            </w:r>
            <w:r w:rsidR="001548C1" w:rsidRPr="00433B66">
              <w:rPr>
                <w:rFonts w:ascii="Helvetica" w:eastAsia="Times New Roman" w:hAnsi="Helvetica" w:cs="Calibri"/>
                <w:color w:val="000000"/>
                <w:sz w:val="16"/>
                <w:szCs w:val="16"/>
                <w:lang w:eastAsia="es-EC"/>
              </w:rPr>
              <w:t xml:space="preserve"> </w:t>
            </w:r>
          </w:p>
        </w:tc>
      </w:tr>
    </w:tbl>
    <w:p w:rsidR="00616E6B" w:rsidRPr="00F03FE6" w:rsidRDefault="00616E6B" w:rsidP="00616E6B">
      <w:pPr>
        <w:tabs>
          <w:tab w:val="left" w:pos="1624"/>
        </w:tabs>
        <w:spacing w:after="0" w:line="240" w:lineRule="auto"/>
        <w:ind w:left="1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color w:val="000000"/>
          <w:lang w:eastAsia="es-EC"/>
        </w:rPr>
        <w:tab/>
      </w:r>
    </w:p>
    <w:p w:rsidR="00616E6B" w:rsidRPr="00F03FE6" w:rsidRDefault="00616E6B" w:rsidP="00616E6B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ind w:right="13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color w:val="000000"/>
          <w:lang w:eastAsia="es-EC"/>
        </w:rPr>
        <w:t>Por lo expuesto, y en virtud de lo dispuesto, la Secretaría General de Planificación, a través del Administrador del contrato y el Representante Legal de</w:t>
      </w:r>
      <w:r w:rsidR="00433B66">
        <w:rPr>
          <w:rFonts w:ascii="Century Gothic" w:eastAsia="Times New Roman" w:hAnsi="Century Gothic" w:cs="Arial"/>
          <w:color w:val="000000"/>
          <w:lang w:eastAsia="es-EC"/>
        </w:rPr>
        <w:t xml:space="preserve"> </w:t>
      </w:r>
      <w:r w:rsidR="00433B66" w:rsidRPr="009111FF">
        <w:rPr>
          <w:rFonts w:ascii="Century Gothic" w:hAnsi="Century Gothic" w:cs="Arial"/>
          <w:lang w:eastAsia="es-EC"/>
        </w:rPr>
        <w:t>MRProcessi Cía. Ltda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 xml:space="preserve">., suscriben la presente Acta de Entrega –Recepción </w:t>
      </w:r>
      <w:r w:rsidR="00246E1F">
        <w:rPr>
          <w:rFonts w:ascii="Century Gothic" w:eastAsia="Times New Roman" w:hAnsi="Century Gothic" w:cs="Arial"/>
          <w:color w:val="000000"/>
          <w:lang w:eastAsia="es-EC"/>
        </w:rPr>
        <w:t xml:space="preserve">definitiva 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 xml:space="preserve">del </w:t>
      </w:r>
      <w:r w:rsidR="00246E1F">
        <w:rPr>
          <w:rFonts w:ascii="Century Gothic" w:eastAsia="Times New Roman" w:hAnsi="Century Gothic" w:cs="Arial"/>
          <w:color w:val="000000"/>
          <w:lang w:eastAsia="es-EC"/>
        </w:rPr>
        <w:t xml:space="preserve">cuarto, quinto </w:t>
      </w:r>
      <w:r w:rsidR="00433B66">
        <w:rPr>
          <w:rFonts w:ascii="Century Gothic" w:eastAsia="Times New Roman" w:hAnsi="Century Gothic" w:cs="Arial"/>
          <w:color w:val="000000"/>
          <w:lang w:eastAsia="es-EC"/>
        </w:rPr>
        <w:t>y</w:t>
      </w:r>
      <w:r w:rsidR="00246E1F">
        <w:rPr>
          <w:rFonts w:ascii="Century Gothic" w:eastAsia="Times New Roman" w:hAnsi="Century Gothic" w:cs="Arial"/>
          <w:color w:val="000000"/>
          <w:lang w:eastAsia="es-EC"/>
        </w:rPr>
        <w:t xml:space="preserve"> sexto </w:t>
      </w:r>
      <w:r w:rsidR="00433B66">
        <w:rPr>
          <w:rFonts w:ascii="Century Gothic" w:eastAsia="Times New Roman" w:hAnsi="Century Gothic" w:cs="Arial"/>
          <w:color w:val="000000"/>
          <w:lang w:eastAsia="es-EC"/>
        </w:rPr>
        <w:t>producto contratado.</w:t>
      </w:r>
    </w:p>
    <w:p w:rsidR="00616E6B" w:rsidRPr="00F03FE6" w:rsidRDefault="00616E6B" w:rsidP="00616E6B">
      <w:pPr>
        <w:spacing w:after="0" w:line="240" w:lineRule="auto"/>
        <w:ind w:right="13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ind w:right="13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color w:val="000000"/>
          <w:lang w:eastAsia="es-EC"/>
        </w:rPr>
        <w:t xml:space="preserve">Para </w:t>
      </w:r>
      <w:r w:rsidR="0077043F">
        <w:rPr>
          <w:rFonts w:ascii="Century Gothic" w:eastAsia="Times New Roman" w:hAnsi="Century Gothic" w:cs="Arial"/>
          <w:color w:val="000000"/>
          <w:lang w:eastAsia="es-EC"/>
        </w:rPr>
        <w:t>constancia y en fe de entrega recepción a entera satisfacción de la entidad contratante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 xml:space="preserve">, firman las partes la presente acta de entrega –recepción </w:t>
      </w:r>
      <w:r w:rsidR="00246E1F">
        <w:rPr>
          <w:rFonts w:ascii="Century Gothic" w:eastAsia="Times New Roman" w:hAnsi="Century Gothic" w:cs="Arial"/>
          <w:color w:val="000000"/>
          <w:lang w:eastAsia="es-EC"/>
        </w:rPr>
        <w:t xml:space="preserve">definitiva 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>en tres ejemplares de iguales características.  </w:t>
      </w:r>
    </w:p>
    <w:p w:rsidR="00616E6B" w:rsidRDefault="00616E6B" w:rsidP="00616E6B">
      <w:pPr>
        <w:spacing w:after="0" w:line="240" w:lineRule="auto"/>
        <w:ind w:left="1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color w:val="000000"/>
          <w:lang w:eastAsia="es-EC"/>
        </w:rPr>
        <w:t>  </w:t>
      </w:r>
    </w:p>
    <w:p w:rsidR="0077043F" w:rsidRPr="00F03FE6" w:rsidRDefault="0077043F" w:rsidP="0077043F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ind w:right="13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color w:val="000000"/>
          <w:lang w:eastAsia="es-EC"/>
        </w:rPr>
        <w:t>Dado en Quito a los </w:t>
      </w:r>
      <w:r w:rsidR="001129AA">
        <w:rPr>
          <w:rFonts w:ascii="Century Gothic" w:eastAsia="Times New Roman" w:hAnsi="Century Gothic" w:cs="Arial"/>
          <w:color w:val="000000"/>
          <w:lang w:eastAsia="es-EC"/>
        </w:rPr>
        <w:t>05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 xml:space="preserve"> días del mes de </w:t>
      </w:r>
      <w:r w:rsidR="001129AA">
        <w:rPr>
          <w:rFonts w:ascii="Century Gothic" w:eastAsia="Times New Roman" w:hAnsi="Century Gothic" w:cs="Arial"/>
          <w:color w:val="000000"/>
          <w:lang w:eastAsia="es-EC"/>
        </w:rPr>
        <w:t>junio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 xml:space="preserve"> de 201</w:t>
      </w:r>
      <w:r w:rsidR="00433B66">
        <w:rPr>
          <w:rFonts w:ascii="Century Gothic" w:eastAsia="Times New Roman" w:hAnsi="Century Gothic" w:cs="Arial"/>
          <w:color w:val="000000"/>
          <w:lang w:eastAsia="es-EC"/>
        </w:rPr>
        <w:t>7</w:t>
      </w:r>
      <w:r w:rsidRPr="00F03FE6">
        <w:rPr>
          <w:rFonts w:ascii="Century Gothic" w:eastAsia="Times New Roman" w:hAnsi="Century Gothic" w:cs="Arial"/>
          <w:color w:val="000000"/>
          <w:lang w:eastAsia="es-EC"/>
        </w:rPr>
        <w:t>.  </w:t>
      </w:r>
    </w:p>
    <w:p w:rsidR="00616E6B" w:rsidRDefault="00616E6B" w:rsidP="00616E6B">
      <w:pPr>
        <w:spacing w:after="0" w:line="240" w:lineRule="auto"/>
        <w:ind w:left="1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246E1F" w:rsidRDefault="00246E1F" w:rsidP="00616E6B">
      <w:pPr>
        <w:spacing w:after="0" w:line="240" w:lineRule="auto"/>
        <w:ind w:left="1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246E1F" w:rsidRDefault="00246E1F" w:rsidP="00616E6B">
      <w:pPr>
        <w:spacing w:after="0" w:line="240" w:lineRule="auto"/>
        <w:ind w:left="1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246E1F" w:rsidRDefault="00246E1F" w:rsidP="00616E6B">
      <w:pPr>
        <w:spacing w:after="0" w:line="240" w:lineRule="auto"/>
        <w:ind w:left="1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246E1F" w:rsidRPr="00F03FE6" w:rsidRDefault="00246E1F" w:rsidP="00616E6B">
      <w:pPr>
        <w:spacing w:after="0" w:line="240" w:lineRule="auto"/>
        <w:ind w:left="1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</w:p>
    <w:p w:rsidR="00616E6B" w:rsidRPr="00F03FE6" w:rsidRDefault="00616E6B" w:rsidP="00616E6B">
      <w:pPr>
        <w:spacing w:after="0" w:line="240" w:lineRule="auto"/>
        <w:ind w:left="10"/>
        <w:jc w:val="both"/>
        <w:textAlignment w:val="baseline"/>
        <w:rPr>
          <w:rFonts w:ascii="Century Gothic" w:eastAsia="Times New Roman" w:hAnsi="Century Gothic" w:cs="Arial"/>
          <w:color w:val="000000"/>
          <w:lang w:eastAsia="es-EC"/>
        </w:rPr>
      </w:pPr>
      <w:r w:rsidRPr="00F03FE6">
        <w:rPr>
          <w:rFonts w:ascii="Century Gothic" w:eastAsia="Times New Roman" w:hAnsi="Century Gothic" w:cs="Arial"/>
          <w:color w:val="000000"/>
          <w:lang w:eastAsia="es-EC"/>
        </w:rPr>
        <w:t>  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83"/>
        <w:gridCol w:w="4082"/>
      </w:tblGrid>
      <w:tr w:rsidR="00616E6B" w:rsidRPr="00F03FE6" w:rsidTr="00F03FE6">
        <w:trPr>
          <w:trHeight w:val="1481"/>
          <w:jc w:val="center"/>
        </w:trPr>
        <w:tc>
          <w:tcPr>
            <w:tcW w:w="4083" w:type="dxa"/>
          </w:tcPr>
          <w:p w:rsidR="00616E6B" w:rsidRDefault="00616E6B" w:rsidP="005B15AB">
            <w:pPr>
              <w:jc w:val="both"/>
              <w:textAlignment w:val="baseline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</w:p>
          <w:p w:rsidR="00F03FE6" w:rsidRPr="00F03FE6" w:rsidRDefault="00F03FE6" w:rsidP="005B15AB">
            <w:pPr>
              <w:jc w:val="both"/>
              <w:textAlignment w:val="baseline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</w:p>
          <w:p w:rsidR="00616E6B" w:rsidRPr="00F03FE6" w:rsidRDefault="00616E6B" w:rsidP="005B15AB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F03FE6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Ing. </w:t>
            </w:r>
            <w:r w:rsidR="00433B66">
              <w:rPr>
                <w:rFonts w:ascii="Century Gothic" w:eastAsia="Times New Roman" w:hAnsi="Century Gothic" w:cs="Arial"/>
                <w:color w:val="000000"/>
                <w:lang w:eastAsia="es-EC"/>
              </w:rPr>
              <w:t>Mildred Chávez</w:t>
            </w:r>
            <w:r w:rsidRPr="00F03FE6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 </w:t>
            </w:r>
          </w:p>
          <w:p w:rsidR="00616E6B" w:rsidRDefault="00616E6B" w:rsidP="005B15AB">
            <w:pPr>
              <w:jc w:val="center"/>
              <w:textAlignment w:val="baseline"/>
              <w:rPr>
                <w:rFonts w:ascii="Century Gothic" w:eastAsia="Times New Roman" w:hAnsi="Century Gothic" w:cs="Arial"/>
                <w:b/>
                <w:color w:val="000000"/>
                <w:lang w:eastAsia="es-EC"/>
              </w:rPr>
            </w:pPr>
            <w:r w:rsidRPr="00F03FE6">
              <w:rPr>
                <w:rFonts w:ascii="Century Gothic" w:eastAsia="Times New Roman" w:hAnsi="Century Gothic" w:cs="Arial"/>
                <w:b/>
                <w:color w:val="000000"/>
                <w:lang w:eastAsia="es-EC"/>
              </w:rPr>
              <w:t>Administrador del Contrato</w:t>
            </w:r>
          </w:p>
          <w:p w:rsidR="00F03FE6" w:rsidRPr="00F03FE6" w:rsidRDefault="00F03FE6" w:rsidP="005B15AB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 w:rsidRPr="00F03FE6">
              <w:rPr>
                <w:rFonts w:ascii="Century Gothic" w:eastAsia="Times New Roman" w:hAnsi="Century Gothic" w:cs="Arial"/>
                <w:color w:val="000000"/>
                <w:lang w:eastAsia="es-EC"/>
              </w:rPr>
              <w:t>SECRETARIA GENRAL DE PLANIFICACION</w:t>
            </w:r>
          </w:p>
        </w:tc>
        <w:tc>
          <w:tcPr>
            <w:tcW w:w="4082" w:type="dxa"/>
          </w:tcPr>
          <w:p w:rsidR="00616E6B" w:rsidRPr="00F03FE6" w:rsidRDefault="00616E6B" w:rsidP="005B15AB">
            <w:pPr>
              <w:jc w:val="both"/>
              <w:textAlignment w:val="baseline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</w:p>
          <w:p w:rsidR="00616E6B" w:rsidRPr="00F03FE6" w:rsidRDefault="00616E6B" w:rsidP="005B15AB">
            <w:pPr>
              <w:jc w:val="both"/>
              <w:textAlignment w:val="baseline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</w:p>
          <w:p w:rsidR="00616E6B" w:rsidRPr="00F03FE6" w:rsidRDefault="00433B66" w:rsidP="005B15AB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000000"/>
                <w:lang w:eastAsia="es-EC"/>
              </w:rPr>
            </w:pPr>
            <w:r>
              <w:rPr>
                <w:rFonts w:ascii="Century Gothic" w:eastAsia="Times New Roman" w:hAnsi="Century Gothic" w:cs="Arial"/>
                <w:color w:val="000000"/>
                <w:lang w:eastAsia="es-EC"/>
              </w:rPr>
              <w:t>Lic</w:t>
            </w:r>
            <w:r w:rsidR="00616E6B" w:rsidRPr="00F03FE6">
              <w:rPr>
                <w:rFonts w:ascii="Century Gothic" w:eastAsia="Times New Roman" w:hAnsi="Century Gothic" w:cs="Arial"/>
                <w:color w:val="000000"/>
                <w:lang w:eastAsia="es-EC"/>
              </w:rPr>
              <w:t xml:space="preserve">. </w:t>
            </w:r>
            <w:r>
              <w:rPr>
                <w:rFonts w:ascii="Century Gothic" w:eastAsia="Times New Roman" w:hAnsi="Century Gothic" w:cs="Arial"/>
                <w:color w:val="000000"/>
                <w:lang w:eastAsia="es-EC"/>
              </w:rPr>
              <w:t>Jenniffer Barriga</w:t>
            </w:r>
          </w:p>
          <w:p w:rsidR="00616E6B" w:rsidRPr="00F03FE6" w:rsidRDefault="00616E6B" w:rsidP="005B15AB">
            <w:pPr>
              <w:jc w:val="center"/>
              <w:textAlignment w:val="baseline"/>
              <w:rPr>
                <w:rFonts w:ascii="Century Gothic" w:eastAsia="Times New Roman" w:hAnsi="Century Gothic" w:cs="Arial"/>
                <w:b/>
                <w:color w:val="000000"/>
                <w:lang w:eastAsia="es-EC"/>
              </w:rPr>
            </w:pPr>
            <w:r w:rsidRPr="00F03FE6">
              <w:rPr>
                <w:rFonts w:ascii="Century Gothic" w:eastAsia="Times New Roman" w:hAnsi="Century Gothic" w:cs="Arial"/>
                <w:b/>
                <w:color w:val="000000"/>
                <w:lang w:eastAsia="es-EC"/>
              </w:rPr>
              <w:t>Gerente General</w:t>
            </w:r>
          </w:p>
          <w:p w:rsidR="00616E6B" w:rsidRPr="00F03FE6" w:rsidRDefault="00433B66" w:rsidP="005B15AB">
            <w:pPr>
              <w:jc w:val="center"/>
              <w:textAlignment w:val="baseline"/>
              <w:rPr>
                <w:rFonts w:ascii="Century Gothic" w:eastAsia="Times New Roman" w:hAnsi="Century Gothic" w:cs="Arial"/>
                <w:b/>
                <w:color w:val="000000"/>
                <w:lang w:eastAsia="es-EC"/>
              </w:rPr>
            </w:pPr>
            <w:r w:rsidRPr="009111FF">
              <w:rPr>
                <w:rFonts w:ascii="Century Gothic" w:hAnsi="Century Gothic" w:cs="Arial"/>
                <w:lang w:eastAsia="es-EC"/>
              </w:rPr>
              <w:t>MRProcessi Cía. Ltda</w:t>
            </w:r>
          </w:p>
        </w:tc>
      </w:tr>
    </w:tbl>
    <w:p w:rsidR="003074CA" w:rsidRDefault="003074CA" w:rsidP="00F03FE6">
      <w:pPr>
        <w:rPr>
          <w:rFonts w:ascii="Century Gothic" w:hAnsi="Century Gothic"/>
        </w:rPr>
      </w:pPr>
    </w:p>
    <w:p w:rsidR="001548C1" w:rsidRDefault="001548C1" w:rsidP="00F03FE6">
      <w:pPr>
        <w:rPr>
          <w:rFonts w:ascii="Century Gothic" w:hAnsi="Century Gothic"/>
        </w:rPr>
      </w:pPr>
    </w:p>
    <w:sectPr w:rsidR="001548C1" w:rsidSect="00FD749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9D" w:rsidRDefault="00AF439D">
      <w:pPr>
        <w:spacing w:after="0" w:line="240" w:lineRule="auto"/>
      </w:pPr>
      <w:r>
        <w:separator/>
      </w:r>
    </w:p>
  </w:endnote>
  <w:endnote w:type="continuationSeparator" w:id="0">
    <w:p w:rsidR="00AF439D" w:rsidRDefault="00AF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07956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6FE1" w:rsidRDefault="00616E6B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01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01F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6FE1" w:rsidRDefault="00AF43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9D" w:rsidRDefault="00AF439D">
      <w:pPr>
        <w:spacing w:after="0" w:line="240" w:lineRule="auto"/>
      </w:pPr>
      <w:r>
        <w:separator/>
      </w:r>
    </w:p>
  </w:footnote>
  <w:footnote w:type="continuationSeparator" w:id="0">
    <w:p w:rsidR="00AF439D" w:rsidRDefault="00AF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415"/>
    <w:multiLevelType w:val="hybridMultilevel"/>
    <w:tmpl w:val="0DFE3CBA"/>
    <w:lvl w:ilvl="0" w:tplc="4B766D22">
      <w:start w:val="4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2CA6"/>
    <w:multiLevelType w:val="multilevel"/>
    <w:tmpl w:val="0BE6D0C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58B37D8"/>
    <w:multiLevelType w:val="hybridMultilevel"/>
    <w:tmpl w:val="2C44A6D6"/>
    <w:lvl w:ilvl="0" w:tplc="D50CCA3E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220D8"/>
    <w:multiLevelType w:val="multilevel"/>
    <w:tmpl w:val="6150A50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79415E"/>
    <w:multiLevelType w:val="multilevel"/>
    <w:tmpl w:val="C860B9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5">
    <w:nsid w:val="351E6DCE"/>
    <w:multiLevelType w:val="multilevel"/>
    <w:tmpl w:val="7DD6075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4FA659D"/>
    <w:multiLevelType w:val="multilevel"/>
    <w:tmpl w:val="182A6832"/>
    <w:lvl w:ilvl="0">
      <w:start w:val="5"/>
      <w:numFmt w:val="decimal"/>
      <w:lvlText w:val="%1."/>
      <w:lvlJc w:val="left"/>
      <w:pPr>
        <w:ind w:left="504" w:hanging="504"/>
      </w:pPr>
      <w:rPr>
        <w:rFonts w:eastAsia="Times New Roman" w:hint="default"/>
        <w:color w:val="000000"/>
        <w:sz w:val="2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  <w:color w:val="000000"/>
        <w:sz w:val="2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eastAsia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  <w:color w:val="000000"/>
        <w:sz w:val="20"/>
      </w:rPr>
    </w:lvl>
  </w:abstractNum>
  <w:abstractNum w:abstractNumId="7">
    <w:nsid w:val="4F791E3A"/>
    <w:multiLevelType w:val="hybridMultilevel"/>
    <w:tmpl w:val="B7BC26A4"/>
    <w:lvl w:ilvl="0" w:tplc="B4A0FADE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22D73"/>
    <w:multiLevelType w:val="multilevel"/>
    <w:tmpl w:val="83F0FE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53104663"/>
    <w:multiLevelType w:val="multilevel"/>
    <w:tmpl w:val="F622FCE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10">
    <w:nsid w:val="5BEF37E5"/>
    <w:multiLevelType w:val="multilevel"/>
    <w:tmpl w:val="FF1684B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63F03FCA"/>
    <w:multiLevelType w:val="multilevel"/>
    <w:tmpl w:val="9DBCB3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9BC2419"/>
    <w:multiLevelType w:val="multilevel"/>
    <w:tmpl w:val="20409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CE60D52"/>
    <w:multiLevelType w:val="hybridMultilevel"/>
    <w:tmpl w:val="B8CE3D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4395F"/>
    <w:multiLevelType w:val="hybridMultilevel"/>
    <w:tmpl w:val="67E897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72DE2"/>
    <w:multiLevelType w:val="multilevel"/>
    <w:tmpl w:val="9DBCB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C115F35"/>
    <w:multiLevelType w:val="hybridMultilevel"/>
    <w:tmpl w:val="8228C988"/>
    <w:lvl w:ilvl="0" w:tplc="C2F48622">
      <w:start w:val="6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16563A"/>
    <w:multiLevelType w:val="hybridMultilevel"/>
    <w:tmpl w:val="91305EA0"/>
    <w:lvl w:ilvl="0" w:tplc="C2F48622">
      <w:start w:val="6"/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3"/>
  </w:num>
  <w:num w:numId="4">
    <w:abstractNumId w:val="0"/>
  </w:num>
  <w:num w:numId="5">
    <w:abstractNumId w:val="7"/>
  </w:num>
  <w:num w:numId="6">
    <w:abstractNumId w:val="17"/>
  </w:num>
  <w:num w:numId="7">
    <w:abstractNumId w:val="12"/>
  </w:num>
  <w:num w:numId="8">
    <w:abstractNumId w:val="8"/>
  </w:num>
  <w:num w:numId="9">
    <w:abstractNumId w:val="1"/>
  </w:num>
  <w:num w:numId="10">
    <w:abstractNumId w:val="16"/>
  </w:num>
  <w:num w:numId="11">
    <w:abstractNumId w:val="15"/>
  </w:num>
  <w:num w:numId="12">
    <w:abstractNumId w:val="10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C1"/>
    <w:rsid w:val="0004451E"/>
    <w:rsid w:val="000E5F27"/>
    <w:rsid w:val="00100109"/>
    <w:rsid w:val="001129AA"/>
    <w:rsid w:val="00130A66"/>
    <w:rsid w:val="00136CEE"/>
    <w:rsid w:val="001548C1"/>
    <w:rsid w:val="00192BAF"/>
    <w:rsid w:val="001C722C"/>
    <w:rsid w:val="001F6F9D"/>
    <w:rsid w:val="002332E5"/>
    <w:rsid w:val="00246E1F"/>
    <w:rsid w:val="002923CF"/>
    <w:rsid w:val="002A71B7"/>
    <w:rsid w:val="003074CA"/>
    <w:rsid w:val="00313D57"/>
    <w:rsid w:val="0033399A"/>
    <w:rsid w:val="003A50C1"/>
    <w:rsid w:val="00400DCF"/>
    <w:rsid w:val="00433B66"/>
    <w:rsid w:val="00460A25"/>
    <w:rsid w:val="00492373"/>
    <w:rsid w:val="004A6338"/>
    <w:rsid w:val="004B1A5B"/>
    <w:rsid w:val="0050339D"/>
    <w:rsid w:val="0056594D"/>
    <w:rsid w:val="0058627D"/>
    <w:rsid w:val="00592E6D"/>
    <w:rsid w:val="005D5F70"/>
    <w:rsid w:val="00616E6B"/>
    <w:rsid w:val="00627E13"/>
    <w:rsid w:val="00631C83"/>
    <w:rsid w:val="006510CD"/>
    <w:rsid w:val="00653CCA"/>
    <w:rsid w:val="00654E09"/>
    <w:rsid w:val="00673174"/>
    <w:rsid w:val="00685F9B"/>
    <w:rsid w:val="00731301"/>
    <w:rsid w:val="0077043F"/>
    <w:rsid w:val="00775AC1"/>
    <w:rsid w:val="007B3418"/>
    <w:rsid w:val="00812195"/>
    <w:rsid w:val="0083386F"/>
    <w:rsid w:val="0085708E"/>
    <w:rsid w:val="009111FF"/>
    <w:rsid w:val="00931641"/>
    <w:rsid w:val="00944276"/>
    <w:rsid w:val="009574F2"/>
    <w:rsid w:val="00996E13"/>
    <w:rsid w:val="009C780B"/>
    <w:rsid w:val="00A201FF"/>
    <w:rsid w:val="00A416C7"/>
    <w:rsid w:val="00A755CB"/>
    <w:rsid w:val="00AC0E26"/>
    <w:rsid w:val="00AC5EAB"/>
    <w:rsid w:val="00AF439D"/>
    <w:rsid w:val="00B17146"/>
    <w:rsid w:val="00B25C8A"/>
    <w:rsid w:val="00B326AC"/>
    <w:rsid w:val="00BC58F7"/>
    <w:rsid w:val="00BE1492"/>
    <w:rsid w:val="00C15D57"/>
    <w:rsid w:val="00C557E5"/>
    <w:rsid w:val="00CA5325"/>
    <w:rsid w:val="00CB5EC8"/>
    <w:rsid w:val="00D16231"/>
    <w:rsid w:val="00D56BB8"/>
    <w:rsid w:val="00D742B4"/>
    <w:rsid w:val="00DF0606"/>
    <w:rsid w:val="00DF7D00"/>
    <w:rsid w:val="00E700F5"/>
    <w:rsid w:val="00EA58CA"/>
    <w:rsid w:val="00EE5561"/>
    <w:rsid w:val="00F02FE9"/>
    <w:rsid w:val="00F03FE6"/>
    <w:rsid w:val="00FA0B6C"/>
    <w:rsid w:val="00FB4E54"/>
    <w:rsid w:val="00FD5160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CB270-B541-4197-9A7D-1002FA4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apítulo,TIT 2 IND,Lista vistosa - Énfasis 11,List Paragraph"/>
    <w:basedOn w:val="Normal"/>
    <w:link w:val="PrrafodelistaCar"/>
    <w:uiPriority w:val="34"/>
    <w:qFormat/>
    <w:rsid w:val="00616E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Capítulo Car,TIT 2 IND Car,Lista vistosa - Énfasis 11 Car,List Paragraph Car"/>
    <w:link w:val="Prrafodelista"/>
    <w:uiPriority w:val="34"/>
    <w:rsid w:val="00616E6B"/>
  </w:style>
  <w:style w:type="paragraph" w:styleId="Piedepgina">
    <w:name w:val="footer"/>
    <w:basedOn w:val="Normal"/>
    <w:link w:val="PiedepginaCar"/>
    <w:uiPriority w:val="99"/>
    <w:unhideWhenUsed/>
    <w:rsid w:val="00616E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E6B"/>
  </w:style>
  <w:style w:type="paragraph" w:customStyle="1" w:styleId="Default">
    <w:name w:val="Default"/>
    <w:rsid w:val="00616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Cuadrculadetablaclara1">
    <w:name w:val="Cuadrícula de tabla clara1"/>
    <w:basedOn w:val="Tablanormal"/>
    <w:uiPriority w:val="40"/>
    <w:rsid w:val="00F03F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E5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1903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Guerrero Mafla</dc:creator>
  <cp:lastModifiedBy>Danny P. Morales Rubio</cp:lastModifiedBy>
  <cp:revision>25</cp:revision>
  <cp:lastPrinted>2017-04-05T21:15:00Z</cp:lastPrinted>
  <dcterms:created xsi:type="dcterms:W3CDTF">2017-05-14T04:30:00Z</dcterms:created>
  <dcterms:modified xsi:type="dcterms:W3CDTF">2017-05-29T06:56:00Z</dcterms:modified>
</cp:coreProperties>
</file>