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s-ES" w:eastAsia="en-US"/>
        </w:rPr>
        <w:id w:val="-1402445291"/>
        <w:docPartObj>
          <w:docPartGallery w:val="Cover Pages"/>
          <w:docPartUnique/>
        </w:docPartObj>
      </w:sdtPr>
      <w:sdtEndPr>
        <w:rPr>
          <w:sz w:val="2"/>
        </w:rPr>
      </w:sdtEndPr>
      <w:sdtContent>
        <w:p w14:paraId="1B86D8B2" w14:textId="77777777" w:rsidR="00887609" w:rsidRDefault="00E41A3D">
          <w:pPr>
            <w:pStyle w:val="Sinespaciado"/>
          </w:pPr>
          <w:r>
            <w:rPr>
              <w:noProof/>
            </w:rPr>
            <mc:AlternateContent>
              <mc:Choice Requires="wps">
                <w:drawing>
                  <wp:anchor distT="0" distB="0" distL="114300" distR="114300" simplePos="0" relativeHeight="251660288" behindDoc="0" locked="0" layoutInCell="1" allowOverlap="1" wp14:anchorId="2CEA0AF1" wp14:editId="29B280AA">
                    <wp:simplePos x="0" y="0"/>
                    <wp:positionH relativeFrom="margin">
                      <wp:posOffset>645572</wp:posOffset>
                    </wp:positionH>
                    <wp:positionV relativeFrom="margin">
                      <wp:align>top</wp:align>
                    </wp:positionV>
                    <wp:extent cx="5320146" cy="1377538"/>
                    <wp:effectExtent l="0" t="0" r="13970" b="13335"/>
                    <wp:wrapNone/>
                    <wp:docPr id="35" name="Cuadro de texto 35"/>
                    <wp:cNvGraphicFramePr/>
                    <a:graphic xmlns:a="http://schemas.openxmlformats.org/drawingml/2006/main">
                      <a:graphicData uri="http://schemas.microsoft.com/office/word/2010/wordprocessingShape">
                        <wps:wsp>
                          <wps:cNvSpPr txBox="1"/>
                          <wps:spPr>
                            <a:xfrm>
                              <a:off x="0" y="0"/>
                              <a:ext cx="5320146" cy="1377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842FC" w14:textId="77777777" w:rsidR="009C3F06" w:rsidRPr="00E41A3D" w:rsidRDefault="00723BC6">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9C3F06" w:rsidRPr="00E41A3D">
                                      <w:rPr>
                                        <w:rFonts w:ascii="Gadugi" w:eastAsiaTheme="majorEastAsia" w:hAnsi="Gadugi" w:cstheme="majorBidi"/>
                                        <w:b/>
                                        <w:color w:val="454545"/>
                                        <w:sz w:val="56"/>
                                        <w:szCs w:val="72"/>
                                      </w:rPr>
                                      <w:t>Título: Plan de Capacitación</w:t>
                                    </w:r>
                                    <w:r w:rsidR="009C3F06">
                                      <w:rPr>
                                        <w:rFonts w:ascii="Gadugi" w:eastAsiaTheme="majorEastAsia" w:hAnsi="Gadugi" w:cstheme="majorBidi"/>
                                        <w:b/>
                                        <w:color w:val="454545"/>
                                        <w:sz w:val="56"/>
                                        <w:szCs w:val="72"/>
                                      </w:rPr>
                                      <w:t xml:space="preserve"> y Transferencia de Conocimiento</w:t>
                                    </w:r>
                                  </w:sdtContent>
                                </w:sdt>
                              </w:p>
                              <w:p w14:paraId="159E8362" w14:textId="77777777" w:rsidR="009C3F06" w:rsidRPr="00E41A3D" w:rsidRDefault="00723BC6">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9C3F06" w:rsidRPr="00E41A3D">
                                      <w:rPr>
                                        <w:rFonts w:ascii="Gadugi" w:hAnsi="Gadugi"/>
                                        <w:b/>
                                        <w:color w:val="AD7940"/>
                                        <w:sz w:val="32"/>
                                        <w:szCs w:val="36"/>
                                      </w:rPr>
                                      <w:t>Fase: Gestión del Proyecto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margin-left:50.85pt;margin-top:0;width:418.9pt;height:108.4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" filled="f" stroked="f" strokeweight=".5pt">
                    <v:textbox inset="0,0,0,0">
                      <w:txbxContent>
                        <w:p w14:paraId="1A2842FC" w14:textId="77777777" w:rsidR="009C3F06" w:rsidRPr="00E41A3D" w:rsidRDefault="00723BC6">
                          <w:pPr>
                            <w:pStyle w:val="Sinespaciado"/>
                            <w:rPr>
                              <w:rFonts w:ascii="Gadugi" w:eastAsiaTheme="majorEastAsia" w:hAnsi="Gadugi" w:cstheme="majorBidi"/>
                              <w:b/>
                              <w:color w:val="262626" w:themeColor="text1" w:themeTint="D9"/>
                              <w:sz w:val="56"/>
                            </w:rPr>
                          </w:pPr>
                          <w:sdt>
                            <w:sdtPr>
                              <w:rPr>
                                <w:rFonts w:ascii="Gadugi" w:eastAsiaTheme="majorEastAsia" w:hAnsi="Gadugi" w:cstheme="majorBidi"/>
                                <w:b/>
                                <w:color w:val="454545"/>
                                <w:sz w:val="56"/>
                                <w:szCs w:val="72"/>
                              </w:rPr>
                              <w:alias w:val="Título"/>
                              <w:tag w:val=""/>
                              <w:id w:val="1622495172"/>
                              <w:dataBinding w:prefixMappings="xmlns:ns0='http://purl.org/dc/elements/1.1/' xmlns:ns1='http://schemas.openxmlformats.org/package/2006/metadata/core-properties' " w:xpath="/ns1:coreProperties[1]/ns0:title[1]" w:storeItemID="{6C3C8BC8-F283-45AE-878A-BAB7291924A1}"/>
                              <w:text/>
                            </w:sdtPr>
                            <w:sdtEndPr/>
                            <w:sdtContent>
                              <w:r w:rsidR="009C3F06" w:rsidRPr="00E41A3D">
                                <w:rPr>
                                  <w:rFonts w:ascii="Gadugi" w:eastAsiaTheme="majorEastAsia" w:hAnsi="Gadugi" w:cstheme="majorBidi"/>
                                  <w:b/>
                                  <w:color w:val="454545"/>
                                  <w:sz w:val="56"/>
                                  <w:szCs w:val="72"/>
                                </w:rPr>
                                <w:t>Título: Plan de Capacitación</w:t>
                              </w:r>
                              <w:r w:rsidR="009C3F06">
                                <w:rPr>
                                  <w:rFonts w:ascii="Gadugi" w:eastAsiaTheme="majorEastAsia" w:hAnsi="Gadugi" w:cstheme="majorBidi"/>
                                  <w:b/>
                                  <w:color w:val="454545"/>
                                  <w:sz w:val="56"/>
                                  <w:szCs w:val="72"/>
                                </w:rPr>
                                <w:t xml:space="preserve"> y Transferencia de Conocimiento</w:t>
                              </w:r>
                            </w:sdtContent>
                          </w:sdt>
                        </w:p>
                        <w:p w14:paraId="159E8362" w14:textId="77777777" w:rsidR="009C3F06" w:rsidRPr="00E41A3D" w:rsidRDefault="00723BC6">
                          <w:pPr>
                            <w:spacing w:before="120"/>
                            <w:rPr>
                              <w:rFonts w:ascii="Gadugi" w:hAnsi="Gadugi"/>
                              <w:b/>
                              <w:color w:val="AD7940"/>
                              <w:sz w:val="32"/>
                              <w:szCs w:val="36"/>
                            </w:rPr>
                          </w:pPr>
                          <w:sdt>
                            <w:sdtPr>
                              <w:rPr>
                                <w:rFonts w:ascii="Gadugi" w:hAnsi="Gadugi"/>
                                <w:b/>
                                <w:color w:val="AD7940"/>
                                <w:sz w:val="32"/>
                                <w:szCs w:val="36"/>
                              </w:rPr>
                              <w:alias w:val="Subtítulo"/>
                              <w:tag w:val=""/>
                              <w:id w:val="1760330105"/>
                              <w:dataBinding w:prefixMappings="xmlns:ns0='http://purl.org/dc/elements/1.1/' xmlns:ns1='http://schemas.openxmlformats.org/package/2006/metadata/core-properties' " w:xpath="/ns1:coreProperties[1]/ns0:subject[1]" w:storeItemID="{6C3C8BC8-F283-45AE-878A-BAB7291924A1}"/>
                              <w:text/>
                            </w:sdtPr>
                            <w:sdtEndPr/>
                            <w:sdtContent>
                              <w:r w:rsidR="009C3F06" w:rsidRPr="00E41A3D">
                                <w:rPr>
                                  <w:rFonts w:ascii="Gadugi" w:hAnsi="Gadugi"/>
                                  <w:b/>
                                  <w:color w:val="AD7940"/>
                                  <w:sz w:val="32"/>
                                  <w:szCs w:val="36"/>
                                </w:rPr>
                                <w:t>Fase: Gestión del Proyecto</w:t>
                              </w:r>
                            </w:sdtContent>
                          </w:sdt>
                        </w:p>
                      </w:txbxContent>
                    </v:textbox>
                    <w10:wrap anchorx="margin" anchory="margin"/>
                  </v:shape>
                </w:pict>
              </mc:Fallback>
            </mc:AlternateContent>
          </w:r>
          <w:r w:rsidR="00887609">
            <w:rPr>
              <w:noProof/>
            </w:rPr>
            <mc:AlternateContent>
              <mc:Choice Requires="wpg">
                <w:drawing>
                  <wp:anchor distT="0" distB="0" distL="114300" distR="114300" simplePos="0" relativeHeight="251659264" behindDoc="1" locked="0" layoutInCell="1" allowOverlap="1" wp14:anchorId="3FFECDAE" wp14:editId="2D255079">
                    <wp:simplePos x="0" y="0"/>
                    <wp:positionH relativeFrom="page">
                      <wp:posOffset>296883</wp:posOffset>
                    </wp:positionH>
                    <wp:positionV relativeFrom="page">
                      <wp:posOffset>273132</wp:posOffset>
                    </wp:positionV>
                    <wp:extent cx="2133600" cy="9125712"/>
                    <wp:effectExtent l="0" t="0" r="19050" b="15240"/>
                    <wp:wrapNone/>
                    <wp:docPr id="5" name="Grupo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AD7940"/>
                            </a:solidFill>
                          </wpg:grpSpPr>
                          <wps:wsp>
                            <wps:cNvPr id="6" name="Rectángu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a:grpFill/>
                            </wpg:grpSpPr>
                            <wpg:grpSp>
                              <wpg:cNvPr id="9" name="Grupo 9"/>
                              <wpg:cNvGrpSpPr>
                                <a:grpSpLocks noChangeAspect="1"/>
                              </wpg:cNvGrpSpPr>
                              <wpg:grpSpPr>
                                <a:xfrm>
                                  <a:off x="141062" y="4211812"/>
                                  <a:ext cx="1047750" cy="3121026"/>
                                  <a:chOff x="141062" y="4211812"/>
                                  <a:chExt cx="1047750" cy="3121026"/>
                                </a:xfrm>
                                <a:grpFill/>
                              </wpg:grpSpPr>
                              <wps:wsp>
                                <wps:cNvPr id="10"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a:grpFill/>
                              </wpg:grpSpPr>
                              <wps:wsp>
                                <wps:cNvPr id="23"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w14:anchorId="4E3C05BF" id="Grupo 5" o:spid="_x0000_s1026" style="position:absolute;margin-left:23.4pt;margin-top:21.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">
                    <v:rect id="Rectángulo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b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3w8QA&#10;AADbAAAADwAAAGRycy9kb3ducmV2LnhtbESPT2vCQBDF70K/wzKFXqRu4qHY6CpVKHgR8Q+F3obs&#10;mCzNzobsauK3dw4FbzO8N+/9ZrEafKNu1EUX2EA+yUARl8E6rgycT9/vM1AxIVtsApOBO0VYLV9G&#10;Cyxs6PlAt2OqlIRwLNBAnVJbaB3LmjzGSWiJRbuEzmOStau07bCXcN/oaZZ9aI+OpaHGljY1lX/H&#10;qzfATfzZfrpy7Q55/5vvr7spjZMxb6/D1xxUoiE9zf/XWyv4Qi+/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N8PEAAAA2wAAAA8AAAAAAAAAAAAAAAAAmAIAAGRycy9k&#10;b3ducmV2LnhtbFBLBQYAAAAABAAEAPUAAACJAwAAAAA=&#10;" path="m,l39,152,84,304r38,113l122,440,76,306,39,180,6,53,,xe" filled="f" strokecolor="#44546a [3215]" strokeweight="0">
                          <v:path arrowok="t" o:connecttype="custom" o:connectlocs="0,0;61913,241300;133350,482600;193675,661988;193675,698500;120650,485775;61913,285750;9525,84138;0,0" o:connectangles="0,0,0,0,0,0,0,0,0"/>
                        </v:shape>
                        <v:shape id="Forma lib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MMA&#10;AADbAAAADwAAAGRycy9kb3ducmV2LnhtbERPTWvCQBC9C/0PyxS8lLrRQ6nRTShCxRKEGkvrcciO&#10;STA7G7Jrkv77rlDwNo/3Oet0NI3oqXO1ZQXzWQSCuLC65lLB1/H9+RWE88gaG8uk4JccpMnDZI2x&#10;tgMfqM99KUIIuxgVVN63sZSuqMigm9mWOHBn2xn0AXal1B0OIdw0chFFL9JgzaGhwpY2FRWX/GoU&#10;bPm0Z/Pj2t1y+HjKNp9Z/51lSk0fx7cVCE+jv4v/3Tsd5s/h9k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hBMMAAADbAAAADwAAAAAAAAAAAAAAAACYAgAAZHJzL2Rv&#10;d25yZXYueG1sUEsFBgAAAAAEAAQA9QAAAIgD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a lib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VMMA&#10;AADbAAAADwAAAGRycy9kb3ducmV2LnhtbERPTWvCQBC9F/oflin0VjcNVCR1ldJqW/AgRnPobchO&#10;s6HZ2bC7xvTfu4LgbR7vc+bL0XZiIB9axwqeJxkI4trplhsFh/36aQYiRGSNnWNS8E8Blov7uzkW&#10;2p14R0MZG5FCOBSowMTYF1KG2pDFMHE9ceJ+nbcYE/SN1B5PKdx2Ms+yqbTYcmow2NO7ofqvPFoF&#10;ftz+TKv85euw2qyq0uw+hupzr9Tjw/j2CiLSGG/iq/tbp/k5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VMMAAADbAAAADwAAAAAAAAAAAAAAAACYAgAAZHJzL2Rv&#10;d25yZXYueG1sUEsFBgAAAAAEAAQA9QAAAIgD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Lt7wA&#10;AADbAAAADwAAAGRycy9kb3ducmV2LnhtbERPS2sCMRC+C/0PYQq9iGZVkGVrFBEErz7wPCTTTXAz&#10;WZJUt//eFARv8/E9Z7UZfCfuFJMLrGA2rUAQ62Actwou5/2kBpEyssEuMCn4owSb9cdohY0JDz7S&#10;/ZRbUUI4NajA5tw3UiZtyWOahp64cD8heswFxlaaiI8S7js5r6ql9Oi4NFjsaWdJ306/XoG7zrQZ&#10;X3200uRkdnVy+1Yr9fU5bL9BZBryW/xyH0yZv4D/X8oBcv0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u3vAAAANsAAAAPAAAAAAAAAAAAAAAAAJgCAABkcnMvZG93bnJldi54&#10;bWxQSwUGAAAAAAQABAD1AAAAgQM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W1r0A&#10;AADbAAAADwAAAGRycy9kb3ducmV2LnhtbERPyQrCMBC9C/5DGMGLaOqCSDWKCKLgyQW8Ds3YFptJ&#10;aWJb/94Igrd5vHVWm9YUoqbK5ZYVjEcRCOLE6pxTBbfrfrgA4TyyxsIyKXiTg82621lhrG3DZ6ov&#10;PhUhhF2MCjLvy1hKl2Rk0I1sSRy4h60M+gCrVOoKmxBuCjmJork0mHNoyLCkXUbJ8/IyCuR78IrO&#10;13qQcPNALPf302x6UKrfa7dLEJ5a/xf/3E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HW1r0AAADbAAAADwAAAAAAAAAAAAAAAACYAgAAZHJzL2Rvd25yZXYu&#10;eG1sUEsFBgAAAAAEAAQA9QAAAIID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5e74A&#10;AADbAAAADwAAAGRycy9kb3ducmV2LnhtbERPzYrCMBC+L/gOYQRva6KiSDWKiKLXVR9gbMa22ExK&#10;E23r05sFwdt8fL+zXLe2FE+qfeFYw2ioQBCnzhScabic979zED4gGywdk4aOPKxXvZ8lJsY1/EfP&#10;U8hEDGGfoIY8hCqR0qc5WfRDVxFH7uZqiyHCOpOmxiaG21KOlZpJiwXHhhwr2uaU3k8Pq+HcZa9G&#10;HdP7VoUdXa/7Q7HpJloP+u1mASJQG77ij/to4vwp/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0eXu+AAAA2wAAAA8AAAAAAAAAAAAAAAAAmAIAAGRycy9kb3ducmV2&#10;LnhtbFBLBQYAAAAABAAEAPUAAACDAwAAAAA=&#10;" path="m,l33,69r-9,l12,35,,xe" filled="f" strokecolor="#44546a [3215]" strokeweight="0">
                          <v:path arrowok="t" o:connecttype="custom" o:connectlocs="0,0;52388,109538;38100,109538;19050,55563;0,0" o:connectangles="0,0,0,0,0"/>
                        </v:shape>
                        <v:shape id="Forma lib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6rwA&#10;AADbAAAADwAAAGRycy9kb3ducmV2LnhtbERPSwrCMBDdC94hjOBOUwVFqlFE8LesunE3NGNbbCal&#10;ibZ6eiMI7ubxvrNYtaYUT6pdYVnBaBiBIE6tLjhTcDlvBzMQziNrLC2Tghc5WC27nQXG2jac0PPk&#10;MxFC2MWoIPe+iqV0aU4G3dBWxIG72dqgD7DOpK6xCeGmlOMomkqDBYeGHCva5JTeTw+jYHfU12Qy&#10;Kpr3NeH95lyRa2YPpfq9dj0H4an1f/HPfdB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n4nqvAAAANsAAAAPAAAAAAAAAAAAAAAAAJgCAABkcnMvZG93bnJldi54&#10;bWxQSwUGAAAAAAQABAD1AAAAgQMAAAAA&#10;" path="m,l9,37r,3l15,93,5,49,,xe" filled="f" strokecolor="#44546a [3215]" strokeweight="0">
                          <v:path arrowok="t" o:connecttype="custom" o:connectlocs="0,0;14288,58738;14288,63500;23813,147638;7938,77788;0,0" o:connectangles="0,0,0,0,0,0"/>
                        </v:shape>
                        <v:shape id="Forma lib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Oe8IA&#10;AADbAAAADwAAAGRycy9kb3ducmV2LnhtbERPTWvCQBC9F/wPywi9lLrRgympqxTBIvVirXgestNs&#10;SHY27G6T6K93C4Xe5vE+Z7UZbSt68qF2rGA+y0AQl07XXCk4f+2eX0CEiKyxdUwKrhRgs548rLDQ&#10;buBP6k+xEimEQ4EKTIxdIWUoDVkMM9cRJ+7beYsxQV9J7XFI4baViyxbSos1pwaDHW0Nlc3pxyqQ&#10;/uN4yZ/eb8217+28HA7N0eRKPU7Ht1cQkcb4L/5z73Wan8P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57wgAAANsAAAAPAAAAAAAAAAAAAAAAAJgCAABkcnMvZG93&#10;bnJldi54bWxQSwUGAAAAAAQABAD1AAAAhwM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RMUA&#10;AADbAAAADwAAAGRycy9kb3ducmV2LnhtbESPQWvCQBCF74X+h2UKXopu6qHW6Cq2UCmCoFbwOmbH&#10;JG12NmZXjf/eOQjeZnhv3vtmPG1dpc7UhNKzgbdeAoo487bk3MD297v7ASpEZIuVZzJwpQDTyfPT&#10;GFPrL7ym8ybmSkI4pGigiLFOtQ5ZQQ5Dz9fEoh184zDK2uTaNniRcFfpfpK8a4clS0OBNX0VlP1v&#10;Ts7A7PVv4D/3w/lutcTFjrPjmvXRmM5LOxuBitTGh/l+/WMFX2DlFxlAT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eNExQAAANsAAAAPAAAAAAAAAAAAAAAAAJgCAABkcnMv&#10;ZG93bnJldi54bWxQSwUGAAAAAAQABAD1AAAAigM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a lib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p/8MA&#10;AADbAAAADwAAAGRycy9kb3ducmV2LnhtbERPTWvCQBC9C/0PyxR6kbqxh2KjmyC2QkGRNhHPQ3ZM&#10;gtnZsLua9N93CwVv83ifs8pH04kbOd9aVjCfJSCIK6tbrhUcy+3zAoQPyBo7y6Tghzzk2cNkham2&#10;A3/TrQi1iCHsU1TQhNCnUvqqIYN+ZnviyJ2tMxgidLXUDocYbjr5kiSv0mDLsaHBnjYNVZfiahQU&#10;i/lunO73blMkBzd8fJU7eXpX6ulxXC9BBBrDXfzv/tRx/hv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p/8MAAADbAAAADwAAAAAAAAAAAAAAAACYAgAAZHJzL2Rv&#10;d25yZXYueG1sUEsFBgAAAAAEAAQA9QAAAIgDAAAAAA==&#10;" path="m,l31,65r-8,l,xe" filled="f" strokecolor="#44546a [3215]" strokeweight="0">
                          <v:path arrowok="t" o:connecttype="custom" o:connectlocs="0,0;49213,103188;36513,103188;0,0" o:connectangles="0,0,0,0"/>
                        </v:shape>
                        <v:shape id="Forma lib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0U8AA&#10;AADbAAAADwAAAGRycy9kb3ducmV2LnhtbERP3WrCMBS+H/gO4QjezVQZpXRGEWGsMGGs+gCH5piU&#10;NSe1iba+vbkY7PLj+9/sJteJOw2h9axgtcxAEDdet2wUnE8frwWIEJE1dp5JwYMC7Lazlw2W2o/8&#10;Q/c6GpFCOJSowMbYl1KGxpLDsPQ9ceIufnAYExyM1AOOKdx1cp1luXTYcmqw2NPBUvNb35yCVtv8&#10;fDS3z6svKl98nS6me/tWajGf9u8gIk3xX/znrrSCdVqf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0U8AAAADbAAAADwAAAAAAAAAAAAAAAACYAgAAZHJzL2Rvd25y&#10;ZXYueG1sUEsFBgAAAAAEAAQA9QAAAIUDAAAAAA==&#10;" path="m,l6,17,7,42,6,39,,23,,xe" filled="f" strokecolor="#44546a [3215]" strokeweight="0">
                          <v:path arrowok="t" o:connecttype="custom" o:connectlocs="0,0;9525,26988;11113,66675;9525,61913;0,36513;0,0" o:connectangles="0,0,0,0,0,0"/>
                        </v:shape>
                        <v:shape id="Forma lib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KMAA&#10;AADbAAAADwAAAGRycy9kb3ducmV2LnhtbESPQavCMBCE7w/8D2EFb89UBZFqFBEEQRGqHvS2NGtT&#10;bDaliVr/vREEj8PMfMPMFq2txIMaXzpWMOgnIIhzp0suFJyO6/8JCB+QNVaOScGLPCzmnb8Zpto9&#10;OaPHIRQiQtinqMCEUKdS+tyQRd93NXH0rq6xGKJsCqkbfEa4reQwScbSYslxwWBNK0P57XC3Cmp7&#10;vuR+ND7dtpL32c7sbXa9K9XrtsspiEBt+IW/7Y1WMBzA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RKMAAAADbAAAADwAAAAAAAAAAAAAAAACYAgAAZHJzL2Rvd25y&#10;ZXYueG1sUEsFBgAAAAAEAAQA9QAAAIUDAAAAAA==&#10;" path="m,l6,16,21,49,33,84r12,34l44,118,13,53,11,42,,xe" filled="f"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b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EMUA&#10;AADbAAAADwAAAGRycy9kb3ducmV2LnhtbESPW2vCQBSE3wv9D8sp9KXoJhG8RNegUosUKnh7P2SP&#10;STB7NmTXmP77bqHQx2FmvmEWWW9q0VHrKssK4mEEgji3uuJCwfm0HUxBOI+ssbZMCr7JQbZ8flpg&#10;qu2DD9QdfSEChF2KCkrvm1RKl5dk0A1tQxy8q20N+iDbQuoWHwFuaplE0VgarDgslNjQpqT8drwb&#10;BeOPt8kl7u+f613yPusuX8RdtVfq9aVfzUF46v1/+K+90wqSE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xUQxQAAANsAAAAPAAAAAAAAAAAAAAAAAJgCAABkcnMv&#10;ZG93bnJldi54bWxQSwUGAAAAAAQABAD1AAAAigM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a lib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oUMUA&#10;AADbAAAADwAAAGRycy9kb3ducmV2LnhtbESPT2vCQBTE70K/w/IKvemm2labZiNqEWpvxj+9PrKv&#10;SWj2bchuTfz2riB4HGbmN0wy700tTtS6yrKC51EEgji3uuJCwX63Hs5AOI+ssbZMCs7kYJ4+DBKM&#10;te14S6fMFyJA2MWooPS+iaV0eUkG3cg2xMH7ta1BH2RbSN1iF+CmluMoepMGKw4LJTa0Kin/y/6N&#10;gtfldHXYLL8/1we56X4ye2wm70app8d+8QHCU+/v4Vv7SysYv8D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hQxQAAANsAAAAPAAAAAAAAAAAAAAAAAJgCAABkcnMv&#10;ZG93bnJldi54bWxQSwUGAAAAAAQABAD1AAAAigM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a lib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BbcYA&#10;AADbAAAADwAAAGRycy9kb3ducmV2LnhtbESPQWvCQBSE74X+h+UVeilm04AiqauItlBKCJj24u2R&#10;fSah2bcxu42pv94VBI/DzHzDLFajacVAvWssK3iNYhDEpdUNVwp+vj8mcxDOI2tsLZOCf3KwWj4+&#10;LDDV9sQ7GgpfiQBhl6KC2vsuldKVNRl0ke2Ig3ewvUEfZF9J3eMpwE0rkzieSYMNh4UaO9rUVP4W&#10;f0bBLre2Pbx8bffn93zddEVmjttMqeencf0GwtPo7+Fb+1MrS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BbcYAAADbAAAADwAAAAAAAAAAAAAAAACYAgAAZHJz&#10;L2Rvd25yZXYueG1sUEsFBgAAAAAEAAQA9QAAAIsDAAAAAA==&#10;" path="m,l16,72r4,49l18,112,,31,,xe" filled="f" strokecolor="#44546a [3215]" strokeweight="0">
                          <v:stroke opacity="13107f"/>
                          <v:path arrowok="t" o:connecttype="custom" o:connectlocs="0,0;25400,114300;31750,192088;28575,177800;0,49213;0,0" o:connectangles="0,0,0,0,0,0"/>
                        </v:shape>
                        <v:shape id="Forma libre 26"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pz8MA&#10;AADbAAAADwAAAGRycy9kb3ducmV2LnhtbESPQWvCQBSE7wX/w/KE3urGHESiq1ijrV4Cant/ZF+T&#10;kOzbkN0m6b/vCoLHYWa+Ydbb0TSip85VlhXMZxEI4tzqigsFX7fj2xKE88gaG8uk4I8cbDeTlzUm&#10;2g58of7qCxEg7BJUUHrfJlK6vCSDbmZb4uD92M6gD7IrpO5wCHDTyDiKFtJgxWGhxJb2JeX19dco&#10;+MzS+rzzaX3Qx3me9ZX5vr1/KPU6HXcrEJ5G/ww/2i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Apz8MAAADbAAAADwAAAAAAAAAAAAAAAACYAgAAZHJzL2Rv&#10;d25yZXYueG1sUEsFBgAAAAAEAAQA9QAAAIgD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7"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Z8MA&#10;AADbAAAADwAAAGRycy9kb3ducmV2LnhtbESPS2vDMBCE74X8B7GB3ho5j+bhRAkhpcXHvA45LtbG&#10;NrFWxtok7r+vCoUeh5n5hlltOlerB7Wh8mxgOEhAEefeVlwYOJ8+3+aggiBbrD2TgW8KsFn3XlaY&#10;Wv/kAz2OUqgI4ZCigVKkSbUOeUkOw8A3xNG7+tahRNkW2rb4jHBX61GSTLXDiuNCiQ3tSspvx7sz&#10;8LEfL26T6/vZiuQ0zewl+6onxrz2u+0SlFAn/+G/dmYNjG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TZ8MAAADbAAAADwAAAAAAAAAAAAAAAACYAgAAZHJzL2Rv&#10;d25yZXYueG1sUEsFBgAAAAAEAAQA9QAAAIgDAAAAAA==&#10;" path="m,l33,71r-9,l11,36,,xe" filled="f" strokecolor="#44546a [3215]" strokeweight="0">
                          <v:stroke opacity="13107f"/>
                          <v:path arrowok="t" o:connecttype="custom" o:connectlocs="0,0;52388,112713;38100,112713;17463,57150;0,0" o:connectangles="0,0,0,0,0"/>
                        </v:shape>
                        <v:shape id="Forma libre 28"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UM8IA&#10;AADbAAAADwAAAGRycy9kb3ducmV2LnhtbERPTWvCQBC9F/wPywje6saAbYyuUhoCBS826aHHITsm&#10;wexsyK6a5te7h4LHx/veHUbTiRsNrrWsYLWMQBBXVrdcK/gp89cEhPPIGjvLpOCPHBz2s5cdptre&#10;+Ztuha9FCGGXooLG+z6V0lUNGXRL2xMH7mwHgz7AoZZ6wHsIN52Mo+hNGmw5NDTY02dD1aW4GgXr&#10;/nj9Tab4/VQWm1WWZ5PzLlNqMR8/tiA8jf4p/nd/aQVx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tQzwgAAANsAAAAPAAAAAAAAAAAAAAAAAJgCAABkcnMvZG93&#10;bnJldi54bWxQSwUGAAAAAAQABAD1AAAAhwMAAAAA&#10;" path="m,l8,37r,4l15,95,4,49,,xe" filled="f" strokecolor="#44546a [3215]" strokeweight="0">
                          <v:stroke opacity="13107f"/>
                          <v:path arrowok="t" o:connecttype="custom" o:connectlocs="0,0;12700,58738;12700,65088;23813,150813;6350,77788;0,0" o:connectangles="0,0,0,0,0,0"/>
                        </v:shape>
                        <v:shape id="Forma libre 29"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JbcUA&#10;AADbAAAADwAAAGRycy9kb3ducmV2LnhtbESPQWvCQBSE70L/w/IK3symVqSNrtIWCjl4qGkPye2R&#10;fSah2bdhdxvjv3eFgsdhZr5htvvJ9GIk5zvLCp6SFARxbXXHjYKf78/FCwgfkDX2lknBhTzsdw+z&#10;LWbanvlIYxEaESHsM1TQhjBkUvq6JYM+sQNx9E7WGQxRukZqh+cIN71cpulaGuw4LrQ40EdL9W/x&#10;ZxSsKuNKqsY6Px6ay/vw7L/y8qDU/HF624AINIV7+L+dawXLV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YltxQAAANsAAAAPAAAAAAAAAAAAAAAAAJgCAABkcnMv&#10;ZG93bnJldi54bWxQSwUGAAAAAAQABAD1AAAAigM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0"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xX8AA&#10;AADbAAAADwAAAGRycy9kb3ducmV2LnhtbERP3WrCMBS+F3yHcITd2XQKbnRNZWwKA2Vj3R7g0Bzb&#10;YnNSkvRnb79cCF5+fP/5fjadGMn51rKCxyQFQVxZ3XKt4PfnuH4G4QOyxs4yKfgjD/tiucgx03bi&#10;bxrLUIsYwj5DBU0IfSalrxoy6BPbE0fuYp3BEKGrpXY4xXDTyU2a7qTBlmNDgz29NVRdy8EoMMPx&#10;7DanL3oK71R+Hs4TdlQr9bCaX19ABJrDXXxzf2gF27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xX8AAAADbAAAADwAAAAAAAAAAAAAAAACYAgAAZHJzL2Rvd25y&#10;ZXYueG1sUEsFBgAAAAAEAAQA9QAAAIUD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a libre 31"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uiL8A&#10;AADbAAAADwAAAGRycy9kb3ducmV2LnhtbESPwQrCMBBE74L/EFbwpqkKotUoIgqCIFg9eFyatS02&#10;m9JErX69EQSPw8y8YebLxpTiQbUrLCsY9CMQxKnVBWcKzqdtbwLCeWSNpWVS8CIHy0W7NcdY2ycf&#10;6ZH4TAQIuxgV5N5XsZQuzcmg69uKOHhXWxv0QdaZ1DU+A9yUchhFY2mw4LCQY0XrnNJbcjcK7ocI&#10;NwXuk+Nra8/Xy/Qt3eikVLfTrGYgPDX+H/61d1rBaAD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IvwAAANsAAAAPAAAAAAAAAAAAAAAAAJgCAABkcnMvZG93bnJl&#10;di54bWxQSwUGAAAAAAQABAD1AAAAhAMAAAAA&#10;" path="m,l31,66r-7,l,xe" filled="f" strokecolor="#44546a [3215]" strokeweight="0">
                          <v:stroke opacity="13107f"/>
                          <v:path arrowok="t" o:connecttype="custom" o:connectlocs="0,0;49213,104775;38100,104775;0,0" o:connectangles="0,0,0,0"/>
                        </v:shape>
                        <v:shape id="Forma libre 32"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mMQA&#10;AADbAAAADwAAAGRycy9kb3ducmV2LnhtbESPQWvCQBSE7wX/w/KE3uomikGiq4it0JtovHh7ZJ9J&#10;2uzbmF2TtL/eLRQ8DjPzDbPaDKYWHbWusqwgnkQgiHOrKy4UnLP92wKE88gaa8uk4IccbNajlxWm&#10;2vZ8pO7kCxEg7FJUUHrfpFK6vCSDbmIb4uBdbWvQB9kWUrfYB7ip5TSKEmmw4rBQYkO7kvLv090o&#10;GH4vc3/VtEhsvIs/9tnX+XB7V+p1PGyXIDwN/hn+b39qBbMp/H0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ZJjEAAAA2wAAAA8AAAAAAAAAAAAAAAAAmAIAAGRycy9k&#10;b3ducmV2LnhtbFBLBQYAAAAABAAEAPUAAACJAwAAAAA=&#10;" path="m,l7,17r,26l6,40,,25,,xe" filled="f" strokecolor="#44546a [3215]" strokeweight="0">
                          <v:stroke opacity="13107f"/>
                          <v:path arrowok="t" o:connecttype="custom" o:connectlocs="0,0;11113,26988;11113,68263;9525,63500;0,39688;0,0" o:connectangles="0,0,0,0,0,0"/>
                        </v:shape>
                        <v:shape id="Forma libre 33"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1ccYA&#10;AADbAAAADwAAAGRycy9kb3ducmV2LnhtbESPQWvCQBSE7wX/w/IK3uqmlYpGNyIWQVpBtBXx9si+&#10;JKvZtyG71fTfd4VCj8PMfMPM5p2txZVabxwreB4kIIhzpw2XCr4+V09jED4ga6wdk4If8jDPeg8z&#10;TLW78Y6u+1CKCGGfooIqhCaV0ucVWfQD1xBHr3CtxRBlW0rd4i3CbS1fkmQkLRqOCxU2tKwov+y/&#10;rYKP4+S9O71ukoPZTvR5ddkU5s0r1X/sFlMQgbrwH/5rr7WC4RDu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1ccYAAADbAAAADwAAAAAAAAAAAAAAAACYAgAAZHJz&#10;L2Rvd25yZXYueG1sUEsFBgAAAAAEAAQA9QAAAIsD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F33EA46" w14:textId="77777777" w:rsidR="00887609" w:rsidRDefault="00E41A3D">
          <w:pPr>
            <w:rPr>
              <w:rFonts w:eastAsiaTheme="minorEastAsia"/>
              <w:sz w:val="2"/>
              <w:lang w:val="es-EC" w:eastAsia="es-EC"/>
            </w:rPr>
          </w:pPr>
          <w:r>
            <w:rPr>
              <w:noProof/>
              <w:lang w:val="es-EC" w:eastAsia="es-EC"/>
            </w:rPr>
            <mc:AlternateContent>
              <mc:Choice Requires="wps">
                <w:drawing>
                  <wp:anchor distT="0" distB="0" distL="114300" distR="114300" simplePos="0" relativeHeight="251664384" behindDoc="0" locked="0" layoutInCell="1" allowOverlap="1" wp14:anchorId="0B8CF7A5" wp14:editId="3A052592">
                    <wp:simplePos x="0" y="0"/>
                    <wp:positionH relativeFrom="column">
                      <wp:posOffset>1595598</wp:posOffset>
                    </wp:positionH>
                    <wp:positionV relativeFrom="paragraph">
                      <wp:posOffset>7129244</wp:posOffset>
                    </wp:positionV>
                    <wp:extent cx="4405457" cy="84265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4405457" cy="842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A0FCC" w14:textId="77777777" w:rsidR="009C3F06" w:rsidRPr="00521007" w:rsidRDefault="009C3F06">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14:paraId="228CE28C" w14:textId="77777777" w:rsidR="009C3F06" w:rsidRPr="00521007" w:rsidRDefault="009C3F06">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7" type="#_x0000_t202" style="position:absolute;margin-left:125.65pt;margin-top:561.35pt;width:346.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" filled="f" stroked="f" strokeweight=".5pt">
                    <v:textbox>
                      <w:txbxContent>
                        <w:p w14:paraId="438A0FCC" w14:textId="77777777" w:rsidR="009C3F06" w:rsidRPr="00521007" w:rsidRDefault="009C3F06">
                          <w:pPr>
                            <w:rPr>
                              <w:rFonts w:ascii="Gadugi" w:hAnsi="Gadugi"/>
                              <w:b/>
                              <w:color w:val="454545"/>
                              <w:lang w:val="es-EC"/>
                            </w:rPr>
                          </w:pPr>
                          <w:r w:rsidRPr="00521007">
                            <w:rPr>
                              <w:rFonts w:ascii="Gadugi" w:hAnsi="Gadugi"/>
                              <w:b/>
                              <w:color w:val="454545"/>
                              <w:lang w:val="es-EC"/>
                            </w:rPr>
                            <w:t xml:space="preserve">Elaborado por: </w:t>
                          </w:r>
                          <w:r w:rsidRPr="00521007">
                            <w:rPr>
                              <w:rFonts w:ascii="Gadugi" w:hAnsi="Gadugi"/>
                              <w:color w:val="454545"/>
                              <w:lang w:val="es-EC"/>
                            </w:rPr>
                            <w:t>MRProcessi Cía. Ltda.</w:t>
                          </w:r>
                        </w:p>
                        <w:p w14:paraId="228CE28C" w14:textId="77777777" w:rsidR="009C3F06" w:rsidRPr="00521007" w:rsidRDefault="009C3F06">
                          <w:pPr>
                            <w:rPr>
                              <w:rFonts w:ascii="Gadugi" w:hAnsi="Gadugi"/>
                              <w:b/>
                              <w:color w:val="454545"/>
                              <w:lang w:val="es-EC"/>
                            </w:rPr>
                          </w:pPr>
                          <w:r w:rsidRPr="00521007">
                            <w:rPr>
                              <w:rFonts w:ascii="Gadugi" w:hAnsi="Gadugi"/>
                              <w:b/>
                              <w:color w:val="454545"/>
                              <w:lang w:val="es-EC"/>
                            </w:rPr>
                            <w:t xml:space="preserve">Elaborado para: </w:t>
                          </w:r>
                          <w:r w:rsidRPr="00521007">
                            <w:rPr>
                              <w:rFonts w:ascii="Gadugi" w:hAnsi="Gadugi"/>
                              <w:color w:val="454545"/>
                              <w:lang w:val="es-EC"/>
                            </w:rPr>
                            <w:t>Municipio del Distrito Metropolitano de Quito</w:t>
                          </w:r>
                        </w:p>
                      </w:txbxContent>
                    </v:textbox>
                  </v:shape>
                </w:pict>
              </mc:Fallback>
            </mc:AlternateContent>
          </w:r>
          <w:r w:rsidR="00887609">
            <w:rPr>
              <w:rFonts w:eastAsiaTheme="minorEastAsia"/>
              <w:sz w:val="2"/>
              <w:lang w:val="es-EC" w:eastAsia="es-EC"/>
            </w:rPr>
            <w:br w:type="page"/>
          </w:r>
          <w:r w:rsidR="00887609">
            <w:rPr>
              <w:noProof/>
              <w:lang w:val="es-EC" w:eastAsia="es-EC"/>
            </w:rPr>
            <w:drawing>
              <wp:anchor distT="0" distB="0" distL="114300" distR="114300" simplePos="0" relativeHeight="251663360" behindDoc="1" locked="1" layoutInCell="1" allowOverlap="1" wp14:anchorId="727F2774" wp14:editId="1319900B">
                <wp:simplePos x="0" y="0"/>
                <wp:positionH relativeFrom="margin">
                  <wp:posOffset>1474470</wp:posOffset>
                </wp:positionH>
                <wp:positionV relativeFrom="page">
                  <wp:posOffset>4385310</wp:posOffset>
                </wp:positionV>
                <wp:extent cx="3170555" cy="1056640"/>
                <wp:effectExtent l="0" t="0" r="0" b="0"/>
                <wp:wrapNone/>
                <wp:docPr id="36" name="Imagen 36" descr="C:\Users\Santy\AppData\Local\Microsoft\Windows\INetCache\Content.Word\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AppData\Local\Microsoft\Windows\INetCache\Content.Word\membretad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70" t="2439" r="59801" b="89933"/>
                        <a:stretch/>
                      </pic:blipFill>
                      <pic:spPr bwMode="auto">
                        <a:xfrm>
                          <a:off x="0" y="0"/>
                          <a:ext cx="3170555"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25AF4F74" w14:textId="77777777" w:rsidR="00026C35" w:rsidRDefault="00026C35" w:rsidP="00887609">
      <w:pPr>
        <w:rPr>
          <w:sz w:val="24"/>
        </w:rPr>
      </w:pPr>
    </w:p>
    <w:p w14:paraId="5187EEAE" w14:textId="77777777" w:rsidR="00521007" w:rsidRDefault="00521007" w:rsidP="00887609">
      <w:pPr>
        <w:rPr>
          <w:sz w:val="24"/>
        </w:rPr>
      </w:pPr>
    </w:p>
    <w:p w14:paraId="66DC655F" w14:textId="77777777" w:rsidR="00521007" w:rsidRPr="00521007" w:rsidRDefault="00521007" w:rsidP="00887609">
      <w:pPr>
        <w:rPr>
          <w:rFonts w:ascii="Gadugi" w:hAnsi="Gadugi"/>
          <w:sz w:val="24"/>
        </w:rPr>
      </w:pPr>
    </w:p>
    <w:p w14:paraId="3029D763" w14:textId="77777777" w:rsidR="00521007" w:rsidRPr="00521007" w:rsidRDefault="00521007" w:rsidP="00887609">
      <w:pPr>
        <w:rPr>
          <w:rFonts w:ascii="Gadugi" w:hAnsi="Gadugi"/>
          <w:sz w:val="24"/>
        </w:rPr>
      </w:pPr>
    </w:p>
    <w:p w14:paraId="5038BDB1" w14:textId="77777777" w:rsidR="00521007" w:rsidRPr="00521007" w:rsidRDefault="00521007" w:rsidP="00521007">
      <w:pPr>
        <w:jc w:val="center"/>
        <w:rPr>
          <w:rFonts w:ascii="Gadugi" w:hAnsi="Gadugi"/>
          <w:b/>
          <w:sz w:val="24"/>
        </w:rPr>
      </w:pPr>
      <w:r w:rsidRPr="00521007">
        <w:rPr>
          <w:rFonts w:ascii="Gadugi" w:hAnsi="Gadugi"/>
          <w:b/>
          <w:color w:val="000000"/>
          <w:sz w:val="28"/>
          <w:szCs w:val="27"/>
        </w:rPr>
        <w:t>“CONSULTORÍA PARA LA DETERMINACIÓN DEL MODELO DE PRESTACIÓN DE SERVICIOS Y ADMINISTRACIÓN POR PROCESOS PARA EL MUNICIPIO DEL DISTRITO METROPOLITANO DE QUITO”</w:t>
      </w:r>
    </w:p>
    <w:p w14:paraId="2BD20924" w14:textId="77777777" w:rsidR="00521007" w:rsidRPr="00521007" w:rsidRDefault="00521007" w:rsidP="00887609">
      <w:pPr>
        <w:rPr>
          <w:rFonts w:ascii="Gadugi" w:hAnsi="Gadugi"/>
        </w:rPr>
      </w:pPr>
    </w:p>
    <w:p w14:paraId="33B57BC0" w14:textId="77777777" w:rsidR="00521007" w:rsidRDefault="00521007" w:rsidP="00887609">
      <w:pPr>
        <w:rPr>
          <w:rFonts w:ascii="Gadugi" w:hAnsi="Gadugi"/>
        </w:rPr>
      </w:pPr>
    </w:p>
    <w:p w14:paraId="54594E23" w14:textId="77777777" w:rsidR="00521007" w:rsidRPr="00521007" w:rsidRDefault="00521007" w:rsidP="00887609">
      <w:pPr>
        <w:rPr>
          <w:rFonts w:ascii="Gadugi" w:hAnsi="Gadugi"/>
        </w:rPr>
      </w:pPr>
    </w:p>
    <w:p w14:paraId="0117894F" w14:textId="77777777" w:rsidR="00521007" w:rsidRPr="00521007" w:rsidRDefault="00521007" w:rsidP="00887609">
      <w:pPr>
        <w:rPr>
          <w:rFonts w:ascii="Gadugi" w:hAnsi="Gadugi"/>
        </w:rPr>
      </w:pPr>
    </w:p>
    <w:tbl>
      <w:tblPr>
        <w:tblW w:w="5000" w:type="pct"/>
        <w:tblLook w:val="0000" w:firstRow="0" w:lastRow="0" w:firstColumn="0" w:lastColumn="0" w:noHBand="0" w:noVBand="0"/>
      </w:tblPr>
      <w:tblGrid>
        <w:gridCol w:w="3307"/>
        <w:gridCol w:w="6471"/>
      </w:tblGrid>
      <w:tr w:rsidR="00521007" w:rsidRPr="00521007" w14:paraId="0A77384E" w14:textId="77777777" w:rsidTr="00521007">
        <w:tc>
          <w:tcPr>
            <w:tcW w:w="1691" w:type="pct"/>
            <w:tcBorders>
              <w:top w:val="single" w:sz="4" w:space="0" w:color="000000"/>
              <w:left w:val="single" w:sz="4" w:space="0" w:color="000000"/>
              <w:bottom w:val="single" w:sz="4" w:space="0" w:color="000000"/>
            </w:tcBorders>
            <w:shd w:val="clear" w:color="auto" w:fill="FFFFFF"/>
            <w:tcMar>
              <w:left w:w="70" w:type="dxa"/>
              <w:right w:w="70" w:type="dxa"/>
            </w:tcMar>
          </w:tcPr>
          <w:p w14:paraId="7EFB4116" w14:textId="77777777" w:rsidR="00521007" w:rsidRPr="00521007" w:rsidRDefault="00521007" w:rsidP="00D852F2">
            <w:pPr>
              <w:spacing w:after="120"/>
              <w:rPr>
                <w:rFonts w:ascii="Gadugi" w:hAnsi="Gadugi"/>
                <w:sz w:val="30"/>
                <w:szCs w:val="30"/>
              </w:rPr>
            </w:pPr>
            <w:r w:rsidRPr="00521007">
              <w:rPr>
                <w:rFonts w:ascii="Gadugi" w:hAnsi="Gadugi"/>
                <w:sz w:val="30"/>
                <w:szCs w:val="30"/>
              </w:rPr>
              <w:t>Entregable:</w:t>
            </w:r>
          </w:p>
        </w:tc>
        <w:tc>
          <w:tcPr>
            <w:tcW w:w="3309"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7FCDB56" w14:textId="6B367436" w:rsidR="00521007" w:rsidRPr="00521007" w:rsidRDefault="004C3B38" w:rsidP="009C3F06">
            <w:pPr>
              <w:spacing w:after="120"/>
              <w:rPr>
                <w:rFonts w:ascii="Gadugi" w:hAnsi="Gadugi"/>
                <w:b/>
                <w:sz w:val="30"/>
                <w:szCs w:val="30"/>
              </w:rPr>
            </w:pPr>
            <w:r>
              <w:rPr>
                <w:rFonts w:ascii="Gadugi" w:hAnsi="Gadugi"/>
                <w:b/>
                <w:sz w:val="30"/>
                <w:szCs w:val="30"/>
              </w:rPr>
              <w:t xml:space="preserve">1.4. </w:t>
            </w:r>
            <w:r w:rsidR="00521007" w:rsidRPr="00521007">
              <w:rPr>
                <w:rFonts w:ascii="Gadugi" w:hAnsi="Gadugi"/>
                <w:b/>
                <w:sz w:val="30"/>
                <w:szCs w:val="30"/>
              </w:rPr>
              <w:t xml:space="preserve">Plan de </w:t>
            </w:r>
            <w:r w:rsidR="009C3F06">
              <w:rPr>
                <w:rFonts w:ascii="Gadugi" w:hAnsi="Gadugi"/>
                <w:b/>
                <w:sz w:val="30"/>
                <w:szCs w:val="30"/>
              </w:rPr>
              <w:t>c</w:t>
            </w:r>
            <w:r w:rsidR="00521007" w:rsidRPr="00521007">
              <w:rPr>
                <w:rFonts w:ascii="Gadugi" w:hAnsi="Gadugi"/>
                <w:b/>
                <w:sz w:val="30"/>
                <w:szCs w:val="30"/>
              </w:rPr>
              <w:t>apacitación</w:t>
            </w:r>
            <w:r w:rsidR="009C3F06">
              <w:rPr>
                <w:rFonts w:ascii="Gadugi" w:hAnsi="Gadugi"/>
                <w:b/>
                <w:sz w:val="30"/>
                <w:szCs w:val="30"/>
              </w:rPr>
              <w:t xml:space="preserve"> y transferencia de c</w:t>
            </w:r>
            <w:r w:rsidR="00584ED3">
              <w:rPr>
                <w:rFonts w:ascii="Gadugi" w:hAnsi="Gadugi"/>
                <w:b/>
                <w:sz w:val="30"/>
                <w:szCs w:val="30"/>
              </w:rPr>
              <w:t>onocimiento</w:t>
            </w:r>
          </w:p>
        </w:tc>
      </w:tr>
      <w:tr w:rsidR="00521007" w:rsidRPr="00521007" w14:paraId="088E6A7C" w14:textId="77777777" w:rsidTr="00521007">
        <w:tc>
          <w:tcPr>
            <w:tcW w:w="1691" w:type="pct"/>
            <w:tcBorders>
              <w:left w:val="single" w:sz="4" w:space="0" w:color="000000"/>
              <w:bottom w:val="single" w:sz="4" w:space="0" w:color="000000"/>
            </w:tcBorders>
            <w:shd w:val="clear" w:color="auto" w:fill="FFFFFF"/>
            <w:tcMar>
              <w:left w:w="70" w:type="dxa"/>
              <w:right w:w="70" w:type="dxa"/>
            </w:tcMar>
          </w:tcPr>
          <w:p w14:paraId="1AB7B572" w14:textId="77777777" w:rsidR="00521007" w:rsidRPr="00521007" w:rsidRDefault="00521007" w:rsidP="00D852F2">
            <w:pPr>
              <w:spacing w:after="120"/>
              <w:rPr>
                <w:rFonts w:ascii="Gadugi" w:hAnsi="Gadugi"/>
                <w:sz w:val="30"/>
                <w:szCs w:val="30"/>
              </w:rPr>
            </w:pPr>
            <w:r w:rsidRPr="00521007">
              <w:rPr>
                <w:rFonts w:ascii="Gadugi" w:hAnsi="Gadugi"/>
                <w:sz w:val="30"/>
                <w:szCs w:val="30"/>
              </w:rPr>
              <w:t>Fecha de elaboración:</w:t>
            </w:r>
          </w:p>
        </w:tc>
        <w:tc>
          <w:tcPr>
            <w:tcW w:w="3309" w:type="pct"/>
            <w:tcBorders>
              <w:left w:val="single" w:sz="4" w:space="0" w:color="000000"/>
              <w:bottom w:val="single" w:sz="4" w:space="0" w:color="000000"/>
              <w:right w:val="single" w:sz="4" w:space="0" w:color="000000"/>
            </w:tcBorders>
            <w:shd w:val="clear" w:color="auto" w:fill="FFFFFF"/>
            <w:tcMar>
              <w:left w:w="70" w:type="dxa"/>
              <w:right w:w="70" w:type="dxa"/>
            </w:tcMar>
          </w:tcPr>
          <w:p w14:paraId="14B8973B" w14:textId="7B271B74" w:rsidR="00521007" w:rsidRPr="00521007" w:rsidRDefault="003D3115" w:rsidP="00D852F2">
            <w:pPr>
              <w:spacing w:after="120"/>
              <w:rPr>
                <w:rFonts w:ascii="Gadugi" w:hAnsi="Gadugi"/>
                <w:b/>
                <w:sz w:val="30"/>
                <w:szCs w:val="30"/>
              </w:rPr>
            </w:pPr>
            <w:r>
              <w:rPr>
                <w:rFonts w:ascii="Gadugi" w:hAnsi="Gadugi"/>
                <w:b/>
                <w:sz w:val="30"/>
                <w:szCs w:val="30"/>
              </w:rPr>
              <w:t>30</w:t>
            </w:r>
            <w:r w:rsidR="00521007" w:rsidRPr="00521007">
              <w:rPr>
                <w:rFonts w:ascii="Gadugi" w:hAnsi="Gadugi"/>
                <w:b/>
                <w:sz w:val="30"/>
                <w:szCs w:val="30"/>
              </w:rPr>
              <w:t>/</w:t>
            </w:r>
            <w:r w:rsidR="00DD0881">
              <w:rPr>
                <w:rFonts w:ascii="Gadugi" w:hAnsi="Gadugi"/>
                <w:b/>
                <w:sz w:val="30"/>
                <w:szCs w:val="30"/>
              </w:rPr>
              <w:t>01/2017</w:t>
            </w:r>
          </w:p>
        </w:tc>
      </w:tr>
    </w:tbl>
    <w:p w14:paraId="5A97C56D" w14:textId="77777777" w:rsidR="00521007" w:rsidRDefault="00521007" w:rsidP="00521007">
      <w:pPr>
        <w:jc w:val="center"/>
        <w:rPr>
          <w:rFonts w:ascii="Gadugi" w:hAnsi="Gadugi"/>
        </w:rPr>
      </w:pPr>
    </w:p>
    <w:p w14:paraId="0B7DD126" w14:textId="77777777" w:rsidR="00521007" w:rsidRDefault="00521007" w:rsidP="00521007">
      <w:pPr>
        <w:jc w:val="center"/>
        <w:rPr>
          <w:rFonts w:ascii="Gadugi" w:hAnsi="Gadugi"/>
        </w:rPr>
      </w:pPr>
    </w:p>
    <w:p w14:paraId="74CD5D84" w14:textId="77777777" w:rsidR="00521007" w:rsidRDefault="00521007" w:rsidP="00521007">
      <w:pPr>
        <w:jc w:val="center"/>
        <w:rPr>
          <w:rFonts w:ascii="Gadugi" w:hAnsi="Gadugi"/>
        </w:rPr>
      </w:pPr>
    </w:p>
    <w:p w14:paraId="0589926F" w14:textId="77777777" w:rsidR="00521007" w:rsidRDefault="00521007" w:rsidP="00521007">
      <w:pPr>
        <w:jc w:val="center"/>
        <w:rPr>
          <w:rFonts w:ascii="Gadugi" w:hAnsi="Gadugi"/>
        </w:rPr>
      </w:pPr>
    </w:p>
    <w:p w14:paraId="09C35B02" w14:textId="77777777" w:rsidR="00521007" w:rsidRDefault="00521007" w:rsidP="00521007">
      <w:pPr>
        <w:jc w:val="center"/>
        <w:rPr>
          <w:rFonts w:ascii="Gadugi" w:hAnsi="Gadugi"/>
        </w:rPr>
      </w:pPr>
    </w:p>
    <w:p w14:paraId="2687156C" w14:textId="77777777" w:rsidR="00521007" w:rsidRDefault="00521007" w:rsidP="00521007">
      <w:pPr>
        <w:jc w:val="center"/>
        <w:rPr>
          <w:rFonts w:ascii="Gadugi" w:hAnsi="Gadugi"/>
        </w:rPr>
      </w:pPr>
    </w:p>
    <w:p w14:paraId="274DA4D5" w14:textId="77777777" w:rsidR="00521007" w:rsidRPr="00521007" w:rsidRDefault="00521007" w:rsidP="00521007">
      <w:pPr>
        <w:keepNext/>
        <w:spacing w:before="240" w:after="120"/>
        <w:jc w:val="center"/>
        <w:rPr>
          <w:rFonts w:ascii="Gadugi" w:hAnsi="Gadugi"/>
        </w:rPr>
      </w:pPr>
      <w:r w:rsidRPr="00521007">
        <w:rPr>
          <w:rFonts w:ascii="Gadugi" w:hAnsi="Gadugi"/>
          <w:b/>
        </w:rPr>
        <w:t>Historial de Revisiones</w:t>
      </w:r>
    </w:p>
    <w:tbl>
      <w:tblPr>
        <w:tblStyle w:val="51"/>
        <w:tblW w:w="9249" w:type="dxa"/>
        <w:jc w:val="center"/>
        <w:tblLayout w:type="fixed"/>
        <w:tblLook w:val="0000" w:firstRow="0" w:lastRow="0" w:firstColumn="0" w:lastColumn="0" w:noHBand="0" w:noVBand="0"/>
      </w:tblPr>
      <w:tblGrid>
        <w:gridCol w:w="1418"/>
        <w:gridCol w:w="965"/>
        <w:gridCol w:w="4421"/>
        <w:gridCol w:w="2445"/>
      </w:tblGrid>
      <w:tr w:rsidR="00521007" w:rsidRPr="00521007" w14:paraId="691C1137" w14:textId="77777777" w:rsidTr="00D852F2">
        <w:trPr>
          <w:jc w:val="center"/>
        </w:trPr>
        <w:tc>
          <w:tcPr>
            <w:tcW w:w="1418" w:type="dxa"/>
            <w:tcBorders>
              <w:top w:val="single" w:sz="4" w:space="0" w:color="000000"/>
              <w:left w:val="single" w:sz="4" w:space="0" w:color="000000"/>
              <w:bottom w:val="single" w:sz="4" w:space="0" w:color="000000"/>
            </w:tcBorders>
            <w:shd w:val="clear" w:color="auto" w:fill="FFFFFF"/>
            <w:tcMar>
              <w:left w:w="108" w:type="dxa"/>
              <w:right w:w="108" w:type="dxa"/>
            </w:tcMar>
          </w:tcPr>
          <w:p w14:paraId="68B935A0" w14:textId="77777777" w:rsidR="00521007" w:rsidRPr="00521007" w:rsidRDefault="00521007" w:rsidP="00D852F2">
            <w:pPr>
              <w:keepLines/>
              <w:widowControl w:val="0"/>
              <w:tabs>
                <w:tab w:val="clear" w:pos="5793"/>
              </w:tabs>
              <w:jc w:val="center"/>
              <w:rPr>
                <w:rFonts w:ascii="Gadugi" w:hAnsi="Gadugi"/>
                <w:sz w:val="20"/>
              </w:rPr>
            </w:pPr>
            <w:r w:rsidRPr="00521007">
              <w:rPr>
                <w:rFonts w:ascii="Gadugi" w:hAnsi="Gadugi"/>
                <w:b/>
                <w:sz w:val="20"/>
              </w:rPr>
              <w:t>Fecha</w:t>
            </w:r>
          </w:p>
        </w:tc>
        <w:tc>
          <w:tcPr>
            <w:tcW w:w="965" w:type="dxa"/>
            <w:tcBorders>
              <w:top w:val="single" w:sz="4" w:space="0" w:color="000000"/>
              <w:left w:val="single" w:sz="4" w:space="0" w:color="000000"/>
              <w:bottom w:val="single" w:sz="4" w:space="0" w:color="000000"/>
            </w:tcBorders>
            <w:shd w:val="clear" w:color="auto" w:fill="FFFFFF"/>
            <w:tcMar>
              <w:left w:w="108" w:type="dxa"/>
              <w:right w:w="108" w:type="dxa"/>
            </w:tcMar>
          </w:tcPr>
          <w:p w14:paraId="244B2873" w14:textId="77777777" w:rsidR="00521007" w:rsidRPr="00521007" w:rsidRDefault="00521007" w:rsidP="00D852F2">
            <w:pPr>
              <w:keepLines/>
              <w:widowControl w:val="0"/>
              <w:tabs>
                <w:tab w:val="clear" w:pos="5793"/>
              </w:tabs>
              <w:jc w:val="center"/>
              <w:rPr>
                <w:rFonts w:ascii="Gadugi" w:hAnsi="Gadugi"/>
                <w:sz w:val="20"/>
              </w:rPr>
            </w:pPr>
            <w:r w:rsidRPr="00521007">
              <w:rPr>
                <w:rFonts w:ascii="Gadugi" w:hAnsi="Gadugi"/>
                <w:b/>
                <w:sz w:val="20"/>
              </w:rPr>
              <w:t>Versión</w:t>
            </w:r>
          </w:p>
        </w:tc>
        <w:tc>
          <w:tcPr>
            <w:tcW w:w="4421" w:type="dxa"/>
            <w:tcBorders>
              <w:top w:val="single" w:sz="4" w:space="0" w:color="000000"/>
              <w:left w:val="single" w:sz="4" w:space="0" w:color="000000"/>
              <w:bottom w:val="single" w:sz="4" w:space="0" w:color="000000"/>
            </w:tcBorders>
            <w:shd w:val="clear" w:color="auto" w:fill="FFFFFF"/>
            <w:tcMar>
              <w:left w:w="108" w:type="dxa"/>
              <w:right w:w="108" w:type="dxa"/>
            </w:tcMar>
          </w:tcPr>
          <w:p w14:paraId="725B77C6" w14:textId="77777777" w:rsidR="00521007" w:rsidRPr="00521007" w:rsidRDefault="00521007" w:rsidP="00D852F2">
            <w:pPr>
              <w:keepLines/>
              <w:widowControl w:val="0"/>
              <w:tabs>
                <w:tab w:val="clear" w:pos="5793"/>
              </w:tabs>
              <w:jc w:val="left"/>
              <w:rPr>
                <w:rFonts w:ascii="Gadugi" w:hAnsi="Gadugi"/>
                <w:sz w:val="20"/>
              </w:rPr>
            </w:pPr>
            <w:r w:rsidRPr="00521007">
              <w:rPr>
                <w:rFonts w:ascii="Gadugi" w:hAnsi="Gadugi"/>
                <w:b/>
                <w:sz w:val="20"/>
              </w:rPr>
              <w:t>Descripción</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0EE961" w14:textId="77777777" w:rsidR="00521007" w:rsidRPr="00521007" w:rsidRDefault="00521007" w:rsidP="00D852F2">
            <w:pPr>
              <w:keepLines/>
              <w:widowControl w:val="0"/>
              <w:tabs>
                <w:tab w:val="clear" w:pos="5793"/>
              </w:tabs>
              <w:jc w:val="left"/>
              <w:rPr>
                <w:rFonts w:ascii="Gadugi" w:hAnsi="Gadugi"/>
                <w:sz w:val="20"/>
              </w:rPr>
            </w:pPr>
            <w:r w:rsidRPr="00521007">
              <w:rPr>
                <w:rFonts w:ascii="Gadugi" w:hAnsi="Gadugi"/>
                <w:b/>
                <w:sz w:val="20"/>
              </w:rPr>
              <w:t>Autor</w:t>
            </w:r>
          </w:p>
        </w:tc>
      </w:tr>
      <w:tr w:rsidR="00521007" w:rsidRPr="00521007" w14:paraId="42D86C26" w14:textId="77777777" w:rsidTr="00D852F2">
        <w:trPr>
          <w:jc w:val="center"/>
        </w:trPr>
        <w:tc>
          <w:tcPr>
            <w:tcW w:w="1418" w:type="dxa"/>
            <w:tcBorders>
              <w:left w:val="single" w:sz="4" w:space="0" w:color="000000"/>
              <w:bottom w:val="single" w:sz="4" w:space="0" w:color="000000"/>
            </w:tcBorders>
            <w:shd w:val="clear" w:color="auto" w:fill="FFFFFF"/>
            <w:tcMar>
              <w:left w:w="108" w:type="dxa"/>
              <w:right w:w="108" w:type="dxa"/>
            </w:tcMar>
          </w:tcPr>
          <w:p w14:paraId="74CD6928" w14:textId="7DFD33CC" w:rsidR="00521007" w:rsidRPr="00521007" w:rsidRDefault="003D3115" w:rsidP="00D852F2">
            <w:pPr>
              <w:tabs>
                <w:tab w:val="clear" w:pos="5793"/>
              </w:tabs>
              <w:jc w:val="center"/>
              <w:rPr>
                <w:rFonts w:ascii="Gadugi" w:hAnsi="Gadugi"/>
                <w:sz w:val="20"/>
              </w:rPr>
            </w:pPr>
            <w:r>
              <w:rPr>
                <w:rFonts w:ascii="Gadugi" w:hAnsi="Gadugi"/>
                <w:sz w:val="20"/>
              </w:rPr>
              <w:t>30</w:t>
            </w:r>
            <w:r w:rsidR="00DD0881">
              <w:rPr>
                <w:rFonts w:ascii="Gadugi" w:hAnsi="Gadugi"/>
                <w:sz w:val="20"/>
              </w:rPr>
              <w:t>/01/2017</w:t>
            </w:r>
          </w:p>
        </w:tc>
        <w:tc>
          <w:tcPr>
            <w:tcW w:w="965" w:type="dxa"/>
            <w:tcBorders>
              <w:left w:val="single" w:sz="4" w:space="0" w:color="000000"/>
              <w:bottom w:val="single" w:sz="4" w:space="0" w:color="000000"/>
            </w:tcBorders>
            <w:shd w:val="clear" w:color="auto" w:fill="FFFFFF"/>
            <w:tcMar>
              <w:left w:w="108" w:type="dxa"/>
              <w:right w:w="108" w:type="dxa"/>
            </w:tcMar>
          </w:tcPr>
          <w:p w14:paraId="07481F3E" w14:textId="77777777" w:rsidR="00521007" w:rsidRPr="00521007" w:rsidRDefault="00521007" w:rsidP="00D852F2">
            <w:pPr>
              <w:tabs>
                <w:tab w:val="clear" w:pos="5793"/>
              </w:tabs>
              <w:jc w:val="center"/>
              <w:rPr>
                <w:rFonts w:ascii="Gadugi" w:hAnsi="Gadugi"/>
                <w:sz w:val="20"/>
              </w:rPr>
            </w:pPr>
            <w:r w:rsidRPr="00521007">
              <w:rPr>
                <w:rFonts w:ascii="Gadugi" w:hAnsi="Gadugi"/>
                <w:sz w:val="20"/>
              </w:rPr>
              <w:t>01</w:t>
            </w:r>
          </w:p>
        </w:tc>
        <w:tc>
          <w:tcPr>
            <w:tcW w:w="4421" w:type="dxa"/>
            <w:tcBorders>
              <w:left w:val="single" w:sz="4" w:space="0" w:color="000000"/>
              <w:bottom w:val="single" w:sz="4" w:space="0" w:color="000000"/>
            </w:tcBorders>
            <w:shd w:val="clear" w:color="auto" w:fill="FFFFFF"/>
            <w:tcMar>
              <w:left w:w="108" w:type="dxa"/>
              <w:right w:w="108" w:type="dxa"/>
            </w:tcMar>
          </w:tcPr>
          <w:p w14:paraId="74E33CCD" w14:textId="09CB3F3C" w:rsidR="00521007" w:rsidRPr="00521007" w:rsidRDefault="00521007" w:rsidP="009C3F06">
            <w:pPr>
              <w:tabs>
                <w:tab w:val="clear" w:pos="5793"/>
              </w:tabs>
              <w:jc w:val="left"/>
              <w:rPr>
                <w:rFonts w:ascii="Gadugi" w:hAnsi="Gadugi"/>
                <w:sz w:val="20"/>
              </w:rPr>
            </w:pPr>
            <w:r w:rsidRPr="00521007">
              <w:rPr>
                <w:rFonts w:ascii="Gadugi" w:hAnsi="Gadugi"/>
                <w:sz w:val="20"/>
              </w:rPr>
              <w:t xml:space="preserve">Plan de </w:t>
            </w:r>
            <w:r w:rsidR="009C3F06">
              <w:rPr>
                <w:rFonts w:ascii="Gadugi" w:hAnsi="Gadugi"/>
                <w:sz w:val="20"/>
              </w:rPr>
              <w:t>c</w:t>
            </w:r>
            <w:r w:rsidRPr="00521007">
              <w:rPr>
                <w:rFonts w:ascii="Gadugi" w:hAnsi="Gadugi"/>
                <w:sz w:val="20"/>
              </w:rPr>
              <w:t>apacitación</w:t>
            </w:r>
            <w:r w:rsidR="009C3F06">
              <w:rPr>
                <w:rFonts w:ascii="Gadugi" w:hAnsi="Gadugi"/>
                <w:sz w:val="20"/>
              </w:rPr>
              <w:t xml:space="preserve"> y t</w:t>
            </w:r>
            <w:r w:rsidR="00584ED3">
              <w:rPr>
                <w:rFonts w:ascii="Gadugi" w:hAnsi="Gadugi"/>
                <w:sz w:val="20"/>
              </w:rPr>
              <w:t xml:space="preserve">ransferencia de </w:t>
            </w:r>
            <w:r w:rsidR="009C3F06">
              <w:rPr>
                <w:rFonts w:ascii="Gadugi" w:hAnsi="Gadugi"/>
                <w:sz w:val="20"/>
              </w:rPr>
              <w:t>c</w:t>
            </w:r>
            <w:r w:rsidR="00584ED3">
              <w:rPr>
                <w:rFonts w:ascii="Gadugi" w:hAnsi="Gadugi"/>
                <w:sz w:val="20"/>
              </w:rPr>
              <w:t>onocimiento</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14:paraId="4CA075EA" w14:textId="09B5CE94" w:rsidR="00521007" w:rsidRPr="00521007" w:rsidRDefault="00DD0881" w:rsidP="00D852F2">
            <w:pPr>
              <w:tabs>
                <w:tab w:val="clear" w:pos="5793"/>
              </w:tabs>
              <w:jc w:val="left"/>
              <w:rPr>
                <w:rFonts w:ascii="Gadugi" w:hAnsi="Gadugi"/>
                <w:sz w:val="20"/>
              </w:rPr>
            </w:pPr>
            <w:r>
              <w:rPr>
                <w:rFonts w:ascii="Gadugi" w:hAnsi="Gadugi"/>
                <w:sz w:val="20"/>
              </w:rPr>
              <w:t>MRProcessi</w:t>
            </w:r>
          </w:p>
        </w:tc>
      </w:tr>
      <w:tr w:rsidR="00DE73EA" w:rsidRPr="00521007" w14:paraId="37023487" w14:textId="77777777" w:rsidTr="00D852F2">
        <w:trPr>
          <w:jc w:val="center"/>
        </w:trPr>
        <w:tc>
          <w:tcPr>
            <w:tcW w:w="1418" w:type="dxa"/>
            <w:tcBorders>
              <w:left w:val="single" w:sz="4" w:space="0" w:color="000000"/>
              <w:bottom w:val="single" w:sz="4" w:space="0" w:color="000000"/>
            </w:tcBorders>
            <w:shd w:val="clear" w:color="auto" w:fill="FFFFFF"/>
            <w:tcMar>
              <w:left w:w="108" w:type="dxa"/>
              <w:right w:w="108" w:type="dxa"/>
            </w:tcMar>
          </w:tcPr>
          <w:p w14:paraId="03B9B4FE" w14:textId="5EC8E840" w:rsidR="00DE73EA" w:rsidRPr="00521007" w:rsidRDefault="00DE73EA" w:rsidP="00DE73EA">
            <w:pPr>
              <w:tabs>
                <w:tab w:val="clear" w:pos="5793"/>
              </w:tabs>
              <w:jc w:val="center"/>
              <w:rPr>
                <w:rFonts w:ascii="Gadugi" w:hAnsi="Gadugi"/>
                <w:sz w:val="20"/>
              </w:rPr>
            </w:pPr>
            <w:r>
              <w:rPr>
                <w:rFonts w:ascii="Gadugi" w:hAnsi="Gadugi"/>
                <w:sz w:val="20"/>
              </w:rPr>
              <w:t>08</w:t>
            </w:r>
            <w:r>
              <w:rPr>
                <w:rFonts w:ascii="Gadugi" w:hAnsi="Gadugi"/>
                <w:sz w:val="20"/>
              </w:rPr>
              <w:t>/0</w:t>
            </w:r>
            <w:r>
              <w:rPr>
                <w:rFonts w:ascii="Gadugi" w:hAnsi="Gadugi"/>
                <w:sz w:val="20"/>
              </w:rPr>
              <w:t>2</w:t>
            </w:r>
            <w:r>
              <w:rPr>
                <w:rFonts w:ascii="Gadugi" w:hAnsi="Gadugi"/>
                <w:sz w:val="20"/>
              </w:rPr>
              <w:t>/2017</w:t>
            </w:r>
          </w:p>
        </w:tc>
        <w:tc>
          <w:tcPr>
            <w:tcW w:w="965" w:type="dxa"/>
            <w:tcBorders>
              <w:left w:val="single" w:sz="4" w:space="0" w:color="000000"/>
              <w:bottom w:val="single" w:sz="4" w:space="0" w:color="000000"/>
            </w:tcBorders>
            <w:shd w:val="clear" w:color="auto" w:fill="FFFFFF"/>
            <w:tcMar>
              <w:left w:w="108" w:type="dxa"/>
              <w:right w:w="108" w:type="dxa"/>
            </w:tcMar>
          </w:tcPr>
          <w:p w14:paraId="066116D2" w14:textId="52E1DF90" w:rsidR="00DE73EA" w:rsidRPr="00521007" w:rsidRDefault="00DE73EA" w:rsidP="00D852F2">
            <w:pPr>
              <w:tabs>
                <w:tab w:val="clear" w:pos="5793"/>
              </w:tabs>
              <w:jc w:val="center"/>
              <w:rPr>
                <w:rFonts w:ascii="Gadugi" w:hAnsi="Gadugi"/>
                <w:sz w:val="20"/>
              </w:rPr>
            </w:pPr>
            <w:r>
              <w:rPr>
                <w:rFonts w:ascii="Gadugi" w:hAnsi="Gadugi"/>
                <w:sz w:val="20"/>
              </w:rPr>
              <w:t>02</w:t>
            </w:r>
          </w:p>
        </w:tc>
        <w:tc>
          <w:tcPr>
            <w:tcW w:w="4421" w:type="dxa"/>
            <w:tcBorders>
              <w:left w:val="single" w:sz="4" w:space="0" w:color="000000"/>
              <w:bottom w:val="single" w:sz="4" w:space="0" w:color="000000"/>
            </w:tcBorders>
            <w:shd w:val="clear" w:color="auto" w:fill="FFFFFF"/>
            <w:tcMar>
              <w:left w:w="108" w:type="dxa"/>
              <w:right w:w="108" w:type="dxa"/>
            </w:tcMar>
          </w:tcPr>
          <w:p w14:paraId="55B51FA6" w14:textId="3E4A6623" w:rsidR="00DE73EA" w:rsidRPr="00521007" w:rsidRDefault="00DE73EA" w:rsidP="00D852F2">
            <w:pPr>
              <w:tabs>
                <w:tab w:val="clear" w:pos="5793"/>
              </w:tabs>
              <w:jc w:val="left"/>
              <w:rPr>
                <w:rFonts w:ascii="Gadugi" w:hAnsi="Gadugi"/>
                <w:sz w:val="20"/>
              </w:rPr>
            </w:pPr>
            <w:r w:rsidRPr="00521007">
              <w:rPr>
                <w:rFonts w:ascii="Gadugi" w:hAnsi="Gadugi"/>
                <w:sz w:val="20"/>
              </w:rPr>
              <w:t xml:space="preserve">Plan de </w:t>
            </w:r>
            <w:r>
              <w:rPr>
                <w:rFonts w:ascii="Gadugi" w:hAnsi="Gadugi"/>
                <w:sz w:val="20"/>
              </w:rPr>
              <w:t>c</w:t>
            </w:r>
            <w:r w:rsidRPr="00521007">
              <w:rPr>
                <w:rFonts w:ascii="Gadugi" w:hAnsi="Gadugi"/>
                <w:sz w:val="20"/>
              </w:rPr>
              <w:t>apacitación</w:t>
            </w:r>
            <w:r>
              <w:rPr>
                <w:rFonts w:ascii="Gadugi" w:hAnsi="Gadugi"/>
                <w:sz w:val="20"/>
              </w:rPr>
              <w:t xml:space="preserve"> y transferencia de conocimiento</w:t>
            </w:r>
            <w:r>
              <w:rPr>
                <w:rFonts w:ascii="Gadugi" w:hAnsi="Gadugi"/>
                <w:sz w:val="20"/>
              </w:rPr>
              <w:t xml:space="preserve"> corregida</w:t>
            </w: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14:paraId="208C0756" w14:textId="3E0F4B3D" w:rsidR="00DE73EA" w:rsidRPr="00521007" w:rsidRDefault="00DE73EA" w:rsidP="00D852F2">
            <w:pPr>
              <w:tabs>
                <w:tab w:val="clear" w:pos="5793"/>
              </w:tabs>
              <w:jc w:val="left"/>
              <w:rPr>
                <w:rFonts w:ascii="Gadugi" w:hAnsi="Gadugi"/>
                <w:sz w:val="20"/>
              </w:rPr>
            </w:pPr>
            <w:r>
              <w:rPr>
                <w:rFonts w:ascii="Gadugi" w:hAnsi="Gadugi"/>
                <w:sz w:val="20"/>
              </w:rPr>
              <w:t>MRProcessi</w:t>
            </w:r>
          </w:p>
        </w:tc>
      </w:tr>
      <w:tr w:rsidR="00DE73EA" w:rsidRPr="00521007" w14:paraId="7A6EC5BC" w14:textId="77777777" w:rsidTr="00D852F2">
        <w:trPr>
          <w:jc w:val="center"/>
        </w:trPr>
        <w:tc>
          <w:tcPr>
            <w:tcW w:w="1418" w:type="dxa"/>
            <w:tcBorders>
              <w:left w:val="single" w:sz="4" w:space="0" w:color="000000"/>
              <w:bottom w:val="single" w:sz="4" w:space="0" w:color="000000"/>
            </w:tcBorders>
            <w:shd w:val="clear" w:color="auto" w:fill="FFFFFF"/>
            <w:tcMar>
              <w:left w:w="108" w:type="dxa"/>
              <w:right w:w="108" w:type="dxa"/>
            </w:tcMar>
          </w:tcPr>
          <w:p w14:paraId="6AA5E10D" w14:textId="77777777" w:rsidR="00DE73EA" w:rsidRPr="00521007" w:rsidRDefault="00DE73EA" w:rsidP="00D852F2">
            <w:pPr>
              <w:tabs>
                <w:tab w:val="clear" w:pos="5793"/>
              </w:tabs>
              <w:jc w:val="center"/>
              <w:rPr>
                <w:rFonts w:ascii="Gadugi" w:hAnsi="Gadugi"/>
                <w:sz w:val="20"/>
              </w:rPr>
            </w:pPr>
          </w:p>
        </w:tc>
        <w:tc>
          <w:tcPr>
            <w:tcW w:w="965" w:type="dxa"/>
            <w:tcBorders>
              <w:left w:val="single" w:sz="4" w:space="0" w:color="000000"/>
              <w:bottom w:val="single" w:sz="4" w:space="0" w:color="000000"/>
            </w:tcBorders>
            <w:shd w:val="clear" w:color="auto" w:fill="FFFFFF"/>
            <w:tcMar>
              <w:left w:w="108" w:type="dxa"/>
              <w:right w:w="108" w:type="dxa"/>
            </w:tcMar>
          </w:tcPr>
          <w:p w14:paraId="78B7B0E5" w14:textId="77777777" w:rsidR="00DE73EA" w:rsidRPr="00521007" w:rsidRDefault="00DE73EA" w:rsidP="00D852F2">
            <w:pPr>
              <w:tabs>
                <w:tab w:val="clear" w:pos="5793"/>
              </w:tabs>
              <w:jc w:val="center"/>
              <w:rPr>
                <w:rFonts w:ascii="Gadugi" w:hAnsi="Gadugi"/>
                <w:sz w:val="20"/>
              </w:rPr>
            </w:pPr>
          </w:p>
        </w:tc>
        <w:tc>
          <w:tcPr>
            <w:tcW w:w="4421" w:type="dxa"/>
            <w:tcBorders>
              <w:left w:val="single" w:sz="4" w:space="0" w:color="000000"/>
              <w:bottom w:val="single" w:sz="4" w:space="0" w:color="000000"/>
            </w:tcBorders>
            <w:shd w:val="clear" w:color="auto" w:fill="FFFFFF"/>
            <w:tcMar>
              <w:left w:w="108" w:type="dxa"/>
              <w:right w:w="108" w:type="dxa"/>
            </w:tcMar>
          </w:tcPr>
          <w:p w14:paraId="3A0A4717" w14:textId="77777777" w:rsidR="00DE73EA" w:rsidRPr="00521007" w:rsidRDefault="00DE73EA" w:rsidP="00D852F2">
            <w:pPr>
              <w:tabs>
                <w:tab w:val="clear" w:pos="5793"/>
              </w:tabs>
              <w:jc w:val="left"/>
              <w:rPr>
                <w:rFonts w:ascii="Gadugi" w:hAnsi="Gadugi"/>
                <w:sz w:val="20"/>
              </w:rPr>
            </w:pPr>
          </w:p>
        </w:tc>
        <w:tc>
          <w:tcPr>
            <w:tcW w:w="2445" w:type="dxa"/>
            <w:tcBorders>
              <w:left w:val="single" w:sz="4" w:space="0" w:color="000000"/>
              <w:bottom w:val="single" w:sz="4" w:space="0" w:color="000000"/>
              <w:right w:val="single" w:sz="4" w:space="0" w:color="000000"/>
            </w:tcBorders>
            <w:shd w:val="clear" w:color="auto" w:fill="FFFFFF"/>
            <w:tcMar>
              <w:left w:w="108" w:type="dxa"/>
              <w:right w:w="108" w:type="dxa"/>
            </w:tcMar>
          </w:tcPr>
          <w:p w14:paraId="3756079C" w14:textId="77777777" w:rsidR="00DE73EA" w:rsidRPr="00521007" w:rsidRDefault="00DE73EA" w:rsidP="00D852F2">
            <w:pPr>
              <w:tabs>
                <w:tab w:val="clear" w:pos="5793"/>
              </w:tabs>
              <w:jc w:val="left"/>
              <w:rPr>
                <w:rFonts w:ascii="Gadugi" w:hAnsi="Gadugi"/>
                <w:sz w:val="20"/>
              </w:rPr>
            </w:pPr>
          </w:p>
        </w:tc>
      </w:tr>
    </w:tbl>
    <w:p w14:paraId="06A4A3E1" w14:textId="77777777" w:rsidR="00521007" w:rsidRDefault="00521007" w:rsidP="00521007">
      <w:pPr>
        <w:rPr>
          <w:rFonts w:ascii="Gadugi" w:hAnsi="Gadugi"/>
        </w:rPr>
      </w:pPr>
    </w:p>
    <w:p w14:paraId="4A38E40C" w14:textId="096482D0" w:rsidR="007C1802" w:rsidRDefault="003D3115" w:rsidP="007C1802">
      <w:pPr>
        <w:pStyle w:val="Ttulo1"/>
        <w:rPr>
          <w:rFonts w:ascii="Gadugi" w:hAnsi="Gadugi"/>
          <w:color w:val="auto"/>
        </w:rPr>
      </w:pPr>
      <w:bookmarkStart w:id="0" w:name="_Toc474250868"/>
      <w:r>
        <w:rPr>
          <w:rFonts w:ascii="Gadugi" w:hAnsi="Gadugi"/>
          <w:color w:val="auto"/>
        </w:rPr>
        <w:lastRenderedPageBreak/>
        <w:t>ABREVIATURAS DEL DOCUMENTO</w:t>
      </w:r>
      <w:r w:rsidR="00881F8E">
        <w:rPr>
          <w:rFonts w:ascii="Gadugi" w:hAnsi="Gadugi"/>
          <w:color w:val="auto"/>
        </w:rPr>
        <w:t>.</w:t>
      </w:r>
      <w:bookmarkEnd w:id="0"/>
    </w:p>
    <w:p w14:paraId="143D8AC5" w14:textId="77777777" w:rsidR="009C3F06" w:rsidRPr="009C3F06" w:rsidRDefault="009C3F06" w:rsidP="009C3F06">
      <w:pPr>
        <w:pStyle w:val="Sinespaciado"/>
      </w:pPr>
    </w:p>
    <w:tbl>
      <w:tblPr>
        <w:tblStyle w:val="MediumShading1-Accent11"/>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36"/>
      </w:tblGrid>
      <w:tr w:rsidR="007C1802" w:rsidRPr="009C3F06" w14:paraId="4BD120CF" w14:textId="77777777" w:rsidTr="009C3F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525252" w:themeFill="accent3" w:themeFillShade="80"/>
            <w:vAlign w:val="center"/>
            <w:hideMark/>
          </w:tcPr>
          <w:p w14:paraId="43CE7238" w14:textId="10ACA1C3" w:rsidR="007C1802" w:rsidRPr="009C3F06" w:rsidRDefault="003D3115" w:rsidP="009C3F06">
            <w:pPr>
              <w:spacing w:line="276" w:lineRule="auto"/>
              <w:jc w:val="center"/>
              <w:rPr>
                <w:rFonts w:ascii="Gadugi" w:hAnsi="Gadugi"/>
                <w:color w:val="FFD966" w:themeColor="accent4" w:themeTint="99"/>
                <w:lang w:eastAsia="es-EC"/>
              </w:rPr>
            </w:pPr>
            <w:r w:rsidRPr="009C3F06">
              <w:rPr>
                <w:rFonts w:ascii="Gadugi" w:hAnsi="Gadugi" w:cs="Calibri"/>
                <w:color w:val="FFD966" w:themeColor="accent4" w:themeTint="99"/>
                <w:lang w:eastAsia="es-EC"/>
              </w:rPr>
              <w:t>Abreviaturas del documento</w:t>
            </w:r>
          </w:p>
        </w:tc>
        <w:tc>
          <w:tcPr>
            <w:tcW w:w="1836" w:type="dxa"/>
            <w:tcBorders>
              <w:top w:val="single" w:sz="4" w:space="0" w:color="auto"/>
              <w:left w:val="single" w:sz="4" w:space="0" w:color="auto"/>
              <w:bottom w:val="single" w:sz="4" w:space="0" w:color="auto"/>
              <w:right w:val="single" w:sz="4" w:space="0" w:color="auto"/>
            </w:tcBorders>
            <w:shd w:val="clear" w:color="auto" w:fill="525252" w:themeFill="accent3" w:themeFillShade="80"/>
            <w:hideMark/>
          </w:tcPr>
          <w:p w14:paraId="620097EC" w14:textId="77777777" w:rsidR="007C1802" w:rsidRPr="009C3F06" w:rsidRDefault="007C1802" w:rsidP="009C3F06">
            <w:pPr>
              <w:spacing w:line="276" w:lineRule="auto"/>
              <w:jc w:val="center"/>
              <w:cnfStyle w:val="100000000000" w:firstRow="1" w:lastRow="0" w:firstColumn="0" w:lastColumn="0" w:oddVBand="0" w:evenVBand="0" w:oddHBand="0" w:evenHBand="0" w:firstRowFirstColumn="0" w:firstRowLastColumn="0" w:lastRowFirstColumn="0" w:lastRowLastColumn="0"/>
              <w:rPr>
                <w:rFonts w:ascii="Gadugi" w:hAnsi="Gadugi"/>
                <w:color w:val="FFD966" w:themeColor="accent4" w:themeTint="99"/>
                <w:lang w:eastAsia="es-EC"/>
              </w:rPr>
            </w:pPr>
            <w:r w:rsidRPr="009C3F06">
              <w:rPr>
                <w:rFonts w:ascii="Gadugi" w:hAnsi="Gadugi" w:cs="Calibri"/>
                <w:color w:val="FFD966" w:themeColor="accent4" w:themeTint="99"/>
                <w:spacing w:val="-4"/>
                <w:lang w:eastAsia="es-EC"/>
              </w:rPr>
              <w:t>En lo sucesivo se le llamará</w:t>
            </w:r>
          </w:p>
        </w:tc>
      </w:tr>
      <w:tr w:rsidR="007C1802" w:rsidRPr="009C3F06" w14:paraId="4D91F6FF" w14:textId="77777777" w:rsidTr="009C3F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8A81" w14:textId="77777777" w:rsidR="007C1802" w:rsidRPr="009C3F06" w:rsidRDefault="007C1802" w:rsidP="009C3F06">
            <w:pPr>
              <w:spacing w:line="276" w:lineRule="auto"/>
              <w:rPr>
                <w:rFonts w:ascii="Gadugi" w:hAnsi="Gadugi"/>
                <w:lang w:eastAsia="es-EC"/>
              </w:rPr>
            </w:pPr>
            <w:r w:rsidRPr="009C3F06">
              <w:rPr>
                <w:rFonts w:ascii="Gadugi" w:hAnsi="Gadugi" w:cs="Calibri"/>
                <w:lang w:eastAsia="es-EC"/>
              </w:rPr>
              <w:t>Municipio del Distrito Metropolitano de Quito</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24084" w14:textId="77777777" w:rsidR="007C1802" w:rsidRPr="009C3F06" w:rsidRDefault="007C1802" w:rsidP="009C3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Gadugi" w:hAnsi="Gadugi"/>
                <w:lang w:eastAsia="es-EC"/>
              </w:rPr>
            </w:pPr>
            <w:r w:rsidRPr="009C3F06">
              <w:rPr>
                <w:rFonts w:ascii="Gadugi" w:hAnsi="Gadugi" w:cs="Calibri"/>
                <w:spacing w:val="-4"/>
                <w:lang w:eastAsia="es-EC"/>
              </w:rPr>
              <w:t>MDMQ</w:t>
            </w:r>
          </w:p>
        </w:tc>
      </w:tr>
      <w:tr w:rsidR="007C1802" w:rsidRPr="009C3F06" w14:paraId="5B410876" w14:textId="77777777" w:rsidTr="009C3F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auto"/>
            <w:hideMark/>
          </w:tcPr>
          <w:p w14:paraId="73BD75D1" w14:textId="77777777" w:rsidR="007C1802" w:rsidRPr="009C3F06" w:rsidRDefault="007C1802" w:rsidP="009C3F06">
            <w:pPr>
              <w:spacing w:line="276" w:lineRule="auto"/>
              <w:rPr>
                <w:rFonts w:ascii="Gadugi" w:hAnsi="Gadugi"/>
                <w:lang w:eastAsia="es-EC"/>
              </w:rPr>
            </w:pPr>
            <w:r w:rsidRPr="009C3F06">
              <w:rPr>
                <w:rFonts w:ascii="Gadugi" w:hAnsi="Gadugi"/>
                <w:lang w:eastAsia="es-EC"/>
              </w:rPr>
              <w:t>MRProcessi Cía. Ltda.</w:t>
            </w:r>
          </w:p>
          <w:p w14:paraId="465DC351" w14:textId="77777777" w:rsidR="007C1802" w:rsidRPr="009C3F06" w:rsidRDefault="007C1802" w:rsidP="007C1802">
            <w:pPr>
              <w:pStyle w:val="Prrafodelista"/>
              <w:numPr>
                <w:ilvl w:val="0"/>
                <w:numId w:val="25"/>
              </w:numPr>
              <w:rPr>
                <w:rFonts w:ascii="Gadugi" w:hAnsi="Gadugi" w:cs="Calibri"/>
                <w:lang w:eastAsia="es-EC"/>
              </w:rPr>
            </w:pPr>
            <w:r w:rsidRPr="009C3F06">
              <w:rPr>
                <w:rFonts w:ascii="Gadugi" w:hAnsi="Gadugi" w:cs="Calibri"/>
                <w:lang w:eastAsia="es-EC"/>
              </w:rPr>
              <w:t>RUC No. 1792526973001</w:t>
            </w:r>
          </w:p>
          <w:p w14:paraId="161AE5F3" w14:textId="77777777" w:rsidR="007C1802" w:rsidRPr="009C3F06" w:rsidRDefault="007C1802" w:rsidP="007C1802">
            <w:pPr>
              <w:pStyle w:val="Prrafodelista"/>
              <w:numPr>
                <w:ilvl w:val="0"/>
                <w:numId w:val="25"/>
              </w:numPr>
              <w:rPr>
                <w:rFonts w:ascii="Gadugi" w:hAnsi="Gadugi" w:cs="Calibri"/>
                <w:lang w:eastAsia="es-EC"/>
              </w:rPr>
            </w:pPr>
            <w:r w:rsidRPr="009C3F06">
              <w:rPr>
                <w:rFonts w:ascii="Gadugi" w:hAnsi="Gadugi" w:cs="Calibri"/>
                <w:lang w:eastAsia="es-EC"/>
              </w:rPr>
              <w:t>Alemania N33 y Las Guayanas, Edificio Alemania, piso 10, Quito-Ecuador.</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67DB" w14:textId="77777777" w:rsidR="007C1802" w:rsidRPr="009C3F06" w:rsidRDefault="007C1802" w:rsidP="009C3F06">
            <w:pPr>
              <w:spacing w:line="276" w:lineRule="auto"/>
              <w:jc w:val="center"/>
              <w:cnfStyle w:val="000000010000" w:firstRow="0" w:lastRow="0" w:firstColumn="0" w:lastColumn="0" w:oddVBand="0" w:evenVBand="0" w:oddHBand="0" w:evenHBand="1" w:firstRowFirstColumn="0" w:firstRowLastColumn="0" w:lastRowFirstColumn="0" w:lastRowLastColumn="0"/>
              <w:rPr>
                <w:rFonts w:ascii="Gadugi" w:hAnsi="Gadugi"/>
                <w:lang w:eastAsia="es-EC"/>
              </w:rPr>
            </w:pPr>
            <w:r w:rsidRPr="009C3F06">
              <w:rPr>
                <w:rFonts w:ascii="Gadugi" w:hAnsi="Gadugi"/>
                <w:lang w:eastAsia="es-EC"/>
              </w:rPr>
              <w:t>MRP</w:t>
            </w:r>
          </w:p>
        </w:tc>
      </w:tr>
      <w:tr w:rsidR="007C1802" w:rsidRPr="009C3F06" w14:paraId="509215E1" w14:textId="77777777" w:rsidTr="009C3F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E70C7" w14:textId="77777777" w:rsidR="007C1802" w:rsidRPr="009C3F06" w:rsidRDefault="007C1802" w:rsidP="009C3F06">
            <w:pPr>
              <w:spacing w:line="276" w:lineRule="auto"/>
              <w:rPr>
                <w:rFonts w:ascii="Gadugi" w:hAnsi="Gadugi"/>
                <w:lang w:eastAsia="es-EC"/>
              </w:rPr>
            </w:pPr>
            <w:r w:rsidRPr="009C3F06">
              <w:rPr>
                <w:rFonts w:ascii="Gadugi" w:hAnsi="Gadugi"/>
                <w:lang w:eastAsia="es-EC"/>
              </w:rPr>
              <w:t>Código de contrato.</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14:paraId="1E69814C" w14:textId="77777777" w:rsidR="007C1802" w:rsidRPr="009C3F06" w:rsidRDefault="007C1802" w:rsidP="009C3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Gadugi" w:hAnsi="Gadugi"/>
                <w:lang w:eastAsia="es-EC"/>
              </w:rPr>
            </w:pPr>
            <w:r w:rsidRPr="009C3F06">
              <w:rPr>
                <w:rFonts w:ascii="Gadugi" w:hAnsi="Gadugi"/>
                <w:lang w:eastAsia="es-EC"/>
              </w:rPr>
              <w:t xml:space="preserve">LCC-SGP-003-2016 </w:t>
            </w:r>
          </w:p>
        </w:tc>
      </w:tr>
      <w:tr w:rsidR="007C1802" w:rsidRPr="009C3F06" w14:paraId="754B7B79" w14:textId="77777777" w:rsidTr="009C3F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auto"/>
            <w:hideMark/>
          </w:tcPr>
          <w:p w14:paraId="0F5E2757" w14:textId="77777777" w:rsidR="007C1802" w:rsidRPr="009C3F06" w:rsidRDefault="007C1802" w:rsidP="009C3F06">
            <w:pPr>
              <w:spacing w:line="276" w:lineRule="auto"/>
              <w:rPr>
                <w:rFonts w:ascii="Gadugi" w:hAnsi="Gadugi"/>
                <w:lang w:eastAsia="es-EC"/>
              </w:rPr>
            </w:pPr>
            <w:r w:rsidRPr="009C3F06">
              <w:rPr>
                <w:rFonts w:ascii="Gadugi" w:hAnsi="Gadugi"/>
                <w:lang w:eastAsia="es-EC"/>
              </w:rPr>
              <w:t>Business Process Management</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14:paraId="2A17FCD7" w14:textId="77777777" w:rsidR="007C1802" w:rsidRPr="009C3F06" w:rsidRDefault="007C1802" w:rsidP="009C3F06">
            <w:pPr>
              <w:spacing w:line="276" w:lineRule="auto"/>
              <w:jc w:val="center"/>
              <w:cnfStyle w:val="000000010000" w:firstRow="0" w:lastRow="0" w:firstColumn="0" w:lastColumn="0" w:oddVBand="0" w:evenVBand="0" w:oddHBand="0" w:evenHBand="1" w:firstRowFirstColumn="0" w:firstRowLastColumn="0" w:lastRowFirstColumn="0" w:lastRowLastColumn="0"/>
              <w:rPr>
                <w:rFonts w:ascii="Gadugi" w:hAnsi="Gadugi"/>
                <w:lang w:eastAsia="es-EC"/>
              </w:rPr>
            </w:pPr>
            <w:r w:rsidRPr="009C3F06">
              <w:rPr>
                <w:rFonts w:ascii="Gadugi" w:hAnsi="Gadugi"/>
                <w:lang w:eastAsia="es-EC"/>
              </w:rPr>
              <w:t>BPM</w:t>
            </w:r>
          </w:p>
        </w:tc>
      </w:tr>
      <w:tr w:rsidR="007C1802" w:rsidRPr="009C3F06" w14:paraId="4D6803DF" w14:textId="77777777" w:rsidTr="009C3F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auto"/>
            <w:hideMark/>
          </w:tcPr>
          <w:p w14:paraId="6BCCDA13" w14:textId="77777777" w:rsidR="007C1802" w:rsidRPr="009C3F06" w:rsidRDefault="007C1802" w:rsidP="009C3F06">
            <w:pPr>
              <w:spacing w:line="276" w:lineRule="auto"/>
              <w:rPr>
                <w:rFonts w:ascii="Gadugi" w:hAnsi="Gadugi"/>
                <w:lang w:eastAsia="es-EC"/>
              </w:rPr>
            </w:pPr>
            <w:r w:rsidRPr="009C3F06">
              <w:rPr>
                <w:rFonts w:ascii="Gadugi" w:hAnsi="Gadugi"/>
                <w:lang w:eastAsia="es-EC"/>
              </w:rPr>
              <w:t>Business Process Management Suite</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14:paraId="2CD6F454" w14:textId="77777777" w:rsidR="007C1802" w:rsidRPr="009C3F06" w:rsidRDefault="007C1802" w:rsidP="009C3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Gadugi" w:hAnsi="Gadugi"/>
                <w:lang w:eastAsia="es-EC"/>
              </w:rPr>
            </w:pPr>
            <w:r w:rsidRPr="009C3F06">
              <w:rPr>
                <w:rFonts w:ascii="Gadugi" w:hAnsi="Gadugi"/>
                <w:lang w:eastAsia="es-EC"/>
              </w:rPr>
              <w:t>BPMS</w:t>
            </w:r>
          </w:p>
        </w:tc>
      </w:tr>
      <w:tr w:rsidR="007C1802" w:rsidRPr="009C3F06" w14:paraId="5E88CCC4" w14:textId="77777777" w:rsidTr="009C3F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auto"/>
          </w:tcPr>
          <w:p w14:paraId="2A69552F" w14:textId="561E0C9F" w:rsidR="007C1802" w:rsidRPr="009C3F06" w:rsidRDefault="007C1802" w:rsidP="007C1802">
            <w:pPr>
              <w:spacing w:line="276" w:lineRule="auto"/>
              <w:rPr>
                <w:rFonts w:ascii="Gadugi" w:hAnsi="Gadugi"/>
                <w:lang w:eastAsia="es-EC"/>
              </w:rPr>
            </w:pPr>
            <w:r w:rsidRPr="009C3F06">
              <w:rPr>
                <w:rFonts w:ascii="Gadugi" w:hAnsi="Gadugi"/>
                <w:lang w:eastAsia="es-EC"/>
              </w:rPr>
              <w:t xml:space="preserve">Cursos de adiestramiento en conocimientos de Gestión de Proyectos, Prestación de Servicios y Administración por Procesos </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25F5B761" w14:textId="120BABA1" w:rsidR="007C1802" w:rsidRPr="009C3F06" w:rsidRDefault="007C1802" w:rsidP="009C3F06">
            <w:pPr>
              <w:spacing w:line="276" w:lineRule="auto"/>
              <w:jc w:val="center"/>
              <w:cnfStyle w:val="000000010000" w:firstRow="0" w:lastRow="0" w:firstColumn="0" w:lastColumn="0" w:oddVBand="0" w:evenVBand="0" w:oddHBand="0" w:evenHBand="1" w:firstRowFirstColumn="0" w:firstRowLastColumn="0" w:lastRowFirstColumn="0" w:lastRowLastColumn="0"/>
              <w:rPr>
                <w:rFonts w:ascii="Gadugi" w:hAnsi="Gadugi"/>
                <w:lang w:eastAsia="es-EC"/>
              </w:rPr>
            </w:pPr>
            <w:r w:rsidRPr="009C3F06">
              <w:rPr>
                <w:rFonts w:ascii="Gadugi" w:hAnsi="Gadugi"/>
                <w:lang w:eastAsia="es-EC"/>
              </w:rPr>
              <w:t>Capacitación</w:t>
            </w:r>
          </w:p>
        </w:tc>
      </w:tr>
      <w:tr w:rsidR="007C1802" w:rsidRPr="009C3F06" w14:paraId="1CF8D327" w14:textId="77777777" w:rsidTr="009C3F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auto"/>
          </w:tcPr>
          <w:p w14:paraId="412474D0" w14:textId="64BC044E" w:rsidR="007C1802" w:rsidRPr="009C3F06" w:rsidRDefault="007C1802" w:rsidP="009C3F06">
            <w:pPr>
              <w:spacing w:line="276" w:lineRule="auto"/>
              <w:rPr>
                <w:rFonts w:ascii="Gadugi" w:hAnsi="Gadugi"/>
                <w:lang w:eastAsia="es-EC"/>
              </w:rPr>
            </w:pPr>
            <w:r w:rsidRPr="009C3F06">
              <w:rPr>
                <w:rFonts w:ascii="Gadugi" w:hAnsi="Gadugi"/>
                <w:lang w:eastAsia="es-EC"/>
              </w:rPr>
              <w:t>Entrenamientos prácticos y teóricos continuos durante la ejecución del proyecto</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2EA221D6" w14:textId="418D7FD3" w:rsidR="007C1802" w:rsidRPr="009C3F06" w:rsidRDefault="007C1802" w:rsidP="009C3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Gadugi" w:hAnsi="Gadugi"/>
                <w:lang w:eastAsia="es-EC"/>
              </w:rPr>
            </w:pPr>
            <w:r w:rsidRPr="009C3F06">
              <w:rPr>
                <w:rFonts w:ascii="Gadugi" w:hAnsi="Gadugi"/>
                <w:lang w:eastAsia="es-EC"/>
              </w:rPr>
              <w:t>Transferencia de Conocimiento</w:t>
            </w:r>
          </w:p>
        </w:tc>
      </w:tr>
      <w:tr w:rsidR="007C1802" w:rsidRPr="009C3F06" w14:paraId="57FE9A44" w14:textId="77777777" w:rsidTr="009C3F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auto"/>
          </w:tcPr>
          <w:p w14:paraId="32EE3EEF" w14:textId="0D98819C" w:rsidR="007C1802" w:rsidRPr="009C3F06" w:rsidRDefault="007C1802" w:rsidP="009C3F06">
            <w:pPr>
              <w:spacing w:line="276" w:lineRule="auto"/>
              <w:rPr>
                <w:rFonts w:ascii="Gadugi" w:hAnsi="Gadugi"/>
                <w:lang w:eastAsia="es-EC"/>
              </w:rPr>
            </w:pPr>
            <w:r w:rsidRPr="009C3F06">
              <w:rPr>
                <w:rFonts w:ascii="Gadugi" w:hAnsi="Gadugi"/>
                <w:lang w:eastAsia="es-EC"/>
              </w:rPr>
              <w:t>Acumulación de horas de adiestramiento y entrenamientos prácticos y teóricos, con un refuerzo virtual de conocimientos y una evaluación de conocimientos.</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78F13156" w14:textId="563CA3AC" w:rsidR="007C1802" w:rsidRPr="009C3F06" w:rsidRDefault="007C1802" w:rsidP="009C3F06">
            <w:pPr>
              <w:spacing w:line="276" w:lineRule="auto"/>
              <w:jc w:val="center"/>
              <w:cnfStyle w:val="000000010000" w:firstRow="0" w:lastRow="0" w:firstColumn="0" w:lastColumn="0" w:oddVBand="0" w:evenVBand="0" w:oddHBand="0" w:evenHBand="1" w:firstRowFirstColumn="0" w:firstRowLastColumn="0" w:lastRowFirstColumn="0" w:lastRowLastColumn="0"/>
              <w:rPr>
                <w:rFonts w:ascii="Gadugi" w:hAnsi="Gadugi"/>
                <w:lang w:eastAsia="es-EC"/>
              </w:rPr>
            </w:pPr>
            <w:r w:rsidRPr="009C3F06">
              <w:rPr>
                <w:rFonts w:ascii="Gadugi" w:hAnsi="Gadugi"/>
                <w:lang w:eastAsia="es-EC"/>
              </w:rPr>
              <w:t>Certificación</w:t>
            </w:r>
          </w:p>
        </w:tc>
      </w:tr>
    </w:tbl>
    <w:p w14:paraId="1D5A01D9" w14:textId="77777777" w:rsidR="007C1802" w:rsidRPr="007C1802" w:rsidRDefault="007C1802" w:rsidP="009C3F06">
      <w:pPr>
        <w:pStyle w:val="Sinespaciado"/>
      </w:pPr>
    </w:p>
    <w:p w14:paraId="7A217647" w14:textId="6FFB1B0F" w:rsidR="007C1802" w:rsidRPr="007C1802" w:rsidRDefault="007C1802" w:rsidP="007C1802">
      <w:pPr>
        <w:pStyle w:val="Ttulo1"/>
        <w:rPr>
          <w:rFonts w:ascii="Gadugi" w:hAnsi="Gadugi"/>
          <w:color w:val="auto"/>
        </w:rPr>
      </w:pPr>
      <w:bookmarkStart w:id="1" w:name="_Toc474250869"/>
      <w:r w:rsidRPr="007C1802">
        <w:rPr>
          <w:rFonts w:ascii="Gadugi" w:hAnsi="Gadugi"/>
          <w:color w:val="auto"/>
        </w:rPr>
        <w:t>ÍNDICE DE CONTENIDOS</w:t>
      </w:r>
      <w:r w:rsidR="00881F8E">
        <w:rPr>
          <w:rFonts w:ascii="Gadugi" w:hAnsi="Gadugi"/>
          <w:color w:val="auto"/>
        </w:rPr>
        <w:t>.</w:t>
      </w:r>
      <w:bookmarkEnd w:id="1"/>
    </w:p>
    <w:sdt>
      <w:sdtPr>
        <w:rPr>
          <w:rFonts w:asciiTheme="minorHAnsi" w:eastAsiaTheme="minorHAnsi" w:hAnsiTheme="minorHAnsi" w:cstheme="minorBidi"/>
          <w:b w:val="0"/>
          <w:bCs w:val="0"/>
          <w:color w:val="auto"/>
          <w:sz w:val="22"/>
          <w:szCs w:val="22"/>
          <w:lang w:val="es-ES" w:eastAsia="en-US"/>
        </w:rPr>
        <w:id w:val="-2130308384"/>
        <w:docPartObj>
          <w:docPartGallery w:val="Table of Contents"/>
          <w:docPartUnique/>
        </w:docPartObj>
      </w:sdtPr>
      <w:sdtEndPr/>
      <w:sdtContent>
        <w:p w14:paraId="752F9579" w14:textId="7C82C35B" w:rsidR="00883DD8" w:rsidRPr="007C1802" w:rsidRDefault="00883DD8" w:rsidP="007C1802">
          <w:pPr>
            <w:pStyle w:val="TtulodeTDC"/>
            <w:spacing w:line="240" w:lineRule="auto"/>
            <w:rPr>
              <w:sz w:val="2"/>
              <w:szCs w:val="2"/>
            </w:rPr>
          </w:pPr>
        </w:p>
        <w:p w14:paraId="04D3918A" w14:textId="77777777" w:rsidR="00DE73EA" w:rsidRDefault="00883DD8">
          <w:pPr>
            <w:pStyle w:val="TDC1"/>
            <w:tabs>
              <w:tab w:val="right" w:leader="dot" w:pos="9628"/>
            </w:tabs>
            <w:rPr>
              <w:rFonts w:eastAsiaTheme="minorEastAsia"/>
              <w:noProof/>
              <w:lang w:val="es-EC" w:eastAsia="es-EC"/>
            </w:rPr>
          </w:pPr>
          <w:r w:rsidRPr="00661342">
            <w:fldChar w:fldCharType="begin"/>
          </w:r>
          <w:r w:rsidRPr="00661342">
            <w:instrText xml:space="preserve"> TOC \o "1-3" \h \z \u </w:instrText>
          </w:r>
          <w:r w:rsidRPr="00661342">
            <w:fldChar w:fldCharType="separate"/>
          </w:r>
          <w:hyperlink w:anchor="_Toc474250868" w:history="1">
            <w:r w:rsidR="00DE73EA" w:rsidRPr="005F2775">
              <w:rPr>
                <w:rStyle w:val="Hipervnculo"/>
                <w:rFonts w:ascii="Gadugi" w:hAnsi="Gadugi"/>
                <w:noProof/>
              </w:rPr>
              <w:t>ABREVIATURAS DEL DOCUMENTO.</w:t>
            </w:r>
            <w:r w:rsidR="00DE73EA">
              <w:rPr>
                <w:noProof/>
                <w:webHidden/>
              </w:rPr>
              <w:tab/>
            </w:r>
            <w:r w:rsidR="00DE73EA">
              <w:rPr>
                <w:noProof/>
                <w:webHidden/>
              </w:rPr>
              <w:fldChar w:fldCharType="begin"/>
            </w:r>
            <w:r w:rsidR="00DE73EA">
              <w:rPr>
                <w:noProof/>
                <w:webHidden/>
              </w:rPr>
              <w:instrText xml:space="preserve"> PAGEREF _Toc474250868 \h </w:instrText>
            </w:r>
            <w:r w:rsidR="00DE73EA">
              <w:rPr>
                <w:noProof/>
                <w:webHidden/>
              </w:rPr>
            </w:r>
            <w:r w:rsidR="00DE73EA">
              <w:rPr>
                <w:noProof/>
                <w:webHidden/>
              </w:rPr>
              <w:fldChar w:fldCharType="separate"/>
            </w:r>
            <w:r w:rsidR="00DE73EA">
              <w:rPr>
                <w:noProof/>
                <w:webHidden/>
              </w:rPr>
              <w:t>2</w:t>
            </w:r>
            <w:r w:rsidR="00DE73EA">
              <w:rPr>
                <w:noProof/>
                <w:webHidden/>
              </w:rPr>
              <w:fldChar w:fldCharType="end"/>
            </w:r>
          </w:hyperlink>
        </w:p>
        <w:p w14:paraId="43830E63" w14:textId="77777777" w:rsidR="00DE73EA" w:rsidRDefault="00DE73EA">
          <w:pPr>
            <w:pStyle w:val="TDC1"/>
            <w:tabs>
              <w:tab w:val="right" w:leader="dot" w:pos="9628"/>
            </w:tabs>
            <w:rPr>
              <w:rFonts w:eastAsiaTheme="minorEastAsia"/>
              <w:noProof/>
              <w:lang w:val="es-EC" w:eastAsia="es-EC"/>
            </w:rPr>
          </w:pPr>
          <w:hyperlink w:anchor="_Toc474250869" w:history="1">
            <w:r w:rsidRPr="005F2775">
              <w:rPr>
                <w:rStyle w:val="Hipervnculo"/>
                <w:rFonts w:ascii="Gadugi" w:hAnsi="Gadugi"/>
                <w:noProof/>
              </w:rPr>
              <w:t>ÍNDICE DE CONTENIDOS.</w:t>
            </w:r>
            <w:r>
              <w:rPr>
                <w:noProof/>
                <w:webHidden/>
              </w:rPr>
              <w:tab/>
            </w:r>
            <w:r>
              <w:rPr>
                <w:noProof/>
                <w:webHidden/>
              </w:rPr>
              <w:fldChar w:fldCharType="begin"/>
            </w:r>
            <w:r>
              <w:rPr>
                <w:noProof/>
                <w:webHidden/>
              </w:rPr>
              <w:instrText xml:space="preserve"> PAGEREF _Toc474250869 \h </w:instrText>
            </w:r>
            <w:r>
              <w:rPr>
                <w:noProof/>
                <w:webHidden/>
              </w:rPr>
            </w:r>
            <w:r>
              <w:rPr>
                <w:noProof/>
                <w:webHidden/>
              </w:rPr>
              <w:fldChar w:fldCharType="separate"/>
            </w:r>
            <w:r>
              <w:rPr>
                <w:noProof/>
                <w:webHidden/>
              </w:rPr>
              <w:t>2</w:t>
            </w:r>
            <w:r>
              <w:rPr>
                <w:noProof/>
                <w:webHidden/>
              </w:rPr>
              <w:fldChar w:fldCharType="end"/>
            </w:r>
          </w:hyperlink>
        </w:p>
        <w:p w14:paraId="15CBB43B" w14:textId="77777777" w:rsidR="00DE73EA" w:rsidRDefault="00DE73EA">
          <w:pPr>
            <w:pStyle w:val="TDC1"/>
            <w:tabs>
              <w:tab w:val="left" w:pos="440"/>
              <w:tab w:val="right" w:leader="dot" w:pos="9628"/>
            </w:tabs>
            <w:rPr>
              <w:rFonts w:eastAsiaTheme="minorEastAsia"/>
              <w:noProof/>
              <w:lang w:val="es-EC" w:eastAsia="es-EC"/>
            </w:rPr>
          </w:pPr>
          <w:hyperlink w:anchor="_Toc474250870" w:history="1">
            <w:r w:rsidRPr="005F2775">
              <w:rPr>
                <w:rStyle w:val="Hipervnculo"/>
                <w:rFonts w:ascii="Gadugi" w:hAnsi="Gadugi"/>
                <w:noProof/>
              </w:rPr>
              <w:t>1.</w:t>
            </w:r>
            <w:r>
              <w:rPr>
                <w:rFonts w:eastAsiaTheme="minorEastAsia"/>
                <w:noProof/>
                <w:lang w:val="es-EC" w:eastAsia="es-EC"/>
              </w:rPr>
              <w:tab/>
            </w:r>
            <w:r w:rsidRPr="005F2775">
              <w:rPr>
                <w:rStyle w:val="Hipervnculo"/>
                <w:rFonts w:ascii="Gadugi" w:hAnsi="Gadugi"/>
                <w:noProof/>
              </w:rPr>
              <w:t>INTRODUCCIÓN.</w:t>
            </w:r>
            <w:r>
              <w:rPr>
                <w:noProof/>
                <w:webHidden/>
              </w:rPr>
              <w:tab/>
            </w:r>
            <w:r>
              <w:rPr>
                <w:noProof/>
                <w:webHidden/>
              </w:rPr>
              <w:fldChar w:fldCharType="begin"/>
            </w:r>
            <w:r>
              <w:rPr>
                <w:noProof/>
                <w:webHidden/>
              </w:rPr>
              <w:instrText xml:space="preserve"> PAGEREF _Toc474250870 \h </w:instrText>
            </w:r>
            <w:r>
              <w:rPr>
                <w:noProof/>
                <w:webHidden/>
              </w:rPr>
            </w:r>
            <w:r>
              <w:rPr>
                <w:noProof/>
                <w:webHidden/>
              </w:rPr>
              <w:fldChar w:fldCharType="separate"/>
            </w:r>
            <w:r>
              <w:rPr>
                <w:noProof/>
                <w:webHidden/>
              </w:rPr>
              <w:t>4</w:t>
            </w:r>
            <w:r>
              <w:rPr>
                <w:noProof/>
                <w:webHidden/>
              </w:rPr>
              <w:fldChar w:fldCharType="end"/>
            </w:r>
          </w:hyperlink>
        </w:p>
        <w:p w14:paraId="42CE01DE" w14:textId="77777777" w:rsidR="00DE73EA" w:rsidRDefault="00DE73EA">
          <w:pPr>
            <w:pStyle w:val="TDC2"/>
            <w:tabs>
              <w:tab w:val="left" w:pos="880"/>
              <w:tab w:val="right" w:leader="dot" w:pos="9628"/>
            </w:tabs>
            <w:rPr>
              <w:rFonts w:eastAsiaTheme="minorEastAsia"/>
              <w:noProof/>
              <w:lang w:val="es-EC" w:eastAsia="es-EC"/>
            </w:rPr>
          </w:pPr>
          <w:hyperlink w:anchor="_Toc474250871" w:history="1">
            <w:r w:rsidRPr="005F2775">
              <w:rPr>
                <w:rStyle w:val="Hipervnculo"/>
                <w:rFonts w:ascii="Gadugi" w:hAnsi="Gadugi"/>
                <w:b/>
                <w:noProof/>
              </w:rPr>
              <w:t>1.1.</w:t>
            </w:r>
            <w:r>
              <w:rPr>
                <w:rFonts w:eastAsiaTheme="minorEastAsia"/>
                <w:noProof/>
                <w:lang w:val="es-EC" w:eastAsia="es-EC"/>
              </w:rPr>
              <w:tab/>
            </w:r>
            <w:r w:rsidRPr="005F2775">
              <w:rPr>
                <w:rStyle w:val="Hipervnculo"/>
                <w:rFonts w:ascii="Gadugi" w:hAnsi="Gadugi"/>
                <w:b/>
                <w:noProof/>
              </w:rPr>
              <w:t>Propósito del documento.</w:t>
            </w:r>
            <w:r>
              <w:rPr>
                <w:noProof/>
                <w:webHidden/>
              </w:rPr>
              <w:tab/>
            </w:r>
            <w:r>
              <w:rPr>
                <w:noProof/>
                <w:webHidden/>
              </w:rPr>
              <w:fldChar w:fldCharType="begin"/>
            </w:r>
            <w:r>
              <w:rPr>
                <w:noProof/>
                <w:webHidden/>
              </w:rPr>
              <w:instrText xml:space="preserve"> PAGEREF _Toc474250871 \h </w:instrText>
            </w:r>
            <w:r>
              <w:rPr>
                <w:noProof/>
                <w:webHidden/>
              </w:rPr>
            </w:r>
            <w:r>
              <w:rPr>
                <w:noProof/>
                <w:webHidden/>
              </w:rPr>
              <w:fldChar w:fldCharType="separate"/>
            </w:r>
            <w:r>
              <w:rPr>
                <w:noProof/>
                <w:webHidden/>
              </w:rPr>
              <w:t>4</w:t>
            </w:r>
            <w:r>
              <w:rPr>
                <w:noProof/>
                <w:webHidden/>
              </w:rPr>
              <w:fldChar w:fldCharType="end"/>
            </w:r>
          </w:hyperlink>
        </w:p>
        <w:p w14:paraId="742A7198" w14:textId="77777777" w:rsidR="00DE73EA" w:rsidRDefault="00DE73EA">
          <w:pPr>
            <w:pStyle w:val="TDC2"/>
            <w:tabs>
              <w:tab w:val="left" w:pos="880"/>
              <w:tab w:val="right" w:leader="dot" w:pos="9628"/>
            </w:tabs>
            <w:rPr>
              <w:rFonts w:eastAsiaTheme="minorEastAsia"/>
              <w:noProof/>
              <w:lang w:val="es-EC" w:eastAsia="es-EC"/>
            </w:rPr>
          </w:pPr>
          <w:hyperlink w:anchor="_Toc474250872" w:history="1">
            <w:r w:rsidRPr="005F2775">
              <w:rPr>
                <w:rStyle w:val="Hipervnculo"/>
                <w:rFonts w:ascii="Gadugi" w:hAnsi="Gadugi"/>
                <w:b/>
                <w:noProof/>
              </w:rPr>
              <w:t>1.2.</w:t>
            </w:r>
            <w:r>
              <w:rPr>
                <w:rFonts w:eastAsiaTheme="minorEastAsia"/>
                <w:noProof/>
                <w:lang w:val="es-EC" w:eastAsia="es-EC"/>
              </w:rPr>
              <w:tab/>
            </w:r>
            <w:r w:rsidRPr="005F2775">
              <w:rPr>
                <w:rStyle w:val="Hipervnculo"/>
                <w:rFonts w:ascii="Gadugi" w:hAnsi="Gadugi"/>
                <w:b/>
                <w:noProof/>
              </w:rPr>
              <w:t>Ejes del Plan.</w:t>
            </w:r>
            <w:r>
              <w:rPr>
                <w:noProof/>
                <w:webHidden/>
              </w:rPr>
              <w:tab/>
            </w:r>
            <w:r>
              <w:rPr>
                <w:noProof/>
                <w:webHidden/>
              </w:rPr>
              <w:fldChar w:fldCharType="begin"/>
            </w:r>
            <w:r>
              <w:rPr>
                <w:noProof/>
                <w:webHidden/>
              </w:rPr>
              <w:instrText xml:space="preserve"> PAGEREF _Toc474250872 \h </w:instrText>
            </w:r>
            <w:r>
              <w:rPr>
                <w:noProof/>
                <w:webHidden/>
              </w:rPr>
            </w:r>
            <w:r>
              <w:rPr>
                <w:noProof/>
                <w:webHidden/>
              </w:rPr>
              <w:fldChar w:fldCharType="separate"/>
            </w:r>
            <w:r>
              <w:rPr>
                <w:noProof/>
                <w:webHidden/>
              </w:rPr>
              <w:t>4</w:t>
            </w:r>
            <w:r>
              <w:rPr>
                <w:noProof/>
                <w:webHidden/>
              </w:rPr>
              <w:fldChar w:fldCharType="end"/>
            </w:r>
          </w:hyperlink>
        </w:p>
        <w:p w14:paraId="1B54CD28" w14:textId="77777777" w:rsidR="00DE73EA" w:rsidRDefault="00DE73EA">
          <w:pPr>
            <w:pStyle w:val="TDC3"/>
            <w:tabs>
              <w:tab w:val="left" w:pos="1320"/>
              <w:tab w:val="right" w:leader="dot" w:pos="9628"/>
            </w:tabs>
            <w:rPr>
              <w:rFonts w:eastAsiaTheme="minorEastAsia"/>
              <w:noProof/>
              <w:lang w:val="es-EC" w:eastAsia="es-EC"/>
            </w:rPr>
          </w:pPr>
          <w:hyperlink w:anchor="_Toc474250873" w:history="1">
            <w:r w:rsidRPr="005F2775">
              <w:rPr>
                <w:rStyle w:val="Hipervnculo"/>
                <w:rFonts w:ascii="Gadugi" w:hAnsi="Gadugi"/>
                <w:b/>
                <w:noProof/>
              </w:rPr>
              <w:t>1.2.1.</w:t>
            </w:r>
            <w:r>
              <w:rPr>
                <w:rFonts w:eastAsiaTheme="minorEastAsia"/>
                <w:noProof/>
                <w:lang w:val="es-EC" w:eastAsia="es-EC"/>
              </w:rPr>
              <w:tab/>
            </w:r>
            <w:r w:rsidRPr="005F2775">
              <w:rPr>
                <w:rStyle w:val="Hipervnculo"/>
                <w:rFonts w:ascii="Gadugi" w:hAnsi="Gadugi"/>
                <w:b/>
                <w:noProof/>
              </w:rPr>
              <w:t>Capacitación.</w:t>
            </w:r>
            <w:r>
              <w:rPr>
                <w:noProof/>
                <w:webHidden/>
              </w:rPr>
              <w:tab/>
            </w:r>
            <w:r>
              <w:rPr>
                <w:noProof/>
                <w:webHidden/>
              </w:rPr>
              <w:fldChar w:fldCharType="begin"/>
            </w:r>
            <w:r>
              <w:rPr>
                <w:noProof/>
                <w:webHidden/>
              </w:rPr>
              <w:instrText xml:space="preserve"> PAGEREF _Toc474250873 \h </w:instrText>
            </w:r>
            <w:r>
              <w:rPr>
                <w:noProof/>
                <w:webHidden/>
              </w:rPr>
            </w:r>
            <w:r>
              <w:rPr>
                <w:noProof/>
                <w:webHidden/>
              </w:rPr>
              <w:fldChar w:fldCharType="separate"/>
            </w:r>
            <w:r>
              <w:rPr>
                <w:noProof/>
                <w:webHidden/>
              </w:rPr>
              <w:t>4</w:t>
            </w:r>
            <w:r>
              <w:rPr>
                <w:noProof/>
                <w:webHidden/>
              </w:rPr>
              <w:fldChar w:fldCharType="end"/>
            </w:r>
          </w:hyperlink>
        </w:p>
        <w:p w14:paraId="1F4F319A" w14:textId="77777777" w:rsidR="00DE73EA" w:rsidRDefault="00DE73EA">
          <w:pPr>
            <w:pStyle w:val="TDC3"/>
            <w:tabs>
              <w:tab w:val="left" w:pos="1320"/>
              <w:tab w:val="right" w:leader="dot" w:pos="9628"/>
            </w:tabs>
            <w:rPr>
              <w:rFonts w:eastAsiaTheme="minorEastAsia"/>
              <w:noProof/>
              <w:lang w:val="es-EC" w:eastAsia="es-EC"/>
            </w:rPr>
          </w:pPr>
          <w:hyperlink w:anchor="_Toc474250874" w:history="1">
            <w:r w:rsidRPr="005F2775">
              <w:rPr>
                <w:rStyle w:val="Hipervnculo"/>
                <w:rFonts w:ascii="Gadugi" w:hAnsi="Gadugi"/>
                <w:b/>
                <w:noProof/>
              </w:rPr>
              <w:t>1.2.2.</w:t>
            </w:r>
            <w:r>
              <w:rPr>
                <w:rFonts w:eastAsiaTheme="minorEastAsia"/>
                <w:noProof/>
                <w:lang w:val="es-EC" w:eastAsia="es-EC"/>
              </w:rPr>
              <w:tab/>
            </w:r>
            <w:r w:rsidRPr="005F2775">
              <w:rPr>
                <w:rStyle w:val="Hipervnculo"/>
                <w:rFonts w:ascii="Gadugi" w:hAnsi="Gadugi"/>
                <w:b/>
                <w:noProof/>
              </w:rPr>
              <w:t>Transferencia de Conocimiento.</w:t>
            </w:r>
            <w:r>
              <w:rPr>
                <w:noProof/>
                <w:webHidden/>
              </w:rPr>
              <w:tab/>
            </w:r>
            <w:r>
              <w:rPr>
                <w:noProof/>
                <w:webHidden/>
              </w:rPr>
              <w:fldChar w:fldCharType="begin"/>
            </w:r>
            <w:r>
              <w:rPr>
                <w:noProof/>
                <w:webHidden/>
              </w:rPr>
              <w:instrText xml:space="preserve"> PAGEREF _Toc474250874 \h </w:instrText>
            </w:r>
            <w:r>
              <w:rPr>
                <w:noProof/>
                <w:webHidden/>
              </w:rPr>
            </w:r>
            <w:r>
              <w:rPr>
                <w:noProof/>
                <w:webHidden/>
              </w:rPr>
              <w:fldChar w:fldCharType="separate"/>
            </w:r>
            <w:r>
              <w:rPr>
                <w:noProof/>
                <w:webHidden/>
              </w:rPr>
              <w:t>4</w:t>
            </w:r>
            <w:r>
              <w:rPr>
                <w:noProof/>
                <w:webHidden/>
              </w:rPr>
              <w:fldChar w:fldCharType="end"/>
            </w:r>
          </w:hyperlink>
        </w:p>
        <w:p w14:paraId="3C2EB205" w14:textId="77777777" w:rsidR="00DE73EA" w:rsidRDefault="00DE73EA">
          <w:pPr>
            <w:pStyle w:val="TDC3"/>
            <w:tabs>
              <w:tab w:val="left" w:pos="1320"/>
              <w:tab w:val="right" w:leader="dot" w:pos="9628"/>
            </w:tabs>
            <w:rPr>
              <w:rFonts w:eastAsiaTheme="minorEastAsia"/>
              <w:noProof/>
              <w:lang w:val="es-EC" w:eastAsia="es-EC"/>
            </w:rPr>
          </w:pPr>
          <w:hyperlink w:anchor="_Toc474250875" w:history="1">
            <w:r w:rsidRPr="005F2775">
              <w:rPr>
                <w:rStyle w:val="Hipervnculo"/>
                <w:rFonts w:ascii="Gadugi" w:hAnsi="Gadugi"/>
                <w:b/>
                <w:noProof/>
              </w:rPr>
              <w:t>1.2.3.</w:t>
            </w:r>
            <w:r>
              <w:rPr>
                <w:rFonts w:eastAsiaTheme="minorEastAsia"/>
                <w:noProof/>
                <w:lang w:val="es-EC" w:eastAsia="es-EC"/>
              </w:rPr>
              <w:tab/>
            </w:r>
            <w:r w:rsidRPr="005F2775">
              <w:rPr>
                <w:rStyle w:val="Hipervnculo"/>
                <w:rFonts w:ascii="Gadugi" w:hAnsi="Gadugi"/>
                <w:b/>
                <w:noProof/>
              </w:rPr>
              <w:t>Certificación.</w:t>
            </w:r>
            <w:r>
              <w:rPr>
                <w:noProof/>
                <w:webHidden/>
              </w:rPr>
              <w:tab/>
            </w:r>
            <w:r>
              <w:rPr>
                <w:noProof/>
                <w:webHidden/>
              </w:rPr>
              <w:fldChar w:fldCharType="begin"/>
            </w:r>
            <w:r>
              <w:rPr>
                <w:noProof/>
                <w:webHidden/>
              </w:rPr>
              <w:instrText xml:space="preserve"> PAGEREF _Toc474250875 \h </w:instrText>
            </w:r>
            <w:r>
              <w:rPr>
                <w:noProof/>
                <w:webHidden/>
              </w:rPr>
            </w:r>
            <w:r>
              <w:rPr>
                <w:noProof/>
                <w:webHidden/>
              </w:rPr>
              <w:fldChar w:fldCharType="separate"/>
            </w:r>
            <w:r>
              <w:rPr>
                <w:noProof/>
                <w:webHidden/>
              </w:rPr>
              <w:t>5</w:t>
            </w:r>
            <w:r>
              <w:rPr>
                <w:noProof/>
                <w:webHidden/>
              </w:rPr>
              <w:fldChar w:fldCharType="end"/>
            </w:r>
          </w:hyperlink>
        </w:p>
        <w:p w14:paraId="667031D2" w14:textId="77777777" w:rsidR="00DE73EA" w:rsidRDefault="00DE73EA">
          <w:pPr>
            <w:pStyle w:val="TDC1"/>
            <w:tabs>
              <w:tab w:val="left" w:pos="440"/>
              <w:tab w:val="right" w:leader="dot" w:pos="9628"/>
            </w:tabs>
            <w:rPr>
              <w:rFonts w:eastAsiaTheme="minorEastAsia"/>
              <w:noProof/>
              <w:lang w:val="es-EC" w:eastAsia="es-EC"/>
            </w:rPr>
          </w:pPr>
          <w:hyperlink w:anchor="_Toc474250876" w:history="1">
            <w:r w:rsidRPr="005F2775">
              <w:rPr>
                <w:rStyle w:val="Hipervnculo"/>
                <w:rFonts w:ascii="Gadugi" w:hAnsi="Gadugi"/>
                <w:noProof/>
              </w:rPr>
              <w:t>2.</w:t>
            </w:r>
            <w:r>
              <w:rPr>
                <w:rFonts w:eastAsiaTheme="minorEastAsia"/>
                <w:noProof/>
                <w:lang w:val="es-EC" w:eastAsia="es-EC"/>
              </w:rPr>
              <w:tab/>
            </w:r>
            <w:r w:rsidRPr="005F2775">
              <w:rPr>
                <w:rStyle w:val="Hipervnculo"/>
                <w:rFonts w:ascii="Gadugi" w:hAnsi="Gadugi"/>
                <w:noProof/>
              </w:rPr>
              <w:t>PLAN DE CAPACITACIÓN, TRANSFERENCIA DE CONOCIMIENTO Y CERTIFICACIÓN.</w:t>
            </w:r>
            <w:r>
              <w:rPr>
                <w:noProof/>
                <w:webHidden/>
              </w:rPr>
              <w:tab/>
            </w:r>
            <w:r>
              <w:rPr>
                <w:noProof/>
                <w:webHidden/>
              </w:rPr>
              <w:fldChar w:fldCharType="begin"/>
            </w:r>
            <w:r>
              <w:rPr>
                <w:noProof/>
                <w:webHidden/>
              </w:rPr>
              <w:instrText xml:space="preserve"> PAGEREF _Toc474250876 \h </w:instrText>
            </w:r>
            <w:r>
              <w:rPr>
                <w:noProof/>
                <w:webHidden/>
              </w:rPr>
            </w:r>
            <w:r>
              <w:rPr>
                <w:noProof/>
                <w:webHidden/>
              </w:rPr>
              <w:fldChar w:fldCharType="separate"/>
            </w:r>
            <w:r>
              <w:rPr>
                <w:noProof/>
                <w:webHidden/>
              </w:rPr>
              <w:t>5</w:t>
            </w:r>
            <w:r>
              <w:rPr>
                <w:noProof/>
                <w:webHidden/>
              </w:rPr>
              <w:fldChar w:fldCharType="end"/>
            </w:r>
          </w:hyperlink>
        </w:p>
        <w:p w14:paraId="7934347B" w14:textId="77777777" w:rsidR="00DE73EA" w:rsidRDefault="00DE73EA">
          <w:pPr>
            <w:pStyle w:val="TDC2"/>
            <w:tabs>
              <w:tab w:val="left" w:pos="880"/>
              <w:tab w:val="right" w:leader="dot" w:pos="9628"/>
            </w:tabs>
            <w:rPr>
              <w:rFonts w:eastAsiaTheme="minorEastAsia"/>
              <w:noProof/>
              <w:lang w:val="es-EC" w:eastAsia="es-EC"/>
            </w:rPr>
          </w:pPr>
          <w:hyperlink w:anchor="_Toc474250877" w:history="1">
            <w:r w:rsidRPr="005F2775">
              <w:rPr>
                <w:rStyle w:val="Hipervnculo"/>
                <w:rFonts w:ascii="Gadugi" w:hAnsi="Gadugi"/>
                <w:b/>
                <w:noProof/>
              </w:rPr>
              <w:t>2.1.</w:t>
            </w:r>
            <w:r>
              <w:rPr>
                <w:rFonts w:eastAsiaTheme="minorEastAsia"/>
                <w:noProof/>
                <w:lang w:val="es-EC" w:eastAsia="es-EC"/>
              </w:rPr>
              <w:tab/>
            </w:r>
            <w:r w:rsidRPr="005F2775">
              <w:rPr>
                <w:rStyle w:val="Hipervnculo"/>
                <w:rFonts w:ascii="Gadugi" w:hAnsi="Gadugi"/>
                <w:b/>
                <w:noProof/>
              </w:rPr>
              <w:t>Capacitación.</w:t>
            </w:r>
            <w:r>
              <w:rPr>
                <w:noProof/>
                <w:webHidden/>
              </w:rPr>
              <w:tab/>
            </w:r>
            <w:r>
              <w:rPr>
                <w:noProof/>
                <w:webHidden/>
              </w:rPr>
              <w:fldChar w:fldCharType="begin"/>
            </w:r>
            <w:r>
              <w:rPr>
                <w:noProof/>
                <w:webHidden/>
              </w:rPr>
              <w:instrText xml:space="preserve"> PAGEREF _Toc474250877 \h </w:instrText>
            </w:r>
            <w:r>
              <w:rPr>
                <w:noProof/>
                <w:webHidden/>
              </w:rPr>
            </w:r>
            <w:r>
              <w:rPr>
                <w:noProof/>
                <w:webHidden/>
              </w:rPr>
              <w:fldChar w:fldCharType="separate"/>
            </w:r>
            <w:r>
              <w:rPr>
                <w:noProof/>
                <w:webHidden/>
              </w:rPr>
              <w:t>5</w:t>
            </w:r>
            <w:r>
              <w:rPr>
                <w:noProof/>
                <w:webHidden/>
              </w:rPr>
              <w:fldChar w:fldCharType="end"/>
            </w:r>
          </w:hyperlink>
        </w:p>
        <w:p w14:paraId="62CE41CD" w14:textId="77777777" w:rsidR="00DE73EA" w:rsidRDefault="00DE73EA">
          <w:pPr>
            <w:pStyle w:val="TDC3"/>
            <w:tabs>
              <w:tab w:val="left" w:pos="1320"/>
              <w:tab w:val="right" w:leader="dot" w:pos="9628"/>
            </w:tabs>
            <w:rPr>
              <w:rFonts w:eastAsiaTheme="minorEastAsia"/>
              <w:noProof/>
              <w:lang w:val="es-EC" w:eastAsia="es-EC"/>
            </w:rPr>
          </w:pPr>
          <w:hyperlink w:anchor="_Toc474250878" w:history="1">
            <w:r w:rsidRPr="005F2775">
              <w:rPr>
                <w:rStyle w:val="Hipervnculo"/>
                <w:rFonts w:ascii="Gadugi" w:hAnsi="Gadugi"/>
                <w:b/>
                <w:noProof/>
              </w:rPr>
              <w:t>2.1.1.</w:t>
            </w:r>
            <w:r>
              <w:rPr>
                <w:rFonts w:eastAsiaTheme="minorEastAsia"/>
                <w:noProof/>
                <w:lang w:val="es-EC" w:eastAsia="es-EC"/>
              </w:rPr>
              <w:tab/>
            </w:r>
            <w:r w:rsidRPr="005F2775">
              <w:rPr>
                <w:rStyle w:val="Hipervnculo"/>
                <w:rFonts w:ascii="Gadugi" w:hAnsi="Gadugi"/>
                <w:b/>
                <w:noProof/>
              </w:rPr>
              <w:t>Requerimientos del contrato.</w:t>
            </w:r>
            <w:r>
              <w:rPr>
                <w:noProof/>
                <w:webHidden/>
              </w:rPr>
              <w:tab/>
            </w:r>
            <w:r>
              <w:rPr>
                <w:noProof/>
                <w:webHidden/>
              </w:rPr>
              <w:fldChar w:fldCharType="begin"/>
            </w:r>
            <w:r>
              <w:rPr>
                <w:noProof/>
                <w:webHidden/>
              </w:rPr>
              <w:instrText xml:space="preserve"> PAGEREF _Toc474250878 \h </w:instrText>
            </w:r>
            <w:r>
              <w:rPr>
                <w:noProof/>
                <w:webHidden/>
              </w:rPr>
            </w:r>
            <w:r>
              <w:rPr>
                <w:noProof/>
                <w:webHidden/>
              </w:rPr>
              <w:fldChar w:fldCharType="separate"/>
            </w:r>
            <w:r>
              <w:rPr>
                <w:noProof/>
                <w:webHidden/>
              </w:rPr>
              <w:t>5</w:t>
            </w:r>
            <w:r>
              <w:rPr>
                <w:noProof/>
                <w:webHidden/>
              </w:rPr>
              <w:fldChar w:fldCharType="end"/>
            </w:r>
          </w:hyperlink>
        </w:p>
        <w:p w14:paraId="1DBF3DB3" w14:textId="77777777" w:rsidR="00DE73EA" w:rsidRDefault="00DE73EA">
          <w:pPr>
            <w:pStyle w:val="TDC3"/>
            <w:tabs>
              <w:tab w:val="left" w:pos="1320"/>
              <w:tab w:val="right" w:leader="dot" w:pos="9628"/>
            </w:tabs>
            <w:rPr>
              <w:rFonts w:eastAsiaTheme="minorEastAsia"/>
              <w:noProof/>
              <w:lang w:val="es-EC" w:eastAsia="es-EC"/>
            </w:rPr>
          </w:pPr>
          <w:hyperlink w:anchor="_Toc474250879" w:history="1">
            <w:r w:rsidRPr="005F2775">
              <w:rPr>
                <w:rStyle w:val="Hipervnculo"/>
                <w:rFonts w:ascii="Gadugi" w:hAnsi="Gadugi"/>
                <w:b/>
                <w:noProof/>
              </w:rPr>
              <w:t>2.1.2.</w:t>
            </w:r>
            <w:r>
              <w:rPr>
                <w:rFonts w:eastAsiaTheme="minorEastAsia"/>
                <w:noProof/>
                <w:lang w:val="es-EC" w:eastAsia="es-EC"/>
              </w:rPr>
              <w:tab/>
            </w:r>
            <w:r w:rsidRPr="005F2775">
              <w:rPr>
                <w:rStyle w:val="Hipervnculo"/>
                <w:rFonts w:ascii="Gadugi" w:hAnsi="Gadugi"/>
                <w:b/>
                <w:noProof/>
              </w:rPr>
              <w:t>Tipo de evento.</w:t>
            </w:r>
            <w:r>
              <w:rPr>
                <w:noProof/>
                <w:webHidden/>
              </w:rPr>
              <w:tab/>
            </w:r>
            <w:r>
              <w:rPr>
                <w:noProof/>
                <w:webHidden/>
              </w:rPr>
              <w:fldChar w:fldCharType="begin"/>
            </w:r>
            <w:r>
              <w:rPr>
                <w:noProof/>
                <w:webHidden/>
              </w:rPr>
              <w:instrText xml:space="preserve"> PAGEREF _Toc474250879 \h </w:instrText>
            </w:r>
            <w:r>
              <w:rPr>
                <w:noProof/>
                <w:webHidden/>
              </w:rPr>
            </w:r>
            <w:r>
              <w:rPr>
                <w:noProof/>
                <w:webHidden/>
              </w:rPr>
              <w:fldChar w:fldCharType="separate"/>
            </w:r>
            <w:r>
              <w:rPr>
                <w:noProof/>
                <w:webHidden/>
              </w:rPr>
              <w:t>5</w:t>
            </w:r>
            <w:r>
              <w:rPr>
                <w:noProof/>
                <w:webHidden/>
              </w:rPr>
              <w:fldChar w:fldCharType="end"/>
            </w:r>
          </w:hyperlink>
        </w:p>
        <w:p w14:paraId="4CAEC8E7" w14:textId="77777777" w:rsidR="00DE73EA" w:rsidRDefault="00DE73EA">
          <w:pPr>
            <w:pStyle w:val="TDC3"/>
            <w:tabs>
              <w:tab w:val="left" w:pos="1320"/>
              <w:tab w:val="right" w:leader="dot" w:pos="9628"/>
            </w:tabs>
            <w:rPr>
              <w:rFonts w:eastAsiaTheme="minorEastAsia"/>
              <w:noProof/>
              <w:lang w:val="es-EC" w:eastAsia="es-EC"/>
            </w:rPr>
          </w:pPr>
          <w:hyperlink w:anchor="_Toc474250880" w:history="1">
            <w:r w:rsidRPr="005F2775">
              <w:rPr>
                <w:rStyle w:val="Hipervnculo"/>
                <w:rFonts w:ascii="Gadugi" w:hAnsi="Gadugi"/>
                <w:b/>
                <w:noProof/>
              </w:rPr>
              <w:t>2.1.3.</w:t>
            </w:r>
            <w:r>
              <w:rPr>
                <w:rFonts w:eastAsiaTheme="minorEastAsia"/>
                <w:noProof/>
                <w:lang w:val="es-EC" w:eastAsia="es-EC"/>
              </w:rPr>
              <w:tab/>
            </w:r>
            <w:r w:rsidRPr="005F2775">
              <w:rPr>
                <w:rStyle w:val="Hipervnculo"/>
                <w:rFonts w:ascii="Gadugi" w:hAnsi="Gadugi"/>
                <w:b/>
                <w:noProof/>
              </w:rPr>
              <w:t>Condiciones.</w:t>
            </w:r>
            <w:r>
              <w:rPr>
                <w:noProof/>
                <w:webHidden/>
              </w:rPr>
              <w:tab/>
            </w:r>
            <w:r>
              <w:rPr>
                <w:noProof/>
                <w:webHidden/>
              </w:rPr>
              <w:fldChar w:fldCharType="begin"/>
            </w:r>
            <w:r>
              <w:rPr>
                <w:noProof/>
                <w:webHidden/>
              </w:rPr>
              <w:instrText xml:space="preserve"> PAGEREF _Toc474250880 \h </w:instrText>
            </w:r>
            <w:r>
              <w:rPr>
                <w:noProof/>
                <w:webHidden/>
              </w:rPr>
            </w:r>
            <w:r>
              <w:rPr>
                <w:noProof/>
                <w:webHidden/>
              </w:rPr>
              <w:fldChar w:fldCharType="separate"/>
            </w:r>
            <w:r>
              <w:rPr>
                <w:noProof/>
                <w:webHidden/>
              </w:rPr>
              <w:t>6</w:t>
            </w:r>
            <w:r>
              <w:rPr>
                <w:noProof/>
                <w:webHidden/>
              </w:rPr>
              <w:fldChar w:fldCharType="end"/>
            </w:r>
          </w:hyperlink>
        </w:p>
        <w:p w14:paraId="685E2DB1" w14:textId="77777777" w:rsidR="00DE73EA" w:rsidRDefault="00DE73EA">
          <w:pPr>
            <w:pStyle w:val="TDC3"/>
            <w:tabs>
              <w:tab w:val="left" w:pos="1320"/>
              <w:tab w:val="right" w:leader="dot" w:pos="9628"/>
            </w:tabs>
            <w:rPr>
              <w:rFonts w:eastAsiaTheme="minorEastAsia"/>
              <w:noProof/>
              <w:lang w:val="es-EC" w:eastAsia="es-EC"/>
            </w:rPr>
          </w:pPr>
          <w:hyperlink w:anchor="_Toc474250881" w:history="1">
            <w:r w:rsidRPr="005F2775">
              <w:rPr>
                <w:rStyle w:val="Hipervnculo"/>
                <w:rFonts w:ascii="Gadugi" w:hAnsi="Gadugi"/>
                <w:b/>
                <w:noProof/>
              </w:rPr>
              <w:t>2.1.4.</w:t>
            </w:r>
            <w:r>
              <w:rPr>
                <w:rFonts w:eastAsiaTheme="minorEastAsia"/>
                <w:noProof/>
                <w:lang w:val="es-EC" w:eastAsia="es-EC"/>
              </w:rPr>
              <w:tab/>
            </w:r>
            <w:r w:rsidRPr="005F2775">
              <w:rPr>
                <w:rStyle w:val="Hipervnculo"/>
                <w:rFonts w:ascii="Gadugi" w:hAnsi="Gadugi"/>
                <w:b/>
                <w:noProof/>
              </w:rPr>
              <w:t>Características Generales.</w:t>
            </w:r>
            <w:r>
              <w:rPr>
                <w:noProof/>
                <w:webHidden/>
              </w:rPr>
              <w:tab/>
            </w:r>
            <w:r>
              <w:rPr>
                <w:noProof/>
                <w:webHidden/>
              </w:rPr>
              <w:fldChar w:fldCharType="begin"/>
            </w:r>
            <w:r>
              <w:rPr>
                <w:noProof/>
                <w:webHidden/>
              </w:rPr>
              <w:instrText xml:space="preserve"> PAGEREF _Toc474250881 \h </w:instrText>
            </w:r>
            <w:r>
              <w:rPr>
                <w:noProof/>
                <w:webHidden/>
              </w:rPr>
            </w:r>
            <w:r>
              <w:rPr>
                <w:noProof/>
                <w:webHidden/>
              </w:rPr>
              <w:fldChar w:fldCharType="separate"/>
            </w:r>
            <w:r>
              <w:rPr>
                <w:noProof/>
                <w:webHidden/>
              </w:rPr>
              <w:t>6</w:t>
            </w:r>
            <w:r>
              <w:rPr>
                <w:noProof/>
                <w:webHidden/>
              </w:rPr>
              <w:fldChar w:fldCharType="end"/>
            </w:r>
          </w:hyperlink>
        </w:p>
        <w:p w14:paraId="000BCF19" w14:textId="77777777" w:rsidR="00DE73EA" w:rsidRDefault="00DE73EA">
          <w:pPr>
            <w:pStyle w:val="TDC3"/>
            <w:tabs>
              <w:tab w:val="left" w:pos="1320"/>
              <w:tab w:val="right" w:leader="dot" w:pos="9628"/>
            </w:tabs>
            <w:rPr>
              <w:rFonts w:eastAsiaTheme="minorEastAsia"/>
              <w:noProof/>
              <w:lang w:val="es-EC" w:eastAsia="es-EC"/>
            </w:rPr>
          </w:pPr>
          <w:hyperlink w:anchor="_Toc474250882" w:history="1">
            <w:r w:rsidRPr="005F2775">
              <w:rPr>
                <w:rStyle w:val="Hipervnculo"/>
                <w:rFonts w:ascii="Gadugi" w:hAnsi="Gadugi"/>
                <w:b/>
                <w:noProof/>
              </w:rPr>
              <w:t>2.1.5.</w:t>
            </w:r>
            <w:r>
              <w:rPr>
                <w:rFonts w:eastAsiaTheme="minorEastAsia"/>
                <w:noProof/>
                <w:lang w:val="es-EC" w:eastAsia="es-EC"/>
              </w:rPr>
              <w:tab/>
            </w:r>
            <w:r w:rsidRPr="005F2775">
              <w:rPr>
                <w:rStyle w:val="Hipervnculo"/>
                <w:rFonts w:ascii="Gadugi" w:hAnsi="Gadugi"/>
                <w:b/>
                <w:noProof/>
              </w:rPr>
              <w:t>Especificaciones.</w:t>
            </w:r>
            <w:r>
              <w:rPr>
                <w:noProof/>
                <w:webHidden/>
              </w:rPr>
              <w:tab/>
            </w:r>
            <w:r>
              <w:rPr>
                <w:noProof/>
                <w:webHidden/>
              </w:rPr>
              <w:fldChar w:fldCharType="begin"/>
            </w:r>
            <w:r>
              <w:rPr>
                <w:noProof/>
                <w:webHidden/>
              </w:rPr>
              <w:instrText xml:space="preserve"> PAGEREF _Toc474250882 \h </w:instrText>
            </w:r>
            <w:r>
              <w:rPr>
                <w:noProof/>
                <w:webHidden/>
              </w:rPr>
            </w:r>
            <w:r>
              <w:rPr>
                <w:noProof/>
                <w:webHidden/>
              </w:rPr>
              <w:fldChar w:fldCharType="separate"/>
            </w:r>
            <w:r>
              <w:rPr>
                <w:noProof/>
                <w:webHidden/>
              </w:rPr>
              <w:t>6</w:t>
            </w:r>
            <w:r>
              <w:rPr>
                <w:noProof/>
                <w:webHidden/>
              </w:rPr>
              <w:fldChar w:fldCharType="end"/>
            </w:r>
          </w:hyperlink>
        </w:p>
        <w:p w14:paraId="6014A5DB" w14:textId="77777777" w:rsidR="00DE73EA" w:rsidRDefault="00DE73EA">
          <w:pPr>
            <w:pStyle w:val="TDC3"/>
            <w:tabs>
              <w:tab w:val="left" w:pos="1320"/>
              <w:tab w:val="right" w:leader="dot" w:pos="9628"/>
            </w:tabs>
            <w:rPr>
              <w:rFonts w:eastAsiaTheme="minorEastAsia"/>
              <w:noProof/>
              <w:lang w:val="es-EC" w:eastAsia="es-EC"/>
            </w:rPr>
          </w:pPr>
          <w:hyperlink w:anchor="_Toc474250883" w:history="1">
            <w:r w:rsidRPr="005F2775">
              <w:rPr>
                <w:rStyle w:val="Hipervnculo"/>
                <w:rFonts w:ascii="Gadugi" w:hAnsi="Gadugi"/>
                <w:b/>
                <w:noProof/>
              </w:rPr>
              <w:t>2.1.6.</w:t>
            </w:r>
            <w:r>
              <w:rPr>
                <w:rFonts w:eastAsiaTheme="minorEastAsia"/>
                <w:noProof/>
                <w:lang w:val="es-EC" w:eastAsia="es-EC"/>
              </w:rPr>
              <w:tab/>
            </w:r>
            <w:r w:rsidRPr="005F2775">
              <w:rPr>
                <w:rStyle w:val="Hipervnculo"/>
                <w:rFonts w:ascii="Gadugi" w:hAnsi="Gadugi"/>
                <w:b/>
                <w:noProof/>
              </w:rPr>
              <w:t>Mala curricular y calendario.</w:t>
            </w:r>
            <w:r>
              <w:rPr>
                <w:noProof/>
                <w:webHidden/>
              </w:rPr>
              <w:tab/>
            </w:r>
            <w:r>
              <w:rPr>
                <w:noProof/>
                <w:webHidden/>
              </w:rPr>
              <w:fldChar w:fldCharType="begin"/>
            </w:r>
            <w:r>
              <w:rPr>
                <w:noProof/>
                <w:webHidden/>
              </w:rPr>
              <w:instrText xml:space="preserve"> PAGEREF _Toc474250883 \h </w:instrText>
            </w:r>
            <w:r>
              <w:rPr>
                <w:noProof/>
                <w:webHidden/>
              </w:rPr>
            </w:r>
            <w:r>
              <w:rPr>
                <w:noProof/>
                <w:webHidden/>
              </w:rPr>
              <w:fldChar w:fldCharType="separate"/>
            </w:r>
            <w:r>
              <w:rPr>
                <w:noProof/>
                <w:webHidden/>
              </w:rPr>
              <w:t>8</w:t>
            </w:r>
            <w:r>
              <w:rPr>
                <w:noProof/>
                <w:webHidden/>
              </w:rPr>
              <w:fldChar w:fldCharType="end"/>
            </w:r>
          </w:hyperlink>
        </w:p>
        <w:p w14:paraId="132BB01C" w14:textId="77777777" w:rsidR="00DE73EA" w:rsidRDefault="00DE73EA">
          <w:pPr>
            <w:pStyle w:val="TDC2"/>
            <w:tabs>
              <w:tab w:val="left" w:pos="880"/>
              <w:tab w:val="right" w:leader="dot" w:pos="9628"/>
            </w:tabs>
            <w:rPr>
              <w:rFonts w:eastAsiaTheme="minorEastAsia"/>
              <w:noProof/>
              <w:lang w:val="es-EC" w:eastAsia="es-EC"/>
            </w:rPr>
          </w:pPr>
          <w:hyperlink w:anchor="_Toc474250884" w:history="1">
            <w:r w:rsidRPr="005F2775">
              <w:rPr>
                <w:rStyle w:val="Hipervnculo"/>
                <w:rFonts w:ascii="Gadugi" w:hAnsi="Gadugi"/>
                <w:b/>
                <w:noProof/>
              </w:rPr>
              <w:t>2.2.</w:t>
            </w:r>
            <w:r>
              <w:rPr>
                <w:rFonts w:eastAsiaTheme="minorEastAsia"/>
                <w:noProof/>
                <w:lang w:val="es-EC" w:eastAsia="es-EC"/>
              </w:rPr>
              <w:tab/>
            </w:r>
            <w:r w:rsidRPr="005F2775">
              <w:rPr>
                <w:rStyle w:val="Hipervnculo"/>
                <w:rFonts w:ascii="Gadugi" w:hAnsi="Gadugi"/>
                <w:b/>
                <w:noProof/>
              </w:rPr>
              <w:t>Transferencia de Conocimiento.</w:t>
            </w:r>
            <w:r>
              <w:rPr>
                <w:noProof/>
                <w:webHidden/>
              </w:rPr>
              <w:tab/>
            </w:r>
            <w:r>
              <w:rPr>
                <w:noProof/>
                <w:webHidden/>
              </w:rPr>
              <w:fldChar w:fldCharType="begin"/>
            </w:r>
            <w:r>
              <w:rPr>
                <w:noProof/>
                <w:webHidden/>
              </w:rPr>
              <w:instrText xml:space="preserve"> PAGEREF _Toc474250884 \h </w:instrText>
            </w:r>
            <w:r>
              <w:rPr>
                <w:noProof/>
                <w:webHidden/>
              </w:rPr>
            </w:r>
            <w:r>
              <w:rPr>
                <w:noProof/>
                <w:webHidden/>
              </w:rPr>
              <w:fldChar w:fldCharType="separate"/>
            </w:r>
            <w:r>
              <w:rPr>
                <w:noProof/>
                <w:webHidden/>
              </w:rPr>
              <w:t>8</w:t>
            </w:r>
            <w:r>
              <w:rPr>
                <w:noProof/>
                <w:webHidden/>
              </w:rPr>
              <w:fldChar w:fldCharType="end"/>
            </w:r>
          </w:hyperlink>
        </w:p>
        <w:p w14:paraId="0E0FD25B" w14:textId="77777777" w:rsidR="00DE73EA" w:rsidRDefault="00DE73EA">
          <w:pPr>
            <w:pStyle w:val="TDC3"/>
            <w:tabs>
              <w:tab w:val="left" w:pos="1320"/>
              <w:tab w:val="right" w:leader="dot" w:pos="9628"/>
            </w:tabs>
            <w:rPr>
              <w:rFonts w:eastAsiaTheme="minorEastAsia"/>
              <w:noProof/>
              <w:lang w:val="es-EC" w:eastAsia="es-EC"/>
            </w:rPr>
          </w:pPr>
          <w:hyperlink w:anchor="_Toc474250885" w:history="1">
            <w:r w:rsidRPr="005F2775">
              <w:rPr>
                <w:rStyle w:val="Hipervnculo"/>
                <w:rFonts w:ascii="Gadugi" w:hAnsi="Gadugi"/>
                <w:b/>
                <w:noProof/>
              </w:rPr>
              <w:t>2.2.1.</w:t>
            </w:r>
            <w:r>
              <w:rPr>
                <w:rFonts w:eastAsiaTheme="minorEastAsia"/>
                <w:noProof/>
                <w:lang w:val="es-EC" w:eastAsia="es-EC"/>
              </w:rPr>
              <w:tab/>
            </w:r>
            <w:r w:rsidRPr="005F2775">
              <w:rPr>
                <w:rStyle w:val="Hipervnculo"/>
                <w:rFonts w:ascii="Gadugi" w:hAnsi="Gadugi"/>
                <w:b/>
                <w:noProof/>
              </w:rPr>
              <w:t>Requerimientos del contrato.</w:t>
            </w:r>
            <w:r>
              <w:rPr>
                <w:noProof/>
                <w:webHidden/>
              </w:rPr>
              <w:tab/>
            </w:r>
            <w:r>
              <w:rPr>
                <w:noProof/>
                <w:webHidden/>
              </w:rPr>
              <w:fldChar w:fldCharType="begin"/>
            </w:r>
            <w:r>
              <w:rPr>
                <w:noProof/>
                <w:webHidden/>
              </w:rPr>
              <w:instrText xml:space="preserve"> PAGEREF _Toc474250885 \h </w:instrText>
            </w:r>
            <w:r>
              <w:rPr>
                <w:noProof/>
                <w:webHidden/>
              </w:rPr>
            </w:r>
            <w:r>
              <w:rPr>
                <w:noProof/>
                <w:webHidden/>
              </w:rPr>
              <w:fldChar w:fldCharType="separate"/>
            </w:r>
            <w:r>
              <w:rPr>
                <w:noProof/>
                <w:webHidden/>
              </w:rPr>
              <w:t>8</w:t>
            </w:r>
            <w:r>
              <w:rPr>
                <w:noProof/>
                <w:webHidden/>
              </w:rPr>
              <w:fldChar w:fldCharType="end"/>
            </w:r>
          </w:hyperlink>
        </w:p>
        <w:p w14:paraId="100598AC" w14:textId="77777777" w:rsidR="00DE73EA" w:rsidRDefault="00DE73EA">
          <w:pPr>
            <w:pStyle w:val="TDC3"/>
            <w:tabs>
              <w:tab w:val="left" w:pos="1320"/>
              <w:tab w:val="right" w:leader="dot" w:pos="9628"/>
            </w:tabs>
            <w:rPr>
              <w:rFonts w:eastAsiaTheme="minorEastAsia"/>
              <w:noProof/>
              <w:lang w:val="es-EC" w:eastAsia="es-EC"/>
            </w:rPr>
          </w:pPr>
          <w:hyperlink w:anchor="_Toc474250886" w:history="1">
            <w:r w:rsidRPr="005F2775">
              <w:rPr>
                <w:rStyle w:val="Hipervnculo"/>
                <w:rFonts w:ascii="Gadugi" w:hAnsi="Gadugi"/>
                <w:b/>
                <w:noProof/>
              </w:rPr>
              <w:t>2.2.2.</w:t>
            </w:r>
            <w:r>
              <w:rPr>
                <w:rFonts w:eastAsiaTheme="minorEastAsia"/>
                <w:noProof/>
                <w:lang w:val="es-EC" w:eastAsia="es-EC"/>
              </w:rPr>
              <w:tab/>
            </w:r>
            <w:r w:rsidRPr="005F2775">
              <w:rPr>
                <w:rStyle w:val="Hipervnculo"/>
                <w:rFonts w:ascii="Gadugi" w:hAnsi="Gadugi"/>
                <w:b/>
                <w:noProof/>
              </w:rPr>
              <w:t>Tipo de evento.</w:t>
            </w:r>
            <w:r>
              <w:rPr>
                <w:noProof/>
                <w:webHidden/>
              </w:rPr>
              <w:tab/>
            </w:r>
            <w:r>
              <w:rPr>
                <w:noProof/>
                <w:webHidden/>
              </w:rPr>
              <w:fldChar w:fldCharType="begin"/>
            </w:r>
            <w:r>
              <w:rPr>
                <w:noProof/>
                <w:webHidden/>
              </w:rPr>
              <w:instrText xml:space="preserve"> PAGEREF _Toc474250886 \h </w:instrText>
            </w:r>
            <w:r>
              <w:rPr>
                <w:noProof/>
                <w:webHidden/>
              </w:rPr>
            </w:r>
            <w:r>
              <w:rPr>
                <w:noProof/>
                <w:webHidden/>
              </w:rPr>
              <w:fldChar w:fldCharType="separate"/>
            </w:r>
            <w:r>
              <w:rPr>
                <w:noProof/>
                <w:webHidden/>
              </w:rPr>
              <w:t>8</w:t>
            </w:r>
            <w:r>
              <w:rPr>
                <w:noProof/>
                <w:webHidden/>
              </w:rPr>
              <w:fldChar w:fldCharType="end"/>
            </w:r>
          </w:hyperlink>
        </w:p>
        <w:p w14:paraId="41BEA705" w14:textId="77777777" w:rsidR="00DE73EA" w:rsidRDefault="00DE73EA">
          <w:pPr>
            <w:pStyle w:val="TDC3"/>
            <w:tabs>
              <w:tab w:val="left" w:pos="1320"/>
              <w:tab w:val="right" w:leader="dot" w:pos="9628"/>
            </w:tabs>
            <w:rPr>
              <w:rFonts w:eastAsiaTheme="minorEastAsia"/>
              <w:noProof/>
              <w:lang w:val="es-EC" w:eastAsia="es-EC"/>
            </w:rPr>
          </w:pPr>
          <w:hyperlink w:anchor="_Toc474250887" w:history="1">
            <w:r w:rsidRPr="005F2775">
              <w:rPr>
                <w:rStyle w:val="Hipervnculo"/>
                <w:rFonts w:ascii="Gadugi" w:hAnsi="Gadugi"/>
                <w:b/>
                <w:noProof/>
              </w:rPr>
              <w:t>2.2.3.</w:t>
            </w:r>
            <w:r>
              <w:rPr>
                <w:rFonts w:eastAsiaTheme="minorEastAsia"/>
                <w:noProof/>
                <w:lang w:val="es-EC" w:eastAsia="es-EC"/>
              </w:rPr>
              <w:tab/>
            </w:r>
            <w:r w:rsidRPr="005F2775">
              <w:rPr>
                <w:rStyle w:val="Hipervnculo"/>
                <w:rFonts w:ascii="Gadugi" w:hAnsi="Gadugi"/>
                <w:b/>
                <w:noProof/>
              </w:rPr>
              <w:t>Condiciones.</w:t>
            </w:r>
            <w:r>
              <w:rPr>
                <w:noProof/>
                <w:webHidden/>
              </w:rPr>
              <w:tab/>
            </w:r>
            <w:r>
              <w:rPr>
                <w:noProof/>
                <w:webHidden/>
              </w:rPr>
              <w:fldChar w:fldCharType="begin"/>
            </w:r>
            <w:r>
              <w:rPr>
                <w:noProof/>
                <w:webHidden/>
              </w:rPr>
              <w:instrText xml:space="preserve"> PAGEREF _Toc474250887 \h </w:instrText>
            </w:r>
            <w:r>
              <w:rPr>
                <w:noProof/>
                <w:webHidden/>
              </w:rPr>
            </w:r>
            <w:r>
              <w:rPr>
                <w:noProof/>
                <w:webHidden/>
              </w:rPr>
              <w:fldChar w:fldCharType="separate"/>
            </w:r>
            <w:r>
              <w:rPr>
                <w:noProof/>
                <w:webHidden/>
              </w:rPr>
              <w:t>9</w:t>
            </w:r>
            <w:r>
              <w:rPr>
                <w:noProof/>
                <w:webHidden/>
              </w:rPr>
              <w:fldChar w:fldCharType="end"/>
            </w:r>
          </w:hyperlink>
        </w:p>
        <w:p w14:paraId="4A1A4EEC" w14:textId="77777777" w:rsidR="00DE73EA" w:rsidRDefault="00DE73EA">
          <w:pPr>
            <w:pStyle w:val="TDC3"/>
            <w:tabs>
              <w:tab w:val="left" w:pos="1320"/>
              <w:tab w:val="right" w:leader="dot" w:pos="9628"/>
            </w:tabs>
            <w:rPr>
              <w:rFonts w:eastAsiaTheme="minorEastAsia"/>
              <w:noProof/>
              <w:lang w:val="es-EC" w:eastAsia="es-EC"/>
            </w:rPr>
          </w:pPr>
          <w:hyperlink w:anchor="_Toc474250888" w:history="1">
            <w:r w:rsidRPr="005F2775">
              <w:rPr>
                <w:rStyle w:val="Hipervnculo"/>
                <w:rFonts w:ascii="Gadugi" w:hAnsi="Gadugi"/>
                <w:b/>
                <w:noProof/>
              </w:rPr>
              <w:t>2.2.4.</w:t>
            </w:r>
            <w:r>
              <w:rPr>
                <w:rFonts w:eastAsiaTheme="minorEastAsia"/>
                <w:noProof/>
                <w:lang w:val="es-EC" w:eastAsia="es-EC"/>
              </w:rPr>
              <w:tab/>
            </w:r>
            <w:r w:rsidRPr="005F2775">
              <w:rPr>
                <w:rStyle w:val="Hipervnculo"/>
                <w:rFonts w:ascii="Gadugi" w:hAnsi="Gadugi"/>
                <w:b/>
                <w:noProof/>
              </w:rPr>
              <w:t>Características Generales.</w:t>
            </w:r>
            <w:r>
              <w:rPr>
                <w:noProof/>
                <w:webHidden/>
              </w:rPr>
              <w:tab/>
            </w:r>
            <w:r>
              <w:rPr>
                <w:noProof/>
                <w:webHidden/>
              </w:rPr>
              <w:fldChar w:fldCharType="begin"/>
            </w:r>
            <w:r>
              <w:rPr>
                <w:noProof/>
                <w:webHidden/>
              </w:rPr>
              <w:instrText xml:space="preserve"> PAGEREF _Toc474250888 \h </w:instrText>
            </w:r>
            <w:r>
              <w:rPr>
                <w:noProof/>
                <w:webHidden/>
              </w:rPr>
            </w:r>
            <w:r>
              <w:rPr>
                <w:noProof/>
                <w:webHidden/>
              </w:rPr>
              <w:fldChar w:fldCharType="separate"/>
            </w:r>
            <w:r>
              <w:rPr>
                <w:noProof/>
                <w:webHidden/>
              </w:rPr>
              <w:t>9</w:t>
            </w:r>
            <w:r>
              <w:rPr>
                <w:noProof/>
                <w:webHidden/>
              </w:rPr>
              <w:fldChar w:fldCharType="end"/>
            </w:r>
          </w:hyperlink>
        </w:p>
        <w:p w14:paraId="6E5280FC" w14:textId="77777777" w:rsidR="00DE73EA" w:rsidRDefault="00DE73EA">
          <w:pPr>
            <w:pStyle w:val="TDC3"/>
            <w:tabs>
              <w:tab w:val="left" w:pos="1320"/>
              <w:tab w:val="right" w:leader="dot" w:pos="9628"/>
            </w:tabs>
            <w:rPr>
              <w:rFonts w:eastAsiaTheme="minorEastAsia"/>
              <w:noProof/>
              <w:lang w:val="es-EC" w:eastAsia="es-EC"/>
            </w:rPr>
          </w:pPr>
          <w:hyperlink w:anchor="_Toc474250889" w:history="1">
            <w:r w:rsidRPr="005F2775">
              <w:rPr>
                <w:rStyle w:val="Hipervnculo"/>
                <w:rFonts w:ascii="Gadugi" w:hAnsi="Gadugi"/>
                <w:b/>
                <w:noProof/>
              </w:rPr>
              <w:t>2.2.5.</w:t>
            </w:r>
            <w:r>
              <w:rPr>
                <w:rFonts w:eastAsiaTheme="minorEastAsia"/>
                <w:noProof/>
                <w:lang w:val="es-EC" w:eastAsia="es-EC"/>
              </w:rPr>
              <w:tab/>
            </w:r>
            <w:r w:rsidRPr="005F2775">
              <w:rPr>
                <w:rStyle w:val="Hipervnculo"/>
                <w:rFonts w:ascii="Gadugi" w:hAnsi="Gadugi"/>
                <w:b/>
                <w:noProof/>
              </w:rPr>
              <w:t>Especificaciones.</w:t>
            </w:r>
            <w:r>
              <w:rPr>
                <w:noProof/>
                <w:webHidden/>
              </w:rPr>
              <w:tab/>
            </w:r>
            <w:r>
              <w:rPr>
                <w:noProof/>
                <w:webHidden/>
              </w:rPr>
              <w:fldChar w:fldCharType="begin"/>
            </w:r>
            <w:r>
              <w:rPr>
                <w:noProof/>
                <w:webHidden/>
              </w:rPr>
              <w:instrText xml:space="preserve"> PAGEREF _Toc474250889 \h </w:instrText>
            </w:r>
            <w:r>
              <w:rPr>
                <w:noProof/>
                <w:webHidden/>
              </w:rPr>
            </w:r>
            <w:r>
              <w:rPr>
                <w:noProof/>
                <w:webHidden/>
              </w:rPr>
              <w:fldChar w:fldCharType="separate"/>
            </w:r>
            <w:r>
              <w:rPr>
                <w:noProof/>
                <w:webHidden/>
              </w:rPr>
              <w:t>9</w:t>
            </w:r>
            <w:r>
              <w:rPr>
                <w:noProof/>
                <w:webHidden/>
              </w:rPr>
              <w:fldChar w:fldCharType="end"/>
            </w:r>
          </w:hyperlink>
        </w:p>
        <w:p w14:paraId="6E2B27CC" w14:textId="77777777" w:rsidR="00DE73EA" w:rsidRDefault="00DE73EA">
          <w:pPr>
            <w:pStyle w:val="TDC3"/>
            <w:tabs>
              <w:tab w:val="left" w:pos="1320"/>
              <w:tab w:val="right" w:leader="dot" w:pos="9628"/>
            </w:tabs>
            <w:rPr>
              <w:rFonts w:eastAsiaTheme="minorEastAsia"/>
              <w:noProof/>
              <w:lang w:val="es-EC" w:eastAsia="es-EC"/>
            </w:rPr>
          </w:pPr>
          <w:hyperlink w:anchor="_Toc474250890" w:history="1">
            <w:r w:rsidRPr="005F2775">
              <w:rPr>
                <w:rStyle w:val="Hipervnculo"/>
                <w:rFonts w:ascii="Gadugi" w:hAnsi="Gadugi"/>
                <w:b/>
                <w:noProof/>
              </w:rPr>
              <w:t>2.2.6.</w:t>
            </w:r>
            <w:r>
              <w:rPr>
                <w:rFonts w:eastAsiaTheme="minorEastAsia"/>
                <w:noProof/>
                <w:lang w:val="es-EC" w:eastAsia="es-EC"/>
              </w:rPr>
              <w:tab/>
            </w:r>
            <w:r w:rsidRPr="005F2775">
              <w:rPr>
                <w:rStyle w:val="Hipervnculo"/>
                <w:rFonts w:ascii="Gadugi" w:hAnsi="Gadugi"/>
                <w:b/>
                <w:noProof/>
              </w:rPr>
              <w:t>Mala curricular y calendario.</w:t>
            </w:r>
            <w:r>
              <w:rPr>
                <w:noProof/>
                <w:webHidden/>
              </w:rPr>
              <w:tab/>
            </w:r>
            <w:r>
              <w:rPr>
                <w:noProof/>
                <w:webHidden/>
              </w:rPr>
              <w:fldChar w:fldCharType="begin"/>
            </w:r>
            <w:r>
              <w:rPr>
                <w:noProof/>
                <w:webHidden/>
              </w:rPr>
              <w:instrText xml:space="preserve"> PAGEREF _Toc474250890 \h </w:instrText>
            </w:r>
            <w:r>
              <w:rPr>
                <w:noProof/>
                <w:webHidden/>
              </w:rPr>
            </w:r>
            <w:r>
              <w:rPr>
                <w:noProof/>
                <w:webHidden/>
              </w:rPr>
              <w:fldChar w:fldCharType="separate"/>
            </w:r>
            <w:r>
              <w:rPr>
                <w:noProof/>
                <w:webHidden/>
              </w:rPr>
              <w:t>10</w:t>
            </w:r>
            <w:r>
              <w:rPr>
                <w:noProof/>
                <w:webHidden/>
              </w:rPr>
              <w:fldChar w:fldCharType="end"/>
            </w:r>
          </w:hyperlink>
        </w:p>
        <w:p w14:paraId="08A2BED0" w14:textId="77777777" w:rsidR="00DE73EA" w:rsidRDefault="00DE73EA">
          <w:pPr>
            <w:pStyle w:val="TDC2"/>
            <w:tabs>
              <w:tab w:val="left" w:pos="880"/>
              <w:tab w:val="right" w:leader="dot" w:pos="9628"/>
            </w:tabs>
            <w:rPr>
              <w:rFonts w:eastAsiaTheme="minorEastAsia"/>
              <w:noProof/>
              <w:lang w:val="es-EC" w:eastAsia="es-EC"/>
            </w:rPr>
          </w:pPr>
          <w:hyperlink w:anchor="_Toc474250891" w:history="1">
            <w:r w:rsidRPr="005F2775">
              <w:rPr>
                <w:rStyle w:val="Hipervnculo"/>
                <w:rFonts w:ascii="Gadugi" w:hAnsi="Gadugi"/>
                <w:b/>
                <w:noProof/>
              </w:rPr>
              <w:t>2.3.</w:t>
            </w:r>
            <w:r>
              <w:rPr>
                <w:rFonts w:eastAsiaTheme="minorEastAsia"/>
                <w:noProof/>
                <w:lang w:val="es-EC" w:eastAsia="es-EC"/>
              </w:rPr>
              <w:tab/>
            </w:r>
            <w:r w:rsidRPr="005F2775">
              <w:rPr>
                <w:rStyle w:val="Hipervnculo"/>
                <w:rFonts w:ascii="Gadugi" w:hAnsi="Gadugi"/>
                <w:b/>
                <w:noProof/>
              </w:rPr>
              <w:t>Certificación.</w:t>
            </w:r>
            <w:r>
              <w:rPr>
                <w:noProof/>
                <w:webHidden/>
              </w:rPr>
              <w:tab/>
            </w:r>
            <w:r>
              <w:rPr>
                <w:noProof/>
                <w:webHidden/>
              </w:rPr>
              <w:fldChar w:fldCharType="begin"/>
            </w:r>
            <w:r>
              <w:rPr>
                <w:noProof/>
                <w:webHidden/>
              </w:rPr>
              <w:instrText xml:space="preserve"> PAGEREF _Toc474250891 \h </w:instrText>
            </w:r>
            <w:r>
              <w:rPr>
                <w:noProof/>
                <w:webHidden/>
              </w:rPr>
            </w:r>
            <w:r>
              <w:rPr>
                <w:noProof/>
                <w:webHidden/>
              </w:rPr>
              <w:fldChar w:fldCharType="separate"/>
            </w:r>
            <w:r>
              <w:rPr>
                <w:noProof/>
                <w:webHidden/>
              </w:rPr>
              <w:t>11</w:t>
            </w:r>
            <w:r>
              <w:rPr>
                <w:noProof/>
                <w:webHidden/>
              </w:rPr>
              <w:fldChar w:fldCharType="end"/>
            </w:r>
          </w:hyperlink>
        </w:p>
        <w:p w14:paraId="667EF539" w14:textId="77777777" w:rsidR="00DE73EA" w:rsidRDefault="00DE73EA">
          <w:pPr>
            <w:pStyle w:val="TDC3"/>
            <w:tabs>
              <w:tab w:val="left" w:pos="1320"/>
              <w:tab w:val="right" w:leader="dot" w:pos="9628"/>
            </w:tabs>
            <w:rPr>
              <w:rFonts w:eastAsiaTheme="minorEastAsia"/>
              <w:noProof/>
              <w:lang w:val="es-EC" w:eastAsia="es-EC"/>
            </w:rPr>
          </w:pPr>
          <w:hyperlink w:anchor="_Toc474250892" w:history="1">
            <w:r w:rsidRPr="005F2775">
              <w:rPr>
                <w:rStyle w:val="Hipervnculo"/>
                <w:rFonts w:ascii="Gadugi" w:hAnsi="Gadugi"/>
                <w:b/>
                <w:noProof/>
              </w:rPr>
              <w:t>2.3.1.</w:t>
            </w:r>
            <w:r>
              <w:rPr>
                <w:rFonts w:eastAsiaTheme="minorEastAsia"/>
                <w:noProof/>
                <w:lang w:val="es-EC" w:eastAsia="es-EC"/>
              </w:rPr>
              <w:tab/>
            </w:r>
            <w:r w:rsidRPr="005F2775">
              <w:rPr>
                <w:rStyle w:val="Hipervnculo"/>
                <w:rFonts w:ascii="Gadugi" w:hAnsi="Gadugi"/>
                <w:b/>
                <w:noProof/>
              </w:rPr>
              <w:t>Requerimientos del contrato.</w:t>
            </w:r>
            <w:r>
              <w:rPr>
                <w:noProof/>
                <w:webHidden/>
              </w:rPr>
              <w:tab/>
            </w:r>
            <w:r>
              <w:rPr>
                <w:noProof/>
                <w:webHidden/>
              </w:rPr>
              <w:fldChar w:fldCharType="begin"/>
            </w:r>
            <w:r>
              <w:rPr>
                <w:noProof/>
                <w:webHidden/>
              </w:rPr>
              <w:instrText xml:space="preserve"> PAGEREF _Toc474250892 \h </w:instrText>
            </w:r>
            <w:r>
              <w:rPr>
                <w:noProof/>
                <w:webHidden/>
              </w:rPr>
            </w:r>
            <w:r>
              <w:rPr>
                <w:noProof/>
                <w:webHidden/>
              </w:rPr>
              <w:fldChar w:fldCharType="separate"/>
            </w:r>
            <w:r>
              <w:rPr>
                <w:noProof/>
                <w:webHidden/>
              </w:rPr>
              <w:t>11</w:t>
            </w:r>
            <w:r>
              <w:rPr>
                <w:noProof/>
                <w:webHidden/>
              </w:rPr>
              <w:fldChar w:fldCharType="end"/>
            </w:r>
          </w:hyperlink>
        </w:p>
        <w:p w14:paraId="2F92665F" w14:textId="77777777" w:rsidR="00DE73EA" w:rsidRDefault="00DE73EA">
          <w:pPr>
            <w:pStyle w:val="TDC3"/>
            <w:tabs>
              <w:tab w:val="left" w:pos="1320"/>
              <w:tab w:val="right" w:leader="dot" w:pos="9628"/>
            </w:tabs>
            <w:rPr>
              <w:rFonts w:eastAsiaTheme="minorEastAsia"/>
              <w:noProof/>
              <w:lang w:val="es-EC" w:eastAsia="es-EC"/>
            </w:rPr>
          </w:pPr>
          <w:hyperlink w:anchor="_Toc474250893" w:history="1">
            <w:r w:rsidRPr="005F2775">
              <w:rPr>
                <w:rStyle w:val="Hipervnculo"/>
                <w:rFonts w:ascii="Gadugi" w:hAnsi="Gadugi"/>
                <w:b/>
                <w:noProof/>
              </w:rPr>
              <w:t>2.3.2.</w:t>
            </w:r>
            <w:r>
              <w:rPr>
                <w:rFonts w:eastAsiaTheme="minorEastAsia"/>
                <w:noProof/>
                <w:lang w:val="es-EC" w:eastAsia="es-EC"/>
              </w:rPr>
              <w:tab/>
            </w:r>
            <w:r w:rsidRPr="005F2775">
              <w:rPr>
                <w:rStyle w:val="Hipervnculo"/>
                <w:rFonts w:ascii="Gadugi" w:hAnsi="Gadugi"/>
                <w:b/>
                <w:noProof/>
              </w:rPr>
              <w:t>Tipo de evento.</w:t>
            </w:r>
            <w:r>
              <w:rPr>
                <w:noProof/>
                <w:webHidden/>
              </w:rPr>
              <w:tab/>
            </w:r>
            <w:r>
              <w:rPr>
                <w:noProof/>
                <w:webHidden/>
              </w:rPr>
              <w:fldChar w:fldCharType="begin"/>
            </w:r>
            <w:r>
              <w:rPr>
                <w:noProof/>
                <w:webHidden/>
              </w:rPr>
              <w:instrText xml:space="preserve"> PAGEREF _Toc474250893 \h </w:instrText>
            </w:r>
            <w:r>
              <w:rPr>
                <w:noProof/>
                <w:webHidden/>
              </w:rPr>
            </w:r>
            <w:r>
              <w:rPr>
                <w:noProof/>
                <w:webHidden/>
              </w:rPr>
              <w:fldChar w:fldCharType="separate"/>
            </w:r>
            <w:r>
              <w:rPr>
                <w:noProof/>
                <w:webHidden/>
              </w:rPr>
              <w:t>11</w:t>
            </w:r>
            <w:r>
              <w:rPr>
                <w:noProof/>
                <w:webHidden/>
              </w:rPr>
              <w:fldChar w:fldCharType="end"/>
            </w:r>
          </w:hyperlink>
        </w:p>
        <w:p w14:paraId="1E6E1C1C" w14:textId="77777777" w:rsidR="00DE73EA" w:rsidRDefault="00DE73EA">
          <w:pPr>
            <w:pStyle w:val="TDC3"/>
            <w:tabs>
              <w:tab w:val="left" w:pos="1320"/>
              <w:tab w:val="right" w:leader="dot" w:pos="9628"/>
            </w:tabs>
            <w:rPr>
              <w:rFonts w:eastAsiaTheme="minorEastAsia"/>
              <w:noProof/>
              <w:lang w:val="es-EC" w:eastAsia="es-EC"/>
            </w:rPr>
          </w:pPr>
          <w:hyperlink w:anchor="_Toc474250894" w:history="1">
            <w:r w:rsidRPr="005F2775">
              <w:rPr>
                <w:rStyle w:val="Hipervnculo"/>
                <w:rFonts w:ascii="Gadugi" w:hAnsi="Gadugi"/>
                <w:b/>
                <w:noProof/>
              </w:rPr>
              <w:t>2.3.3.</w:t>
            </w:r>
            <w:r>
              <w:rPr>
                <w:rFonts w:eastAsiaTheme="minorEastAsia"/>
                <w:noProof/>
                <w:lang w:val="es-EC" w:eastAsia="es-EC"/>
              </w:rPr>
              <w:tab/>
            </w:r>
            <w:r w:rsidRPr="005F2775">
              <w:rPr>
                <w:rStyle w:val="Hipervnculo"/>
                <w:rFonts w:ascii="Gadugi" w:hAnsi="Gadugi"/>
                <w:b/>
                <w:noProof/>
              </w:rPr>
              <w:t>Condiciones.</w:t>
            </w:r>
            <w:r>
              <w:rPr>
                <w:noProof/>
                <w:webHidden/>
              </w:rPr>
              <w:tab/>
            </w:r>
            <w:r>
              <w:rPr>
                <w:noProof/>
                <w:webHidden/>
              </w:rPr>
              <w:fldChar w:fldCharType="begin"/>
            </w:r>
            <w:r>
              <w:rPr>
                <w:noProof/>
                <w:webHidden/>
              </w:rPr>
              <w:instrText xml:space="preserve"> PAGEREF _Toc474250894 \h </w:instrText>
            </w:r>
            <w:r>
              <w:rPr>
                <w:noProof/>
                <w:webHidden/>
              </w:rPr>
            </w:r>
            <w:r>
              <w:rPr>
                <w:noProof/>
                <w:webHidden/>
              </w:rPr>
              <w:fldChar w:fldCharType="separate"/>
            </w:r>
            <w:r>
              <w:rPr>
                <w:noProof/>
                <w:webHidden/>
              </w:rPr>
              <w:t>11</w:t>
            </w:r>
            <w:r>
              <w:rPr>
                <w:noProof/>
                <w:webHidden/>
              </w:rPr>
              <w:fldChar w:fldCharType="end"/>
            </w:r>
          </w:hyperlink>
        </w:p>
        <w:p w14:paraId="01393099" w14:textId="77777777" w:rsidR="00DE73EA" w:rsidRDefault="00DE73EA">
          <w:pPr>
            <w:pStyle w:val="TDC3"/>
            <w:tabs>
              <w:tab w:val="left" w:pos="1320"/>
              <w:tab w:val="right" w:leader="dot" w:pos="9628"/>
            </w:tabs>
            <w:rPr>
              <w:rFonts w:eastAsiaTheme="minorEastAsia"/>
              <w:noProof/>
              <w:lang w:val="es-EC" w:eastAsia="es-EC"/>
            </w:rPr>
          </w:pPr>
          <w:hyperlink w:anchor="_Toc474250895" w:history="1">
            <w:r w:rsidRPr="005F2775">
              <w:rPr>
                <w:rStyle w:val="Hipervnculo"/>
                <w:rFonts w:ascii="Gadugi" w:hAnsi="Gadugi"/>
                <w:b/>
                <w:noProof/>
              </w:rPr>
              <w:t>2.3.4.</w:t>
            </w:r>
            <w:r>
              <w:rPr>
                <w:rFonts w:eastAsiaTheme="minorEastAsia"/>
                <w:noProof/>
                <w:lang w:val="es-EC" w:eastAsia="es-EC"/>
              </w:rPr>
              <w:tab/>
            </w:r>
            <w:r w:rsidRPr="005F2775">
              <w:rPr>
                <w:rStyle w:val="Hipervnculo"/>
                <w:rFonts w:ascii="Gadugi" w:hAnsi="Gadugi"/>
                <w:b/>
                <w:noProof/>
              </w:rPr>
              <w:t>Características Generales.</w:t>
            </w:r>
            <w:r>
              <w:rPr>
                <w:noProof/>
                <w:webHidden/>
              </w:rPr>
              <w:tab/>
            </w:r>
            <w:r>
              <w:rPr>
                <w:noProof/>
                <w:webHidden/>
              </w:rPr>
              <w:fldChar w:fldCharType="begin"/>
            </w:r>
            <w:r>
              <w:rPr>
                <w:noProof/>
                <w:webHidden/>
              </w:rPr>
              <w:instrText xml:space="preserve"> PAGEREF _Toc474250895 \h </w:instrText>
            </w:r>
            <w:r>
              <w:rPr>
                <w:noProof/>
                <w:webHidden/>
              </w:rPr>
            </w:r>
            <w:r>
              <w:rPr>
                <w:noProof/>
                <w:webHidden/>
              </w:rPr>
              <w:fldChar w:fldCharType="separate"/>
            </w:r>
            <w:r>
              <w:rPr>
                <w:noProof/>
                <w:webHidden/>
              </w:rPr>
              <w:t>11</w:t>
            </w:r>
            <w:r>
              <w:rPr>
                <w:noProof/>
                <w:webHidden/>
              </w:rPr>
              <w:fldChar w:fldCharType="end"/>
            </w:r>
          </w:hyperlink>
        </w:p>
        <w:p w14:paraId="0A0A0992" w14:textId="77777777" w:rsidR="00DE73EA" w:rsidRDefault="00DE73EA">
          <w:pPr>
            <w:pStyle w:val="TDC3"/>
            <w:tabs>
              <w:tab w:val="left" w:pos="1320"/>
              <w:tab w:val="right" w:leader="dot" w:pos="9628"/>
            </w:tabs>
            <w:rPr>
              <w:rFonts w:eastAsiaTheme="minorEastAsia"/>
              <w:noProof/>
              <w:lang w:val="es-EC" w:eastAsia="es-EC"/>
            </w:rPr>
          </w:pPr>
          <w:hyperlink w:anchor="_Toc474250896" w:history="1">
            <w:r w:rsidRPr="005F2775">
              <w:rPr>
                <w:rStyle w:val="Hipervnculo"/>
                <w:rFonts w:ascii="Gadugi" w:hAnsi="Gadugi"/>
                <w:b/>
                <w:noProof/>
              </w:rPr>
              <w:t>2.3.5.</w:t>
            </w:r>
            <w:r>
              <w:rPr>
                <w:rFonts w:eastAsiaTheme="minorEastAsia"/>
                <w:noProof/>
                <w:lang w:val="es-EC" w:eastAsia="es-EC"/>
              </w:rPr>
              <w:tab/>
            </w:r>
            <w:r w:rsidRPr="005F2775">
              <w:rPr>
                <w:rStyle w:val="Hipervnculo"/>
                <w:rFonts w:ascii="Gadugi" w:hAnsi="Gadugi"/>
                <w:b/>
                <w:noProof/>
              </w:rPr>
              <w:t>Especificaciones.</w:t>
            </w:r>
            <w:r>
              <w:rPr>
                <w:noProof/>
                <w:webHidden/>
              </w:rPr>
              <w:tab/>
            </w:r>
            <w:r>
              <w:rPr>
                <w:noProof/>
                <w:webHidden/>
              </w:rPr>
              <w:fldChar w:fldCharType="begin"/>
            </w:r>
            <w:r>
              <w:rPr>
                <w:noProof/>
                <w:webHidden/>
              </w:rPr>
              <w:instrText xml:space="preserve"> PAGEREF _Toc474250896 \h </w:instrText>
            </w:r>
            <w:r>
              <w:rPr>
                <w:noProof/>
                <w:webHidden/>
              </w:rPr>
            </w:r>
            <w:r>
              <w:rPr>
                <w:noProof/>
                <w:webHidden/>
              </w:rPr>
              <w:fldChar w:fldCharType="separate"/>
            </w:r>
            <w:r>
              <w:rPr>
                <w:noProof/>
                <w:webHidden/>
              </w:rPr>
              <w:t>12</w:t>
            </w:r>
            <w:r>
              <w:rPr>
                <w:noProof/>
                <w:webHidden/>
              </w:rPr>
              <w:fldChar w:fldCharType="end"/>
            </w:r>
          </w:hyperlink>
        </w:p>
        <w:p w14:paraId="3E1DCB0E" w14:textId="77777777" w:rsidR="00DE73EA" w:rsidRDefault="00DE73EA">
          <w:pPr>
            <w:pStyle w:val="TDC3"/>
            <w:tabs>
              <w:tab w:val="left" w:pos="1320"/>
              <w:tab w:val="right" w:leader="dot" w:pos="9628"/>
            </w:tabs>
            <w:rPr>
              <w:rFonts w:eastAsiaTheme="minorEastAsia"/>
              <w:noProof/>
              <w:lang w:val="es-EC" w:eastAsia="es-EC"/>
            </w:rPr>
          </w:pPr>
          <w:hyperlink w:anchor="_Toc474250897" w:history="1">
            <w:r w:rsidRPr="005F2775">
              <w:rPr>
                <w:rStyle w:val="Hipervnculo"/>
                <w:rFonts w:ascii="Gadugi" w:hAnsi="Gadugi"/>
                <w:b/>
                <w:noProof/>
              </w:rPr>
              <w:t>2.3.6.</w:t>
            </w:r>
            <w:r>
              <w:rPr>
                <w:rFonts w:eastAsiaTheme="minorEastAsia"/>
                <w:noProof/>
                <w:lang w:val="es-EC" w:eastAsia="es-EC"/>
              </w:rPr>
              <w:tab/>
            </w:r>
            <w:r w:rsidRPr="005F2775">
              <w:rPr>
                <w:rStyle w:val="Hipervnculo"/>
                <w:rFonts w:ascii="Gadugi" w:hAnsi="Gadugi"/>
                <w:b/>
                <w:noProof/>
              </w:rPr>
              <w:t>Mala curricular y calendario.</w:t>
            </w:r>
            <w:r>
              <w:rPr>
                <w:noProof/>
                <w:webHidden/>
              </w:rPr>
              <w:tab/>
            </w:r>
            <w:r>
              <w:rPr>
                <w:noProof/>
                <w:webHidden/>
              </w:rPr>
              <w:fldChar w:fldCharType="begin"/>
            </w:r>
            <w:r>
              <w:rPr>
                <w:noProof/>
                <w:webHidden/>
              </w:rPr>
              <w:instrText xml:space="preserve"> PAGEREF _Toc474250897 \h </w:instrText>
            </w:r>
            <w:r>
              <w:rPr>
                <w:noProof/>
                <w:webHidden/>
              </w:rPr>
            </w:r>
            <w:r>
              <w:rPr>
                <w:noProof/>
                <w:webHidden/>
              </w:rPr>
              <w:fldChar w:fldCharType="separate"/>
            </w:r>
            <w:r>
              <w:rPr>
                <w:noProof/>
                <w:webHidden/>
              </w:rPr>
              <w:t>13</w:t>
            </w:r>
            <w:r>
              <w:rPr>
                <w:noProof/>
                <w:webHidden/>
              </w:rPr>
              <w:fldChar w:fldCharType="end"/>
            </w:r>
          </w:hyperlink>
        </w:p>
        <w:p w14:paraId="1803B317" w14:textId="77777777" w:rsidR="00DE73EA" w:rsidRDefault="00DE73EA">
          <w:pPr>
            <w:pStyle w:val="TDC1"/>
            <w:tabs>
              <w:tab w:val="left" w:pos="440"/>
              <w:tab w:val="right" w:leader="dot" w:pos="9628"/>
            </w:tabs>
            <w:rPr>
              <w:rFonts w:eastAsiaTheme="minorEastAsia"/>
              <w:noProof/>
              <w:lang w:val="es-EC" w:eastAsia="es-EC"/>
            </w:rPr>
          </w:pPr>
          <w:hyperlink w:anchor="_Toc474250898" w:history="1">
            <w:r w:rsidRPr="005F2775">
              <w:rPr>
                <w:rStyle w:val="Hipervnculo"/>
                <w:rFonts w:ascii="Gadugi" w:hAnsi="Gadugi"/>
                <w:noProof/>
              </w:rPr>
              <w:t>3.</w:t>
            </w:r>
            <w:r>
              <w:rPr>
                <w:rFonts w:eastAsiaTheme="minorEastAsia"/>
                <w:noProof/>
                <w:lang w:val="es-EC" w:eastAsia="es-EC"/>
              </w:rPr>
              <w:tab/>
            </w:r>
            <w:r w:rsidRPr="005F2775">
              <w:rPr>
                <w:rStyle w:val="Hipervnculo"/>
                <w:rFonts w:ascii="Gadugi" w:hAnsi="Gadugi"/>
                <w:noProof/>
              </w:rPr>
              <w:t>ESTÁNDARES DE EJECUCIÓN.</w:t>
            </w:r>
            <w:r>
              <w:rPr>
                <w:noProof/>
                <w:webHidden/>
              </w:rPr>
              <w:tab/>
            </w:r>
            <w:r>
              <w:rPr>
                <w:noProof/>
                <w:webHidden/>
              </w:rPr>
              <w:fldChar w:fldCharType="begin"/>
            </w:r>
            <w:r>
              <w:rPr>
                <w:noProof/>
                <w:webHidden/>
              </w:rPr>
              <w:instrText xml:space="preserve"> PAGEREF _Toc474250898 \h </w:instrText>
            </w:r>
            <w:r>
              <w:rPr>
                <w:noProof/>
                <w:webHidden/>
              </w:rPr>
            </w:r>
            <w:r>
              <w:rPr>
                <w:noProof/>
                <w:webHidden/>
              </w:rPr>
              <w:fldChar w:fldCharType="separate"/>
            </w:r>
            <w:r>
              <w:rPr>
                <w:noProof/>
                <w:webHidden/>
              </w:rPr>
              <w:t>13</w:t>
            </w:r>
            <w:r>
              <w:rPr>
                <w:noProof/>
                <w:webHidden/>
              </w:rPr>
              <w:fldChar w:fldCharType="end"/>
            </w:r>
          </w:hyperlink>
        </w:p>
        <w:p w14:paraId="58B49FC9" w14:textId="77777777" w:rsidR="00883DD8" w:rsidRDefault="00883DD8" w:rsidP="007C1802">
          <w:pPr>
            <w:spacing w:line="240" w:lineRule="auto"/>
          </w:pPr>
          <w:r w:rsidRPr="00661342">
            <w:rPr>
              <w:b/>
              <w:bCs/>
            </w:rPr>
            <w:fldChar w:fldCharType="end"/>
          </w:r>
        </w:p>
      </w:sdtContent>
    </w:sdt>
    <w:p w14:paraId="42D5CA0E" w14:textId="77777777" w:rsidR="007C1802" w:rsidRDefault="007C1802" w:rsidP="007C1802">
      <w:pPr>
        <w:pStyle w:val="Ttulo1"/>
        <w:rPr>
          <w:rFonts w:ascii="Gadugi" w:hAnsi="Gadugi"/>
          <w:color w:val="auto"/>
        </w:rPr>
      </w:pPr>
    </w:p>
    <w:p w14:paraId="1EB54D96" w14:textId="77777777" w:rsidR="007C1802" w:rsidRDefault="007C1802" w:rsidP="007C1802"/>
    <w:p w14:paraId="2C6E3D73" w14:textId="77777777" w:rsidR="007C1802" w:rsidRDefault="007C1802" w:rsidP="007C1802"/>
    <w:p w14:paraId="1C3822F8" w14:textId="77777777" w:rsidR="007C1802" w:rsidRDefault="007C1802" w:rsidP="007C1802"/>
    <w:p w14:paraId="30A254CB" w14:textId="77777777" w:rsidR="007C1802" w:rsidRDefault="007C1802" w:rsidP="007C1802"/>
    <w:p w14:paraId="5E9BBB46" w14:textId="77777777" w:rsidR="007C1802" w:rsidRDefault="007C1802" w:rsidP="007C1802"/>
    <w:p w14:paraId="176C49DE" w14:textId="77777777" w:rsidR="007C1802" w:rsidRDefault="007C1802" w:rsidP="007C1802"/>
    <w:p w14:paraId="305A9088" w14:textId="77777777" w:rsidR="007C1802" w:rsidRDefault="007C1802" w:rsidP="007C1802"/>
    <w:p w14:paraId="7A0A4162" w14:textId="7F638227" w:rsidR="00E16DE2" w:rsidRDefault="00E16DE2" w:rsidP="00697AF4">
      <w:pPr>
        <w:pStyle w:val="Ttulo1"/>
        <w:numPr>
          <w:ilvl w:val="0"/>
          <w:numId w:val="13"/>
        </w:numPr>
        <w:rPr>
          <w:rFonts w:ascii="Gadugi" w:hAnsi="Gadugi"/>
          <w:color w:val="auto"/>
        </w:rPr>
      </w:pPr>
      <w:bookmarkStart w:id="2" w:name="_Toc474250870"/>
      <w:r w:rsidRPr="008C0379">
        <w:rPr>
          <w:rFonts w:ascii="Gadugi" w:hAnsi="Gadugi"/>
          <w:color w:val="auto"/>
        </w:rPr>
        <w:lastRenderedPageBreak/>
        <w:t>INTRODUCCIÓN</w:t>
      </w:r>
      <w:r w:rsidR="009C3F06">
        <w:rPr>
          <w:rFonts w:ascii="Gadugi" w:hAnsi="Gadugi"/>
          <w:color w:val="auto"/>
        </w:rPr>
        <w:t>.</w:t>
      </w:r>
      <w:bookmarkEnd w:id="2"/>
    </w:p>
    <w:p w14:paraId="248AE442" w14:textId="77777777" w:rsidR="009C3F06" w:rsidRPr="009C3F06" w:rsidRDefault="009C3F06" w:rsidP="009C3F06">
      <w:pPr>
        <w:pStyle w:val="Sinespaciado"/>
      </w:pPr>
      <w:bookmarkStart w:id="3" w:name="_GoBack"/>
      <w:bookmarkEnd w:id="3"/>
    </w:p>
    <w:p w14:paraId="6CB2866D" w14:textId="27851721" w:rsidR="00697AF4" w:rsidRDefault="00697AF4" w:rsidP="008C0379">
      <w:pPr>
        <w:pStyle w:val="Prrafodelista"/>
        <w:numPr>
          <w:ilvl w:val="1"/>
          <w:numId w:val="13"/>
        </w:numPr>
        <w:outlineLvl w:val="1"/>
        <w:rPr>
          <w:rFonts w:ascii="Gadugi" w:hAnsi="Gadugi"/>
          <w:b/>
          <w:sz w:val="24"/>
          <w:szCs w:val="24"/>
        </w:rPr>
      </w:pPr>
      <w:bookmarkStart w:id="4" w:name="_Toc474250871"/>
      <w:r w:rsidRPr="008C0379">
        <w:rPr>
          <w:rFonts w:ascii="Gadugi" w:hAnsi="Gadugi"/>
          <w:b/>
          <w:sz w:val="24"/>
          <w:szCs w:val="24"/>
        </w:rPr>
        <w:t>Propósito del documento</w:t>
      </w:r>
      <w:r w:rsidR="009C3F06">
        <w:rPr>
          <w:rFonts w:ascii="Gadugi" w:hAnsi="Gadugi"/>
          <w:b/>
          <w:sz w:val="24"/>
          <w:szCs w:val="24"/>
        </w:rPr>
        <w:t>.</w:t>
      </w:r>
      <w:bookmarkEnd w:id="4"/>
    </w:p>
    <w:p w14:paraId="340ED58E" w14:textId="65ED5749" w:rsidR="00E215C6" w:rsidRDefault="00E215C6" w:rsidP="00777B65">
      <w:pPr>
        <w:jc w:val="both"/>
        <w:rPr>
          <w:rFonts w:ascii="Gadugi" w:hAnsi="Gadugi"/>
        </w:rPr>
      </w:pPr>
      <w:r w:rsidRPr="00E215C6">
        <w:rPr>
          <w:rFonts w:ascii="Gadugi" w:hAnsi="Gadugi"/>
        </w:rPr>
        <w:t>El presente documento, tiene el prop</w:t>
      </w:r>
      <w:r w:rsidR="009C3F06">
        <w:rPr>
          <w:rFonts w:ascii="Gadugi" w:hAnsi="Gadugi"/>
        </w:rPr>
        <w:t>ósito de documentar el Plan de capacitación y transferencia de c</w:t>
      </w:r>
      <w:r w:rsidRPr="00E215C6">
        <w:rPr>
          <w:rFonts w:ascii="Gadugi" w:hAnsi="Gadugi"/>
        </w:rPr>
        <w:t>onocimiento del proyecto en cumplimiento a lo establecido en el contrato.</w:t>
      </w:r>
      <w:r>
        <w:rPr>
          <w:rFonts w:ascii="Gadugi" w:hAnsi="Gadugi"/>
        </w:rPr>
        <w:t xml:space="preserve"> Cabe recalcar que a pesar de que su nombre contractual es “Plan de Capacitación y Transferencia de Conocimiento” tal como está establecido en los pliegos del contrato LCC-SGP-003-2016 publicados el 22 de noviembre del 2016; en el presente documento se hablará del “Plan de Capacitación, Transferencia de Conocimiento y Certificación”, conforme</w:t>
      </w:r>
      <w:r w:rsidR="00777B65">
        <w:rPr>
          <w:rFonts w:ascii="Gadugi" w:hAnsi="Gadugi"/>
        </w:rPr>
        <w:t xml:space="preserve"> el acta de negociación del contrato firmada el 12 de diciembre del 2</w:t>
      </w:r>
      <w:r w:rsidR="009C3F06">
        <w:rPr>
          <w:rFonts w:ascii="Gadugi" w:hAnsi="Gadugi"/>
        </w:rPr>
        <w:t xml:space="preserve">016 en donde se establece en su </w:t>
      </w:r>
      <w:r w:rsidR="00777B65">
        <w:rPr>
          <w:rFonts w:ascii="Gadugi" w:hAnsi="Gadugi"/>
        </w:rPr>
        <w:t xml:space="preserve">cláusula tercera “Se acepta entregar una certificación del Modelo de Prestación de Servicios y Administración por Procesos del Municipio del Distrito Metropolitano de Quito por parte de MRProcessi Cía. Ltda. </w:t>
      </w:r>
      <w:proofErr w:type="gramStart"/>
      <w:r w:rsidR="00777B65">
        <w:rPr>
          <w:rFonts w:ascii="Gadugi" w:hAnsi="Gadugi"/>
        </w:rPr>
        <w:t>a</w:t>
      </w:r>
      <w:proofErr w:type="gramEnd"/>
      <w:r w:rsidR="00777B65">
        <w:rPr>
          <w:rFonts w:ascii="Gadugi" w:hAnsi="Gadugi"/>
        </w:rPr>
        <w:t xml:space="preserve"> las personas que participan del proyecto con el rol de contrapartes de las unidades responsables de los servicios. Las contrapartes serán definidas por parte del Municipio del Distrito Metropolitano de Quito”.</w:t>
      </w:r>
    </w:p>
    <w:p w14:paraId="02969F94" w14:textId="516B77B9" w:rsidR="00777B65" w:rsidRDefault="00777B65" w:rsidP="00777B65">
      <w:pPr>
        <w:jc w:val="both"/>
        <w:rPr>
          <w:rFonts w:ascii="Gadugi" w:hAnsi="Gadugi"/>
        </w:rPr>
      </w:pPr>
      <w:r>
        <w:rPr>
          <w:rFonts w:ascii="Gadugi" w:hAnsi="Gadugi"/>
        </w:rPr>
        <w:t>El plan de capacitación, transferencia de conocimiento y certificación es un plan complementario a los planes que se desarrollan en la fase de Gestión del proyecto y tiene como propósito asegurar que se brinde capacitación inicial, se transfiera el conocimiento de manera continua y se certifique en el Modelo de Prestación</w:t>
      </w:r>
      <w:r w:rsidR="009C3F06">
        <w:rPr>
          <w:rFonts w:ascii="Gadugi" w:hAnsi="Gadugi"/>
        </w:rPr>
        <w:t xml:space="preserve"> de Servicios y Administración por Procesos del Municipio del Distrito Metropolitano de Quito</w:t>
      </w:r>
      <w:r>
        <w:rPr>
          <w:rFonts w:ascii="Gadugi" w:hAnsi="Gadugi"/>
        </w:rPr>
        <w:t xml:space="preserve"> a las contrapartes responsables de los servicios definidas por el Municipio.</w:t>
      </w:r>
    </w:p>
    <w:p w14:paraId="18B56E7F" w14:textId="0AF49D2D" w:rsidR="00777B65" w:rsidRDefault="00777B65" w:rsidP="00777B65">
      <w:pPr>
        <w:jc w:val="both"/>
        <w:rPr>
          <w:rFonts w:ascii="Gadugi" w:hAnsi="Gadugi"/>
        </w:rPr>
      </w:pPr>
      <w:r>
        <w:rPr>
          <w:rFonts w:ascii="Gadugi" w:hAnsi="Gadugi"/>
        </w:rPr>
        <w:t>El plan de capacitación incluye un detalle de cada eje, considerando todas las características necesarias y las programaciones establecidas.</w:t>
      </w:r>
    </w:p>
    <w:p w14:paraId="6B25F6FD" w14:textId="77777777" w:rsidR="00E42568" w:rsidRDefault="00E42568" w:rsidP="009C3F06">
      <w:pPr>
        <w:pStyle w:val="Sinespaciado"/>
      </w:pPr>
    </w:p>
    <w:p w14:paraId="0FE85D57" w14:textId="3B946B7E" w:rsidR="00697AF4" w:rsidRDefault="00697AF4" w:rsidP="008C0379">
      <w:pPr>
        <w:pStyle w:val="Prrafodelista"/>
        <w:numPr>
          <w:ilvl w:val="1"/>
          <w:numId w:val="13"/>
        </w:numPr>
        <w:outlineLvl w:val="1"/>
        <w:rPr>
          <w:rFonts w:ascii="Gadugi" w:hAnsi="Gadugi"/>
          <w:b/>
          <w:sz w:val="24"/>
          <w:szCs w:val="24"/>
        </w:rPr>
      </w:pPr>
      <w:bookmarkStart w:id="5" w:name="_Toc474250872"/>
      <w:r w:rsidRPr="008C0379">
        <w:rPr>
          <w:rFonts w:ascii="Gadugi" w:hAnsi="Gadugi"/>
          <w:b/>
          <w:sz w:val="24"/>
          <w:szCs w:val="24"/>
        </w:rPr>
        <w:t>Ejes del Plan</w:t>
      </w:r>
      <w:r w:rsidR="009C3F06">
        <w:rPr>
          <w:rFonts w:ascii="Gadugi" w:hAnsi="Gadugi"/>
          <w:b/>
          <w:sz w:val="24"/>
          <w:szCs w:val="24"/>
        </w:rPr>
        <w:t>.</w:t>
      </w:r>
      <w:bookmarkEnd w:id="5"/>
    </w:p>
    <w:p w14:paraId="6145532A" w14:textId="77777777" w:rsidR="009C3F06" w:rsidRPr="008C0379" w:rsidRDefault="009C3F06" w:rsidP="009C3F06">
      <w:pPr>
        <w:pStyle w:val="Sinespaciado"/>
      </w:pPr>
    </w:p>
    <w:p w14:paraId="35438643" w14:textId="47EC9691" w:rsidR="00697AF4" w:rsidRDefault="00697AF4" w:rsidP="008C0379">
      <w:pPr>
        <w:pStyle w:val="Prrafodelista"/>
        <w:numPr>
          <w:ilvl w:val="2"/>
          <w:numId w:val="13"/>
        </w:numPr>
        <w:outlineLvl w:val="2"/>
        <w:rPr>
          <w:rFonts w:ascii="Gadugi" w:hAnsi="Gadugi"/>
          <w:b/>
          <w:sz w:val="24"/>
          <w:szCs w:val="24"/>
        </w:rPr>
      </w:pPr>
      <w:bookmarkStart w:id="6" w:name="_Toc474250873"/>
      <w:r w:rsidRPr="008C0379">
        <w:rPr>
          <w:rFonts w:ascii="Gadugi" w:hAnsi="Gadugi"/>
          <w:b/>
          <w:sz w:val="24"/>
          <w:szCs w:val="24"/>
        </w:rPr>
        <w:t>Capacitación</w:t>
      </w:r>
      <w:r w:rsidR="009C3F06">
        <w:rPr>
          <w:rFonts w:ascii="Gadugi" w:hAnsi="Gadugi"/>
          <w:b/>
          <w:sz w:val="24"/>
          <w:szCs w:val="24"/>
        </w:rPr>
        <w:t>.</w:t>
      </w:r>
      <w:bookmarkEnd w:id="6"/>
    </w:p>
    <w:p w14:paraId="653E7F18" w14:textId="7786E93F" w:rsidR="00777B65" w:rsidRDefault="00571248" w:rsidP="00B3106A">
      <w:pPr>
        <w:jc w:val="both"/>
        <w:rPr>
          <w:rFonts w:ascii="Gadugi" w:hAnsi="Gadugi"/>
        </w:rPr>
      </w:pPr>
      <w:r>
        <w:rPr>
          <w:rFonts w:ascii="Gadugi" w:hAnsi="Gadugi"/>
        </w:rPr>
        <w:t>Capacitación hace referencia al eje del plan en donde se realizará un entrenamiento conceptual y práctico.</w:t>
      </w:r>
      <w:r w:rsidR="00E42568">
        <w:rPr>
          <w:rFonts w:ascii="Gadugi" w:hAnsi="Gadugi"/>
        </w:rPr>
        <w:t xml:space="preserve"> La capacitación se realizará bajo un solo módulo dividido en tres eventos debido a la cantidad de participantes (contrapartes responsables de los servicios), y se proporcionarán las</w:t>
      </w:r>
      <w:r w:rsidR="001C45EB">
        <w:rPr>
          <w:rFonts w:ascii="Gadugi" w:hAnsi="Gadugi"/>
        </w:rPr>
        <w:t xml:space="preserve"> generalidades y las</w:t>
      </w:r>
      <w:r w:rsidR="00E42568">
        <w:rPr>
          <w:rFonts w:ascii="Gadugi" w:hAnsi="Gadugi"/>
        </w:rPr>
        <w:t xml:space="preserve"> bases fundamentales de conocimiento de gestión de proyectos, prestación de servicios y administración de procesos.</w:t>
      </w:r>
    </w:p>
    <w:p w14:paraId="38862A7D" w14:textId="77777777" w:rsidR="00E42568" w:rsidRPr="00777B65" w:rsidRDefault="00E42568" w:rsidP="009C3F06">
      <w:pPr>
        <w:pStyle w:val="Sinespaciado"/>
      </w:pPr>
    </w:p>
    <w:p w14:paraId="0BBF2168" w14:textId="5A5911B0" w:rsidR="00697AF4" w:rsidRDefault="00697AF4" w:rsidP="008C0379">
      <w:pPr>
        <w:pStyle w:val="Prrafodelista"/>
        <w:numPr>
          <w:ilvl w:val="2"/>
          <w:numId w:val="13"/>
        </w:numPr>
        <w:outlineLvl w:val="2"/>
        <w:rPr>
          <w:rFonts w:ascii="Gadugi" w:hAnsi="Gadugi"/>
          <w:b/>
          <w:sz w:val="24"/>
          <w:szCs w:val="24"/>
        </w:rPr>
      </w:pPr>
      <w:bookmarkStart w:id="7" w:name="_Toc474250874"/>
      <w:r w:rsidRPr="008C0379">
        <w:rPr>
          <w:rFonts w:ascii="Gadugi" w:hAnsi="Gadugi"/>
          <w:b/>
          <w:sz w:val="24"/>
          <w:szCs w:val="24"/>
        </w:rPr>
        <w:t>Transferencia de Conocimiento</w:t>
      </w:r>
      <w:r w:rsidR="009C3F06">
        <w:rPr>
          <w:rFonts w:ascii="Gadugi" w:hAnsi="Gadugi"/>
          <w:b/>
          <w:sz w:val="24"/>
          <w:szCs w:val="24"/>
        </w:rPr>
        <w:t>.</w:t>
      </w:r>
      <w:bookmarkEnd w:id="7"/>
    </w:p>
    <w:p w14:paraId="2A812B31" w14:textId="4CEF1FAF" w:rsidR="00E42568" w:rsidRDefault="00E42568" w:rsidP="00B3106A">
      <w:pPr>
        <w:jc w:val="both"/>
        <w:rPr>
          <w:rFonts w:ascii="Gadugi" w:hAnsi="Gadugi"/>
        </w:rPr>
      </w:pPr>
      <w:r>
        <w:rPr>
          <w:rFonts w:ascii="Gadugi" w:hAnsi="Gadugi"/>
        </w:rPr>
        <w:t xml:space="preserve">La transferencia de conocimiento será continua a través de la ejecución de todo el proyecto, esta transferencia se realizará a través de todos los talleres de levantamiento, validación y aprobación de la información y los productos resultantes de los mismos, por lo que serán varias sesiones de trabajo en las que se transferirá conocimiento práctico y conceptual de la metodología de procesos </w:t>
      </w:r>
      <w:r>
        <w:rPr>
          <w:rFonts w:ascii="Gadugi" w:hAnsi="Gadugi"/>
        </w:rPr>
        <w:lastRenderedPageBreak/>
        <w:t>y servicios de la Consultora. El público objetivo será dividido en dos diferentes segmentos: 1) Los participantes de los talleres y reuniones de trabajo respecto a los servicios y procesos priorizados como resultado del modelo de prestación de servicios y administración de procesos, y 2) El equipo técnico contraparte asignado por el MDMQ para participar durante toda la fase de ejecución del proyecto.</w:t>
      </w:r>
    </w:p>
    <w:p w14:paraId="6A4307DC" w14:textId="77777777" w:rsidR="00E42568" w:rsidRPr="00E42568" w:rsidRDefault="00E42568" w:rsidP="009C3F06">
      <w:pPr>
        <w:pStyle w:val="Sinespaciado"/>
      </w:pPr>
    </w:p>
    <w:p w14:paraId="191A353D" w14:textId="7895F85E" w:rsidR="00697AF4" w:rsidRDefault="00697AF4" w:rsidP="008C0379">
      <w:pPr>
        <w:pStyle w:val="Prrafodelista"/>
        <w:numPr>
          <w:ilvl w:val="2"/>
          <w:numId w:val="13"/>
        </w:numPr>
        <w:outlineLvl w:val="2"/>
        <w:rPr>
          <w:rFonts w:ascii="Gadugi" w:hAnsi="Gadugi"/>
          <w:b/>
          <w:sz w:val="24"/>
          <w:szCs w:val="24"/>
        </w:rPr>
      </w:pPr>
      <w:bookmarkStart w:id="8" w:name="_Toc474250875"/>
      <w:r w:rsidRPr="008C0379">
        <w:rPr>
          <w:rFonts w:ascii="Gadugi" w:hAnsi="Gadugi"/>
          <w:b/>
          <w:sz w:val="24"/>
          <w:szCs w:val="24"/>
        </w:rPr>
        <w:t>Certificación</w:t>
      </w:r>
      <w:r w:rsidR="009C3F06">
        <w:rPr>
          <w:rFonts w:ascii="Gadugi" w:hAnsi="Gadugi"/>
          <w:b/>
          <w:sz w:val="24"/>
          <w:szCs w:val="24"/>
        </w:rPr>
        <w:t>.</w:t>
      </w:r>
      <w:bookmarkEnd w:id="8"/>
    </w:p>
    <w:p w14:paraId="0796E34B" w14:textId="1F4CE869" w:rsidR="00E42568" w:rsidRDefault="00B25EAF" w:rsidP="00B3106A">
      <w:pPr>
        <w:jc w:val="both"/>
        <w:rPr>
          <w:rFonts w:ascii="Gadugi" w:hAnsi="Gadugi"/>
        </w:rPr>
      </w:pPr>
      <w:r>
        <w:rPr>
          <w:rFonts w:ascii="Gadugi" w:hAnsi="Gadugi"/>
        </w:rPr>
        <w:t>La certificación del Modelo de Prestación de Servicios y Administración por procesos se fundamentará en todo el conocimiento de los levantamientos, las reuniones, las validaciones y las aprobaciones, más el conocimiento de la metodología y los casos prácticos aplicados. Los participantes serán las personas que fueron parte de la capacitación inicial, la transferencia de conocimiento respecto a los procesos y servicios priorizados, y también de una capacitación final online. Además, los participantes necesitarán aprobar una evaluación de conocimientos, y las condiciones detalladas en el acta de negociación de este proyecto.</w:t>
      </w:r>
    </w:p>
    <w:p w14:paraId="2C661D0B" w14:textId="77777777" w:rsidR="009C3F06" w:rsidRDefault="009C3F06" w:rsidP="009C3F06">
      <w:pPr>
        <w:pStyle w:val="Sinespaciado"/>
      </w:pPr>
    </w:p>
    <w:p w14:paraId="5AE0040D" w14:textId="69840602" w:rsidR="00697AF4" w:rsidRDefault="00697AF4" w:rsidP="00697AF4">
      <w:pPr>
        <w:pStyle w:val="Ttulo1"/>
        <w:numPr>
          <w:ilvl w:val="0"/>
          <w:numId w:val="13"/>
        </w:numPr>
        <w:rPr>
          <w:rFonts w:ascii="Gadugi" w:hAnsi="Gadugi"/>
          <w:color w:val="auto"/>
        </w:rPr>
      </w:pPr>
      <w:bookmarkStart w:id="9" w:name="_Toc474250876"/>
      <w:r w:rsidRPr="008C0379">
        <w:rPr>
          <w:rFonts w:ascii="Gadugi" w:hAnsi="Gadugi"/>
          <w:color w:val="auto"/>
        </w:rPr>
        <w:t>PLAN DE CAPACITACIÓN, TRANSFERENCIA DE CONOCIMIENTO Y CERTIFICACIÓN</w:t>
      </w:r>
      <w:r w:rsidR="009C3F06">
        <w:rPr>
          <w:rFonts w:ascii="Gadugi" w:hAnsi="Gadugi"/>
          <w:color w:val="auto"/>
        </w:rPr>
        <w:t>.</w:t>
      </w:r>
      <w:bookmarkEnd w:id="9"/>
    </w:p>
    <w:p w14:paraId="7AB41484" w14:textId="77777777" w:rsidR="009C3F06" w:rsidRPr="009C3F06" w:rsidRDefault="009C3F06" w:rsidP="009C3F06">
      <w:pPr>
        <w:pStyle w:val="Sinespaciado"/>
      </w:pPr>
    </w:p>
    <w:p w14:paraId="033C6FB0" w14:textId="22CDA74D" w:rsidR="00697AF4" w:rsidRDefault="00697AF4" w:rsidP="008C0379">
      <w:pPr>
        <w:pStyle w:val="Prrafodelista"/>
        <w:numPr>
          <w:ilvl w:val="1"/>
          <w:numId w:val="13"/>
        </w:numPr>
        <w:outlineLvl w:val="1"/>
        <w:rPr>
          <w:rFonts w:ascii="Gadugi" w:hAnsi="Gadugi"/>
          <w:b/>
          <w:sz w:val="24"/>
          <w:szCs w:val="24"/>
        </w:rPr>
      </w:pPr>
      <w:bookmarkStart w:id="10" w:name="_Toc474250877"/>
      <w:r w:rsidRPr="008C0379">
        <w:rPr>
          <w:rFonts w:ascii="Gadugi" w:hAnsi="Gadugi"/>
          <w:b/>
          <w:sz w:val="24"/>
          <w:szCs w:val="24"/>
        </w:rPr>
        <w:t>Capacitación</w:t>
      </w:r>
      <w:r w:rsidR="009C3F06">
        <w:rPr>
          <w:rFonts w:ascii="Gadugi" w:hAnsi="Gadugi"/>
          <w:b/>
          <w:sz w:val="24"/>
          <w:szCs w:val="24"/>
        </w:rPr>
        <w:t>.</w:t>
      </w:r>
      <w:bookmarkEnd w:id="10"/>
    </w:p>
    <w:p w14:paraId="540D71A5" w14:textId="77777777" w:rsidR="009C3F06" w:rsidRPr="008C0379" w:rsidRDefault="009C3F06" w:rsidP="009C3F06">
      <w:pPr>
        <w:pStyle w:val="Sinespaciado"/>
      </w:pPr>
    </w:p>
    <w:p w14:paraId="71C43530" w14:textId="427D6B05" w:rsidR="00697AF4" w:rsidRDefault="00697AF4" w:rsidP="008C0379">
      <w:pPr>
        <w:pStyle w:val="Prrafodelista"/>
        <w:numPr>
          <w:ilvl w:val="2"/>
          <w:numId w:val="13"/>
        </w:numPr>
        <w:outlineLvl w:val="2"/>
        <w:rPr>
          <w:rFonts w:ascii="Gadugi" w:hAnsi="Gadugi"/>
          <w:b/>
          <w:sz w:val="24"/>
          <w:szCs w:val="24"/>
        </w:rPr>
      </w:pPr>
      <w:bookmarkStart w:id="11" w:name="_Toc474250878"/>
      <w:r w:rsidRPr="008C0379">
        <w:rPr>
          <w:rFonts w:ascii="Gadugi" w:hAnsi="Gadugi"/>
          <w:b/>
          <w:sz w:val="24"/>
          <w:szCs w:val="24"/>
        </w:rPr>
        <w:t>Requerimientos del contrato</w:t>
      </w:r>
      <w:r w:rsidR="009C3F06">
        <w:rPr>
          <w:rFonts w:ascii="Gadugi" w:hAnsi="Gadugi"/>
          <w:b/>
          <w:sz w:val="24"/>
          <w:szCs w:val="24"/>
        </w:rPr>
        <w:t>.</w:t>
      </w:r>
      <w:bookmarkEnd w:id="11"/>
    </w:p>
    <w:p w14:paraId="799EACBF" w14:textId="44687B0B" w:rsidR="001C45EB" w:rsidRDefault="001C45EB" w:rsidP="00B3106A">
      <w:pPr>
        <w:jc w:val="both"/>
        <w:rPr>
          <w:rFonts w:ascii="Gadugi" w:hAnsi="Gadugi"/>
        </w:rPr>
      </w:pPr>
      <w:r>
        <w:rPr>
          <w:rFonts w:ascii="Gadugi" w:hAnsi="Gadugi"/>
        </w:rPr>
        <w:t>Capacitación y transferencia de conocimiento incluyendo temas (Generalidades de la Gestión de Servicios y Procesos e Instrumentos Metodológicos), responsables, duración, fechas y número de participantes. Considerar incluir a las contrapartes establecidas por cada entidad y no exceder de 30 personas por evento, mínimo 2 eventos.</w:t>
      </w:r>
    </w:p>
    <w:p w14:paraId="25D9D626" w14:textId="64CAA4C9" w:rsidR="001C45EB" w:rsidRPr="004F7E6C" w:rsidRDefault="001C45EB" w:rsidP="004F7E6C">
      <w:pPr>
        <w:pStyle w:val="Prrafodelista"/>
        <w:numPr>
          <w:ilvl w:val="0"/>
          <w:numId w:val="27"/>
        </w:numPr>
        <w:jc w:val="both"/>
        <w:rPr>
          <w:rFonts w:ascii="Gadugi" w:hAnsi="Gadugi"/>
          <w:b/>
          <w:sz w:val="24"/>
          <w:szCs w:val="24"/>
        </w:rPr>
      </w:pPr>
      <w:r w:rsidRPr="004F7E6C">
        <w:rPr>
          <w:rFonts w:ascii="Gadugi" w:hAnsi="Gadugi"/>
        </w:rPr>
        <w:t>Certificados de capacitación por cada evento.</w:t>
      </w:r>
    </w:p>
    <w:p w14:paraId="12D2D816" w14:textId="77777777" w:rsidR="004F7E6C" w:rsidRPr="004F7E6C" w:rsidRDefault="004F7E6C" w:rsidP="004F7E6C">
      <w:pPr>
        <w:pStyle w:val="Sinespaciado"/>
      </w:pPr>
    </w:p>
    <w:p w14:paraId="2A8DE84A" w14:textId="607F8937" w:rsidR="00697AF4" w:rsidRDefault="00697AF4" w:rsidP="008C0379">
      <w:pPr>
        <w:pStyle w:val="Prrafodelista"/>
        <w:numPr>
          <w:ilvl w:val="2"/>
          <w:numId w:val="13"/>
        </w:numPr>
        <w:outlineLvl w:val="2"/>
        <w:rPr>
          <w:rFonts w:ascii="Gadugi" w:hAnsi="Gadugi"/>
          <w:b/>
          <w:sz w:val="24"/>
          <w:szCs w:val="24"/>
        </w:rPr>
      </w:pPr>
      <w:bookmarkStart w:id="12" w:name="_Toc474250879"/>
      <w:r w:rsidRPr="008C0379">
        <w:rPr>
          <w:rFonts w:ascii="Gadugi" w:hAnsi="Gadugi"/>
          <w:b/>
          <w:sz w:val="24"/>
          <w:szCs w:val="24"/>
        </w:rPr>
        <w:t>Tipo de evento</w:t>
      </w:r>
      <w:r w:rsidR="009C3F06">
        <w:rPr>
          <w:rFonts w:ascii="Gadugi" w:hAnsi="Gadugi"/>
          <w:b/>
          <w:sz w:val="24"/>
          <w:szCs w:val="24"/>
        </w:rPr>
        <w:t>.</w:t>
      </w:r>
      <w:bookmarkEnd w:id="12"/>
    </w:p>
    <w:p w14:paraId="774532E1" w14:textId="3E181122" w:rsidR="001C45EB" w:rsidRDefault="001C45EB" w:rsidP="00B3106A">
      <w:pPr>
        <w:jc w:val="both"/>
        <w:rPr>
          <w:rFonts w:ascii="Gadugi" w:hAnsi="Gadugi"/>
        </w:rPr>
      </w:pPr>
      <w:r>
        <w:rPr>
          <w:rFonts w:ascii="Gadugi" w:hAnsi="Gadugi"/>
        </w:rPr>
        <w:t>Capacitación presencial al personal contraparte (responsables de los servicios) definido por el MDMQ. Incluye la capacitación para 90 personas (cuya asistencia es responsabilidad del MDMQ), en tres distintos eventos de treinta personas cada uno.</w:t>
      </w:r>
    </w:p>
    <w:p w14:paraId="5C76A605" w14:textId="77777777" w:rsidR="004F7E6C" w:rsidRDefault="004F7E6C" w:rsidP="00B3106A">
      <w:pPr>
        <w:jc w:val="both"/>
        <w:rPr>
          <w:rFonts w:ascii="Gadugi" w:hAnsi="Gadugi"/>
        </w:rPr>
      </w:pPr>
    </w:p>
    <w:p w14:paraId="4ECBEEEC" w14:textId="77777777" w:rsidR="004F7E6C" w:rsidRPr="001C45EB" w:rsidRDefault="004F7E6C" w:rsidP="00B3106A">
      <w:pPr>
        <w:jc w:val="both"/>
        <w:rPr>
          <w:rFonts w:ascii="Gadugi" w:hAnsi="Gadugi"/>
          <w:b/>
          <w:sz w:val="24"/>
          <w:szCs w:val="24"/>
        </w:rPr>
      </w:pPr>
    </w:p>
    <w:p w14:paraId="170A4892" w14:textId="17BFDA20" w:rsidR="00697AF4" w:rsidRDefault="00697AF4" w:rsidP="008C0379">
      <w:pPr>
        <w:pStyle w:val="Prrafodelista"/>
        <w:numPr>
          <w:ilvl w:val="2"/>
          <w:numId w:val="13"/>
        </w:numPr>
        <w:outlineLvl w:val="2"/>
        <w:rPr>
          <w:rFonts w:ascii="Gadugi" w:hAnsi="Gadugi"/>
          <w:b/>
          <w:sz w:val="24"/>
          <w:szCs w:val="24"/>
        </w:rPr>
      </w:pPr>
      <w:bookmarkStart w:id="13" w:name="_Toc474250880"/>
      <w:r w:rsidRPr="008C0379">
        <w:rPr>
          <w:rFonts w:ascii="Gadugi" w:hAnsi="Gadugi"/>
          <w:b/>
          <w:sz w:val="24"/>
          <w:szCs w:val="24"/>
        </w:rPr>
        <w:lastRenderedPageBreak/>
        <w:t>Condiciones</w:t>
      </w:r>
      <w:r w:rsidR="009C3F06">
        <w:rPr>
          <w:rFonts w:ascii="Gadugi" w:hAnsi="Gadugi"/>
          <w:b/>
          <w:sz w:val="24"/>
          <w:szCs w:val="24"/>
        </w:rPr>
        <w:t>.</w:t>
      </w:r>
      <w:bookmarkEnd w:id="13"/>
    </w:p>
    <w:p w14:paraId="3C54605D" w14:textId="334E9968" w:rsidR="001C45EB" w:rsidRDefault="001C45EB" w:rsidP="00B3106A">
      <w:pPr>
        <w:jc w:val="both"/>
        <w:rPr>
          <w:rFonts w:ascii="Gadugi" w:hAnsi="Gadugi"/>
        </w:rPr>
      </w:pPr>
      <w:r>
        <w:rPr>
          <w:rFonts w:ascii="Gadugi" w:hAnsi="Gadugi"/>
        </w:rPr>
        <w:t>Se entregarán certificados de capacitación a los participantes que cumplan con las siguientes condiciones:</w:t>
      </w:r>
    </w:p>
    <w:p w14:paraId="0C01921A" w14:textId="77777777" w:rsidR="001C45EB" w:rsidRPr="004F7E6C" w:rsidRDefault="001C45EB" w:rsidP="004F7E6C">
      <w:pPr>
        <w:pStyle w:val="Prrafodelista"/>
        <w:numPr>
          <w:ilvl w:val="0"/>
          <w:numId w:val="27"/>
        </w:numPr>
        <w:jc w:val="both"/>
        <w:rPr>
          <w:rFonts w:ascii="Gadugi" w:hAnsi="Gadugi" w:cs="Arial"/>
          <w:color w:val="000100"/>
          <w:lang w:val="es-EC"/>
        </w:rPr>
      </w:pPr>
      <w:r w:rsidRPr="004F7E6C">
        <w:rPr>
          <w:rFonts w:ascii="Gadugi" w:hAnsi="Gadugi" w:cs="Arial"/>
          <w:color w:val="000100"/>
          <w:lang w:val="es-EC"/>
        </w:rPr>
        <w:t>A</w:t>
      </w:r>
      <w:r w:rsidRPr="004F7E6C">
        <w:rPr>
          <w:rFonts w:ascii="Gadugi" w:hAnsi="Gadugi" w:cs="Arial"/>
          <w:color w:val="232625"/>
          <w:lang w:val="es-EC"/>
        </w:rPr>
        <w:t>s</w:t>
      </w:r>
      <w:r w:rsidRPr="004F7E6C">
        <w:rPr>
          <w:rFonts w:ascii="Gadugi" w:hAnsi="Gadugi" w:cs="Arial"/>
          <w:color w:val="000100"/>
          <w:lang w:val="es-EC"/>
        </w:rPr>
        <w:t>istencia a las 8 horas de capacitación.</w:t>
      </w:r>
    </w:p>
    <w:p w14:paraId="7A240243" w14:textId="2DEC5A86" w:rsidR="001C45EB" w:rsidRDefault="001C45EB" w:rsidP="004F7E6C">
      <w:pPr>
        <w:pStyle w:val="Prrafodelista"/>
        <w:numPr>
          <w:ilvl w:val="0"/>
          <w:numId w:val="27"/>
        </w:numPr>
        <w:jc w:val="both"/>
        <w:rPr>
          <w:rFonts w:ascii="Gadugi" w:hAnsi="Gadugi" w:cs="Arial"/>
          <w:color w:val="000100"/>
          <w:lang w:val="es-EC"/>
        </w:rPr>
      </w:pPr>
      <w:r w:rsidRPr="004F7E6C">
        <w:rPr>
          <w:rFonts w:ascii="Gadugi" w:hAnsi="Gadugi" w:cs="Arial"/>
          <w:color w:val="000100"/>
          <w:lang w:val="es-EC"/>
        </w:rPr>
        <w:t>Firma de los registros de asistencia.</w:t>
      </w:r>
    </w:p>
    <w:p w14:paraId="59B9B06A" w14:textId="506E62DA" w:rsidR="004F7E6C" w:rsidRDefault="004F7E6C" w:rsidP="004F7E6C">
      <w:pPr>
        <w:pStyle w:val="Prrafodelista"/>
        <w:numPr>
          <w:ilvl w:val="0"/>
          <w:numId w:val="27"/>
        </w:numPr>
        <w:jc w:val="both"/>
        <w:rPr>
          <w:rFonts w:ascii="Gadugi" w:hAnsi="Gadugi" w:cs="Arial"/>
          <w:color w:val="000100"/>
          <w:lang w:val="es-EC"/>
        </w:rPr>
      </w:pPr>
      <w:r>
        <w:rPr>
          <w:rFonts w:ascii="Gadugi" w:hAnsi="Gadugi" w:cs="Arial"/>
          <w:color w:val="000100"/>
          <w:lang w:val="es-EC"/>
        </w:rPr>
        <w:t>Completar la encuesta de satisfacción una vez finalizado el curso.</w:t>
      </w:r>
    </w:p>
    <w:p w14:paraId="1380D4BF" w14:textId="77777777" w:rsidR="004F7E6C" w:rsidRPr="004F7E6C" w:rsidRDefault="004F7E6C" w:rsidP="004F7E6C">
      <w:pPr>
        <w:pStyle w:val="Sinespaciado"/>
      </w:pPr>
    </w:p>
    <w:p w14:paraId="02FEF64C" w14:textId="15502DBE" w:rsidR="00697AF4" w:rsidRDefault="00697AF4" w:rsidP="008C0379">
      <w:pPr>
        <w:pStyle w:val="Prrafodelista"/>
        <w:numPr>
          <w:ilvl w:val="2"/>
          <w:numId w:val="13"/>
        </w:numPr>
        <w:outlineLvl w:val="2"/>
        <w:rPr>
          <w:rFonts w:ascii="Gadugi" w:hAnsi="Gadugi"/>
          <w:b/>
          <w:sz w:val="24"/>
          <w:szCs w:val="24"/>
        </w:rPr>
      </w:pPr>
      <w:bookmarkStart w:id="14" w:name="_Toc474250881"/>
      <w:r w:rsidRPr="008C0379">
        <w:rPr>
          <w:rFonts w:ascii="Gadugi" w:hAnsi="Gadugi"/>
          <w:b/>
          <w:sz w:val="24"/>
          <w:szCs w:val="24"/>
        </w:rPr>
        <w:t>Características Generales</w:t>
      </w:r>
      <w:r w:rsidR="00881F8E">
        <w:rPr>
          <w:rFonts w:ascii="Gadugi" w:hAnsi="Gadugi"/>
          <w:b/>
          <w:sz w:val="24"/>
          <w:szCs w:val="24"/>
        </w:rPr>
        <w:t>.</w:t>
      </w:r>
      <w:bookmarkEnd w:id="14"/>
    </w:p>
    <w:p w14:paraId="7372C72E" w14:textId="77777777" w:rsidR="00881F8E" w:rsidRPr="008C0379" w:rsidRDefault="00881F8E" w:rsidP="00881F8E">
      <w:pPr>
        <w:pStyle w:val="Sinespaciado"/>
      </w:pPr>
    </w:p>
    <w:p w14:paraId="30E260AC" w14:textId="0A30F9DB" w:rsidR="00697AF4" w:rsidRPr="001C45EB" w:rsidRDefault="008C0379" w:rsidP="00CC26F6">
      <w:pPr>
        <w:pStyle w:val="Prrafodelista"/>
        <w:numPr>
          <w:ilvl w:val="0"/>
          <w:numId w:val="14"/>
        </w:numPr>
        <w:rPr>
          <w:rFonts w:ascii="Gadugi" w:hAnsi="Gadugi"/>
          <w:b/>
        </w:rPr>
      </w:pPr>
      <w:r w:rsidRPr="001C45EB">
        <w:rPr>
          <w:rFonts w:ascii="Gadugi" w:hAnsi="Gadugi"/>
          <w:b/>
        </w:rPr>
        <w:t>Modalidad</w:t>
      </w:r>
      <w:r w:rsidR="001C45EB" w:rsidRPr="001C45EB">
        <w:rPr>
          <w:rFonts w:ascii="Gadugi" w:hAnsi="Gadugi"/>
          <w:b/>
        </w:rPr>
        <w:t xml:space="preserve">: </w:t>
      </w:r>
      <w:r w:rsidR="001C45EB">
        <w:rPr>
          <w:rFonts w:ascii="Gadugi" w:hAnsi="Gadugi"/>
        </w:rPr>
        <w:t>Eventos formales, presenciales.</w:t>
      </w:r>
    </w:p>
    <w:p w14:paraId="56B7BC6B" w14:textId="4270D2F9" w:rsidR="008C0379" w:rsidRPr="001C45EB" w:rsidRDefault="008C0379" w:rsidP="00EE5EB8">
      <w:pPr>
        <w:pStyle w:val="Prrafodelista"/>
        <w:numPr>
          <w:ilvl w:val="0"/>
          <w:numId w:val="14"/>
        </w:numPr>
        <w:jc w:val="both"/>
        <w:rPr>
          <w:rFonts w:ascii="Gadugi" w:hAnsi="Gadugi"/>
          <w:b/>
        </w:rPr>
      </w:pPr>
      <w:r w:rsidRPr="001C45EB">
        <w:rPr>
          <w:rFonts w:ascii="Gadugi" w:hAnsi="Gadugi"/>
          <w:b/>
        </w:rPr>
        <w:t>Metodología</w:t>
      </w:r>
      <w:r w:rsidR="001C45EB">
        <w:rPr>
          <w:rFonts w:ascii="Gadugi" w:hAnsi="Gadugi"/>
          <w:b/>
        </w:rPr>
        <w:t xml:space="preserve">: </w:t>
      </w:r>
      <w:r w:rsidR="001C45EB">
        <w:rPr>
          <w:rFonts w:ascii="Gadugi" w:hAnsi="Gadugi"/>
        </w:rPr>
        <w:t xml:space="preserve">Teórico – práctico, </w:t>
      </w:r>
      <w:r w:rsidR="00EE5EB8">
        <w:rPr>
          <w:rFonts w:ascii="Gadugi" w:hAnsi="Gadugi"/>
        </w:rPr>
        <w:t>en donde se dictarán los tres temas de la capacitación en diferentes porciones de tiempo del taller, y al final de cada tema se realizará un ejercicio práctico en grupos conformados de acuerdo a la naturaleza de los servicios o procesos que sean manejados por los participantes.</w:t>
      </w:r>
    </w:p>
    <w:p w14:paraId="1BC5B4D4" w14:textId="44E5B10B" w:rsidR="008C0379" w:rsidRPr="001C45EB" w:rsidRDefault="008C0379" w:rsidP="00CC26F6">
      <w:pPr>
        <w:pStyle w:val="Prrafodelista"/>
        <w:numPr>
          <w:ilvl w:val="0"/>
          <w:numId w:val="14"/>
        </w:numPr>
        <w:rPr>
          <w:rFonts w:ascii="Gadugi" w:hAnsi="Gadugi"/>
          <w:b/>
        </w:rPr>
      </w:pPr>
      <w:r w:rsidRPr="001C45EB">
        <w:rPr>
          <w:rFonts w:ascii="Gadugi" w:hAnsi="Gadugi"/>
          <w:b/>
        </w:rPr>
        <w:t>Logística</w:t>
      </w:r>
      <w:r w:rsidR="00EE5EB8">
        <w:rPr>
          <w:rFonts w:ascii="Gadugi" w:hAnsi="Gadugi"/>
          <w:b/>
        </w:rPr>
        <w:t xml:space="preserve">: </w:t>
      </w:r>
      <w:r w:rsidR="00EE5EB8">
        <w:rPr>
          <w:rFonts w:ascii="Gadugi" w:hAnsi="Gadugi"/>
        </w:rPr>
        <w:t>MRProcessi proporcionará todos los materiales de apoyo requeridos para la capacitación. El material deberá estar en español.</w:t>
      </w:r>
    </w:p>
    <w:p w14:paraId="2D0EE11B" w14:textId="2A42C66F" w:rsidR="008C0379" w:rsidRPr="001C45EB" w:rsidRDefault="008C0379" w:rsidP="00EE5EB8">
      <w:pPr>
        <w:pStyle w:val="Prrafodelista"/>
        <w:numPr>
          <w:ilvl w:val="0"/>
          <w:numId w:val="14"/>
        </w:numPr>
        <w:jc w:val="both"/>
        <w:rPr>
          <w:rFonts w:ascii="Gadugi" w:hAnsi="Gadugi"/>
          <w:b/>
        </w:rPr>
      </w:pPr>
      <w:r w:rsidRPr="001C45EB">
        <w:rPr>
          <w:rFonts w:ascii="Gadugi" w:hAnsi="Gadugi"/>
          <w:b/>
        </w:rPr>
        <w:t>Tipo de documento obtenido</w:t>
      </w:r>
      <w:r w:rsidR="00EE5EB8">
        <w:rPr>
          <w:rFonts w:ascii="Gadugi" w:hAnsi="Gadugi"/>
          <w:b/>
        </w:rPr>
        <w:t xml:space="preserve">: </w:t>
      </w:r>
      <w:r w:rsidR="00EE5EB8">
        <w:rPr>
          <w:rFonts w:ascii="Gadugi" w:hAnsi="Gadugi"/>
        </w:rPr>
        <w:t>MRProcessi entregará un certificado de participación en la capacitación de gestión de proyectos, prestación de servicios y administración por procesos; a los participantes de la capacitación que cumplan con las condiciones establecidas en la sección 2.1.3. de este apartado.</w:t>
      </w:r>
    </w:p>
    <w:p w14:paraId="2966C1C7" w14:textId="70B92A46" w:rsidR="008C0379" w:rsidRPr="001C45EB" w:rsidRDefault="008C0379" w:rsidP="00EE5EB8">
      <w:pPr>
        <w:pStyle w:val="Prrafodelista"/>
        <w:numPr>
          <w:ilvl w:val="0"/>
          <w:numId w:val="14"/>
        </w:numPr>
        <w:jc w:val="both"/>
        <w:rPr>
          <w:rFonts w:ascii="Gadugi" w:hAnsi="Gadugi"/>
          <w:b/>
        </w:rPr>
      </w:pPr>
      <w:r w:rsidRPr="001C45EB">
        <w:rPr>
          <w:rFonts w:ascii="Gadugi" w:hAnsi="Gadugi"/>
          <w:b/>
        </w:rPr>
        <w:t>Entregables</w:t>
      </w:r>
      <w:r w:rsidR="00EE5EB8">
        <w:rPr>
          <w:rFonts w:ascii="Gadugi" w:hAnsi="Gadugi"/>
          <w:b/>
        </w:rPr>
        <w:t xml:space="preserve">: </w:t>
      </w:r>
      <w:r w:rsidR="00EE5EB8">
        <w:rPr>
          <w:rFonts w:ascii="Gadugi" w:hAnsi="Gadugi"/>
        </w:rPr>
        <w:t>El entregable producto de la capacitación serán los registros de asistencia a la capacitación por cada evento impartido, y los certificados de participación en la capacitación.</w:t>
      </w:r>
    </w:p>
    <w:p w14:paraId="2A67C47E" w14:textId="5E6DEED0" w:rsidR="008C0379" w:rsidRPr="001C45EB" w:rsidRDefault="008C0379" w:rsidP="00CC26F6">
      <w:pPr>
        <w:pStyle w:val="Prrafodelista"/>
        <w:numPr>
          <w:ilvl w:val="0"/>
          <w:numId w:val="14"/>
        </w:numPr>
        <w:rPr>
          <w:rFonts w:ascii="Gadugi" w:hAnsi="Gadugi"/>
          <w:b/>
        </w:rPr>
      </w:pPr>
      <w:r w:rsidRPr="001C45EB">
        <w:rPr>
          <w:rFonts w:ascii="Gadugi" w:hAnsi="Gadugi"/>
          <w:b/>
        </w:rPr>
        <w:t>Tiempo de ejecución</w:t>
      </w:r>
      <w:r w:rsidR="00EE5EB8">
        <w:rPr>
          <w:rFonts w:ascii="Gadugi" w:hAnsi="Gadugi"/>
          <w:b/>
        </w:rPr>
        <w:t xml:space="preserve">: </w:t>
      </w:r>
      <w:r w:rsidR="00EE5EB8" w:rsidRPr="00EE5EB8">
        <w:rPr>
          <w:rFonts w:ascii="Gadugi" w:hAnsi="Gadugi"/>
        </w:rPr>
        <w:t>3</w:t>
      </w:r>
      <w:r w:rsidR="00EE5EB8">
        <w:rPr>
          <w:rFonts w:ascii="Gadugi" w:hAnsi="Gadugi"/>
          <w:b/>
        </w:rPr>
        <w:t xml:space="preserve"> </w:t>
      </w:r>
      <w:r w:rsidR="00EE5EB8">
        <w:rPr>
          <w:rFonts w:ascii="Gadugi" w:hAnsi="Gadugi"/>
        </w:rPr>
        <w:t>días de</w:t>
      </w:r>
      <w:r w:rsidR="00EE5EB8">
        <w:rPr>
          <w:rFonts w:ascii="Gadugi" w:hAnsi="Gadugi"/>
          <w:b/>
        </w:rPr>
        <w:t xml:space="preserve"> </w:t>
      </w:r>
      <w:r w:rsidR="00EE5EB8">
        <w:rPr>
          <w:rFonts w:ascii="Gadugi" w:hAnsi="Gadugi"/>
        </w:rPr>
        <w:t>8 horas (1 día por evento)</w:t>
      </w:r>
    </w:p>
    <w:p w14:paraId="6A3D8A33" w14:textId="3A6F91A8" w:rsidR="008C0379" w:rsidRPr="001C45EB" w:rsidRDefault="008C0379" w:rsidP="00CC26F6">
      <w:pPr>
        <w:pStyle w:val="Prrafodelista"/>
        <w:numPr>
          <w:ilvl w:val="0"/>
          <w:numId w:val="14"/>
        </w:numPr>
        <w:rPr>
          <w:rFonts w:ascii="Gadugi" w:hAnsi="Gadugi"/>
          <w:b/>
        </w:rPr>
      </w:pPr>
      <w:r w:rsidRPr="001C45EB">
        <w:rPr>
          <w:rFonts w:ascii="Gadugi" w:hAnsi="Gadugi"/>
          <w:b/>
        </w:rPr>
        <w:t>Carga horaria</w:t>
      </w:r>
      <w:r w:rsidR="00EE5EB8">
        <w:rPr>
          <w:rFonts w:ascii="Gadugi" w:hAnsi="Gadugi"/>
          <w:b/>
        </w:rPr>
        <w:t xml:space="preserve">: </w:t>
      </w:r>
      <w:r w:rsidR="00EE5EB8">
        <w:rPr>
          <w:rFonts w:ascii="Gadugi" w:hAnsi="Gadugi"/>
        </w:rPr>
        <w:t>8 horas por evento</w:t>
      </w:r>
    </w:p>
    <w:p w14:paraId="500BB2ED" w14:textId="5274BE91" w:rsidR="008C0379" w:rsidRPr="000E406D" w:rsidRDefault="008C0379" w:rsidP="00CC26F6">
      <w:pPr>
        <w:pStyle w:val="Prrafodelista"/>
        <w:numPr>
          <w:ilvl w:val="0"/>
          <w:numId w:val="14"/>
        </w:numPr>
        <w:rPr>
          <w:rFonts w:ascii="Gadugi" w:hAnsi="Gadugi"/>
          <w:b/>
        </w:rPr>
      </w:pPr>
      <w:r w:rsidRPr="001C45EB">
        <w:rPr>
          <w:rFonts w:ascii="Gadugi" w:hAnsi="Gadugi"/>
          <w:b/>
        </w:rPr>
        <w:t>Lugar de impartición</w:t>
      </w:r>
      <w:r w:rsidR="00EE5EB8">
        <w:rPr>
          <w:rFonts w:ascii="Gadugi" w:hAnsi="Gadugi"/>
          <w:b/>
        </w:rPr>
        <w:t xml:space="preserve">: </w:t>
      </w:r>
      <w:r w:rsidR="00EE5EB8">
        <w:rPr>
          <w:rFonts w:ascii="Gadugi" w:hAnsi="Gadugi"/>
        </w:rPr>
        <w:t>La capacitación se realizará mediante eventos formales en las instalaciones gestionadas por el MDMQ</w:t>
      </w:r>
      <w:r w:rsidR="000E406D">
        <w:rPr>
          <w:rFonts w:ascii="Gadugi" w:hAnsi="Gadugi"/>
        </w:rPr>
        <w:t>.</w:t>
      </w:r>
    </w:p>
    <w:p w14:paraId="63BF908C" w14:textId="77777777" w:rsidR="000E406D" w:rsidRPr="000E406D" w:rsidRDefault="000E406D" w:rsidP="00881F8E">
      <w:pPr>
        <w:pStyle w:val="Sinespaciado"/>
      </w:pPr>
    </w:p>
    <w:p w14:paraId="34F0236F" w14:textId="3FF79995" w:rsidR="008C0379" w:rsidRDefault="008C0379" w:rsidP="008C0379">
      <w:pPr>
        <w:pStyle w:val="Prrafodelista"/>
        <w:numPr>
          <w:ilvl w:val="2"/>
          <w:numId w:val="13"/>
        </w:numPr>
        <w:outlineLvl w:val="2"/>
        <w:rPr>
          <w:rFonts w:ascii="Gadugi" w:hAnsi="Gadugi"/>
          <w:b/>
          <w:sz w:val="24"/>
          <w:szCs w:val="24"/>
        </w:rPr>
      </w:pPr>
      <w:bookmarkStart w:id="15" w:name="_Toc474250882"/>
      <w:r w:rsidRPr="008C0379">
        <w:rPr>
          <w:rFonts w:ascii="Gadugi" w:hAnsi="Gadugi"/>
          <w:b/>
          <w:sz w:val="24"/>
          <w:szCs w:val="24"/>
        </w:rPr>
        <w:t>Especificaciones</w:t>
      </w:r>
      <w:r w:rsidR="00881F8E">
        <w:rPr>
          <w:rFonts w:ascii="Gadugi" w:hAnsi="Gadugi"/>
          <w:b/>
          <w:sz w:val="24"/>
          <w:szCs w:val="24"/>
        </w:rPr>
        <w:t>.</w:t>
      </w:r>
      <w:bookmarkEnd w:id="15"/>
    </w:p>
    <w:p w14:paraId="789A4B74" w14:textId="77777777" w:rsidR="000E406D" w:rsidRDefault="000E406D" w:rsidP="000E406D">
      <w:pPr>
        <w:jc w:val="both"/>
        <w:rPr>
          <w:rFonts w:ascii="Gadugi" w:hAnsi="Gadugi"/>
        </w:rPr>
      </w:pPr>
      <w:r>
        <w:rPr>
          <w:rFonts w:ascii="Gadugi" w:hAnsi="Gadugi"/>
        </w:rPr>
        <w:t>A continuación se detallan las características específicas de los eventos de capacitación:</w:t>
      </w:r>
    </w:p>
    <w:tbl>
      <w:tblPr>
        <w:tblStyle w:val="Tablaconcuadrcula"/>
        <w:tblW w:w="0" w:type="auto"/>
        <w:jc w:val="center"/>
        <w:tblLook w:val="04A0" w:firstRow="1" w:lastRow="0" w:firstColumn="1" w:lastColumn="0" w:noHBand="0" w:noVBand="1"/>
      </w:tblPr>
      <w:tblGrid>
        <w:gridCol w:w="4889"/>
        <w:gridCol w:w="4889"/>
      </w:tblGrid>
      <w:tr w:rsidR="000E406D" w:rsidRPr="000E406D" w14:paraId="034B5A51" w14:textId="77777777" w:rsidTr="000E406D">
        <w:trPr>
          <w:jc w:val="center"/>
        </w:trPr>
        <w:tc>
          <w:tcPr>
            <w:tcW w:w="4889" w:type="dxa"/>
          </w:tcPr>
          <w:p w14:paraId="524D9547" w14:textId="77777777" w:rsidR="000E406D" w:rsidRPr="000E406D" w:rsidRDefault="000E406D" w:rsidP="00D852F2">
            <w:pPr>
              <w:rPr>
                <w:rFonts w:ascii="Gadugi" w:hAnsi="Gadugi"/>
                <w:b/>
              </w:rPr>
            </w:pPr>
            <w:r w:rsidRPr="000E406D">
              <w:rPr>
                <w:rFonts w:ascii="Gadugi" w:hAnsi="Gadugi"/>
                <w:b/>
              </w:rPr>
              <w:t>Número de participantes:</w:t>
            </w:r>
          </w:p>
        </w:tc>
        <w:tc>
          <w:tcPr>
            <w:tcW w:w="4889" w:type="dxa"/>
          </w:tcPr>
          <w:p w14:paraId="0564B39E" w14:textId="77777777" w:rsidR="000E406D" w:rsidRPr="000E406D" w:rsidRDefault="000E406D" w:rsidP="00D852F2">
            <w:pPr>
              <w:jc w:val="center"/>
              <w:rPr>
                <w:rFonts w:ascii="Gadugi" w:hAnsi="Gadugi"/>
              </w:rPr>
            </w:pPr>
            <w:r w:rsidRPr="000E406D">
              <w:rPr>
                <w:rFonts w:ascii="Gadugi" w:hAnsi="Gadugi"/>
              </w:rPr>
              <w:t>30</w:t>
            </w:r>
          </w:p>
        </w:tc>
      </w:tr>
      <w:tr w:rsidR="000E406D" w:rsidRPr="000E406D" w14:paraId="1878A55B" w14:textId="77777777" w:rsidTr="000E406D">
        <w:trPr>
          <w:jc w:val="center"/>
        </w:trPr>
        <w:tc>
          <w:tcPr>
            <w:tcW w:w="4889" w:type="dxa"/>
          </w:tcPr>
          <w:p w14:paraId="7CD48574" w14:textId="77777777" w:rsidR="000E406D" w:rsidRPr="000E406D" w:rsidRDefault="000E406D" w:rsidP="00D852F2">
            <w:pPr>
              <w:rPr>
                <w:rFonts w:ascii="Gadugi" w:hAnsi="Gadugi"/>
                <w:b/>
              </w:rPr>
            </w:pPr>
            <w:r w:rsidRPr="000E406D">
              <w:rPr>
                <w:rFonts w:ascii="Gadugi" w:hAnsi="Gadugi"/>
                <w:b/>
              </w:rPr>
              <w:t>Número de eventos:</w:t>
            </w:r>
          </w:p>
        </w:tc>
        <w:tc>
          <w:tcPr>
            <w:tcW w:w="4889" w:type="dxa"/>
          </w:tcPr>
          <w:p w14:paraId="00109D8C" w14:textId="77777777" w:rsidR="000E406D" w:rsidRPr="000E406D" w:rsidRDefault="000E406D" w:rsidP="00D852F2">
            <w:pPr>
              <w:jc w:val="center"/>
              <w:rPr>
                <w:rFonts w:ascii="Gadugi" w:hAnsi="Gadugi"/>
              </w:rPr>
            </w:pPr>
            <w:r w:rsidRPr="000E406D">
              <w:rPr>
                <w:rFonts w:ascii="Gadugi" w:hAnsi="Gadugi"/>
              </w:rPr>
              <w:t>3</w:t>
            </w:r>
          </w:p>
        </w:tc>
      </w:tr>
      <w:tr w:rsidR="000E406D" w:rsidRPr="000E406D" w14:paraId="2E26B007" w14:textId="77777777" w:rsidTr="000E406D">
        <w:trPr>
          <w:jc w:val="center"/>
        </w:trPr>
        <w:tc>
          <w:tcPr>
            <w:tcW w:w="4889" w:type="dxa"/>
          </w:tcPr>
          <w:p w14:paraId="676C4EF4" w14:textId="77777777" w:rsidR="000E406D" w:rsidRPr="000E406D" w:rsidRDefault="000E406D" w:rsidP="00D852F2">
            <w:pPr>
              <w:rPr>
                <w:rFonts w:ascii="Gadugi" w:hAnsi="Gadugi"/>
                <w:b/>
              </w:rPr>
            </w:pPr>
            <w:r w:rsidRPr="000E406D">
              <w:rPr>
                <w:rFonts w:ascii="Gadugi" w:hAnsi="Gadugi"/>
                <w:b/>
              </w:rPr>
              <w:t xml:space="preserve">Duración: </w:t>
            </w:r>
          </w:p>
        </w:tc>
        <w:tc>
          <w:tcPr>
            <w:tcW w:w="4889" w:type="dxa"/>
          </w:tcPr>
          <w:p w14:paraId="411DC54B" w14:textId="77777777" w:rsidR="000E406D" w:rsidRPr="000E406D" w:rsidRDefault="000E406D" w:rsidP="00D852F2">
            <w:pPr>
              <w:jc w:val="center"/>
              <w:rPr>
                <w:rFonts w:ascii="Gadugi" w:hAnsi="Gadugi"/>
              </w:rPr>
            </w:pPr>
            <w:r w:rsidRPr="000E406D">
              <w:rPr>
                <w:rFonts w:ascii="Gadugi" w:hAnsi="Gadugi"/>
              </w:rPr>
              <w:t>1 día (8 horas)</w:t>
            </w:r>
          </w:p>
        </w:tc>
      </w:tr>
      <w:tr w:rsidR="000E406D" w:rsidRPr="000E406D" w14:paraId="49E16D74" w14:textId="77777777" w:rsidTr="00881F8E">
        <w:trPr>
          <w:jc w:val="center"/>
        </w:trPr>
        <w:tc>
          <w:tcPr>
            <w:tcW w:w="4889" w:type="dxa"/>
            <w:vAlign w:val="center"/>
          </w:tcPr>
          <w:p w14:paraId="1D3BD7F5" w14:textId="77777777" w:rsidR="000E406D" w:rsidRPr="000E406D" w:rsidRDefault="000E406D" w:rsidP="00D852F2">
            <w:pPr>
              <w:rPr>
                <w:rFonts w:ascii="Gadugi" w:hAnsi="Gadugi"/>
                <w:b/>
              </w:rPr>
            </w:pPr>
            <w:r w:rsidRPr="000E406D">
              <w:rPr>
                <w:rFonts w:ascii="Gadugi" w:hAnsi="Gadugi"/>
                <w:b/>
              </w:rPr>
              <w:t>Objetivos de aprendizaje:</w:t>
            </w:r>
          </w:p>
        </w:tc>
        <w:tc>
          <w:tcPr>
            <w:tcW w:w="4889" w:type="dxa"/>
          </w:tcPr>
          <w:p w14:paraId="1BD89C8F" w14:textId="77777777" w:rsidR="000E406D" w:rsidRPr="000E406D" w:rsidRDefault="000E406D" w:rsidP="00D852F2">
            <w:pPr>
              <w:pStyle w:val="Prrafodelista"/>
              <w:numPr>
                <w:ilvl w:val="0"/>
                <w:numId w:val="6"/>
              </w:numPr>
              <w:jc w:val="both"/>
              <w:rPr>
                <w:rFonts w:ascii="Gadugi" w:hAnsi="Gadugi"/>
              </w:rPr>
            </w:pPr>
            <w:r w:rsidRPr="000E406D">
              <w:rPr>
                <w:rFonts w:ascii="Gadugi" w:hAnsi="Gadugi"/>
              </w:rPr>
              <w:t>Comprender los conceptos básicos de la Gestión de Proyectos</w:t>
            </w:r>
          </w:p>
          <w:p w14:paraId="5FFAE985" w14:textId="79A5A2F6" w:rsidR="000E406D" w:rsidRPr="000E406D" w:rsidRDefault="000E406D" w:rsidP="00D852F2">
            <w:pPr>
              <w:pStyle w:val="Prrafodelista"/>
              <w:numPr>
                <w:ilvl w:val="0"/>
                <w:numId w:val="6"/>
              </w:numPr>
              <w:jc w:val="both"/>
              <w:rPr>
                <w:rFonts w:ascii="Gadugi" w:hAnsi="Gadugi"/>
              </w:rPr>
            </w:pPr>
            <w:r w:rsidRPr="000E406D">
              <w:rPr>
                <w:rFonts w:ascii="Gadugi" w:hAnsi="Gadugi"/>
              </w:rPr>
              <w:t xml:space="preserve">Comprender los conceptos básicos de la </w:t>
            </w:r>
            <w:r>
              <w:rPr>
                <w:rFonts w:ascii="Gadugi" w:hAnsi="Gadugi"/>
              </w:rPr>
              <w:t>Prestación</w:t>
            </w:r>
            <w:r w:rsidRPr="000E406D">
              <w:rPr>
                <w:rFonts w:ascii="Gadugi" w:hAnsi="Gadugi"/>
              </w:rPr>
              <w:t xml:space="preserve"> de Servicios y</w:t>
            </w:r>
            <w:r>
              <w:rPr>
                <w:rFonts w:ascii="Gadugi" w:hAnsi="Gadugi"/>
              </w:rPr>
              <w:t xml:space="preserve"> Administración de</w:t>
            </w:r>
            <w:r w:rsidRPr="000E406D">
              <w:rPr>
                <w:rFonts w:ascii="Gadugi" w:hAnsi="Gadugi"/>
              </w:rPr>
              <w:t xml:space="preserve"> </w:t>
            </w:r>
            <w:r w:rsidRPr="000E406D">
              <w:rPr>
                <w:rFonts w:ascii="Gadugi" w:hAnsi="Gadugi"/>
              </w:rPr>
              <w:lastRenderedPageBreak/>
              <w:t>Procesos</w:t>
            </w:r>
          </w:p>
          <w:p w14:paraId="37DD8FC6" w14:textId="2D133310" w:rsidR="000E406D" w:rsidRPr="000E406D" w:rsidRDefault="000E406D" w:rsidP="00D852F2">
            <w:pPr>
              <w:pStyle w:val="Prrafodelista"/>
              <w:numPr>
                <w:ilvl w:val="0"/>
                <w:numId w:val="6"/>
              </w:numPr>
              <w:jc w:val="both"/>
              <w:rPr>
                <w:rFonts w:ascii="Gadugi" w:hAnsi="Gadugi"/>
              </w:rPr>
            </w:pPr>
            <w:r w:rsidRPr="000E406D">
              <w:rPr>
                <w:rFonts w:ascii="Gadugi" w:hAnsi="Gadugi"/>
              </w:rPr>
              <w:t xml:space="preserve">Comprender y aplicar la norma técnica y la </w:t>
            </w:r>
            <w:r>
              <w:rPr>
                <w:rFonts w:ascii="Gadugi" w:hAnsi="Gadugi"/>
              </w:rPr>
              <w:t>metodología para la Prestación</w:t>
            </w:r>
            <w:r w:rsidRPr="000E406D">
              <w:rPr>
                <w:rFonts w:ascii="Gadugi" w:hAnsi="Gadugi"/>
              </w:rPr>
              <w:t xml:space="preserve"> de Servicios y </w:t>
            </w:r>
            <w:r>
              <w:rPr>
                <w:rFonts w:ascii="Gadugi" w:hAnsi="Gadugi"/>
              </w:rPr>
              <w:t xml:space="preserve">Administración de </w:t>
            </w:r>
            <w:r w:rsidRPr="000E406D">
              <w:rPr>
                <w:rFonts w:ascii="Gadugi" w:hAnsi="Gadugi"/>
              </w:rPr>
              <w:t>Procesos</w:t>
            </w:r>
          </w:p>
        </w:tc>
      </w:tr>
      <w:tr w:rsidR="000E406D" w:rsidRPr="000E406D" w14:paraId="26158ABA" w14:textId="77777777" w:rsidTr="00881F8E">
        <w:trPr>
          <w:jc w:val="center"/>
        </w:trPr>
        <w:tc>
          <w:tcPr>
            <w:tcW w:w="4889" w:type="dxa"/>
            <w:vAlign w:val="center"/>
          </w:tcPr>
          <w:p w14:paraId="01C4DFEC" w14:textId="77777777" w:rsidR="000E406D" w:rsidRPr="000E406D" w:rsidRDefault="000E406D" w:rsidP="00D852F2">
            <w:pPr>
              <w:rPr>
                <w:rFonts w:ascii="Gadugi" w:hAnsi="Gadugi"/>
                <w:b/>
              </w:rPr>
            </w:pPr>
            <w:r w:rsidRPr="000E406D">
              <w:rPr>
                <w:rFonts w:ascii="Gadugi" w:hAnsi="Gadugi"/>
                <w:b/>
              </w:rPr>
              <w:lastRenderedPageBreak/>
              <w:t>Perfil objetivo:</w:t>
            </w:r>
          </w:p>
        </w:tc>
        <w:tc>
          <w:tcPr>
            <w:tcW w:w="4889" w:type="dxa"/>
          </w:tcPr>
          <w:p w14:paraId="78CEFF01" w14:textId="77777777" w:rsidR="000E406D" w:rsidRPr="000E406D" w:rsidRDefault="000E406D" w:rsidP="00881F8E">
            <w:pPr>
              <w:pStyle w:val="Prrafodelista"/>
              <w:numPr>
                <w:ilvl w:val="0"/>
                <w:numId w:val="6"/>
              </w:numPr>
              <w:jc w:val="both"/>
              <w:rPr>
                <w:rFonts w:ascii="Gadugi" w:hAnsi="Gadugi"/>
              </w:rPr>
            </w:pPr>
            <w:r w:rsidRPr="000E406D">
              <w:rPr>
                <w:rFonts w:ascii="Gadugi" w:hAnsi="Gadugi"/>
              </w:rPr>
              <w:t>Administrador del Contrato</w:t>
            </w:r>
          </w:p>
          <w:p w14:paraId="3819B1E4" w14:textId="77777777" w:rsidR="000E406D" w:rsidRPr="000E406D" w:rsidRDefault="000E406D" w:rsidP="00881F8E">
            <w:pPr>
              <w:pStyle w:val="Prrafodelista"/>
              <w:numPr>
                <w:ilvl w:val="0"/>
                <w:numId w:val="6"/>
              </w:numPr>
              <w:jc w:val="both"/>
              <w:rPr>
                <w:rFonts w:ascii="Gadugi" w:hAnsi="Gadugi"/>
              </w:rPr>
            </w:pPr>
            <w:r w:rsidRPr="000E406D">
              <w:rPr>
                <w:rFonts w:ascii="Gadugi" w:hAnsi="Gadugi"/>
              </w:rPr>
              <w:t>Equipo técnico de Servicios y Procesos (o quien haga sus veces)</w:t>
            </w:r>
          </w:p>
          <w:p w14:paraId="4CCA5138" w14:textId="77777777" w:rsidR="000E406D" w:rsidRPr="000E406D" w:rsidRDefault="000E406D" w:rsidP="00881F8E">
            <w:pPr>
              <w:pStyle w:val="Prrafodelista"/>
              <w:numPr>
                <w:ilvl w:val="0"/>
                <w:numId w:val="6"/>
              </w:numPr>
              <w:jc w:val="both"/>
              <w:rPr>
                <w:rFonts w:ascii="Gadugi" w:hAnsi="Gadugi"/>
              </w:rPr>
            </w:pPr>
            <w:r w:rsidRPr="000E406D">
              <w:rPr>
                <w:rFonts w:ascii="Gadugi" w:hAnsi="Gadugi"/>
              </w:rPr>
              <w:t>Subsecretarios/Directores</w:t>
            </w:r>
          </w:p>
          <w:p w14:paraId="089A9F93" w14:textId="77777777" w:rsidR="000E406D" w:rsidRPr="000E406D" w:rsidRDefault="000E406D" w:rsidP="00881F8E">
            <w:pPr>
              <w:pStyle w:val="Prrafodelista"/>
              <w:numPr>
                <w:ilvl w:val="0"/>
                <w:numId w:val="6"/>
              </w:numPr>
              <w:jc w:val="both"/>
              <w:rPr>
                <w:rFonts w:ascii="Gadugi" w:hAnsi="Gadugi"/>
              </w:rPr>
            </w:pPr>
            <w:r w:rsidRPr="000E406D">
              <w:rPr>
                <w:rFonts w:ascii="Gadugi" w:hAnsi="Gadugi"/>
              </w:rPr>
              <w:t>Responsables de Servicios</w:t>
            </w:r>
          </w:p>
          <w:p w14:paraId="2EE86FCB" w14:textId="4C403A54" w:rsidR="000E406D" w:rsidRPr="000E406D" w:rsidRDefault="000E406D" w:rsidP="00881F8E">
            <w:pPr>
              <w:pStyle w:val="Prrafodelista"/>
              <w:numPr>
                <w:ilvl w:val="0"/>
                <w:numId w:val="6"/>
              </w:numPr>
              <w:jc w:val="both"/>
              <w:rPr>
                <w:rFonts w:ascii="Gadugi" w:hAnsi="Gadugi"/>
              </w:rPr>
            </w:pPr>
            <w:r>
              <w:rPr>
                <w:rFonts w:ascii="Gadugi" w:hAnsi="Gadugi"/>
              </w:rPr>
              <w:t>Dueños</w:t>
            </w:r>
            <w:r w:rsidRPr="000E406D">
              <w:rPr>
                <w:rFonts w:ascii="Gadugi" w:hAnsi="Gadugi"/>
              </w:rPr>
              <w:t xml:space="preserve"> de Procesos</w:t>
            </w:r>
          </w:p>
        </w:tc>
      </w:tr>
      <w:tr w:rsidR="000E406D" w:rsidRPr="000E406D" w14:paraId="5D4A7104" w14:textId="77777777" w:rsidTr="00881F8E">
        <w:trPr>
          <w:jc w:val="center"/>
        </w:trPr>
        <w:tc>
          <w:tcPr>
            <w:tcW w:w="4889" w:type="dxa"/>
            <w:vAlign w:val="center"/>
          </w:tcPr>
          <w:p w14:paraId="2377BC17" w14:textId="606B7BB3" w:rsidR="000E406D" w:rsidRPr="000E406D" w:rsidRDefault="000E406D" w:rsidP="00D852F2">
            <w:pPr>
              <w:rPr>
                <w:rFonts w:ascii="Gadugi" w:hAnsi="Gadugi"/>
                <w:b/>
              </w:rPr>
            </w:pPr>
            <w:r>
              <w:rPr>
                <w:rFonts w:ascii="Gadugi" w:hAnsi="Gadugi"/>
                <w:b/>
              </w:rPr>
              <w:t>Evaluación</w:t>
            </w:r>
          </w:p>
        </w:tc>
        <w:tc>
          <w:tcPr>
            <w:tcW w:w="4889" w:type="dxa"/>
          </w:tcPr>
          <w:p w14:paraId="437792E0" w14:textId="58E96D58" w:rsidR="000E406D" w:rsidRPr="00BA1361" w:rsidRDefault="00975E09" w:rsidP="00881F8E">
            <w:pPr>
              <w:pStyle w:val="Prrafodelista"/>
              <w:numPr>
                <w:ilvl w:val="0"/>
                <w:numId w:val="6"/>
              </w:numPr>
              <w:rPr>
                <w:rFonts w:ascii="Gadugi" w:hAnsi="Gadugi"/>
              </w:rPr>
            </w:pPr>
            <w:r>
              <w:rPr>
                <w:rFonts w:ascii="Gadugi" w:hAnsi="Gadugi"/>
              </w:rPr>
              <w:t>Al final de la capacitación se solicitará una evaluación de la satisfacción del curso a los participantes</w:t>
            </w:r>
          </w:p>
        </w:tc>
      </w:tr>
      <w:tr w:rsidR="000E406D" w:rsidRPr="000E406D" w14:paraId="1748880D" w14:textId="77777777" w:rsidTr="00881F8E">
        <w:trPr>
          <w:jc w:val="center"/>
        </w:trPr>
        <w:tc>
          <w:tcPr>
            <w:tcW w:w="4889" w:type="dxa"/>
            <w:vAlign w:val="center"/>
          </w:tcPr>
          <w:p w14:paraId="2C8E4B0C" w14:textId="1DF55616" w:rsidR="000E406D" w:rsidRPr="00881F8E" w:rsidRDefault="000E406D" w:rsidP="00881F8E">
            <w:pPr>
              <w:rPr>
                <w:rFonts w:ascii="Gadugi" w:hAnsi="Gadugi"/>
                <w:b/>
              </w:rPr>
            </w:pPr>
            <w:r w:rsidRPr="00881F8E">
              <w:rPr>
                <w:rFonts w:ascii="Gadugi" w:hAnsi="Gadugi"/>
                <w:b/>
              </w:rPr>
              <w:t>Perfil del capacitador</w:t>
            </w:r>
          </w:p>
        </w:tc>
        <w:tc>
          <w:tcPr>
            <w:tcW w:w="4889" w:type="dxa"/>
          </w:tcPr>
          <w:p w14:paraId="75E6E78B" w14:textId="77777777" w:rsidR="0016457F" w:rsidRPr="00881F8E" w:rsidRDefault="0016457F" w:rsidP="00881F8E">
            <w:pPr>
              <w:pStyle w:val="Prrafodelista"/>
              <w:numPr>
                <w:ilvl w:val="0"/>
                <w:numId w:val="6"/>
              </w:numPr>
              <w:rPr>
                <w:rFonts w:ascii="Gadugi" w:hAnsi="Gadugi"/>
                <w:b/>
              </w:rPr>
            </w:pPr>
            <w:r w:rsidRPr="00881F8E">
              <w:rPr>
                <w:rFonts w:ascii="Gadugi" w:hAnsi="Gadugi"/>
                <w:b/>
              </w:rPr>
              <w:t>Fundamentos de Proyectos:</w:t>
            </w:r>
          </w:p>
          <w:p w14:paraId="44B4E180" w14:textId="6755BA30" w:rsidR="0016457F" w:rsidRPr="00881F8E" w:rsidRDefault="0016457F" w:rsidP="00881F8E">
            <w:pPr>
              <w:rPr>
                <w:rFonts w:ascii="Gadugi" w:hAnsi="Gadugi"/>
                <w:b/>
              </w:rPr>
            </w:pPr>
            <w:r w:rsidRPr="00881F8E">
              <w:rPr>
                <w:rFonts w:ascii="Gadugi" w:hAnsi="Gadugi"/>
                <w:b/>
              </w:rPr>
              <w:t>Capacitador 1:</w:t>
            </w:r>
          </w:p>
          <w:p w14:paraId="364DA866" w14:textId="77777777" w:rsidR="0016457F" w:rsidRPr="00881F8E" w:rsidRDefault="0016457F" w:rsidP="00881F8E">
            <w:pPr>
              <w:rPr>
                <w:rFonts w:ascii="Gadugi" w:hAnsi="Gadugi"/>
              </w:rPr>
            </w:pPr>
            <w:r w:rsidRPr="00881F8E">
              <w:rPr>
                <w:rFonts w:ascii="Gadugi" w:hAnsi="Gadugi"/>
                <w:b/>
              </w:rPr>
              <w:t xml:space="preserve">Nombre: </w:t>
            </w:r>
            <w:r w:rsidRPr="00881F8E">
              <w:rPr>
                <w:rFonts w:ascii="Gadugi" w:hAnsi="Gadugi"/>
              </w:rPr>
              <w:t xml:space="preserve">Edgar Raúl Álvarez </w:t>
            </w:r>
            <w:proofErr w:type="spellStart"/>
            <w:r w:rsidRPr="00881F8E">
              <w:rPr>
                <w:rFonts w:ascii="Gadugi" w:hAnsi="Gadugi"/>
              </w:rPr>
              <w:t>Calvachi</w:t>
            </w:r>
            <w:proofErr w:type="spellEnd"/>
            <w:r w:rsidRPr="00881F8E">
              <w:rPr>
                <w:rFonts w:ascii="Gadugi" w:hAnsi="Gadugi"/>
              </w:rPr>
              <w:t>.</w:t>
            </w:r>
          </w:p>
          <w:p w14:paraId="5C420FEB" w14:textId="77777777" w:rsidR="0016457F" w:rsidRPr="00881F8E" w:rsidRDefault="0016457F" w:rsidP="00881F8E">
            <w:pPr>
              <w:rPr>
                <w:rFonts w:ascii="Gadugi" w:hAnsi="Gadugi"/>
              </w:rPr>
            </w:pPr>
            <w:r w:rsidRPr="00881F8E">
              <w:rPr>
                <w:rFonts w:ascii="Gadugi" w:hAnsi="Gadugi"/>
                <w:b/>
              </w:rPr>
              <w:t xml:space="preserve">Edad: </w:t>
            </w:r>
            <w:r w:rsidRPr="00881F8E">
              <w:rPr>
                <w:rFonts w:ascii="Gadugi" w:hAnsi="Gadugi"/>
              </w:rPr>
              <w:t>43 años.</w:t>
            </w:r>
          </w:p>
          <w:p w14:paraId="6D69936B" w14:textId="77777777" w:rsidR="0016457F" w:rsidRPr="00881F8E" w:rsidRDefault="0016457F" w:rsidP="00881F8E">
            <w:pPr>
              <w:rPr>
                <w:rFonts w:ascii="Gadugi" w:hAnsi="Gadugi"/>
              </w:rPr>
            </w:pPr>
            <w:r w:rsidRPr="00881F8E">
              <w:rPr>
                <w:rFonts w:ascii="Gadugi" w:hAnsi="Gadugi"/>
                <w:b/>
              </w:rPr>
              <w:t xml:space="preserve">Rol: </w:t>
            </w:r>
            <w:r w:rsidRPr="00881F8E">
              <w:rPr>
                <w:rFonts w:ascii="Gadugi" w:hAnsi="Gadugi"/>
              </w:rPr>
              <w:t>Gerente de Proyecto.</w:t>
            </w:r>
          </w:p>
          <w:p w14:paraId="0649630A" w14:textId="77777777" w:rsidR="0016457F" w:rsidRPr="00881F8E" w:rsidRDefault="0016457F" w:rsidP="00881F8E">
            <w:pPr>
              <w:rPr>
                <w:rFonts w:ascii="Gadugi" w:hAnsi="Gadugi"/>
              </w:rPr>
            </w:pPr>
            <w:r w:rsidRPr="00881F8E">
              <w:rPr>
                <w:rFonts w:ascii="Gadugi" w:hAnsi="Gadugi"/>
                <w:b/>
              </w:rPr>
              <w:t xml:space="preserve">Formación: </w:t>
            </w:r>
            <w:r w:rsidRPr="00881F8E">
              <w:rPr>
                <w:rFonts w:ascii="Gadugi" w:hAnsi="Gadugi"/>
              </w:rPr>
              <w:t>Ingeniero en Sistemas,</w:t>
            </w:r>
            <w:r w:rsidRPr="00881F8E">
              <w:rPr>
                <w:rFonts w:ascii="Gadugi" w:hAnsi="Gadugi"/>
                <w:b/>
              </w:rPr>
              <w:t xml:space="preserve"> </w:t>
            </w:r>
            <w:r w:rsidRPr="00881F8E">
              <w:rPr>
                <w:rFonts w:ascii="Gadugi" w:hAnsi="Gadugi"/>
              </w:rPr>
              <w:t>MBA, MPNL, C4PM®, HCMP®, PMP.</w:t>
            </w:r>
          </w:p>
          <w:p w14:paraId="48693127" w14:textId="77777777" w:rsidR="0016457F" w:rsidRPr="00881F8E" w:rsidRDefault="0016457F" w:rsidP="00881F8E">
            <w:pPr>
              <w:rPr>
                <w:rFonts w:ascii="Gadugi" w:hAnsi="Gadugi"/>
              </w:rPr>
            </w:pPr>
            <w:r w:rsidRPr="00881F8E">
              <w:rPr>
                <w:rFonts w:ascii="Gadugi" w:hAnsi="Gadugi"/>
                <w:b/>
              </w:rPr>
              <w:t xml:space="preserve">Experiencia: </w:t>
            </w:r>
            <w:r w:rsidRPr="00881F8E">
              <w:rPr>
                <w:rFonts w:ascii="Gadugi" w:hAnsi="Gadugi"/>
              </w:rPr>
              <w:t xml:space="preserve">Más de 20 años de experiencia en temas como: Gestión del Cambio, Cultura Organizacional, Estrategia Organizacional, Desarrollo Organizacional, Gestión Estratégica de RRHH, New Business </w:t>
            </w:r>
            <w:proofErr w:type="spellStart"/>
            <w:r w:rsidRPr="00881F8E">
              <w:rPr>
                <w:rFonts w:ascii="Gadugi" w:hAnsi="Gadugi"/>
              </w:rPr>
              <w:t>Development</w:t>
            </w:r>
            <w:proofErr w:type="spellEnd"/>
            <w:r w:rsidRPr="00881F8E">
              <w:rPr>
                <w:rFonts w:ascii="Gadugi" w:hAnsi="Gadugi"/>
              </w:rPr>
              <w:t xml:space="preserve">, Gerencia TI, Dirección de Proyectos, Inteligencia Emocional, Inteligencia Social, PNL y </w:t>
            </w:r>
            <w:proofErr w:type="spellStart"/>
            <w:r w:rsidRPr="00881F8E">
              <w:rPr>
                <w:rFonts w:ascii="Gadugi" w:hAnsi="Gadugi"/>
              </w:rPr>
              <w:t>Coaching</w:t>
            </w:r>
            <w:proofErr w:type="spellEnd"/>
            <w:r w:rsidRPr="00881F8E">
              <w:rPr>
                <w:rFonts w:ascii="Gadugi" w:hAnsi="Gadugi"/>
              </w:rPr>
              <w:t>.</w:t>
            </w:r>
          </w:p>
          <w:p w14:paraId="068F79B1" w14:textId="5334DF17" w:rsidR="0016457F" w:rsidRPr="00881F8E" w:rsidRDefault="0016457F" w:rsidP="00881F8E">
            <w:pPr>
              <w:pStyle w:val="Prrafodelista"/>
              <w:numPr>
                <w:ilvl w:val="0"/>
                <w:numId w:val="6"/>
              </w:numPr>
              <w:rPr>
                <w:rFonts w:ascii="Gadugi" w:hAnsi="Gadugi"/>
                <w:b/>
              </w:rPr>
            </w:pPr>
            <w:r w:rsidRPr="00881F8E">
              <w:rPr>
                <w:rFonts w:ascii="Gadugi" w:hAnsi="Gadugi"/>
                <w:b/>
              </w:rPr>
              <w:t>Fundamentos de Servicios y Procesos:</w:t>
            </w:r>
          </w:p>
          <w:p w14:paraId="2009A2CB" w14:textId="2CB6F939" w:rsidR="0016457F" w:rsidRPr="00881F8E" w:rsidRDefault="0016457F" w:rsidP="00881F8E">
            <w:pPr>
              <w:rPr>
                <w:rFonts w:ascii="Gadugi" w:hAnsi="Gadugi"/>
                <w:b/>
              </w:rPr>
            </w:pPr>
            <w:r w:rsidRPr="00881F8E">
              <w:rPr>
                <w:rFonts w:ascii="Gadugi" w:hAnsi="Gadugi"/>
                <w:b/>
              </w:rPr>
              <w:t>Capacitador 2:</w:t>
            </w:r>
          </w:p>
          <w:p w14:paraId="2D9120E7" w14:textId="77777777" w:rsidR="0016457F" w:rsidRPr="00881F8E" w:rsidRDefault="0016457F" w:rsidP="00881F8E">
            <w:pPr>
              <w:rPr>
                <w:rFonts w:ascii="Gadugi" w:hAnsi="Gadugi"/>
              </w:rPr>
            </w:pPr>
            <w:r w:rsidRPr="00881F8E">
              <w:rPr>
                <w:rFonts w:ascii="Gadugi" w:hAnsi="Gadugi"/>
                <w:b/>
              </w:rPr>
              <w:t xml:space="preserve">Nombre: </w:t>
            </w:r>
            <w:r w:rsidRPr="00881F8E">
              <w:rPr>
                <w:rFonts w:ascii="Gadugi" w:hAnsi="Gadugi"/>
              </w:rPr>
              <w:t>Danny Paul Morales Rubio.</w:t>
            </w:r>
          </w:p>
          <w:p w14:paraId="33A802EE" w14:textId="77777777" w:rsidR="0016457F" w:rsidRPr="00881F8E" w:rsidRDefault="0016457F" w:rsidP="00881F8E">
            <w:pPr>
              <w:rPr>
                <w:rFonts w:ascii="Gadugi" w:hAnsi="Gadugi"/>
                <w:b/>
              </w:rPr>
            </w:pPr>
            <w:r w:rsidRPr="00881F8E">
              <w:rPr>
                <w:rFonts w:ascii="Gadugi" w:hAnsi="Gadugi"/>
                <w:b/>
              </w:rPr>
              <w:t xml:space="preserve">Rol: </w:t>
            </w:r>
            <w:r w:rsidRPr="00881F8E">
              <w:rPr>
                <w:rFonts w:ascii="Gadugi" w:hAnsi="Gadugi"/>
              </w:rPr>
              <w:t>Experto en gestión de procesos y servicios.</w:t>
            </w:r>
          </w:p>
          <w:p w14:paraId="4F85231A" w14:textId="77777777" w:rsidR="0016457F" w:rsidRPr="00881F8E" w:rsidRDefault="0016457F" w:rsidP="00881F8E">
            <w:pPr>
              <w:rPr>
                <w:rFonts w:ascii="Gadugi" w:hAnsi="Gadugi"/>
              </w:rPr>
            </w:pPr>
            <w:r w:rsidRPr="00881F8E">
              <w:rPr>
                <w:rFonts w:ascii="Gadugi" w:hAnsi="Gadugi"/>
                <w:b/>
              </w:rPr>
              <w:t xml:space="preserve">Edad: </w:t>
            </w:r>
            <w:r w:rsidRPr="00881F8E">
              <w:rPr>
                <w:rFonts w:ascii="Gadugi" w:hAnsi="Gadugi"/>
              </w:rPr>
              <w:t>30 años.</w:t>
            </w:r>
          </w:p>
          <w:p w14:paraId="41A07097" w14:textId="77777777" w:rsidR="0016457F" w:rsidRPr="00881F8E" w:rsidRDefault="0016457F" w:rsidP="00881F8E">
            <w:pPr>
              <w:rPr>
                <w:rFonts w:ascii="Gadugi" w:hAnsi="Gadugi"/>
              </w:rPr>
            </w:pPr>
            <w:r w:rsidRPr="00881F8E">
              <w:rPr>
                <w:rFonts w:ascii="Gadugi" w:hAnsi="Gadugi"/>
                <w:b/>
              </w:rPr>
              <w:t xml:space="preserve">Formación: </w:t>
            </w:r>
            <w:r w:rsidRPr="00881F8E">
              <w:rPr>
                <w:rFonts w:ascii="Gadugi" w:hAnsi="Gadugi"/>
              </w:rPr>
              <w:t xml:space="preserve">Ingeniero Industrial y de Procesos, Especialización de Proyectos, M.BPM y Black </w:t>
            </w:r>
            <w:proofErr w:type="spellStart"/>
            <w:r w:rsidRPr="00881F8E">
              <w:rPr>
                <w:rFonts w:ascii="Gadugi" w:hAnsi="Gadugi"/>
              </w:rPr>
              <w:t>Belt</w:t>
            </w:r>
            <w:proofErr w:type="spellEnd"/>
            <w:r w:rsidRPr="00881F8E">
              <w:rPr>
                <w:rFonts w:ascii="Gadugi" w:hAnsi="Gadugi"/>
              </w:rPr>
              <w:t xml:space="preserve">- </w:t>
            </w:r>
            <w:proofErr w:type="spellStart"/>
            <w:r w:rsidRPr="00881F8E">
              <w:rPr>
                <w:rFonts w:ascii="Gadugi" w:hAnsi="Gadugi"/>
              </w:rPr>
              <w:t>Six</w:t>
            </w:r>
            <w:proofErr w:type="spellEnd"/>
            <w:r w:rsidRPr="00881F8E">
              <w:rPr>
                <w:rFonts w:ascii="Gadugi" w:hAnsi="Gadugi"/>
              </w:rPr>
              <w:t xml:space="preserve"> Sigma.</w:t>
            </w:r>
          </w:p>
          <w:p w14:paraId="2DDF6456" w14:textId="77777777" w:rsidR="000E406D" w:rsidRPr="00881F8E" w:rsidRDefault="0016457F" w:rsidP="00881F8E">
            <w:pPr>
              <w:rPr>
                <w:rFonts w:ascii="Gadugi" w:hAnsi="Gadugi"/>
              </w:rPr>
            </w:pPr>
            <w:r w:rsidRPr="00881F8E">
              <w:rPr>
                <w:rFonts w:ascii="Gadugi" w:hAnsi="Gadugi"/>
                <w:b/>
              </w:rPr>
              <w:t xml:space="preserve">Experiencia: </w:t>
            </w:r>
            <w:r w:rsidRPr="00881F8E">
              <w:rPr>
                <w:rFonts w:ascii="Gadugi" w:hAnsi="Gadugi"/>
              </w:rPr>
              <w:t>Más de 10 años  de experiencia en temas como: Administración de procesos y servicios, Automatización de procesos, Gestión Estratégica, Control de Calidad, Sistemas de gestión integrados y Planificación de la producción.</w:t>
            </w:r>
          </w:p>
          <w:p w14:paraId="6E18F68E" w14:textId="77777777" w:rsidR="0016457F" w:rsidRDefault="0016457F" w:rsidP="00881F8E">
            <w:pPr>
              <w:rPr>
                <w:rFonts w:ascii="Gadugi" w:hAnsi="Gadugi"/>
              </w:rPr>
            </w:pPr>
          </w:p>
          <w:p w14:paraId="69E1D22A" w14:textId="593DAB3F" w:rsidR="0016457F" w:rsidRPr="0016457F" w:rsidRDefault="0016457F" w:rsidP="00881F8E">
            <w:pPr>
              <w:rPr>
                <w:rFonts w:ascii="Gadugi" w:hAnsi="Gadugi"/>
              </w:rPr>
            </w:pPr>
          </w:p>
        </w:tc>
      </w:tr>
      <w:tr w:rsidR="000E406D" w:rsidRPr="000E406D" w14:paraId="681A2BEB" w14:textId="77777777" w:rsidTr="00881F8E">
        <w:trPr>
          <w:jc w:val="center"/>
        </w:trPr>
        <w:tc>
          <w:tcPr>
            <w:tcW w:w="4889" w:type="dxa"/>
            <w:vAlign w:val="center"/>
          </w:tcPr>
          <w:p w14:paraId="69DC313B" w14:textId="5848887D" w:rsidR="000E406D" w:rsidRDefault="000E406D" w:rsidP="00D852F2">
            <w:pPr>
              <w:rPr>
                <w:rFonts w:ascii="Gadugi" w:hAnsi="Gadugi"/>
                <w:b/>
              </w:rPr>
            </w:pPr>
            <w:r>
              <w:rPr>
                <w:rFonts w:ascii="Gadugi" w:hAnsi="Gadugi"/>
                <w:b/>
              </w:rPr>
              <w:lastRenderedPageBreak/>
              <w:t>Material requerido para la ejecución</w:t>
            </w:r>
            <w:r w:rsidR="00975E09">
              <w:rPr>
                <w:rFonts w:ascii="Gadugi" w:hAnsi="Gadugi"/>
                <w:b/>
              </w:rPr>
              <w:t xml:space="preserve"> (a ser provisto por MDMQ</w:t>
            </w:r>
            <w:r w:rsidR="00D852F2">
              <w:rPr>
                <w:rFonts w:ascii="Gadugi" w:hAnsi="Gadugi"/>
                <w:b/>
              </w:rPr>
              <w:t>)</w:t>
            </w:r>
          </w:p>
        </w:tc>
        <w:tc>
          <w:tcPr>
            <w:tcW w:w="4889" w:type="dxa"/>
          </w:tcPr>
          <w:p w14:paraId="35B2FA9C" w14:textId="77777777" w:rsidR="000E406D" w:rsidRPr="00881F8E" w:rsidRDefault="00975E09" w:rsidP="00881F8E">
            <w:pPr>
              <w:pStyle w:val="Prrafodelista"/>
              <w:numPr>
                <w:ilvl w:val="0"/>
                <w:numId w:val="6"/>
              </w:numPr>
              <w:jc w:val="both"/>
              <w:rPr>
                <w:rFonts w:ascii="Gadugi" w:hAnsi="Gadugi"/>
              </w:rPr>
            </w:pPr>
            <w:r w:rsidRPr="00881F8E">
              <w:rPr>
                <w:rFonts w:ascii="Gadugi" w:hAnsi="Gadugi"/>
              </w:rPr>
              <w:t>Sala de reuniones con capacidad para 30 personas por cada evento.</w:t>
            </w:r>
          </w:p>
          <w:p w14:paraId="2A7C4993" w14:textId="17AE1983" w:rsidR="00975E09" w:rsidRPr="00881F8E" w:rsidRDefault="00975E09" w:rsidP="00881F8E">
            <w:pPr>
              <w:pStyle w:val="Prrafodelista"/>
              <w:numPr>
                <w:ilvl w:val="0"/>
                <w:numId w:val="6"/>
              </w:numPr>
              <w:jc w:val="both"/>
              <w:rPr>
                <w:rFonts w:ascii="Gadugi" w:hAnsi="Gadugi"/>
              </w:rPr>
            </w:pPr>
            <w:r w:rsidRPr="00881F8E">
              <w:rPr>
                <w:rFonts w:ascii="Gadugi" w:hAnsi="Gadugi"/>
              </w:rPr>
              <w:t>Proyector</w:t>
            </w:r>
          </w:p>
          <w:p w14:paraId="3F598398" w14:textId="37B3C0CD" w:rsidR="00975E09" w:rsidRPr="00881F8E" w:rsidRDefault="00975E09" w:rsidP="00881F8E">
            <w:pPr>
              <w:pStyle w:val="Prrafodelista"/>
              <w:numPr>
                <w:ilvl w:val="0"/>
                <w:numId w:val="6"/>
              </w:numPr>
              <w:jc w:val="both"/>
              <w:rPr>
                <w:rFonts w:ascii="Gadugi" w:hAnsi="Gadugi"/>
              </w:rPr>
            </w:pPr>
            <w:r w:rsidRPr="00881F8E">
              <w:rPr>
                <w:rFonts w:ascii="Gadugi" w:hAnsi="Gadugi"/>
              </w:rPr>
              <w:t>Pizarra de tinta líquida y marcadores</w:t>
            </w:r>
          </w:p>
        </w:tc>
      </w:tr>
    </w:tbl>
    <w:p w14:paraId="1BE08A99" w14:textId="77777777" w:rsidR="000E406D" w:rsidRPr="000E406D" w:rsidRDefault="000E406D" w:rsidP="0016457F">
      <w:pPr>
        <w:pStyle w:val="Sinespaciado"/>
      </w:pPr>
    </w:p>
    <w:p w14:paraId="5A274961" w14:textId="1360E35F" w:rsidR="008C0379" w:rsidRDefault="008C0379" w:rsidP="008C0379">
      <w:pPr>
        <w:pStyle w:val="Prrafodelista"/>
        <w:numPr>
          <w:ilvl w:val="2"/>
          <w:numId w:val="13"/>
        </w:numPr>
        <w:outlineLvl w:val="2"/>
        <w:rPr>
          <w:rFonts w:ascii="Gadugi" w:hAnsi="Gadugi"/>
          <w:b/>
          <w:sz w:val="24"/>
          <w:szCs w:val="24"/>
        </w:rPr>
      </w:pPr>
      <w:bookmarkStart w:id="16" w:name="_Toc474250883"/>
      <w:r w:rsidRPr="008C0379">
        <w:rPr>
          <w:rFonts w:ascii="Gadugi" w:hAnsi="Gadugi"/>
          <w:b/>
          <w:sz w:val="24"/>
          <w:szCs w:val="24"/>
        </w:rPr>
        <w:t>Mala curricular y calendario</w:t>
      </w:r>
      <w:r w:rsidR="0016457F">
        <w:rPr>
          <w:rFonts w:ascii="Gadugi" w:hAnsi="Gadugi"/>
          <w:b/>
          <w:sz w:val="24"/>
          <w:szCs w:val="24"/>
        </w:rPr>
        <w:t>.</w:t>
      </w:r>
      <w:bookmarkEnd w:id="16"/>
    </w:p>
    <w:p w14:paraId="12CB113C" w14:textId="77777777" w:rsidR="0016457F" w:rsidRDefault="0016457F" w:rsidP="0016457F">
      <w:pPr>
        <w:pStyle w:val="Sinespaciado"/>
      </w:pPr>
    </w:p>
    <w:tbl>
      <w:tblPr>
        <w:tblStyle w:val="Tablaconcuadrcula"/>
        <w:tblW w:w="0" w:type="auto"/>
        <w:jc w:val="center"/>
        <w:tblLook w:val="04A0" w:firstRow="1" w:lastRow="0" w:firstColumn="1" w:lastColumn="0" w:noHBand="0" w:noVBand="1"/>
      </w:tblPr>
      <w:tblGrid>
        <w:gridCol w:w="3227"/>
        <w:gridCol w:w="3342"/>
        <w:gridCol w:w="3285"/>
      </w:tblGrid>
      <w:tr w:rsidR="00BA1361" w:rsidRPr="000E406D" w14:paraId="1E6881A2" w14:textId="77777777" w:rsidTr="00881F8E">
        <w:trPr>
          <w:jc w:val="center"/>
        </w:trPr>
        <w:tc>
          <w:tcPr>
            <w:tcW w:w="3227" w:type="dxa"/>
          </w:tcPr>
          <w:p w14:paraId="6080FF5C" w14:textId="3E0ABF5D" w:rsidR="00BA1361" w:rsidRPr="000E406D" w:rsidRDefault="00BA1361" w:rsidP="00D852F2">
            <w:pPr>
              <w:rPr>
                <w:rFonts w:ascii="Gadugi" w:hAnsi="Gadugi"/>
                <w:b/>
              </w:rPr>
            </w:pPr>
            <w:r>
              <w:rPr>
                <w:rFonts w:ascii="Gadugi" w:hAnsi="Gadugi"/>
                <w:b/>
              </w:rPr>
              <w:t>Malla curricular (</w:t>
            </w:r>
            <w:r w:rsidRPr="000E406D">
              <w:rPr>
                <w:rFonts w:ascii="Gadugi" w:hAnsi="Gadugi"/>
                <w:b/>
              </w:rPr>
              <w:t>Temas</w:t>
            </w:r>
            <w:r>
              <w:rPr>
                <w:rFonts w:ascii="Gadugi" w:hAnsi="Gadugi"/>
                <w:b/>
              </w:rPr>
              <w:t>)</w:t>
            </w:r>
            <w:r w:rsidRPr="000E406D">
              <w:rPr>
                <w:rFonts w:ascii="Gadugi" w:hAnsi="Gadugi"/>
                <w:b/>
              </w:rPr>
              <w:t>:</w:t>
            </w:r>
          </w:p>
        </w:tc>
        <w:tc>
          <w:tcPr>
            <w:tcW w:w="6627" w:type="dxa"/>
            <w:gridSpan w:val="2"/>
          </w:tcPr>
          <w:p w14:paraId="4FD1680E" w14:textId="77777777" w:rsidR="00BA1361" w:rsidRPr="00881F8E" w:rsidRDefault="00BA1361" w:rsidP="00881F8E">
            <w:pPr>
              <w:pStyle w:val="Prrafodelista"/>
              <w:numPr>
                <w:ilvl w:val="0"/>
                <w:numId w:val="30"/>
              </w:numPr>
              <w:jc w:val="both"/>
              <w:rPr>
                <w:rFonts w:ascii="Gadugi" w:hAnsi="Gadugi"/>
              </w:rPr>
            </w:pPr>
            <w:r w:rsidRPr="00881F8E">
              <w:rPr>
                <w:rFonts w:ascii="Gadugi" w:hAnsi="Gadugi"/>
              </w:rPr>
              <w:t>Generalidades de Gestión de Proyectos</w:t>
            </w:r>
          </w:p>
          <w:p w14:paraId="2F91AFB0" w14:textId="77777777" w:rsidR="00BA1361" w:rsidRPr="00881F8E" w:rsidRDefault="00BA1361" w:rsidP="00881F8E">
            <w:pPr>
              <w:pStyle w:val="Prrafodelista"/>
              <w:numPr>
                <w:ilvl w:val="0"/>
                <w:numId w:val="30"/>
              </w:numPr>
              <w:jc w:val="both"/>
              <w:rPr>
                <w:rFonts w:ascii="Gadugi" w:hAnsi="Gadugi"/>
              </w:rPr>
            </w:pPr>
            <w:r w:rsidRPr="00881F8E">
              <w:rPr>
                <w:rFonts w:ascii="Gadugi" w:hAnsi="Gadugi"/>
              </w:rPr>
              <w:t>Generalidades de Gestión de Servicios</w:t>
            </w:r>
          </w:p>
          <w:p w14:paraId="030DBB2C" w14:textId="77777777" w:rsidR="00BA1361" w:rsidRPr="00881F8E" w:rsidRDefault="00BA1361" w:rsidP="00881F8E">
            <w:pPr>
              <w:pStyle w:val="Prrafodelista"/>
              <w:numPr>
                <w:ilvl w:val="1"/>
                <w:numId w:val="30"/>
              </w:numPr>
              <w:jc w:val="both"/>
              <w:rPr>
                <w:rFonts w:ascii="Gadugi" w:hAnsi="Gadugi"/>
              </w:rPr>
            </w:pPr>
            <w:r w:rsidRPr="00881F8E">
              <w:rPr>
                <w:rFonts w:ascii="Gadugi" w:hAnsi="Gadugi"/>
              </w:rPr>
              <w:t>Conceptos básicos</w:t>
            </w:r>
          </w:p>
          <w:p w14:paraId="40D23E5B" w14:textId="77777777" w:rsidR="00BA1361" w:rsidRPr="00881F8E" w:rsidRDefault="00BA1361" w:rsidP="00881F8E">
            <w:pPr>
              <w:pStyle w:val="Prrafodelista"/>
              <w:numPr>
                <w:ilvl w:val="1"/>
                <w:numId w:val="30"/>
              </w:numPr>
              <w:jc w:val="both"/>
              <w:rPr>
                <w:rFonts w:ascii="Gadugi" w:hAnsi="Gadugi"/>
              </w:rPr>
            </w:pPr>
            <w:r w:rsidRPr="00881F8E">
              <w:rPr>
                <w:rFonts w:ascii="Gadugi" w:hAnsi="Gadugi"/>
              </w:rPr>
              <w:t>Jerarquización de servicios</w:t>
            </w:r>
          </w:p>
          <w:p w14:paraId="5CAF0BD1" w14:textId="77777777" w:rsidR="00BA1361" w:rsidRPr="00881F8E" w:rsidRDefault="00BA1361" w:rsidP="00881F8E">
            <w:pPr>
              <w:pStyle w:val="Prrafodelista"/>
              <w:numPr>
                <w:ilvl w:val="1"/>
                <w:numId w:val="30"/>
              </w:numPr>
              <w:jc w:val="both"/>
              <w:rPr>
                <w:rFonts w:ascii="Gadugi" w:hAnsi="Gadugi"/>
              </w:rPr>
            </w:pPr>
            <w:r w:rsidRPr="00881F8E">
              <w:rPr>
                <w:rFonts w:ascii="Gadugi" w:hAnsi="Gadugi"/>
              </w:rPr>
              <w:t>Componentes de servicios</w:t>
            </w:r>
          </w:p>
          <w:p w14:paraId="42652AD7" w14:textId="77777777" w:rsidR="00BA1361" w:rsidRPr="00881F8E" w:rsidRDefault="00BA1361" w:rsidP="00881F8E">
            <w:pPr>
              <w:pStyle w:val="Prrafodelista"/>
              <w:numPr>
                <w:ilvl w:val="0"/>
                <w:numId w:val="30"/>
              </w:numPr>
              <w:jc w:val="both"/>
              <w:rPr>
                <w:rFonts w:ascii="Gadugi" w:hAnsi="Gadugi"/>
              </w:rPr>
            </w:pPr>
            <w:r w:rsidRPr="00881F8E">
              <w:rPr>
                <w:rFonts w:ascii="Gadugi" w:hAnsi="Gadugi"/>
              </w:rPr>
              <w:t>Generalidades de Gestión de Procesos</w:t>
            </w:r>
          </w:p>
          <w:p w14:paraId="3E2952BF" w14:textId="77777777" w:rsidR="00BA1361" w:rsidRPr="00881F8E" w:rsidRDefault="00BA1361" w:rsidP="00881F8E">
            <w:pPr>
              <w:pStyle w:val="Prrafodelista"/>
              <w:numPr>
                <w:ilvl w:val="1"/>
                <w:numId w:val="30"/>
              </w:numPr>
              <w:jc w:val="both"/>
              <w:rPr>
                <w:rFonts w:ascii="Gadugi" w:hAnsi="Gadugi"/>
              </w:rPr>
            </w:pPr>
            <w:r w:rsidRPr="00881F8E">
              <w:rPr>
                <w:rFonts w:ascii="Gadugi" w:hAnsi="Gadugi"/>
              </w:rPr>
              <w:t>Conceptos básicos</w:t>
            </w:r>
          </w:p>
          <w:p w14:paraId="52583EA8" w14:textId="77777777" w:rsidR="00BA1361" w:rsidRPr="00881F8E" w:rsidRDefault="00BA1361" w:rsidP="00881F8E">
            <w:pPr>
              <w:pStyle w:val="Prrafodelista"/>
              <w:numPr>
                <w:ilvl w:val="1"/>
                <w:numId w:val="30"/>
              </w:numPr>
              <w:jc w:val="both"/>
              <w:rPr>
                <w:rFonts w:ascii="Gadugi" w:hAnsi="Gadugi"/>
              </w:rPr>
            </w:pPr>
            <w:r w:rsidRPr="00881F8E">
              <w:rPr>
                <w:rFonts w:ascii="Gadugi" w:hAnsi="Gadugi"/>
              </w:rPr>
              <w:t>Metodologías</w:t>
            </w:r>
          </w:p>
        </w:tc>
      </w:tr>
      <w:tr w:rsidR="00BA1361" w14:paraId="55F41674" w14:textId="77777777" w:rsidTr="00881F8E">
        <w:tblPrEx>
          <w:jc w:val="left"/>
        </w:tblPrEx>
        <w:tc>
          <w:tcPr>
            <w:tcW w:w="3227" w:type="dxa"/>
            <w:shd w:val="clear" w:color="auto" w:fill="525252" w:themeFill="accent3" w:themeFillShade="80"/>
          </w:tcPr>
          <w:p w14:paraId="58B8120B" w14:textId="77777777" w:rsidR="00BA1361" w:rsidRPr="00881F8E" w:rsidRDefault="00BA1361" w:rsidP="00D852F2">
            <w:pPr>
              <w:jc w:val="center"/>
              <w:rPr>
                <w:rFonts w:ascii="Gadugi" w:hAnsi="Gadugi"/>
                <w:b/>
                <w:color w:val="FFD966" w:themeColor="accent4" w:themeTint="99"/>
                <w:sz w:val="24"/>
              </w:rPr>
            </w:pPr>
            <w:r w:rsidRPr="00881F8E">
              <w:rPr>
                <w:rFonts w:ascii="Gadugi" w:hAnsi="Gadugi"/>
                <w:b/>
                <w:color w:val="FFD966" w:themeColor="accent4" w:themeTint="99"/>
                <w:sz w:val="24"/>
              </w:rPr>
              <w:t>Actividad</w:t>
            </w:r>
          </w:p>
        </w:tc>
        <w:tc>
          <w:tcPr>
            <w:tcW w:w="3342" w:type="dxa"/>
            <w:shd w:val="clear" w:color="auto" w:fill="525252" w:themeFill="accent3" w:themeFillShade="80"/>
          </w:tcPr>
          <w:p w14:paraId="28991CA5" w14:textId="77777777" w:rsidR="00BA1361" w:rsidRPr="00881F8E" w:rsidRDefault="00BA1361" w:rsidP="00D852F2">
            <w:pPr>
              <w:jc w:val="center"/>
              <w:rPr>
                <w:rFonts w:ascii="Gadugi" w:hAnsi="Gadugi"/>
                <w:b/>
                <w:color w:val="FFD966" w:themeColor="accent4" w:themeTint="99"/>
                <w:sz w:val="24"/>
              </w:rPr>
            </w:pPr>
            <w:r w:rsidRPr="00881F8E">
              <w:rPr>
                <w:rFonts w:ascii="Gadugi" w:hAnsi="Gadugi"/>
                <w:b/>
                <w:color w:val="FFD966" w:themeColor="accent4" w:themeTint="99"/>
                <w:sz w:val="24"/>
              </w:rPr>
              <w:t>Duración</w:t>
            </w:r>
          </w:p>
        </w:tc>
        <w:tc>
          <w:tcPr>
            <w:tcW w:w="3285" w:type="dxa"/>
            <w:shd w:val="clear" w:color="auto" w:fill="525252" w:themeFill="accent3" w:themeFillShade="80"/>
          </w:tcPr>
          <w:p w14:paraId="14ECA7F5" w14:textId="77777777" w:rsidR="00BA1361" w:rsidRPr="00881F8E" w:rsidRDefault="00BA1361" w:rsidP="00D852F2">
            <w:pPr>
              <w:jc w:val="center"/>
              <w:rPr>
                <w:rFonts w:ascii="Gadugi" w:hAnsi="Gadugi"/>
                <w:b/>
                <w:color w:val="FFD966" w:themeColor="accent4" w:themeTint="99"/>
                <w:sz w:val="24"/>
              </w:rPr>
            </w:pPr>
            <w:r w:rsidRPr="00881F8E">
              <w:rPr>
                <w:rFonts w:ascii="Gadugi" w:hAnsi="Gadugi"/>
                <w:b/>
                <w:color w:val="FFD966" w:themeColor="accent4" w:themeTint="99"/>
                <w:sz w:val="24"/>
              </w:rPr>
              <w:t>Fecha</w:t>
            </w:r>
          </w:p>
        </w:tc>
      </w:tr>
      <w:tr w:rsidR="00BA1361" w14:paraId="4C4944EA" w14:textId="77777777" w:rsidTr="00881F8E">
        <w:tblPrEx>
          <w:jc w:val="left"/>
        </w:tblPrEx>
        <w:tc>
          <w:tcPr>
            <w:tcW w:w="3227" w:type="dxa"/>
          </w:tcPr>
          <w:p w14:paraId="100E3FAD" w14:textId="77777777" w:rsidR="00BA1361" w:rsidRDefault="00BA1361" w:rsidP="00D852F2">
            <w:pPr>
              <w:rPr>
                <w:rFonts w:ascii="Gadugi" w:hAnsi="Gadugi"/>
              </w:rPr>
            </w:pPr>
            <w:r>
              <w:rPr>
                <w:rFonts w:ascii="Gadugi" w:hAnsi="Gadugi"/>
              </w:rPr>
              <w:t>Evento de Capacitación 1</w:t>
            </w:r>
          </w:p>
        </w:tc>
        <w:tc>
          <w:tcPr>
            <w:tcW w:w="3342" w:type="dxa"/>
          </w:tcPr>
          <w:p w14:paraId="0DAD9A08" w14:textId="77777777" w:rsidR="00BA1361" w:rsidRDefault="00BA1361" w:rsidP="00D852F2">
            <w:pPr>
              <w:jc w:val="center"/>
              <w:rPr>
                <w:rFonts w:ascii="Gadugi" w:hAnsi="Gadugi"/>
              </w:rPr>
            </w:pPr>
            <w:r>
              <w:rPr>
                <w:rFonts w:ascii="Gadugi" w:hAnsi="Gadugi"/>
              </w:rPr>
              <w:t>1 día</w:t>
            </w:r>
          </w:p>
        </w:tc>
        <w:tc>
          <w:tcPr>
            <w:tcW w:w="3285" w:type="dxa"/>
          </w:tcPr>
          <w:p w14:paraId="57FAD1A3" w14:textId="7172F624" w:rsidR="00BA1361" w:rsidRPr="00BD56BC" w:rsidRDefault="00BA1361" w:rsidP="00D852F2">
            <w:pPr>
              <w:jc w:val="center"/>
              <w:rPr>
                <w:rFonts w:ascii="Gadugi" w:hAnsi="Gadugi"/>
              </w:rPr>
            </w:pPr>
            <w:r>
              <w:rPr>
                <w:rFonts w:ascii="Gadugi" w:hAnsi="Gadugi"/>
              </w:rPr>
              <w:t>12</w:t>
            </w:r>
            <w:r w:rsidR="006926D3">
              <w:rPr>
                <w:rFonts w:ascii="Gadugi" w:hAnsi="Gadugi"/>
              </w:rPr>
              <w:t>/01/2017</w:t>
            </w:r>
          </w:p>
        </w:tc>
      </w:tr>
      <w:tr w:rsidR="00BA1361" w14:paraId="0826BA28" w14:textId="77777777" w:rsidTr="00881F8E">
        <w:tblPrEx>
          <w:jc w:val="left"/>
        </w:tblPrEx>
        <w:tc>
          <w:tcPr>
            <w:tcW w:w="3227" w:type="dxa"/>
          </w:tcPr>
          <w:p w14:paraId="31E591A9" w14:textId="77777777" w:rsidR="00BA1361" w:rsidRDefault="00BA1361" w:rsidP="00D852F2">
            <w:pPr>
              <w:rPr>
                <w:rFonts w:ascii="Gadugi" w:hAnsi="Gadugi"/>
              </w:rPr>
            </w:pPr>
            <w:r>
              <w:rPr>
                <w:rFonts w:ascii="Gadugi" w:hAnsi="Gadugi"/>
              </w:rPr>
              <w:t>Evento de Capacitación 2</w:t>
            </w:r>
          </w:p>
        </w:tc>
        <w:tc>
          <w:tcPr>
            <w:tcW w:w="3342" w:type="dxa"/>
          </w:tcPr>
          <w:p w14:paraId="4F11D344" w14:textId="77777777" w:rsidR="00BA1361" w:rsidRDefault="00BA1361" w:rsidP="00D852F2">
            <w:pPr>
              <w:jc w:val="center"/>
              <w:rPr>
                <w:rFonts w:ascii="Gadugi" w:hAnsi="Gadugi"/>
              </w:rPr>
            </w:pPr>
            <w:r>
              <w:rPr>
                <w:rFonts w:ascii="Gadugi" w:hAnsi="Gadugi"/>
              </w:rPr>
              <w:t>1 día</w:t>
            </w:r>
          </w:p>
        </w:tc>
        <w:tc>
          <w:tcPr>
            <w:tcW w:w="3285" w:type="dxa"/>
          </w:tcPr>
          <w:p w14:paraId="79E2AD7E" w14:textId="287774F9" w:rsidR="00BA1361" w:rsidRPr="00BD56BC" w:rsidRDefault="00BA1361" w:rsidP="00BA1361">
            <w:pPr>
              <w:jc w:val="center"/>
              <w:rPr>
                <w:rFonts w:ascii="Gadugi" w:hAnsi="Gadugi"/>
              </w:rPr>
            </w:pPr>
            <w:r>
              <w:rPr>
                <w:rFonts w:ascii="Gadugi" w:hAnsi="Gadugi"/>
              </w:rPr>
              <w:t>13</w:t>
            </w:r>
            <w:r w:rsidR="006926D3">
              <w:rPr>
                <w:rFonts w:ascii="Gadugi" w:hAnsi="Gadugi"/>
              </w:rPr>
              <w:t>/01/2017</w:t>
            </w:r>
          </w:p>
        </w:tc>
      </w:tr>
      <w:tr w:rsidR="00BA1361" w14:paraId="608449D0" w14:textId="77777777" w:rsidTr="00881F8E">
        <w:tblPrEx>
          <w:jc w:val="left"/>
        </w:tblPrEx>
        <w:tc>
          <w:tcPr>
            <w:tcW w:w="3227" w:type="dxa"/>
          </w:tcPr>
          <w:p w14:paraId="50C03BEA" w14:textId="77777777" w:rsidR="00BA1361" w:rsidRDefault="00BA1361" w:rsidP="00D852F2">
            <w:pPr>
              <w:rPr>
                <w:rFonts w:ascii="Gadugi" w:hAnsi="Gadugi"/>
              </w:rPr>
            </w:pPr>
            <w:r>
              <w:rPr>
                <w:rFonts w:ascii="Gadugi" w:hAnsi="Gadugi"/>
              </w:rPr>
              <w:t>Evento de Capacitación 3</w:t>
            </w:r>
          </w:p>
        </w:tc>
        <w:tc>
          <w:tcPr>
            <w:tcW w:w="3342" w:type="dxa"/>
          </w:tcPr>
          <w:p w14:paraId="79C7605D" w14:textId="77777777" w:rsidR="00BA1361" w:rsidRDefault="00BA1361" w:rsidP="00D852F2">
            <w:pPr>
              <w:jc w:val="center"/>
              <w:rPr>
                <w:rFonts w:ascii="Gadugi" w:hAnsi="Gadugi"/>
              </w:rPr>
            </w:pPr>
            <w:r>
              <w:rPr>
                <w:rFonts w:ascii="Gadugi" w:hAnsi="Gadugi"/>
              </w:rPr>
              <w:t>1 día</w:t>
            </w:r>
          </w:p>
        </w:tc>
        <w:tc>
          <w:tcPr>
            <w:tcW w:w="3285" w:type="dxa"/>
          </w:tcPr>
          <w:p w14:paraId="70C8C040" w14:textId="7057B2A6" w:rsidR="00BA1361" w:rsidRPr="00BD56BC" w:rsidRDefault="00BA1361" w:rsidP="00BA1361">
            <w:pPr>
              <w:jc w:val="center"/>
              <w:rPr>
                <w:rFonts w:ascii="Gadugi" w:hAnsi="Gadugi"/>
              </w:rPr>
            </w:pPr>
            <w:r>
              <w:rPr>
                <w:rFonts w:ascii="Gadugi" w:hAnsi="Gadugi"/>
              </w:rPr>
              <w:t>16</w:t>
            </w:r>
            <w:r w:rsidR="006926D3">
              <w:rPr>
                <w:rFonts w:ascii="Gadugi" w:hAnsi="Gadugi"/>
              </w:rPr>
              <w:t>/01/2017</w:t>
            </w:r>
          </w:p>
        </w:tc>
      </w:tr>
    </w:tbl>
    <w:p w14:paraId="783C384B" w14:textId="77777777" w:rsidR="007C1802" w:rsidRPr="00975E09" w:rsidRDefault="007C1802" w:rsidP="00975E09">
      <w:pPr>
        <w:outlineLvl w:val="2"/>
        <w:rPr>
          <w:rFonts w:ascii="Gadugi" w:hAnsi="Gadugi"/>
          <w:b/>
          <w:sz w:val="24"/>
          <w:szCs w:val="24"/>
        </w:rPr>
      </w:pPr>
    </w:p>
    <w:p w14:paraId="46860C86" w14:textId="2A5124F1" w:rsidR="008C0379" w:rsidRDefault="008C0379" w:rsidP="008C0379">
      <w:pPr>
        <w:pStyle w:val="Prrafodelista"/>
        <w:numPr>
          <w:ilvl w:val="1"/>
          <w:numId w:val="13"/>
        </w:numPr>
        <w:outlineLvl w:val="1"/>
        <w:rPr>
          <w:rFonts w:ascii="Gadugi" w:hAnsi="Gadugi"/>
          <w:b/>
          <w:sz w:val="24"/>
          <w:szCs w:val="24"/>
        </w:rPr>
      </w:pPr>
      <w:bookmarkStart w:id="17" w:name="_Toc474250884"/>
      <w:r w:rsidRPr="008C0379">
        <w:rPr>
          <w:rFonts w:ascii="Gadugi" w:hAnsi="Gadugi"/>
          <w:b/>
          <w:sz w:val="24"/>
          <w:szCs w:val="24"/>
        </w:rPr>
        <w:t>Transferencia de Conocimiento</w:t>
      </w:r>
      <w:r w:rsidR="0016457F">
        <w:rPr>
          <w:rFonts w:ascii="Gadugi" w:hAnsi="Gadugi"/>
          <w:b/>
          <w:sz w:val="24"/>
          <w:szCs w:val="24"/>
        </w:rPr>
        <w:t>.</w:t>
      </w:r>
      <w:bookmarkEnd w:id="17"/>
    </w:p>
    <w:p w14:paraId="40AF90C1" w14:textId="77777777" w:rsidR="0016457F" w:rsidRPr="008C0379" w:rsidRDefault="0016457F" w:rsidP="0016457F">
      <w:pPr>
        <w:pStyle w:val="Sinespaciado"/>
      </w:pPr>
    </w:p>
    <w:p w14:paraId="4B1CF09F" w14:textId="1EA3F1EC" w:rsidR="008C0379" w:rsidRDefault="008C0379" w:rsidP="008C0379">
      <w:pPr>
        <w:pStyle w:val="Prrafodelista"/>
        <w:numPr>
          <w:ilvl w:val="2"/>
          <w:numId w:val="13"/>
        </w:numPr>
        <w:outlineLvl w:val="2"/>
        <w:rPr>
          <w:rFonts w:ascii="Gadugi" w:hAnsi="Gadugi"/>
          <w:b/>
          <w:sz w:val="24"/>
          <w:szCs w:val="24"/>
        </w:rPr>
      </w:pPr>
      <w:bookmarkStart w:id="18" w:name="_Toc474250885"/>
      <w:r w:rsidRPr="008C0379">
        <w:rPr>
          <w:rFonts w:ascii="Gadugi" w:hAnsi="Gadugi"/>
          <w:b/>
          <w:sz w:val="24"/>
          <w:szCs w:val="24"/>
        </w:rPr>
        <w:t>Requerimientos del contrato</w:t>
      </w:r>
      <w:r w:rsidR="0016457F">
        <w:rPr>
          <w:rFonts w:ascii="Gadugi" w:hAnsi="Gadugi"/>
          <w:b/>
          <w:sz w:val="24"/>
          <w:szCs w:val="24"/>
        </w:rPr>
        <w:t>.</w:t>
      </w:r>
      <w:bookmarkEnd w:id="18"/>
    </w:p>
    <w:p w14:paraId="10556EA6" w14:textId="77777777" w:rsidR="00BA1361" w:rsidRPr="00BA1361" w:rsidRDefault="00BA1361" w:rsidP="00B3106A">
      <w:pPr>
        <w:jc w:val="both"/>
        <w:rPr>
          <w:rFonts w:ascii="Gadugi" w:hAnsi="Gadugi"/>
        </w:rPr>
      </w:pPr>
      <w:r w:rsidRPr="00BA1361">
        <w:rPr>
          <w:rFonts w:ascii="Gadugi" w:hAnsi="Gadugi"/>
        </w:rPr>
        <w:t>Capacitación y transferencia de conocimiento incluyendo temas (Generalidades de la Gestión de Servicios y Procesos e Instrumentos Metodológicos), responsables, duración, fechas y número de participantes. Considerar incluir a las contrapartes establecidas por cada entidad y no exceder de 30 personas por evento, mínimo 2 eventos.</w:t>
      </w:r>
    </w:p>
    <w:p w14:paraId="388288CF" w14:textId="77777777" w:rsidR="00BA1361" w:rsidRPr="0016457F" w:rsidRDefault="00BA1361" w:rsidP="0016457F">
      <w:pPr>
        <w:pStyle w:val="Prrafodelista"/>
        <w:numPr>
          <w:ilvl w:val="0"/>
          <w:numId w:val="28"/>
        </w:numPr>
        <w:jc w:val="both"/>
        <w:rPr>
          <w:rFonts w:ascii="Gadugi" w:hAnsi="Gadugi"/>
          <w:b/>
          <w:sz w:val="24"/>
          <w:szCs w:val="24"/>
        </w:rPr>
      </w:pPr>
      <w:r w:rsidRPr="0016457F">
        <w:rPr>
          <w:rFonts w:ascii="Gadugi" w:hAnsi="Gadugi"/>
        </w:rPr>
        <w:t>Certificados de capacitación por cada evento.</w:t>
      </w:r>
    </w:p>
    <w:p w14:paraId="0DD5779B" w14:textId="77777777" w:rsidR="0016457F" w:rsidRPr="0016457F" w:rsidRDefault="0016457F" w:rsidP="0016457F">
      <w:pPr>
        <w:pStyle w:val="Sinespaciado"/>
      </w:pPr>
    </w:p>
    <w:p w14:paraId="3047E120" w14:textId="3C8993A7" w:rsidR="008C0379" w:rsidRDefault="008C0379" w:rsidP="008C0379">
      <w:pPr>
        <w:pStyle w:val="Prrafodelista"/>
        <w:numPr>
          <w:ilvl w:val="2"/>
          <w:numId w:val="13"/>
        </w:numPr>
        <w:outlineLvl w:val="2"/>
        <w:rPr>
          <w:rFonts w:ascii="Gadugi" w:hAnsi="Gadugi"/>
          <w:b/>
          <w:sz w:val="24"/>
          <w:szCs w:val="24"/>
        </w:rPr>
      </w:pPr>
      <w:bookmarkStart w:id="19" w:name="_Toc474250886"/>
      <w:r w:rsidRPr="008C0379">
        <w:rPr>
          <w:rFonts w:ascii="Gadugi" w:hAnsi="Gadugi"/>
          <w:b/>
          <w:sz w:val="24"/>
          <w:szCs w:val="24"/>
        </w:rPr>
        <w:t>Tipo de evento</w:t>
      </w:r>
      <w:r w:rsidR="0016457F">
        <w:rPr>
          <w:rFonts w:ascii="Gadugi" w:hAnsi="Gadugi"/>
          <w:b/>
          <w:sz w:val="24"/>
          <w:szCs w:val="24"/>
        </w:rPr>
        <w:t>.</w:t>
      </w:r>
      <w:bookmarkEnd w:id="19"/>
    </w:p>
    <w:p w14:paraId="790B7D3F" w14:textId="3D09BC32" w:rsidR="00BA1361" w:rsidRDefault="00BA1361" w:rsidP="00B3106A">
      <w:pPr>
        <w:jc w:val="both"/>
        <w:rPr>
          <w:rFonts w:ascii="Gadugi" w:hAnsi="Gadugi"/>
        </w:rPr>
      </w:pPr>
      <w:r>
        <w:rPr>
          <w:rFonts w:ascii="Gadugi" w:hAnsi="Gadugi"/>
        </w:rPr>
        <w:t>Transferencia de Conocimiento presencial a la personal contraparte (responsable y equipo técnico) de los servicios y procesos priorizados. Incluye la explicación y transferencia de conocimiento conceptual y práctica impartida durante todas las reuniones, talleres de levantamiento, talleres de validación y talleres de aprobación de los productos resultantes de los servicios y procesos priorizados cuya asistencia es responsabilidad del MDMQ.</w:t>
      </w:r>
    </w:p>
    <w:p w14:paraId="04F251ED" w14:textId="77777777" w:rsidR="0016457F" w:rsidRDefault="0016457F" w:rsidP="00B3106A">
      <w:pPr>
        <w:jc w:val="both"/>
        <w:rPr>
          <w:rFonts w:ascii="Gadugi" w:hAnsi="Gadugi"/>
          <w:b/>
          <w:sz w:val="24"/>
          <w:szCs w:val="24"/>
        </w:rPr>
      </w:pPr>
    </w:p>
    <w:p w14:paraId="473D29DA" w14:textId="77777777" w:rsidR="00DE73EA" w:rsidRPr="00BA1361" w:rsidRDefault="00DE73EA" w:rsidP="00B3106A">
      <w:pPr>
        <w:jc w:val="both"/>
        <w:rPr>
          <w:rFonts w:ascii="Gadugi" w:hAnsi="Gadugi"/>
          <w:b/>
          <w:sz w:val="24"/>
          <w:szCs w:val="24"/>
        </w:rPr>
      </w:pPr>
    </w:p>
    <w:p w14:paraId="5094488A" w14:textId="5F3DA5EC" w:rsidR="008C0379" w:rsidRDefault="008C0379" w:rsidP="008C0379">
      <w:pPr>
        <w:pStyle w:val="Prrafodelista"/>
        <w:numPr>
          <w:ilvl w:val="2"/>
          <w:numId w:val="13"/>
        </w:numPr>
        <w:outlineLvl w:val="2"/>
        <w:rPr>
          <w:rFonts w:ascii="Gadugi" w:hAnsi="Gadugi"/>
          <w:b/>
          <w:sz w:val="24"/>
          <w:szCs w:val="24"/>
        </w:rPr>
      </w:pPr>
      <w:bookmarkStart w:id="20" w:name="_Toc474250887"/>
      <w:r w:rsidRPr="008C0379">
        <w:rPr>
          <w:rFonts w:ascii="Gadugi" w:hAnsi="Gadugi"/>
          <w:b/>
          <w:sz w:val="24"/>
          <w:szCs w:val="24"/>
        </w:rPr>
        <w:lastRenderedPageBreak/>
        <w:t>Condiciones</w:t>
      </w:r>
      <w:r w:rsidR="0016457F">
        <w:rPr>
          <w:rFonts w:ascii="Gadugi" w:hAnsi="Gadugi"/>
          <w:b/>
          <w:sz w:val="24"/>
          <w:szCs w:val="24"/>
        </w:rPr>
        <w:t>.</w:t>
      </w:r>
      <w:bookmarkEnd w:id="20"/>
    </w:p>
    <w:p w14:paraId="3D238E31" w14:textId="156C9249" w:rsidR="00BA1361" w:rsidRDefault="00BA1361" w:rsidP="00B3106A">
      <w:pPr>
        <w:jc w:val="both"/>
        <w:rPr>
          <w:rFonts w:ascii="Gadugi" w:hAnsi="Gadugi"/>
        </w:rPr>
      </w:pPr>
      <w:r>
        <w:rPr>
          <w:rFonts w:ascii="Gadugi" w:hAnsi="Gadugi"/>
        </w:rPr>
        <w:t>Se transferirá el conocimiento a los participantes de las reuniones y talleres de levantamiento, talleres de validación y talleres de aprobación de los productos resultantes de los servicios y procesos priorizados que cumplan con las siguientes condiciones:</w:t>
      </w:r>
    </w:p>
    <w:p w14:paraId="0134B9D7" w14:textId="6A9D8986" w:rsidR="00BA1361" w:rsidRPr="0016457F" w:rsidRDefault="00BA1361" w:rsidP="0016457F">
      <w:pPr>
        <w:pStyle w:val="Prrafodelista"/>
        <w:numPr>
          <w:ilvl w:val="0"/>
          <w:numId w:val="28"/>
        </w:numPr>
        <w:jc w:val="both"/>
        <w:rPr>
          <w:rFonts w:ascii="Gadugi" w:hAnsi="Gadugi" w:cs="Arial"/>
          <w:color w:val="000100"/>
          <w:lang w:val="es-EC"/>
        </w:rPr>
      </w:pPr>
      <w:r w:rsidRPr="0016457F">
        <w:rPr>
          <w:rFonts w:ascii="Gadugi" w:hAnsi="Gadugi" w:cs="Arial"/>
          <w:color w:val="000100"/>
          <w:lang w:val="es-EC"/>
        </w:rPr>
        <w:t xml:space="preserve">Asistencia </w:t>
      </w:r>
      <w:r w:rsidR="00EC5FDE" w:rsidRPr="0016457F">
        <w:rPr>
          <w:rFonts w:ascii="Gadugi" w:hAnsi="Gadugi" w:cs="Arial"/>
          <w:color w:val="000100"/>
          <w:lang w:val="es-EC"/>
        </w:rPr>
        <w:t>a las reuniones y talleres convocados</w:t>
      </w:r>
    </w:p>
    <w:p w14:paraId="4395B2F1" w14:textId="22FD7633" w:rsidR="00BA1361" w:rsidRPr="0016457F" w:rsidRDefault="00BA1361" w:rsidP="0016457F">
      <w:pPr>
        <w:pStyle w:val="Prrafodelista"/>
        <w:numPr>
          <w:ilvl w:val="0"/>
          <w:numId w:val="28"/>
        </w:numPr>
        <w:jc w:val="both"/>
        <w:rPr>
          <w:rFonts w:ascii="Gadugi" w:hAnsi="Gadugi"/>
          <w:b/>
          <w:sz w:val="24"/>
          <w:szCs w:val="24"/>
        </w:rPr>
      </w:pPr>
      <w:r w:rsidRPr="0016457F">
        <w:rPr>
          <w:rFonts w:ascii="Gadugi" w:hAnsi="Gadugi" w:cs="Arial"/>
          <w:color w:val="000100"/>
          <w:lang w:val="es-EC"/>
        </w:rPr>
        <w:t>Firma de los registros de asistencia.</w:t>
      </w:r>
    </w:p>
    <w:p w14:paraId="082CF7B4" w14:textId="77777777" w:rsidR="00BA1361" w:rsidRPr="00BA1361" w:rsidRDefault="00BA1361" w:rsidP="0016457F">
      <w:pPr>
        <w:pStyle w:val="Sinespaciado"/>
      </w:pPr>
    </w:p>
    <w:p w14:paraId="63AFADA6" w14:textId="0365CF22" w:rsidR="008C0379" w:rsidRDefault="008C0379" w:rsidP="008C0379">
      <w:pPr>
        <w:pStyle w:val="Prrafodelista"/>
        <w:numPr>
          <w:ilvl w:val="2"/>
          <w:numId w:val="13"/>
        </w:numPr>
        <w:outlineLvl w:val="2"/>
        <w:rPr>
          <w:rFonts w:ascii="Gadugi" w:hAnsi="Gadugi"/>
          <w:b/>
          <w:sz w:val="24"/>
          <w:szCs w:val="24"/>
        </w:rPr>
      </w:pPr>
      <w:bookmarkStart w:id="21" w:name="_Toc474250888"/>
      <w:r w:rsidRPr="008C0379">
        <w:rPr>
          <w:rFonts w:ascii="Gadugi" w:hAnsi="Gadugi"/>
          <w:b/>
          <w:sz w:val="24"/>
          <w:szCs w:val="24"/>
        </w:rPr>
        <w:t>Características Generales</w:t>
      </w:r>
      <w:r w:rsidR="0016457F">
        <w:rPr>
          <w:rFonts w:ascii="Gadugi" w:hAnsi="Gadugi"/>
          <w:b/>
          <w:sz w:val="24"/>
          <w:szCs w:val="24"/>
        </w:rPr>
        <w:t>.</w:t>
      </w:r>
      <w:bookmarkEnd w:id="21"/>
    </w:p>
    <w:p w14:paraId="0B638158" w14:textId="77777777" w:rsidR="0016457F" w:rsidRPr="008C0379" w:rsidRDefault="0016457F" w:rsidP="0016457F">
      <w:pPr>
        <w:pStyle w:val="Sinespaciado"/>
      </w:pPr>
    </w:p>
    <w:p w14:paraId="795BEEA6" w14:textId="77777777" w:rsidR="00EC5FDE" w:rsidRPr="001C45EB" w:rsidRDefault="00EC5FDE" w:rsidP="00EC5FDE">
      <w:pPr>
        <w:pStyle w:val="Prrafodelista"/>
        <w:numPr>
          <w:ilvl w:val="0"/>
          <w:numId w:val="21"/>
        </w:numPr>
        <w:jc w:val="both"/>
        <w:rPr>
          <w:rFonts w:ascii="Gadugi" w:hAnsi="Gadugi"/>
          <w:b/>
        </w:rPr>
      </w:pPr>
      <w:r w:rsidRPr="001C45EB">
        <w:rPr>
          <w:rFonts w:ascii="Gadugi" w:hAnsi="Gadugi"/>
          <w:b/>
        </w:rPr>
        <w:t xml:space="preserve">Modalidad: </w:t>
      </w:r>
      <w:r w:rsidRPr="00EC5FDE">
        <w:rPr>
          <w:rFonts w:ascii="Gadugi" w:hAnsi="Gadugi"/>
        </w:rPr>
        <w:t>Eventos formales, presenciales.</w:t>
      </w:r>
    </w:p>
    <w:p w14:paraId="56DF589B" w14:textId="3EA80D90" w:rsidR="00EC5FDE" w:rsidRPr="001C45EB" w:rsidRDefault="00EC5FDE" w:rsidP="00EC5FDE">
      <w:pPr>
        <w:pStyle w:val="Prrafodelista"/>
        <w:numPr>
          <w:ilvl w:val="0"/>
          <w:numId w:val="21"/>
        </w:numPr>
        <w:jc w:val="both"/>
        <w:rPr>
          <w:rFonts w:ascii="Gadugi" w:hAnsi="Gadugi"/>
          <w:b/>
        </w:rPr>
      </w:pPr>
      <w:r w:rsidRPr="001C45EB">
        <w:rPr>
          <w:rFonts w:ascii="Gadugi" w:hAnsi="Gadugi"/>
          <w:b/>
        </w:rPr>
        <w:t>Metodología</w:t>
      </w:r>
      <w:r>
        <w:rPr>
          <w:rFonts w:ascii="Gadugi" w:hAnsi="Gadugi"/>
          <w:b/>
        </w:rPr>
        <w:t xml:space="preserve">: </w:t>
      </w:r>
      <w:r w:rsidRPr="00EC5FDE">
        <w:rPr>
          <w:rFonts w:ascii="Gadugi" w:hAnsi="Gadugi"/>
        </w:rPr>
        <w:t xml:space="preserve">Teórico – práctico, </w:t>
      </w:r>
      <w:r>
        <w:rPr>
          <w:rFonts w:ascii="Gadugi" w:hAnsi="Gadugi"/>
        </w:rPr>
        <w:t>en cada una de las reuniones y talleres de los servicios y procesos priorizados a los que son convocados</w:t>
      </w:r>
      <w:r w:rsidRPr="00EC5FDE">
        <w:rPr>
          <w:rFonts w:ascii="Gadugi" w:hAnsi="Gadugi"/>
        </w:rPr>
        <w:t>.</w:t>
      </w:r>
      <w:r>
        <w:rPr>
          <w:rFonts w:ascii="Gadugi" w:hAnsi="Gadugi"/>
        </w:rPr>
        <w:t xml:space="preserve"> Se realizarán explicaciones y talleres estructurados en donde se plasmará la información por los participantes en los formatos provistos por MRProcessi.</w:t>
      </w:r>
    </w:p>
    <w:p w14:paraId="5157075A" w14:textId="6D993A8C" w:rsidR="00EC5FDE" w:rsidRPr="001C45EB" w:rsidRDefault="00EC5FDE" w:rsidP="00EC5FDE">
      <w:pPr>
        <w:pStyle w:val="Prrafodelista"/>
        <w:numPr>
          <w:ilvl w:val="0"/>
          <w:numId w:val="21"/>
        </w:numPr>
        <w:jc w:val="both"/>
        <w:rPr>
          <w:rFonts w:ascii="Gadugi" w:hAnsi="Gadugi"/>
          <w:b/>
        </w:rPr>
      </w:pPr>
      <w:r w:rsidRPr="001C45EB">
        <w:rPr>
          <w:rFonts w:ascii="Gadugi" w:hAnsi="Gadugi"/>
          <w:b/>
        </w:rPr>
        <w:t>Logística</w:t>
      </w:r>
      <w:r>
        <w:rPr>
          <w:rFonts w:ascii="Gadugi" w:hAnsi="Gadugi"/>
          <w:b/>
        </w:rPr>
        <w:t xml:space="preserve">: </w:t>
      </w:r>
      <w:r w:rsidRPr="00EC5FDE">
        <w:rPr>
          <w:rFonts w:ascii="Gadugi" w:hAnsi="Gadugi"/>
        </w:rPr>
        <w:t>MRProcessi proporcionará todos los materiales de apoyo</w:t>
      </w:r>
      <w:r>
        <w:rPr>
          <w:rFonts w:ascii="Gadugi" w:hAnsi="Gadugi"/>
        </w:rPr>
        <w:t xml:space="preserve"> requeridos para las reuniones y talleres</w:t>
      </w:r>
      <w:r w:rsidRPr="00EC5FDE">
        <w:rPr>
          <w:rFonts w:ascii="Gadugi" w:hAnsi="Gadugi"/>
        </w:rPr>
        <w:t>. El material deberá estar en español.</w:t>
      </w:r>
    </w:p>
    <w:p w14:paraId="12C1E7C2" w14:textId="28AC39F5" w:rsidR="00EC5FDE" w:rsidRPr="001C45EB" w:rsidRDefault="00EC5FDE" w:rsidP="00EC5FDE">
      <w:pPr>
        <w:pStyle w:val="Prrafodelista"/>
        <w:numPr>
          <w:ilvl w:val="0"/>
          <w:numId w:val="21"/>
        </w:numPr>
        <w:jc w:val="both"/>
        <w:rPr>
          <w:rFonts w:ascii="Gadugi" w:hAnsi="Gadugi"/>
          <w:b/>
        </w:rPr>
      </w:pPr>
      <w:r w:rsidRPr="001C45EB">
        <w:rPr>
          <w:rFonts w:ascii="Gadugi" w:hAnsi="Gadugi"/>
          <w:b/>
        </w:rPr>
        <w:t>Tipo de documento obtenido</w:t>
      </w:r>
      <w:r>
        <w:rPr>
          <w:rFonts w:ascii="Gadugi" w:hAnsi="Gadugi"/>
          <w:b/>
        </w:rPr>
        <w:t xml:space="preserve">: </w:t>
      </w:r>
      <w:r w:rsidRPr="00EC5FDE">
        <w:rPr>
          <w:rFonts w:ascii="Gadugi" w:hAnsi="Gadugi"/>
        </w:rPr>
        <w:t xml:space="preserve">MRProcessi entregará </w:t>
      </w:r>
      <w:r>
        <w:rPr>
          <w:rFonts w:ascii="Gadugi" w:hAnsi="Gadugi"/>
        </w:rPr>
        <w:t>los registros de las reuniones y talleres celebrados para definir los productos entregables de los procesos y servicios priorizados.</w:t>
      </w:r>
    </w:p>
    <w:p w14:paraId="33E4ABB5" w14:textId="0A44B5AA" w:rsidR="00EC5FDE" w:rsidRPr="001C45EB" w:rsidRDefault="00EC5FDE" w:rsidP="00EC5FDE">
      <w:pPr>
        <w:pStyle w:val="Prrafodelista"/>
        <w:numPr>
          <w:ilvl w:val="0"/>
          <w:numId w:val="21"/>
        </w:numPr>
        <w:jc w:val="both"/>
        <w:rPr>
          <w:rFonts w:ascii="Gadugi" w:hAnsi="Gadugi"/>
          <w:b/>
        </w:rPr>
      </w:pPr>
      <w:r w:rsidRPr="001C45EB">
        <w:rPr>
          <w:rFonts w:ascii="Gadugi" w:hAnsi="Gadugi"/>
          <w:b/>
        </w:rPr>
        <w:t>Entregables</w:t>
      </w:r>
      <w:r>
        <w:rPr>
          <w:rFonts w:ascii="Gadugi" w:hAnsi="Gadugi"/>
          <w:b/>
        </w:rPr>
        <w:t xml:space="preserve">: </w:t>
      </w:r>
      <w:r w:rsidRPr="00EC5FDE">
        <w:rPr>
          <w:rFonts w:ascii="Gadugi" w:hAnsi="Gadugi"/>
        </w:rPr>
        <w:t xml:space="preserve">El entregable producto de la </w:t>
      </w:r>
      <w:r>
        <w:rPr>
          <w:rFonts w:ascii="Gadugi" w:hAnsi="Gadugi"/>
        </w:rPr>
        <w:t>transferencia</w:t>
      </w:r>
      <w:r w:rsidRPr="00EC5FDE">
        <w:rPr>
          <w:rFonts w:ascii="Gadugi" w:hAnsi="Gadugi"/>
        </w:rPr>
        <w:t xml:space="preserve"> serán los registros de asistencia a la</w:t>
      </w:r>
      <w:r>
        <w:rPr>
          <w:rFonts w:ascii="Gadugi" w:hAnsi="Gadugi"/>
        </w:rPr>
        <w:t>s reuniones y talleres, y los productos aprobados respectivos</w:t>
      </w:r>
      <w:r w:rsidRPr="00EC5FDE">
        <w:rPr>
          <w:rFonts w:ascii="Gadugi" w:hAnsi="Gadugi"/>
        </w:rPr>
        <w:t>.</w:t>
      </w:r>
    </w:p>
    <w:p w14:paraId="669C1B5D" w14:textId="2506FE06" w:rsidR="00EC5FDE" w:rsidRPr="001C45EB" w:rsidRDefault="00EC5FDE" w:rsidP="00EC5FDE">
      <w:pPr>
        <w:pStyle w:val="Prrafodelista"/>
        <w:numPr>
          <w:ilvl w:val="0"/>
          <w:numId w:val="21"/>
        </w:numPr>
        <w:jc w:val="both"/>
        <w:rPr>
          <w:rFonts w:ascii="Gadugi" w:hAnsi="Gadugi"/>
          <w:b/>
        </w:rPr>
      </w:pPr>
      <w:r w:rsidRPr="001C45EB">
        <w:rPr>
          <w:rFonts w:ascii="Gadugi" w:hAnsi="Gadugi"/>
          <w:b/>
        </w:rPr>
        <w:t>Tiempo de ejecución</w:t>
      </w:r>
      <w:r>
        <w:rPr>
          <w:rFonts w:ascii="Gadugi" w:hAnsi="Gadugi"/>
          <w:b/>
        </w:rPr>
        <w:t>:</w:t>
      </w:r>
      <w:r w:rsidRPr="00EC5FDE">
        <w:rPr>
          <w:rFonts w:ascii="Gadugi" w:hAnsi="Gadugi"/>
        </w:rPr>
        <w:t xml:space="preserve"> </w:t>
      </w:r>
      <w:r>
        <w:rPr>
          <w:rFonts w:ascii="Gadugi" w:hAnsi="Gadugi"/>
        </w:rPr>
        <w:t xml:space="preserve">Ejecución </w:t>
      </w:r>
      <w:proofErr w:type="gramStart"/>
      <w:r>
        <w:rPr>
          <w:rFonts w:ascii="Gadugi" w:hAnsi="Gadugi"/>
        </w:rPr>
        <w:t>continua</w:t>
      </w:r>
      <w:proofErr w:type="gramEnd"/>
      <w:r>
        <w:rPr>
          <w:rFonts w:ascii="Gadugi" w:hAnsi="Gadugi"/>
        </w:rPr>
        <w:t xml:space="preserve"> cuando el proyecto lo requiera.</w:t>
      </w:r>
    </w:p>
    <w:p w14:paraId="0DD2AC1C" w14:textId="17ABF7E9" w:rsidR="00EC5FDE" w:rsidRPr="001C45EB" w:rsidRDefault="00EC5FDE" w:rsidP="00EC5FDE">
      <w:pPr>
        <w:pStyle w:val="Prrafodelista"/>
        <w:numPr>
          <w:ilvl w:val="0"/>
          <w:numId w:val="21"/>
        </w:numPr>
        <w:jc w:val="both"/>
        <w:rPr>
          <w:rFonts w:ascii="Gadugi" w:hAnsi="Gadugi"/>
          <w:b/>
        </w:rPr>
      </w:pPr>
      <w:r w:rsidRPr="001C45EB">
        <w:rPr>
          <w:rFonts w:ascii="Gadugi" w:hAnsi="Gadugi"/>
          <w:b/>
        </w:rPr>
        <w:t>Carga horaria</w:t>
      </w:r>
      <w:r>
        <w:rPr>
          <w:rFonts w:ascii="Gadugi" w:hAnsi="Gadugi"/>
          <w:b/>
        </w:rPr>
        <w:t xml:space="preserve">: </w:t>
      </w:r>
      <w:r>
        <w:rPr>
          <w:rFonts w:ascii="Gadugi" w:hAnsi="Gadugi"/>
        </w:rPr>
        <w:t xml:space="preserve">Ejecución </w:t>
      </w:r>
      <w:proofErr w:type="gramStart"/>
      <w:r>
        <w:rPr>
          <w:rFonts w:ascii="Gadugi" w:hAnsi="Gadugi"/>
        </w:rPr>
        <w:t>continua</w:t>
      </w:r>
      <w:proofErr w:type="gramEnd"/>
      <w:r>
        <w:rPr>
          <w:rFonts w:ascii="Gadugi" w:hAnsi="Gadugi"/>
        </w:rPr>
        <w:t xml:space="preserve"> cuando el proyecto lo requiera.</w:t>
      </w:r>
    </w:p>
    <w:p w14:paraId="156E0EDE" w14:textId="4E9B82A2" w:rsidR="007C1802" w:rsidRPr="007C1802" w:rsidRDefault="00EC5FDE" w:rsidP="007C1802">
      <w:pPr>
        <w:pStyle w:val="Prrafodelista"/>
        <w:numPr>
          <w:ilvl w:val="0"/>
          <w:numId w:val="21"/>
        </w:numPr>
        <w:jc w:val="both"/>
        <w:rPr>
          <w:rFonts w:ascii="Gadugi" w:hAnsi="Gadugi"/>
          <w:b/>
        </w:rPr>
      </w:pPr>
      <w:r w:rsidRPr="001C45EB">
        <w:rPr>
          <w:rFonts w:ascii="Gadugi" w:hAnsi="Gadugi"/>
          <w:b/>
        </w:rPr>
        <w:t>Lugar de impartición</w:t>
      </w:r>
      <w:r>
        <w:rPr>
          <w:rFonts w:ascii="Gadugi" w:hAnsi="Gadugi"/>
          <w:b/>
        </w:rPr>
        <w:t xml:space="preserve">: </w:t>
      </w:r>
      <w:r w:rsidRPr="00EC5FDE">
        <w:rPr>
          <w:rFonts w:ascii="Gadugi" w:hAnsi="Gadugi"/>
        </w:rPr>
        <w:t>La capacitación se realizará mediante eventos formales en las instalaciones gestionadas por el MDMQ</w:t>
      </w:r>
      <w:r>
        <w:rPr>
          <w:rFonts w:ascii="Gadugi" w:hAnsi="Gadugi"/>
        </w:rPr>
        <w:t>, de preferencia las instalaciones de los responsables de los servicios y procesos priorizados</w:t>
      </w:r>
      <w:r w:rsidRPr="00EC5FDE">
        <w:rPr>
          <w:rFonts w:ascii="Gadugi" w:hAnsi="Gadugi"/>
        </w:rPr>
        <w:t>.</w:t>
      </w:r>
    </w:p>
    <w:p w14:paraId="3EEF663B" w14:textId="77777777" w:rsidR="007C1802" w:rsidRPr="007C1802" w:rsidRDefault="007C1802" w:rsidP="007C1802">
      <w:pPr>
        <w:pStyle w:val="Prrafodelista"/>
        <w:ind w:left="1425"/>
        <w:jc w:val="both"/>
        <w:rPr>
          <w:rFonts w:ascii="Gadugi" w:hAnsi="Gadugi"/>
          <w:b/>
        </w:rPr>
      </w:pPr>
    </w:p>
    <w:p w14:paraId="4F385685" w14:textId="73C80DBC" w:rsidR="008C0379" w:rsidRDefault="008C0379" w:rsidP="008C0379">
      <w:pPr>
        <w:pStyle w:val="Prrafodelista"/>
        <w:numPr>
          <w:ilvl w:val="2"/>
          <w:numId w:val="13"/>
        </w:numPr>
        <w:outlineLvl w:val="2"/>
        <w:rPr>
          <w:rFonts w:ascii="Gadugi" w:hAnsi="Gadugi"/>
          <w:b/>
          <w:sz w:val="24"/>
          <w:szCs w:val="24"/>
        </w:rPr>
      </w:pPr>
      <w:bookmarkStart w:id="22" w:name="_Toc474250889"/>
      <w:r w:rsidRPr="008C0379">
        <w:rPr>
          <w:rFonts w:ascii="Gadugi" w:hAnsi="Gadugi"/>
          <w:b/>
          <w:sz w:val="24"/>
          <w:szCs w:val="24"/>
        </w:rPr>
        <w:t>Especificaciones</w:t>
      </w:r>
      <w:r w:rsidR="0016457F">
        <w:rPr>
          <w:rFonts w:ascii="Gadugi" w:hAnsi="Gadugi"/>
          <w:b/>
          <w:sz w:val="24"/>
          <w:szCs w:val="24"/>
        </w:rPr>
        <w:t>.</w:t>
      </w:r>
      <w:bookmarkEnd w:id="22"/>
    </w:p>
    <w:tbl>
      <w:tblPr>
        <w:tblStyle w:val="Tablaconcuadrcula"/>
        <w:tblW w:w="0" w:type="auto"/>
        <w:jc w:val="center"/>
        <w:tblLook w:val="04A0" w:firstRow="1" w:lastRow="0" w:firstColumn="1" w:lastColumn="0" w:noHBand="0" w:noVBand="1"/>
      </w:tblPr>
      <w:tblGrid>
        <w:gridCol w:w="4889"/>
        <w:gridCol w:w="4889"/>
      </w:tblGrid>
      <w:tr w:rsidR="00EC5FDE" w:rsidRPr="000E406D" w14:paraId="07A4172C" w14:textId="77777777" w:rsidTr="00D852F2">
        <w:trPr>
          <w:jc w:val="center"/>
        </w:trPr>
        <w:tc>
          <w:tcPr>
            <w:tcW w:w="4889" w:type="dxa"/>
          </w:tcPr>
          <w:p w14:paraId="75ECFBC2" w14:textId="77777777" w:rsidR="00EC5FDE" w:rsidRPr="000E406D" w:rsidRDefault="00EC5FDE" w:rsidP="00D852F2">
            <w:pPr>
              <w:rPr>
                <w:rFonts w:ascii="Gadugi" w:hAnsi="Gadugi"/>
                <w:b/>
              </w:rPr>
            </w:pPr>
            <w:r w:rsidRPr="000E406D">
              <w:rPr>
                <w:rFonts w:ascii="Gadugi" w:hAnsi="Gadugi"/>
                <w:b/>
              </w:rPr>
              <w:t>Número de participantes:</w:t>
            </w:r>
          </w:p>
        </w:tc>
        <w:tc>
          <w:tcPr>
            <w:tcW w:w="4889" w:type="dxa"/>
          </w:tcPr>
          <w:p w14:paraId="1F833565" w14:textId="381BE5C7" w:rsidR="00EC5FDE" w:rsidRPr="000E406D" w:rsidRDefault="00EC5FDE" w:rsidP="00D852F2">
            <w:pPr>
              <w:jc w:val="center"/>
              <w:rPr>
                <w:rFonts w:ascii="Gadugi" w:hAnsi="Gadugi"/>
              </w:rPr>
            </w:pPr>
            <w:r>
              <w:rPr>
                <w:rFonts w:ascii="Gadugi" w:hAnsi="Gadugi"/>
              </w:rPr>
              <w:t>2 personas por cada servicio/proceso priorizado</w:t>
            </w:r>
          </w:p>
        </w:tc>
      </w:tr>
      <w:tr w:rsidR="00EC5FDE" w:rsidRPr="000E406D" w14:paraId="4AEC4771" w14:textId="77777777" w:rsidTr="00D852F2">
        <w:trPr>
          <w:jc w:val="center"/>
        </w:trPr>
        <w:tc>
          <w:tcPr>
            <w:tcW w:w="4889" w:type="dxa"/>
          </w:tcPr>
          <w:p w14:paraId="3D199E4B" w14:textId="77777777" w:rsidR="00EC5FDE" w:rsidRPr="000E406D" w:rsidRDefault="00EC5FDE" w:rsidP="00D852F2">
            <w:pPr>
              <w:rPr>
                <w:rFonts w:ascii="Gadugi" w:hAnsi="Gadugi"/>
                <w:b/>
              </w:rPr>
            </w:pPr>
            <w:r w:rsidRPr="000E406D">
              <w:rPr>
                <w:rFonts w:ascii="Gadugi" w:hAnsi="Gadugi"/>
                <w:b/>
              </w:rPr>
              <w:t>Número de eventos:</w:t>
            </w:r>
          </w:p>
        </w:tc>
        <w:tc>
          <w:tcPr>
            <w:tcW w:w="4889" w:type="dxa"/>
          </w:tcPr>
          <w:p w14:paraId="1ADA7CA3" w14:textId="4CCDB8A8" w:rsidR="00EC5FDE" w:rsidRPr="000E406D" w:rsidRDefault="00EC5FDE" w:rsidP="00D852F2">
            <w:pPr>
              <w:jc w:val="center"/>
              <w:rPr>
                <w:rFonts w:ascii="Gadugi" w:hAnsi="Gadugi"/>
              </w:rPr>
            </w:pPr>
            <w:r>
              <w:rPr>
                <w:rFonts w:ascii="Gadugi" w:hAnsi="Gadugi"/>
              </w:rPr>
              <w:t>Varios cuando el proyecto lo necesite</w:t>
            </w:r>
          </w:p>
        </w:tc>
      </w:tr>
      <w:tr w:rsidR="00EC5FDE" w:rsidRPr="000E406D" w14:paraId="0B033B73" w14:textId="77777777" w:rsidTr="00D852F2">
        <w:trPr>
          <w:jc w:val="center"/>
        </w:trPr>
        <w:tc>
          <w:tcPr>
            <w:tcW w:w="4889" w:type="dxa"/>
          </w:tcPr>
          <w:p w14:paraId="657D85CD" w14:textId="77777777" w:rsidR="00EC5FDE" w:rsidRPr="000E406D" w:rsidRDefault="00EC5FDE" w:rsidP="00D852F2">
            <w:pPr>
              <w:rPr>
                <w:rFonts w:ascii="Gadugi" w:hAnsi="Gadugi"/>
                <w:b/>
              </w:rPr>
            </w:pPr>
            <w:r w:rsidRPr="000E406D">
              <w:rPr>
                <w:rFonts w:ascii="Gadugi" w:hAnsi="Gadugi"/>
                <w:b/>
              </w:rPr>
              <w:t xml:space="preserve">Duración: </w:t>
            </w:r>
          </w:p>
        </w:tc>
        <w:tc>
          <w:tcPr>
            <w:tcW w:w="4889" w:type="dxa"/>
          </w:tcPr>
          <w:p w14:paraId="1B82FBD1" w14:textId="49D6B514" w:rsidR="00EC5FDE" w:rsidRPr="000E406D" w:rsidRDefault="00EC5FDE" w:rsidP="00D852F2">
            <w:pPr>
              <w:jc w:val="center"/>
              <w:rPr>
                <w:rFonts w:ascii="Gadugi" w:hAnsi="Gadugi"/>
              </w:rPr>
            </w:pPr>
            <w:r>
              <w:rPr>
                <w:rFonts w:ascii="Gadugi" w:hAnsi="Gadugi"/>
              </w:rPr>
              <w:t>Depende del requerimiento del proyecto</w:t>
            </w:r>
          </w:p>
        </w:tc>
      </w:tr>
      <w:tr w:rsidR="00EC5FDE" w:rsidRPr="000E406D" w14:paraId="44636D4F" w14:textId="77777777" w:rsidTr="003F4F38">
        <w:trPr>
          <w:jc w:val="center"/>
        </w:trPr>
        <w:tc>
          <w:tcPr>
            <w:tcW w:w="4889" w:type="dxa"/>
            <w:vAlign w:val="center"/>
          </w:tcPr>
          <w:p w14:paraId="160C58F0" w14:textId="77777777" w:rsidR="00EC5FDE" w:rsidRPr="000E406D" w:rsidRDefault="00EC5FDE" w:rsidP="00D852F2">
            <w:pPr>
              <w:rPr>
                <w:rFonts w:ascii="Gadugi" w:hAnsi="Gadugi"/>
                <w:b/>
              </w:rPr>
            </w:pPr>
            <w:r w:rsidRPr="000E406D">
              <w:rPr>
                <w:rFonts w:ascii="Gadugi" w:hAnsi="Gadugi"/>
                <w:b/>
              </w:rPr>
              <w:t>Objetivos de aprendizaje:</w:t>
            </w:r>
          </w:p>
        </w:tc>
        <w:tc>
          <w:tcPr>
            <w:tcW w:w="4889" w:type="dxa"/>
          </w:tcPr>
          <w:p w14:paraId="72BC9E77" w14:textId="1F1BD2BC" w:rsidR="00EC5FDE" w:rsidRDefault="00FA0E89" w:rsidP="00D852F2">
            <w:pPr>
              <w:pStyle w:val="Prrafodelista"/>
              <w:numPr>
                <w:ilvl w:val="0"/>
                <w:numId w:val="6"/>
              </w:numPr>
              <w:jc w:val="both"/>
              <w:rPr>
                <w:rFonts w:ascii="Gadugi" w:hAnsi="Gadugi"/>
              </w:rPr>
            </w:pPr>
            <w:r>
              <w:rPr>
                <w:rFonts w:ascii="Gadugi" w:hAnsi="Gadugi"/>
              </w:rPr>
              <w:t>Transferir conocimiento específico de la estructura jerárquica de procesos y servicios priorizados.</w:t>
            </w:r>
          </w:p>
          <w:p w14:paraId="3885A093" w14:textId="0D916D53" w:rsidR="00FA0E89" w:rsidRDefault="00FA0E89" w:rsidP="00D852F2">
            <w:pPr>
              <w:pStyle w:val="Prrafodelista"/>
              <w:numPr>
                <w:ilvl w:val="0"/>
                <w:numId w:val="6"/>
              </w:numPr>
              <w:jc w:val="both"/>
              <w:rPr>
                <w:rFonts w:ascii="Gadugi" w:hAnsi="Gadugi"/>
              </w:rPr>
            </w:pPr>
            <w:r>
              <w:rPr>
                <w:rFonts w:ascii="Gadugi" w:hAnsi="Gadugi"/>
              </w:rPr>
              <w:t>Transferir conocimiento específico de los componentes de los servicios y procesos priorizados.</w:t>
            </w:r>
          </w:p>
          <w:p w14:paraId="09703803" w14:textId="1F61831F" w:rsidR="00FA0E89" w:rsidRDefault="00FA0E89" w:rsidP="00D852F2">
            <w:pPr>
              <w:pStyle w:val="Prrafodelista"/>
              <w:numPr>
                <w:ilvl w:val="0"/>
                <w:numId w:val="6"/>
              </w:numPr>
              <w:jc w:val="both"/>
              <w:rPr>
                <w:rFonts w:ascii="Gadugi" w:hAnsi="Gadugi"/>
              </w:rPr>
            </w:pPr>
            <w:r>
              <w:rPr>
                <w:rFonts w:ascii="Gadugi" w:hAnsi="Gadugi"/>
              </w:rPr>
              <w:t xml:space="preserve">Transferir conocimiento específico de la </w:t>
            </w:r>
            <w:r>
              <w:rPr>
                <w:rFonts w:ascii="Gadugi" w:hAnsi="Gadugi"/>
              </w:rPr>
              <w:lastRenderedPageBreak/>
              <w:t>metodología de prestación de servicios y administración por procesos.</w:t>
            </w:r>
          </w:p>
          <w:p w14:paraId="3F769CA0" w14:textId="7E79E108" w:rsidR="00EC5FDE" w:rsidRPr="00FA0E89" w:rsidRDefault="00FA0E89" w:rsidP="00FA0E89">
            <w:pPr>
              <w:pStyle w:val="Prrafodelista"/>
              <w:numPr>
                <w:ilvl w:val="0"/>
                <w:numId w:val="6"/>
              </w:numPr>
              <w:jc w:val="both"/>
              <w:rPr>
                <w:rFonts w:ascii="Gadugi" w:hAnsi="Gadugi"/>
              </w:rPr>
            </w:pPr>
            <w:r>
              <w:rPr>
                <w:rFonts w:ascii="Gadugi" w:hAnsi="Gadugi"/>
              </w:rPr>
              <w:t>Obtener productos aprobados de calidad respecto los procesos y servicios priorizados.</w:t>
            </w:r>
          </w:p>
        </w:tc>
      </w:tr>
      <w:tr w:rsidR="00EC5FDE" w:rsidRPr="000E406D" w14:paraId="32D7B3D1" w14:textId="77777777" w:rsidTr="003F4F38">
        <w:trPr>
          <w:jc w:val="center"/>
        </w:trPr>
        <w:tc>
          <w:tcPr>
            <w:tcW w:w="4889" w:type="dxa"/>
            <w:vAlign w:val="center"/>
          </w:tcPr>
          <w:p w14:paraId="3565389B" w14:textId="6142FD8A" w:rsidR="00EC5FDE" w:rsidRPr="000E406D" w:rsidRDefault="00EC5FDE" w:rsidP="00D852F2">
            <w:pPr>
              <w:rPr>
                <w:rFonts w:ascii="Gadugi" w:hAnsi="Gadugi"/>
                <w:b/>
              </w:rPr>
            </w:pPr>
            <w:r w:rsidRPr="000E406D">
              <w:rPr>
                <w:rFonts w:ascii="Gadugi" w:hAnsi="Gadugi"/>
                <w:b/>
              </w:rPr>
              <w:lastRenderedPageBreak/>
              <w:t>Perfil objetivo:</w:t>
            </w:r>
          </w:p>
        </w:tc>
        <w:tc>
          <w:tcPr>
            <w:tcW w:w="4889" w:type="dxa"/>
          </w:tcPr>
          <w:p w14:paraId="07396209" w14:textId="77777777" w:rsidR="00EC5FDE" w:rsidRPr="003F4F38" w:rsidRDefault="00EC5FDE" w:rsidP="003F4F38">
            <w:pPr>
              <w:pStyle w:val="Prrafodelista"/>
              <w:numPr>
                <w:ilvl w:val="0"/>
                <w:numId w:val="31"/>
              </w:numPr>
              <w:jc w:val="both"/>
              <w:rPr>
                <w:rFonts w:ascii="Gadugi" w:hAnsi="Gadugi"/>
              </w:rPr>
            </w:pPr>
            <w:r w:rsidRPr="003F4F38">
              <w:rPr>
                <w:rFonts w:ascii="Gadugi" w:hAnsi="Gadugi"/>
              </w:rPr>
              <w:t>Administrador del Contrato</w:t>
            </w:r>
          </w:p>
          <w:p w14:paraId="3F72B0F0" w14:textId="77777777" w:rsidR="00EC5FDE" w:rsidRPr="003F4F38" w:rsidRDefault="00EC5FDE" w:rsidP="003F4F38">
            <w:pPr>
              <w:pStyle w:val="Prrafodelista"/>
              <w:numPr>
                <w:ilvl w:val="0"/>
                <w:numId w:val="31"/>
              </w:numPr>
              <w:jc w:val="both"/>
              <w:rPr>
                <w:rFonts w:ascii="Gadugi" w:hAnsi="Gadugi"/>
              </w:rPr>
            </w:pPr>
            <w:r w:rsidRPr="003F4F38">
              <w:rPr>
                <w:rFonts w:ascii="Gadugi" w:hAnsi="Gadugi"/>
              </w:rPr>
              <w:t>Equipo técnico de Servicios y Procesos (o quien haga sus veces)</w:t>
            </w:r>
          </w:p>
          <w:p w14:paraId="04DDBCF9" w14:textId="24BADB48" w:rsidR="00EC5FDE" w:rsidRPr="003F4F38" w:rsidRDefault="00EC5FDE" w:rsidP="003F4F38">
            <w:pPr>
              <w:pStyle w:val="Prrafodelista"/>
              <w:numPr>
                <w:ilvl w:val="0"/>
                <w:numId w:val="31"/>
              </w:numPr>
              <w:jc w:val="both"/>
              <w:rPr>
                <w:rFonts w:ascii="Gadugi" w:hAnsi="Gadugi"/>
              </w:rPr>
            </w:pPr>
            <w:r w:rsidRPr="003F4F38">
              <w:rPr>
                <w:rFonts w:ascii="Gadugi" w:hAnsi="Gadugi"/>
              </w:rPr>
              <w:t>Responsables de Servicios</w:t>
            </w:r>
            <w:r w:rsidR="00FA0E89" w:rsidRPr="003F4F38">
              <w:rPr>
                <w:rFonts w:ascii="Gadugi" w:hAnsi="Gadugi"/>
              </w:rPr>
              <w:t xml:space="preserve"> priorizados</w:t>
            </w:r>
          </w:p>
          <w:p w14:paraId="204FA120" w14:textId="05F37F2B" w:rsidR="00FA0E89" w:rsidRPr="003F4F38" w:rsidRDefault="00FA0E89" w:rsidP="003F4F38">
            <w:pPr>
              <w:pStyle w:val="Prrafodelista"/>
              <w:numPr>
                <w:ilvl w:val="0"/>
                <w:numId w:val="31"/>
              </w:numPr>
              <w:jc w:val="both"/>
              <w:rPr>
                <w:rFonts w:ascii="Gadugi" w:hAnsi="Gadugi"/>
              </w:rPr>
            </w:pPr>
            <w:r w:rsidRPr="003F4F38">
              <w:rPr>
                <w:rFonts w:ascii="Gadugi" w:hAnsi="Gadugi"/>
              </w:rPr>
              <w:t>1 Técnico de los servicios priorizados</w:t>
            </w:r>
          </w:p>
          <w:p w14:paraId="5D5CFE4E" w14:textId="77777777" w:rsidR="00EC5FDE" w:rsidRPr="003F4F38" w:rsidRDefault="00EC5FDE" w:rsidP="003F4F38">
            <w:pPr>
              <w:pStyle w:val="Prrafodelista"/>
              <w:numPr>
                <w:ilvl w:val="0"/>
                <w:numId w:val="31"/>
              </w:numPr>
              <w:jc w:val="both"/>
              <w:rPr>
                <w:rFonts w:ascii="Gadugi" w:hAnsi="Gadugi"/>
              </w:rPr>
            </w:pPr>
            <w:r w:rsidRPr="003F4F38">
              <w:rPr>
                <w:rFonts w:ascii="Gadugi" w:hAnsi="Gadugi"/>
              </w:rPr>
              <w:t>Dueños de Procesos</w:t>
            </w:r>
            <w:r w:rsidR="00FA0E89" w:rsidRPr="003F4F38">
              <w:rPr>
                <w:rFonts w:ascii="Gadugi" w:hAnsi="Gadugi"/>
              </w:rPr>
              <w:t xml:space="preserve"> priorizados</w:t>
            </w:r>
          </w:p>
          <w:p w14:paraId="49A750E8" w14:textId="69624612" w:rsidR="00FA0E89" w:rsidRPr="003F4F38" w:rsidRDefault="00FA0E89" w:rsidP="003F4F38">
            <w:pPr>
              <w:pStyle w:val="Prrafodelista"/>
              <w:numPr>
                <w:ilvl w:val="0"/>
                <w:numId w:val="31"/>
              </w:numPr>
              <w:jc w:val="both"/>
              <w:rPr>
                <w:rFonts w:ascii="Gadugi" w:hAnsi="Gadugi"/>
              </w:rPr>
            </w:pPr>
            <w:r w:rsidRPr="003F4F38">
              <w:rPr>
                <w:rFonts w:ascii="Gadugi" w:hAnsi="Gadugi"/>
              </w:rPr>
              <w:t>1 Técnico de los procesos priorizados</w:t>
            </w:r>
          </w:p>
        </w:tc>
      </w:tr>
      <w:tr w:rsidR="00EC5FDE" w:rsidRPr="000E406D" w14:paraId="46A0A99E" w14:textId="77777777" w:rsidTr="003F4F38">
        <w:trPr>
          <w:jc w:val="center"/>
        </w:trPr>
        <w:tc>
          <w:tcPr>
            <w:tcW w:w="4889" w:type="dxa"/>
            <w:vAlign w:val="center"/>
          </w:tcPr>
          <w:p w14:paraId="181A231C" w14:textId="77777777" w:rsidR="00EC5FDE" w:rsidRPr="000E406D" w:rsidRDefault="00EC5FDE" w:rsidP="00D852F2">
            <w:pPr>
              <w:rPr>
                <w:rFonts w:ascii="Gadugi" w:hAnsi="Gadugi"/>
                <w:b/>
              </w:rPr>
            </w:pPr>
            <w:r>
              <w:rPr>
                <w:rFonts w:ascii="Gadugi" w:hAnsi="Gadugi"/>
                <w:b/>
              </w:rPr>
              <w:t>Evaluación</w:t>
            </w:r>
          </w:p>
        </w:tc>
        <w:tc>
          <w:tcPr>
            <w:tcW w:w="4889" w:type="dxa"/>
          </w:tcPr>
          <w:p w14:paraId="3DC195E8" w14:textId="49737274" w:rsidR="00EC5FDE" w:rsidRPr="003F4F38" w:rsidRDefault="00FA0E89" w:rsidP="003F4F38">
            <w:pPr>
              <w:pStyle w:val="Prrafodelista"/>
              <w:numPr>
                <w:ilvl w:val="0"/>
                <w:numId w:val="32"/>
              </w:numPr>
              <w:rPr>
                <w:rFonts w:ascii="Gadugi" w:hAnsi="Gadugi"/>
              </w:rPr>
            </w:pPr>
            <w:r w:rsidRPr="003F4F38">
              <w:rPr>
                <w:rFonts w:ascii="Gadugi" w:hAnsi="Gadugi"/>
              </w:rPr>
              <w:t>N/A</w:t>
            </w:r>
          </w:p>
        </w:tc>
      </w:tr>
      <w:tr w:rsidR="00EC5FDE" w:rsidRPr="000E406D" w14:paraId="14A04504" w14:textId="77777777" w:rsidTr="003F4F38">
        <w:trPr>
          <w:jc w:val="center"/>
        </w:trPr>
        <w:tc>
          <w:tcPr>
            <w:tcW w:w="4889" w:type="dxa"/>
            <w:vAlign w:val="center"/>
          </w:tcPr>
          <w:p w14:paraId="1C97DF0D" w14:textId="77777777" w:rsidR="00EC5FDE" w:rsidRDefault="00EC5FDE" w:rsidP="00D852F2">
            <w:pPr>
              <w:rPr>
                <w:rFonts w:ascii="Gadugi" w:hAnsi="Gadugi"/>
                <w:b/>
              </w:rPr>
            </w:pPr>
            <w:r>
              <w:rPr>
                <w:rFonts w:ascii="Gadugi" w:hAnsi="Gadugi"/>
                <w:b/>
              </w:rPr>
              <w:t>Perfil del capacitador</w:t>
            </w:r>
          </w:p>
        </w:tc>
        <w:tc>
          <w:tcPr>
            <w:tcW w:w="4889" w:type="dxa"/>
          </w:tcPr>
          <w:p w14:paraId="102F9211" w14:textId="6859255E" w:rsidR="0016457F" w:rsidRDefault="0016457F" w:rsidP="0016457F">
            <w:pPr>
              <w:rPr>
                <w:rFonts w:ascii="Gadugi" w:hAnsi="Gadugi"/>
                <w:b/>
              </w:rPr>
            </w:pPr>
            <w:r>
              <w:rPr>
                <w:rFonts w:ascii="Gadugi" w:hAnsi="Gadugi"/>
                <w:b/>
              </w:rPr>
              <w:t>Expertos de procesos y servicios:</w:t>
            </w:r>
          </w:p>
          <w:p w14:paraId="20C492DE" w14:textId="77777777" w:rsidR="0086117D" w:rsidRPr="0086117D" w:rsidRDefault="0016457F" w:rsidP="0086117D">
            <w:pPr>
              <w:jc w:val="both"/>
              <w:rPr>
                <w:rFonts w:ascii="Gadugi" w:hAnsi="Gadugi"/>
              </w:rPr>
            </w:pPr>
            <w:r>
              <w:rPr>
                <w:rFonts w:ascii="Gadugi" w:hAnsi="Gadugi"/>
                <w:b/>
              </w:rPr>
              <w:t xml:space="preserve">Formación: </w:t>
            </w:r>
            <w:r w:rsidR="0086117D" w:rsidRPr="0086117D">
              <w:rPr>
                <w:rFonts w:ascii="Gadugi" w:hAnsi="Gadugi"/>
              </w:rPr>
              <w:t>Administración, Industrial,</w:t>
            </w:r>
          </w:p>
          <w:p w14:paraId="10EF0A98" w14:textId="77777777" w:rsidR="0086117D" w:rsidRDefault="0086117D" w:rsidP="0086117D">
            <w:pPr>
              <w:jc w:val="both"/>
              <w:rPr>
                <w:rFonts w:ascii="Gadugi" w:hAnsi="Gadugi"/>
              </w:rPr>
            </w:pPr>
            <w:r w:rsidRPr="0086117D">
              <w:rPr>
                <w:rFonts w:ascii="Gadugi" w:hAnsi="Gadugi"/>
              </w:rPr>
              <w:t>Procesos, Sistemas o afines</w:t>
            </w:r>
            <w:r>
              <w:rPr>
                <w:rFonts w:ascii="Gadugi" w:hAnsi="Gadugi"/>
              </w:rPr>
              <w:t xml:space="preserve"> </w:t>
            </w:r>
          </w:p>
          <w:p w14:paraId="0954C899" w14:textId="12FC55E9" w:rsidR="00EC5FDE" w:rsidRPr="0016457F" w:rsidRDefault="0016457F" w:rsidP="0086117D">
            <w:pPr>
              <w:rPr>
                <w:rFonts w:ascii="Gadugi" w:hAnsi="Gadugi"/>
              </w:rPr>
            </w:pPr>
            <w:r w:rsidRPr="00881F8E">
              <w:rPr>
                <w:rFonts w:ascii="Gadugi" w:hAnsi="Gadugi"/>
                <w:b/>
              </w:rPr>
              <w:t>Experiencia:</w:t>
            </w:r>
            <w:r w:rsidRPr="0086117D">
              <w:rPr>
                <w:rFonts w:ascii="Gadugi" w:hAnsi="Gadugi"/>
              </w:rPr>
              <w:t xml:space="preserve"> </w:t>
            </w:r>
            <w:r w:rsidR="00881F8E">
              <w:rPr>
                <w:rFonts w:ascii="Gadugi" w:hAnsi="Gadugi"/>
              </w:rPr>
              <w:t>Más de 3</w:t>
            </w:r>
            <w:r>
              <w:rPr>
                <w:rFonts w:ascii="Gadugi" w:hAnsi="Gadugi"/>
              </w:rPr>
              <w:t xml:space="preserve"> años  de experiencia en temas como: Administración de procesos y servicios, Automatización de procesos, Gestión Estratégica, Control de Calidad, Sistemas de gestión integrados y Planificación de la producción.</w:t>
            </w:r>
          </w:p>
        </w:tc>
      </w:tr>
      <w:tr w:rsidR="00EC5FDE" w:rsidRPr="000E406D" w14:paraId="5D067EF1" w14:textId="77777777" w:rsidTr="003F4F38">
        <w:trPr>
          <w:jc w:val="center"/>
        </w:trPr>
        <w:tc>
          <w:tcPr>
            <w:tcW w:w="4889" w:type="dxa"/>
            <w:vAlign w:val="center"/>
          </w:tcPr>
          <w:p w14:paraId="63845D1A" w14:textId="7594608A" w:rsidR="00EC5FDE" w:rsidRDefault="00EC5FDE" w:rsidP="00D852F2">
            <w:pPr>
              <w:rPr>
                <w:rFonts w:ascii="Gadugi" w:hAnsi="Gadugi"/>
                <w:b/>
              </w:rPr>
            </w:pPr>
            <w:r>
              <w:rPr>
                <w:rFonts w:ascii="Gadugi" w:hAnsi="Gadugi"/>
                <w:b/>
              </w:rPr>
              <w:t>Material requerido para la ejecución (a ser provisto por MDMQ</w:t>
            </w:r>
            <w:r w:rsidR="00D852F2">
              <w:rPr>
                <w:rFonts w:ascii="Gadugi" w:hAnsi="Gadugi"/>
                <w:b/>
              </w:rPr>
              <w:t>)</w:t>
            </w:r>
          </w:p>
        </w:tc>
        <w:tc>
          <w:tcPr>
            <w:tcW w:w="4889" w:type="dxa"/>
          </w:tcPr>
          <w:p w14:paraId="67F4A68E" w14:textId="5431C201" w:rsidR="00EC5FDE" w:rsidRPr="003F4F38" w:rsidRDefault="00EC5FDE" w:rsidP="003F4F38">
            <w:pPr>
              <w:pStyle w:val="Prrafodelista"/>
              <w:numPr>
                <w:ilvl w:val="0"/>
                <w:numId w:val="32"/>
              </w:numPr>
              <w:jc w:val="both"/>
              <w:rPr>
                <w:rFonts w:ascii="Gadugi" w:hAnsi="Gadugi"/>
              </w:rPr>
            </w:pPr>
            <w:r w:rsidRPr="003F4F38">
              <w:rPr>
                <w:rFonts w:ascii="Gadugi" w:hAnsi="Gadugi"/>
              </w:rPr>
              <w:t xml:space="preserve">Sala de reuniones </w:t>
            </w:r>
            <w:r w:rsidR="00FA0E89" w:rsidRPr="003F4F38">
              <w:rPr>
                <w:rFonts w:ascii="Gadugi" w:hAnsi="Gadugi"/>
              </w:rPr>
              <w:t>con espacio para realizar talleres prácticos</w:t>
            </w:r>
            <w:r w:rsidRPr="003F4F38">
              <w:rPr>
                <w:rFonts w:ascii="Gadugi" w:hAnsi="Gadugi"/>
              </w:rPr>
              <w:t>.</w:t>
            </w:r>
          </w:p>
          <w:p w14:paraId="2FA675F2" w14:textId="77777777" w:rsidR="00EC5FDE" w:rsidRPr="003F4F38" w:rsidRDefault="00EC5FDE" w:rsidP="003F4F38">
            <w:pPr>
              <w:pStyle w:val="Prrafodelista"/>
              <w:numPr>
                <w:ilvl w:val="0"/>
                <w:numId w:val="32"/>
              </w:numPr>
              <w:jc w:val="both"/>
              <w:rPr>
                <w:rFonts w:ascii="Gadugi" w:hAnsi="Gadugi"/>
              </w:rPr>
            </w:pPr>
            <w:r w:rsidRPr="003F4F38">
              <w:rPr>
                <w:rFonts w:ascii="Gadugi" w:hAnsi="Gadugi"/>
              </w:rPr>
              <w:t>Proyector</w:t>
            </w:r>
          </w:p>
          <w:p w14:paraId="20078F05" w14:textId="77777777" w:rsidR="00EC5FDE" w:rsidRPr="003F4F38" w:rsidRDefault="00EC5FDE" w:rsidP="003F4F38">
            <w:pPr>
              <w:pStyle w:val="Prrafodelista"/>
              <w:numPr>
                <w:ilvl w:val="0"/>
                <w:numId w:val="32"/>
              </w:numPr>
              <w:jc w:val="both"/>
              <w:rPr>
                <w:rFonts w:ascii="Gadugi" w:hAnsi="Gadugi"/>
              </w:rPr>
            </w:pPr>
            <w:r w:rsidRPr="003F4F38">
              <w:rPr>
                <w:rFonts w:ascii="Gadugi" w:hAnsi="Gadugi"/>
              </w:rPr>
              <w:t>Pizarra de tinta líquida y marcadores</w:t>
            </w:r>
          </w:p>
        </w:tc>
      </w:tr>
    </w:tbl>
    <w:p w14:paraId="0131B610" w14:textId="77777777" w:rsidR="007C1802" w:rsidRPr="00EC5FDE" w:rsidRDefault="007C1802" w:rsidP="0016457F">
      <w:pPr>
        <w:pStyle w:val="Sinespaciado"/>
      </w:pPr>
    </w:p>
    <w:p w14:paraId="3F5C0BC7" w14:textId="757899A4" w:rsidR="008C0379" w:rsidRDefault="008C0379" w:rsidP="008C0379">
      <w:pPr>
        <w:pStyle w:val="Prrafodelista"/>
        <w:numPr>
          <w:ilvl w:val="2"/>
          <w:numId w:val="13"/>
        </w:numPr>
        <w:outlineLvl w:val="2"/>
        <w:rPr>
          <w:rFonts w:ascii="Gadugi" w:hAnsi="Gadugi"/>
          <w:b/>
          <w:sz w:val="24"/>
          <w:szCs w:val="24"/>
        </w:rPr>
      </w:pPr>
      <w:bookmarkStart w:id="23" w:name="_Toc474250890"/>
      <w:r w:rsidRPr="008C0379">
        <w:rPr>
          <w:rFonts w:ascii="Gadugi" w:hAnsi="Gadugi"/>
          <w:b/>
          <w:sz w:val="24"/>
          <w:szCs w:val="24"/>
        </w:rPr>
        <w:t>Mala curricular y calendario</w:t>
      </w:r>
      <w:r w:rsidR="00881F8E">
        <w:rPr>
          <w:rFonts w:ascii="Gadugi" w:hAnsi="Gadugi"/>
          <w:b/>
          <w:sz w:val="24"/>
          <w:szCs w:val="24"/>
        </w:rPr>
        <w:t>.</w:t>
      </w:r>
      <w:bookmarkEnd w:id="23"/>
    </w:p>
    <w:p w14:paraId="7731FD8C" w14:textId="793F3E05" w:rsidR="00EC5FDE" w:rsidRPr="00FA0E89" w:rsidRDefault="00FA0E89" w:rsidP="00FA0E89">
      <w:pPr>
        <w:jc w:val="both"/>
        <w:rPr>
          <w:rFonts w:ascii="Gadugi" w:hAnsi="Gadugi"/>
        </w:rPr>
      </w:pPr>
      <w:r w:rsidRPr="00FA0E89">
        <w:rPr>
          <w:rFonts w:ascii="Gadugi" w:hAnsi="Gadugi"/>
        </w:rPr>
        <w:t>Al tratarse de una transferencia de conocimiento continua el calendario serán las reuniones y talleres detallados en el cronograma del proyecto, y las que sean necesarias conforme la ejecución del proyecto.</w:t>
      </w:r>
    </w:p>
    <w:tbl>
      <w:tblPr>
        <w:tblStyle w:val="Tablaconcuadrcula"/>
        <w:tblW w:w="0" w:type="auto"/>
        <w:jc w:val="center"/>
        <w:tblLook w:val="04A0" w:firstRow="1" w:lastRow="0" w:firstColumn="1" w:lastColumn="0" w:noHBand="0" w:noVBand="1"/>
      </w:tblPr>
      <w:tblGrid>
        <w:gridCol w:w="3085"/>
        <w:gridCol w:w="6769"/>
      </w:tblGrid>
      <w:tr w:rsidR="00FA0E89" w:rsidRPr="000E406D" w14:paraId="063A6397" w14:textId="77777777" w:rsidTr="003F4F38">
        <w:trPr>
          <w:jc w:val="center"/>
        </w:trPr>
        <w:tc>
          <w:tcPr>
            <w:tcW w:w="3085" w:type="dxa"/>
            <w:vAlign w:val="center"/>
          </w:tcPr>
          <w:p w14:paraId="4A43B817" w14:textId="77777777" w:rsidR="00FA0E89" w:rsidRPr="000E406D" w:rsidRDefault="00FA0E89" w:rsidP="00D852F2">
            <w:pPr>
              <w:rPr>
                <w:rFonts w:ascii="Gadugi" w:hAnsi="Gadugi"/>
                <w:b/>
              </w:rPr>
            </w:pPr>
            <w:r>
              <w:rPr>
                <w:rFonts w:ascii="Gadugi" w:hAnsi="Gadugi"/>
                <w:b/>
              </w:rPr>
              <w:t>Malla curricular (</w:t>
            </w:r>
            <w:r w:rsidRPr="000E406D">
              <w:rPr>
                <w:rFonts w:ascii="Gadugi" w:hAnsi="Gadugi"/>
                <w:b/>
              </w:rPr>
              <w:t>Temas</w:t>
            </w:r>
            <w:r>
              <w:rPr>
                <w:rFonts w:ascii="Gadugi" w:hAnsi="Gadugi"/>
                <w:b/>
              </w:rPr>
              <w:t>)</w:t>
            </w:r>
            <w:r w:rsidRPr="000E406D">
              <w:rPr>
                <w:rFonts w:ascii="Gadugi" w:hAnsi="Gadugi"/>
                <w:b/>
              </w:rPr>
              <w:t>:</w:t>
            </w:r>
          </w:p>
        </w:tc>
        <w:tc>
          <w:tcPr>
            <w:tcW w:w="6769" w:type="dxa"/>
          </w:tcPr>
          <w:p w14:paraId="30234AD9" w14:textId="69CD005D" w:rsidR="006D1D28" w:rsidRPr="003F4F38" w:rsidRDefault="006D1D28" w:rsidP="003F4F38">
            <w:pPr>
              <w:pStyle w:val="Prrafodelista"/>
              <w:numPr>
                <w:ilvl w:val="0"/>
                <w:numId w:val="33"/>
              </w:numPr>
              <w:jc w:val="both"/>
              <w:rPr>
                <w:rFonts w:ascii="Gadugi" w:hAnsi="Gadugi"/>
              </w:rPr>
            </w:pPr>
            <w:r w:rsidRPr="003F4F38">
              <w:rPr>
                <w:rFonts w:ascii="Gadugi" w:hAnsi="Gadugi"/>
              </w:rPr>
              <w:t>Jerarquización de procesos y servicios</w:t>
            </w:r>
          </w:p>
          <w:p w14:paraId="4DF61272" w14:textId="385B685A" w:rsidR="00FA0E89" w:rsidRPr="003F4F38" w:rsidRDefault="00FA0E89" w:rsidP="003F4F38">
            <w:pPr>
              <w:pStyle w:val="Prrafodelista"/>
              <w:numPr>
                <w:ilvl w:val="0"/>
                <w:numId w:val="33"/>
              </w:numPr>
              <w:jc w:val="both"/>
              <w:rPr>
                <w:rFonts w:ascii="Gadugi" w:hAnsi="Gadugi"/>
              </w:rPr>
            </w:pPr>
            <w:r w:rsidRPr="003F4F38">
              <w:rPr>
                <w:rFonts w:ascii="Gadugi" w:hAnsi="Gadugi"/>
              </w:rPr>
              <w:t>Priorización de procesos y servicios</w:t>
            </w:r>
          </w:p>
          <w:p w14:paraId="520A722F" w14:textId="1614BC5C" w:rsidR="00FA0E89" w:rsidRPr="003F4F38" w:rsidRDefault="00FA0E89" w:rsidP="003F4F38">
            <w:pPr>
              <w:pStyle w:val="Prrafodelista"/>
              <w:numPr>
                <w:ilvl w:val="0"/>
                <w:numId w:val="33"/>
              </w:numPr>
              <w:jc w:val="both"/>
              <w:rPr>
                <w:rFonts w:ascii="Gadugi" w:hAnsi="Gadugi"/>
              </w:rPr>
            </w:pPr>
            <w:r w:rsidRPr="003F4F38">
              <w:rPr>
                <w:rFonts w:ascii="Gadugi" w:hAnsi="Gadugi"/>
              </w:rPr>
              <w:t xml:space="preserve">Levantamiento y caracterización de la situación actual de procesos y servicios </w:t>
            </w:r>
          </w:p>
          <w:p w14:paraId="348ADABB" w14:textId="77777777" w:rsidR="00FA0E89" w:rsidRPr="003F4F38" w:rsidRDefault="00FA0E89" w:rsidP="003F4F38">
            <w:pPr>
              <w:pStyle w:val="Prrafodelista"/>
              <w:numPr>
                <w:ilvl w:val="0"/>
                <w:numId w:val="33"/>
              </w:numPr>
              <w:jc w:val="both"/>
              <w:rPr>
                <w:rFonts w:ascii="Gadugi" w:hAnsi="Gadugi"/>
              </w:rPr>
            </w:pPr>
            <w:r w:rsidRPr="003F4F38">
              <w:rPr>
                <w:rFonts w:ascii="Gadugi" w:hAnsi="Gadugi"/>
              </w:rPr>
              <w:t>Mejoramiento de procesos y servicios</w:t>
            </w:r>
          </w:p>
          <w:p w14:paraId="5F02B72F" w14:textId="28B1B2F2" w:rsidR="00FA0E89" w:rsidRPr="003F4F38" w:rsidRDefault="00FA0E89" w:rsidP="003F4F38">
            <w:pPr>
              <w:pStyle w:val="Prrafodelista"/>
              <w:numPr>
                <w:ilvl w:val="0"/>
                <w:numId w:val="33"/>
              </w:numPr>
              <w:jc w:val="both"/>
              <w:rPr>
                <w:rFonts w:ascii="Gadugi" w:hAnsi="Gadugi"/>
              </w:rPr>
            </w:pPr>
            <w:r w:rsidRPr="003F4F38">
              <w:rPr>
                <w:rFonts w:ascii="Gadugi" w:hAnsi="Gadugi"/>
              </w:rPr>
              <w:t>Propuesta de automatización de procesos y servicios</w:t>
            </w:r>
          </w:p>
        </w:tc>
      </w:tr>
    </w:tbl>
    <w:p w14:paraId="433F872F" w14:textId="77777777" w:rsidR="00EC5FDE" w:rsidRDefault="00EC5FDE" w:rsidP="00EC5FDE">
      <w:pPr>
        <w:outlineLvl w:val="2"/>
        <w:rPr>
          <w:rFonts w:ascii="Gadugi" w:hAnsi="Gadugi"/>
          <w:b/>
          <w:sz w:val="24"/>
          <w:szCs w:val="24"/>
        </w:rPr>
      </w:pPr>
    </w:p>
    <w:p w14:paraId="2EAB2C27" w14:textId="77777777" w:rsidR="00881F8E" w:rsidRDefault="00881F8E" w:rsidP="00EC5FDE">
      <w:pPr>
        <w:outlineLvl w:val="2"/>
        <w:rPr>
          <w:rFonts w:ascii="Gadugi" w:hAnsi="Gadugi"/>
          <w:b/>
          <w:sz w:val="24"/>
          <w:szCs w:val="24"/>
        </w:rPr>
      </w:pPr>
    </w:p>
    <w:p w14:paraId="77C9AC81" w14:textId="77777777" w:rsidR="00881F8E" w:rsidRDefault="00881F8E" w:rsidP="00EC5FDE">
      <w:pPr>
        <w:outlineLvl w:val="2"/>
        <w:rPr>
          <w:rFonts w:ascii="Gadugi" w:hAnsi="Gadugi"/>
          <w:b/>
          <w:sz w:val="24"/>
          <w:szCs w:val="24"/>
        </w:rPr>
      </w:pPr>
    </w:p>
    <w:p w14:paraId="17DBE768" w14:textId="08A360C9" w:rsidR="00697AF4" w:rsidRDefault="008C0379" w:rsidP="008C0379">
      <w:pPr>
        <w:pStyle w:val="Prrafodelista"/>
        <w:numPr>
          <w:ilvl w:val="1"/>
          <w:numId w:val="13"/>
        </w:numPr>
        <w:outlineLvl w:val="1"/>
        <w:rPr>
          <w:rFonts w:ascii="Gadugi" w:hAnsi="Gadugi"/>
          <w:b/>
          <w:sz w:val="24"/>
          <w:szCs w:val="24"/>
        </w:rPr>
      </w:pPr>
      <w:bookmarkStart w:id="24" w:name="_Toc474250891"/>
      <w:r w:rsidRPr="008C0379">
        <w:rPr>
          <w:rFonts w:ascii="Gadugi" w:hAnsi="Gadugi"/>
          <w:b/>
          <w:sz w:val="24"/>
          <w:szCs w:val="24"/>
        </w:rPr>
        <w:lastRenderedPageBreak/>
        <w:t>Certificación</w:t>
      </w:r>
      <w:r w:rsidR="00881F8E">
        <w:rPr>
          <w:rFonts w:ascii="Gadugi" w:hAnsi="Gadugi"/>
          <w:b/>
          <w:sz w:val="24"/>
          <w:szCs w:val="24"/>
        </w:rPr>
        <w:t>.</w:t>
      </w:r>
      <w:bookmarkEnd w:id="24"/>
    </w:p>
    <w:p w14:paraId="0EEBD6FD" w14:textId="77777777" w:rsidR="00881F8E" w:rsidRPr="008C0379" w:rsidRDefault="00881F8E" w:rsidP="00881F8E">
      <w:pPr>
        <w:pStyle w:val="Sinespaciado"/>
      </w:pPr>
    </w:p>
    <w:p w14:paraId="0CAB0FF4" w14:textId="7EC4AD52" w:rsidR="008C0379" w:rsidRDefault="008C0379" w:rsidP="008C0379">
      <w:pPr>
        <w:pStyle w:val="Prrafodelista"/>
        <w:numPr>
          <w:ilvl w:val="2"/>
          <w:numId w:val="13"/>
        </w:numPr>
        <w:outlineLvl w:val="2"/>
        <w:rPr>
          <w:rFonts w:ascii="Gadugi" w:hAnsi="Gadugi"/>
          <w:b/>
          <w:sz w:val="24"/>
          <w:szCs w:val="24"/>
        </w:rPr>
      </w:pPr>
      <w:bookmarkStart w:id="25" w:name="_Toc474250892"/>
      <w:r w:rsidRPr="008C0379">
        <w:rPr>
          <w:rFonts w:ascii="Gadugi" w:hAnsi="Gadugi"/>
          <w:b/>
          <w:sz w:val="24"/>
          <w:szCs w:val="24"/>
        </w:rPr>
        <w:t>Requerimientos del contrato</w:t>
      </w:r>
      <w:r w:rsidR="00881F8E">
        <w:rPr>
          <w:rFonts w:ascii="Gadugi" w:hAnsi="Gadugi"/>
          <w:b/>
          <w:sz w:val="24"/>
          <w:szCs w:val="24"/>
        </w:rPr>
        <w:t>.</w:t>
      </w:r>
      <w:bookmarkEnd w:id="25"/>
    </w:p>
    <w:p w14:paraId="03142A37" w14:textId="77777777" w:rsidR="00B25EAF" w:rsidRPr="00B25EAF" w:rsidRDefault="00B25EAF" w:rsidP="00B25EAF">
      <w:pPr>
        <w:autoSpaceDE w:val="0"/>
        <w:autoSpaceDN w:val="0"/>
        <w:adjustRightInd w:val="0"/>
        <w:spacing w:after="0" w:line="240" w:lineRule="auto"/>
        <w:jc w:val="both"/>
        <w:rPr>
          <w:rFonts w:ascii="Gadugi" w:hAnsi="Gadugi"/>
        </w:rPr>
      </w:pPr>
      <w:r w:rsidRPr="00B25EAF">
        <w:rPr>
          <w:rFonts w:ascii="Gadugi" w:hAnsi="Gadugi"/>
        </w:rPr>
        <w:t xml:space="preserve">Conforme al ACTA DE COMISIÓN No. 004- lCC-SGP-003-2016 – ACTA DE NEGOCIACIÓN, Sección II – NEGOCIACIÓN, cláusula 3, la Consultora MRProcessi Cía. Ltda. </w:t>
      </w:r>
      <w:proofErr w:type="gramStart"/>
      <w:r w:rsidRPr="00B25EAF">
        <w:rPr>
          <w:rFonts w:ascii="Gadugi" w:hAnsi="Gadugi"/>
        </w:rPr>
        <w:t>acepta</w:t>
      </w:r>
      <w:proofErr w:type="gramEnd"/>
      <w:r w:rsidRPr="00B25EAF">
        <w:rPr>
          <w:rFonts w:ascii="Gadugi" w:hAnsi="Gadugi"/>
        </w:rPr>
        <w:t xml:space="preserve"> entregar una certificación del "Modelo de Prestación de Servicios y Administración por Procesos del Municipio del Distrito Metropolitano de Quito" por parte de MRProcessi Cía. Ltda. </w:t>
      </w:r>
      <w:proofErr w:type="gramStart"/>
      <w:r w:rsidRPr="00B25EAF">
        <w:rPr>
          <w:rFonts w:ascii="Gadugi" w:hAnsi="Gadugi"/>
        </w:rPr>
        <w:t>a</w:t>
      </w:r>
      <w:proofErr w:type="gramEnd"/>
      <w:r w:rsidRPr="00B25EAF">
        <w:rPr>
          <w:rFonts w:ascii="Gadugi" w:hAnsi="Gadugi"/>
        </w:rPr>
        <w:t xml:space="preserve"> las personas que participan del proyecto con el rol de contrapartes de las unidades responsables de los servicios. Las contrapartes serán definidas por parte del Municipio del Distrito Metropolitano de Quito.</w:t>
      </w:r>
    </w:p>
    <w:p w14:paraId="4F84EF63" w14:textId="77777777" w:rsidR="00B25EAF" w:rsidRPr="00B25EAF" w:rsidRDefault="00B25EAF" w:rsidP="00B25EAF">
      <w:pPr>
        <w:outlineLvl w:val="2"/>
        <w:rPr>
          <w:rFonts w:ascii="Gadugi" w:hAnsi="Gadugi"/>
          <w:b/>
          <w:sz w:val="24"/>
          <w:szCs w:val="24"/>
        </w:rPr>
      </w:pPr>
    </w:p>
    <w:p w14:paraId="198FBE50" w14:textId="5A3A2CBB" w:rsidR="008C0379" w:rsidRDefault="008C0379" w:rsidP="008C0379">
      <w:pPr>
        <w:pStyle w:val="Prrafodelista"/>
        <w:numPr>
          <w:ilvl w:val="2"/>
          <w:numId w:val="13"/>
        </w:numPr>
        <w:outlineLvl w:val="2"/>
        <w:rPr>
          <w:rFonts w:ascii="Gadugi" w:hAnsi="Gadugi"/>
          <w:b/>
          <w:sz w:val="24"/>
          <w:szCs w:val="24"/>
        </w:rPr>
      </w:pPr>
      <w:bookmarkStart w:id="26" w:name="_Toc474250893"/>
      <w:r w:rsidRPr="008C0379">
        <w:rPr>
          <w:rFonts w:ascii="Gadugi" w:hAnsi="Gadugi"/>
          <w:b/>
          <w:sz w:val="24"/>
          <w:szCs w:val="24"/>
        </w:rPr>
        <w:t>Tipo de evento</w:t>
      </w:r>
      <w:r w:rsidR="00881F8E">
        <w:rPr>
          <w:rFonts w:ascii="Gadugi" w:hAnsi="Gadugi"/>
          <w:b/>
          <w:sz w:val="24"/>
          <w:szCs w:val="24"/>
        </w:rPr>
        <w:t>.</w:t>
      </w:r>
      <w:bookmarkEnd w:id="26"/>
    </w:p>
    <w:p w14:paraId="390074C5" w14:textId="6E8AD7CA" w:rsidR="00B25EAF" w:rsidRDefault="00B25EAF" w:rsidP="00B3106A">
      <w:pPr>
        <w:jc w:val="both"/>
        <w:rPr>
          <w:rFonts w:ascii="Gadugi" w:hAnsi="Gadugi"/>
        </w:rPr>
      </w:pPr>
      <w:r w:rsidRPr="00B3106A">
        <w:rPr>
          <w:rFonts w:ascii="Gadugi" w:hAnsi="Gadugi"/>
        </w:rPr>
        <w:t>Participación presencial continua a los eventos de capacitación inicial, a las reuniones y talleres de transferencia de conocimiento y a la capacitación on-line final. Los participantes serán las contrapartes (responsable y equipo técnico) de los procesos y servicios priorizados. Incluye una evaluación final de conocimientos</w:t>
      </w:r>
      <w:r w:rsidR="00F820A9" w:rsidRPr="00B3106A">
        <w:rPr>
          <w:rFonts w:ascii="Gadugi" w:hAnsi="Gadugi"/>
        </w:rPr>
        <w:t xml:space="preserve"> para todos los que cumplan las condiciones detalladas en el punto 2.3.3</w:t>
      </w:r>
      <w:r w:rsidRPr="00B3106A">
        <w:rPr>
          <w:rFonts w:ascii="Gadugi" w:hAnsi="Gadugi"/>
        </w:rPr>
        <w:t>.</w:t>
      </w:r>
      <w:r w:rsidR="00F820A9" w:rsidRPr="00B3106A">
        <w:rPr>
          <w:rFonts w:ascii="Gadugi" w:hAnsi="Gadugi"/>
        </w:rPr>
        <w:t xml:space="preserve"> </w:t>
      </w:r>
      <w:proofErr w:type="gramStart"/>
      <w:r w:rsidR="00F820A9" w:rsidRPr="00B3106A">
        <w:rPr>
          <w:rFonts w:ascii="Gadugi" w:hAnsi="Gadugi"/>
        </w:rPr>
        <w:t>de</w:t>
      </w:r>
      <w:proofErr w:type="gramEnd"/>
      <w:r w:rsidR="00F820A9" w:rsidRPr="00B3106A">
        <w:rPr>
          <w:rFonts w:ascii="Gadugi" w:hAnsi="Gadugi"/>
        </w:rPr>
        <w:t xml:space="preserve"> este apartado.</w:t>
      </w:r>
    </w:p>
    <w:p w14:paraId="04D2EB36" w14:textId="77777777" w:rsidR="00881F8E" w:rsidRPr="00B3106A" w:rsidRDefault="00881F8E" w:rsidP="00881F8E">
      <w:pPr>
        <w:pStyle w:val="Sinespaciado"/>
      </w:pPr>
    </w:p>
    <w:p w14:paraId="3A84BF28" w14:textId="2A9631F6" w:rsidR="008C0379" w:rsidRDefault="008C0379" w:rsidP="008C0379">
      <w:pPr>
        <w:pStyle w:val="Prrafodelista"/>
        <w:numPr>
          <w:ilvl w:val="2"/>
          <w:numId w:val="13"/>
        </w:numPr>
        <w:outlineLvl w:val="2"/>
        <w:rPr>
          <w:rFonts w:ascii="Gadugi" w:hAnsi="Gadugi"/>
          <w:b/>
          <w:sz w:val="24"/>
          <w:szCs w:val="24"/>
        </w:rPr>
      </w:pPr>
      <w:bookmarkStart w:id="27" w:name="_Toc474250894"/>
      <w:r w:rsidRPr="008C0379">
        <w:rPr>
          <w:rFonts w:ascii="Gadugi" w:hAnsi="Gadugi"/>
          <w:b/>
          <w:sz w:val="24"/>
          <w:szCs w:val="24"/>
        </w:rPr>
        <w:t>Condiciones</w:t>
      </w:r>
      <w:r w:rsidR="00881F8E">
        <w:rPr>
          <w:rFonts w:ascii="Gadugi" w:hAnsi="Gadugi"/>
          <w:b/>
          <w:sz w:val="24"/>
          <w:szCs w:val="24"/>
        </w:rPr>
        <w:t>.</w:t>
      </w:r>
      <w:bookmarkEnd w:id="27"/>
    </w:p>
    <w:p w14:paraId="26EA3F38" w14:textId="77777777" w:rsidR="00F820A9" w:rsidRPr="00B3106A" w:rsidRDefault="00F820A9" w:rsidP="00B3106A">
      <w:pPr>
        <w:jc w:val="both"/>
        <w:rPr>
          <w:rFonts w:ascii="Gadugi" w:hAnsi="Gadugi"/>
        </w:rPr>
      </w:pPr>
      <w:r w:rsidRPr="00B3106A">
        <w:rPr>
          <w:rFonts w:ascii="Gadugi" w:hAnsi="Gadugi"/>
        </w:rPr>
        <w:t>Esta certificación será otorgada únicamente a las personas que han cumplido los siguientes lineamientos:</w:t>
      </w:r>
    </w:p>
    <w:p w14:paraId="5F85404A" w14:textId="442A2FE5" w:rsidR="00F820A9" w:rsidRPr="00881F8E" w:rsidRDefault="00F820A9" w:rsidP="00881F8E">
      <w:pPr>
        <w:pStyle w:val="Prrafodelista"/>
        <w:numPr>
          <w:ilvl w:val="0"/>
          <w:numId w:val="29"/>
        </w:numPr>
        <w:jc w:val="both"/>
        <w:rPr>
          <w:rFonts w:ascii="Gadugi" w:hAnsi="Gadugi"/>
        </w:rPr>
      </w:pPr>
      <w:r w:rsidRPr="00881F8E">
        <w:rPr>
          <w:rFonts w:ascii="Gadugi" w:hAnsi="Gadugi"/>
        </w:rPr>
        <w:t>Haber participado en la capacitación inicial</w:t>
      </w:r>
    </w:p>
    <w:p w14:paraId="4A4B41DA" w14:textId="7D263B89" w:rsidR="00F820A9" w:rsidRPr="00881F8E" w:rsidRDefault="00F820A9" w:rsidP="00881F8E">
      <w:pPr>
        <w:pStyle w:val="Prrafodelista"/>
        <w:numPr>
          <w:ilvl w:val="0"/>
          <w:numId w:val="29"/>
        </w:numPr>
        <w:jc w:val="both"/>
        <w:rPr>
          <w:rFonts w:ascii="Gadugi" w:hAnsi="Gadugi"/>
        </w:rPr>
      </w:pPr>
      <w:r w:rsidRPr="00881F8E">
        <w:rPr>
          <w:rFonts w:ascii="Gadugi" w:hAnsi="Gadugi"/>
        </w:rPr>
        <w:t xml:space="preserve">Haber participado de todas las reuniones a las que han sido convocados. </w:t>
      </w:r>
    </w:p>
    <w:p w14:paraId="6ED8A46A" w14:textId="66423F47" w:rsidR="00F820A9" w:rsidRPr="00881F8E" w:rsidRDefault="00F820A9" w:rsidP="00881F8E">
      <w:pPr>
        <w:pStyle w:val="Prrafodelista"/>
        <w:numPr>
          <w:ilvl w:val="0"/>
          <w:numId w:val="29"/>
        </w:numPr>
        <w:jc w:val="both"/>
        <w:rPr>
          <w:rFonts w:ascii="Gadugi" w:hAnsi="Gadugi"/>
        </w:rPr>
      </w:pPr>
      <w:r w:rsidRPr="00881F8E">
        <w:rPr>
          <w:rFonts w:ascii="Gadugi" w:hAnsi="Gadugi"/>
        </w:rPr>
        <w:t>Asistencia a todos los módulos de capacitación que son parte de la certificación por lo menos en un 80% del tiempo total. Se refiere a los talleres a los que fueron convocados (la verificación se realizará con los registros de asistencia).</w:t>
      </w:r>
    </w:p>
    <w:p w14:paraId="16826894" w14:textId="3D56E442" w:rsidR="00F820A9" w:rsidRPr="00881F8E" w:rsidRDefault="00F820A9" w:rsidP="00881F8E">
      <w:pPr>
        <w:pStyle w:val="Prrafodelista"/>
        <w:numPr>
          <w:ilvl w:val="0"/>
          <w:numId w:val="29"/>
        </w:numPr>
        <w:jc w:val="both"/>
        <w:rPr>
          <w:rFonts w:ascii="Gadugi" w:hAnsi="Gadugi"/>
        </w:rPr>
      </w:pPr>
      <w:r w:rsidRPr="00881F8E">
        <w:rPr>
          <w:rFonts w:ascii="Gadugi" w:hAnsi="Gadugi"/>
        </w:rPr>
        <w:t>Asistir a la capacitación final on-line</w:t>
      </w:r>
    </w:p>
    <w:p w14:paraId="01F064BC" w14:textId="77777777" w:rsidR="00F820A9" w:rsidRPr="00881F8E" w:rsidRDefault="00F820A9" w:rsidP="00881F8E">
      <w:pPr>
        <w:pStyle w:val="Prrafodelista"/>
        <w:numPr>
          <w:ilvl w:val="0"/>
          <w:numId w:val="29"/>
        </w:numPr>
        <w:jc w:val="both"/>
        <w:rPr>
          <w:rFonts w:ascii="Gadugi" w:hAnsi="Gadugi"/>
        </w:rPr>
      </w:pPr>
      <w:r w:rsidRPr="00881F8E">
        <w:rPr>
          <w:rFonts w:ascii="Gadugi" w:hAnsi="Gadugi"/>
        </w:rPr>
        <w:t>Cumplir con al menos el 70% de la evaluación final de conocimientos para la certificación.</w:t>
      </w:r>
    </w:p>
    <w:p w14:paraId="6084D4AE" w14:textId="77777777" w:rsidR="00F820A9" w:rsidRPr="00F820A9" w:rsidRDefault="00F820A9" w:rsidP="00881F8E">
      <w:pPr>
        <w:pStyle w:val="Sinespaciado"/>
      </w:pPr>
    </w:p>
    <w:p w14:paraId="11A62EEF" w14:textId="56D100DD" w:rsidR="008C0379" w:rsidRDefault="008C0379" w:rsidP="008C0379">
      <w:pPr>
        <w:pStyle w:val="Prrafodelista"/>
        <w:numPr>
          <w:ilvl w:val="2"/>
          <w:numId w:val="13"/>
        </w:numPr>
        <w:outlineLvl w:val="2"/>
        <w:rPr>
          <w:rFonts w:ascii="Gadugi" w:hAnsi="Gadugi"/>
          <w:b/>
          <w:sz w:val="24"/>
          <w:szCs w:val="24"/>
        </w:rPr>
      </w:pPr>
      <w:bookmarkStart w:id="28" w:name="_Toc474250895"/>
      <w:r w:rsidRPr="008C0379">
        <w:rPr>
          <w:rFonts w:ascii="Gadugi" w:hAnsi="Gadugi"/>
          <w:b/>
          <w:sz w:val="24"/>
          <w:szCs w:val="24"/>
        </w:rPr>
        <w:t>Características Generales</w:t>
      </w:r>
      <w:r w:rsidR="00881F8E">
        <w:rPr>
          <w:rFonts w:ascii="Gadugi" w:hAnsi="Gadugi"/>
          <w:b/>
          <w:sz w:val="24"/>
          <w:szCs w:val="24"/>
        </w:rPr>
        <w:t>.</w:t>
      </w:r>
      <w:bookmarkEnd w:id="28"/>
    </w:p>
    <w:p w14:paraId="450E75FB" w14:textId="77777777" w:rsidR="00881F8E" w:rsidRPr="008C0379" w:rsidRDefault="00881F8E" w:rsidP="00881F8E">
      <w:pPr>
        <w:pStyle w:val="Sinespaciado"/>
      </w:pPr>
    </w:p>
    <w:p w14:paraId="4D6535C6" w14:textId="0D95C551" w:rsidR="008F666D" w:rsidRPr="008F666D" w:rsidRDefault="008F666D" w:rsidP="008F666D">
      <w:pPr>
        <w:pStyle w:val="Prrafodelista"/>
        <w:numPr>
          <w:ilvl w:val="0"/>
          <w:numId w:val="16"/>
        </w:numPr>
        <w:rPr>
          <w:rFonts w:ascii="Gadugi" w:hAnsi="Gadugi"/>
          <w:sz w:val="24"/>
          <w:szCs w:val="24"/>
        </w:rPr>
      </w:pPr>
      <w:r w:rsidRPr="00D52643">
        <w:rPr>
          <w:rFonts w:ascii="Gadugi" w:hAnsi="Gadugi"/>
          <w:b/>
        </w:rPr>
        <w:t xml:space="preserve">Modalidad: </w:t>
      </w:r>
      <w:r w:rsidRPr="00D52643">
        <w:rPr>
          <w:rFonts w:ascii="Gadugi" w:hAnsi="Gadugi"/>
        </w:rPr>
        <w:t>Eventos formales, presenciales</w:t>
      </w:r>
      <w:r w:rsidR="00D52643" w:rsidRPr="00D52643">
        <w:rPr>
          <w:rFonts w:ascii="Gadugi" w:hAnsi="Gadugi"/>
        </w:rPr>
        <w:t>, y evento final online</w:t>
      </w:r>
      <w:r w:rsidRPr="00D52643">
        <w:rPr>
          <w:rFonts w:ascii="Gadugi" w:hAnsi="Gadugi"/>
        </w:rPr>
        <w:t>.</w:t>
      </w:r>
    </w:p>
    <w:p w14:paraId="33540D74" w14:textId="4AB027CD" w:rsidR="008F666D" w:rsidRPr="001C45EB" w:rsidRDefault="008F666D" w:rsidP="008F666D">
      <w:pPr>
        <w:pStyle w:val="Prrafodelista"/>
        <w:numPr>
          <w:ilvl w:val="0"/>
          <w:numId w:val="16"/>
        </w:numPr>
        <w:jc w:val="both"/>
        <w:rPr>
          <w:rFonts w:ascii="Gadugi" w:hAnsi="Gadugi"/>
          <w:b/>
        </w:rPr>
      </w:pPr>
      <w:r w:rsidRPr="001C45EB">
        <w:rPr>
          <w:rFonts w:ascii="Gadugi" w:hAnsi="Gadugi"/>
          <w:b/>
        </w:rPr>
        <w:t>Metodología</w:t>
      </w:r>
      <w:r>
        <w:rPr>
          <w:rFonts w:ascii="Gadugi" w:hAnsi="Gadugi"/>
          <w:b/>
        </w:rPr>
        <w:t xml:space="preserve">: </w:t>
      </w:r>
      <w:r>
        <w:rPr>
          <w:rFonts w:ascii="Gadugi" w:hAnsi="Gadugi"/>
        </w:rPr>
        <w:t xml:space="preserve">Teórico – práctico, </w:t>
      </w:r>
      <w:r w:rsidR="00D52643">
        <w:rPr>
          <w:rFonts w:ascii="Gadugi" w:hAnsi="Gadugi"/>
        </w:rPr>
        <w:t>en cada taller o reunión se impartirá conocimiento que sumarán horas para la certificación final del modelo</w:t>
      </w:r>
      <w:r>
        <w:rPr>
          <w:rFonts w:ascii="Gadugi" w:hAnsi="Gadugi"/>
        </w:rPr>
        <w:t>.</w:t>
      </w:r>
      <w:r w:rsidR="00D52643">
        <w:rPr>
          <w:rFonts w:ascii="Gadugi" w:hAnsi="Gadugi"/>
        </w:rPr>
        <w:t xml:space="preserve"> Una vez que la capacitación fue impartida, y la transferencia a través de reuniones y talleres de igual forma, se realizará una capacitación on-line</w:t>
      </w:r>
      <w:r w:rsidR="00BD19D5">
        <w:rPr>
          <w:rFonts w:ascii="Gadugi" w:hAnsi="Gadugi"/>
        </w:rPr>
        <w:t xml:space="preserve"> por las horas restantes para reforzar conocimientos. Finalmente una evaluación de conocimientos también on-line.</w:t>
      </w:r>
    </w:p>
    <w:p w14:paraId="3A94D955" w14:textId="31AC88F3" w:rsidR="008F666D" w:rsidRPr="001C45EB" w:rsidRDefault="008F666D" w:rsidP="008F666D">
      <w:pPr>
        <w:pStyle w:val="Prrafodelista"/>
        <w:numPr>
          <w:ilvl w:val="0"/>
          <w:numId w:val="16"/>
        </w:numPr>
        <w:rPr>
          <w:rFonts w:ascii="Gadugi" w:hAnsi="Gadugi"/>
          <w:b/>
        </w:rPr>
      </w:pPr>
      <w:r w:rsidRPr="001C45EB">
        <w:rPr>
          <w:rFonts w:ascii="Gadugi" w:hAnsi="Gadugi"/>
          <w:b/>
        </w:rPr>
        <w:lastRenderedPageBreak/>
        <w:t>Logística</w:t>
      </w:r>
      <w:r>
        <w:rPr>
          <w:rFonts w:ascii="Gadugi" w:hAnsi="Gadugi"/>
          <w:b/>
        </w:rPr>
        <w:t xml:space="preserve">: </w:t>
      </w:r>
      <w:r>
        <w:rPr>
          <w:rFonts w:ascii="Gadugi" w:hAnsi="Gadugi"/>
        </w:rPr>
        <w:t>MRProcessi proporcionará todos los materiales de apoyo</w:t>
      </w:r>
      <w:r w:rsidR="00BD19D5">
        <w:rPr>
          <w:rFonts w:ascii="Gadugi" w:hAnsi="Gadugi"/>
        </w:rPr>
        <w:t xml:space="preserve"> requeridos para la certificación, incluyendo los accesos on-line y el material respectivo</w:t>
      </w:r>
      <w:r>
        <w:rPr>
          <w:rFonts w:ascii="Gadugi" w:hAnsi="Gadugi"/>
        </w:rPr>
        <w:t>. El material deberá estar en español.</w:t>
      </w:r>
    </w:p>
    <w:p w14:paraId="43FDB822" w14:textId="52F9E83F" w:rsidR="00FA66CE" w:rsidRPr="00FA66CE" w:rsidRDefault="008F666D" w:rsidP="008F666D">
      <w:pPr>
        <w:pStyle w:val="Prrafodelista"/>
        <w:numPr>
          <w:ilvl w:val="0"/>
          <w:numId w:val="16"/>
        </w:numPr>
        <w:jc w:val="both"/>
        <w:rPr>
          <w:rFonts w:ascii="Gadugi" w:hAnsi="Gadugi"/>
          <w:b/>
        </w:rPr>
      </w:pPr>
      <w:r w:rsidRPr="001C45EB">
        <w:rPr>
          <w:rFonts w:ascii="Gadugi" w:hAnsi="Gadugi"/>
          <w:b/>
        </w:rPr>
        <w:t>Tipo de documento obtenido</w:t>
      </w:r>
      <w:r>
        <w:rPr>
          <w:rFonts w:ascii="Gadugi" w:hAnsi="Gadugi"/>
          <w:b/>
        </w:rPr>
        <w:t xml:space="preserve">: </w:t>
      </w:r>
      <w:r>
        <w:rPr>
          <w:rFonts w:ascii="Gadugi" w:hAnsi="Gadugi"/>
        </w:rPr>
        <w:t>MRProcessi entregará un</w:t>
      </w:r>
      <w:r w:rsidR="00FA66CE">
        <w:rPr>
          <w:rFonts w:ascii="Gadugi" w:hAnsi="Gadugi"/>
        </w:rPr>
        <w:t>a “Certificación del Modelo de Prestación de Servicios y Administración por Procesos del Municipio del Distrito Metropolitano de Quito”</w:t>
      </w:r>
    </w:p>
    <w:p w14:paraId="086C934C" w14:textId="3641E7A0" w:rsidR="008F666D" w:rsidRPr="001C45EB" w:rsidRDefault="008F666D" w:rsidP="008F666D">
      <w:pPr>
        <w:pStyle w:val="Prrafodelista"/>
        <w:numPr>
          <w:ilvl w:val="0"/>
          <w:numId w:val="16"/>
        </w:numPr>
        <w:jc w:val="both"/>
        <w:rPr>
          <w:rFonts w:ascii="Gadugi" w:hAnsi="Gadugi"/>
          <w:b/>
        </w:rPr>
      </w:pPr>
      <w:r w:rsidRPr="001C45EB">
        <w:rPr>
          <w:rFonts w:ascii="Gadugi" w:hAnsi="Gadugi"/>
          <w:b/>
        </w:rPr>
        <w:t>Entregables</w:t>
      </w:r>
      <w:r>
        <w:rPr>
          <w:rFonts w:ascii="Gadugi" w:hAnsi="Gadugi"/>
          <w:b/>
        </w:rPr>
        <w:t xml:space="preserve">: </w:t>
      </w:r>
      <w:r>
        <w:rPr>
          <w:rFonts w:ascii="Gadugi" w:hAnsi="Gadugi"/>
        </w:rPr>
        <w:t>El entregable producto de la c</w:t>
      </w:r>
      <w:r w:rsidR="00FA66CE">
        <w:rPr>
          <w:rFonts w:ascii="Gadugi" w:hAnsi="Gadugi"/>
        </w:rPr>
        <w:t>ertificación</w:t>
      </w:r>
      <w:r>
        <w:rPr>
          <w:rFonts w:ascii="Gadugi" w:hAnsi="Gadugi"/>
        </w:rPr>
        <w:t xml:space="preserve"> será</w:t>
      </w:r>
      <w:r w:rsidR="00FA66CE">
        <w:rPr>
          <w:rFonts w:ascii="Gadugi" w:hAnsi="Gadugi"/>
        </w:rPr>
        <w:t>n los registros de asistencia a la capacitación on-line, los resultados de la evaluación de conocimientos y las certificaciones</w:t>
      </w:r>
      <w:r>
        <w:rPr>
          <w:rFonts w:ascii="Gadugi" w:hAnsi="Gadugi"/>
        </w:rPr>
        <w:t>.</w:t>
      </w:r>
    </w:p>
    <w:p w14:paraId="485B81AE" w14:textId="03FC729E" w:rsidR="008F666D" w:rsidRPr="001C45EB" w:rsidRDefault="008F666D" w:rsidP="00FA66CE">
      <w:pPr>
        <w:pStyle w:val="Prrafodelista"/>
        <w:numPr>
          <w:ilvl w:val="0"/>
          <w:numId w:val="16"/>
        </w:numPr>
        <w:jc w:val="both"/>
        <w:rPr>
          <w:rFonts w:ascii="Gadugi" w:hAnsi="Gadugi"/>
          <w:b/>
        </w:rPr>
      </w:pPr>
      <w:r w:rsidRPr="001C45EB">
        <w:rPr>
          <w:rFonts w:ascii="Gadugi" w:hAnsi="Gadugi"/>
          <w:b/>
        </w:rPr>
        <w:t>Tiempo de ejecución</w:t>
      </w:r>
      <w:r>
        <w:rPr>
          <w:rFonts w:ascii="Gadugi" w:hAnsi="Gadugi"/>
          <w:b/>
        </w:rPr>
        <w:t xml:space="preserve">: </w:t>
      </w:r>
      <w:r w:rsidR="00FA66CE" w:rsidRPr="00FA66CE">
        <w:rPr>
          <w:rFonts w:ascii="Gadugi" w:hAnsi="Gadugi"/>
        </w:rPr>
        <w:t>20 horas</w:t>
      </w:r>
      <w:r>
        <w:rPr>
          <w:rFonts w:ascii="Gadugi" w:hAnsi="Gadugi"/>
          <w:b/>
        </w:rPr>
        <w:t xml:space="preserve"> </w:t>
      </w:r>
      <w:r>
        <w:rPr>
          <w:rFonts w:ascii="Gadugi" w:hAnsi="Gadugi"/>
        </w:rPr>
        <w:t>(</w:t>
      </w:r>
      <w:r w:rsidR="00FA66CE">
        <w:rPr>
          <w:rFonts w:ascii="Gadugi" w:hAnsi="Gadugi"/>
        </w:rPr>
        <w:t>conformadas por la suma de tiempo de reuniones y talleres, más el tiempo de la capacitación on-line</w:t>
      </w:r>
      <w:r>
        <w:rPr>
          <w:rFonts w:ascii="Gadugi" w:hAnsi="Gadugi"/>
        </w:rPr>
        <w:t>)</w:t>
      </w:r>
    </w:p>
    <w:p w14:paraId="798ADD74" w14:textId="11465D6B" w:rsidR="008F666D" w:rsidRPr="001C45EB" w:rsidRDefault="008F666D" w:rsidP="008F666D">
      <w:pPr>
        <w:pStyle w:val="Prrafodelista"/>
        <w:numPr>
          <w:ilvl w:val="0"/>
          <w:numId w:val="16"/>
        </w:numPr>
        <w:rPr>
          <w:rFonts w:ascii="Gadugi" w:hAnsi="Gadugi"/>
          <w:b/>
        </w:rPr>
      </w:pPr>
      <w:r w:rsidRPr="001C45EB">
        <w:rPr>
          <w:rFonts w:ascii="Gadugi" w:hAnsi="Gadugi"/>
          <w:b/>
        </w:rPr>
        <w:t>Carga horaria</w:t>
      </w:r>
      <w:r>
        <w:rPr>
          <w:rFonts w:ascii="Gadugi" w:hAnsi="Gadugi"/>
          <w:b/>
        </w:rPr>
        <w:t xml:space="preserve">: </w:t>
      </w:r>
      <w:r w:rsidR="00FA66CE">
        <w:rPr>
          <w:rFonts w:ascii="Gadugi" w:hAnsi="Gadugi"/>
        </w:rPr>
        <w:t>20 horas</w:t>
      </w:r>
    </w:p>
    <w:p w14:paraId="227840BC" w14:textId="04B8E900" w:rsidR="008C0379" w:rsidRPr="00D852F2" w:rsidRDefault="008F666D" w:rsidP="00FA66CE">
      <w:pPr>
        <w:pStyle w:val="Prrafodelista"/>
        <w:numPr>
          <w:ilvl w:val="0"/>
          <w:numId w:val="16"/>
        </w:numPr>
        <w:jc w:val="both"/>
        <w:rPr>
          <w:rFonts w:ascii="Gadugi" w:hAnsi="Gadugi"/>
          <w:b/>
          <w:sz w:val="24"/>
          <w:szCs w:val="24"/>
        </w:rPr>
      </w:pPr>
      <w:r w:rsidRPr="001C45EB">
        <w:rPr>
          <w:rFonts w:ascii="Gadugi" w:hAnsi="Gadugi"/>
          <w:b/>
        </w:rPr>
        <w:t>Lugar de impartición</w:t>
      </w:r>
      <w:r>
        <w:rPr>
          <w:rFonts w:ascii="Gadugi" w:hAnsi="Gadugi"/>
          <w:b/>
        </w:rPr>
        <w:t xml:space="preserve">: </w:t>
      </w:r>
      <w:r>
        <w:rPr>
          <w:rFonts w:ascii="Gadugi" w:hAnsi="Gadugi"/>
        </w:rPr>
        <w:t xml:space="preserve">La </w:t>
      </w:r>
      <w:r w:rsidR="00FA66CE">
        <w:rPr>
          <w:rFonts w:ascii="Gadugi" w:hAnsi="Gadugi"/>
        </w:rPr>
        <w:t xml:space="preserve">certificación se </w:t>
      </w:r>
      <w:r>
        <w:rPr>
          <w:rFonts w:ascii="Gadugi" w:hAnsi="Gadugi"/>
        </w:rPr>
        <w:t xml:space="preserve">realizará </w:t>
      </w:r>
      <w:r w:rsidR="00FA66CE">
        <w:rPr>
          <w:rFonts w:ascii="Gadugi" w:hAnsi="Gadugi"/>
        </w:rPr>
        <w:t>mediante capacitación on-line una vez cumplidos los requisitos de capacitación inicial y transferencia de conocimiento.</w:t>
      </w:r>
    </w:p>
    <w:p w14:paraId="15DDCD86" w14:textId="77777777" w:rsidR="00D852F2" w:rsidRPr="00FA66CE" w:rsidRDefault="00D852F2" w:rsidP="00D852F2">
      <w:pPr>
        <w:pStyle w:val="Prrafodelista"/>
        <w:ind w:left="1425"/>
        <w:jc w:val="both"/>
        <w:rPr>
          <w:rFonts w:ascii="Gadugi" w:hAnsi="Gadugi"/>
          <w:b/>
          <w:sz w:val="24"/>
          <w:szCs w:val="24"/>
        </w:rPr>
      </w:pPr>
    </w:p>
    <w:p w14:paraId="7A582324" w14:textId="2B1B0098" w:rsidR="008C0379" w:rsidRDefault="008C0379" w:rsidP="008C0379">
      <w:pPr>
        <w:pStyle w:val="Prrafodelista"/>
        <w:numPr>
          <w:ilvl w:val="2"/>
          <w:numId w:val="13"/>
        </w:numPr>
        <w:outlineLvl w:val="2"/>
        <w:rPr>
          <w:rFonts w:ascii="Gadugi" w:hAnsi="Gadugi"/>
          <w:b/>
          <w:sz w:val="24"/>
          <w:szCs w:val="24"/>
        </w:rPr>
      </w:pPr>
      <w:bookmarkStart w:id="29" w:name="_Toc474250896"/>
      <w:r w:rsidRPr="008C0379">
        <w:rPr>
          <w:rFonts w:ascii="Gadugi" w:hAnsi="Gadugi"/>
          <w:b/>
          <w:sz w:val="24"/>
          <w:szCs w:val="24"/>
        </w:rPr>
        <w:t>Especificaciones</w:t>
      </w:r>
      <w:r w:rsidR="00881F8E">
        <w:rPr>
          <w:rFonts w:ascii="Gadugi" w:hAnsi="Gadugi"/>
          <w:b/>
          <w:sz w:val="24"/>
          <w:szCs w:val="24"/>
        </w:rPr>
        <w:t>.</w:t>
      </w:r>
      <w:bookmarkEnd w:id="29"/>
    </w:p>
    <w:tbl>
      <w:tblPr>
        <w:tblStyle w:val="Tablaconcuadrcula"/>
        <w:tblW w:w="0" w:type="auto"/>
        <w:jc w:val="center"/>
        <w:tblLook w:val="04A0" w:firstRow="1" w:lastRow="0" w:firstColumn="1" w:lastColumn="0" w:noHBand="0" w:noVBand="1"/>
      </w:tblPr>
      <w:tblGrid>
        <w:gridCol w:w="4889"/>
        <w:gridCol w:w="4889"/>
      </w:tblGrid>
      <w:tr w:rsidR="00D852F2" w:rsidRPr="000E406D" w14:paraId="40196696" w14:textId="77777777" w:rsidTr="003F4F38">
        <w:trPr>
          <w:jc w:val="center"/>
        </w:trPr>
        <w:tc>
          <w:tcPr>
            <w:tcW w:w="4889" w:type="dxa"/>
            <w:vAlign w:val="center"/>
          </w:tcPr>
          <w:p w14:paraId="1873C401" w14:textId="77777777" w:rsidR="00D852F2" w:rsidRPr="000E406D" w:rsidRDefault="00D852F2" w:rsidP="00D852F2">
            <w:pPr>
              <w:rPr>
                <w:rFonts w:ascii="Gadugi" w:hAnsi="Gadugi"/>
                <w:b/>
              </w:rPr>
            </w:pPr>
            <w:r w:rsidRPr="000E406D">
              <w:rPr>
                <w:rFonts w:ascii="Gadugi" w:hAnsi="Gadugi"/>
                <w:b/>
              </w:rPr>
              <w:t>Número de participantes:</w:t>
            </w:r>
          </w:p>
        </w:tc>
        <w:tc>
          <w:tcPr>
            <w:tcW w:w="4889" w:type="dxa"/>
          </w:tcPr>
          <w:p w14:paraId="2C331E2D" w14:textId="3C66A250" w:rsidR="00D852F2" w:rsidRPr="000E406D" w:rsidRDefault="00D852F2" w:rsidP="00D852F2">
            <w:pPr>
              <w:jc w:val="center"/>
              <w:rPr>
                <w:rFonts w:ascii="Gadugi" w:hAnsi="Gadugi"/>
              </w:rPr>
            </w:pPr>
            <w:r>
              <w:rPr>
                <w:rFonts w:ascii="Gadugi" w:hAnsi="Gadugi"/>
              </w:rPr>
              <w:t>2 personas por cada servicio/proceso priorizado (las mismas personas de la transferencia de conocimiento)</w:t>
            </w:r>
          </w:p>
        </w:tc>
      </w:tr>
      <w:tr w:rsidR="00D852F2" w:rsidRPr="000E406D" w14:paraId="33EB82AB" w14:textId="77777777" w:rsidTr="003F4F38">
        <w:trPr>
          <w:jc w:val="center"/>
        </w:trPr>
        <w:tc>
          <w:tcPr>
            <w:tcW w:w="4889" w:type="dxa"/>
            <w:vAlign w:val="center"/>
          </w:tcPr>
          <w:p w14:paraId="298151D9" w14:textId="77777777" w:rsidR="00D852F2" w:rsidRPr="000E406D" w:rsidRDefault="00D852F2" w:rsidP="00D852F2">
            <w:pPr>
              <w:rPr>
                <w:rFonts w:ascii="Gadugi" w:hAnsi="Gadugi"/>
                <w:b/>
              </w:rPr>
            </w:pPr>
            <w:r w:rsidRPr="000E406D">
              <w:rPr>
                <w:rFonts w:ascii="Gadugi" w:hAnsi="Gadugi"/>
                <w:b/>
              </w:rPr>
              <w:t>Número de eventos:</w:t>
            </w:r>
          </w:p>
        </w:tc>
        <w:tc>
          <w:tcPr>
            <w:tcW w:w="4889" w:type="dxa"/>
          </w:tcPr>
          <w:p w14:paraId="486DA01E" w14:textId="77777777" w:rsidR="00D852F2" w:rsidRDefault="00D852F2" w:rsidP="00D852F2">
            <w:pPr>
              <w:jc w:val="center"/>
              <w:rPr>
                <w:rFonts w:ascii="Gadugi" w:hAnsi="Gadugi"/>
              </w:rPr>
            </w:pPr>
            <w:r>
              <w:rPr>
                <w:rFonts w:ascii="Gadugi" w:hAnsi="Gadugi"/>
              </w:rPr>
              <w:t>Varios cuando el proyecto lo necesite (transferencia de conocimiento)</w:t>
            </w:r>
          </w:p>
          <w:p w14:paraId="612DC500" w14:textId="314B55BD" w:rsidR="00D852F2" w:rsidRPr="000E406D" w:rsidRDefault="00D852F2" w:rsidP="00D852F2">
            <w:pPr>
              <w:jc w:val="center"/>
              <w:rPr>
                <w:rFonts w:ascii="Gadugi" w:hAnsi="Gadugi"/>
              </w:rPr>
            </w:pPr>
            <w:r>
              <w:rPr>
                <w:rFonts w:ascii="Gadugi" w:hAnsi="Gadugi"/>
              </w:rPr>
              <w:t>1 evento on-line</w:t>
            </w:r>
          </w:p>
        </w:tc>
      </w:tr>
      <w:tr w:rsidR="00D852F2" w:rsidRPr="000E406D" w14:paraId="013EEA5C" w14:textId="77777777" w:rsidTr="003F4F38">
        <w:trPr>
          <w:jc w:val="center"/>
        </w:trPr>
        <w:tc>
          <w:tcPr>
            <w:tcW w:w="4889" w:type="dxa"/>
            <w:vAlign w:val="center"/>
          </w:tcPr>
          <w:p w14:paraId="6D00A2A6" w14:textId="30A47C8F" w:rsidR="00D852F2" w:rsidRPr="000E406D" w:rsidRDefault="00D852F2" w:rsidP="00D852F2">
            <w:pPr>
              <w:rPr>
                <w:rFonts w:ascii="Gadugi" w:hAnsi="Gadugi"/>
                <w:b/>
              </w:rPr>
            </w:pPr>
            <w:r w:rsidRPr="000E406D">
              <w:rPr>
                <w:rFonts w:ascii="Gadugi" w:hAnsi="Gadugi"/>
                <w:b/>
              </w:rPr>
              <w:t xml:space="preserve">Duración: </w:t>
            </w:r>
          </w:p>
        </w:tc>
        <w:tc>
          <w:tcPr>
            <w:tcW w:w="4889" w:type="dxa"/>
          </w:tcPr>
          <w:p w14:paraId="3224FAB1" w14:textId="77777777" w:rsidR="00D852F2" w:rsidRDefault="00D852F2" w:rsidP="00D852F2">
            <w:pPr>
              <w:jc w:val="center"/>
              <w:rPr>
                <w:rFonts w:ascii="Gadugi" w:hAnsi="Gadugi"/>
              </w:rPr>
            </w:pPr>
            <w:r>
              <w:rPr>
                <w:rFonts w:ascii="Gadugi" w:hAnsi="Gadugi"/>
              </w:rPr>
              <w:t>Depende del requerimiento del proyecto (transferencia de conocimiento)</w:t>
            </w:r>
          </w:p>
          <w:p w14:paraId="4C6CB3EA" w14:textId="281FDC35" w:rsidR="00D852F2" w:rsidRPr="000E406D" w:rsidRDefault="00D852F2" w:rsidP="00D852F2">
            <w:pPr>
              <w:jc w:val="center"/>
              <w:rPr>
                <w:rFonts w:ascii="Gadugi" w:hAnsi="Gadugi"/>
              </w:rPr>
            </w:pPr>
            <w:r>
              <w:rPr>
                <w:rFonts w:ascii="Gadugi" w:hAnsi="Gadugi"/>
              </w:rPr>
              <w:t>Evento on-line por el tiempo necesario para cumplir las 20 horas de duración</w:t>
            </w:r>
          </w:p>
        </w:tc>
      </w:tr>
      <w:tr w:rsidR="00D852F2" w:rsidRPr="000E406D" w14:paraId="65B6D603" w14:textId="77777777" w:rsidTr="003F4F38">
        <w:trPr>
          <w:jc w:val="center"/>
        </w:trPr>
        <w:tc>
          <w:tcPr>
            <w:tcW w:w="4889" w:type="dxa"/>
            <w:vAlign w:val="center"/>
          </w:tcPr>
          <w:p w14:paraId="65B1706F" w14:textId="4FB239A2" w:rsidR="00D852F2" w:rsidRPr="000E406D" w:rsidRDefault="00D852F2" w:rsidP="00D852F2">
            <w:pPr>
              <w:rPr>
                <w:rFonts w:ascii="Gadugi" w:hAnsi="Gadugi"/>
                <w:b/>
              </w:rPr>
            </w:pPr>
            <w:r w:rsidRPr="000E406D">
              <w:rPr>
                <w:rFonts w:ascii="Gadugi" w:hAnsi="Gadugi"/>
                <w:b/>
              </w:rPr>
              <w:t>Objetivos de aprendizaje:</w:t>
            </w:r>
          </w:p>
        </w:tc>
        <w:tc>
          <w:tcPr>
            <w:tcW w:w="4889" w:type="dxa"/>
          </w:tcPr>
          <w:p w14:paraId="41653407" w14:textId="578457EE" w:rsidR="00D852F2" w:rsidRDefault="00D852F2" w:rsidP="00D852F2">
            <w:pPr>
              <w:pStyle w:val="Prrafodelista"/>
              <w:numPr>
                <w:ilvl w:val="0"/>
                <w:numId w:val="6"/>
              </w:numPr>
              <w:jc w:val="both"/>
              <w:rPr>
                <w:rFonts w:ascii="Gadugi" w:hAnsi="Gadugi"/>
              </w:rPr>
            </w:pPr>
            <w:r>
              <w:rPr>
                <w:rFonts w:ascii="Gadugi" w:hAnsi="Gadugi"/>
              </w:rPr>
              <w:t>Capacitar en el Modelo de Prestación de Servicios y Administración por Procesos del Municipio del Distrito Metropolitano de Quito, de forma que se pueda implementar internamente en la institución.</w:t>
            </w:r>
          </w:p>
          <w:p w14:paraId="2E4F8964" w14:textId="77777777" w:rsidR="00D852F2" w:rsidRDefault="00D852F2" w:rsidP="00D852F2">
            <w:pPr>
              <w:pStyle w:val="Prrafodelista"/>
              <w:numPr>
                <w:ilvl w:val="0"/>
                <w:numId w:val="6"/>
              </w:numPr>
              <w:jc w:val="both"/>
              <w:rPr>
                <w:rFonts w:ascii="Gadugi" w:hAnsi="Gadugi"/>
              </w:rPr>
            </w:pPr>
            <w:r>
              <w:rPr>
                <w:rFonts w:ascii="Gadugi" w:hAnsi="Gadugi"/>
              </w:rPr>
              <w:t xml:space="preserve">Reforzar el conocimiento técnico respecto al funcionamiento, la importancia y los beneficios de la Prestación de Servicios y Administración por Procesos. </w:t>
            </w:r>
          </w:p>
          <w:p w14:paraId="45F286AF" w14:textId="77777777" w:rsidR="00D852F2" w:rsidRDefault="00D852F2" w:rsidP="00D852F2">
            <w:pPr>
              <w:pStyle w:val="Prrafodelista"/>
              <w:numPr>
                <w:ilvl w:val="0"/>
                <w:numId w:val="6"/>
              </w:numPr>
              <w:jc w:val="both"/>
              <w:rPr>
                <w:rFonts w:ascii="Gadugi" w:hAnsi="Gadugi"/>
              </w:rPr>
            </w:pPr>
            <w:r>
              <w:rPr>
                <w:rFonts w:ascii="Gadugi" w:hAnsi="Gadugi"/>
              </w:rPr>
              <w:t>Asegurar que el conocimiento de la prestación de servicios y administración por procesos permanezca en la institución.</w:t>
            </w:r>
          </w:p>
          <w:p w14:paraId="107B6192" w14:textId="77777777" w:rsidR="00881F8E" w:rsidRDefault="00881F8E" w:rsidP="00881F8E">
            <w:pPr>
              <w:pStyle w:val="Prrafodelista"/>
              <w:ind w:left="360"/>
              <w:jc w:val="both"/>
              <w:rPr>
                <w:rFonts w:ascii="Gadugi" w:hAnsi="Gadugi"/>
              </w:rPr>
            </w:pPr>
          </w:p>
          <w:p w14:paraId="58DE5D86" w14:textId="2ED625E9" w:rsidR="00DE73EA" w:rsidRPr="00D852F2" w:rsidRDefault="00DE73EA" w:rsidP="00881F8E">
            <w:pPr>
              <w:pStyle w:val="Prrafodelista"/>
              <w:ind w:left="360"/>
              <w:jc w:val="both"/>
              <w:rPr>
                <w:rFonts w:ascii="Gadugi" w:hAnsi="Gadugi"/>
              </w:rPr>
            </w:pPr>
          </w:p>
        </w:tc>
      </w:tr>
      <w:tr w:rsidR="00D852F2" w:rsidRPr="000E406D" w14:paraId="3B5B9628" w14:textId="77777777" w:rsidTr="003F4F38">
        <w:trPr>
          <w:jc w:val="center"/>
        </w:trPr>
        <w:tc>
          <w:tcPr>
            <w:tcW w:w="4889" w:type="dxa"/>
            <w:vAlign w:val="center"/>
          </w:tcPr>
          <w:p w14:paraId="323D265B" w14:textId="06BDD8C1" w:rsidR="00D852F2" w:rsidRPr="000E406D" w:rsidRDefault="00D852F2" w:rsidP="00D852F2">
            <w:pPr>
              <w:rPr>
                <w:rFonts w:ascii="Gadugi" w:hAnsi="Gadugi"/>
                <w:b/>
              </w:rPr>
            </w:pPr>
            <w:r w:rsidRPr="000E406D">
              <w:rPr>
                <w:rFonts w:ascii="Gadugi" w:hAnsi="Gadugi"/>
                <w:b/>
              </w:rPr>
              <w:lastRenderedPageBreak/>
              <w:t>Perfil objetivo:</w:t>
            </w:r>
          </w:p>
        </w:tc>
        <w:tc>
          <w:tcPr>
            <w:tcW w:w="4889" w:type="dxa"/>
          </w:tcPr>
          <w:p w14:paraId="6EF52ECC" w14:textId="77777777" w:rsidR="00D852F2" w:rsidRPr="000E406D" w:rsidRDefault="00D852F2" w:rsidP="003F4F38">
            <w:pPr>
              <w:pStyle w:val="Prrafodelista"/>
              <w:numPr>
                <w:ilvl w:val="0"/>
                <w:numId w:val="6"/>
              </w:numPr>
              <w:jc w:val="both"/>
              <w:rPr>
                <w:rFonts w:ascii="Gadugi" w:hAnsi="Gadugi"/>
              </w:rPr>
            </w:pPr>
            <w:r w:rsidRPr="000E406D">
              <w:rPr>
                <w:rFonts w:ascii="Gadugi" w:hAnsi="Gadugi"/>
              </w:rPr>
              <w:t>Administrador del Contrato</w:t>
            </w:r>
          </w:p>
          <w:p w14:paraId="4F113BB9" w14:textId="77777777" w:rsidR="00D852F2" w:rsidRPr="000E406D" w:rsidRDefault="00D852F2" w:rsidP="003F4F38">
            <w:pPr>
              <w:pStyle w:val="Prrafodelista"/>
              <w:numPr>
                <w:ilvl w:val="0"/>
                <w:numId w:val="6"/>
              </w:numPr>
              <w:jc w:val="both"/>
              <w:rPr>
                <w:rFonts w:ascii="Gadugi" w:hAnsi="Gadugi"/>
              </w:rPr>
            </w:pPr>
            <w:r w:rsidRPr="000E406D">
              <w:rPr>
                <w:rFonts w:ascii="Gadugi" w:hAnsi="Gadugi"/>
              </w:rPr>
              <w:t>Equipo técnico de Servicios y Procesos (o quien haga sus veces)</w:t>
            </w:r>
          </w:p>
          <w:p w14:paraId="632D0C89" w14:textId="77777777" w:rsidR="00D852F2" w:rsidRDefault="00D852F2" w:rsidP="003F4F38">
            <w:pPr>
              <w:pStyle w:val="Prrafodelista"/>
              <w:numPr>
                <w:ilvl w:val="0"/>
                <w:numId w:val="6"/>
              </w:numPr>
              <w:jc w:val="both"/>
              <w:rPr>
                <w:rFonts w:ascii="Gadugi" w:hAnsi="Gadugi"/>
              </w:rPr>
            </w:pPr>
            <w:r w:rsidRPr="000E406D">
              <w:rPr>
                <w:rFonts w:ascii="Gadugi" w:hAnsi="Gadugi"/>
              </w:rPr>
              <w:t>Responsables de Servicios</w:t>
            </w:r>
            <w:r>
              <w:rPr>
                <w:rFonts w:ascii="Gadugi" w:hAnsi="Gadugi"/>
              </w:rPr>
              <w:t xml:space="preserve"> priorizados</w:t>
            </w:r>
          </w:p>
          <w:p w14:paraId="5246C5ED" w14:textId="77777777" w:rsidR="00D852F2" w:rsidRPr="000E406D" w:rsidRDefault="00D852F2" w:rsidP="003F4F38">
            <w:pPr>
              <w:pStyle w:val="Prrafodelista"/>
              <w:numPr>
                <w:ilvl w:val="0"/>
                <w:numId w:val="6"/>
              </w:numPr>
              <w:jc w:val="both"/>
              <w:rPr>
                <w:rFonts w:ascii="Gadugi" w:hAnsi="Gadugi"/>
              </w:rPr>
            </w:pPr>
            <w:r>
              <w:rPr>
                <w:rFonts w:ascii="Gadugi" w:hAnsi="Gadugi"/>
              </w:rPr>
              <w:t>1 Técnico de los servicios priorizados</w:t>
            </w:r>
          </w:p>
          <w:p w14:paraId="0023ECFE" w14:textId="77777777" w:rsidR="00D852F2" w:rsidRDefault="00D852F2" w:rsidP="003F4F38">
            <w:pPr>
              <w:pStyle w:val="Prrafodelista"/>
              <w:numPr>
                <w:ilvl w:val="0"/>
                <w:numId w:val="6"/>
              </w:numPr>
              <w:jc w:val="both"/>
              <w:rPr>
                <w:rFonts w:ascii="Gadugi" w:hAnsi="Gadugi"/>
              </w:rPr>
            </w:pPr>
            <w:r>
              <w:rPr>
                <w:rFonts w:ascii="Gadugi" w:hAnsi="Gadugi"/>
              </w:rPr>
              <w:t>Dueños</w:t>
            </w:r>
            <w:r w:rsidRPr="000E406D">
              <w:rPr>
                <w:rFonts w:ascii="Gadugi" w:hAnsi="Gadugi"/>
              </w:rPr>
              <w:t xml:space="preserve"> de Procesos</w:t>
            </w:r>
            <w:r>
              <w:rPr>
                <w:rFonts w:ascii="Gadugi" w:hAnsi="Gadugi"/>
              </w:rPr>
              <w:t xml:space="preserve"> priorizados</w:t>
            </w:r>
          </w:p>
          <w:p w14:paraId="7D478238" w14:textId="77777777" w:rsidR="00D852F2" w:rsidRPr="000E406D" w:rsidRDefault="00D852F2" w:rsidP="003F4F38">
            <w:pPr>
              <w:pStyle w:val="Prrafodelista"/>
              <w:numPr>
                <w:ilvl w:val="0"/>
                <w:numId w:val="6"/>
              </w:numPr>
              <w:jc w:val="both"/>
              <w:rPr>
                <w:rFonts w:ascii="Gadugi" w:hAnsi="Gadugi"/>
              </w:rPr>
            </w:pPr>
            <w:r>
              <w:rPr>
                <w:rFonts w:ascii="Gadugi" w:hAnsi="Gadugi"/>
              </w:rPr>
              <w:t>1 Técnico de los procesos priorizados</w:t>
            </w:r>
          </w:p>
        </w:tc>
      </w:tr>
      <w:tr w:rsidR="00D852F2" w:rsidRPr="000E406D" w14:paraId="01EB7287" w14:textId="77777777" w:rsidTr="003F4F38">
        <w:trPr>
          <w:jc w:val="center"/>
        </w:trPr>
        <w:tc>
          <w:tcPr>
            <w:tcW w:w="4889" w:type="dxa"/>
            <w:vAlign w:val="center"/>
          </w:tcPr>
          <w:p w14:paraId="439C4F7A" w14:textId="77777777" w:rsidR="00D852F2" w:rsidRPr="000E406D" w:rsidRDefault="00D852F2" w:rsidP="00D852F2">
            <w:pPr>
              <w:rPr>
                <w:rFonts w:ascii="Gadugi" w:hAnsi="Gadugi"/>
                <w:b/>
              </w:rPr>
            </w:pPr>
            <w:r>
              <w:rPr>
                <w:rFonts w:ascii="Gadugi" w:hAnsi="Gadugi"/>
                <w:b/>
              </w:rPr>
              <w:t>Evaluación</w:t>
            </w:r>
          </w:p>
        </w:tc>
        <w:tc>
          <w:tcPr>
            <w:tcW w:w="4889" w:type="dxa"/>
          </w:tcPr>
          <w:p w14:paraId="5EA1D814" w14:textId="624BF6AB" w:rsidR="00D852F2" w:rsidRPr="00BA1361" w:rsidRDefault="00D852F2" w:rsidP="003F4F38">
            <w:pPr>
              <w:pStyle w:val="Prrafodelista"/>
              <w:numPr>
                <w:ilvl w:val="0"/>
                <w:numId w:val="6"/>
              </w:numPr>
              <w:rPr>
                <w:rFonts w:ascii="Gadugi" w:hAnsi="Gadugi"/>
              </w:rPr>
            </w:pPr>
            <w:r>
              <w:rPr>
                <w:rFonts w:ascii="Gadugi" w:hAnsi="Gadugi"/>
              </w:rPr>
              <w:t>Evaluación de conocimientos on-line</w:t>
            </w:r>
          </w:p>
        </w:tc>
      </w:tr>
      <w:tr w:rsidR="00D852F2" w:rsidRPr="000E406D" w14:paraId="1357BA91" w14:textId="77777777" w:rsidTr="003F4F38">
        <w:trPr>
          <w:jc w:val="center"/>
        </w:trPr>
        <w:tc>
          <w:tcPr>
            <w:tcW w:w="4889" w:type="dxa"/>
            <w:vAlign w:val="center"/>
          </w:tcPr>
          <w:p w14:paraId="409550CD" w14:textId="77777777" w:rsidR="00D852F2" w:rsidRDefault="00D852F2" w:rsidP="00D852F2">
            <w:pPr>
              <w:rPr>
                <w:rFonts w:ascii="Gadugi" w:hAnsi="Gadugi"/>
                <w:b/>
              </w:rPr>
            </w:pPr>
            <w:r>
              <w:rPr>
                <w:rFonts w:ascii="Gadugi" w:hAnsi="Gadugi"/>
                <w:b/>
              </w:rPr>
              <w:t>Perfil del capacitador</w:t>
            </w:r>
          </w:p>
        </w:tc>
        <w:tc>
          <w:tcPr>
            <w:tcW w:w="4889" w:type="dxa"/>
          </w:tcPr>
          <w:p w14:paraId="3B49A550" w14:textId="7A94A7D6" w:rsidR="00D852F2" w:rsidRPr="00975E09" w:rsidRDefault="00D852F2" w:rsidP="003F4F38">
            <w:pPr>
              <w:pStyle w:val="Prrafodelista"/>
              <w:numPr>
                <w:ilvl w:val="0"/>
                <w:numId w:val="6"/>
              </w:numPr>
              <w:rPr>
                <w:rFonts w:ascii="Gadugi" w:hAnsi="Gadugi"/>
              </w:rPr>
            </w:pPr>
            <w:r>
              <w:rPr>
                <w:rFonts w:ascii="Gadugi" w:hAnsi="Gadugi"/>
              </w:rPr>
              <w:t>N/A</w:t>
            </w:r>
          </w:p>
        </w:tc>
      </w:tr>
      <w:tr w:rsidR="00D852F2" w:rsidRPr="000E406D" w14:paraId="6B552483" w14:textId="77777777" w:rsidTr="00D852F2">
        <w:trPr>
          <w:jc w:val="center"/>
        </w:trPr>
        <w:tc>
          <w:tcPr>
            <w:tcW w:w="4889" w:type="dxa"/>
          </w:tcPr>
          <w:p w14:paraId="279D119D" w14:textId="4D5FD8E3" w:rsidR="00D852F2" w:rsidRDefault="00D852F2" w:rsidP="00D852F2">
            <w:pPr>
              <w:rPr>
                <w:rFonts w:ascii="Gadugi" w:hAnsi="Gadugi"/>
                <w:b/>
              </w:rPr>
            </w:pPr>
            <w:r>
              <w:rPr>
                <w:rFonts w:ascii="Gadugi" w:hAnsi="Gadugi"/>
                <w:b/>
              </w:rPr>
              <w:t>Material requerido para la ejecución (a ser provisto por MDMQ)</w:t>
            </w:r>
          </w:p>
        </w:tc>
        <w:tc>
          <w:tcPr>
            <w:tcW w:w="4889" w:type="dxa"/>
          </w:tcPr>
          <w:p w14:paraId="4FB96BB5" w14:textId="7D3EA58B" w:rsidR="00D852F2" w:rsidRDefault="00D852F2" w:rsidP="003F4F38">
            <w:pPr>
              <w:pStyle w:val="Prrafodelista"/>
              <w:numPr>
                <w:ilvl w:val="0"/>
                <w:numId w:val="6"/>
              </w:numPr>
              <w:jc w:val="both"/>
              <w:rPr>
                <w:rFonts w:ascii="Gadugi" w:hAnsi="Gadugi"/>
              </w:rPr>
            </w:pPr>
            <w:r>
              <w:rPr>
                <w:rFonts w:ascii="Gadugi" w:hAnsi="Gadugi"/>
              </w:rPr>
              <w:t>Conexión a internet.</w:t>
            </w:r>
          </w:p>
          <w:p w14:paraId="38F6B39B" w14:textId="25457B35" w:rsidR="00D852F2" w:rsidRPr="00975E09" w:rsidRDefault="00D852F2" w:rsidP="003F4F38">
            <w:pPr>
              <w:pStyle w:val="Prrafodelista"/>
              <w:numPr>
                <w:ilvl w:val="0"/>
                <w:numId w:val="6"/>
              </w:numPr>
              <w:jc w:val="both"/>
              <w:rPr>
                <w:rFonts w:ascii="Gadugi" w:hAnsi="Gadugi"/>
              </w:rPr>
            </w:pPr>
            <w:r>
              <w:rPr>
                <w:rFonts w:ascii="Gadugi" w:hAnsi="Gadugi"/>
              </w:rPr>
              <w:t>Acceso a computadoras para recibir la capacitación y efectuar la evaluación on-line.</w:t>
            </w:r>
          </w:p>
        </w:tc>
      </w:tr>
    </w:tbl>
    <w:p w14:paraId="507F4954" w14:textId="77777777" w:rsidR="00D852F2" w:rsidRPr="00D852F2" w:rsidRDefault="00D852F2" w:rsidP="00D852F2">
      <w:pPr>
        <w:outlineLvl w:val="2"/>
        <w:rPr>
          <w:rFonts w:ascii="Gadugi" w:hAnsi="Gadugi"/>
          <w:b/>
          <w:sz w:val="24"/>
          <w:szCs w:val="24"/>
        </w:rPr>
      </w:pPr>
    </w:p>
    <w:p w14:paraId="101E4E25" w14:textId="0425BBA6" w:rsidR="008C0379" w:rsidRDefault="008C0379" w:rsidP="008C0379">
      <w:pPr>
        <w:pStyle w:val="Prrafodelista"/>
        <w:numPr>
          <w:ilvl w:val="2"/>
          <w:numId w:val="13"/>
        </w:numPr>
        <w:outlineLvl w:val="2"/>
        <w:rPr>
          <w:rFonts w:ascii="Gadugi" w:hAnsi="Gadugi"/>
          <w:b/>
          <w:sz w:val="24"/>
          <w:szCs w:val="24"/>
        </w:rPr>
      </w:pPr>
      <w:bookmarkStart w:id="30" w:name="_Toc474250897"/>
      <w:r w:rsidRPr="008C0379">
        <w:rPr>
          <w:rFonts w:ascii="Gadugi" w:hAnsi="Gadugi"/>
          <w:b/>
          <w:sz w:val="24"/>
          <w:szCs w:val="24"/>
        </w:rPr>
        <w:t>Mala curricular y calendario</w:t>
      </w:r>
      <w:r w:rsidR="00881F8E">
        <w:rPr>
          <w:rFonts w:ascii="Gadugi" w:hAnsi="Gadugi"/>
          <w:b/>
          <w:sz w:val="24"/>
          <w:szCs w:val="24"/>
        </w:rPr>
        <w:t>.</w:t>
      </w:r>
      <w:bookmarkEnd w:id="30"/>
    </w:p>
    <w:tbl>
      <w:tblPr>
        <w:tblStyle w:val="Tablaconcuadrcula"/>
        <w:tblW w:w="0" w:type="auto"/>
        <w:jc w:val="center"/>
        <w:tblInd w:w="55" w:type="dxa"/>
        <w:tblLook w:val="04A0" w:firstRow="1" w:lastRow="0" w:firstColumn="1" w:lastColumn="0" w:noHBand="0" w:noVBand="1"/>
      </w:tblPr>
      <w:tblGrid>
        <w:gridCol w:w="53"/>
        <w:gridCol w:w="3093"/>
        <w:gridCol w:w="26"/>
        <w:gridCol w:w="3191"/>
        <w:gridCol w:w="3303"/>
        <w:gridCol w:w="26"/>
      </w:tblGrid>
      <w:tr w:rsidR="006926D3" w:rsidRPr="000E406D" w14:paraId="21C1312F" w14:textId="77777777" w:rsidTr="003F4F38">
        <w:trPr>
          <w:gridAfter w:val="1"/>
          <w:wAfter w:w="26" w:type="dxa"/>
          <w:jc w:val="center"/>
        </w:trPr>
        <w:tc>
          <w:tcPr>
            <w:tcW w:w="3146" w:type="dxa"/>
            <w:gridSpan w:val="2"/>
          </w:tcPr>
          <w:p w14:paraId="535D8620" w14:textId="77777777" w:rsidR="006926D3" w:rsidRPr="000E406D" w:rsidRDefault="006926D3" w:rsidP="006926D3">
            <w:pPr>
              <w:rPr>
                <w:rFonts w:ascii="Gadugi" w:hAnsi="Gadugi"/>
                <w:b/>
              </w:rPr>
            </w:pPr>
            <w:r>
              <w:rPr>
                <w:rFonts w:ascii="Gadugi" w:hAnsi="Gadugi"/>
                <w:b/>
              </w:rPr>
              <w:t>Malla curricular (</w:t>
            </w:r>
            <w:r w:rsidRPr="000E406D">
              <w:rPr>
                <w:rFonts w:ascii="Gadugi" w:hAnsi="Gadugi"/>
                <w:b/>
              </w:rPr>
              <w:t>Temas</w:t>
            </w:r>
            <w:r>
              <w:rPr>
                <w:rFonts w:ascii="Gadugi" w:hAnsi="Gadugi"/>
                <w:b/>
              </w:rPr>
              <w:t>)</w:t>
            </w:r>
            <w:r w:rsidRPr="000E406D">
              <w:rPr>
                <w:rFonts w:ascii="Gadugi" w:hAnsi="Gadugi"/>
                <w:b/>
              </w:rPr>
              <w:t>:</w:t>
            </w:r>
          </w:p>
        </w:tc>
        <w:tc>
          <w:tcPr>
            <w:tcW w:w="6520" w:type="dxa"/>
            <w:gridSpan w:val="3"/>
          </w:tcPr>
          <w:p w14:paraId="7ABE3A62" w14:textId="008FF868" w:rsidR="006926D3" w:rsidRPr="003F4F38" w:rsidRDefault="006926D3" w:rsidP="003F4F38">
            <w:pPr>
              <w:pStyle w:val="Prrafodelista"/>
              <w:numPr>
                <w:ilvl w:val="0"/>
                <w:numId w:val="34"/>
              </w:numPr>
              <w:jc w:val="both"/>
              <w:rPr>
                <w:rFonts w:ascii="Gadugi" w:hAnsi="Gadugi"/>
              </w:rPr>
            </w:pPr>
            <w:r w:rsidRPr="003F4F38">
              <w:rPr>
                <w:rFonts w:ascii="Gadugi" w:hAnsi="Gadugi"/>
              </w:rPr>
              <w:t>Norma Técnica de Prestación de Servicios y Administración por Procesos con su metodología</w:t>
            </w:r>
          </w:p>
          <w:p w14:paraId="6262122E" w14:textId="77777777" w:rsidR="006926D3" w:rsidRPr="003F4F38" w:rsidRDefault="006926D3" w:rsidP="003F4F38">
            <w:pPr>
              <w:pStyle w:val="Prrafodelista"/>
              <w:numPr>
                <w:ilvl w:val="0"/>
                <w:numId w:val="34"/>
              </w:numPr>
              <w:jc w:val="both"/>
              <w:rPr>
                <w:rFonts w:ascii="Gadugi" w:hAnsi="Gadugi"/>
              </w:rPr>
            </w:pPr>
            <w:r w:rsidRPr="003F4F38">
              <w:rPr>
                <w:rFonts w:ascii="Gadugi" w:hAnsi="Gadugi"/>
              </w:rPr>
              <w:t>Jerarquización de procesos y servicios</w:t>
            </w:r>
          </w:p>
          <w:p w14:paraId="67605BCE" w14:textId="77777777" w:rsidR="006926D3" w:rsidRPr="003F4F38" w:rsidRDefault="006926D3" w:rsidP="003F4F38">
            <w:pPr>
              <w:pStyle w:val="Prrafodelista"/>
              <w:numPr>
                <w:ilvl w:val="0"/>
                <w:numId w:val="34"/>
              </w:numPr>
              <w:jc w:val="both"/>
              <w:rPr>
                <w:rFonts w:ascii="Gadugi" w:hAnsi="Gadugi"/>
              </w:rPr>
            </w:pPr>
            <w:r w:rsidRPr="003F4F38">
              <w:rPr>
                <w:rFonts w:ascii="Gadugi" w:hAnsi="Gadugi"/>
              </w:rPr>
              <w:t>Priorización de procesos y servicios</w:t>
            </w:r>
          </w:p>
          <w:p w14:paraId="76AED9A8" w14:textId="77777777" w:rsidR="006926D3" w:rsidRPr="003F4F38" w:rsidRDefault="006926D3" w:rsidP="003F4F38">
            <w:pPr>
              <w:pStyle w:val="Prrafodelista"/>
              <w:numPr>
                <w:ilvl w:val="0"/>
                <w:numId w:val="34"/>
              </w:numPr>
              <w:jc w:val="both"/>
              <w:rPr>
                <w:rFonts w:ascii="Gadugi" w:hAnsi="Gadugi"/>
              </w:rPr>
            </w:pPr>
            <w:r w:rsidRPr="003F4F38">
              <w:rPr>
                <w:rFonts w:ascii="Gadugi" w:hAnsi="Gadugi"/>
              </w:rPr>
              <w:t xml:space="preserve">Levantamiento y caracterización de la situación actual de procesos y servicios </w:t>
            </w:r>
          </w:p>
          <w:p w14:paraId="2CE0EA7C" w14:textId="77777777" w:rsidR="006926D3" w:rsidRPr="003F4F38" w:rsidRDefault="006926D3" w:rsidP="003F4F38">
            <w:pPr>
              <w:pStyle w:val="Prrafodelista"/>
              <w:numPr>
                <w:ilvl w:val="0"/>
                <w:numId w:val="34"/>
              </w:numPr>
              <w:jc w:val="both"/>
              <w:rPr>
                <w:rFonts w:ascii="Gadugi" w:hAnsi="Gadugi"/>
              </w:rPr>
            </w:pPr>
            <w:r w:rsidRPr="003F4F38">
              <w:rPr>
                <w:rFonts w:ascii="Gadugi" w:hAnsi="Gadugi"/>
              </w:rPr>
              <w:t>Mejoramiento de procesos y servicios</w:t>
            </w:r>
          </w:p>
          <w:p w14:paraId="66854551" w14:textId="4B90529D" w:rsidR="006926D3" w:rsidRPr="003F4F38" w:rsidRDefault="006926D3" w:rsidP="003F4F38">
            <w:pPr>
              <w:pStyle w:val="Prrafodelista"/>
              <w:numPr>
                <w:ilvl w:val="0"/>
                <w:numId w:val="34"/>
              </w:numPr>
              <w:jc w:val="both"/>
              <w:rPr>
                <w:rFonts w:ascii="Gadugi" w:hAnsi="Gadugi"/>
              </w:rPr>
            </w:pPr>
            <w:r w:rsidRPr="003F4F38">
              <w:rPr>
                <w:rFonts w:ascii="Gadugi" w:hAnsi="Gadugi"/>
              </w:rPr>
              <w:t>Propuesta de automatización de procesos y servicios</w:t>
            </w:r>
          </w:p>
        </w:tc>
      </w:tr>
      <w:tr w:rsidR="00D852F2" w14:paraId="36F65A2B" w14:textId="77777777" w:rsidTr="003F4F38">
        <w:tblPrEx>
          <w:jc w:val="left"/>
        </w:tblPrEx>
        <w:trPr>
          <w:gridBefore w:val="1"/>
          <w:wBefore w:w="53" w:type="dxa"/>
        </w:trPr>
        <w:tc>
          <w:tcPr>
            <w:tcW w:w="3119" w:type="dxa"/>
            <w:gridSpan w:val="2"/>
            <w:shd w:val="clear" w:color="auto" w:fill="525252" w:themeFill="accent3" w:themeFillShade="80"/>
          </w:tcPr>
          <w:p w14:paraId="0B889C1D" w14:textId="77777777" w:rsidR="00D852F2" w:rsidRPr="003F4F38" w:rsidRDefault="00D852F2" w:rsidP="00D852F2">
            <w:pPr>
              <w:jc w:val="center"/>
              <w:rPr>
                <w:rFonts w:ascii="Gadugi" w:hAnsi="Gadugi"/>
                <w:b/>
                <w:color w:val="FFD966" w:themeColor="accent4" w:themeTint="99"/>
                <w:sz w:val="24"/>
              </w:rPr>
            </w:pPr>
            <w:r w:rsidRPr="003F4F38">
              <w:rPr>
                <w:rFonts w:ascii="Gadugi" w:hAnsi="Gadugi"/>
                <w:b/>
                <w:color w:val="FFD966" w:themeColor="accent4" w:themeTint="99"/>
                <w:sz w:val="24"/>
              </w:rPr>
              <w:t>Actividad</w:t>
            </w:r>
          </w:p>
        </w:tc>
        <w:tc>
          <w:tcPr>
            <w:tcW w:w="3191" w:type="dxa"/>
            <w:shd w:val="clear" w:color="auto" w:fill="525252" w:themeFill="accent3" w:themeFillShade="80"/>
          </w:tcPr>
          <w:p w14:paraId="12D9B551" w14:textId="77777777" w:rsidR="00D852F2" w:rsidRPr="003F4F38" w:rsidRDefault="00D852F2" w:rsidP="00D852F2">
            <w:pPr>
              <w:jc w:val="center"/>
              <w:rPr>
                <w:rFonts w:ascii="Gadugi" w:hAnsi="Gadugi"/>
                <w:b/>
                <w:color w:val="FFD966" w:themeColor="accent4" w:themeTint="99"/>
                <w:sz w:val="24"/>
              </w:rPr>
            </w:pPr>
            <w:r w:rsidRPr="003F4F38">
              <w:rPr>
                <w:rFonts w:ascii="Gadugi" w:hAnsi="Gadugi"/>
                <w:b/>
                <w:color w:val="FFD966" w:themeColor="accent4" w:themeTint="99"/>
                <w:sz w:val="24"/>
              </w:rPr>
              <w:t>Duración</w:t>
            </w:r>
          </w:p>
        </w:tc>
        <w:tc>
          <w:tcPr>
            <w:tcW w:w="3329" w:type="dxa"/>
            <w:gridSpan w:val="2"/>
            <w:shd w:val="clear" w:color="auto" w:fill="525252" w:themeFill="accent3" w:themeFillShade="80"/>
          </w:tcPr>
          <w:p w14:paraId="450DA16B" w14:textId="77777777" w:rsidR="00D852F2" w:rsidRPr="003F4F38" w:rsidRDefault="00D852F2" w:rsidP="00D852F2">
            <w:pPr>
              <w:jc w:val="center"/>
              <w:rPr>
                <w:rFonts w:ascii="Gadugi" w:hAnsi="Gadugi"/>
                <w:b/>
                <w:color w:val="FFD966" w:themeColor="accent4" w:themeTint="99"/>
                <w:sz w:val="24"/>
              </w:rPr>
            </w:pPr>
            <w:r w:rsidRPr="003F4F38">
              <w:rPr>
                <w:rFonts w:ascii="Gadugi" w:hAnsi="Gadugi"/>
                <w:b/>
                <w:color w:val="FFD966" w:themeColor="accent4" w:themeTint="99"/>
                <w:sz w:val="24"/>
              </w:rPr>
              <w:t>Fecha</w:t>
            </w:r>
          </w:p>
        </w:tc>
      </w:tr>
      <w:tr w:rsidR="00D852F2" w14:paraId="173C6B21" w14:textId="77777777" w:rsidTr="003F4F38">
        <w:tblPrEx>
          <w:jc w:val="left"/>
        </w:tblPrEx>
        <w:trPr>
          <w:gridBefore w:val="1"/>
          <w:wBefore w:w="53" w:type="dxa"/>
        </w:trPr>
        <w:tc>
          <w:tcPr>
            <w:tcW w:w="3119" w:type="dxa"/>
            <w:gridSpan w:val="2"/>
          </w:tcPr>
          <w:p w14:paraId="23EDE45C" w14:textId="6AA56F07" w:rsidR="00D852F2" w:rsidRDefault="006926D3" w:rsidP="00D852F2">
            <w:pPr>
              <w:rPr>
                <w:rFonts w:ascii="Gadugi" w:hAnsi="Gadugi"/>
              </w:rPr>
            </w:pPr>
            <w:r>
              <w:rPr>
                <w:rFonts w:ascii="Gadugi" w:hAnsi="Gadugi"/>
              </w:rPr>
              <w:t>Reuniones y talleres de los procesos y servicios priorizados</w:t>
            </w:r>
          </w:p>
        </w:tc>
        <w:tc>
          <w:tcPr>
            <w:tcW w:w="3191" w:type="dxa"/>
          </w:tcPr>
          <w:p w14:paraId="785E74DC" w14:textId="43222277" w:rsidR="00D852F2" w:rsidRDefault="006926D3" w:rsidP="006926D3">
            <w:pPr>
              <w:jc w:val="center"/>
              <w:rPr>
                <w:rFonts w:ascii="Gadugi" w:hAnsi="Gadugi"/>
              </w:rPr>
            </w:pPr>
            <w:r>
              <w:rPr>
                <w:rFonts w:ascii="Gadugi" w:hAnsi="Gadugi"/>
              </w:rPr>
              <w:t>Durante la ejecución del proyecto</w:t>
            </w:r>
          </w:p>
        </w:tc>
        <w:tc>
          <w:tcPr>
            <w:tcW w:w="3329" w:type="dxa"/>
            <w:gridSpan w:val="2"/>
          </w:tcPr>
          <w:p w14:paraId="5AB61B26" w14:textId="1D845245" w:rsidR="00D852F2" w:rsidRPr="00BD56BC" w:rsidRDefault="006926D3" w:rsidP="00D852F2">
            <w:pPr>
              <w:jc w:val="center"/>
              <w:rPr>
                <w:rFonts w:ascii="Gadugi" w:hAnsi="Gadugi"/>
              </w:rPr>
            </w:pPr>
            <w:r>
              <w:rPr>
                <w:rFonts w:ascii="Gadugi" w:hAnsi="Gadugi"/>
              </w:rPr>
              <w:t>Durante la ejecución del proyecto</w:t>
            </w:r>
          </w:p>
        </w:tc>
      </w:tr>
      <w:tr w:rsidR="00D852F2" w14:paraId="326BC796" w14:textId="77777777" w:rsidTr="003F4F38">
        <w:tblPrEx>
          <w:jc w:val="left"/>
        </w:tblPrEx>
        <w:trPr>
          <w:gridBefore w:val="1"/>
          <w:wBefore w:w="53" w:type="dxa"/>
        </w:trPr>
        <w:tc>
          <w:tcPr>
            <w:tcW w:w="3119" w:type="dxa"/>
            <w:gridSpan w:val="2"/>
          </w:tcPr>
          <w:p w14:paraId="03E6A12A" w14:textId="1BE39016" w:rsidR="00D852F2" w:rsidRDefault="006926D3" w:rsidP="00D852F2">
            <w:pPr>
              <w:rPr>
                <w:rFonts w:ascii="Gadugi" w:hAnsi="Gadugi"/>
              </w:rPr>
            </w:pPr>
            <w:r>
              <w:rPr>
                <w:rFonts w:ascii="Gadugi" w:hAnsi="Gadugi"/>
              </w:rPr>
              <w:t>Evento de certificación on-line (evaluación de conocimientos)</w:t>
            </w:r>
          </w:p>
        </w:tc>
        <w:tc>
          <w:tcPr>
            <w:tcW w:w="3191" w:type="dxa"/>
          </w:tcPr>
          <w:p w14:paraId="41C1895F" w14:textId="63360D7B" w:rsidR="00D852F2" w:rsidRDefault="006926D3" w:rsidP="00D852F2">
            <w:pPr>
              <w:jc w:val="center"/>
              <w:rPr>
                <w:rFonts w:ascii="Gadugi" w:hAnsi="Gadugi"/>
              </w:rPr>
            </w:pPr>
            <w:r>
              <w:rPr>
                <w:rFonts w:ascii="Gadugi" w:hAnsi="Gadugi"/>
              </w:rPr>
              <w:t>2 horas</w:t>
            </w:r>
          </w:p>
        </w:tc>
        <w:tc>
          <w:tcPr>
            <w:tcW w:w="3329" w:type="dxa"/>
            <w:gridSpan w:val="2"/>
          </w:tcPr>
          <w:p w14:paraId="38BFD56F" w14:textId="28FB2CD0" w:rsidR="00D852F2" w:rsidRPr="00BD56BC" w:rsidRDefault="006926D3" w:rsidP="00D852F2">
            <w:pPr>
              <w:jc w:val="center"/>
              <w:rPr>
                <w:rFonts w:ascii="Gadugi" w:hAnsi="Gadugi"/>
              </w:rPr>
            </w:pPr>
            <w:r>
              <w:rPr>
                <w:rFonts w:ascii="Gadugi" w:hAnsi="Gadugi"/>
              </w:rPr>
              <w:t>17/04/2017</w:t>
            </w:r>
          </w:p>
        </w:tc>
      </w:tr>
    </w:tbl>
    <w:p w14:paraId="0C6AC4E5" w14:textId="77777777" w:rsidR="00D852F2" w:rsidRPr="00D852F2" w:rsidRDefault="00D852F2" w:rsidP="00881F8E">
      <w:pPr>
        <w:pStyle w:val="Sinespaciado"/>
      </w:pPr>
    </w:p>
    <w:p w14:paraId="04448B21" w14:textId="2C2CD185" w:rsidR="00697AF4" w:rsidRDefault="00697AF4" w:rsidP="00697AF4">
      <w:pPr>
        <w:pStyle w:val="Ttulo1"/>
        <w:numPr>
          <w:ilvl w:val="0"/>
          <w:numId w:val="13"/>
        </w:numPr>
        <w:rPr>
          <w:rFonts w:ascii="Gadugi" w:hAnsi="Gadugi"/>
          <w:color w:val="auto"/>
        </w:rPr>
      </w:pPr>
      <w:bookmarkStart w:id="31" w:name="_Toc474250898"/>
      <w:r w:rsidRPr="008C0379">
        <w:rPr>
          <w:rFonts w:ascii="Gadugi" w:hAnsi="Gadugi"/>
          <w:color w:val="auto"/>
        </w:rPr>
        <w:t>ESTÁNDARES DE EJECUCIÓN</w:t>
      </w:r>
      <w:r w:rsidR="00881F8E">
        <w:rPr>
          <w:rFonts w:ascii="Gadugi" w:hAnsi="Gadugi"/>
          <w:color w:val="auto"/>
        </w:rPr>
        <w:t>.</w:t>
      </w:r>
      <w:bookmarkEnd w:id="31"/>
    </w:p>
    <w:p w14:paraId="369C7B23" w14:textId="77777777" w:rsidR="00881F8E" w:rsidRPr="00881F8E" w:rsidRDefault="00881F8E" w:rsidP="00881F8E">
      <w:pPr>
        <w:pStyle w:val="Sinespaciado"/>
      </w:pPr>
    </w:p>
    <w:p w14:paraId="19B31071" w14:textId="052053C7" w:rsidR="006A6148" w:rsidRDefault="006A6148" w:rsidP="006A6148">
      <w:pPr>
        <w:jc w:val="both"/>
        <w:rPr>
          <w:rFonts w:ascii="Gadugi" w:hAnsi="Gadugi"/>
          <w:sz w:val="24"/>
          <w:szCs w:val="24"/>
        </w:rPr>
      </w:pPr>
      <w:r w:rsidRPr="006A6148">
        <w:rPr>
          <w:rFonts w:ascii="Gadugi" w:hAnsi="Gadugi"/>
          <w:sz w:val="24"/>
          <w:szCs w:val="24"/>
        </w:rPr>
        <w:t>La codificación de los cursos se realizará utilizando las iniciales de la naturaleza del curso, seguidas las siglas de la empresa y finalmente por un número secuencial.</w:t>
      </w:r>
      <w:r>
        <w:rPr>
          <w:rFonts w:ascii="Gadugi" w:hAnsi="Gadugi"/>
          <w:sz w:val="24"/>
          <w:szCs w:val="24"/>
        </w:rPr>
        <w:t xml:space="preserve"> A continuación ejemplos de los nombres y codificación:</w:t>
      </w:r>
    </w:p>
    <w:p w14:paraId="4E6EB30F" w14:textId="77777777" w:rsidR="00881F8E" w:rsidRDefault="00881F8E" w:rsidP="00881F8E">
      <w:pPr>
        <w:pStyle w:val="Sinespaciado"/>
      </w:pPr>
    </w:p>
    <w:p w14:paraId="393B3795" w14:textId="77777777" w:rsidR="00881F8E" w:rsidRDefault="00881F8E" w:rsidP="00881F8E">
      <w:pPr>
        <w:pStyle w:val="Sinespaciado"/>
      </w:pPr>
    </w:p>
    <w:p w14:paraId="685ADB8E" w14:textId="77777777" w:rsidR="00DE73EA" w:rsidRDefault="00DE73EA" w:rsidP="00881F8E">
      <w:pPr>
        <w:pStyle w:val="Sinespaciado"/>
      </w:pPr>
    </w:p>
    <w:p w14:paraId="2F218D97" w14:textId="07A3BC58" w:rsidR="00E16DE2" w:rsidRDefault="00362E8E" w:rsidP="00362E8E">
      <w:pPr>
        <w:pStyle w:val="Prrafodelista"/>
        <w:numPr>
          <w:ilvl w:val="1"/>
          <w:numId w:val="23"/>
        </w:numPr>
        <w:jc w:val="both"/>
        <w:rPr>
          <w:rFonts w:ascii="Gadugi" w:hAnsi="Gadugi"/>
          <w:b/>
          <w:sz w:val="24"/>
          <w:szCs w:val="24"/>
        </w:rPr>
      </w:pPr>
      <w:r w:rsidRPr="00362E8E">
        <w:rPr>
          <w:rFonts w:ascii="Gadugi" w:hAnsi="Gadugi"/>
          <w:b/>
          <w:sz w:val="24"/>
          <w:szCs w:val="24"/>
        </w:rPr>
        <w:lastRenderedPageBreak/>
        <w:t>Identificación y codificación</w:t>
      </w:r>
      <w:r w:rsidR="00881F8E">
        <w:rPr>
          <w:rFonts w:ascii="Gadugi" w:hAnsi="Gadugi"/>
          <w:b/>
          <w:sz w:val="24"/>
          <w:szCs w:val="24"/>
        </w:rPr>
        <w:t>.</w:t>
      </w:r>
    </w:p>
    <w:p w14:paraId="07D814D4" w14:textId="77777777" w:rsidR="00881F8E" w:rsidRDefault="00881F8E" w:rsidP="00881F8E">
      <w:pPr>
        <w:pStyle w:val="Sinespaciado"/>
      </w:pPr>
    </w:p>
    <w:p w14:paraId="113A5C2E" w14:textId="443AB550" w:rsidR="00362E8E" w:rsidRDefault="00362E8E" w:rsidP="00362E8E">
      <w:pPr>
        <w:pStyle w:val="Prrafodelista"/>
        <w:numPr>
          <w:ilvl w:val="1"/>
          <w:numId w:val="24"/>
        </w:numPr>
        <w:jc w:val="both"/>
        <w:rPr>
          <w:rFonts w:ascii="Gadugi" w:hAnsi="Gadugi"/>
          <w:b/>
          <w:sz w:val="24"/>
          <w:szCs w:val="24"/>
        </w:rPr>
      </w:pPr>
      <w:r>
        <w:rPr>
          <w:rFonts w:ascii="Gadugi" w:hAnsi="Gadugi"/>
          <w:b/>
          <w:sz w:val="24"/>
          <w:szCs w:val="24"/>
        </w:rPr>
        <w:t xml:space="preserve">Capacitación: </w:t>
      </w:r>
      <w:r w:rsidR="006A6148" w:rsidRPr="006A6148">
        <w:rPr>
          <w:rFonts w:ascii="Gadugi" w:hAnsi="Gadugi"/>
          <w:sz w:val="24"/>
          <w:szCs w:val="24"/>
        </w:rPr>
        <w:t>CCAP-MRP-001</w:t>
      </w:r>
    </w:p>
    <w:p w14:paraId="25D4429F" w14:textId="1B4A847F" w:rsidR="00362E8E" w:rsidRPr="006A6148" w:rsidRDefault="00362E8E" w:rsidP="00362E8E">
      <w:pPr>
        <w:pStyle w:val="Prrafodelista"/>
        <w:numPr>
          <w:ilvl w:val="1"/>
          <w:numId w:val="24"/>
        </w:numPr>
        <w:jc w:val="both"/>
        <w:rPr>
          <w:rFonts w:ascii="Gadugi" w:hAnsi="Gadugi"/>
          <w:sz w:val="24"/>
          <w:szCs w:val="24"/>
        </w:rPr>
      </w:pPr>
      <w:r>
        <w:rPr>
          <w:rFonts w:ascii="Gadugi" w:hAnsi="Gadugi"/>
          <w:b/>
          <w:sz w:val="24"/>
          <w:szCs w:val="24"/>
        </w:rPr>
        <w:t>Transferencia de Conocimiento:</w:t>
      </w:r>
      <w:r w:rsidR="006A6148">
        <w:rPr>
          <w:rFonts w:ascii="Gadugi" w:hAnsi="Gadugi"/>
          <w:b/>
          <w:sz w:val="24"/>
          <w:szCs w:val="24"/>
        </w:rPr>
        <w:t xml:space="preserve"> </w:t>
      </w:r>
      <w:r w:rsidR="006A6148" w:rsidRPr="006A6148">
        <w:rPr>
          <w:rFonts w:ascii="Gadugi" w:hAnsi="Gadugi"/>
          <w:sz w:val="24"/>
          <w:szCs w:val="24"/>
        </w:rPr>
        <w:t>CTC-MRP-001</w:t>
      </w:r>
    </w:p>
    <w:p w14:paraId="0E31EFF2" w14:textId="1CA73A91" w:rsidR="00362E8E" w:rsidRPr="00362E8E" w:rsidRDefault="00362E8E" w:rsidP="00362E8E">
      <w:pPr>
        <w:pStyle w:val="Prrafodelista"/>
        <w:numPr>
          <w:ilvl w:val="1"/>
          <w:numId w:val="24"/>
        </w:numPr>
        <w:jc w:val="both"/>
        <w:rPr>
          <w:rFonts w:ascii="Gadugi" w:hAnsi="Gadugi"/>
          <w:b/>
          <w:sz w:val="24"/>
          <w:szCs w:val="24"/>
        </w:rPr>
      </w:pPr>
      <w:r>
        <w:rPr>
          <w:rFonts w:ascii="Gadugi" w:hAnsi="Gadugi"/>
          <w:b/>
          <w:sz w:val="24"/>
          <w:szCs w:val="24"/>
        </w:rPr>
        <w:t>Certificación:</w:t>
      </w:r>
      <w:r w:rsidR="006A6148">
        <w:rPr>
          <w:rFonts w:ascii="Gadugi" w:hAnsi="Gadugi"/>
          <w:b/>
          <w:sz w:val="24"/>
          <w:szCs w:val="24"/>
        </w:rPr>
        <w:t xml:space="preserve"> </w:t>
      </w:r>
      <w:r w:rsidR="006A6148">
        <w:rPr>
          <w:rFonts w:ascii="Gadugi" w:hAnsi="Gadugi"/>
          <w:sz w:val="24"/>
          <w:szCs w:val="24"/>
        </w:rPr>
        <w:t>CCE-MRP-001</w:t>
      </w:r>
    </w:p>
    <w:sectPr w:rsidR="00362E8E" w:rsidRPr="00362E8E" w:rsidSect="00887609">
      <w:headerReference w:type="default" r:id="rId11"/>
      <w:pgSz w:w="11906" w:h="16838"/>
      <w:pgMar w:top="2268"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06C3B" w14:textId="77777777" w:rsidR="00723BC6" w:rsidRDefault="00723BC6" w:rsidP="00A91011">
      <w:pPr>
        <w:spacing w:after="0" w:line="240" w:lineRule="auto"/>
      </w:pPr>
      <w:r>
        <w:separator/>
      </w:r>
    </w:p>
  </w:endnote>
  <w:endnote w:type="continuationSeparator" w:id="0">
    <w:p w14:paraId="1DC02AF3" w14:textId="77777777" w:rsidR="00723BC6" w:rsidRDefault="00723BC6" w:rsidP="00A9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0AFEA" w14:textId="77777777" w:rsidR="00723BC6" w:rsidRDefault="00723BC6" w:rsidP="00A91011">
      <w:pPr>
        <w:spacing w:after="0" w:line="240" w:lineRule="auto"/>
      </w:pPr>
      <w:r>
        <w:separator/>
      </w:r>
    </w:p>
  </w:footnote>
  <w:footnote w:type="continuationSeparator" w:id="0">
    <w:p w14:paraId="294AF471" w14:textId="77777777" w:rsidR="00723BC6" w:rsidRDefault="00723BC6" w:rsidP="00A9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DA35" w14:textId="6E61D3A3" w:rsidR="009C3F06" w:rsidRDefault="00DE73EA">
    <w:pPr>
      <w:pStyle w:val="Encabezado"/>
    </w:pPr>
    <w:r>
      <w:rPr>
        <w:noProof/>
        <w:lang w:val="es-EC" w:eastAsia="es-EC"/>
      </w:rPr>
      <w:drawing>
        <wp:anchor distT="0" distB="0" distL="114300" distR="114300" simplePos="0" relativeHeight="251659264" behindDoc="1" locked="0" layoutInCell="1" allowOverlap="1" wp14:anchorId="3A010E46" wp14:editId="558D6939">
          <wp:simplePos x="0" y="0"/>
          <wp:positionH relativeFrom="column">
            <wp:posOffset>-301625</wp:posOffset>
          </wp:positionH>
          <wp:positionV relativeFrom="paragraph">
            <wp:posOffset>-434975</wp:posOffset>
          </wp:positionV>
          <wp:extent cx="7339226" cy="10988040"/>
          <wp:effectExtent l="0" t="0" r="0" b="381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nueva dirección.jpg"/>
                  <pic:cNvPicPr/>
                </pic:nvPicPr>
                <pic:blipFill>
                  <a:blip r:embed="rId1">
                    <a:extLst>
                      <a:ext uri="{28A0092B-C50C-407E-A947-70E740481C1C}">
                        <a14:useLocalDpi xmlns:a14="http://schemas.microsoft.com/office/drawing/2010/main" val="0"/>
                      </a:ext>
                    </a:extLst>
                  </a:blip>
                  <a:stretch>
                    <a:fillRect/>
                  </a:stretch>
                </pic:blipFill>
                <pic:spPr>
                  <a:xfrm>
                    <a:off x="0" y="0"/>
                    <a:ext cx="7339226" cy="10988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BE1"/>
    <w:multiLevelType w:val="hybridMultilevel"/>
    <w:tmpl w:val="9F16A0CC"/>
    <w:lvl w:ilvl="0" w:tplc="300A0001">
      <w:start w:val="1"/>
      <w:numFmt w:val="bullet"/>
      <w:lvlText w:val=""/>
      <w:lvlJc w:val="left"/>
      <w:pPr>
        <w:ind w:left="720" w:hanging="360"/>
      </w:pPr>
      <w:rPr>
        <w:rFonts w:ascii="Symbol" w:hAnsi="Symbol" w:hint="default"/>
      </w:rPr>
    </w:lvl>
    <w:lvl w:ilvl="1" w:tplc="218EBB1C">
      <w:start w:val="1"/>
      <w:numFmt w:val="lowerLetter"/>
      <w:lvlText w:val="%2."/>
      <w:lvlJc w:val="left"/>
      <w:pPr>
        <w:ind w:left="1440" w:hanging="360"/>
      </w:pPr>
      <w:rPr>
        <w:rFonts w:hint="default"/>
        <w:b/>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9885274"/>
    <w:multiLevelType w:val="hybridMultilevel"/>
    <w:tmpl w:val="A1085066"/>
    <w:lvl w:ilvl="0" w:tplc="D2BE6D5A">
      <w:start w:val="3"/>
      <w:numFmt w:val="bullet"/>
      <w:lvlText w:val="-"/>
      <w:lvlJc w:val="left"/>
      <w:pPr>
        <w:ind w:left="720" w:hanging="360"/>
      </w:pPr>
      <w:rPr>
        <w:rFonts w:ascii="Gadugi" w:eastAsiaTheme="minorHAnsi" w:hAnsi="Gadug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CD879B2"/>
    <w:multiLevelType w:val="hybridMultilevel"/>
    <w:tmpl w:val="68364D52"/>
    <w:lvl w:ilvl="0" w:tplc="300A000F">
      <w:start w:val="1"/>
      <w:numFmt w:val="decimal"/>
      <w:lvlText w:val="%1."/>
      <w:lvlJc w:val="left"/>
      <w:pPr>
        <w:ind w:left="360" w:hanging="360"/>
      </w:pPr>
      <w:rPr>
        <w:rFonts w:hint="default"/>
      </w:rPr>
    </w:lvl>
    <w:lvl w:ilvl="1" w:tplc="300A0019">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3">
    <w:nsid w:val="0D9B2EE0"/>
    <w:multiLevelType w:val="multilevel"/>
    <w:tmpl w:val="E53E2598"/>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840648"/>
    <w:multiLevelType w:val="hybridMultilevel"/>
    <w:tmpl w:val="229C13E8"/>
    <w:lvl w:ilvl="0" w:tplc="300A0005">
      <w:start w:val="1"/>
      <w:numFmt w:val="bullet"/>
      <w:lvlText w:val=""/>
      <w:lvlJc w:val="left"/>
      <w:pPr>
        <w:ind w:left="720" w:hanging="360"/>
      </w:pPr>
      <w:rPr>
        <w:rFonts w:ascii="Wingdings" w:hAnsi="Wingdings" w:hint="default"/>
        <w:b/>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3915B18"/>
    <w:multiLevelType w:val="hybridMultilevel"/>
    <w:tmpl w:val="00E22D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3B07DF0"/>
    <w:multiLevelType w:val="hybridMultilevel"/>
    <w:tmpl w:val="6B00749E"/>
    <w:lvl w:ilvl="0" w:tplc="D2BE6D5A">
      <w:start w:val="3"/>
      <w:numFmt w:val="bullet"/>
      <w:lvlText w:val="-"/>
      <w:lvlJc w:val="left"/>
      <w:pPr>
        <w:ind w:left="720" w:hanging="360"/>
      </w:pPr>
      <w:rPr>
        <w:rFonts w:ascii="Gadugi" w:eastAsiaTheme="minorHAnsi" w:hAnsi="Gadug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3CB7A70"/>
    <w:multiLevelType w:val="hybridMultilevel"/>
    <w:tmpl w:val="F4FE46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D3405C0"/>
    <w:multiLevelType w:val="hybridMultilevel"/>
    <w:tmpl w:val="8E62A6F4"/>
    <w:lvl w:ilvl="0" w:tplc="D2BE6D5A">
      <w:start w:val="3"/>
      <w:numFmt w:val="bullet"/>
      <w:lvlText w:val="-"/>
      <w:lvlJc w:val="left"/>
      <w:pPr>
        <w:ind w:left="720" w:hanging="360"/>
      </w:pPr>
      <w:rPr>
        <w:rFonts w:ascii="Gadugi" w:eastAsiaTheme="minorHAnsi" w:hAnsi="Gadug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E4F6AF2"/>
    <w:multiLevelType w:val="hybridMultilevel"/>
    <w:tmpl w:val="378C43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27B7635"/>
    <w:multiLevelType w:val="hybridMultilevel"/>
    <w:tmpl w:val="A6B02DC2"/>
    <w:lvl w:ilvl="0" w:tplc="DB2478C2">
      <w:start w:val="1"/>
      <w:numFmt w:val="bullet"/>
      <w:lvlText w:val=""/>
      <w:lvlJc w:val="left"/>
      <w:pPr>
        <w:ind w:left="360" w:hanging="360"/>
      </w:pPr>
      <w:rPr>
        <w:rFonts w:ascii="Symbol" w:hAnsi="Symbol" w:hint="default"/>
      </w:rPr>
    </w:lvl>
    <w:lvl w:ilvl="1" w:tplc="DB2478C2">
      <w:start w:val="1"/>
      <w:numFmt w:val="bullet"/>
      <w:lvlText w:val=""/>
      <w:lvlJc w:val="left"/>
      <w:pPr>
        <w:ind w:left="1080" w:hanging="360"/>
      </w:pPr>
      <w:rPr>
        <w:rFonts w:ascii="Symbol" w:hAnsi="Symbol" w:hint="default"/>
      </w:rPr>
    </w:lvl>
    <w:lvl w:ilvl="2" w:tplc="D2BE6D5A">
      <w:start w:val="3"/>
      <w:numFmt w:val="bullet"/>
      <w:lvlText w:val="-"/>
      <w:lvlJc w:val="left"/>
      <w:pPr>
        <w:ind w:left="1800" w:hanging="360"/>
      </w:pPr>
      <w:rPr>
        <w:rFonts w:ascii="Gadugi" w:eastAsiaTheme="minorHAnsi" w:hAnsi="Gadugi" w:cstheme="minorBidi"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nsid w:val="289920C0"/>
    <w:multiLevelType w:val="multilevel"/>
    <w:tmpl w:val="447EF45E"/>
    <w:lvl w:ilvl="0">
      <w:start w:val="1"/>
      <w:numFmt w:val="lowerLetter"/>
      <w:lvlText w:val="%1."/>
      <w:lvlJc w:val="left"/>
      <w:pPr>
        <w:ind w:left="851" w:firstLine="229"/>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A2579EC"/>
    <w:multiLevelType w:val="multilevel"/>
    <w:tmpl w:val="078E3EC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B6222E"/>
    <w:multiLevelType w:val="hybridMultilevel"/>
    <w:tmpl w:val="F72A9A54"/>
    <w:lvl w:ilvl="0" w:tplc="D2BE6D5A">
      <w:start w:val="3"/>
      <w:numFmt w:val="bullet"/>
      <w:lvlText w:val="-"/>
      <w:lvlJc w:val="left"/>
      <w:pPr>
        <w:ind w:left="720" w:hanging="360"/>
      </w:pPr>
      <w:rPr>
        <w:rFonts w:ascii="Gadugi" w:eastAsiaTheme="minorHAnsi" w:hAnsi="Gadugi" w:cstheme="minorBid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5147B68"/>
    <w:multiLevelType w:val="hybridMultilevel"/>
    <w:tmpl w:val="B26C8D9C"/>
    <w:lvl w:ilvl="0" w:tplc="3A30AA88">
      <w:start w:val="1"/>
      <w:numFmt w:val="bullet"/>
      <w:lvlText w:val="-"/>
      <w:lvlJc w:val="left"/>
      <w:pPr>
        <w:ind w:left="360" w:hanging="360"/>
      </w:pPr>
      <w:rPr>
        <w:rFonts w:ascii="Gadugi" w:eastAsiaTheme="minorHAnsi" w:hAnsi="Gadugi" w:cstheme="minorBid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nsid w:val="3E66133F"/>
    <w:multiLevelType w:val="hybridMultilevel"/>
    <w:tmpl w:val="08F05CA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7CD56A6"/>
    <w:multiLevelType w:val="hybridMultilevel"/>
    <w:tmpl w:val="DA4A00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874550E"/>
    <w:multiLevelType w:val="hybridMultilevel"/>
    <w:tmpl w:val="95A66D3E"/>
    <w:lvl w:ilvl="0" w:tplc="D2BE6D5A">
      <w:start w:val="3"/>
      <w:numFmt w:val="bullet"/>
      <w:lvlText w:val="-"/>
      <w:lvlJc w:val="left"/>
      <w:pPr>
        <w:ind w:left="720" w:hanging="360"/>
      </w:pPr>
      <w:rPr>
        <w:rFonts w:ascii="Gadugi" w:eastAsiaTheme="minorHAnsi" w:hAnsi="Gadug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0337005"/>
    <w:multiLevelType w:val="hybridMultilevel"/>
    <w:tmpl w:val="926CDC06"/>
    <w:lvl w:ilvl="0" w:tplc="DB2478C2">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nsid w:val="515627A1"/>
    <w:multiLevelType w:val="hybridMultilevel"/>
    <w:tmpl w:val="2C2040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nsid w:val="54A45FA2"/>
    <w:multiLevelType w:val="hybridMultilevel"/>
    <w:tmpl w:val="A34C210E"/>
    <w:lvl w:ilvl="0" w:tplc="B7780D82">
      <w:start w:val="1"/>
      <w:numFmt w:val="lowerLetter"/>
      <w:lvlText w:val="%1."/>
      <w:lvlJc w:val="left"/>
      <w:pPr>
        <w:ind w:left="1425" w:hanging="360"/>
      </w:pPr>
      <w:rPr>
        <w:rFonts w:hint="default"/>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21">
    <w:nsid w:val="5F063D98"/>
    <w:multiLevelType w:val="hybridMultilevel"/>
    <w:tmpl w:val="D4F20522"/>
    <w:lvl w:ilvl="0" w:tplc="300A0005">
      <w:start w:val="1"/>
      <w:numFmt w:val="bullet"/>
      <w:lvlText w:val=""/>
      <w:lvlJc w:val="left"/>
      <w:pPr>
        <w:ind w:left="720" w:hanging="360"/>
      </w:pPr>
      <w:rPr>
        <w:rFonts w:ascii="Wingdings" w:hAnsi="Wingdings" w:hint="default"/>
        <w:b/>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F4239E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D950E4"/>
    <w:multiLevelType w:val="hybridMultilevel"/>
    <w:tmpl w:val="B8449F74"/>
    <w:lvl w:ilvl="0" w:tplc="300A0005">
      <w:start w:val="1"/>
      <w:numFmt w:val="bullet"/>
      <w:lvlText w:val=""/>
      <w:lvlJc w:val="left"/>
      <w:pPr>
        <w:ind w:left="720" w:hanging="360"/>
      </w:pPr>
      <w:rPr>
        <w:rFonts w:ascii="Wingdings" w:hAnsi="Wingdings" w:hint="default"/>
        <w:b/>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7D52A99"/>
    <w:multiLevelType w:val="hybridMultilevel"/>
    <w:tmpl w:val="7908BA2C"/>
    <w:lvl w:ilvl="0" w:tplc="D2BE6D5A">
      <w:start w:val="3"/>
      <w:numFmt w:val="bullet"/>
      <w:lvlText w:val="-"/>
      <w:lvlJc w:val="left"/>
      <w:pPr>
        <w:ind w:left="360" w:hanging="360"/>
      </w:pPr>
      <w:rPr>
        <w:rFonts w:ascii="Gadugi" w:eastAsiaTheme="minorHAnsi" w:hAnsi="Gadugi" w:cstheme="minorBid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69941F57"/>
    <w:multiLevelType w:val="hybridMultilevel"/>
    <w:tmpl w:val="A34C210E"/>
    <w:lvl w:ilvl="0" w:tplc="B7780D82">
      <w:start w:val="1"/>
      <w:numFmt w:val="lowerLetter"/>
      <w:lvlText w:val="%1."/>
      <w:lvlJc w:val="left"/>
      <w:pPr>
        <w:ind w:left="1425" w:hanging="360"/>
      </w:pPr>
      <w:rPr>
        <w:rFonts w:hint="default"/>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26">
    <w:nsid w:val="69F47829"/>
    <w:multiLevelType w:val="hybridMultilevel"/>
    <w:tmpl w:val="C21E72F2"/>
    <w:lvl w:ilvl="0" w:tplc="3F30874A">
      <w:start w:val="1"/>
      <w:numFmt w:val="bullet"/>
      <w:lvlText w:val="-"/>
      <w:lvlJc w:val="left"/>
      <w:pPr>
        <w:ind w:left="360" w:hanging="360"/>
      </w:pPr>
      <w:rPr>
        <w:rFonts w:ascii="Gadugi" w:eastAsiaTheme="minorHAnsi" w:hAnsi="Gadugi" w:cstheme="minorBid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7">
    <w:nsid w:val="6A102478"/>
    <w:multiLevelType w:val="hybridMultilevel"/>
    <w:tmpl w:val="E1563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6D98253B"/>
    <w:multiLevelType w:val="hybridMultilevel"/>
    <w:tmpl w:val="A34C210E"/>
    <w:lvl w:ilvl="0" w:tplc="B7780D82">
      <w:start w:val="1"/>
      <w:numFmt w:val="lowerLetter"/>
      <w:lvlText w:val="%1."/>
      <w:lvlJc w:val="left"/>
      <w:pPr>
        <w:ind w:left="1425" w:hanging="360"/>
      </w:pPr>
      <w:rPr>
        <w:rFonts w:hint="default"/>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29">
    <w:nsid w:val="729177C4"/>
    <w:multiLevelType w:val="hybridMultilevel"/>
    <w:tmpl w:val="BB482C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2B27025"/>
    <w:multiLevelType w:val="hybridMultilevel"/>
    <w:tmpl w:val="119026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B5A741F"/>
    <w:multiLevelType w:val="hybridMultilevel"/>
    <w:tmpl w:val="99D03D58"/>
    <w:lvl w:ilvl="0" w:tplc="AA1C67A4">
      <w:start w:val="1"/>
      <w:numFmt w:val="lowerLetter"/>
      <w:lvlText w:val="%1."/>
      <w:lvlJc w:val="left"/>
      <w:pPr>
        <w:ind w:left="1425" w:hanging="360"/>
      </w:pPr>
      <w:rPr>
        <w:rFonts w:hint="default"/>
        <w:b/>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num w:numId="1">
    <w:abstractNumId w:val="16"/>
  </w:num>
  <w:num w:numId="2">
    <w:abstractNumId w:val="2"/>
  </w:num>
  <w:num w:numId="3">
    <w:abstractNumId w:val="22"/>
  </w:num>
  <w:num w:numId="4">
    <w:abstractNumId w:val="19"/>
  </w:num>
  <w:num w:numId="5">
    <w:abstractNumId w:val="9"/>
  </w:num>
  <w:num w:numId="6">
    <w:abstractNumId w:val="24"/>
  </w:num>
  <w:num w:numId="7">
    <w:abstractNumId w:val="18"/>
  </w:num>
  <w:num w:numId="8">
    <w:abstractNumId w:val="10"/>
  </w:num>
  <w:num w:numId="9">
    <w:abstractNumId w:val="29"/>
  </w:num>
  <w:num w:numId="10">
    <w:abstractNumId w:val="27"/>
  </w:num>
  <w:num w:numId="11">
    <w:abstractNumId w:val="5"/>
  </w:num>
  <w:num w:numId="12">
    <w:abstractNumId w:val="15"/>
  </w:num>
  <w:num w:numId="13">
    <w:abstractNumId w:val="12"/>
  </w:num>
  <w:num w:numId="14">
    <w:abstractNumId w:val="20"/>
  </w:num>
  <w:num w:numId="15">
    <w:abstractNumId w:val="25"/>
  </w:num>
  <w:num w:numId="16">
    <w:abstractNumId w:val="31"/>
  </w:num>
  <w:num w:numId="17">
    <w:abstractNumId w:val="26"/>
  </w:num>
  <w:num w:numId="18">
    <w:abstractNumId w:val="14"/>
  </w:num>
  <w:num w:numId="19">
    <w:abstractNumId w:val="3"/>
  </w:num>
  <w:num w:numId="20">
    <w:abstractNumId w:val="11"/>
  </w:num>
  <w:num w:numId="21">
    <w:abstractNumId w:val="28"/>
  </w:num>
  <w:num w:numId="22">
    <w:abstractNumId w:val="12"/>
    <w:lvlOverride w:ilvl="0">
      <w:lvl w:ilvl="0">
        <w:start w:val="1"/>
        <w:numFmt w:val="decimal"/>
        <w:lvlText w:val="%1."/>
        <w:lvlJc w:val="left"/>
        <w:pPr>
          <w:ind w:left="1065" w:hanging="705"/>
        </w:pPr>
        <w:rPr>
          <w:rFonts w:hint="default"/>
        </w:rPr>
      </w:lvl>
    </w:lvlOverride>
    <w:lvlOverride w:ilvl="1">
      <w:lvl w:ilvl="1">
        <w:start w:val="1"/>
        <w:numFmt w:val="decimal"/>
        <w:isLgl/>
        <w:lvlText w:val="%1.%2."/>
        <w:lvlJc w:val="left"/>
        <w:pPr>
          <w:ind w:left="397" w:hanging="3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lowerLetter"/>
        <w:lvlText w:val="%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abstractNumId w:val="12"/>
    <w:lvlOverride w:ilvl="0">
      <w:lvl w:ilvl="0">
        <w:start w:val="1"/>
        <w:numFmt w:val="decimal"/>
        <w:lvlText w:val="%1."/>
        <w:lvlJc w:val="left"/>
        <w:pPr>
          <w:ind w:left="1065" w:hanging="705"/>
        </w:pPr>
        <w:rPr>
          <w:rFonts w:hint="default"/>
        </w:rPr>
      </w:lvl>
    </w:lvlOverride>
    <w:lvlOverride w:ilvl="1">
      <w:lvl w:ilvl="1">
        <w:start w:val="1"/>
        <w:numFmt w:val="decimal"/>
        <w:isLgl/>
        <w:lvlText w:val="%1.%2."/>
        <w:lvlJc w:val="left"/>
        <w:pPr>
          <w:ind w:left="397" w:hanging="3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lowerLetter"/>
        <w:lvlText w:val="%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0"/>
  </w:num>
  <w:num w:numId="25">
    <w:abstractNumId w:val="30"/>
  </w:num>
  <w:num w:numId="26">
    <w:abstractNumId w:val="7"/>
  </w:num>
  <w:num w:numId="27">
    <w:abstractNumId w:val="23"/>
  </w:num>
  <w:num w:numId="28">
    <w:abstractNumId w:val="4"/>
  </w:num>
  <w:num w:numId="29">
    <w:abstractNumId w:val="21"/>
  </w:num>
  <w:num w:numId="30">
    <w:abstractNumId w:val="13"/>
  </w:num>
  <w:num w:numId="31">
    <w:abstractNumId w:val="6"/>
  </w:num>
  <w:num w:numId="32">
    <w:abstractNumId w:val="1"/>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1"/>
    <w:rsid w:val="00026C35"/>
    <w:rsid w:val="000327DB"/>
    <w:rsid w:val="000A791D"/>
    <w:rsid w:val="000C6ECF"/>
    <w:rsid w:val="000E406D"/>
    <w:rsid w:val="0011717B"/>
    <w:rsid w:val="0015308D"/>
    <w:rsid w:val="0016457F"/>
    <w:rsid w:val="001B4D23"/>
    <w:rsid w:val="001C45EB"/>
    <w:rsid w:val="001C4BF8"/>
    <w:rsid w:val="001D747E"/>
    <w:rsid w:val="00223DA7"/>
    <w:rsid w:val="002E2EF3"/>
    <w:rsid w:val="0030072A"/>
    <w:rsid w:val="00343CBC"/>
    <w:rsid w:val="00344003"/>
    <w:rsid w:val="00355222"/>
    <w:rsid w:val="00362E8E"/>
    <w:rsid w:val="003D3115"/>
    <w:rsid w:val="003F4F38"/>
    <w:rsid w:val="00402752"/>
    <w:rsid w:val="00420E63"/>
    <w:rsid w:val="004C3B38"/>
    <w:rsid w:val="004E6900"/>
    <w:rsid w:val="004F7E6C"/>
    <w:rsid w:val="00521007"/>
    <w:rsid w:val="00562E44"/>
    <w:rsid w:val="00571248"/>
    <w:rsid w:val="00584ED3"/>
    <w:rsid w:val="005C18D8"/>
    <w:rsid w:val="005C7C06"/>
    <w:rsid w:val="0064445B"/>
    <w:rsid w:val="0066093E"/>
    <w:rsid w:val="00661342"/>
    <w:rsid w:val="006926D3"/>
    <w:rsid w:val="00697AF4"/>
    <w:rsid w:val="006A6148"/>
    <w:rsid w:val="006D1D28"/>
    <w:rsid w:val="00723BC6"/>
    <w:rsid w:val="00777B65"/>
    <w:rsid w:val="007A1CEA"/>
    <w:rsid w:val="007C1802"/>
    <w:rsid w:val="0080464A"/>
    <w:rsid w:val="0086117D"/>
    <w:rsid w:val="00881F8E"/>
    <w:rsid w:val="00883DD8"/>
    <w:rsid w:val="00887609"/>
    <w:rsid w:val="008B0B55"/>
    <w:rsid w:val="008B585A"/>
    <w:rsid w:val="008C0379"/>
    <w:rsid w:val="008E5232"/>
    <w:rsid w:val="008E576D"/>
    <w:rsid w:val="008F1FFB"/>
    <w:rsid w:val="008F666D"/>
    <w:rsid w:val="00922015"/>
    <w:rsid w:val="009543B6"/>
    <w:rsid w:val="00975E09"/>
    <w:rsid w:val="009C3F06"/>
    <w:rsid w:val="009D00A7"/>
    <w:rsid w:val="009E2941"/>
    <w:rsid w:val="009F4C39"/>
    <w:rsid w:val="00A13D83"/>
    <w:rsid w:val="00A662D9"/>
    <w:rsid w:val="00A71087"/>
    <w:rsid w:val="00A751D9"/>
    <w:rsid w:val="00A91011"/>
    <w:rsid w:val="00AD4A19"/>
    <w:rsid w:val="00AD6454"/>
    <w:rsid w:val="00B2117C"/>
    <w:rsid w:val="00B23862"/>
    <w:rsid w:val="00B25EAF"/>
    <w:rsid w:val="00B3106A"/>
    <w:rsid w:val="00B65ECF"/>
    <w:rsid w:val="00B7678C"/>
    <w:rsid w:val="00B83372"/>
    <w:rsid w:val="00B909CD"/>
    <w:rsid w:val="00BA1361"/>
    <w:rsid w:val="00BD19D5"/>
    <w:rsid w:val="00BD56BC"/>
    <w:rsid w:val="00BF1158"/>
    <w:rsid w:val="00C5702A"/>
    <w:rsid w:val="00C67F96"/>
    <w:rsid w:val="00CC26F6"/>
    <w:rsid w:val="00CD394E"/>
    <w:rsid w:val="00CE4B7A"/>
    <w:rsid w:val="00D45675"/>
    <w:rsid w:val="00D52643"/>
    <w:rsid w:val="00D852F2"/>
    <w:rsid w:val="00DD0881"/>
    <w:rsid w:val="00DE73EA"/>
    <w:rsid w:val="00E16DE2"/>
    <w:rsid w:val="00E215C6"/>
    <w:rsid w:val="00E41A3D"/>
    <w:rsid w:val="00E42568"/>
    <w:rsid w:val="00E630A2"/>
    <w:rsid w:val="00E80E2A"/>
    <w:rsid w:val="00EC5FDE"/>
    <w:rsid w:val="00EE5EB8"/>
    <w:rsid w:val="00F35D18"/>
    <w:rsid w:val="00F46072"/>
    <w:rsid w:val="00F820A9"/>
    <w:rsid w:val="00F96DFC"/>
    <w:rsid w:val="00FA0E89"/>
    <w:rsid w:val="00FA1669"/>
    <w:rsid w:val="00FA5807"/>
    <w:rsid w:val="00FA66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2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3D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B833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B8337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basedOn w:val="Normal"/>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883DD8"/>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semiHidden/>
    <w:unhideWhenUsed/>
    <w:qFormat/>
    <w:rsid w:val="00883DD8"/>
    <w:pPr>
      <w:spacing w:line="276" w:lineRule="auto"/>
      <w:outlineLvl w:val="9"/>
    </w:pPr>
    <w:rPr>
      <w:lang w:val="es-EC" w:eastAsia="es-EC"/>
    </w:rPr>
  </w:style>
  <w:style w:type="character" w:customStyle="1" w:styleId="Ttulo2Car">
    <w:name w:val="Título 2 Car"/>
    <w:basedOn w:val="Fuentedeprrafopredeter"/>
    <w:link w:val="Ttulo2"/>
    <w:uiPriority w:val="9"/>
    <w:semiHidden/>
    <w:rsid w:val="00B8337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B83372"/>
    <w:rPr>
      <w:rFonts w:asciiTheme="majorHAnsi" w:eastAsiaTheme="majorEastAsia" w:hAnsiTheme="majorHAnsi" w:cstheme="majorBidi"/>
      <w:b/>
      <w:bCs/>
      <w:color w:val="5B9BD5" w:themeColor="accent1"/>
    </w:rPr>
  </w:style>
  <w:style w:type="paragraph" w:styleId="TDC1">
    <w:name w:val="toc 1"/>
    <w:basedOn w:val="Normal"/>
    <w:next w:val="Normal"/>
    <w:autoRedefine/>
    <w:uiPriority w:val="39"/>
    <w:unhideWhenUsed/>
    <w:rsid w:val="00B83372"/>
    <w:pPr>
      <w:spacing w:after="100"/>
    </w:pPr>
  </w:style>
  <w:style w:type="paragraph" w:styleId="TDC2">
    <w:name w:val="toc 2"/>
    <w:basedOn w:val="Normal"/>
    <w:next w:val="Normal"/>
    <w:autoRedefine/>
    <w:uiPriority w:val="39"/>
    <w:unhideWhenUsed/>
    <w:rsid w:val="00B83372"/>
    <w:pPr>
      <w:spacing w:after="100"/>
      <w:ind w:left="220"/>
    </w:pPr>
  </w:style>
  <w:style w:type="paragraph" w:styleId="TDC3">
    <w:name w:val="toc 3"/>
    <w:basedOn w:val="Normal"/>
    <w:next w:val="Normal"/>
    <w:autoRedefine/>
    <w:uiPriority w:val="39"/>
    <w:unhideWhenUsed/>
    <w:rsid w:val="00B83372"/>
    <w:pPr>
      <w:spacing w:after="100"/>
      <w:ind w:left="440"/>
    </w:pPr>
  </w:style>
  <w:style w:type="character" w:styleId="Hipervnculo">
    <w:name w:val="Hyperlink"/>
    <w:basedOn w:val="Fuentedeprrafopredeter"/>
    <w:uiPriority w:val="99"/>
    <w:unhideWhenUsed/>
    <w:rsid w:val="00B83372"/>
    <w:rPr>
      <w:color w:val="0563C1" w:themeColor="hyperlink"/>
      <w:u w:val="single"/>
    </w:rPr>
  </w:style>
  <w:style w:type="character" w:styleId="Refdecomentario">
    <w:name w:val="annotation reference"/>
    <w:basedOn w:val="Fuentedeprrafopredeter"/>
    <w:uiPriority w:val="99"/>
    <w:semiHidden/>
    <w:unhideWhenUsed/>
    <w:rsid w:val="00F35D18"/>
    <w:rPr>
      <w:sz w:val="16"/>
      <w:szCs w:val="16"/>
    </w:rPr>
  </w:style>
  <w:style w:type="paragraph" w:styleId="Textocomentario">
    <w:name w:val="annotation text"/>
    <w:basedOn w:val="Normal"/>
    <w:link w:val="TextocomentarioCar"/>
    <w:uiPriority w:val="99"/>
    <w:semiHidden/>
    <w:unhideWhenUsed/>
    <w:rsid w:val="00F35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5D18"/>
    <w:rPr>
      <w:sz w:val="20"/>
      <w:szCs w:val="20"/>
    </w:rPr>
  </w:style>
  <w:style w:type="paragraph" w:styleId="Asuntodelcomentario">
    <w:name w:val="annotation subject"/>
    <w:basedOn w:val="Textocomentario"/>
    <w:next w:val="Textocomentario"/>
    <w:link w:val="AsuntodelcomentarioCar"/>
    <w:uiPriority w:val="99"/>
    <w:semiHidden/>
    <w:unhideWhenUsed/>
    <w:rsid w:val="00F35D18"/>
    <w:rPr>
      <w:b/>
      <w:bCs/>
    </w:rPr>
  </w:style>
  <w:style w:type="character" w:customStyle="1" w:styleId="AsuntodelcomentarioCar">
    <w:name w:val="Asunto del comentario Car"/>
    <w:basedOn w:val="TextocomentarioCar"/>
    <w:link w:val="Asuntodelcomentario"/>
    <w:uiPriority w:val="99"/>
    <w:semiHidden/>
    <w:rsid w:val="00F35D18"/>
    <w:rPr>
      <w:b/>
      <w:bCs/>
      <w:sz w:val="20"/>
      <w:szCs w:val="20"/>
    </w:rPr>
  </w:style>
  <w:style w:type="table" w:customStyle="1" w:styleId="MediumShading1-Accent11">
    <w:name w:val="Medium Shading 1 - Accent 11"/>
    <w:basedOn w:val="Tablanormal"/>
    <w:uiPriority w:val="63"/>
    <w:rsid w:val="007C1802"/>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83D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B833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B8337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011"/>
  </w:style>
  <w:style w:type="paragraph" w:styleId="Piedepgina">
    <w:name w:val="footer"/>
    <w:basedOn w:val="Normal"/>
    <w:link w:val="PiedepginaCar"/>
    <w:uiPriority w:val="99"/>
    <w:unhideWhenUsed/>
    <w:rsid w:val="00A91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011"/>
  </w:style>
  <w:style w:type="paragraph" w:styleId="Textodeglobo">
    <w:name w:val="Balloon Text"/>
    <w:basedOn w:val="Normal"/>
    <w:link w:val="TextodegloboCar"/>
    <w:uiPriority w:val="99"/>
    <w:semiHidden/>
    <w:unhideWhenUsed/>
    <w:rsid w:val="00FA1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669"/>
    <w:rPr>
      <w:rFonts w:ascii="Segoe UI" w:hAnsi="Segoe UI" w:cs="Segoe UI"/>
      <w:sz w:val="18"/>
      <w:szCs w:val="18"/>
    </w:rPr>
  </w:style>
  <w:style w:type="paragraph" w:styleId="Prrafodelista">
    <w:name w:val="List Paragraph"/>
    <w:basedOn w:val="Normal"/>
    <w:uiPriority w:val="34"/>
    <w:qFormat/>
    <w:rsid w:val="00402752"/>
    <w:pPr>
      <w:ind w:left="720"/>
      <w:contextualSpacing/>
    </w:pPr>
  </w:style>
  <w:style w:type="table" w:styleId="Tablaconcuadrcula">
    <w:name w:val="Table Grid"/>
    <w:basedOn w:val="Tablanormal"/>
    <w:uiPriority w:val="59"/>
    <w:rsid w:val="0002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7609"/>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87609"/>
    <w:rPr>
      <w:rFonts w:eastAsiaTheme="minorEastAsia"/>
      <w:lang w:val="es-EC" w:eastAsia="es-EC"/>
    </w:rPr>
  </w:style>
  <w:style w:type="table" w:customStyle="1" w:styleId="51">
    <w:name w:val="51"/>
    <w:basedOn w:val="Tablanormal"/>
    <w:rsid w:val="00521007"/>
    <w:pPr>
      <w:tabs>
        <w:tab w:val="left" w:pos="5793"/>
      </w:tabs>
      <w:spacing w:before="120" w:after="0" w:line="240" w:lineRule="auto"/>
      <w:jc w:val="both"/>
    </w:pPr>
    <w:rPr>
      <w:rFonts w:ascii="Calibri" w:eastAsia="Calibri" w:hAnsi="Calibri" w:cs="Calibri"/>
      <w:color w:val="000000"/>
      <w:sz w:val="24"/>
      <w:szCs w:val="20"/>
      <w:lang w:val="es-EC" w:eastAsia="es-EC"/>
    </w:rPr>
    <w:tblPr>
      <w:tblStyleRowBandSize w:val="1"/>
      <w:tblStyleColBandSize w:val="1"/>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883DD8"/>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semiHidden/>
    <w:unhideWhenUsed/>
    <w:qFormat/>
    <w:rsid w:val="00883DD8"/>
    <w:pPr>
      <w:spacing w:line="276" w:lineRule="auto"/>
      <w:outlineLvl w:val="9"/>
    </w:pPr>
    <w:rPr>
      <w:lang w:val="es-EC" w:eastAsia="es-EC"/>
    </w:rPr>
  </w:style>
  <w:style w:type="character" w:customStyle="1" w:styleId="Ttulo2Car">
    <w:name w:val="Título 2 Car"/>
    <w:basedOn w:val="Fuentedeprrafopredeter"/>
    <w:link w:val="Ttulo2"/>
    <w:uiPriority w:val="9"/>
    <w:semiHidden/>
    <w:rsid w:val="00B8337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B83372"/>
    <w:rPr>
      <w:rFonts w:asciiTheme="majorHAnsi" w:eastAsiaTheme="majorEastAsia" w:hAnsiTheme="majorHAnsi" w:cstheme="majorBidi"/>
      <w:b/>
      <w:bCs/>
      <w:color w:val="5B9BD5" w:themeColor="accent1"/>
    </w:rPr>
  </w:style>
  <w:style w:type="paragraph" w:styleId="TDC1">
    <w:name w:val="toc 1"/>
    <w:basedOn w:val="Normal"/>
    <w:next w:val="Normal"/>
    <w:autoRedefine/>
    <w:uiPriority w:val="39"/>
    <w:unhideWhenUsed/>
    <w:rsid w:val="00B83372"/>
    <w:pPr>
      <w:spacing w:after="100"/>
    </w:pPr>
  </w:style>
  <w:style w:type="paragraph" w:styleId="TDC2">
    <w:name w:val="toc 2"/>
    <w:basedOn w:val="Normal"/>
    <w:next w:val="Normal"/>
    <w:autoRedefine/>
    <w:uiPriority w:val="39"/>
    <w:unhideWhenUsed/>
    <w:rsid w:val="00B83372"/>
    <w:pPr>
      <w:spacing w:after="100"/>
      <w:ind w:left="220"/>
    </w:pPr>
  </w:style>
  <w:style w:type="paragraph" w:styleId="TDC3">
    <w:name w:val="toc 3"/>
    <w:basedOn w:val="Normal"/>
    <w:next w:val="Normal"/>
    <w:autoRedefine/>
    <w:uiPriority w:val="39"/>
    <w:unhideWhenUsed/>
    <w:rsid w:val="00B83372"/>
    <w:pPr>
      <w:spacing w:after="100"/>
      <w:ind w:left="440"/>
    </w:pPr>
  </w:style>
  <w:style w:type="character" w:styleId="Hipervnculo">
    <w:name w:val="Hyperlink"/>
    <w:basedOn w:val="Fuentedeprrafopredeter"/>
    <w:uiPriority w:val="99"/>
    <w:unhideWhenUsed/>
    <w:rsid w:val="00B83372"/>
    <w:rPr>
      <w:color w:val="0563C1" w:themeColor="hyperlink"/>
      <w:u w:val="single"/>
    </w:rPr>
  </w:style>
  <w:style w:type="character" w:styleId="Refdecomentario">
    <w:name w:val="annotation reference"/>
    <w:basedOn w:val="Fuentedeprrafopredeter"/>
    <w:uiPriority w:val="99"/>
    <w:semiHidden/>
    <w:unhideWhenUsed/>
    <w:rsid w:val="00F35D18"/>
    <w:rPr>
      <w:sz w:val="16"/>
      <w:szCs w:val="16"/>
    </w:rPr>
  </w:style>
  <w:style w:type="paragraph" w:styleId="Textocomentario">
    <w:name w:val="annotation text"/>
    <w:basedOn w:val="Normal"/>
    <w:link w:val="TextocomentarioCar"/>
    <w:uiPriority w:val="99"/>
    <w:semiHidden/>
    <w:unhideWhenUsed/>
    <w:rsid w:val="00F35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5D18"/>
    <w:rPr>
      <w:sz w:val="20"/>
      <w:szCs w:val="20"/>
    </w:rPr>
  </w:style>
  <w:style w:type="paragraph" w:styleId="Asuntodelcomentario">
    <w:name w:val="annotation subject"/>
    <w:basedOn w:val="Textocomentario"/>
    <w:next w:val="Textocomentario"/>
    <w:link w:val="AsuntodelcomentarioCar"/>
    <w:uiPriority w:val="99"/>
    <w:semiHidden/>
    <w:unhideWhenUsed/>
    <w:rsid w:val="00F35D18"/>
    <w:rPr>
      <w:b/>
      <w:bCs/>
    </w:rPr>
  </w:style>
  <w:style w:type="character" w:customStyle="1" w:styleId="AsuntodelcomentarioCar">
    <w:name w:val="Asunto del comentario Car"/>
    <w:basedOn w:val="TextocomentarioCar"/>
    <w:link w:val="Asuntodelcomentario"/>
    <w:uiPriority w:val="99"/>
    <w:semiHidden/>
    <w:rsid w:val="00F35D18"/>
    <w:rPr>
      <w:b/>
      <w:bCs/>
      <w:sz w:val="20"/>
      <w:szCs w:val="20"/>
    </w:rPr>
  </w:style>
  <w:style w:type="table" w:customStyle="1" w:styleId="MediumShading1-Accent11">
    <w:name w:val="Medium Shading 1 - Accent 11"/>
    <w:basedOn w:val="Tablanormal"/>
    <w:uiPriority w:val="63"/>
    <w:rsid w:val="007C1802"/>
    <w:pPr>
      <w:spacing w:after="0" w:line="240" w:lineRule="auto"/>
    </w:pPr>
    <w:rPr>
      <w:rFonts w:ascii="Times New Roman" w:eastAsia="Arial Unicode MS" w:hAnsi="Times New Roman" w:cs="Tahoma"/>
      <w:sz w:val="20"/>
      <w:szCs w:val="20"/>
      <w:lang w:val="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7202">
      <w:bodyDiv w:val="1"/>
      <w:marLeft w:val="0"/>
      <w:marRight w:val="0"/>
      <w:marTop w:val="0"/>
      <w:marBottom w:val="0"/>
      <w:divBdr>
        <w:top w:val="none" w:sz="0" w:space="0" w:color="auto"/>
        <w:left w:val="none" w:sz="0" w:space="0" w:color="auto"/>
        <w:bottom w:val="none" w:sz="0" w:space="0" w:color="auto"/>
        <w:right w:val="none" w:sz="0" w:space="0" w:color="auto"/>
      </w:divBdr>
    </w:div>
    <w:div w:id="506217360">
      <w:bodyDiv w:val="1"/>
      <w:marLeft w:val="0"/>
      <w:marRight w:val="0"/>
      <w:marTop w:val="0"/>
      <w:marBottom w:val="0"/>
      <w:divBdr>
        <w:top w:val="none" w:sz="0" w:space="0" w:color="auto"/>
        <w:left w:val="none" w:sz="0" w:space="0" w:color="auto"/>
        <w:bottom w:val="none" w:sz="0" w:space="0" w:color="auto"/>
        <w:right w:val="none" w:sz="0" w:space="0" w:color="auto"/>
      </w:divBdr>
    </w:div>
    <w:div w:id="879052338">
      <w:bodyDiv w:val="1"/>
      <w:marLeft w:val="0"/>
      <w:marRight w:val="0"/>
      <w:marTop w:val="0"/>
      <w:marBottom w:val="0"/>
      <w:divBdr>
        <w:top w:val="none" w:sz="0" w:space="0" w:color="auto"/>
        <w:left w:val="none" w:sz="0" w:space="0" w:color="auto"/>
        <w:bottom w:val="none" w:sz="0" w:space="0" w:color="auto"/>
        <w:right w:val="none" w:sz="0" w:space="0" w:color="auto"/>
      </w:divBdr>
    </w:div>
    <w:div w:id="901644448">
      <w:bodyDiv w:val="1"/>
      <w:marLeft w:val="0"/>
      <w:marRight w:val="0"/>
      <w:marTop w:val="0"/>
      <w:marBottom w:val="0"/>
      <w:divBdr>
        <w:top w:val="none" w:sz="0" w:space="0" w:color="auto"/>
        <w:left w:val="none" w:sz="0" w:space="0" w:color="auto"/>
        <w:bottom w:val="none" w:sz="0" w:space="0" w:color="auto"/>
        <w:right w:val="none" w:sz="0" w:space="0" w:color="auto"/>
      </w:divBdr>
    </w:div>
    <w:div w:id="1093548745">
      <w:bodyDiv w:val="1"/>
      <w:marLeft w:val="0"/>
      <w:marRight w:val="0"/>
      <w:marTop w:val="0"/>
      <w:marBottom w:val="0"/>
      <w:divBdr>
        <w:top w:val="none" w:sz="0" w:space="0" w:color="auto"/>
        <w:left w:val="none" w:sz="0" w:space="0" w:color="auto"/>
        <w:bottom w:val="none" w:sz="0" w:space="0" w:color="auto"/>
        <w:right w:val="none" w:sz="0" w:space="0" w:color="auto"/>
      </w:divBdr>
    </w:div>
    <w:div w:id="1878273641">
      <w:bodyDiv w:val="1"/>
      <w:marLeft w:val="0"/>
      <w:marRight w:val="0"/>
      <w:marTop w:val="0"/>
      <w:marBottom w:val="0"/>
      <w:divBdr>
        <w:top w:val="none" w:sz="0" w:space="0" w:color="auto"/>
        <w:left w:val="none" w:sz="0" w:space="0" w:color="auto"/>
        <w:bottom w:val="none" w:sz="0" w:space="0" w:color="auto"/>
        <w:right w:val="none" w:sz="0" w:space="0" w:color="auto"/>
      </w:divBdr>
    </w:div>
    <w:div w:id="21018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143BD3-6C97-4634-8BC8-A5EB2381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3458</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Título: Plan de Capacitación y Transferencia de Conocimiento</vt:lpstr>
    </vt:vector>
  </TitlesOfParts>
  <Company>MicrElaborado</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Plan de Capacitación y Transferencia de Conocimiento</dc:title>
  <dc:subject>Fase: Gestión del Proyecto</dc:subject>
  <dc:creator>Elaborado para:</dc:creator>
  <cp:lastModifiedBy>Jenn</cp:lastModifiedBy>
  <cp:revision>19</cp:revision>
  <cp:lastPrinted>2017-02-07T22:12:00Z</cp:lastPrinted>
  <dcterms:created xsi:type="dcterms:W3CDTF">2017-01-05T03:38:00Z</dcterms:created>
  <dcterms:modified xsi:type="dcterms:W3CDTF">2017-02-07T22:12:00Z</dcterms:modified>
</cp:coreProperties>
</file>