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26C" w:rsidRPr="006F5FD4" w:rsidRDefault="000F2BAD" w:rsidP="0006026C">
      <w:pPr>
        <w:jc w:val="center"/>
        <w:rPr>
          <w:rFonts w:ascii="Arial" w:hAnsi="Arial" w:cs="Arial"/>
        </w:rPr>
      </w:pPr>
      <w:r w:rsidRPr="006F5FD4">
        <w:rPr>
          <w:rFonts w:ascii="Arial" w:hAnsi="Arial" w:cs="Arial"/>
          <w:b/>
        </w:rPr>
        <w:t>RESOLUCIÓN No.</w:t>
      </w:r>
      <w:r w:rsidR="009D1FAA" w:rsidRPr="006F5FD4">
        <w:rPr>
          <w:rFonts w:ascii="Arial" w:hAnsi="Arial" w:cs="Arial"/>
          <w:b/>
        </w:rPr>
        <w:t xml:space="preserve"> 002</w:t>
      </w:r>
    </w:p>
    <w:p w:rsidR="0006026C" w:rsidRPr="006F5FD4" w:rsidRDefault="0006026C" w:rsidP="0006026C">
      <w:pPr>
        <w:jc w:val="center"/>
        <w:rPr>
          <w:rFonts w:ascii="Arial" w:hAnsi="Arial" w:cs="Arial"/>
        </w:rPr>
      </w:pPr>
    </w:p>
    <w:p w:rsidR="00BA7D15" w:rsidRPr="006F5FD4" w:rsidRDefault="00BA7D15" w:rsidP="00BA7D15">
      <w:pPr>
        <w:autoSpaceDE w:val="0"/>
        <w:autoSpaceDN w:val="0"/>
        <w:adjustRightInd w:val="0"/>
        <w:jc w:val="center"/>
        <w:rPr>
          <w:rFonts w:ascii="Arial" w:hAnsi="Arial" w:cs="Arial"/>
          <w:b/>
          <w:lang w:val="es-EC"/>
        </w:rPr>
      </w:pPr>
      <w:r w:rsidRPr="006F5FD4">
        <w:rPr>
          <w:rFonts w:ascii="Arial" w:hAnsi="Arial" w:cs="Arial"/>
          <w:b/>
          <w:lang w:val="es-EC"/>
        </w:rPr>
        <w:t xml:space="preserve">EL </w:t>
      </w:r>
      <w:r w:rsidR="009D1FAA" w:rsidRPr="006F5FD4">
        <w:rPr>
          <w:rFonts w:ascii="Arial" w:hAnsi="Arial" w:cs="Arial"/>
          <w:b/>
          <w:lang w:val="es-EC"/>
        </w:rPr>
        <w:t>GERENTE GENERAL D</w:t>
      </w:r>
      <w:r w:rsidRPr="006F5FD4">
        <w:rPr>
          <w:rFonts w:ascii="Arial" w:hAnsi="Arial" w:cs="Arial"/>
          <w:b/>
          <w:lang w:val="es-EC"/>
        </w:rPr>
        <w:t>E LA EMPRESA PÚBLICA METROPOLITANA DEL MERCADO MAYORISTA DE QUITO, MMQ-EP</w:t>
      </w:r>
    </w:p>
    <w:p w:rsidR="00BA7D15" w:rsidRPr="006F5FD4" w:rsidRDefault="00BA7D15" w:rsidP="00BA7D15">
      <w:pPr>
        <w:autoSpaceDE w:val="0"/>
        <w:autoSpaceDN w:val="0"/>
        <w:adjustRightInd w:val="0"/>
        <w:jc w:val="center"/>
        <w:rPr>
          <w:rFonts w:ascii="Arial" w:hAnsi="Arial" w:cs="Arial"/>
          <w:b/>
          <w:lang w:val="es-EC"/>
        </w:rPr>
      </w:pPr>
    </w:p>
    <w:p w:rsidR="00BA7D15" w:rsidRPr="006F5FD4" w:rsidRDefault="00BA7D15" w:rsidP="00BA7D15">
      <w:pPr>
        <w:autoSpaceDE w:val="0"/>
        <w:autoSpaceDN w:val="0"/>
        <w:adjustRightInd w:val="0"/>
        <w:jc w:val="center"/>
        <w:rPr>
          <w:rFonts w:ascii="Arial" w:hAnsi="Arial" w:cs="Arial"/>
          <w:b/>
        </w:rPr>
      </w:pPr>
      <w:r w:rsidRPr="006F5FD4">
        <w:rPr>
          <w:rFonts w:ascii="Arial" w:hAnsi="Arial" w:cs="Arial"/>
          <w:b/>
        </w:rPr>
        <w:t>CONSIDERANDO:</w:t>
      </w:r>
    </w:p>
    <w:p w:rsidR="00BA7D15" w:rsidRPr="006F5FD4" w:rsidRDefault="00BA7D15" w:rsidP="00BA7D15">
      <w:pPr>
        <w:autoSpaceDE w:val="0"/>
        <w:autoSpaceDN w:val="0"/>
        <w:adjustRightInd w:val="0"/>
        <w:jc w:val="center"/>
        <w:rPr>
          <w:rFonts w:ascii="Arial" w:hAnsi="Arial" w:cs="Arial"/>
          <w:b/>
        </w:rPr>
      </w:pPr>
    </w:p>
    <w:p w:rsidR="00710B05" w:rsidRPr="006F5FD4" w:rsidRDefault="00710B05" w:rsidP="00710B05">
      <w:pPr>
        <w:autoSpaceDE w:val="0"/>
        <w:autoSpaceDN w:val="0"/>
        <w:adjustRightInd w:val="0"/>
        <w:ind w:left="709" w:hanging="709"/>
        <w:jc w:val="both"/>
        <w:rPr>
          <w:rFonts w:ascii="Arial" w:hAnsi="Arial" w:cs="Arial"/>
          <w:lang w:val="es-ES_tradnl"/>
        </w:rPr>
      </w:pPr>
      <w:r w:rsidRPr="006F5FD4">
        <w:rPr>
          <w:rFonts w:ascii="Arial" w:hAnsi="Arial" w:cs="Arial"/>
          <w:lang w:val="es-ES_tradnl"/>
        </w:rPr>
        <w:t>Que</w:t>
      </w:r>
      <w:r w:rsidRPr="006F5FD4">
        <w:rPr>
          <w:rFonts w:ascii="Arial" w:hAnsi="Arial" w:cs="Arial"/>
          <w:lang w:val="es-ES_tradnl"/>
        </w:rPr>
        <w:tab/>
        <w:t>a las instituciones del Estado y sus servidores públicos les corresponde ejercerán solamente las competencias y facultades que les sean atribuidas en la Constitución y la ley, de acuerdo con lo prescrito en el Art. 226 de la Constitución de la República</w:t>
      </w:r>
      <w:r w:rsidR="00A018D6" w:rsidRPr="006F5FD4">
        <w:rPr>
          <w:rFonts w:ascii="Arial" w:hAnsi="Arial" w:cs="Arial"/>
          <w:lang w:val="es-ES_tradnl"/>
        </w:rPr>
        <w:t xml:space="preserve"> del Ecuador</w:t>
      </w:r>
      <w:r w:rsidRPr="006F5FD4">
        <w:rPr>
          <w:rFonts w:ascii="Arial" w:hAnsi="Arial" w:cs="Arial"/>
          <w:lang w:val="es-ES_tradnl"/>
        </w:rPr>
        <w:t>;</w:t>
      </w:r>
    </w:p>
    <w:p w:rsidR="00710B05" w:rsidRPr="006F5FD4" w:rsidRDefault="00710B05" w:rsidP="00710B05">
      <w:pPr>
        <w:autoSpaceDE w:val="0"/>
        <w:autoSpaceDN w:val="0"/>
        <w:adjustRightInd w:val="0"/>
        <w:ind w:left="709" w:hanging="709"/>
        <w:jc w:val="both"/>
        <w:rPr>
          <w:rFonts w:ascii="Arial" w:hAnsi="Arial" w:cs="Arial"/>
          <w:lang w:val="es-ES_tradnl"/>
        </w:rPr>
      </w:pPr>
    </w:p>
    <w:p w:rsidR="008703BC" w:rsidRPr="006F5FD4" w:rsidRDefault="008703BC" w:rsidP="008703BC">
      <w:pPr>
        <w:autoSpaceDE w:val="0"/>
        <w:autoSpaceDN w:val="0"/>
        <w:adjustRightInd w:val="0"/>
        <w:ind w:left="709" w:hanging="709"/>
        <w:jc w:val="both"/>
        <w:rPr>
          <w:rFonts w:ascii="Arial" w:hAnsi="Arial" w:cs="Arial"/>
        </w:rPr>
      </w:pPr>
      <w:r w:rsidRPr="006F5FD4">
        <w:rPr>
          <w:rFonts w:ascii="Arial" w:hAnsi="Arial" w:cs="Arial"/>
        </w:rPr>
        <w:t>Que</w:t>
      </w:r>
      <w:r w:rsidRPr="006F5FD4">
        <w:rPr>
          <w:rFonts w:ascii="Arial" w:hAnsi="Arial" w:cs="Arial"/>
        </w:rPr>
        <w:tab/>
        <w:t>el Art. 227 de la Constitución de la República dispone que la administración pública constituya un servicio a la colectividad que se rige por los principios de eficacia, eficiencia, calidad, jerarquía, desconcentración, descentralización, coordinación, participación, planificación, transparencia y evaluación;</w:t>
      </w:r>
    </w:p>
    <w:p w:rsidR="008703BC" w:rsidRPr="006F5FD4" w:rsidRDefault="008703BC" w:rsidP="00710B05">
      <w:pPr>
        <w:autoSpaceDE w:val="0"/>
        <w:autoSpaceDN w:val="0"/>
        <w:adjustRightInd w:val="0"/>
        <w:ind w:left="709" w:hanging="709"/>
        <w:jc w:val="both"/>
        <w:rPr>
          <w:rFonts w:ascii="Arial" w:hAnsi="Arial" w:cs="Arial"/>
        </w:rPr>
      </w:pPr>
    </w:p>
    <w:p w:rsidR="00710B05" w:rsidRPr="006F5FD4" w:rsidRDefault="00710B05" w:rsidP="00710B05">
      <w:pPr>
        <w:autoSpaceDE w:val="0"/>
        <w:autoSpaceDN w:val="0"/>
        <w:adjustRightInd w:val="0"/>
        <w:ind w:left="709" w:hanging="709"/>
        <w:jc w:val="both"/>
        <w:rPr>
          <w:rFonts w:ascii="Arial" w:hAnsi="Arial" w:cs="Arial"/>
          <w:lang w:val="es-ES_tradnl"/>
        </w:rPr>
      </w:pPr>
      <w:r w:rsidRPr="006F5FD4">
        <w:rPr>
          <w:rFonts w:ascii="Arial" w:hAnsi="Arial" w:cs="Arial"/>
          <w:lang w:val="es-ES_tradnl"/>
        </w:rPr>
        <w:t>Que</w:t>
      </w:r>
      <w:r w:rsidRPr="006F5FD4">
        <w:rPr>
          <w:rFonts w:ascii="Arial" w:hAnsi="Arial" w:cs="Arial"/>
          <w:lang w:val="es-ES_tradnl"/>
        </w:rPr>
        <w:tab/>
        <w:t>el Art. 229 de la Constitución de la República, determina que “</w:t>
      </w:r>
      <w:r w:rsidRPr="006F5FD4">
        <w:rPr>
          <w:rFonts w:ascii="Arial" w:hAnsi="Arial" w:cs="Arial"/>
          <w:i/>
          <w:lang w:val="es-ES_tradnl"/>
        </w:rPr>
        <w:t>Serán servidoras o servidores públicos todas las personas que en cualquier forma o a cualquier título trabajen, presten servicios o ejerzan un cargo, función o dignidad dentro del sector público</w:t>
      </w:r>
      <w:r w:rsidRPr="006F5FD4">
        <w:rPr>
          <w:rFonts w:ascii="Arial" w:hAnsi="Arial" w:cs="Arial"/>
          <w:lang w:val="es-ES_tradnl"/>
        </w:rPr>
        <w:t>” y que “</w:t>
      </w:r>
      <w:r w:rsidRPr="006F5FD4">
        <w:rPr>
          <w:rFonts w:ascii="Arial" w:hAnsi="Arial" w:cs="Arial"/>
          <w:i/>
          <w:lang w:val="es-ES_tradnl"/>
        </w:rPr>
        <w:t xml:space="preserve">La ley </w:t>
      </w:r>
      <w:r w:rsidR="00EC6D66" w:rsidRPr="006F5FD4">
        <w:rPr>
          <w:rFonts w:ascii="Arial" w:hAnsi="Arial" w:cs="Arial"/>
          <w:i/>
          <w:lang w:val="es-ES_tradnl"/>
        </w:rPr>
        <w:t>r</w:t>
      </w:r>
      <w:r w:rsidRPr="006F5FD4">
        <w:rPr>
          <w:rFonts w:ascii="Arial" w:hAnsi="Arial" w:cs="Arial"/>
          <w:i/>
          <w:lang w:val="es-ES_tradnl"/>
        </w:rPr>
        <w:t>egulará e</w:t>
      </w:r>
      <w:r w:rsidR="00EC6D66" w:rsidRPr="006F5FD4">
        <w:rPr>
          <w:rFonts w:ascii="Arial" w:hAnsi="Arial" w:cs="Arial"/>
          <w:i/>
          <w:lang w:val="es-ES_tradnl"/>
        </w:rPr>
        <w:t>l</w:t>
      </w:r>
      <w:r w:rsidRPr="006F5FD4">
        <w:rPr>
          <w:rFonts w:ascii="Arial" w:hAnsi="Arial" w:cs="Arial"/>
          <w:lang w:val="es-ES_tradnl"/>
        </w:rPr>
        <w:t xml:space="preserve"> </w:t>
      </w:r>
      <w:r w:rsidRPr="006F5FD4">
        <w:rPr>
          <w:rFonts w:ascii="Arial" w:hAnsi="Arial" w:cs="Arial"/>
          <w:i/>
          <w:lang w:val="es-ES_tradnl"/>
        </w:rPr>
        <w:t>sistema de remuneración</w:t>
      </w:r>
      <w:r w:rsidRPr="006F5FD4">
        <w:rPr>
          <w:rFonts w:ascii="Arial" w:hAnsi="Arial" w:cs="Arial"/>
          <w:lang w:val="es-ES_tradnl"/>
        </w:rPr>
        <w:t xml:space="preserve"> </w:t>
      </w:r>
      <w:r w:rsidRPr="006F5FD4">
        <w:rPr>
          <w:rFonts w:ascii="Arial" w:hAnsi="Arial" w:cs="Arial"/>
          <w:i/>
          <w:lang w:val="es-ES_tradnl"/>
        </w:rPr>
        <w:t>de sus servidores</w:t>
      </w:r>
      <w:r w:rsidRPr="006F5FD4">
        <w:rPr>
          <w:rFonts w:ascii="Arial" w:hAnsi="Arial" w:cs="Arial"/>
          <w:lang w:val="es-ES_tradnl"/>
        </w:rPr>
        <w:t>”, entre otros aspectos;</w:t>
      </w:r>
    </w:p>
    <w:p w:rsidR="00710B05" w:rsidRPr="006F5FD4" w:rsidRDefault="00710B05" w:rsidP="00FC6823">
      <w:pPr>
        <w:autoSpaceDE w:val="0"/>
        <w:autoSpaceDN w:val="0"/>
        <w:adjustRightInd w:val="0"/>
        <w:ind w:left="709" w:hanging="709"/>
        <w:jc w:val="both"/>
        <w:rPr>
          <w:rFonts w:ascii="Arial" w:hAnsi="Arial" w:cs="Arial"/>
          <w:lang w:val="es-ES_tradnl"/>
        </w:rPr>
      </w:pPr>
    </w:p>
    <w:p w:rsidR="00CE12B8" w:rsidRPr="006F5FD4" w:rsidRDefault="00CE12B8" w:rsidP="00FC6823">
      <w:pPr>
        <w:autoSpaceDE w:val="0"/>
        <w:autoSpaceDN w:val="0"/>
        <w:adjustRightInd w:val="0"/>
        <w:ind w:left="709" w:hanging="709"/>
        <w:jc w:val="both"/>
        <w:rPr>
          <w:rFonts w:ascii="Arial" w:hAnsi="Arial" w:cs="Arial"/>
        </w:rPr>
      </w:pPr>
      <w:r w:rsidRPr="006F5FD4">
        <w:rPr>
          <w:rFonts w:ascii="Arial" w:hAnsi="Arial" w:cs="Arial"/>
        </w:rPr>
        <w:t>Que</w:t>
      </w:r>
      <w:r w:rsidRPr="006F5FD4">
        <w:rPr>
          <w:rFonts w:ascii="Arial" w:hAnsi="Arial" w:cs="Arial"/>
        </w:rPr>
        <w:tab/>
        <w:t>los gobiernos autónomos descentralizados gozarán de autonomía política, administrativa y financiera, y se regirán por los principios de solidaridad, subsidiariedad, equidad interterritorial, integración y participación ciudadana, de acuerdo al Art. 238 de la Constitución de la República;</w:t>
      </w:r>
    </w:p>
    <w:p w:rsidR="00CE12B8" w:rsidRPr="006F5FD4" w:rsidRDefault="00CE12B8" w:rsidP="00FC6823">
      <w:pPr>
        <w:autoSpaceDE w:val="0"/>
        <w:autoSpaceDN w:val="0"/>
        <w:adjustRightInd w:val="0"/>
        <w:ind w:left="709" w:hanging="709"/>
        <w:jc w:val="both"/>
        <w:rPr>
          <w:rFonts w:ascii="Arial" w:hAnsi="Arial" w:cs="Arial"/>
        </w:rPr>
      </w:pPr>
    </w:p>
    <w:p w:rsidR="00CE12B8" w:rsidRPr="006F5FD4" w:rsidRDefault="00CE12B8" w:rsidP="006F5FD4">
      <w:pPr>
        <w:autoSpaceDE w:val="0"/>
        <w:autoSpaceDN w:val="0"/>
        <w:adjustRightInd w:val="0"/>
        <w:ind w:left="709" w:hanging="709"/>
        <w:jc w:val="both"/>
        <w:rPr>
          <w:rFonts w:ascii="Arial" w:hAnsi="Arial" w:cs="Arial"/>
          <w:lang w:val="es-ES_tradnl"/>
        </w:rPr>
      </w:pPr>
      <w:r w:rsidRPr="006F5FD4">
        <w:rPr>
          <w:rFonts w:ascii="Arial" w:hAnsi="Arial" w:cs="Arial"/>
          <w:lang w:val="es-ES_tradnl"/>
        </w:rPr>
        <w:t>Que</w:t>
      </w:r>
      <w:r w:rsidRPr="006F5FD4">
        <w:rPr>
          <w:rFonts w:ascii="Arial" w:hAnsi="Arial" w:cs="Arial"/>
          <w:lang w:val="es-ES_tradnl"/>
        </w:rPr>
        <w:tab/>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 de conformidad con el tercer inciso del Art. 5 del Código Orgánico de Organización Territorial, Autonomías y descentralización;</w:t>
      </w:r>
    </w:p>
    <w:p w:rsidR="00CE12B8" w:rsidRPr="006F5FD4" w:rsidRDefault="00CE12B8" w:rsidP="006F5FD4">
      <w:pPr>
        <w:autoSpaceDE w:val="0"/>
        <w:autoSpaceDN w:val="0"/>
        <w:adjustRightInd w:val="0"/>
        <w:ind w:left="709" w:hanging="709"/>
        <w:jc w:val="both"/>
        <w:rPr>
          <w:rFonts w:ascii="Arial" w:hAnsi="Arial" w:cs="Arial"/>
          <w:lang w:val="es-ES_tradnl"/>
        </w:rPr>
      </w:pPr>
    </w:p>
    <w:p w:rsidR="008703BC" w:rsidRPr="006F5FD4" w:rsidRDefault="008703BC" w:rsidP="008703BC">
      <w:pPr>
        <w:autoSpaceDE w:val="0"/>
        <w:autoSpaceDN w:val="0"/>
        <w:adjustRightInd w:val="0"/>
        <w:ind w:left="709" w:hanging="709"/>
        <w:jc w:val="both"/>
        <w:rPr>
          <w:rFonts w:ascii="Arial" w:hAnsi="Arial" w:cs="Arial"/>
          <w:lang w:val="es-ES_tradnl"/>
        </w:rPr>
      </w:pPr>
      <w:r w:rsidRPr="006F5FD4">
        <w:rPr>
          <w:rFonts w:ascii="Arial" w:hAnsi="Arial" w:cs="Arial"/>
          <w:lang w:val="es-ES_tradnl"/>
        </w:rPr>
        <w:t>Que</w:t>
      </w:r>
      <w:r w:rsidRPr="006F5FD4">
        <w:rPr>
          <w:rFonts w:ascii="Arial" w:hAnsi="Arial" w:cs="Arial"/>
          <w:lang w:val="es-ES_tradnl"/>
        </w:rPr>
        <w:tab/>
        <w:t>los gobiernos autónomos descentralizados metropolitanos están facultados a prestar los servicios que son de su competencia en forma directa, mediante la creación de una empresa pública, de acuerdo con lo previsto en los Arts. 274, 275, 276 y 277 del Código Orgánico de Organización Territorial, Autonomía y Descentralización;</w:t>
      </w:r>
    </w:p>
    <w:p w:rsidR="008703BC" w:rsidRPr="006F5FD4" w:rsidRDefault="008703BC" w:rsidP="008703BC">
      <w:pPr>
        <w:autoSpaceDE w:val="0"/>
        <w:autoSpaceDN w:val="0"/>
        <w:adjustRightInd w:val="0"/>
        <w:ind w:left="709" w:hanging="709"/>
        <w:jc w:val="both"/>
        <w:rPr>
          <w:rFonts w:ascii="Arial" w:hAnsi="Arial" w:cs="Arial"/>
          <w:lang w:val="es-ES_tradnl"/>
        </w:rPr>
      </w:pPr>
    </w:p>
    <w:p w:rsidR="008703BC" w:rsidRPr="006F5FD4" w:rsidRDefault="008703BC" w:rsidP="008703BC">
      <w:pPr>
        <w:autoSpaceDE w:val="0"/>
        <w:autoSpaceDN w:val="0"/>
        <w:adjustRightInd w:val="0"/>
        <w:ind w:left="709" w:hanging="709"/>
        <w:jc w:val="both"/>
        <w:rPr>
          <w:rFonts w:ascii="Arial" w:hAnsi="Arial" w:cs="Arial"/>
          <w:lang w:val="es-ES_tradnl"/>
        </w:rPr>
      </w:pPr>
      <w:r w:rsidRPr="006F5FD4">
        <w:rPr>
          <w:rFonts w:ascii="Arial" w:hAnsi="Arial" w:cs="Arial"/>
          <w:lang w:val="es-EC"/>
        </w:rPr>
        <w:t>Que</w:t>
      </w:r>
      <w:r w:rsidRPr="006F5FD4">
        <w:rPr>
          <w:rFonts w:ascii="Arial" w:hAnsi="Arial" w:cs="Arial"/>
          <w:lang w:val="es-EC"/>
        </w:rPr>
        <w:tab/>
        <w:t xml:space="preserve">mediante </w:t>
      </w:r>
      <w:r w:rsidRPr="006F5FD4">
        <w:rPr>
          <w:rFonts w:ascii="Arial" w:hAnsi="Arial" w:cs="Arial"/>
          <w:lang w:val="es-ES_tradnl"/>
        </w:rPr>
        <w:t>Ordenanza Metropolitana No 0296 sancionada el 11 de octubre de 2012, se crea la Empresa Pública Metropolita del Mercado Mayorista de Quito, MMQ-EP, con el objeto principal de “</w:t>
      </w:r>
      <w:r w:rsidRPr="006F5FD4">
        <w:rPr>
          <w:rFonts w:ascii="Arial" w:hAnsi="Arial" w:cs="Arial"/>
          <w:i/>
          <w:lang w:val="es-ES_tradnl"/>
        </w:rPr>
        <w:t xml:space="preserve">Planificar, ejecutar, operar, administrar y supervisar los procesos de comercialización en el Mercado Mayorista, con la participación de las y los comerciantes organizados, para garantizar el abastecimiento continuo y permanente de alimentos, </w:t>
      </w:r>
      <w:r w:rsidRPr="006F5FD4">
        <w:rPr>
          <w:rFonts w:ascii="Arial" w:hAnsi="Arial" w:cs="Arial"/>
          <w:i/>
          <w:lang w:val="es-ES_tradnl"/>
        </w:rPr>
        <w:lastRenderedPageBreak/>
        <w:t>garantizando además la soberanía alimentaria, estabilidad, continuidad y permanencia de las y los comerciantes regularizados, así como el uso racional del espacio comunal al interior del Mercado, para contribuir al buen vivir de la comunidad</w:t>
      </w:r>
      <w:r w:rsidRPr="006F5FD4">
        <w:rPr>
          <w:rFonts w:ascii="Arial" w:hAnsi="Arial" w:cs="Arial"/>
          <w:lang w:val="es-ES_tradnl"/>
        </w:rPr>
        <w:t>”</w:t>
      </w:r>
      <w:r w:rsidRPr="006F5FD4">
        <w:rPr>
          <w:rFonts w:ascii="Arial" w:hAnsi="Arial" w:cs="Arial"/>
          <w:lang w:val="es-EC"/>
        </w:rPr>
        <w:t>;</w:t>
      </w:r>
    </w:p>
    <w:p w:rsidR="009E769D" w:rsidRPr="006F5FD4" w:rsidRDefault="009E769D" w:rsidP="006F5FD4">
      <w:pPr>
        <w:autoSpaceDE w:val="0"/>
        <w:autoSpaceDN w:val="0"/>
        <w:adjustRightInd w:val="0"/>
        <w:ind w:left="709" w:hanging="709"/>
        <w:jc w:val="both"/>
        <w:rPr>
          <w:rFonts w:ascii="Arial" w:hAnsi="Arial" w:cs="Arial"/>
          <w:lang w:val="es-ES_tradnl"/>
        </w:rPr>
      </w:pPr>
    </w:p>
    <w:p w:rsidR="00B444FA" w:rsidRPr="006F5FD4" w:rsidRDefault="00534991" w:rsidP="006F5FD4">
      <w:pPr>
        <w:autoSpaceDE w:val="0"/>
        <w:autoSpaceDN w:val="0"/>
        <w:adjustRightInd w:val="0"/>
        <w:ind w:left="709" w:hanging="709"/>
        <w:jc w:val="both"/>
        <w:rPr>
          <w:rFonts w:ascii="Arial" w:hAnsi="Arial" w:cs="Arial"/>
          <w:lang w:val="es-ES_tradnl"/>
        </w:rPr>
      </w:pPr>
      <w:r w:rsidRPr="006F5FD4">
        <w:rPr>
          <w:rFonts w:ascii="Arial" w:hAnsi="Arial" w:cs="Arial"/>
          <w:lang w:val="es-ES_tradnl"/>
        </w:rPr>
        <w:t>Que</w:t>
      </w:r>
      <w:r w:rsidRPr="006F5FD4">
        <w:rPr>
          <w:rFonts w:ascii="Arial" w:hAnsi="Arial" w:cs="Arial"/>
          <w:lang w:val="es-ES_tradnl"/>
        </w:rPr>
        <w:tab/>
      </w:r>
      <w:r w:rsidR="00B70D8F" w:rsidRPr="006F5FD4">
        <w:rPr>
          <w:rFonts w:ascii="Arial" w:hAnsi="Arial" w:cs="Arial"/>
          <w:lang w:val="es-ES_tradnl"/>
        </w:rPr>
        <w:t xml:space="preserve">“corresponde </w:t>
      </w:r>
      <w:r w:rsidR="00B21279" w:rsidRPr="006F5FD4">
        <w:rPr>
          <w:rFonts w:ascii="Arial" w:hAnsi="Arial" w:cs="Arial"/>
          <w:lang w:val="es-ES_tradnl"/>
        </w:rPr>
        <w:t>a las unidades de administración del talento humano de los gobiernos autónomos descentralizados, sus entidades y regímenes especiales, la administración del sistema integrado de desarrollo del talento humano en sus instituciones, observando las normas técnicas expedidas por el Ministerio de Relaciones Laborales como órgano rector de la materia</w:t>
      </w:r>
      <w:r w:rsidR="00B70D8F" w:rsidRPr="006F5FD4">
        <w:rPr>
          <w:rFonts w:ascii="Arial" w:hAnsi="Arial" w:cs="Arial"/>
          <w:lang w:val="es-ES_tradnl"/>
        </w:rPr>
        <w:t xml:space="preserve">”, </w:t>
      </w:r>
      <w:r w:rsidR="00912CEE" w:rsidRPr="006F5FD4">
        <w:rPr>
          <w:rFonts w:ascii="Arial" w:hAnsi="Arial" w:cs="Arial"/>
          <w:lang w:val="es-ES_tradnl"/>
        </w:rPr>
        <w:t xml:space="preserve">en </w:t>
      </w:r>
      <w:r w:rsidR="00B444FA" w:rsidRPr="006F5FD4">
        <w:rPr>
          <w:rFonts w:ascii="Arial" w:hAnsi="Arial" w:cs="Arial"/>
          <w:lang w:val="es-ES_tradnl"/>
        </w:rPr>
        <w:t>cuyo caso “</w:t>
      </w:r>
      <w:r w:rsidRPr="006F5FD4">
        <w:rPr>
          <w:rFonts w:ascii="Arial" w:hAnsi="Arial" w:cs="Arial"/>
          <w:lang w:val="es-ES_tradnl"/>
        </w:rPr>
        <w:t>El Ministerio de Relaciones Laborales no interferirá en los actos relacionados con dicha administración ni en ninguna administración extraña a la administración pública central e institucional</w:t>
      </w:r>
      <w:r w:rsidR="00B444FA" w:rsidRPr="006F5FD4">
        <w:rPr>
          <w:rFonts w:ascii="Arial" w:hAnsi="Arial" w:cs="Arial"/>
          <w:lang w:val="es-ES_tradnl"/>
        </w:rPr>
        <w:t>”</w:t>
      </w:r>
      <w:r w:rsidRPr="006F5FD4">
        <w:rPr>
          <w:rFonts w:ascii="Arial" w:hAnsi="Arial" w:cs="Arial"/>
          <w:lang w:val="es-ES_tradnl"/>
        </w:rPr>
        <w:t xml:space="preserve">, </w:t>
      </w:r>
      <w:r w:rsidR="00B444FA" w:rsidRPr="006F5FD4">
        <w:rPr>
          <w:rFonts w:ascii="Arial" w:hAnsi="Arial" w:cs="Arial"/>
          <w:lang w:val="es-ES_tradnl"/>
        </w:rPr>
        <w:t xml:space="preserve">conforme lo previsto en el Art. 51 de </w:t>
      </w:r>
      <w:r w:rsidR="00B70D8F" w:rsidRPr="006F5FD4">
        <w:rPr>
          <w:rFonts w:ascii="Arial" w:hAnsi="Arial" w:cs="Arial"/>
          <w:lang w:val="es-ES_tradnl"/>
        </w:rPr>
        <w:t>la Ley Orgánica de Servicio Público</w:t>
      </w:r>
      <w:r w:rsidR="00B444FA" w:rsidRPr="006F5FD4">
        <w:rPr>
          <w:rFonts w:ascii="Arial" w:hAnsi="Arial" w:cs="Arial"/>
          <w:lang w:val="es-ES_tradnl"/>
        </w:rPr>
        <w:t>;</w:t>
      </w:r>
    </w:p>
    <w:p w:rsidR="00B444FA" w:rsidRPr="006F5FD4" w:rsidRDefault="00B444FA" w:rsidP="006F5FD4">
      <w:pPr>
        <w:autoSpaceDE w:val="0"/>
        <w:autoSpaceDN w:val="0"/>
        <w:adjustRightInd w:val="0"/>
        <w:ind w:left="709" w:hanging="709"/>
        <w:jc w:val="both"/>
        <w:rPr>
          <w:rFonts w:ascii="Arial" w:hAnsi="Arial" w:cs="Arial"/>
          <w:lang w:val="es-ES_tradnl"/>
        </w:rPr>
      </w:pPr>
    </w:p>
    <w:p w:rsidR="000F2BAD" w:rsidRPr="006F5FD4" w:rsidRDefault="000F2BAD" w:rsidP="006F5FD4">
      <w:pPr>
        <w:autoSpaceDE w:val="0"/>
        <w:autoSpaceDN w:val="0"/>
        <w:adjustRightInd w:val="0"/>
        <w:ind w:left="709" w:hanging="709"/>
        <w:jc w:val="both"/>
        <w:rPr>
          <w:rFonts w:ascii="Arial" w:hAnsi="Arial" w:cs="Arial"/>
          <w:lang w:val="es-ES_tradnl"/>
        </w:rPr>
      </w:pPr>
      <w:r w:rsidRPr="006F5FD4">
        <w:rPr>
          <w:rFonts w:ascii="Arial" w:hAnsi="Arial" w:cs="Arial"/>
          <w:lang w:val="es-ES_tradnl"/>
        </w:rPr>
        <w:t>Que</w:t>
      </w:r>
      <w:r w:rsidRPr="006F5FD4">
        <w:rPr>
          <w:rFonts w:ascii="Arial" w:hAnsi="Arial" w:cs="Arial"/>
          <w:lang w:val="es-ES_tradnl"/>
        </w:rPr>
        <w:tab/>
        <w:t>el sistema integrado de desarrollo del talento humano del servicio público está conformado por los subsistemas de planificación del talento humano; clasificación de puestos; reclutamiento y selección de personal; formación, capacitación, desarrollo profesional y evaluación del desempeño</w:t>
      </w:r>
      <w:r w:rsidR="00B444FA" w:rsidRPr="006F5FD4">
        <w:rPr>
          <w:rFonts w:ascii="Arial" w:hAnsi="Arial" w:cs="Arial"/>
          <w:lang w:val="es-ES_tradnl"/>
        </w:rPr>
        <w:t>, de acuerdo con el Art. 54 de la Ley Orgánica de Servicio Público;</w:t>
      </w:r>
    </w:p>
    <w:p w:rsidR="00534991" w:rsidRPr="006F5FD4" w:rsidRDefault="00534991" w:rsidP="006F5FD4">
      <w:pPr>
        <w:autoSpaceDE w:val="0"/>
        <w:autoSpaceDN w:val="0"/>
        <w:adjustRightInd w:val="0"/>
        <w:ind w:left="709" w:hanging="709"/>
        <w:jc w:val="both"/>
        <w:rPr>
          <w:rFonts w:ascii="Arial" w:hAnsi="Arial" w:cs="Arial"/>
          <w:lang w:val="es-ES_tradnl"/>
        </w:rPr>
      </w:pPr>
    </w:p>
    <w:p w:rsidR="00B444FA" w:rsidRPr="006F5FD4" w:rsidRDefault="00534991" w:rsidP="006F5FD4">
      <w:pPr>
        <w:autoSpaceDE w:val="0"/>
        <w:autoSpaceDN w:val="0"/>
        <w:adjustRightInd w:val="0"/>
        <w:ind w:left="709" w:hanging="709"/>
        <w:jc w:val="both"/>
        <w:rPr>
          <w:rFonts w:ascii="Arial" w:hAnsi="Arial" w:cs="Arial"/>
          <w:lang w:val="es-ES_tradnl"/>
        </w:rPr>
      </w:pPr>
      <w:r w:rsidRPr="006F5FD4">
        <w:rPr>
          <w:rFonts w:ascii="Arial" w:hAnsi="Arial" w:cs="Arial"/>
          <w:lang w:val="es-ES_tradnl"/>
        </w:rPr>
        <w:t>Que</w:t>
      </w:r>
      <w:r w:rsidRPr="006F5FD4">
        <w:rPr>
          <w:rFonts w:ascii="Arial" w:hAnsi="Arial" w:cs="Arial"/>
          <w:lang w:val="es-ES_tradnl"/>
        </w:rPr>
        <w:tab/>
      </w:r>
      <w:r w:rsidR="00B444FA" w:rsidRPr="006F5FD4">
        <w:rPr>
          <w:rFonts w:ascii="Arial" w:hAnsi="Arial" w:cs="Arial"/>
          <w:lang w:val="es-ES_tradnl"/>
        </w:rPr>
        <w:t xml:space="preserve">la referida Ley en el Art. 56 establece que </w:t>
      </w:r>
      <w:r w:rsidRPr="006F5FD4">
        <w:rPr>
          <w:rFonts w:ascii="Arial" w:hAnsi="Arial" w:cs="Arial"/>
          <w:lang w:val="es-ES_tradnl"/>
        </w:rPr>
        <w:t>los Gobiernos Autónomos Descentralizados, sus entidades y regímenes especiales, obligatoriamente tendrán su propia planificación anual del talento humano, la que será sometida a su respectivo órgano legislativo</w:t>
      </w:r>
      <w:r w:rsidR="00B444FA" w:rsidRPr="006F5FD4">
        <w:rPr>
          <w:rFonts w:ascii="Arial" w:hAnsi="Arial" w:cs="Arial"/>
          <w:lang w:val="es-ES_tradnl"/>
        </w:rPr>
        <w:t>;</w:t>
      </w:r>
    </w:p>
    <w:p w:rsidR="00F92746" w:rsidRPr="006F5FD4" w:rsidRDefault="00F92746" w:rsidP="000F5030">
      <w:pPr>
        <w:autoSpaceDE w:val="0"/>
        <w:autoSpaceDN w:val="0"/>
        <w:adjustRightInd w:val="0"/>
        <w:ind w:left="709" w:hanging="709"/>
        <w:jc w:val="both"/>
        <w:rPr>
          <w:rFonts w:ascii="Arial" w:hAnsi="Arial" w:cs="Arial"/>
          <w:lang w:val="es-ES_tradnl"/>
        </w:rPr>
      </w:pPr>
    </w:p>
    <w:p w:rsidR="000F5030" w:rsidRPr="006F5FD4" w:rsidRDefault="000F5030" w:rsidP="000F5030">
      <w:pPr>
        <w:autoSpaceDE w:val="0"/>
        <w:autoSpaceDN w:val="0"/>
        <w:adjustRightInd w:val="0"/>
        <w:ind w:left="709" w:hanging="709"/>
        <w:jc w:val="both"/>
        <w:rPr>
          <w:rFonts w:ascii="Arial" w:hAnsi="Arial" w:cs="Arial"/>
          <w:lang w:val="es-ES_tradnl"/>
        </w:rPr>
      </w:pPr>
      <w:r w:rsidRPr="006F5FD4">
        <w:rPr>
          <w:rFonts w:ascii="Arial" w:hAnsi="Arial" w:cs="Arial"/>
          <w:lang w:val="es-ES_tradnl"/>
        </w:rPr>
        <w:t>Que</w:t>
      </w:r>
      <w:r w:rsidRPr="006F5FD4">
        <w:rPr>
          <w:rFonts w:ascii="Arial" w:hAnsi="Arial" w:cs="Arial"/>
          <w:lang w:val="es-ES_tradnl"/>
        </w:rPr>
        <w:tab/>
        <w:t>la Empresa Pública Metropolitana del Mercado Mayorista de Quito, en el marco de la autonomía prevista en la Constitución</w:t>
      </w:r>
      <w:r w:rsidR="00F92746" w:rsidRPr="006F5FD4">
        <w:rPr>
          <w:rFonts w:ascii="Arial" w:hAnsi="Arial" w:cs="Arial"/>
          <w:lang w:val="es-ES_tradnl"/>
        </w:rPr>
        <w:t xml:space="preserve"> de la República</w:t>
      </w:r>
      <w:r w:rsidRPr="006F5FD4">
        <w:rPr>
          <w:rFonts w:ascii="Arial" w:hAnsi="Arial" w:cs="Arial"/>
          <w:lang w:val="es-ES_tradnl"/>
        </w:rPr>
        <w:t xml:space="preserve">, Código Orgánico de Ordenamiento Territorial, Autonomías y Descentralización, Ley Orgánica de Empresas Públicas y Ordenanza </w:t>
      </w:r>
      <w:r w:rsidR="00F92746" w:rsidRPr="006F5FD4">
        <w:rPr>
          <w:rFonts w:ascii="Arial" w:hAnsi="Arial" w:cs="Arial"/>
          <w:lang w:val="es-ES_tradnl"/>
        </w:rPr>
        <w:t xml:space="preserve">Metropolitana No. </w:t>
      </w:r>
      <w:r w:rsidRPr="006F5FD4">
        <w:rPr>
          <w:rFonts w:ascii="Arial" w:hAnsi="Arial" w:cs="Arial"/>
          <w:lang w:val="es-ES_tradnl"/>
        </w:rPr>
        <w:t>0296 de creación; estructuró su propio Sistema de Recursos Humanos, desarrollando normas técnicas para cada uno d</w:t>
      </w:r>
      <w:r w:rsidR="00BB5558">
        <w:rPr>
          <w:rFonts w:ascii="Arial" w:hAnsi="Arial" w:cs="Arial"/>
          <w:lang w:val="es-ES_tradnl"/>
        </w:rPr>
        <w:t>e</w:t>
      </w:r>
      <w:r w:rsidRPr="006F5FD4">
        <w:rPr>
          <w:rFonts w:ascii="Arial" w:hAnsi="Arial" w:cs="Arial"/>
          <w:lang w:val="es-ES_tradnl"/>
        </w:rPr>
        <w:t xml:space="preserve"> sus subsistemas;</w:t>
      </w:r>
    </w:p>
    <w:p w:rsidR="00534991" w:rsidRPr="006F5FD4" w:rsidRDefault="00534991" w:rsidP="006F5FD4">
      <w:pPr>
        <w:autoSpaceDE w:val="0"/>
        <w:autoSpaceDN w:val="0"/>
        <w:adjustRightInd w:val="0"/>
        <w:ind w:left="709" w:hanging="709"/>
        <w:jc w:val="both"/>
        <w:rPr>
          <w:rFonts w:ascii="Arial" w:hAnsi="Arial" w:cs="Arial"/>
          <w:lang w:val="es-ES_tradnl"/>
        </w:rPr>
      </w:pPr>
    </w:p>
    <w:p w:rsidR="007A5F1E" w:rsidRPr="006F5FD4" w:rsidRDefault="007A5F1E" w:rsidP="006F5FD4">
      <w:pPr>
        <w:autoSpaceDE w:val="0"/>
        <w:autoSpaceDN w:val="0"/>
        <w:adjustRightInd w:val="0"/>
        <w:ind w:left="709" w:hanging="709"/>
        <w:jc w:val="both"/>
        <w:rPr>
          <w:rFonts w:ascii="Arial" w:hAnsi="Arial" w:cs="Arial"/>
          <w:lang w:val="es-ES_tradnl"/>
        </w:rPr>
      </w:pPr>
      <w:r w:rsidRPr="006F5FD4">
        <w:rPr>
          <w:rFonts w:ascii="Arial" w:hAnsi="Arial" w:cs="Arial"/>
          <w:lang w:val="es-ES_tradnl"/>
        </w:rPr>
        <w:t>Que</w:t>
      </w:r>
      <w:r w:rsidRPr="006F5FD4">
        <w:rPr>
          <w:rFonts w:ascii="Arial" w:hAnsi="Arial" w:cs="Arial"/>
          <w:lang w:val="es-ES_tradnl"/>
        </w:rPr>
        <w:tab/>
        <w:t xml:space="preserve">el funcionamiento de la estructura orgánica </w:t>
      </w:r>
      <w:r w:rsidR="00FE3040" w:rsidRPr="006F5FD4">
        <w:rPr>
          <w:rFonts w:ascii="Arial" w:hAnsi="Arial" w:cs="Arial"/>
          <w:lang w:val="es-ES_tradnl"/>
        </w:rPr>
        <w:t>de la Empresa Pública Metropolitana del Mercado Mayorista de Quito,</w:t>
      </w:r>
      <w:r w:rsidR="000F5030" w:rsidRPr="006F5FD4">
        <w:rPr>
          <w:rFonts w:ascii="Arial" w:hAnsi="Arial" w:cs="Arial"/>
          <w:lang w:val="es-ES_tradnl"/>
        </w:rPr>
        <w:t xml:space="preserve"> MMQ-</w:t>
      </w:r>
      <w:r w:rsidR="00AA0E42" w:rsidRPr="006F5FD4">
        <w:rPr>
          <w:rFonts w:ascii="Arial" w:hAnsi="Arial" w:cs="Arial"/>
          <w:lang w:val="es-ES_tradnl"/>
        </w:rPr>
        <w:t>EP</w:t>
      </w:r>
      <w:r w:rsidRPr="006F5FD4">
        <w:rPr>
          <w:rFonts w:ascii="Arial" w:hAnsi="Arial" w:cs="Arial"/>
          <w:lang w:val="es-ES_tradnl"/>
        </w:rPr>
        <w:t xml:space="preserve">, requiere </w:t>
      </w:r>
      <w:r w:rsidR="00FE3040" w:rsidRPr="006F5FD4">
        <w:rPr>
          <w:rFonts w:ascii="Arial" w:hAnsi="Arial" w:cs="Arial"/>
          <w:lang w:val="es-ES_tradnl"/>
        </w:rPr>
        <w:t xml:space="preserve">del </w:t>
      </w:r>
      <w:r w:rsidRPr="006F5FD4">
        <w:rPr>
          <w:rFonts w:ascii="Arial" w:hAnsi="Arial" w:cs="Arial"/>
          <w:lang w:val="es-ES_tradnl"/>
        </w:rPr>
        <w:t>ordenamiento de las necesidades institucionales de personal de conformidad</w:t>
      </w:r>
      <w:r w:rsidR="00E142AC" w:rsidRPr="006F5FD4">
        <w:rPr>
          <w:rFonts w:ascii="Arial" w:hAnsi="Arial" w:cs="Arial"/>
          <w:lang w:val="es-ES_tradnl"/>
        </w:rPr>
        <w:t xml:space="preserve"> con su nuevo fu</w:t>
      </w:r>
      <w:r w:rsidRPr="006F5FD4">
        <w:rPr>
          <w:rFonts w:ascii="Arial" w:hAnsi="Arial" w:cs="Arial"/>
          <w:lang w:val="es-ES_tradnl"/>
        </w:rPr>
        <w:t xml:space="preserve">ncionamiento orgánico y ocupacional, que permita </w:t>
      </w:r>
      <w:r w:rsidR="00E142AC" w:rsidRPr="006F5FD4">
        <w:rPr>
          <w:rFonts w:ascii="Arial" w:hAnsi="Arial" w:cs="Arial"/>
          <w:lang w:val="es-ES_tradnl"/>
        </w:rPr>
        <w:t xml:space="preserve">determinar el equilibro entre la oferta y demanda de talento humano, de acuerdo con las competencias </w:t>
      </w:r>
      <w:r w:rsidR="00FE3040" w:rsidRPr="006F5FD4">
        <w:rPr>
          <w:rFonts w:ascii="Arial" w:hAnsi="Arial" w:cs="Arial"/>
          <w:lang w:val="es-ES_tradnl"/>
        </w:rPr>
        <w:t>organizacionales de la Empresa</w:t>
      </w:r>
      <w:r w:rsidRPr="006F5FD4">
        <w:rPr>
          <w:rFonts w:ascii="Arial" w:hAnsi="Arial" w:cs="Arial"/>
          <w:lang w:val="es-ES_tradnl"/>
        </w:rPr>
        <w:t>; y,</w:t>
      </w:r>
    </w:p>
    <w:p w:rsidR="007A5F1E" w:rsidRPr="006F5FD4" w:rsidRDefault="007A5F1E" w:rsidP="006F5FD4">
      <w:pPr>
        <w:autoSpaceDE w:val="0"/>
        <w:autoSpaceDN w:val="0"/>
        <w:adjustRightInd w:val="0"/>
        <w:ind w:left="709" w:hanging="709"/>
        <w:jc w:val="both"/>
        <w:rPr>
          <w:rFonts w:ascii="Arial" w:hAnsi="Arial" w:cs="Arial"/>
          <w:lang w:val="es-ES_tradnl"/>
        </w:rPr>
      </w:pPr>
    </w:p>
    <w:p w:rsidR="00FE3040" w:rsidRPr="006F5FD4" w:rsidRDefault="00FE3040" w:rsidP="00FE3040">
      <w:pPr>
        <w:widowControl w:val="0"/>
        <w:autoSpaceDE w:val="0"/>
        <w:autoSpaceDN w:val="0"/>
        <w:adjustRightInd w:val="0"/>
        <w:ind w:firstLine="2"/>
        <w:jc w:val="both"/>
        <w:rPr>
          <w:rFonts w:ascii="Arial" w:hAnsi="Arial" w:cs="Arial"/>
          <w:bCs/>
          <w:lang w:val="es-EC"/>
        </w:rPr>
      </w:pPr>
      <w:r w:rsidRPr="006F5FD4">
        <w:rPr>
          <w:rFonts w:ascii="Arial" w:hAnsi="Arial" w:cs="Arial"/>
          <w:lang w:val="es-EC"/>
        </w:rPr>
        <w:t xml:space="preserve">En ejercicio de las atribuciones que lo confiere </w:t>
      </w:r>
      <w:r w:rsidR="00B62AAA" w:rsidRPr="006F5FD4">
        <w:rPr>
          <w:rFonts w:ascii="Arial" w:hAnsi="Arial" w:cs="Arial"/>
          <w:lang w:val="es-EC"/>
        </w:rPr>
        <w:t xml:space="preserve">el inciso segundo del Art. 17 de la Ley Orgánica de Empresas Públicas, y </w:t>
      </w:r>
      <w:r w:rsidRPr="006F5FD4">
        <w:rPr>
          <w:rFonts w:ascii="Arial" w:hAnsi="Arial" w:cs="Arial"/>
          <w:lang w:val="es-EC"/>
        </w:rPr>
        <w:t xml:space="preserve">la Ordenanza de creación de la Empresa MQ-EP; </w:t>
      </w:r>
    </w:p>
    <w:p w:rsidR="00E47BA2" w:rsidRDefault="00E47BA2" w:rsidP="000F2BAD">
      <w:pPr>
        <w:jc w:val="both"/>
        <w:rPr>
          <w:rFonts w:ascii="Arial" w:hAnsi="Arial" w:cs="Arial"/>
        </w:rPr>
      </w:pPr>
    </w:p>
    <w:p w:rsidR="001753EE" w:rsidRDefault="001753EE" w:rsidP="000F2BAD">
      <w:pPr>
        <w:jc w:val="both"/>
        <w:rPr>
          <w:rFonts w:ascii="Arial" w:hAnsi="Arial" w:cs="Arial"/>
        </w:rPr>
      </w:pPr>
    </w:p>
    <w:p w:rsidR="001753EE" w:rsidRDefault="001753EE" w:rsidP="000F2BAD">
      <w:pPr>
        <w:jc w:val="both"/>
        <w:rPr>
          <w:rFonts w:ascii="Arial" w:hAnsi="Arial" w:cs="Arial"/>
        </w:rPr>
      </w:pPr>
    </w:p>
    <w:p w:rsidR="001753EE" w:rsidRDefault="001753EE" w:rsidP="000F2BAD">
      <w:pPr>
        <w:jc w:val="both"/>
        <w:rPr>
          <w:rFonts w:ascii="Arial" w:hAnsi="Arial" w:cs="Arial"/>
        </w:rPr>
      </w:pPr>
    </w:p>
    <w:p w:rsidR="001753EE" w:rsidRPr="006F5FD4" w:rsidRDefault="001753EE" w:rsidP="000F2BAD">
      <w:pPr>
        <w:jc w:val="both"/>
        <w:rPr>
          <w:rFonts w:ascii="Arial" w:hAnsi="Arial" w:cs="Arial"/>
        </w:rPr>
      </w:pPr>
    </w:p>
    <w:p w:rsidR="00E47BA2" w:rsidRPr="001753EE" w:rsidRDefault="00CC3731" w:rsidP="00CC3731">
      <w:pPr>
        <w:widowControl w:val="0"/>
        <w:tabs>
          <w:tab w:val="center" w:pos="4394"/>
          <w:tab w:val="left" w:pos="5805"/>
        </w:tabs>
        <w:autoSpaceDE w:val="0"/>
        <w:autoSpaceDN w:val="0"/>
        <w:adjustRightInd w:val="0"/>
        <w:ind w:firstLine="2"/>
        <w:rPr>
          <w:rFonts w:ascii="Arial" w:hAnsi="Arial" w:cs="Arial"/>
          <w:b/>
          <w:lang w:val="es-EC"/>
        </w:rPr>
      </w:pPr>
      <w:r>
        <w:rPr>
          <w:rFonts w:ascii="Arial" w:hAnsi="Arial" w:cs="Arial"/>
          <w:b/>
          <w:lang w:val="es-EC"/>
        </w:rPr>
        <w:lastRenderedPageBreak/>
        <w:tab/>
      </w:r>
      <w:r w:rsidR="00E47BA2" w:rsidRPr="001753EE">
        <w:rPr>
          <w:rFonts w:ascii="Arial" w:hAnsi="Arial" w:cs="Arial"/>
          <w:b/>
          <w:lang w:val="es-EC"/>
        </w:rPr>
        <w:t>RESUELVE:</w:t>
      </w:r>
      <w:r>
        <w:rPr>
          <w:rFonts w:ascii="Arial" w:hAnsi="Arial" w:cs="Arial"/>
          <w:b/>
          <w:lang w:val="es-EC"/>
        </w:rPr>
        <w:tab/>
      </w:r>
      <w:bookmarkStart w:id="0" w:name="_GoBack"/>
      <w:bookmarkEnd w:id="0"/>
    </w:p>
    <w:p w:rsidR="000F2BAD" w:rsidRPr="001753EE" w:rsidRDefault="000F2BAD" w:rsidP="001753EE">
      <w:pPr>
        <w:widowControl w:val="0"/>
        <w:autoSpaceDE w:val="0"/>
        <w:autoSpaceDN w:val="0"/>
        <w:adjustRightInd w:val="0"/>
        <w:ind w:firstLine="2"/>
        <w:jc w:val="both"/>
        <w:rPr>
          <w:rFonts w:ascii="Arial" w:hAnsi="Arial" w:cs="Arial"/>
          <w:lang w:val="es-EC"/>
        </w:rPr>
      </w:pPr>
    </w:p>
    <w:p w:rsidR="00E47BA2" w:rsidRPr="001753EE" w:rsidRDefault="00C100D9" w:rsidP="001753EE">
      <w:pPr>
        <w:widowControl w:val="0"/>
        <w:autoSpaceDE w:val="0"/>
        <w:autoSpaceDN w:val="0"/>
        <w:adjustRightInd w:val="0"/>
        <w:ind w:left="851" w:hanging="849"/>
        <w:jc w:val="both"/>
        <w:rPr>
          <w:rFonts w:ascii="Arial" w:hAnsi="Arial" w:cs="Arial"/>
          <w:lang w:val="es-EC"/>
        </w:rPr>
      </w:pPr>
      <w:r w:rsidRPr="00B05EAF">
        <w:rPr>
          <w:rFonts w:ascii="Arial" w:hAnsi="Arial" w:cs="Arial"/>
          <w:b/>
          <w:lang w:val="es-EC"/>
        </w:rPr>
        <w:t>Art. 1</w:t>
      </w:r>
      <w:r w:rsidRPr="001753EE">
        <w:rPr>
          <w:rFonts w:ascii="Arial" w:hAnsi="Arial" w:cs="Arial"/>
          <w:lang w:val="es-EC"/>
        </w:rPr>
        <w:t>.-</w:t>
      </w:r>
      <w:r w:rsidR="00E01804" w:rsidRPr="001753EE">
        <w:rPr>
          <w:rFonts w:ascii="Arial" w:hAnsi="Arial" w:cs="Arial"/>
          <w:lang w:val="es-EC"/>
        </w:rPr>
        <w:tab/>
      </w:r>
      <w:r w:rsidRPr="001753EE">
        <w:rPr>
          <w:rFonts w:ascii="Arial" w:hAnsi="Arial" w:cs="Arial"/>
          <w:lang w:val="es-EC"/>
        </w:rPr>
        <w:t xml:space="preserve">Aprobar el Plan de Recursos Humanos </w:t>
      </w:r>
      <w:r w:rsidR="000F5030" w:rsidRPr="001753EE">
        <w:rPr>
          <w:rFonts w:ascii="Arial" w:hAnsi="Arial" w:cs="Arial"/>
          <w:lang w:val="es-EC"/>
        </w:rPr>
        <w:t>de la Empresa Pública Metropolitana del Mercado Mayorista de Quito, MMQ-EP</w:t>
      </w:r>
      <w:r w:rsidR="00CC3731">
        <w:rPr>
          <w:rFonts w:ascii="Arial" w:hAnsi="Arial" w:cs="Arial"/>
          <w:lang w:val="es-EC"/>
        </w:rPr>
        <w:t xml:space="preserve"> 2013</w:t>
      </w:r>
      <w:r w:rsidRPr="001753EE">
        <w:rPr>
          <w:rFonts w:ascii="Arial" w:hAnsi="Arial" w:cs="Arial"/>
          <w:lang w:val="es-EC"/>
        </w:rPr>
        <w:t xml:space="preserve">, </w:t>
      </w:r>
      <w:r w:rsidR="00BE292D" w:rsidRPr="001753EE">
        <w:rPr>
          <w:rFonts w:ascii="Arial" w:hAnsi="Arial" w:cs="Arial"/>
          <w:lang w:val="es-EC"/>
        </w:rPr>
        <w:t xml:space="preserve">Plan </w:t>
      </w:r>
      <w:r w:rsidRPr="001753EE">
        <w:rPr>
          <w:rFonts w:ascii="Arial" w:hAnsi="Arial" w:cs="Arial"/>
          <w:lang w:val="es-EC"/>
        </w:rPr>
        <w:t xml:space="preserve">que </w:t>
      </w:r>
      <w:r w:rsidR="00E21353" w:rsidRPr="001753EE">
        <w:rPr>
          <w:rFonts w:ascii="Arial" w:hAnsi="Arial" w:cs="Arial"/>
          <w:lang w:val="es-EC"/>
        </w:rPr>
        <w:t xml:space="preserve">se encuentra en concordancia con </w:t>
      </w:r>
      <w:r w:rsidR="00FC6823" w:rsidRPr="001753EE">
        <w:rPr>
          <w:rFonts w:ascii="Arial" w:hAnsi="Arial" w:cs="Arial"/>
          <w:lang w:val="es-EC"/>
        </w:rPr>
        <w:t xml:space="preserve">la Estructura Orgánica de la </w:t>
      </w:r>
      <w:r w:rsidR="001A4D38" w:rsidRPr="001753EE">
        <w:rPr>
          <w:rFonts w:ascii="Arial" w:hAnsi="Arial" w:cs="Arial"/>
          <w:lang w:val="es-EC"/>
        </w:rPr>
        <w:t>Empresa</w:t>
      </w:r>
      <w:r w:rsidR="00FC6823" w:rsidRPr="001753EE">
        <w:rPr>
          <w:rFonts w:ascii="Arial" w:hAnsi="Arial" w:cs="Arial"/>
          <w:lang w:val="es-EC"/>
        </w:rPr>
        <w:t>.</w:t>
      </w:r>
    </w:p>
    <w:p w:rsidR="00E21353" w:rsidRPr="001753EE" w:rsidRDefault="00E21353" w:rsidP="001753EE">
      <w:pPr>
        <w:widowControl w:val="0"/>
        <w:autoSpaceDE w:val="0"/>
        <w:autoSpaceDN w:val="0"/>
        <w:adjustRightInd w:val="0"/>
        <w:ind w:firstLine="2"/>
        <w:jc w:val="both"/>
        <w:rPr>
          <w:rFonts w:ascii="Arial" w:hAnsi="Arial" w:cs="Arial"/>
          <w:lang w:val="es-EC"/>
        </w:rPr>
      </w:pPr>
    </w:p>
    <w:p w:rsidR="00FC6823" w:rsidRPr="00B05EAF" w:rsidRDefault="00FC6823" w:rsidP="00B05EAF">
      <w:pPr>
        <w:widowControl w:val="0"/>
        <w:autoSpaceDE w:val="0"/>
        <w:autoSpaceDN w:val="0"/>
        <w:adjustRightInd w:val="0"/>
        <w:ind w:left="851" w:hanging="849"/>
        <w:jc w:val="both"/>
        <w:rPr>
          <w:rFonts w:ascii="Arial" w:hAnsi="Arial" w:cs="Arial"/>
          <w:lang w:val="es-EC"/>
        </w:rPr>
      </w:pPr>
      <w:r w:rsidRPr="00B05EAF">
        <w:rPr>
          <w:rFonts w:ascii="Arial" w:hAnsi="Arial" w:cs="Arial"/>
          <w:b/>
          <w:lang w:val="es-EC"/>
        </w:rPr>
        <w:t xml:space="preserve">Art. </w:t>
      </w:r>
      <w:r w:rsidR="00B05EAF">
        <w:rPr>
          <w:rFonts w:ascii="Arial" w:hAnsi="Arial" w:cs="Arial"/>
          <w:b/>
          <w:lang w:val="es-EC"/>
        </w:rPr>
        <w:t>2</w:t>
      </w:r>
      <w:r w:rsidRPr="00B05EAF">
        <w:rPr>
          <w:rFonts w:ascii="Arial" w:hAnsi="Arial" w:cs="Arial"/>
          <w:b/>
          <w:lang w:val="es-EC"/>
        </w:rPr>
        <w:t>-</w:t>
      </w:r>
      <w:r w:rsidRPr="00B05EAF">
        <w:rPr>
          <w:rFonts w:ascii="Arial" w:hAnsi="Arial" w:cs="Arial"/>
          <w:b/>
          <w:lang w:val="es-EC"/>
        </w:rPr>
        <w:tab/>
      </w:r>
      <w:r w:rsidRPr="00B05EAF">
        <w:rPr>
          <w:rFonts w:ascii="Arial" w:hAnsi="Arial" w:cs="Arial"/>
          <w:lang w:val="es-EC"/>
        </w:rPr>
        <w:t>Enc</w:t>
      </w:r>
      <w:r w:rsidR="007A5F1E" w:rsidRPr="00B05EAF">
        <w:rPr>
          <w:rFonts w:ascii="Arial" w:hAnsi="Arial" w:cs="Arial"/>
          <w:lang w:val="es-EC"/>
        </w:rPr>
        <w:t>argar</w:t>
      </w:r>
      <w:r w:rsidRPr="00B05EAF">
        <w:rPr>
          <w:rFonts w:ascii="Arial" w:hAnsi="Arial" w:cs="Arial"/>
          <w:lang w:val="es-EC"/>
        </w:rPr>
        <w:t xml:space="preserve"> la aplicación del Plan </w:t>
      </w:r>
      <w:r w:rsidR="007A5F1E" w:rsidRPr="00B05EAF">
        <w:rPr>
          <w:rFonts w:ascii="Arial" w:hAnsi="Arial" w:cs="Arial"/>
          <w:lang w:val="es-EC"/>
        </w:rPr>
        <w:t>de Talento Humano 201</w:t>
      </w:r>
      <w:r w:rsidR="00D97AB9" w:rsidRPr="00B05EAF">
        <w:rPr>
          <w:rFonts w:ascii="Arial" w:hAnsi="Arial" w:cs="Arial"/>
          <w:lang w:val="es-EC"/>
        </w:rPr>
        <w:t>3</w:t>
      </w:r>
      <w:r w:rsidR="007A5F1E" w:rsidRPr="00B05EAF">
        <w:rPr>
          <w:rFonts w:ascii="Arial" w:hAnsi="Arial" w:cs="Arial"/>
          <w:lang w:val="es-EC"/>
        </w:rPr>
        <w:t xml:space="preserve">, </w:t>
      </w:r>
      <w:r w:rsidRPr="00B05EAF">
        <w:rPr>
          <w:rFonts w:ascii="Arial" w:hAnsi="Arial" w:cs="Arial"/>
          <w:lang w:val="es-EC"/>
        </w:rPr>
        <w:t xml:space="preserve">a la </w:t>
      </w:r>
      <w:r w:rsidR="00772F1F" w:rsidRPr="00B05EAF">
        <w:rPr>
          <w:rFonts w:ascii="Arial" w:hAnsi="Arial" w:cs="Arial"/>
          <w:lang w:val="es-EC"/>
        </w:rPr>
        <w:t xml:space="preserve">Gerencia </w:t>
      </w:r>
      <w:r w:rsidRPr="00B05EAF">
        <w:rPr>
          <w:rFonts w:ascii="Arial" w:hAnsi="Arial" w:cs="Arial"/>
          <w:lang w:val="es-EC"/>
        </w:rPr>
        <w:t>de Desarrollo Organizacional</w:t>
      </w:r>
      <w:r w:rsidR="001D0D37" w:rsidRPr="00B05EAF">
        <w:rPr>
          <w:rFonts w:ascii="Arial" w:hAnsi="Arial" w:cs="Arial"/>
          <w:lang w:val="es-EC"/>
        </w:rPr>
        <w:t xml:space="preserve"> </w:t>
      </w:r>
      <w:r w:rsidRPr="00B05EAF">
        <w:rPr>
          <w:rFonts w:ascii="Arial" w:hAnsi="Arial" w:cs="Arial"/>
          <w:lang w:val="es-EC"/>
        </w:rPr>
        <w:t xml:space="preserve">a través de la Jefatura de </w:t>
      </w:r>
      <w:r w:rsidR="00E01804" w:rsidRPr="00B05EAF">
        <w:rPr>
          <w:rFonts w:ascii="Arial" w:hAnsi="Arial" w:cs="Arial"/>
          <w:lang w:val="es-EC"/>
        </w:rPr>
        <w:t>Talento Humano</w:t>
      </w:r>
      <w:r w:rsidRPr="00B05EAF">
        <w:rPr>
          <w:rFonts w:ascii="Arial" w:hAnsi="Arial" w:cs="Arial"/>
          <w:lang w:val="es-EC"/>
        </w:rPr>
        <w:t>.</w:t>
      </w:r>
    </w:p>
    <w:p w:rsidR="00E41151" w:rsidRPr="00B05EAF" w:rsidRDefault="00E41151" w:rsidP="00B05EAF">
      <w:pPr>
        <w:widowControl w:val="0"/>
        <w:autoSpaceDE w:val="0"/>
        <w:autoSpaceDN w:val="0"/>
        <w:adjustRightInd w:val="0"/>
        <w:ind w:left="851" w:hanging="849"/>
        <w:jc w:val="both"/>
        <w:rPr>
          <w:rFonts w:ascii="Arial" w:hAnsi="Arial" w:cs="Arial"/>
          <w:b/>
          <w:lang w:val="es-EC"/>
        </w:rPr>
      </w:pPr>
    </w:p>
    <w:p w:rsidR="001D69C5" w:rsidRDefault="001D69C5" w:rsidP="001D69C5">
      <w:pPr>
        <w:autoSpaceDE w:val="0"/>
        <w:autoSpaceDN w:val="0"/>
        <w:adjustRightInd w:val="0"/>
        <w:jc w:val="both"/>
        <w:rPr>
          <w:rFonts w:ascii="Arial" w:hAnsi="Arial" w:cs="Arial"/>
        </w:rPr>
      </w:pPr>
      <w:r w:rsidRPr="007E5196">
        <w:rPr>
          <w:rFonts w:ascii="Arial" w:hAnsi="Arial" w:cs="Arial"/>
        </w:rPr>
        <w:t>Dado en el Distrito Metropolitano de Quito, a los</w:t>
      </w:r>
      <w:r>
        <w:rPr>
          <w:rFonts w:ascii="Arial" w:hAnsi="Arial" w:cs="Arial"/>
        </w:rPr>
        <w:t xml:space="preserve"> veinte y tres días del mes de mayo del año dos mil trece.</w:t>
      </w:r>
    </w:p>
    <w:p w:rsidR="001D69C5" w:rsidRDefault="001D69C5" w:rsidP="001D69C5">
      <w:pPr>
        <w:autoSpaceDE w:val="0"/>
        <w:autoSpaceDN w:val="0"/>
        <w:adjustRightInd w:val="0"/>
        <w:jc w:val="both"/>
        <w:rPr>
          <w:rFonts w:ascii="Arial" w:hAnsi="Arial" w:cs="Arial"/>
        </w:rPr>
      </w:pPr>
    </w:p>
    <w:p w:rsidR="001D69C5" w:rsidRDefault="001D69C5" w:rsidP="001D69C5">
      <w:pPr>
        <w:autoSpaceDE w:val="0"/>
        <w:autoSpaceDN w:val="0"/>
        <w:adjustRightInd w:val="0"/>
        <w:jc w:val="both"/>
        <w:rPr>
          <w:rFonts w:ascii="Arial" w:hAnsi="Arial" w:cs="Arial"/>
        </w:rPr>
      </w:pPr>
    </w:p>
    <w:p w:rsidR="001D69C5" w:rsidRDefault="001D69C5" w:rsidP="001D69C5">
      <w:pPr>
        <w:autoSpaceDE w:val="0"/>
        <w:autoSpaceDN w:val="0"/>
        <w:adjustRightInd w:val="0"/>
        <w:jc w:val="both"/>
        <w:rPr>
          <w:rFonts w:ascii="Arial" w:hAnsi="Arial" w:cs="Arial"/>
        </w:rPr>
      </w:pPr>
    </w:p>
    <w:p w:rsidR="001D69C5" w:rsidRDefault="001D69C5" w:rsidP="001D69C5">
      <w:pPr>
        <w:autoSpaceDE w:val="0"/>
        <w:autoSpaceDN w:val="0"/>
        <w:adjustRightInd w:val="0"/>
        <w:jc w:val="both"/>
        <w:rPr>
          <w:rFonts w:ascii="Arial" w:hAnsi="Arial" w:cs="Arial"/>
        </w:rPr>
      </w:pPr>
    </w:p>
    <w:p w:rsidR="001D69C5" w:rsidRPr="0002202A" w:rsidRDefault="001D69C5" w:rsidP="001D69C5">
      <w:pPr>
        <w:jc w:val="both"/>
        <w:rPr>
          <w:rFonts w:ascii="Arial" w:hAnsi="Arial" w:cs="Arial"/>
          <w:lang w:val="es-EC"/>
        </w:rPr>
      </w:pPr>
      <w:r w:rsidRPr="0002202A">
        <w:rPr>
          <w:rFonts w:ascii="Arial" w:hAnsi="Arial" w:cs="Arial"/>
          <w:lang w:val="es-EC"/>
        </w:rPr>
        <w:t>Ing. Stalin Wladimir Vega Terán</w:t>
      </w:r>
    </w:p>
    <w:p w:rsidR="001D69C5" w:rsidRPr="000E252E" w:rsidRDefault="001D69C5" w:rsidP="001D69C5">
      <w:pPr>
        <w:jc w:val="both"/>
        <w:rPr>
          <w:rFonts w:ascii="Arial" w:hAnsi="Arial" w:cs="Arial"/>
          <w:b/>
          <w:lang w:val="es-EC"/>
        </w:rPr>
      </w:pPr>
      <w:r w:rsidRPr="000E252E">
        <w:rPr>
          <w:rFonts w:ascii="Arial" w:hAnsi="Arial" w:cs="Arial"/>
          <w:b/>
          <w:lang w:val="es-EC"/>
        </w:rPr>
        <w:t>GERENTE GENERAL DE LA EMPRESA PÚBLICA METROPOLITANA DEL ME</w:t>
      </w:r>
      <w:r>
        <w:rPr>
          <w:rFonts w:ascii="Arial" w:hAnsi="Arial" w:cs="Arial"/>
          <w:b/>
          <w:lang w:val="es-EC"/>
        </w:rPr>
        <w:t>RCADO MAYORISTA DE QUITO, MMQ-EP</w:t>
      </w:r>
    </w:p>
    <w:p w:rsidR="001D69C5" w:rsidRPr="00092DB7" w:rsidRDefault="001D69C5" w:rsidP="001D69C5">
      <w:pPr>
        <w:autoSpaceDE w:val="0"/>
        <w:autoSpaceDN w:val="0"/>
        <w:adjustRightInd w:val="0"/>
        <w:jc w:val="both"/>
        <w:rPr>
          <w:rFonts w:ascii="Arial" w:hAnsi="Arial" w:cs="Arial"/>
          <w:lang w:val="es-EC"/>
        </w:rPr>
      </w:pPr>
    </w:p>
    <w:p w:rsidR="0006026C" w:rsidRPr="006F5FD4" w:rsidRDefault="0006026C" w:rsidP="0024066E">
      <w:pPr>
        <w:ind w:left="709" w:hanging="709"/>
        <w:jc w:val="center"/>
        <w:rPr>
          <w:rFonts w:ascii="Arial" w:hAnsi="Arial" w:cs="Arial"/>
          <w:b/>
          <w:noProof/>
          <w:lang w:val="es-EC"/>
        </w:rPr>
      </w:pPr>
      <w:r w:rsidRPr="006F5FD4">
        <w:rPr>
          <w:rFonts w:ascii="Arial" w:hAnsi="Arial" w:cs="Arial"/>
        </w:rPr>
        <w:br w:type="page"/>
      </w:r>
    </w:p>
    <w:p w:rsidR="008833AD" w:rsidRPr="006F5FD4" w:rsidRDefault="008833AD" w:rsidP="0006026C">
      <w:pPr>
        <w:pStyle w:val="TDC1"/>
        <w:jc w:val="center"/>
        <w:rPr>
          <w:sz w:val="24"/>
          <w:szCs w:val="24"/>
        </w:rPr>
      </w:pPr>
      <w:r w:rsidRPr="006F5FD4">
        <w:rPr>
          <w:sz w:val="24"/>
          <w:szCs w:val="24"/>
        </w:rPr>
        <w:lastRenderedPageBreak/>
        <w:t>INDICE</w:t>
      </w:r>
    </w:p>
    <w:p w:rsidR="004C496E" w:rsidRPr="006F5FD4" w:rsidRDefault="004C496E" w:rsidP="001E3A9E">
      <w:pPr>
        <w:rPr>
          <w:rFonts w:ascii="Arial" w:hAnsi="Arial" w:cs="Arial"/>
          <w:lang w:val="es-EC" w:eastAsia="en-US"/>
        </w:rPr>
      </w:pPr>
    </w:p>
    <w:sdt>
      <w:sdtPr>
        <w:rPr>
          <w:rFonts w:ascii="Arial" w:hAnsi="Arial" w:cs="Arial"/>
          <w:b w:val="0"/>
          <w:bCs w:val="0"/>
          <w:color w:val="auto"/>
          <w:sz w:val="24"/>
          <w:szCs w:val="24"/>
          <w:lang w:eastAsia="es-ES"/>
        </w:rPr>
        <w:id w:val="-1128459550"/>
        <w:docPartObj>
          <w:docPartGallery w:val="Table of Contents"/>
          <w:docPartUnique/>
        </w:docPartObj>
      </w:sdtPr>
      <w:sdtEndPr>
        <w:rPr>
          <w:noProof/>
        </w:rPr>
      </w:sdtEndPr>
      <w:sdtContent>
        <w:p w:rsidR="00905F3C" w:rsidRPr="006F5FD4" w:rsidRDefault="00905F3C" w:rsidP="00905F3C">
          <w:pPr>
            <w:pStyle w:val="TtulodeTDC"/>
            <w:spacing w:line="480" w:lineRule="auto"/>
            <w:rPr>
              <w:rFonts w:ascii="Arial" w:hAnsi="Arial" w:cs="Arial"/>
              <w:sz w:val="24"/>
              <w:szCs w:val="24"/>
            </w:rPr>
          </w:pPr>
        </w:p>
        <w:p w:rsidR="00787FAD" w:rsidRPr="00787FAD" w:rsidRDefault="009B6C69">
          <w:pPr>
            <w:pStyle w:val="TDC1"/>
            <w:rPr>
              <w:rFonts w:asciiTheme="minorHAnsi" w:eastAsiaTheme="minorEastAsia" w:hAnsiTheme="minorHAnsi" w:cstheme="minorBidi"/>
              <w:b w:val="0"/>
              <w:lang w:eastAsia="es-EC"/>
            </w:rPr>
          </w:pPr>
          <w:r w:rsidRPr="006F5FD4">
            <w:rPr>
              <w:b w:val="0"/>
              <w:sz w:val="24"/>
              <w:szCs w:val="24"/>
            </w:rPr>
            <w:fldChar w:fldCharType="begin"/>
          </w:r>
          <w:r w:rsidR="00905F3C" w:rsidRPr="006F5FD4">
            <w:rPr>
              <w:b w:val="0"/>
              <w:sz w:val="24"/>
              <w:szCs w:val="24"/>
            </w:rPr>
            <w:instrText xml:space="preserve"> TOC \o "1-3" \h \z \u </w:instrText>
          </w:r>
          <w:r w:rsidRPr="006F5FD4">
            <w:rPr>
              <w:b w:val="0"/>
              <w:sz w:val="24"/>
              <w:szCs w:val="24"/>
            </w:rPr>
            <w:fldChar w:fldCharType="separate"/>
          </w:r>
          <w:hyperlink w:anchor="_Toc364421691" w:history="1">
            <w:r w:rsidR="00787FAD" w:rsidRPr="00787FAD">
              <w:rPr>
                <w:rStyle w:val="Hipervnculo"/>
                <w:b w:val="0"/>
              </w:rPr>
              <w:t>1.</w:t>
            </w:r>
            <w:r w:rsidR="00787FAD" w:rsidRPr="00787FAD">
              <w:rPr>
                <w:rFonts w:asciiTheme="minorHAnsi" w:eastAsiaTheme="minorEastAsia" w:hAnsiTheme="minorHAnsi" w:cstheme="minorBidi"/>
                <w:b w:val="0"/>
                <w:lang w:eastAsia="es-EC"/>
              </w:rPr>
              <w:tab/>
            </w:r>
            <w:r w:rsidR="00787FAD" w:rsidRPr="00787FAD">
              <w:rPr>
                <w:rStyle w:val="Hipervnculo"/>
                <w:b w:val="0"/>
              </w:rPr>
              <w:t>ANTECEDENTES</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_Toc364421691 \h </w:instrText>
            </w:r>
            <w:r w:rsidR="00787FAD" w:rsidRPr="00787FAD">
              <w:rPr>
                <w:b w:val="0"/>
                <w:webHidden/>
              </w:rPr>
            </w:r>
            <w:r w:rsidR="00787FAD" w:rsidRPr="00787FAD">
              <w:rPr>
                <w:b w:val="0"/>
                <w:webHidden/>
              </w:rPr>
              <w:fldChar w:fldCharType="separate"/>
            </w:r>
            <w:r w:rsidR="00485110">
              <w:rPr>
                <w:b w:val="0"/>
                <w:webHidden/>
              </w:rPr>
              <w:t>5</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692" w:history="1">
            <w:r w:rsidR="00787FAD" w:rsidRPr="00787FAD">
              <w:rPr>
                <w:rStyle w:val="Hipervnculo"/>
                <w:b w:val="0"/>
                <w:i/>
              </w:rPr>
              <w:t>2.</w:t>
            </w:r>
            <w:r w:rsidR="00787FAD" w:rsidRPr="00787FAD">
              <w:rPr>
                <w:rFonts w:asciiTheme="minorHAnsi" w:eastAsiaTheme="minorEastAsia" w:hAnsiTheme="minorHAnsi" w:cstheme="minorBidi"/>
                <w:b w:val="0"/>
                <w:lang w:eastAsia="es-EC"/>
              </w:rPr>
              <w:tab/>
            </w:r>
            <w:r w:rsidR="00787FAD" w:rsidRPr="00787FAD">
              <w:rPr>
                <w:rStyle w:val="Hipervnculo"/>
                <w:b w:val="0"/>
              </w:rPr>
              <w:t>MARCO JURÍDICO</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_Toc364421692 \h </w:instrText>
            </w:r>
            <w:r w:rsidR="00787FAD" w:rsidRPr="00787FAD">
              <w:rPr>
                <w:b w:val="0"/>
                <w:webHidden/>
              </w:rPr>
            </w:r>
            <w:r w:rsidR="00787FAD" w:rsidRPr="00787FAD">
              <w:rPr>
                <w:b w:val="0"/>
                <w:webHidden/>
              </w:rPr>
              <w:fldChar w:fldCharType="separate"/>
            </w:r>
            <w:r w:rsidR="00485110">
              <w:rPr>
                <w:b w:val="0"/>
                <w:webHidden/>
              </w:rPr>
              <w:t>5</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693" w:history="1">
            <w:r w:rsidR="00787FAD" w:rsidRPr="00787FAD">
              <w:rPr>
                <w:rStyle w:val="Hipervnculo"/>
                <w:b w:val="0"/>
              </w:rPr>
              <w:t>2.1</w:t>
            </w:r>
            <w:r w:rsidR="00787FAD" w:rsidRPr="00787FAD">
              <w:rPr>
                <w:rFonts w:asciiTheme="minorHAnsi" w:eastAsiaTheme="minorEastAsia" w:hAnsiTheme="minorHAnsi" w:cstheme="minorBidi"/>
                <w:b w:val="0"/>
                <w:lang w:eastAsia="es-EC"/>
              </w:rPr>
              <w:tab/>
            </w:r>
            <w:r w:rsidR="00787FAD" w:rsidRPr="00787FAD">
              <w:rPr>
                <w:rStyle w:val="Hipervnculo"/>
                <w:b w:val="0"/>
              </w:rPr>
              <w:t>Constitución de la República</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_Toc364421693 \h </w:instrText>
            </w:r>
            <w:r w:rsidR="00787FAD" w:rsidRPr="00787FAD">
              <w:rPr>
                <w:b w:val="0"/>
                <w:webHidden/>
              </w:rPr>
            </w:r>
            <w:r w:rsidR="00787FAD" w:rsidRPr="00787FAD">
              <w:rPr>
                <w:b w:val="0"/>
                <w:webHidden/>
              </w:rPr>
              <w:fldChar w:fldCharType="separate"/>
            </w:r>
            <w:r w:rsidR="00485110">
              <w:rPr>
                <w:b w:val="0"/>
                <w:webHidden/>
              </w:rPr>
              <w:t>5</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694" w:history="1">
            <w:r w:rsidR="00787FAD" w:rsidRPr="00787FAD">
              <w:rPr>
                <w:rStyle w:val="Hipervnculo"/>
                <w:b w:val="0"/>
              </w:rPr>
              <w:t>2.2</w:t>
            </w:r>
            <w:r w:rsidR="00787FAD" w:rsidRPr="00787FAD">
              <w:rPr>
                <w:rFonts w:asciiTheme="minorHAnsi" w:eastAsiaTheme="minorEastAsia" w:hAnsiTheme="minorHAnsi" w:cstheme="minorBidi"/>
                <w:b w:val="0"/>
                <w:lang w:eastAsia="es-EC"/>
              </w:rPr>
              <w:tab/>
            </w:r>
            <w:r w:rsidR="00787FAD" w:rsidRPr="00787FAD">
              <w:rPr>
                <w:rStyle w:val="Hipervnculo"/>
                <w:b w:val="0"/>
              </w:rPr>
              <w:t>C</w:t>
            </w:r>
            <w:r w:rsidR="00787FAD">
              <w:rPr>
                <w:rStyle w:val="Hipervnculo"/>
                <w:b w:val="0"/>
              </w:rPr>
              <w:t>OOTAD</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_Toc364421694 \h </w:instrText>
            </w:r>
            <w:r w:rsidR="00787FAD" w:rsidRPr="00787FAD">
              <w:rPr>
                <w:b w:val="0"/>
                <w:webHidden/>
              </w:rPr>
            </w:r>
            <w:r w:rsidR="00787FAD" w:rsidRPr="00787FAD">
              <w:rPr>
                <w:b w:val="0"/>
                <w:webHidden/>
              </w:rPr>
              <w:fldChar w:fldCharType="separate"/>
            </w:r>
            <w:r w:rsidR="00485110">
              <w:rPr>
                <w:b w:val="0"/>
                <w:webHidden/>
              </w:rPr>
              <w:t>6</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695" w:history="1">
            <w:r w:rsidR="00787FAD" w:rsidRPr="00787FAD">
              <w:rPr>
                <w:rStyle w:val="Hipervnculo"/>
                <w:b w:val="0"/>
              </w:rPr>
              <w:t>2.3</w:t>
            </w:r>
            <w:r w:rsidR="00787FAD" w:rsidRPr="00787FAD">
              <w:rPr>
                <w:rFonts w:asciiTheme="minorHAnsi" w:eastAsiaTheme="minorEastAsia" w:hAnsiTheme="minorHAnsi" w:cstheme="minorBidi"/>
                <w:b w:val="0"/>
                <w:lang w:eastAsia="es-EC"/>
              </w:rPr>
              <w:tab/>
            </w:r>
            <w:r w:rsidR="00787FAD" w:rsidRPr="00787FAD">
              <w:rPr>
                <w:rStyle w:val="Hipervnculo"/>
                <w:b w:val="0"/>
              </w:rPr>
              <w:t>Ley Orgánica de Empresas Públicas</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_Toc364421695 \h </w:instrText>
            </w:r>
            <w:r w:rsidR="00787FAD" w:rsidRPr="00787FAD">
              <w:rPr>
                <w:b w:val="0"/>
                <w:webHidden/>
              </w:rPr>
            </w:r>
            <w:r w:rsidR="00787FAD" w:rsidRPr="00787FAD">
              <w:rPr>
                <w:b w:val="0"/>
                <w:webHidden/>
              </w:rPr>
              <w:fldChar w:fldCharType="separate"/>
            </w:r>
            <w:r w:rsidR="00485110">
              <w:rPr>
                <w:b w:val="0"/>
                <w:webHidden/>
              </w:rPr>
              <w:t>7</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696" w:history="1">
            <w:r w:rsidR="00787FAD" w:rsidRPr="00787FAD">
              <w:rPr>
                <w:rStyle w:val="Hipervnculo"/>
                <w:b w:val="0"/>
              </w:rPr>
              <w:t>3.</w:t>
            </w:r>
            <w:r w:rsidR="00787FAD" w:rsidRPr="00787FAD">
              <w:rPr>
                <w:rFonts w:asciiTheme="minorHAnsi" w:eastAsiaTheme="minorEastAsia" w:hAnsiTheme="minorHAnsi" w:cstheme="minorBidi"/>
                <w:b w:val="0"/>
                <w:lang w:eastAsia="es-EC"/>
              </w:rPr>
              <w:tab/>
            </w:r>
            <w:r w:rsidR="00787FAD" w:rsidRPr="00787FAD">
              <w:rPr>
                <w:rStyle w:val="Hipervnculo"/>
                <w:b w:val="0"/>
              </w:rPr>
              <w:t>MARCO ESTRATÉGICO INSTITUCIONAL</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_Toc364421696 \h </w:instrText>
            </w:r>
            <w:r w:rsidR="00787FAD" w:rsidRPr="00787FAD">
              <w:rPr>
                <w:b w:val="0"/>
                <w:webHidden/>
              </w:rPr>
            </w:r>
            <w:r w:rsidR="00787FAD" w:rsidRPr="00787FAD">
              <w:rPr>
                <w:b w:val="0"/>
                <w:webHidden/>
              </w:rPr>
              <w:fldChar w:fldCharType="separate"/>
            </w:r>
            <w:r w:rsidR="00485110">
              <w:rPr>
                <w:b w:val="0"/>
                <w:webHidden/>
              </w:rPr>
              <w:t>9</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697" w:history="1">
            <w:r w:rsidR="00787FAD" w:rsidRPr="00787FAD">
              <w:rPr>
                <w:rStyle w:val="Hipervnculo"/>
                <w:b w:val="0"/>
              </w:rPr>
              <w:t>3.1</w:t>
            </w:r>
            <w:r w:rsidR="00787FAD" w:rsidRPr="00787FAD">
              <w:rPr>
                <w:rFonts w:asciiTheme="minorHAnsi" w:eastAsiaTheme="minorEastAsia" w:hAnsiTheme="minorHAnsi" w:cstheme="minorBidi"/>
                <w:b w:val="0"/>
                <w:lang w:eastAsia="es-EC"/>
              </w:rPr>
              <w:tab/>
            </w:r>
            <w:r w:rsidR="00787FAD" w:rsidRPr="00787FAD">
              <w:rPr>
                <w:rStyle w:val="Hipervnculo"/>
                <w:b w:val="0"/>
              </w:rPr>
              <w:t>Marco Estratégico Institucional</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_Toc364421697 \h </w:instrText>
            </w:r>
            <w:r w:rsidR="00787FAD" w:rsidRPr="00787FAD">
              <w:rPr>
                <w:b w:val="0"/>
                <w:webHidden/>
              </w:rPr>
            </w:r>
            <w:r w:rsidR="00787FAD" w:rsidRPr="00787FAD">
              <w:rPr>
                <w:b w:val="0"/>
                <w:webHidden/>
              </w:rPr>
              <w:fldChar w:fldCharType="separate"/>
            </w:r>
            <w:r w:rsidR="00485110">
              <w:rPr>
                <w:b w:val="0"/>
                <w:webHidden/>
              </w:rPr>
              <w:t>9</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698" w:history="1">
            <w:r w:rsidR="00787FAD" w:rsidRPr="00787FAD">
              <w:rPr>
                <w:rStyle w:val="Hipervnculo"/>
                <w:b w:val="0"/>
              </w:rPr>
              <w:t>3.2</w:t>
            </w:r>
            <w:r w:rsidR="00787FAD" w:rsidRPr="00787FAD">
              <w:rPr>
                <w:rFonts w:asciiTheme="minorHAnsi" w:eastAsiaTheme="minorEastAsia" w:hAnsiTheme="minorHAnsi" w:cstheme="minorBidi"/>
                <w:b w:val="0"/>
                <w:lang w:eastAsia="es-EC"/>
              </w:rPr>
              <w:tab/>
            </w:r>
            <w:r w:rsidR="00787FAD" w:rsidRPr="00787FAD">
              <w:rPr>
                <w:rStyle w:val="Hipervnculo"/>
                <w:b w:val="0"/>
              </w:rPr>
              <w:t>Estructura Orgánica</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_Toc364421698 \h </w:instrText>
            </w:r>
            <w:r w:rsidR="00787FAD" w:rsidRPr="00787FAD">
              <w:rPr>
                <w:b w:val="0"/>
                <w:webHidden/>
              </w:rPr>
            </w:r>
            <w:r w:rsidR="00787FAD" w:rsidRPr="00787FAD">
              <w:rPr>
                <w:b w:val="0"/>
                <w:webHidden/>
              </w:rPr>
              <w:fldChar w:fldCharType="separate"/>
            </w:r>
            <w:r w:rsidR="00485110">
              <w:rPr>
                <w:b w:val="0"/>
                <w:webHidden/>
              </w:rPr>
              <w:t>10</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699" w:history="1">
            <w:r w:rsidR="00787FAD" w:rsidRPr="00787FAD">
              <w:rPr>
                <w:rStyle w:val="Hipervnculo"/>
                <w:b w:val="0"/>
              </w:rPr>
              <w:t>4.</w:t>
            </w:r>
            <w:r w:rsidR="00787FAD" w:rsidRPr="00787FAD">
              <w:rPr>
                <w:rFonts w:asciiTheme="minorHAnsi" w:eastAsiaTheme="minorEastAsia" w:hAnsiTheme="minorHAnsi" w:cstheme="minorBidi"/>
                <w:b w:val="0"/>
                <w:lang w:eastAsia="es-EC"/>
              </w:rPr>
              <w:tab/>
            </w:r>
            <w:r w:rsidR="00787FAD" w:rsidRPr="00787FAD">
              <w:rPr>
                <w:rStyle w:val="Hipervnculo"/>
                <w:b w:val="0"/>
              </w:rPr>
              <w:t>ANÁLISIS TÉCNICO</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_Toc364421699 \h </w:instrText>
            </w:r>
            <w:r w:rsidR="00787FAD" w:rsidRPr="00787FAD">
              <w:rPr>
                <w:b w:val="0"/>
                <w:webHidden/>
              </w:rPr>
            </w:r>
            <w:r w:rsidR="00787FAD" w:rsidRPr="00787FAD">
              <w:rPr>
                <w:b w:val="0"/>
                <w:webHidden/>
              </w:rPr>
              <w:fldChar w:fldCharType="separate"/>
            </w:r>
            <w:r w:rsidR="00485110">
              <w:rPr>
                <w:b w:val="0"/>
                <w:webHidden/>
              </w:rPr>
              <w:t>11</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700" w:history="1">
            <w:r w:rsidR="00787FAD" w:rsidRPr="00787FAD">
              <w:rPr>
                <w:rStyle w:val="Hipervnculo"/>
                <w:b w:val="0"/>
              </w:rPr>
              <w:t>5.</w:t>
            </w:r>
            <w:r w:rsidR="00787FAD" w:rsidRPr="00787FAD">
              <w:rPr>
                <w:rFonts w:asciiTheme="minorHAnsi" w:eastAsiaTheme="minorEastAsia" w:hAnsiTheme="minorHAnsi" w:cstheme="minorBidi"/>
                <w:b w:val="0"/>
                <w:lang w:eastAsia="es-EC"/>
              </w:rPr>
              <w:tab/>
            </w:r>
            <w:r w:rsidR="00787FAD" w:rsidRPr="00787FAD">
              <w:rPr>
                <w:rStyle w:val="Hipervnculo"/>
                <w:b w:val="0"/>
              </w:rPr>
              <w:t>POLÍTICAS DE PLANIFICACIÓN DEL TALENTO HUMANO</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_Toc364421700 \h </w:instrText>
            </w:r>
            <w:r w:rsidR="00787FAD" w:rsidRPr="00787FAD">
              <w:rPr>
                <w:b w:val="0"/>
                <w:webHidden/>
              </w:rPr>
            </w:r>
            <w:r w:rsidR="00787FAD" w:rsidRPr="00787FAD">
              <w:rPr>
                <w:b w:val="0"/>
                <w:webHidden/>
              </w:rPr>
              <w:fldChar w:fldCharType="separate"/>
            </w:r>
            <w:r w:rsidR="00485110">
              <w:rPr>
                <w:b w:val="0"/>
                <w:webHidden/>
              </w:rPr>
              <w:t>11</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701" w:history="1">
            <w:r w:rsidR="00787FAD" w:rsidRPr="00787FAD">
              <w:rPr>
                <w:rStyle w:val="Hipervnculo"/>
                <w:b w:val="0"/>
              </w:rPr>
              <w:t>5.1</w:t>
            </w:r>
            <w:r w:rsidR="00787FAD" w:rsidRPr="00787FAD">
              <w:rPr>
                <w:rFonts w:asciiTheme="minorHAnsi" w:eastAsiaTheme="minorEastAsia" w:hAnsiTheme="minorHAnsi" w:cstheme="minorBidi"/>
                <w:b w:val="0"/>
                <w:lang w:eastAsia="es-EC"/>
              </w:rPr>
              <w:tab/>
            </w:r>
            <w:r w:rsidR="00787FAD" w:rsidRPr="00787FAD">
              <w:rPr>
                <w:rStyle w:val="Hipervnculo"/>
                <w:b w:val="0"/>
              </w:rPr>
              <w:t>Creación de Puestos</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_Toc364421701 \h </w:instrText>
            </w:r>
            <w:r w:rsidR="00787FAD" w:rsidRPr="00787FAD">
              <w:rPr>
                <w:b w:val="0"/>
                <w:webHidden/>
              </w:rPr>
            </w:r>
            <w:r w:rsidR="00787FAD" w:rsidRPr="00787FAD">
              <w:rPr>
                <w:b w:val="0"/>
                <w:webHidden/>
              </w:rPr>
              <w:fldChar w:fldCharType="separate"/>
            </w:r>
            <w:r w:rsidR="00485110">
              <w:rPr>
                <w:b w:val="0"/>
                <w:webHidden/>
              </w:rPr>
              <w:t>12</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702" w:history="1">
            <w:r w:rsidR="00787FAD" w:rsidRPr="00787FAD">
              <w:rPr>
                <w:rStyle w:val="Hipervnculo"/>
                <w:b w:val="0"/>
              </w:rPr>
              <w:t>5.2</w:t>
            </w:r>
            <w:r w:rsidR="00787FAD" w:rsidRPr="00787FAD">
              <w:rPr>
                <w:rFonts w:asciiTheme="minorHAnsi" w:eastAsiaTheme="minorEastAsia" w:hAnsiTheme="minorHAnsi" w:cstheme="minorBidi"/>
                <w:b w:val="0"/>
                <w:lang w:eastAsia="es-EC"/>
              </w:rPr>
              <w:tab/>
            </w:r>
            <w:r w:rsidR="00787FAD" w:rsidRPr="00787FAD">
              <w:rPr>
                <w:rStyle w:val="Hipervnculo"/>
                <w:b w:val="0"/>
              </w:rPr>
              <w:t>Contratos de Servicios Ocasionales</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_Toc364421702 \h </w:instrText>
            </w:r>
            <w:r w:rsidR="00787FAD" w:rsidRPr="00787FAD">
              <w:rPr>
                <w:b w:val="0"/>
                <w:webHidden/>
              </w:rPr>
            </w:r>
            <w:r w:rsidR="00787FAD" w:rsidRPr="00787FAD">
              <w:rPr>
                <w:b w:val="0"/>
                <w:webHidden/>
              </w:rPr>
              <w:fldChar w:fldCharType="separate"/>
            </w:r>
            <w:r w:rsidR="00485110">
              <w:rPr>
                <w:b w:val="0"/>
                <w:webHidden/>
              </w:rPr>
              <w:t>20</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703" w:history="1">
            <w:r w:rsidR="00787FAD" w:rsidRPr="00787FAD">
              <w:rPr>
                <w:rStyle w:val="Hipervnculo"/>
                <w:b w:val="0"/>
              </w:rPr>
              <w:t>5.3</w:t>
            </w:r>
            <w:r w:rsidR="00787FAD" w:rsidRPr="00787FAD">
              <w:rPr>
                <w:rFonts w:asciiTheme="minorHAnsi" w:eastAsiaTheme="minorEastAsia" w:hAnsiTheme="minorHAnsi" w:cstheme="minorBidi"/>
                <w:b w:val="0"/>
                <w:lang w:eastAsia="es-EC"/>
              </w:rPr>
              <w:tab/>
            </w:r>
            <w:r w:rsidR="00787FAD" w:rsidRPr="00787FAD">
              <w:rPr>
                <w:rStyle w:val="Hipervnculo"/>
                <w:b w:val="0"/>
              </w:rPr>
              <w:t>Contratos Civiles de Servicios Profesionales o Técnicos sin relación de dependencia</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_Toc364421703 \h </w:instrText>
            </w:r>
            <w:r w:rsidR="00787FAD" w:rsidRPr="00787FAD">
              <w:rPr>
                <w:b w:val="0"/>
                <w:webHidden/>
              </w:rPr>
            </w:r>
            <w:r w:rsidR="00787FAD" w:rsidRPr="00787FAD">
              <w:rPr>
                <w:b w:val="0"/>
                <w:webHidden/>
              </w:rPr>
              <w:fldChar w:fldCharType="separate"/>
            </w:r>
            <w:r w:rsidR="00485110">
              <w:rPr>
                <w:b w:val="0"/>
                <w:webHidden/>
              </w:rPr>
              <w:t>20</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704" w:history="1">
            <w:r w:rsidR="00787FAD" w:rsidRPr="00787FAD">
              <w:rPr>
                <w:rStyle w:val="Hipervnculo"/>
                <w:b w:val="0"/>
              </w:rPr>
              <w:t>5.4</w:t>
            </w:r>
            <w:r w:rsidR="00787FAD" w:rsidRPr="00787FAD">
              <w:rPr>
                <w:rFonts w:asciiTheme="minorHAnsi" w:eastAsiaTheme="minorEastAsia" w:hAnsiTheme="minorHAnsi" w:cstheme="minorBidi"/>
                <w:b w:val="0"/>
                <w:lang w:eastAsia="es-EC"/>
              </w:rPr>
              <w:tab/>
            </w:r>
            <w:r w:rsidR="00787FAD" w:rsidRPr="00787FAD">
              <w:rPr>
                <w:rStyle w:val="Hipervnculo"/>
                <w:b w:val="0"/>
              </w:rPr>
              <w:t>Contratos de Pasantías</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_Toc364421704 \h </w:instrText>
            </w:r>
            <w:r w:rsidR="00787FAD" w:rsidRPr="00787FAD">
              <w:rPr>
                <w:b w:val="0"/>
                <w:webHidden/>
              </w:rPr>
            </w:r>
            <w:r w:rsidR="00787FAD" w:rsidRPr="00787FAD">
              <w:rPr>
                <w:b w:val="0"/>
                <w:webHidden/>
              </w:rPr>
              <w:fldChar w:fldCharType="separate"/>
            </w:r>
            <w:r w:rsidR="00485110">
              <w:rPr>
                <w:b w:val="0"/>
                <w:webHidden/>
              </w:rPr>
              <w:t>20</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705" w:history="1">
            <w:r w:rsidR="00787FAD" w:rsidRPr="00787FAD">
              <w:rPr>
                <w:rStyle w:val="Hipervnculo"/>
                <w:b w:val="0"/>
              </w:rPr>
              <w:t>5.5</w:t>
            </w:r>
            <w:r w:rsidR="00787FAD" w:rsidRPr="00787FAD">
              <w:rPr>
                <w:rFonts w:asciiTheme="minorHAnsi" w:eastAsiaTheme="minorEastAsia" w:hAnsiTheme="minorHAnsi" w:cstheme="minorBidi"/>
                <w:b w:val="0"/>
                <w:lang w:eastAsia="es-EC"/>
              </w:rPr>
              <w:tab/>
            </w:r>
            <w:r w:rsidR="00787FAD" w:rsidRPr="00787FAD">
              <w:rPr>
                <w:rStyle w:val="Hipervnculo"/>
                <w:b w:val="0"/>
              </w:rPr>
              <w:t>Contratos sujetos al Código del Trabajo</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_Toc364421705 \h </w:instrText>
            </w:r>
            <w:r w:rsidR="00787FAD" w:rsidRPr="00787FAD">
              <w:rPr>
                <w:b w:val="0"/>
                <w:webHidden/>
              </w:rPr>
            </w:r>
            <w:r w:rsidR="00787FAD" w:rsidRPr="00787FAD">
              <w:rPr>
                <w:b w:val="0"/>
                <w:webHidden/>
              </w:rPr>
              <w:fldChar w:fldCharType="separate"/>
            </w:r>
            <w:r w:rsidR="00485110">
              <w:rPr>
                <w:b w:val="0"/>
                <w:webHidden/>
              </w:rPr>
              <w:t>21</w:t>
            </w:r>
            <w:r w:rsidR="00787FAD" w:rsidRPr="00787FAD">
              <w:rPr>
                <w:b w:val="0"/>
                <w:webHidden/>
              </w:rPr>
              <w:fldChar w:fldCharType="end"/>
            </w:r>
          </w:hyperlink>
        </w:p>
        <w:p w:rsidR="00787FAD" w:rsidRPr="00787FAD" w:rsidRDefault="00DF5F6D">
          <w:pPr>
            <w:pStyle w:val="TDC1"/>
            <w:rPr>
              <w:rFonts w:asciiTheme="minorHAnsi" w:eastAsiaTheme="minorEastAsia" w:hAnsiTheme="minorHAnsi" w:cstheme="minorBidi"/>
              <w:b w:val="0"/>
              <w:lang w:eastAsia="es-EC"/>
            </w:rPr>
          </w:pPr>
          <w:hyperlink w:anchor="_Toc364421706" w:history="1">
            <w:r w:rsidR="00787FAD" w:rsidRPr="00787FAD">
              <w:rPr>
                <w:rStyle w:val="Hipervnculo"/>
                <w:b w:val="0"/>
              </w:rPr>
              <w:t>5.6</w:t>
            </w:r>
            <w:r w:rsidR="00787FAD" w:rsidRPr="00787FAD">
              <w:rPr>
                <w:rFonts w:asciiTheme="minorHAnsi" w:eastAsiaTheme="minorEastAsia" w:hAnsiTheme="minorHAnsi" w:cstheme="minorBidi"/>
                <w:b w:val="0"/>
                <w:lang w:eastAsia="es-EC"/>
              </w:rPr>
              <w:tab/>
            </w:r>
            <w:r w:rsidR="00787FAD" w:rsidRPr="00787FAD">
              <w:rPr>
                <w:rStyle w:val="Hipervnculo"/>
                <w:b w:val="0"/>
              </w:rPr>
              <w:t>Optimización de Personal</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_Toc364421706 \h </w:instrText>
            </w:r>
            <w:r w:rsidR="00787FAD" w:rsidRPr="00787FAD">
              <w:rPr>
                <w:b w:val="0"/>
                <w:webHidden/>
              </w:rPr>
            </w:r>
            <w:r w:rsidR="00787FAD" w:rsidRPr="00787FAD">
              <w:rPr>
                <w:b w:val="0"/>
                <w:webHidden/>
              </w:rPr>
              <w:fldChar w:fldCharType="separate"/>
            </w:r>
            <w:r w:rsidR="00485110">
              <w:rPr>
                <w:b w:val="0"/>
                <w:webHidden/>
              </w:rPr>
              <w:t>21</w:t>
            </w:r>
            <w:r w:rsidR="00787FAD" w:rsidRPr="00787FAD">
              <w:rPr>
                <w:b w:val="0"/>
                <w:webHidden/>
              </w:rPr>
              <w:fldChar w:fldCharType="end"/>
            </w:r>
          </w:hyperlink>
        </w:p>
        <w:p w:rsidR="00787FAD" w:rsidRDefault="00DF5F6D">
          <w:pPr>
            <w:pStyle w:val="TDC1"/>
            <w:rPr>
              <w:rFonts w:asciiTheme="minorHAnsi" w:eastAsiaTheme="minorEastAsia" w:hAnsiTheme="minorHAnsi" w:cstheme="minorBidi"/>
              <w:b w:val="0"/>
              <w:lang w:eastAsia="es-EC"/>
            </w:rPr>
          </w:pPr>
          <w:hyperlink w:anchor="_Toc364421707" w:history="1">
            <w:r w:rsidR="00787FAD" w:rsidRPr="00787FAD">
              <w:rPr>
                <w:rStyle w:val="Hipervnculo"/>
                <w:b w:val="0"/>
              </w:rPr>
              <w:t>5.7</w:t>
            </w:r>
            <w:r w:rsidR="00787FAD" w:rsidRPr="00787FAD">
              <w:rPr>
                <w:rFonts w:asciiTheme="minorHAnsi" w:eastAsiaTheme="minorEastAsia" w:hAnsiTheme="minorHAnsi" w:cstheme="minorBidi"/>
                <w:b w:val="0"/>
                <w:lang w:eastAsia="es-EC"/>
              </w:rPr>
              <w:tab/>
            </w:r>
            <w:r w:rsidR="00787FAD" w:rsidRPr="00787FAD">
              <w:rPr>
                <w:rStyle w:val="Hipervnculo"/>
                <w:b w:val="0"/>
              </w:rPr>
              <w:t>Cesación de Funciones con Indemnización</w:t>
            </w:r>
            <w:r w:rsidR="00787FAD" w:rsidRPr="00787FAD">
              <w:rPr>
                <w:b w:val="0"/>
                <w:webHidden/>
              </w:rPr>
              <w:tab/>
            </w:r>
            <w:r w:rsidR="00787FAD" w:rsidRPr="00787FAD">
              <w:rPr>
                <w:b w:val="0"/>
                <w:webHidden/>
              </w:rPr>
              <w:fldChar w:fldCharType="begin"/>
            </w:r>
            <w:r w:rsidR="00787FAD" w:rsidRPr="00787FAD">
              <w:rPr>
                <w:b w:val="0"/>
                <w:webHidden/>
              </w:rPr>
              <w:instrText xml:space="preserve"> PAGEREF _Toc364421707 \h </w:instrText>
            </w:r>
            <w:r w:rsidR="00787FAD" w:rsidRPr="00787FAD">
              <w:rPr>
                <w:b w:val="0"/>
                <w:webHidden/>
              </w:rPr>
            </w:r>
            <w:r w:rsidR="00787FAD" w:rsidRPr="00787FAD">
              <w:rPr>
                <w:b w:val="0"/>
                <w:webHidden/>
              </w:rPr>
              <w:fldChar w:fldCharType="separate"/>
            </w:r>
            <w:r w:rsidR="00485110">
              <w:rPr>
                <w:b w:val="0"/>
                <w:webHidden/>
              </w:rPr>
              <w:t>21</w:t>
            </w:r>
            <w:r w:rsidR="00787FAD" w:rsidRPr="00787FAD">
              <w:rPr>
                <w:b w:val="0"/>
                <w:webHidden/>
              </w:rPr>
              <w:fldChar w:fldCharType="end"/>
            </w:r>
          </w:hyperlink>
        </w:p>
        <w:p w:rsidR="00905F3C" w:rsidRPr="006F5FD4" w:rsidRDefault="009B6C69" w:rsidP="00956905">
          <w:pPr>
            <w:spacing w:line="480" w:lineRule="auto"/>
            <w:rPr>
              <w:rFonts w:ascii="Arial" w:hAnsi="Arial" w:cs="Arial"/>
            </w:rPr>
          </w:pPr>
          <w:r w:rsidRPr="006F5FD4">
            <w:rPr>
              <w:rFonts w:ascii="Arial" w:hAnsi="Arial" w:cs="Arial"/>
              <w:bCs/>
              <w:noProof/>
            </w:rPr>
            <w:fldChar w:fldCharType="end"/>
          </w:r>
        </w:p>
      </w:sdtContent>
    </w:sdt>
    <w:p w:rsidR="002F5167" w:rsidRPr="006F5FD4" w:rsidRDefault="002F5167" w:rsidP="003028C2">
      <w:pPr>
        <w:spacing w:line="360" w:lineRule="auto"/>
        <w:ind w:left="567" w:hanging="567"/>
        <w:rPr>
          <w:rFonts w:ascii="Arial" w:hAnsi="Arial" w:cs="Arial"/>
          <w:lang w:val="es-EC" w:eastAsia="en-US"/>
        </w:rPr>
      </w:pPr>
    </w:p>
    <w:p w:rsidR="00824AC6" w:rsidRPr="006F5FD4" w:rsidRDefault="00CD2576" w:rsidP="003028C2">
      <w:pPr>
        <w:rPr>
          <w:rFonts w:ascii="Arial" w:hAnsi="Arial" w:cs="Arial"/>
          <w:lang w:val="es-EC"/>
        </w:rPr>
      </w:pPr>
      <w:r w:rsidRPr="006F5FD4">
        <w:rPr>
          <w:rFonts w:ascii="Arial" w:hAnsi="Arial" w:cs="Arial"/>
          <w:lang w:val="es-EC"/>
        </w:rPr>
        <w:br w:type="page"/>
      </w:r>
      <w:bookmarkStart w:id="1" w:name="_Toc130880745"/>
      <w:bookmarkStart w:id="2" w:name="_Toc130881325"/>
    </w:p>
    <w:p w:rsidR="003028C2" w:rsidRPr="006F5FD4" w:rsidRDefault="003028C2" w:rsidP="003028C2">
      <w:pPr>
        <w:rPr>
          <w:rFonts w:ascii="Arial" w:hAnsi="Arial" w:cs="Arial"/>
          <w:lang w:val="es-EC"/>
        </w:rPr>
      </w:pPr>
    </w:p>
    <w:p w:rsidR="000B30B5" w:rsidRPr="006F5FD4" w:rsidRDefault="006F4A44" w:rsidP="00C703BE">
      <w:pPr>
        <w:pStyle w:val="Ttulo1"/>
        <w:numPr>
          <w:ilvl w:val="0"/>
          <w:numId w:val="3"/>
        </w:numPr>
        <w:ind w:left="567" w:hanging="567"/>
        <w:rPr>
          <w:lang w:val="es-EC"/>
        </w:rPr>
      </w:pPr>
      <w:bookmarkStart w:id="3" w:name="_Toc225643037"/>
      <w:bookmarkStart w:id="4" w:name="_Toc328060437"/>
      <w:bookmarkStart w:id="5" w:name="_Toc364421691"/>
      <w:r w:rsidRPr="006F5FD4">
        <w:rPr>
          <w:lang w:val="es-EC"/>
        </w:rPr>
        <w:t>ANTECEDENTES</w:t>
      </w:r>
      <w:bookmarkEnd w:id="1"/>
      <w:bookmarkEnd w:id="2"/>
      <w:bookmarkEnd w:id="3"/>
      <w:bookmarkEnd w:id="4"/>
      <w:bookmarkEnd w:id="5"/>
    </w:p>
    <w:p w:rsidR="00832500" w:rsidRPr="006F5FD4" w:rsidRDefault="00832500" w:rsidP="00824AC6">
      <w:pPr>
        <w:jc w:val="both"/>
        <w:rPr>
          <w:rFonts w:ascii="Arial" w:hAnsi="Arial" w:cs="Arial"/>
          <w:lang w:val="es-EC"/>
        </w:rPr>
      </w:pPr>
    </w:p>
    <w:p w:rsidR="007829F4" w:rsidRPr="008D5F0B" w:rsidRDefault="00F34A6D" w:rsidP="008D5F0B">
      <w:pPr>
        <w:autoSpaceDE w:val="0"/>
        <w:autoSpaceDN w:val="0"/>
        <w:adjustRightInd w:val="0"/>
        <w:jc w:val="both"/>
        <w:rPr>
          <w:rFonts w:ascii="Arial" w:hAnsi="Arial" w:cs="Arial"/>
          <w:lang w:val="es-ES_tradnl"/>
        </w:rPr>
      </w:pPr>
      <w:r w:rsidRPr="008D5F0B">
        <w:rPr>
          <w:rFonts w:ascii="Arial" w:hAnsi="Arial" w:cs="Arial"/>
          <w:lang w:val="es-ES_tradnl"/>
        </w:rPr>
        <w:t>M</w:t>
      </w:r>
      <w:r w:rsidR="0003215C" w:rsidRPr="008D5F0B">
        <w:rPr>
          <w:rFonts w:ascii="Arial" w:hAnsi="Arial" w:cs="Arial"/>
          <w:lang w:val="es-ES_tradnl"/>
        </w:rPr>
        <w:t>ediante Ordenanza</w:t>
      </w:r>
      <w:r w:rsidRPr="008D5F0B">
        <w:rPr>
          <w:rFonts w:ascii="Arial" w:hAnsi="Arial" w:cs="Arial"/>
          <w:lang w:val="es-ES_tradnl"/>
        </w:rPr>
        <w:t xml:space="preserve"> Metropolitana No.</w:t>
      </w:r>
      <w:r w:rsidR="0003215C" w:rsidRPr="008D5F0B">
        <w:rPr>
          <w:rFonts w:ascii="Arial" w:hAnsi="Arial" w:cs="Arial"/>
          <w:lang w:val="es-ES_tradnl"/>
        </w:rPr>
        <w:t xml:space="preserve"> 0296</w:t>
      </w:r>
      <w:r w:rsidRPr="008D5F0B">
        <w:rPr>
          <w:rFonts w:ascii="Arial" w:hAnsi="Arial" w:cs="Arial"/>
          <w:lang w:val="es-ES_tradnl"/>
        </w:rPr>
        <w:t xml:space="preserve"> sancionada el 11 de octubre de 2012, se </w:t>
      </w:r>
      <w:r w:rsidR="0003215C" w:rsidRPr="008D5F0B">
        <w:rPr>
          <w:rFonts w:ascii="Arial" w:hAnsi="Arial" w:cs="Arial"/>
          <w:lang w:val="es-ES_tradnl"/>
        </w:rPr>
        <w:t xml:space="preserve">crea la Empresa Pública Metropolitana del Mercado Mayorista de Quito, MMQ-EP, </w:t>
      </w:r>
      <w:r w:rsidR="00654199" w:rsidRPr="008D5F0B">
        <w:t xml:space="preserve">adscrita a la Agencia de Coordinación Distrital del Comercio, de conformidad con lo establecido en el artículo 4 de la Ordenanza Metropolitana No. 301, </w:t>
      </w:r>
      <w:r w:rsidR="00654199" w:rsidRPr="006F5FD4">
        <w:rPr>
          <w:rFonts w:ascii="Arial" w:hAnsi="Arial" w:cs="Arial"/>
          <w:lang w:val="es-ES_tradnl"/>
        </w:rPr>
        <w:t>con el objeto principal de “</w:t>
      </w:r>
      <w:r w:rsidR="00654199" w:rsidRPr="008D5F0B">
        <w:rPr>
          <w:rFonts w:ascii="Arial" w:hAnsi="Arial" w:cs="Arial"/>
          <w:lang w:val="es-ES_tradnl"/>
        </w:rPr>
        <w:t>Planificar, ejecutar, operar, administrar y supervisar los procesos de comercialización en el Mercado Mayorista, con la participación de las y los comerciantes organizados, para garantizar el abastecimiento continuo y permanente de alimentos, garantizando además la soberanía alimentaria, estabilidad, continuidad y permanencia de las y los comerciantes regularizados, así como el uso racional del espacio comunal al interior del Mercado, para contribuir al buen vivir de la comunidad</w:t>
      </w:r>
      <w:r w:rsidR="00654199" w:rsidRPr="006F5FD4">
        <w:rPr>
          <w:rFonts w:ascii="Arial" w:hAnsi="Arial" w:cs="Arial"/>
          <w:lang w:val="es-ES_tradnl"/>
        </w:rPr>
        <w:t>”.</w:t>
      </w:r>
    </w:p>
    <w:p w:rsidR="0003215C" w:rsidRPr="006F5FD4" w:rsidRDefault="0003215C" w:rsidP="009B0E21">
      <w:pPr>
        <w:autoSpaceDE w:val="0"/>
        <w:autoSpaceDN w:val="0"/>
        <w:adjustRightInd w:val="0"/>
        <w:jc w:val="both"/>
        <w:rPr>
          <w:rFonts w:ascii="Arial" w:hAnsi="Arial" w:cs="Arial"/>
        </w:rPr>
      </w:pPr>
    </w:p>
    <w:p w:rsidR="007829F4" w:rsidRPr="006F5FD4" w:rsidRDefault="00654199" w:rsidP="00C703BE">
      <w:pPr>
        <w:pStyle w:val="Ttulo1"/>
        <w:numPr>
          <w:ilvl w:val="0"/>
          <w:numId w:val="3"/>
        </w:numPr>
        <w:ind w:left="567" w:hanging="567"/>
        <w:rPr>
          <w:i/>
          <w:lang w:val="es-EC"/>
        </w:rPr>
      </w:pPr>
      <w:bookmarkStart w:id="6" w:name="_Toc225643038"/>
      <w:bookmarkStart w:id="7" w:name="_Toc328060438"/>
      <w:bookmarkStart w:id="8" w:name="_Toc364421692"/>
      <w:bookmarkStart w:id="9" w:name="_Toc130880753"/>
      <w:bookmarkStart w:id="10" w:name="_Toc130881333"/>
      <w:r w:rsidRPr="006F5FD4">
        <w:rPr>
          <w:lang w:val="es-EC"/>
        </w:rPr>
        <w:t>MARCO</w:t>
      </w:r>
      <w:r w:rsidR="009F6930" w:rsidRPr="006F5FD4">
        <w:rPr>
          <w:lang w:val="es-EC"/>
        </w:rPr>
        <w:t xml:space="preserve"> J</w:t>
      </w:r>
      <w:r w:rsidR="007829F4" w:rsidRPr="006F5FD4">
        <w:rPr>
          <w:lang w:val="es-EC"/>
        </w:rPr>
        <w:t>U</w:t>
      </w:r>
      <w:r w:rsidR="009F6930" w:rsidRPr="006F5FD4">
        <w:rPr>
          <w:lang w:val="es-EC"/>
        </w:rPr>
        <w:t>RÍ</w:t>
      </w:r>
      <w:r w:rsidR="007829F4" w:rsidRPr="006F5FD4">
        <w:rPr>
          <w:lang w:val="es-EC"/>
        </w:rPr>
        <w:t>DICO</w:t>
      </w:r>
      <w:bookmarkEnd w:id="6"/>
      <w:bookmarkEnd w:id="7"/>
      <w:bookmarkEnd w:id="8"/>
    </w:p>
    <w:p w:rsidR="007829F4" w:rsidRPr="006F5FD4" w:rsidRDefault="007829F4" w:rsidP="005B3138">
      <w:pPr>
        <w:ind w:left="567" w:hanging="567"/>
        <w:rPr>
          <w:rFonts w:ascii="Arial" w:hAnsi="Arial" w:cs="Arial"/>
          <w:lang w:val="es-EC"/>
        </w:rPr>
      </w:pPr>
    </w:p>
    <w:p w:rsidR="00824AC6" w:rsidRPr="006F5FD4" w:rsidRDefault="00824AC6" w:rsidP="00C703BE">
      <w:pPr>
        <w:pStyle w:val="Ttulo1"/>
        <w:numPr>
          <w:ilvl w:val="1"/>
          <w:numId w:val="3"/>
        </w:numPr>
        <w:ind w:left="567" w:hanging="567"/>
        <w:rPr>
          <w:b w:val="0"/>
          <w:i/>
          <w:lang w:val="es-EC"/>
        </w:rPr>
      </w:pPr>
      <w:bookmarkStart w:id="11" w:name="_Toc225643039"/>
      <w:bookmarkStart w:id="12" w:name="_Toc328060439"/>
      <w:bookmarkStart w:id="13" w:name="_Toc364421693"/>
      <w:r w:rsidRPr="006F5FD4">
        <w:rPr>
          <w:lang w:val="es-EC"/>
        </w:rPr>
        <w:t>Constitución de la República</w:t>
      </w:r>
      <w:bookmarkEnd w:id="9"/>
      <w:bookmarkEnd w:id="10"/>
      <w:bookmarkEnd w:id="11"/>
      <w:bookmarkEnd w:id="12"/>
      <w:bookmarkEnd w:id="13"/>
    </w:p>
    <w:p w:rsidR="00832500" w:rsidRPr="006F5FD4" w:rsidRDefault="00832500" w:rsidP="005B3138">
      <w:pPr>
        <w:tabs>
          <w:tab w:val="left" w:pos="0"/>
          <w:tab w:val="left" w:pos="993"/>
        </w:tabs>
        <w:suppressAutoHyphens/>
        <w:ind w:left="567" w:hanging="567"/>
        <w:jc w:val="both"/>
        <w:rPr>
          <w:rFonts w:ascii="Arial" w:hAnsi="Arial" w:cs="Arial"/>
          <w:lang w:val="es-EC"/>
        </w:rPr>
      </w:pPr>
      <w:bookmarkStart w:id="14" w:name="_Toc130880755"/>
      <w:bookmarkStart w:id="15" w:name="_Toc130881335"/>
    </w:p>
    <w:p w:rsidR="00832500" w:rsidRPr="008D5F0B" w:rsidRDefault="00832500" w:rsidP="004E71E4">
      <w:pPr>
        <w:suppressAutoHyphens/>
        <w:jc w:val="both"/>
        <w:rPr>
          <w:rFonts w:ascii="Arial" w:hAnsi="Arial" w:cs="Arial"/>
          <w:lang w:val="es-ES_tradnl"/>
        </w:rPr>
      </w:pPr>
      <w:r w:rsidRPr="006F5FD4">
        <w:rPr>
          <w:rFonts w:ascii="Arial" w:hAnsi="Arial" w:cs="Arial"/>
          <w:b/>
          <w:lang w:val="es-EC"/>
        </w:rPr>
        <w:t>Art. 226</w:t>
      </w:r>
      <w:r w:rsidRPr="006F5FD4">
        <w:rPr>
          <w:rFonts w:ascii="Arial" w:hAnsi="Arial" w:cs="Arial"/>
          <w:lang w:val="es-EC"/>
        </w:rPr>
        <w:t>.-</w:t>
      </w:r>
      <w:r w:rsidR="008D3B21" w:rsidRPr="006F5FD4">
        <w:rPr>
          <w:rFonts w:ascii="Arial" w:hAnsi="Arial" w:cs="Arial"/>
          <w:lang w:val="es-EC"/>
        </w:rPr>
        <w:t xml:space="preserve"> </w:t>
      </w:r>
      <w:r w:rsidRPr="008D5F0B">
        <w:rPr>
          <w:rFonts w:ascii="Arial" w:hAnsi="Arial" w:cs="Arial"/>
          <w:lang w:val="es-ES_tradnl"/>
        </w:rPr>
        <w:t xml:space="preserve">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rsidR="00832500" w:rsidRPr="006F5FD4" w:rsidRDefault="00832500" w:rsidP="00832500">
      <w:pPr>
        <w:jc w:val="both"/>
        <w:rPr>
          <w:rFonts w:ascii="Arial" w:hAnsi="Arial" w:cs="Arial"/>
          <w:lang w:val="es-EC"/>
        </w:rPr>
      </w:pPr>
    </w:p>
    <w:p w:rsidR="00832500" w:rsidRPr="008D5F0B" w:rsidRDefault="00832500" w:rsidP="004E71E4">
      <w:pPr>
        <w:suppressAutoHyphens/>
        <w:jc w:val="both"/>
        <w:rPr>
          <w:rFonts w:ascii="Arial" w:hAnsi="Arial" w:cs="Arial"/>
          <w:lang w:val="es-ES_tradnl"/>
        </w:rPr>
      </w:pPr>
      <w:r w:rsidRPr="006F5FD4">
        <w:rPr>
          <w:rFonts w:ascii="Arial" w:hAnsi="Arial" w:cs="Arial"/>
          <w:b/>
          <w:lang w:val="es-EC"/>
        </w:rPr>
        <w:t>Art. 227</w:t>
      </w:r>
      <w:r w:rsidRPr="006F5FD4">
        <w:rPr>
          <w:rFonts w:ascii="Arial" w:hAnsi="Arial" w:cs="Arial"/>
          <w:lang w:val="es-EC"/>
        </w:rPr>
        <w:t>.-</w:t>
      </w:r>
      <w:r w:rsidRPr="008D5F0B">
        <w:rPr>
          <w:rFonts w:ascii="Arial" w:hAnsi="Arial" w:cs="Arial"/>
          <w:lang w:val="es-ES_tradnl"/>
        </w:rPr>
        <w:t>La administración pública constituye un servicio a la colectividad que se rige por los principios de eficacia, eficiencia, calidad, jerarquía, desconcentración, descentralización, coordinación, participación, planificación, transparencia y evaluación.</w:t>
      </w:r>
    </w:p>
    <w:bookmarkEnd w:id="14"/>
    <w:bookmarkEnd w:id="15"/>
    <w:p w:rsidR="004E71E4" w:rsidRPr="006F5FD4" w:rsidRDefault="004E71E4" w:rsidP="004E71E4">
      <w:pPr>
        <w:tabs>
          <w:tab w:val="left" w:pos="993"/>
        </w:tabs>
        <w:suppressAutoHyphens/>
        <w:jc w:val="both"/>
        <w:rPr>
          <w:rFonts w:ascii="Arial" w:hAnsi="Arial" w:cs="Arial"/>
          <w:b/>
          <w:lang w:val="es-EC"/>
        </w:rPr>
      </w:pPr>
    </w:p>
    <w:p w:rsidR="00C40745" w:rsidRPr="008D5F0B" w:rsidRDefault="00C40745" w:rsidP="004E71E4">
      <w:pPr>
        <w:tabs>
          <w:tab w:val="left" w:pos="993"/>
        </w:tabs>
        <w:suppressAutoHyphens/>
        <w:jc w:val="both"/>
        <w:rPr>
          <w:rFonts w:ascii="Arial" w:hAnsi="Arial" w:cs="Arial"/>
          <w:lang w:val="es-ES_tradnl"/>
        </w:rPr>
      </w:pPr>
      <w:r w:rsidRPr="006F5FD4">
        <w:rPr>
          <w:rFonts w:ascii="Arial" w:hAnsi="Arial" w:cs="Arial"/>
          <w:b/>
          <w:lang w:val="es-EC"/>
        </w:rPr>
        <w:t>Art. 229.-</w:t>
      </w:r>
      <w:r w:rsidRPr="008D5F0B">
        <w:rPr>
          <w:rFonts w:ascii="Arial" w:hAnsi="Arial" w:cs="Arial"/>
          <w:lang w:val="es-ES_tradnl"/>
        </w:rPr>
        <w:t>Serán servidoras o servidores públicos todas las personas que en cualquier forma o a cualquier título trabajen, presten servicios o ejerzan un cargo, función o dignidad dentro del sector público.</w:t>
      </w:r>
      <w:r w:rsidR="000A058A" w:rsidRPr="008D5F0B">
        <w:rPr>
          <w:rFonts w:ascii="Arial" w:hAnsi="Arial" w:cs="Arial"/>
          <w:lang w:val="es-ES_tradnl"/>
        </w:rPr>
        <w:t xml:space="preserve"> …</w:t>
      </w:r>
    </w:p>
    <w:p w:rsidR="00C40745" w:rsidRPr="008D5F0B" w:rsidRDefault="00C40745" w:rsidP="00C40745">
      <w:pPr>
        <w:jc w:val="both"/>
        <w:rPr>
          <w:rFonts w:ascii="Arial" w:hAnsi="Arial" w:cs="Arial"/>
          <w:lang w:val="es-ES_tradnl"/>
        </w:rPr>
      </w:pPr>
    </w:p>
    <w:p w:rsidR="00C40745" w:rsidRPr="008D5F0B" w:rsidRDefault="00C40745" w:rsidP="008D5F0B">
      <w:pPr>
        <w:tabs>
          <w:tab w:val="left" w:pos="993"/>
        </w:tabs>
        <w:suppressAutoHyphens/>
        <w:jc w:val="both"/>
        <w:rPr>
          <w:rFonts w:ascii="Arial" w:hAnsi="Arial" w:cs="Arial"/>
          <w:lang w:val="es-ES_tradnl"/>
        </w:rPr>
      </w:pPr>
      <w:r w:rsidRPr="008D5F0B">
        <w:rPr>
          <w:rFonts w:ascii="Arial" w:hAnsi="Arial" w:cs="Arial"/>
          <w:lang w:val="es-ES_tradnl"/>
        </w:rPr>
        <w:t>Las obreras y obreros del sector público estarán sujetos al Código de Trabajo.</w:t>
      </w:r>
    </w:p>
    <w:p w:rsidR="00C40745" w:rsidRPr="008D5F0B" w:rsidRDefault="00C40745" w:rsidP="008D5F0B">
      <w:pPr>
        <w:tabs>
          <w:tab w:val="left" w:pos="993"/>
        </w:tabs>
        <w:suppressAutoHyphens/>
        <w:jc w:val="both"/>
        <w:rPr>
          <w:rFonts w:ascii="Arial" w:hAnsi="Arial" w:cs="Arial"/>
          <w:lang w:val="es-ES_tradnl"/>
        </w:rPr>
      </w:pPr>
    </w:p>
    <w:p w:rsidR="00C40745" w:rsidRPr="008D5F0B" w:rsidRDefault="00C40745" w:rsidP="008D5F0B">
      <w:pPr>
        <w:tabs>
          <w:tab w:val="left" w:pos="993"/>
        </w:tabs>
        <w:suppressAutoHyphens/>
        <w:jc w:val="both"/>
        <w:rPr>
          <w:rFonts w:ascii="Arial" w:hAnsi="Arial" w:cs="Arial"/>
          <w:lang w:val="es-ES_tradnl"/>
        </w:rPr>
      </w:pPr>
      <w:r w:rsidRPr="008D5F0B">
        <w:rPr>
          <w:rFonts w:ascii="Arial" w:hAnsi="Arial" w:cs="Arial"/>
          <w:lang w:val="es-ES_tradnl"/>
        </w:rPr>
        <w:t>La remuneración de las servidoras y servidores públicos será justa y equitativa, con relación a sus funciones, y valorará la profesionalización, capacitación, responsabilidad y experiencia.</w:t>
      </w:r>
    </w:p>
    <w:p w:rsidR="00416A50" w:rsidRPr="006F5FD4" w:rsidRDefault="00416A50" w:rsidP="000A058A">
      <w:pPr>
        <w:jc w:val="both"/>
        <w:rPr>
          <w:rFonts w:ascii="Arial" w:hAnsi="Arial" w:cs="Arial"/>
          <w:lang w:val="es-EC"/>
        </w:rPr>
      </w:pPr>
    </w:p>
    <w:p w:rsidR="003816E7" w:rsidRPr="008D5F0B" w:rsidRDefault="003816E7" w:rsidP="008D5F0B">
      <w:pPr>
        <w:tabs>
          <w:tab w:val="left" w:pos="993"/>
        </w:tabs>
        <w:suppressAutoHyphens/>
        <w:jc w:val="both"/>
        <w:rPr>
          <w:rFonts w:ascii="Arial" w:hAnsi="Arial" w:cs="Arial"/>
          <w:lang w:val="es-ES_tradnl"/>
        </w:rPr>
      </w:pPr>
      <w:r w:rsidRPr="006F5FD4">
        <w:rPr>
          <w:rFonts w:ascii="Arial" w:hAnsi="Arial" w:cs="Arial"/>
          <w:b/>
          <w:lang w:val="es-EC"/>
        </w:rPr>
        <w:t>Art. 238.-</w:t>
      </w:r>
      <w:r w:rsidR="000A058A" w:rsidRPr="006F5FD4">
        <w:rPr>
          <w:rFonts w:ascii="Arial" w:hAnsi="Arial" w:cs="Arial"/>
          <w:b/>
          <w:lang w:val="es-EC"/>
        </w:rPr>
        <w:t xml:space="preserve"> </w:t>
      </w:r>
      <w:r w:rsidRPr="008D5F0B">
        <w:rPr>
          <w:rFonts w:ascii="Arial" w:hAnsi="Arial" w:cs="Arial"/>
          <w:lang w:val="es-ES_tradnl"/>
        </w:rPr>
        <w:t>Los gobiernos autónomos descentralizados gozarán de autonomía política, administrativa y financiera, y se regirán por los principios de solidaridad, subsidiariedad, equidad interterritorial, integración y participación ciudadana.</w:t>
      </w:r>
    </w:p>
    <w:p w:rsidR="003816E7" w:rsidRPr="008D5F0B" w:rsidRDefault="003816E7" w:rsidP="008D5F0B">
      <w:pPr>
        <w:tabs>
          <w:tab w:val="left" w:pos="993"/>
        </w:tabs>
        <w:suppressAutoHyphens/>
        <w:jc w:val="both"/>
        <w:rPr>
          <w:rFonts w:ascii="Arial" w:hAnsi="Arial" w:cs="Arial"/>
          <w:lang w:val="es-ES_tradnl"/>
        </w:rPr>
      </w:pPr>
    </w:p>
    <w:p w:rsidR="003816E7" w:rsidRPr="008D5F0B" w:rsidRDefault="003816E7" w:rsidP="008D5F0B">
      <w:pPr>
        <w:tabs>
          <w:tab w:val="left" w:pos="993"/>
        </w:tabs>
        <w:suppressAutoHyphens/>
        <w:jc w:val="both"/>
        <w:rPr>
          <w:rFonts w:ascii="Arial" w:hAnsi="Arial" w:cs="Arial"/>
          <w:lang w:val="es-ES_tradnl"/>
        </w:rPr>
      </w:pPr>
      <w:r w:rsidRPr="008D5F0B">
        <w:rPr>
          <w:rFonts w:ascii="Arial" w:hAnsi="Arial" w:cs="Arial"/>
          <w:lang w:val="es-ES_tradnl"/>
        </w:rPr>
        <w:t>Constituyen gobiernos autónomos descentralizados las juntas parroquiales rurales, los concejos municipales, los concejos metropolitanos, los consejos provinciales y los consejos regionales.</w:t>
      </w:r>
    </w:p>
    <w:p w:rsidR="00416A50" w:rsidRPr="006F5FD4" w:rsidRDefault="00416A50" w:rsidP="00925705">
      <w:pPr>
        <w:jc w:val="both"/>
        <w:rPr>
          <w:rFonts w:ascii="Arial" w:hAnsi="Arial" w:cs="Arial"/>
          <w:lang w:val="es-EC"/>
        </w:rPr>
      </w:pPr>
    </w:p>
    <w:p w:rsidR="003816E7" w:rsidRPr="008D5F0B" w:rsidRDefault="003816E7" w:rsidP="008D5F0B">
      <w:pPr>
        <w:tabs>
          <w:tab w:val="left" w:pos="993"/>
        </w:tabs>
        <w:suppressAutoHyphens/>
        <w:jc w:val="both"/>
        <w:rPr>
          <w:rFonts w:ascii="Arial" w:hAnsi="Arial" w:cs="Arial"/>
          <w:lang w:val="es-EC"/>
        </w:rPr>
      </w:pPr>
      <w:r w:rsidRPr="006F5FD4">
        <w:rPr>
          <w:rFonts w:ascii="Arial" w:hAnsi="Arial" w:cs="Arial"/>
          <w:b/>
          <w:lang w:val="es-EC"/>
        </w:rPr>
        <w:t>Art. 240</w:t>
      </w:r>
      <w:r w:rsidR="00B93C4C" w:rsidRPr="008D5F0B">
        <w:rPr>
          <w:rFonts w:ascii="Arial" w:hAnsi="Arial" w:cs="Arial"/>
          <w:b/>
          <w:lang w:val="es-EC"/>
        </w:rPr>
        <w:t xml:space="preserve">.- </w:t>
      </w:r>
      <w:r w:rsidRPr="008D5F0B">
        <w:rPr>
          <w:rFonts w:ascii="Arial" w:hAnsi="Arial" w:cs="Arial"/>
          <w:lang w:val="es-EC"/>
        </w:rPr>
        <w:t xml:space="preserve">Los gobiernos autónomos descentralizados de las regiones, distritos metropolitanos, provincias y cantones tendrán facultades legislativas en el ámbito de sus competencias y jurisdicciones territoriales. </w:t>
      </w:r>
      <w:r w:rsidR="00925705" w:rsidRPr="008D5F0B">
        <w:rPr>
          <w:rFonts w:ascii="Arial" w:hAnsi="Arial" w:cs="Arial"/>
          <w:lang w:val="es-EC"/>
        </w:rPr>
        <w:t>…</w:t>
      </w:r>
    </w:p>
    <w:p w:rsidR="00C40745" w:rsidRPr="006F5FD4" w:rsidRDefault="00C40745" w:rsidP="008D5F0B">
      <w:pPr>
        <w:tabs>
          <w:tab w:val="left" w:pos="993"/>
        </w:tabs>
        <w:suppressAutoHyphens/>
        <w:jc w:val="both"/>
        <w:rPr>
          <w:rFonts w:ascii="Arial" w:hAnsi="Arial" w:cs="Arial"/>
          <w:b/>
          <w:lang w:val="es-EC"/>
        </w:rPr>
      </w:pPr>
    </w:p>
    <w:p w:rsidR="009B0E21" w:rsidRPr="006F5FD4" w:rsidRDefault="002F5167" w:rsidP="00C703BE">
      <w:pPr>
        <w:pStyle w:val="Ttulo1"/>
        <w:numPr>
          <w:ilvl w:val="1"/>
          <w:numId w:val="3"/>
        </w:numPr>
        <w:ind w:left="567" w:hanging="567"/>
        <w:jc w:val="both"/>
        <w:rPr>
          <w:lang w:val="es-EC"/>
        </w:rPr>
      </w:pPr>
      <w:bookmarkStart w:id="16" w:name="_Toc328060440"/>
      <w:bookmarkStart w:id="17" w:name="_Toc364421694"/>
      <w:r w:rsidRPr="006F5FD4">
        <w:rPr>
          <w:lang w:val="es-EC"/>
        </w:rPr>
        <w:t>Código Orgánico de Ordenamiento Territorial, Autonomías y Descentralización</w:t>
      </w:r>
      <w:bookmarkEnd w:id="16"/>
      <w:bookmarkEnd w:id="17"/>
    </w:p>
    <w:p w:rsidR="00CC1CF5" w:rsidRPr="006F5FD4" w:rsidRDefault="00CC1CF5" w:rsidP="00CC1CF5">
      <w:pPr>
        <w:rPr>
          <w:rFonts w:ascii="Arial" w:hAnsi="Arial" w:cs="Arial"/>
          <w:lang w:val="es-EC"/>
        </w:rPr>
      </w:pPr>
    </w:p>
    <w:p w:rsidR="005D0181" w:rsidRPr="008D5F0B" w:rsidRDefault="005D0181" w:rsidP="0003215C">
      <w:pPr>
        <w:jc w:val="both"/>
        <w:rPr>
          <w:rFonts w:ascii="Arial" w:hAnsi="Arial" w:cs="Arial"/>
          <w:lang w:val="es-EC"/>
        </w:rPr>
      </w:pPr>
      <w:bookmarkStart w:id="18" w:name="_Toc130880756"/>
      <w:bookmarkStart w:id="19" w:name="_Toc130881336"/>
      <w:bookmarkStart w:id="20" w:name="_Toc225643041"/>
      <w:r w:rsidRPr="008D5F0B">
        <w:rPr>
          <w:rFonts w:ascii="Arial" w:hAnsi="Arial" w:cs="Arial"/>
          <w:b/>
          <w:lang w:val="es-EC"/>
        </w:rPr>
        <w:t>Art. 4.-</w:t>
      </w:r>
      <w:r w:rsidR="008D5F0B" w:rsidRPr="008D5F0B">
        <w:rPr>
          <w:rFonts w:ascii="Arial" w:hAnsi="Arial" w:cs="Arial"/>
          <w:b/>
          <w:lang w:val="es-EC"/>
        </w:rPr>
        <w:t xml:space="preserve"> </w:t>
      </w:r>
      <w:r w:rsidRPr="008D5F0B">
        <w:rPr>
          <w:rFonts w:ascii="Arial" w:hAnsi="Arial" w:cs="Arial"/>
          <w:b/>
          <w:lang w:val="es-EC"/>
        </w:rPr>
        <w:t>Fines de los gobiernos autónomos descentralizados.</w:t>
      </w:r>
      <w:r w:rsidRPr="008D5F0B">
        <w:rPr>
          <w:rFonts w:ascii="Arial" w:hAnsi="Arial" w:cs="Arial"/>
          <w:lang w:val="es-EC"/>
        </w:rPr>
        <w:t>- Dentro de sus respectivas circunscripciones territoriales son fines de los gobiernos autónomos descentralizados:</w:t>
      </w:r>
      <w:r w:rsidR="0003215C" w:rsidRPr="008D5F0B">
        <w:rPr>
          <w:rFonts w:ascii="Arial" w:hAnsi="Arial" w:cs="Arial"/>
          <w:lang w:val="es-EC"/>
        </w:rPr>
        <w:t xml:space="preserve"> […] g) </w:t>
      </w:r>
      <w:r w:rsidRPr="008D5F0B">
        <w:rPr>
          <w:rFonts w:ascii="Arial" w:hAnsi="Arial" w:cs="Arial"/>
          <w:lang w:val="es-EC"/>
        </w:rPr>
        <w:t>El desarrollo planificado participativamente para transformar la realidad y el impulso de la economía popular y solidaria con el propósito de erradicar la pobreza, distribuir equitativamente los recursos y la riqueza, y alcanzar el buen vivir;</w:t>
      </w:r>
      <w:r w:rsidR="0003215C" w:rsidRPr="008D5F0B">
        <w:rPr>
          <w:rFonts w:ascii="Arial" w:hAnsi="Arial" w:cs="Arial"/>
          <w:lang w:val="es-EC"/>
        </w:rPr>
        <w:t xml:space="preserve"> [...]</w:t>
      </w:r>
    </w:p>
    <w:p w:rsidR="005D0181" w:rsidRPr="008D5F0B" w:rsidRDefault="005D0181" w:rsidP="005D0181">
      <w:pPr>
        <w:ind w:left="567" w:hanging="567"/>
        <w:jc w:val="both"/>
        <w:rPr>
          <w:rFonts w:ascii="Arial" w:hAnsi="Arial" w:cs="Arial"/>
          <w:lang w:val="es-EC"/>
        </w:rPr>
      </w:pPr>
    </w:p>
    <w:p w:rsidR="00D97AB9" w:rsidRPr="008D5F0B" w:rsidRDefault="005D0181" w:rsidP="005D0181">
      <w:pPr>
        <w:jc w:val="both"/>
        <w:rPr>
          <w:rFonts w:ascii="Arial" w:hAnsi="Arial" w:cs="Arial"/>
          <w:lang w:val="es-EC"/>
        </w:rPr>
      </w:pPr>
      <w:r w:rsidRPr="008D5F0B">
        <w:rPr>
          <w:rFonts w:ascii="Arial" w:hAnsi="Arial" w:cs="Arial"/>
          <w:b/>
          <w:lang w:val="es-EC"/>
        </w:rPr>
        <w:t>Art. 5.- Autonomía</w:t>
      </w:r>
      <w:r w:rsidRPr="008D5F0B">
        <w:rPr>
          <w:rFonts w:ascii="Arial" w:hAnsi="Arial" w:cs="Arial"/>
          <w:lang w:val="es-EC"/>
        </w:rPr>
        <w:t>.-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r w:rsidR="00590084" w:rsidRPr="008D5F0B">
        <w:rPr>
          <w:rFonts w:ascii="Arial" w:hAnsi="Arial" w:cs="Arial"/>
          <w:lang w:val="es-EC"/>
        </w:rPr>
        <w:t xml:space="preserve"> </w:t>
      </w:r>
      <w:r w:rsidR="00D45563" w:rsidRPr="008D5F0B">
        <w:rPr>
          <w:rFonts w:ascii="Arial" w:hAnsi="Arial" w:cs="Arial"/>
          <w:lang w:val="es-EC"/>
        </w:rPr>
        <w:t>[</w:t>
      </w:r>
      <w:r w:rsidR="00D97AB9" w:rsidRPr="008D5F0B">
        <w:rPr>
          <w:rFonts w:ascii="Arial" w:hAnsi="Arial" w:cs="Arial"/>
          <w:lang w:val="es-EC"/>
        </w:rPr>
        <w:t>…</w:t>
      </w:r>
      <w:r w:rsidR="00D45563" w:rsidRPr="008D5F0B">
        <w:rPr>
          <w:rFonts w:ascii="Arial" w:hAnsi="Arial" w:cs="Arial"/>
          <w:lang w:val="es-EC"/>
        </w:rPr>
        <w:t>]</w:t>
      </w:r>
    </w:p>
    <w:p w:rsidR="00590084" w:rsidRPr="006F5FD4" w:rsidRDefault="00590084" w:rsidP="005D0181">
      <w:pPr>
        <w:jc w:val="both"/>
        <w:rPr>
          <w:rFonts w:ascii="Arial" w:hAnsi="Arial" w:cs="Arial"/>
          <w:b/>
          <w:vanish/>
        </w:rPr>
      </w:pPr>
    </w:p>
    <w:p w:rsidR="005D0181" w:rsidRPr="006B6AA0" w:rsidRDefault="005D0181" w:rsidP="005D0181">
      <w:pPr>
        <w:jc w:val="both"/>
        <w:rPr>
          <w:rFonts w:ascii="Arial" w:hAnsi="Arial" w:cs="Arial"/>
          <w:lang w:val="es-EC"/>
        </w:rPr>
      </w:pPr>
      <w:r w:rsidRPr="006B6AA0">
        <w:rPr>
          <w:rFonts w:ascii="Arial" w:hAnsi="Arial" w:cs="Arial"/>
          <w:lang w:val="es-EC"/>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rsidR="005D0181" w:rsidRPr="006B6AA0" w:rsidRDefault="005D0181" w:rsidP="005D0181">
      <w:pPr>
        <w:jc w:val="both"/>
        <w:rPr>
          <w:rFonts w:ascii="Arial" w:hAnsi="Arial" w:cs="Arial"/>
          <w:lang w:val="es-EC"/>
        </w:rPr>
      </w:pPr>
    </w:p>
    <w:p w:rsidR="005D0181" w:rsidRPr="006B6AA0" w:rsidRDefault="005D0181" w:rsidP="005D0181">
      <w:pPr>
        <w:jc w:val="both"/>
        <w:rPr>
          <w:rFonts w:ascii="Arial" w:hAnsi="Arial" w:cs="Arial"/>
          <w:lang w:val="es-EC"/>
        </w:rPr>
      </w:pPr>
      <w:r w:rsidRPr="006B6AA0">
        <w:rPr>
          <w:rFonts w:ascii="Arial" w:hAnsi="Arial" w:cs="Arial"/>
          <w:lang w:val="es-EC"/>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de acuerdo a lo dispuesto en la Constitución y la ley.</w:t>
      </w:r>
    </w:p>
    <w:p w:rsidR="005D0181" w:rsidRPr="006B6AA0" w:rsidRDefault="005D0181" w:rsidP="005D0181">
      <w:pPr>
        <w:jc w:val="both"/>
        <w:rPr>
          <w:rFonts w:ascii="Arial" w:hAnsi="Arial" w:cs="Arial"/>
          <w:lang w:val="es-EC"/>
        </w:rPr>
      </w:pPr>
    </w:p>
    <w:p w:rsidR="005D0181" w:rsidRPr="006B6AA0" w:rsidRDefault="005D0181" w:rsidP="005D0181">
      <w:pPr>
        <w:jc w:val="both"/>
        <w:rPr>
          <w:rFonts w:ascii="Arial" w:hAnsi="Arial" w:cs="Arial"/>
          <w:lang w:val="es-EC"/>
        </w:rPr>
      </w:pPr>
      <w:r w:rsidRPr="006B6AA0">
        <w:rPr>
          <w:rFonts w:ascii="Arial" w:hAnsi="Arial" w:cs="Arial"/>
          <w:lang w:val="es-EC"/>
        </w:rPr>
        <w:t>Su ejercicio no excluirá la acción de los organismos nacionales de control en uso de sus facultades constitucionales y legales.</w:t>
      </w:r>
    </w:p>
    <w:p w:rsidR="005D0181" w:rsidRPr="003D7EA9" w:rsidRDefault="005D0181" w:rsidP="005D0181">
      <w:pPr>
        <w:jc w:val="both"/>
        <w:rPr>
          <w:rFonts w:ascii="Arial" w:hAnsi="Arial" w:cs="Arial"/>
          <w:lang w:val="es-EC"/>
        </w:rPr>
      </w:pPr>
    </w:p>
    <w:p w:rsidR="005D0181" w:rsidRPr="008057C1" w:rsidRDefault="005D0181" w:rsidP="005D0181">
      <w:pPr>
        <w:jc w:val="both"/>
        <w:rPr>
          <w:rFonts w:ascii="Arial" w:hAnsi="Arial" w:cs="Arial"/>
          <w:lang w:val="es-EC"/>
        </w:rPr>
      </w:pPr>
      <w:r w:rsidRPr="003D7EA9">
        <w:rPr>
          <w:rFonts w:ascii="Arial" w:hAnsi="Arial" w:cs="Arial"/>
          <w:b/>
          <w:lang w:val="es-EC"/>
        </w:rPr>
        <w:t>Art. 6.- Garantía de autonomía</w:t>
      </w:r>
      <w:r w:rsidRPr="003D7EA9">
        <w:rPr>
          <w:rFonts w:ascii="Arial" w:hAnsi="Arial" w:cs="Arial"/>
          <w:lang w:val="es-EC"/>
        </w:rPr>
        <w:t xml:space="preserve">.- </w:t>
      </w:r>
      <w:r w:rsidRPr="008057C1">
        <w:rPr>
          <w:rFonts w:ascii="Arial" w:hAnsi="Arial" w:cs="Arial"/>
          <w:lang w:val="es-EC"/>
        </w:rPr>
        <w:t>Ninguna función del Estado ni autoridad extraña podrá interferir en la autonomía política, administrativa y financiera propia de los gobiernos autónomos descentralizados, salvo lo prescrito por la Constitución y las leyes de la República.</w:t>
      </w:r>
    </w:p>
    <w:p w:rsidR="005D0181" w:rsidRPr="003D7EA9" w:rsidRDefault="005D0181" w:rsidP="005D0181">
      <w:pPr>
        <w:jc w:val="both"/>
        <w:rPr>
          <w:rFonts w:ascii="Arial" w:hAnsi="Arial" w:cs="Arial"/>
          <w:lang w:val="es-EC"/>
        </w:rPr>
      </w:pPr>
    </w:p>
    <w:p w:rsidR="005D0181" w:rsidRPr="0003344E" w:rsidRDefault="005D0181" w:rsidP="005D0181">
      <w:pPr>
        <w:jc w:val="both"/>
        <w:rPr>
          <w:rFonts w:ascii="Arial" w:hAnsi="Arial" w:cs="Arial"/>
          <w:lang w:val="es-EC"/>
        </w:rPr>
      </w:pPr>
      <w:r w:rsidRPr="0003344E">
        <w:rPr>
          <w:rFonts w:ascii="Arial" w:hAnsi="Arial" w:cs="Arial"/>
          <w:lang w:val="es-EC"/>
        </w:rPr>
        <w:t>Está especialmente prohibido a cualquier autoridad o funcionario ajeno a los gobiernos autónomos descentralizados, lo siguiente: l) Interferir en su organización administrativa;</w:t>
      </w:r>
      <w:r w:rsidR="00D97AB9" w:rsidRPr="0003344E">
        <w:rPr>
          <w:rFonts w:ascii="Arial" w:hAnsi="Arial" w:cs="Arial"/>
          <w:lang w:val="es-EC"/>
        </w:rPr>
        <w:t>…</w:t>
      </w:r>
    </w:p>
    <w:p w:rsidR="00D97AB9" w:rsidRPr="006F5FD4" w:rsidRDefault="00D97AB9" w:rsidP="005D0181">
      <w:pPr>
        <w:jc w:val="both"/>
        <w:rPr>
          <w:rFonts w:ascii="Arial" w:hAnsi="Arial" w:cs="Arial"/>
          <w:vanish/>
        </w:rPr>
      </w:pPr>
    </w:p>
    <w:p w:rsidR="005D0181" w:rsidRPr="00525A8F" w:rsidRDefault="005D0181" w:rsidP="005D0181">
      <w:pPr>
        <w:jc w:val="both"/>
        <w:rPr>
          <w:rFonts w:ascii="Arial" w:hAnsi="Arial" w:cs="Arial"/>
          <w:lang w:val="es-EC"/>
        </w:rPr>
      </w:pPr>
      <w:r w:rsidRPr="00525A8F">
        <w:rPr>
          <w:rFonts w:ascii="Arial" w:hAnsi="Arial" w:cs="Arial"/>
          <w:lang w:val="es-EC"/>
        </w:rPr>
        <w:lastRenderedPageBreak/>
        <w:t>La inobservancia de cualquiera de estas disposiciones será causal de nulidad del acto y de destitución del funcionario público responsable en el marco del debido proceso y conforme el procedimiento previsto en la ley que regula el servicio público, sin perjuicio de las acciones legales a que hubiere lugar….  En caso de que la inobservancia de estas normas sea imputable a autoridades sujetas a enjuiciamiento político por parte de la Función Legislativa, ésta iniciará dicho proceso en contra de la autoridad responsable.</w:t>
      </w:r>
    </w:p>
    <w:p w:rsidR="005D0181" w:rsidRPr="00525A8F" w:rsidRDefault="005D0181" w:rsidP="005D0181">
      <w:pPr>
        <w:jc w:val="both"/>
        <w:rPr>
          <w:rFonts w:ascii="Arial" w:hAnsi="Arial" w:cs="Arial"/>
          <w:lang w:val="es-EC"/>
        </w:rPr>
      </w:pPr>
    </w:p>
    <w:p w:rsidR="005D0181" w:rsidRPr="00525A8F" w:rsidRDefault="005D0181" w:rsidP="005D0181">
      <w:pPr>
        <w:jc w:val="both"/>
        <w:rPr>
          <w:rFonts w:ascii="Arial" w:hAnsi="Arial" w:cs="Arial"/>
          <w:lang w:val="es-EC"/>
        </w:rPr>
      </w:pPr>
      <w:r w:rsidRPr="008F15AB">
        <w:rPr>
          <w:rFonts w:ascii="Arial" w:hAnsi="Arial" w:cs="Arial"/>
          <w:b/>
          <w:lang w:val="es-EC"/>
        </w:rPr>
        <w:t>Art. 354.- Régimen aplicable</w:t>
      </w:r>
      <w:r w:rsidRPr="00525A8F">
        <w:rPr>
          <w:rFonts w:ascii="Arial" w:hAnsi="Arial" w:cs="Arial"/>
          <w:lang w:val="es-EC"/>
        </w:rPr>
        <w:t>.- Los servidores públicos de cada gobierno autónomo descentralizado se regirán por el marco general que establezca la ley que regule el servicio público y su propia normativa.</w:t>
      </w:r>
    </w:p>
    <w:p w:rsidR="005D0181" w:rsidRPr="008F15AB" w:rsidRDefault="005D0181" w:rsidP="005D0181">
      <w:pPr>
        <w:jc w:val="both"/>
        <w:rPr>
          <w:rFonts w:ascii="Arial" w:hAnsi="Arial" w:cs="Arial"/>
          <w:lang w:val="es-EC"/>
        </w:rPr>
      </w:pPr>
    </w:p>
    <w:p w:rsidR="005D0181" w:rsidRPr="008F15AB" w:rsidRDefault="005D0181" w:rsidP="005D0181">
      <w:pPr>
        <w:jc w:val="both"/>
        <w:rPr>
          <w:rFonts w:ascii="Arial" w:hAnsi="Arial" w:cs="Arial"/>
          <w:lang w:val="es-EC"/>
        </w:rPr>
      </w:pPr>
      <w:r w:rsidRPr="008F15AB">
        <w:rPr>
          <w:rFonts w:ascii="Arial" w:hAnsi="Arial" w:cs="Arial"/>
          <w:lang w:val="es-EC"/>
        </w:rPr>
        <w:t>En ejercicio de su autonomía administrativa, los gobiernos autónomos descentralizados, mediante ordenanzas o resoluciones para el caso de las juntas parroquiales rurales, podrán regular la administración del talento humano y establecer planes de carrera aplicados a sus propias y particulares realidades locales y financieras.</w:t>
      </w:r>
    </w:p>
    <w:p w:rsidR="005D0181" w:rsidRPr="00A41E8A" w:rsidRDefault="005D0181" w:rsidP="005D0181">
      <w:pPr>
        <w:jc w:val="both"/>
        <w:rPr>
          <w:rFonts w:ascii="Arial" w:hAnsi="Arial" w:cs="Arial"/>
          <w:lang w:val="es-EC"/>
        </w:rPr>
      </w:pPr>
    </w:p>
    <w:p w:rsidR="00B702AA" w:rsidRPr="00A41E8A" w:rsidRDefault="00D75BF3" w:rsidP="00017CCA">
      <w:pPr>
        <w:jc w:val="both"/>
        <w:rPr>
          <w:rFonts w:ascii="Arial" w:hAnsi="Arial" w:cs="Arial"/>
          <w:lang w:val="es-EC"/>
        </w:rPr>
      </w:pPr>
      <w:r w:rsidRPr="00A41E8A">
        <w:rPr>
          <w:rFonts w:ascii="Arial" w:hAnsi="Arial" w:cs="Arial"/>
          <w:b/>
          <w:lang w:val="es-EC"/>
        </w:rPr>
        <w:t>Art. 360.- Administración</w:t>
      </w:r>
      <w:r w:rsidRPr="00A41E8A">
        <w:rPr>
          <w:rFonts w:ascii="Arial" w:hAnsi="Arial" w:cs="Arial"/>
          <w:lang w:val="es-EC"/>
        </w:rPr>
        <w:t>.- La administración del talento humano de los gobiernos autónomos descentralizados será autónoma y se regulará por las disposiciones que para el efecto se encuentren establecidas en la ley y en las respectivas ordenanzas o resoluciones de las juntas parroquiales rurales.</w:t>
      </w:r>
    </w:p>
    <w:p w:rsidR="00017CCA" w:rsidRPr="00A41E8A" w:rsidRDefault="00017CCA" w:rsidP="005D0181">
      <w:pPr>
        <w:jc w:val="both"/>
        <w:rPr>
          <w:rFonts w:ascii="Arial" w:hAnsi="Arial" w:cs="Arial"/>
          <w:lang w:val="es-EC"/>
        </w:rPr>
      </w:pPr>
    </w:p>
    <w:p w:rsidR="00A46D8C" w:rsidRPr="006F5FD4" w:rsidRDefault="00A46D8C" w:rsidP="00C703BE">
      <w:pPr>
        <w:pStyle w:val="Ttulo1"/>
        <w:numPr>
          <w:ilvl w:val="1"/>
          <w:numId w:val="3"/>
        </w:numPr>
        <w:ind w:left="567" w:hanging="567"/>
        <w:jc w:val="both"/>
        <w:rPr>
          <w:color w:val="000000"/>
          <w:lang w:val="es-EC"/>
        </w:rPr>
      </w:pPr>
      <w:bookmarkStart w:id="21" w:name="_Toc364421695"/>
      <w:bookmarkStart w:id="22" w:name="_Toc328060441"/>
      <w:r w:rsidRPr="006F5FD4">
        <w:rPr>
          <w:color w:val="000000"/>
          <w:lang w:val="es-EC"/>
        </w:rPr>
        <w:t>Ley Orgánica de Empresas Públicas</w:t>
      </w:r>
      <w:bookmarkEnd w:id="21"/>
    </w:p>
    <w:p w:rsidR="00A46D8C" w:rsidRPr="006F5FD4" w:rsidRDefault="00A46D8C" w:rsidP="00A46D8C">
      <w:pPr>
        <w:rPr>
          <w:rFonts w:ascii="Arial" w:hAnsi="Arial" w:cs="Arial"/>
          <w:lang w:val="es-EC" w:eastAsia="en-US"/>
        </w:rPr>
      </w:pPr>
    </w:p>
    <w:p w:rsidR="00DF216F" w:rsidRPr="006F5FD4" w:rsidRDefault="00DF216F" w:rsidP="00DF216F">
      <w:pPr>
        <w:jc w:val="both"/>
        <w:rPr>
          <w:rFonts w:ascii="Arial" w:hAnsi="Arial" w:cs="Arial"/>
        </w:rPr>
      </w:pPr>
      <w:r w:rsidRPr="006F5FD4">
        <w:rPr>
          <w:rFonts w:ascii="Arial" w:hAnsi="Arial" w:cs="Arial"/>
          <w:b/>
        </w:rPr>
        <w:t xml:space="preserve">Art. 16.- </w:t>
      </w:r>
      <w:r w:rsidR="006C5133" w:rsidRPr="006F5FD4">
        <w:rPr>
          <w:rFonts w:ascii="Arial" w:hAnsi="Arial" w:cs="Arial"/>
          <w:b/>
        </w:rPr>
        <w:t>Órgano de Administración del Sistema del Talento Humano</w:t>
      </w:r>
      <w:r w:rsidRPr="006F5FD4">
        <w:rPr>
          <w:rFonts w:ascii="Arial" w:hAnsi="Arial" w:cs="Arial"/>
          <w:b/>
        </w:rPr>
        <w:t>.-</w:t>
      </w:r>
      <w:r w:rsidRPr="006F5FD4">
        <w:rPr>
          <w:rFonts w:ascii="Arial" w:hAnsi="Arial" w:cs="Arial"/>
        </w:rPr>
        <w:t xml:space="preserve"> La Administración del Talento Humano de las empresas públicas corresponde al Gerente General o a quien éste delegue expresamente.</w:t>
      </w:r>
    </w:p>
    <w:p w:rsidR="00DF216F" w:rsidRPr="006F5FD4" w:rsidRDefault="00DF216F" w:rsidP="00DF216F">
      <w:pPr>
        <w:jc w:val="both"/>
        <w:rPr>
          <w:rFonts w:ascii="Arial" w:hAnsi="Arial" w:cs="Arial"/>
        </w:rPr>
      </w:pPr>
    </w:p>
    <w:p w:rsidR="00DF216F" w:rsidRPr="006F5FD4" w:rsidRDefault="00DF216F" w:rsidP="00DF216F">
      <w:pPr>
        <w:jc w:val="both"/>
        <w:rPr>
          <w:rFonts w:ascii="Arial" w:hAnsi="Arial" w:cs="Arial"/>
        </w:rPr>
      </w:pPr>
      <w:r w:rsidRPr="006F5FD4">
        <w:rPr>
          <w:rFonts w:ascii="Arial" w:hAnsi="Arial" w:cs="Arial"/>
          <w:b/>
        </w:rPr>
        <w:t xml:space="preserve">Art. 17.- </w:t>
      </w:r>
      <w:r w:rsidR="006C5133" w:rsidRPr="006F5FD4">
        <w:rPr>
          <w:rFonts w:ascii="Arial" w:hAnsi="Arial" w:cs="Arial"/>
          <w:b/>
        </w:rPr>
        <w:t>Nombramiento, Contratación y Optimización del Talento Humano</w:t>
      </w:r>
      <w:r w:rsidRPr="006F5FD4">
        <w:rPr>
          <w:rFonts w:ascii="Arial" w:hAnsi="Arial" w:cs="Arial"/>
          <w:b/>
        </w:rPr>
        <w:t xml:space="preserve">.- </w:t>
      </w:r>
      <w:r w:rsidRPr="006F5FD4">
        <w:rPr>
          <w:rFonts w:ascii="Arial" w:hAnsi="Arial" w:cs="Arial"/>
        </w:rPr>
        <w:t xml:space="preserve"> La designación y contratación de personal de las empresas públicas se realizará a través de procesos de selección que atiendan los requerimientos empresariales de cada cargo y conforme a los principios y políticas establecidas en esta Ley, la Codificación del Código del Trabajo y </w:t>
      </w:r>
      <w:r w:rsidRPr="006F5FD4">
        <w:rPr>
          <w:rFonts w:ascii="Arial" w:hAnsi="Arial" w:cs="Arial"/>
          <w:u w:val="single"/>
        </w:rPr>
        <w:t>las leyes que regulan la administración pública</w:t>
      </w:r>
      <w:r w:rsidRPr="006F5FD4">
        <w:rPr>
          <w:rFonts w:ascii="Arial" w:hAnsi="Arial" w:cs="Arial"/>
        </w:rPr>
        <w:t>. Para los casos de directivos, asesores y demás personal de libre designación, se aplicarán las resoluciones del Directorio.</w:t>
      </w:r>
    </w:p>
    <w:p w:rsidR="00DF216F" w:rsidRPr="006F5FD4" w:rsidRDefault="00DF216F" w:rsidP="00DF216F">
      <w:pPr>
        <w:jc w:val="both"/>
        <w:rPr>
          <w:rFonts w:ascii="Arial" w:hAnsi="Arial" w:cs="Arial"/>
        </w:rPr>
      </w:pPr>
    </w:p>
    <w:p w:rsidR="00DF216F" w:rsidRPr="006F5FD4" w:rsidRDefault="00DF216F" w:rsidP="00DF216F">
      <w:pPr>
        <w:jc w:val="both"/>
        <w:rPr>
          <w:rFonts w:ascii="Arial" w:hAnsi="Arial" w:cs="Arial"/>
        </w:rPr>
      </w:pPr>
      <w:r w:rsidRPr="006F5FD4">
        <w:rPr>
          <w:rFonts w:ascii="Arial" w:hAnsi="Arial" w:cs="Arial"/>
          <w:u w:val="single"/>
        </w:rPr>
        <w:t>El Directorio, en aplicación de lo dispuesto por esta Ley, expedirá las normas internas de administración del talento humano</w:t>
      </w:r>
      <w:r w:rsidRPr="006F5FD4">
        <w:rPr>
          <w:rFonts w:ascii="Arial" w:hAnsi="Arial" w:cs="Arial"/>
        </w:rPr>
        <w:t xml:space="preserve">, en las que se regularán los mecanismos de </w:t>
      </w:r>
      <w:r w:rsidRPr="006F5FD4">
        <w:rPr>
          <w:rFonts w:ascii="Arial" w:hAnsi="Arial" w:cs="Arial"/>
          <w:u w:val="single"/>
        </w:rPr>
        <w:t>ingreso, ascenso, promoción, régimen disciplinario, vacaciones y remuneraciones</w:t>
      </w:r>
      <w:r w:rsidRPr="006F5FD4">
        <w:rPr>
          <w:rFonts w:ascii="Arial" w:hAnsi="Arial" w:cs="Arial"/>
        </w:rPr>
        <w:t xml:space="preserve"> para el talento humano de las empresas públicas.</w:t>
      </w:r>
    </w:p>
    <w:p w:rsidR="00DF216F" w:rsidRPr="006F5FD4" w:rsidRDefault="00DF216F" w:rsidP="00DF216F">
      <w:pPr>
        <w:jc w:val="both"/>
        <w:rPr>
          <w:rFonts w:ascii="Arial" w:hAnsi="Arial" w:cs="Arial"/>
        </w:rPr>
      </w:pPr>
    </w:p>
    <w:p w:rsidR="00DF216F" w:rsidRPr="006F5FD4" w:rsidRDefault="00DF216F" w:rsidP="00DF216F">
      <w:pPr>
        <w:jc w:val="both"/>
        <w:rPr>
          <w:rFonts w:ascii="Arial" w:hAnsi="Arial" w:cs="Arial"/>
        </w:rPr>
      </w:pPr>
      <w:r w:rsidRPr="006F5FD4">
        <w:rPr>
          <w:rFonts w:ascii="Arial" w:hAnsi="Arial" w:cs="Arial"/>
        </w:rPr>
        <w:t>Por lo menos un cuatro por ciento del talento humano de las empresas públicas deberá ser personal con capacidades especiales acreditado por el Consejo Nacional de Discapacidades.</w:t>
      </w:r>
    </w:p>
    <w:p w:rsidR="00DF216F" w:rsidRDefault="00DF216F" w:rsidP="00DF216F">
      <w:pPr>
        <w:jc w:val="both"/>
        <w:rPr>
          <w:rFonts w:ascii="Arial" w:hAnsi="Arial" w:cs="Arial"/>
        </w:rPr>
      </w:pPr>
    </w:p>
    <w:p w:rsidR="00554D48" w:rsidRDefault="00554D48" w:rsidP="00DF216F">
      <w:pPr>
        <w:jc w:val="both"/>
        <w:rPr>
          <w:rFonts w:ascii="Arial" w:hAnsi="Arial" w:cs="Arial"/>
        </w:rPr>
      </w:pPr>
    </w:p>
    <w:p w:rsidR="00554D48" w:rsidRPr="006F5FD4" w:rsidRDefault="00554D48" w:rsidP="00DF216F">
      <w:pPr>
        <w:jc w:val="both"/>
        <w:rPr>
          <w:rFonts w:ascii="Arial" w:hAnsi="Arial" w:cs="Arial"/>
        </w:rPr>
      </w:pPr>
    </w:p>
    <w:p w:rsidR="00DF216F" w:rsidRPr="006F5FD4" w:rsidRDefault="00DF216F" w:rsidP="00DF216F">
      <w:pPr>
        <w:jc w:val="both"/>
        <w:rPr>
          <w:rFonts w:ascii="Arial" w:hAnsi="Arial" w:cs="Arial"/>
        </w:rPr>
      </w:pPr>
      <w:r w:rsidRPr="006F5FD4">
        <w:rPr>
          <w:rFonts w:ascii="Arial" w:hAnsi="Arial" w:cs="Arial"/>
        </w:rPr>
        <w:lastRenderedPageBreak/>
        <w:t>La autoridad nominadora previo informe motivado podrá realizar los cambios administrativos del personal dentro de una misma jurisdicción cantonal, conservando su nivel, remuneración y estabilidad. De tratarse de cambios administrativos a jurisdicciones distintas de la cantonal, se requerirá consentimiento expreso del obrero o servidor.</w:t>
      </w:r>
    </w:p>
    <w:p w:rsidR="00DF216F" w:rsidRPr="006F5FD4" w:rsidRDefault="00DF216F" w:rsidP="00DF216F">
      <w:pPr>
        <w:jc w:val="both"/>
        <w:rPr>
          <w:rFonts w:ascii="Arial" w:hAnsi="Arial" w:cs="Arial"/>
        </w:rPr>
      </w:pPr>
    </w:p>
    <w:p w:rsidR="00DF216F" w:rsidRPr="006F5FD4" w:rsidRDefault="00DF216F" w:rsidP="00DF216F">
      <w:pPr>
        <w:jc w:val="both"/>
        <w:rPr>
          <w:rFonts w:ascii="Arial" w:hAnsi="Arial" w:cs="Arial"/>
        </w:rPr>
      </w:pPr>
      <w:r w:rsidRPr="006F5FD4">
        <w:rPr>
          <w:rFonts w:ascii="Arial" w:hAnsi="Arial" w:cs="Arial"/>
        </w:rPr>
        <w:t>En las empresas públicas se incorporará preferentemente a personal nacional para su desempeño en las áreas técnicas y administrativas.</w:t>
      </w:r>
    </w:p>
    <w:p w:rsidR="00DF216F" w:rsidRPr="006F5FD4" w:rsidRDefault="00DF216F" w:rsidP="00DF216F">
      <w:pPr>
        <w:jc w:val="both"/>
        <w:rPr>
          <w:rFonts w:ascii="Arial" w:hAnsi="Arial" w:cs="Arial"/>
        </w:rPr>
      </w:pPr>
    </w:p>
    <w:p w:rsidR="00DF216F" w:rsidRPr="006F5FD4" w:rsidRDefault="00DF216F" w:rsidP="00DF216F">
      <w:pPr>
        <w:jc w:val="both"/>
        <w:rPr>
          <w:rFonts w:ascii="Arial" w:hAnsi="Arial" w:cs="Arial"/>
        </w:rPr>
      </w:pPr>
      <w:r w:rsidRPr="006F5FD4">
        <w:rPr>
          <w:rFonts w:ascii="Arial" w:hAnsi="Arial" w:cs="Arial"/>
        </w:rPr>
        <w:t>El Ministerio de Relaciones Laborales, a través de firmas externas especializadas realizará el control posterior (ex post) de la administración del recurso humano y remuneraciones conforme a las normas y principios previstos en esta Ley y las demás normas que regulan la administración pública. El informe de dicha firma será puesto en conocimiento del Directorio, para que éste disponga las medidas correctivas que sean necesarias, de ser el caso.</w:t>
      </w:r>
    </w:p>
    <w:p w:rsidR="00DF216F" w:rsidRPr="006F5FD4" w:rsidRDefault="00DF216F" w:rsidP="00DF216F">
      <w:pPr>
        <w:jc w:val="both"/>
        <w:rPr>
          <w:rFonts w:ascii="Arial" w:hAnsi="Arial" w:cs="Arial"/>
        </w:rPr>
      </w:pPr>
    </w:p>
    <w:p w:rsidR="00DF216F" w:rsidRPr="006F5FD4" w:rsidRDefault="00DF216F" w:rsidP="00DF216F">
      <w:pPr>
        <w:jc w:val="both"/>
        <w:rPr>
          <w:rFonts w:ascii="Arial" w:hAnsi="Arial" w:cs="Arial"/>
        </w:rPr>
      </w:pPr>
      <w:r w:rsidRPr="006F5FD4">
        <w:rPr>
          <w:rFonts w:ascii="Arial" w:hAnsi="Arial" w:cs="Arial"/>
          <w:b/>
        </w:rPr>
        <w:t xml:space="preserve">Art. 18.- </w:t>
      </w:r>
      <w:r w:rsidR="006C5133" w:rsidRPr="006F5FD4">
        <w:rPr>
          <w:rFonts w:ascii="Arial" w:hAnsi="Arial" w:cs="Arial"/>
          <w:b/>
        </w:rPr>
        <w:t>Naturaleza Jurídica de la Relación con el Talento Humano</w:t>
      </w:r>
      <w:r w:rsidRPr="006F5FD4">
        <w:rPr>
          <w:rFonts w:ascii="Arial" w:hAnsi="Arial" w:cs="Arial"/>
          <w:b/>
        </w:rPr>
        <w:t>.-</w:t>
      </w:r>
      <w:r w:rsidRPr="006F5FD4">
        <w:rPr>
          <w:rFonts w:ascii="Arial" w:hAnsi="Arial" w:cs="Arial"/>
        </w:rPr>
        <w:t xml:space="preserve"> </w:t>
      </w:r>
      <w:r w:rsidRPr="006F5FD4">
        <w:rPr>
          <w:rFonts w:ascii="Arial" w:hAnsi="Arial" w:cs="Arial"/>
          <w:u w:val="single"/>
        </w:rPr>
        <w:t>Serán servidoras o servidores públicos todas las personas que en cualquier forma o a cualquier título trabajen, presten servicios o ejerzan un cargo, función o dignidad dentro de las empresas públicas</w:t>
      </w:r>
      <w:r w:rsidRPr="006F5FD4">
        <w:rPr>
          <w:rFonts w:ascii="Arial" w:hAnsi="Arial" w:cs="Arial"/>
        </w:rPr>
        <w:t>.</w:t>
      </w:r>
    </w:p>
    <w:p w:rsidR="00DF216F" w:rsidRPr="006F5FD4" w:rsidRDefault="00DF216F" w:rsidP="00DF216F">
      <w:pPr>
        <w:jc w:val="both"/>
        <w:rPr>
          <w:rFonts w:ascii="Arial" w:hAnsi="Arial" w:cs="Arial"/>
        </w:rPr>
      </w:pPr>
    </w:p>
    <w:p w:rsidR="00DF216F" w:rsidRPr="006F5FD4" w:rsidRDefault="00DF216F" w:rsidP="00DF216F">
      <w:pPr>
        <w:jc w:val="both"/>
        <w:rPr>
          <w:rFonts w:ascii="Arial" w:hAnsi="Arial" w:cs="Arial"/>
        </w:rPr>
      </w:pPr>
      <w:r w:rsidRPr="006F5FD4">
        <w:rPr>
          <w:rFonts w:ascii="Arial" w:hAnsi="Arial" w:cs="Arial"/>
        </w:rPr>
        <w:t xml:space="preserve">La prestación de servicios del talento humano de las empresas públicas se someterá de forma exclusiva a las normas contenidas en esta Ley, </w:t>
      </w:r>
      <w:r w:rsidRPr="006F5FD4">
        <w:rPr>
          <w:rFonts w:ascii="Arial" w:hAnsi="Arial" w:cs="Arial"/>
          <w:u w:val="single"/>
        </w:rPr>
        <w:t>a las leves que regulan la administración pública</w:t>
      </w:r>
      <w:r w:rsidRPr="006F5FD4">
        <w:rPr>
          <w:rFonts w:ascii="Arial" w:hAnsi="Arial" w:cs="Arial"/>
        </w:rPr>
        <w:t xml:space="preserve"> y a la Codificación del Código del Trabajo, en aplicación de la siguiente clasificación:</w:t>
      </w:r>
    </w:p>
    <w:p w:rsidR="00DF216F" w:rsidRPr="006F5FD4" w:rsidRDefault="00DF216F" w:rsidP="00DF216F">
      <w:pPr>
        <w:jc w:val="both"/>
        <w:rPr>
          <w:rFonts w:ascii="Arial" w:hAnsi="Arial" w:cs="Arial"/>
        </w:rPr>
      </w:pPr>
    </w:p>
    <w:p w:rsidR="00DF216F" w:rsidRPr="006F5FD4" w:rsidRDefault="00DF216F" w:rsidP="00DF216F">
      <w:pPr>
        <w:ind w:left="284" w:hanging="284"/>
        <w:jc w:val="both"/>
        <w:rPr>
          <w:rFonts w:ascii="Arial" w:hAnsi="Arial" w:cs="Arial"/>
        </w:rPr>
      </w:pPr>
      <w:r w:rsidRPr="006F5FD4">
        <w:rPr>
          <w:rFonts w:ascii="Arial" w:hAnsi="Arial" w:cs="Arial"/>
        </w:rPr>
        <w:t xml:space="preserve">a. </w:t>
      </w:r>
      <w:r w:rsidRPr="006F5FD4">
        <w:rPr>
          <w:rFonts w:ascii="Arial" w:hAnsi="Arial" w:cs="Arial"/>
        </w:rPr>
        <w:tab/>
      </w:r>
      <w:r w:rsidRPr="006F5FD4">
        <w:rPr>
          <w:rFonts w:ascii="Arial" w:hAnsi="Arial" w:cs="Arial"/>
          <w:b/>
        </w:rPr>
        <w:t>Servidores Públicos de Libre Designación y Remoción.-</w:t>
      </w:r>
      <w:r w:rsidRPr="006F5FD4">
        <w:rPr>
          <w:rFonts w:ascii="Arial" w:hAnsi="Arial" w:cs="Arial"/>
        </w:rPr>
        <w:t xml:space="preserve"> Aquellos que ejerzan funciones de dirección, representación, asesoría y en general funciones de confianza;</w:t>
      </w:r>
    </w:p>
    <w:p w:rsidR="00DF216F" w:rsidRPr="006F5FD4" w:rsidRDefault="00DF216F" w:rsidP="00DF216F">
      <w:pPr>
        <w:ind w:left="284" w:hanging="284"/>
        <w:jc w:val="both"/>
        <w:rPr>
          <w:rFonts w:ascii="Arial" w:hAnsi="Arial" w:cs="Arial"/>
        </w:rPr>
      </w:pPr>
      <w:r w:rsidRPr="006F5FD4">
        <w:rPr>
          <w:rFonts w:ascii="Arial" w:hAnsi="Arial" w:cs="Arial"/>
        </w:rPr>
        <w:t xml:space="preserve">b. </w:t>
      </w:r>
      <w:r w:rsidRPr="006F5FD4">
        <w:rPr>
          <w:rFonts w:ascii="Arial" w:hAnsi="Arial" w:cs="Arial"/>
        </w:rPr>
        <w:tab/>
      </w:r>
      <w:r w:rsidRPr="006F5FD4">
        <w:rPr>
          <w:rFonts w:ascii="Arial" w:hAnsi="Arial" w:cs="Arial"/>
          <w:b/>
        </w:rPr>
        <w:t>Servidores Públicos de Carrera.-</w:t>
      </w:r>
      <w:r w:rsidRPr="006F5FD4">
        <w:rPr>
          <w:rFonts w:ascii="Arial" w:hAnsi="Arial" w:cs="Arial"/>
        </w:rPr>
        <w:t xml:space="preserve"> Personal que ejerce funciones administrativas, profesionales, de jefatura, técnicas en sus distintas especialidades y operativas, que no son de libre designación y remoción que integran los niveles estructurales de cada empresa pública: y,</w:t>
      </w:r>
    </w:p>
    <w:p w:rsidR="00DF216F" w:rsidRPr="006F5FD4" w:rsidRDefault="00DF216F" w:rsidP="00DF216F">
      <w:pPr>
        <w:ind w:left="284" w:hanging="284"/>
        <w:jc w:val="both"/>
        <w:rPr>
          <w:rFonts w:ascii="Arial" w:hAnsi="Arial" w:cs="Arial"/>
        </w:rPr>
      </w:pPr>
      <w:r w:rsidRPr="006F5FD4">
        <w:rPr>
          <w:rFonts w:ascii="Arial" w:hAnsi="Arial" w:cs="Arial"/>
        </w:rPr>
        <w:t xml:space="preserve">c. </w:t>
      </w:r>
      <w:r w:rsidRPr="006F5FD4">
        <w:rPr>
          <w:rFonts w:ascii="Arial" w:hAnsi="Arial" w:cs="Arial"/>
        </w:rPr>
        <w:tab/>
      </w:r>
      <w:r w:rsidRPr="006F5FD4">
        <w:rPr>
          <w:rFonts w:ascii="Arial" w:hAnsi="Arial" w:cs="Arial"/>
          <w:b/>
        </w:rPr>
        <w:t>Obreros.-</w:t>
      </w:r>
      <w:r w:rsidRPr="006F5FD4">
        <w:rPr>
          <w:rFonts w:ascii="Arial" w:hAnsi="Arial" w:cs="Arial"/>
        </w:rPr>
        <w:t xml:space="preserve"> Aquellos definidos como tales por la autoridad competente, aplicando parámetros objetivos y de clasificación técnica, que incluirá dentro de este personal a los cargos de trabajadoras y trabajadores que de manera directa formen parte de los procesos operativos, productivos y de especialización industrial de cada empresa pública.</w:t>
      </w:r>
    </w:p>
    <w:p w:rsidR="00DF216F" w:rsidRPr="006F5FD4" w:rsidRDefault="00DF216F" w:rsidP="00DF216F">
      <w:pPr>
        <w:jc w:val="both"/>
        <w:rPr>
          <w:rFonts w:ascii="Arial" w:hAnsi="Arial" w:cs="Arial"/>
        </w:rPr>
      </w:pPr>
    </w:p>
    <w:p w:rsidR="00DF216F" w:rsidRPr="006F5FD4" w:rsidRDefault="00DF216F" w:rsidP="00DF216F">
      <w:pPr>
        <w:jc w:val="both"/>
        <w:rPr>
          <w:rFonts w:ascii="Arial" w:hAnsi="Arial" w:cs="Arial"/>
        </w:rPr>
      </w:pPr>
      <w:r w:rsidRPr="006F5FD4">
        <w:rPr>
          <w:rFonts w:ascii="Arial" w:hAnsi="Arial" w:cs="Arial"/>
        </w:rPr>
        <w:t>Las normas relativas a la prestación de servicios contenidas en leyes especiales o en convenios internacionales ratificados por el Ecuador serán aplicadas en los casos específicos a las que ellas se refieren.</w:t>
      </w:r>
    </w:p>
    <w:p w:rsidR="00DF216F" w:rsidRPr="006F5FD4" w:rsidRDefault="00DF216F" w:rsidP="00DF216F">
      <w:pPr>
        <w:jc w:val="both"/>
        <w:rPr>
          <w:rFonts w:ascii="Arial" w:hAnsi="Arial" w:cs="Arial"/>
        </w:rPr>
      </w:pPr>
    </w:p>
    <w:p w:rsidR="00DF216F" w:rsidRPr="006F5FD4" w:rsidRDefault="00DF216F" w:rsidP="00DF216F">
      <w:pPr>
        <w:jc w:val="both"/>
        <w:rPr>
          <w:rFonts w:ascii="Arial" w:hAnsi="Arial" w:cs="Arial"/>
        </w:rPr>
      </w:pPr>
      <w:r w:rsidRPr="006F5FD4">
        <w:rPr>
          <w:rFonts w:ascii="Arial" w:hAnsi="Arial" w:cs="Arial"/>
          <w:b/>
        </w:rPr>
        <w:t xml:space="preserve">Art. 19.- </w:t>
      </w:r>
      <w:r w:rsidR="006C5133" w:rsidRPr="006F5FD4">
        <w:rPr>
          <w:rFonts w:ascii="Arial" w:hAnsi="Arial" w:cs="Arial"/>
          <w:b/>
        </w:rPr>
        <w:t>Modalidades de Designación y Contratación del Talento Humano</w:t>
      </w:r>
      <w:r w:rsidRPr="006F5FD4">
        <w:rPr>
          <w:rFonts w:ascii="Arial" w:hAnsi="Arial" w:cs="Arial"/>
          <w:b/>
        </w:rPr>
        <w:t>.</w:t>
      </w:r>
      <w:r w:rsidRPr="006F5FD4">
        <w:rPr>
          <w:rFonts w:ascii="Arial" w:hAnsi="Arial" w:cs="Arial"/>
        </w:rPr>
        <w:t>- Las modalidades de vinculación de los servidores públicos y obreros de las empresas públicas son las siguientes:</w:t>
      </w:r>
    </w:p>
    <w:p w:rsidR="00DF216F" w:rsidRPr="006F5FD4" w:rsidRDefault="00DF216F" w:rsidP="00DF216F">
      <w:pPr>
        <w:jc w:val="both"/>
        <w:rPr>
          <w:rFonts w:ascii="Arial" w:hAnsi="Arial" w:cs="Arial"/>
        </w:rPr>
      </w:pPr>
    </w:p>
    <w:p w:rsidR="00836490" w:rsidRDefault="00836490" w:rsidP="00787DD9">
      <w:pPr>
        <w:ind w:left="567" w:hanging="567"/>
        <w:jc w:val="both"/>
        <w:rPr>
          <w:rFonts w:ascii="Arial" w:hAnsi="Arial" w:cs="Arial"/>
        </w:rPr>
      </w:pPr>
    </w:p>
    <w:p w:rsidR="00DF216F" w:rsidRPr="00787DD9" w:rsidRDefault="00DF216F" w:rsidP="00787DD9">
      <w:pPr>
        <w:pStyle w:val="Prrafodelista"/>
        <w:numPr>
          <w:ilvl w:val="0"/>
          <w:numId w:val="41"/>
        </w:numPr>
        <w:ind w:left="567" w:hanging="567"/>
        <w:jc w:val="both"/>
        <w:rPr>
          <w:rFonts w:ascii="Arial" w:hAnsi="Arial" w:cs="Arial"/>
        </w:rPr>
      </w:pPr>
      <w:r w:rsidRPr="00787DD9">
        <w:rPr>
          <w:rFonts w:ascii="Arial" w:hAnsi="Arial" w:cs="Arial"/>
        </w:rPr>
        <w:lastRenderedPageBreak/>
        <w:t>Nombramiento para personal de libre designación y remoción, quienes no tendrán relación laboral. Su régimen observará las normas contenidas en el capítulo II del Título III de esta Ley:</w:t>
      </w:r>
    </w:p>
    <w:p w:rsidR="00DF216F" w:rsidRPr="00787DD9" w:rsidRDefault="00DF216F" w:rsidP="00787DD9">
      <w:pPr>
        <w:pStyle w:val="Prrafodelista"/>
        <w:numPr>
          <w:ilvl w:val="0"/>
          <w:numId w:val="41"/>
        </w:numPr>
        <w:ind w:left="567" w:hanging="567"/>
        <w:jc w:val="both"/>
        <w:rPr>
          <w:rFonts w:ascii="Arial" w:hAnsi="Arial" w:cs="Arial"/>
        </w:rPr>
      </w:pPr>
      <w:r w:rsidRPr="00787DD9">
        <w:rPr>
          <w:rFonts w:ascii="Arial" w:hAnsi="Arial" w:cs="Arial"/>
        </w:rPr>
        <w:t>Nombramiento para servidores públicos, expedido al amparo de esta Ley y de la normativa interna de la Empresa Pública; y,</w:t>
      </w:r>
    </w:p>
    <w:p w:rsidR="00DF216F" w:rsidRPr="00787DD9" w:rsidRDefault="00DF216F" w:rsidP="00787DD9">
      <w:pPr>
        <w:pStyle w:val="Prrafodelista"/>
        <w:numPr>
          <w:ilvl w:val="0"/>
          <w:numId w:val="41"/>
        </w:numPr>
        <w:ind w:left="567" w:hanging="567"/>
        <w:jc w:val="both"/>
        <w:rPr>
          <w:rFonts w:ascii="Arial" w:hAnsi="Arial" w:cs="Arial"/>
        </w:rPr>
      </w:pPr>
      <w:r w:rsidRPr="00787DD9">
        <w:rPr>
          <w:rFonts w:ascii="Arial" w:hAnsi="Arial" w:cs="Arial"/>
        </w:rPr>
        <w:t>Contrato individual de trabajo, para los obreros, suscritos al amparo de las disposiciones y mecanismos establecidos en la Codificación del Código del Trabajo y en el contrato colectivo que se celebre.</w:t>
      </w:r>
    </w:p>
    <w:p w:rsidR="00DF216F" w:rsidRPr="006F5FD4" w:rsidRDefault="00DF216F" w:rsidP="00DF216F">
      <w:pPr>
        <w:jc w:val="both"/>
        <w:rPr>
          <w:rFonts w:ascii="Arial" w:hAnsi="Arial" w:cs="Arial"/>
        </w:rPr>
      </w:pPr>
    </w:p>
    <w:p w:rsidR="00824AC6" w:rsidRPr="00787DD9" w:rsidRDefault="00824AC6" w:rsidP="00787DD9">
      <w:pPr>
        <w:jc w:val="both"/>
        <w:rPr>
          <w:rFonts w:ascii="Arial" w:hAnsi="Arial" w:cs="Arial"/>
          <w:b/>
        </w:rPr>
      </w:pPr>
      <w:r w:rsidRPr="00787DD9">
        <w:rPr>
          <w:rFonts w:ascii="Arial" w:hAnsi="Arial" w:cs="Arial"/>
          <w:b/>
        </w:rPr>
        <w:t>Ley Orgánica de</w:t>
      </w:r>
      <w:r w:rsidR="00C613C8" w:rsidRPr="00787DD9">
        <w:rPr>
          <w:rFonts w:ascii="Arial" w:hAnsi="Arial" w:cs="Arial"/>
          <w:b/>
        </w:rPr>
        <w:t>l</w:t>
      </w:r>
      <w:r w:rsidRPr="00787DD9">
        <w:rPr>
          <w:rFonts w:ascii="Arial" w:hAnsi="Arial" w:cs="Arial"/>
          <w:b/>
        </w:rPr>
        <w:t xml:space="preserve"> Servicio </w:t>
      </w:r>
      <w:bookmarkEnd w:id="18"/>
      <w:bookmarkEnd w:id="19"/>
      <w:bookmarkEnd w:id="20"/>
      <w:r w:rsidR="005D0181" w:rsidRPr="00787DD9">
        <w:rPr>
          <w:rFonts w:ascii="Arial" w:hAnsi="Arial" w:cs="Arial"/>
          <w:b/>
        </w:rPr>
        <w:t>Público</w:t>
      </w:r>
      <w:bookmarkEnd w:id="22"/>
    </w:p>
    <w:p w:rsidR="00824AC6" w:rsidRPr="00787DD9" w:rsidRDefault="00824AC6" w:rsidP="00787DD9">
      <w:pPr>
        <w:jc w:val="both"/>
        <w:rPr>
          <w:rFonts w:ascii="Arial" w:hAnsi="Arial" w:cs="Arial"/>
        </w:rPr>
      </w:pPr>
    </w:p>
    <w:p w:rsidR="00124203" w:rsidRPr="00787DD9" w:rsidRDefault="00124203" w:rsidP="00124203">
      <w:pPr>
        <w:jc w:val="both"/>
        <w:rPr>
          <w:rFonts w:ascii="Arial" w:hAnsi="Arial" w:cs="Arial"/>
        </w:rPr>
      </w:pPr>
      <w:r w:rsidRPr="00787DD9">
        <w:rPr>
          <w:rFonts w:ascii="Arial" w:hAnsi="Arial" w:cs="Arial"/>
          <w:b/>
        </w:rPr>
        <w:t>Art. 53.- Del Sistema Integrado de Desarrollo del Talento Humano.-</w:t>
      </w:r>
      <w:r w:rsidRPr="00787DD9">
        <w:rPr>
          <w:rFonts w:ascii="Arial" w:hAnsi="Arial" w:cs="Arial"/>
        </w:rPr>
        <w:t xml:space="preserve"> Es el conjunto de políticas, normas, métodos y procedimientos orientados a validar e impulsar las habilidades, conocimientos, garantías y derechos de las y los servidores públicos con el fin de desarrollar su potencial y promover la eficiencia, eficacia, oportunidad, interculturalidad, igualdad y la no discriminación en el servicio público para cumplir con los preceptos de esta Ley.</w:t>
      </w:r>
    </w:p>
    <w:p w:rsidR="00124203" w:rsidRPr="00787DD9" w:rsidRDefault="00124203" w:rsidP="00124203">
      <w:pPr>
        <w:jc w:val="both"/>
        <w:rPr>
          <w:rFonts w:ascii="Arial" w:hAnsi="Arial" w:cs="Arial"/>
        </w:rPr>
      </w:pPr>
    </w:p>
    <w:p w:rsidR="00124203" w:rsidRPr="00787DD9" w:rsidRDefault="00124203" w:rsidP="00124203">
      <w:pPr>
        <w:jc w:val="both"/>
        <w:rPr>
          <w:rFonts w:ascii="Arial" w:hAnsi="Arial" w:cs="Arial"/>
        </w:rPr>
      </w:pPr>
      <w:r w:rsidRPr="00787DD9">
        <w:rPr>
          <w:rFonts w:ascii="Arial" w:hAnsi="Arial" w:cs="Arial"/>
          <w:b/>
        </w:rPr>
        <w:t>Art. 54.- De su estructuración</w:t>
      </w:r>
      <w:r w:rsidRPr="00787DD9">
        <w:rPr>
          <w:rFonts w:ascii="Arial" w:hAnsi="Arial" w:cs="Arial"/>
        </w:rPr>
        <w:t>.- El sistema integrado de desarrollo del talento humano del servicio público está conformado por los subsistemas de planificación del talento humano; clasificación de puestos; reclutamiento y selección de personal; formación, capacitación, desarrollo profesional y evaluación del desempeño.</w:t>
      </w:r>
    </w:p>
    <w:p w:rsidR="00124203" w:rsidRPr="00787DD9" w:rsidRDefault="00124203" w:rsidP="00124203">
      <w:pPr>
        <w:jc w:val="both"/>
        <w:rPr>
          <w:rFonts w:ascii="Arial" w:hAnsi="Arial" w:cs="Arial"/>
        </w:rPr>
      </w:pPr>
    </w:p>
    <w:p w:rsidR="00124203" w:rsidRPr="00B74FD1" w:rsidRDefault="00124203" w:rsidP="00124203">
      <w:pPr>
        <w:jc w:val="both"/>
        <w:rPr>
          <w:rFonts w:ascii="Arial" w:hAnsi="Arial" w:cs="Arial"/>
        </w:rPr>
      </w:pPr>
      <w:r w:rsidRPr="00B74FD1">
        <w:rPr>
          <w:rFonts w:ascii="Arial" w:hAnsi="Arial" w:cs="Arial"/>
          <w:b/>
        </w:rPr>
        <w:t>Art. 55.- Del subsistema de planificación del talento humano</w:t>
      </w:r>
      <w:r w:rsidRPr="00B74FD1">
        <w:rPr>
          <w:rFonts w:ascii="Arial" w:hAnsi="Arial" w:cs="Arial"/>
        </w:rPr>
        <w:t>.- Es el conjunto de normas, técnicas y procedimientos orientados a determinar la situación histórica, actual y futura del talento humano, a fin de garantizar la cantidad y calidad de este recurso, en función de la estructura administrativa correspondiente.</w:t>
      </w:r>
    </w:p>
    <w:p w:rsidR="00124203" w:rsidRPr="00B74FD1" w:rsidRDefault="00124203" w:rsidP="00124203">
      <w:pPr>
        <w:jc w:val="both"/>
        <w:rPr>
          <w:rFonts w:ascii="Arial" w:hAnsi="Arial" w:cs="Arial"/>
        </w:rPr>
      </w:pPr>
    </w:p>
    <w:p w:rsidR="00124203" w:rsidRPr="00B74FD1" w:rsidRDefault="00124203" w:rsidP="00124203">
      <w:pPr>
        <w:jc w:val="both"/>
        <w:rPr>
          <w:rFonts w:ascii="Arial" w:hAnsi="Arial" w:cs="Arial"/>
        </w:rPr>
      </w:pPr>
      <w:r w:rsidRPr="00B74FD1">
        <w:rPr>
          <w:rFonts w:ascii="Arial" w:hAnsi="Arial" w:cs="Arial"/>
          <w:b/>
        </w:rPr>
        <w:t>Art. 56.- De la planificación institucional del talento humano</w:t>
      </w:r>
      <w:r w:rsidRPr="00B74FD1">
        <w:rPr>
          <w:rFonts w:ascii="Arial" w:hAnsi="Arial" w:cs="Arial"/>
        </w:rPr>
        <w:t>.- Las Unidades de Administración del Talento Humano estructurarán, elaborarán y presentarán la planificación del talento humano, en función de los planes, programas, proyectos y procesos a ser ejecutados.</w:t>
      </w:r>
    </w:p>
    <w:p w:rsidR="00124203" w:rsidRPr="00B74FD1" w:rsidRDefault="00124203" w:rsidP="00124203">
      <w:pPr>
        <w:jc w:val="both"/>
        <w:rPr>
          <w:rFonts w:ascii="Arial" w:hAnsi="Arial" w:cs="Arial"/>
        </w:rPr>
      </w:pPr>
    </w:p>
    <w:p w:rsidR="00124203" w:rsidRPr="00B74FD1" w:rsidRDefault="00124203" w:rsidP="00124203">
      <w:pPr>
        <w:jc w:val="both"/>
        <w:rPr>
          <w:rFonts w:ascii="Arial" w:hAnsi="Arial" w:cs="Arial"/>
        </w:rPr>
      </w:pPr>
      <w:r w:rsidRPr="00B74FD1">
        <w:rPr>
          <w:rFonts w:ascii="Arial" w:hAnsi="Arial" w:cs="Arial"/>
        </w:rPr>
        <w:t xml:space="preserve">Las Unidades de Administración del Talento Humano de las Entidades del Sector Público, enviarán al Ministerio de Relaciones Laborales, la planificación institucional del talento humano para el año siguiente para su aprobación, la cual se presentará treinta días posteriores a la expedición de las Directrices Presupuestarias para la Proforma Presupuestaria del año correspondiente. </w:t>
      </w:r>
      <w:r w:rsidR="009C34A3" w:rsidRPr="00B74FD1">
        <w:rPr>
          <w:rFonts w:ascii="Arial" w:hAnsi="Arial" w:cs="Arial"/>
        </w:rPr>
        <w:t>[…]</w:t>
      </w:r>
    </w:p>
    <w:p w:rsidR="005B3138" w:rsidRPr="00B74FD1" w:rsidRDefault="005B3138" w:rsidP="00120A83">
      <w:pPr>
        <w:jc w:val="both"/>
        <w:rPr>
          <w:rFonts w:ascii="Arial" w:hAnsi="Arial" w:cs="Arial"/>
        </w:rPr>
      </w:pPr>
    </w:p>
    <w:p w:rsidR="009C34A3" w:rsidRPr="00B74FD1" w:rsidRDefault="009C34A3" w:rsidP="009C34A3">
      <w:pPr>
        <w:jc w:val="both"/>
        <w:rPr>
          <w:rFonts w:ascii="Arial" w:hAnsi="Arial" w:cs="Arial"/>
        </w:rPr>
      </w:pPr>
      <w:r w:rsidRPr="00B74FD1">
        <w:rPr>
          <w:rFonts w:ascii="Arial" w:hAnsi="Arial" w:cs="Arial"/>
        </w:rPr>
        <w:t>Los Gobiernos Autónomos Descentralizados, sus entidades y regímenes especiales, obligatoriamente tendrán su propia planificación anual del talento humano, la que será sometida a su respectivo órgano legislativo.</w:t>
      </w:r>
    </w:p>
    <w:p w:rsidR="0029453E" w:rsidRDefault="0029453E" w:rsidP="00120A83">
      <w:pPr>
        <w:jc w:val="both"/>
        <w:rPr>
          <w:rFonts w:ascii="Arial" w:hAnsi="Arial" w:cs="Arial"/>
        </w:rPr>
      </w:pPr>
    </w:p>
    <w:p w:rsidR="00F01EB2" w:rsidRDefault="00F01EB2" w:rsidP="00120A83">
      <w:pPr>
        <w:jc w:val="both"/>
        <w:rPr>
          <w:rFonts w:ascii="Arial" w:hAnsi="Arial" w:cs="Arial"/>
        </w:rPr>
      </w:pPr>
    </w:p>
    <w:p w:rsidR="00F01EB2" w:rsidRDefault="00F01EB2" w:rsidP="00120A83">
      <w:pPr>
        <w:jc w:val="both"/>
        <w:rPr>
          <w:rFonts w:ascii="Arial" w:hAnsi="Arial" w:cs="Arial"/>
        </w:rPr>
      </w:pPr>
    </w:p>
    <w:p w:rsidR="00F01EB2" w:rsidRDefault="00F01EB2" w:rsidP="00120A83">
      <w:pPr>
        <w:jc w:val="both"/>
        <w:rPr>
          <w:rFonts w:ascii="Arial" w:hAnsi="Arial" w:cs="Arial"/>
        </w:rPr>
      </w:pPr>
    </w:p>
    <w:p w:rsidR="00B56034" w:rsidRPr="006F5FD4" w:rsidRDefault="00B56034" w:rsidP="00C703BE">
      <w:pPr>
        <w:pStyle w:val="Ttulo1"/>
        <w:numPr>
          <w:ilvl w:val="0"/>
          <w:numId w:val="3"/>
        </w:numPr>
        <w:ind w:left="567" w:hanging="567"/>
        <w:rPr>
          <w:lang w:val="es-EC"/>
        </w:rPr>
      </w:pPr>
      <w:bookmarkStart w:id="23" w:name="_Toc364421696"/>
      <w:bookmarkStart w:id="24" w:name="_Toc328060443"/>
      <w:r w:rsidRPr="006F5FD4">
        <w:rPr>
          <w:lang w:val="es-EC"/>
        </w:rPr>
        <w:t>MARCO ESTRATÉGICO INSTITUCIONAL</w:t>
      </w:r>
      <w:bookmarkEnd w:id="23"/>
    </w:p>
    <w:bookmarkEnd w:id="24"/>
    <w:p w:rsidR="00DB0D9F" w:rsidRPr="006F5FD4" w:rsidRDefault="00DB0D9F" w:rsidP="0074121D">
      <w:pPr>
        <w:jc w:val="both"/>
        <w:rPr>
          <w:rFonts w:ascii="Arial" w:hAnsi="Arial" w:cs="Arial"/>
          <w:lang w:val="es-EC"/>
        </w:rPr>
      </w:pPr>
    </w:p>
    <w:p w:rsidR="0074121D" w:rsidRPr="006F5FD4" w:rsidRDefault="008828B1" w:rsidP="00C703BE">
      <w:pPr>
        <w:pStyle w:val="Ttulo1"/>
        <w:numPr>
          <w:ilvl w:val="1"/>
          <w:numId w:val="3"/>
        </w:numPr>
        <w:ind w:left="567" w:hanging="567"/>
        <w:rPr>
          <w:lang w:val="es-EC"/>
        </w:rPr>
      </w:pPr>
      <w:bookmarkStart w:id="25" w:name="_Toc328060444"/>
      <w:bookmarkStart w:id="26" w:name="_Toc364421697"/>
      <w:r w:rsidRPr="006F5FD4">
        <w:rPr>
          <w:lang w:val="es-EC"/>
        </w:rPr>
        <w:lastRenderedPageBreak/>
        <w:t>Marco Estratégico Institucional</w:t>
      </w:r>
      <w:bookmarkEnd w:id="25"/>
      <w:bookmarkEnd w:id="26"/>
    </w:p>
    <w:p w:rsidR="0074121D" w:rsidRPr="006F5FD4" w:rsidRDefault="0074121D" w:rsidP="0074121D">
      <w:pPr>
        <w:rPr>
          <w:rFonts w:ascii="Arial" w:hAnsi="Arial" w:cs="Arial"/>
          <w:lang w:val="es-EC" w:eastAsia="en-US"/>
        </w:rPr>
      </w:pPr>
    </w:p>
    <w:p w:rsidR="0074121D" w:rsidRPr="006F5FD4" w:rsidRDefault="0074121D" w:rsidP="00A02CC0">
      <w:pPr>
        <w:jc w:val="both"/>
        <w:rPr>
          <w:rFonts w:ascii="Arial" w:hAnsi="Arial" w:cs="Arial"/>
        </w:rPr>
      </w:pPr>
      <w:r w:rsidRPr="006F5FD4">
        <w:rPr>
          <w:rFonts w:ascii="Arial" w:hAnsi="Arial" w:cs="Arial"/>
          <w:b/>
          <w:bCs/>
        </w:rPr>
        <w:t>Misión</w:t>
      </w:r>
      <w:r w:rsidRPr="006F5FD4">
        <w:rPr>
          <w:rFonts w:ascii="Arial" w:hAnsi="Arial" w:cs="Arial"/>
        </w:rPr>
        <w:t xml:space="preserve">.- </w:t>
      </w:r>
      <w:r w:rsidR="000915AC" w:rsidRPr="006F5FD4">
        <w:rPr>
          <w:rFonts w:ascii="Arial" w:hAnsi="Arial" w:cs="Arial"/>
        </w:rPr>
        <w:t>La Empresa Pública Metropolitana del Mercado Mayorista de Quito es responsable de planificar, ejecutar, operar, administrar y supervisar los procesos de acopio y comercialización articulada al sistema de comercialización, para garantizar el abastecimiento permanente y continuo de productos agroalimentarios al DMQ, contribuyendo a la seguridad alimentaria y potenciando la economía social y solidaria; y, la protección del medio ambiente.</w:t>
      </w:r>
    </w:p>
    <w:p w:rsidR="00A02CC0" w:rsidRPr="006F5FD4" w:rsidRDefault="00A02CC0" w:rsidP="00A02CC0">
      <w:pPr>
        <w:jc w:val="both"/>
        <w:rPr>
          <w:rFonts w:ascii="Arial" w:hAnsi="Arial" w:cs="Arial"/>
          <w:b/>
          <w:bCs/>
        </w:rPr>
      </w:pPr>
    </w:p>
    <w:p w:rsidR="00A02CC0" w:rsidRPr="006F5FD4" w:rsidRDefault="0074121D" w:rsidP="0003215C">
      <w:pPr>
        <w:widowControl w:val="0"/>
        <w:autoSpaceDE w:val="0"/>
        <w:autoSpaceDN w:val="0"/>
        <w:adjustRightInd w:val="0"/>
        <w:jc w:val="both"/>
        <w:rPr>
          <w:rFonts w:ascii="Arial" w:hAnsi="Arial" w:cs="Arial"/>
        </w:rPr>
      </w:pPr>
      <w:r w:rsidRPr="006F5FD4">
        <w:rPr>
          <w:rFonts w:ascii="Arial" w:hAnsi="Arial" w:cs="Arial"/>
          <w:b/>
          <w:bCs/>
        </w:rPr>
        <w:t>Visión</w:t>
      </w:r>
      <w:r w:rsidRPr="006F5FD4">
        <w:rPr>
          <w:rFonts w:ascii="Arial" w:hAnsi="Arial" w:cs="Arial"/>
        </w:rPr>
        <w:t xml:space="preserve">.- </w:t>
      </w:r>
      <w:r w:rsidR="000915AC" w:rsidRPr="006F5FD4">
        <w:rPr>
          <w:rFonts w:ascii="Arial" w:hAnsi="Arial" w:cs="Arial"/>
        </w:rPr>
        <w:t>Ser una central regional de comercio agroalimentario de excelencia, organizada con un sistemas de gestión de calidad y sostenibilidad, posicionada en el entorno como un ente que permite la integración del mercado local, nacional e internacional, con la participación activa de productores, comerciantes, usuarios, consumidores e inversionistas.</w:t>
      </w:r>
    </w:p>
    <w:p w:rsidR="000915AC" w:rsidRPr="006F5FD4" w:rsidRDefault="000915AC" w:rsidP="0003215C">
      <w:pPr>
        <w:widowControl w:val="0"/>
        <w:autoSpaceDE w:val="0"/>
        <w:autoSpaceDN w:val="0"/>
        <w:adjustRightInd w:val="0"/>
        <w:jc w:val="both"/>
        <w:rPr>
          <w:rFonts w:ascii="Arial" w:hAnsi="Arial" w:cs="Arial"/>
          <w:b/>
          <w:bCs/>
        </w:rPr>
      </w:pPr>
    </w:p>
    <w:p w:rsidR="0003215C" w:rsidRPr="006F5FD4" w:rsidRDefault="0003215C" w:rsidP="0074121D">
      <w:pPr>
        <w:widowControl w:val="0"/>
        <w:autoSpaceDE w:val="0"/>
        <w:autoSpaceDN w:val="0"/>
        <w:adjustRightInd w:val="0"/>
        <w:jc w:val="both"/>
        <w:rPr>
          <w:rFonts w:ascii="Arial" w:hAnsi="Arial" w:cs="Arial"/>
          <w:b/>
          <w:bCs/>
        </w:rPr>
      </w:pPr>
      <w:r w:rsidRPr="006F5FD4">
        <w:rPr>
          <w:rFonts w:ascii="Arial" w:hAnsi="Arial" w:cs="Arial"/>
          <w:b/>
          <w:bCs/>
        </w:rPr>
        <w:t xml:space="preserve">Objetivos </w:t>
      </w:r>
      <w:r w:rsidR="005C6BEA">
        <w:rPr>
          <w:rFonts w:ascii="Arial" w:hAnsi="Arial" w:cs="Arial"/>
          <w:b/>
          <w:bCs/>
        </w:rPr>
        <w:t>E</w:t>
      </w:r>
      <w:r w:rsidRPr="006F5FD4">
        <w:rPr>
          <w:rFonts w:ascii="Arial" w:hAnsi="Arial" w:cs="Arial"/>
          <w:b/>
          <w:bCs/>
        </w:rPr>
        <w:t>stratégicos</w:t>
      </w:r>
    </w:p>
    <w:p w:rsidR="0003215C" w:rsidRPr="006F5FD4" w:rsidRDefault="0003215C" w:rsidP="0074121D">
      <w:pPr>
        <w:widowControl w:val="0"/>
        <w:autoSpaceDE w:val="0"/>
        <w:autoSpaceDN w:val="0"/>
        <w:adjustRightInd w:val="0"/>
        <w:jc w:val="both"/>
        <w:rPr>
          <w:rFonts w:ascii="Arial" w:hAnsi="Arial" w:cs="Arial"/>
          <w:b/>
          <w:bCs/>
        </w:rPr>
      </w:pPr>
    </w:p>
    <w:p w:rsidR="00A02CC0" w:rsidRPr="006F5FD4" w:rsidRDefault="000915AC" w:rsidP="000915AC">
      <w:pPr>
        <w:pStyle w:val="Prrafodelista"/>
        <w:widowControl w:val="0"/>
        <w:numPr>
          <w:ilvl w:val="0"/>
          <w:numId w:val="29"/>
        </w:numPr>
        <w:autoSpaceDE w:val="0"/>
        <w:autoSpaceDN w:val="0"/>
        <w:adjustRightInd w:val="0"/>
        <w:ind w:left="567" w:hanging="567"/>
        <w:jc w:val="both"/>
        <w:rPr>
          <w:rFonts w:ascii="Arial" w:hAnsi="Arial" w:cs="Arial"/>
          <w:bCs/>
        </w:rPr>
      </w:pPr>
      <w:r w:rsidRPr="006F5FD4">
        <w:rPr>
          <w:rFonts w:ascii="Arial" w:hAnsi="Arial" w:cs="Arial"/>
          <w:bCs/>
        </w:rPr>
        <w:t>Lograr que los procesos de acopio y comercialización de productos agroalimentarios sean de calidad mediante la dotación de infraestructura física y de servicios, de seguridad, saneamiento y movilidad.</w:t>
      </w:r>
    </w:p>
    <w:p w:rsidR="000915AC" w:rsidRPr="006F5FD4" w:rsidRDefault="000915AC" w:rsidP="000915AC">
      <w:pPr>
        <w:pStyle w:val="Prrafodelista"/>
        <w:widowControl w:val="0"/>
        <w:numPr>
          <w:ilvl w:val="0"/>
          <w:numId w:val="29"/>
        </w:numPr>
        <w:autoSpaceDE w:val="0"/>
        <w:autoSpaceDN w:val="0"/>
        <w:adjustRightInd w:val="0"/>
        <w:ind w:left="567" w:hanging="567"/>
        <w:jc w:val="both"/>
        <w:rPr>
          <w:rFonts w:ascii="Arial" w:hAnsi="Arial" w:cs="Arial"/>
          <w:bCs/>
        </w:rPr>
      </w:pPr>
      <w:r w:rsidRPr="006F5FD4">
        <w:rPr>
          <w:rFonts w:ascii="Arial" w:hAnsi="Arial" w:cs="Arial"/>
          <w:bCs/>
        </w:rPr>
        <w:t>la Empresa y los comerciantes. Fortalecer un modelo de coordinación, participación y control social entre</w:t>
      </w:r>
    </w:p>
    <w:p w:rsidR="000915AC" w:rsidRPr="006F5FD4" w:rsidRDefault="000915AC" w:rsidP="000915AC">
      <w:pPr>
        <w:pStyle w:val="Prrafodelista"/>
        <w:widowControl w:val="0"/>
        <w:numPr>
          <w:ilvl w:val="0"/>
          <w:numId w:val="29"/>
        </w:numPr>
        <w:autoSpaceDE w:val="0"/>
        <w:autoSpaceDN w:val="0"/>
        <w:adjustRightInd w:val="0"/>
        <w:ind w:left="567" w:hanging="567"/>
        <w:jc w:val="both"/>
        <w:rPr>
          <w:rFonts w:ascii="Arial" w:hAnsi="Arial" w:cs="Arial"/>
          <w:bCs/>
        </w:rPr>
      </w:pPr>
      <w:r w:rsidRPr="006F5FD4">
        <w:rPr>
          <w:rFonts w:ascii="Arial" w:hAnsi="Arial" w:cs="Arial"/>
          <w:bCs/>
        </w:rPr>
        <w:t>Desarrollar un sistema de gestión de calidad que parta de la planificación estratégica y operativa de sus acciones, procesos automatizados, procedimientos estandarizados; presupuesto por resultados, fundamentado en principios de sostenibilidad y sustentabilidad ambiental.</w:t>
      </w:r>
    </w:p>
    <w:p w:rsidR="000915AC" w:rsidRPr="006F5FD4" w:rsidRDefault="000915AC" w:rsidP="000915AC">
      <w:pPr>
        <w:pStyle w:val="Prrafodelista"/>
        <w:widowControl w:val="0"/>
        <w:numPr>
          <w:ilvl w:val="0"/>
          <w:numId w:val="29"/>
        </w:numPr>
        <w:autoSpaceDE w:val="0"/>
        <w:autoSpaceDN w:val="0"/>
        <w:adjustRightInd w:val="0"/>
        <w:ind w:left="567" w:hanging="567"/>
        <w:jc w:val="both"/>
        <w:rPr>
          <w:rFonts w:ascii="Arial" w:hAnsi="Arial" w:cs="Arial"/>
          <w:bCs/>
        </w:rPr>
      </w:pPr>
      <w:r w:rsidRPr="006F5FD4">
        <w:rPr>
          <w:rFonts w:ascii="Arial" w:hAnsi="Arial" w:cs="Arial"/>
          <w:bCs/>
        </w:rPr>
        <w:t>Propiciar una identidad corporativa y modelo comunicativo interactivo y horizontal.</w:t>
      </w:r>
    </w:p>
    <w:p w:rsidR="000915AC" w:rsidRPr="006F5FD4" w:rsidRDefault="000915AC" w:rsidP="000915AC">
      <w:pPr>
        <w:pStyle w:val="Prrafodelista"/>
        <w:widowControl w:val="0"/>
        <w:numPr>
          <w:ilvl w:val="0"/>
          <w:numId w:val="29"/>
        </w:numPr>
        <w:autoSpaceDE w:val="0"/>
        <w:autoSpaceDN w:val="0"/>
        <w:adjustRightInd w:val="0"/>
        <w:ind w:left="567" w:hanging="567"/>
        <w:jc w:val="both"/>
        <w:rPr>
          <w:rFonts w:ascii="Arial" w:hAnsi="Arial" w:cs="Arial"/>
          <w:color w:val="000000"/>
        </w:rPr>
      </w:pPr>
      <w:r w:rsidRPr="006F5FD4">
        <w:rPr>
          <w:rFonts w:ascii="Arial" w:hAnsi="Arial" w:cs="Arial"/>
          <w:color w:val="000000"/>
        </w:rPr>
        <w:t>Garantizar la sostenibilidad económica y financiera de la Empresa.</w:t>
      </w:r>
    </w:p>
    <w:p w:rsidR="000915AC" w:rsidRPr="006F5FD4" w:rsidRDefault="000915AC" w:rsidP="00A02CC0">
      <w:pPr>
        <w:widowControl w:val="0"/>
        <w:autoSpaceDE w:val="0"/>
        <w:autoSpaceDN w:val="0"/>
        <w:adjustRightInd w:val="0"/>
        <w:ind w:left="567" w:hanging="567"/>
        <w:jc w:val="both"/>
        <w:rPr>
          <w:rFonts w:ascii="Arial" w:hAnsi="Arial" w:cs="Arial"/>
          <w:color w:val="000000"/>
        </w:rPr>
      </w:pPr>
    </w:p>
    <w:p w:rsidR="0074121D" w:rsidRPr="006F5FD4" w:rsidRDefault="008828B1" w:rsidP="00562B7A">
      <w:pPr>
        <w:pStyle w:val="Ttulo1"/>
        <w:numPr>
          <w:ilvl w:val="1"/>
          <w:numId w:val="3"/>
        </w:numPr>
        <w:ind w:left="567" w:hanging="567"/>
        <w:rPr>
          <w:lang w:val="es-EC"/>
        </w:rPr>
      </w:pPr>
      <w:bookmarkStart w:id="27" w:name="_Toc328060445"/>
      <w:bookmarkStart w:id="28" w:name="_Toc364421698"/>
      <w:r w:rsidRPr="006F5FD4">
        <w:rPr>
          <w:lang w:val="es-EC"/>
        </w:rPr>
        <w:t>Estructura Orgánica</w:t>
      </w:r>
      <w:bookmarkEnd w:id="27"/>
      <w:bookmarkEnd w:id="28"/>
    </w:p>
    <w:p w:rsidR="0074121D" w:rsidRPr="006F5FD4" w:rsidRDefault="0074121D" w:rsidP="0074121D">
      <w:pPr>
        <w:rPr>
          <w:rFonts w:ascii="Arial" w:hAnsi="Arial" w:cs="Arial"/>
          <w:lang w:val="es-EC"/>
        </w:rPr>
      </w:pPr>
    </w:p>
    <w:p w:rsidR="005F77F6" w:rsidRPr="006F5FD4" w:rsidRDefault="005F77F6" w:rsidP="005F77F6">
      <w:pPr>
        <w:jc w:val="both"/>
        <w:rPr>
          <w:rFonts w:ascii="Arial" w:hAnsi="Arial" w:cs="Arial"/>
        </w:rPr>
      </w:pPr>
      <w:r w:rsidRPr="006F5FD4">
        <w:rPr>
          <w:rFonts w:ascii="Arial" w:hAnsi="Arial" w:cs="Arial"/>
        </w:rPr>
        <w:t xml:space="preserve">Para el cumplimiento de la </w:t>
      </w:r>
      <w:r w:rsidR="001B2CA2" w:rsidRPr="006F5FD4">
        <w:rPr>
          <w:rFonts w:ascii="Arial" w:hAnsi="Arial" w:cs="Arial"/>
        </w:rPr>
        <w:t>misión</w:t>
      </w:r>
      <w:r w:rsidRPr="006F5FD4">
        <w:rPr>
          <w:rFonts w:ascii="Arial" w:hAnsi="Arial" w:cs="Arial"/>
        </w:rPr>
        <w:t xml:space="preserve">, </w:t>
      </w:r>
      <w:r w:rsidR="001B2CA2" w:rsidRPr="006F5FD4">
        <w:rPr>
          <w:rFonts w:ascii="Arial" w:hAnsi="Arial" w:cs="Arial"/>
        </w:rPr>
        <w:t>la Empresa Pública Metropolitana del Mercado Mayorista de Quito, MMQ-EP</w:t>
      </w:r>
      <w:r w:rsidRPr="006F5FD4">
        <w:rPr>
          <w:rFonts w:ascii="Arial" w:hAnsi="Arial" w:cs="Arial"/>
        </w:rPr>
        <w:t xml:space="preserve">, </w:t>
      </w:r>
      <w:r w:rsidR="00171311" w:rsidRPr="006F5FD4">
        <w:rPr>
          <w:rFonts w:ascii="Arial" w:hAnsi="Arial" w:cs="Arial"/>
        </w:rPr>
        <w:t>cuenta con</w:t>
      </w:r>
      <w:r w:rsidRPr="006F5FD4">
        <w:rPr>
          <w:rFonts w:ascii="Arial" w:hAnsi="Arial" w:cs="Arial"/>
        </w:rPr>
        <w:t xml:space="preserve"> la siguiente estructura por procesos:</w:t>
      </w:r>
    </w:p>
    <w:p w:rsidR="005F77F6" w:rsidRPr="006F5FD4" w:rsidRDefault="005F77F6" w:rsidP="005F77F6">
      <w:pPr>
        <w:widowControl w:val="0"/>
        <w:autoSpaceDE w:val="0"/>
        <w:autoSpaceDN w:val="0"/>
        <w:adjustRightInd w:val="0"/>
        <w:jc w:val="both"/>
        <w:rPr>
          <w:rFonts w:ascii="Arial" w:hAnsi="Arial" w:cs="Arial"/>
        </w:rPr>
      </w:pPr>
    </w:p>
    <w:p w:rsidR="00D67C9F" w:rsidRPr="006F5FD4" w:rsidRDefault="00D67C9F" w:rsidP="00557C49">
      <w:pPr>
        <w:widowControl w:val="0"/>
        <w:autoSpaceDE w:val="0"/>
        <w:autoSpaceDN w:val="0"/>
        <w:adjustRightInd w:val="0"/>
        <w:ind w:left="567" w:hanging="567"/>
        <w:jc w:val="both"/>
        <w:rPr>
          <w:rFonts w:ascii="Arial" w:hAnsi="Arial" w:cs="Arial"/>
          <w:b/>
          <w:bCs/>
        </w:rPr>
      </w:pPr>
      <w:r w:rsidRPr="006F5FD4">
        <w:rPr>
          <w:rFonts w:ascii="Arial" w:hAnsi="Arial" w:cs="Arial"/>
          <w:b/>
          <w:bCs/>
        </w:rPr>
        <w:t>01</w:t>
      </w:r>
      <w:r w:rsidRPr="006F5FD4">
        <w:rPr>
          <w:rFonts w:ascii="Arial" w:hAnsi="Arial" w:cs="Arial"/>
          <w:b/>
          <w:bCs/>
        </w:rPr>
        <w:tab/>
        <w:t>PROCESOS GOBERNANTES</w:t>
      </w:r>
    </w:p>
    <w:p w:rsidR="00D67C9F" w:rsidRPr="006F5FD4" w:rsidRDefault="00192180" w:rsidP="00557C49">
      <w:pPr>
        <w:pStyle w:val="Prrafodelista"/>
        <w:widowControl w:val="0"/>
        <w:numPr>
          <w:ilvl w:val="1"/>
          <w:numId w:val="11"/>
        </w:numPr>
        <w:autoSpaceDE w:val="0"/>
        <w:autoSpaceDN w:val="0"/>
        <w:adjustRightInd w:val="0"/>
        <w:ind w:left="1134" w:hanging="567"/>
        <w:contextualSpacing w:val="0"/>
        <w:jc w:val="both"/>
        <w:rPr>
          <w:rFonts w:ascii="Arial" w:hAnsi="Arial" w:cs="Arial"/>
          <w:b/>
          <w:bCs/>
        </w:rPr>
      </w:pPr>
      <w:r w:rsidRPr="006F5FD4">
        <w:rPr>
          <w:rFonts w:ascii="Arial" w:hAnsi="Arial" w:cs="Arial"/>
          <w:b/>
          <w:bCs/>
        </w:rPr>
        <w:t>Direccionamiento</w:t>
      </w:r>
      <w:r w:rsidR="00D67C9F" w:rsidRPr="006F5FD4">
        <w:rPr>
          <w:rFonts w:ascii="Arial" w:hAnsi="Arial" w:cs="Arial"/>
          <w:b/>
          <w:bCs/>
        </w:rPr>
        <w:t xml:space="preserve"> Estratégic</w:t>
      </w:r>
      <w:r w:rsidRPr="006F5FD4">
        <w:rPr>
          <w:rFonts w:ascii="Arial" w:hAnsi="Arial" w:cs="Arial"/>
          <w:b/>
          <w:bCs/>
        </w:rPr>
        <w:t>o</w:t>
      </w:r>
    </w:p>
    <w:p w:rsidR="00D67C9F" w:rsidRPr="006F5FD4" w:rsidRDefault="00D67C9F" w:rsidP="00557C49">
      <w:pPr>
        <w:pStyle w:val="Prrafodelista"/>
        <w:widowControl w:val="0"/>
        <w:numPr>
          <w:ilvl w:val="2"/>
          <w:numId w:val="12"/>
        </w:numPr>
        <w:autoSpaceDE w:val="0"/>
        <w:autoSpaceDN w:val="0"/>
        <w:adjustRightInd w:val="0"/>
        <w:ind w:left="1985" w:hanging="851"/>
        <w:contextualSpacing w:val="0"/>
        <w:jc w:val="both"/>
        <w:rPr>
          <w:rFonts w:ascii="Arial" w:hAnsi="Arial" w:cs="Arial"/>
        </w:rPr>
      </w:pPr>
      <w:r w:rsidRPr="006F5FD4">
        <w:rPr>
          <w:rFonts w:ascii="Arial" w:hAnsi="Arial" w:cs="Arial"/>
        </w:rPr>
        <w:t>Directorio</w:t>
      </w:r>
    </w:p>
    <w:p w:rsidR="00D67C9F" w:rsidRPr="006F5FD4" w:rsidRDefault="00D67C9F" w:rsidP="00557C49">
      <w:pPr>
        <w:pStyle w:val="Prrafodelista"/>
        <w:widowControl w:val="0"/>
        <w:numPr>
          <w:ilvl w:val="1"/>
          <w:numId w:val="11"/>
        </w:numPr>
        <w:tabs>
          <w:tab w:val="left" w:pos="1134"/>
        </w:tabs>
        <w:autoSpaceDE w:val="0"/>
        <w:autoSpaceDN w:val="0"/>
        <w:adjustRightInd w:val="0"/>
        <w:ind w:left="567" w:firstLine="0"/>
        <w:contextualSpacing w:val="0"/>
        <w:jc w:val="both"/>
        <w:rPr>
          <w:rFonts w:ascii="Arial" w:hAnsi="Arial" w:cs="Arial"/>
          <w:b/>
          <w:bCs/>
        </w:rPr>
      </w:pPr>
      <w:r w:rsidRPr="006F5FD4">
        <w:rPr>
          <w:rFonts w:ascii="Arial" w:hAnsi="Arial" w:cs="Arial"/>
          <w:b/>
          <w:bCs/>
        </w:rPr>
        <w:t>Gestión Ejecutiva</w:t>
      </w:r>
    </w:p>
    <w:p w:rsidR="00D67C9F" w:rsidRPr="006F5FD4" w:rsidRDefault="00D67C9F" w:rsidP="00557C49">
      <w:pPr>
        <w:pStyle w:val="Prrafodelista"/>
        <w:widowControl w:val="0"/>
        <w:numPr>
          <w:ilvl w:val="2"/>
          <w:numId w:val="13"/>
        </w:numPr>
        <w:autoSpaceDE w:val="0"/>
        <w:autoSpaceDN w:val="0"/>
        <w:adjustRightInd w:val="0"/>
        <w:ind w:left="1985" w:hanging="851"/>
        <w:contextualSpacing w:val="0"/>
        <w:jc w:val="both"/>
        <w:rPr>
          <w:rFonts w:ascii="Arial" w:hAnsi="Arial" w:cs="Arial"/>
        </w:rPr>
      </w:pPr>
      <w:r w:rsidRPr="006F5FD4">
        <w:rPr>
          <w:rFonts w:ascii="Arial" w:hAnsi="Arial" w:cs="Arial"/>
        </w:rPr>
        <w:t>Gerencia General</w:t>
      </w:r>
    </w:p>
    <w:p w:rsidR="00D67C9F" w:rsidRPr="006F5FD4" w:rsidRDefault="00D67C9F" w:rsidP="00D67C9F">
      <w:pPr>
        <w:widowControl w:val="0"/>
        <w:autoSpaceDE w:val="0"/>
        <w:autoSpaceDN w:val="0"/>
        <w:adjustRightInd w:val="0"/>
        <w:ind w:left="1620" w:hanging="540"/>
        <w:jc w:val="both"/>
        <w:rPr>
          <w:rFonts w:ascii="Arial" w:hAnsi="Arial" w:cs="Arial"/>
        </w:rPr>
      </w:pPr>
    </w:p>
    <w:p w:rsidR="00D67C9F" w:rsidRPr="006F5FD4" w:rsidRDefault="00D67C9F" w:rsidP="00557C49">
      <w:pPr>
        <w:pStyle w:val="Prrafodelista"/>
        <w:widowControl w:val="0"/>
        <w:numPr>
          <w:ilvl w:val="0"/>
          <w:numId w:val="8"/>
        </w:numPr>
        <w:autoSpaceDE w:val="0"/>
        <w:autoSpaceDN w:val="0"/>
        <w:adjustRightInd w:val="0"/>
        <w:ind w:left="567" w:hanging="567"/>
        <w:contextualSpacing w:val="0"/>
        <w:jc w:val="both"/>
        <w:rPr>
          <w:rFonts w:ascii="Arial" w:hAnsi="Arial" w:cs="Arial"/>
          <w:b/>
          <w:bCs/>
        </w:rPr>
      </w:pPr>
      <w:r w:rsidRPr="006F5FD4">
        <w:rPr>
          <w:rFonts w:ascii="Arial" w:hAnsi="Arial" w:cs="Arial"/>
          <w:b/>
          <w:bCs/>
        </w:rPr>
        <w:t>PROCESOS HABILITANTES DE ASESORÍA</w:t>
      </w:r>
    </w:p>
    <w:p w:rsidR="00D67C9F" w:rsidRPr="006F5FD4" w:rsidRDefault="00D67C9F" w:rsidP="00557C49">
      <w:pPr>
        <w:pStyle w:val="Prrafodelista"/>
        <w:widowControl w:val="0"/>
        <w:numPr>
          <w:ilvl w:val="1"/>
          <w:numId w:val="14"/>
        </w:numPr>
        <w:autoSpaceDE w:val="0"/>
        <w:autoSpaceDN w:val="0"/>
        <w:adjustRightInd w:val="0"/>
        <w:ind w:left="1134" w:hanging="567"/>
        <w:contextualSpacing w:val="0"/>
        <w:jc w:val="both"/>
        <w:rPr>
          <w:rFonts w:ascii="Arial" w:hAnsi="Arial" w:cs="Arial"/>
        </w:rPr>
      </w:pPr>
      <w:r w:rsidRPr="006F5FD4">
        <w:rPr>
          <w:rFonts w:ascii="Arial" w:hAnsi="Arial" w:cs="Arial"/>
        </w:rPr>
        <w:t>Asesoría Institucional</w:t>
      </w:r>
    </w:p>
    <w:p w:rsidR="00D67C9F" w:rsidRPr="006F5FD4" w:rsidRDefault="00D67C9F" w:rsidP="00557C49">
      <w:pPr>
        <w:pStyle w:val="Prrafodelista"/>
        <w:widowControl w:val="0"/>
        <w:numPr>
          <w:ilvl w:val="1"/>
          <w:numId w:val="14"/>
        </w:numPr>
        <w:autoSpaceDE w:val="0"/>
        <w:autoSpaceDN w:val="0"/>
        <w:adjustRightInd w:val="0"/>
        <w:ind w:left="1134" w:hanging="567"/>
        <w:contextualSpacing w:val="0"/>
        <w:jc w:val="both"/>
        <w:rPr>
          <w:rFonts w:ascii="Arial" w:hAnsi="Arial" w:cs="Arial"/>
        </w:rPr>
      </w:pPr>
      <w:r w:rsidRPr="006F5FD4">
        <w:rPr>
          <w:rFonts w:ascii="Arial" w:hAnsi="Arial" w:cs="Arial"/>
          <w:bCs/>
        </w:rPr>
        <w:t>Asesoría Jurídica</w:t>
      </w:r>
    </w:p>
    <w:p w:rsidR="00D67C9F" w:rsidRPr="006F5FD4" w:rsidRDefault="00D67C9F" w:rsidP="00557C49">
      <w:pPr>
        <w:pStyle w:val="Prrafodelista"/>
        <w:widowControl w:val="0"/>
        <w:numPr>
          <w:ilvl w:val="2"/>
          <w:numId w:val="19"/>
        </w:numPr>
        <w:autoSpaceDE w:val="0"/>
        <w:autoSpaceDN w:val="0"/>
        <w:adjustRightInd w:val="0"/>
        <w:ind w:left="1985" w:hanging="851"/>
        <w:contextualSpacing w:val="0"/>
        <w:jc w:val="both"/>
        <w:rPr>
          <w:rFonts w:ascii="Arial" w:hAnsi="Arial" w:cs="Arial"/>
        </w:rPr>
      </w:pPr>
      <w:r w:rsidRPr="006F5FD4">
        <w:rPr>
          <w:rFonts w:ascii="Arial" w:hAnsi="Arial" w:cs="Arial"/>
        </w:rPr>
        <w:t>Asesoría</w:t>
      </w:r>
    </w:p>
    <w:p w:rsidR="00D67C9F" w:rsidRPr="006F5FD4" w:rsidRDefault="00D67C9F" w:rsidP="00557C49">
      <w:pPr>
        <w:pStyle w:val="Prrafodelista"/>
        <w:widowControl w:val="0"/>
        <w:numPr>
          <w:ilvl w:val="2"/>
          <w:numId w:val="19"/>
        </w:numPr>
        <w:autoSpaceDE w:val="0"/>
        <w:autoSpaceDN w:val="0"/>
        <w:adjustRightInd w:val="0"/>
        <w:ind w:left="2127" w:hanging="993"/>
        <w:contextualSpacing w:val="0"/>
        <w:jc w:val="both"/>
        <w:rPr>
          <w:rFonts w:ascii="Arial" w:hAnsi="Arial" w:cs="Arial"/>
        </w:rPr>
      </w:pPr>
      <w:r w:rsidRPr="006F5FD4">
        <w:rPr>
          <w:rFonts w:ascii="Arial" w:hAnsi="Arial" w:cs="Arial"/>
        </w:rPr>
        <w:t>Contratación</w:t>
      </w:r>
    </w:p>
    <w:p w:rsidR="00D67C9F" w:rsidRPr="006F5FD4" w:rsidRDefault="00D67C9F" w:rsidP="00557C49">
      <w:pPr>
        <w:pStyle w:val="Prrafodelista"/>
        <w:widowControl w:val="0"/>
        <w:numPr>
          <w:ilvl w:val="2"/>
          <w:numId w:val="19"/>
        </w:numPr>
        <w:autoSpaceDE w:val="0"/>
        <w:autoSpaceDN w:val="0"/>
        <w:adjustRightInd w:val="0"/>
        <w:ind w:left="1701" w:hanging="567"/>
        <w:contextualSpacing w:val="0"/>
        <w:jc w:val="both"/>
        <w:rPr>
          <w:rFonts w:ascii="Arial" w:hAnsi="Arial" w:cs="Arial"/>
        </w:rPr>
      </w:pPr>
      <w:r w:rsidRPr="006F5FD4">
        <w:rPr>
          <w:rFonts w:ascii="Arial" w:hAnsi="Arial" w:cs="Arial"/>
        </w:rPr>
        <w:t>Patrocinio</w:t>
      </w:r>
    </w:p>
    <w:p w:rsidR="00192180" w:rsidRPr="006F5FD4" w:rsidRDefault="00192180" w:rsidP="00557C49">
      <w:pPr>
        <w:pStyle w:val="Prrafodelista"/>
        <w:widowControl w:val="0"/>
        <w:numPr>
          <w:ilvl w:val="1"/>
          <w:numId w:val="14"/>
        </w:numPr>
        <w:autoSpaceDE w:val="0"/>
        <w:autoSpaceDN w:val="0"/>
        <w:adjustRightInd w:val="0"/>
        <w:ind w:left="1134" w:hanging="567"/>
        <w:contextualSpacing w:val="0"/>
        <w:jc w:val="both"/>
        <w:rPr>
          <w:rFonts w:ascii="Arial" w:hAnsi="Arial" w:cs="Arial"/>
        </w:rPr>
      </w:pPr>
      <w:r w:rsidRPr="006F5FD4">
        <w:rPr>
          <w:rFonts w:ascii="Arial" w:hAnsi="Arial" w:cs="Arial"/>
        </w:rPr>
        <w:t>Planificación</w:t>
      </w:r>
    </w:p>
    <w:p w:rsidR="00D67C9F" w:rsidRPr="006F5FD4" w:rsidRDefault="00D67C9F" w:rsidP="00557C49">
      <w:pPr>
        <w:pStyle w:val="Prrafodelista"/>
        <w:widowControl w:val="0"/>
        <w:numPr>
          <w:ilvl w:val="1"/>
          <w:numId w:val="14"/>
        </w:numPr>
        <w:autoSpaceDE w:val="0"/>
        <w:autoSpaceDN w:val="0"/>
        <w:adjustRightInd w:val="0"/>
        <w:ind w:left="1134" w:hanging="567"/>
        <w:contextualSpacing w:val="0"/>
        <w:jc w:val="both"/>
        <w:rPr>
          <w:rFonts w:ascii="Arial" w:hAnsi="Arial" w:cs="Arial"/>
        </w:rPr>
      </w:pPr>
      <w:r w:rsidRPr="006F5FD4">
        <w:rPr>
          <w:rFonts w:ascii="Arial" w:hAnsi="Arial" w:cs="Arial"/>
          <w:bCs/>
        </w:rPr>
        <w:lastRenderedPageBreak/>
        <w:t>A</w:t>
      </w:r>
      <w:r w:rsidRPr="006F5FD4">
        <w:rPr>
          <w:rFonts w:ascii="Arial" w:hAnsi="Arial" w:cs="Arial"/>
        </w:rPr>
        <w:t>uditoría Interna</w:t>
      </w:r>
    </w:p>
    <w:p w:rsidR="00D67C9F" w:rsidRPr="006F5FD4" w:rsidRDefault="00D67C9F" w:rsidP="00557C49">
      <w:pPr>
        <w:pStyle w:val="Prrafodelista"/>
        <w:widowControl w:val="0"/>
        <w:numPr>
          <w:ilvl w:val="1"/>
          <w:numId w:val="14"/>
        </w:numPr>
        <w:autoSpaceDE w:val="0"/>
        <w:autoSpaceDN w:val="0"/>
        <w:adjustRightInd w:val="0"/>
        <w:ind w:left="1134" w:hanging="567"/>
        <w:contextualSpacing w:val="0"/>
        <w:jc w:val="both"/>
        <w:rPr>
          <w:rFonts w:ascii="Arial" w:hAnsi="Arial" w:cs="Arial"/>
        </w:rPr>
      </w:pPr>
      <w:r w:rsidRPr="006F5FD4">
        <w:rPr>
          <w:rFonts w:ascii="Arial" w:hAnsi="Arial" w:cs="Arial"/>
        </w:rPr>
        <w:t>Comunicación</w:t>
      </w:r>
    </w:p>
    <w:p w:rsidR="00D67C9F" w:rsidRPr="006F5FD4" w:rsidRDefault="00D67C9F" w:rsidP="00050327">
      <w:pPr>
        <w:pStyle w:val="Prrafodelista"/>
        <w:widowControl w:val="0"/>
        <w:numPr>
          <w:ilvl w:val="2"/>
          <w:numId w:val="20"/>
        </w:numPr>
        <w:autoSpaceDE w:val="0"/>
        <w:autoSpaceDN w:val="0"/>
        <w:adjustRightInd w:val="0"/>
        <w:ind w:left="2127" w:hanging="993"/>
        <w:contextualSpacing w:val="0"/>
        <w:jc w:val="both"/>
        <w:rPr>
          <w:rFonts w:ascii="Arial" w:hAnsi="Arial" w:cs="Arial"/>
        </w:rPr>
      </w:pPr>
      <w:r w:rsidRPr="006F5FD4">
        <w:rPr>
          <w:rFonts w:ascii="Arial" w:hAnsi="Arial" w:cs="Arial"/>
        </w:rPr>
        <w:t>Comunicación</w:t>
      </w:r>
    </w:p>
    <w:p w:rsidR="00D67C9F" w:rsidRPr="006F5FD4" w:rsidRDefault="00D67C9F" w:rsidP="00050327">
      <w:pPr>
        <w:pStyle w:val="Prrafodelista"/>
        <w:widowControl w:val="0"/>
        <w:numPr>
          <w:ilvl w:val="2"/>
          <w:numId w:val="20"/>
        </w:numPr>
        <w:autoSpaceDE w:val="0"/>
        <w:autoSpaceDN w:val="0"/>
        <w:adjustRightInd w:val="0"/>
        <w:ind w:left="2127" w:hanging="993"/>
        <w:contextualSpacing w:val="0"/>
        <w:jc w:val="both"/>
        <w:rPr>
          <w:rFonts w:ascii="Arial" w:hAnsi="Arial" w:cs="Arial"/>
        </w:rPr>
      </w:pPr>
      <w:r w:rsidRPr="006F5FD4">
        <w:rPr>
          <w:rFonts w:ascii="Arial" w:hAnsi="Arial" w:cs="Arial"/>
        </w:rPr>
        <w:t>Relaciones Púbicas</w:t>
      </w:r>
    </w:p>
    <w:p w:rsidR="00D67C9F" w:rsidRPr="006F5FD4" w:rsidRDefault="00D67C9F" w:rsidP="00050327">
      <w:pPr>
        <w:pStyle w:val="Prrafodelista"/>
        <w:widowControl w:val="0"/>
        <w:numPr>
          <w:ilvl w:val="2"/>
          <w:numId w:val="20"/>
        </w:numPr>
        <w:autoSpaceDE w:val="0"/>
        <w:autoSpaceDN w:val="0"/>
        <w:adjustRightInd w:val="0"/>
        <w:ind w:left="2127" w:hanging="993"/>
        <w:contextualSpacing w:val="0"/>
        <w:jc w:val="both"/>
        <w:rPr>
          <w:rFonts w:ascii="Arial" w:hAnsi="Arial" w:cs="Arial"/>
        </w:rPr>
      </w:pPr>
      <w:r w:rsidRPr="006F5FD4">
        <w:rPr>
          <w:rFonts w:ascii="Arial" w:hAnsi="Arial" w:cs="Arial"/>
        </w:rPr>
        <w:t>Marketing</w:t>
      </w:r>
    </w:p>
    <w:p w:rsidR="00D67C9F" w:rsidRPr="006F5FD4" w:rsidRDefault="00D67C9F" w:rsidP="00D67C9F">
      <w:pPr>
        <w:widowControl w:val="0"/>
        <w:autoSpaceDE w:val="0"/>
        <w:autoSpaceDN w:val="0"/>
        <w:adjustRightInd w:val="0"/>
        <w:ind w:left="1608" w:hanging="540"/>
        <w:jc w:val="both"/>
        <w:rPr>
          <w:rFonts w:ascii="Arial" w:hAnsi="Arial" w:cs="Arial"/>
        </w:rPr>
      </w:pPr>
    </w:p>
    <w:p w:rsidR="00D67C9F" w:rsidRPr="006F5FD4" w:rsidRDefault="00D67C9F" w:rsidP="00557C49">
      <w:pPr>
        <w:pStyle w:val="Prrafodelista"/>
        <w:widowControl w:val="0"/>
        <w:numPr>
          <w:ilvl w:val="0"/>
          <w:numId w:val="8"/>
        </w:numPr>
        <w:autoSpaceDE w:val="0"/>
        <w:autoSpaceDN w:val="0"/>
        <w:adjustRightInd w:val="0"/>
        <w:ind w:left="567" w:hanging="567"/>
        <w:contextualSpacing w:val="0"/>
        <w:jc w:val="both"/>
        <w:rPr>
          <w:rFonts w:ascii="Arial" w:hAnsi="Arial" w:cs="Arial"/>
          <w:b/>
          <w:bCs/>
        </w:rPr>
      </w:pPr>
      <w:r w:rsidRPr="006F5FD4">
        <w:rPr>
          <w:rFonts w:ascii="Arial" w:hAnsi="Arial" w:cs="Arial"/>
          <w:b/>
          <w:bCs/>
        </w:rPr>
        <w:t>PROCESOS HABILITANTES DE APOYO</w:t>
      </w:r>
    </w:p>
    <w:p w:rsidR="00D67C9F" w:rsidRPr="006F5FD4" w:rsidRDefault="00D67C9F" w:rsidP="00050327">
      <w:pPr>
        <w:pStyle w:val="Prrafodelista"/>
        <w:widowControl w:val="0"/>
        <w:numPr>
          <w:ilvl w:val="1"/>
          <w:numId w:val="9"/>
        </w:numPr>
        <w:autoSpaceDE w:val="0"/>
        <w:autoSpaceDN w:val="0"/>
        <w:adjustRightInd w:val="0"/>
        <w:ind w:left="1134" w:hanging="567"/>
        <w:contextualSpacing w:val="0"/>
        <w:jc w:val="both"/>
        <w:rPr>
          <w:rFonts w:ascii="Arial" w:hAnsi="Arial" w:cs="Arial"/>
        </w:rPr>
      </w:pPr>
      <w:r w:rsidRPr="006F5FD4">
        <w:rPr>
          <w:rFonts w:ascii="Arial" w:hAnsi="Arial" w:cs="Arial"/>
        </w:rPr>
        <w:t>Secretaría General</w:t>
      </w:r>
    </w:p>
    <w:p w:rsidR="00D67C9F" w:rsidRPr="006F5FD4" w:rsidRDefault="00D67C9F" w:rsidP="00050327">
      <w:pPr>
        <w:pStyle w:val="Prrafodelista"/>
        <w:widowControl w:val="0"/>
        <w:numPr>
          <w:ilvl w:val="1"/>
          <w:numId w:val="9"/>
        </w:numPr>
        <w:autoSpaceDE w:val="0"/>
        <w:autoSpaceDN w:val="0"/>
        <w:adjustRightInd w:val="0"/>
        <w:ind w:left="1134" w:hanging="567"/>
        <w:contextualSpacing w:val="0"/>
        <w:jc w:val="both"/>
        <w:rPr>
          <w:rFonts w:ascii="Arial" w:hAnsi="Arial" w:cs="Arial"/>
        </w:rPr>
      </w:pPr>
      <w:r w:rsidRPr="006F5FD4">
        <w:rPr>
          <w:rFonts w:ascii="Arial" w:hAnsi="Arial" w:cs="Arial"/>
        </w:rPr>
        <w:t>Desarrollo Organizacional</w:t>
      </w:r>
    </w:p>
    <w:p w:rsidR="00D67C9F" w:rsidRPr="006F5FD4" w:rsidRDefault="00D67C9F" w:rsidP="00050327">
      <w:pPr>
        <w:pStyle w:val="Prrafodelista"/>
        <w:widowControl w:val="0"/>
        <w:numPr>
          <w:ilvl w:val="2"/>
          <w:numId w:val="10"/>
        </w:numPr>
        <w:autoSpaceDE w:val="0"/>
        <w:autoSpaceDN w:val="0"/>
        <w:adjustRightInd w:val="0"/>
        <w:ind w:left="1985" w:hanging="851"/>
        <w:contextualSpacing w:val="0"/>
        <w:jc w:val="both"/>
        <w:rPr>
          <w:rFonts w:ascii="Arial" w:hAnsi="Arial" w:cs="Arial"/>
        </w:rPr>
      </w:pPr>
      <w:r w:rsidRPr="006F5FD4">
        <w:rPr>
          <w:rFonts w:ascii="Arial" w:hAnsi="Arial" w:cs="Arial"/>
        </w:rPr>
        <w:t>Talento Humano</w:t>
      </w:r>
    </w:p>
    <w:p w:rsidR="00D67C9F" w:rsidRPr="006F5FD4" w:rsidRDefault="00D67C9F" w:rsidP="00050327">
      <w:pPr>
        <w:pStyle w:val="Prrafodelista"/>
        <w:widowControl w:val="0"/>
        <w:numPr>
          <w:ilvl w:val="2"/>
          <w:numId w:val="10"/>
        </w:numPr>
        <w:autoSpaceDE w:val="0"/>
        <w:autoSpaceDN w:val="0"/>
        <w:adjustRightInd w:val="0"/>
        <w:ind w:left="1985" w:hanging="851"/>
        <w:contextualSpacing w:val="0"/>
        <w:jc w:val="both"/>
        <w:rPr>
          <w:rFonts w:ascii="Arial" w:hAnsi="Arial" w:cs="Arial"/>
        </w:rPr>
      </w:pPr>
      <w:r w:rsidRPr="006F5FD4">
        <w:rPr>
          <w:rFonts w:ascii="Arial" w:hAnsi="Arial" w:cs="Arial"/>
        </w:rPr>
        <w:t>Administrativo</w:t>
      </w:r>
    </w:p>
    <w:p w:rsidR="00D67C9F" w:rsidRPr="006F5FD4" w:rsidRDefault="00D67C9F" w:rsidP="00050327">
      <w:pPr>
        <w:pStyle w:val="Prrafodelista"/>
        <w:widowControl w:val="0"/>
        <w:numPr>
          <w:ilvl w:val="2"/>
          <w:numId w:val="10"/>
        </w:numPr>
        <w:autoSpaceDE w:val="0"/>
        <w:autoSpaceDN w:val="0"/>
        <w:adjustRightInd w:val="0"/>
        <w:ind w:left="1985" w:hanging="851"/>
        <w:contextualSpacing w:val="0"/>
        <w:jc w:val="both"/>
        <w:rPr>
          <w:rFonts w:ascii="Arial" w:hAnsi="Arial" w:cs="Arial"/>
        </w:rPr>
      </w:pPr>
      <w:r w:rsidRPr="006F5FD4">
        <w:rPr>
          <w:rFonts w:ascii="Arial" w:hAnsi="Arial" w:cs="Arial"/>
        </w:rPr>
        <w:t>Desarrollo Tecnológico</w:t>
      </w:r>
    </w:p>
    <w:p w:rsidR="00D67C9F" w:rsidRPr="006F5FD4" w:rsidRDefault="00D67C9F" w:rsidP="00050327">
      <w:pPr>
        <w:pStyle w:val="Prrafodelista"/>
        <w:widowControl w:val="0"/>
        <w:numPr>
          <w:ilvl w:val="2"/>
          <w:numId w:val="10"/>
        </w:numPr>
        <w:autoSpaceDE w:val="0"/>
        <w:autoSpaceDN w:val="0"/>
        <w:adjustRightInd w:val="0"/>
        <w:ind w:left="1985" w:hanging="851"/>
        <w:contextualSpacing w:val="0"/>
        <w:jc w:val="both"/>
        <w:rPr>
          <w:rFonts w:ascii="Arial" w:hAnsi="Arial" w:cs="Arial"/>
        </w:rPr>
      </w:pPr>
      <w:r w:rsidRPr="006F5FD4">
        <w:rPr>
          <w:rFonts w:ascii="Arial" w:hAnsi="Arial" w:cs="Arial"/>
        </w:rPr>
        <w:t>Financiero</w:t>
      </w:r>
    </w:p>
    <w:p w:rsidR="00D67C9F" w:rsidRPr="006F5FD4" w:rsidRDefault="00D67C9F" w:rsidP="00050327">
      <w:pPr>
        <w:pStyle w:val="Prrafodelista"/>
        <w:widowControl w:val="0"/>
        <w:numPr>
          <w:ilvl w:val="3"/>
          <w:numId w:val="18"/>
        </w:numPr>
        <w:autoSpaceDE w:val="0"/>
        <w:autoSpaceDN w:val="0"/>
        <w:adjustRightInd w:val="0"/>
        <w:ind w:left="2977" w:hanging="992"/>
        <w:contextualSpacing w:val="0"/>
        <w:jc w:val="both"/>
        <w:rPr>
          <w:rFonts w:ascii="Arial" w:hAnsi="Arial" w:cs="Arial"/>
        </w:rPr>
      </w:pPr>
      <w:r w:rsidRPr="006F5FD4">
        <w:rPr>
          <w:rFonts w:ascii="Arial" w:hAnsi="Arial" w:cs="Arial"/>
        </w:rPr>
        <w:t>Presupuesto</w:t>
      </w:r>
    </w:p>
    <w:p w:rsidR="00D67C9F" w:rsidRPr="006F5FD4" w:rsidRDefault="00D67C9F" w:rsidP="00050327">
      <w:pPr>
        <w:pStyle w:val="Prrafodelista"/>
        <w:widowControl w:val="0"/>
        <w:numPr>
          <w:ilvl w:val="3"/>
          <w:numId w:val="18"/>
        </w:numPr>
        <w:autoSpaceDE w:val="0"/>
        <w:autoSpaceDN w:val="0"/>
        <w:adjustRightInd w:val="0"/>
        <w:ind w:left="2977" w:hanging="992"/>
        <w:contextualSpacing w:val="0"/>
        <w:jc w:val="both"/>
        <w:rPr>
          <w:rFonts w:ascii="Arial" w:hAnsi="Arial" w:cs="Arial"/>
        </w:rPr>
      </w:pPr>
      <w:r w:rsidRPr="006F5FD4">
        <w:rPr>
          <w:rFonts w:ascii="Arial" w:hAnsi="Arial" w:cs="Arial"/>
        </w:rPr>
        <w:t>Contabilidad</w:t>
      </w:r>
    </w:p>
    <w:p w:rsidR="00D67C9F" w:rsidRPr="006F5FD4" w:rsidRDefault="00D67C9F" w:rsidP="00050327">
      <w:pPr>
        <w:pStyle w:val="Prrafodelista"/>
        <w:widowControl w:val="0"/>
        <w:numPr>
          <w:ilvl w:val="3"/>
          <w:numId w:val="18"/>
        </w:numPr>
        <w:autoSpaceDE w:val="0"/>
        <w:autoSpaceDN w:val="0"/>
        <w:adjustRightInd w:val="0"/>
        <w:ind w:left="2977" w:hanging="992"/>
        <w:contextualSpacing w:val="0"/>
        <w:jc w:val="both"/>
        <w:rPr>
          <w:rFonts w:ascii="Arial" w:hAnsi="Arial" w:cs="Arial"/>
        </w:rPr>
      </w:pPr>
      <w:r w:rsidRPr="006F5FD4">
        <w:rPr>
          <w:rFonts w:ascii="Arial" w:hAnsi="Arial" w:cs="Arial"/>
        </w:rPr>
        <w:t>Tesorería - Recaudación</w:t>
      </w:r>
    </w:p>
    <w:p w:rsidR="00D67C9F" w:rsidRPr="006F5FD4" w:rsidRDefault="00D67C9F" w:rsidP="00D67C9F">
      <w:pPr>
        <w:widowControl w:val="0"/>
        <w:autoSpaceDE w:val="0"/>
        <w:autoSpaceDN w:val="0"/>
        <w:adjustRightInd w:val="0"/>
        <w:ind w:left="1789"/>
        <w:jc w:val="both"/>
        <w:rPr>
          <w:rFonts w:ascii="Arial" w:hAnsi="Arial" w:cs="Arial"/>
        </w:rPr>
      </w:pPr>
    </w:p>
    <w:p w:rsidR="00D67C9F" w:rsidRPr="006F5FD4" w:rsidRDefault="00D67C9F" w:rsidP="00050327">
      <w:pPr>
        <w:pStyle w:val="Prrafodelista"/>
        <w:widowControl w:val="0"/>
        <w:numPr>
          <w:ilvl w:val="0"/>
          <w:numId w:val="8"/>
        </w:numPr>
        <w:autoSpaceDE w:val="0"/>
        <w:autoSpaceDN w:val="0"/>
        <w:adjustRightInd w:val="0"/>
        <w:ind w:left="1134" w:hanging="567"/>
        <w:contextualSpacing w:val="0"/>
        <w:jc w:val="both"/>
        <w:rPr>
          <w:rFonts w:ascii="Arial" w:hAnsi="Arial" w:cs="Arial"/>
          <w:b/>
          <w:bCs/>
        </w:rPr>
      </w:pPr>
      <w:r w:rsidRPr="006F5FD4">
        <w:rPr>
          <w:rFonts w:ascii="Arial" w:hAnsi="Arial" w:cs="Arial"/>
          <w:b/>
          <w:bCs/>
        </w:rPr>
        <w:t>PROCESOS AGREGADORES DE VALOR</w:t>
      </w:r>
    </w:p>
    <w:p w:rsidR="00D67C9F" w:rsidRPr="006F5FD4" w:rsidRDefault="00D67C9F" w:rsidP="00050327">
      <w:pPr>
        <w:pStyle w:val="Prrafodelista"/>
        <w:widowControl w:val="0"/>
        <w:numPr>
          <w:ilvl w:val="1"/>
          <w:numId w:val="16"/>
        </w:numPr>
        <w:autoSpaceDE w:val="0"/>
        <w:autoSpaceDN w:val="0"/>
        <w:adjustRightInd w:val="0"/>
        <w:ind w:left="1276" w:hanging="709"/>
        <w:contextualSpacing w:val="0"/>
        <w:jc w:val="both"/>
        <w:rPr>
          <w:rFonts w:ascii="Arial" w:hAnsi="Arial" w:cs="Arial"/>
          <w:bCs/>
        </w:rPr>
      </w:pPr>
      <w:r w:rsidRPr="006F5FD4">
        <w:rPr>
          <w:rFonts w:ascii="Arial" w:hAnsi="Arial" w:cs="Arial"/>
          <w:bCs/>
        </w:rPr>
        <w:t>Operaciones</w:t>
      </w:r>
    </w:p>
    <w:p w:rsidR="00D67C9F" w:rsidRPr="006F5FD4" w:rsidRDefault="00D67C9F" w:rsidP="00050327">
      <w:pPr>
        <w:pStyle w:val="Prrafodelista"/>
        <w:widowControl w:val="0"/>
        <w:numPr>
          <w:ilvl w:val="2"/>
          <w:numId w:val="17"/>
        </w:numPr>
        <w:autoSpaceDE w:val="0"/>
        <w:autoSpaceDN w:val="0"/>
        <w:adjustRightInd w:val="0"/>
        <w:ind w:left="2127" w:hanging="851"/>
        <w:contextualSpacing w:val="0"/>
        <w:jc w:val="both"/>
        <w:rPr>
          <w:rFonts w:ascii="Arial" w:hAnsi="Arial" w:cs="Arial"/>
          <w:bCs/>
        </w:rPr>
      </w:pPr>
      <w:r w:rsidRPr="006F5FD4">
        <w:rPr>
          <w:rFonts w:ascii="Arial" w:hAnsi="Arial" w:cs="Arial"/>
          <w:bCs/>
        </w:rPr>
        <w:t xml:space="preserve">Catastro </w:t>
      </w:r>
    </w:p>
    <w:p w:rsidR="00D67C9F" w:rsidRPr="006F5FD4" w:rsidRDefault="00D67C9F" w:rsidP="00050327">
      <w:pPr>
        <w:pStyle w:val="Prrafodelista"/>
        <w:widowControl w:val="0"/>
        <w:numPr>
          <w:ilvl w:val="2"/>
          <w:numId w:val="17"/>
        </w:numPr>
        <w:autoSpaceDE w:val="0"/>
        <w:autoSpaceDN w:val="0"/>
        <w:adjustRightInd w:val="0"/>
        <w:ind w:left="2127" w:hanging="851"/>
        <w:contextualSpacing w:val="0"/>
        <w:jc w:val="both"/>
        <w:rPr>
          <w:rFonts w:ascii="Arial" w:hAnsi="Arial" w:cs="Arial"/>
          <w:bCs/>
        </w:rPr>
      </w:pPr>
      <w:r w:rsidRPr="006F5FD4">
        <w:rPr>
          <w:rFonts w:ascii="Arial" w:hAnsi="Arial" w:cs="Arial"/>
          <w:bCs/>
        </w:rPr>
        <w:t>Supervisión</w:t>
      </w:r>
    </w:p>
    <w:p w:rsidR="00D67C9F" w:rsidRPr="006F5FD4" w:rsidRDefault="00D67C9F" w:rsidP="00050327">
      <w:pPr>
        <w:pStyle w:val="Prrafodelista"/>
        <w:widowControl w:val="0"/>
        <w:numPr>
          <w:ilvl w:val="2"/>
          <w:numId w:val="17"/>
        </w:numPr>
        <w:autoSpaceDE w:val="0"/>
        <w:autoSpaceDN w:val="0"/>
        <w:adjustRightInd w:val="0"/>
        <w:ind w:left="2127" w:hanging="851"/>
        <w:contextualSpacing w:val="0"/>
        <w:jc w:val="both"/>
        <w:rPr>
          <w:rFonts w:ascii="Arial" w:hAnsi="Arial" w:cs="Arial"/>
          <w:bCs/>
        </w:rPr>
      </w:pPr>
      <w:r w:rsidRPr="006F5FD4">
        <w:rPr>
          <w:rFonts w:ascii="Arial" w:hAnsi="Arial" w:cs="Arial"/>
          <w:bCs/>
        </w:rPr>
        <w:t>Logística y Movilidad</w:t>
      </w:r>
    </w:p>
    <w:p w:rsidR="00D67C9F" w:rsidRPr="006F5FD4" w:rsidRDefault="00D67C9F" w:rsidP="00050327">
      <w:pPr>
        <w:pStyle w:val="Prrafodelista"/>
        <w:widowControl w:val="0"/>
        <w:numPr>
          <w:ilvl w:val="2"/>
          <w:numId w:val="17"/>
        </w:numPr>
        <w:autoSpaceDE w:val="0"/>
        <w:autoSpaceDN w:val="0"/>
        <w:adjustRightInd w:val="0"/>
        <w:ind w:left="2127" w:hanging="851"/>
        <w:contextualSpacing w:val="0"/>
        <w:jc w:val="both"/>
        <w:rPr>
          <w:rFonts w:ascii="Arial" w:hAnsi="Arial" w:cs="Arial"/>
          <w:bCs/>
        </w:rPr>
      </w:pPr>
      <w:r w:rsidRPr="006F5FD4">
        <w:rPr>
          <w:rFonts w:ascii="Arial" w:hAnsi="Arial" w:cs="Arial"/>
          <w:bCs/>
        </w:rPr>
        <w:t>Educación</w:t>
      </w:r>
    </w:p>
    <w:p w:rsidR="00D67C9F" w:rsidRPr="006F5FD4" w:rsidRDefault="00D67C9F" w:rsidP="00050327">
      <w:pPr>
        <w:pStyle w:val="Prrafodelista"/>
        <w:widowControl w:val="0"/>
        <w:numPr>
          <w:ilvl w:val="2"/>
          <w:numId w:val="17"/>
        </w:numPr>
        <w:autoSpaceDE w:val="0"/>
        <w:autoSpaceDN w:val="0"/>
        <w:adjustRightInd w:val="0"/>
        <w:ind w:left="2127" w:hanging="851"/>
        <w:contextualSpacing w:val="0"/>
        <w:jc w:val="both"/>
        <w:rPr>
          <w:rFonts w:ascii="Arial" w:hAnsi="Arial" w:cs="Arial"/>
          <w:bCs/>
        </w:rPr>
      </w:pPr>
      <w:r w:rsidRPr="006F5FD4">
        <w:rPr>
          <w:rFonts w:ascii="Arial" w:hAnsi="Arial" w:cs="Arial"/>
          <w:bCs/>
        </w:rPr>
        <w:t>Gestión de Desechos Sólidos;</w:t>
      </w:r>
    </w:p>
    <w:p w:rsidR="00D67C9F" w:rsidRPr="006F5FD4" w:rsidRDefault="00CB2AFB" w:rsidP="00050327">
      <w:pPr>
        <w:pStyle w:val="Prrafodelista"/>
        <w:widowControl w:val="0"/>
        <w:numPr>
          <w:ilvl w:val="1"/>
          <w:numId w:val="16"/>
        </w:numPr>
        <w:autoSpaceDE w:val="0"/>
        <w:autoSpaceDN w:val="0"/>
        <w:adjustRightInd w:val="0"/>
        <w:ind w:left="1276" w:hanging="709"/>
        <w:contextualSpacing w:val="0"/>
        <w:jc w:val="both"/>
        <w:rPr>
          <w:rFonts w:ascii="Arial" w:hAnsi="Arial" w:cs="Arial"/>
          <w:b/>
          <w:bCs/>
        </w:rPr>
      </w:pPr>
      <w:r w:rsidRPr="006F5FD4">
        <w:rPr>
          <w:rFonts w:ascii="Arial" w:hAnsi="Arial" w:cs="Arial"/>
          <w:bCs/>
        </w:rPr>
        <w:t>Regulación y Control</w:t>
      </w:r>
    </w:p>
    <w:p w:rsidR="0074121D" w:rsidRPr="006F5FD4" w:rsidRDefault="0074121D" w:rsidP="0077730A">
      <w:pPr>
        <w:pStyle w:val="Textoindependiente2"/>
        <w:ind w:left="567" w:hanging="567"/>
        <w:rPr>
          <w:rFonts w:cs="Arial"/>
          <w:szCs w:val="24"/>
          <w:lang w:val="es-EC"/>
        </w:rPr>
      </w:pPr>
    </w:p>
    <w:p w:rsidR="00B56034" w:rsidRPr="006F5FD4" w:rsidRDefault="00B56034" w:rsidP="00B56034">
      <w:pPr>
        <w:pStyle w:val="Ttulo1"/>
        <w:numPr>
          <w:ilvl w:val="0"/>
          <w:numId w:val="3"/>
        </w:numPr>
        <w:ind w:left="567" w:hanging="567"/>
        <w:rPr>
          <w:lang w:val="es-EC"/>
        </w:rPr>
      </w:pPr>
      <w:bookmarkStart w:id="29" w:name="_Toc364421699"/>
      <w:r w:rsidRPr="006F5FD4">
        <w:rPr>
          <w:lang w:val="es-EC"/>
        </w:rPr>
        <w:t>ANÁLISIS TÉCNICO</w:t>
      </w:r>
      <w:bookmarkEnd w:id="29"/>
    </w:p>
    <w:p w:rsidR="00B56034" w:rsidRPr="006F5FD4" w:rsidRDefault="00B56034" w:rsidP="00B56034">
      <w:pPr>
        <w:jc w:val="both"/>
        <w:rPr>
          <w:rFonts w:ascii="Arial" w:hAnsi="Arial" w:cs="Arial"/>
          <w:lang w:val="es-EC"/>
        </w:rPr>
      </w:pPr>
    </w:p>
    <w:p w:rsidR="00B56034" w:rsidRPr="006F5FD4" w:rsidRDefault="00B56034" w:rsidP="00B56034">
      <w:pPr>
        <w:jc w:val="both"/>
        <w:rPr>
          <w:rFonts w:ascii="Arial" w:hAnsi="Arial" w:cs="Arial"/>
          <w:lang w:val="es-EC"/>
        </w:rPr>
      </w:pPr>
      <w:r w:rsidRPr="006F5FD4">
        <w:rPr>
          <w:rFonts w:ascii="Arial" w:hAnsi="Arial" w:cs="Arial"/>
          <w:lang w:val="es-EC"/>
        </w:rPr>
        <w:t xml:space="preserve">Con sustento en el ordenamiento jurídico citado y en concordancia con el Plan Estratégico Institucional, la Estructura Orgánica, la Estructura Ocupacional, el Plan Operativo Anual y el Presupuesto, se establece </w:t>
      </w:r>
      <w:r w:rsidRPr="006F5FD4">
        <w:rPr>
          <w:rFonts w:ascii="Arial" w:hAnsi="Arial" w:cs="Arial"/>
          <w:u w:val="single"/>
          <w:lang w:val="es-EC"/>
        </w:rPr>
        <w:t>EL PLAN DE RECURSOS HUMANOS QUE CONTIENE LOS REQUERIMIENTOS DE PERSONAL</w:t>
      </w:r>
      <w:r w:rsidRPr="006F5FD4">
        <w:rPr>
          <w:rFonts w:ascii="Arial" w:hAnsi="Arial" w:cs="Arial"/>
          <w:lang w:val="es-EC"/>
        </w:rPr>
        <w:t xml:space="preserve">, a nombramiento y contrato (con relación de dependencia y sin relación de dependencia), </w:t>
      </w:r>
      <w:r w:rsidR="00692E67" w:rsidRPr="006F5FD4">
        <w:rPr>
          <w:rFonts w:ascii="Arial" w:hAnsi="Arial" w:cs="Arial"/>
          <w:lang w:val="es-EC"/>
        </w:rPr>
        <w:t xml:space="preserve">optimización </w:t>
      </w:r>
      <w:r w:rsidR="002B0ACF" w:rsidRPr="006F5FD4">
        <w:rPr>
          <w:rFonts w:ascii="Arial" w:hAnsi="Arial" w:cs="Arial"/>
          <w:lang w:val="es-EC"/>
        </w:rPr>
        <w:t>y de desvinculación</w:t>
      </w:r>
      <w:r w:rsidR="00692E67" w:rsidRPr="006F5FD4">
        <w:rPr>
          <w:rFonts w:ascii="Arial" w:hAnsi="Arial" w:cs="Arial"/>
          <w:lang w:val="es-EC"/>
        </w:rPr>
        <w:t xml:space="preserve"> del talento humano</w:t>
      </w:r>
      <w:r w:rsidR="002B0ACF" w:rsidRPr="006F5FD4">
        <w:rPr>
          <w:rFonts w:ascii="Arial" w:hAnsi="Arial" w:cs="Arial"/>
          <w:lang w:val="es-EC"/>
        </w:rPr>
        <w:t xml:space="preserve">, </w:t>
      </w:r>
      <w:r w:rsidRPr="006F5FD4">
        <w:rPr>
          <w:rFonts w:ascii="Arial" w:hAnsi="Arial" w:cs="Arial"/>
          <w:lang w:val="es-EC"/>
        </w:rPr>
        <w:t>para el presente ejercicio fiscal 2013.</w:t>
      </w:r>
    </w:p>
    <w:p w:rsidR="00B56034" w:rsidRPr="006F5FD4" w:rsidRDefault="00B56034" w:rsidP="0077730A">
      <w:pPr>
        <w:pStyle w:val="Textoindependiente2"/>
        <w:ind w:left="567" w:hanging="567"/>
        <w:rPr>
          <w:rFonts w:cs="Arial"/>
          <w:szCs w:val="24"/>
          <w:lang w:val="es-EC"/>
        </w:rPr>
      </w:pPr>
    </w:p>
    <w:p w:rsidR="006B0BD1" w:rsidRPr="006F5FD4" w:rsidRDefault="009D3B92" w:rsidP="00C703BE">
      <w:pPr>
        <w:pStyle w:val="Ttulo1"/>
        <w:numPr>
          <w:ilvl w:val="0"/>
          <w:numId w:val="3"/>
        </w:numPr>
        <w:ind w:left="567" w:hanging="567"/>
      </w:pPr>
      <w:bookmarkStart w:id="30" w:name="_Toc328060457"/>
      <w:bookmarkStart w:id="31" w:name="_Toc364421700"/>
      <w:r w:rsidRPr="006F5FD4">
        <w:t>POLÍTICAS DE PLANIFICACIÓN DEL TALENTO HUMANO</w:t>
      </w:r>
      <w:bookmarkEnd w:id="30"/>
      <w:bookmarkEnd w:id="31"/>
    </w:p>
    <w:p w:rsidR="006B0BD1" w:rsidRPr="006F5FD4" w:rsidRDefault="006B0BD1" w:rsidP="006B0BD1">
      <w:pPr>
        <w:rPr>
          <w:rFonts w:ascii="Arial" w:hAnsi="Arial" w:cs="Arial"/>
          <w:lang w:eastAsia="en-US"/>
        </w:rPr>
      </w:pPr>
    </w:p>
    <w:p w:rsidR="006B0BD1" w:rsidRPr="006F5FD4" w:rsidRDefault="006B0BD1" w:rsidP="006B0BD1">
      <w:pPr>
        <w:widowControl w:val="0"/>
        <w:autoSpaceDE w:val="0"/>
        <w:autoSpaceDN w:val="0"/>
        <w:adjustRightInd w:val="0"/>
        <w:jc w:val="both"/>
        <w:rPr>
          <w:rFonts w:ascii="Arial" w:hAnsi="Arial" w:cs="Arial"/>
          <w:bCs/>
        </w:rPr>
      </w:pPr>
      <w:r w:rsidRPr="006F5FD4">
        <w:rPr>
          <w:rFonts w:ascii="Arial" w:hAnsi="Arial" w:cs="Arial"/>
          <w:bCs/>
        </w:rPr>
        <w:t>De conformidad con este ordenamiento jurídico y técnico</w:t>
      </w:r>
      <w:r w:rsidR="00D67C9F" w:rsidRPr="006F5FD4">
        <w:rPr>
          <w:rFonts w:ascii="Arial" w:hAnsi="Arial" w:cs="Arial"/>
          <w:bCs/>
        </w:rPr>
        <w:t>,</w:t>
      </w:r>
      <w:r w:rsidR="00D67C9F" w:rsidRPr="006F5FD4">
        <w:rPr>
          <w:rFonts w:ascii="Arial" w:hAnsi="Arial" w:cs="Arial"/>
        </w:rPr>
        <w:t xml:space="preserve"> la Empresa Pública Metropolitana del Mercado Mayorista de Quito, MMQ-EP</w:t>
      </w:r>
      <w:r w:rsidR="004D2B14" w:rsidRPr="006F5FD4">
        <w:rPr>
          <w:rFonts w:ascii="Arial" w:hAnsi="Arial" w:cs="Arial"/>
          <w:bCs/>
        </w:rPr>
        <w:t>,</w:t>
      </w:r>
      <w:r w:rsidRPr="006F5FD4">
        <w:rPr>
          <w:rFonts w:ascii="Arial" w:hAnsi="Arial" w:cs="Arial"/>
          <w:bCs/>
        </w:rPr>
        <w:t xml:space="preserve"> elabora una Plantilla de Recursos Humanos, de acuerdo </w:t>
      </w:r>
      <w:r w:rsidR="00D67C9F" w:rsidRPr="006F5FD4">
        <w:rPr>
          <w:rFonts w:ascii="Arial" w:hAnsi="Arial" w:cs="Arial"/>
          <w:bCs/>
        </w:rPr>
        <w:t>con las</w:t>
      </w:r>
      <w:r w:rsidRPr="006F5FD4">
        <w:rPr>
          <w:rFonts w:ascii="Arial" w:hAnsi="Arial" w:cs="Arial"/>
          <w:bCs/>
        </w:rPr>
        <w:t xml:space="preserve"> necesidades</w:t>
      </w:r>
      <w:r w:rsidR="007C19D1" w:rsidRPr="006F5FD4">
        <w:rPr>
          <w:rFonts w:ascii="Arial" w:hAnsi="Arial" w:cs="Arial"/>
          <w:bCs/>
        </w:rPr>
        <w:t>, mismas que están determinadas en el Distributivo de Sueldos anexo al Proyecto de Presupuesto</w:t>
      </w:r>
      <w:r w:rsidRPr="006F5FD4">
        <w:rPr>
          <w:rFonts w:ascii="Arial" w:hAnsi="Arial" w:cs="Arial"/>
          <w:bCs/>
        </w:rPr>
        <w:t>, de acuerdo a las siguientes políticas:</w:t>
      </w:r>
    </w:p>
    <w:p w:rsidR="006B0BD1" w:rsidRPr="006F5FD4" w:rsidRDefault="006B0BD1" w:rsidP="00FF48C1">
      <w:pPr>
        <w:ind w:left="567" w:hanging="567"/>
        <w:rPr>
          <w:rFonts w:ascii="Arial" w:hAnsi="Arial" w:cs="Arial"/>
        </w:rPr>
      </w:pPr>
    </w:p>
    <w:p w:rsidR="00E142AC" w:rsidRPr="006F5FD4" w:rsidRDefault="00874590" w:rsidP="0010083C">
      <w:pPr>
        <w:pStyle w:val="Prrafodelista"/>
        <w:widowControl w:val="0"/>
        <w:numPr>
          <w:ilvl w:val="0"/>
          <w:numId w:val="42"/>
        </w:numPr>
        <w:autoSpaceDE w:val="0"/>
        <w:autoSpaceDN w:val="0"/>
        <w:adjustRightInd w:val="0"/>
        <w:ind w:left="567" w:hanging="567"/>
        <w:jc w:val="both"/>
        <w:rPr>
          <w:rFonts w:ascii="Arial" w:hAnsi="Arial" w:cs="Arial"/>
          <w:lang w:val="es-EC"/>
        </w:rPr>
      </w:pPr>
      <w:bookmarkStart w:id="32" w:name="_Toc225643062"/>
      <w:r w:rsidRPr="006F5FD4">
        <w:rPr>
          <w:rFonts w:ascii="Arial" w:hAnsi="Arial" w:cs="Arial"/>
          <w:bCs/>
        </w:rPr>
        <w:t>E</w:t>
      </w:r>
      <w:r w:rsidR="004D2B14" w:rsidRPr="006F5FD4">
        <w:rPr>
          <w:rFonts w:ascii="Arial" w:hAnsi="Arial" w:cs="Arial"/>
          <w:bCs/>
        </w:rPr>
        <w:t>l</w:t>
      </w:r>
      <w:r w:rsidR="00E142AC" w:rsidRPr="006F5FD4">
        <w:rPr>
          <w:rFonts w:ascii="Arial" w:hAnsi="Arial" w:cs="Arial"/>
          <w:bCs/>
        </w:rPr>
        <w:t xml:space="preserve"> Plan de </w:t>
      </w:r>
      <w:r w:rsidR="00D67C9F" w:rsidRPr="006F5FD4">
        <w:rPr>
          <w:rFonts w:ascii="Arial" w:hAnsi="Arial" w:cs="Arial"/>
          <w:bCs/>
        </w:rPr>
        <w:t>Talento Humano</w:t>
      </w:r>
      <w:r w:rsidR="00E142AC" w:rsidRPr="006F5FD4">
        <w:rPr>
          <w:rFonts w:ascii="Arial" w:hAnsi="Arial" w:cs="Arial"/>
          <w:bCs/>
        </w:rPr>
        <w:t xml:space="preserve"> para el año 201</w:t>
      </w:r>
      <w:r w:rsidRPr="006F5FD4">
        <w:rPr>
          <w:rFonts w:ascii="Arial" w:hAnsi="Arial" w:cs="Arial"/>
          <w:bCs/>
        </w:rPr>
        <w:t>3, responde a</w:t>
      </w:r>
      <w:r w:rsidR="00E142AC" w:rsidRPr="006F5FD4">
        <w:rPr>
          <w:rFonts w:ascii="Arial" w:hAnsi="Arial" w:cs="Arial"/>
          <w:bCs/>
        </w:rPr>
        <w:t xml:space="preserve"> la Estructura Orgánica</w:t>
      </w:r>
      <w:r w:rsidR="00B44CF9" w:rsidRPr="006F5FD4">
        <w:rPr>
          <w:rFonts w:ascii="Arial" w:hAnsi="Arial" w:cs="Arial"/>
          <w:bCs/>
        </w:rPr>
        <w:t xml:space="preserve"> </w:t>
      </w:r>
      <w:r w:rsidRPr="006F5FD4">
        <w:rPr>
          <w:rFonts w:ascii="Arial" w:hAnsi="Arial" w:cs="Arial"/>
          <w:bCs/>
        </w:rPr>
        <w:t>por</w:t>
      </w:r>
      <w:r w:rsidR="004A5AB3" w:rsidRPr="006F5FD4">
        <w:rPr>
          <w:rFonts w:ascii="Arial" w:hAnsi="Arial" w:cs="Arial"/>
          <w:bCs/>
        </w:rPr>
        <w:t xml:space="preserve"> procesos</w:t>
      </w:r>
      <w:r w:rsidR="00E142AC" w:rsidRPr="006F5FD4">
        <w:rPr>
          <w:rFonts w:ascii="Arial" w:hAnsi="Arial" w:cs="Arial"/>
          <w:bCs/>
        </w:rPr>
        <w:t xml:space="preserve">, la </w:t>
      </w:r>
      <w:r w:rsidR="00B44CF9" w:rsidRPr="006F5FD4">
        <w:rPr>
          <w:rFonts w:ascii="Arial" w:hAnsi="Arial" w:cs="Arial"/>
          <w:bCs/>
        </w:rPr>
        <w:t>E</w:t>
      </w:r>
      <w:r w:rsidR="00E142AC" w:rsidRPr="006F5FD4">
        <w:rPr>
          <w:rFonts w:ascii="Arial" w:hAnsi="Arial" w:cs="Arial"/>
          <w:bCs/>
        </w:rPr>
        <w:t>structura Ocupacional</w:t>
      </w:r>
      <w:r w:rsidR="00E142AC" w:rsidRPr="006F5FD4">
        <w:rPr>
          <w:rFonts w:ascii="Arial" w:hAnsi="Arial" w:cs="Arial"/>
          <w:lang w:val="es-EC"/>
        </w:rPr>
        <w:t>,</w:t>
      </w:r>
      <w:r w:rsidR="00B44CF9" w:rsidRPr="006F5FD4">
        <w:rPr>
          <w:rFonts w:ascii="Arial" w:hAnsi="Arial" w:cs="Arial"/>
          <w:lang w:val="es-EC"/>
        </w:rPr>
        <w:t xml:space="preserve"> descrita en </w:t>
      </w:r>
      <w:r w:rsidR="00D67C9F" w:rsidRPr="006F5FD4">
        <w:rPr>
          <w:rFonts w:ascii="Arial" w:hAnsi="Arial" w:cs="Arial"/>
          <w:lang w:val="es-EC"/>
        </w:rPr>
        <w:t>el Manual</w:t>
      </w:r>
      <w:r w:rsidR="00B44CF9" w:rsidRPr="006F5FD4">
        <w:rPr>
          <w:rFonts w:ascii="Arial" w:hAnsi="Arial" w:cs="Arial"/>
          <w:lang w:val="es-EC"/>
        </w:rPr>
        <w:t xml:space="preserve"> de Clasificación de Puestos y Régimen de Remuneraciones;</w:t>
      </w:r>
      <w:r w:rsidR="00E142AC" w:rsidRPr="006F5FD4">
        <w:rPr>
          <w:rFonts w:ascii="Arial" w:hAnsi="Arial" w:cs="Arial"/>
          <w:lang w:val="es-EC"/>
        </w:rPr>
        <w:t xml:space="preserve"> la naturaleza de las competencias organizacionales de las diferentes unidades y la disponibilidad </w:t>
      </w:r>
      <w:r w:rsidR="00E142AC" w:rsidRPr="006F5FD4">
        <w:rPr>
          <w:rFonts w:ascii="Arial" w:hAnsi="Arial" w:cs="Arial"/>
          <w:lang w:val="es-EC"/>
        </w:rPr>
        <w:lastRenderedPageBreak/>
        <w:t>presupuestaria.</w:t>
      </w:r>
    </w:p>
    <w:p w:rsidR="00E142AC" w:rsidRPr="006F5FD4" w:rsidRDefault="00E142AC" w:rsidP="0010083C">
      <w:pPr>
        <w:widowControl w:val="0"/>
        <w:autoSpaceDE w:val="0"/>
        <w:autoSpaceDN w:val="0"/>
        <w:adjustRightInd w:val="0"/>
        <w:ind w:left="567" w:hanging="567"/>
        <w:jc w:val="both"/>
        <w:rPr>
          <w:rFonts w:ascii="Arial" w:hAnsi="Arial" w:cs="Arial"/>
          <w:lang w:val="es-EC"/>
        </w:rPr>
      </w:pPr>
    </w:p>
    <w:p w:rsidR="00E142AC" w:rsidRPr="006F5FD4" w:rsidRDefault="00874590" w:rsidP="0010083C">
      <w:pPr>
        <w:pStyle w:val="Prrafodelista"/>
        <w:widowControl w:val="0"/>
        <w:numPr>
          <w:ilvl w:val="0"/>
          <w:numId w:val="42"/>
        </w:numPr>
        <w:autoSpaceDE w:val="0"/>
        <w:autoSpaceDN w:val="0"/>
        <w:adjustRightInd w:val="0"/>
        <w:ind w:left="567" w:hanging="567"/>
        <w:jc w:val="both"/>
        <w:rPr>
          <w:rFonts w:ascii="Arial" w:hAnsi="Arial" w:cs="Arial"/>
          <w:lang w:val="es-EC"/>
        </w:rPr>
      </w:pPr>
      <w:r w:rsidRPr="006F5FD4">
        <w:rPr>
          <w:rFonts w:ascii="Arial" w:hAnsi="Arial" w:cs="Arial"/>
          <w:lang w:val="es-EC"/>
        </w:rPr>
        <w:t>La</w:t>
      </w:r>
      <w:r w:rsidR="00E142AC" w:rsidRPr="006F5FD4">
        <w:rPr>
          <w:rFonts w:ascii="Arial" w:hAnsi="Arial" w:cs="Arial"/>
          <w:lang w:val="es-EC"/>
        </w:rPr>
        <w:t xml:space="preserve"> Plantilla de Creaciones, </w:t>
      </w:r>
      <w:r w:rsidRPr="006F5FD4">
        <w:rPr>
          <w:rFonts w:ascii="Arial" w:hAnsi="Arial" w:cs="Arial"/>
          <w:lang w:val="es-EC"/>
        </w:rPr>
        <w:t>asegura la</w:t>
      </w:r>
      <w:r w:rsidR="00E142AC" w:rsidRPr="006F5FD4">
        <w:rPr>
          <w:rFonts w:ascii="Arial" w:hAnsi="Arial" w:cs="Arial"/>
          <w:lang w:val="es-EC"/>
        </w:rPr>
        <w:t xml:space="preserve"> relación del 70% y 30% respecto a los puestos de las áreas del Estamento de Desarrollo con los </w:t>
      </w:r>
      <w:r w:rsidR="00B44CF9" w:rsidRPr="006F5FD4">
        <w:rPr>
          <w:rFonts w:ascii="Arial" w:hAnsi="Arial" w:cs="Arial"/>
          <w:lang w:val="es-EC"/>
        </w:rPr>
        <w:t>del Estamento Asesor y de Apoyo, de conformidad con el Reglamento de la Ley Orgánica de Servicio Público.</w:t>
      </w:r>
    </w:p>
    <w:p w:rsidR="00E142AC" w:rsidRPr="006F5FD4" w:rsidRDefault="00E142AC" w:rsidP="0010083C">
      <w:pPr>
        <w:widowControl w:val="0"/>
        <w:autoSpaceDE w:val="0"/>
        <w:autoSpaceDN w:val="0"/>
        <w:adjustRightInd w:val="0"/>
        <w:ind w:left="567" w:hanging="567"/>
        <w:jc w:val="both"/>
        <w:rPr>
          <w:rFonts w:ascii="Arial" w:hAnsi="Arial" w:cs="Arial"/>
          <w:lang w:val="es-EC"/>
        </w:rPr>
      </w:pPr>
    </w:p>
    <w:p w:rsidR="002811DD" w:rsidRPr="006F5FD4" w:rsidRDefault="00D67C9F" w:rsidP="0010083C">
      <w:pPr>
        <w:pStyle w:val="Prrafodelista"/>
        <w:widowControl w:val="0"/>
        <w:numPr>
          <w:ilvl w:val="0"/>
          <w:numId w:val="42"/>
        </w:numPr>
        <w:autoSpaceDE w:val="0"/>
        <w:autoSpaceDN w:val="0"/>
        <w:adjustRightInd w:val="0"/>
        <w:ind w:left="567" w:hanging="567"/>
        <w:jc w:val="both"/>
        <w:rPr>
          <w:rFonts w:ascii="Arial" w:hAnsi="Arial" w:cs="Arial"/>
          <w:bCs/>
        </w:rPr>
      </w:pPr>
      <w:r w:rsidRPr="006F5FD4">
        <w:rPr>
          <w:rFonts w:ascii="Arial" w:hAnsi="Arial" w:cs="Arial"/>
          <w:bCs/>
        </w:rPr>
        <w:t>El</w:t>
      </w:r>
      <w:r w:rsidR="00E142AC" w:rsidRPr="006F5FD4">
        <w:rPr>
          <w:rFonts w:ascii="Arial" w:hAnsi="Arial" w:cs="Arial"/>
          <w:bCs/>
        </w:rPr>
        <w:t xml:space="preserve"> personal que </w:t>
      </w:r>
      <w:r w:rsidRPr="006F5FD4">
        <w:rPr>
          <w:rFonts w:ascii="Arial" w:hAnsi="Arial" w:cs="Arial"/>
          <w:bCs/>
        </w:rPr>
        <w:t xml:space="preserve">ejecuta funciones </w:t>
      </w:r>
      <w:r w:rsidR="00E142AC" w:rsidRPr="006F5FD4">
        <w:rPr>
          <w:rFonts w:ascii="Arial" w:hAnsi="Arial" w:cs="Arial"/>
          <w:bCs/>
        </w:rPr>
        <w:t xml:space="preserve">de carácter </w:t>
      </w:r>
      <w:r w:rsidR="002811DD" w:rsidRPr="006F5FD4">
        <w:rPr>
          <w:rFonts w:ascii="Arial" w:hAnsi="Arial" w:cs="Arial"/>
          <w:bCs/>
        </w:rPr>
        <w:t xml:space="preserve">administrativo, </w:t>
      </w:r>
      <w:r w:rsidR="00E142AC" w:rsidRPr="006F5FD4">
        <w:rPr>
          <w:rFonts w:ascii="Arial" w:hAnsi="Arial" w:cs="Arial"/>
          <w:bCs/>
        </w:rPr>
        <w:t xml:space="preserve">técnico, </w:t>
      </w:r>
      <w:r w:rsidR="002811DD" w:rsidRPr="006F5FD4">
        <w:rPr>
          <w:rFonts w:ascii="Arial" w:hAnsi="Arial" w:cs="Arial"/>
          <w:bCs/>
        </w:rPr>
        <w:t>profesional, y directivo</w:t>
      </w:r>
      <w:r w:rsidR="00E142AC" w:rsidRPr="006F5FD4">
        <w:rPr>
          <w:rFonts w:ascii="Arial" w:hAnsi="Arial" w:cs="Arial"/>
          <w:bCs/>
        </w:rPr>
        <w:t xml:space="preserve">, </w:t>
      </w:r>
      <w:r w:rsidR="00A61721" w:rsidRPr="006F5FD4">
        <w:rPr>
          <w:rFonts w:ascii="Arial" w:hAnsi="Arial" w:cs="Arial"/>
          <w:bCs/>
        </w:rPr>
        <w:t xml:space="preserve">de conformidad con </w:t>
      </w:r>
      <w:r w:rsidR="00E142AC" w:rsidRPr="006F5FD4">
        <w:rPr>
          <w:rFonts w:ascii="Arial" w:hAnsi="Arial" w:cs="Arial"/>
          <w:bCs/>
        </w:rPr>
        <w:t xml:space="preserve">el </w:t>
      </w:r>
      <w:r w:rsidR="002811DD" w:rsidRPr="006F5FD4">
        <w:rPr>
          <w:rFonts w:ascii="Arial" w:hAnsi="Arial" w:cs="Arial"/>
          <w:bCs/>
        </w:rPr>
        <w:t xml:space="preserve">Art. 229 de la Constitución de la República </w:t>
      </w:r>
      <w:r w:rsidRPr="006F5FD4">
        <w:rPr>
          <w:rFonts w:ascii="Arial" w:hAnsi="Arial" w:cs="Arial"/>
          <w:bCs/>
        </w:rPr>
        <w:t xml:space="preserve">se incorporarán </w:t>
      </w:r>
      <w:r w:rsidR="002811DD" w:rsidRPr="006F5FD4">
        <w:rPr>
          <w:rFonts w:ascii="Arial" w:hAnsi="Arial" w:cs="Arial"/>
          <w:bCs/>
        </w:rPr>
        <w:t>al amparo de</w:t>
      </w:r>
      <w:r w:rsidRPr="006F5FD4">
        <w:rPr>
          <w:rFonts w:ascii="Arial" w:hAnsi="Arial" w:cs="Arial"/>
          <w:bCs/>
        </w:rPr>
        <w:t xml:space="preserve"> la</w:t>
      </w:r>
      <w:r w:rsidR="00E142AC" w:rsidRPr="006F5FD4">
        <w:rPr>
          <w:rFonts w:ascii="Arial" w:hAnsi="Arial" w:cs="Arial"/>
          <w:bCs/>
        </w:rPr>
        <w:t xml:space="preserve"> Le</w:t>
      </w:r>
      <w:r w:rsidRPr="006F5FD4">
        <w:rPr>
          <w:rFonts w:ascii="Arial" w:hAnsi="Arial" w:cs="Arial"/>
          <w:bCs/>
        </w:rPr>
        <w:t>y Orgánica del Servicio Públ</w:t>
      </w:r>
      <w:r w:rsidR="002811DD" w:rsidRPr="006F5FD4">
        <w:rPr>
          <w:rFonts w:ascii="Arial" w:hAnsi="Arial" w:cs="Arial"/>
          <w:bCs/>
        </w:rPr>
        <w:t>ico.</w:t>
      </w:r>
    </w:p>
    <w:p w:rsidR="002811DD" w:rsidRPr="006F5FD4" w:rsidRDefault="002811DD" w:rsidP="0010083C">
      <w:pPr>
        <w:pStyle w:val="Prrafodelista"/>
        <w:ind w:left="567" w:hanging="567"/>
        <w:rPr>
          <w:rFonts w:ascii="Arial" w:hAnsi="Arial" w:cs="Arial"/>
          <w:bCs/>
        </w:rPr>
      </w:pPr>
    </w:p>
    <w:p w:rsidR="00E142AC" w:rsidRPr="006F5FD4" w:rsidRDefault="002811DD" w:rsidP="0010083C">
      <w:pPr>
        <w:pStyle w:val="Prrafodelista"/>
        <w:widowControl w:val="0"/>
        <w:numPr>
          <w:ilvl w:val="0"/>
          <w:numId w:val="42"/>
        </w:numPr>
        <w:autoSpaceDE w:val="0"/>
        <w:autoSpaceDN w:val="0"/>
        <w:adjustRightInd w:val="0"/>
        <w:ind w:left="567" w:hanging="567"/>
        <w:jc w:val="both"/>
        <w:rPr>
          <w:rFonts w:ascii="Arial" w:hAnsi="Arial" w:cs="Arial"/>
          <w:bCs/>
        </w:rPr>
      </w:pPr>
      <w:r w:rsidRPr="006F5FD4">
        <w:rPr>
          <w:rFonts w:ascii="Arial" w:hAnsi="Arial" w:cs="Arial"/>
          <w:bCs/>
        </w:rPr>
        <w:t>E</w:t>
      </w:r>
      <w:r w:rsidR="00D67C9F" w:rsidRPr="006F5FD4">
        <w:rPr>
          <w:rFonts w:ascii="Arial" w:hAnsi="Arial" w:cs="Arial"/>
          <w:bCs/>
        </w:rPr>
        <w:t xml:space="preserve">l personal que </w:t>
      </w:r>
      <w:r w:rsidR="00DE3C55" w:rsidRPr="006F5FD4">
        <w:rPr>
          <w:rFonts w:ascii="Arial" w:hAnsi="Arial" w:cs="Arial"/>
        </w:rPr>
        <w:t xml:space="preserve">realice trabajo material relacionado con la prestación de un servicio público, será vinculado </w:t>
      </w:r>
      <w:r w:rsidR="00D67C9F" w:rsidRPr="006F5FD4">
        <w:rPr>
          <w:rFonts w:ascii="Arial" w:hAnsi="Arial" w:cs="Arial"/>
          <w:bCs/>
        </w:rPr>
        <w:t>al amparo del Código de Trabajo</w:t>
      </w:r>
      <w:r w:rsidR="00DE3C55" w:rsidRPr="006F5FD4">
        <w:rPr>
          <w:rFonts w:ascii="Arial" w:hAnsi="Arial" w:cs="Arial"/>
          <w:bCs/>
        </w:rPr>
        <w:t>, de acuerdo con lo previsto en el numeral 16 del Art. 326 de la Constitución de la República</w:t>
      </w:r>
      <w:r w:rsidR="00D67C9F" w:rsidRPr="006F5FD4">
        <w:rPr>
          <w:rFonts w:ascii="Arial" w:hAnsi="Arial" w:cs="Arial"/>
          <w:bCs/>
        </w:rPr>
        <w:t>.</w:t>
      </w:r>
    </w:p>
    <w:p w:rsidR="00C50069" w:rsidRPr="006F5FD4" w:rsidRDefault="00C50069" w:rsidP="0010083C">
      <w:pPr>
        <w:pStyle w:val="Prrafodelista"/>
        <w:ind w:left="567" w:hanging="567"/>
        <w:rPr>
          <w:rFonts w:ascii="Arial" w:hAnsi="Arial" w:cs="Arial"/>
          <w:bCs/>
        </w:rPr>
      </w:pPr>
    </w:p>
    <w:p w:rsidR="00C50069" w:rsidRPr="006F5FD4" w:rsidRDefault="00C50069" w:rsidP="0010083C">
      <w:pPr>
        <w:pStyle w:val="Prrafodelista"/>
        <w:widowControl w:val="0"/>
        <w:numPr>
          <w:ilvl w:val="0"/>
          <w:numId w:val="42"/>
        </w:numPr>
        <w:autoSpaceDE w:val="0"/>
        <w:autoSpaceDN w:val="0"/>
        <w:adjustRightInd w:val="0"/>
        <w:ind w:left="567" w:hanging="567"/>
        <w:jc w:val="both"/>
        <w:rPr>
          <w:rFonts w:ascii="Arial" w:hAnsi="Arial" w:cs="Arial"/>
          <w:bCs/>
        </w:rPr>
      </w:pPr>
      <w:r w:rsidRPr="006F5FD4">
        <w:rPr>
          <w:rFonts w:ascii="Arial" w:hAnsi="Arial" w:cs="Arial"/>
          <w:bCs/>
          <w:lang w:val="es-EC"/>
        </w:rPr>
        <w:t xml:space="preserve">En consideración a que </w:t>
      </w:r>
      <w:r w:rsidRPr="006F5FD4">
        <w:rPr>
          <w:rFonts w:ascii="Arial" w:hAnsi="Arial" w:cs="Arial"/>
        </w:rPr>
        <w:t xml:space="preserve">la Empresa Pública Metropolitana del Mercado Mayorista de Quito, MMQ-EP, es de reciente creación no se prevé procesos de desvinculación con indemnización, sin embargo se deja precisado las normas jurídicas de cada una de ellas, </w:t>
      </w:r>
      <w:r w:rsidR="00FB3C90" w:rsidRPr="006F5FD4">
        <w:rPr>
          <w:rFonts w:ascii="Arial" w:hAnsi="Arial" w:cs="Arial"/>
        </w:rPr>
        <w:t xml:space="preserve">puntualizando que de existir casos de cesación </w:t>
      </w:r>
      <w:r w:rsidR="00F60ADC" w:rsidRPr="006F5FD4">
        <w:rPr>
          <w:rFonts w:ascii="Arial" w:hAnsi="Arial" w:cs="Arial"/>
        </w:rPr>
        <w:t xml:space="preserve">de funciones </w:t>
      </w:r>
      <w:r w:rsidR="00FB3C90" w:rsidRPr="006F5FD4">
        <w:rPr>
          <w:rFonts w:ascii="Arial" w:hAnsi="Arial" w:cs="Arial"/>
        </w:rPr>
        <w:t>por jubilación deberá observar lo que las leyes determinan al respecto.</w:t>
      </w:r>
    </w:p>
    <w:p w:rsidR="00E142AC" w:rsidRPr="006F5FD4" w:rsidRDefault="00E142AC" w:rsidP="0010083C">
      <w:pPr>
        <w:pStyle w:val="Prrafodelista"/>
        <w:ind w:left="567" w:hanging="567"/>
        <w:rPr>
          <w:rFonts w:ascii="Arial" w:hAnsi="Arial" w:cs="Arial"/>
          <w:bCs/>
        </w:rPr>
      </w:pPr>
    </w:p>
    <w:p w:rsidR="001213B3" w:rsidRPr="006F5FD4" w:rsidRDefault="001213B3" w:rsidP="001213B3">
      <w:pPr>
        <w:pStyle w:val="Prrafodelista"/>
        <w:ind w:left="567" w:hanging="567"/>
        <w:jc w:val="center"/>
        <w:rPr>
          <w:rFonts w:ascii="Arial" w:hAnsi="Arial" w:cs="Arial"/>
          <w:b/>
          <w:bCs/>
        </w:rPr>
      </w:pPr>
      <w:r w:rsidRPr="006F5FD4">
        <w:rPr>
          <w:rFonts w:ascii="Arial" w:hAnsi="Arial" w:cs="Arial"/>
          <w:b/>
          <w:bCs/>
        </w:rPr>
        <w:t>REQUERIMIENTOS PARA VINCULACIÓN</w:t>
      </w:r>
    </w:p>
    <w:p w:rsidR="001213B3" w:rsidRPr="006F5FD4" w:rsidRDefault="001213B3" w:rsidP="001213B3">
      <w:pPr>
        <w:pStyle w:val="Prrafodelista"/>
        <w:widowControl w:val="0"/>
        <w:autoSpaceDE w:val="0"/>
        <w:autoSpaceDN w:val="0"/>
        <w:adjustRightInd w:val="0"/>
        <w:ind w:left="0"/>
        <w:jc w:val="center"/>
        <w:rPr>
          <w:rFonts w:ascii="Arial" w:hAnsi="Arial" w:cs="Arial"/>
          <w:b/>
          <w:lang w:val="es-EC"/>
        </w:rPr>
      </w:pPr>
      <w:r w:rsidRPr="006F5FD4">
        <w:rPr>
          <w:rFonts w:ascii="Arial" w:hAnsi="Arial" w:cs="Arial"/>
          <w:b/>
          <w:lang w:val="es-EC"/>
        </w:rPr>
        <w:t>AL AMPARO DE LA LEY ORGÁNICA DE</w:t>
      </w:r>
      <w:r w:rsidR="00C73147" w:rsidRPr="006F5FD4">
        <w:rPr>
          <w:rFonts w:ascii="Arial" w:hAnsi="Arial" w:cs="Arial"/>
          <w:b/>
          <w:lang w:val="es-EC"/>
        </w:rPr>
        <w:t>L</w:t>
      </w:r>
      <w:r w:rsidRPr="006F5FD4">
        <w:rPr>
          <w:rFonts w:ascii="Arial" w:hAnsi="Arial" w:cs="Arial"/>
          <w:b/>
          <w:lang w:val="es-EC"/>
        </w:rPr>
        <w:t xml:space="preserve"> SERVICIO PÚBLICO</w:t>
      </w:r>
    </w:p>
    <w:p w:rsidR="001213B3" w:rsidRPr="006F5FD4" w:rsidRDefault="001213B3" w:rsidP="001213B3">
      <w:pPr>
        <w:pStyle w:val="Prrafodelista"/>
        <w:ind w:left="567" w:hanging="567"/>
        <w:jc w:val="center"/>
        <w:rPr>
          <w:rFonts w:ascii="Arial" w:hAnsi="Arial" w:cs="Arial"/>
          <w:bCs/>
          <w:lang w:val="es-EC"/>
        </w:rPr>
      </w:pPr>
    </w:p>
    <w:p w:rsidR="006B0BD1" w:rsidRPr="006F5FD4" w:rsidRDefault="006B0BD1" w:rsidP="00C703BE">
      <w:pPr>
        <w:pStyle w:val="Ttulo1"/>
        <w:numPr>
          <w:ilvl w:val="1"/>
          <w:numId w:val="3"/>
        </w:numPr>
        <w:ind w:left="567" w:hanging="567"/>
        <w:rPr>
          <w:lang w:val="es-EC"/>
        </w:rPr>
      </w:pPr>
      <w:bookmarkStart w:id="33" w:name="_Toc328060459"/>
      <w:bookmarkStart w:id="34" w:name="_Toc364421701"/>
      <w:r w:rsidRPr="006F5FD4">
        <w:rPr>
          <w:lang w:val="es-EC"/>
        </w:rPr>
        <w:t xml:space="preserve">Creación de </w:t>
      </w:r>
      <w:r w:rsidR="00E560F1" w:rsidRPr="006F5FD4">
        <w:rPr>
          <w:lang w:val="es-EC"/>
        </w:rPr>
        <w:t>Puestos</w:t>
      </w:r>
      <w:bookmarkEnd w:id="32"/>
      <w:bookmarkEnd w:id="33"/>
      <w:bookmarkEnd w:id="34"/>
    </w:p>
    <w:p w:rsidR="006B0BD1" w:rsidRPr="006F5FD4" w:rsidRDefault="006B0BD1" w:rsidP="006B0BD1">
      <w:pPr>
        <w:jc w:val="both"/>
        <w:rPr>
          <w:rFonts w:ascii="Arial" w:hAnsi="Arial" w:cs="Arial"/>
          <w:b/>
          <w:lang w:val="es-EC"/>
        </w:rPr>
      </w:pPr>
    </w:p>
    <w:p w:rsidR="00D55BC7" w:rsidRPr="00E560F1" w:rsidRDefault="00D55BC7" w:rsidP="00E560F1">
      <w:pPr>
        <w:widowControl w:val="0"/>
        <w:autoSpaceDE w:val="0"/>
        <w:autoSpaceDN w:val="0"/>
        <w:adjustRightInd w:val="0"/>
        <w:jc w:val="both"/>
        <w:rPr>
          <w:rFonts w:ascii="Arial" w:hAnsi="Arial" w:cs="Arial"/>
          <w:bCs/>
          <w:lang w:val="es-EC"/>
        </w:rPr>
      </w:pPr>
      <w:r w:rsidRPr="00E560F1">
        <w:rPr>
          <w:rFonts w:ascii="Arial" w:hAnsi="Arial" w:cs="Arial"/>
          <w:bCs/>
          <w:lang w:val="es-EC"/>
        </w:rPr>
        <w:t>E</w:t>
      </w:r>
      <w:r w:rsidR="00A17D25" w:rsidRPr="00E560F1">
        <w:rPr>
          <w:rFonts w:ascii="Arial" w:hAnsi="Arial" w:cs="Arial"/>
          <w:bCs/>
          <w:lang w:val="es-EC"/>
        </w:rPr>
        <w:t xml:space="preserve">l Art. 57 de la Ley de Servicio Público, </w:t>
      </w:r>
      <w:r w:rsidRPr="00E560F1">
        <w:rPr>
          <w:rFonts w:ascii="Arial" w:hAnsi="Arial" w:cs="Arial"/>
          <w:bCs/>
          <w:lang w:val="es-EC"/>
        </w:rPr>
        <w:t xml:space="preserve">respecto a la creación de puestos, </w:t>
      </w:r>
      <w:r w:rsidR="00A17D25" w:rsidRPr="00E560F1">
        <w:rPr>
          <w:rFonts w:ascii="Arial" w:hAnsi="Arial" w:cs="Arial"/>
          <w:bCs/>
          <w:lang w:val="es-EC"/>
        </w:rPr>
        <w:t xml:space="preserve">dispone que: </w:t>
      </w:r>
      <w:r w:rsidRPr="00E560F1">
        <w:rPr>
          <w:rFonts w:ascii="Arial" w:hAnsi="Arial" w:cs="Arial"/>
          <w:bCs/>
          <w:lang w:val="es-EC"/>
        </w:rPr>
        <w:t>“</w:t>
      </w:r>
      <w:r w:rsidR="00A17D25" w:rsidRPr="00E560F1">
        <w:rPr>
          <w:rFonts w:ascii="Arial" w:hAnsi="Arial" w:cs="Arial"/>
          <w:bCs/>
          <w:lang w:val="es-EC"/>
        </w:rPr>
        <w:t>El Ministerio de Relaciones Laborales aprobará la creación de puestos a solicitud de la máxima autoridad de las instituciones del sector público determinadas en el artículo 3 de esta ley, a la cual se deberá adjuntar el informe de las unidades de administración de talento humano, previo el dictamen favorable del Ministerio de Finanzas en los casos en que se afecte la masa salarial o no se cuente con los recursos necesarios.</w:t>
      </w:r>
      <w:r w:rsidR="00842574">
        <w:rPr>
          <w:rFonts w:ascii="Arial" w:hAnsi="Arial" w:cs="Arial"/>
          <w:bCs/>
          <w:lang w:val="es-EC"/>
        </w:rPr>
        <w:t>-</w:t>
      </w:r>
      <w:r w:rsidRPr="00E560F1">
        <w:rPr>
          <w:rFonts w:ascii="Arial" w:hAnsi="Arial" w:cs="Arial"/>
          <w:bCs/>
          <w:lang w:val="es-EC"/>
        </w:rPr>
        <w:t xml:space="preserve"> </w:t>
      </w:r>
      <w:r w:rsidR="00A17D25" w:rsidRPr="00E560F1">
        <w:rPr>
          <w:rFonts w:ascii="Arial" w:hAnsi="Arial" w:cs="Arial"/>
          <w:bCs/>
          <w:lang w:val="es-EC"/>
        </w:rPr>
        <w:t>Se exceptúan del proceso establecido en el inciso anterior los gobiernos autónomos descentralizados, sus entidades y regímenes especiales, las universidades y escuelas politécnicas públicas y las entidades sometidas al ámbito de la Ley Orgánica de Empresas Públicas</w:t>
      </w:r>
      <w:r w:rsidR="000E14C0" w:rsidRPr="00E560F1">
        <w:rPr>
          <w:rFonts w:ascii="Arial" w:hAnsi="Arial" w:cs="Arial"/>
          <w:bCs/>
          <w:lang w:val="es-EC"/>
        </w:rPr>
        <w:t xml:space="preserve"> [..</w:t>
      </w:r>
      <w:r w:rsidR="00A17D25" w:rsidRPr="00E560F1">
        <w:rPr>
          <w:rFonts w:ascii="Arial" w:hAnsi="Arial" w:cs="Arial"/>
          <w:bCs/>
          <w:lang w:val="es-EC"/>
        </w:rPr>
        <w:t>.</w:t>
      </w:r>
      <w:r w:rsidR="000E14C0" w:rsidRPr="00E560F1">
        <w:rPr>
          <w:rFonts w:ascii="Arial" w:hAnsi="Arial" w:cs="Arial"/>
          <w:bCs/>
          <w:lang w:val="es-EC"/>
        </w:rPr>
        <w:t>]</w:t>
      </w:r>
      <w:r w:rsidR="00A17D25" w:rsidRPr="00E560F1">
        <w:rPr>
          <w:rFonts w:ascii="Arial" w:hAnsi="Arial" w:cs="Arial"/>
          <w:bCs/>
          <w:lang w:val="es-EC"/>
        </w:rPr>
        <w:t>”</w:t>
      </w:r>
      <w:r w:rsidR="00BD254B" w:rsidRPr="00E560F1">
        <w:rPr>
          <w:rFonts w:ascii="Arial" w:hAnsi="Arial" w:cs="Arial"/>
          <w:bCs/>
          <w:lang w:val="es-EC"/>
        </w:rPr>
        <w:t>;</w:t>
      </w:r>
      <w:r w:rsidRPr="00E560F1">
        <w:rPr>
          <w:rFonts w:ascii="Arial" w:hAnsi="Arial" w:cs="Arial"/>
          <w:bCs/>
          <w:lang w:val="es-EC"/>
        </w:rPr>
        <w:t xml:space="preserve"> </w:t>
      </w:r>
    </w:p>
    <w:p w:rsidR="00D55BC7" w:rsidRPr="00E560F1" w:rsidRDefault="00D55BC7" w:rsidP="00E560F1">
      <w:pPr>
        <w:widowControl w:val="0"/>
        <w:autoSpaceDE w:val="0"/>
        <w:autoSpaceDN w:val="0"/>
        <w:adjustRightInd w:val="0"/>
        <w:jc w:val="both"/>
        <w:rPr>
          <w:rFonts w:ascii="Arial" w:hAnsi="Arial" w:cs="Arial"/>
          <w:bCs/>
          <w:lang w:val="es-EC"/>
        </w:rPr>
      </w:pPr>
    </w:p>
    <w:p w:rsidR="00A17D25" w:rsidRPr="00E560F1" w:rsidRDefault="00D55BC7" w:rsidP="00E560F1">
      <w:pPr>
        <w:widowControl w:val="0"/>
        <w:autoSpaceDE w:val="0"/>
        <w:autoSpaceDN w:val="0"/>
        <w:adjustRightInd w:val="0"/>
        <w:jc w:val="both"/>
        <w:rPr>
          <w:rFonts w:ascii="Arial" w:hAnsi="Arial" w:cs="Arial"/>
          <w:bCs/>
          <w:lang w:val="es-EC"/>
        </w:rPr>
      </w:pPr>
      <w:r w:rsidRPr="00E560F1">
        <w:rPr>
          <w:rFonts w:ascii="Arial" w:hAnsi="Arial" w:cs="Arial"/>
          <w:bCs/>
          <w:lang w:val="es-EC"/>
        </w:rPr>
        <w:t xml:space="preserve">En esta virtud </w:t>
      </w:r>
      <w:r w:rsidR="00116CBA" w:rsidRPr="00E560F1">
        <w:rPr>
          <w:rFonts w:ascii="Arial" w:hAnsi="Arial" w:cs="Arial"/>
          <w:bCs/>
          <w:lang w:val="es-EC"/>
        </w:rPr>
        <w:t>la Empresa Pública Metropolitana del Mercado Mayorista de Quito, MMQ-EP</w:t>
      </w:r>
      <w:r w:rsidR="00BD254B" w:rsidRPr="00E560F1">
        <w:rPr>
          <w:rFonts w:ascii="Arial" w:hAnsi="Arial" w:cs="Arial"/>
          <w:bCs/>
          <w:lang w:val="es-EC"/>
        </w:rPr>
        <w:t xml:space="preserve"> crea los siguientes puestos:</w:t>
      </w:r>
    </w:p>
    <w:p w:rsidR="00EF5CEE" w:rsidRDefault="00EF5CEE">
      <w:pPr>
        <w:rPr>
          <w:rFonts w:ascii="Arial" w:hAnsi="Arial" w:cs="Arial"/>
          <w:b/>
        </w:rPr>
      </w:pPr>
    </w:p>
    <w:p w:rsidR="006B0BD1" w:rsidRPr="006F5FD4" w:rsidRDefault="00E04757" w:rsidP="00C703BE">
      <w:pPr>
        <w:pStyle w:val="Prrafodelista"/>
        <w:widowControl w:val="0"/>
        <w:numPr>
          <w:ilvl w:val="1"/>
          <w:numId w:val="2"/>
        </w:numPr>
        <w:tabs>
          <w:tab w:val="clear" w:pos="2160"/>
        </w:tabs>
        <w:autoSpaceDE w:val="0"/>
        <w:autoSpaceDN w:val="0"/>
        <w:adjustRightInd w:val="0"/>
        <w:ind w:left="567" w:hanging="567"/>
        <w:jc w:val="both"/>
        <w:rPr>
          <w:rFonts w:ascii="Arial" w:hAnsi="Arial" w:cs="Arial"/>
          <w:b/>
          <w:lang w:val="es-EC"/>
        </w:rPr>
      </w:pPr>
      <w:r w:rsidRPr="006F5FD4">
        <w:rPr>
          <w:rFonts w:ascii="Arial" w:hAnsi="Arial" w:cs="Arial"/>
          <w:b/>
          <w:lang w:val="es-EC"/>
        </w:rPr>
        <w:t>GERENCIA GENERAL</w:t>
      </w:r>
    </w:p>
    <w:p w:rsidR="00B44CF9" w:rsidRPr="006F5FD4" w:rsidRDefault="00B44CF9" w:rsidP="00F777D1">
      <w:pPr>
        <w:widowControl w:val="0"/>
        <w:autoSpaceDE w:val="0"/>
        <w:autoSpaceDN w:val="0"/>
        <w:adjustRightInd w:val="0"/>
        <w:jc w:val="both"/>
        <w:rPr>
          <w:rFonts w:ascii="Arial" w:hAnsi="Arial" w:cs="Arial"/>
          <w:b/>
          <w:lang w:val="es-EC"/>
        </w:rPr>
      </w:pPr>
    </w:p>
    <w:tbl>
      <w:tblPr>
        <w:tblStyle w:val="Tablaconcuadrcula"/>
        <w:tblW w:w="8789" w:type="dxa"/>
        <w:tblInd w:w="108" w:type="dxa"/>
        <w:tblLayout w:type="fixed"/>
        <w:tblLook w:val="04A0" w:firstRow="1" w:lastRow="0" w:firstColumn="1" w:lastColumn="0" w:noHBand="0" w:noVBand="1"/>
      </w:tblPr>
      <w:tblGrid>
        <w:gridCol w:w="1843"/>
        <w:gridCol w:w="1701"/>
        <w:gridCol w:w="1418"/>
        <w:gridCol w:w="2693"/>
        <w:gridCol w:w="1134"/>
      </w:tblGrid>
      <w:tr w:rsidR="002D2274" w:rsidRPr="000F346E" w:rsidTr="00073766">
        <w:tc>
          <w:tcPr>
            <w:tcW w:w="1843" w:type="dxa"/>
          </w:tcPr>
          <w:p w:rsidR="002D2274" w:rsidRPr="000F346E" w:rsidRDefault="002D2274" w:rsidP="00DE4E55">
            <w:pPr>
              <w:widowControl w:val="0"/>
              <w:tabs>
                <w:tab w:val="left" w:pos="900"/>
              </w:tabs>
              <w:autoSpaceDE w:val="0"/>
              <w:autoSpaceDN w:val="0"/>
              <w:adjustRightInd w:val="0"/>
              <w:jc w:val="center"/>
              <w:rPr>
                <w:rFonts w:ascii="Arial" w:hAnsi="Arial" w:cs="Arial"/>
                <w:b/>
                <w:sz w:val="16"/>
                <w:szCs w:val="20"/>
                <w:lang w:val="es-EC"/>
              </w:rPr>
            </w:pPr>
            <w:r w:rsidRPr="000F346E">
              <w:rPr>
                <w:rFonts w:ascii="Arial" w:hAnsi="Arial" w:cs="Arial"/>
                <w:b/>
                <w:sz w:val="16"/>
                <w:szCs w:val="20"/>
                <w:lang w:val="es-EC"/>
              </w:rPr>
              <w:t>PUESTO</w:t>
            </w:r>
          </w:p>
        </w:tc>
        <w:tc>
          <w:tcPr>
            <w:tcW w:w="1701" w:type="dxa"/>
          </w:tcPr>
          <w:p w:rsidR="002D2274" w:rsidRPr="000F346E" w:rsidRDefault="002D2274" w:rsidP="00DE4E55">
            <w:pPr>
              <w:widowControl w:val="0"/>
              <w:tabs>
                <w:tab w:val="left" w:pos="900"/>
              </w:tabs>
              <w:autoSpaceDE w:val="0"/>
              <w:autoSpaceDN w:val="0"/>
              <w:adjustRightInd w:val="0"/>
              <w:jc w:val="center"/>
              <w:rPr>
                <w:rFonts w:ascii="Arial" w:hAnsi="Arial" w:cs="Arial"/>
                <w:b/>
                <w:sz w:val="16"/>
                <w:szCs w:val="20"/>
                <w:lang w:val="es-EC"/>
              </w:rPr>
            </w:pPr>
            <w:r w:rsidRPr="000F346E">
              <w:rPr>
                <w:rFonts w:ascii="Arial" w:hAnsi="Arial" w:cs="Arial"/>
                <w:b/>
                <w:sz w:val="16"/>
                <w:szCs w:val="20"/>
                <w:lang w:val="es-EC"/>
              </w:rPr>
              <w:t>NIVEL</w:t>
            </w:r>
          </w:p>
        </w:tc>
        <w:tc>
          <w:tcPr>
            <w:tcW w:w="1418" w:type="dxa"/>
          </w:tcPr>
          <w:p w:rsidR="002D2274" w:rsidRPr="000F346E" w:rsidRDefault="002D2274" w:rsidP="00DE4E55">
            <w:pPr>
              <w:widowControl w:val="0"/>
              <w:tabs>
                <w:tab w:val="left" w:pos="900"/>
              </w:tabs>
              <w:autoSpaceDE w:val="0"/>
              <w:autoSpaceDN w:val="0"/>
              <w:adjustRightInd w:val="0"/>
              <w:jc w:val="center"/>
              <w:rPr>
                <w:rFonts w:ascii="Arial" w:hAnsi="Arial" w:cs="Arial"/>
                <w:b/>
                <w:sz w:val="16"/>
                <w:szCs w:val="20"/>
                <w:lang w:val="es-EC"/>
              </w:rPr>
            </w:pPr>
            <w:r w:rsidRPr="000F346E">
              <w:rPr>
                <w:rFonts w:ascii="Arial" w:hAnsi="Arial" w:cs="Arial"/>
                <w:b/>
                <w:sz w:val="16"/>
                <w:szCs w:val="20"/>
                <w:lang w:val="es-EC"/>
              </w:rPr>
              <w:t>ROL</w:t>
            </w:r>
          </w:p>
        </w:tc>
        <w:tc>
          <w:tcPr>
            <w:tcW w:w="2693" w:type="dxa"/>
          </w:tcPr>
          <w:p w:rsidR="002D2274" w:rsidRPr="000F346E" w:rsidRDefault="002D2274" w:rsidP="00DE4E55">
            <w:pPr>
              <w:widowControl w:val="0"/>
              <w:tabs>
                <w:tab w:val="left" w:pos="900"/>
              </w:tabs>
              <w:autoSpaceDE w:val="0"/>
              <w:autoSpaceDN w:val="0"/>
              <w:adjustRightInd w:val="0"/>
              <w:jc w:val="center"/>
              <w:rPr>
                <w:rFonts w:ascii="Arial" w:hAnsi="Arial" w:cs="Arial"/>
                <w:b/>
                <w:sz w:val="16"/>
                <w:szCs w:val="20"/>
                <w:lang w:val="es-EC"/>
              </w:rPr>
            </w:pPr>
            <w:r w:rsidRPr="000F346E">
              <w:rPr>
                <w:rFonts w:ascii="Arial" w:hAnsi="Arial" w:cs="Arial"/>
                <w:b/>
                <w:sz w:val="16"/>
                <w:szCs w:val="20"/>
                <w:lang w:val="es-EC"/>
              </w:rPr>
              <w:t>GRUPO OCUPACIONAL</w:t>
            </w:r>
          </w:p>
        </w:tc>
        <w:tc>
          <w:tcPr>
            <w:tcW w:w="1134" w:type="dxa"/>
          </w:tcPr>
          <w:p w:rsidR="002D2274" w:rsidRPr="000F346E" w:rsidRDefault="002D2274" w:rsidP="00DE4E55">
            <w:pPr>
              <w:widowControl w:val="0"/>
              <w:tabs>
                <w:tab w:val="left" w:pos="900"/>
              </w:tabs>
              <w:autoSpaceDE w:val="0"/>
              <w:autoSpaceDN w:val="0"/>
              <w:adjustRightInd w:val="0"/>
              <w:jc w:val="center"/>
              <w:rPr>
                <w:rFonts w:ascii="Arial" w:hAnsi="Arial" w:cs="Arial"/>
                <w:b/>
                <w:sz w:val="16"/>
                <w:szCs w:val="20"/>
                <w:lang w:val="es-EC"/>
              </w:rPr>
            </w:pPr>
            <w:r w:rsidRPr="000F346E">
              <w:rPr>
                <w:rFonts w:ascii="Arial" w:hAnsi="Arial" w:cs="Arial"/>
                <w:b/>
                <w:sz w:val="16"/>
                <w:szCs w:val="20"/>
                <w:lang w:val="es-EC"/>
              </w:rPr>
              <w:t>RMU</w:t>
            </w:r>
          </w:p>
        </w:tc>
      </w:tr>
      <w:tr w:rsidR="002D2274" w:rsidRPr="000F346E" w:rsidTr="00073766">
        <w:tc>
          <w:tcPr>
            <w:tcW w:w="1843" w:type="dxa"/>
          </w:tcPr>
          <w:p w:rsidR="002D2274" w:rsidRPr="000F346E" w:rsidRDefault="00063749" w:rsidP="00DE4E55">
            <w:pPr>
              <w:widowControl w:val="0"/>
              <w:tabs>
                <w:tab w:val="left" w:pos="900"/>
              </w:tabs>
              <w:autoSpaceDE w:val="0"/>
              <w:autoSpaceDN w:val="0"/>
              <w:adjustRightInd w:val="0"/>
              <w:jc w:val="both"/>
              <w:rPr>
                <w:rFonts w:ascii="Arial" w:hAnsi="Arial" w:cs="Arial"/>
                <w:sz w:val="16"/>
                <w:szCs w:val="20"/>
                <w:lang w:val="es-EC"/>
              </w:rPr>
            </w:pPr>
            <w:r w:rsidRPr="000F346E">
              <w:rPr>
                <w:rFonts w:ascii="Arial" w:hAnsi="Arial" w:cs="Arial"/>
                <w:sz w:val="16"/>
                <w:szCs w:val="20"/>
                <w:lang w:val="es-EC"/>
              </w:rPr>
              <w:t>GERENTE GENERAL</w:t>
            </w:r>
          </w:p>
        </w:tc>
        <w:tc>
          <w:tcPr>
            <w:tcW w:w="1701" w:type="dxa"/>
          </w:tcPr>
          <w:p w:rsidR="002D2274" w:rsidRPr="000F346E" w:rsidRDefault="002D2274" w:rsidP="00DE4E55">
            <w:pPr>
              <w:widowControl w:val="0"/>
              <w:tabs>
                <w:tab w:val="left" w:pos="900"/>
              </w:tabs>
              <w:autoSpaceDE w:val="0"/>
              <w:autoSpaceDN w:val="0"/>
              <w:adjustRightInd w:val="0"/>
              <w:jc w:val="both"/>
              <w:rPr>
                <w:rFonts w:ascii="Arial" w:hAnsi="Arial" w:cs="Arial"/>
                <w:sz w:val="16"/>
                <w:szCs w:val="20"/>
                <w:lang w:val="es-EC"/>
              </w:rPr>
            </w:pPr>
            <w:r w:rsidRPr="000F346E">
              <w:rPr>
                <w:rFonts w:ascii="Arial" w:hAnsi="Arial" w:cs="Arial"/>
                <w:sz w:val="16"/>
                <w:szCs w:val="20"/>
                <w:lang w:val="es-EC"/>
              </w:rPr>
              <w:t>PROFESIONAL</w:t>
            </w:r>
          </w:p>
        </w:tc>
        <w:tc>
          <w:tcPr>
            <w:tcW w:w="1418" w:type="dxa"/>
          </w:tcPr>
          <w:p w:rsidR="002D2274" w:rsidRPr="000F346E" w:rsidRDefault="002D2274" w:rsidP="002D2274">
            <w:pPr>
              <w:widowControl w:val="0"/>
              <w:tabs>
                <w:tab w:val="left" w:pos="900"/>
              </w:tabs>
              <w:autoSpaceDE w:val="0"/>
              <w:autoSpaceDN w:val="0"/>
              <w:adjustRightInd w:val="0"/>
              <w:jc w:val="both"/>
              <w:rPr>
                <w:rFonts w:ascii="Arial" w:hAnsi="Arial" w:cs="Arial"/>
                <w:sz w:val="16"/>
                <w:szCs w:val="20"/>
                <w:lang w:val="es-EC"/>
              </w:rPr>
            </w:pPr>
            <w:r w:rsidRPr="000F346E">
              <w:rPr>
                <w:rFonts w:ascii="Arial" w:hAnsi="Arial" w:cs="Arial"/>
                <w:sz w:val="16"/>
                <w:szCs w:val="20"/>
                <w:lang w:val="es-EC"/>
              </w:rPr>
              <w:t>EJECUCIÓN DE PROCESOS</w:t>
            </w:r>
          </w:p>
        </w:tc>
        <w:tc>
          <w:tcPr>
            <w:tcW w:w="2693" w:type="dxa"/>
          </w:tcPr>
          <w:p w:rsidR="00D93E14" w:rsidRPr="000F346E" w:rsidRDefault="00D93E14" w:rsidP="00D93E14">
            <w:pPr>
              <w:widowControl w:val="0"/>
              <w:tabs>
                <w:tab w:val="left" w:pos="900"/>
              </w:tabs>
              <w:autoSpaceDE w:val="0"/>
              <w:autoSpaceDN w:val="0"/>
              <w:adjustRightInd w:val="0"/>
              <w:jc w:val="both"/>
              <w:rPr>
                <w:rFonts w:ascii="Arial" w:hAnsi="Arial" w:cs="Arial"/>
                <w:sz w:val="16"/>
                <w:szCs w:val="20"/>
                <w:lang w:val="es-EC"/>
              </w:rPr>
            </w:pPr>
            <w:r w:rsidRPr="000F346E">
              <w:rPr>
                <w:rFonts w:ascii="Arial" w:hAnsi="Arial" w:cs="Arial"/>
                <w:sz w:val="16"/>
                <w:szCs w:val="20"/>
                <w:lang w:val="es-EC"/>
              </w:rPr>
              <w:t>FUNCIONARIO DIRECTIVO 2</w:t>
            </w:r>
          </w:p>
          <w:p w:rsidR="002D2274" w:rsidRPr="000F346E" w:rsidRDefault="002D2274" w:rsidP="00D93E14">
            <w:pPr>
              <w:widowControl w:val="0"/>
              <w:tabs>
                <w:tab w:val="left" w:pos="900"/>
              </w:tabs>
              <w:autoSpaceDE w:val="0"/>
              <w:autoSpaceDN w:val="0"/>
              <w:adjustRightInd w:val="0"/>
              <w:jc w:val="both"/>
              <w:rPr>
                <w:rFonts w:ascii="Arial" w:hAnsi="Arial" w:cs="Arial"/>
                <w:sz w:val="16"/>
                <w:szCs w:val="20"/>
                <w:lang w:val="es-EC"/>
              </w:rPr>
            </w:pPr>
          </w:p>
        </w:tc>
        <w:tc>
          <w:tcPr>
            <w:tcW w:w="1134" w:type="dxa"/>
          </w:tcPr>
          <w:p w:rsidR="002D2274" w:rsidRPr="000F346E" w:rsidRDefault="00D93E14" w:rsidP="002D2274">
            <w:pPr>
              <w:widowControl w:val="0"/>
              <w:tabs>
                <w:tab w:val="left" w:pos="900"/>
              </w:tabs>
              <w:autoSpaceDE w:val="0"/>
              <w:autoSpaceDN w:val="0"/>
              <w:adjustRightInd w:val="0"/>
              <w:jc w:val="right"/>
              <w:rPr>
                <w:rFonts w:ascii="Arial" w:hAnsi="Arial" w:cs="Arial"/>
                <w:sz w:val="16"/>
                <w:szCs w:val="20"/>
                <w:lang w:val="es-EC"/>
              </w:rPr>
            </w:pPr>
            <w:r w:rsidRPr="000F346E">
              <w:rPr>
                <w:rFonts w:ascii="Arial" w:hAnsi="Arial" w:cs="Arial"/>
                <w:sz w:val="16"/>
                <w:szCs w:val="20"/>
                <w:lang w:val="es-EC"/>
              </w:rPr>
              <w:t>4.300,00</w:t>
            </w:r>
          </w:p>
        </w:tc>
      </w:tr>
      <w:tr w:rsidR="00D93E14" w:rsidRPr="000F346E" w:rsidTr="00073766">
        <w:tc>
          <w:tcPr>
            <w:tcW w:w="1843" w:type="dxa"/>
          </w:tcPr>
          <w:p w:rsidR="00D93E14" w:rsidRPr="000F346E" w:rsidRDefault="00D93E14" w:rsidP="006D077C">
            <w:pPr>
              <w:autoSpaceDE w:val="0"/>
              <w:autoSpaceDN w:val="0"/>
              <w:adjustRightInd w:val="0"/>
              <w:jc w:val="both"/>
              <w:rPr>
                <w:rFonts w:ascii="Arial" w:hAnsi="Arial" w:cs="Arial"/>
                <w:sz w:val="16"/>
                <w:szCs w:val="20"/>
                <w:lang w:val="es-EC"/>
              </w:rPr>
            </w:pPr>
            <w:r w:rsidRPr="000F346E">
              <w:rPr>
                <w:rFonts w:ascii="Arial" w:hAnsi="Arial" w:cs="Arial"/>
                <w:sz w:val="16"/>
                <w:szCs w:val="20"/>
                <w:lang w:val="es-EC"/>
              </w:rPr>
              <w:t>ASISTENTE DE GERENCIA</w:t>
            </w:r>
          </w:p>
        </w:tc>
        <w:tc>
          <w:tcPr>
            <w:tcW w:w="1701" w:type="dxa"/>
          </w:tcPr>
          <w:p w:rsidR="00D93E14" w:rsidRPr="000F346E" w:rsidRDefault="00D93E14" w:rsidP="006D077C">
            <w:pPr>
              <w:autoSpaceDE w:val="0"/>
              <w:autoSpaceDN w:val="0"/>
              <w:adjustRightInd w:val="0"/>
              <w:jc w:val="both"/>
              <w:rPr>
                <w:rFonts w:ascii="Arial" w:hAnsi="Arial" w:cs="Arial"/>
                <w:sz w:val="16"/>
                <w:szCs w:val="20"/>
              </w:rPr>
            </w:pPr>
            <w:r w:rsidRPr="000F346E">
              <w:rPr>
                <w:rFonts w:ascii="Arial" w:hAnsi="Arial" w:cs="Arial"/>
                <w:sz w:val="16"/>
                <w:szCs w:val="20"/>
              </w:rPr>
              <w:t>PROFESIONAL</w:t>
            </w:r>
          </w:p>
        </w:tc>
        <w:tc>
          <w:tcPr>
            <w:tcW w:w="1418" w:type="dxa"/>
          </w:tcPr>
          <w:p w:rsidR="00D93E14" w:rsidRPr="000F346E" w:rsidRDefault="00C0437D" w:rsidP="002D2274">
            <w:pPr>
              <w:widowControl w:val="0"/>
              <w:tabs>
                <w:tab w:val="left" w:pos="900"/>
              </w:tabs>
              <w:autoSpaceDE w:val="0"/>
              <w:autoSpaceDN w:val="0"/>
              <w:adjustRightInd w:val="0"/>
              <w:jc w:val="both"/>
              <w:rPr>
                <w:rFonts w:ascii="Arial" w:hAnsi="Arial" w:cs="Arial"/>
                <w:sz w:val="16"/>
                <w:szCs w:val="20"/>
                <w:lang w:val="es-EC"/>
              </w:rPr>
            </w:pPr>
            <w:r w:rsidRPr="000F346E">
              <w:rPr>
                <w:rFonts w:ascii="Arial" w:hAnsi="Arial" w:cs="Arial"/>
                <w:sz w:val="16"/>
                <w:szCs w:val="20"/>
                <w:lang w:val="es-EC"/>
              </w:rPr>
              <w:t>EJECUCIÓN DE PROCESOS</w:t>
            </w:r>
          </w:p>
        </w:tc>
        <w:tc>
          <w:tcPr>
            <w:tcW w:w="2693" w:type="dxa"/>
          </w:tcPr>
          <w:p w:rsidR="00D93E14" w:rsidRPr="000F346E" w:rsidRDefault="00D93E14" w:rsidP="00C0437D">
            <w:pPr>
              <w:widowControl w:val="0"/>
              <w:tabs>
                <w:tab w:val="left" w:pos="900"/>
              </w:tabs>
              <w:autoSpaceDE w:val="0"/>
              <w:autoSpaceDN w:val="0"/>
              <w:adjustRightInd w:val="0"/>
              <w:jc w:val="both"/>
              <w:rPr>
                <w:rFonts w:ascii="Arial" w:hAnsi="Arial" w:cs="Arial"/>
                <w:sz w:val="16"/>
                <w:szCs w:val="20"/>
                <w:lang w:val="es-EC"/>
              </w:rPr>
            </w:pPr>
            <w:r w:rsidRPr="000F346E">
              <w:rPr>
                <w:rFonts w:ascii="Arial" w:hAnsi="Arial" w:cs="Arial"/>
                <w:sz w:val="16"/>
                <w:szCs w:val="20"/>
                <w:lang w:val="es-EC"/>
              </w:rPr>
              <w:t xml:space="preserve">SERVIDOR MUNICIPAL </w:t>
            </w:r>
            <w:r w:rsidR="00C0437D" w:rsidRPr="000F346E">
              <w:rPr>
                <w:rFonts w:ascii="Arial" w:hAnsi="Arial" w:cs="Arial"/>
                <w:sz w:val="16"/>
                <w:szCs w:val="20"/>
                <w:lang w:val="es-EC"/>
              </w:rPr>
              <w:t>8</w:t>
            </w:r>
          </w:p>
        </w:tc>
        <w:tc>
          <w:tcPr>
            <w:tcW w:w="1134" w:type="dxa"/>
          </w:tcPr>
          <w:p w:rsidR="00D93E14" w:rsidRPr="000F346E" w:rsidRDefault="00C0437D" w:rsidP="00C0437D">
            <w:pPr>
              <w:widowControl w:val="0"/>
              <w:tabs>
                <w:tab w:val="left" w:pos="900"/>
              </w:tabs>
              <w:autoSpaceDE w:val="0"/>
              <w:autoSpaceDN w:val="0"/>
              <w:adjustRightInd w:val="0"/>
              <w:jc w:val="right"/>
              <w:rPr>
                <w:rFonts w:ascii="Arial" w:hAnsi="Arial" w:cs="Arial"/>
                <w:sz w:val="16"/>
                <w:szCs w:val="20"/>
                <w:lang w:val="es-EC"/>
              </w:rPr>
            </w:pPr>
            <w:r w:rsidRPr="000F346E">
              <w:rPr>
                <w:rFonts w:ascii="Arial" w:hAnsi="Arial" w:cs="Arial"/>
                <w:sz w:val="16"/>
                <w:szCs w:val="20"/>
                <w:lang w:val="es-EC"/>
              </w:rPr>
              <w:t>817,00</w:t>
            </w:r>
          </w:p>
        </w:tc>
      </w:tr>
    </w:tbl>
    <w:p w:rsidR="002D2274" w:rsidRPr="006F5FD4" w:rsidRDefault="002D2274" w:rsidP="00F777D1">
      <w:pPr>
        <w:widowControl w:val="0"/>
        <w:autoSpaceDE w:val="0"/>
        <w:autoSpaceDN w:val="0"/>
        <w:adjustRightInd w:val="0"/>
        <w:jc w:val="both"/>
        <w:rPr>
          <w:rFonts w:ascii="Arial" w:hAnsi="Arial" w:cs="Arial"/>
          <w:b/>
          <w:lang w:val="es-EC"/>
        </w:rPr>
      </w:pPr>
    </w:p>
    <w:p w:rsidR="00CA62AA" w:rsidRPr="006F5FD4" w:rsidRDefault="00A56F06" w:rsidP="00F777D1">
      <w:pPr>
        <w:widowControl w:val="0"/>
        <w:tabs>
          <w:tab w:val="left" w:pos="900"/>
        </w:tabs>
        <w:autoSpaceDE w:val="0"/>
        <w:autoSpaceDN w:val="0"/>
        <w:adjustRightInd w:val="0"/>
        <w:jc w:val="both"/>
        <w:rPr>
          <w:rFonts w:ascii="Arial" w:hAnsi="Arial" w:cs="Arial"/>
          <w:lang w:val="es-EC"/>
        </w:rPr>
      </w:pPr>
      <w:r w:rsidRPr="006F5FD4">
        <w:rPr>
          <w:rFonts w:ascii="Arial" w:hAnsi="Arial" w:cs="Arial"/>
          <w:b/>
          <w:lang w:val="es-EC"/>
        </w:rPr>
        <w:t>Misión del Proceso</w:t>
      </w:r>
      <w:r w:rsidRPr="006F5FD4">
        <w:rPr>
          <w:rFonts w:ascii="Arial" w:hAnsi="Arial" w:cs="Arial"/>
          <w:lang w:val="es-EC"/>
        </w:rPr>
        <w:t>:</w:t>
      </w:r>
      <w:r w:rsidR="00C73147" w:rsidRPr="006F5FD4">
        <w:rPr>
          <w:rFonts w:ascii="Arial" w:hAnsi="Arial" w:cs="Arial"/>
          <w:lang w:val="es-EC"/>
        </w:rPr>
        <w:t xml:space="preserve"> </w:t>
      </w:r>
    </w:p>
    <w:p w:rsidR="00CA62AA" w:rsidRPr="006F5FD4" w:rsidRDefault="00E04757" w:rsidP="00F777D1">
      <w:pPr>
        <w:widowControl w:val="0"/>
        <w:tabs>
          <w:tab w:val="left" w:pos="900"/>
        </w:tabs>
        <w:autoSpaceDE w:val="0"/>
        <w:autoSpaceDN w:val="0"/>
        <w:adjustRightInd w:val="0"/>
        <w:jc w:val="both"/>
        <w:rPr>
          <w:rFonts w:ascii="Arial" w:hAnsi="Arial" w:cs="Arial"/>
          <w:lang w:val="es-EC"/>
        </w:rPr>
      </w:pPr>
      <w:r w:rsidRPr="006F5FD4">
        <w:rPr>
          <w:rFonts w:ascii="Arial" w:hAnsi="Arial" w:cs="Arial"/>
          <w:lang w:val="es-EC"/>
        </w:rPr>
        <w:t>Es responsable de representar legal, judicialmente y extrajudicialmente a la Empresa; y, dirigir la gestión.</w:t>
      </w:r>
    </w:p>
    <w:p w:rsidR="00E04757" w:rsidRPr="006F5FD4" w:rsidRDefault="00E04757" w:rsidP="00F777D1">
      <w:pPr>
        <w:widowControl w:val="0"/>
        <w:tabs>
          <w:tab w:val="left" w:pos="900"/>
        </w:tabs>
        <w:autoSpaceDE w:val="0"/>
        <w:autoSpaceDN w:val="0"/>
        <w:adjustRightInd w:val="0"/>
        <w:jc w:val="both"/>
        <w:rPr>
          <w:rFonts w:ascii="Arial" w:hAnsi="Arial" w:cs="Arial"/>
          <w:lang w:val="es-EC"/>
        </w:rPr>
      </w:pPr>
    </w:p>
    <w:p w:rsidR="0017184A" w:rsidRPr="006F5FD4" w:rsidRDefault="00A56F06" w:rsidP="0017184A">
      <w:pPr>
        <w:widowControl w:val="0"/>
        <w:tabs>
          <w:tab w:val="left" w:pos="900"/>
        </w:tabs>
        <w:autoSpaceDE w:val="0"/>
        <w:autoSpaceDN w:val="0"/>
        <w:adjustRightInd w:val="0"/>
        <w:jc w:val="both"/>
        <w:rPr>
          <w:rFonts w:ascii="Arial" w:hAnsi="Arial" w:cs="Arial"/>
          <w:b/>
        </w:rPr>
      </w:pPr>
      <w:r w:rsidRPr="006F5FD4">
        <w:rPr>
          <w:rFonts w:ascii="Arial" w:hAnsi="Arial" w:cs="Arial"/>
          <w:b/>
        </w:rPr>
        <w:t>Portafolio de Productos</w:t>
      </w:r>
    </w:p>
    <w:p w:rsidR="00D93E14" w:rsidRPr="006F5FD4" w:rsidRDefault="00D93E14" w:rsidP="00C703BE">
      <w:pPr>
        <w:widowControl w:val="0"/>
        <w:numPr>
          <w:ilvl w:val="0"/>
          <w:numId w:val="21"/>
        </w:numPr>
        <w:tabs>
          <w:tab w:val="left" w:pos="567"/>
        </w:tabs>
        <w:autoSpaceDE w:val="0"/>
        <w:autoSpaceDN w:val="0"/>
        <w:adjustRightInd w:val="0"/>
        <w:ind w:left="1560" w:hanging="1560"/>
        <w:jc w:val="both"/>
        <w:rPr>
          <w:rFonts w:ascii="Arial" w:hAnsi="Arial" w:cs="Arial"/>
          <w:bCs/>
        </w:rPr>
      </w:pPr>
      <w:r w:rsidRPr="006F5FD4">
        <w:rPr>
          <w:rFonts w:ascii="Arial" w:hAnsi="Arial" w:cs="Arial"/>
          <w:bCs/>
        </w:rPr>
        <w:t>Resoluciones;</w:t>
      </w:r>
    </w:p>
    <w:p w:rsidR="00D93E14" w:rsidRPr="006F5FD4" w:rsidRDefault="00D93E14" w:rsidP="00C703BE">
      <w:pPr>
        <w:widowControl w:val="0"/>
        <w:numPr>
          <w:ilvl w:val="0"/>
          <w:numId w:val="21"/>
        </w:numPr>
        <w:tabs>
          <w:tab w:val="left" w:pos="567"/>
        </w:tabs>
        <w:autoSpaceDE w:val="0"/>
        <w:autoSpaceDN w:val="0"/>
        <w:adjustRightInd w:val="0"/>
        <w:ind w:left="1560" w:hanging="1560"/>
        <w:jc w:val="both"/>
        <w:rPr>
          <w:rFonts w:ascii="Arial" w:hAnsi="Arial" w:cs="Arial"/>
          <w:bCs/>
        </w:rPr>
      </w:pPr>
      <w:r w:rsidRPr="006F5FD4">
        <w:rPr>
          <w:rFonts w:ascii="Arial" w:hAnsi="Arial" w:cs="Arial"/>
          <w:bCs/>
        </w:rPr>
        <w:t>Acuerdos;</w:t>
      </w:r>
    </w:p>
    <w:p w:rsidR="00D93E14" w:rsidRPr="006F5FD4" w:rsidRDefault="00D93E14" w:rsidP="00C703BE">
      <w:pPr>
        <w:widowControl w:val="0"/>
        <w:numPr>
          <w:ilvl w:val="0"/>
          <w:numId w:val="21"/>
        </w:numPr>
        <w:tabs>
          <w:tab w:val="left" w:pos="567"/>
        </w:tabs>
        <w:autoSpaceDE w:val="0"/>
        <w:autoSpaceDN w:val="0"/>
        <w:adjustRightInd w:val="0"/>
        <w:ind w:left="1560" w:hanging="1560"/>
        <w:jc w:val="both"/>
        <w:rPr>
          <w:rFonts w:ascii="Arial" w:hAnsi="Arial" w:cs="Arial"/>
          <w:bCs/>
        </w:rPr>
      </w:pPr>
      <w:r w:rsidRPr="006F5FD4">
        <w:rPr>
          <w:rFonts w:ascii="Arial" w:hAnsi="Arial" w:cs="Arial"/>
          <w:bCs/>
        </w:rPr>
        <w:t>Disposiciones;</w:t>
      </w:r>
    </w:p>
    <w:p w:rsidR="00D93E14" w:rsidRPr="006F5FD4" w:rsidRDefault="00D93E14" w:rsidP="00C703BE">
      <w:pPr>
        <w:widowControl w:val="0"/>
        <w:numPr>
          <w:ilvl w:val="0"/>
          <w:numId w:val="21"/>
        </w:numPr>
        <w:tabs>
          <w:tab w:val="left" w:pos="567"/>
        </w:tabs>
        <w:autoSpaceDE w:val="0"/>
        <w:autoSpaceDN w:val="0"/>
        <w:adjustRightInd w:val="0"/>
        <w:ind w:left="1560" w:hanging="1560"/>
        <w:jc w:val="both"/>
        <w:rPr>
          <w:rFonts w:ascii="Arial" w:hAnsi="Arial" w:cs="Arial"/>
          <w:bCs/>
        </w:rPr>
      </w:pPr>
      <w:r w:rsidRPr="006F5FD4">
        <w:rPr>
          <w:rFonts w:ascii="Arial" w:hAnsi="Arial" w:cs="Arial"/>
          <w:bCs/>
        </w:rPr>
        <w:t>Acciones de personal;</w:t>
      </w:r>
    </w:p>
    <w:p w:rsidR="00D93E14" w:rsidRPr="006F5FD4" w:rsidRDefault="00D93E14" w:rsidP="00C703BE">
      <w:pPr>
        <w:widowControl w:val="0"/>
        <w:numPr>
          <w:ilvl w:val="0"/>
          <w:numId w:val="21"/>
        </w:numPr>
        <w:tabs>
          <w:tab w:val="left" w:pos="567"/>
        </w:tabs>
        <w:autoSpaceDE w:val="0"/>
        <w:autoSpaceDN w:val="0"/>
        <w:adjustRightInd w:val="0"/>
        <w:ind w:left="1560" w:hanging="1560"/>
        <w:jc w:val="both"/>
        <w:rPr>
          <w:rFonts w:ascii="Arial" w:hAnsi="Arial" w:cs="Arial"/>
          <w:bCs/>
        </w:rPr>
      </w:pPr>
      <w:r w:rsidRPr="006F5FD4">
        <w:rPr>
          <w:rFonts w:ascii="Arial" w:hAnsi="Arial" w:cs="Arial"/>
          <w:bCs/>
        </w:rPr>
        <w:t>Contratos de trabajo;</w:t>
      </w:r>
    </w:p>
    <w:p w:rsidR="00D93E14" w:rsidRPr="006F5FD4" w:rsidRDefault="00D93E14" w:rsidP="00C703BE">
      <w:pPr>
        <w:widowControl w:val="0"/>
        <w:numPr>
          <w:ilvl w:val="0"/>
          <w:numId w:val="21"/>
        </w:numPr>
        <w:tabs>
          <w:tab w:val="left" w:pos="567"/>
        </w:tabs>
        <w:autoSpaceDE w:val="0"/>
        <w:autoSpaceDN w:val="0"/>
        <w:adjustRightInd w:val="0"/>
        <w:ind w:left="1560" w:hanging="1560"/>
        <w:jc w:val="both"/>
        <w:rPr>
          <w:rFonts w:ascii="Arial" w:hAnsi="Arial" w:cs="Arial"/>
          <w:bCs/>
        </w:rPr>
      </w:pPr>
      <w:r w:rsidRPr="006F5FD4">
        <w:rPr>
          <w:rFonts w:ascii="Arial" w:hAnsi="Arial" w:cs="Arial"/>
          <w:bCs/>
        </w:rPr>
        <w:t>Contratos para la adquisición de bienes, servicios y ejecución de obra; y,</w:t>
      </w:r>
    </w:p>
    <w:p w:rsidR="00D93E14" w:rsidRPr="006F5FD4" w:rsidRDefault="00D93E14" w:rsidP="00C703BE">
      <w:pPr>
        <w:widowControl w:val="0"/>
        <w:numPr>
          <w:ilvl w:val="0"/>
          <w:numId w:val="21"/>
        </w:numPr>
        <w:tabs>
          <w:tab w:val="left" w:pos="567"/>
        </w:tabs>
        <w:autoSpaceDE w:val="0"/>
        <w:autoSpaceDN w:val="0"/>
        <w:adjustRightInd w:val="0"/>
        <w:ind w:left="1560" w:hanging="1560"/>
        <w:jc w:val="both"/>
        <w:rPr>
          <w:rFonts w:ascii="Arial" w:hAnsi="Arial" w:cs="Arial"/>
          <w:bCs/>
        </w:rPr>
      </w:pPr>
      <w:r w:rsidRPr="006F5FD4">
        <w:rPr>
          <w:rFonts w:ascii="Arial" w:hAnsi="Arial" w:cs="Arial"/>
          <w:bCs/>
        </w:rPr>
        <w:t>Convenios.</w:t>
      </w:r>
    </w:p>
    <w:p w:rsidR="00B83C7B" w:rsidRPr="006F5FD4" w:rsidRDefault="00B83C7B" w:rsidP="00F777D1">
      <w:pPr>
        <w:widowControl w:val="0"/>
        <w:tabs>
          <w:tab w:val="left" w:pos="900"/>
        </w:tabs>
        <w:autoSpaceDE w:val="0"/>
        <w:autoSpaceDN w:val="0"/>
        <w:adjustRightInd w:val="0"/>
        <w:jc w:val="both"/>
        <w:rPr>
          <w:rFonts w:ascii="Arial" w:hAnsi="Arial" w:cs="Arial"/>
          <w:lang w:val="es-EC"/>
        </w:rPr>
      </w:pPr>
    </w:p>
    <w:p w:rsidR="001D0D37" w:rsidRPr="006F5FD4" w:rsidRDefault="00D93E14" w:rsidP="00C703BE">
      <w:pPr>
        <w:pStyle w:val="Prrafodelista"/>
        <w:widowControl w:val="0"/>
        <w:numPr>
          <w:ilvl w:val="1"/>
          <w:numId w:val="2"/>
        </w:numPr>
        <w:tabs>
          <w:tab w:val="clear" w:pos="2160"/>
        </w:tabs>
        <w:autoSpaceDE w:val="0"/>
        <w:autoSpaceDN w:val="0"/>
        <w:adjustRightInd w:val="0"/>
        <w:ind w:left="567" w:hanging="567"/>
        <w:jc w:val="both"/>
        <w:rPr>
          <w:rFonts w:ascii="Arial" w:hAnsi="Arial" w:cs="Arial"/>
          <w:b/>
          <w:lang w:val="es-EC"/>
        </w:rPr>
      </w:pPr>
      <w:r w:rsidRPr="006F5FD4">
        <w:rPr>
          <w:rFonts w:ascii="Arial" w:hAnsi="Arial" w:cs="Arial"/>
          <w:b/>
          <w:lang w:val="es-EC"/>
        </w:rPr>
        <w:t>ASESORÍA INSTITUCIONAL</w:t>
      </w:r>
    </w:p>
    <w:p w:rsidR="001D0D37" w:rsidRPr="006F5FD4" w:rsidRDefault="001D0D37" w:rsidP="00423178">
      <w:pPr>
        <w:widowControl w:val="0"/>
        <w:tabs>
          <w:tab w:val="left" w:pos="900"/>
        </w:tabs>
        <w:autoSpaceDE w:val="0"/>
        <w:autoSpaceDN w:val="0"/>
        <w:adjustRightInd w:val="0"/>
        <w:jc w:val="both"/>
        <w:rPr>
          <w:rFonts w:ascii="Arial" w:hAnsi="Arial" w:cs="Arial"/>
          <w:lang w:val="es-EC"/>
        </w:rPr>
      </w:pPr>
    </w:p>
    <w:tbl>
      <w:tblPr>
        <w:tblStyle w:val="Tablaconcuadrcula"/>
        <w:tblW w:w="8789" w:type="dxa"/>
        <w:tblInd w:w="108" w:type="dxa"/>
        <w:tblLayout w:type="fixed"/>
        <w:tblLook w:val="04A0" w:firstRow="1" w:lastRow="0" w:firstColumn="1" w:lastColumn="0" w:noHBand="0" w:noVBand="1"/>
      </w:tblPr>
      <w:tblGrid>
        <w:gridCol w:w="1843"/>
        <w:gridCol w:w="1701"/>
        <w:gridCol w:w="1418"/>
        <w:gridCol w:w="2693"/>
        <w:gridCol w:w="1134"/>
      </w:tblGrid>
      <w:tr w:rsidR="00FC3299" w:rsidRPr="006F5FD4" w:rsidTr="00073766">
        <w:tc>
          <w:tcPr>
            <w:tcW w:w="1843" w:type="dxa"/>
          </w:tcPr>
          <w:p w:rsidR="00FC3299" w:rsidRPr="00073766" w:rsidRDefault="00FC3299" w:rsidP="00FC3299">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PUESTO</w:t>
            </w:r>
          </w:p>
        </w:tc>
        <w:tc>
          <w:tcPr>
            <w:tcW w:w="1701" w:type="dxa"/>
          </w:tcPr>
          <w:p w:rsidR="00FC3299" w:rsidRPr="00073766" w:rsidRDefault="00FC3299" w:rsidP="00FC3299">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NIVEL</w:t>
            </w:r>
          </w:p>
        </w:tc>
        <w:tc>
          <w:tcPr>
            <w:tcW w:w="1418" w:type="dxa"/>
          </w:tcPr>
          <w:p w:rsidR="00FC3299" w:rsidRPr="00073766" w:rsidRDefault="00FC3299" w:rsidP="00FC3299">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ROL</w:t>
            </w:r>
          </w:p>
        </w:tc>
        <w:tc>
          <w:tcPr>
            <w:tcW w:w="2693" w:type="dxa"/>
          </w:tcPr>
          <w:p w:rsidR="00FC3299" w:rsidRPr="00073766" w:rsidRDefault="00FC3299" w:rsidP="00FC3299">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GRUPO OCUPACIONAL</w:t>
            </w:r>
          </w:p>
        </w:tc>
        <w:tc>
          <w:tcPr>
            <w:tcW w:w="1134" w:type="dxa"/>
          </w:tcPr>
          <w:p w:rsidR="00FC3299" w:rsidRPr="00073766" w:rsidRDefault="00FC3299" w:rsidP="00FC3299">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RMU</w:t>
            </w:r>
          </w:p>
        </w:tc>
      </w:tr>
      <w:tr w:rsidR="00FC3299" w:rsidRPr="006F5FD4" w:rsidTr="00073766">
        <w:tc>
          <w:tcPr>
            <w:tcW w:w="1843" w:type="dxa"/>
          </w:tcPr>
          <w:p w:rsidR="00FC3299" w:rsidRPr="00073766" w:rsidRDefault="00D93E14" w:rsidP="001D0D37">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ASESOR INSTITUCIONAL</w:t>
            </w:r>
          </w:p>
        </w:tc>
        <w:tc>
          <w:tcPr>
            <w:tcW w:w="1701" w:type="dxa"/>
          </w:tcPr>
          <w:p w:rsidR="00FC3299" w:rsidRPr="00073766" w:rsidRDefault="00D93E14" w:rsidP="001D0D37">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CONDUCCIÓN SUPERIOR</w:t>
            </w:r>
          </w:p>
        </w:tc>
        <w:tc>
          <w:tcPr>
            <w:tcW w:w="1418" w:type="dxa"/>
          </w:tcPr>
          <w:p w:rsidR="00FC3299" w:rsidRPr="00073766" w:rsidRDefault="00D93E14" w:rsidP="001D0D37">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ASESOR</w:t>
            </w:r>
          </w:p>
        </w:tc>
        <w:tc>
          <w:tcPr>
            <w:tcW w:w="2693" w:type="dxa"/>
          </w:tcPr>
          <w:p w:rsidR="00FC3299" w:rsidRPr="00073766" w:rsidRDefault="00D93E14" w:rsidP="00FC3299">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FUNCIONARIO DIRECTIVO 6</w:t>
            </w:r>
          </w:p>
        </w:tc>
        <w:tc>
          <w:tcPr>
            <w:tcW w:w="1134" w:type="dxa"/>
          </w:tcPr>
          <w:p w:rsidR="00FC3299" w:rsidRPr="00073766" w:rsidRDefault="00BB219A" w:rsidP="00BB219A">
            <w:pPr>
              <w:widowControl w:val="0"/>
              <w:tabs>
                <w:tab w:val="left" w:pos="900"/>
              </w:tabs>
              <w:autoSpaceDE w:val="0"/>
              <w:autoSpaceDN w:val="0"/>
              <w:adjustRightInd w:val="0"/>
              <w:jc w:val="right"/>
              <w:rPr>
                <w:rFonts w:ascii="Arial" w:hAnsi="Arial" w:cs="Arial"/>
                <w:sz w:val="16"/>
                <w:lang w:val="es-EC"/>
              </w:rPr>
            </w:pPr>
            <w:r w:rsidRPr="00073766">
              <w:rPr>
                <w:rFonts w:ascii="Arial" w:hAnsi="Arial" w:cs="Arial"/>
                <w:sz w:val="16"/>
                <w:lang w:val="es-EC"/>
              </w:rPr>
              <w:t>3</w:t>
            </w:r>
            <w:r w:rsidR="00D93E14" w:rsidRPr="00073766">
              <w:rPr>
                <w:rFonts w:ascii="Arial" w:hAnsi="Arial" w:cs="Arial"/>
                <w:sz w:val="16"/>
                <w:lang w:val="es-EC"/>
              </w:rPr>
              <w:t>.</w:t>
            </w:r>
            <w:r w:rsidRPr="00073766">
              <w:rPr>
                <w:rFonts w:ascii="Arial" w:hAnsi="Arial" w:cs="Arial"/>
                <w:sz w:val="16"/>
                <w:lang w:val="es-EC"/>
              </w:rPr>
              <w:t>0</w:t>
            </w:r>
            <w:r w:rsidR="00D93E14" w:rsidRPr="00073766">
              <w:rPr>
                <w:rFonts w:ascii="Arial" w:hAnsi="Arial" w:cs="Arial"/>
                <w:sz w:val="16"/>
                <w:lang w:val="es-EC"/>
              </w:rPr>
              <w:t>00,00</w:t>
            </w:r>
          </w:p>
        </w:tc>
      </w:tr>
    </w:tbl>
    <w:p w:rsidR="0017184A" w:rsidRPr="006F5FD4" w:rsidRDefault="0017184A" w:rsidP="00F777D1">
      <w:pPr>
        <w:widowControl w:val="0"/>
        <w:tabs>
          <w:tab w:val="left" w:pos="900"/>
        </w:tabs>
        <w:autoSpaceDE w:val="0"/>
        <w:autoSpaceDN w:val="0"/>
        <w:adjustRightInd w:val="0"/>
        <w:jc w:val="both"/>
        <w:rPr>
          <w:rFonts w:ascii="Arial" w:hAnsi="Arial" w:cs="Arial"/>
          <w:b/>
          <w:lang w:val="es-EC"/>
        </w:rPr>
      </w:pPr>
    </w:p>
    <w:p w:rsidR="001D0D37" w:rsidRPr="006F5FD4" w:rsidRDefault="00A56F06" w:rsidP="00F777D1">
      <w:pPr>
        <w:widowControl w:val="0"/>
        <w:tabs>
          <w:tab w:val="left" w:pos="900"/>
        </w:tabs>
        <w:autoSpaceDE w:val="0"/>
        <w:autoSpaceDN w:val="0"/>
        <w:adjustRightInd w:val="0"/>
        <w:jc w:val="both"/>
        <w:rPr>
          <w:rFonts w:ascii="Arial" w:hAnsi="Arial" w:cs="Arial"/>
          <w:b/>
          <w:lang w:val="es-EC"/>
        </w:rPr>
      </w:pPr>
      <w:r w:rsidRPr="006F5FD4">
        <w:rPr>
          <w:rFonts w:ascii="Arial" w:hAnsi="Arial" w:cs="Arial"/>
          <w:b/>
          <w:lang w:val="es-EC"/>
        </w:rPr>
        <w:t>Misión del Proceso:</w:t>
      </w:r>
    </w:p>
    <w:p w:rsidR="001D0D37" w:rsidRPr="006F5FD4" w:rsidRDefault="00D93E14" w:rsidP="00F777D1">
      <w:pPr>
        <w:widowControl w:val="0"/>
        <w:tabs>
          <w:tab w:val="left" w:pos="900"/>
        </w:tabs>
        <w:autoSpaceDE w:val="0"/>
        <w:autoSpaceDN w:val="0"/>
        <w:adjustRightInd w:val="0"/>
        <w:jc w:val="both"/>
        <w:rPr>
          <w:rFonts w:ascii="Arial" w:hAnsi="Arial" w:cs="Arial"/>
          <w:bCs/>
        </w:rPr>
      </w:pPr>
      <w:r w:rsidRPr="006F5FD4">
        <w:rPr>
          <w:rFonts w:ascii="Arial" w:hAnsi="Arial" w:cs="Arial"/>
          <w:bCs/>
        </w:rPr>
        <w:t>Asesorar a la Gerencia General y Gerencias de Área sobre la planeación, organización, ejecución y desarrollo general de las actividades que desarrolle el MMQ-EP</w:t>
      </w:r>
    </w:p>
    <w:p w:rsidR="00D93E14" w:rsidRPr="006F5FD4" w:rsidRDefault="00D93E14" w:rsidP="00F777D1">
      <w:pPr>
        <w:widowControl w:val="0"/>
        <w:tabs>
          <w:tab w:val="left" w:pos="900"/>
        </w:tabs>
        <w:autoSpaceDE w:val="0"/>
        <w:autoSpaceDN w:val="0"/>
        <w:adjustRightInd w:val="0"/>
        <w:jc w:val="both"/>
        <w:rPr>
          <w:rFonts w:ascii="Arial" w:hAnsi="Arial" w:cs="Arial"/>
        </w:rPr>
      </w:pPr>
    </w:p>
    <w:p w:rsidR="008B03AB" w:rsidRPr="006F5FD4" w:rsidRDefault="0071554A" w:rsidP="00F777D1">
      <w:pPr>
        <w:widowControl w:val="0"/>
        <w:tabs>
          <w:tab w:val="left" w:pos="900"/>
        </w:tabs>
        <w:autoSpaceDE w:val="0"/>
        <w:autoSpaceDN w:val="0"/>
        <w:adjustRightInd w:val="0"/>
        <w:jc w:val="both"/>
        <w:rPr>
          <w:rFonts w:ascii="Arial" w:hAnsi="Arial" w:cs="Arial"/>
          <w:b/>
          <w:lang w:val="es-EC"/>
        </w:rPr>
      </w:pPr>
      <w:r w:rsidRPr="006F5FD4">
        <w:rPr>
          <w:rFonts w:ascii="Arial" w:hAnsi="Arial" w:cs="Arial"/>
          <w:b/>
          <w:lang w:val="es-EC"/>
        </w:rPr>
        <w:t xml:space="preserve">Portafolio de </w:t>
      </w:r>
      <w:r w:rsidR="00A56F06" w:rsidRPr="006F5FD4">
        <w:rPr>
          <w:rFonts w:ascii="Arial" w:hAnsi="Arial" w:cs="Arial"/>
          <w:b/>
          <w:lang w:val="es-EC"/>
        </w:rPr>
        <w:t>Productos</w:t>
      </w:r>
    </w:p>
    <w:p w:rsidR="008B03AB" w:rsidRPr="006F5FD4" w:rsidRDefault="008B03AB" w:rsidP="00C703BE">
      <w:pPr>
        <w:pStyle w:val="Prrafodelista"/>
        <w:widowControl w:val="0"/>
        <w:numPr>
          <w:ilvl w:val="0"/>
          <w:numId w:val="22"/>
        </w:numPr>
        <w:autoSpaceDE w:val="0"/>
        <w:autoSpaceDN w:val="0"/>
        <w:adjustRightInd w:val="0"/>
        <w:ind w:left="567" w:hanging="567"/>
        <w:contextualSpacing w:val="0"/>
        <w:jc w:val="both"/>
        <w:rPr>
          <w:rFonts w:ascii="Arial" w:hAnsi="Arial" w:cs="Arial"/>
          <w:bCs/>
        </w:rPr>
      </w:pPr>
      <w:r w:rsidRPr="006F5FD4">
        <w:rPr>
          <w:rFonts w:ascii="Arial" w:hAnsi="Arial" w:cs="Arial"/>
          <w:bCs/>
        </w:rPr>
        <w:t>Informes técnicos;</w:t>
      </w:r>
    </w:p>
    <w:p w:rsidR="008B03AB" w:rsidRPr="006F5FD4" w:rsidRDefault="008B03AB" w:rsidP="00C703BE">
      <w:pPr>
        <w:pStyle w:val="Prrafodelista"/>
        <w:widowControl w:val="0"/>
        <w:numPr>
          <w:ilvl w:val="0"/>
          <w:numId w:val="22"/>
        </w:numPr>
        <w:autoSpaceDE w:val="0"/>
        <w:autoSpaceDN w:val="0"/>
        <w:adjustRightInd w:val="0"/>
        <w:ind w:left="567" w:hanging="567"/>
        <w:contextualSpacing w:val="0"/>
        <w:jc w:val="both"/>
        <w:rPr>
          <w:rFonts w:ascii="Arial" w:hAnsi="Arial" w:cs="Arial"/>
          <w:bCs/>
        </w:rPr>
      </w:pPr>
      <w:r w:rsidRPr="006F5FD4">
        <w:rPr>
          <w:rFonts w:ascii="Arial" w:hAnsi="Arial" w:cs="Arial"/>
          <w:bCs/>
        </w:rPr>
        <w:t>Informes de asesoría; y,</w:t>
      </w:r>
    </w:p>
    <w:p w:rsidR="008B03AB" w:rsidRPr="006F5FD4" w:rsidRDefault="008B03AB" w:rsidP="00C703BE">
      <w:pPr>
        <w:pStyle w:val="Prrafodelista"/>
        <w:widowControl w:val="0"/>
        <w:numPr>
          <w:ilvl w:val="0"/>
          <w:numId w:val="22"/>
        </w:numPr>
        <w:autoSpaceDE w:val="0"/>
        <w:autoSpaceDN w:val="0"/>
        <w:adjustRightInd w:val="0"/>
        <w:ind w:left="567" w:hanging="567"/>
        <w:contextualSpacing w:val="0"/>
        <w:jc w:val="both"/>
        <w:rPr>
          <w:rFonts w:ascii="Arial" w:hAnsi="Arial" w:cs="Arial"/>
          <w:bCs/>
        </w:rPr>
      </w:pPr>
      <w:r w:rsidRPr="006F5FD4">
        <w:rPr>
          <w:rFonts w:ascii="Arial" w:hAnsi="Arial" w:cs="Arial"/>
          <w:bCs/>
        </w:rPr>
        <w:t>Informes de actividades cumplidas.</w:t>
      </w:r>
    </w:p>
    <w:p w:rsidR="008B03AB" w:rsidRPr="006F5FD4" w:rsidRDefault="008B03AB" w:rsidP="00F777D1">
      <w:pPr>
        <w:widowControl w:val="0"/>
        <w:tabs>
          <w:tab w:val="left" w:pos="900"/>
        </w:tabs>
        <w:autoSpaceDE w:val="0"/>
        <w:autoSpaceDN w:val="0"/>
        <w:adjustRightInd w:val="0"/>
        <w:jc w:val="both"/>
        <w:rPr>
          <w:rFonts w:ascii="Arial" w:hAnsi="Arial" w:cs="Arial"/>
          <w:lang w:val="es-EC"/>
        </w:rPr>
      </w:pPr>
    </w:p>
    <w:p w:rsidR="00D93E14" w:rsidRPr="006F5FD4" w:rsidRDefault="006667AA" w:rsidP="00C703BE">
      <w:pPr>
        <w:pStyle w:val="Prrafodelista"/>
        <w:widowControl w:val="0"/>
        <w:numPr>
          <w:ilvl w:val="1"/>
          <w:numId w:val="2"/>
        </w:numPr>
        <w:tabs>
          <w:tab w:val="clear" w:pos="2160"/>
        </w:tabs>
        <w:autoSpaceDE w:val="0"/>
        <w:autoSpaceDN w:val="0"/>
        <w:adjustRightInd w:val="0"/>
        <w:ind w:left="567" w:hanging="567"/>
        <w:jc w:val="both"/>
        <w:rPr>
          <w:rFonts w:ascii="Arial" w:hAnsi="Arial" w:cs="Arial"/>
          <w:b/>
          <w:lang w:val="es-EC"/>
        </w:rPr>
      </w:pPr>
      <w:r w:rsidRPr="006F5FD4">
        <w:rPr>
          <w:rFonts w:ascii="Arial" w:hAnsi="Arial" w:cs="Arial"/>
          <w:b/>
          <w:lang w:val="es-EC"/>
        </w:rPr>
        <w:t>ASESORÍA JURÍDICA</w:t>
      </w:r>
    </w:p>
    <w:p w:rsidR="00D93E14" w:rsidRPr="006F5FD4" w:rsidRDefault="00D93E14" w:rsidP="00F777D1">
      <w:pPr>
        <w:widowControl w:val="0"/>
        <w:tabs>
          <w:tab w:val="left" w:pos="900"/>
        </w:tabs>
        <w:autoSpaceDE w:val="0"/>
        <w:autoSpaceDN w:val="0"/>
        <w:adjustRightInd w:val="0"/>
        <w:jc w:val="both"/>
        <w:rPr>
          <w:rFonts w:ascii="Arial" w:hAnsi="Arial" w:cs="Arial"/>
          <w:lang w:val="es-EC"/>
        </w:rPr>
      </w:pPr>
    </w:p>
    <w:tbl>
      <w:tblPr>
        <w:tblStyle w:val="Tablaconcuadrcula"/>
        <w:tblW w:w="8789" w:type="dxa"/>
        <w:tblInd w:w="108" w:type="dxa"/>
        <w:tblLayout w:type="fixed"/>
        <w:tblLook w:val="04A0" w:firstRow="1" w:lastRow="0" w:firstColumn="1" w:lastColumn="0" w:noHBand="0" w:noVBand="1"/>
      </w:tblPr>
      <w:tblGrid>
        <w:gridCol w:w="1843"/>
        <w:gridCol w:w="1701"/>
        <w:gridCol w:w="1418"/>
        <w:gridCol w:w="2693"/>
        <w:gridCol w:w="1134"/>
      </w:tblGrid>
      <w:tr w:rsidR="00D93E14" w:rsidRPr="006F5FD4" w:rsidTr="00073766">
        <w:tc>
          <w:tcPr>
            <w:tcW w:w="1843" w:type="dxa"/>
          </w:tcPr>
          <w:p w:rsidR="00D93E14" w:rsidRPr="00073766" w:rsidRDefault="00D93E14"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PUESTO</w:t>
            </w:r>
          </w:p>
        </w:tc>
        <w:tc>
          <w:tcPr>
            <w:tcW w:w="1701" w:type="dxa"/>
          </w:tcPr>
          <w:p w:rsidR="00D93E14" w:rsidRPr="00073766" w:rsidRDefault="00D93E14"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NIVEL</w:t>
            </w:r>
          </w:p>
        </w:tc>
        <w:tc>
          <w:tcPr>
            <w:tcW w:w="1418" w:type="dxa"/>
          </w:tcPr>
          <w:p w:rsidR="00D93E14" w:rsidRPr="00073766" w:rsidRDefault="00D93E14"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ROL</w:t>
            </w:r>
          </w:p>
        </w:tc>
        <w:tc>
          <w:tcPr>
            <w:tcW w:w="2693" w:type="dxa"/>
          </w:tcPr>
          <w:p w:rsidR="00D93E14" w:rsidRPr="00073766" w:rsidRDefault="00D93E14"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GRUPO OCUPACIONAL</w:t>
            </w:r>
          </w:p>
        </w:tc>
        <w:tc>
          <w:tcPr>
            <w:tcW w:w="1134" w:type="dxa"/>
          </w:tcPr>
          <w:p w:rsidR="00D93E14" w:rsidRPr="00073766" w:rsidRDefault="00D93E14"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RMU</w:t>
            </w:r>
          </w:p>
        </w:tc>
      </w:tr>
      <w:tr w:rsidR="008B03AB" w:rsidRPr="006F5FD4" w:rsidTr="00073766">
        <w:tc>
          <w:tcPr>
            <w:tcW w:w="1843" w:type="dxa"/>
          </w:tcPr>
          <w:p w:rsidR="008B03AB" w:rsidRPr="00073766" w:rsidRDefault="008B03AB"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ASESOR JURÍDICO</w:t>
            </w:r>
          </w:p>
        </w:tc>
        <w:tc>
          <w:tcPr>
            <w:tcW w:w="1701" w:type="dxa"/>
          </w:tcPr>
          <w:p w:rsidR="008B03AB" w:rsidRPr="00073766" w:rsidRDefault="008B03AB"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PROFESIONAL</w:t>
            </w:r>
          </w:p>
        </w:tc>
        <w:tc>
          <w:tcPr>
            <w:tcW w:w="1418" w:type="dxa"/>
          </w:tcPr>
          <w:p w:rsidR="008B03AB" w:rsidRPr="00073766" w:rsidRDefault="008B03AB"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DIRECCIÓN DE PROCESO</w:t>
            </w:r>
          </w:p>
        </w:tc>
        <w:tc>
          <w:tcPr>
            <w:tcW w:w="2693" w:type="dxa"/>
          </w:tcPr>
          <w:p w:rsidR="008B03AB" w:rsidRPr="00073766" w:rsidRDefault="008B03AB"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FUNCIONARIO DIRECTIVO 6</w:t>
            </w:r>
          </w:p>
        </w:tc>
        <w:tc>
          <w:tcPr>
            <w:tcW w:w="1134" w:type="dxa"/>
          </w:tcPr>
          <w:p w:rsidR="008B03AB" w:rsidRPr="00073766" w:rsidRDefault="00C10672" w:rsidP="006D077C">
            <w:pPr>
              <w:widowControl w:val="0"/>
              <w:tabs>
                <w:tab w:val="left" w:pos="900"/>
              </w:tabs>
              <w:autoSpaceDE w:val="0"/>
              <w:autoSpaceDN w:val="0"/>
              <w:adjustRightInd w:val="0"/>
              <w:jc w:val="right"/>
              <w:rPr>
                <w:rFonts w:ascii="Arial" w:hAnsi="Arial" w:cs="Arial"/>
                <w:sz w:val="16"/>
                <w:lang w:val="es-EC"/>
              </w:rPr>
            </w:pPr>
            <w:r w:rsidRPr="00073766">
              <w:rPr>
                <w:rFonts w:ascii="Arial" w:hAnsi="Arial" w:cs="Arial"/>
                <w:sz w:val="16"/>
                <w:lang w:val="es-EC"/>
              </w:rPr>
              <w:t>3.000</w:t>
            </w:r>
            <w:r w:rsidR="008B03AB" w:rsidRPr="00073766">
              <w:rPr>
                <w:rFonts w:ascii="Arial" w:hAnsi="Arial" w:cs="Arial"/>
                <w:sz w:val="16"/>
                <w:lang w:val="es-EC"/>
              </w:rPr>
              <w:t>,00</w:t>
            </w:r>
          </w:p>
        </w:tc>
      </w:tr>
    </w:tbl>
    <w:p w:rsidR="00D93E14" w:rsidRDefault="00D93E14" w:rsidP="00F777D1">
      <w:pPr>
        <w:widowControl w:val="0"/>
        <w:tabs>
          <w:tab w:val="left" w:pos="900"/>
        </w:tabs>
        <w:autoSpaceDE w:val="0"/>
        <w:autoSpaceDN w:val="0"/>
        <w:adjustRightInd w:val="0"/>
        <w:jc w:val="both"/>
        <w:rPr>
          <w:rFonts w:ascii="Arial" w:hAnsi="Arial" w:cs="Arial"/>
          <w:lang w:val="es-EC"/>
        </w:rPr>
      </w:pPr>
    </w:p>
    <w:p w:rsidR="00D93E14" w:rsidRPr="006F5FD4" w:rsidRDefault="00A56F06" w:rsidP="00F777D1">
      <w:pPr>
        <w:widowControl w:val="0"/>
        <w:tabs>
          <w:tab w:val="left" w:pos="900"/>
        </w:tabs>
        <w:autoSpaceDE w:val="0"/>
        <w:autoSpaceDN w:val="0"/>
        <w:adjustRightInd w:val="0"/>
        <w:jc w:val="both"/>
        <w:rPr>
          <w:rFonts w:ascii="Arial" w:hAnsi="Arial" w:cs="Arial"/>
          <w:b/>
          <w:lang w:val="es-EC"/>
        </w:rPr>
      </w:pPr>
      <w:r w:rsidRPr="006F5FD4">
        <w:rPr>
          <w:rFonts w:ascii="Arial" w:hAnsi="Arial" w:cs="Arial"/>
          <w:b/>
          <w:lang w:val="es-EC"/>
        </w:rPr>
        <w:t>Misión del Proceso</w:t>
      </w:r>
    </w:p>
    <w:p w:rsidR="008B03AB" w:rsidRPr="006F5FD4" w:rsidRDefault="008B03AB" w:rsidP="00F777D1">
      <w:pPr>
        <w:widowControl w:val="0"/>
        <w:tabs>
          <w:tab w:val="left" w:pos="900"/>
        </w:tabs>
        <w:autoSpaceDE w:val="0"/>
        <w:autoSpaceDN w:val="0"/>
        <w:adjustRightInd w:val="0"/>
        <w:jc w:val="both"/>
        <w:rPr>
          <w:rFonts w:ascii="Arial" w:hAnsi="Arial" w:cs="Arial"/>
          <w:b/>
          <w:lang w:val="es-EC"/>
        </w:rPr>
      </w:pPr>
      <w:r w:rsidRPr="006F5FD4">
        <w:rPr>
          <w:rFonts w:ascii="Arial" w:hAnsi="Arial" w:cs="Arial"/>
        </w:rPr>
        <w:t xml:space="preserve">Proporcionar asesoría de carácter jurídico para orientar las decisiones y acciones relativas a la misión institucional; absolver consultas, emitir informes y dictámenes, elaborar documentación sobre aspectos vinculados al derecho en general y en particular con la legislación seccional, contractual, laboral, </w:t>
      </w:r>
      <w:r w:rsidR="00487CCC" w:rsidRPr="006F5FD4">
        <w:rPr>
          <w:rFonts w:ascii="Arial" w:hAnsi="Arial" w:cs="Arial"/>
        </w:rPr>
        <w:t>administrativa</w:t>
      </w:r>
      <w:r w:rsidRPr="006F5FD4">
        <w:rPr>
          <w:rFonts w:ascii="Arial" w:hAnsi="Arial" w:cs="Arial"/>
        </w:rPr>
        <w:t xml:space="preserve"> y procesal; y, ejercer el patrocinio de la Empresa.</w:t>
      </w:r>
    </w:p>
    <w:p w:rsidR="008A3E7F" w:rsidRPr="006F5FD4" w:rsidRDefault="008A3E7F" w:rsidP="00F777D1">
      <w:pPr>
        <w:widowControl w:val="0"/>
        <w:tabs>
          <w:tab w:val="left" w:pos="900"/>
        </w:tabs>
        <w:autoSpaceDE w:val="0"/>
        <w:autoSpaceDN w:val="0"/>
        <w:adjustRightInd w:val="0"/>
        <w:jc w:val="both"/>
        <w:rPr>
          <w:rFonts w:ascii="Arial" w:hAnsi="Arial" w:cs="Arial"/>
          <w:b/>
          <w:lang w:val="es-EC"/>
        </w:rPr>
      </w:pPr>
    </w:p>
    <w:p w:rsidR="00D93E14" w:rsidRPr="006F5FD4" w:rsidRDefault="00A56F06" w:rsidP="00F777D1">
      <w:pPr>
        <w:widowControl w:val="0"/>
        <w:tabs>
          <w:tab w:val="left" w:pos="900"/>
        </w:tabs>
        <w:autoSpaceDE w:val="0"/>
        <w:autoSpaceDN w:val="0"/>
        <w:adjustRightInd w:val="0"/>
        <w:jc w:val="both"/>
        <w:rPr>
          <w:rFonts w:ascii="Arial" w:hAnsi="Arial" w:cs="Arial"/>
          <w:b/>
          <w:lang w:val="es-EC"/>
        </w:rPr>
      </w:pPr>
      <w:r w:rsidRPr="006F5FD4">
        <w:rPr>
          <w:rFonts w:ascii="Arial" w:hAnsi="Arial" w:cs="Arial"/>
          <w:b/>
          <w:lang w:val="es-EC"/>
        </w:rPr>
        <w:t>Portafolio de Productos</w:t>
      </w:r>
    </w:p>
    <w:p w:rsidR="008B03AB" w:rsidRPr="006F5FD4" w:rsidRDefault="008B03AB" w:rsidP="00C703BE">
      <w:pPr>
        <w:widowControl w:val="0"/>
        <w:numPr>
          <w:ilvl w:val="0"/>
          <w:numId w:val="23"/>
        </w:numPr>
        <w:autoSpaceDE w:val="0"/>
        <w:autoSpaceDN w:val="0"/>
        <w:adjustRightInd w:val="0"/>
        <w:ind w:left="567" w:hanging="567"/>
        <w:jc w:val="both"/>
        <w:rPr>
          <w:rFonts w:ascii="Arial" w:hAnsi="Arial" w:cs="Arial"/>
        </w:rPr>
      </w:pPr>
      <w:r w:rsidRPr="006F5FD4">
        <w:rPr>
          <w:rFonts w:ascii="Arial" w:hAnsi="Arial" w:cs="Arial"/>
        </w:rPr>
        <w:t>Criterios e informes jurídicos sobre el ordenamiento jurídico que rige el desarrollo de las competencias del MMQ-EP;</w:t>
      </w:r>
    </w:p>
    <w:p w:rsidR="008B03AB" w:rsidRPr="006F5FD4" w:rsidRDefault="008B03AB" w:rsidP="00C703BE">
      <w:pPr>
        <w:widowControl w:val="0"/>
        <w:numPr>
          <w:ilvl w:val="0"/>
          <w:numId w:val="23"/>
        </w:numPr>
        <w:autoSpaceDE w:val="0"/>
        <w:autoSpaceDN w:val="0"/>
        <w:adjustRightInd w:val="0"/>
        <w:ind w:left="567" w:hanging="567"/>
        <w:jc w:val="both"/>
        <w:rPr>
          <w:rFonts w:ascii="Arial" w:hAnsi="Arial" w:cs="Arial"/>
        </w:rPr>
      </w:pPr>
      <w:r w:rsidRPr="006F5FD4">
        <w:rPr>
          <w:rFonts w:ascii="Arial" w:hAnsi="Arial" w:cs="Arial"/>
        </w:rPr>
        <w:t>Emitir informes sobre proyectos de reglamentos, acuerdos, resoluciones, convenios y manuales;</w:t>
      </w:r>
    </w:p>
    <w:p w:rsidR="008B03AB" w:rsidRPr="006F5FD4" w:rsidRDefault="008B03AB" w:rsidP="00C703BE">
      <w:pPr>
        <w:widowControl w:val="0"/>
        <w:numPr>
          <w:ilvl w:val="0"/>
          <w:numId w:val="23"/>
        </w:numPr>
        <w:autoSpaceDE w:val="0"/>
        <w:autoSpaceDN w:val="0"/>
        <w:adjustRightInd w:val="0"/>
        <w:ind w:left="567" w:hanging="567"/>
        <w:jc w:val="both"/>
        <w:rPr>
          <w:rFonts w:ascii="Arial" w:hAnsi="Arial" w:cs="Arial"/>
        </w:rPr>
      </w:pPr>
      <w:r w:rsidRPr="006F5FD4">
        <w:rPr>
          <w:rFonts w:ascii="Arial" w:hAnsi="Arial" w:cs="Arial"/>
        </w:rPr>
        <w:t xml:space="preserve">Informes jurídicos sobre procesos precontractuales y contratos de adquisición </w:t>
      </w:r>
      <w:r w:rsidRPr="006F5FD4">
        <w:rPr>
          <w:rFonts w:ascii="Arial" w:hAnsi="Arial" w:cs="Arial"/>
        </w:rPr>
        <w:lastRenderedPageBreak/>
        <w:t>de bienes, servicios y ejecución de obra pública;</w:t>
      </w:r>
    </w:p>
    <w:p w:rsidR="008B03AB" w:rsidRPr="006F5FD4" w:rsidRDefault="008B03AB" w:rsidP="00C703BE">
      <w:pPr>
        <w:widowControl w:val="0"/>
        <w:numPr>
          <w:ilvl w:val="0"/>
          <w:numId w:val="23"/>
        </w:numPr>
        <w:autoSpaceDE w:val="0"/>
        <w:autoSpaceDN w:val="0"/>
        <w:adjustRightInd w:val="0"/>
        <w:ind w:left="567" w:hanging="567"/>
        <w:jc w:val="both"/>
        <w:rPr>
          <w:rFonts w:ascii="Arial" w:hAnsi="Arial" w:cs="Arial"/>
        </w:rPr>
      </w:pPr>
      <w:r w:rsidRPr="006F5FD4">
        <w:rPr>
          <w:rFonts w:ascii="Arial" w:hAnsi="Arial" w:cs="Arial"/>
        </w:rPr>
        <w:t>Informes sobre los documentos precontractuales, que facilitan la gestión de la Institución;</w:t>
      </w:r>
    </w:p>
    <w:p w:rsidR="008B03AB" w:rsidRPr="006F5FD4" w:rsidRDefault="008B03AB" w:rsidP="00C703BE">
      <w:pPr>
        <w:widowControl w:val="0"/>
        <w:numPr>
          <w:ilvl w:val="0"/>
          <w:numId w:val="23"/>
        </w:numPr>
        <w:autoSpaceDE w:val="0"/>
        <w:autoSpaceDN w:val="0"/>
        <w:adjustRightInd w:val="0"/>
        <w:ind w:left="567" w:hanging="567"/>
        <w:jc w:val="both"/>
        <w:rPr>
          <w:rFonts w:ascii="Arial" w:hAnsi="Arial" w:cs="Arial"/>
        </w:rPr>
      </w:pPr>
      <w:r w:rsidRPr="006F5FD4">
        <w:rPr>
          <w:rFonts w:ascii="Arial" w:hAnsi="Arial" w:cs="Arial"/>
        </w:rPr>
        <w:t>Escritos, alegatos, para el ejercicio del patrocinio judicial; y,</w:t>
      </w:r>
    </w:p>
    <w:p w:rsidR="008B03AB" w:rsidRPr="006F5FD4" w:rsidRDefault="008B03AB" w:rsidP="00C703BE">
      <w:pPr>
        <w:widowControl w:val="0"/>
        <w:numPr>
          <w:ilvl w:val="0"/>
          <w:numId w:val="23"/>
        </w:numPr>
        <w:autoSpaceDE w:val="0"/>
        <w:autoSpaceDN w:val="0"/>
        <w:adjustRightInd w:val="0"/>
        <w:ind w:left="567" w:hanging="567"/>
        <w:jc w:val="both"/>
        <w:rPr>
          <w:rFonts w:ascii="Arial" w:hAnsi="Arial" w:cs="Arial"/>
        </w:rPr>
      </w:pPr>
      <w:r w:rsidRPr="006F5FD4">
        <w:rPr>
          <w:rFonts w:ascii="Arial" w:hAnsi="Arial" w:cs="Arial"/>
        </w:rPr>
        <w:t>Informes sobre el patrocinio de la Institución en litigios, acciones o actuaciones en calidad de actor o demandado.</w:t>
      </w:r>
    </w:p>
    <w:p w:rsidR="008B03AB" w:rsidRPr="006F5FD4" w:rsidRDefault="008B03AB" w:rsidP="00F777D1">
      <w:pPr>
        <w:widowControl w:val="0"/>
        <w:tabs>
          <w:tab w:val="left" w:pos="900"/>
        </w:tabs>
        <w:autoSpaceDE w:val="0"/>
        <w:autoSpaceDN w:val="0"/>
        <w:adjustRightInd w:val="0"/>
        <w:jc w:val="both"/>
        <w:rPr>
          <w:rFonts w:ascii="Arial" w:hAnsi="Arial" w:cs="Arial"/>
          <w:lang w:val="es-EC"/>
        </w:rPr>
      </w:pPr>
    </w:p>
    <w:p w:rsidR="001F6056" w:rsidRPr="006F5FD4" w:rsidRDefault="001F6056" w:rsidP="001F6056">
      <w:pPr>
        <w:pStyle w:val="Prrafodelista"/>
        <w:widowControl w:val="0"/>
        <w:numPr>
          <w:ilvl w:val="1"/>
          <w:numId w:val="2"/>
        </w:numPr>
        <w:tabs>
          <w:tab w:val="clear" w:pos="2160"/>
        </w:tabs>
        <w:autoSpaceDE w:val="0"/>
        <w:autoSpaceDN w:val="0"/>
        <w:adjustRightInd w:val="0"/>
        <w:ind w:left="567" w:hanging="567"/>
        <w:jc w:val="both"/>
        <w:rPr>
          <w:rFonts w:ascii="Arial" w:hAnsi="Arial" w:cs="Arial"/>
          <w:b/>
          <w:lang w:val="es-EC"/>
        </w:rPr>
      </w:pPr>
      <w:r w:rsidRPr="006F5FD4">
        <w:rPr>
          <w:rFonts w:ascii="Arial" w:hAnsi="Arial" w:cs="Arial"/>
          <w:b/>
          <w:lang w:val="es-EC"/>
        </w:rPr>
        <w:t>PLANIFICACIÓN</w:t>
      </w:r>
    </w:p>
    <w:p w:rsidR="001F6056" w:rsidRPr="006F5FD4" w:rsidRDefault="001F6056" w:rsidP="001F6056">
      <w:pPr>
        <w:widowControl w:val="0"/>
        <w:tabs>
          <w:tab w:val="left" w:pos="900"/>
        </w:tabs>
        <w:autoSpaceDE w:val="0"/>
        <w:autoSpaceDN w:val="0"/>
        <w:adjustRightInd w:val="0"/>
        <w:jc w:val="both"/>
        <w:rPr>
          <w:rFonts w:ascii="Arial" w:hAnsi="Arial" w:cs="Arial"/>
          <w:lang w:val="es-EC"/>
        </w:rPr>
      </w:pPr>
    </w:p>
    <w:tbl>
      <w:tblPr>
        <w:tblStyle w:val="Tablaconcuadrcula"/>
        <w:tblW w:w="8789" w:type="dxa"/>
        <w:tblInd w:w="108" w:type="dxa"/>
        <w:tblLayout w:type="fixed"/>
        <w:tblLook w:val="04A0" w:firstRow="1" w:lastRow="0" w:firstColumn="1" w:lastColumn="0" w:noHBand="0" w:noVBand="1"/>
      </w:tblPr>
      <w:tblGrid>
        <w:gridCol w:w="1843"/>
        <w:gridCol w:w="1418"/>
        <w:gridCol w:w="2126"/>
        <w:gridCol w:w="2268"/>
        <w:gridCol w:w="1134"/>
      </w:tblGrid>
      <w:tr w:rsidR="001F6056" w:rsidRPr="006F5FD4" w:rsidTr="00073766">
        <w:tc>
          <w:tcPr>
            <w:tcW w:w="1843" w:type="dxa"/>
          </w:tcPr>
          <w:p w:rsidR="001F6056" w:rsidRPr="00073766" w:rsidRDefault="001F6056" w:rsidP="002C33B1">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PUESTO</w:t>
            </w:r>
          </w:p>
        </w:tc>
        <w:tc>
          <w:tcPr>
            <w:tcW w:w="1418" w:type="dxa"/>
          </w:tcPr>
          <w:p w:rsidR="001F6056" w:rsidRPr="00073766" w:rsidRDefault="001F6056" w:rsidP="002C33B1">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NIVEL</w:t>
            </w:r>
          </w:p>
        </w:tc>
        <w:tc>
          <w:tcPr>
            <w:tcW w:w="2126" w:type="dxa"/>
          </w:tcPr>
          <w:p w:rsidR="001F6056" w:rsidRPr="00073766" w:rsidRDefault="001F6056" w:rsidP="002C33B1">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ROL</w:t>
            </w:r>
          </w:p>
        </w:tc>
        <w:tc>
          <w:tcPr>
            <w:tcW w:w="2268" w:type="dxa"/>
          </w:tcPr>
          <w:p w:rsidR="001F6056" w:rsidRPr="00073766" w:rsidRDefault="001F6056" w:rsidP="002C33B1">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GRUPO OCUPACIONAL</w:t>
            </w:r>
          </w:p>
        </w:tc>
        <w:tc>
          <w:tcPr>
            <w:tcW w:w="1134" w:type="dxa"/>
          </w:tcPr>
          <w:p w:rsidR="001F6056" w:rsidRPr="00073766" w:rsidRDefault="001F6056" w:rsidP="002C33B1">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RMU</w:t>
            </w:r>
          </w:p>
        </w:tc>
      </w:tr>
      <w:tr w:rsidR="001F6056" w:rsidRPr="006F5FD4" w:rsidTr="00073766">
        <w:tc>
          <w:tcPr>
            <w:tcW w:w="1843" w:type="dxa"/>
          </w:tcPr>
          <w:p w:rsidR="001F6056" w:rsidRDefault="001F6056" w:rsidP="002C33B1">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ANALISTA DE PLANIFICACIÓN 3</w:t>
            </w:r>
          </w:p>
          <w:p w:rsidR="00623E79" w:rsidRPr="00073766" w:rsidRDefault="00623E79" w:rsidP="002C33B1">
            <w:pPr>
              <w:widowControl w:val="0"/>
              <w:tabs>
                <w:tab w:val="left" w:pos="900"/>
              </w:tabs>
              <w:autoSpaceDE w:val="0"/>
              <w:autoSpaceDN w:val="0"/>
              <w:adjustRightInd w:val="0"/>
              <w:jc w:val="both"/>
              <w:rPr>
                <w:rFonts w:ascii="Arial" w:hAnsi="Arial" w:cs="Arial"/>
                <w:sz w:val="16"/>
                <w:lang w:val="es-EC"/>
              </w:rPr>
            </w:pPr>
          </w:p>
        </w:tc>
        <w:tc>
          <w:tcPr>
            <w:tcW w:w="1418" w:type="dxa"/>
          </w:tcPr>
          <w:p w:rsidR="001F6056" w:rsidRPr="00073766" w:rsidRDefault="001F6056" w:rsidP="002C33B1">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PROFESIONAL</w:t>
            </w:r>
          </w:p>
        </w:tc>
        <w:tc>
          <w:tcPr>
            <w:tcW w:w="2126" w:type="dxa"/>
          </w:tcPr>
          <w:p w:rsidR="001F6056" w:rsidRPr="00073766" w:rsidRDefault="001F6056" w:rsidP="002C33B1">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EJECUCIÓN DE PROCESOS</w:t>
            </w:r>
          </w:p>
        </w:tc>
        <w:tc>
          <w:tcPr>
            <w:tcW w:w="2268" w:type="dxa"/>
          </w:tcPr>
          <w:p w:rsidR="001F6056" w:rsidRPr="00073766" w:rsidRDefault="001F6056" w:rsidP="002C33B1">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SERVIDOR MUNICIPAL 11</w:t>
            </w:r>
          </w:p>
        </w:tc>
        <w:tc>
          <w:tcPr>
            <w:tcW w:w="1134" w:type="dxa"/>
          </w:tcPr>
          <w:p w:rsidR="001F6056" w:rsidRPr="00073766" w:rsidRDefault="001F6056" w:rsidP="002C33B1">
            <w:pPr>
              <w:widowControl w:val="0"/>
              <w:tabs>
                <w:tab w:val="left" w:pos="900"/>
              </w:tabs>
              <w:autoSpaceDE w:val="0"/>
              <w:autoSpaceDN w:val="0"/>
              <w:adjustRightInd w:val="0"/>
              <w:jc w:val="right"/>
              <w:rPr>
                <w:rFonts w:ascii="Arial" w:hAnsi="Arial" w:cs="Arial"/>
                <w:sz w:val="16"/>
                <w:lang w:val="es-EC"/>
              </w:rPr>
            </w:pPr>
            <w:r w:rsidRPr="00073766">
              <w:rPr>
                <w:rFonts w:ascii="Arial" w:hAnsi="Arial" w:cs="Arial"/>
                <w:sz w:val="16"/>
                <w:lang w:val="es-EC"/>
              </w:rPr>
              <w:t>1.212,00</w:t>
            </w:r>
          </w:p>
        </w:tc>
      </w:tr>
    </w:tbl>
    <w:p w:rsidR="001F6056" w:rsidRPr="006F5FD4" w:rsidRDefault="001F6056" w:rsidP="001F6056">
      <w:pPr>
        <w:widowControl w:val="0"/>
        <w:tabs>
          <w:tab w:val="left" w:pos="900"/>
        </w:tabs>
        <w:autoSpaceDE w:val="0"/>
        <w:autoSpaceDN w:val="0"/>
        <w:adjustRightInd w:val="0"/>
        <w:jc w:val="both"/>
        <w:rPr>
          <w:rFonts w:ascii="Arial" w:hAnsi="Arial" w:cs="Arial"/>
          <w:lang w:val="es-EC"/>
        </w:rPr>
      </w:pPr>
    </w:p>
    <w:p w:rsidR="001F6056" w:rsidRPr="006F5FD4" w:rsidRDefault="00423178" w:rsidP="00423178">
      <w:pPr>
        <w:widowControl w:val="0"/>
        <w:autoSpaceDE w:val="0"/>
        <w:autoSpaceDN w:val="0"/>
        <w:adjustRightInd w:val="0"/>
        <w:jc w:val="both"/>
        <w:rPr>
          <w:rFonts w:ascii="Arial" w:hAnsi="Arial" w:cs="Arial"/>
          <w:b/>
          <w:lang w:val="es-EC"/>
        </w:rPr>
      </w:pPr>
      <w:r w:rsidRPr="006F5FD4">
        <w:rPr>
          <w:rFonts w:ascii="Arial" w:hAnsi="Arial" w:cs="Arial"/>
          <w:b/>
          <w:lang w:val="es-EC"/>
        </w:rPr>
        <w:t>Misión del Proceso:</w:t>
      </w:r>
    </w:p>
    <w:p w:rsidR="001F6056" w:rsidRPr="006F5FD4" w:rsidRDefault="001F6056" w:rsidP="001F6056">
      <w:pPr>
        <w:widowControl w:val="0"/>
        <w:tabs>
          <w:tab w:val="left" w:pos="900"/>
        </w:tabs>
        <w:autoSpaceDE w:val="0"/>
        <w:autoSpaceDN w:val="0"/>
        <w:adjustRightInd w:val="0"/>
        <w:jc w:val="both"/>
        <w:rPr>
          <w:rFonts w:ascii="Arial" w:hAnsi="Arial" w:cs="Arial"/>
          <w:bCs/>
          <w:lang w:val="es-EC"/>
        </w:rPr>
      </w:pPr>
      <w:r w:rsidRPr="006F5FD4">
        <w:rPr>
          <w:rFonts w:ascii="Arial" w:hAnsi="Arial" w:cs="Arial"/>
          <w:bCs/>
          <w:lang w:val="es-EC"/>
        </w:rPr>
        <w:t xml:space="preserve">Administrar el Sistema de Planificación Institucional </w:t>
      </w:r>
    </w:p>
    <w:p w:rsidR="001F6056" w:rsidRPr="006F5FD4" w:rsidRDefault="001F6056" w:rsidP="001F6056">
      <w:pPr>
        <w:widowControl w:val="0"/>
        <w:tabs>
          <w:tab w:val="left" w:pos="900"/>
        </w:tabs>
        <w:autoSpaceDE w:val="0"/>
        <w:autoSpaceDN w:val="0"/>
        <w:adjustRightInd w:val="0"/>
        <w:jc w:val="both"/>
        <w:rPr>
          <w:rFonts w:ascii="Arial" w:hAnsi="Arial" w:cs="Arial"/>
          <w:bCs/>
          <w:lang w:val="es-EC"/>
        </w:rPr>
      </w:pPr>
    </w:p>
    <w:p w:rsidR="001F6056" w:rsidRPr="006F5FD4" w:rsidRDefault="00423178" w:rsidP="001F6056">
      <w:pPr>
        <w:widowControl w:val="0"/>
        <w:tabs>
          <w:tab w:val="left" w:pos="900"/>
        </w:tabs>
        <w:autoSpaceDE w:val="0"/>
        <w:autoSpaceDN w:val="0"/>
        <w:adjustRightInd w:val="0"/>
        <w:jc w:val="both"/>
        <w:rPr>
          <w:rFonts w:ascii="Arial" w:hAnsi="Arial" w:cs="Arial"/>
          <w:b/>
        </w:rPr>
      </w:pPr>
      <w:r w:rsidRPr="006F5FD4">
        <w:rPr>
          <w:rFonts w:ascii="Arial" w:hAnsi="Arial" w:cs="Arial"/>
          <w:b/>
        </w:rPr>
        <w:t>Portafolio de Productos</w:t>
      </w:r>
    </w:p>
    <w:p w:rsidR="001F6056" w:rsidRPr="006F5FD4" w:rsidRDefault="001F6056" w:rsidP="001F6056">
      <w:pPr>
        <w:pStyle w:val="Prrafodelista"/>
        <w:widowControl w:val="0"/>
        <w:numPr>
          <w:ilvl w:val="0"/>
          <w:numId w:val="27"/>
        </w:numPr>
        <w:autoSpaceDE w:val="0"/>
        <w:autoSpaceDN w:val="0"/>
        <w:adjustRightInd w:val="0"/>
        <w:ind w:left="567" w:hanging="567"/>
        <w:jc w:val="both"/>
        <w:rPr>
          <w:rFonts w:ascii="Arial" w:hAnsi="Arial" w:cs="Arial"/>
          <w:lang w:val="es-EC"/>
        </w:rPr>
      </w:pPr>
      <w:r w:rsidRPr="006F5FD4">
        <w:rPr>
          <w:rFonts w:ascii="Arial" w:hAnsi="Arial" w:cs="Arial"/>
          <w:lang w:val="es-EC"/>
        </w:rPr>
        <w:t>Plan Estratégico Institucional</w:t>
      </w:r>
    </w:p>
    <w:p w:rsidR="001F6056" w:rsidRPr="006F5FD4" w:rsidRDefault="001F6056" w:rsidP="001F6056">
      <w:pPr>
        <w:pStyle w:val="Prrafodelista"/>
        <w:widowControl w:val="0"/>
        <w:numPr>
          <w:ilvl w:val="0"/>
          <w:numId w:val="27"/>
        </w:numPr>
        <w:autoSpaceDE w:val="0"/>
        <w:autoSpaceDN w:val="0"/>
        <w:adjustRightInd w:val="0"/>
        <w:ind w:left="567" w:hanging="567"/>
        <w:jc w:val="both"/>
        <w:rPr>
          <w:rFonts w:ascii="Arial" w:hAnsi="Arial" w:cs="Arial"/>
          <w:lang w:val="es-EC"/>
        </w:rPr>
      </w:pPr>
      <w:r w:rsidRPr="006F5FD4">
        <w:rPr>
          <w:rFonts w:ascii="Arial" w:hAnsi="Arial" w:cs="Arial"/>
          <w:lang w:val="es-EC"/>
        </w:rPr>
        <w:t>Plan Operativo Anual</w:t>
      </w:r>
    </w:p>
    <w:p w:rsidR="001F6056" w:rsidRPr="006F5FD4" w:rsidRDefault="001F6056" w:rsidP="001F6056">
      <w:pPr>
        <w:pStyle w:val="Prrafodelista"/>
        <w:widowControl w:val="0"/>
        <w:numPr>
          <w:ilvl w:val="0"/>
          <w:numId w:val="27"/>
        </w:numPr>
        <w:autoSpaceDE w:val="0"/>
        <w:autoSpaceDN w:val="0"/>
        <w:adjustRightInd w:val="0"/>
        <w:ind w:left="567" w:hanging="567"/>
        <w:jc w:val="both"/>
        <w:rPr>
          <w:rFonts w:ascii="Arial" w:hAnsi="Arial" w:cs="Arial"/>
          <w:lang w:val="es-EC"/>
        </w:rPr>
      </w:pPr>
      <w:r w:rsidRPr="006F5FD4">
        <w:rPr>
          <w:rFonts w:ascii="Arial" w:hAnsi="Arial" w:cs="Arial"/>
          <w:lang w:val="es-EC"/>
        </w:rPr>
        <w:t>Proyectos;</w:t>
      </w:r>
    </w:p>
    <w:p w:rsidR="001F6056" w:rsidRPr="006F5FD4" w:rsidRDefault="001F6056" w:rsidP="001F6056">
      <w:pPr>
        <w:pStyle w:val="Prrafodelista"/>
        <w:widowControl w:val="0"/>
        <w:numPr>
          <w:ilvl w:val="0"/>
          <w:numId w:val="27"/>
        </w:numPr>
        <w:autoSpaceDE w:val="0"/>
        <w:autoSpaceDN w:val="0"/>
        <w:adjustRightInd w:val="0"/>
        <w:ind w:left="567" w:hanging="567"/>
        <w:jc w:val="both"/>
        <w:rPr>
          <w:rFonts w:ascii="Arial" w:hAnsi="Arial" w:cs="Arial"/>
          <w:lang w:val="es-EC"/>
        </w:rPr>
      </w:pPr>
      <w:r w:rsidRPr="006F5FD4">
        <w:rPr>
          <w:rFonts w:ascii="Arial" w:hAnsi="Arial" w:cs="Arial"/>
          <w:lang w:val="es-EC"/>
        </w:rPr>
        <w:t>Mecanismos de cooperación interinstitucional; y,</w:t>
      </w:r>
    </w:p>
    <w:p w:rsidR="001F6056" w:rsidRPr="006F5FD4" w:rsidRDefault="001F6056" w:rsidP="001F6056">
      <w:pPr>
        <w:pStyle w:val="Prrafodelista"/>
        <w:widowControl w:val="0"/>
        <w:numPr>
          <w:ilvl w:val="0"/>
          <w:numId w:val="27"/>
        </w:numPr>
        <w:autoSpaceDE w:val="0"/>
        <w:autoSpaceDN w:val="0"/>
        <w:adjustRightInd w:val="0"/>
        <w:ind w:left="567" w:hanging="567"/>
        <w:jc w:val="both"/>
        <w:rPr>
          <w:rFonts w:ascii="Arial" w:hAnsi="Arial" w:cs="Arial"/>
          <w:lang w:val="es-EC"/>
        </w:rPr>
      </w:pPr>
      <w:r w:rsidRPr="006F5FD4">
        <w:rPr>
          <w:rFonts w:ascii="Arial" w:hAnsi="Arial" w:cs="Arial"/>
          <w:lang w:val="es-EC"/>
        </w:rPr>
        <w:t>Informes técnicos.</w:t>
      </w:r>
    </w:p>
    <w:p w:rsidR="001F6056" w:rsidRPr="006F5FD4" w:rsidRDefault="001F6056" w:rsidP="001F6056">
      <w:pPr>
        <w:pStyle w:val="Prrafodelista"/>
        <w:numPr>
          <w:ilvl w:val="0"/>
          <w:numId w:val="27"/>
        </w:numPr>
        <w:ind w:left="567" w:hanging="567"/>
        <w:jc w:val="both"/>
        <w:rPr>
          <w:rFonts w:ascii="Arial" w:hAnsi="Arial" w:cs="Arial"/>
        </w:rPr>
      </w:pPr>
      <w:r w:rsidRPr="006F5FD4">
        <w:rPr>
          <w:rFonts w:ascii="Arial" w:hAnsi="Arial" w:cs="Arial"/>
        </w:rPr>
        <w:t>Metodología de investigación;</w:t>
      </w:r>
    </w:p>
    <w:p w:rsidR="001F6056" w:rsidRPr="006F5FD4" w:rsidRDefault="001F6056" w:rsidP="001F6056">
      <w:pPr>
        <w:pStyle w:val="Prrafodelista"/>
        <w:numPr>
          <w:ilvl w:val="0"/>
          <w:numId w:val="27"/>
        </w:numPr>
        <w:ind w:left="567" w:hanging="567"/>
        <w:jc w:val="both"/>
        <w:rPr>
          <w:rFonts w:ascii="Arial" w:hAnsi="Arial" w:cs="Arial"/>
        </w:rPr>
      </w:pPr>
      <w:r w:rsidRPr="006F5FD4">
        <w:rPr>
          <w:rFonts w:ascii="Arial" w:hAnsi="Arial" w:cs="Arial"/>
        </w:rPr>
        <w:t xml:space="preserve">Estadísticas; </w:t>
      </w:r>
    </w:p>
    <w:p w:rsidR="001F6056" w:rsidRPr="006F5FD4" w:rsidRDefault="001F6056" w:rsidP="001F6056">
      <w:pPr>
        <w:pStyle w:val="Prrafodelista"/>
        <w:numPr>
          <w:ilvl w:val="0"/>
          <w:numId w:val="27"/>
        </w:numPr>
        <w:ind w:left="567" w:hanging="567"/>
        <w:jc w:val="both"/>
        <w:rPr>
          <w:rFonts w:ascii="Arial" w:hAnsi="Arial" w:cs="Arial"/>
        </w:rPr>
      </w:pPr>
      <w:r w:rsidRPr="006F5FD4">
        <w:rPr>
          <w:rFonts w:ascii="Arial" w:hAnsi="Arial" w:cs="Arial"/>
        </w:rPr>
        <w:t>Proyectos; y,</w:t>
      </w:r>
    </w:p>
    <w:p w:rsidR="001F6056" w:rsidRPr="006F5FD4" w:rsidRDefault="001F6056" w:rsidP="001F6056">
      <w:pPr>
        <w:pStyle w:val="Prrafodelista"/>
        <w:numPr>
          <w:ilvl w:val="0"/>
          <w:numId w:val="27"/>
        </w:numPr>
        <w:ind w:left="567" w:hanging="567"/>
        <w:jc w:val="both"/>
        <w:rPr>
          <w:rFonts w:ascii="Arial" w:hAnsi="Arial" w:cs="Arial"/>
        </w:rPr>
      </w:pPr>
      <w:r w:rsidRPr="006F5FD4">
        <w:rPr>
          <w:rFonts w:ascii="Arial" w:hAnsi="Arial" w:cs="Arial"/>
        </w:rPr>
        <w:t>Informes.</w:t>
      </w:r>
    </w:p>
    <w:p w:rsidR="001F6056" w:rsidRPr="006F5FD4" w:rsidRDefault="001F6056" w:rsidP="001F6056">
      <w:pPr>
        <w:pStyle w:val="Prrafodelista"/>
        <w:numPr>
          <w:ilvl w:val="0"/>
          <w:numId w:val="27"/>
        </w:numPr>
        <w:ind w:left="567" w:hanging="567"/>
        <w:jc w:val="both"/>
        <w:rPr>
          <w:rFonts w:ascii="Arial" w:hAnsi="Arial" w:cs="Arial"/>
        </w:rPr>
      </w:pPr>
      <w:r w:rsidRPr="006F5FD4">
        <w:rPr>
          <w:rFonts w:ascii="Arial" w:hAnsi="Arial" w:cs="Arial"/>
        </w:rPr>
        <w:t>Metodologías;</w:t>
      </w:r>
    </w:p>
    <w:p w:rsidR="001F6056" w:rsidRPr="006F5FD4" w:rsidRDefault="001F6056" w:rsidP="001F6056">
      <w:pPr>
        <w:pStyle w:val="Prrafodelista"/>
        <w:numPr>
          <w:ilvl w:val="0"/>
          <w:numId w:val="27"/>
        </w:numPr>
        <w:ind w:left="567" w:hanging="567"/>
        <w:jc w:val="both"/>
        <w:rPr>
          <w:rFonts w:ascii="Arial" w:hAnsi="Arial" w:cs="Arial"/>
        </w:rPr>
      </w:pPr>
      <w:r w:rsidRPr="006F5FD4">
        <w:rPr>
          <w:rFonts w:ascii="Arial" w:hAnsi="Arial" w:cs="Arial"/>
        </w:rPr>
        <w:t>Estadísticas;</w:t>
      </w:r>
    </w:p>
    <w:p w:rsidR="001F6056" w:rsidRPr="006F5FD4" w:rsidRDefault="001F6056" w:rsidP="001F6056">
      <w:pPr>
        <w:pStyle w:val="Prrafodelista"/>
        <w:numPr>
          <w:ilvl w:val="0"/>
          <w:numId w:val="27"/>
        </w:numPr>
        <w:ind w:left="567" w:hanging="567"/>
        <w:jc w:val="both"/>
        <w:rPr>
          <w:rFonts w:ascii="Arial" w:hAnsi="Arial" w:cs="Arial"/>
        </w:rPr>
      </w:pPr>
      <w:r w:rsidRPr="006F5FD4">
        <w:rPr>
          <w:rFonts w:ascii="Arial" w:hAnsi="Arial" w:cs="Arial"/>
        </w:rPr>
        <w:t>Informes;</w:t>
      </w:r>
    </w:p>
    <w:p w:rsidR="001F6056" w:rsidRPr="006F5FD4" w:rsidRDefault="001F6056" w:rsidP="001F6056">
      <w:pPr>
        <w:pStyle w:val="Prrafodelista"/>
        <w:numPr>
          <w:ilvl w:val="0"/>
          <w:numId w:val="27"/>
        </w:numPr>
        <w:ind w:left="567" w:hanging="567"/>
        <w:jc w:val="both"/>
        <w:rPr>
          <w:rFonts w:ascii="Arial" w:hAnsi="Arial" w:cs="Arial"/>
        </w:rPr>
      </w:pPr>
      <w:r w:rsidRPr="006F5FD4">
        <w:rPr>
          <w:rFonts w:ascii="Arial" w:hAnsi="Arial" w:cs="Arial"/>
        </w:rPr>
        <w:t>Reportes;</w:t>
      </w:r>
    </w:p>
    <w:p w:rsidR="001F6056" w:rsidRPr="006F5FD4" w:rsidRDefault="001F6056" w:rsidP="001F6056">
      <w:pPr>
        <w:pStyle w:val="Prrafodelista"/>
        <w:numPr>
          <w:ilvl w:val="0"/>
          <w:numId w:val="27"/>
        </w:numPr>
        <w:ind w:left="567" w:hanging="567"/>
        <w:jc w:val="both"/>
        <w:rPr>
          <w:rFonts w:ascii="Arial" w:hAnsi="Arial" w:cs="Arial"/>
        </w:rPr>
      </w:pPr>
      <w:r w:rsidRPr="006F5FD4">
        <w:rPr>
          <w:rFonts w:ascii="Arial" w:hAnsi="Arial" w:cs="Arial"/>
        </w:rPr>
        <w:t>Publicaciones.</w:t>
      </w:r>
    </w:p>
    <w:p w:rsidR="006667AA" w:rsidRPr="006F5FD4" w:rsidRDefault="006667AA" w:rsidP="001F6056">
      <w:pPr>
        <w:widowControl w:val="0"/>
        <w:tabs>
          <w:tab w:val="left" w:pos="900"/>
        </w:tabs>
        <w:autoSpaceDE w:val="0"/>
        <w:autoSpaceDN w:val="0"/>
        <w:adjustRightInd w:val="0"/>
        <w:jc w:val="both"/>
        <w:rPr>
          <w:rFonts w:ascii="Arial" w:hAnsi="Arial" w:cs="Arial"/>
        </w:rPr>
      </w:pPr>
    </w:p>
    <w:p w:rsidR="008B03AB" w:rsidRPr="006F5FD4" w:rsidRDefault="008B03AB" w:rsidP="00C703BE">
      <w:pPr>
        <w:pStyle w:val="Prrafodelista"/>
        <w:widowControl w:val="0"/>
        <w:numPr>
          <w:ilvl w:val="1"/>
          <w:numId w:val="2"/>
        </w:numPr>
        <w:tabs>
          <w:tab w:val="clear" w:pos="2160"/>
        </w:tabs>
        <w:autoSpaceDE w:val="0"/>
        <w:autoSpaceDN w:val="0"/>
        <w:adjustRightInd w:val="0"/>
        <w:ind w:left="567" w:hanging="567"/>
        <w:jc w:val="both"/>
        <w:rPr>
          <w:rFonts w:ascii="Arial" w:hAnsi="Arial" w:cs="Arial"/>
          <w:b/>
          <w:lang w:val="es-EC"/>
        </w:rPr>
      </w:pPr>
      <w:r w:rsidRPr="006F5FD4">
        <w:rPr>
          <w:rFonts w:ascii="Arial" w:hAnsi="Arial" w:cs="Arial"/>
          <w:b/>
          <w:lang w:val="es-EC"/>
        </w:rPr>
        <w:t>COMUNICACIÓN</w:t>
      </w:r>
    </w:p>
    <w:p w:rsidR="008B03AB" w:rsidRPr="006F5FD4" w:rsidRDefault="008B03AB" w:rsidP="008B03AB">
      <w:pPr>
        <w:widowControl w:val="0"/>
        <w:tabs>
          <w:tab w:val="left" w:pos="900"/>
        </w:tabs>
        <w:autoSpaceDE w:val="0"/>
        <w:autoSpaceDN w:val="0"/>
        <w:adjustRightInd w:val="0"/>
        <w:jc w:val="both"/>
        <w:rPr>
          <w:rFonts w:ascii="Arial" w:hAnsi="Arial" w:cs="Arial"/>
          <w:lang w:val="es-EC"/>
        </w:rPr>
      </w:pPr>
    </w:p>
    <w:tbl>
      <w:tblPr>
        <w:tblStyle w:val="Tablaconcuadrcula"/>
        <w:tblW w:w="8789" w:type="dxa"/>
        <w:tblInd w:w="108" w:type="dxa"/>
        <w:tblLayout w:type="fixed"/>
        <w:tblLook w:val="04A0" w:firstRow="1" w:lastRow="0" w:firstColumn="1" w:lastColumn="0" w:noHBand="0" w:noVBand="1"/>
      </w:tblPr>
      <w:tblGrid>
        <w:gridCol w:w="1560"/>
        <w:gridCol w:w="1417"/>
        <w:gridCol w:w="2126"/>
        <w:gridCol w:w="2552"/>
        <w:gridCol w:w="1134"/>
      </w:tblGrid>
      <w:tr w:rsidR="008B03AB" w:rsidRPr="006F5FD4" w:rsidTr="00073766">
        <w:tc>
          <w:tcPr>
            <w:tcW w:w="1560" w:type="dxa"/>
          </w:tcPr>
          <w:p w:rsidR="008B03AB" w:rsidRPr="00073766" w:rsidRDefault="008B03AB"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PUESTO</w:t>
            </w:r>
          </w:p>
        </w:tc>
        <w:tc>
          <w:tcPr>
            <w:tcW w:w="1417" w:type="dxa"/>
          </w:tcPr>
          <w:p w:rsidR="008B03AB" w:rsidRPr="00073766" w:rsidRDefault="008B03AB"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NIVEL</w:t>
            </w:r>
          </w:p>
        </w:tc>
        <w:tc>
          <w:tcPr>
            <w:tcW w:w="2126" w:type="dxa"/>
          </w:tcPr>
          <w:p w:rsidR="008B03AB" w:rsidRPr="00073766" w:rsidRDefault="008B03AB"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ROL</w:t>
            </w:r>
          </w:p>
        </w:tc>
        <w:tc>
          <w:tcPr>
            <w:tcW w:w="2552" w:type="dxa"/>
          </w:tcPr>
          <w:p w:rsidR="008B03AB" w:rsidRPr="00073766" w:rsidRDefault="008B03AB"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GRUPO OCUPACIONAL</w:t>
            </w:r>
          </w:p>
        </w:tc>
        <w:tc>
          <w:tcPr>
            <w:tcW w:w="1134" w:type="dxa"/>
          </w:tcPr>
          <w:p w:rsidR="008B03AB" w:rsidRPr="00073766" w:rsidRDefault="008B03AB"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RMU</w:t>
            </w:r>
          </w:p>
        </w:tc>
      </w:tr>
      <w:tr w:rsidR="008B03AB" w:rsidRPr="006F5FD4" w:rsidTr="00073766">
        <w:tc>
          <w:tcPr>
            <w:tcW w:w="1560" w:type="dxa"/>
          </w:tcPr>
          <w:p w:rsidR="008B03AB" w:rsidRPr="00073766" w:rsidRDefault="008B03AB"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JEFE DE COMUNICACIÓN</w:t>
            </w:r>
          </w:p>
        </w:tc>
        <w:tc>
          <w:tcPr>
            <w:tcW w:w="1417" w:type="dxa"/>
          </w:tcPr>
          <w:p w:rsidR="008B03AB" w:rsidRPr="00073766" w:rsidRDefault="008B03AB"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PROFESIONAL</w:t>
            </w:r>
          </w:p>
        </w:tc>
        <w:tc>
          <w:tcPr>
            <w:tcW w:w="2126" w:type="dxa"/>
          </w:tcPr>
          <w:p w:rsidR="008B03AB" w:rsidRPr="00073766" w:rsidRDefault="001F6056"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COORDINACIÓN</w:t>
            </w:r>
            <w:r w:rsidR="008B03AB" w:rsidRPr="00073766">
              <w:rPr>
                <w:rFonts w:ascii="Arial" w:hAnsi="Arial" w:cs="Arial"/>
                <w:sz w:val="16"/>
                <w:lang w:val="es-EC"/>
              </w:rPr>
              <w:t xml:space="preserve">, SUPERVISIÓN Y </w:t>
            </w:r>
            <w:r w:rsidRPr="00073766">
              <w:rPr>
                <w:rFonts w:ascii="Arial" w:hAnsi="Arial" w:cs="Arial"/>
                <w:sz w:val="16"/>
                <w:lang w:val="es-EC"/>
              </w:rPr>
              <w:t>EJECUCIÓN</w:t>
            </w:r>
            <w:r w:rsidR="008B03AB" w:rsidRPr="00073766">
              <w:rPr>
                <w:rFonts w:ascii="Arial" w:hAnsi="Arial" w:cs="Arial"/>
                <w:sz w:val="16"/>
                <w:lang w:val="es-EC"/>
              </w:rPr>
              <w:t xml:space="preserve"> DE PROCESOS</w:t>
            </w:r>
          </w:p>
        </w:tc>
        <w:tc>
          <w:tcPr>
            <w:tcW w:w="2552" w:type="dxa"/>
          </w:tcPr>
          <w:p w:rsidR="008B03AB" w:rsidRPr="00073766" w:rsidRDefault="008B03AB" w:rsidP="008B03AB">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FUNCIONARIO DIRECTIVO 8</w:t>
            </w:r>
          </w:p>
        </w:tc>
        <w:tc>
          <w:tcPr>
            <w:tcW w:w="1134" w:type="dxa"/>
          </w:tcPr>
          <w:p w:rsidR="008B03AB" w:rsidRPr="00073766" w:rsidRDefault="008B03AB" w:rsidP="008B03AB">
            <w:pPr>
              <w:widowControl w:val="0"/>
              <w:tabs>
                <w:tab w:val="left" w:pos="900"/>
              </w:tabs>
              <w:autoSpaceDE w:val="0"/>
              <w:autoSpaceDN w:val="0"/>
              <w:adjustRightInd w:val="0"/>
              <w:jc w:val="right"/>
              <w:rPr>
                <w:rFonts w:ascii="Arial" w:hAnsi="Arial" w:cs="Arial"/>
                <w:sz w:val="16"/>
                <w:lang w:val="es-EC"/>
              </w:rPr>
            </w:pPr>
            <w:r w:rsidRPr="00073766">
              <w:rPr>
                <w:rFonts w:ascii="Arial" w:hAnsi="Arial" w:cs="Arial"/>
                <w:sz w:val="16"/>
                <w:lang w:val="es-EC"/>
              </w:rPr>
              <w:t>1.750,00</w:t>
            </w:r>
          </w:p>
        </w:tc>
      </w:tr>
    </w:tbl>
    <w:p w:rsidR="00073766" w:rsidRPr="006F5FD4" w:rsidRDefault="00073766" w:rsidP="008B03AB">
      <w:pPr>
        <w:widowControl w:val="0"/>
        <w:tabs>
          <w:tab w:val="left" w:pos="900"/>
        </w:tabs>
        <w:autoSpaceDE w:val="0"/>
        <w:autoSpaceDN w:val="0"/>
        <w:adjustRightInd w:val="0"/>
        <w:jc w:val="both"/>
        <w:rPr>
          <w:rFonts w:ascii="Arial" w:hAnsi="Arial" w:cs="Arial"/>
          <w:lang w:val="es-EC"/>
        </w:rPr>
      </w:pPr>
    </w:p>
    <w:p w:rsidR="008B03AB" w:rsidRPr="006F5FD4" w:rsidRDefault="00423178" w:rsidP="00F777D1">
      <w:pPr>
        <w:widowControl w:val="0"/>
        <w:tabs>
          <w:tab w:val="left" w:pos="900"/>
        </w:tabs>
        <w:autoSpaceDE w:val="0"/>
        <w:autoSpaceDN w:val="0"/>
        <w:adjustRightInd w:val="0"/>
        <w:jc w:val="both"/>
        <w:rPr>
          <w:rFonts w:ascii="Arial" w:hAnsi="Arial" w:cs="Arial"/>
          <w:b/>
          <w:lang w:val="es-EC"/>
        </w:rPr>
      </w:pPr>
      <w:r w:rsidRPr="006F5FD4">
        <w:rPr>
          <w:rFonts w:ascii="Arial" w:hAnsi="Arial" w:cs="Arial"/>
          <w:b/>
          <w:lang w:val="es-EC"/>
        </w:rPr>
        <w:t>Misión del Proceso</w:t>
      </w:r>
    </w:p>
    <w:p w:rsidR="008B03AB" w:rsidRPr="006F5FD4" w:rsidRDefault="008B03AB" w:rsidP="00F777D1">
      <w:pPr>
        <w:widowControl w:val="0"/>
        <w:tabs>
          <w:tab w:val="left" w:pos="900"/>
        </w:tabs>
        <w:autoSpaceDE w:val="0"/>
        <w:autoSpaceDN w:val="0"/>
        <w:adjustRightInd w:val="0"/>
        <w:jc w:val="both"/>
        <w:rPr>
          <w:rFonts w:ascii="Arial" w:hAnsi="Arial" w:cs="Arial"/>
          <w:b/>
          <w:lang w:val="es-EC"/>
        </w:rPr>
      </w:pPr>
      <w:r w:rsidRPr="006F5FD4">
        <w:rPr>
          <w:rFonts w:ascii="Arial" w:hAnsi="Arial" w:cs="Arial"/>
        </w:rPr>
        <w:t>Propiciar en la opinión pública externa e interna un conocimiento seguro, positivo y trascendente sobre todas las acciones que desarrolla el MMQ-EP, a través de los procesos y productos institucionales</w:t>
      </w:r>
    </w:p>
    <w:p w:rsidR="0071554A" w:rsidRPr="006F5FD4" w:rsidRDefault="0071554A" w:rsidP="00F777D1">
      <w:pPr>
        <w:widowControl w:val="0"/>
        <w:tabs>
          <w:tab w:val="left" w:pos="900"/>
        </w:tabs>
        <w:autoSpaceDE w:val="0"/>
        <w:autoSpaceDN w:val="0"/>
        <w:adjustRightInd w:val="0"/>
        <w:jc w:val="both"/>
        <w:rPr>
          <w:rFonts w:ascii="Arial" w:hAnsi="Arial" w:cs="Arial"/>
          <w:b/>
          <w:lang w:val="es-EC"/>
        </w:rPr>
      </w:pPr>
    </w:p>
    <w:p w:rsidR="008B03AB" w:rsidRPr="006F5FD4" w:rsidRDefault="00423178" w:rsidP="00F777D1">
      <w:pPr>
        <w:widowControl w:val="0"/>
        <w:tabs>
          <w:tab w:val="left" w:pos="900"/>
        </w:tabs>
        <w:autoSpaceDE w:val="0"/>
        <w:autoSpaceDN w:val="0"/>
        <w:adjustRightInd w:val="0"/>
        <w:jc w:val="both"/>
        <w:rPr>
          <w:rFonts w:ascii="Arial" w:hAnsi="Arial" w:cs="Arial"/>
          <w:b/>
          <w:lang w:val="es-EC"/>
        </w:rPr>
      </w:pPr>
      <w:r w:rsidRPr="006F5FD4">
        <w:rPr>
          <w:rFonts w:ascii="Arial" w:hAnsi="Arial" w:cs="Arial"/>
          <w:b/>
          <w:lang w:val="es-EC"/>
        </w:rPr>
        <w:t>Portafolio de Productos</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Información relativa a la institución a través de los medios de comunicación internos y externos;</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Boletines de prensa, spots y anuncios;</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lastRenderedPageBreak/>
        <w:t>Campañas de información al interior de la institución;</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Información referente al servicio que brinda la entidad;</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Publicaciones en los medios de comunicación;</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Resumen diario de noticias;</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Informes sobre edición audiovisual;</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Grabaciones en audio y video de los eventos oficiales e información estratégica para la entidad, sobre noticiarios;</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Plan de imagen corporativa;</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Plan de marketing empresarial;</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Informes sobre la ejecución de eventos oficiales y actos protocolarios; y,</w:t>
      </w:r>
    </w:p>
    <w:p w:rsidR="008B03AB" w:rsidRPr="006F5FD4" w:rsidRDefault="008B03AB" w:rsidP="00C703BE">
      <w:pPr>
        <w:widowControl w:val="0"/>
        <w:numPr>
          <w:ilvl w:val="0"/>
          <w:numId w:val="24"/>
        </w:numPr>
        <w:tabs>
          <w:tab w:val="clear" w:pos="0"/>
          <w:tab w:val="left" w:pos="567"/>
        </w:tabs>
        <w:autoSpaceDE w:val="0"/>
        <w:autoSpaceDN w:val="0"/>
        <w:adjustRightInd w:val="0"/>
        <w:ind w:left="567" w:hanging="567"/>
        <w:jc w:val="both"/>
        <w:rPr>
          <w:rFonts w:ascii="Arial" w:hAnsi="Arial" w:cs="Arial"/>
        </w:rPr>
      </w:pPr>
      <w:r w:rsidRPr="006F5FD4">
        <w:rPr>
          <w:rFonts w:ascii="Arial" w:hAnsi="Arial" w:cs="Arial"/>
        </w:rPr>
        <w:t>Entrevistas de las autoridades en los medios de comunicación.</w:t>
      </w:r>
    </w:p>
    <w:p w:rsidR="00AE222E" w:rsidRPr="006F5FD4" w:rsidRDefault="00AE222E" w:rsidP="00AE222E">
      <w:pPr>
        <w:widowControl w:val="0"/>
        <w:tabs>
          <w:tab w:val="left" w:pos="900"/>
        </w:tabs>
        <w:autoSpaceDE w:val="0"/>
        <w:autoSpaceDN w:val="0"/>
        <w:adjustRightInd w:val="0"/>
        <w:jc w:val="both"/>
        <w:rPr>
          <w:rFonts w:ascii="Arial" w:hAnsi="Arial" w:cs="Arial"/>
          <w:lang w:val="es-EC"/>
        </w:rPr>
      </w:pPr>
    </w:p>
    <w:p w:rsidR="00AE222E" w:rsidRPr="006F5FD4" w:rsidRDefault="00AE222E" w:rsidP="00C703BE">
      <w:pPr>
        <w:pStyle w:val="Prrafodelista"/>
        <w:widowControl w:val="0"/>
        <w:numPr>
          <w:ilvl w:val="1"/>
          <w:numId w:val="2"/>
        </w:numPr>
        <w:tabs>
          <w:tab w:val="clear" w:pos="2160"/>
        </w:tabs>
        <w:autoSpaceDE w:val="0"/>
        <w:autoSpaceDN w:val="0"/>
        <w:adjustRightInd w:val="0"/>
        <w:ind w:left="567" w:hanging="567"/>
        <w:jc w:val="both"/>
        <w:rPr>
          <w:rFonts w:ascii="Arial" w:hAnsi="Arial" w:cs="Arial"/>
          <w:b/>
          <w:lang w:val="es-EC"/>
        </w:rPr>
      </w:pPr>
      <w:r w:rsidRPr="006F5FD4">
        <w:rPr>
          <w:rFonts w:ascii="Arial" w:hAnsi="Arial" w:cs="Arial"/>
          <w:b/>
          <w:lang w:val="es-EC"/>
        </w:rPr>
        <w:t>SECRETARÍA GENERAL</w:t>
      </w:r>
    </w:p>
    <w:p w:rsidR="00AE222E" w:rsidRPr="006F5FD4" w:rsidRDefault="00AE222E" w:rsidP="00AE222E">
      <w:pPr>
        <w:widowControl w:val="0"/>
        <w:tabs>
          <w:tab w:val="left" w:pos="900"/>
        </w:tabs>
        <w:autoSpaceDE w:val="0"/>
        <w:autoSpaceDN w:val="0"/>
        <w:adjustRightInd w:val="0"/>
        <w:jc w:val="both"/>
        <w:rPr>
          <w:rFonts w:ascii="Arial" w:hAnsi="Arial" w:cs="Arial"/>
          <w:lang w:val="es-EC"/>
        </w:rPr>
      </w:pPr>
    </w:p>
    <w:tbl>
      <w:tblPr>
        <w:tblStyle w:val="Tablaconcuadrcula"/>
        <w:tblW w:w="8789" w:type="dxa"/>
        <w:tblInd w:w="108" w:type="dxa"/>
        <w:tblLayout w:type="fixed"/>
        <w:tblLook w:val="04A0" w:firstRow="1" w:lastRow="0" w:firstColumn="1" w:lastColumn="0" w:noHBand="0" w:noVBand="1"/>
      </w:tblPr>
      <w:tblGrid>
        <w:gridCol w:w="1560"/>
        <w:gridCol w:w="1701"/>
        <w:gridCol w:w="1984"/>
        <w:gridCol w:w="2410"/>
        <w:gridCol w:w="1134"/>
      </w:tblGrid>
      <w:tr w:rsidR="00AE222E" w:rsidRPr="006F5FD4" w:rsidTr="00073766">
        <w:tc>
          <w:tcPr>
            <w:tcW w:w="1560" w:type="dxa"/>
          </w:tcPr>
          <w:p w:rsidR="00AE222E" w:rsidRPr="00073766" w:rsidRDefault="00AE222E"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PUESTO</w:t>
            </w:r>
          </w:p>
        </w:tc>
        <w:tc>
          <w:tcPr>
            <w:tcW w:w="1701" w:type="dxa"/>
          </w:tcPr>
          <w:p w:rsidR="00AE222E" w:rsidRPr="00073766" w:rsidRDefault="00AE222E"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NIVEL</w:t>
            </w:r>
          </w:p>
        </w:tc>
        <w:tc>
          <w:tcPr>
            <w:tcW w:w="1984" w:type="dxa"/>
          </w:tcPr>
          <w:p w:rsidR="00AE222E" w:rsidRPr="00073766" w:rsidRDefault="00AE222E"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ROL</w:t>
            </w:r>
          </w:p>
        </w:tc>
        <w:tc>
          <w:tcPr>
            <w:tcW w:w="2410" w:type="dxa"/>
          </w:tcPr>
          <w:p w:rsidR="00AE222E" w:rsidRPr="00073766" w:rsidRDefault="00AE222E"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GRUPO OCUPACIONAL</w:t>
            </w:r>
          </w:p>
        </w:tc>
        <w:tc>
          <w:tcPr>
            <w:tcW w:w="1134" w:type="dxa"/>
          </w:tcPr>
          <w:p w:rsidR="00AE222E" w:rsidRPr="00073766" w:rsidRDefault="00AE222E" w:rsidP="006D077C">
            <w:pPr>
              <w:widowControl w:val="0"/>
              <w:tabs>
                <w:tab w:val="left" w:pos="900"/>
              </w:tabs>
              <w:autoSpaceDE w:val="0"/>
              <w:autoSpaceDN w:val="0"/>
              <w:adjustRightInd w:val="0"/>
              <w:jc w:val="center"/>
              <w:rPr>
                <w:rFonts w:ascii="Arial" w:hAnsi="Arial" w:cs="Arial"/>
                <w:b/>
                <w:sz w:val="16"/>
                <w:lang w:val="es-EC"/>
              </w:rPr>
            </w:pPr>
            <w:r w:rsidRPr="00073766">
              <w:rPr>
                <w:rFonts w:ascii="Arial" w:hAnsi="Arial" w:cs="Arial"/>
                <w:b/>
                <w:sz w:val="16"/>
                <w:lang w:val="es-EC"/>
              </w:rPr>
              <w:t>RMU</w:t>
            </w:r>
          </w:p>
        </w:tc>
      </w:tr>
      <w:tr w:rsidR="00AE222E" w:rsidRPr="006F5FD4" w:rsidTr="00073766">
        <w:tc>
          <w:tcPr>
            <w:tcW w:w="1560" w:type="dxa"/>
          </w:tcPr>
          <w:p w:rsidR="00AE222E" w:rsidRPr="00073766" w:rsidRDefault="00AE222E"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SECRETARIO GENERAL</w:t>
            </w:r>
          </w:p>
        </w:tc>
        <w:tc>
          <w:tcPr>
            <w:tcW w:w="1701" w:type="dxa"/>
          </w:tcPr>
          <w:p w:rsidR="00AE222E" w:rsidRPr="00073766" w:rsidRDefault="00AE222E"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CONDUCCIÓN SUPERIOR</w:t>
            </w:r>
          </w:p>
        </w:tc>
        <w:tc>
          <w:tcPr>
            <w:tcW w:w="1984" w:type="dxa"/>
          </w:tcPr>
          <w:p w:rsidR="00AE222E" w:rsidRPr="00073766" w:rsidRDefault="00EF5CEE"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COORDINACIÓN</w:t>
            </w:r>
            <w:r w:rsidR="00AE222E" w:rsidRPr="00073766">
              <w:rPr>
                <w:rFonts w:ascii="Arial" w:hAnsi="Arial" w:cs="Arial"/>
                <w:sz w:val="16"/>
                <w:lang w:val="es-EC"/>
              </w:rPr>
              <w:t xml:space="preserve">, SUPERVISIÓN Y </w:t>
            </w:r>
            <w:r w:rsidRPr="00073766">
              <w:rPr>
                <w:rFonts w:ascii="Arial" w:hAnsi="Arial" w:cs="Arial"/>
                <w:sz w:val="16"/>
                <w:lang w:val="es-EC"/>
              </w:rPr>
              <w:t>EJECUCIÓN</w:t>
            </w:r>
            <w:r w:rsidR="00AE222E" w:rsidRPr="00073766">
              <w:rPr>
                <w:rFonts w:ascii="Arial" w:hAnsi="Arial" w:cs="Arial"/>
                <w:sz w:val="16"/>
                <w:lang w:val="es-EC"/>
              </w:rPr>
              <w:t xml:space="preserve"> DE PROCESOS</w:t>
            </w:r>
          </w:p>
        </w:tc>
        <w:tc>
          <w:tcPr>
            <w:tcW w:w="2410" w:type="dxa"/>
          </w:tcPr>
          <w:p w:rsidR="00AE222E" w:rsidRPr="00073766" w:rsidRDefault="00AE222E"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FUNCIONARIO DIRECTIVO 10</w:t>
            </w:r>
          </w:p>
        </w:tc>
        <w:tc>
          <w:tcPr>
            <w:tcW w:w="1134" w:type="dxa"/>
          </w:tcPr>
          <w:p w:rsidR="00AE222E" w:rsidRPr="00073766" w:rsidRDefault="00AE222E" w:rsidP="00AE222E">
            <w:pPr>
              <w:widowControl w:val="0"/>
              <w:tabs>
                <w:tab w:val="left" w:pos="900"/>
              </w:tabs>
              <w:autoSpaceDE w:val="0"/>
              <w:autoSpaceDN w:val="0"/>
              <w:adjustRightInd w:val="0"/>
              <w:jc w:val="right"/>
              <w:rPr>
                <w:rFonts w:ascii="Arial" w:hAnsi="Arial" w:cs="Arial"/>
                <w:sz w:val="16"/>
                <w:lang w:val="es-EC"/>
              </w:rPr>
            </w:pPr>
            <w:r w:rsidRPr="00073766">
              <w:rPr>
                <w:rFonts w:ascii="Arial" w:hAnsi="Arial" w:cs="Arial"/>
                <w:sz w:val="16"/>
                <w:lang w:val="es-EC"/>
              </w:rPr>
              <w:t>1.100,00</w:t>
            </w:r>
          </w:p>
        </w:tc>
      </w:tr>
      <w:tr w:rsidR="00AE222E" w:rsidRPr="006F5FD4" w:rsidTr="00073766">
        <w:tc>
          <w:tcPr>
            <w:tcW w:w="1560" w:type="dxa"/>
          </w:tcPr>
          <w:p w:rsidR="00AE222E" w:rsidRPr="00073766" w:rsidRDefault="00C0437D"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AUXILIAR</w:t>
            </w:r>
            <w:r w:rsidR="00AE222E" w:rsidRPr="00073766">
              <w:rPr>
                <w:rFonts w:ascii="Arial" w:hAnsi="Arial" w:cs="Arial"/>
                <w:sz w:val="16"/>
                <w:lang w:val="es-EC"/>
              </w:rPr>
              <w:t xml:space="preserve"> DE SECRETARÍA GENERAL</w:t>
            </w:r>
          </w:p>
        </w:tc>
        <w:tc>
          <w:tcPr>
            <w:tcW w:w="1701" w:type="dxa"/>
          </w:tcPr>
          <w:p w:rsidR="00AE222E" w:rsidRPr="00073766" w:rsidRDefault="00AE222E"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NO PROFESIONAL</w:t>
            </w:r>
          </w:p>
        </w:tc>
        <w:tc>
          <w:tcPr>
            <w:tcW w:w="1984" w:type="dxa"/>
          </w:tcPr>
          <w:p w:rsidR="00AE222E" w:rsidRPr="00073766" w:rsidRDefault="00AE222E"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TÉCNICO</w:t>
            </w:r>
          </w:p>
        </w:tc>
        <w:tc>
          <w:tcPr>
            <w:tcW w:w="2410" w:type="dxa"/>
          </w:tcPr>
          <w:p w:rsidR="00AE222E" w:rsidRPr="00073766" w:rsidRDefault="00AE222E" w:rsidP="006D077C">
            <w:pPr>
              <w:widowControl w:val="0"/>
              <w:tabs>
                <w:tab w:val="left" w:pos="900"/>
              </w:tabs>
              <w:autoSpaceDE w:val="0"/>
              <w:autoSpaceDN w:val="0"/>
              <w:adjustRightInd w:val="0"/>
              <w:jc w:val="both"/>
              <w:rPr>
                <w:rFonts w:ascii="Arial" w:hAnsi="Arial" w:cs="Arial"/>
                <w:sz w:val="16"/>
                <w:lang w:val="es-EC"/>
              </w:rPr>
            </w:pPr>
            <w:r w:rsidRPr="00073766">
              <w:rPr>
                <w:rFonts w:ascii="Arial" w:hAnsi="Arial" w:cs="Arial"/>
                <w:sz w:val="16"/>
                <w:lang w:val="es-EC"/>
              </w:rPr>
              <w:t>SERVIDOR MUNICIPAL 6</w:t>
            </w:r>
          </w:p>
        </w:tc>
        <w:tc>
          <w:tcPr>
            <w:tcW w:w="1134" w:type="dxa"/>
          </w:tcPr>
          <w:p w:rsidR="00AE222E" w:rsidRPr="00073766" w:rsidRDefault="00AE222E" w:rsidP="006D077C">
            <w:pPr>
              <w:widowControl w:val="0"/>
              <w:tabs>
                <w:tab w:val="left" w:pos="900"/>
              </w:tabs>
              <w:autoSpaceDE w:val="0"/>
              <w:autoSpaceDN w:val="0"/>
              <w:adjustRightInd w:val="0"/>
              <w:jc w:val="right"/>
              <w:rPr>
                <w:rFonts w:ascii="Arial" w:hAnsi="Arial" w:cs="Arial"/>
                <w:sz w:val="16"/>
                <w:lang w:val="es-EC"/>
              </w:rPr>
            </w:pPr>
            <w:r w:rsidRPr="00073766">
              <w:rPr>
                <w:rFonts w:ascii="Arial" w:hAnsi="Arial" w:cs="Arial"/>
                <w:sz w:val="16"/>
                <w:lang w:val="es-EC"/>
              </w:rPr>
              <w:t>733,00</w:t>
            </w:r>
          </w:p>
        </w:tc>
      </w:tr>
    </w:tbl>
    <w:p w:rsidR="00AE222E" w:rsidRPr="006F5FD4" w:rsidRDefault="00AE222E" w:rsidP="00AE222E">
      <w:pPr>
        <w:widowControl w:val="0"/>
        <w:autoSpaceDE w:val="0"/>
        <w:autoSpaceDN w:val="0"/>
        <w:adjustRightInd w:val="0"/>
        <w:jc w:val="both"/>
        <w:rPr>
          <w:rFonts w:ascii="Arial" w:hAnsi="Arial" w:cs="Arial"/>
          <w:b/>
          <w:lang w:val="es-EC"/>
        </w:rPr>
      </w:pPr>
    </w:p>
    <w:p w:rsidR="00AE222E" w:rsidRPr="006F5FD4" w:rsidRDefault="0071554A" w:rsidP="00AE222E">
      <w:pPr>
        <w:widowControl w:val="0"/>
        <w:autoSpaceDE w:val="0"/>
        <w:autoSpaceDN w:val="0"/>
        <w:adjustRightInd w:val="0"/>
        <w:jc w:val="both"/>
        <w:rPr>
          <w:rFonts w:ascii="Arial" w:hAnsi="Arial" w:cs="Arial"/>
          <w:b/>
          <w:lang w:val="es-EC"/>
        </w:rPr>
      </w:pPr>
      <w:r w:rsidRPr="006F5FD4">
        <w:rPr>
          <w:rFonts w:ascii="Arial" w:hAnsi="Arial" w:cs="Arial"/>
          <w:b/>
          <w:lang w:val="es-EC"/>
        </w:rPr>
        <w:t>Misión del Proceso</w:t>
      </w:r>
    </w:p>
    <w:p w:rsidR="00AE222E" w:rsidRPr="006F5FD4" w:rsidRDefault="00B20B53" w:rsidP="00AE222E">
      <w:pPr>
        <w:widowControl w:val="0"/>
        <w:autoSpaceDE w:val="0"/>
        <w:autoSpaceDN w:val="0"/>
        <w:adjustRightInd w:val="0"/>
        <w:jc w:val="both"/>
        <w:rPr>
          <w:rFonts w:ascii="Arial" w:hAnsi="Arial" w:cs="Arial"/>
          <w:lang w:val="es-EC"/>
        </w:rPr>
      </w:pPr>
      <w:r w:rsidRPr="006F5FD4">
        <w:rPr>
          <w:rFonts w:ascii="Arial" w:hAnsi="Arial" w:cs="Arial"/>
          <w:lang w:val="es-EC"/>
        </w:rPr>
        <w:t>Asistir al Directorio, a la Gerencia General y demás estamentos de la Empresa, certificar los actos administrativos y normativos expedidos por la institución; custodiar y salvaguardar la documentación; y, prestar atención eficiente, eficaz y oportuna a los usuarios.</w:t>
      </w:r>
    </w:p>
    <w:p w:rsidR="00B20B53" w:rsidRPr="006F5FD4" w:rsidRDefault="00B20B53" w:rsidP="00AE222E">
      <w:pPr>
        <w:widowControl w:val="0"/>
        <w:autoSpaceDE w:val="0"/>
        <w:autoSpaceDN w:val="0"/>
        <w:adjustRightInd w:val="0"/>
        <w:jc w:val="both"/>
        <w:rPr>
          <w:rFonts w:ascii="Arial" w:hAnsi="Arial" w:cs="Arial"/>
          <w:lang w:val="es-EC"/>
        </w:rPr>
      </w:pPr>
    </w:p>
    <w:p w:rsidR="00B20B53" w:rsidRPr="006F5FD4" w:rsidRDefault="0071554A" w:rsidP="00AE222E">
      <w:pPr>
        <w:widowControl w:val="0"/>
        <w:autoSpaceDE w:val="0"/>
        <w:autoSpaceDN w:val="0"/>
        <w:adjustRightInd w:val="0"/>
        <w:jc w:val="both"/>
        <w:rPr>
          <w:rFonts w:ascii="Arial" w:hAnsi="Arial" w:cs="Arial"/>
          <w:b/>
          <w:lang w:val="es-EC"/>
        </w:rPr>
      </w:pPr>
      <w:r w:rsidRPr="006F5FD4">
        <w:rPr>
          <w:rFonts w:ascii="Arial" w:hAnsi="Arial" w:cs="Arial"/>
          <w:b/>
          <w:lang w:val="es-EC"/>
        </w:rPr>
        <w:t>Portafolio de Productos</w:t>
      </w:r>
    </w:p>
    <w:p w:rsidR="00AB5B29" w:rsidRPr="006F5FD4" w:rsidRDefault="00AB5B29" w:rsidP="00C703BE">
      <w:pPr>
        <w:numPr>
          <w:ilvl w:val="0"/>
          <w:numId w:val="25"/>
        </w:numPr>
        <w:autoSpaceDE w:val="0"/>
        <w:autoSpaceDN w:val="0"/>
        <w:adjustRightInd w:val="0"/>
        <w:ind w:left="567" w:hanging="567"/>
        <w:jc w:val="both"/>
        <w:rPr>
          <w:rFonts w:ascii="Arial" w:hAnsi="Arial" w:cs="Arial"/>
        </w:rPr>
      </w:pPr>
      <w:r w:rsidRPr="006F5FD4">
        <w:rPr>
          <w:rFonts w:ascii="Arial" w:hAnsi="Arial" w:cs="Arial"/>
          <w:lang w:val="es-EC"/>
        </w:rPr>
        <w:t>Orden del día de las sesiones del Directorio.</w:t>
      </w:r>
    </w:p>
    <w:p w:rsidR="00AB5B29" w:rsidRPr="006F5FD4" w:rsidRDefault="00AB5B29" w:rsidP="00C703BE">
      <w:pPr>
        <w:numPr>
          <w:ilvl w:val="0"/>
          <w:numId w:val="25"/>
        </w:numPr>
        <w:autoSpaceDE w:val="0"/>
        <w:autoSpaceDN w:val="0"/>
        <w:adjustRightInd w:val="0"/>
        <w:ind w:left="567" w:hanging="567"/>
        <w:jc w:val="both"/>
        <w:rPr>
          <w:rFonts w:ascii="Arial" w:hAnsi="Arial" w:cs="Arial"/>
        </w:rPr>
      </w:pPr>
      <w:r w:rsidRPr="006F5FD4">
        <w:rPr>
          <w:rFonts w:ascii="Arial" w:hAnsi="Arial" w:cs="Arial"/>
          <w:lang w:val="es-EC"/>
        </w:rPr>
        <w:t>Convocatorias a Sesiones de Directorio o reuniones de trabajo.</w:t>
      </w:r>
    </w:p>
    <w:p w:rsidR="00AB5B29" w:rsidRPr="006F5FD4" w:rsidRDefault="00AB5B29" w:rsidP="00C703BE">
      <w:pPr>
        <w:numPr>
          <w:ilvl w:val="0"/>
          <w:numId w:val="25"/>
        </w:numPr>
        <w:autoSpaceDE w:val="0"/>
        <w:autoSpaceDN w:val="0"/>
        <w:adjustRightInd w:val="0"/>
        <w:ind w:left="567" w:hanging="567"/>
        <w:jc w:val="both"/>
        <w:rPr>
          <w:rFonts w:ascii="Arial" w:hAnsi="Arial" w:cs="Arial"/>
        </w:rPr>
      </w:pPr>
      <w:r w:rsidRPr="006F5FD4">
        <w:rPr>
          <w:rFonts w:ascii="Arial" w:hAnsi="Arial" w:cs="Arial"/>
          <w:lang w:val="es-EC"/>
        </w:rPr>
        <w:t>Actas de las sesiones del Directorio;</w:t>
      </w:r>
    </w:p>
    <w:p w:rsidR="00AB5B29" w:rsidRPr="006F5FD4" w:rsidRDefault="00AB5B29" w:rsidP="00C703BE">
      <w:pPr>
        <w:numPr>
          <w:ilvl w:val="0"/>
          <w:numId w:val="25"/>
        </w:numPr>
        <w:autoSpaceDE w:val="0"/>
        <w:autoSpaceDN w:val="0"/>
        <w:adjustRightInd w:val="0"/>
        <w:ind w:left="567" w:hanging="567"/>
        <w:jc w:val="both"/>
        <w:rPr>
          <w:rFonts w:ascii="Arial" w:hAnsi="Arial" w:cs="Arial"/>
        </w:rPr>
      </w:pPr>
      <w:r w:rsidRPr="006F5FD4">
        <w:rPr>
          <w:rFonts w:ascii="Arial" w:hAnsi="Arial" w:cs="Arial"/>
        </w:rPr>
        <w:t>Registros de las notificaciones con las convocatorias a sesión, y con las decisiones del Directorio;</w:t>
      </w:r>
    </w:p>
    <w:p w:rsidR="00AB5B29" w:rsidRPr="006F5FD4" w:rsidRDefault="00AB5B29" w:rsidP="00C703BE">
      <w:pPr>
        <w:numPr>
          <w:ilvl w:val="0"/>
          <w:numId w:val="25"/>
        </w:numPr>
        <w:autoSpaceDE w:val="0"/>
        <w:autoSpaceDN w:val="0"/>
        <w:adjustRightInd w:val="0"/>
        <w:ind w:left="567" w:hanging="567"/>
        <w:jc w:val="both"/>
        <w:rPr>
          <w:rFonts w:ascii="Arial" w:hAnsi="Arial" w:cs="Arial"/>
        </w:rPr>
      </w:pPr>
      <w:r w:rsidRPr="006F5FD4">
        <w:rPr>
          <w:rFonts w:ascii="Arial" w:hAnsi="Arial" w:cs="Arial"/>
        </w:rPr>
        <w:t>Registro del ingreso y despacho de la correspondencia de la Empresa;</w:t>
      </w:r>
    </w:p>
    <w:p w:rsidR="00AB5B29" w:rsidRPr="006F5FD4" w:rsidRDefault="00AB5B29" w:rsidP="00C703BE">
      <w:pPr>
        <w:numPr>
          <w:ilvl w:val="0"/>
          <w:numId w:val="25"/>
        </w:numPr>
        <w:autoSpaceDE w:val="0"/>
        <w:autoSpaceDN w:val="0"/>
        <w:adjustRightInd w:val="0"/>
        <w:ind w:left="567" w:hanging="567"/>
        <w:jc w:val="both"/>
        <w:rPr>
          <w:rFonts w:ascii="Arial" w:hAnsi="Arial" w:cs="Arial"/>
        </w:rPr>
      </w:pPr>
      <w:r w:rsidRPr="006F5FD4">
        <w:rPr>
          <w:rFonts w:ascii="Arial" w:hAnsi="Arial" w:cs="Arial"/>
        </w:rPr>
        <w:t>Archivo documental de la Empresa;</w:t>
      </w:r>
    </w:p>
    <w:p w:rsidR="00AB5B29" w:rsidRPr="006F5FD4" w:rsidRDefault="00AB5B29" w:rsidP="00C703BE">
      <w:pPr>
        <w:numPr>
          <w:ilvl w:val="0"/>
          <w:numId w:val="25"/>
        </w:numPr>
        <w:autoSpaceDE w:val="0"/>
        <w:autoSpaceDN w:val="0"/>
        <w:adjustRightInd w:val="0"/>
        <w:ind w:left="567" w:hanging="567"/>
        <w:jc w:val="both"/>
        <w:rPr>
          <w:rFonts w:ascii="Arial" w:hAnsi="Arial" w:cs="Arial"/>
        </w:rPr>
      </w:pPr>
      <w:r w:rsidRPr="006F5FD4">
        <w:rPr>
          <w:rFonts w:ascii="Arial" w:hAnsi="Arial" w:cs="Arial"/>
        </w:rPr>
        <w:t>Registro de la información al cliente externo sobre la situación de su trámite;</w:t>
      </w:r>
      <w:r w:rsidR="00456785" w:rsidRPr="006F5FD4">
        <w:rPr>
          <w:rFonts w:ascii="Arial" w:hAnsi="Arial" w:cs="Arial"/>
        </w:rPr>
        <w:t xml:space="preserve"> y,</w:t>
      </w:r>
    </w:p>
    <w:p w:rsidR="00AB5B29" w:rsidRPr="006F5FD4" w:rsidRDefault="00AB5B29" w:rsidP="00C703BE">
      <w:pPr>
        <w:numPr>
          <w:ilvl w:val="0"/>
          <w:numId w:val="25"/>
        </w:numPr>
        <w:autoSpaceDE w:val="0"/>
        <w:autoSpaceDN w:val="0"/>
        <w:adjustRightInd w:val="0"/>
        <w:ind w:left="567" w:hanging="567"/>
        <w:jc w:val="both"/>
        <w:rPr>
          <w:rFonts w:ascii="Arial" w:hAnsi="Arial" w:cs="Arial"/>
        </w:rPr>
      </w:pPr>
      <w:r w:rsidRPr="006F5FD4">
        <w:rPr>
          <w:rFonts w:ascii="Arial" w:hAnsi="Arial" w:cs="Arial"/>
        </w:rPr>
        <w:t>Documentación certificada.</w:t>
      </w:r>
    </w:p>
    <w:p w:rsidR="00AB5B29" w:rsidRPr="006F5FD4" w:rsidRDefault="00AB5B29" w:rsidP="00052117">
      <w:pPr>
        <w:widowControl w:val="0"/>
        <w:autoSpaceDE w:val="0"/>
        <w:autoSpaceDN w:val="0"/>
        <w:adjustRightInd w:val="0"/>
        <w:ind w:left="567" w:hanging="567"/>
        <w:jc w:val="both"/>
        <w:rPr>
          <w:rFonts w:ascii="Arial" w:hAnsi="Arial" w:cs="Arial"/>
        </w:rPr>
      </w:pPr>
    </w:p>
    <w:p w:rsidR="00AE222E" w:rsidRPr="006F5FD4" w:rsidRDefault="00AE222E" w:rsidP="00C703BE">
      <w:pPr>
        <w:pStyle w:val="Prrafodelista"/>
        <w:widowControl w:val="0"/>
        <w:numPr>
          <w:ilvl w:val="1"/>
          <w:numId w:val="2"/>
        </w:numPr>
        <w:tabs>
          <w:tab w:val="clear" w:pos="2160"/>
        </w:tabs>
        <w:autoSpaceDE w:val="0"/>
        <w:autoSpaceDN w:val="0"/>
        <w:adjustRightInd w:val="0"/>
        <w:ind w:left="567" w:hanging="567"/>
        <w:jc w:val="both"/>
        <w:rPr>
          <w:rFonts w:ascii="Arial" w:hAnsi="Arial" w:cs="Arial"/>
          <w:b/>
          <w:lang w:val="es-EC"/>
        </w:rPr>
      </w:pPr>
      <w:r w:rsidRPr="006F5FD4">
        <w:rPr>
          <w:rFonts w:ascii="Arial" w:hAnsi="Arial" w:cs="Arial"/>
          <w:b/>
          <w:lang w:val="es-EC"/>
        </w:rPr>
        <w:t>DESARROLLO ORGANIZACIONAL</w:t>
      </w:r>
    </w:p>
    <w:p w:rsidR="00AE222E" w:rsidRPr="006F5FD4" w:rsidRDefault="00AE222E" w:rsidP="00AE222E">
      <w:pPr>
        <w:widowControl w:val="0"/>
        <w:tabs>
          <w:tab w:val="left" w:pos="900"/>
        </w:tabs>
        <w:autoSpaceDE w:val="0"/>
        <w:autoSpaceDN w:val="0"/>
        <w:adjustRightInd w:val="0"/>
        <w:jc w:val="both"/>
        <w:rPr>
          <w:rFonts w:ascii="Arial" w:hAnsi="Arial" w:cs="Arial"/>
          <w:lang w:val="es-EC"/>
        </w:rPr>
      </w:pPr>
    </w:p>
    <w:tbl>
      <w:tblPr>
        <w:tblStyle w:val="Tablaconcuadrcula"/>
        <w:tblW w:w="8789" w:type="dxa"/>
        <w:tblInd w:w="108" w:type="dxa"/>
        <w:tblLayout w:type="fixed"/>
        <w:tblLook w:val="04A0" w:firstRow="1" w:lastRow="0" w:firstColumn="1" w:lastColumn="0" w:noHBand="0" w:noVBand="1"/>
      </w:tblPr>
      <w:tblGrid>
        <w:gridCol w:w="1843"/>
        <w:gridCol w:w="1701"/>
        <w:gridCol w:w="1843"/>
        <w:gridCol w:w="2410"/>
        <w:gridCol w:w="992"/>
      </w:tblGrid>
      <w:tr w:rsidR="00AE222E" w:rsidRPr="006F5FD4" w:rsidTr="00BF1360">
        <w:tc>
          <w:tcPr>
            <w:tcW w:w="1843" w:type="dxa"/>
          </w:tcPr>
          <w:p w:rsidR="00AE222E" w:rsidRPr="00BF1360" w:rsidRDefault="00AE222E" w:rsidP="006D077C">
            <w:pPr>
              <w:widowControl w:val="0"/>
              <w:tabs>
                <w:tab w:val="left" w:pos="900"/>
              </w:tabs>
              <w:autoSpaceDE w:val="0"/>
              <w:autoSpaceDN w:val="0"/>
              <w:adjustRightInd w:val="0"/>
              <w:jc w:val="center"/>
              <w:rPr>
                <w:rFonts w:ascii="Arial" w:hAnsi="Arial" w:cs="Arial"/>
                <w:b/>
                <w:sz w:val="16"/>
                <w:szCs w:val="16"/>
                <w:lang w:val="es-EC"/>
              </w:rPr>
            </w:pPr>
            <w:r w:rsidRPr="00BF1360">
              <w:rPr>
                <w:rFonts w:ascii="Arial" w:hAnsi="Arial" w:cs="Arial"/>
                <w:b/>
                <w:sz w:val="16"/>
                <w:szCs w:val="16"/>
                <w:lang w:val="es-EC"/>
              </w:rPr>
              <w:t>PUESTO</w:t>
            </w:r>
          </w:p>
        </w:tc>
        <w:tc>
          <w:tcPr>
            <w:tcW w:w="1701" w:type="dxa"/>
          </w:tcPr>
          <w:p w:rsidR="00AE222E" w:rsidRPr="00BF1360" w:rsidRDefault="00AE222E" w:rsidP="006D077C">
            <w:pPr>
              <w:widowControl w:val="0"/>
              <w:tabs>
                <w:tab w:val="left" w:pos="900"/>
              </w:tabs>
              <w:autoSpaceDE w:val="0"/>
              <w:autoSpaceDN w:val="0"/>
              <w:adjustRightInd w:val="0"/>
              <w:jc w:val="center"/>
              <w:rPr>
                <w:rFonts w:ascii="Arial" w:hAnsi="Arial" w:cs="Arial"/>
                <w:b/>
                <w:sz w:val="16"/>
                <w:szCs w:val="16"/>
                <w:lang w:val="es-EC"/>
              </w:rPr>
            </w:pPr>
            <w:r w:rsidRPr="00BF1360">
              <w:rPr>
                <w:rFonts w:ascii="Arial" w:hAnsi="Arial" w:cs="Arial"/>
                <w:b/>
                <w:sz w:val="16"/>
                <w:szCs w:val="16"/>
                <w:lang w:val="es-EC"/>
              </w:rPr>
              <w:t>NIVEL</w:t>
            </w:r>
          </w:p>
        </w:tc>
        <w:tc>
          <w:tcPr>
            <w:tcW w:w="1843" w:type="dxa"/>
          </w:tcPr>
          <w:p w:rsidR="00AE222E" w:rsidRPr="00BF1360" w:rsidRDefault="00AE222E" w:rsidP="006D077C">
            <w:pPr>
              <w:widowControl w:val="0"/>
              <w:tabs>
                <w:tab w:val="left" w:pos="900"/>
              </w:tabs>
              <w:autoSpaceDE w:val="0"/>
              <w:autoSpaceDN w:val="0"/>
              <w:adjustRightInd w:val="0"/>
              <w:jc w:val="center"/>
              <w:rPr>
                <w:rFonts w:ascii="Arial" w:hAnsi="Arial" w:cs="Arial"/>
                <w:b/>
                <w:sz w:val="16"/>
                <w:szCs w:val="16"/>
                <w:lang w:val="es-EC"/>
              </w:rPr>
            </w:pPr>
            <w:r w:rsidRPr="00BF1360">
              <w:rPr>
                <w:rFonts w:ascii="Arial" w:hAnsi="Arial" w:cs="Arial"/>
                <w:b/>
                <w:sz w:val="16"/>
                <w:szCs w:val="16"/>
                <w:lang w:val="es-EC"/>
              </w:rPr>
              <w:t>ROL</w:t>
            </w:r>
          </w:p>
        </w:tc>
        <w:tc>
          <w:tcPr>
            <w:tcW w:w="2410" w:type="dxa"/>
          </w:tcPr>
          <w:p w:rsidR="00AE222E" w:rsidRPr="00BF1360" w:rsidRDefault="00AE222E" w:rsidP="006D077C">
            <w:pPr>
              <w:widowControl w:val="0"/>
              <w:tabs>
                <w:tab w:val="left" w:pos="900"/>
              </w:tabs>
              <w:autoSpaceDE w:val="0"/>
              <w:autoSpaceDN w:val="0"/>
              <w:adjustRightInd w:val="0"/>
              <w:jc w:val="center"/>
              <w:rPr>
                <w:rFonts w:ascii="Arial" w:hAnsi="Arial" w:cs="Arial"/>
                <w:b/>
                <w:sz w:val="16"/>
                <w:szCs w:val="16"/>
                <w:lang w:val="es-EC"/>
              </w:rPr>
            </w:pPr>
            <w:r w:rsidRPr="00BF1360">
              <w:rPr>
                <w:rFonts w:ascii="Arial" w:hAnsi="Arial" w:cs="Arial"/>
                <w:b/>
                <w:sz w:val="16"/>
                <w:szCs w:val="16"/>
                <w:lang w:val="es-EC"/>
              </w:rPr>
              <w:t>GRUPO OCUPACIONAL</w:t>
            </w:r>
          </w:p>
        </w:tc>
        <w:tc>
          <w:tcPr>
            <w:tcW w:w="992" w:type="dxa"/>
          </w:tcPr>
          <w:p w:rsidR="00C73147" w:rsidRPr="00BF1360" w:rsidRDefault="00AE222E" w:rsidP="00EF5CEE">
            <w:pPr>
              <w:widowControl w:val="0"/>
              <w:tabs>
                <w:tab w:val="left" w:pos="900"/>
              </w:tabs>
              <w:autoSpaceDE w:val="0"/>
              <w:autoSpaceDN w:val="0"/>
              <w:adjustRightInd w:val="0"/>
              <w:jc w:val="center"/>
              <w:rPr>
                <w:rFonts w:ascii="Arial" w:hAnsi="Arial" w:cs="Arial"/>
                <w:b/>
                <w:sz w:val="16"/>
                <w:szCs w:val="16"/>
                <w:lang w:val="es-EC"/>
              </w:rPr>
            </w:pPr>
            <w:r w:rsidRPr="00BF1360">
              <w:rPr>
                <w:rFonts w:ascii="Arial" w:hAnsi="Arial" w:cs="Arial"/>
                <w:b/>
                <w:sz w:val="16"/>
                <w:szCs w:val="16"/>
                <w:lang w:val="es-EC"/>
              </w:rPr>
              <w:t>RMU</w:t>
            </w:r>
          </w:p>
        </w:tc>
      </w:tr>
      <w:tr w:rsidR="00AE222E" w:rsidRPr="006F5FD4" w:rsidTr="00BF1360">
        <w:tc>
          <w:tcPr>
            <w:tcW w:w="1843" w:type="dxa"/>
          </w:tcPr>
          <w:p w:rsidR="00AE222E" w:rsidRPr="00BF1360" w:rsidRDefault="00AB233A"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GERENTE DE DESARROLLO ORGANIZACIONAL</w:t>
            </w:r>
          </w:p>
        </w:tc>
        <w:tc>
          <w:tcPr>
            <w:tcW w:w="1701" w:type="dxa"/>
          </w:tcPr>
          <w:p w:rsidR="00AE222E" w:rsidRPr="00BF1360" w:rsidRDefault="00AB233A"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PROFESIONAL</w:t>
            </w:r>
          </w:p>
        </w:tc>
        <w:tc>
          <w:tcPr>
            <w:tcW w:w="1843" w:type="dxa"/>
          </w:tcPr>
          <w:p w:rsidR="00AE222E"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DIRECCIÓN DE PROCESOS</w:t>
            </w:r>
          </w:p>
        </w:tc>
        <w:tc>
          <w:tcPr>
            <w:tcW w:w="2410" w:type="dxa"/>
          </w:tcPr>
          <w:p w:rsidR="00AE222E"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FUNCIONARIO DIRECTIVO 6</w:t>
            </w:r>
          </w:p>
        </w:tc>
        <w:tc>
          <w:tcPr>
            <w:tcW w:w="992" w:type="dxa"/>
          </w:tcPr>
          <w:p w:rsidR="00AE222E" w:rsidRPr="00BF1360" w:rsidRDefault="00BB219A" w:rsidP="00BB219A">
            <w:pPr>
              <w:widowControl w:val="0"/>
              <w:tabs>
                <w:tab w:val="left" w:pos="900"/>
              </w:tabs>
              <w:autoSpaceDE w:val="0"/>
              <w:autoSpaceDN w:val="0"/>
              <w:adjustRightInd w:val="0"/>
              <w:jc w:val="right"/>
              <w:rPr>
                <w:rFonts w:ascii="Arial" w:hAnsi="Arial" w:cs="Arial"/>
                <w:sz w:val="16"/>
                <w:szCs w:val="16"/>
                <w:lang w:val="es-EC"/>
              </w:rPr>
            </w:pPr>
            <w:r w:rsidRPr="00BF1360">
              <w:rPr>
                <w:rFonts w:ascii="Arial" w:hAnsi="Arial" w:cs="Arial"/>
                <w:sz w:val="16"/>
                <w:szCs w:val="16"/>
                <w:lang w:val="es-EC"/>
              </w:rPr>
              <w:t>3</w:t>
            </w:r>
            <w:r w:rsidR="001E5EF0" w:rsidRPr="00BF1360">
              <w:rPr>
                <w:rFonts w:ascii="Arial" w:hAnsi="Arial" w:cs="Arial"/>
                <w:sz w:val="16"/>
                <w:szCs w:val="16"/>
                <w:lang w:val="es-EC"/>
              </w:rPr>
              <w:t>.</w:t>
            </w:r>
            <w:r w:rsidRPr="00BF1360">
              <w:rPr>
                <w:rFonts w:ascii="Arial" w:hAnsi="Arial" w:cs="Arial"/>
                <w:sz w:val="16"/>
                <w:szCs w:val="16"/>
                <w:lang w:val="es-EC"/>
              </w:rPr>
              <w:t>0</w:t>
            </w:r>
            <w:r w:rsidR="001E5EF0" w:rsidRPr="00BF1360">
              <w:rPr>
                <w:rFonts w:ascii="Arial" w:hAnsi="Arial" w:cs="Arial"/>
                <w:sz w:val="16"/>
                <w:szCs w:val="16"/>
                <w:lang w:val="es-EC"/>
              </w:rPr>
              <w:t>00,00</w:t>
            </w:r>
          </w:p>
        </w:tc>
      </w:tr>
      <w:tr w:rsidR="001E5EF0" w:rsidRPr="006F5FD4" w:rsidTr="00BF1360">
        <w:tc>
          <w:tcPr>
            <w:tcW w:w="1843" w:type="dxa"/>
          </w:tcPr>
          <w:p w:rsidR="001E5EF0" w:rsidRPr="00BF1360" w:rsidRDefault="00C0437D"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 xml:space="preserve">AUXILIAR </w:t>
            </w:r>
            <w:r w:rsidR="001E5EF0" w:rsidRPr="00BF1360">
              <w:rPr>
                <w:rFonts w:ascii="Arial" w:hAnsi="Arial" w:cs="Arial"/>
                <w:sz w:val="16"/>
                <w:szCs w:val="16"/>
                <w:lang w:val="es-EC"/>
              </w:rPr>
              <w:t>ADMINISTRATIVO</w:t>
            </w:r>
          </w:p>
        </w:tc>
        <w:tc>
          <w:tcPr>
            <w:tcW w:w="1701" w:type="dxa"/>
          </w:tcPr>
          <w:p w:rsidR="001E5EF0" w:rsidRPr="00BF1360" w:rsidRDefault="001E5EF0" w:rsidP="001E5EF0">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TÉCNICO</w:t>
            </w:r>
          </w:p>
        </w:tc>
        <w:tc>
          <w:tcPr>
            <w:tcW w:w="2410"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SERVIDOR MUNICIPAL 6</w:t>
            </w:r>
          </w:p>
        </w:tc>
        <w:tc>
          <w:tcPr>
            <w:tcW w:w="992" w:type="dxa"/>
          </w:tcPr>
          <w:p w:rsidR="001E5EF0" w:rsidRPr="00BF1360" w:rsidRDefault="001E5EF0" w:rsidP="006D077C">
            <w:pPr>
              <w:widowControl w:val="0"/>
              <w:tabs>
                <w:tab w:val="left" w:pos="900"/>
              </w:tabs>
              <w:autoSpaceDE w:val="0"/>
              <w:autoSpaceDN w:val="0"/>
              <w:adjustRightInd w:val="0"/>
              <w:jc w:val="right"/>
              <w:rPr>
                <w:rFonts w:ascii="Arial" w:hAnsi="Arial" w:cs="Arial"/>
                <w:sz w:val="16"/>
                <w:szCs w:val="16"/>
                <w:lang w:val="es-EC"/>
              </w:rPr>
            </w:pPr>
            <w:r w:rsidRPr="00BF1360">
              <w:rPr>
                <w:rFonts w:ascii="Arial" w:hAnsi="Arial" w:cs="Arial"/>
                <w:sz w:val="16"/>
                <w:szCs w:val="16"/>
                <w:lang w:val="es-EC"/>
              </w:rPr>
              <w:t>733,00</w:t>
            </w:r>
          </w:p>
        </w:tc>
      </w:tr>
      <w:tr w:rsidR="001E5EF0" w:rsidRPr="006F5FD4" w:rsidTr="00BF1360">
        <w:tc>
          <w:tcPr>
            <w:tcW w:w="1843" w:type="dxa"/>
          </w:tcPr>
          <w:p w:rsidR="001E5EF0" w:rsidRPr="00BF1360" w:rsidRDefault="00C0437D" w:rsidP="00AB233A">
            <w:pPr>
              <w:jc w:val="both"/>
              <w:rPr>
                <w:rFonts w:ascii="Arial" w:hAnsi="Arial" w:cs="Arial"/>
                <w:sz w:val="16"/>
                <w:szCs w:val="16"/>
                <w:lang w:val="es-EC"/>
              </w:rPr>
            </w:pPr>
            <w:r w:rsidRPr="00BF1360">
              <w:rPr>
                <w:rFonts w:ascii="Arial" w:hAnsi="Arial" w:cs="Arial"/>
                <w:color w:val="000000"/>
                <w:sz w:val="16"/>
                <w:szCs w:val="16"/>
              </w:rPr>
              <w:t>ESPECIALISTA</w:t>
            </w:r>
            <w:r w:rsidR="001E5EF0" w:rsidRPr="00BF1360">
              <w:rPr>
                <w:rFonts w:ascii="Arial" w:hAnsi="Arial" w:cs="Arial"/>
                <w:color w:val="000000"/>
                <w:sz w:val="16"/>
                <w:szCs w:val="16"/>
              </w:rPr>
              <w:t xml:space="preserve"> DE TALENTO HUMANO </w:t>
            </w:r>
            <w:r w:rsidR="000E6446" w:rsidRPr="00BF1360">
              <w:rPr>
                <w:rFonts w:ascii="Arial" w:hAnsi="Arial" w:cs="Arial"/>
                <w:color w:val="000000"/>
                <w:sz w:val="16"/>
                <w:szCs w:val="16"/>
              </w:rPr>
              <w:t>3</w:t>
            </w:r>
          </w:p>
        </w:tc>
        <w:tc>
          <w:tcPr>
            <w:tcW w:w="1701"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PROFESIONAL</w:t>
            </w:r>
          </w:p>
        </w:tc>
        <w:tc>
          <w:tcPr>
            <w:tcW w:w="1843"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EJECUCIÓN DE PROCESOS</w:t>
            </w:r>
          </w:p>
        </w:tc>
        <w:tc>
          <w:tcPr>
            <w:tcW w:w="2410"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SERVIDOR MUNICIPAL 11</w:t>
            </w:r>
          </w:p>
        </w:tc>
        <w:tc>
          <w:tcPr>
            <w:tcW w:w="992" w:type="dxa"/>
          </w:tcPr>
          <w:p w:rsidR="001E5EF0" w:rsidRPr="00BF1360" w:rsidRDefault="001E5EF0" w:rsidP="00501184">
            <w:pPr>
              <w:widowControl w:val="0"/>
              <w:tabs>
                <w:tab w:val="left" w:pos="900"/>
              </w:tabs>
              <w:autoSpaceDE w:val="0"/>
              <w:autoSpaceDN w:val="0"/>
              <w:adjustRightInd w:val="0"/>
              <w:jc w:val="right"/>
              <w:rPr>
                <w:rFonts w:ascii="Arial" w:hAnsi="Arial" w:cs="Arial"/>
                <w:sz w:val="16"/>
                <w:szCs w:val="16"/>
                <w:lang w:val="es-EC"/>
              </w:rPr>
            </w:pPr>
            <w:r w:rsidRPr="00BF1360">
              <w:rPr>
                <w:rFonts w:ascii="Arial" w:hAnsi="Arial" w:cs="Arial"/>
                <w:sz w:val="16"/>
                <w:szCs w:val="16"/>
                <w:lang w:val="es-EC"/>
              </w:rPr>
              <w:t>1.</w:t>
            </w:r>
            <w:r w:rsidR="000E6446" w:rsidRPr="00BF1360">
              <w:rPr>
                <w:rFonts w:ascii="Arial" w:hAnsi="Arial" w:cs="Arial"/>
                <w:sz w:val="16"/>
                <w:szCs w:val="16"/>
                <w:lang w:val="es-EC"/>
              </w:rPr>
              <w:t>6</w:t>
            </w:r>
            <w:r w:rsidR="00501184" w:rsidRPr="00BF1360">
              <w:rPr>
                <w:rFonts w:ascii="Arial" w:hAnsi="Arial" w:cs="Arial"/>
                <w:sz w:val="16"/>
                <w:szCs w:val="16"/>
                <w:lang w:val="es-EC"/>
              </w:rPr>
              <w:t>76</w:t>
            </w:r>
            <w:r w:rsidRPr="00BF1360">
              <w:rPr>
                <w:rFonts w:ascii="Arial" w:hAnsi="Arial" w:cs="Arial"/>
                <w:sz w:val="16"/>
                <w:szCs w:val="16"/>
                <w:lang w:val="es-EC"/>
              </w:rPr>
              <w:t>,00</w:t>
            </w:r>
          </w:p>
        </w:tc>
      </w:tr>
      <w:tr w:rsidR="001E5EF0" w:rsidRPr="006F5FD4" w:rsidTr="00BF1360">
        <w:tc>
          <w:tcPr>
            <w:tcW w:w="1843"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CHOFER</w:t>
            </w:r>
          </w:p>
        </w:tc>
        <w:tc>
          <w:tcPr>
            <w:tcW w:w="1701"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SERVICIOS</w:t>
            </w:r>
          </w:p>
        </w:tc>
        <w:tc>
          <w:tcPr>
            <w:tcW w:w="2410"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TRABAJADOR 3</w:t>
            </w:r>
          </w:p>
        </w:tc>
        <w:tc>
          <w:tcPr>
            <w:tcW w:w="992" w:type="dxa"/>
          </w:tcPr>
          <w:p w:rsidR="001E5EF0" w:rsidRPr="00BF1360" w:rsidRDefault="001E5EF0" w:rsidP="006D077C">
            <w:pPr>
              <w:widowControl w:val="0"/>
              <w:tabs>
                <w:tab w:val="left" w:pos="900"/>
              </w:tabs>
              <w:autoSpaceDE w:val="0"/>
              <w:autoSpaceDN w:val="0"/>
              <w:adjustRightInd w:val="0"/>
              <w:jc w:val="right"/>
              <w:rPr>
                <w:rFonts w:ascii="Arial" w:hAnsi="Arial" w:cs="Arial"/>
                <w:sz w:val="16"/>
                <w:szCs w:val="16"/>
                <w:lang w:val="es-EC"/>
              </w:rPr>
            </w:pPr>
            <w:r w:rsidRPr="00BF1360">
              <w:rPr>
                <w:rFonts w:ascii="Arial" w:hAnsi="Arial" w:cs="Arial"/>
                <w:sz w:val="16"/>
                <w:szCs w:val="16"/>
                <w:lang w:val="es-EC"/>
              </w:rPr>
              <w:t>566,00</w:t>
            </w:r>
          </w:p>
        </w:tc>
      </w:tr>
      <w:tr w:rsidR="001E5EF0" w:rsidRPr="006F5FD4" w:rsidTr="00BF1360">
        <w:tc>
          <w:tcPr>
            <w:tcW w:w="1843"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MENSAJERO</w:t>
            </w:r>
          </w:p>
        </w:tc>
        <w:tc>
          <w:tcPr>
            <w:tcW w:w="1701"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SERVICIOS</w:t>
            </w:r>
          </w:p>
        </w:tc>
        <w:tc>
          <w:tcPr>
            <w:tcW w:w="2410" w:type="dxa"/>
          </w:tcPr>
          <w:p w:rsidR="001E5EF0" w:rsidRPr="00BF1360" w:rsidRDefault="001E5EF0">
            <w:pPr>
              <w:rPr>
                <w:rFonts w:ascii="Arial" w:hAnsi="Arial" w:cs="Arial"/>
                <w:sz w:val="16"/>
                <w:szCs w:val="16"/>
              </w:rPr>
            </w:pPr>
            <w:r w:rsidRPr="00BF1360">
              <w:rPr>
                <w:rFonts w:ascii="Arial" w:hAnsi="Arial" w:cs="Arial"/>
                <w:sz w:val="16"/>
                <w:szCs w:val="16"/>
              </w:rPr>
              <w:t>TRABAJADOR 1</w:t>
            </w:r>
          </w:p>
        </w:tc>
        <w:tc>
          <w:tcPr>
            <w:tcW w:w="992" w:type="dxa"/>
          </w:tcPr>
          <w:p w:rsidR="001E5EF0" w:rsidRPr="00BF1360" w:rsidRDefault="001E5EF0" w:rsidP="006D077C">
            <w:pPr>
              <w:widowControl w:val="0"/>
              <w:tabs>
                <w:tab w:val="left" w:pos="900"/>
              </w:tabs>
              <w:autoSpaceDE w:val="0"/>
              <w:autoSpaceDN w:val="0"/>
              <w:adjustRightInd w:val="0"/>
              <w:jc w:val="right"/>
              <w:rPr>
                <w:rFonts w:ascii="Arial" w:hAnsi="Arial" w:cs="Arial"/>
                <w:sz w:val="16"/>
                <w:szCs w:val="16"/>
                <w:lang w:val="es-EC"/>
              </w:rPr>
            </w:pPr>
            <w:r w:rsidRPr="00BF1360">
              <w:rPr>
                <w:rFonts w:ascii="Arial" w:hAnsi="Arial" w:cs="Arial"/>
                <w:sz w:val="16"/>
                <w:szCs w:val="16"/>
                <w:lang w:val="es-EC"/>
              </w:rPr>
              <w:t>450,00</w:t>
            </w:r>
          </w:p>
        </w:tc>
      </w:tr>
      <w:tr w:rsidR="001E5EF0" w:rsidRPr="006F5FD4" w:rsidTr="00BF1360">
        <w:tc>
          <w:tcPr>
            <w:tcW w:w="1843" w:type="dxa"/>
            <w:vAlign w:val="bottom"/>
          </w:tcPr>
          <w:p w:rsidR="001E5EF0" w:rsidRPr="00BF1360" w:rsidRDefault="001E5EF0">
            <w:pPr>
              <w:rPr>
                <w:rFonts w:ascii="Arial" w:hAnsi="Arial" w:cs="Arial"/>
                <w:color w:val="000000"/>
                <w:sz w:val="16"/>
                <w:szCs w:val="16"/>
              </w:rPr>
            </w:pPr>
            <w:r w:rsidRPr="00BF1360">
              <w:rPr>
                <w:rFonts w:ascii="Arial" w:hAnsi="Arial" w:cs="Arial"/>
                <w:color w:val="000000"/>
                <w:sz w:val="16"/>
                <w:szCs w:val="16"/>
              </w:rPr>
              <w:lastRenderedPageBreak/>
              <w:t>AUXILIAR DE SERVICIOS</w:t>
            </w:r>
          </w:p>
        </w:tc>
        <w:tc>
          <w:tcPr>
            <w:tcW w:w="1701" w:type="dxa"/>
          </w:tcPr>
          <w:p w:rsidR="001E5EF0" w:rsidRPr="00BF1360" w:rsidRDefault="001E5EF0"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1E5EF0" w:rsidRPr="00BF1360" w:rsidRDefault="001E5EF0">
            <w:pPr>
              <w:rPr>
                <w:rFonts w:ascii="Arial" w:hAnsi="Arial" w:cs="Arial"/>
                <w:sz w:val="16"/>
                <w:szCs w:val="16"/>
              </w:rPr>
            </w:pPr>
            <w:r w:rsidRPr="00BF1360">
              <w:rPr>
                <w:rFonts w:ascii="Arial" w:hAnsi="Arial" w:cs="Arial"/>
                <w:sz w:val="16"/>
                <w:szCs w:val="16"/>
                <w:lang w:val="es-EC"/>
              </w:rPr>
              <w:t>SERVICIOS</w:t>
            </w:r>
          </w:p>
        </w:tc>
        <w:tc>
          <w:tcPr>
            <w:tcW w:w="2410" w:type="dxa"/>
          </w:tcPr>
          <w:p w:rsidR="001E5EF0" w:rsidRPr="00BF1360" w:rsidRDefault="001E5EF0">
            <w:pPr>
              <w:rPr>
                <w:rFonts w:ascii="Arial" w:hAnsi="Arial" w:cs="Arial"/>
                <w:sz w:val="16"/>
                <w:szCs w:val="16"/>
              </w:rPr>
            </w:pPr>
            <w:r w:rsidRPr="00BF1360">
              <w:rPr>
                <w:rFonts w:ascii="Arial" w:hAnsi="Arial" w:cs="Arial"/>
                <w:sz w:val="16"/>
                <w:szCs w:val="16"/>
              </w:rPr>
              <w:t>TRABAJADOR 1</w:t>
            </w:r>
          </w:p>
        </w:tc>
        <w:tc>
          <w:tcPr>
            <w:tcW w:w="992" w:type="dxa"/>
          </w:tcPr>
          <w:p w:rsidR="001E5EF0" w:rsidRPr="00BF1360" w:rsidRDefault="001E5EF0" w:rsidP="001E5EF0">
            <w:pPr>
              <w:jc w:val="right"/>
              <w:rPr>
                <w:rFonts w:ascii="Arial" w:hAnsi="Arial" w:cs="Arial"/>
                <w:sz w:val="16"/>
                <w:szCs w:val="16"/>
              </w:rPr>
            </w:pPr>
            <w:r w:rsidRPr="00BF1360">
              <w:rPr>
                <w:rFonts w:ascii="Arial" w:hAnsi="Arial" w:cs="Arial"/>
                <w:sz w:val="16"/>
                <w:szCs w:val="16"/>
                <w:lang w:val="es-EC"/>
              </w:rPr>
              <w:t>450,00</w:t>
            </w:r>
          </w:p>
        </w:tc>
      </w:tr>
      <w:tr w:rsidR="000E6446" w:rsidRPr="006F5FD4" w:rsidTr="00BF1360">
        <w:tc>
          <w:tcPr>
            <w:tcW w:w="1843" w:type="dxa"/>
          </w:tcPr>
          <w:p w:rsidR="000E6446" w:rsidRPr="00BF1360" w:rsidRDefault="000E6446" w:rsidP="00AB233A">
            <w:pPr>
              <w:jc w:val="both"/>
              <w:rPr>
                <w:rFonts w:ascii="Arial" w:hAnsi="Arial" w:cs="Arial"/>
                <w:sz w:val="16"/>
                <w:szCs w:val="16"/>
                <w:lang w:val="es-EC"/>
              </w:rPr>
            </w:pPr>
            <w:r w:rsidRPr="00BF1360">
              <w:rPr>
                <w:rFonts w:ascii="Arial" w:hAnsi="Arial" w:cs="Arial"/>
                <w:color w:val="000000"/>
                <w:sz w:val="16"/>
                <w:szCs w:val="16"/>
              </w:rPr>
              <w:t>TESORERO</w:t>
            </w:r>
          </w:p>
        </w:tc>
        <w:tc>
          <w:tcPr>
            <w:tcW w:w="1701"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PROFESIONAL</w:t>
            </w:r>
          </w:p>
        </w:tc>
        <w:tc>
          <w:tcPr>
            <w:tcW w:w="1843"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 xml:space="preserve">SUPERVISIÓN Y </w:t>
            </w:r>
            <w:r w:rsidR="00456785" w:rsidRPr="00BF1360">
              <w:rPr>
                <w:rFonts w:ascii="Arial" w:hAnsi="Arial" w:cs="Arial"/>
                <w:sz w:val="16"/>
                <w:szCs w:val="16"/>
                <w:lang w:val="es-EC"/>
              </w:rPr>
              <w:t>EJECUCIÓN</w:t>
            </w:r>
            <w:r w:rsidRPr="00BF1360">
              <w:rPr>
                <w:rFonts w:ascii="Arial" w:hAnsi="Arial" w:cs="Arial"/>
                <w:sz w:val="16"/>
                <w:szCs w:val="16"/>
                <w:lang w:val="es-EC"/>
              </w:rPr>
              <w:t xml:space="preserve"> DE PROCESOS</w:t>
            </w:r>
          </w:p>
        </w:tc>
        <w:tc>
          <w:tcPr>
            <w:tcW w:w="2410"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SERVIDOR MUNICIPAL 12</w:t>
            </w:r>
          </w:p>
        </w:tc>
        <w:tc>
          <w:tcPr>
            <w:tcW w:w="992" w:type="dxa"/>
          </w:tcPr>
          <w:p w:rsidR="000E6446" w:rsidRPr="00BF1360" w:rsidRDefault="000E6446" w:rsidP="006D077C">
            <w:pPr>
              <w:widowControl w:val="0"/>
              <w:tabs>
                <w:tab w:val="left" w:pos="900"/>
              </w:tabs>
              <w:autoSpaceDE w:val="0"/>
              <w:autoSpaceDN w:val="0"/>
              <w:adjustRightInd w:val="0"/>
              <w:jc w:val="right"/>
              <w:rPr>
                <w:rFonts w:ascii="Arial" w:hAnsi="Arial" w:cs="Arial"/>
                <w:sz w:val="16"/>
                <w:szCs w:val="16"/>
                <w:lang w:val="es-EC"/>
              </w:rPr>
            </w:pPr>
            <w:r w:rsidRPr="00BF1360">
              <w:rPr>
                <w:rFonts w:ascii="Arial" w:hAnsi="Arial" w:cs="Arial"/>
                <w:sz w:val="16"/>
                <w:szCs w:val="16"/>
                <w:lang w:val="es-EC"/>
              </w:rPr>
              <w:t>1.412,00</w:t>
            </w:r>
          </w:p>
        </w:tc>
      </w:tr>
      <w:tr w:rsidR="000E6446" w:rsidRPr="006F5FD4" w:rsidTr="00BF1360">
        <w:tc>
          <w:tcPr>
            <w:tcW w:w="1843" w:type="dxa"/>
          </w:tcPr>
          <w:p w:rsidR="00C0437D" w:rsidRPr="00BF1360" w:rsidRDefault="00C0437D" w:rsidP="00AB233A">
            <w:pPr>
              <w:jc w:val="both"/>
              <w:rPr>
                <w:rFonts w:ascii="Arial" w:hAnsi="Arial" w:cs="Arial"/>
                <w:color w:val="000000"/>
                <w:sz w:val="16"/>
                <w:szCs w:val="16"/>
              </w:rPr>
            </w:pPr>
            <w:r w:rsidRPr="00BF1360">
              <w:rPr>
                <w:rFonts w:ascii="Arial" w:hAnsi="Arial" w:cs="Arial"/>
                <w:color w:val="000000"/>
                <w:sz w:val="16"/>
                <w:szCs w:val="16"/>
              </w:rPr>
              <w:t>AUXILIAR</w:t>
            </w:r>
          </w:p>
          <w:p w:rsidR="000E6446" w:rsidRPr="00BF1360" w:rsidRDefault="000E6446" w:rsidP="00AB233A">
            <w:pPr>
              <w:jc w:val="both"/>
              <w:rPr>
                <w:rFonts w:ascii="Arial" w:hAnsi="Arial" w:cs="Arial"/>
                <w:sz w:val="16"/>
                <w:szCs w:val="16"/>
                <w:lang w:val="es-EC"/>
              </w:rPr>
            </w:pPr>
            <w:r w:rsidRPr="00BF1360">
              <w:rPr>
                <w:rFonts w:ascii="Arial" w:hAnsi="Arial" w:cs="Arial"/>
                <w:color w:val="000000"/>
                <w:sz w:val="16"/>
                <w:szCs w:val="16"/>
              </w:rPr>
              <w:t>DE RECAUDACIÓN</w:t>
            </w:r>
          </w:p>
        </w:tc>
        <w:tc>
          <w:tcPr>
            <w:tcW w:w="1701"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TÉCNICO</w:t>
            </w:r>
          </w:p>
        </w:tc>
        <w:tc>
          <w:tcPr>
            <w:tcW w:w="2410"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SERVIDOR MUNICIPAL 6</w:t>
            </w:r>
          </w:p>
        </w:tc>
        <w:tc>
          <w:tcPr>
            <w:tcW w:w="992" w:type="dxa"/>
          </w:tcPr>
          <w:p w:rsidR="000E6446" w:rsidRPr="00BF1360" w:rsidRDefault="000E6446" w:rsidP="006D077C">
            <w:pPr>
              <w:widowControl w:val="0"/>
              <w:tabs>
                <w:tab w:val="left" w:pos="900"/>
              </w:tabs>
              <w:autoSpaceDE w:val="0"/>
              <w:autoSpaceDN w:val="0"/>
              <w:adjustRightInd w:val="0"/>
              <w:jc w:val="right"/>
              <w:rPr>
                <w:rFonts w:ascii="Arial" w:hAnsi="Arial" w:cs="Arial"/>
                <w:sz w:val="16"/>
                <w:szCs w:val="16"/>
                <w:lang w:val="es-EC"/>
              </w:rPr>
            </w:pPr>
            <w:r w:rsidRPr="00BF1360">
              <w:rPr>
                <w:rFonts w:ascii="Arial" w:hAnsi="Arial" w:cs="Arial"/>
                <w:sz w:val="16"/>
                <w:szCs w:val="16"/>
                <w:lang w:val="es-EC"/>
              </w:rPr>
              <w:t>733,00</w:t>
            </w:r>
          </w:p>
        </w:tc>
      </w:tr>
      <w:tr w:rsidR="000E6446" w:rsidRPr="006F5FD4" w:rsidTr="00BF1360">
        <w:tc>
          <w:tcPr>
            <w:tcW w:w="1843" w:type="dxa"/>
            <w:vAlign w:val="bottom"/>
          </w:tcPr>
          <w:p w:rsidR="000E6446" w:rsidRPr="00BF1360" w:rsidRDefault="000E6446">
            <w:pPr>
              <w:rPr>
                <w:rFonts w:ascii="Arial" w:hAnsi="Arial" w:cs="Arial"/>
                <w:color w:val="000000"/>
                <w:sz w:val="16"/>
                <w:szCs w:val="16"/>
              </w:rPr>
            </w:pPr>
            <w:r w:rsidRPr="00BF1360">
              <w:rPr>
                <w:rFonts w:ascii="Arial" w:hAnsi="Arial" w:cs="Arial"/>
                <w:color w:val="000000"/>
                <w:sz w:val="16"/>
                <w:szCs w:val="16"/>
              </w:rPr>
              <w:t>RECAUDADOR</w:t>
            </w:r>
          </w:p>
        </w:tc>
        <w:tc>
          <w:tcPr>
            <w:tcW w:w="1701"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0E6446" w:rsidRPr="00BF1360" w:rsidRDefault="000E6446">
            <w:pPr>
              <w:rPr>
                <w:rFonts w:ascii="Arial" w:hAnsi="Arial" w:cs="Arial"/>
                <w:sz w:val="16"/>
                <w:szCs w:val="16"/>
              </w:rPr>
            </w:pPr>
            <w:r w:rsidRPr="00BF1360">
              <w:rPr>
                <w:rFonts w:ascii="Arial" w:hAnsi="Arial" w:cs="Arial"/>
                <w:sz w:val="16"/>
                <w:szCs w:val="16"/>
                <w:lang w:val="es-EC"/>
              </w:rPr>
              <w:t>ADMINISTRATIVO</w:t>
            </w:r>
          </w:p>
        </w:tc>
        <w:tc>
          <w:tcPr>
            <w:tcW w:w="2410" w:type="dxa"/>
          </w:tcPr>
          <w:p w:rsidR="000E6446" w:rsidRPr="00BF1360" w:rsidRDefault="000E6446">
            <w:pPr>
              <w:rPr>
                <w:rFonts w:ascii="Arial" w:hAnsi="Arial" w:cs="Arial"/>
                <w:sz w:val="16"/>
                <w:szCs w:val="16"/>
              </w:rPr>
            </w:pPr>
            <w:r w:rsidRPr="00BF1360">
              <w:rPr>
                <w:rFonts w:ascii="Arial" w:hAnsi="Arial" w:cs="Arial"/>
                <w:sz w:val="16"/>
                <w:szCs w:val="16"/>
              </w:rPr>
              <w:t>SERVIDOR MUNICIPAL 4</w:t>
            </w:r>
          </w:p>
        </w:tc>
        <w:tc>
          <w:tcPr>
            <w:tcW w:w="992" w:type="dxa"/>
          </w:tcPr>
          <w:p w:rsidR="000E6446" w:rsidRPr="00BF1360" w:rsidRDefault="000E6446" w:rsidP="006D077C">
            <w:pPr>
              <w:widowControl w:val="0"/>
              <w:tabs>
                <w:tab w:val="left" w:pos="900"/>
              </w:tabs>
              <w:autoSpaceDE w:val="0"/>
              <w:autoSpaceDN w:val="0"/>
              <w:adjustRightInd w:val="0"/>
              <w:jc w:val="right"/>
              <w:rPr>
                <w:rFonts w:ascii="Arial" w:hAnsi="Arial" w:cs="Arial"/>
                <w:sz w:val="16"/>
                <w:szCs w:val="16"/>
                <w:lang w:val="es-EC"/>
              </w:rPr>
            </w:pPr>
            <w:r w:rsidRPr="00BF1360">
              <w:rPr>
                <w:rFonts w:ascii="Arial" w:hAnsi="Arial" w:cs="Arial"/>
                <w:sz w:val="16"/>
                <w:szCs w:val="16"/>
                <w:lang w:val="es-EC"/>
              </w:rPr>
              <w:t>622,00</w:t>
            </w:r>
          </w:p>
        </w:tc>
      </w:tr>
      <w:tr w:rsidR="000E6446" w:rsidRPr="006F5FD4" w:rsidTr="00BF1360">
        <w:tc>
          <w:tcPr>
            <w:tcW w:w="1843" w:type="dxa"/>
            <w:vAlign w:val="bottom"/>
          </w:tcPr>
          <w:p w:rsidR="000E6446" w:rsidRPr="00BF1360" w:rsidRDefault="000E6446">
            <w:pPr>
              <w:rPr>
                <w:rFonts w:ascii="Arial" w:hAnsi="Arial" w:cs="Arial"/>
                <w:color w:val="000000"/>
                <w:sz w:val="16"/>
                <w:szCs w:val="16"/>
              </w:rPr>
            </w:pPr>
            <w:r w:rsidRPr="00BF1360">
              <w:rPr>
                <w:rFonts w:ascii="Arial" w:hAnsi="Arial" w:cs="Arial"/>
                <w:color w:val="000000"/>
                <w:sz w:val="16"/>
                <w:szCs w:val="16"/>
              </w:rPr>
              <w:t>RECAUDADOR</w:t>
            </w:r>
          </w:p>
        </w:tc>
        <w:tc>
          <w:tcPr>
            <w:tcW w:w="1701"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0E6446" w:rsidRPr="00BF1360" w:rsidRDefault="000E6446">
            <w:pPr>
              <w:rPr>
                <w:rFonts w:ascii="Arial" w:hAnsi="Arial" w:cs="Arial"/>
                <w:sz w:val="16"/>
                <w:szCs w:val="16"/>
              </w:rPr>
            </w:pPr>
            <w:r w:rsidRPr="00BF1360">
              <w:rPr>
                <w:rFonts w:ascii="Arial" w:hAnsi="Arial" w:cs="Arial"/>
                <w:sz w:val="16"/>
                <w:szCs w:val="16"/>
                <w:lang w:val="es-EC"/>
              </w:rPr>
              <w:t>ADMINISTRATIVO</w:t>
            </w:r>
          </w:p>
        </w:tc>
        <w:tc>
          <w:tcPr>
            <w:tcW w:w="2410" w:type="dxa"/>
          </w:tcPr>
          <w:p w:rsidR="000E6446" w:rsidRPr="00BF1360" w:rsidRDefault="000E6446">
            <w:pPr>
              <w:rPr>
                <w:rFonts w:ascii="Arial" w:hAnsi="Arial" w:cs="Arial"/>
                <w:sz w:val="16"/>
                <w:szCs w:val="16"/>
              </w:rPr>
            </w:pPr>
            <w:r w:rsidRPr="00BF1360">
              <w:rPr>
                <w:rFonts w:ascii="Arial" w:hAnsi="Arial" w:cs="Arial"/>
                <w:sz w:val="16"/>
                <w:szCs w:val="16"/>
              </w:rPr>
              <w:t>SERVIDOR MUNICIPAL 4</w:t>
            </w:r>
          </w:p>
        </w:tc>
        <w:tc>
          <w:tcPr>
            <w:tcW w:w="992" w:type="dxa"/>
          </w:tcPr>
          <w:p w:rsidR="000E6446" w:rsidRPr="00BF1360" w:rsidRDefault="000E6446" w:rsidP="00016D3E">
            <w:pPr>
              <w:jc w:val="right"/>
              <w:rPr>
                <w:rFonts w:ascii="Arial" w:hAnsi="Arial" w:cs="Arial"/>
                <w:sz w:val="16"/>
                <w:szCs w:val="16"/>
              </w:rPr>
            </w:pPr>
            <w:r w:rsidRPr="00BF1360">
              <w:rPr>
                <w:rFonts w:ascii="Arial" w:hAnsi="Arial" w:cs="Arial"/>
                <w:sz w:val="16"/>
                <w:szCs w:val="16"/>
                <w:lang w:val="es-EC"/>
              </w:rPr>
              <w:t>622,00</w:t>
            </w:r>
          </w:p>
        </w:tc>
      </w:tr>
      <w:tr w:rsidR="000E6446" w:rsidRPr="006F5FD4" w:rsidTr="00BF1360">
        <w:tc>
          <w:tcPr>
            <w:tcW w:w="1843" w:type="dxa"/>
            <w:vAlign w:val="bottom"/>
          </w:tcPr>
          <w:p w:rsidR="000E6446" w:rsidRPr="00BF1360" w:rsidRDefault="000E6446">
            <w:pPr>
              <w:rPr>
                <w:rFonts w:ascii="Arial" w:hAnsi="Arial" w:cs="Arial"/>
                <w:color w:val="000000"/>
                <w:sz w:val="16"/>
                <w:szCs w:val="16"/>
              </w:rPr>
            </w:pPr>
            <w:r w:rsidRPr="00BF1360">
              <w:rPr>
                <w:rFonts w:ascii="Arial" w:hAnsi="Arial" w:cs="Arial"/>
                <w:color w:val="000000"/>
                <w:sz w:val="16"/>
                <w:szCs w:val="16"/>
              </w:rPr>
              <w:t>RECAUDADOR</w:t>
            </w:r>
          </w:p>
        </w:tc>
        <w:tc>
          <w:tcPr>
            <w:tcW w:w="1701"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0E6446" w:rsidRPr="00BF1360" w:rsidRDefault="000E6446">
            <w:pPr>
              <w:rPr>
                <w:rFonts w:ascii="Arial" w:hAnsi="Arial" w:cs="Arial"/>
                <w:sz w:val="16"/>
                <w:szCs w:val="16"/>
              </w:rPr>
            </w:pPr>
            <w:r w:rsidRPr="00BF1360">
              <w:rPr>
                <w:rFonts w:ascii="Arial" w:hAnsi="Arial" w:cs="Arial"/>
                <w:sz w:val="16"/>
                <w:szCs w:val="16"/>
                <w:lang w:val="es-EC"/>
              </w:rPr>
              <w:t>ADMINISTRATIVO</w:t>
            </w:r>
          </w:p>
        </w:tc>
        <w:tc>
          <w:tcPr>
            <w:tcW w:w="2410" w:type="dxa"/>
          </w:tcPr>
          <w:p w:rsidR="000E6446" w:rsidRPr="00BF1360" w:rsidRDefault="000E6446">
            <w:pPr>
              <w:rPr>
                <w:rFonts w:ascii="Arial" w:hAnsi="Arial" w:cs="Arial"/>
                <w:sz w:val="16"/>
                <w:szCs w:val="16"/>
              </w:rPr>
            </w:pPr>
            <w:r w:rsidRPr="00BF1360">
              <w:rPr>
                <w:rFonts w:ascii="Arial" w:hAnsi="Arial" w:cs="Arial"/>
                <w:sz w:val="16"/>
                <w:szCs w:val="16"/>
              </w:rPr>
              <w:t>SERVIDOR MUNICIPAL 4</w:t>
            </w:r>
          </w:p>
        </w:tc>
        <w:tc>
          <w:tcPr>
            <w:tcW w:w="992" w:type="dxa"/>
          </w:tcPr>
          <w:p w:rsidR="000E6446" w:rsidRPr="00BF1360" w:rsidRDefault="000E6446" w:rsidP="00016D3E">
            <w:pPr>
              <w:jc w:val="right"/>
              <w:rPr>
                <w:rFonts w:ascii="Arial" w:hAnsi="Arial" w:cs="Arial"/>
                <w:sz w:val="16"/>
                <w:szCs w:val="16"/>
              </w:rPr>
            </w:pPr>
            <w:r w:rsidRPr="00BF1360">
              <w:rPr>
                <w:rFonts w:ascii="Arial" w:hAnsi="Arial" w:cs="Arial"/>
                <w:sz w:val="16"/>
                <w:szCs w:val="16"/>
                <w:lang w:val="es-EC"/>
              </w:rPr>
              <w:t>622,00</w:t>
            </w:r>
          </w:p>
        </w:tc>
      </w:tr>
      <w:tr w:rsidR="000E6446" w:rsidRPr="006F5FD4" w:rsidTr="00BF1360">
        <w:tc>
          <w:tcPr>
            <w:tcW w:w="1843" w:type="dxa"/>
            <w:vAlign w:val="bottom"/>
          </w:tcPr>
          <w:p w:rsidR="000E6446" w:rsidRPr="00BF1360" w:rsidRDefault="000E6446">
            <w:pPr>
              <w:rPr>
                <w:rFonts w:ascii="Arial" w:hAnsi="Arial" w:cs="Arial"/>
                <w:color w:val="000000"/>
                <w:sz w:val="16"/>
                <w:szCs w:val="16"/>
              </w:rPr>
            </w:pPr>
            <w:r w:rsidRPr="00BF1360">
              <w:rPr>
                <w:rFonts w:ascii="Arial" w:hAnsi="Arial" w:cs="Arial"/>
                <w:color w:val="000000"/>
                <w:sz w:val="16"/>
                <w:szCs w:val="16"/>
              </w:rPr>
              <w:t>RECAUDADOR</w:t>
            </w:r>
          </w:p>
        </w:tc>
        <w:tc>
          <w:tcPr>
            <w:tcW w:w="1701"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0E6446" w:rsidRPr="00BF1360" w:rsidRDefault="000E6446">
            <w:pPr>
              <w:rPr>
                <w:rFonts w:ascii="Arial" w:hAnsi="Arial" w:cs="Arial"/>
                <w:sz w:val="16"/>
                <w:szCs w:val="16"/>
              </w:rPr>
            </w:pPr>
            <w:r w:rsidRPr="00BF1360">
              <w:rPr>
                <w:rFonts w:ascii="Arial" w:hAnsi="Arial" w:cs="Arial"/>
                <w:sz w:val="16"/>
                <w:szCs w:val="16"/>
                <w:lang w:val="es-EC"/>
              </w:rPr>
              <w:t>ADMINISTRATIVO</w:t>
            </w:r>
          </w:p>
        </w:tc>
        <w:tc>
          <w:tcPr>
            <w:tcW w:w="2410" w:type="dxa"/>
          </w:tcPr>
          <w:p w:rsidR="000E6446" w:rsidRPr="00BF1360" w:rsidRDefault="000E6446">
            <w:pPr>
              <w:rPr>
                <w:rFonts w:ascii="Arial" w:hAnsi="Arial" w:cs="Arial"/>
                <w:sz w:val="16"/>
                <w:szCs w:val="16"/>
              </w:rPr>
            </w:pPr>
            <w:r w:rsidRPr="00BF1360">
              <w:rPr>
                <w:rFonts w:ascii="Arial" w:hAnsi="Arial" w:cs="Arial"/>
                <w:sz w:val="16"/>
                <w:szCs w:val="16"/>
              </w:rPr>
              <w:t>SERVIDOR MUNICIPAL 4</w:t>
            </w:r>
          </w:p>
        </w:tc>
        <w:tc>
          <w:tcPr>
            <w:tcW w:w="992" w:type="dxa"/>
          </w:tcPr>
          <w:p w:rsidR="000E6446" w:rsidRPr="00BF1360" w:rsidRDefault="000E6446" w:rsidP="00016D3E">
            <w:pPr>
              <w:jc w:val="right"/>
              <w:rPr>
                <w:rFonts w:ascii="Arial" w:hAnsi="Arial" w:cs="Arial"/>
                <w:sz w:val="16"/>
                <w:szCs w:val="16"/>
              </w:rPr>
            </w:pPr>
            <w:r w:rsidRPr="00BF1360">
              <w:rPr>
                <w:rFonts w:ascii="Arial" w:hAnsi="Arial" w:cs="Arial"/>
                <w:sz w:val="16"/>
                <w:szCs w:val="16"/>
                <w:lang w:val="es-EC"/>
              </w:rPr>
              <w:t>622,00</w:t>
            </w:r>
          </w:p>
        </w:tc>
      </w:tr>
      <w:tr w:rsidR="000E6446" w:rsidRPr="006F5FD4" w:rsidTr="00BF1360">
        <w:tc>
          <w:tcPr>
            <w:tcW w:w="1843" w:type="dxa"/>
            <w:vAlign w:val="bottom"/>
          </w:tcPr>
          <w:p w:rsidR="000E6446" w:rsidRPr="00BF1360" w:rsidRDefault="000E6446">
            <w:pPr>
              <w:rPr>
                <w:rFonts w:ascii="Arial" w:hAnsi="Arial" w:cs="Arial"/>
                <w:color w:val="000000"/>
                <w:sz w:val="16"/>
                <w:szCs w:val="16"/>
              </w:rPr>
            </w:pPr>
            <w:r w:rsidRPr="00BF1360">
              <w:rPr>
                <w:rFonts w:ascii="Arial" w:hAnsi="Arial" w:cs="Arial"/>
                <w:color w:val="000000"/>
                <w:sz w:val="16"/>
                <w:szCs w:val="16"/>
              </w:rPr>
              <w:t>RECAUDADOR</w:t>
            </w:r>
          </w:p>
        </w:tc>
        <w:tc>
          <w:tcPr>
            <w:tcW w:w="1701"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0E6446" w:rsidRPr="00BF1360" w:rsidRDefault="000E6446">
            <w:pPr>
              <w:rPr>
                <w:rFonts w:ascii="Arial" w:hAnsi="Arial" w:cs="Arial"/>
                <w:sz w:val="16"/>
                <w:szCs w:val="16"/>
              </w:rPr>
            </w:pPr>
            <w:r w:rsidRPr="00BF1360">
              <w:rPr>
                <w:rFonts w:ascii="Arial" w:hAnsi="Arial" w:cs="Arial"/>
                <w:sz w:val="16"/>
                <w:szCs w:val="16"/>
                <w:lang w:val="es-EC"/>
              </w:rPr>
              <w:t>ADMINISTRATIVO</w:t>
            </w:r>
          </w:p>
        </w:tc>
        <w:tc>
          <w:tcPr>
            <w:tcW w:w="2410" w:type="dxa"/>
          </w:tcPr>
          <w:p w:rsidR="000E6446" w:rsidRPr="00BF1360" w:rsidRDefault="000E6446">
            <w:pPr>
              <w:rPr>
                <w:rFonts w:ascii="Arial" w:hAnsi="Arial" w:cs="Arial"/>
                <w:sz w:val="16"/>
                <w:szCs w:val="16"/>
              </w:rPr>
            </w:pPr>
            <w:r w:rsidRPr="00BF1360">
              <w:rPr>
                <w:rFonts w:ascii="Arial" w:hAnsi="Arial" w:cs="Arial"/>
                <w:sz w:val="16"/>
                <w:szCs w:val="16"/>
              </w:rPr>
              <w:t>SERVIDOR MUNICIPAL 4</w:t>
            </w:r>
          </w:p>
        </w:tc>
        <w:tc>
          <w:tcPr>
            <w:tcW w:w="992" w:type="dxa"/>
          </w:tcPr>
          <w:p w:rsidR="000E6446" w:rsidRPr="00BF1360" w:rsidRDefault="000E6446" w:rsidP="00016D3E">
            <w:pPr>
              <w:jc w:val="right"/>
              <w:rPr>
                <w:rFonts w:ascii="Arial" w:hAnsi="Arial" w:cs="Arial"/>
                <w:sz w:val="16"/>
                <w:szCs w:val="16"/>
              </w:rPr>
            </w:pPr>
            <w:r w:rsidRPr="00BF1360">
              <w:rPr>
                <w:rFonts w:ascii="Arial" w:hAnsi="Arial" w:cs="Arial"/>
                <w:sz w:val="16"/>
                <w:szCs w:val="16"/>
                <w:lang w:val="es-EC"/>
              </w:rPr>
              <w:t>622,00</w:t>
            </w:r>
          </w:p>
        </w:tc>
      </w:tr>
      <w:tr w:rsidR="000E6446" w:rsidRPr="006F5FD4" w:rsidTr="00BF1360">
        <w:tc>
          <w:tcPr>
            <w:tcW w:w="1843" w:type="dxa"/>
            <w:vAlign w:val="bottom"/>
          </w:tcPr>
          <w:p w:rsidR="000E6446" w:rsidRPr="00BF1360" w:rsidRDefault="000E6446">
            <w:pPr>
              <w:rPr>
                <w:rFonts w:ascii="Arial" w:hAnsi="Arial" w:cs="Arial"/>
                <w:color w:val="000000"/>
                <w:sz w:val="16"/>
                <w:szCs w:val="16"/>
              </w:rPr>
            </w:pPr>
            <w:r w:rsidRPr="00BF1360">
              <w:rPr>
                <w:rFonts w:ascii="Arial" w:hAnsi="Arial" w:cs="Arial"/>
                <w:color w:val="000000"/>
                <w:sz w:val="16"/>
                <w:szCs w:val="16"/>
              </w:rPr>
              <w:t>RECAUDADOR</w:t>
            </w:r>
          </w:p>
        </w:tc>
        <w:tc>
          <w:tcPr>
            <w:tcW w:w="1701"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0E6446" w:rsidRPr="00BF1360" w:rsidRDefault="000E6446">
            <w:pPr>
              <w:rPr>
                <w:rFonts w:ascii="Arial" w:hAnsi="Arial" w:cs="Arial"/>
                <w:sz w:val="16"/>
                <w:szCs w:val="16"/>
              </w:rPr>
            </w:pPr>
            <w:r w:rsidRPr="00BF1360">
              <w:rPr>
                <w:rFonts w:ascii="Arial" w:hAnsi="Arial" w:cs="Arial"/>
                <w:sz w:val="16"/>
                <w:szCs w:val="16"/>
                <w:lang w:val="es-EC"/>
              </w:rPr>
              <w:t>ADMINISTRATIVO</w:t>
            </w:r>
          </w:p>
        </w:tc>
        <w:tc>
          <w:tcPr>
            <w:tcW w:w="2410" w:type="dxa"/>
          </w:tcPr>
          <w:p w:rsidR="000E6446" w:rsidRPr="00BF1360" w:rsidRDefault="000E6446">
            <w:pPr>
              <w:rPr>
                <w:rFonts w:ascii="Arial" w:hAnsi="Arial" w:cs="Arial"/>
                <w:sz w:val="16"/>
                <w:szCs w:val="16"/>
              </w:rPr>
            </w:pPr>
            <w:r w:rsidRPr="00BF1360">
              <w:rPr>
                <w:rFonts w:ascii="Arial" w:hAnsi="Arial" w:cs="Arial"/>
                <w:sz w:val="16"/>
                <w:szCs w:val="16"/>
              </w:rPr>
              <w:t>SERVIDOR MUNICIPAL 4</w:t>
            </w:r>
          </w:p>
        </w:tc>
        <w:tc>
          <w:tcPr>
            <w:tcW w:w="992" w:type="dxa"/>
          </w:tcPr>
          <w:p w:rsidR="000E6446" w:rsidRPr="00BF1360" w:rsidRDefault="000E6446" w:rsidP="00016D3E">
            <w:pPr>
              <w:jc w:val="right"/>
              <w:rPr>
                <w:rFonts w:ascii="Arial" w:hAnsi="Arial" w:cs="Arial"/>
                <w:sz w:val="16"/>
                <w:szCs w:val="16"/>
              </w:rPr>
            </w:pPr>
            <w:r w:rsidRPr="00BF1360">
              <w:rPr>
                <w:rFonts w:ascii="Arial" w:hAnsi="Arial" w:cs="Arial"/>
                <w:sz w:val="16"/>
                <w:szCs w:val="16"/>
                <w:lang w:val="es-EC"/>
              </w:rPr>
              <w:t>622,00</w:t>
            </w:r>
          </w:p>
        </w:tc>
      </w:tr>
      <w:tr w:rsidR="000E6446" w:rsidRPr="006F5FD4" w:rsidTr="00BF1360">
        <w:tc>
          <w:tcPr>
            <w:tcW w:w="1843" w:type="dxa"/>
          </w:tcPr>
          <w:p w:rsidR="000E6446" w:rsidRPr="00BF1360" w:rsidRDefault="000E6446" w:rsidP="00AB233A">
            <w:pPr>
              <w:jc w:val="both"/>
              <w:rPr>
                <w:rFonts w:ascii="Arial" w:hAnsi="Arial" w:cs="Arial"/>
                <w:sz w:val="16"/>
                <w:szCs w:val="16"/>
                <w:lang w:val="es-EC"/>
              </w:rPr>
            </w:pPr>
            <w:r w:rsidRPr="00BF1360">
              <w:rPr>
                <w:rFonts w:ascii="Arial" w:hAnsi="Arial" w:cs="Arial"/>
                <w:color w:val="000000"/>
                <w:sz w:val="16"/>
                <w:szCs w:val="16"/>
              </w:rPr>
              <w:t>JEFE DE DESARROLLO TECNOLÓGICO</w:t>
            </w:r>
          </w:p>
        </w:tc>
        <w:tc>
          <w:tcPr>
            <w:tcW w:w="1701"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PROFESIONAL</w:t>
            </w:r>
          </w:p>
        </w:tc>
        <w:tc>
          <w:tcPr>
            <w:tcW w:w="1843" w:type="dxa"/>
          </w:tcPr>
          <w:p w:rsidR="000E6446" w:rsidRPr="00BF1360" w:rsidRDefault="00775D3B"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COORDINACIÓN</w:t>
            </w:r>
            <w:r w:rsidR="000E6446" w:rsidRPr="00BF1360">
              <w:rPr>
                <w:rFonts w:ascii="Arial" w:hAnsi="Arial" w:cs="Arial"/>
                <w:sz w:val="16"/>
                <w:szCs w:val="16"/>
                <w:lang w:val="es-EC"/>
              </w:rPr>
              <w:t xml:space="preserve">, SUPERVISIÓN Y </w:t>
            </w:r>
            <w:r w:rsidRPr="00BF1360">
              <w:rPr>
                <w:rFonts w:ascii="Arial" w:hAnsi="Arial" w:cs="Arial"/>
                <w:sz w:val="16"/>
                <w:szCs w:val="16"/>
                <w:lang w:val="es-EC"/>
              </w:rPr>
              <w:t>EJECUCIÓN</w:t>
            </w:r>
            <w:r w:rsidR="000E6446" w:rsidRPr="00BF1360">
              <w:rPr>
                <w:rFonts w:ascii="Arial" w:hAnsi="Arial" w:cs="Arial"/>
                <w:sz w:val="16"/>
                <w:szCs w:val="16"/>
                <w:lang w:val="es-EC"/>
              </w:rPr>
              <w:t xml:space="preserve"> DE PROCESOS</w:t>
            </w:r>
          </w:p>
        </w:tc>
        <w:tc>
          <w:tcPr>
            <w:tcW w:w="2410" w:type="dxa"/>
          </w:tcPr>
          <w:p w:rsidR="000E6446" w:rsidRPr="00BF1360" w:rsidRDefault="000E6446" w:rsidP="00016D3E">
            <w:pPr>
              <w:jc w:val="both"/>
              <w:rPr>
                <w:rFonts w:ascii="Arial" w:hAnsi="Arial" w:cs="Arial"/>
                <w:color w:val="000000"/>
                <w:sz w:val="16"/>
                <w:szCs w:val="16"/>
              </w:rPr>
            </w:pPr>
            <w:r w:rsidRPr="00BF1360">
              <w:rPr>
                <w:rFonts w:ascii="Arial" w:hAnsi="Arial" w:cs="Arial"/>
                <w:color w:val="000000"/>
                <w:sz w:val="16"/>
                <w:szCs w:val="16"/>
              </w:rPr>
              <w:t>FUNCIONARIO DIRECTIVO 8</w:t>
            </w:r>
          </w:p>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p>
        </w:tc>
        <w:tc>
          <w:tcPr>
            <w:tcW w:w="992" w:type="dxa"/>
          </w:tcPr>
          <w:p w:rsidR="000E6446" w:rsidRPr="00BF1360" w:rsidRDefault="000E6446" w:rsidP="006D077C">
            <w:pPr>
              <w:widowControl w:val="0"/>
              <w:tabs>
                <w:tab w:val="left" w:pos="900"/>
              </w:tabs>
              <w:autoSpaceDE w:val="0"/>
              <w:autoSpaceDN w:val="0"/>
              <w:adjustRightInd w:val="0"/>
              <w:jc w:val="right"/>
              <w:rPr>
                <w:rFonts w:ascii="Arial" w:hAnsi="Arial" w:cs="Arial"/>
                <w:sz w:val="16"/>
                <w:szCs w:val="16"/>
                <w:lang w:val="es-EC"/>
              </w:rPr>
            </w:pPr>
            <w:r w:rsidRPr="00BF1360">
              <w:rPr>
                <w:rFonts w:ascii="Arial" w:hAnsi="Arial" w:cs="Arial"/>
                <w:sz w:val="16"/>
                <w:szCs w:val="16"/>
                <w:lang w:val="es-EC"/>
              </w:rPr>
              <w:t>1.750,00</w:t>
            </w:r>
          </w:p>
        </w:tc>
      </w:tr>
      <w:tr w:rsidR="000E6446" w:rsidRPr="006F5FD4" w:rsidTr="00BF1360">
        <w:tc>
          <w:tcPr>
            <w:tcW w:w="1843" w:type="dxa"/>
          </w:tcPr>
          <w:p w:rsidR="000E6446" w:rsidRPr="00BF1360" w:rsidRDefault="00C0437D" w:rsidP="00AB233A">
            <w:pPr>
              <w:jc w:val="both"/>
              <w:rPr>
                <w:rFonts w:ascii="Arial" w:hAnsi="Arial" w:cs="Arial"/>
                <w:sz w:val="16"/>
                <w:szCs w:val="16"/>
                <w:lang w:val="es-EC"/>
              </w:rPr>
            </w:pPr>
            <w:r w:rsidRPr="00BF1360">
              <w:rPr>
                <w:rFonts w:ascii="Arial" w:hAnsi="Arial" w:cs="Arial"/>
                <w:color w:val="000000"/>
                <w:sz w:val="16"/>
                <w:szCs w:val="16"/>
              </w:rPr>
              <w:t xml:space="preserve">AUXILIAR </w:t>
            </w:r>
            <w:r w:rsidR="000E6446" w:rsidRPr="00BF1360">
              <w:rPr>
                <w:rFonts w:ascii="Arial" w:hAnsi="Arial" w:cs="Arial"/>
                <w:color w:val="000000"/>
                <w:sz w:val="16"/>
                <w:szCs w:val="16"/>
              </w:rPr>
              <w:t>DE DESARROLLO TECNOLÓGICO</w:t>
            </w:r>
          </w:p>
        </w:tc>
        <w:tc>
          <w:tcPr>
            <w:tcW w:w="1701"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NO PROFESIONAL</w:t>
            </w:r>
          </w:p>
        </w:tc>
        <w:tc>
          <w:tcPr>
            <w:tcW w:w="1843"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TÉCNICO</w:t>
            </w:r>
          </w:p>
        </w:tc>
        <w:tc>
          <w:tcPr>
            <w:tcW w:w="2410" w:type="dxa"/>
          </w:tcPr>
          <w:p w:rsidR="000E6446" w:rsidRPr="00BF1360" w:rsidRDefault="000E6446" w:rsidP="006D077C">
            <w:pPr>
              <w:widowControl w:val="0"/>
              <w:tabs>
                <w:tab w:val="left" w:pos="900"/>
              </w:tabs>
              <w:autoSpaceDE w:val="0"/>
              <w:autoSpaceDN w:val="0"/>
              <w:adjustRightInd w:val="0"/>
              <w:jc w:val="both"/>
              <w:rPr>
                <w:rFonts w:ascii="Arial" w:hAnsi="Arial" w:cs="Arial"/>
                <w:sz w:val="16"/>
                <w:szCs w:val="16"/>
                <w:lang w:val="es-EC"/>
              </w:rPr>
            </w:pPr>
            <w:r w:rsidRPr="00BF1360">
              <w:rPr>
                <w:rFonts w:ascii="Arial" w:hAnsi="Arial" w:cs="Arial"/>
                <w:sz w:val="16"/>
                <w:szCs w:val="16"/>
                <w:lang w:val="es-EC"/>
              </w:rPr>
              <w:t>SERVIDOR MUNICIPAL 6</w:t>
            </w:r>
          </w:p>
        </w:tc>
        <w:tc>
          <w:tcPr>
            <w:tcW w:w="992" w:type="dxa"/>
          </w:tcPr>
          <w:p w:rsidR="000E6446" w:rsidRPr="00BF1360" w:rsidRDefault="000E6446" w:rsidP="006D077C">
            <w:pPr>
              <w:widowControl w:val="0"/>
              <w:tabs>
                <w:tab w:val="left" w:pos="900"/>
              </w:tabs>
              <w:autoSpaceDE w:val="0"/>
              <w:autoSpaceDN w:val="0"/>
              <w:adjustRightInd w:val="0"/>
              <w:jc w:val="right"/>
              <w:rPr>
                <w:rFonts w:ascii="Arial" w:hAnsi="Arial" w:cs="Arial"/>
                <w:sz w:val="16"/>
                <w:szCs w:val="16"/>
                <w:lang w:val="es-EC"/>
              </w:rPr>
            </w:pPr>
            <w:r w:rsidRPr="00BF1360">
              <w:rPr>
                <w:rFonts w:ascii="Arial" w:hAnsi="Arial" w:cs="Arial"/>
                <w:sz w:val="16"/>
                <w:szCs w:val="16"/>
                <w:lang w:val="es-EC"/>
              </w:rPr>
              <w:t>733,00</w:t>
            </w:r>
          </w:p>
        </w:tc>
      </w:tr>
    </w:tbl>
    <w:p w:rsidR="008B03AB" w:rsidRPr="006F5FD4" w:rsidRDefault="008B03AB" w:rsidP="00F777D1">
      <w:pPr>
        <w:widowControl w:val="0"/>
        <w:tabs>
          <w:tab w:val="left" w:pos="900"/>
        </w:tabs>
        <w:autoSpaceDE w:val="0"/>
        <w:autoSpaceDN w:val="0"/>
        <w:adjustRightInd w:val="0"/>
        <w:jc w:val="both"/>
        <w:rPr>
          <w:rFonts w:ascii="Arial" w:hAnsi="Arial" w:cs="Arial"/>
          <w:b/>
          <w:lang w:val="es-EC"/>
        </w:rPr>
      </w:pPr>
    </w:p>
    <w:p w:rsidR="008B03AB" w:rsidRPr="006F5FD4" w:rsidRDefault="0071554A" w:rsidP="00F777D1">
      <w:pPr>
        <w:widowControl w:val="0"/>
        <w:tabs>
          <w:tab w:val="left" w:pos="900"/>
        </w:tabs>
        <w:autoSpaceDE w:val="0"/>
        <w:autoSpaceDN w:val="0"/>
        <w:adjustRightInd w:val="0"/>
        <w:jc w:val="both"/>
        <w:rPr>
          <w:rFonts w:ascii="Arial" w:hAnsi="Arial" w:cs="Arial"/>
          <w:b/>
          <w:lang w:val="es-EC"/>
        </w:rPr>
      </w:pPr>
      <w:r w:rsidRPr="006F5FD4">
        <w:rPr>
          <w:rFonts w:ascii="Arial" w:hAnsi="Arial" w:cs="Arial"/>
          <w:b/>
          <w:lang w:val="es-EC"/>
        </w:rPr>
        <w:t>Misión del Proceso</w:t>
      </w:r>
    </w:p>
    <w:p w:rsidR="000560BA" w:rsidRPr="006F5FD4" w:rsidRDefault="000560BA" w:rsidP="00F777D1">
      <w:pPr>
        <w:widowControl w:val="0"/>
        <w:tabs>
          <w:tab w:val="left" w:pos="900"/>
        </w:tabs>
        <w:autoSpaceDE w:val="0"/>
        <w:autoSpaceDN w:val="0"/>
        <w:adjustRightInd w:val="0"/>
        <w:jc w:val="both"/>
        <w:rPr>
          <w:rFonts w:ascii="Arial" w:hAnsi="Arial" w:cs="Arial"/>
          <w:b/>
          <w:lang w:val="es-EC"/>
        </w:rPr>
      </w:pPr>
      <w:r w:rsidRPr="006F5FD4">
        <w:rPr>
          <w:rFonts w:ascii="Arial" w:hAnsi="Arial" w:cs="Arial"/>
        </w:rPr>
        <w:t>Administrar el talento humano, dotar de servicios administrativos, recursos materiales, servicios informáticos; así como administrar la gestión financiera.</w:t>
      </w:r>
    </w:p>
    <w:p w:rsidR="008B03AB" w:rsidRPr="006F5FD4" w:rsidRDefault="008B03AB" w:rsidP="00F777D1">
      <w:pPr>
        <w:widowControl w:val="0"/>
        <w:tabs>
          <w:tab w:val="left" w:pos="900"/>
        </w:tabs>
        <w:autoSpaceDE w:val="0"/>
        <w:autoSpaceDN w:val="0"/>
        <w:adjustRightInd w:val="0"/>
        <w:jc w:val="both"/>
        <w:rPr>
          <w:rFonts w:ascii="Arial" w:hAnsi="Arial" w:cs="Arial"/>
          <w:lang w:val="es-EC"/>
        </w:rPr>
      </w:pPr>
    </w:p>
    <w:p w:rsidR="002B336D" w:rsidRPr="006F5FD4" w:rsidRDefault="0071554A" w:rsidP="002B336D">
      <w:pPr>
        <w:autoSpaceDE w:val="0"/>
        <w:autoSpaceDN w:val="0"/>
        <w:adjustRightInd w:val="0"/>
        <w:ind w:left="1134" w:hanging="1134"/>
        <w:jc w:val="both"/>
        <w:rPr>
          <w:rFonts w:ascii="Arial" w:hAnsi="Arial" w:cs="Arial"/>
        </w:rPr>
      </w:pPr>
      <w:r w:rsidRPr="006F5FD4">
        <w:rPr>
          <w:rFonts w:ascii="Arial" w:hAnsi="Arial" w:cs="Arial"/>
          <w:b/>
          <w:bCs/>
        </w:rPr>
        <w:t>Subprocesos</w:t>
      </w:r>
      <w:r w:rsidR="002B336D" w:rsidRPr="006F5FD4">
        <w:rPr>
          <w:rFonts w:ascii="Arial" w:hAnsi="Arial" w:cs="Arial"/>
          <w:b/>
          <w:bCs/>
        </w:rPr>
        <w:t>.-</w:t>
      </w:r>
      <w:r w:rsidR="002B336D" w:rsidRPr="006F5FD4">
        <w:rPr>
          <w:rFonts w:ascii="Arial" w:hAnsi="Arial" w:cs="Arial"/>
        </w:rPr>
        <w:t xml:space="preserve"> </w:t>
      </w:r>
      <w:r w:rsidR="00357C74" w:rsidRPr="006F5FD4">
        <w:rPr>
          <w:rFonts w:ascii="Arial" w:hAnsi="Arial" w:cs="Arial"/>
        </w:rPr>
        <w:t>Está</w:t>
      </w:r>
      <w:r w:rsidR="002B336D" w:rsidRPr="006F5FD4">
        <w:rPr>
          <w:rFonts w:ascii="Arial" w:hAnsi="Arial" w:cs="Arial"/>
        </w:rPr>
        <w:t xml:space="preserve"> integrado por los siguientes subprocesos:</w:t>
      </w:r>
    </w:p>
    <w:p w:rsidR="002B336D" w:rsidRPr="006F5FD4" w:rsidRDefault="002B336D" w:rsidP="00C703BE">
      <w:pPr>
        <w:numPr>
          <w:ilvl w:val="0"/>
          <w:numId w:val="5"/>
        </w:numPr>
        <w:autoSpaceDE w:val="0"/>
        <w:autoSpaceDN w:val="0"/>
        <w:adjustRightInd w:val="0"/>
        <w:ind w:left="567" w:hanging="567"/>
        <w:jc w:val="both"/>
        <w:rPr>
          <w:rFonts w:ascii="Arial" w:hAnsi="Arial" w:cs="Arial"/>
        </w:rPr>
      </w:pPr>
      <w:r w:rsidRPr="006F5FD4">
        <w:rPr>
          <w:rFonts w:ascii="Arial" w:hAnsi="Arial" w:cs="Arial"/>
        </w:rPr>
        <w:t>Talento Humano;</w:t>
      </w:r>
    </w:p>
    <w:p w:rsidR="002B336D" w:rsidRPr="006F5FD4" w:rsidRDefault="002B336D" w:rsidP="00C703BE">
      <w:pPr>
        <w:numPr>
          <w:ilvl w:val="0"/>
          <w:numId w:val="5"/>
        </w:numPr>
        <w:autoSpaceDE w:val="0"/>
        <w:autoSpaceDN w:val="0"/>
        <w:adjustRightInd w:val="0"/>
        <w:ind w:left="567" w:hanging="567"/>
        <w:jc w:val="both"/>
        <w:rPr>
          <w:rFonts w:ascii="Arial" w:hAnsi="Arial" w:cs="Arial"/>
        </w:rPr>
      </w:pPr>
      <w:r w:rsidRPr="006F5FD4">
        <w:rPr>
          <w:rFonts w:ascii="Arial" w:hAnsi="Arial" w:cs="Arial"/>
        </w:rPr>
        <w:t>Servicios Administrativos; e,</w:t>
      </w:r>
    </w:p>
    <w:p w:rsidR="002B336D" w:rsidRPr="006F5FD4" w:rsidRDefault="002B336D" w:rsidP="00C703BE">
      <w:pPr>
        <w:numPr>
          <w:ilvl w:val="0"/>
          <w:numId w:val="5"/>
        </w:numPr>
        <w:autoSpaceDE w:val="0"/>
        <w:autoSpaceDN w:val="0"/>
        <w:adjustRightInd w:val="0"/>
        <w:ind w:left="567" w:hanging="567"/>
        <w:jc w:val="both"/>
        <w:rPr>
          <w:rFonts w:ascii="Arial" w:hAnsi="Arial" w:cs="Arial"/>
        </w:rPr>
      </w:pPr>
      <w:r w:rsidRPr="006F5FD4">
        <w:rPr>
          <w:rFonts w:ascii="Arial" w:hAnsi="Arial" w:cs="Arial"/>
        </w:rPr>
        <w:t>Informática.</w:t>
      </w:r>
    </w:p>
    <w:p w:rsidR="000E6446" w:rsidRPr="006F5FD4" w:rsidRDefault="000E6446" w:rsidP="00F777D1">
      <w:pPr>
        <w:widowControl w:val="0"/>
        <w:tabs>
          <w:tab w:val="left" w:pos="900"/>
        </w:tabs>
        <w:autoSpaceDE w:val="0"/>
        <w:autoSpaceDN w:val="0"/>
        <w:adjustRightInd w:val="0"/>
        <w:jc w:val="both"/>
        <w:rPr>
          <w:rFonts w:ascii="Arial" w:hAnsi="Arial" w:cs="Arial"/>
          <w:lang w:val="es-EC"/>
        </w:rPr>
      </w:pPr>
    </w:p>
    <w:p w:rsidR="0017184A" w:rsidRPr="006F5FD4" w:rsidRDefault="0071554A" w:rsidP="0017184A">
      <w:pPr>
        <w:widowControl w:val="0"/>
        <w:tabs>
          <w:tab w:val="left" w:pos="900"/>
        </w:tabs>
        <w:autoSpaceDE w:val="0"/>
        <w:autoSpaceDN w:val="0"/>
        <w:adjustRightInd w:val="0"/>
        <w:jc w:val="both"/>
        <w:rPr>
          <w:rFonts w:ascii="Arial" w:hAnsi="Arial" w:cs="Arial"/>
          <w:b/>
        </w:rPr>
      </w:pPr>
      <w:r w:rsidRPr="006F5FD4">
        <w:rPr>
          <w:rFonts w:ascii="Arial" w:hAnsi="Arial" w:cs="Arial"/>
          <w:b/>
        </w:rPr>
        <w:t>Portafolio de Productos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Plan de Administración del Talento Humano;</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Lista de Asignaciones de los servidores públicos del MMQ-EP;</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Norma Técnicas de Planificación del Talento Humano;</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Informe de la ejecución del Plan de Administración del Talento Humano;</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Norma Técnica de Clasificación de Puestos;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Diccionario de Competencias;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Manual de Descripción, Valoración y Clasificación de Puestos;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Norma Técnica de Selección;</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 xml:space="preserve">Informes de </w:t>
      </w:r>
      <w:r w:rsidR="00A723B6" w:rsidRPr="006F5FD4">
        <w:rPr>
          <w:rFonts w:ascii="Arial" w:hAnsi="Arial" w:cs="Arial"/>
        </w:rPr>
        <w:t>S</w:t>
      </w:r>
      <w:r w:rsidRPr="006F5FD4">
        <w:rPr>
          <w:rFonts w:ascii="Arial" w:hAnsi="Arial" w:cs="Arial"/>
        </w:rPr>
        <w:t>elección de personal;</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Norma Técnica de Evaluación del Desempeño;</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 xml:space="preserve">Plan </w:t>
      </w:r>
      <w:r w:rsidR="00A723B6">
        <w:rPr>
          <w:rFonts w:ascii="Arial" w:hAnsi="Arial" w:cs="Arial"/>
        </w:rPr>
        <w:t>Anual de Evaluación d</w:t>
      </w:r>
      <w:r w:rsidR="00A723B6" w:rsidRPr="006F5FD4">
        <w:rPr>
          <w:rFonts w:ascii="Arial" w:hAnsi="Arial" w:cs="Arial"/>
        </w:rPr>
        <w:t xml:space="preserve">el Desempeño </w:t>
      </w:r>
      <w:r w:rsidR="00A723B6">
        <w:rPr>
          <w:rFonts w:ascii="Arial" w:hAnsi="Arial" w:cs="Arial"/>
        </w:rPr>
        <w:t>p</w:t>
      </w:r>
      <w:r w:rsidR="00A723B6" w:rsidRPr="006F5FD4">
        <w:rPr>
          <w:rFonts w:ascii="Arial" w:hAnsi="Arial" w:cs="Arial"/>
        </w:rPr>
        <w:t>or Resultados</w:t>
      </w:r>
      <w:r w:rsidRPr="006F5FD4">
        <w:rPr>
          <w:rFonts w:ascii="Arial" w:hAnsi="Arial" w:cs="Arial"/>
        </w:rPr>
        <w:t>;</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 xml:space="preserve">Informe de </w:t>
      </w:r>
      <w:r w:rsidR="00A723B6" w:rsidRPr="006F5FD4">
        <w:rPr>
          <w:rFonts w:ascii="Arial" w:hAnsi="Arial" w:cs="Arial"/>
        </w:rPr>
        <w:t xml:space="preserve">Evaluación </w:t>
      </w:r>
      <w:r w:rsidR="00A723B6">
        <w:rPr>
          <w:rFonts w:ascii="Arial" w:hAnsi="Arial" w:cs="Arial"/>
        </w:rPr>
        <w:t>de Desempeño p</w:t>
      </w:r>
      <w:r w:rsidR="00A723B6" w:rsidRPr="006F5FD4">
        <w:rPr>
          <w:rFonts w:ascii="Arial" w:hAnsi="Arial" w:cs="Arial"/>
        </w:rPr>
        <w:t>or Resultados</w:t>
      </w:r>
      <w:r w:rsidRPr="006F5FD4">
        <w:rPr>
          <w:rFonts w:ascii="Arial" w:hAnsi="Arial" w:cs="Arial"/>
        </w:rPr>
        <w:t>;</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Norma Técnica de Capacitación;</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Plan Anual de Capacitación;</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Informes de ejecución del Plan de Capacitación;</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Plan de Salud y Seguridad Ocupacional;</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Informes mensuales de registros de novedades: movimiento de personal (traslados, ingresos, egresos, etc.);</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Contratos de personal regulados por la LOSEP, Código de trabajo, Código Civil;</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Acciones de personal de movimientos administrativos;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Registro y control de expedientes;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 xml:space="preserve">Informes de </w:t>
      </w:r>
      <w:r w:rsidR="00604D71">
        <w:rPr>
          <w:rFonts w:ascii="Arial" w:hAnsi="Arial" w:cs="Arial"/>
        </w:rPr>
        <w:t>Control d</w:t>
      </w:r>
      <w:r w:rsidR="00604D71" w:rsidRPr="00604D71">
        <w:rPr>
          <w:rFonts w:ascii="Arial" w:hAnsi="Arial" w:cs="Arial"/>
        </w:rPr>
        <w:t xml:space="preserve">e Asistencia </w:t>
      </w:r>
      <w:r w:rsidR="00604D71">
        <w:rPr>
          <w:rFonts w:ascii="Arial" w:hAnsi="Arial" w:cs="Arial"/>
        </w:rPr>
        <w:t>y</w:t>
      </w:r>
      <w:r w:rsidR="00604D71" w:rsidRPr="00604D71">
        <w:rPr>
          <w:rFonts w:ascii="Arial" w:hAnsi="Arial" w:cs="Arial"/>
        </w:rPr>
        <w:t xml:space="preserve"> Disciplinario</w:t>
      </w:r>
      <w:r w:rsidRPr="006F5FD4">
        <w:rPr>
          <w:rFonts w:ascii="Arial" w:hAnsi="Arial" w:cs="Arial"/>
        </w:rPr>
        <w:t>;</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lastRenderedPageBreak/>
        <w:t xml:space="preserve">Calendario </w:t>
      </w:r>
      <w:r w:rsidR="00604D71" w:rsidRPr="006F5FD4">
        <w:rPr>
          <w:rFonts w:ascii="Arial" w:hAnsi="Arial" w:cs="Arial"/>
        </w:rPr>
        <w:t xml:space="preserve">Anual </w:t>
      </w:r>
      <w:r w:rsidR="00604D71">
        <w:rPr>
          <w:rFonts w:ascii="Arial" w:hAnsi="Arial" w:cs="Arial"/>
        </w:rPr>
        <w:t>d</w:t>
      </w:r>
      <w:r w:rsidR="00604D71" w:rsidRPr="006F5FD4">
        <w:rPr>
          <w:rFonts w:ascii="Arial" w:hAnsi="Arial" w:cs="Arial"/>
        </w:rPr>
        <w:t>e Vacaciones;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 xml:space="preserve">Informes </w:t>
      </w:r>
      <w:r w:rsidR="00604D71" w:rsidRPr="006F5FD4">
        <w:rPr>
          <w:rFonts w:ascii="Arial" w:hAnsi="Arial" w:cs="Arial"/>
        </w:rPr>
        <w:t xml:space="preserve">Mensuales </w:t>
      </w:r>
      <w:r w:rsidR="00604D71">
        <w:rPr>
          <w:rFonts w:ascii="Arial" w:hAnsi="Arial" w:cs="Arial"/>
        </w:rPr>
        <w:t>de Aplicación del Calendario Anual d</w:t>
      </w:r>
      <w:r w:rsidR="00604D71" w:rsidRPr="006F5FD4">
        <w:rPr>
          <w:rFonts w:ascii="Arial" w:hAnsi="Arial" w:cs="Arial"/>
        </w:rPr>
        <w:t>e Vacaciones;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 xml:space="preserve">Informes de </w:t>
      </w:r>
      <w:r w:rsidR="00A30BE7" w:rsidRPr="006F5FD4">
        <w:rPr>
          <w:rFonts w:ascii="Arial" w:hAnsi="Arial" w:cs="Arial"/>
        </w:rPr>
        <w:t>Sumarios Administrativos</w:t>
      </w:r>
      <w:r w:rsidRPr="006F5FD4">
        <w:rPr>
          <w:rFonts w:ascii="Arial" w:hAnsi="Arial" w:cs="Arial"/>
        </w:rPr>
        <w:t>;</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Informe de Vistos Buenos;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Informe de Sanciones Disciplinarias;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Distributivos de Rem</w:t>
      </w:r>
      <w:r w:rsidR="00824339">
        <w:rPr>
          <w:rFonts w:ascii="Arial" w:hAnsi="Arial" w:cs="Arial"/>
        </w:rPr>
        <w:t xml:space="preserve">uneraciones </w:t>
      </w:r>
      <w:r w:rsidR="00242F48">
        <w:rPr>
          <w:rFonts w:ascii="Arial" w:hAnsi="Arial" w:cs="Arial"/>
        </w:rPr>
        <w:t xml:space="preserve">Mensuales Unificadas </w:t>
      </w:r>
      <w:r w:rsidR="00824339">
        <w:rPr>
          <w:rFonts w:ascii="Arial" w:hAnsi="Arial" w:cs="Arial"/>
        </w:rPr>
        <w:t xml:space="preserve">y Salarios </w:t>
      </w:r>
      <w:r w:rsidR="00242F48">
        <w:rPr>
          <w:rFonts w:ascii="Arial" w:hAnsi="Arial" w:cs="Arial"/>
        </w:rPr>
        <w:t xml:space="preserve">Mensuales </w:t>
      </w:r>
      <w:r w:rsidR="00824339">
        <w:rPr>
          <w:rFonts w:ascii="Arial" w:hAnsi="Arial" w:cs="Arial"/>
        </w:rPr>
        <w:t>Unificado</w:t>
      </w:r>
      <w:r w:rsidRPr="006F5FD4">
        <w:rPr>
          <w:rFonts w:ascii="Arial" w:hAnsi="Arial" w:cs="Arial"/>
        </w:rPr>
        <w:t>s por Régimen Laboral;</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Roles de liquidación de haberes por renuncia, desahucio, destitución, fallecimiento, visto bueno, honorarios u otros;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Plan Anual de Compras;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Expediente </w:t>
      </w:r>
      <w:r w:rsidR="005C0D6A" w:rsidRPr="006F5FD4">
        <w:rPr>
          <w:rFonts w:ascii="Arial" w:hAnsi="Arial" w:cs="Arial"/>
          <w:bCs/>
        </w:rPr>
        <w:t>P</w:t>
      </w:r>
      <w:r w:rsidRPr="006F5FD4">
        <w:rPr>
          <w:rFonts w:ascii="Arial" w:hAnsi="Arial" w:cs="Arial"/>
          <w:bCs/>
        </w:rPr>
        <w:t>recontractuales;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Convocatorias;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Reportes </w:t>
      </w:r>
      <w:r w:rsidR="005C0D6A" w:rsidRPr="006F5FD4">
        <w:rPr>
          <w:rFonts w:ascii="Arial" w:hAnsi="Arial" w:cs="Arial"/>
          <w:bCs/>
        </w:rPr>
        <w:t>R</w:t>
      </w:r>
      <w:r w:rsidRPr="006F5FD4">
        <w:rPr>
          <w:rFonts w:ascii="Arial" w:hAnsi="Arial" w:cs="Arial"/>
          <w:bCs/>
        </w:rPr>
        <w:t xml:space="preserve">esultado de la </w:t>
      </w:r>
      <w:r w:rsidR="005C0D6A" w:rsidRPr="006F5FD4">
        <w:rPr>
          <w:rFonts w:ascii="Arial" w:hAnsi="Arial" w:cs="Arial"/>
          <w:bCs/>
        </w:rPr>
        <w:t>A</w:t>
      </w:r>
      <w:r w:rsidRPr="006F5FD4">
        <w:rPr>
          <w:rFonts w:ascii="Arial" w:hAnsi="Arial" w:cs="Arial"/>
          <w:bCs/>
        </w:rPr>
        <w:t>dministración del Portal de Compras Públicas;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Pliegos;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Proyectos de contratos;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Informes de adjudicación;</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Actas de Comités para la </w:t>
      </w:r>
      <w:r w:rsidR="005C0D6A" w:rsidRPr="006F5FD4">
        <w:rPr>
          <w:rFonts w:ascii="Arial" w:hAnsi="Arial" w:cs="Arial"/>
          <w:bCs/>
        </w:rPr>
        <w:t xml:space="preserve">Contratación </w:t>
      </w:r>
      <w:r w:rsidR="005C0D6A">
        <w:rPr>
          <w:rFonts w:ascii="Arial" w:hAnsi="Arial" w:cs="Arial"/>
          <w:bCs/>
        </w:rPr>
        <w:t>d</w:t>
      </w:r>
      <w:r w:rsidR="005C0D6A" w:rsidRPr="006F5FD4">
        <w:rPr>
          <w:rFonts w:ascii="Arial" w:hAnsi="Arial" w:cs="Arial"/>
          <w:bCs/>
        </w:rPr>
        <w:t xml:space="preserve">e Bienes </w:t>
      </w:r>
      <w:r w:rsidR="005C0D6A">
        <w:rPr>
          <w:rFonts w:ascii="Arial" w:hAnsi="Arial" w:cs="Arial"/>
          <w:bCs/>
        </w:rPr>
        <w:t>y</w:t>
      </w:r>
      <w:r w:rsidR="005C0D6A" w:rsidRPr="006F5FD4">
        <w:rPr>
          <w:rFonts w:ascii="Arial" w:hAnsi="Arial" w:cs="Arial"/>
          <w:bCs/>
        </w:rPr>
        <w:t xml:space="preserve"> Servicios</w:t>
      </w:r>
      <w:r w:rsidRPr="006F5FD4">
        <w:rPr>
          <w:rFonts w:ascii="Arial" w:hAnsi="Arial" w:cs="Arial"/>
          <w:bCs/>
        </w:rPr>
        <w:t>;</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Proyectos de Resoluciones;</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Registro de </w:t>
      </w:r>
      <w:r w:rsidR="00A415E4" w:rsidRPr="006F5FD4">
        <w:rPr>
          <w:rFonts w:ascii="Arial" w:hAnsi="Arial" w:cs="Arial"/>
          <w:bCs/>
        </w:rPr>
        <w:t xml:space="preserve">Bienes Adquiridos, Donados </w:t>
      </w:r>
      <w:r w:rsidR="00A415E4">
        <w:rPr>
          <w:rFonts w:ascii="Arial" w:hAnsi="Arial" w:cs="Arial"/>
          <w:bCs/>
        </w:rPr>
        <w:t>o</w:t>
      </w:r>
      <w:r w:rsidR="00A415E4" w:rsidRPr="006F5FD4">
        <w:rPr>
          <w:rFonts w:ascii="Arial" w:hAnsi="Arial" w:cs="Arial"/>
          <w:bCs/>
        </w:rPr>
        <w:t xml:space="preserve"> Legado</w:t>
      </w:r>
      <w:r w:rsidR="00A415E4">
        <w:rPr>
          <w:rFonts w:ascii="Arial" w:hAnsi="Arial" w:cs="Arial"/>
          <w:bCs/>
        </w:rPr>
        <w:t>s</w:t>
      </w:r>
      <w:r w:rsidRPr="006F5FD4">
        <w:rPr>
          <w:rFonts w:ascii="Arial" w:hAnsi="Arial" w:cs="Arial"/>
          <w:bCs/>
        </w:rPr>
        <w:t xml:space="preserve"> al MMQ-EP;</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Registro sobre la dotación de recursos materiales;</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Registro de </w:t>
      </w:r>
      <w:r w:rsidR="00A723B6" w:rsidRPr="006F5FD4">
        <w:rPr>
          <w:rFonts w:ascii="Arial" w:hAnsi="Arial" w:cs="Arial"/>
          <w:bCs/>
        </w:rPr>
        <w:t>E</w:t>
      </w:r>
      <w:r w:rsidRPr="006F5FD4">
        <w:rPr>
          <w:rFonts w:ascii="Arial" w:hAnsi="Arial" w:cs="Arial"/>
          <w:bCs/>
        </w:rPr>
        <w:t>gresos;</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Inventario de </w:t>
      </w:r>
      <w:r w:rsidR="00A723B6" w:rsidRPr="006F5FD4">
        <w:rPr>
          <w:rFonts w:ascii="Arial" w:hAnsi="Arial" w:cs="Arial"/>
          <w:bCs/>
        </w:rPr>
        <w:t>B</w:t>
      </w:r>
      <w:r w:rsidRPr="006F5FD4">
        <w:rPr>
          <w:rFonts w:ascii="Arial" w:hAnsi="Arial" w:cs="Arial"/>
          <w:bCs/>
        </w:rPr>
        <w:t>odega;</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Registro de </w:t>
      </w:r>
      <w:r w:rsidR="00A723B6" w:rsidRPr="006F5FD4">
        <w:rPr>
          <w:rFonts w:ascii="Arial" w:hAnsi="Arial" w:cs="Arial"/>
          <w:bCs/>
        </w:rPr>
        <w:t>P</w:t>
      </w:r>
      <w:r w:rsidRPr="006F5FD4">
        <w:rPr>
          <w:rFonts w:ascii="Arial" w:hAnsi="Arial" w:cs="Arial"/>
          <w:bCs/>
        </w:rPr>
        <w:t>roveedores;</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Inventario de los </w:t>
      </w:r>
      <w:r w:rsidR="00A415E4" w:rsidRPr="006F5FD4">
        <w:rPr>
          <w:rFonts w:ascii="Arial" w:hAnsi="Arial" w:cs="Arial"/>
          <w:bCs/>
        </w:rPr>
        <w:t xml:space="preserve">Bienes Muebles </w:t>
      </w:r>
      <w:r w:rsidR="00A415E4">
        <w:rPr>
          <w:rFonts w:ascii="Arial" w:hAnsi="Arial" w:cs="Arial"/>
          <w:bCs/>
        </w:rPr>
        <w:t>e</w:t>
      </w:r>
      <w:r w:rsidR="00A415E4" w:rsidRPr="006F5FD4">
        <w:rPr>
          <w:rFonts w:ascii="Arial" w:hAnsi="Arial" w:cs="Arial"/>
          <w:bCs/>
        </w:rPr>
        <w:t xml:space="preserve"> Inmuebles </w:t>
      </w:r>
      <w:r w:rsidRPr="006F5FD4">
        <w:rPr>
          <w:rFonts w:ascii="Arial" w:hAnsi="Arial" w:cs="Arial"/>
          <w:bCs/>
        </w:rPr>
        <w:t>de la Empresa;</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Informe para la </w:t>
      </w:r>
      <w:r w:rsidR="00A415E4" w:rsidRPr="006F5FD4">
        <w:rPr>
          <w:rFonts w:ascii="Arial" w:hAnsi="Arial" w:cs="Arial"/>
          <w:bCs/>
        </w:rPr>
        <w:t>Ba</w:t>
      </w:r>
      <w:r w:rsidR="00A415E4">
        <w:rPr>
          <w:rFonts w:ascii="Arial" w:hAnsi="Arial" w:cs="Arial"/>
          <w:bCs/>
        </w:rPr>
        <w:t>ja de l</w:t>
      </w:r>
      <w:r w:rsidR="00A415E4" w:rsidRPr="006F5FD4">
        <w:rPr>
          <w:rFonts w:ascii="Arial" w:hAnsi="Arial" w:cs="Arial"/>
          <w:bCs/>
        </w:rPr>
        <w:t>os Bienes</w:t>
      </w:r>
      <w:r w:rsidRPr="006F5FD4">
        <w:rPr>
          <w:rFonts w:ascii="Arial" w:hAnsi="Arial" w:cs="Arial"/>
          <w:bCs/>
        </w:rPr>
        <w:t>;</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Plan de Seguridad Ocupacional;</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Plan de Contingencias Institucional;</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Plan de </w:t>
      </w:r>
      <w:r w:rsidR="00A415E4">
        <w:rPr>
          <w:rFonts w:ascii="Arial" w:hAnsi="Arial" w:cs="Arial"/>
          <w:bCs/>
        </w:rPr>
        <w:t>Mantenimiento d</w:t>
      </w:r>
      <w:r w:rsidR="00A415E4" w:rsidRPr="006F5FD4">
        <w:rPr>
          <w:rFonts w:ascii="Arial" w:hAnsi="Arial" w:cs="Arial"/>
          <w:bCs/>
        </w:rPr>
        <w:t xml:space="preserve">e Muebles </w:t>
      </w:r>
      <w:r w:rsidR="00A415E4">
        <w:rPr>
          <w:rFonts w:ascii="Arial" w:hAnsi="Arial" w:cs="Arial"/>
          <w:bCs/>
        </w:rPr>
        <w:t>e</w:t>
      </w:r>
      <w:r w:rsidR="00A415E4" w:rsidRPr="006F5FD4">
        <w:rPr>
          <w:rFonts w:ascii="Arial" w:hAnsi="Arial" w:cs="Arial"/>
          <w:bCs/>
        </w:rPr>
        <w:t xml:space="preserve"> Inmuebles, Equipos </w:t>
      </w:r>
      <w:r w:rsidR="00A415E4">
        <w:rPr>
          <w:rFonts w:ascii="Arial" w:hAnsi="Arial" w:cs="Arial"/>
          <w:bCs/>
        </w:rPr>
        <w:t>e</w:t>
      </w:r>
      <w:r w:rsidR="00A415E4" w:rsidRPr="006F5FD4">
        <w:rPr>
          <w:rFonts w:ascii="Arial" w:hAnsi="Arial" w:cs="Arial"/>
          <w:bCs/>
        </w:rPr>
        <w:t xml:space="preserve"> Instalaciones</w:t>
      </w:r>
      <w:r w:rsidRPr="006F5FD4">
        <w:rPr>
          <w:rFonts w:ascii="Arial" w:hAnsi="Arial" w:cs="Arial"/>
          <w:bCs/>
        </w:rPr>
        <w:t>;</w:t>
      </w:r>
    </w:p>
    <w:p w:rsidR="00A415E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Informe sobre la </w:t>
      </w:r>
      <w:r w:rsidR="00A415E4">
        <w:rPr>
          <w:rFonts w:ascii="Arial" w:hAnsi="Arial" w:cs="Arial"/>
          <w:bCs/>
        </w:rPr>
        <w:t>Administración d</w:t>
      </w:r>
      <w:r w:rsidR="00A415E4" w:rsidRPr="006F5FD4">
        <w:rPr>
          <w:rFonts w:ascii="Arial" w:hAnsi="Arial" w:cs="Arial"/>
          <w:bCs/>
        </w:rPr>
        <w:t xml:space="preserve">e Vehículos </w:t>
      </w:r>
      <w:r w:rsidR="00A415E4">
        <w:rPr>
          <w:rFonts w:ascii="Arial" w:hAnsi="Arial" w:cs="Arial"/>
          <w:bCs/>
        </w:rPr>
        <w:t>y</w:t>
      </w:r>
      <w:r w:rsidR="00A415E4" w:rsidRPr="006F5FD4">
        <w:rPr>
          <w:rFonts w:ascii="Arial" w:hAnsi="Arial" w:cs="Arial"/>
          <w:bCs/>
        </w:rPr>
        <w:t xml:space="preserve"> Conductores</w:t>
      </w:r>
      <w:r w:rsidR="00A415E4">
        <w:rPr>
          <w:rFonts w:ascii="Arial" w:hAnsi="Arial" w:cs="Arial"/>
          <w:bCs/>
        </w:rPr>
        <w:t>;</w:t>
      </w:r>
    </w:p>
    <w:p w:rsidR="000560BA" w:rsidRPr="006F5FD4" w:rsidRDefault="00A415E4"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Pr>
          <w:rFonts w:ascii="Arial" w:hAnsi="Arial" w:cs="Arial"/>
          <w:bCs/>
        </w:rPr>
        <w:t>Registro de Ingreso, Salida y</w:t>
      </w:r>
      <w:r w:rsidRPr="006F5FD4">
        <w:rPr>
          <w:rFonts w:ascii="Arial" w:hAnsi="Arial" w:cs="Arial"/>
          <w:bCs/>
        </w:rPr>
        <w:t xml:space="preserve"> Recorridos</w:t>
      </w:r>
      <w:r>
        <w:rPr>
          <w:rFonts w:ascii="Arial" w:hAnsi="Arial" w:cs="Arial"/>
          <w:bCs/>
        </w:rPr>
        <w:t xml:space="preserve"> de los vehículos</w:t>
      </w:r>
      <w:r w:rsidRPr="006F5FD4">
        <w:rPr>
          <w:rFonts w:ascii="Arial" w:hAnsi="Arial" w:cs="Arial"/>
          <w:bCs/>
        </w:rPr>
        <w:t>;</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Informe </w:t>
      </w:r>
      <w:r w:rsidR="00A415E4">
        <w:rPr>
          <w:rFonts w:ascii="Arial" w:hAnsi="Arial" w:cs="Arial"/>
          <w:bCs/>
        </w:rPr>
        <w:t>de</w:t>
      </w:r>
      <w:r w:rsidR="00A415E4" w:rsidRPr="006F5FD4">
        <w:rPr>
          <w:rFonts w:ascii="Arial" w:hAnsi="Arial" w:cs="Arial"/>
          <w:bCs/>
        </w:rPr>
        <w:t xml:space="preserve"> Mantenim</w:t>
      </w:r>
      <w:r w:rsidR="00A415E4">
        <w:rPr>
          <w:rFonts w:ascii="Arial" w:hAnsi="Arial" w:cs="Arial"/>
          <w:bCs/>
        </w:rPr>
        <w:t>iento de Vehículos d</w:t>
      </w:r>
      <w:r w:rsidR="00A415E4" w:rsidRPr="006F5FD4">
        <w:rPr>
          <w:rFonts w:ascii="Arial" w:hAnsi="Arial" w:cs="Arial"/>
          <w:bCs/>
        </w:rPr>
        <w:t xml:space="preserve">e Propiedad </w:t>
      </w:r>
      <w:r w:rsidR="00A415E4">
        <w:rPr>
          <w:rFonts w:ascii="Arial" w:hAnsi="Arial" w:cs="Arial"/>
          <w:bCs/>
        </w:rPr>
        <w:t>d</w:t>
      </w:r>
      <w:r w:rsidR="00A415E4" w:rsidRPr="006F5FD4">
        <w:rPr>
          <w:rFonts w:ascii="Arial" w:hAnsi="Arial" w:cs="Arial"/>
          <w:bCs/>
        </w:rPr>
        <w:t xml:space="preserve">e </w:t>
      </w:r>
      <w:r w:rsidR="00A415E4">
        <w:rPr>
          <w:rFonts w:ascii="Arial" w:hAnsi="Arial" w:cs="Arial"/>
          <w:bCs/>
        </w:rPr>
        <w:t>l</w:t>
      </w:r>
      <w:r w:rsidR="00A415E4" w:rsidRPr="006F5FD4">
        <w:rPr>
          <w:rFonts w:ascii="Arial" w:hAnsi="Arial" w:cs="Arial"/>
          <w:bCs/>
        </w:rPr>
        <w:t xml:space="preserve">a </w:t>
      </w:r>
      <w:r w:rsidRPr="006F5FD4">
        <w:rPr>
          <w:rFonts w:ascii="Arial" w:hAnsi="Arial" w:cs="Arial"/>
          <w:bCs/>
        </w:rPr>
        <w:t>Empresa.</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 xml:space="preserve">Registros de </w:t>
      </w:r>
      <w:r w:rsidR="00A415E4">
        <w:rPr>
          <w:rFonts w:ascii="Arial" w:hAnsi="Arial" w:cs="Arial"/>
          <w:bCs/>
        </w:rPr>
        <w:t>D</w:t>
      </w:r>
      <w:r w:rsidRPr="006F5FD4">
        <w:rPr>
          <w:rFonts w:ascii="Arial" w:hAnsi="Arial" w:cs="Arial"/>
          <w:bCs/>
        </w:rPr>
        <w:t xml:space="preserve">otación de </w:t>
      </w:r>
      <w:r w:rsidR="00A415E4">
        <w:rPr>
          <w:rFonts w:ascii="Arial" w:hAnsi="Arial" w:cs="Arial"/>
          <w:bCs/>
        </w:rPr>
        <w:t>Combustibles;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Diagnóstico de necesidades de automatización de los procesos de la Empresa;</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Plan de Desarrollo Tecnológico;</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Sistemas, redes y aplicaciones;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Página Web de la Empresa.</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Proforma presupuestaria;</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Programación de compromisos presupuestarios;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Certificaciones de disponibilidad presupuestaria;</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Informe de ejecución y control presupuestario;</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Propuestas de reformas presupuestarias;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Liquidación del Presupuesto;</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 xml:space="preserve">Cédulas </w:t>
      </w:r>
      <w:r w:rsidR="00A723B6" w:rsidRPr="006F5FD4">
        <w:rPr>
          <w:rFonts w:ascii="Arial" w:hAnsi="Arial" w:cs="Arial"/>
        </w:rPr>
        <w:t>P</w:t>
      </w:r>
      <w:r w:rsidRPr="006F5FD4">
        <w:rPr>
          <w:rFonts w:ascii="Arial" w:hAnsi="Arial" w:cs="Arial"/>
        </w:rPr>
        <w:t>resupuestarias; y</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Informes de gestión de la unidad.</w:t>
      </w:r>
    </w:p>
    <w:p w:rsidR="000560BA" w:rsidRPr="006F5FD4" w:rsidRDefault="000560BA" w:rsidP="00A723B6">
      <w:pPr>
        <w:pStyle w:val="Prrafodelista"/>
        <w:widowControl w:val="0"/>
        <w:numPr>
          <w:ilvl w:val="0"/>
          <w:numId w:val="26"/>
        </w:numPr>
        <w:autoSpaceDE w:val="0"/>
        <w:autoSpaceDN w:val="0"/>
        <w:adjustRightInd w:val="0"/>
        <w:ind w:left="851" w:hanging="851"/>
        <w:jc w:val="both"/>
        <w:rPr>
          <w:rFonts w:ascii="Arial" w:hAnsi="Arial" w:cs="Arial"/>
          <w:bCs/>
        </w:rPr>
      </w:pPr>
      <w:r w:rsidRPr="006F5FD4">
        <w:rPr>
          <w:rFonts w:ascii="Arial" w:hAnsi="Arial" w:cs="Arial"/>
          <w:bCs/>
        </w:rPr>
        <w:t>Registro de las transacciones financieras;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Estados de situación, informes, estados financieros y reportes contables;</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Declaraciones del impuesto a la renta;</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lastRenderedPageBreak/>
        <w:t>Saldos de las cuentas que registran y controlan los bienes de larga duración con los movimientos y saldos de bodega;</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Declaraciones de IVA;</w:t>
      </w:r>
    </w:p>
    <w:p w:rsidR="000560BA" w:rsidRPr="006F5FD4" w:rsidRDefault="000560BA" w:rsidP="00A723B6">
      <w:pPr>
        <w:pStyle w:val="Prrafodelista"/>
        <w:widowControl w:val="0"/>
        <w:numPr>
          <w:ilvl w:val="0"/>
          <w:numId w:val="26"/>
        </w:numPr>
        <w:tabs>
          <w:tab w:val="left" w:pos="1560"/>
        </w:tabs>
        <w:autoSpaceDE w:val="0"/>
        <w:autoSpaceDN w:val="0"/>
        <w:adjustRightInd w:val="0"/>
        <w:ind w:left="851" w:hanging="851"/>
        <w:jc w:val="both"/>
        <w:rPr>
          <w:rFonts w:ascii="Arial" w:hAnsi="Arial" w:cs="Arial"/>
          <w:bCs/>
        </w:rPr>
      </w:pPr>
      <w:r w:rsidRPr="006F5FD4">
        <w:rPr>
          <w:rFonts w:ascii="Arial" w:hAnsi="Arial" w:cs="Arial"/>
          <w:bCs/>
        </w:rPr>
        <w:t>Registros de las devoluciones de IVA;</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Registros de los ingresos, valores exigibles, timbres y más papeles fiduciarios;</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Registro de las recaudaciones y toda clase de valores;</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Registro de pagos de remuneraciones, servicios, bienes, ejecución de obras, entre otras, previo el control correspondiente;</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Registro de los depósitos bancarios de los dineros obtenidos, de acuerdo con la Ley;</w:t>
      </w:r>
    </w:p>
    <w:p w:rsidR="000560BA" w:rsidRPr="006F5FD4" w:rsidRDefault="000560BA" w:rsidP="00A723B6">
      <w:pPr>
        <w:pStyle w:val="Prrafodelista"/>
        <w:numPr>
          <w:ilvl w:val="0"/>
          <w:numId w:val="26"/>
        </w:numPr>
        <w:autoSpaceDE w:val="0"/>
        <w:autoSpaceDN w:val="0"/>
        <w:adjustRightInd w:val="0"/>
        <w:ind w:left="851" w:hanging="851"/>
        <w:jc w:val="both"/>
        <w:rPr>
          <w:rFonts w:ascii="Arial" w:hAnsi="Arial" w:cs="Arial"/>
        </w:rPr>
      </w:pPr>
      <w:r w:rsidRPr="006F5FD4">
        <w:rPr>
          <w:rFonts w:ascii="Arial" w:hAnsi="Arial" w:cs="Arial"/>
        </w:rPr>
        <w:t>Valores en papeles;</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Informes de la acción coactiva;</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Garantías de contratista; y,</w:t>
      </w:r>
    </w:p>
    <w:p w:rsidR="000560BA" w:rsidRPr="006F5FD4" w:rsidRDefault="000560BA" w:rsidP="00A723B6">
      <w:pPr>
        <w:pStyle w:val="Prrafodelista"/>
        <w:numPr>
          <w:ilvl w:val="0"/>
          <w:numId w:val="26"/>
        </w:numPr>
        <w:tabs>
          <w:tab w:val="left" w:pos="1560"/>
        </w:tabs>
        <w:autoSpaceDE w:val="0"/>
        <w:autoSpaceDN w:val="0"/>
        <w:adjustRightInd w:val="0"/>
        <w:ind w:left="851" w:hanging="851"/>
        <w:jc w:val="both"/>
        <w:rPr>
          <w:rFonts w:ascii="Arial" w:hAnsi="Arial" w:cs="Arial"/>
        </w:rPr>
      </w:pPr>
      <w:r w:rsidRPr="006F5FD4">
        <w:rPr>
          <w:rFonts w:ascii="Arial" w:hAnsi="Arial" w:cs="Arial"/>
        </w:rPr>
        <w:t>Notificaciones de vencimiento de los plazos de garantías.</w:t>
      </w:r>
    </w:p>
    <w:p w:rsidR="0060220D" w:rsidRPr="006F5FD4" w:rsidRDefault="0060220D" w:rsidP="001F6056">
      <w:pPr>
        <w:tabs>
          <w:tab w:val="left" w:pos="1560"/>
        </w:tabs>
        <w:autoSpaceDE w:val="0"/>
        <w:autoSpaceDN w:val="0"/>
        <w:adjustRightInd w:val="0"/>
        <w:jc w:val="both"/>
        <w:rPr>
          <w:rFonts w:ascii="Arial" w:hAnsi="Arial" w:cs="Arial"/>
        </w:rPr>
      </w:pPr>
    </w:p>
    <w:p w:rsidR="00847C74" w:rsidRPr="006F5FD4" w:rsidRDefault="00847C74" w:rsidP="00C703BE">
      <w:pPr>
        <w:pStyle w:val="Prrafodelista"/>
        <w:widowControl w:val="0"/>
        <w:numPr>
          <w:ilvl w:val="1"/>
          <w:numId w:val="2"/>
        </w:numPr>
        <w:tabs>
          <w:tab w:val="clear" w:pos="2160"/>
        </w:tabs>
        <w:autoSpaceDE w:val="0"/>
        <w:autoSpaceDN w:val="0"/>
        <w:adjustRightInd w:val="0"/>
        <w:ind w:left="567" w:hanging="567"/>
        <w:jc w:val="both"/>
        <w:rPr>
          <w:rFonts w:ascii="Arial" w:hAnsi="Arial" w:cs="Arial"/>
          <w:b/>
          <w:lang w:val="es-EC"/>
        </w:rPr>
      </w:pPr>
      <w:r w:rsidRPr="006F5FD4">
        <w:rPr>
          <w:rFonts w:ascii="Arial" w:hAnsi="Arial" w:cs="Arial"/>
          <w:b/>
          <w:lang w:val="es-EC"/>
        </w:rPr>
        <w:t>OPERACIONES</w:t>
      </w:r>
    </w:p>
    <w:p w:rsidR="00847C74" w:rsidRPr="006F5FD4" w:rsidRDefault="00847C74" w:rsidP="000560BA">
      <w:pPr>
        <w:widowControl w:val="0"/>
        <w:tabs>
          <w:tab w:val="left" w:pos="900"/>
        </w:tabs>
        <w:autoSpaceDE w:val="0"/>
        <w:autoSpaceDN w:val="0"/>
        <w:adjustRightInd w:val="0"/>
        <w:jc w:val="both"/>
        <w:rPr>
          <w:rFonts w:ascii="Arial" w:hAnsi="Arial" w:cs="Arial"/>
        </w:rPr>
      </w:pPr>
    </w:p>
    <w:tbl>
      <w:tblPr>
        <w:tblStyle w:val="Tablaconcuadrcula"/>
        <w:tblW w:w="8789" w:type="dxa"/>
        <w:tblInd w:w="108" w:type="dxa"/>
        <w:tblLayout w:type="fixed"/>
        <w:tblLook w:val="04A0" w:firstRow="1" w:lastRow="0" w:firstColumn="1" w:lastColumn="0" w:noHBand="0" w:noVBand="1"/>
      </w:tblPr>
      <w:tblGrid>
        <w:gridCol w:w="1985"/>
        <w:gridCol w:w="1701"/>
        <w:gridCol w:w="1701"/>
        <w:gridCol w:w="2410"/>
        <w:gridCol w:w="992"/>
      </w:tblGrid>
      <w:tr w:rsidR="007B3DDC" w:rsidRPr="006F5FD4" w:rsidTr="006D077C">
        <w:tc>
          <w:tcPr>
            <w:tcW w:w="1985" w:type="dxa"/>
          </w:tcPr>
          <w:p w:rsidR="00982A0A" w:rsidRPr="00A723B6" w:rsidRDefault="007B3DDC" w:rsidP="00EF5CEE">
            <w:pPr>
              <w:widowControl w:val="0"/>
              <w:tabs>
                <w:tab w:val="left" w:pos="900"/>
              </w:tabs>
              <w:autoSpaceDE w:val="0"/>
              <w:autoSpaceDN w:val="0"/>
              <w:adjustRightInd w:val="0"/>
              <w:jc w:val="center"/>
              <w:rPr>
                <w:rFonts w:ascii="Arial" w:hAnsi="Arial" w:cs="Arial"/>
                <w:b/>
                <w:sz w:val="16"/>
                <w:szCs w:val="16"/>
                <w:lang w:val="es-EC"/>
              </w:rPr>
            </w:pPr>
            <w:r w:rsidRPr="00A723B6">
              <w:rPr>
                <w:rFonts w:ascii="Arial" w:hAnsi="Arial" w:cs="Arial"/>
                <w:b/>
                <w:sz w:val="16"/>
                <w:szCs w:val="16"/>
                <w:lang w:val="es-EC"/>
              </w:rPr>
              <w:t>PUESTO</w:t>
            </w:r>
          </w:p>
        </w:tc>
        <w:tc>
          <w:tcPr>
            <w:tcW w:w="1701" w:type="dxa"/>
          </w:tcPr>
          <w:p w:rsidR="007B3DDC" w:rsidRPr="00A723B6" w:rsidRDefault="007B3DDC" w:rsidP="00982A0A">
            <w:pPr>
              <w:widowControl w:val="0"/>
              <w:tabs>
                <w:tab w:val="left" w:pos="900"/>
              </w:tabs>
              <w:autoSpaceDE w:val="0"/>
              <w:autoSpaceDN w:val="0"/>
              <w:adjustRightInd w:val="0"/>
              <w:jc w:val="center"/>
              <w:rPr>
                <w:rFonts w:ascii="Arial" w:hAnsi="Arial" w:cs="Arial"/>
                <w:b/>
                <w:sz w:val="16"/>
                <w:szCs w:val="16"/>
                <w:lang w:val="es-EC"/>
              </w:rPr>
            </w:pPr>
            <w:r w:rsidRPr="00A723B6">
              <w:rPr>
                <w:rFonts w:ascii="Arial" w:hAnsi="Arial" w:cs="Arial"/>
                <w:b/>
                <w:sz w:val="16"/>
                <w:szCs w:val="16"/>
                <w:lang w:val="es-EC"/>
              </w:rPr>
              <w:t>NIVEL</w:t>
            </w:r>
          </w:p>
        </w:tc>
        <w:tc>
          <w:tcPr>
            <w:tcW w:w="1701" w:type="dxa"/>
          </w:tcPr>
          <w:p w:rsidR="007B3DDC" w:rsidRPr="00A723B6" w:rsidRDefault="007B3DDC" w:rsidP="00982A0A">
            <w:pPr>
              <w:widowControl w:val="0"/>
              <w:tabs>
                <w:tab w:val="left" w:pos="900"/>
              </w:tabs>
              <w:autoSpaceDE w:val="0"/>
              <w:autoSpaceDN w:val="0"/>
              <w:adjustRightInd w:val="0"/>
              <w:jc w:val="center"/>
              <w:rPr>
                <w:rFonts w:ascii="Arial" w:hAnsi="Arial" w:cs="Arial"/>
                <w:b/>
                <w:sz w:val="16"/>
                <w:szCs w:val="16"/>
                <w:lang w:val="es-EC"/>
              </w:rPr>
            </w:pPr>
            <w:r w:rsidRPr="00A723B6">
              <w:rPr>
                <w:rFonts w:ascii="Arial" w:hAnsi="Arial" w:cs="Arial"/>
                <w:b/>
                <w:sz w:val="16"/>
                <w:szCs w:val="16"/>
                <w:lang w:val="es-EC"/>
              </w:rPr>
              <w:t>ROL</w:t>
            </w:r>
          </w:p>
        </w:tc>
        <w:tc>
          <w:tcPr>
            <w:tcW w:w="2410" w:type="dxa"/>
          </w:tcPr>
          <w:p w:rsidR="007B3DDC" w:rsidRPr="00A723B6" w:rsidRDefault="007B3DDC" w:rsidP="00982A0A">
            <w:pPr>
              <w:widowControl w:val="0"/>
              <w:tabs>
                <w:tab w:val="left" w:pos="900"/>
              </w:tabs>
              <w:autoSpaceDE w:val="0"/>
              <w:autoSpaceDN w:val="0"/>
              <w:adjustRightInd w:val="0"/>
              <w:jc w:val="center"/>
              <w:rPr>
                <w:rFonts w:ascii="Arial" w:hAnsi="Arial" w:cs="Arial"/>
                <w:b/>
                <w:sz w:val="16"/>
                <w:szCs w:val="16"/>
                <w:lang w:val="es-EC"/>
              </w:rPr>
            </w:pPr>
            <w:r w:rsidRPr="00A723B6">
              <w:rPr>
                <w:rFonts w:ascii="Arial" w:hAnsi="Arial" w:cs="Arial"/>
                <w:b/>
                <w:sz w:val="16"/>
                <w:szCs w:val="16"/>
                <w:lang w:val="es-EC"/>
              </w:rPr>
              <w:t>GRUPO OCUPACIONAL</w:t>
            </w:r>
          </w:p>
        </w:tc>
        <w:tc>
          <w:tcPr>
            <w:tcW w:w="992" w:type="dxa"/>
          </w:tcPr>
          <w:p w:rsidR="00982A0A" w:rsidRPr="00A723B6" w:rsidRDefault="007B3DDC" w:rsidP="00982A0A">
            <w:pPr>
              <w:widowControl w:val="0"/>
              <w:tabs>
                <w:tab w:val="left" w:pos="900"/>
              </w:tabs>
              <w:autoSpaceDE w:val="0"/>
              <w:autoSpaceDN w:val="0"/>
              <w:adjustRightInd w:val="0"/>
              <w:jc w:val="center"/>
              <w:rPr>
                <w:rFonts w:ascii="Arial" w:hAnsi="Arial" w:cs="Arial"/>
                <w:b/>
                <w:sz w:val="16"/>
                <w:szCs w:val="16"/>
                <w:lang w:val="es-EC"/>
              </w:rPr>
            </w:pPr>
            <w:r w:rsidRPr="00A723B6">
              <w:rPr>
                <w:rFonts w:ascii="Arial" w:hAnsi="Arial" w:cs="Arial"/>
                <w:b/>
                <w:sz w:val="16"/>
                <w:szCs w:val="16"/>
                <w:lang w:val="es-EC"/>
              </w:rPr>
              <w:t>RMU</w:t>
            </w:r>
          </w:p>
          <w:p w:rsidR="00EF5CEE" w:rsidRPr="00A723B6" w:rsidRDefault="00EF5CEE" w:rsidP="00982A0A">
            <w:pPr>
              <w:widowControl w:val="0"/>
              <w:tabs>
                <w:tab w:val="left" w:pos="900"/>
              </w:tabs>
              <w:autoSpaceDE w:val="0"/>
              <w:autoSpaceDN w:val="0"/>
              <w:adjustRightInd w:val="0"/>
              <w:jc w:val="center"/>
              <w:rPr>
                <w:rFonts w:ascii="Arial" w:hAnsi="Arial" w:cs="Arial"/>
                <w:b/>
                <w:sz w:val="16"/>
                <w:szCs w:val="16"/>
                <w:lang w:val="es-EC"/>
              </w:rPr>
            </w:pPr>
          </w:p>
        </w:tc>
      </w:tr>
      <w:tr w:rsidR="007B3DDC" w:rsidRPr="006F5FD4" w:rsidTr="006D077C">
        <w:tc>
          <w:tcPr>
            <w:tcW w:w="1985" w:type="dxa"/>
          </w:tcPr>
          <w:p w:rsidR="007B3DDC" w:rsidRPr="00A723B6" w:rsidRDefault="007B3DDC" w:rsidP="007B3DD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GERENTE DE OPERACIONES</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CONDUCCIÓN SUPERIOR</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DIRECCIÓN DE PROCESOS</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FUNCIONARIO DIRECTIVO 6</w:t>
            </w:r>
          </w:p>
        </w:tc>
        <w:tc>
          <w:tcPr>
            <w:tcW w:w="992" w:type="dxa"/>
          </w:tcPr>
          <w:p w:rsidR="007B3DDC" w:rsidRPr="00A723B6" w:rsidRDefault="00E4165D" w:rsidP="00E4165D">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3.00</w:t>
            </w:r>
            <w:r w:rsidR="007B3DDC" w:rsidRPr="00A723B6">
              <w:rPr>
                <w:rFonts w:ascii="Arial" w:hAnsi="Arial" w:cs="Arial"/>
                <w:sz w:val="16"/>
                <w:szCs w:val="16"/>
                <w:lang w:val="es-EC"/>
              </w:rPr>
              <w:t>0,00</w:t>
            </w:r>
          </w:p>
        </w:tc>
      </w:tr>
      <w:tr w:rsidR="007B3DDC" w:rsidRPr="006F5FD4" w:rsidTr="006D077C">
        <w:tc>
          <w:tcPr>
            <w:tcW w:w="1985" w:type="dxa"/>
          </w:tcPr>
          <w:p w:rsidR="007B3DDC" w:rsidRPr="00A723B6" w:rsidRDefault="007B3DDC" w:rsidP="00011615">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A</w:t>
            </w:r>
            <w:r w:rsidR="00011615" w:rsidRPr="00A723B6">
              <w:rPr>
                <w:rFonts w:ascii="Arial" w:hAnsi="Arial" w:cs="Arial"/>
                <w:sz w:val="16"/>
                <w:szCs w:val="16"/>
                <w:lang w:val="es-EC"/>
              </w:rPr>
              <w:t>UXILIAR</w:t>
            </w:r>
            <w:r w:rsidRPr="00A723B6">
              <w:rPr>
                <w:rFonts w:ascii="Arial" w:hAnsi="Arial" w:cs="Arial"/>
                <w:sz w:val="16"/>
                <w:szCs w:val="16"/>
                <w:lang w:val="es-EC"/>
              </w:rPr>
              <w:t xml:space="preserve"> DE CATASTRO COMERCIAL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6</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733,00</w:t>
            </w:r>
          </w:p>
        </w:tc>
      </w:tr>
      <w:tr w:rsidR="007B3DDC" w:rsidRPr="006F5FD4" w:rsidTr="006D077C">
        <w:tc>
          <w:tcPr>
            <w:tcW w:w="1985"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JEFE DE SUPERVISIÓN</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PROFESIONAL</w:t>
            </w:r>
          </w:p>
        </w:tc>
        <w:tc>
          <w:tcPr>
            <w:tcW w:w="1701" w:type="dxa"/>
          </w:tcPr>
          <w:p w:rsidR="007B3DDC" w:rsidRPr="00A723B6" w:rsidRDefault="00011615"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COORDINACIÓN</w:t>
            </w:r>
            <w:r w:rsidR="007B3DDC" w:rsidRPr="00A723B6">
              <w:rPr>
                <w:rFonts w:ascii="Arial" w:hAnsi="Arial" w:cs="Arial"/>
                <w:sz w:val="16"/>
                <w:szCs w:val="16"/>
                <w:lang w:val="es-EC"/>
              </w:rPr>
              <w:t xml:space="preserve">, SUPERVISIÓN Y </w:t>
            </w:r>
            <w:r w:rsidRPr="00A723B6">
              <w:rPr>
                <w:rFonts w:ascii="Arial" w:hAnsi="Arial" w:cs="Arial"/>
                <w:sz w:val="16"/>
                <w:szCs w:val="16"/>
                <w:lang w:val="es-EC"/>
              </w:rPr>
              <w:t>EJECUCIÓN</w:t>
            </w:r>
            <w:r w:rsidR="007B3DDC" w:rsidRPr="00A723B6">
              <w:rPr>
                <w:rFonts w:ascii="Arial" w:hAnsi="Arial" w:cs="Arial"/>
                <w:sz w:val="16"/>
                <w:szCs w:val="16"/>
                <w:lang w:val="es-EC"/>
              </w:rPr>
              <w:t xml:space="preserve"> DE PROCESOS</w:t>
            </w:r>
          </w:p>
        </w:tc>
        <w:tc>
          <w:tcPr>
            <w:tcW w:w="2410" w:type="dxa"/>
          </w:tcPr>
          <w:p w:rsidR="007B3DDC" w:rsidRPr="00A723B6" w:rsidRDefault="007B3DDC" w:rsidP="006D077C">
            <w:pPr>
              <w:jc w:val="both"/>
              <w:rPr>
                <w:rFonts w:ascii="Arial" w:hAnsi="Arial" w:cs="Arial"/>
                <w:color w:val="000000"/>
                <w:sz w:val="16"/>
                <w:szCs w:val="16"/>
              </w:rPr>
            </w:pPr>
            <w:r w:rsidRPr="00A723B6">
              <w:rPr>
                <w:rFonts w:ascii="Arial" w:hAnsi="Arial" w:cs="Arial"/>
                <w:color w:val="000000"/>
                <w:sz w:val="16"/>
                <w:szCs w:val="16"/>
              </w:rPr>
              <w:t>FUNCIONARIO DIRECTIVO 8</w:t>
            </w:r>
          </w:p>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1.750,00</w:t>
            </w:r>
          </w:p>
        </w:tc>
      </w:tr>
      <w:tr w:rsidR="007B3DDC" w:rsidRPr="006F5FD4" w:rsidTr="006D077C">
        <w:tc>
          <w:tcPr>
            <w:tcW w:w="1985" w:type="dxa"/>
          </w:tcPr>
          <w:p w:rsidR="007B3DDC" w:rsidRPr="00A723B6" w:rsidRDefault="007B3DDC" w:rsidP="007B3DD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7B3DD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7B3DDC" w:rsidRPr="006F5FD4" w:rsidTr="006D077C">
        <w:tc>
          <w:tcPr>
            <w:tcW w:w="1985" w:type="dxa"/>
          </w:tcPr>
          <w:p w:rsidR="007B3DDC" w:rsidRPr="00A723B6" w:rsidRDefault="007B3DDC" w:rsidP="006D077C">
            <w:pPr>
              <w:jc w:val="both"/>
              <w:rPr>
                <w:rFonts w:ascii="Arial" w:hAnsi="Arial" w:cs="Arial"/>
                <w:sz w:val="16"/>
                <w:szCs w:val="16"/>
                <w:lang w:val="es-EC"/>
              </w:rPr>
            </w:pPr>
            <w:r w:rsidRPr="00A723B6">
              <w:rPr>
                <w:rFonts w:ascii="Arial" w:hAnsi="Arial" w:cs="Arial"/>
                <w:color w:val="000000"/>
                <w:sz w:val="16"/>
                <w:szCs w:val="16"/>
              </w:rPr>
              <w:t xml:space="preserve">SUPERVISOR </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7B3DDC" w:rsidRPr="00A723B6" w:rsidRDefault="007B3DDC"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SERVIDOR MUNICIPAL 5</w:t>
            </w:r>
          </w:p>
        </w:tc>
        <w:tc>
          <w:tcPr>
            <w:tcW w:w="992" w:type="dxa"/>
          </w:tcPr>
          <w:p w:rsidR="007B3DDC" w:rsidRPr="00A723B6" w:rsidRDefault="007B3DDC"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675,00</w:t>
            </w:r>
          </w:p>
        </w:tc>
      </w:tr>
      <w:tr w:rsidR="005C75C6" w:rsidRPr="006F5FD4" w:rsidTr="006D077C">
        <w:tc>
          <w:tcPr>
            <w:tcW w:w="1985" w:type="dxa"/>
          </w:tcPr>
          <w:p w:rsidR="005C75C6" w:rsidRPr="00A723B6" w:rsidRDefault="0034140E" w:rsidP="007B3DDC">
            <w:pPr>
              <w:jc w:val="both"/>
              <w:rPr>
                <w:rFonts w:ascii="Arial" w:hAnsi="Arial" w:cs="Arial"/>
                <w:color w:val="000000"/>
                <w:sz w:val="16"/>
                <w:szCs w:val="16"/>
              </w:rPr>
            </w:pPr>
            <w:r w:rsidRPr="00A723B6">
              <w:rPr>
                <w:rFonts w:ascii="Arial" w:hAnsi="Arial" w:cs="Arial"/>
                <w:color w:val="000000"/>
                <w:sz w:val="16"/>
                <w:szCs w:val="16"/>
              </w:rPr>
              <w:t>AUXILIAR DE OPERACIONES</w:t>
            </w:r>
          </w:p>
        </w:tc>
        <w:tc>
          <w:tcPr>
            <w:tcW w:w="1701" w:type="dxa"/>
          </w:tcPr>
          <w:p w:rsidR="005C75C6" w:rsidRPr="00A723B6" w:rsidRDefault="0034140E"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5C75C6" w:rsidRPr="00A723B6" w:rsidRDefault="0034140E"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SERVICIOS</w:t>
            </w:r>
          </w:p>
        </w:tc>
        <w:tc>
          <w:tcPr>
            <w:tcW w:w="2410" w:type="dxa"/>
          </w:tcPr>
          <w:p w:rsidR="005C75C6" w:rsidRPr="00A723B6" w:rsidRDefault="0034140E" w:rsidP="006D077C">
            <w:pPr>
              <w:jc w:val="both"/>
              <w:rPr>
                <w:rFonts w:ascii="Arial" w:hAnsi="Arial" w:cs="Arial"/>
                <w:color w:val="000000"/>
                <w:sz w:val="16"/>
                <w:szCs w:val="16"/>
              </w:rPr>
            </w:pPr>
            <w:r w:rsidRPr="00A723B6">
              <w:rPr>
                <w:rFonts w:ascii="Arial" w:hAnsi="Arial" w:cs="Arial"/>
                <w:color w:val="000000"/>
                <w:sz w:val="16"/>
                <w:szCs w:val="16"/>
              </w:rPr>
              <w:t>TRABAJADOR 1</w:t>
            </w:r>
          </w:p>
        </w:tc>
        <w:tc>
          <w:tcPr>
            <w:tcW w:w="992" w:type="dxa"/>
          </w:tcPr>
          <w:p w:rsidR="005C75C6" w:rsidRPr="00A723B6" w:rsidRDefault="0034140E" w:rsidP="006D077C">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450,00</w:t>
            </w:r>
          </w:p>
        </w:tc>
      </w:tr>
      <w:tr w:rsidR="0034140E" w:rsidRPr="006F5FD4" w:rsidTr="006D077C">
        <w:tc>
          <w:tcPr>
            <w:tcW w:w="1985" w:type="dxa"/>
          </w:tcPr>
          <w:p w:rsidR="0034140E" w:rsidRPr="00A723B6" w:rsidRDefault="0034140E" w:rsidP="002C33B1">
            <w:pPr>
              <w:jc w:val="both"/>
              <w:rPr>
                <w:rFonts w:ascii="Arial" w:hAnsi="Arial" w:cs="Arial"/>
                <w:color w:val="000000"/>
                <w:sz w:val="16"/>
                <w:szCs w:val="16"/>
              </w:rPr>
            </w:pPr>
            <w:r w:rsidRPr="00A723B6">
              <w:rPr>
                <w:rFonts w:ascii="Arial" w:hAnsi="Arial" w:cs="Arial"/>
                <w:color w:val="000000"/>
                <w:sz w:val="16"/>
                <w:szCs w:val="16"/>
              </w:rPr>
              <w:t>AUXILIAR DE OPERACIONES</w:t>
            </w:r>
          </w:p>
        </w:tc>
        <w:tc>
          <w:tcPr>
            <w:tcW w:w="1701" w:type="dxa"/>
          </w:tcPr>
          <w:p w:rsidR="0034140E" w:rsidRPr="00A723B6" w:rsidRDefault="0034140E"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34140E" w:rsidRPr="00A723B6" w:rsidRDefault="0034140E"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SERVICIOS</w:t>
            </w:r>
          </w:p>
        </w:tc>
        <w:tc>
          <w:tcPr>
            <w:tcW w:w="2410" w:type="dxa"/>
          </w:tcPr>
          <w:p w:rsidR="0034140E" w:rsidRPr="00A723B6" w:rsidRDefault="0034140E" w:rsidP="002C33B1">
            <w:pPr>
              <w:jc w:val="both"/>
              <w:rPr>
                <w:rFonts w:ascii="Arial" w:hAnsi="Arial" w:cs="Arial"/>
                <w:color w:val="000000"/>
                <w:sz w:val="16"/>
                <w:szCs w:val="16"/>
              </w:rPr>
            </w:pPr>
            <w:r w:rsidRPr="00A723B6">
              <w:rPr>
                <w:rFonts w:ascii="Arial" w:hAnsi="Arial" w:cs="Arial"/>
                <w:color w:val="000000"/>
                <w:sz w:val="16"/>
                <w:szCs w:val="16"/>
              </w:rPr>
              <w:t>TRABAJADOR 1</w:t>
            </w:r>
          </w:p>
        </w:tc>
        <w:tc>
          <w:tcPr>
            <w:tcW w:w="992" w:type="dxa"/>
          </w:tcPr>
          <w:p w:rsidR="0034140E" w:rsidRPr="00A723B6" w:rsidRDefault="0034140E" w:rsidP="002C33B1">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450,00</w:t>
            </w:r>
          </w:p>
        </w:tc>
      </w:tr>
      <w:tr w:rsidR="0034140E" w:rsidRPr="006F5FD4" w:rsidTr="006D077C">
        <w:tc>
          <w:tcPr>
            <w:tcW w:w="1985" w:type="dxa"/>
          </w:tcPr>
          <w:p w:rsidR="0034140E" w:rsidRPr="00A723B6" w:rsidRDefault="0034140E" w:rsidP="002C33B1">
            <w:pPr>
              <w:jc w:val="both"/>
              <w:rPr>
                <w:rFonts w:ascii="Arial" w:hAnsi="Arial" w:cs="Arial"/>
                <w:color w:val="000000"/>
                <w:sz w:val="16"/>
                <w:szCs w:val="16"/>
              </w:rPr>
            </w:pPr>
            <w:r w:rsidRPr="00A723B6">
              <w:rPr>
                <w:rFonts w:ascii="Arial" w:hAnsi="Arial" w:cs="Arial"/>
                <w:color w:val="000000"/>
                <w:sz w:val="16"/>
                <w:szCs w:val="16"/>
              </w:rPr>
              <w:t>AUXILIAR DE OPERACIONES</w:t>
            </w:r>
          </w:p>
        </w:tc>
        <w:tc>
          <w:tcPr>
            <w:tcW w:w="1701" w:type="dxa"/>
          </w:tcPr>
          <w:p w:rsidR="0034140E" w:rsidRPr="00A723B6" w:rsidRDefault="0034140E"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34140E" w:rsidRPr="00A723B6" w:rsidRDefault="0034140E"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SERVICIOS</w:t>
            </w:r>
          </w:p>
        </w:tc>
        <w:tc>
          <w:tcPr>
            <w:tcW w:w="2410" w:type="dxa"/>
          </w:tcPr>
          <w:p w:rsidR="0034140E" w:rsidRPr="00A723B6" w:rsidRDefault="0034140E" w:rsidP="002C33B1">
            <w:pPr>
              <w:jc w:val="both"/>
              <w:rPr>
                <w:rFonts w:ascii="Arial" w:hAnsi="Arial" w:cs="Arial"/>
                <w:color w:val="000000"/>
                <w:sz w:val="16"/>
                <w:szCs w:val="16"/>
              </w:rPr>
            </w:pPr>
            <w:r w:rsidRPr="00A723B6">
              <w:rPr>
                <w:rFonts w:ascii="Arial" w:hAnsi="Arial" w:cs="Arial"/>
                <w:color w:val="000000"/>
                <w:sz w:val="16"/>
                <w:szCs w:val="16"/>
              </w:rPr>
              <w:t>TRABAJADOR 1</w:t>
            </w:r>
          </w:p>
        </w:tc>
        <w:tc>
          <w:tcPr>
            <w:tcW w:w="992" w:type="dxa"/>
          </w:tcPr>
          <w:p w:rsidR="0034140E" w:rsidRPr="00A723B6" w:rsidRDefault="0034140E" w:rsidP="002C33B1">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450,00</w:t>
            </w:r>
          </w:p>
        </w:tc>
      </w:tr>
      <w:tr w:rsidR="0034140E" w:rsidRPr="006F5FD4" w:rsidTr="006D077C">
        <w:tc>
          <w:tcPr>
            <w:tcW w:w="1985" w:type="dxa"/>
          </w:tcPr>
          <w:p w:rsidR="0034140E" w:rsidRPr="00A723B6" w:rsidRDefault="0034140E" w:rsidP="002C33B1">
            <w:pPr>
              <w:jc w:val="both"/>
              <w:rPr>
                <w:rFonts w:ascii="Arial" w:hAnsi="Arial" w:cs="Arial"/>
                <w:color w:val="000000"/>
                <w:sz w:val="16"/>
                <w:szCs w:val="16"/>
              </w:rPr>
            </w:pPr>
            <w:r w:rsidRPr="00A723B6">
              <w:rPr>
                <w:rFonts w:ascii="Arial" w:hAnsi="Arial" w:cs="Arial"/>
                <w:color w:val="000000"/>
                <w:sz w:val="16"/>
                <w:szCs w:val="16"/>
              </w:rPr>
              <w:t>AUXILIAR DE OPERACIONES</w:t>
            </w:r>
          </w:p>
        </w:tc>
        <w:tc>
          <w:tcPr>
            <w:tcW w:w="1701" w:type="dxa"/>
          </w:tcPr>
          <w:p w:rsidR="0034140E" w:rsidRPr="00A723B6" w:rsidRDefault="0034140E"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34140E" w:rsidRPr="00A723B6" w:rsidRDefault="0034140E"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SERVICIOS</w:t>
            </w:r>
          </w:p>
        </w:tc>
        <w:tc>
          <w:tcPr>
            <w:tcW w:w="2410" w:type="dxa"/>
          </w:tcPr>
          <w:p w:rsidR="0034140E" w:rsidRPr="00A723B6" w:rsidRDefault="0034140E" w:rsidP="002C33B1">
            <w:pPr>
              <w:jc w:val="both"/>
              <w:rPr>
                <w:rFonts w:ascii="Arial" w:hAnsi="Arial" w:cs="Arial"/>
                <w:color w:val="000000"/>
                <w:sz w:val="16"/>
                <w:szCs w:val="16"/>
              </w:rPr>
            </w:pPr>
            <w:r w:rsidRPr="00A723B6">
              <w:rPr>
                <w:rFonts w:ascii="Arial" w:hAnsi="Arial" w:cs="Arial"/>
                <w:color w:val="000000"/>
                <w:sz w:val="16"/>
                <w:szCs w:val="16"/>
              </w:rPr>
              <w:t>TRABAJADOR 1</w:t>
            </w:r>
          </w:p>
        </w:tc>
        <w:tc>
          <w:tcPr>
            <w:tcW w:w="992" w:type="dxa"/>
          </w:tcPr>
          <w:p w:rsidR="0034140E" w:rsidRPr="00A723B6" w:rsidRDefault="0034140E" w:rsidP="002C33B1">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450,00</w:t>
            </w:r>
          </w:p>
        </w:tc>
      </w:tr>
      <w:tr w:rsidR="00DB35EE" w:rsidRPr="006F5FD4" w:rsidTr="006D077C">
        <w:tc>
          <w:tcPr>
            <w:tcW w:w="1985" w:type="dxa"/>
          </w:tcPr>
          <w:p w:rsidR="00DB35EE" w:rsidRPr="00A723B6" w:rsidRDefault="00DB35EE" w:rsidP="002C33B1">
            <w:pPr>
              <w:jc w:val="both"/>
              <w:rPr>
                <w:rFonts w:ascii="Arial" w:hAnsi="Arial" w:cs="Arial"/>
                <w:color w:val="000000"/>
                <w:sz w:val="16"/>
                <w:szCs w:val="16"/>
              </w:rPr>
            </w:pPr>
            <w:r w:rsidRPr="00A723B6">
              <w:rPr>
                <w:rFonts w:ascii="Arial" w:hAnsi="Arial" w:cs="Arial"/>
                <w:color w:val="000000"/>
                <w:sz w:val="16"/>
                <w:szCs w:val="16"/>
              </w:rPr>
              <w:t>PROMOTOR SOCIAL</w:t>
            </w:r>
          </w:p>
        </w:tc>
        <w:tc>
          <w:tcPr>
            <w:tcW w:w="1701" w:type="dxa"/>
          </w:tcPr>
          <w:p w:rsidR="00DB35EE" w:rsidRPr="00A723B6" w:rsidRDefault="00DB35EE"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NO PROFESIONAL</w:t>
            </w:r>
          </w:p>
        </w:tc>
        <w:tc>
          <w:tcPr>
            <w:tcW w:w="1701" w:type="dxa"/>
          </w:tcPr>
          <w:p w:rsidR="00DB35EE" w:rsidRPr="00A723B6" w:rsidRDefault="00DB35EE" w:rsidP="006D077C">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TÉCNICO</w:t>
            </w:r>
          </w:p>
        </w:tc>
        <w:tc>
          <w:tcPr>
            <w:tcW w:w="2410" w:type="dxa"/>
          </w:tcPr>
          <w:p w:rsidR="00DB35EE" w:rsidRPr="00A723B6" w:rsidRDefault="00DB35EE" w:rsidP="002C33B1">
            <w:pPr>
              <w:jc w:val="both"/>
              <w:rPr>
                <w:rFonts w:ascii="Arial" w:hAnsi="Arial" w:cs="Arial"/>
                <w:color w:val="000000"/>
                <w:sz w:val="16"/>
                <w:szCs w:val="16"/>
              </w:rPr>
            </w:pPr>
            <w:r w:rsidRPr="00A723B6">
              <w:rPr>
                <w:rFonts w:ascii="Arial" w:hAnsi="Arial" w:cs="Arial"/>
                <w:color w:val="000000"/>
                <w:sz w:val="16"/>
                <w:szCs w:val="16"/>
              </w:rPr>
              <w:t>SERVIDOR MUNICIPAL 6</w:t>
            </w:r>
          </w:p>
        </w:tc>
        <w:tc>
          <w:tcPr>
            <w:tcW w:w="992" w:type="dxa"/>
          </w:tcPr>
          <w:p w:rsidR="00DB35EE" w:rsidRPr="00A723B6" w:rsidRDefault="00DB35EE" w:rsidP="002C33B1">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733,00</w:t>
            </w:r>
          </w:p>
        </w:tc>
      </w:tr>
      <w:tr w:rsidR="00DB35EE" w:rsidRPr="006F5FD4" w:rsidTr="006D077C">
        <w:tc>
          <w:tcPr>
            <w:tcW w:w="1985" w:type="dxa"/>
          </w:tcPr>
          <w:p w:rsidR="00DB35EE" w:rsidRPr="00A723B6" w:rsidRDefault="00DB35EE" w:rsidP="002C33B1">
            <w:pPr>
              <w:jc w:val="both"/>
              <w:rPr>
                <w:rFonts w:ascii="Arial" w:hAnsi="Arial" w:cs="Arial"/>
                <w:sz w:val="16"/>
                <w:szCs w:val="16"/>
                <w:lang w:val="es-EC"/>
              </w:rPr>
            </w:pPr>
            <w:r w:rsidRPr="00A723B6">
              <w:rPr>
                <w:rFonts w:ascii="Arial" w:hAnsi="Arial" w:cs="Arial"/>
                <w:color w:val="000000"/>
                <w:sz w:val="16"/>
                <w:szCs w:val="16"/>
              </w:rPr>
              <w:t>JEFE DE GESTIÓN DE DESECHOS SÓLIDOS</w:t>
            </w:r>
          </w:p>
        </w:tc>
        <w:tc>
          <w:tcPr>
            <w:tcW w:w="1701" w:type="dxa"/>
          </w:tcPr>
          <w:p w:rsidR="00DB35EE" w:rsidRPr="00A723B6" w:rsidRDefault="00DB35EE" w:rsidP="002C33B1">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PROFESIONAL</w:t>
            </w:r>
          </w:p>
        </w:tc>
        <w:tc>
          <w:tcPr>
            <w:tcW w:w="1701" w:type="dxa"/>
          </w:tcPr>
          <w:p w:rsidR="00DB35EE" w:rsidRPr="00A723B6" w:rsidRDefault="00DB35EE" w:rsidP="002C33B1">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COORDINACIÓN, SUPERVISIÓN Y EJECUCIÓN DE PROCESOS</w:t>
            </w:r>
          </w:p>
        </w:tc>
        <w:tc>
          <w:tcPr>
            <w:tcW w:w="2410" w:type="dxa"/>
          </w:tcPr>
          <w:p w:rsidR="00DB35EE" w:rsidRPr="00A723B6" w:rsidRDefault="00DB35EE" w:rsidP="002C33B1">
            <w:pPr>
              <w:jc w:val="both"/>
              <w:rPr>
                <w:rFonts w:ascii="Arial" w:hAnsi="Arial" w:cs="Arial"/>
                <w:color w:val="000000"/>
                <w:sz w:val="16"/>
                <w:szCs w:val="16"/>
              </w:rPr>
            </w:pPr>
            <w:r w:rsidRPr="00A723B6">
              <w:rPr>
                <w:rFonts w:ascii="Arial" w:hAnsi="Arial" w:cs="Arial"/>
                <w:color w:val="000000"/>
                <w:sz w:val="16"/>
                <w:szCs w:val="16"/>
              </w:rPr>
              <w:t>FUNCIONARIO DIRECTIVO 8</w:t>
            </w:r>
          </w:p>
          <w:p w:rsidR="00DB35EE" w:rsidRPr="00A723B6" w:rsidRDefault="00DB35EE" w:rsidP="002C33B1">
            <w:pPr>
              <w:widowControl w:val="0"/>
              <w:tabs>
                <w:tab w:val="left" w:pos="900"/>
              </w:tabs>
              <w:autoSpaceDE w:val="0"/>
              <w:autoSpaceDN w:val="0"/>
              <w:adjustRightInd w:val="0"/>
              <w:jc w:val="both"/>
              <w:rPr>
                <w:rFonts w:ascii="Arial" w:hAnsi="Arial" w:cs="Arial"/>
                <w:sz w:val="16"/>
                <w:szCs w:val="16"/>
                <w:lang w:val="es-EC"/>
              </w:rPr>
            </w:pPr>
          </w:p>
        </w:tc>
        <w:tc>
          <w:tcPr>
            <w:tcW w:w="992" w:type="dxa"/>
          </w:tcPr>
          <w:p w:rsidR="00DB35EE" w:rsidRPr="00A723B6" w:rsidRDefault="00DB35EE" w:rsidP="002C33B1">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1.750,00</w:t>
            </w:r>
          </w:p>
        </w:tc>
      </w:tr>
    </w:tbl>
    <w:p w:rsidR="007B3DDC" w:rsidRDefault="007B3DDC" w:rsidP="007B3DDC">
      <w:pPr>
        <w:widowControl w:val="0"/>
        <w:tabs>
          <w:tab w:val="left" w:pos="900"/>
        </w:tabs>
        <w:autoSpaceDE w:val="0"/>
        <w:autoSpaceDN w:val="0"/>
        <w:adjustRightInd w:val="0"/>
        <w:jc w:val="both"/>
        <w:rPr>
          <w:rFonts w:ascii="Arial" w:hAnsi="Arial" w:cs="Arial"/>
          <w:lang w:val="es-EC"/>
        </w:rPr>
      </w:pPr>
    </w:p>
    <w:p w:rsidR="00485110" w:rsidRDefault="00485110" w:rsidP="007B3DDC">
      <w:pPr>
        <w:widowControl w:val="0"/>
        <w:tabs>
          <w:tab w:val="left" w:pos="900"/>
        </w:tabs>
        <w:autoSpaceDE w:val="0"/>
        <w:autoSpaceDN w:val="0"/>
        <w:adjustRightInd w:val="0"/>
        <w:jc w:val="both"/>
        <w:rPr>
          <w:rFonts w:ascii="Arial" w:hAnsi="Arial" w:cs="Arial"/>
          <w:lang w:val="es-EC"/>
        </w:rPr>
      </w:pPr>
    </w:p>
    <w:p w:rsidR="00485110" w:rsidRDefault="00485110" w:rsidP="007B3DDC">
      <w:pPr>
        <w:widowControl w:val="0"/>
        <w:tabs>
          <w:tab w:val="left" w:pos="900"/>
        </w:tabs>
        <w:autoSpaceDE w:val="0"/>
        <w:autoSpaceDN w:val="0"/>
        <w:adjustRightInd w:val="0"/>
        <w:jc w:val="both"/>
        <w:rPr>
          <w:rFonts w:ascii="Arial" w:hAnsi="Arial" w:cs="Arial"/>
          <w:lang w:val="es-EC"/>
        </w:rPr>
      </w:pPr>
    </w:p>
    <w:p w:rsidR="00485110" w:rsidRPr="006F5FD4" w:rsidRDefault="00485110" w:rsidP="007B3DDC">
      <w:pPr>
        <w:widowControl w:val="0"/>
        <w:tabs>
          <w:tab w:val="left" w:pos="900"/>
        </w:tabs>
        <w:autoSpaceDE w:val="0"/>
        <w:autoSpaceDN w:val="0"/>
        <w:adjustRightInd w:val="0"/>
        <w:jc w:val="both"/>
        <w:rPr>
          <w:rFonts w:ascii="Arial" w:hAnsi="Arial" w:cs="Arial"/>
          <w:lang w:val="es-EC"/>
        </w:rPr>
      </w:pPr>
    </w:p>
    <w:p w:rsidR="00847C74" w:rsidRPr="006F5FD4" w:rsidRDefault="0071554A" w:rsidP="000560BA">
      <w:pPr>
        <w:widowControl w:val="0"/>
        <w:tabs>
          <w:tab w:val="left" w:pos="900"/>
        </w:tabs>
        <w:autoSpaceDE w:val="0"/>
        <w:autoSpaceDN w:val="0"/>
        <w:adjustRightInd w:val="0"/>
        <w:jc w:val="both"/>
        <w:rPr>
          <w:rFonts w:ascii="Arial" w:hAnsi="Arial" w:cs="Arial"/>
          <w:b/>
        </w:rPr>
      </w:pPr>
      <w:r w:rsidRPr="006F5FD4">
        <w:rPr>
          <w:rFonts w:ascii="Arial" w:hAnsi="Arial" w:cs="Arial"/>
          <w:b/>
        </w:rPr>
        <w:t>Misión del Proceso</w:t>
      </w:r>
    </w:p>
    <w:p w:rsidR="00847C74" w:rsidRPr="006F5FD4" w:rsidRDefault="007B3DDC" w:rsidP="000560BA">
      <w:pPr>
        <w:widowControl w:val="0"/>
        <w:tabs>
          <w:tab w:val="left" w:pos="900"/>
        </w:tabs>
        <w:autoSpaceDE w:val="0"/>
        <w:autoSpaceDN w:val="0"/>
        <w:adjustRightInd w:val="0"/>
        <w:jc w:val="both"/>
        <w:rPr>
          <w:rFonts w:ascii="Arial" w:hAnsi="Arial" w:cs="Arial"/>
        </w:rPr>
      </w:pPr>
      <w:r w:rsidRPr="006F5FD4">
        <w:rPr>
          <w:rFonts w:ascii="Arial" w:hAnsi="Arial" w:cs="Arial"/>
          <w:bCs/>
        </w:rPr>
        <w:t>Planificar, operar, administrar y supervisar los procesos de comercialización, con la participación de los comerciantes organizados, facilitando un proceso de oferta y demanda que beneficie tanto a los comerciantes como a los consumidores</w:t>
      </w:r>
    </w:p>
    <w:p w:rsidR="00847C74" w:rsidRPr="006F5FD4" w:rsidRDefault="00847C74" w:rsidP="000560BA">
      <w:pPr>
        <w:widowControl w:val="0"/>
        <w:tabs>
          <w:tab w:val="left" w:pos="900"/>
        </w:tabs>
        <w:autoSpaceDE w:val="0"/>
        <w:autoSpaceDN w:val="0"/>
        <w:adjustRightInd w:val="0"/>
        <w:jc w:val="both"/>
        <w:rPr>
          <w:rFonts w:ascii="Arial" w:hAnsi="Arial" w:cs="Arial"/>
        </w:rPr>
      </w:pPr>
    </w:p>
    <w:p w:rsidR="007B3DDC" w:rsidRPr="006F5FD4" w:rsidRDefault="0071554A" w:rsidP="000560BA">
      <w:pPr>
        <w:widowControl w:val="0"/>
        <w:tabs>
          <w:tab w:val="left" w:pos="900"/>
        </w:tabs>
        <w:autoSpaceDE w:val="0"/>
        <w:autoSpaceDN w:val="0"/>
        <w:adjustRightInd w:val="0"/>
        <w:jc w:val="both"/>
        <w:rPr>
          <w:rFonts w:ascii="Arial" w:hAnsi="Arial" w:cs="Arial"/>
          <w:b/>
        </w:rPr>
      </w:pPr>
      <w:r w:rsidRPr="006F5FD4">
        <w:rPr>
          <w:rFonts w:ascii="Arial" w:hAnsi="Arial" w:cs="Arial"/>
          <w:b/>
        </w:rPr>
        <w:t>Portafolio de Productos</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Catastro de espacios públicos, bodegas, comerciantes, asociaciones, cooperativas de transporte, prestadores de servicio, giros de negocio, asociaciones de venta de alimentos;</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Informes de legalidad.</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Informes de supervisión;</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Informes previos a sanción.</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Estudios de movilidad;</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Informes;</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Plan de educación vial.</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Plan de educación y capacitación;</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
          <w:bCs/>
        </w:rPr>
      </w:pPr>
      <w:r w:rsidRPr="006F5FD4">
        <w:rPr>
          <w:rFonts w:ascii="Arial" w:hAnsi="Arial" w:cs="Arial"/>
          <w:bCs/>
        </w:rPr>
        <w:t>Manual de evaluación de eventos de capacitación;</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
          <w:bCs/>
        </w:rPr>
      </w:pPr>
      <w:r w:rsidRPr="006F5FD4">
        <w:rPr>
          <w:rFonts w:ascii="Arial" w:hAnsi="Arial" w:cs="Arial"/>
          <w:bCs/>
        </w:rPr>
        <w:t>Informes.</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Normas de administración de los desechos sólidos;</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Programa de capacitación para la clasificación de los desechos;</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Rutas de recolección, volúmenes y frecuencias de recorrido;</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Informes sobre el barrido, recolección de basura y desperdicios, considerados como residuos sólidos;</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Proyectos de reciclaje; y,</w:t>
      </w:r>
    </w:p>
    <w:p w:rsidR="007B3DDC" w:rsidRPr="006F5FD4" w:rsidRDefault="007B3DDC" w:rsidP="00C703BE">
      <w:pPr>
        <w:pStyle w:val="Prrafodelista"/>
        <w:widowControl w:val="0"/>
        <w:numPr>
          <w:ilvl w:val="0"/>
          <w:numId w:val="28"/>
        </w:numPr>
        <w:autoSpaceDE w:val="0"/>
        <w:autoSpaceDN w:val="0"/>
        <w:adjustRightInd w:val="0"/>
        <w:ind w:left="567" w:hanging="567"/>
        <w:jc w:val="both"/>
        <w:rPr>
          <w:rFonts w:ascii="Arial" w:hAnsi="Arial" w:cs="Arial"/>
          <w:bCs/>
        </w:rPr>
      </w:pPr>
      <w:r w:rsidRPr="006F5FD4">
        <w:rPr>
          <w:rFonts w:ascii="Arial" w:hAnsi="Arial" w:cs="Arial"/>
          <w:bCs/>
        </w:rPr>
        <w:t>Proyectos de reutilización de los desechos orgánicos.</w:t>
      </w:r>
    </w:p>
    <w:p w:rsidR="00E8175A" w:rsidRPr="006F5FD4" w:rsidRDefault="00E8175A" w:rsidP="00DA2BD2">
      <w:pPr>
        <w:widowControl w:val="0"/>
        <w:autoSpaceDE w:val="0"/>
        <w:autoSpaceDN w:val="0"/>
        <w:adjustRightInd w:val="0"/>
        <w:ind w:left="567" w:hanging="567"/>
        <w:jc w:val="both"/>
        <w:rPr>
          <w:rFonts w:ascii="Arial" w:hAnsi="Arial" w:cs="Arial"/>
        </w:rPr>
      </w:pPr>
    </w:p>
    <w:p w:rsidR="00315B97" w:rsidRPr="006F5FD4" w:rsidRDefault="00315B97" w:rsidP="00315B97">
      <w:pPr>
        <w:pStyle w:val="Prrafodelista"/>
        <w:widowControl w:val="0"/>
        <w:numPr>
          <w:ilvl w:val="1"/>
          <w:numId w:val="2"/>
        </w:numPr>
        <w:tabs>
          <w:tab w:val="clear" w:pos="2160"/>
        </w:tabs>
        <w:autoSpaceDE w:val="0"/>
        <w:autoSpaceDN w:val="0"/>
        <w:adjustRightInd w:val="0"/>
        <w:ind w:left="567" w:hanging="567"/>
        <w:jc w:val="both"/>
        <w:rPr>
          <w:rFonts w:ascii="Arial" w:hAnsi="Arial" w:cs="Arial"/>
          <w:b/>
          <w:lang w:val="es-EC"/>
        </w:rPr>
      </w:pPr>
      <w:r w:rsidRPr="006F5FD4">
        <w:rPr>
          <w:rFonts w:ascii="Arial" w:hAnsi="Arial" w:cs="Arial"/>
          <w:b/>
          <w:lang w:val="es-EC"/>
        </w:rPr>
        <w:t>REGULACIÓN Y CONTROL</w:t>
      </w:r>
    </w:p>
    <w:p w:rsidR="00315B97" w:rsidRPr="006F5FD4" w:rsidRDefault="00315B97" w:rsidP="00DA2BD2">
      <w:pPr>
        <w:widowControl w:val="0"/>
        <w:autoSpaceDE w:val="0"/>
        <w:autoSpaceDN w:val="0"/>
        <w:adjustRightInd w:val="0"/>
        <w:ind w:left="567" w:hanging="567"/>
        <w:jc w:val="both"/>
        <w:rPr>
          <w:rFonts w:ascii="Arial" w:hAnsi="Arial" w:cs="Arial"/>
        </w:rPr>
      </w:pPr>
    </w:p>
    <w:tbl>
      <w:tblPr>
        <w:tblStyle w:val="Tablaconcuadrcula"/>
        <w:tblW w:w="8789" w:type="dxa"/>
        <w:tblInd w:w="108" w:type="dxa"/>
        <w:tblLayout w:type="fixed"/>
        <w:tblLook w:val="04A0" w:firstRow="1" w:lastRow="0" w:firstColumn="1" w:lastColumn="0" w:noHBand="0" w:noVBand="1"/>
      </w:tblPr>
      <w:tblGrid>
        <w:gridCol w:w="1985"/>
        <w:gridCol w:w="1701"/>
        <w:gridCol w:w="1701"/>
        <w:gridCol w:w="2410"/>
        <w:gridCol w:w="992"/>
      </w:tblGrid>
      <w:tr w:rsidR="00EF5CEE" w:rsidRPr="006F5FD4" w:rsidTr="002C33B1">
        <w:tc>
          <w:tcPr>
            <w:tcW w:w="1985" w:type="dxa"/>
          </w:tcPr>
          <w:p w:rsidR="00EF5CEE" w:rsidRPr="00A723B6" w:rsidRDefault="00EF5CEE" w:rsidP="00E4165D">
            <w:pPr>
              <w:widowControl w:val="0"/>
              <w:tabs>
                <w:tab w:val="left" w:pos="900"/>
              </w:tabs>
              <w:autoSpaceDE w:val="0"/>
              <w:autoSpaceDN w:val="0"/>
              <w:adjustRightInd w:val="0"/>
              <w:jc w:val="center"/>
              <w:rPr>
                <w:rFonts w:ascii="Arial" w:hAnsi="Arial" w:cs="Arial"/>
                <w:b/>
                <w:sz w:val="16"/>
                <w:szCs w:val="16"/>
                <w:lang w:val="es-EC"/>
              </w:rPr>
            </w:pPr>
            <w:r w:rsidRPr="00A723B6">
              <w:rPr>
                <w:rFonts w:ascii="Arial" w:hAnsi="Arial" w:cs="Arial"/>
                <w:b/>
                <w:sz w:val="16"/>
                <w:szCs w:val="16"/>
                <w:lang w:val="es-EC"/>
              </w:rPr>
              <w:t>PUESTO</w:t>
            </w:r>
          </w:p>
        </w:tc>
        <w:tc>
          <w:tcPr>
            <w:tcW w:w="1701" w:type="dxa"/>
          </w:tcPr>
          <w:p w:rsidR="00EF5CEE" w:rsidRPr="00A723B6" w:rsidRDefault="00EF5CEE" w:rsidP="00E4165D">
            <w:pPr>
              <w:widowControl w:val="0"/>
              <w:tabs>
                <w:tab w:val="left" w:pos="900"/>
              </w:tabs>
              <w:autoSpaceDE w:val="0"/>
              <w:autoSpaceDN w:val="0"/>
              <w:adjustRightInd w:val="0"/>
              <w:jc w:val="center"/>
              <w:rPr>
                <w:rFonts w:ascii="Arial" w:hAnsi="Arial" w:cs="Arial"/>
                <w:b/>
                <w:sz w:val="16"/>
                <w:szCs w:val="16"/>
                <w:lang w:val="es-EC"/>
              </w:rPr>
            </w:pPr>
            <w:r w:rsidRPr="00A723B6">
              <w:rPr>
                <w:rFonts w:ascii="Arial" w:hAnsi="Arial" w:cs="Arial"/>
                <w:b/>
                <w:sz w:val="16"/>
                <w:szCs w:val="16"/>
                <w:lang w:val="es-EC"/>
              </w:rPr>
              <w:t>NIVEL</w:t>
            </w:r>
          </w:p>
        </w:tc>
        <w:tc>
          <w:tcPr>
            <w:tcW w:w="1701" w:type="dxa"/>
          </w:tcPr>
          <w:p w:rsidR="00EF5CEE" w:rsidRPr="00A723B6" w:rsidRDefault="00EF5CEE" w:rsidP="00E4165D">
            <w:pPr>
              <w:widowControl w:val="0"/>
              <w:tabs>
                <w:tab w:val="left" w:pos="900"/>
              </w:tabs>
              <w:autoSpaceDE w:val="0"/>
              <w:autoSpaceDN w:val="0"/>
              <w:adjustRightInd w:val="0"/>
              <w:jc w:val="center"/>
              <w:rPr>
                <w:rFonts w:ascii="Arial" w:hAnsi="Arial" w:cs="Arial"/>
                <w:b/>
                <w:sz w:val="16"/>
                <w:szCs w:val="16"/>
                <w:lang w:val="es-EC"/>
              </w:rPr>
            </w:pPr>
            <w:r w:rsidRPr="00A723B6">
              <w:rPr>
                <w:rFonts w:ascii="Arial" w:hAnsi="Arial" w:cs="Arial"/>
                <w:b/>
                <w:sz w:val="16"/>
                <w:szCs w:val="16"/>
                <w:lang w:val="es-EC"/>
              </w:rPr>
              <w:t>ROL</w:t>
            </w:r>
          </w:p>
        </w:tc>
        <w:tc>
          <w:tcPr>
            <w:tcW w:w="2410" w:type="dxa"/>
          </w:tcPr>
          <w:p w:rsidR="00EF5CEE" w:rsidRPr="00A723B6" w:rsidRDefault="00EF5CEE" w:rsidP="00E4165D">
            <w:pPr>
              <w:widowControl w:val="0"/>
              <w:tabs>
                <w:tab w:val="left" w:pos="900"/>
              </w:tabs>
              <w:autoSpaceDE w:val="0"/>
              <w:autoSpaceDN w:val="0"/>
              <w:adjustRightInd w:val="0"/>
              <w:jc w:val="center"/>
              <w:rPr>
                <w:rFonts w:ascii="Arial" w:hAnsi="Arial" w:cs="Arial"/>
                <w:b/>
                <w:sz w:val="16"/>
                <w:szCs w:val="16"/>
                <w:lang w:val="es-EC"/>
              </w:rPr>
            </w:pPr>
            <w:r w:rsidRPr="00A723B6">
              <w:rPr>
                <w:rFonts w:ascii="Arial" w:hAnsi="Arial" w:cs="Arial"/>
                <w:b/>
                <w:sz w:val="16"/>
                <w:szCs w:val="16"/>
                <w:lang w:val="es-EC"/>
              </w:rPr>
              <w:t>GRUPO OCUPACIONAL</w:t>
            </w:r>
          </w:p>
        </w:tc>
        <w:tc>
          <w:tcPr>
            <w:tcW w:w="992" w:type="dxa"/>
          </w:tcPr>
          <w:p w:rsidR="00EF5CEE" w:rsidRPr="00A723B6" w:rsidRDefault="00EF5CEE" w:rsidP="00EF5CEE">
            <w:pPr>
              <w:widowControl w:val="0"/>
              <w:tabs>
                <w:tab w:val="left" w:pos="900"/>
              </w:tabs>
              <w:autoSpaceDE w:val="0"/>
              <w:autoSpaceDN w:val="0"/>
              <w:adjustRightInd w:val="0"/>
              <w:jc w:val="center"/>
              <w:rPr>
                <w:rFonts w:ascii="Arial" w:hAnsi="Arial" w:cs="Arial"/>
                <w:b/>
                <w:sz w:val="16"/>
                <w:szCs w:val="16"/>
                <w:lang w:val="es-EC"/>
              </w:rPr>
            </w:pPr>
            <w:r w:rsidRPr="00A723B6">
              <w:rPr>
                <w:rFonts w:ascii="Arial" w:hAnsi="Arial" w:cs="Arial"/>
                <w:b/>
                <w:sz w:val="16"/>
                <w:szCs w:val="16"/>
                <w:lang w:val="es-EC"/>
              </w:rPr>
              <w:t>RMU</w:t>
            </w:r>
          </w:p>
        </w:tc>
      </w:tr>
      <w:tr w:rsidR="00EF5CEE" w:rsidRPr="006F5FD4" w:rsidTr="002C33B1">
        <w:tc>
          <w:tcPr>
            <w:tcW w:w="1985" w:type="dxa"/>
          </w:tcPr>
          <w:p w:rsidR="00EF5CEE" w:rsidRPr="00A723B6" w:rsidRDefault="00EF5CEE" w:rsidP="002C33B1">
            <w:pPr>
              <w:jc w:val="both"/>
              <w:rPr>
                <w:rFonts w:ascii="Arial" w:hAnsi="Arial" w:cs="Arial"/>
                <w:sz w:val="16"/>
                <w:szCs w:val="16"/>
                <w:lang w:val="es-EC"/>
              </w:rPr>
            </w:pPr>
            <w:r w:rsidRPr="00A723B6">
              <w:rPr>
                <w:rFonts w:ascii="Arial" w:hAnsi="Arial" w:cs="Arial"/>
                <w:color w:val="000000"/>
                <w:sz w:val="16"/>
                <w:szCs w:val="16"/>
              </w:rPr>
              <w:t>JEFE DE CONTROL</w:t>
            </w:r>
          </w:p>
        </w:tc>
        <w:tc>
          <w:tcPr>
            <w:tcW w:w="1701" w:type="dxa"/>
          </w:tcPr>
          <w:p w:rsidR="00EF5CEE" w:rsidRPr="00A723B6" w:rsidRDefault="00EF5CEE" w:rsidP="002C33B1">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PROFESIONAL</w:t>
            </w:r>
          </w:p>
        </w:tc>
        <w:tc>
          <w:tcPr>
            <w:tcW w:w="1701" w:type="dxa"/>
          </w:tcPr>
          <w:p w:rsidR="00EF5CEE" w:rsidRPr="00A723B6" w:rsidRDefault="00EF5CEE" w:rsidP="002C33B1">
            <w:pPr>
              <w:widowControl w:val="0"/>
              <w:tabs>
                <w:tab w:val="left" w:pos="900"/>
              </w:tabs>
              <w:autoSpaceDE w:val="0"/>
              <w:autoSpaceDN w:val="0"/>
              <w:adjustRightInd w:val="0"/>
              <w:jc w:val="both"/>
              <w:rPr>
                <w:rFonts w:ascii="Arial" w:hAnsi="Arial" w:cs="Arial"/>
                <w:sz w:val="16"/>
                <w:szCs w:val="16"/>
                <w:lang w:val="es-EC"/>
              </w:rPr>
            </w:pPr>
            <w:r w:rsidRPr="00A723B6">
              <w:rPr>
                <w:rFonts w:ascii="Arial" w:hAnsi="Arial" w:cs="Arial"/>
                <w:sz w:val="16"/>
                <w:szCs w:val="16"/>
                <w:lang w:val="es-EC"/>
              </w:rPr>
              <w:t>COORDINACIÓN, SUPERVISIÓN Y EJECUCIÓN DE PROCESOS</w:t>
            </w:r>
          </w:p>
        </w:tc>
        <w:tc>
          <w:tcPr>
            <w:tcW w:w="2410" w:type="dxa"/>
          </w:tcPr>
          <w:p w:rsidR="00EF5CEE" w:rsidRPr="00A723B6" w:rsidRDefault="00EF5CEE" w:rsidP="002C33B1">
            <w:pPr>
              <w:jc w:val="both"/>
              <w:rPr>
                <w:rFonts w:ascii="Arial" w:hAnsi="Arial" w:cs="Arial"/>
                <w:color w:val="000000"/>
                <w:sz w:val="16"/>
                <w:szCs w:val="16"/>
              </w:rPr>
            </w:pPr>
            <w:r w:rsidRPr="00A723B6">
              <w:rPr>
                <w:rFonts w:ascii="Arial" w:hAnsi="Arial" w:cs="Arial"/>
                <w:color w:val="000000"/>
                <w:sz w:val="16"/>
                <w:szCs w:val="16"/>
              </w:rPr>
              <w:t>FUNCIONARIO DIRECTIVO 8</w:t>
            </w:r>
          </w:p>
          <w:p w:rsidR="00EF5CEE" w:rsidRPr="00A723B6" w:rsidRDefault="00EF5CEE" w:rsidP="002C33B1">
            <w:pPr>
              <w:widowControl w:val="0"/>
              <w:tabs>
                <w:tab w:val="left" w:pos="900"/>
              </w:tabs>
              <w:autoSpaceDE w:val="0"/>
              <w:autoSpaceDN w:val="0"/>
              <w:adjustRightInd w:val="0"/>
              <w:jc w:val="both"/>
              <w:rPr>
                <w:rFonts w:ascii="Arial" w:hAnsi="Arial" w:cs="Arial"/>
                <w:sz w:val="16"/>
                <w:szCs w:val="16"/>
                <w:lang w:val="es-EC"/>
              </w:rPr>
            </w:pPr>
          </w:p>
        </w:tc>
        <w:tc>
          <w:tcPr>
            <w:tcW w:w="992" w:type="dxa"/>
          </w:tcPr>
          <w:p w:rsidR="00EF5CEE" w:rsidRPr="00A723B6" w:rsidRDefault="00EF5CEE" w:rsidP="002C33B1">
            <w:pPr>
              <w:widowControl w:val="0"/>
              <w:tabs>
                <w:tab w:val="left" w:pos="900"/>
              </w:tabs>
              <w:autoSpaceDE w:val="0"/>
              <w:autoSpaceDN w:val="0"/>
              <w:adjustRightInd w:val="0"/>
              <w:jc w:val="right"/>
              <w:rPr>
                <w:rFonts w:ascii="Arial" w:hAnsi="Arial" w:cs="Arial"/>
                <w:sz w:val="16"/>
                <w:szCs w:val="16"/>
                <w:lang w:val="es-EC"/>
              </w:rPr>
            </w:pPr>
            <w:r w:rsidRPr="00A723B6">
              <w:rPr>
                <w:rFonts w:ascii="Arial" w:hAnsi="Arial" w:cs="Arial"/>
                <w:sz w:val="16"/>
                <w:szCs w:val="16"/>
                <w:lang w:val="es-EC"/>
              </w:rPr>
              <w:t>1.750,00</w:t>
            </w:r>
          </w:p>
        </w:tc>
      </w:tr>
    </w:tbl>
    <w:p w:rsidR="0071554A" w:rsidRPr="006F5FD4" w:rsidRDefault="0071554A" w:rsidP="00DA2BD2">
      <w:pPr>
        <w:widowControl w:val="0"/>
        <w:autoSpaceDE w:val="0"/>
        <w:autoSpaceDN w:val="0"/>
        <w:adjustRightInd w:val="0"/>
        <w:ind w:left="567" w:hanging="567"/>
        <w:jc w:val="both"/>
        <w:rPr>
          <w:rFonts w:ascii="Arial" w:hAnsi="Arial" w:cs="Arial"/>
        </w:rPr>
      </w:pPr>
    </w:p>
    <w:p w:rsidR="00315B97" w:rsidRPr="006F5FD4" w:rsidRDefault="0071554A" w:rsidP="00315B97">
      <w:pPr>
        <w:widowControl w:val="0"/>
        <w:tabs>
          <w:tab w:val="left" w:pos="900"/>
        </w:tabs>
        <w:autoSpaceDE w:val="0"/>
        <w:autoSpaceDN w:val="0"/>
        <w:adjustRightInd w:val="0"/>
        <w:jc w:val="both"/>
        <w:rPr>
          <w:rFonts w:ascii="Arial" w:hAnsi="Arial" w:cs="Arial"/>
          <w:b/>
        </w:rPr>
      </w:pPr>
      <w:r w:rsidRPr="006F5FD4">
        <w:rPr>
          <w:rFonts w:ascii="Arial" w:hAnsi="Arial" w:cs="Arial"/>
          <w:b/>
        </w:rPr>
        <w:t>Misión del Proceso</w:t>
      </w:r>
    </w:p>
    <w:p w:rsidR="009213E9" w:rsidRPr="006F5FD4" w:rsidRDefault="009213E9" w:rsidP="00315B97">
      <w:pPr>
        <w:widowControl w:val="0"/>
        <w:tabs>
          <w:tab w:val="left" w:pos="900"/>
        </w:tabs>
        <w:autoSpaceDE w:val="0"/>
        <w:autoSpaceDN w:val="0"/>
        <w:adjustRightInd w:val="0"/>
        <w:jc w:val="both"/>
        <w:rPr>
          <w:rFonts w:ascii="Arial" w:hAnsi="Arial" w:cs="Arial"/>
          <w:bCs/>
        </w:rPr>
      </w:pPr>
      <w:r w:rsidRPr="006F5FD4">
        <w:rPr>
          <w:rFonts w:ascii="Arial" w:hAnsi="Arial" w:cs="Arial"/>
          <w:bCs/>
        </w:rPr>
        <w:t>Establecer la normatividad interna que propicie una operación organizada, ética y solidaria del Mercado Mayorista de Quito y proporcionar información objetiva sobre el comportamiento de la oferta y la demanda de la cadena agroalimentaria, facilitando a los comerciantes tomar decisiones estratégicas en sus negociaciones.</w:t>
      </w:r>
    </w:p>
    <w:p w:rsidR="00315B97" w:rsidRPr="006F5FD4" w:rsidRDefault="00315B97" w:rsidP="00315B97">
      <w:pPr>
        <w:widowControl w:val="0"/>
        <w:tabs>
          <w:tab w:val="left" w:pos="900"/>
        </w:tabs>
        <w:autoSpaceDE w:val="0"/>
        <w:autoSpaceDN w:val="0"/>
        <w:adjustRightInd w:val="0"/>
        <w:jc w:val="both"/>
        <w:rPr>
          <w:rFonts w:ascii="Arial" w:hAnsi="Arial" w:cs="Arial"/>
        </w:rPr>
      </w:pPr>
    </w:p>
    <w:p w:rsidR="00315B97" w:rsidRPr="006F5FD4" w:rsidRDefault="0071554A" w:rsidP="00315B97">
      <w:pPr>
        <w:widowControl w:val="0"/>
        <w:tabs>
          <w:tab w:val="left" w:pos="900"/>
        </w:tabs>
        <w:autoSpaceDE w:val="0"/>
        <w:autoSpaceDN w:val="0"/>
        <w:adjustRightInd w:val="0"/>
        <w:jc w:val="both"/>
        <w:rPr>
          <w:rFonts w:ascii="Arial" w:hAnsi="Arial" w:cs="Arial"/>
          <w:b/>
        </w:rPr>
      </w:pPr>
      <w:r w:rsidRPr="006F5FD4">
        <w:rPr>
          <w:rFonts w:ascii="Arial" w:hAnsi="Arial" w:cs="Arial"/>
          <w:b/>
        </w:rPr>
        <w:t>Portafolio de Productos</w:t>
      </w:r>
    </w:p>
    <w:p w:rsidR="00416698" w:rsidRPr="006F5FD4" w:rsidRDefault="00416698" w:rsidP="00416698">
      <w:pPr>
        <w:widowControl w:val="0"/>
        <w:numPr>
          <w:ilvl w:val="0"/>
          <w:numId w:val="31"/>
        </w:numPr>
        <w:autoSpaceDE w:val="0"/>
        <w:autoSpaceDN w:val="0"/>
        <w:adjustRightInd w:val="0"/>
        <w:jc w:val="both"/>
        <w:rPr>
          <w:rFonts w:ascii="Arial" w:hAnsi="Arial" w:cs="Arial"/>
        </w:rPr>
      </w:pPr>
      <w:r w:rsidRPr="006F5FD4">
        <w:rPr>
          <w:rFonts w:ascii="Arial" w:hAnsi="Arial" w:cs="Arial"/>
        </w:rPr>
        <w:t>Metodologías;</w:t>
      </w:r>
    </w:p>
    <w:p w:rsidR="00416698" w:rsidRPr="006F5FD4" w:rsidRDefault="00416698" w:rsidP="00416698">
      <w:pPr>
        <w:widowControl w:val="0"/>
        <w:numPr>
          <w:ilvl w:val="0"/>
          <w:numId w:val="31"/>
        </w:numPr>
        <w:autoSpaceDE w:val="0"/>
        <w:autoSpaceDN w:val="0"/>
        <w:adjustRightInd w:val="0"/>
        <w:jc w:val="both"/>
        <w:rPr>
          <w:rFonts w:ascii="Arial" w:hAnsi="Arial" w:cs="Arial"/>
        </w:rPr>
      </w:pPr>
      <w:r w:rsidRPr="006F5FD4">
        <w:rPr>
          <w:rFonts w:ascii="Arial" w:hAnsi="Arial" w:cs="Arial"/>
        </w:rPr>
        <w:t>Estadísticas;</w:t>
      </w:r>
    </w:p>
    <w:p w:rsidR="00416698" w:rsidRPr="006F5FD4" w:rsidRDefault="00416698" w:rsidP="00416698">
      <w:pPr>
        <w:widowControl w:val="0"/>
        <w:numPr>
          <w:ilvl w:val="0"/>
          <w:numId w:val="31"/>
        </w:numPr>
        <w:autoSpaceDE w:val="0"/>
        <w:autoSpaceDN w:val="0"/>
        <w:adjustRightInd w:val="0"/>
        <w:jc w:val="both"/>
        <w:rPr>
          <w:rFonts w:ascii="Arial" w:hAnsi="Arial" w:cs="Arial"/>
        </w:rPr>
      </w:pPr>
      <w:r w:rsidRPr="006F5FD4">
        <w:rPr>
          <w:rFonts w:ascii="Arial" w:hAnsi="Arial" w:cs="Arial"/>
        </w:rPr>
        <w:t>Informes;</w:t>
      </w:r>
    </w:p>
    <w:p w:rsidR="00416698" w:rsidRPr="006F5FD4" w:rsidRDefault="00416698" w:rsidP="00416698">
      <w:pPr>
        <w:widowControl w:val="0"/>
        <w:numPr>
          <w:ilvl w:val="0"/>
          <w:numId w:val="31"/>
        </w:numPr>
        <w:autoSpaceDE w:val="0"/>
        <w:autoSpaceDN w:val="0"/>
        <w:adjustRightInd w:val="0"/>
        <w:jc w:val="both"/>
        <w:rPr>
          <w:rFonts w:ascii="Arial" w:hAnsi="Arial" w:cs="Arial"/>
        </w:rPr>
      </w:pPr>
      <w:r w:rsidRPr="006F5FD4">
        <w:rPr>
          <w:rFonts w:ascii="Arial" w:hAnsi="Arial" w:cs="Arial"/>
        </w:rPr>
        <w:t>Reportes;</w:t>
      </w:r>
    </w:p>
    <w:p w:rsidR="00416698" w:rsidRPr="006F5FD4" w:rsidRDefault="00416698" w:rsidP="00416698">
      <w:pPr>
        <w:widowControl w:val="0"/>
        <w:numPr>
          <w:ilvl w:val="0"/>
          <w:numId w:val="31"/>
        </w:numPr>
        <w:autoSpaceDE w:val="0"/>
        <w:autoSpaceDN w:val="0"/>
        <w:adjustRightInd w:val="0"/>
        <w:jc w:val="both"/>
        <w:rPr>
          <w:rFonts w:ascii="Arial" w:hAnsi="Arial" w:cs="Arial"/>
        </w:rPr>
      </w:pPr>
      <w:r w:rsidRPr="006F5FD4">
        <w:rPr>
          <w:rFonts w:ascii="Arial" w:hAnsi="Arial" w:cs="Arial"/>
        </w:rPr>
        <w:t>Publicaciones.</w:t>
      </w:r>
    </w:p>
    <w:p w:rsidR="001426EA" w:rsidRDefault="001426EA" w:rsidP="00416698">
      <w:pPr>
        <w:widowControl w:val="0"/>
        <w:autoSpaceDE w:val="0"/>
        <w:autoSpaceDN w:val="0"/>
        <w:adjustRightInd w:val="0"/>
        <w:ind w:left="567" w:hanging="567"/>
        <w:jc w:val="both"/>
        <w:rPr>
          <w:rFonts w:ascii="Arial" w:hAnsi="Arial" w:cs="Arial"/>
        </w:rPr>
      </w:pPr>
    </w:p>
    <w:p w:rsidR="00485110" w:rsidRDefault="00485110" w:rsidP="00416698">
      <w:pPr>
        <w:widowControl w:val="0"/>
        <w:autoSpaceDE w:val="0"/>
        <w:autoSpaceDN w:val="0"/>
        <w:adjustRightInd w:val="0"/>
        <w:ind w:left="567" w:hanging="567"/>
        <w:jc w:val="both"/>
        <w:rPr>
          <w:rFonts w:ascii="Arial" w:hAnsi="Arial" w:cs="Arial"/>
        </w:rPr>
      </w:pPr>
    </w:p>
    <w:p w:rsidR="00485110" w:rsidRDefault="00485110" w:rsidP="00416698">
      <w:pPr>
        <w:widowControl w:val="0"/>
        <w:autoSpaceDE w:val="0"/>
        <w:autoSpaceDN w:val="0"/>
        <w:adjustRightInd w:val="0"/>
        <w:ind w:left="567" w:hanging="567"/>
        <w:jc w:val="both"/>
        <w:rPr>
          <w:rFonts w:ascii="Arial" w:hAnsi="Arial" w:cs="Arial"/>
        </w:rPr>
      </w:pPr>
    </w:p>
    <w:p w:rsidR="001426EA" w:rsidRPr="006F5FD4" w:rsidRDefault="0006534E" w:rsidP="0006534E">
      <w:pPr>
        <w:pStyle w:val="Prrafodelista"/>
        <w:widowControl w:val="0"/>
        <w:autoSpaceDE w:val="0"/>
        <w:autoSpaceDN w:val="0"/>
        <w:adjustRightInd w:val="0"/>
        <w:ind w:left="0"/>
        <w:jc w:val="center"/>
        <w:rPr>
          <w:rFonts w:ascii="Arial" w:hAnsi="Arial" w:cs="Arial"/>
          <w:b/>
          <w:lang w:val="es-EC"/>
        </w:rPr>
      </w:pPr>
      <w:r w:rsidRPr="006F5FD4">
        <w:rPr>
          <w:rFonts w:ascii="Arial" w:hAnsi="Arial" w:cs="Arial"/>
          <w:b/>
          <w:lang w:val="es-EC"/>
        </w:rPr>
        <w:t xml:space="preserve">CONTRATOS </w:t>
      </w:r>
      <w:r w:rsidR="001426EA" w:rsidRPr="006F5FD4">
        <w:rPr>
          <w:rFonts w:ascii="Arial" w:hAnsi="Arial" w:cs="Arial"/>
          <w:b/>
          <w:lang w:val="es-EC"/>
        </w:rPr>
        <w:t>CON RELACIÓN DE DEPENDENCIA</w:t>
      </w:r>
    </w:p>
    <w:p w:rsidR="0006534E" w:rsidRPr="006F5FD4" w:rsidRDefault="0006534E" w:rsidP="0006534E">
      <w:pPr>
        <w:pStyle w:val="Prrafodelista"/>
        <w:widowControl w:val="0"/>
        <w:autoSpaceDE w:val="0"/>
        <w:autoSpaceDN w:val="0"/>
        <w:adjustRightInd w:val="0"/>
        <w:ind w:left="0"/>
        <w:jc w:val="center"/>
        <w:rPr>
          <w:rFonts w:ascii="Arial" w:hAnsi="Arial" w:cs="Arial"/>
          <w:b/>
          <w:lang w:val="es-EC"/>
        </w:rPr>
      </w:pPr>
      <w:r w:rsidRPr="006F5FD4">
        <w:rPr>
          <w:rFonts w:ascii="Arial" w:hAnsi="Arial" w:cs="Arial"/>
          <w:b/>
          <w:lang w:val="es-EC"/>
        </w:rPr>
        <w:t>AL AMPARO DE LA LOSEP Y SU REGLAMENTO</w:t>
      </w:r>
    </w:p>
    <w:p w:rsidR="0006534E" w:rsidRPr="006F5FD4" w:rsidRDefault="0006534E" w:rsidP="00416698">
      <w:pPr>
        <w:widowControl w:val="0"/>
        <w:autoSpaceDE w:val="0"/>
        <w:autoSpaceDN w:val="0"/>
        <w:adjustRightInd w:val="0"/>
        <w:ind w:left="567" w:hanging="567"/>
        <w:jc w:val="both"/>
        <w:rPr>
          <w:rFonts w:ascii="Arial" w:hAnsi="Arial" w:cs="Arial"/>
        </w:rPr>
      </w:pPr>
    </w:p>
    <w:p w:rsidR="00E83F7D" w:rsidRPr="006F5FD4" w:rsidRDefault="00E83F7D" w:rsidP="00E83F7D">
      <w:pPr>
        <w:pStyle w:val="Ttulo1"/>
        <w:numPr>
          <w:ilvl w:val="1"/>
          <w:numId w:val="3"/>
        </w:numPr>
        <w:ind w:left="567" w:hanging="567"/>
        <w:rPr>
          <w:lang w:val="es-EC"/>
        </w:rPr>
      </w:pPr>
      <w:bookmarkStart w:id="35" w:name="_Toc320475978"/>
      <w:bookmarkStart w:id="36" w:name="_Toc328060460"/>
      <w:bookmarkStart w:id="37" w:name="_Toc364421702"/>
      <w:bookmarkStart w:id="38" w:name="_Toc130880758"/>
      <w:bookmarkStart w:id="39" w:name="_Toc130881338"/>
      <w:r w:rsidRPr="006F5FD4">
        <w:rPr>
          <w:lang w:val="es-EC"/>
        </w:rPr>
        <w:t>Contratos de Servicios Ocasionales</w:t>
      </w:r>
      <w:bookmarkEnd w:id="35"/>
      <w:bookmarkEnd w:id="36"/>
      <w:bookmarkEnd w:id="37"/>
    </w:p>
    <w:p w:rsidR="00FE79EC" w:rsidRPr="006F5FD4" w:rsidRDefault="00FE79EC" w:rsidP="00FE79EC">
      <w:pPr>
        <w:rPr>
          <w:rFonts w:ascii="Arial" w:hAnsi="Arial" w:cs="Arial"/>
          <w:lang w:val="es-EC" w:eastAsia="en-US"/>
        </w:rPr>
      </w:pPr>
    </w:p>
    <w:p w:rsidR="00FE79EC" w:rsidRPr="00A57713" w:rsidRDefault="00357C74" w:rsidP="00A57713">
      <w:pPr>
        <w:widowControl w:val="0"/>
        <w:autoSpaceDE w:val="0"/>
        <w:autoSpaceDN w:val="0"/>
        <w:adjustRightInd w:val="0"/>
        <w:jc w:val="both"/>
        <w:rPr>
          <w:rFonts w:ascii="Arial" w:hAnsi="Arial" w:cs="Arial"/>
        </w:rPr>
      </w:pPr>
      <w:r w:rsidRPr="00A57713">
        <w:rPr>
          <w:rFonts w:ascii="Arial" w:hAnsi="Arial" w:cs="Arial"/>
        </w:rPr>
        <w:t>La suscripción de contratos de servicios o</w:t>
      </w:r>
      <w:r w:rsidR="00FE79EC" w:rsidRPr="00A57713">
        <w:rPr>
          <w:rFonts w:ascii="Arial" w:hAnsi="Arial" w:cs="Arial"/>
        </w:rPr>
        <w:t>casionales será autorizada por el Gerente General</w:t>
      </w:r>
      <w:r w:rsidRPr="00A57713">
        <w:rPr>
          <w:rFonts w:ascii="Arial" w:hAnsi="Arial" w:cs="Arial"/>
        </w:rPr>
        <w:t>, para satisfacer necesidades institucionales, previo el informe de la unidad de administración del talento humano, siempre que exista la partida presupuestaria y disponibilidad de los recursos económicos para este fin</w:t>
      </w:r>
      <w:r w:rsidR="00FE79EC" w:rsidRPr="00A57713">
        <w:rPr>
          <w:rFonts w:ascii="Arial" w:hAnsi="Arial" w:cs="Arial"/>
        </w:rPr>
        <w:t xml:space="preserve"> de conformidad con el Art. 58 de la Ley Orgánica de</w:t>
      </w:r>
      <w:r w:rsidR="00925C3B" w:rsidRPr="00A57713">
        <w:rPr>
          <w:rFonts w:ascii="Arial" w:hAnsi="Arial" w:cs="Arial"/>
        </w:rPr>
        <w:t>l</w:t>
      </w:r>
      <w:r w:rsidR="00FE79EC" w:rsidRPr="00A57713">
        <w:rPr>
          <w:rFonts w:ascii="Arial" w:hAnsi="Arial" w:cs="Arial"/>
        </w:rPr>
        <w:t xml:space="preserve"> Servicio Público.</w:t>
      </w:r>
    </w:p>
    <w:p w:rsidR="00FE79EC" w:rsidRPr="00A57713" w:rsidRDefault="00FE79EC" w:rsidP="00286E8B">
      <w:pPr>
        <w:rPr>
          <w:rFonts w:ascii="Arial" w:hAnsi="Arial" w:cs="Arial"/>
        </w:rPr>
      </w:pPr>
    </w:p>
    <w:p w:rsidR="00357C74" w:rsidRPr="00A57713" w:rsidRDefault="00357C74" w:rsidP="00A57713">
      <w:pPr>
        <w:widowControl w:val="0"/>
        <w:autoSpaceDE w:val="0"/>
        <w:autoSpaceDN w:val="0"/>
        <w:adjustRightInd w:val="0"/>
        <w:jc w:val="both"/>
        <w:rPr>
          <w:rFonts w:ascii="Arial" w:hAnsi="Arial" w:cs="Arial"/>
        </w:rPr>
      </w:pPr>
      <w:r w:rsidRPr="00A57713">
        <w:rPr>
          <w:rFonts w:ascii="Arial" w:hAnsi="Arial" w:cs="Arial"/>
        </w:rPr>
        <w:t>Este tipo de contratos, por su naturaleza, de ninguna manera representará estabilidad laboral en el mismo, ni derecho adquirido para la emisión de un nombramiento permanente, pudiendo darse por terminado en cualquier momento, lo cual podrá constar del texto de los respectivos contratos.</w:t>
      </w:r>
    </w:p>
    <w:p w:rsidR="00357C74" w:rsidRPr="00A57713" w:rsidRDefault="00357C74" w:rsidP="00286E8B">
      <w:pPr>
        <w:widowControl w:val="0"/>
        <w:autoSpaceDE w:val="0"/>
        <w:autoSpaceDN w:val="0"/>
        <w:adjustRightInd w:val="0"/>
        <w:jc w:val="both"/>
        <w:rPr>
          <w:rFonts w:ascii="Arial" w:hAnsi="Arial" w:cs="Arial"/>
        </w:rPr>
      </w:pPr>
    </w:p>
    <w:p w:rsidR="00A629E9" w:rsidRPr="006F5FD4" w:rsidRDefault="00A629E9" w:rsidP="00286E8B">
      <w:pPr>
        <w:widowControl w:val="0"/>
        <w:autoSpaceDE w:val="0"/>
        <w:autoSpaceDN w:val="0"/>
        <w:adjustRightInd w:val="0"/>
        <w:jc w:val="center"/>
        <w:rPr>
          <w:rFonts w:ascii="Arial" w:hAnsi="Arial" w:cs="Arial"/>
          <w:b/>
          <w:lang w:val="es-EC"/>
        </w:rPr>
      </w:pPr>
      <w:r w:rsidRPr="006F5FD4">
        <w:rPr>
          <w:rFonts w:ascii="Arial" w:hAnsi="Arial" w:cs="Arial"/>
          <w:b/>
          <w:lang w:val="es-EC"/>
        </w:rPr>
        <w:t>CONTRATOS SIN RELACIÓN DE DEPENDENCIA</w:t>
      </w:r>
    </w:p>
    <w:p w:rsidR="00A629E9" w:rsidRPr="006F5FD4" w:rsidRDefault="00A629E9" w:rsidP="00286E8B">
      <w:pPr>
        <w:widowControl w:val="0"/>
        <w:autoSpaceDE w:val="0"/>
        <w:autoSpaceDN w:val="0"/>
        <w:adjustRightInd w:val="0"/>
        <w:jc w:val="center"/>
        <w:rPr>
          <w:rFonts w:ascii="Arial" w:hAnsi="Arial" w:cs="Arial"/>
          <w:b/>
          <w:lang w:val="es-EC"/>
        </w:rPr>
      </w:pPr>
      <w:r w:rsidRPr="006F5FD4">
        <w:rPr>
          <w:rFonts w:ascii="Arial" w:hAnsi="Arial" w:cs="Arial"/>
          <w:b/>
          <w:lang w:val="es-EC"/>
        </w:rPr>
        <w:t>AL AMPARO DE LA LOSEP Y SU REGLAMENTO</w:t>
      </w:r>
    </w:p>
    <w:p w:rsidR="00A629E9" w:rsidRPr="00286E8B" w:rsidRDefault="00A629E9" w:rsidP="00286E8B">
      <w:pPr>
        <w:rPr>
          <w:rFonts w:ascii="Arial" w:hAnsi="Arial" w:cs="Arial"/>
          <w:lang w:val="es-EC" w:eastAsia="en-US"/>
        </w:rPr>
      </w:pPr>
    </w:p>
    <w:p w:rsidR="00FE79EC" w:rsidRPr="00286E8B" w:rsidRDefault="00FE79EC" w:rsidP="00286E8B">
      <w:pPr>
        <w:pStyle w:val="Ttulo1"/>
        <w:numPr>
          <w:ilvl w:val="1"/>
          <w:numId w:val="3"/>
        </w:numPr>
        <w:ind w:left="567" w:hanging="567"/>
        <w:rPr>
          <w:lang w:val="es-EC"/>
        </w:rPr>
      </w:pPr>
      <w:bookmarkStart w:id="40" w:name="_Toc364421703"/>
      <w:r w:rsidRPr="00286E8B">
        <w:rPr>
          <w:lang w:val="es-EC"/>
        </w:rPr>
        <w:t>Contratos Civiles de Servicios Profesionales</w:t>
      </w:r>
      <w:r w:rsidR="009F6BE2" w:rsidRPr="00286E8B">
        <w:rPr>
          <w:lang w:val="es-EC"/>
        </w:rPr>
        <w:t xml:space="preserve"> o Técnicos sin relación de dependencia</w:t>
      </w:r>
      <w:bookmarkEnd w:id="40"/>
    </w:p>
    <w:p w:rsidR="00FE79EC" w:rsidRPr="00286E8B" w:rsidRDefault="00FE79EC" w:rsidP="00286E8B">
      <w:pPr>
        <w:jc w:val="both"/>
        <w:rPr>
          <w:rFonts w:ascii="Arial" w:hAnsi="Arial" w:cs="Arial"/>
          <w:lang w:val="es-EC" w:eastAsia="en-US"/>
        </w:rPr>
      </w:pPr>
    </w:p>
    <w:p w:rsidR="00E83F7D" w:rsidRPr="00286E8B" w:rsidRDefault="00357C74" w:rsidP="00286E8B">
      <w:pPr>
        <w:jc w:val="both"/>
        <w:rPr>
          <w:rFonts w:ascii="Arial" w:hAnsi="Arial" w:cs="Arial"/>
          <w:lang w:val="es-EC" w:eastAsia="en-US"/>
        </w:rPr>
      </w:pPr>
      <w:r w:rsidRPr="00286E8B">
        <w:rPr>
          <w:rFonts w:ascii="Arial" w:hAnsi="Arial" w:cs="Arial"/>
          <w:lang w:val="es-EC" w:eastAsia="en-US"/>
        </w:rPr>
        <w:t>Concordante con</w:t>
      </w:r>
      <w:r w:rsidR="009F6BE2" w:rsidRPr="00286E8B">
        <w:rPr>
          <w:rFonts w:ascii="Arial" w:hAnsi="Arial" w:cs="Arial"/>
          <w:lang w:val="es-EC" w:eastAsia="en-US"/>
        </w:rPr>
        <w:t xml:space="preserve"> el Código Civil y</w:t>
      </w:r>
      <w:r w:rsidRPr="00286E8B">
        <w:rPr>
          <w:rFonts w:ascii="Arial" w:hAnsi="Arial" w:cs="Arial"/>
          <w:lang w:val="es-EC" w:eastAsia="en-US"/>
        </w:rPr>
        <w:t xml:space="preserve"> el </w:t>
      </w:r>
      <w:r w:rsidR="00E83F7D" w:rsidRPr="00286E8B">
        <w:rPr>
          <w:rFonts w:ascii="Arial" w:hAnsi="Arial" w:cs="Arial"/>
          <w:lang w:val="es-EC" w:eastAsia="en-US"/>
        </w:rPr>
        <w:t xml:space="preserve">Art. 148 del </w:t>
      </w:r>
      <w:r w:rsidRPr="00286E8B">
        <w:rPr>
          <w:rFonts w:ascii="Arial" w:hAnsi="Arial" w:cs="Arial"/>
          <w:lang w:val="es-EC" w:eastAsia="en-US"/>
        </w:rPr>
        <w:t>R</w:t>
      </w:r>
      <w:r w:rsidR="00E83F7D" w:rsidRPr="00286E8B">
        <w:rPr>
          <w:rFonts w:ascii="Arial" w:hAnsi="Arial" w:cs="Arial"/>
          <w:lang w:val="es-EC" w:eastAsia="en-US"/>
        </w:rPr>
        <w:t>eglamento de la Ley Orgánica de</w:t>
      </w:r>
      <w:r w:rsidR="002E0B45" w:rsidRPr="00286E8B">
        <w:rPr>
          <w:rFonts w:ascii="Arial" w:hAnsi="Arial" w:cs="Arial"/>
          <w:lang w:val="es-EC" w:eastAsia="en-US"/>
        </w:rPr>
        <w:t>l</w:t>
      </w:r>
      <w:r w:rsidR="00E83F7D" w:rsidRPr="00286E8B">
        <w:rPr>
          <w:rFonts w:ascii="Arial" w:hAnsi="Arial" w:cs="Arial"/>
          <w:lang w:val="es-EC" w:eastAsia="en-US"/>
        </w:rPr>
        <w:t xml:space="preserve"> Servicio Público, </w:t>
      </w:r>
      <w:r w:rsidR="009F6BE2" w:rsidRPr="00286E8B">
        <w:rPr>
          <w:rFonts w:ascii="Arial" w:hAnsi="Arial" w:cs="Arial"/>
          <w:lang w:val="es-EC" w:eastAsia="en-US"/>
        </w:rPr>
        <w:t xml:space="preserve">el Gerente General </w:t>
      </w:r>
      <w:r w:rsidR="00E83F7D" w:rsidRPr="00286E8B">
        <w:rPr>
          <w:rFonts w:ascii="Arial" w:hAnsi="Arial" w:cs="Arial"/>
          <w:lang w:val="es-EC" w:eastAsia="en-US"/>
        </w:rPr>
        <w:t xml:space="preserve">podrá suscribir contratos civiles de servicios profesionales o contratos técnicos especializados sin relación de dependencia, siempre y cuando se justifique que la labor a ser desarrollada no puede ser ejecutada por personal de la </w:t>
      </w:r>
      <w:r w:rsidR="00495843" w:rsidRPr="00286E8B">
        <w:rPr>
          <w:rFonts w:ascii="Arial" w:hAnsi="Arial" w:cs="Arial"/>
          <w:lang w:val="es-EC" w:eastAsia="en-US"/>
        </w:rPr>
        <w:t xml:space="preserve">Entidad, </w:t>
      </w:r>
      <w:r w:rsidR="00E83F7D" w:rsidRPr="00286E8B">
        <w:rPr>
          <w:rFonts w:ascii="Arial" w:hAnsi="Arial" w:cs="Arial"/>
          <w:lang w:val="es-EC" w:eastAsia="en-US"/>
        </w:rPr>
        <w:t>o se requiera especialización, debiendo para el efecto existir disponibilidad presupuestaria.</w:t>
      </w:r>
    </w:p>
    <w:p w:rsidR="00E83F7D" w:rsidRPr="00286E8B" w:rsidRDefault="00E83F7D" w:rsidP="00286E8B">
      <w:pPr>
        <w:widowControl w:val="0"/>
        <w:autoSpaceDE w:val="0"/>
        <w:autoSpaceDN w:val="0"/>
        <w:adjustRightInd w:val="0"/>
        <w:jc w:val="both"/>
        <w:rPr>
          <w:rFonts w:ascii="Arial" w:hAnsi="Arial" w:cs="Arial"/>
        </w:rPr>
      </w:pPr>
    </w:p>
    <w:p w:rsidR="00AF7BD5" w:rsidRPr="006F5FD4" w:rsidRDefault="006F235E" w:rsidP="00A81B9C">
      <w:pPr>
        <w:pStyle w:val="Ttulo1"/>
        <w:numPr>
          <w:ilvl w:val="1"/>
          <w:numId w:val="3"/>
        </w:numPr>
        <w:ind w:left="567" w:hanging="567"/>
        <w:rPr>
          <w:lang w:val="es-EC"/>
        </w:rPr>
      </w:pPr>
      <w:bookmarkStart w:id="41" w:name="_Toc364421704"/>
      <w:r w:rsidRPr="006F5FD4">
        <w:rPr>
          <w:lang w:val="es-EC"/>
        </w:rPr>
        <w:t xml:space="preserve">Contratos de </w:t>
      </w:r>
      <w:r w:rsidR="004D6CC7" w:rsidRPr="006F5FD4">
        <w:rPr>
          <w:lang w:val="es-EC"/>
        </w:rPr>
        <w:t>P</w:t>
      </w:r>
      <w:r w:rsidRPr="006F5FD4">
        <w:rPr>
          <w:lang w:val="es-EC"/>
        </w:rPr>
        <w:t>asantías</w:t>
      </w:r>
      <w:bookmarkEnd w:id="41"/>
    </w:p>
    <w:p w:rsidR="006F235E" w:rsidRPr="006F5FD4" w:rsidRDefault="006F235E" w:rsidP="006F235E">
      <w:pPr>
        <w:rPr>
          <w:rFonts w:ascii="Arial" w:hAnsi="Arial" w:cs="Arial"/>
          <w:lang w:val="es-EC" w:eastAsia="en-US"/>
        </w:rPr>
      </w:pPr>
    </w:p>
    <w:p w:rsidR="002462BC" w:rsidRPr="006F5FD4" w:rsidRDefault="00DC2DA7" w:rsidP="002462BC">
      <w:pPr>
        <w:jc w:val="both"/>
        <w:rPr>
          <w:rFonts w:ascii="Arial" w:hAnsi="Arial" w:cs="Arial"/>
        </w:rPr>
      </w:pPr>
      <w:r w:rsidRPr="006F5FD4">
        <w:rPr>
          <w:rFonts w:ascii="Arial" w:hAnsi="Arial" w:cs="Arial"/>
        </w:rPr>
        <w:t>Conforme lo previsto en el Art. 59 de la Ley Orgánica del Servicio Público-LOSEP, y Art. 149 de su Reglamento de aplicación, l</w:t>
      </w:r>
      <w:r w:rsidR="002462BC" w:rsidRPr="006F5FD4">
        <w:rPr>
          <w:rFonts w:ascii="Arial" w:hAnsi="Arial" w:cs="Arial"/>
        </w:rPr>
        <w:t>a</w:t>
      </w:r>
      <w:r w:rsidR="00057093" w:rsidRPr="006F5FD4">
        <w:rPr>
          <w:rFonts w:ascii="Arial" w:hAnsi="Arial" w:cs="Arial"/>
        </w:rPr>
        <w:t xml:space="preserve"> </w:t>
      </w:r>
      <w:r w:rsidR="004D6CC7" w:rsidRPr="006F5FD4">
        <w:rPr>
          <w:rFonts w:ascii="Arial" w:hAnsi="Arial" w:cs="Arial"/>
        </w:rPr>
        <w:t>E</w:t>
      </w:r>
      <w:r w:rsidR="00057093" w:rsidRPr="006F5FD4">
        <w:rPr>
          <w:rFonts w:ascii="Arial" w:hAnsi="Arial" w:cs="Arial"/>
        </w:rPr>
        <w:t>mpresa podr</w:t>
      </w:r>
      <w:r w:rsidR="002462BC" w:rsidRPr="006F5FD4">
        <w:rPr>
          <w:rFonts w:ascii="Arial" w:hAnsi="Arial" w:cs="Arial"/>
        </w:rPr>
        <w:t>á celebrar convenios o contratos de pasantías con estudiantes de institutos, universidades y escuelas politécnicas, reconocidas por el organismo competente en el país, mismos que se sustentarán en convenios previamente celebrados con las respectivas instituciones del sistema de educación superior.</w:t>
      </w:r>
      <w:r w:rsidR="00F77152" w:rsidRPr="006F5FD4">
        <w:rPr>
          <w:rFonts w:ascii="Arial" w:hAnsi="Arial" w:cs="Arial"/>
        </w:rPr>
        <w:t xml:space="preserve"> </w:t>
      </w:r>
      <w:r w:rsidR="00057093" w:rsidRPr="006F5FD4">
        <w:rPr>
          <w:rFonts w:ascii="Arial" w:hAnsi="Arial" w:cs="Arial"/>
        </w:rPr>
        <w:t>En el</w:t>
      </w:r>
      <w:r w:rsidR="002462BC" w:rsidRPr="006F5FD4">
        <w:rPr>
          <w:rFonts w:ascii="Arial" w:hAnsi="Arial" w:cs="Arial"/>
        </w:rPr>
        <w:t xml:space="preserve"> convenio con las instituciones del sistema de educación superior, se definirá las características de los programas de pasan</w:t>
      </w:r>
      <w:r w:rsidR="00057093" w:rsidRPr="006F5FD4">
        <w:rPr>
          <w:rFonts w:ascii="Arial" w:hAnsi="Arial" w:cs="Arial"/>
        </w:rPr>
        <w:t>tía, y los requerimientos de la empresa</w:t>
      </w:r>
      <w:r w:rsidR="002462BC" w:rsidRPr="006F5FD4">
        <w:rPr>
          <w:rFonts w:ascii="Arial" w:hAnsi="Arial" w:cs="Arial"/>
        </w:rPr>
        <w:t>.</w:t>
      </w:r>
    </w:p>
    <w:p w:rsidR="002462BC" w:rsidRPr="006F5FD4" w:rsidRDefault="002462BC" w:rsidP="002462BC">
      <w:pPr>
        <w:jc w:val="both"/>
        <w:rPr>
          <w:rFonts w:ascii="Arial" w:hAnsi="Arial" w:cs="Arial"/>
        </w:rPr>
      </w:pPr>
    </w:p>
    <w:p w:rsidR="002462BC" w:rsidRPr="006F5FD4" w:rsidRDefault="002462BC" w:rsidP="002462BC">
      <w:pPr>
        <w:jc w:val="both"/>
        <w:rPr>
          <w:rFonts w:ascii="Arial" w:hAnsi="Arial" w:cs="Arial"/>
        </w:rPr>
      </w:pPr>
      <w:r w:rsidRPr="006F5FD4">
        <w:rPr>
          <w:rFonts w:ascii="Arial" w:hAnsi="Arial" w:cs="Arial"/>
        </w:rPr>
        <w:t xml:space="preserve">Los contratos individualizados de pasantía </w:t>
      </w:r>
      <w:r w:rsidR="00057093" w:rsidRPr="006F5FD4">
        <w:rPr>
          <w:rFonts w:ascii="Arial" w:hAnsi="Arial" w:cs="Arial"/>
        </w:rPr>
        <w:t>contendrán</w:t>
      </w:r>
      <w:r w:rsidRPr="006F5FD4">
        <w:rPr>
          <w:rFonts w:ascii="Arial" w:hAnsi="Arial" w:cs="Arial"/>
        </w:rPr>
        <w:t xml:space="preserve"> las condiciones específicas acordadas entre el estudiante y la</w:t>
      </w:r>
      <w:r w:rsidR="00057093" w:rsidRPr="006F5FD4">
        <w:rPr>
          <w:rFonts w:ascii="Arial" w:hAnsi="Arial" w:cs="Arial"/>
        </w:rPr>
        <w:t xml:space="preserve"> empresa</w:t>
      </w:r>
      <w:r w:rsidRPr="006F5FD4">
        <w:rPr>
          <w:rFonts w:ascii="Arial" w:hAnsi="Arial" w:cs="Arial"/>
        </w:rPr>
        <w:t>, que por ser una relación de origen académico no produce ningún tipo de vínculo laboral.</w:t>
      </w:r>
    </w:p>
    <w:p w:rsidR="00057093" w:rsidRPr="006F5FD4" w:rsidRDefault="00057093" w:rsidP="002462BC">
      <w:pPr>
        <w:jc w:val="both"/>
        <w:rPr>
          <w:rFonts w:ascii="Arial" w:hAnsi="Arial" w:cs="Arial"/>
        </w:rPr>
      </w:pPr>
    </w:p>
    <w:p w:rsidR="002462BC" w:rsidRPr="006F5FD4" w:rsidRDefault="00DC2DA7" w:rsidP="002462BC">
      <w:pPr>
        <w:jc w:val="both"/>
        <w:rPr>
          <w:rFonts w:ascii="Arial" w:hAnsi="Arial" w:cs="Arial"/>
        </w:rPr>
      </w:pPr>
      <w:r w:rsidRPr="006F5FD4">
        <w:rPr>
          <w:rFonts w:ascii="Arial" w:hAnsi="Arial" w:cs="Arial"/>
        </w:rPr>
        <w:t xml:space="preserve">Igualmente la </w:t>
      </w:r>
      <w:r w:rsidR="004D6CC7" w:rsidRPr="006F5FD4">
        <w:rPr>
          <w:rFonts w:ascii="Arial" w:hAnsi="Arial" w:cs="Arial"/>
        </w:rPr>
        <w:t>E</w:t>
      </w:r>
      <w:r w:rsidRPr="006F5FD4">
        <w:rPr>
          <w:rFonts w:ascii="Arial" w:hAnsi="Arial" w:cs="Arial"/>
        </w:rPr>
        <w:t>mpresa</w:t>
      </w:r>
      <w:r w:rsidR="002462BC" w:rsidRPr="006F5FD4">
        <w:rPr>
          <w:rFonts w:ascii="Arial" w:hAnsi="Arial" w:cs="Arial"/>
        </w:rPr>
        <w:t xml:space="preserve"> podrá celebrar convenios de práctica estudiantil con los establecimientos de educación regular de nivel medio.</w:t>
      </w:r>
    </w:p>
    <w:p w:rsidR="002462BC" w:rsidRPr="006F5FD4" w:rsidRDefault="002462BC" w:rsidP="002462BC">
      <w:pPr>
        <w:jc w:val="both"/>
        <w:rPr>
          <w:rFonts w:ascii="Arial" w:hAnsi="Arial" w:cs="Arial"/>
        </w:rPr>
      </w:pPr>
    </w:p>
    <w:p w:rsidR="002462BC" w:rsidRPr="006F5FD4" w:rsidRDefault="002462BC" w:rsidP="002462BC">
      <w:pPr>
        <w:jc w:val="both"/>
        <w:rPr>
          <w:rFonts w:ascii="Arial" w:hAnsi="Arial" w:cs="Arial"/>
        </w:rPr>
      </w:pPr>
      <w:r w:rsidRPr="006F5FD4">
        <w:rPr>
          <w:rFonts w:ascii="Arial" w:hAnsi="Arial" w:cs="Arial"/>
        </w:rPr>
        <w:lastRenderedPageBreak/>
        <w:t xml:space="preserve">Adicionalmente para contar con pasantes universitarios </w:t>
      </w:r>
      <w:r w:rsidR="00DC2DA7" w:rsidRPr="006F5FD4">
        <w:rPr>
          <w:rFonts w:ascii="Arial" w:hAnsi="Arial" w:cs="Arial"/>
        </w:rPr>
        <w:t xml:space="preserve">se </w:t>
      </w:r>
      <w:r w:rsidRPr="006F5FD4">
        <w:rPr>
          <w:rFonts w:ascii="Arial" w:hAnsi="Arial" w:cs="Arial"/>
        </w:rPr>
        <w:t>podrá utilizar los proyectos específicos de pasantías que mantenga el Ministerio de Relaciones Laborales.</w:t>
      </w:r>
    </w:p>
    <w:p w:rsidR="002462BC" w:rsidRPr="006F5FD4" w:rsidRDefault="002462BC" w:rsidP="002462BC">
      <w:pPr>
        <w:jc w:val="both"/>
        <w:rPr>
          <w:rFonts w:ascii="Arial" w:hAnsi="Arial" w:cs="Arial"/>
        </w:rPr>
      </w:pPr>
    </w:p>
    <w:p w:rsidR="00A629E9" w:rsidRPr="006F5FD4" w:rsidRDefault="006A37E3" w:rsidP="0006534E">
      <w:pPr>
        <w:pStyle w:val="Prrafodelista"/>
        <w:widowControl w:val="0"/>
        <w:autoSpaceDE w:val="0"/>
        <w:autoSpaceDN w:val="0"/>
        <w:adjustRightInd w:val="0"/>
        <w:ind w:left="0"/>
        <w:jc w:val="center"/>
        <w:rPr>
          <w:rFonts w:ascii="Arial" w:hAnsi="Arial" w:cs="Arial"/>
          <w:b/>
          <w:lang w:val="es-EC"/>
        </w:rPr>
      </w:pPr>
      <w:r w:rsidRPr="006F5FD4">
        <w:rPr>
          <w:rFonts w:ascii="Arial" w:hAnsi="Arial" w:cs="Arial"/>
          <w:b/>
          <w:lang w:val="es-EC"/>
        </w:rPr>
        <w:t xml:space="preserve">CONTRATOS </w:t>
      </w:r>
      <w:r w:rsidR="00A629E9" w:rsidRPr="006F5FD4">
        <w:rPr>
          <w:rFonts w:ascii="Arial" w:hAnsi="Arial" w:cs="Arial"/>
          <w:b/>
          <w:lang w:val="es-EC"/>
        </w:rPr>
        <w:t xml:space="preserve">CON RELACIÓN </w:t>
      </w:r>
    </w:p>
    <w:p w:rsidR="0006534E" w:rsidRPr="006F5FD4" w:rsidRDefault="0006534E" w:rsidP="0006534E">
      <w:pPr>
        <w:pStyle w:val="Prrafodelista"/>
        <w:widowControl w:val="0"/>
        <w:autoSpaceDE w:val="0"/>
        <w:autoSpaceDN w:val="0"/>
        <w:adjustRightInd w:val="0"/>
        <w:ind w:left="0"/>
        <w:jc w:val="center"/>
        <w:rPr>
          <w:rFonts w:ascii="Arial" w:hAnsi="Arial" w:cs="Arial"/>
          <w:b/>
          <w:lang w:val="es-EC"/>
        </w:rPr>
      </w:pPr>
      <w:r w:rsidRPr="006F5FD4">
        <w:rPr>
          <w:rFonts w:ascii="Arial" w:hAnsi="Arial" w:cs="Arial"/>
          <w:b/>
          <w:lang w:val="es-EC"/>
        </w:rPr>
        <w:t>AL AMPARO DEL CÓDIGO DEL TRABAJO</w:t>
      </w:r>
    </w:p>
    <w:p w:rsidR="0006534E" w:rsidRPr="006F5FD4" w:rsidRDefault="0006534E" w:rsidP="002462BC">
      <w:pPr>
        <w:jc w:val="both"/>
        <w:rPr>
          <w:rFonts w:ascii="Arial" w:hAnsi="Arial" w:cs="Arial"/>
        </w:rPr>
      </w:pPr>
    </w:p>
    <w:p w:rsidR="00A81B9C" w:rsidRPr="006F5FD4" w:rsidRDefault="00A81B9C" w:rsidP="00A81B9C">
      <w:pPr>
        <w:pStyle w:val="Ttulo1"/>
        <w:numPr>
          <w:ilvl w:val="1"/>
          <w:numId w:val="3"/>
        </w:numPr>
        <w:ind w:left="567" w:hanging="567"/>
        <w:rPr>
          <w:lang w:val="es-EC"/>
        </w:rPr>
      </w:pPr>
      <w:bookmarkStart w:id="42" w:name="_Toc364421705"/>
      <w:r w:rsidRPr="006F5FD4">
        <w:rPr>
          <w:lang w:val="es-EC"/>
        </w:rPr>
        <w:t>Contratos sujetos al Código del Trabajo</w:t>
      </w:r>
      <w:bookmarkEnd w:id="42"/>
    </w:p>
    <w:p w:rsidR="00A81B9C" w:rsidRPr="006F5FD4" w:rsidRDefault="00A81B9C" w:rsidP="00B835CC">
      <w:pPr>
        <w:widowControl w:val="0"/>
        <w:autoSpaceDE w:val="0"/>
        <w:autoSpaceDN w:val="0"/>
        <w:adjustRightInd w:val="0"/>
        <w:jc w:val="both"/>
        <w:rPr>
          <w:rFonts w:ascii="Arial" w:hAnsi="Arial" w:cs="Arial"/>
          <w:lang w:val="es-EC"/>
        </w:rPr>
      </w:pPr>
    </w:p>
    <w:p w:rsidR="00D32C65" w:rsidRPr="006F5FD4" w:rsidRDefault="00D32C65" w:rsidP="00416698">
      <w:pPr>
        <w:pStyle w:val="Prrafodelista"/>
        <w:widowControl w:val="0"/>
        <w:autoSpaceDE w:val="0"/>
        <w:autoSpaceDN w:val="0"/>
        <w:adjustRightInd w:val="0"/>
        <w:ind w:left="0"/>
        <w:jc w:val="both"/>
        <w:rPr>
          <w:rFonts w:ascii="Arial" w:hAnsi="Arial" w:cs="Arial"/>
          <w:lang w:val="es-EC"/>
        </w:rPr>
      </w:pPr>
      <w:r w:rsidRPr="006F5FD4">
        <w:rPr>
          <w:rFonts w:ascii="Arial" w:hAnsi="Arial" w:cs="Arial"/>
          <w:lang w:val="es-EC"/>
        </w:rPr>
        <w:t xml:space="preserve">Se procederá a contratar personal amparado por el Código de Trabajo, cuando exista </w:t>
      </w:r>
      <w:r w:rsidR="00FA39CC" w:rsidRPr="006F5FD4">
        <w:rPr>
          <w:rFonts w:ascii="Arial" w:hAnsi="Arial" w:cs="Arial"/>
          <w:lang w:val="es-EC"/>
        </w:rPr>
        <w:t xml:space="preserve">la </w:t>
      </w:r>
      <w:r w:rsidRPr="006F5FD4">
        <w:rPr>
          <w:rFonts w:ascii="Arial" w:hAnsi="Arial" w:cs="Arial"/>
          <w:lang w:val="es-EC"/>
        </w:rPr>
        <w:t xml:space="preserve">necesidad de </w:t>
      </w:r>
      <w:r w:rsidR="00FA39CC" w:rsidRPr="006F5FD4">
        <w:rPr>
          <w:rFonts w:ascii="Arial" w:hAnsi="Arial" w:cs="Arial"/>
        </w:rPr>
        <w:t>realizar trabajos de orden material relacionado con la prestación de servicio público</w:t>
      </w:r>
      <w:r w:rsidRPr="006F5FD4">
        <w:rPr>
          <w:rFonts w:ascii="Arial" w:hAnsi="Arial" w:cs="Arial"/>
          <w:lang w:val="es-EC"/>
        </w:rPr>
        <w:t>, cuy</w:t>
      </w:r>
      <w:r w:rsidR="00C26960" w:rsidRPr="006F5FD4">
        <w:rPr>
          <w:rFonts w:ascii="Arial" w:hAnsi="Arial" w:cs="Arial"/>
          <w:lang w:val="es-EC"/>
        </w:rPr>
        <w:t>o</w:t>
      </w:r>
      <w:r w:rsidRPr="006F5FD4">
        <w:rPr>
          <w:rFonts w:ascii="Arial" w:hAnsi="Arial" w:cs="Arial"/>
          <w:lang w:val="es-EC"/>
        </w:rPr>
        <w:t xml:space="preserve"> salario unificado </w:t>
      </w:r>
      <w:r w:rsidR="00BF66E8" w:rsidRPr="006F5FD4">
        <w:rPr>
          <w:rFonts w:ascii="Arial" w:hAnsi="Arial" w:cs="Arial"/>
          <w:lang w:val="es-EC"/>
        </w:rPr>
        <w:t>será el fijado en la Norma Técnica de Clasificación d</w:t>
      </w:r>
      <w:r w:rsidR="00C65D3B" w:rsidRPr="006F5FD4">
        <w:rPr>
          <w:rFonts w:ascii="Arial" w:hAnsi="Arial" w:cs="Arial"/>
          <w:lang w:val="es-EC"/>
        </w:rPr>
        <w:t>e</w:t>
      </w:r>
      <w:r w:rsidR="00CF69B0" w:rsidRPr="006F5FD4">
        <w:rPr>
          <w:rFonts w:ascii="Arial" w:hAnsi="Arial" w:cs="Arial"/>
          <w:lang w:val="es-EC"/>
        </w:rPr>
        <w:t xml:space="preserve"> </w:t>
      </w:r>
      <w:r w:rsidR="00BF66E8" w:rsidRPr="006F5FD4">
        <w:rPr>
          <w:rFonts w:ascii="Arial" w:hAnsi="Arial" w:cs="Arial"/>
          <w:lang w:val="es-EC"/>
        </w:rPr>
        <w:t>Puestos y Régimen de Remuneraciones.</w:t>
      </w:r>
      <w:bookmarkEnd w:id="38"/>
      <w:bookmarkEnd w:id="39"/>
    </w:p>
    <w:p w:rsidR="00EE084A" w:rsidRPr="006F5FD4" w:rsidRDefault="00EE084A" w:rsidP="00416698">
      <w:pPr>
        <w:pStyle w:val="Prrafodelista"/>
        <w:widowControl w:val="0"/>
        <w:autoSpaceDE w:val="0"/>
        <w:autoSpaceDN w:val="0"/>
        <w:adjustRightInd w:val="0"/>
        <w:ind w:left="0"/>
        <w:jc w:val="both"/>
        <w:rPr>
          <w:rFonts w:ascii="Arial" w:hAnsi="Arial" w:cs="Arial"/>
          <w:lang w:val="es-EC"/>
        </w:rPr>
      </w:pPr>
    </w:p>
    <w:p w:rsidR="00432DD3" w:rsidRPr="006F5FD4" w:rsidRDefault="00432DD3" w:rsidP="00432DD3">
      <w:pPr>
        <w:pStyle w:val="Prrafodelista"/>
        <w:widowControl w:val="0"/>
        <w:autoSpaceDE w:val="0"/>
        <w:autoSpaceDN w:val="0"/>
        <w:adjustRightInd w:val="0"/>
        <w:ind w:left="0"/>
        <w:jc w:val="center"/>
        <w:rPr>
          <w:rFonts w:ascii="Arial" w:hAnsi="Arial" w:cs="Arial"/>
          <w:b/>
          <w:lang w:val="es-EC"/>
        </w:rPr>
      </w:pPr>
      <w:r w:rsidRPr="006F5FD4">
        <w:rPr>
          <w:rFonts w:ascii="Arial" w:hAnsi="Arial" w:cs="Arial"/>
          <w:b/>
          <w:lang w:val="es-EC"/>
        </w:rPr>
        <w:t>OPTIMIZACIÓN</w:t>
      </w:r>
      <w:r w:rsidR="001E235B" w:rsidRPr="006F5FD4">
        <w:rPr>
          <w:rFonts w:ascii="Arial" w:hAnsi="Arial" w:cs="Arial"/>
          <w:b/>
          <w:lang w:val="es-EC"/>
        </w:rPr>
        <w:t xml:space="preserve"> DE PERSONAL</w:t>
      </w:r>
    </w:p>
    <w:p w:rsidR="00432DD3" w:rsidRPr="006F5FD4" w:rsidRDefault="00432DD3" w:rsidP="00416698">
      <w:pPr>
        <w:pStyle w:val="Prrafodelista"/>
        <w:widowControl w:val="0"/>
        <w:autoSpaceDE w:val="0"/>
        <w:autoSpaceDN w:val="0"/>
        <w:adjustRightInd w:val="0"/>
        <w:ind w:left="0"/>
        <w:jc w:val="both"/>
        <w:rPr>
          <w:rFonts w:ascii="Arial" w:hAnsi="Arial" w:cs="Arial"/>
          <w:lang w:val="es-EC"/>
        </w:rPr>
      </w:pPr>
    </w:p>
    <w:p w:rsidR="00EE084A" w:rsidRPr="006F5FD4" w:rsidRDefault="00EE084A" w:rsidP="00EE084A">
      <w:pPr>
        <w:pStyle w:val="Ttulo1"/>
        <w:numPr>
          <w:ilvl w:val="1"/>
          <w:numId w:val="3"/>
        </w:numPr>
        <w:ind w:left="567" w:hanging="567"/>
        <w:rPr>
          <w:lang w:val="es-EC"/>
        </w:rPr>
      </w:pPr>
      <w:bookmarkStart w:id="43" w:name="_Toc364421706"/>
      <w:r w:rsidRPr="006F5FD4">
        <w:rPr>
          <w:lang w:val="es-EC"/>
        </w:rPr>
        <w:t xml:space="preserve">Optimización de </w:t>
      </w:r>
      <w:r w:rsidR="00635A80" w:rsidRPr="006F5FD4">
        <w:rPr>
          <w:lang w:val="es-EC"/>
        </w:rPr>
        <w:t>P</w:t>
      </w:r>
      <w:r w:rsidRPr="006F5FD4">
        <w:rPr>
          <w:lang w:val="es-EC"/>
        </w:rPr>
        <w:t>ersonal</w:t>
      </w:r>
      <w:bookmarkEnd w:id="43"/>
    </w:p>
    <w:p w:rsidR="00EE084A" w:rsidRPr="006F5FD4" w:rsidRDefault="00EE084A" w:rsidP="00EE084A">
      <w:pPr>
        <w:rPr>
          <w:rFonts w:ascii="Arial" w:hAnsi="Arial" w:cs="Arial"/>
          <w:lang w:val="es-EC" w:eastAsia="en-US"/>
        </w:rPr>
      </w:pPr>
    </w:p>
    <w:p w:rsidR="00EE084A" w:rsidRPr="006F5FD4" w:rsidRDefault="004E094E" w:rsidP="004E094E">
      <w:pPr>
        <w:jc w:val="both"/>
        <w:rPr>
          <w:rFonts w:ascii="Arial" w:hAnsi="Arial" w:cs="Arial"/>
          <w:lang w:val="es-EC" w:eastAsia="en-US"/>
        </w:rPr>
      </w:pPr>
      <w:r w:rsidRPr="006F5FD4">
        <w:rPr>
          <w:rFonts w:ascii="Arial" w:hAnsi="Arial" w:cs="Arial"/>
          <w:lang w:val="es-EC" w:eastAsia="en-US"/>
        </w:rPr>
        <w:t xml:space="preserve">La </w:t>
      </w:r>
      <w:r w:rsidR="00635A80" w:rsidRPr="006F5FD4">
        <w:rPr>
          <w:rFonts w:ascii="Arial" w:hAnsi="Arial" w:cs="Arial"/>
          <w:lang w:val="es-EC" w:eastAsia="en-US"/>
        </w:rPr>
        <w:t>E</w:t>
      </w:r>
      <w:r w:rsidRPr="006F5FD4">
        <w:rPr>
          <w:rFonts w:ascii="Arial" w:hAnsi="Arial" w:cs="Arial"/>
          <w:lang w:val="es-EC" w:eastAsia="en-US"/>
        </w:rPr>
        <w:t>mpresa, para cumplir con su misión institucional, podrá o</w:t>
      </w:r>
      <w:r w:rsidR="00F77152" w:rsidRPr="006F5FD4">
        <w:rPr>
          <w:rFonts w:ascii="Arial" w:hAnsi="Arial" w:cs="Arial"/>
          <w:lang w:val="es-EC" w:eastAsia="en-US"/>
        </w:rPr>
        <w:t xml:space="preserve">ptimizar </w:t>
      </w:r>
      <w:r w:rsidRPr="006F5FD4">
        <w:rPr>
          <w:rFonts w:ascii="Arial" w:hAnsi="Arial" w:cs="Arial"/>
          <w:lang w:val="es-EC" w:eastAsia="en-US"/>
        </w:rPr>
        <w:t xml:space="preserve">personal, a través de </w:t>
      </w:r>
      <w:r w:rsidRPr="006F5FD4">
        <w:rPr>
          <w:rFonts w:ascii="Arial" w:hAnsi="Arial" w:cs="Arial"/>
          <w:b/>
          <w:lang w:val="es-EC" w:eastAsia="en-US"/>
        </w:rPr>
        <w:t>traslados administrativos</w:t>
      </w:r>
      <w:r w:rsidRPr="006F5FD4">
        <w:rPr>
          <w:rFonts w:ascii="Arial" w:hAnsi="Arial" w:cs="Arial"/>
          <w:lang w:val="es-EC" w:eastAsia="en-US"/>
        </w:rPr>
        <w:t xml:space="preserve">, </w:t>
      </w:r>
      <w:r w:rsidRPr="006F5FD4">
        <w:rPr>
          <w:rFonts w:ascii="Arial" w:hAnsi="Arial" w:cs="Arial"/>
          <w:b/>
          <w:lang w:val="es-EC" w:eastAsia="en-US"/>
        </w:rPr>
        <w:t>traspasos de puestos</w:t>
      </w:r>
      <w:r w:rsidRPr="006F5FD4">
        <w:rPr>
          <w:rFonts w:ascii="Arial" w:hAnsi="Arial" w:cs="Arial"/>
          <w:lang w:val="es-EC" w:eastAsia="en-US"/>
        </w:rPr>
        <w:t xml:space="preserve"> y </w:t>
      </w:r>
      <w:r w:rsidRPr="006F5FD4">
        <w:rPr>
          <w:rFonts w:ascii="Arial" w:hAnsi="Arial" w:cs="Arial"/>
          <w:b/>
          <w:lang w:val="es-EC" w:eastAsia="en-US"/>
        </w:rPr>
        <w:t>cambios administrativos</w:t>
      </w:r>
      <w:r w:rsidRPr="006F5FD4">
        <w:rPr>
          <w:rFonts w:ascii="Arial" w:hAnsi="Arial" w:cs="Arial"/>
          <w:lang w:val="es-EC" w:eastAsia="en-US"/>
        </w:rPr>
        <w:t>, cumpliendo lo previsto en los Art. 35, 36, 37 y 38 de la Ley Orgánica del Servicio Público y en los Arts. 68 al 71 de su Reglamento de aplicación.</w:t>
      </w:r>
    </w:p>
    <w:p w:rsidR="005875B3" w:rsidRPr="006F5FD4" w:rsidRDefault="005875B3">
      <w:pPr>
        <w:rPr>
          <w:rFonts w:ascii="Arial" w:hAnsi="Arial" w:cs="Arial"/>
          <w:lang w:val="es-EC" w:eastAsia="en-US"/>
        </w:rPr>
      </w:pPr>
    </w:p>
    <w:p w:rsidR="005875B3" w:rsidRPr="006F5FD4" w:rsidRDefault="005875B3" w:rsidP="005875B3">
      <w:pPr>
        <w:pStyle w:val="Prrafodelista"/>
        <w:widowControl w:val="0"/>
        <w:autoSpaceDE w:val="0"/>
        <w:autoSpaceDN w:val="0"/>
        <w:adjustRightInd w:val="0"/>
        <w:ind w:left="0"/>
        <w:jc w:val="center"/>
        <w:rPr>
          <w:rFonts w:ascii="Arial" w:hAnsi="Arial" w:cs="Arial"/>
          <w:b/>
          <w:lang w:val="es-EC"/>
        </w:rPr>
      </w:pPr>
      <w:r w:rsidRPr="006F5FD4">
        <w:rPr>
          <w:rFonts w:ascii="Arial" w:hAnsi="Arial" w:cs="Arial"/>
          <w:b/>
          <w:lang w:val="es-EC"/>
        </w:rPr>
        <w:t>DESVINCULACIÓN DE PERSONAL</w:t>
      </w:r>
      <w:r w:rsidR="008A3E7F" w:rsidRPr="006F5FD4">
        <w:rPr>
          <w:rFonts w:ascii="Arial" w:hAnsi="Arial" w:cs="Arial"/>
          <w:b/>
          <w:lang w:val="es-EC"/>
        </w:rPr>
        <w:t xml:space="preserve"> CON INDEMNIZACIÓN</w:t>
      </w:r>
    </w:p>
    <w:p w:rsidR="00432DD3" w:rsidRPr="006F5FD4" w:rsidRDefault="00432DD3">
      <w:pPr>
        <w:rPr>
          <w:rFonts w:ascii="Arial" w:hAnsi="Arial" w:cs="Arial"/>
          <w:lang w:val="es-EC" w:eastAsia="en-US"/>
        </w:rPr>
      </w:pPr>
    </w:p>
    <w:p w:rsidR="005875B3" w:rsidRPr="006F5FD4" w:rsidRDefault="005875B3" w:rsidP="00EE084A">
      <w:pPr>
        <w:pStyle w:val="Ttulo1"/>
        <w:numPr>
          <w:ilvl w:val="1"/>
          <w:numId w:val="3"/>
        </w:numPr>
        <w:ind w:left="567" w:hanging="567"/>
        <w:rPr>
          <w:lang w:val="es-EC"/>
        </w:rPr>
      </w:pPr>
      <w:bookmarkStart w:id="44" w:name="_Toc364421707"/>
      <w:r w:rsidRPr="006F5FD4">
        <w:rPr>
          <w:lang w:val="es-EC"/>
        </w:rPr>
        <w:t xml:space="preserve">Cesación de </w:t>
      </w:r>
      <w:r w:rsidR="00635A80">
        <w:rPr>
          <w:lang w:val="es-EC"/>
        </w:rPr>
        <w:t>Funciones c</w:t>
      </w:r>
      <w:r w:rsidR="00635A80" w:rsidRPr="006F5FD4">
        <w:rPr>
          <w:lang w:val="es-EC"/>
        </w:rPr>
        <w:t>on Indemnización</w:t>
      </w:r>
      <w:bookmarkEnd w:id="44"/>
    </w:p>
    <w:p w:rsidR="005875B3" w:rsidRPr="006F5FD4" w:rsidRDefault="005875B3" w:rsidP="005875B3">
      <w:pPr>
        <w:rPr>
          <w:rFonts w:ascii="Arial" w:hAnsi="Arial" w:cs="Arial"/>
          <w:lang w:val="es-EC" w:eastAsia="en-US"/>
        </w:rPr>
      </w:pPr>
    </w:p>
    <w:p w:rsidR="005875B3" w:rsidRPr="006F5FD4" w:rsidRDefault="005875B3" w:rsidP="005875B3">
      <w:pPr>
        <w:pStyle w:val="Textoindependiente"/>
        <w:rPr>
          <w:rFonts w:cs="Arial"/>
          <w:szCs w:val="24"/>
        </w:rPr>
      </w:pPr>
      <w:r w:rsidRPr="006F5FD4">
        <w:rPr>
          <w:rFonts w:cs="Arial"/>
          <w:szCs w:val="24"/>
        </w:rPr>
        <w:t xml:space="preserve">La cesación de funciones con indemnización de acuerdo con la Ley Orgánica del Servicio Público y su </w:t>
      </w:r>
      <w:r w:rsidR="003137EF" w:rsidRPr="006F5FD4">
        <w:rPr>
          <w:rFonts w:cs="Arial"/>
          <w:szCs w:val="24"/>
        </w:rPr>
        <w:t xml:space="preserve">Reglamento </w:t>
      </w:r>
      <w:r w:rsidRPr="006F5FD4">
        <w:rPr>
          <w:rFonts w:cs="Arial"/>
          <w:szCs w:val="24"/>
        </w:rPr>
        <w:t>de aplicación son:</w:t>
      </w:r>
    </w:p>
    <w:p w:rsidR="005875B3" w:rsidRPr="006F5FD4" w:rsidRDefault="005875B3" w:rsidP="005875B3">
      <w:pPr>
        <w:pStyle w:val="Textoindependiente"/>
        <w:rPr>
          <w:rFonts w:cs="Arial"/>
          <w:szCs w:val="24"/>
        </w:rPr>
      </w:pPr>
    </w:p>
    <w:p w:rsidR="005875B3" w:rsidRPr="006F5FD4" w:rsidRDefault="005875B3" w:rsidP="001F0CDC">
      <w:pPr>
        <w:pStyle w:val="Textoindependiente"/>
        <w:numPr>
          <w:ilvl w:val="0"/>
          <w:numId w:val="43"/>
        </w:numPr>
        <w:ind w:left="567" w:hanging="567"/>
        <w:rPr>
          <w:rFonts w:cs="Arial"/>
          <w:szCs w:val="24"/>
          <w:lang w:val="pt-BR"/>
        </w:rPr>
      </w:pPr>
      <w:r w:rsidRPr="006F5FD4">
        <w:rPr>
          <w:rFonts w:cs="Arial"/>
          <w:szCs w:val="24"/>
          <w:lang w:val="pt-BR"/>
        </w:rPr>
        <w:t xml:space="preserve">Por </w:t>
      </w:r>
      <w:r w:rsidRPr="006F5FD4">
        <w:rPr>
          <w:rFonts w:cs="Arial"/>
          <w:b/>
          <w:bCs/>
          <w:szCs w:val="24"/>
          <w:lang w:val="pt-BR"/>
        </w:rPr>
        <w:t>renuncia</w:t>
      </w:r>
      <w:r w:rsidRPr="006F5FD4">
        <w:rPr>
          <w:rFonts w:cs="Arial"/>
          <w:szCs w:val="24"/>
          <w:lang w:val="pt-BR"/>
        </w:rPr>
        <w:t xml:space="preserve"> voluntaria formalmente </w:t>
      </w:r>
      <w:r w:rsidRPr="006F5FD4">
        <w:rPr>
          <w:rFonts w:cs="Arial"/>
          <w:szCs w:val="24"/>
          <w:lang w:val="es-EC"/>
        </w:rPr>
        <w:t>presentada</w:t>
      </w:r>
      <w:r w:rsidRPr="006F5FD4">
        <w:rPr>
          <w:rFonts w:cs="Arial"/>
          <w:szCs w:val="24"/>
          <w:lang w:val="pt-BR"/>
        </w:rPr>
        <w:t xml:space="preserve">; </w:t>
      </w:r>
    </w:p>
    <w:p w:rsidR="005875B3" w:rsidRPr="006F5FD4" w:rsidRDefault="005875B3" w:rsidP="001F0CDC">
      <w:pPr>
        <w:widowControl w:val="0"/>
        <w:numPr>
          <w:ilvl w:val="0"/>
          <w:numId w:val="43"/>
        </w:numPr>
        <w:suppressAutoHyphens/>
        <w:ind w:left="567" w:hanging="567"/>
        <w:jc w:val="both"/>
        <w:rPr>
          <w:rFonts w:ascii="Arial" w:hAnsi="Arial" w:cs="Arial"/>
        </w:rPr>
      </w:pPr>
      <w:r w:rsidRPr="006F5FD4">
        <w:rPr>
          <w:rFonts w:ascii="Arial" w:hAnsi="Arial" w:cs="Arial"/>
        </w:rPr>
        <w:t xml:space="preserve">Por acogerse a los </w:t>
      </w:r>
      <w:r w:rsidRPr="006F5FD4">
        <w:rPr>
          <w:rFonts w:ascii="Arial" w:hAnsi="Arial" w:cs="Arial"/>
          <w:b/>
          <w:bCs/>
        </w:rPr>
        <w:t>planes de retiro voluntario con indemnización</w:t>
      </w:r>
      <w:r w:rsidR="00427B7C" w:rsidRPr="006F5FD4">
        <w:rPr>
          <w:rFonts w:ascii="Arial" w:hAnsi="Arial" w:cs="Arial"/>
        </w:rPr>
        <w:t>;</w:t>
      </w:r>
    </w:p>
    <w:p w:rsidR="005875B3" w:rsidRPr="006F5FD4" w:rsidRDefault="005875B3" w:rsidP="001F0CDC">
      <w:pPr>
        <w:widowControl w:val="0"/>
        <w:numPr>
          <w:ilvl w:val="0"/>
          <w:numId w:val="43"/>
        </w:numPr>
        <w:suppressAutoHyphens/>
        <w:ind w:left="567" w:hanging="567"/>
        <w:jc w:val="both"/>
        <w:rPr>
          <w:rFonts w:ascii="Arial" w:hAnsi="Arial" w:cs="Arial"/>
        </w:rPr>
      </w:pPr>
      <w:r w:rsidRPr="006F5FD4">
        <w:rPr>
          <w:rFonts w:ascii="Arial" w:hAnsi="Arial" w:cs="Arial"/>
        </w:rPr>
        <w:t xml:space="preserve">Por acogerse al </w:t>
      </w:r>
      <w:r w:rsidRPr="006F5FD4">
        <w:rPr>
          <w:rFonts w:ascii="Arial" w:hAnsi="Arial" w:cs="Arial"/>
          <w:b/>
          <w:bCs/>
        </w:rPr>
        <w:t>retiro por jubilación</w:t>
      </w:r>
      <w:r w:rsidRPr="006F5FD4">
        <w:rPr>
          <w:rFonts w:ascii="Arial" w:hAnsi="Arial" w:cs="Arial"/>
        </w:rPr>
        <w:t>;</w:t>
      </w:r>
    </w:p>
    <w:p w:rsidR="005875B3" w:rsidRPr="006F5FD4" w:rsidRDefault="005875B3" w:rsidP="00DA037E">
      <w:pPr>
        <w:widowControl w:val="0"/>
        <w:numPr>
          <w:ilvl w:val="0"/>
          <w:numId w:val="43"/>
        </w:numPr>
        <w:suppressAutoHyphens/>
        <w:ind w:left="567" w:hanging="567"/>
        <w:jc w:val="both"/>
        <w:rPr>
          <w:rFonts w:ascii="Arial" w:hAnsi="Arial" w:cs="Arial"/>
        </w:rPr>
      </w:pPr>
      <w:r w:rsidRPr="006F5FD4">
        <w:rPr>
          <w:rFonts w:ascii="Arial" w:hAnsi="Arial" w:cs="Arial"/>
        </w:rPr>
        <w:t xml:space="preserve">Por </w:t>
      </w:r>
      <w:r w:rsidRPr="006F5FD4">
        <w:rPr>
          <w:rFonts w:ascii="Arial" w:hAnsi="Arial" w:cs="Arial"/>
          <w:b/>
          <w:bCs/>
        </w:rPr>
        <w:t>compra de renuncias con indemnización</w:t>
      </w:r>
      <w:r w:rsidR="00DC763A" w:rsidRPr="006F5FD4">
        <w:rPr>
          <w:rFonts w:ascii="Arial" w:hAnsi="Arial" w:cs="Arial"/>
        </w:rPr>
        <w:t>;</w:t>
      </w:r>
    </w:p>
    <w:sectPr w:rsidR="005875B3" w:rsidRPr="006F5FD4" w:rsidSect="00FE3040">
      <w:headerReference w:type="default" r:id="rId8"/>
      <w:footerReference w:type="even" r:id="rId9"/>
      <w:footerReference w:type="default" r:id="rId10"/>
      <w:pgSz w:w="11906" w:h="16838" w:code="9"/>
      <w:pgMar w:top="2268" w:right="1418" w:bottom="1134" w:left="1701" w:header="567"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F6D" w:rsidRDefault="00DF5F6D">
      <w:r>
        <w:separator/>
      </w:r>
    </w:p>
  </w:endnote>
  <w:endnote w:type="continuationSeparator" w:id="0">
    <w:p w:rsidR="00DF5F6D" w:rsidRDefault="00DF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D1" w:rsidRDefault="00B74FD1" w:rsidP="001C5B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4FD1" w:rsidRDefault="00B74FD1" w:rsidP="001C5BA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621390"/>
      <w:docPartObj>
        <w:docPartGallery w:val="Page Numbers (Bottom of Page)"/>
        <w:docPartUnique/>
      </w:docPartObj>
    </w:sdtPr>
    <w:sdtEndPr>
      <w:rPr>
        <w:rFonts w:ascii="Arial" w:hAnsi="Arial" w:cs="Arial"/>
        <w:noProof/>
        <w:sz w:val="20"/>
        <w:szCs w:val="20"/>
      </w:rPr>
    </w:sdtEndPr>
    <w:sdtContent>
      <w:p w:rsidR="00B74FD1" w:rsidRPr="00905F3C" w:rsidRDefault="00B74FD1" w:rsidP="001A4D38">
        <w:pPr>
          <w:pStyle w:val="Piedepgina"/>
          <w:jc w:val="right"/>
          <w:rPr>
            <w:rFonts w:ascii="Arial" w:hAnsi="Arial" w:cs="Arial"/>
            <w:sz w:val="20"/>
            <w:szCs w:val="20"/>
          </w:rPr>
        </w:pPr>
        <w:r>
          <w:rPr>
            <w:rFonts w:ascii="Arial" w:hAnsi="Arial" w:cs="Arial"/>
            <w:i/>
            <w:sz w:val="20"/>
            <w:szCs w:val="20"/>
          </w:rPr>
          <w:t>Ayapamba S/N y Av. Teniente Hugo Ortiz</w:t>
        </w:r>
        <w:r w:rsidRPr="00905F3C">
          <w:rPr>
            <w:rFonts w:ascii="Arial" w:hAnsi="Arial" w:cs="Arial"/>
            <w:sz w:val="20"/>
            <w:szCs w:val="20"/>
          </w:rPr>
          <w:t xml:space="preserve"> </w:t>
        </w:r>
        <w:r w:rsidRPr="00905F3C">
          <w:rPr>
            <w:rFonts w:ascii="Arial" w:hAnsi="Arial" w:cs="Arial"/>
            <w:sz w:val="20"/>
            <w:szCs w:val="20"/>
          </w:rPr>
          <w:fldChar w:fldCharType="begin"/>
        </w:r>
        <w:r w:rsidRPr="00905F3C">
          <w:rPr>
            <w:rFonts w:ascii="Arial" w:hAnsi="Arial" w:cs="Arial"/>
            <w:sz w:val="20"/>
            <w:szCs w:val="20"/>
          </w:rPr>
          <w:instrText xml:space="preserve"> PAGE   \* MERGEFORMAT </w:instrText>
        </w:r>
        <w:r w:rsidRPr="00905F3C">
          <w:rPr>
            <w:rFonts w:ascii="Arial" w:hAnsi="Arial" w:cs="Arial"/>
            <w:sz w:val="20"/>
            <w:szCs w:val="20"/>
          </w:rPr>
          <w:fldChar w:fldCharType="separate"/>
        </w:r>
        <w:r w:rsidR="00CC3731">
          <w:rPr>
            <w:rFonts w:ascii="Arial" w:hAnsi="Arial" w:cs="Arial"/>
            <w:noProof/>
            <w:sz w:val="20"/>
            <w:szCs w:val="20"/>
          </w:rPr>
          <w:t>20</w:t>
        </w:r>
        <w:r w:rsidRPr="00905F3C">
          <w:rPr>
            <w:rFonts w:ascii="Arial" w:hAnsi="Arial" w:cs="Arial"/>
            <w:noProof/>
            <w:sz w:val="20"/>
            <w:szCs w:val="20"/>
          </w:rPr>
          <w:fldChar w:fldCharType="end"/>
        </w:r>
      </w:p>
    </w:sdtContent>
  </w:sdt>
  <w:p w:rsidR="00B74FD1" w:rsidRDefault="00B74FD1" w:rsidP="001C5BA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F6D" w:rsidRDefault="00DF5F6D">
      <w:r>
        <w:separator/>
      </w:r>
    </w:p>
  </w:footnote>
  <w:footnote w:type="continuationSeparator" w:id="0">
    <w:p w:rsidR="00DF5F6D" w:rsidRDefault="00DF5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D1" w:rsidRDefault="00B74FD1">
    <w:pPr>
      <w:pStyle w:val="Encabezado"/>
    </w:pPr>
    <w:r w:rsidRPr="00CA2EB4">
      <w:rPr>
        <w:noProof/>
        <w:lang w:val="es-EC" w:eastAsia="es-EC"/>
      </w:rPr>
      <w:drawing>
        <wp:inline distT="0" distB="0" distL="0" distR="0" wp14:anchorId="720FE217" wp14:editId="66618A4F">
          <wp:extent cx="1219200" cy="957700"/>
          <wp:effectExtent l="19050" t="0" r="0" b="0"/>
          <wp:docPr id="2" name="0 Imagen" descr="LOGO OFICI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O JPG.png"/>
                  <pic:cNvPicPr/>
                </pic:nvPicPr>
                <pic:blipFill>
                  <a:blip r:embed="rId1"/>
                  <a:stretch>
                    <a:fillRect/>
                  </a:stretch>
                </pic:blipFill>
                <pic:spPr>
                  <a:xfrm>
                    <a:off x="0" y="0"/>
                    <a:ext cx="1225919" cy="962978"/>
                  </a:xfrm>
                  <a:prstGeom prst="rect">
                    <a:avLst/>
                  </a:prstGeom>
                </pic:spPr>
              </pic:pic>
            </a:graphicData>
          </a:graphic>
        </wp:inline>
      </w:drawing>
    </w:r>
  </w:p>
  <w:p w:rsidR="00B74FD1" w:rsidRDefault="00B74F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2A5"/>
    <w:multiLevelType w:val="hybridMultilevel"/>
    <w:tmpl w:val="0DB4F0A6"/>
    <w:lvl w:ilvl="0" w:tplc="B1626D8E">
      <w:start w:val="10"/>
      <w:numFmt w:val="lowerLetter"/>
      <w:lvlText w:val="%1)"/>
      <w:lvlJc w:val="left"/>
      <w:pPr>
        <w:tabs>
          <w:tab w:val="num" w:pos="720"/>
        </w:tabs>
        <w:ind w:left="720" w:hanging="360"/>
      </w:pPr>
    </w:lvl>
    <w:lvl w:ilvl="1" w:tplc="7F1025E0" w:tentative="1">
      <w:start w:val="1"/>
      <w:numFmt w:val="lowerLetter"/>
      <w:lvlText w:val="%2)"/>
      <w:lvlJc w:val="left"/>
      <w:pPr>
        <w:tabs>
          <w:tab w:val="num" w:pos="1440"/>
        </w:tabs>
        <w:ind w:left="1440" w:hanging="360"/>
      </w:pPr>
    </w:lvl>
    <w:lvl w:ilvl="2" w:tplc="685C326A" w:tentative="1">
      <w:start w:val="1"/>
      <w:numFmt w:val="lowerLetter"/>
      <w:lvlText w:val="%3)"/>
      <w:lvlJc w:val="left"/>
      <w:pPr>
        <w:tabs>
          <w:tab w:val="num" w:pos="2160"/>
        </w:tabs>
        <w:ind w:left="2160" w:hanging="360"/>
      </w:pPr>
    </w:lvl>
    <w:lvl w:ilvl="3" w:tplc="8C181598" w:tentative="1">
      <w:start w:val="1"/>
      <w:numFmt w:val="lowerLetter"/>
      <w:lvlText w:val="%4)"/>
      <w:lvlJc w:val="left"/>
      <w:pPr>
        <w:tabs>
          <w:tab w:val="num" w:pos="2880"/>
        </w:tabs>
        <w:ind w:left="2880" w:hanging="360"/>
      </w:pPr>
    </w:lvl>
    <w:lvl w:ilvl="4" w:tplc="CE2E6C2E" w:tentative="1">
      <w:start w:val="1"/>
      <w:numFmt w:val="lowerLetter"/>
      <w:lvlText w:val="%5)"/>
      <w:lvlJc w:val="left"/>
      <w:pPr>
        <w:tabs>
          <w:tab w:val="num" w:pos="3600"/>
        </w:tabs>
        <w:ind w:left="3600" w:hanging="360"/>
      </w:pPr>
    </w:lvl>
    <w:lvl w:ilvl="5" w:tplc="B7E0A164" w:tentative="1">
      <w:start w:val="1"/>
      <w:numFmt w:val="lowerLetter"/>
      <w:lvlText w:val="%6)"/>
      <w:lvlJc w:val="left"/>
      <w:pPr>
        <w:tabs>
          <w:tab w:val="num" w:pos="4320"/>
        </w:tabs>
        <w:ind w:left="4320" w:hanging="360"/>
      </w:pPr>
    </w:lvl>
    <w:lvl w:ilvl="6" w:tplc="15FCE2A8" w:tentative="1">
      <w:start w:val="1"/>
      <w:numFmt w:val="lowerLetter"/>
      <w:lvlText w:val="%7)"/>
      <w:lvlJc w:val="left"/>
      <w:pPr>
        <w:tabs>
          <w:tab w:val="num" w:pos="5040"/>
        </w:tabs>
        <w:ind w:left="5040" w:hanging="360"/>
      </w:pPr>
    </w:lvl>
    <w:lvl w:ilvl="7" w:tplc="DB4A4EBE" w:tentative="1">
      <w:start w:val="1"/>
      <w:numFmt w:val="lowerLetter"/>
      <w:lvlText w:val="%8)"/>
      <w:lvlJc w:val="left"/>
      <w:pPr>
        <w:tabs>
          <w:tab w:val="num" w:pos="5760"/>
        </w:tabs>
        <w:ind w:left="5760" w:hanging="360"/>
      </w:pPr>
    </w:lvl>
    <w:lvl w:ilvl="8" w:tplc="2884B996" w:tentative="1">
      <w:start w:val="1"/>
      <w:numFmt w:val="lowerLetter"/>
      <w:lvlText w:val="%9)"/>
      <w:lvlJc w:val="left"/>
      <w:pPr>
        <w:tabs>
          <w:tab w:val="num" w:pos="6480"/>
        </w:tabs>
        <w:ind w:left="6480" w:hanging="360"/>
      </w:pPr>
    </w:lvl>
  </w:abstractNum>
  <w:abstractNum w:abstractNumId="1">
    <w:nsid w:val="0B9E5150"/>
    <w:multiLevelType w:val="multilevel"/>
    <w:tmpl w:val="7EFE43D6"/>
    <w:lvl w:ilvl="0">
      <w:start w:val="1"/>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
    <w:nsid w:val="0C2B7481"/>
    <w:multiLevelType w:val="hybridMultilevel"/>
    <w:tmpl w:val="0112799A"/>
    <w:lvl w:ilvl="0" w:tplc="0C0A000F">
      <w:start w:val="1"/>
      <w:numFmt w:val="decimal"/>
      <w:lvlText w:val="%1."/>
      <w:lvlJc w:val="left"/>
      <w:pPr>
        <w:ind w:left="360" w:hanging="360"/>
      </w:pPr>
    </w:lvl>
    <w:lvl w:ilvl="1" w:tplc="6CACA576">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E43534E"/>
    <w:multiLevelType w:val="multilevel"/>
    <w:tmpl w:val="D094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086945"/>
    <w:multiLevelType w:val="multilevel"/>
    <w:tmpl w:val="F37ECD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5623EF"/>
    <w:multiLevelType w:val="hybridMultilevel"/>
    <w:tmpl w:val="8F82EA8E"/>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147F0924"/>
    <w:multiLevelType w:val="hybridMultilevel"/>
    <w:tmpl w:val="92F8E24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74D107A"/>
    <w:multiLevelType w:val="hybridMultilevel"/>
    <w:tmpl w:val="BC28F7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F274045"/>
    <w:multiLevelType w:val="hybridMultilevel"/>
    <w:tmpl w:val="B97C44EE"/>
    <w:lvl w:ilvl="0" w:tplc="2A52F18E">
      <w:start w:val="1"/>
      <w:numFmt w:val="lowerLetter"/>
      <w:lvlText w:val="%1)"/>
      <w:lvlJc w:val="left"/>
      <w:pPr>
        <w:tabs>
          <w:tab w:val="num" w:pos="0"/>
        </w:tabs>
        <w:ind w:left="0" w:firstLine="0"/>
      </w:pPr>
      <w:rPr>
        <w:rFonts w:ascii="Calibri" w:hAnsi="Calibri" w:cs="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2E3919"/>
    <w:multiLevelType w:val="hybridMultilevel"/>
    <w:tmpl w:val="5308B5FE"/>
    <w:lvl w:ilvl="0" w:tplc="449C675A">
      <w:start w:val="1"/>
      <w:numFmt w:val="lowerLetter"/>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E3D91"/>
    <w:multiLevelType w:val="hybridMultilevel"/>
    <w:tmpl w:val="7A84B3D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2084989"/>
    <w:multiLevelType w:val="multilevel"/>
    <w:tmpl w:val="7E447F0E"/>
    <w:lvl w:ilvl="0">
      <w:start w:val="1"/>
      <w:numFmt w:val="decimal"/>
      <w:lvlText w:val="%1."/>
      <w:lvlJc w:val="left"/>
      <w:pPr>
        <w:ind w:left="360" w:hanging="360"/>
      </w:pPr>
      <w:rPr>
        <w:rFonts w:hint="default"/>
      </w:rPr>
    </w:lvl>
    <w:lvl w:ilvl="1">
      <w:start w:val="1"/>
      <w:numFmt w:val="decimal"/>
      <w:lvlText w:val="4.%2."/>
      <w:lvlJc w:val="left"/>
      <w:pPr>
        <w:ind w:left="2701"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DD2DFF"/>
    <w:multiLevelType w:val="hybridMultilevel"/>
    <w:tmpl w:val="7C321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F77D82"/>
    <w:multiLevelType w:val="hybridMultilevel"/>
    <w:tmpl w:val="93FA8318"/>
    <w:lvl w:ilvl="0" w:tplc="97DA205A">
      <w:start w:val="6"/>
      <w:numFmt w:val="decimalZero"/>
      <w:lvlText w:val="%1."/>
      <w:lvlJc w:val="left"/>
      <w:pPr>
        <w:tabs>
          <w:tab w:val="num" w:pos="1620"/>
        </w:tabs>
        <w:ind w:left="1620" w:hanging="540"/>
      </w:pPr>
      <w:rPr>
        <w:rFonts w:hint="default"/>
      </w:rPr>
    </w:lvl>
    <w:lvl w:ilvl="1" w:tplc="D89A3E20">
      <w:start w:val="1"/>
      <w:numFmt w:val="lowerLetter"/>
      <w:lvlText w:val="%2)"/>
      <w:lvlJc w:val="left"/>
      <w:pPr>
        <w:tabs>
          <w:tab w:val="num" w:pos="2160"/>
        </w:tabs>
        <w:ind w:left="2160" w:hanging="360"/>
      </w:pPr>
      <w:rPr>
        <w:rFonts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2D0E23D8"/>
    <w:multiLevelType w:val="hybridMultilevel"/>
    <w:tmpl w:val="BE0083E4"/>
    <w:lvl w:ilvl="0" w:tplc="D89A3E20">
      <w:start w:val="1"/>
      <w:numFmt w:val="lowerLetter"/>
      <w:lvlText w:val="%1)"/>
      <w:lvlJc w:val="left"/>
      <w:pPr>
        <w:ind w:left="5464" w:hanging="360"/>
      </w:pPr>
      <w:rPr>
        <w:rFonts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D2A6144"/>
    <w:multiLevelType w:val="hybridMultilevel"/>
    <w:tmpl w:val="770453C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0631516"/>
    <w:multiLevelType w:val="multilevel"/>
    <w:tmpl w:val="6228380A"/>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684667"/>
    <w:multiLevelType w:val="singleLevel"/>
    <w:tmpl w:val="72A810E0"/>
    <w:lvl w:ilvl="0">
      <w:start w:val="1"/>
      <w:numFmt w:val="bullet"/>
      <w:pStyle w:val="Listaconvietas3"/>
      <w:lvlText w:val=""/>
      <w:lvlJc w:val="left"/>
      <w:pPr>
        <w:tabs>
          <w:tab w:val="num" w:pos="360"/>
        </w:tabs>
        <w:ind w:left="360" w:hanging="360"/>
      </w:pPr>
      <w:rPr>
        <w:rFonts w:ascii="Symbol" w:hAnsi="Symbol" w:hint="default"/>
      </w:rPr>
    </w:lvl>
  </w:abstractNum>
  <w:abstractNum w:abstractNumId="18">
    <w:nsid w:val="31C9302A"/>
    <w:multiLevelType w:val="hybridMultilevel"/>
    <w:tmpl w:val="26783E2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25B0870"/>
    <w:multiLevelType w:val="hybridMultilevel"/>
    <w:tmpl w:val="CFD6EE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282526"/>
    <w:multiLevelType w:val="hybridMultilevel"/>
    <w:tmpl w:val="29A4CD7A"/>
    <w:lvl w:ilvl="0" w:tplc="76087CFA">
      <w:start w:val="1"/>
      <w:numFmt w:val="lowerLetter"/>
      <w:lvlText w:val="%1)"/>
      <w:lvlJc w:val="left"/>
      <w:pPr>
        <w:ind w:left="780" w:hanging="4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3FA32006"/>
    <w:multiLevelType w:val="hybridMultilevel"/>
    <w:tmpl w:val="91BC5EEE"/>
    <w:lvl w:ilvl="0" w:tplc="3922443E">
      <w:start w:val="1"/>
      <w:numFmt w:val="lowerLetter"/>
      <w:lvlText w:val="%1)"/>
      <w:lvlJc w:val="left"/>
      <w:pPr>
        <w:ind w:left="720" w:hanging="360"/>
      </w:pPr>
      <w:rPr>
        <w:rFonts w:hint="default"/>
        <w:b w:val="0"/>
        <w:i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6544FD1"/>
    <w:multiLevelType w:val="multilevel"/>
    <w:tmpl w:val="6638F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315482"/>
    <w:multiLevelType w:val="hybridMultilevel"/>
    <w:tmpl w:val="A858B910"/>
    <w:lvl w:ilvl="0" w:tplc="04090017">
      <w:start w:val="1"/>
      <w:numFmt w:val="lowerLetter"/>
      <w:lvlText w:val="%1)"/>
      <w:lvlJc w:val="left"/>
      <w:pPr>
        <w:ind w:left="0" w:firstLine="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F5E07"/>
    <w:multiLevelType w:val="multilevel"/>
    <w:tmpl w:val="E164544C"/>
    <w:lvl w:ilvl="0">
      <w:start w:val="1"/>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5">
    <w:nsid w:val="57AB12C2"/>
    <w:multiLevelType w:val="hybridMultilevel"/>
    <w:tmpl w:val="B9B25A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8DF1CE3"/>
    <w:multiLevelType w:val="multilevel"/>
    <w:tmpl w:val="EA40586A"/>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nsid w:val="5F2E2075"/>
    <w:multiLevelType w:val="multilevel"/>
    <w:tmpl w:val="55CA7B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8">
    <w:nsid w:val="60A97469"/>
    <w:multiLevelType w:val="hybridMultilevel"/>
    <w:tmpl w:val="745E9CC6"/>
    <w:lvl w:ilvl="0" w:tplc="449C675A">
      <w:start w:val="1"/>
      <w:numFmt w:val="lowerLetter"/>
      <w:lvlText w:val="%1)"/>
      <w:lvlJc w:val="left"/>
      <w:pPr>
        <w:ind w:left="720" w:hanging="360"/>
      </w:pPr>
      <w:rPr>
        <w:rFonts w:ascii="Arial" w:hAnsi="Arial" w:cs="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A5341E"/>
    <w:multiLevelType w:val="hybridMultilevel"/>
    <w:tmpl w:val="85F6A592"/>
    <w:lvl w:ilvl="0" w:tplc="15584272">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63032323"/>
    <w:multiLevelType w:val="hybridMultilevel"/>
    <w:tmpl w:val="5050A464"/>
    <w:lvl w:ilvl="0" w:tplc="D89A3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200216"/>
    <w:multiLevelType w:val="hybridMultilevel"/>
    <w:tmpl w:val="0BB2F5F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641075D9"/>
    <w:multiLevelType w:val="hybridMultilevel"/>
    <w:tmpl w:val="EAC41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1C326B"/>
    <w:multiLevelType w:val="multilevel"/>
    <w:tmpl w:val="2ACAD2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0103EA"/>
    <w:multiLevelType w:val="hybridMultilevel"/>
    <w:tmpl w:val="F4807498"/>
    <w:lvl w:ilvl="0" w:tplc="5D305D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253C23"/>
    <w:multiLevelType w:val="multilevel"/>
    <w:tmpl w:val="AA90CD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8CA66FD"/>
    <w:multiLevelType w:val="hybridMultilevel"/>
    <w:tmpl w:val="75466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680DE3"/>
    <w:multiLevelType w:val="multilevel"/>
    <w:tmpl w:val="4C70C8EA"/>
    <w:lvl w:ilvl="0">
      <w:start w:val="2"/>
      <w:numFmt w:val="decimalZero"/>
      <w:lvlText w:val="%1"/>
      <w:lvlJc w:val="left"/>
      <w:pPr>
        <w:ind w:left="1494" w:hanging="360"/>
      </w:pPr>
      <w:rPr>
        <w:rFonts w:hint="default"/>
      </w:rPr>
    </w:lvl>
    <w:lvl w:ilvl="1">
      <w:start w:val="1"/>
      <w:numFmt w:val="decimal"/>
      <w:isLgl/>
      <w:lvlText w:val="%1.%2"/>
      <w:lvlJc w:val="left"/>
      <w:pPr>
        <w:ind w:left="2408" w:hanging="990"/>
      </w:pPr>
      <w:rPr>
        <w:rFonts w:hint="default"/>
      </w:rPr>
    </w:lvl>
    <w:lvl w:ilvl="2">
      <w:start w:val="1"/>
      <w:numFmt w:val="decimal"/>
      <w:isLgl/>
      <w:lvlText w:val="%1.%2.%3"/>
      <w:lvlJc w:val="left"/>
      <w:pPr>
        <w:ind w:left="2124" w:hanging="990"/>
      </w:pPr>
      <w:rPr>
        <w:rFonts w:hint="default"/>
      </w:rPr>
    </w:lvl>
    <w:lvl w:ilvl="3">
      <w:start w:val="1"/>
      <w:numFmt w:val="decimal"/>
      <w:isLgl/>
      <w:lvlText w:val="%1.%2.%3.%4"/>
      <w:lvlJc w:val="left"/>
      <w:pPr>
        <w:ind w:left="2124" w:hanging="99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8">
    <w:nsid w:val="74AF4193"/>
    <w:multiLevelType w:val="multilevel"/>
    <w:tmpl w:val="B852D352"/>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9">
    <w:nsid w:val="77D45763"/>
    <w:multiLevelType w:val="hybridMultilevel"/>
    <w:tmpl w:val="64EC1316"/>
    <w:lvl w:ilvl="0" w:tplc="449C675A">
      <w:start w:val="1"/>
      <w:numFmt w:val="lowerLetter"/>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FD5A10"/>
    <w:multiLevelType w:val="hybridMultilevel"/>
    <w:tmpl w:val="E76CBD34"/>
    <w:lvl w:ilvl="0" w:tplc="449C675A">
      <w:start w:val="1"/>
      <w:numFmt w:val="lowerLetter"/>
      <w:lvlText w:val="%1)"/>
      <w:lvlJc w:val="left"/>
      <w:pPr>
        <w:ind w:left="1854" w:hanging="360"/>
      </w:pPr>
      <w:rPr>
        <w:rFonts w:ascii="Arial" w:hAnsi="Arial" w:cs="Arial" w:hint="default"/>
        <w:b w:val="0"/>
        <w:i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7D6677CB"/>
    <w:multiLevelType w:val="hybridMultilevel"/>
    <w:tmpl w:val="FA2E57B4"/>
    <w:lvl w:ilvl="0" w:tplc="04090017">
      <w:start w:val="1"/>
      <w:numFmt w:val="lowerLetter"/>
      <w:lvlText w:val="%1)"/>
      <w:lvlJc w:val="left"/>
      <w:pPr>
        <w:ind w:left="0" w:firstLine="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210C5E"/>
    <w:multiLevelType w:val="hybridMultilevel"/>
    <w:tmpl w:val="8D9E4736"/>
    <w:lvl w:ilvl="0" w:tplc="3922443E">
      <w:start w:val="1"/>
      <w:numFmt w:val="lowerLetter"/>
      <w:lvlText w:val="%1)"/>
      <w:lvlJc w:val="left"/>
      <w:pPr>
        <w:ind w:left="5464" w:hanging="360"/>
      </w:pPr>
      <w:rPr>
        <w:rFonts w:hint="default"/>
        <w:b w:val="0"/>
        <w:i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E4C6BD7"/>
    <w:multiLevelType w:val="multilevel"/>
    <w:tmpl w:val="883CCF34"/>
    <w:lvl w:ilvl="0">
      <w:start w:val="1"/>
      <w:numFmt w:val="decimal"/>
      <w:lvlText w:val="%1."/>
      <w:lvlJc w:val="left"/>
      <w:pPr>
        <w:ind w:left="360" w:hanging="360"/>
      </w:pPr>
      <w:rPr>
        <w:rFonts w:hint="default"/>
      </w:rPr>
    </w:lvl>
    <w:lvl w:ilvl="1">
      <w:start w:val="1"/>
      <w:numFmt w:val="decimal"/>
      <w:lvlText w:val="4%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3"/>
  </w:num>
  <w:num w:numId="3">
    <w:abstractNumId w:val="27"/>
  </w:num>
  <w:num w:numId="4">
    <w:abstractNumId w:val="14"/>
  </w:num>
  <w:num w:numId="5">
    <w:abstractNumId w:val="41"/>
  </w:num>
  <w:num w:numId="6">
    <w:abstractNumId w:val="32"/>
  </w:num>
  <w:num w:numId="7">
    <w:abstractNumId w:val="9"/>
  </w:num>
  <w:num w:numId="8">
    <w:abstractNumId w:val="37"/>
  </w:num>
  <w:num w:numId="9">
    <w:abstractNumId w:val="38"/>
  </w:num>
  <w:num w:numId="10">
    <w:abstractNumId w:val="33"/>
  </w:num>
  <w:num w:numId="11">
    <w:abstractNumId w:val="4"/>
  </w:num>
  <w:num w:numId="12">
    <w:abstractNumId w:val="1"/>
  </w:num>
  <w:num w:numId="13">
    <w:abstractNumId w:val="24"/>
  </w:num>
  <w:num w:numId="14">
    <w:abstractNumId w:val="26"/>
  </w:num>
  <w:num w:numId="15">
    <w:abstractNumId w:val="35"/>
  </w:num>
  <w:num w:numId="16">
    <w:abstractNumId w:val="11"/>
  </w:num>
  <w:num w:numId="17">
    <w:abstractNumId w:val="43"/>
  </w:num>
  <w:num w:numId="18">
    <w:abstractNumId w:val="16"/>
  </w:num>
  <w:num w:numId="19">
    <w:abstractNumId w:val="3"/>
  </w:num>
  <w:num w:numId="20">
    <w:abstractNumId w:val="22"/>
  </w:num>
  <w:num w:numId="21">
    <w:abstractNumId w:val="39"/>
  </w:num>
  <w:num w:numId="22">
    <w:abstractNumId w:val="40"/>
  </w:num>
  <w:num w:numId="23">
    <w:abstractNumId w:val="30"/>
  </w:num>
  <w:num w:numId="24">
    <w:abstractNumId w:val="8"/>
  </w:num>
  <w:num w:numId="25">
    <w:abstractNumId w:val="23"/>
  </w:num>
  <w:num w:numId="26">
    <w:abstractNumId w:val="36"/>
  </w:num>
  <w:num w:numId="27">
    <w:abstractNumId w:val="12"/>
  </w:num>
  <w:num w:numId="28">
    <w:abstractNumId w:val="34"/>
  </w:num>
  <w:num w:numId="29">
    <w:abstractNumId w:val="28"/>
  </w:num>
  <w:num w:numId="30">
    <w:abstractNumId w:val="5"/>
  </w:num>
  <w:num w:numId="31">
    <w:abstractNumId w:val="19"/>
  </w:num>
  <w:num w:numId="32">
    <w:abstractNumId w:val="15"/>
  </w:num>
  <w:num w:numId="33">
    <w:abstractNumId w:val="31"/>
  </w:num>
  <w:num w:numId="34">
    <w:abstractNumId w:val="2"/>
  </w:num>
  <w:num w:numId="35">
    <w:abstractNumId w:val="18"/>
  </w:num>
  <w:num w:numId="36">
    <w:abstractNumId w:val="10"/>
  </w:num>
  <w:num w:numId="37">
    <w:abstractNumId w:val="25"/>
  </w:num>
  <w:num w:numId="38">
    <w:abstractNumId w:val="29"/>
  </w:num>
  <w:num w:numId="39">
    <w:abstractNumId w:val="0"/>
  </w:num>
  <w:num w:numId="40">
    <w:abstractNumId w:val="6"/>
  </w:num>
  <w:num w:numId="41">
    <w:abstractNumId w:val="7"/>
  </w:num>
  <w:num w:numId="42">
    <w:abstractNumId w:val="42"/>
  </w:num>
  <w:num w:numId="43">
    <w:abstractNumId w:val="21"/>
  </w:num>
  <w:num w:numId="4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EC" w:vendorID="64" w:dllVersion="131078" w:nlCheck="1" w:checkStyle="1"/>
  <w:activeWritingStyle w:appName="MSWord" w:lang="es-SV"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B5"/>
    <w:rsid w:val="000005EE"/>
    <w:rsid w:val="000008DA"/>
    <w:rsid w:val="000045FB"/>
    <w:rsid w:val="00011615"/>
    <w:rsid w:val="0001407B"/>
    <w:rsid w:val="00015DF2"/>
    <w:rsid w:val="00016D3E"/>
    <w:rsid w:val="00017CCA"/>
    <w:rsid w:val="0003148C"/>
    <w:rsid w:val="0003215C"/>
    <w:rsid w:val="0003344E"/>
    <w:rsid w:val="000360C8"/>
    <w:rsid w:val="00037AA3"/>
    <w:rsid w:val="00037DFA"/>
    <w:rsid w:val="00042314"/>
    <w:rsid w:val="00043724"/>
    <w:rsid w:val="000502E5"/>
    <w:rsid w:val="00050327"/>
    <w:rsid w:val="000515C9"/>
    <w:rsid w:val="0005197F"/>
    <w:rsid w:val="00052117"/>
    <w:rsid w:val="000524CE"/>
    <w:rsid w:val="000537A7"/>
    <w:rsid w:val="0005560F"/>
    <w:rsid w:val="00055C3C"/>
    <w:rsid w:val="000560BA"/>
    <w:rsid w:val="00057093"/>
    <w:rsid w:val="0006026C"/>
    <w:rsid w:val="000622AE"/>
    <w:rsid w:val="00063749"/>
    <w:rsid w:val="0006534E"/>
    <w:rsid w:val="00073766"/>
    <w:rsid w:val="00082207"/>
    <w:rsid w:val="000840FB"/>
    <w:rsid w:val="0008795B"/>
    <w:rsid w:val="00090247"/>
    <w:rsid w:val="00090D88"/>
    <w:rsid w:val="000915AC"/>
    <w:rsid w:val="0009269F"/>
    <w:rsid w:val="00096D5D"/>
    <w:rsid w:val="000A058A"/>
    <w:rsid w:val="000A525F"/>
    <w:rsid w:val="000A79B8"/>
    <w:rsid w:val="000B0C76"/>
    <w:rsid w:val="000B0F4E"/>
    <w:rsid w:val="000B1744"/>
    <w:rsid w:val="000B30B5"/>
    <w:rsid w:val="000B31DA"/>
    <w:rsid w:val="000B4B23"/>
    <w:rsid w:val="000B6B8B"/>
    <w:rsid w:val="000B7E2F"/>
    <w:rsid w:val="000C1668"/>
    <w:rsid w:val="000C321E"/>
    <w:rsid w:val="000C7536"/>
    <w:rsid w:val="000D2C5B"/>
    <w:rsid w:val="000D39CA"/>
    <w:rsid w:val="000D654D"/>
    <w:rsid w:val="000E1137"/>
    <w:rsid w:val="000E14C0"/>
    <w:rsid w:val="000E1609"/>
    <w:rsid w:val="000E3E6D"/>
    <w:rsid w:val="000E6446"/>
    <w:rsid w:val="000F2BAD"/>
    <w:rsid w:val="000F346E"/>
    <w:rsid w:val="000F5030"/>
    <w:rsid w:val="000F6CCE"/>
    <w:rsid w:val="0010083C"/>
    <w:rsid w:val="00102B0A"/>
    <w:rsid w:val="00103DE7"/>
    <w:rsid w:val="00107DE8"/>
    <w:rsid w:val="001102F6"/>
    <w:rsid w:val="00114116"/>
    <w:rsid w:val="00116CBA"/>
    <w:rsid w:val="00120A83"/>
    <w:rsid w:val="001213B3"/>
    <w:rsid w:val="00124203"/>
    <w:rsid w:val="00126438"/>
    <w:rsid w:val="0013144A"/>
    <w:rsid w:val="001336CA"/>
    <w:rsid w:val="00133B2A"/>
    <w:rsid w:val="0014009B"/>
    <w:rsid w:val="001412C3"/>
    <w:rsid w:val="001426EA"/>
    <w:rsid w:val="00144B6E"/>
    <w:rsid w:val="00144F55"/>
    <w:rsid w:val="00150FCC"/>
    <w:rsid w:val="001510C9"/>
    <w:rsid w:val="00160079"/>
    <w:rsid w:val="00160C93"/>
    <w:rsid w:val="00160FB8"/>
    <w:rsid w:val="001612D6"/>
    <w:rsid w:val="00164596"/>
    <w:rsid w:val="001650A8"/>
    <w:rsid w:val="00166726"/>
    <w:rsid w:val="00171311"/>
    <w:rsid w:val="0017184A"/>
    <w:rsid w:val="00172DC5"/>
    <w:rsid w:val="00173505"/>
    <w:rsid w:val="00174219"/>
    <w:rsid w:val="001753EE"/>
    <w:rsid w:val="00177288"/>
    <w:rsid w:val="00177858"/>
    <w:rsid w:val="00180FA2"/>
    <w:rsid w:val="00185526"/>
    <w:rsid w:val="00185BD2"/>
    <w:rsid w:val="00186E5F"/>
    <w:rsid w:val="00187F52"/>
    <w:rsid w:val="0019121C"/>
    <w:rsid w:val="00192180"/>
    <w:rsid w:val="00192182"/>
    <w:rsid w:val="00192D1B"/>
    <w:rsid w:val="00193EFA"/>
    <w:rsid w:val="00194D43"/>
    <w:rsid w:val="0019597D"/>
    <w:rsid w:val="00195D41"/>
    <w:rsid w:val="001A3F35"/>
    <w:rsid w:val="001A4D38"/>
    <w:rsid w:val="001A5CAC"/>
    <w:rsid w:val="001A752A"/>
    <w:rsid w:val="001B133A"/>
    <w:rsid w:val="001B2CA2"/>
    <w:rsid w:val="001C37BD"/>
    <w:rsid w:val="001C5BA0"/>
    <w:rsid w:val="001D0D37"/>
    <w:rsid w:val="001D3CB7"/>
    <w:rsid w:val="001D3F1B"/>
    <w:rsid w:val="001D5273"/>
    <w:rsid w:val="001D69C5"/>
    <w:rsid w:val="001D7963"/>
    <w:rsid w:val="001E09AA"/>
    <w:rsid w:val="001E1518"/>
    <w:rsid w:val="001E235B"/>
    <w:rsid w:val="001E3A9E"/>
    <w:rsid w:val="001E5EF0"/>
    <w:rsid w:val="001E6434"/>
    <w:rsid w:val="001F0CDC"/>
    <w:rsid w:val="001F5617"/>
    <w:rsid w:val="001F6056"/>
    <w:rsid w:val="001F7DF5"/>
    <w:rsid w:val="002035A7"/>
    <w:rsid w:val="00206E6C"/>
    <w:rsid w:val="002105C8"/>
    <w:rsid w:val="0021200E"/>
    <w:rsid w:val="00214E63"/>
    <w:rsid w:val="002159B6"/>
    <w:rsid w:val="002203C7"/>
    <w:rsid w:val="00231EE8"/>
    <w:rsid w:val="00232233"/>
    <w:rsid w:val="00234162"/>
    <w:rsid w:val="00235048"/>
    <w:rsid w:val="00237E44"/>
    <w:rsid w:val="0024066E"/>
    <w:rsid w:val="00241A8A"/>
    <w:rsid w:val="00242F48"/>
    <w:rsid w:val="002438EC"/>
    <w:rsid w:val="002462BC"/>
    <w:rsid w:val="00253A87"/>
    <w:rsid w:val="00257296"/>
    <w:rsid w:val="0026256F"/>
    <w:rsid w:val="00265055"/>
    <w:rsid w:val="0027204E"/>
    <w:rsid w:val="00274F60"/>
    <w:rsid w:val="002764D0"/>
    <w:rsid w:val="002811DD"/>
    <w:rsid w:val="0028209D"/>
    <w:rsid w:val="0028347B"/>
    <w:rsid w:val="002840BF"/>
    <w:rsid w:val="00286E8B"/>
    <w:rsid w:val="0028706B"/>
    <w:rsid w:val="0028794A"/>
    <w:rsid w:val="00293A31"/>
    <w:rsid w:val="00293E4B"/>
    <w:rsid w:val="002940E8"/>
    <w:rsid w:val="0029453E"/>
    <w:rsid w:val="002964F3"/>
    <w:rsid w:val="00297350"/>
    <w:rsid w:val="002A5FB5"/>
    <w:rsid w:val="002B0ACF"/>
    <w:rsid w:val="002B0D9B"/>
    <w:rsid w:val="002B22CC"/>
    <w:rsid w:val="002B336D"/>
    <w:rsid w:val="002B4E6D"/>
    <w:rsid w:val="002C160A"/>
    <w:rsid w:val="002C33B1"/>
    <w:rsid w:val="002C5DCB"/>
    <w:rsid w:val="002C79AE"/>
    <w:rsid w:val="002D09BF"/>
    <w:rsid w:val="002D2274"/>
    <w:rsid w:val="002D2D6F"/>
    <w:rsid w:val="002D4376"/>
    <w:rsid w:val="002D4875"/>
    <w:rsid w:val="002D5ECC"/>
    <w:rsid w:val="002E0B45"/>
    <w:rsid w:val="002E0C00"/>
    <w:rsid w:val="002F232F"/>
    <w:rsid w:val="002F4BD0"/>
    <w:rsid w:val="002F5167"/>
    <w:rsid w:val="003028C2"/>
    <w:rsid w:val="0030366D"/>
    <w:rsid w:val="003061A2"/>
    <w:rsid w:val="00311B31"/>
    <w:rsid w:val="00311DBF"/>
    <w:rsid w:val="00312C08"/>
    <w:rsid w:val="003137EF"/>
    <w:rsid w:val="0031470F"/>
    <w:rsid w:val="00314D23"/>
    <w:rsid w:val="00315B97"/>
    <w:rsid w:val="00323FFA"/>
    <w:rsid w:val="0033161E"/>
    <w:rsid w:val="00332A1A"/>
    <w:rsid w:val="00335251"/>
    <w:rsid w:val="00335511"/>
    <w:rsid w:val="00336247"/>
    <w:rsid w:val="0034140E"/>
    <w:rsid w:val="003559D4"/>
    <w:rsid w:val="00357C74"/>
    <w:rsid w:val="0036219B"/>
    <w:rsid w:val="0036658E"/>
    <w:rsid w:val="00366B14"/>
    <w:rsid w:val="00367F81"/>
    <w:rsid w:val="0037260D"/>
    <w:rsid w:val="00373ABB"/>
    <w:rsid w:val="003762E8"/>
    <w:rsid w:val="003816E7"/>
    <w:rsid w:val="00387222"/>
    <w:rsid w:val="003944FA"/>
    <w:rsid w:val="003A0A9B"/>
    <w:rsid w:val="003A31A0"/>
    <w:rsid w:val="003B5319"/>
    <w:rsid w:val="003B68B3"/>
    <w:rsid w:val="003C213B"/>
    <w:rsid w:val="003C3302"/>
    <w:rsid w:val="003D0788"/>
    <w:rsid w:val="003D227A"/>
    <w:rsid w:val="003D5092"/>
    <w:rsid w:val="003D7EA9"/>
    <w:rsid w:val="003E34E0"/>
    <w:rsid w:val="003E3EE7"/>
    <w:rsid w:val="003E7B4E"/>
    <w:rsid w:val="003F04EC"/>
    <w:rsid w:val="003F073F"/>
    <w:rsid w:val="003F2176"/>
    <w:rsid w:val="00405520"/>
    <w:rsid w:val="00416698"/>
    <w:rsid w:val="00416A50"/>
    <w:rsid w:val="00423178"/>
    <w:rsid w:val="00427B7C"/>
    <w:rsid w:val="00432DD3"/>
    <w:rsid w:val="004352CD"/>
    <w:rsid w:val="0043729B"/>
    <w:rsid w:val="00440090"/>
    <w:rsid w:val="004407A5"/>
    <w:rsid w:val="004433D4"/>
    <w:rsid w:val="004447E1"/>
    <w:rsid w:val="00456785"/>
    <w:rsid w:val="00460216"/>
    <w:rsid w:val="00463AA0"/>
    <w:rsid w:val="0047697E"/>
    <w:rsid w:val="0048207A"/>
    <w:rsid w:val="00483D2A"/>
    <w:rsid w:val="00485110"/>
    <w:rsid w:val="00485EC6"/>
    <w:rsid w:val="00487CCC"/>
    <w:rsid w:val="00494FD5"/>
    <w:rsid w:val="00495843"/>
    <w:rsid w:val="004A51AD"/>
    <w:rsid w:val="004A5AB3"/>
    <w:rsid w:val="004A6E53"/>
    <w:rsid w:val="004A7E14"/>
    <w:rsid w:val="004B1923"/>
    <w:rsid w:val="004C496E"/>
    <w:rsid w:val="004C6206"/>
    <w:rsid w:val="004D15D1"/>
    <w:rsid w:val="004D1A77"/>
    <w:rsid w:val="004D2B14"/>
    <w:rsid w:val="004D2E67"/>
    <w:rsid w:val="004D69D9"/>
    <w:rsid w:val="004D6CC7"/>
    <w:rsid w:val="004E094E"/>
    <w:rsid w:val="004E53C5"/>
    <w:rsid w:val="004E71E4"/>
    <w:rsid w:val="004F1A1C"/>
    <w:rsid w:val="004F4980"/>
    <w:rsid w:val="00501184"/>
    <w:rsid w:val="00503C70"/>
    <w:rsid w:val="00503FE0"/>
    <w:rsid w:val="00507BAE"/>
    <w:rsid w:val="0051127D"/>
    <w:rsid w:val="00511F5B"/>
    <w:rsid w:val="0051448F"/>
    <w:rsid w:val="005202BB"/>
    <w:rsid w:val="005203BF"/>
    <w:rsid w:val="00524691"/>
    <w:rsid w:val="00524991"/>
    <w:rsid w:val="00525A8F"/>
    <w:rsid w:val="00530E7D"/>
    <w:rsid w:val="00531623"/>
    <w:rsid w:val="00534991"/>
    <w:rsid w:val="00535FD2"/>
    <w:rsid w:val="00540552"/>
    <w:rsid w:val="00542273"/>
    <w:rsid w:val="005444BD"/>
    <w:rsid w:val="005459D8"/>
    <w:rsid w:val="00552C4C"/>
    <w:rsid w:val="00554C9D"/>
    <w:rsid w:val="00554D48"/>
    <w:rsid w:val="00557B1C"/>
    <w:rsid w:val="00557C49"/>
    <w:rsid w:val="00560DDA"/>
    <w:rsid w:val="00562B7A"/>
    <w:rsid w:val="0056386F"/>
    <w:rsid w:val="00564117"/>
    <w:rsid w:val="00573436"/>
    <w:rsid w:val="005740E4"/>
    <w:rsid w:val="00586B2F"/>
    <w:rsid w:val="00586C40"/>
    <w:rsid w:val="00586D71"/>
    <w:rsid w:val="005875B3"/>
    <w:rsid w:val="00587AF6"/>
    <w:rsid w:val="00590084"/>
    <w:rsid w:val="005917E0"/>
    <w:rsid w:val="00591B20"/>
    <w:rsid w:val="0059428D"/>
    <w:rsid w:val="005953A9"/>
    <w:rsid w:val="00595D25"/>
    <w:rsid w:val="005A4FB8"/>
    <w:rsid w:val="005B3138"/>
    <w:rsid w:val="005B6722"/>
    <w:rsid w:val="005C0D6A"/>
    <w:rsid w:val="005C4798"/>
    <w:rsid w:val="005C6BEA"/>
    <w:rsid w:val="005C75C6"/>
    <w:rsid w:val="005C7E85"/>
    <w:rsid w:val="005D0181"/>
    <w:rsid w:val="005D0270"/>
    <w:rsid w:val="005D2C7B"/>
    <w:rsid w:val="005D63FD"/>
    <w:rsid w:val="005D69C5"/>
    <w:rsid w:val="005D7488"/>
    <w:rsid w:val="005D7651"/>
    <w:rsid w:val="005E4BFE"/>
    <w:rsid w:val="005E4FA2"/>
    <w:rsid w:val="005E74C2"/>
    <w:rsid w:val="005F3D15"/>
    <w:rsid w:val="005F6069"/>
    <w:rsid w:val="005F6FBD"/>
    <w:rsid w:val="005F77F6"/>
    <w:rsid w:val="0060220D"/>
    <w:rsid w:val="006041FB"/>
    <w:rsid w:val="00604D71"/>
    <w:rsid w:val="006108AE"/>
    <w:rsid w:val="006125FA"/>
    <w:rsid w:val="0061383C"/>
    <w:rsid w:val="006209E9"/>
    <w:rsid w:val="006215B9"/>
    <w:rsid w:val="0062397A"/>
    <w:rsid w:val="00623E79"/>
    <w:rsid w:val="0062589D"/>
    <w:rsid w:val="006268F0"/>
    <w:rsid w:val="006339D7"/>
    <w:rsid w:val="00633E80"/>
    <w:rsid w:val="00633F82"/>
    <w:rsid w:val="00635A80"/>
    <w:rsid w:val="00636A10"/>
    <w:rsid w:val="00644A29"/>
    <w:rsid w:val="006453A2"/>
    <w:rsid w:val="00645A91"/>
    <w:rsid w:val="006461D0"/>
    <w:rsid w:val="00654199"/>
    <w:rsid w:val="00656AC9"/>
    <w:rsid w:val="00660CE6"/>
    <w:rsid w:val="0066135A"/>
    <w:rsid w:val="00663DD9"/>
    <w:rsid w:val="006667AA"/>
    <w:rsid w:val="00666FF9"/>
    <w:rsid w:val="00670247"/>
    <w:rsid w:val="00674474"/>
    <w:rsid w:val="00676215"/>
    <w:rsid w:val="006831D3"/>
    <w:rsid w:val="00687037"/>
    <w:rsid w:val="006872DD"/>
    <w:rsid w:val="00687674"/>
    <w:rsid w:val="00691F7F"/>
    <w:rsid w:val="00692E67"/>
    <w:rsid w:val="00693099"/>
    <w:rsid w:val="006A0DA3"/>
    <w:rsid w:val="006A37E3"/>
    <w:rsid w:val="006B0BD1"/>
    <w:rsid w:val="006B499A"/>
    <w:rsid w:val="006B6AA0"/>
    <w:rsid w:val="006B7298"/>
    <w:rsid w:val="006B7DB8"/>
    <w:rsid w:val="006C3990"/>
    <w:rsid w:val="006C5133"/>
    <w:rsid w:val="006D077C"/>
    <w:rsid w:val="006D4227"/>
    <w:rsid w:val="006D6710"/>
    <w:rsid w:val="006E19CD"/>
    <w:rsid w:val="006E3404"/>
    <w:rsid w:val="006F235E"/>
    <w:rsid w:val="006F3147"/>
    <w:rsid w:val="006F4A44"/>
    <w:rsid w:val="006F5FD4"/>
    <w:rsid w:val="006F6677"/>
    <w:rsid w:val="00702206"/>
    <w:rsid w:val="00702671"/>
    <w:rsid w:val="00710B05"/>
    <w:rsid w:val="0071554A"/>
    <w:rsid w:val="00717264"/>
    <w:rsid w:val="007267BD"/>
    <w:rsid w:val="00730F49"/>
    <w:rsid w:val="00736122"/>
    <w:rsid w:val="00736A5B"/>
    <w:rsid w:val="007404C5"/>
    <w:rsid w:val="00740D0C"/>
    <w:rsid w:val="0074121D"/>
    <w:rsid w:val="00744263"/>
    <w:rsid w:val="0074503E"/>
    <w:rsid w:val="007503E7"/>
    <w:rsid w:val="0075410E"/>
    <w:rsid w:val="00754158"/>
    <w:rsid w:val="00754BEB"/>
    <w:rsid w:val="00756509"/>
    <w:rsid w:val="007645BA"/>
    <w:rsid w:val="00767B76"/>
    <w:rsid w:val="00770DF9"/>
    <w:rsid w:val="00772F1F"/>
    <w:rsid w:val="00775D3B"/>
    <w:rsid w:val="0077730A"/>
    <w:rsid w:val="00780524"/>
    <w:rsid w:val="007829F4"/>
    <w:rsid w:val="007853A0"/>
    <w:rsid w:val="007863E3"/>
    <w:rsid w:val="00786D7B"/>
    <w:rsid w:val="00787DD9"/>
    <w:rsid w:val="00787FAD"/>
    <w:rsid w:val="00791550"/>
    <w:rsid w:val="007918D8"/>
    <w:rsid w:val="00796666"/>
    <w:rsid w:val="007A5F1E"/>
    <w:rsid w:val="007B328E"/>
    <w:rsid w:val="007B3DDC"/>
    <w:rsid w:val="007B4A2B"/>
    <w:rsid w:val="007C19D1"/>
    <w:rsid w:val="007C70C7"/>
    <w:rsid w:val="007D051C"/>
    <w:rsid w:val="007D3234"/>
    <w:rsid w:val="007D4870"/>
    <w:rsid w:val="007D51D7"/>
    <w:rsid w:val="007E04DB"/>
    <w:rsid w:val="007E1CF5"/>
    <w:rsid w:val="007E1ED0"/>
    <w:rsid w:val="007F3C06"/>
    <w:rsid w:val="007F41B2"/>
    <w:rsid w:val="007F4D5E"/>
    <w:rsid w:val="007F61D8"/>
    <w:rsid w:val="00802B8F"/>
    <w:rsid w:val="00803390"/>
    <w:rsid w:val="0080443C"/>
    <w:rsid w:val="008057C1"/>
    <w:rsid w:val="008162C8"/>
    <w:rsid w:val="00817DA5"/>
    <w:rsid w:val="00822ECF"/>
    <w:rsid w:val="00824339"/>
    <w:rsid w:val="00824AC6"/>
    <w:rsid w:val="008260C3"/>
    <w:rsid w:val="0082755B"/>
    <w:rsid w:val="00832500"/>
    <w:rsid w:val="00833484"/>
    <w:rsid w:val="00835B10"/>
    <w:rsid w:val="00836490"/>
    <w:rsid w:val="00840654"/>
    <w:rsid w:val="00842574"/>
    <w:rsid w:val="00842A62"/>
    <w:rsid w:val="00845D79"/>
    <w:rsid w:val="00845E06"/>
    <w:rsid w:val="00847A89"/>
    <w:rsid w:val="00847C74"/>
    <w:rsid w:val="00857433"/>
    <w:rsid w:val="008703BC"/>
    <w:rsid w:val="008706FC"/>
    <w:rsid w:val="00874590"/>
    <w:rsid w:val="00874DB6"/>
    <w:rsid w:val="008828B1"/>
    <w:rsid w:val="008833AD"/>
    <w:rsid w:val="00883C84"/>
    <w:rsid w:val="00890E4C"/>
    <w:rsid w:val="00893ECE"/>
    <w:rsid w:val="008957FE"/>
    <w:rsid w:val="008A1B23"/>
    <w:rsid w:val="008A3E7F"/>
    <w:rsid w:val="008A5C2B"/>
    <w:rsid w:val="008A731D"/>
    <w:rsid w:val="008B019A"/>
    <w:rsid w:val="008B03AB"/>
    <w:rsid w:val="008B21A4"/>
    <w:rsid w:val="008B3746"/>
    <w:rsid w:val="008D1F50"/>
    <w:rsid w:val="008D2DA5"/>
    <w:rsid w:val="008D3B21"/>
    <w:rsid w:val="008D4C68"/>
    <w:rsid w:val="008D5F0B"/>
    <w:rsid w:val="008D69FB"/>
    <w:rsid w:val="008D6A30"/>
    <w:rsid w:val="008E7FDE"/>
    <w:rsid w:val="008F03D6"/>
    <w:rsid w:val="008F054C"/>
    <w:rsid w:val="008F15AB"/>
    <w:rsid w:val="008F1A48"/>
    <w:rsid w:val="009010EF"/>
    <w:rsid w:val="0090473C"/>
    <w:rsid w:val="009057B4"/>
    <w:rsid w:val="00905DE8"/>
    <w:rsid w:val="00905E90"/>
    <w:rsid w:val="00905F3C"/>
    <w:rsid w:val="00910D42"/>
    <w:rsid w:val="009118C4"/>
    <w:rsid w:val="00912CEE"/>
    <w:rsid w:val="0091394A"/>
    <w:rsid w:val="00920310"/>
    <w:rsid w:val="009213E9"/>
    <w:rsid w:val="00924328"/>
    <w:rsid w:val="00925705"/>
    <w:rsid w:val="00925C3B"/>
    <w:rsid w:val="00932176"/>
    <w:rsid w:val="009334F5"/>
    <w:rsid w:val="00935190"/>
    <w:rsid w:val="009360F7"/>
    <w:rsid w:val="00936CCE"/>
    <w:rsid w:val="0094498B"/>
    <w:rsid w:val="00944F89"/>
    <w:rsid w:val="009457EF"/>
    <w:rsid w:val="00946FFF"/>
    <w:rsid w:val="009505DD"/>
    <w:rsid w:val="00953CF3"/>
    <w:rsid w:val="009560D2"/>
    <w:rsid w:val="00956905"/>
    <w:rsid w:val="009602A7"/>
    <w:rsid w:val="009627DA"/>
    <w:rsid w:val="00967ECB"/>
    <w:rsid w:val="009732EF"/>
    <w:rsid w:val="00976D0D"/>
    <w:rsid w:val="00976FDA"/>
    <w:rsid w:val="00982A0A"/>
    <w:rsid w:val="00986500"/>
    <w:rsid w:val="009957B9"/>
    <w:rsid w:val="009975E7"/>
    <w:rsid w:val="009A1CF2"/>
    <w:rsid w:val="009B0E21"/>
    <w:rsid w:val="009B4235"/>
    <w:rsid w:val="009B54F5"/>
    <w:rsid w:val="009B6C69"/>
    <w:rsid w:val="009B7F7C"/>
    <w:rsid w:val="009C08C9"/>
    <w:rsid w:val="009C34A3"/>
    <w:rsid w:val="009C66F5"/>
    <w:rsid w:val="009C73D2"/>
    <w:rsid w:val="009D1FAA"/>
    <w:rsid w:val="009D3B92"/>
    <w:rsid w:val="009D522A"/>
    <w:rsid w:val="009D6898"/>
    <w:rsid w:val="009D7F99"/>
    <w:rsid w:val="009E5152"/>
    <w:rsid w:val="009E6B0D"/>
    <w:rsid w:val="009E769D"/>
    <w:rsid w:val="009E7B39"/>
    <w:rsid w:val="009F0C70"/>
    <w:rsid w:val="009F2B88"/>
    <w:rsid w:val="009F5806"/>
    <w:rsid w:val="009F6930"/>
    <w:rsid w:val="009F6BE2"/>
    <w:rsid w:val="009F7970"/>
    <w:rsid w:val="00A018D6"/>
    <w:rsid w:val="00A02CC0"/>
    <w:rsid w:val="00A038CF"/>
    <w:rsid w:val="00A03AF5"/>
    <w:rsid w:val="00A057A8"/>
    <w:rsid w:val="00A06715"/>
    <w:rsid w:val="00A12F1D"/>
    <w:rsid w:val="00A17D25"/>
    <w:rsid w:val="00A242F3"/>
    <w:rsid w:val="00A26258"/>
    <w:rsid w:val="00A30BE7"/>
    <w:rsid w:val="00A35153"/>
    <w:rsid w:val="00A35DC9"/>
    <w:rsid w:val="00A415E4"/>
    <w:rsid w:val="00A41E8A"/>
    <w:rsid w:val="00A43800"/>
    <w:rsid w:val="00A44A8B"/>
    <w:rsid w:val="00A46D8C"/>
    <w:rsid w:val="00A5440D"/>
    <w:rsid w:val="00A54C3E"/>
    <w:rsid w:val="00A56A97"/>
    <w:rsid w:val="00A56F06"/>
    <w:rsid w:val="00A57713"/>
    <w:rsid w:val="00A616F7"/>
    <w:rsid w:val="00A61721"/>
    <w:rsid w:val="00A629E9"/>
    <w:rsid w:val="00A631AD"/>
    <w:rsid w:val="00A64D48"/>
    <w:rsid w:val="00A65162"/>
    <w:rsid w:val="00A723B6"/>
    <w:rsid w:val="00A72FFA"/>
    <w:rsid w:val="00A748D4"/>
    <w:rsid w:val="00A75BEA"/>
    <w:rsid w:val="00A80FB8"/>
    <w:rsid w:val="00A81B9C"/>
    <w:rsid w:val="00A826E0"/>
    <w:rsid w:val="00A8444D"/>
    <w:rsid w:val="00A941BC"/>
    <w:rsid w:val="00A953C3"/>
    <w:rsid w:val="00AA0E42"/>
    <w:rsid w:val="00AA11D5"/>
    <w:rsid w:val="00AA4A0D"/>
    <w:rsid w:val="00AA7478"/>
    <w:rsid w:val="00AB074D"/>
    <w:rsid w:val="00AB233A"/>
    <w:rsid w:val="00AB2833"/>
    <w:rsid w:val="00AB5B29"/>
    <w:rsid w:val="00AC075B"/>
    <w:rsid w:val="00AC4E28"/>
    <w:rsid w:val="00AC5847"/>
    <w:rsid w:val="00AD1908"/>
    <w:rsid w:val="00AD631B"/>
    <w:rsid w:val="00AD6A25"/>
    <w:rsid w:val="00AD7373"/>
    <w:rsid w:val="00AE0C2F"/>
    <w:rsid w:val="00AE222E"/>
    <w:rsid w:val="00AE2BB0"/>
    <w:rsid w:val="00AF1366"/>
    <w:rsid w:val="00AF2153"/>
    <w:rsid w:val="00AF36F7"/>
    <w:rsid w:val="00AF67AA"/>
    <w:rsid w:val="00AF7BD5"/>
    <w:rsid w:val="00B00C0F"/>
    <w:rsid w:val="00B05EAF"/>
    <w:rsid w:val="00B155BD"/>
    <w:rsid w:val="00B15FFF"/>
    <w:rsid w:val="00B20B53"/>
    <w:rsid w:val="00B21279"/>
    <w:rsid w:val="00B24EC8"/>
    <w:rsid w:val="00B25DF4"/>
    <w:rsid w:val="00B26DB3"/>
    <w:rsid w:val="00B311C6"/>
    <w:rsid w:val="00B3387D"/>
    <w:rsid w:val="00B34853"/>
    <w:rsid w:val="00B40ED8"/>
    <w:rsid w:val="00B4220A"/>
    <w:rsid w:val="00B444FA"/>
    <w:rsid w:val="00B44CF9"/>
    <w:rsid w:val="00B456B6"/>
    <w:rsid w:val="00B51B7A"/>
    <w:rsid w:val="00B56034"/>
    <w:rsid w:val="00B5734C"/>
    <w:rsid w:val="00B5795E"/>
    <w:rsid w:val="00B60568"/>
    <w:rsid w:val="00B62AAA"/>
    <w:rsid w:val="00B6402F"/>
    <w:rsid w:val="00B65F98"/>
    <w:rsid w:val="00B66F5A"/>
    <w:rsid w:val="00B6770D"/>
    <w:rsid w:val="00B67BEE"/>
    <w:rsid w:val="00B702AA"/>
    <w:rsid w:val="00B70D8F"/>
    <w:rsid w:val="00B7225D"/>
    <w:rsid w:val="00B74FD1"/>
    <w:rsid w:val="00B75B85"/>
    <w:rsid w:val="00B80238"/>
    <w:rsid w:val="00B81063"/>
    <w:rsid w:val="00B835CC"/>
    <w:rsid w:val="00B83C7B"/>
    <w:rsid w:val="00B83EDD"/>
    <w:rsid w:val="00B86F8B"/>
    <w:rsid w:val="00B87476"/>
    <w:rsid w:val="00B90A81"/>
    <w:rsid w:val="00B93C4C"/>
    <w:rsid w:val="00B95689"/>
    <w:rsid w:val="00BA2AAD"/>
    <w:rsid w:val="00BA422B"/>
    <w:rsid w:val="00BA5E7C"/>
    <w:rsid w:val="00BA7B5E"/>
    <w:rsid w:val="00BA7D15"/>
    <w:rsid w:val="00BB219A"/>
    <w:rsid w:val="00BB3995"/>
    <w:rsid w:val="00BB5558"/>
    <w:rsid w:val="00BC4A21"/>
    <w:rsid w:val="00BC5D9E"/>
    <w:rsid w:val="00BD2180"/>
    <w:rsid w:val="00BD254B"/>
    <w:rsid w:val="00BE292D"/>
    <w:rsid w:val="00BE3914"/>
    <w:rsid w:val="00BE4DF5"/>
    <w:rsid w:val="00BE6A3C"/>
    <w:rsid w:val="00BF0B21"/>
    <w:rsid w:val="00BF1360"/>
    <w:rsid w:val="00BF20B2"/>
    <w:rsid w:val="00BF4A09"/>
    <w:rsid w:val="00BF66E8"/>
    <w:rsid w:val="00C024AD"/>
    <w:rsid w:val="00C0437D"/>
    <w:rsid w:val="00C100D9"/>
    <w:rsid w:val="00C10672"/>
    <w:rsid w:val="00C132A6"/>
    <w:rsid w:val="00C22320"/>
    <w:rsid w:val="00C2281B"/>
    <w:rsid w:val="00C26960"/>
    <w:rsid w:val="00C3436F"/>
    <w:rsid w:val="00C40745"/>
    <w:rsid w:val="00C40800"/>
    <w:rsid w:val="00C50069"/>
    <w:rsid w:val="00C52493"/>
    <w:rsid w:val="00C54158"/>
    <w:rsid w:val="00C54D4E"/>
    <w:rsid w:val="00C571C8"/>
    <w:rsid w:val="00C613C8"/>
    <w:rsid w:val="00C627FA"/>
    <w:rsid w:val="00C64BC7"/>
    <w:rsid w:val="00C653BC"/>
    <w:rsid w:val="00C65D3B"/>
    <w:rsid w:val="00C703BE"/>
    <w:rsid w:val="00C73147"/>
    <w:rsid w:val="00C73F61"/>
    <w:rsid w:val="00C76720"/>
    <w:rsid w:val="00C76931"/>
    <w:rsid w:val="00C76E4C"/>
    <w:rsid w:val="00C76E50"/>
    <w:rsid w:val="00C81F1C"/>
    <w:rsid w:val="00C92E6D"/>
    <w:rsid w:val="00C92FC2"/>
    <w:rsid w:val="00C94891"/>
    <w:rsid w:val="00C94B26"/>
    <w:rsid w:val="00C9611C"/>
    <w:rsid w:val="00C967F1"/>
    <w:rsid w:val="00C96A4B"/>
    <w:rsid w:val="00CA62AA"/>
    <w:rsid w:val="00CB073F"/>
    <w:rsid w:val="00CB2187"/>
    <w:rsid w:val="00CB25EE"/>
    <w:rsid w:val="00CB2AFB"/>
    <w:rsid w:val="00CB7753"/>
    <w:rsid w:val="00CC14E5"/>
    <w:rsid w:val="00CC1CF5"/>
    <w:rsid w:val="00CC3403"/>
    <w:rsid w:val="00CC3731"/>
    <w:rsid w:val="00CD0274"/>
    <w:rsid w:val="00CD0509"/>
    <w:rsid w:val="00CD18B5"/>
    <w:rsid w:val="00CD2576"/>
    <w:rsid w:val="00CD369F"/>
    <w:rsid w:val="00CD487A"/>
    <w:rsid w:val="00CD4B42"/>
    <w:rsid w:val="00CE12B8"/>
    <w:rsid w:val="00CE2F4C"/>
    <w:rsid w:val="00CE3045"/>
    <w:rsid w:val="00CE47FD"/>
    <w:rsid w:val="00CE5699"/>
    <w:rsid w:val="00CF6008"/>
    <w:rsid w:val="00CF69B0"/>
    <w:rsid w:val="00D06C70"/>
    <w:rsid w:val="00D129F4"/>
    <w:rsid w:val="00D1417E"/>
    <w:rsid w:val="00D15748"/>
    <w:rsid w:val="00D218D9"/>
    <w:rsid w:val="00D219B7"/>
    <w:rsid w:val="00D21F65"/>
    <w:rsid w:val="00D2222A"/>
    <w:rsid w:val="00D26655"/>
    <w:rsid w:val="00D32C65"/>
    <w:rsid w:val="00D333A1"/>
    <w:rsid w:val="00D35F15"/>
    <w:rsid w:val="00D3680C"/>
    <w:rsid w:val="00D40045"/>
    <w:rsid w:val="00D418CF"/>
    <w:rsid w:val="00D4301C"/>
    <w:rsid w:val="00D45563"/>
    <w:rsid w:val="00D55BC7"/>
    <w:rsid w:val="00D5686D"/>
    <w:rsid w:val="00D5717C"/>
    <w:rsid w:val="00D57598"/>
    <w:rsid w:val="00D57F10"/>
    <w:rsid w:val="00D62171"/>
    <w:rsid w:val="00D65B36"/>
    <w:rsid w:val="00D67C9F"/>
    <w:rsid w:val="00D735AA"/>
    <w:rsid w:val="00D73F1A"/>
    <w:rsid w:val="00D75B2F"/>
    <w:rsid w:val="00D75BF3"/>
    <w:rsid w:val="00D7622C"/>
    <w:rsid w:val="00D76CB2"/>
    <w:rsid w:val="00D8019F"/>
    <w:rsid w:val="00D844CD"/>
    <w:rsid w:val="00D85908"/>
    <w:rsid w:val="00D86E0E"/>
    <w:rsid w:val="00D93BFE"/>
    <w:rsid w:val="00D93E14"/>
    <w:rsid w:val="00D94E6E"/>
    <w:rsid w:val="00D97AB9"/>
    <w:rsid w:val="00DA037E"/>
    <w:rsid w:val="00DA2BD2"/>
    <w:rsid w:val="00DA662B"/>
    <w:rsid w:val="00DB0D9F"/>
    <w:rsid w:val="00DB35EE"/>
    <w:rsid w:val="00DB53AB"/>
    <w:rsid w:val="00DB5F15"/>
    <w:rsid w:val="00DB6D2D"/>
    <w:rsid w:val="00DB7635"/>
    <w:rsid w:val="00DC2DA7"/>
    <w:rsid w:val="00DC44CF"/>
    <w:rsid w:val="00DC47AF"/>
    <w:rsid w:val="00DC5542"/>
    <w:rsid w:val="00DC763A"/>
    <w:rsid w:val="00DD19DF"/>
    <w:rsid w:val="00DD1C29"/>
    <w:rsid w:val="00DD44D4"/>
    <w:rsid w:val="00DD6644"/>
    <w:rsid w:val="00DE1F1F"/>
    <w:rsid w:val="00DE3C55"/>
    <w:rsid w:val="00DE4E55"/>
    <w:rsid w:val="00DF216F"/>
    <w:rsid w:val="00DF5F6D"/>
    <w:rsid w:val="00DF74D1"/>
    <w:rsid w:val="00E01804"/>
    <w:rsid w:val="00E02173"/>
    <w:rsid w:val="00E029AA"/>
    <w:rsid w:val="00E044EF"/>
    <w:rsid w:val="00E04757"/>
    <w:rsid w:val="00E142AC"/>
    <w:rsid w:val="00E1600C"/>
    <w:rsid w:val="00E20122"/>
    <w:rsid w:val="00E21353"/>
    <w:rsid w:val="00E22A63"/>
    <w:rsid w:val="00E26D76"/>
    <w:rsid w:val="00E322B4"/>
    <w:rsid w:val="00E32BEC"/>
    <w:rsid w:val="00E36520"/>
    <w:rsid w:val="00E40E8C"/>
    <w:rsid w:val="00E40FC9"/>
    <w:rsid w:val="00E41151"/>
    <w:rsid w:val="00E4165D"/>
    <w:rsid w:val="00E4507B"/>
    <w:rsid w:val="00E46E9A"/>
    <w:rsid w:val="00E470D0"/>
    <w:rsid w:val="00E47BA2"/>
    <w:rsid w:val="00E539F3"/>
    <w:rsid w:val="00E53CB2"/>
    <w:rsid w:val="00E540A9"/>
    <w:rsid w:val="00E560F1"/>
    <w:rsid w:val="00E60111"/>
    <w:rsid w:val="00E60CA1"/>
    <w:rsid w:val="00E634B0"/>
    <w:rsid w:val="00E64435"/>
    <w:rsid w:val="00E73486"/>
    <w:rsid w:val="00E74D71"/>
    <w:rsid w:val="00E771C0"/>
    <w:rsid w:val="00E80985"/>
    <w:rsid w:val="00E8175A"/>
    <w:rsid w:val="00E83F7D"/>
    <w:rsid w:val="00E8557C"/>
    <w:rsid w:val="00E93BED"/>
    <w:rsid w:val="00E95B9E"/>
    <w:rsid w:val="00EB5C01"/>
    <w:rsid w:val="00EC2E4A"/>
    <w:rsid w:val="00EC30B2"/>
    <w:rsid w:val="00EC3708"/>
    <w:rsid w:val="00EC6D66"/>
    <w:rsid w:val="00ED7DEF"/>
    <w:rsid w:val="00EE084A"/>
    <w:rsid w:val="00EE200F"/>
    <w:rsid w:val="00EE4136"/>
    <w:rsid w:val="00EE5A52"/>
    <w:rsid w:val="00EF229C"/>
    <w:rsid w:val="00EF5CEE"/>
    <w:rsid w:val="00EF6B89"/>
    <w:rsid w:val="00EF7D69"/>
    <w:rsid w:val="00EF7E2C"/>
    <w:rsid w:val="00F01EB2"/>
    <w:rsid w:val="00F0417E"/>
    <w:rsid w:val="00F04CBC"/>
    <w:rsid w:val="00F05F26"/>
    <w:rsid w:val="00F10A55"/>
    <w:rsid w:val="00F170E4"/>
    <w:rsid w:val="00F172E9"/>
    <w:rsid w:val="00F21496"/>
    <w:rsid w:val="00F24981"/>
    <w:rsid w:val="00F26EA6"/>
    <w:rsid w:val="00F27611"/>
    <w:rsid w:val="00F27F8F"/>
    <w:rsid w:val="00F300CC"/>
    <w:rsid w:val="00F31292"/>
    <w:rsid w:val="00F345D0"/>
    <w:rsid w:val="00F34A6D"/>
    <w:rsid w:val="00F42C50"/>
    <w:rsid w:val="00F55A75"/>
    <w:rsid w:val="00F57C7F"/>
    <w:rsid w:val="00F60ADC"/>
    <w:rsid w:val="00F6321B"/>
    <w:rsid w:val="00F65686"/>
    <w:rsid w:val="00F67043"/>
    <w:rsid w:val="00F7080C"/>
    <w:rsid w:val="00F77152"/>
    <w:rsid w:val="00F777D1"/>
    <w:rsid w:val="00F87D91"/>
    <w:rsid w:val="00F92746"/>
    <w:rsid w:val="00F96280"/>
    <w:rsid w:val="00F96FD7"/>
    <w:rsid w:val="00FA39CC"/>
    <w:rsid w:val="00FB1A57"/>
    <w:rsid w:val="00FB3C90"/>
    <w:rsid w:val="00FB7415"/>
    <w:rsid w:val="00FC05E4"/>
    <w:rsid w:val="00FC3299"/>
    <w:rsid w:val="00FC399F"/>
    <w:rsid w:val="00FC3EC9"/>
    <w:rsid w:val="00FC47C4"/>
    <w:rsid w:val="00FC5BF9"/>
    <w:rsid w:val="00FC63C2"/>
    <w:rsid w:val="00FC6823"/>
    <w:rsid w:val="00FD1988"/>
    <w:rsid w:val="00FD6DD1"/>
    <w:rsid w:val="00FE2560"/>
    <w:rsid w:val="00FE3040"/>
    <w:rsid w:val="00FE5AF4"/>
    <w:rsid w:val="00FE79EC"/>
    <w:rsid w:val="00FF01DF"/>
    <w:rsid w:val="00FF48C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70F116-EF58-4973-A18E-62833CB1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F3"/>
    <w:rPr>
      <w:sz w:val="24"/>
      <w:szCs w:val="24"/>
      <w:lang w:val="es-ES" w:eastAsia="es-ES"/>
    </w:rPr>
  </w:style>
  <w:style w:type="paragraph" w:styleId="Ttulo1">
    <w:name w:val="heading 1"/>
    <w:basedOn w:val="Normal"/>
    <w:next w:val="Normal"/>
    <w:link w:val="Ttulo1Car"/>
    <w:qFormat/>
    <w:rsid w:val="00A242F3"/>
    <w:pPr>
      <w:keepNext/>
      <w:outlineLvl w:val="0"/>
    </w:pPr>
    <w:rPr>
      <w:rFonts w:ascii="Arial" w:hAnsi="Arial" w:cs="Arial"/>
      <w:b/>
      <w:lang w:eastAsia="en-US"/>
    </w:rPr>
  </w:style>
  <w:style w:type="paragraph" w:styleId="Ttulo2">
    <w:name w:val="heading 2"/>
    <w:basedOn w:val="Normal"/>
    <w:next w:val="Normal"/>
    <w:qFormat/>
    <w:rsid w:val="00A242F3"/>
    <w:pPr>
      <w:keepNext/>
      <w:ind w:left="567"/>
      <w:jc w:val="both"/>
      <w:outlineLvl w:val="1"/>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242F3"/>
    <w:pPr>
      <w:tabs>
        <w:tab w:val="center" w:pos="4252"/>
        <w:tab w:val="right" w:pos="8504"/>
      </w:tabs>
    </w:pPr>
  </w:style>
  <w:style w:type="paragraph" w:styleId="Piedepgina">
    <w:name w:val="footer"/>
    <w:basedOn w:val="Normal"/>
    <w:link w:val="PiedepginaCar"/>
    <w:uiPriority w:val="99"/>
    <w:rsid w:val="00A242F3"/>
    <w:pPr>
      <w:tabs>
        <w:tab w:val="center" w:pos="4252"/>
        <w:tab w:val="right" w:pos="8504"/>
      </w:tabs>
    </w:pPr>
  </w:style>
  <w:style w:type="paragraph" w:styleId="Textosinformato">
    <w:name w:val="Plain Text"/>
    <w:basedOn w:val="Normal"/>
    <w:link w:val="TextosinformatoCar"/>
    <w:rsid w:val="00A242F3"/>
    <w:rPr>
      <w:rFonts w:ascii="Courier New" w:hAnsi="Courier New"/>
      <w:sz w:val="20"/>
      <w:szCs w:val="20"/>
    </w:rPr>
  </w:style>
  <w:style w:type="paragraph" w:styleId="Listaconvietas3">
    <w:name w:val="List Bullet 3"/>
    <w:basedOn w:val="Normal"/>
    <w:autoRedefine/>
    <w:rsid w:val="00A242F3"/>
    <w:pPr>
      <w:numPr>
        <w:numId w:val="1"/>
      </w:numPr>
      <w:tabs>
        <w:tab w:val="clear" w:pos="360"/>
        <w:tab w:val="num" w:pos="720"/>
      </w:tabs>
      <w:ind w:left="720"/>
    </w:pPr>
    <w:rPr>
      <w:rFonts w:ascii="Arial" w:hAnsi="Arial"/>
      <w:sz w:val="20"/>
      <w:szCs w:val="20"/>
    </w:rPr>
  </w:style>
  <w:style w:type="paragraph" w:styleId="Textoindependiente2">
    <w:name w:val="Body Text 2"/>
    <w:basedOn w:val="Normal"/>
    <w:rsid w:val="00A242F3"/>
    <w:pPr>
      <w:jc w:val="both"/>
    </w:pPr>
    <w:rPr>
      <w:rFonts w:ascii="Arial" w:hAnsi="Arial"/>
      <w:szCs w:val="20"/>
    </w:rPr>
  </w:style>
  <w:style w:type="paragraph" w:styleId="Textoindependiente">
    <w:name w:val="Body Text"/>
    <w:basedOn w:val="Normal"/>
    <w:rsid w:val="00A242F3"/>
    <w:pPr>
      <w:jc w:val="both"/>
    </w:pPr>
    <w:rPr>
      <w:rFonts w:ascii="Arial" w:hAnsi="Arial"/>
      <w:szCs w:val="20"/>
    </w:rPr>
  </w:style>
  <w:style w:type="paragraph" w:styleId="Textoindependiente3">
    <w:name w:val="Body Text 3"/>
    <w:basedOn w:val="Normal"/>
    <w:rsid w:val="00A242F3"/>
    <w:pPr>
      <w:pBdr>
        <w:top w:val="single" w:sz="4" w:space="1" w:color="auto"/>
        <w:left w:val="single" w:sz="4" w:space="4" w:color="auto"/>
        <w:bottom w:val="single" w:sz="4" w:space="1" w:color="auto"/>
        <w:right w:val="single" w:sz="4" w:space="4" w:color="auto"/>
      </w:pBdr>
      <w:spacing w:line="360" w:lineRule="auto"/>
      <w:jc w:val="center"/>
    </w:pPr>
    <w:rPr>
      <w:rFonts w:ascii="Arial" w:hAnsi="Arial"/>
      <w:b/>
      <w:szCs w:val="20"/>
    </w:rPr>
  </w:style>
  <w:style w:type="paragraph" w:styleId="Textodeglobo">
    <w:name w:val="Balloon Text"/>
    <w:basedOn w:val="Normal"/>
    <w:semiHidden/>
    <w:rsid w:val="00A242F3"/>
    <w:rPr>
      <w:rFonts w:ascii="Tahoma" w:hAnsi="Tahoma" w:cs="Tahoma"/>
      <w:sz w:val="16"/>
      <w:szCs w:val="16"/>
    </w:rPr>
  </w:style>
  <w:style w:type="paragraph" w:styleId="Sangradetextonormal">
    <w:name w:val="Body Text Indent"/>
    <w:basedOn w:val="Normal"/>
    <w:rsid w:val="00A242F3"/>
    <w:pPr>
      <w:ind w:left="540"/>
      <w:jc w:val="both"/>
    </w:pPr>
    <w:rPr>
      <w:rFonts w:ascii="Arial" w:hAnsi="Arial"/>
      <w:i/>
      <w:color w:val="000000"/>
    </w:rPr>
  </w:style>
  <w:style w:type="paragraph" w:styleId="Sangra2detindependiente">
    <w:name w:val="Body Text Indent 2"/>
    <w:basedOn w:val="Normal"/>
    <w:rsid w:val="00A242F3"/>
    <w:pPr>
      <w:autoSpaceDE w:val="0"/>
      <w:autoSpaceDN w:val="0"/>
      <w:adjustRightInd w:val="0"/>
      <w:ind w:left="567"/>
      <w:jc w:val="both"/>
    </w:pPr>
    <w:rPr>
      <w:rFonts w:ascii="Arial" w:hAnsi="Arial"/>
      <w:i/>
      <w:color w:val="000000"/>
    </w:rPr>
  </w:style>
  <w:style w:type="paragraph" w:styleId="Sangra3detindependiente">
    <w:name w:val="Body Text Indent 3"/>
    <w:basedOn w:val="Normal"/>
    <w:rsid w:val="00A242F3"/>
    <w:pPr>
      <w:ind w:left="567" w:hanging="567"/>
      <w:jc w:val="both"/>
    </w:pPr>
    <w:rPr>
      <w:rFonts w:ascii="Arial" w:hAnsi="Arial"/>
    </w:rPr>
  </w:style>
  <w:style w:type="paragraph" w:styleId="Puesto">
    <w:name w:val="Title"/>
    <w:basedOn w:val="Normal"/>
    <w:qFormat/>
    <w:rsid w:val="00A242F3"/>
    <w:pPr>
      <w:jc w:val="center"/>
    </w:pPr>
    <w:rPr>
      <w:rFonts w:ascii="Arial" w:hAnsi="Arial"/>
      <w:b/>
    </w:rPr>
  </w:style>
  <w:style w:type="paragraph" w:styleId="Subttulo">
    <w:name w:val="Subtitle"/>
    <w:basedOn w:val="Normal"/>
    <w:qFormat/>
    <w:rsid w:val="00A242F3"/>
    <w:pPr>
      <w:jc w:val="center"/>
    </w:pPr>
    <w:rPr>
      <w:rFonts w:ascii="Arial" w:hAnsi="Arial"/>
      <w:b/>
      <w:u w:val="single"/>
    </w:rPr>
  </w:style>
  <w:style w:type="paragraph" w:styleId="TDC1">
    <w:name w:val="toc 1"/>
    <w:basedOn w:val="Normal"/>
    <w:next w:val="Normal"/>
    <w:autoRedefine/>
    <w:uiPriority w:val="39"/>
    <w:rsid w:val="0006026C"/>
    <w:pPr>
      <w:tabs>
        <w:tab w:val="right" w:leader="dot" w:pos="8210"/>
      </w:tabs>
      <w:spacing w:line="360" w:lineRule="auto"/>
      <w:ind w:left="567" w:hanging="567"/>
    </w:pPr>
    <w:rPr>
      <w:rFonts w:ascii="Arial" w:hAnsi="Arial" w:cs="Arial"/>
      <w:b/>
      <w:noProof/>
      <w:sz w:val="22"/>
      <w:szCs w:val="22"/>
      <w:lang w:val="es-EC"/>
    </w:rPr>
  </w:style>
  <w:style w:type="character" w:styleId="Hipervnculo">
    <w:name w:val="Hyperlink"/>
    <w:basedOn w:val="Fuentedeprrafopredeter"/>
    <w:uiPriority w:val="99"/>
    <w:rsid w:val="00552C4C"/>
    <w:rPr>
      <w:color w:val="0000FF"/>
      <w:u w:val="single"/>
    </w:rPr>
  </w:style>
  <w:style w:type="paragraph" w:styleId="TDC2">
    <w:name w:val="toc 2"/>
    <w:basedOn w:val="Normal"/>
    <w:next w:val="Normal"/>
    <w:autoRedefine/>
    <w:uiPriority w:val="39"/>
    <w:rsid w:val="001E3A9E"/>
    <w:pPr>
      <w:tabs>
        <w:tab w:val="right" w:leader="dot" w:pos="8210"/>
      </w:tabs>
      <w:ind w:left="540" w:hanging="540"/>
    </w:pPr>
    <w:rPr>
      <w:rFonts w:ascii="Arial" w:hAnsi="Arial" w:cs="Arial"/>
      <w:b/>
      <w:noProof/>
      <w:sz w:val="22"/>
      <w:szCs w:val="22"/>
      <w:lang w:val="es-EC"/>
    </w:rPr>
  </w:style>
  <w:style w:type="character" w:styleId="Nmerodepgina">
    <w:name w:val="page number"/>
    <w:basedOn w:val="Fuentedeprrafopredeter"/>
    <w:rsid w:val="00CD2576"/>
  </w:style>
  <w:style w:type="table" w:styleId="Tablaconcuadrcula">
    <w:name w:val="Table Grid"/>
    <w:basedOn w:val="Tablanormal"/>
    <w:rsid w:val="00967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4E71E4"/>
    <w:rPr>
      <w:sz w:val="24"/>
      <w:szCs w:val="24"/>
      <w:lang w:val="es-ES" w:eastAsia="es-ES"/>
    </w:rPr>
  </w:style>
  <w:style w:type="character" w:customStyle="1" w:styleId="TextosinformatoCar">
    <w:name w:val="Texto sin formato Car"/>
    <w:basedOn w:val="Fuentedeprrafopredeter"/>
    <w:link w:val="Textosinformato"/>
    <w:rsid w:val="00257296"/>
    <w:rPr>
      <w:rFonts w:ascii="Courier New" w:hAnsi="Courier New"/>
      <w:lang w:val="es-ES" w:eastAsia="es-ES"/>
    </w:rPr>
  </w:style>
  <w:style w:type="paragraph" w:styleId="TtulodeTDC">
    <w:name w:val="TOC Heading"/>
    <w:basedOn w:val="Ttulo1"/>
    <w:next w:val="Normal"/>
    <w:uiPriority w:val="39"/>
    <w:semiHidden/>
    <w:unhideWhenUsed/>
    <w:qFormat/>
    <w:rsid w:val="002F5167"/>
    <w:pPr>
      <w:keepLines/>
      <w:spacing w:before="480" w:line="276" w:lineRule="auto"/>
      <w:outlineLvl w:val="9"/>
    </w:pPr>
    <w:rPr>
      <w:rFonts w:ascii="Cambria" w:hAnsi="Cambria" w:cs="Times New Roman"/>
      <w:bCs/>
      <w:color w:val="365F91"/>
      <w:sz w:val="28"/>
      <w:szCs w:val="28"/>
    </w:rPr>
  </w:style>
  <w:style w:type="paragraph" w:styleId="Prrafodelista">
    <w:name w:val="List Paragraph"/>
    <w:basedOn w:val="Normal"/>
    <w:uiPriority w:val="34"/>
    <w:qFormat/>
    <w:rsid w:val="00C81F1C"/>
    <w:pPr>
      <w:ind w:left="720"/>
      <w:contextualSpacing/>
    </w:pPr>
  </w:style>
  <w:style w:type="character" w:customStyle="1" w:styleId="PiedepginaCar">
    <w:name w:val="Pie de página Car"/>
    <w:basedOn w:val="Fuentedeprrafopredeter"/>
    <w:link w:val="Piedepgina"/>
    <w:uiPriority w:val="99"/>
    <w:rsid w:val="0006026C"/>
    <w:rPr>
      <w:sz w:val="24"/>
      <w:szCs w:val="24"/>
      <w:lang w:val="es-ES" w:eastAsia="es-ES"/>
    </w:rPr>
  </w:style>
  <w:style w:type="table" w:customStyle="1" w:styleId="Listaclara-nfasis11">
    <w:name w:val="Lista clara - Énfasis 11"/>
    <w:basedOn w:val="Tablanormal"/>
    <w:uiPriority w:val="61"/>
    <w:rsid w:val="008D2DA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5">
    <w:name w:val="Light List Accent 5"/>
    <w:basedOn w:val="Tablanormal"/>
    <w:uiPriority w:val="61"/>
    <w:rsid w:val="00F2498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erChar">
    <w:name w:val="Header Char"/>
    <w:basedOn w:val="Fuentedeprrafopredeter"/>
    <w:uiPriority w:val="99"/>
    <w:rsid w:val="00FE3040"/>
  </w:style>
  <w:style w:type="character" w:customStyle="1" w:styleId="FontStyle20">
    <w:name w:val="Font Style20"/>
    <w:basedOn w:val="Fuentedeprrafopredeter"/>
    <w:uiPriority w:val="99"/>
    <w:rsid w:val="00654199"/>
    <w:rPr>
      <w:rFonts w:ascii="Palatino Linotype" w:hAnsi="Palatino Linotype" w:cs="Palatino Linotype"/>
      <w:sz w:val="18"/>
      <w:szCs w:val="18"/>
    </w:rPr>
  </w:style>
  <w:style w:type="character" w:customStyle="1" w:styleId="Ttulo1Car">
    <w:name w:val="Título 1 Car"/>
    <w:basedOn w:val="Fuentedeprrafopredeter"/>
    <w:link w:val="Ttulo1"/>
    <w:rsid w:val="00A81B9C"/>
    <w:rPr>
      <w:rFonts w:ascii="Arial" w:hAnsi="Arial" w:cs="Arial"/>
      <w:b/>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0480">
      <w:bodyDiv w:val="1"/>
      <w:marLeft w:val="0"/>
      <w:marRight w:val="0"/>
      <w:marTop w:val="0"/>
      <w:marBottom w:val="0"/>
      <w:divBdr>
        <w:top w:val="none" w:sz="0" w:space="0" w:color="auto"/>
        <w:left w:val="none" w:sz="0" w:space="0" w:color="auto"/>
        <w:bottom w:val="none" w:sz="0" w:space="0" w:color="auto"/>
        <w:right w:val="none" w:sz="0" w:space="0" w:color="auto"/>
      </w:divBdr>
    </w:div>
    <w:div w:id="283731445">
      <w:bodyDiv w:val="1"/>
      <w:marLeft w:val="0"/>
      <w:marRight w:val="0"/>
      <w:marTop w:val="0"/>
      <w:marBottom w:val="0"/>
      <w:divBdr>
        <w:top w:val="none" w:sz="0" w:space="0" w:color="auto"/>
        <w:left w:val="none" w:sz="0" w:space="0" w:color="auto"/>
        <w:bottom w:val="none" w:sz="0" w:space="0" w:color="auto"/>
        <w:right w:val="none" w:sz="0" w:space="0" w:color="auto"/>
      </w:divBdr>
    </w:div>
    <w:div w:id="460462454">
      <w:bodyDiv w:val="1"/>
      <w:marLeft w:val="0"/>
      <w:marRight w:val="0"/>
      <w:marTop w:val="0"/>
      <w:marBottom w:val="0"/>
      <w:divBdr>
        <w:top w:val="none" w:sz="0" w:space="0" w:color="auto"/>
        <w:left w:val="none" w:sz="0" w:space="0" w:color="auto"/>
        <w:bottom w:val="none" w:sz="0" w:space="0" w:color="auto"/>
        <w:right w:val="none" w:sz="0" w:space="0" w:color="auto"/>
      </w:divBdr>
    </w:div>
    <w:div w:id="862327315">
      <w:bodyDiv w:val="1"/>
      <w:marLeft w:val="0"/>
      <w:marRight w:val="0"/>
      <w:marTop w:val="0"/>
      <w:marBottom w:val="0"/>
      <w:divBdr>
        <w:top w:val="none" w:sz="0" w:space="0" w:color="auto"/>
        <w:left w:val="none" w:sz="0" w:space="0" w:color="auto"/>
        <w:bottom w:val="none" w:sz="0" w:space="0" w:color="auto"/>
        <w:right w:val="none" w:sz="0" w:space="0" w:color="auto"/>
      </w:divBdr>
    </w:div>
    <w:div w:id="999499089">
      <w:bodyDiv w:val="1"/>
      <w:marLeft w:val="0"/>
      <w:marRight w:val="0"/>
      <w:marTop w:val="0"/>
      <w:marBottom w:val="0"/>
      <w:divBdr>
        <w:top w:val="none" w:sz="0" w:space="0" w:color="auto"/>
        <w:left w:val="none" w:sz="0" w:space="0" w:color="auto"/>
        <w:bottom w:val="none" w:sz="0" w:space="0" w:color="auto"/>
        <w:right w:val="none" w:sz="0" w:space="0" w:color="auto"/>
      </w:divBdr>
    </w:div>
    <w:div w:id="1084184770">
      <w:bodyDiv w:val="1"/>
      <w:marLeft w:val="0"/>
      <w:marRight w:val="0"/>
      <w:marTop w:val="0"/>
      <w:marBottom w:val="0"/>
      <w:divBdr>
        <w:top w:val="none" w:sz="0" w:space="0" w:color="auto"/>
        <w:left w:val="none" w:sz="0" w:space="0" w:color="auto"/>
        <w:bottom w:val="none" w:sz="0" w:space="0" w:color="auto"/>
        <w:right w:val="none" w:sz="0" w:space="0" w:color="auto"/>
      </w:divBdr>
    </w:div>
    <w:div w:id="1113213757">
      <w:bodyDiv w:val="1"/>
      <w:marLeft w:val="0"/>
      <w:marRight w:val="0"/>
      <w:marTop w:val="0"/>
      <w:marBottom w:val="0"/>
      <w:divBdr>
        <w:top w:val="none" w:sz="0" w:space="0" w:color="auto"/>
        <w:left w:val="none" w:sz="0" w:space="0" w:color="auto"/>
        <w:bottom w:val="none" w:sz="0" w:space="0" w:color="auto"/>
        <w:right w:val="none" w:sz="0" w:space="0" w:color="auto"/>
      </w:divBdr>
    </w:div>
    <w:div w:id="1290740332">
      <w:bodyDiv w:val="1"/>
      <w:marLeft w:val="0"/>
      <w:marRight w:val="0"/>
      <w:marTop w:val="0"/>
      <w:marBottom w:val="0"/>
      <w:divBdr>
        <w:top w:val="none" w:sz="0" w:space="0" w:color="auto"/>
        <w:left w:val="none" w:sz="0" w:space="0" w:color="auto"/>
        <w:bottom w:val="none" w:sz="0" w:space="0" w:color="auto"/>
        <w:right w:val="none" w:sz="0" w:space="0" w:color="auto"/>
      </w:divBdr>
    </w:div>
    <w:div w:id="1397900672">
      <w:bodyDiv w:val="1"/>
      <w:marLeft w:val="0"/>
      <w:marRight w:val="0"/>
      <w:marTop w:val="0"/>
      <w:marBottom w:val="0"/>
      <w:divBdr>
        <w:top w:val="none" w:sz="0" w:space="0" w:color="auto"/>
        <w:left w:val="none" w:sz="0" w:space="0" w:color="auto"/>
        <w:bottom w:val="none" w:sz="0" w:space="0" w:color="auto"/>
        <w:right w:val="none" w:sz="0" w:space="0" w:color="auto"/>
      </w:divBdr>
    </w:div>
    <w:div w:id="1717461292">
      <w:bodyDiv w:val="1"/>
      <w:marLeft w:val="0"/>
      <w:marRight w:val="0"/>
      <w:marTop w:val="0"/>
      <w:marBottom w:val="0"/>
      <w:divBdr>
        <w:top w:val="none" w:sz="0" w:space="0" w:color="auto"/>
        <w:left w:val="none" w:sz="0" w:space="0" w:color="auto"/>
        <w:bottom w:val="none" w:sz="0" w:space="0" w:color="auto"/>
        <w:right w:val="none" w:sz="0" w:space="0" w:color="auto"/>
      </w:divBdr>
    </w:div>
    <w:div w:id="1780905252">
      <w:bodyDiv w:val="1"/>
      <w:marLeft w:val="0"/>
      <w:marRight w:val="0"/>
      <w:marTop w:val="0"/>
      <w:marBottom w:val="0"/>
      <w:divBdr>
        <w:top w:val="none" w:sz="0" w:space="0" w:color="auto"/>
        <w:left w:val="none" w:sz="0" w:space="0" w:color="auto"/>
        <w:bottom w:val="none" w:sz="0" w:space="0" w:color="auto"/>
        <w:right w:val="none" w:sz="0" w:space="0" w:color="auto"/>
      </w:divBdr>
    </w:div>
    <w:div w:id="1875534859">
      <w:bodyDiv w:val="1"/>
      <w:marLeft w:val="0"/>
      <w:marRight w:val="0"/>
      <w:marTop w:val="0"/>
      <w:marBottom w:val="0"/>
      <w:divBdr>
        <w:top w:val="none" w:sz="0" w:space="0" w:color="auto"/>
        <w:left w:val="none" w:sz="0" w:space="0" w:color="auto"/>
        <w:bottom w:val="none" w:sz="0" w:space="0" w:color="auto"/>
        <w:right w:val="none" w:sz="0" w:space="0" w:color="auto"/>
      </w:divBdr>
    </w:div>
    <w:div w:id="20131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9E2F116-4617-4529-8520-AFDD21A9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6674</Words>
  <Characters>36710</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PARA:</vt:lpstr>
      <vt:lpstr>PARA:</vt:lpstr>
    </vt:vector>
  </TitlesOfParts>
  <Company>Toshiba</Company>
  <LinksUpToDate>false</LinksUpToDate>
  <CharactersWithSpaces>43298</CharactersWithSpaces>
  <SharedDoc>false</SharedDoc>
  <HLinks>
    <vt:vector size="126" baseType="variant">
      <vt:variant>
        <vt:i4>1179706</vt:i4>
      </vt:variant>
      <vt:variant>
        <vt:i4>122</vt:i4>
      </vt:variant>
      <vt:variant>
        <vt:i4>0</vt:i4>
      </vt:variant>
      <vt:variant>
        <vt:i4>5</vt:i4>
      </vt:variant>
      <vt:variant>
        <vt:lpwstr/>
      </vt:variant>
      <vt:variant>
        <vt:lpwstr>_Toc279545525</vt:lpwstr>
      </vt:variant>
      <vt:variant>
        <vt:i4>1179706</vt:i4>
      </vt:variant>
      <vt:variant>
        <vt:i4>116</vt:i4>
      </vt:variant>
      <vt:variant>
        <vt:i4>0</vt:i4>
      </vt:variant>
      <vt:variant>
        <vt:i4>5</vt:i4>
      </vt:variant>
      <vt:variant>
        <vt:lpwstr/>
      </vt:variant>
      <vt:variant>
        <vt:lpwstr>_Toc279545524</vt:lpwstr>
      </vt:variant>
      <vt:variant>
        <vt:i4>1179706</vt:i4>
      </vt:variant>
      <vt:variant>
        <vt:i4>110</vt:i4>
      </vt:variant>
      <vt:variant>
        <vt:i4>0</vt:i4>
      </vt:variant>
      <vt:variant>
        <vt:i4>5</vt:i4>
      </vt:variant>
      <vt:variant>
        <vt:lpwstr/>
      </vt:variant>
      <vt:variant>
        <vt:lpwstr>_Toc279545523</vt:lpwstr>
      </vt:variant>
      <vt:variant>
        <vt:i4>1179706</vt:i4>
      </vt:variant>
      <vt:variant>
        <vt:i4>104</vt:i4>
      </vt:variant>
      <vt:variant>
        <vt:i4>0</vt:i4>
      </vt:variant>
      <vt:variant>
        <vt:i4>5</vt:i4>
      </vt:variant>
      <vt:variant>
        <vt:lpwstr/>
      </vt:variant>
      <vt:variant>
        <vt:lpwstr>_Toc279545522</vt:lpwstr>
      </vt:variant>
      <vt:variant>
        <vt:i4>1179706</vt:i4>
      </vt:variant>
      <vt:variant>
        <vt:i4>98</vt:i4>
      </vt:variant>
      <vt:variant>
        <vt:i4>0</vt:i4>
      </vt:variant>
      <vt:variant>
        <vt:i4>5</vt:i4>
      </vt:variant>
      <vt:variant>
        <vt:lpwstr/>
      </vt:variant>
      <vt:variant>
        <vt:lpwstr>_Toc279545521</vt:lpwstr>
      </vt:variant>
      <vt:variant>
        <vt:i4>1179706</vt:i4>
      </vt:variant>
      <vt:variant>
        <vt:i4>92</vt:i4>
      </vt:variant>
      <vt:variant>
        <vt:i4>0</vt:i4>
      </vt:variant>
      <vt:variant>
        <vt:i4>5</vt:i4>
      </vt:variant>
      <vt:variant>
        <vt:lpwstr/>
      </vt:variant>
      <vt:variant>
        <vt:lpwstr>_Toc279545520</vt:lpwstr>
      </vt:variant>
      <vt:variant>
        <vt:i4>1114170</vt:i4>
      </vt:variant>
      <vt:variant>
        <vt:i4>86</vt:i4>
      </vt:variant>
      <vt:variant>
        <vt:i4>0</vt:i4>
      </vt:variant>
      <vt:variant>
        <vt:i4>5</vt:i4>
      </vt:variant>
      <vt:variant>
        <vt:lpwstr/>
      </vt:variant>
      <vt:variant>
        <vt:lpwstr>_Toc279545519</vt:lpwstr>
      </vt:variant>
      <vt:variant>
        <vt:i4>1114170</vt:i4>
      </vt:variant>
      <vt:variant>
        <vt:i4>80</vt:i4>
      </vt:variant>
      <vt:variant>
        <vt:i4>0</vt:i4>
      </vt:variant>
      <vt:variant>
        <vt:i4>5</vt:i4>
      </vt:variant>
      <vt:variant>
        <vt:lpwstr/>
      </vt:variant>
      <vt:variant>
        <vt:lpwstr>_Toc279545518</vt:lpwstr>
      </vt:variant>
      <vt:variant>
        <vt:i4>1114170</vt:i4>
      </vt:variant>
      <vt:variant>
        <vt:i4>74</vt:i4>
      </vt:variant>
      <vt:variant>
        <vt:i4>0</vt:i4>
      </vt:variant>
      <vt:variant>
        <vt:i4>5</vt:i4>
      </vt:variant>
      <vt:variant>
        <vt:lpwstr/>
      </vt:variant>
      <vt:variant>
        <vt:lpwstr>_Toc279545517</vt:lpwstr>
      </vt:variant>
      <vt:variant>
        <vt:i4>1114170</vt:i4>
      </vt:variant>
      <vt:variant>
        <vt:i4>68</vt:i4>
      </vt:variant>
      <vt:variant>
        <vt:i4>0</vt:i4>
      </vt:variant>
      <vt:variant>
        <vt:i4>5</vt:i4>
      </vt:variant>
      <vt:variant>
        <vt:lpwstr/>
      </vt:variant>
      <vt:variant>
        <vt:lpwstr>_Toc279545516</vt:lpwstr>
      </vt:variant>
      <vt:variant>
        <vt:i4>1114170</vt:i4>
      </vt:variant>
      <vt:variant>
        <vt:i4>62</vt:i4>
      </vt:variant>
      <vt:variant>
        <vt:i4>0</vt:i4>
      </vt:variant>
      <vt:variant>
        <vt:i4>5</vt:i4>
      </vt:variant>
      <vt:variant>
        <vt:lpwstr/>
      </vt:variant>
      <vt:variant>
        <vt:lpwstr>_Toc279545515</vt:lpwstr>
      </vt:variant>
      <vt:variant>
        <vt:i4>1114170</vt:i4>
      </vt:variant>
      <vt:variant>
        <vt:i4>56</vt:i4>
      </vt:variant>
      <vt:variant>
        <vt:i4>0</vt:i4>
      </vt:variant>
      <vt:variant>
        <vt:i4>5</vt:i4>
      </vt:variant>
      <vt:variant>
        <vt:lpwstr/>
      </vt:variant>
      <vt:variant>
        <vt:lpwstr>_Toc279545514</vt:lpwstr>
      </vt:variant>
      <vt:variant>
        <vt:i4>1114170</vt:i4>
      </vt:variant>
      <vt:variant>
        <vt:i4>50</vt:i4>
      </vt:variant>
      <vt:variant>
        <vt:i4>0</vt:i4>
      </vt:variant>
      <vt:variant>
        <vt:i4>5</vt:i4>
      </vt:variant>
      <vt:variant>
        <vt:lpwstr/>
      </vt:variant>
      <vt:variant>
        <vt:lpwstr>_Toc279545513</vt:lpwstr>
      </vt:variant>
      <vt:variant>
        <vt:i4>1114170</vt:i4>
      </vt:variant>
      <vt:variant>
        <vt:i4>44</vt:i4>
      </vt:variant>
      <vt:variant>
        <vt:i4>0</vt:i4>
      </vt:variant>
      <vt:variant>
        <vt:i4>5</vt:i4>
      </vt:variant>
      <vt:variant>
        <vt:lpwstr/>
      </vt:variant>
      <vt:variant>
        <vt:lpwstr>_Toc279545512</vt:lpwstr>
      </vt:variant>
      <vt:variant>
        <vt:i4>1114170</vt:i4>
      </vt:variant>
      <vt:variant>
        <vt:i4>38</vt:i4>
      </vt:variant>
      <vt:variant>
        <vt:i4>0</vt:i4>
      </vt:variant>
      <vt:variant>
        <vt:i4>5</vt:i4>
      </vt:variant>
      <vt:variant>
        <vt:lpwstr/>
      </vt:variant>
      <vt:variant>
        <vt:lpwstr>_Toc279545511</vt:lpwstr>
      </vt:variant>
      <vt:variant>
        <vt:i4>1114170</vt:i4>
      </vt:variant>
      <vt:variant>
        <vt:i4>32</vt:i4>
      </vt:variant>
      <vt:variant>
        <vt:i4>0</vt:i4>
      </vt:variant>
      <vt:variant>
        <vt:i4>5</vt:i4>
      </vt:variant>
      <vt:variant>
        <vt:lpwstr/>
      </vt:variant>
      <vt:variant>
        <vt:lpwstr>_Toc279545510</vt:lpwstr>
      </vt:variant>
      <vt:variant>
        <vt:i4>1048634</vt:i4>
      </vt:variant>
      <vt:variant>
        <vt:i4>26</vt:i4>
      </vt:variant>
      <vt:variant>
        <vt:i4>0</vt:i4>
      </vt:variant>
      <vt:variant>
        <vt:i4>5</vt:i4>
      </vt:variant>
      <vt:variant>
        <vt:lpwstr/>
      </vt:variant>
      <vt:variant>
        <vt:lpwstr>_Toc279545509</vt:lpwstr>
      </vt:variant>
      <vt:variant>
        <vt:i4>1048634</vt:i4>
      </vt:variant>
      <vt:variant>
        <vt:i4>20</vt:i4>
      </vt:variant>
      <vt:variant>
        <vt:i4>0</vt:i4>
      </vt:variant>
      <vt:variant>
        <vt:i4>5</vt:i4>
      </vt:variant>
      <vt:variant>
        <vt:lpwstr/>
      </vt:variant>
      <vt:variant>
        <vt:lpwstr>_Toc279545508</vt:lpwstr>
      </vt:variant>
      <vt:variant>
        <vt:i4>1048634</vt:i4>
      </vt:variant>
      <vt:variant>
        <vt:i4>14</vt:i4>
      </vt:variant>
      <vt:variant>
        <vt:i4>0</vt:i4>
      </vt:variant>
      <vt:variant>
        <vt:i4>5</vt:i4>
      </vt:variant>
      <vt:variant>
        <vt:lpwstr/>
      </vt:variant>
      <vt:variant>
        <vt:lpwstr>_Toc279545507</vt:lpwstr>
      </vt:variant>
      <vt:variant>
        <vt:i4>1048634</vt:i4>
      </vt:variant>
      <vt:variant>
        <vt:i4>8</vt:i4>
      </vt:variant>
      <vt:variant>
        <vt:i4>0</vt:i4>
      </vt:variant>
      <vt:variant>
        <vt:i4>5</vt:i4>
      </vt:variant>
      <vt:variant>
        <vt:lpwstr/>
      </vt:variant>
      <vt:variant>
        <vt:lpwstr>_Toc279545506</vt:lpwstr>
      </vt:variant>
      <vt:variant>
        <vt:i4>1048634</vt:i4>
      </vt:variant>
      <vt:variant>
        <vt:i4>2</vt:i4>
      </vt:variant>
      <vt:variant>
        <vt:i4>0</vt:i4>
      </vt:variant>
      <vt:variant>
        <vt:i4>5</vt:i4>
      </vt:variant>
      <vt:variant>
        <vt:lpwstr/>
      </vt:variant>
      <vt:variant>
        <vt:lpwstr>_Toc279545505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c:title>
  <dc:creator>Hogar</dc:creator>
  <cp:lastModifiedBy>gvera</cp:lastModifiedBy>
  <cp:revision>10</cp:revision>
  <cp:lastPrinted>2013-08-16T18:10:00Z</cp:lastPrinted>
  <dcterms:created xsi:type="dcterms:W3CDTF">2013-08-16T18:02:00Z</dcterms:created>
  <dcterms:modified xsi:type="dcterms:W3CDTF">2014-06-20T15:22:00Z</dcterms:modified>
</cp:coreProperties>
</file>