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</w:t>
      </w:r>
      <w:r w:rsidR="00203622">
        <w:rPr>
          <w:b/>
          <w:szCs w:val="24"/>
          <w:lang w:val="es-ES"/>
        </w:rPr>
        <w:t>10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894CA0">
        <w:rPr>
          <w:szCs w:val="24"/>
          <w:lang w:val="es-ES"/>
        </w:rPr>
        <w:t>9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BE42A6" w:rsidRDefault="000C4227" w:rsidP="000C4227">
      <w:pPr>
        <w:jc w:val="both"/>
        <w:rPr>
          <w:rFonts w:asciiTheme="minorHAnsi" w:hAnsiTheme="minorHAnsi" w:cs="Arial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894CA0" w:rsidRPr="00894CA0">
        <w:rPr>
          <w:rFonts w:asciiTheme="minorHAnsi" w:hAnsiTheme="minorHAnsi" w:cs="Arial"/>
        </w:rPr>
        <w:t xml:space="preserve">Notificación al Consorcio </w:t>
      </w:r>
      <w:r w:rsidR="00F2130C">
        <w:rPr>
          <w:rFonts w:asciiTheme="minorHAnsi" w:hAnsiTheme="minorHAnsi" w:cs="Arial"/>
        </w:rPr>
        <w:t>sobre gestión efectuada en el RPDMQ para digitalización de libros antiguos</w:t>
      </w:r>
    </w:p>
    <w:p w:rsidR="006D0933" w:rsidRDefault="006D0933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D67FAA">
            <w:pPr>
              <w:jc w:val="both"/>
            </w:pPr>
            <w:r>
              <w:t>RPDMQ-PROMIRP-2016-012</w:t>
            </w:r>
            <w:r w:rsidR="00D67FAA">
              <w:t>9</w:t>
            </w:r>
            <w:r w:rsidR="00A22B21">
              <w:t>B</w:t>
            </w:r>
            <w:r>
              <w:t>-OF</w:t>
            </w:r>
          </w:p>
        </w:tc>
        <w:tc>
          <w:tcPr>
            <w:tcW w:w="1417" w:type="dxa"/>
          </w:tcPr>
          <w:p w:rsidR="00D043A2" w:rsidRPr="00484832" w:rsidRDefault="00D043A2" w:rsidP="00D67FAA">
            <w:pPr>
              <w:jc w:val="both"/>
            </w:pPr>
            <w:r>
              <w:t>2</w:t>
            </w:r>
            <w:r w:rsidR="00D67FAA">
              <w:t>9</w:t>
            </w:r>
            <w:bookmarkStart w:id="0" w:name="_GoBack"/>
            <w:bookmarkEnd w:id="0"/>
            <w:r>
              <w:t>/ene/2016</w:t>
            </w:r>
          </w:p>
        </w:tc>
        <w:tc>
          <w:tcPr>
            <w:tcW w:w="4820" w:type="dxa"/>
          </w:tcPr>
          <w:p w:rsidR="00D043A2" w:rsidRPr="00484832" w:rsidRDefault="00894CA0" w:rsidP="00C65BB7">
            <w:pPr>
              <w:jc w:val="both"/>
            </w:pPr>
            <w:r w:rsidRPr="00894CA0">
              <w:rPr>
                <w:rFonts w:asciiTheme="minorHAnsi" w:hAnsiTheme="minorHAnsi" w:cs="Arial"/>
              </w:rPr>
              <w:t xml:space="preserve">Notificación </w:t>
            </w:r>
            <w:r w:rsidR="00A22B21" w:rsidRPr="00894CA0">
              <w:rPr>
                <w:rFonts w:asciiTheme="minorHAnsi" w:hAnsiTheme="minorHAnsi" w:cs="Arial"/>
              </w:rPr>
              <w:t xml:space="preserve">al Consorcio </w:t>
            </w:r>
            <w:r w:rsidR="00F2130C">
              <w:rPr>
                <w:rFonts w:asciiTheme="minorHAnsi" w:hAnsiTheme="minorHAnsi" w:cs="Arial"/>
              </w:rPr>
              <w:t>sobre gestión efectuada en el RPDMQ para digitalización de libros antiguos</w:t>
            </w:r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48" w:rsidRPr="00E13F78" w:rsidRDefault="00716548" w:rsidP="007C1444">
      <w:r>
        <w:separator/>
      </w:r>
    </w:p>
  </w:endnote>
  <w:endnote w:type="continuationSeparator" w:id="0">
    <w:p w:rsidR="00716548" w:rsidRPr="00E13F78" w:rsidRDefault="00716548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894CA0" w:rsidP="007C1444">
    <w:pPr>
      <w:pStyle w:val="Piedepgina"/>
      <w:ind w:left="-1701"/>
    </w:pPr>
    <w:r w:rsidRPr="00A755DA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0BB02CC3" wp14:editId="00B1EAA4">
          <wp:simplePos x="0" y="0"/>
          <wp:positionH relativeFrom="column">
            <wp:posOffset>-1190955</wp:posOffset>
          </wp:positionH>
          <wp:positionV relativeFrom="paragraph">
            <wp:posOffset>-161925</wp:posOffset>
          </wp:positionV>
          <wp:extent cx="7798435" cy="593090"/>
          <wp:effectExtent l="0" t="0" r="0" b="0"/>
          <wp:wrapNone/>
          <wp:docPr id="4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12" t="94741" r="-612" b="-684"/>
                  <a:stretch/>
                </pic:blipFill>
                <pic:spPr bwMode="auto">
                  <a:xfrm>
                    <a:off x="0" y="0"/>
                    <a:ext cx="7798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48" w:rsidRPr="00E13F78" w:rsidRDefault="00716548" w:rsidP="007C1444">
      <w:r>
        <w:separator/>
      </w:r>
    </w:p>
  </w:footnote>
  <w:footnote w:type="continuationSeparator" w:id="0">
    <w:p w:rsidR="00716548" w:rsidRPr="00E13F78" w:rsidRDefault="00716548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894CA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584853D" wp14:editId="57F8513F">
          <wp:simplePos x="0" y="0"/>
          <wp:positionH relativeFrom="column">
            <wp:posOffset>3419892</wp:posOffset>
          </wp:positionH>
          <wp:positionV relativeFrom="paragraph">
            <wp:posOffset>141529</wp:posOffset>
          </wp:positionV>
          <wp:extent cx="3019999" cy="621792"/>
          <wp:effectExtent l="0" t="0" r="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72" cy="62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679">
      <w:tab/>
    </w:r>
    <w:r w:rsidR="001746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03622"/>
    <w:rsid w:val="00222D83"/>
    <w:rsid w:val="00246FE8"/>
    <w:rsid w:val="0025115C"/>
    <w:rsid w:val="00261F0A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06827"/>
    <w:rsid w:val="00360140"/>
    <w:rsid w:val="00386BB5"/>
    <w:rsid w:val="003A0BF7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110E"/>
    <w:rsid w:val="006869BA"/>
    <w:rsid w:val="006A2539"/>
    <w:rsid w:val="006C49C5"/>
    <w:rsid w:val="006D0933"/>
    <w:rsid w:val="006F1A7F"/>
    <w:rsid w:val="006F34CE"/>
    <w:rsid w:val="0070721C"/>
    <w:rsid w:val="00716548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94CA0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2B21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22851"/>
    <w:rsid w:val="00D22CFC"/>
    <w:rsid w:val="00D42305"/>
    <w:rsid w:val="00D67FAA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13DAA"/>
    <w:rsid w:val="00F2130C"/>
    <w:rsid w:val="00F314D3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2015-12-31T16:59:00Z</cp:lastPrinted>
  <dcterms:created xsi:type="dcterms:W3CDTF">2016-01-29T21:52:00Z</dcterms:created>
  <dcterms:modified xsi:type="dcterms:W3CDTF">2016-01-29T22:02:00Z</dcterms:modified>
</cp:coreProperties>
</file>