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6DF" w:rsidRPr="00701942" w:rsidRDefault="004136DF" w:rsidP="00C91000">
      <w:pPr>
        <w:spacing w:line="276" w:lineRule="auto"/>
        <w:ind w:right="-119"/>
        <w:jc w:val="both"/>
        <w:rPr>
          <w:rFonts w:ascii="Trebuchet MS" w:hAnsi="Trebuchet MS"/>
          <w:b/>
          <w:sz w:val="22"/>
          <w:szCs w:val="22"/>
        </w:rPr>
      </w:pPr>
      <w:r w:rsidRPr="00701942">
        <w:rPr>
          <w:rFonts w:ascii="Trebuchet MS" w:hAnsi="Trebuchet MS"/>
          <w:b/>
          <w:sz w:val="22"/>
          <w:szCs w:val="22"/>
        </w:rPr>
        <w:t xml:space="preserve">NOMBRE DEL </w:t>
      </w:r>
      <w:r w:rsidR="00EC1C72" w:rsidRPr="00701942">
        <w:rPr>
          <w:rFonts w:ascii="Trebuchet MS" w:hAnsi="Trebuchet MS"/>
          <w:b/>
          <w:sz w:val="22"/>
          <w:szCs w:val="22"/>
        </w:rPr>
        <w:t>OFERENTE</w:t>
      </w:r>
      <w:r w:rsidRPr="00701942">
        <w:rPr>
          <w:rFonts w:ascii="Trebuchet MS" w:hAnsi="Trebuchet MS"/>
          <w:b/>
          <w:sz w:val="22"/>
          <w:szCs w:val="22"/>
        </w:rPr>
        <w:t>:</w:t>
      </w:r>
      <w:r w:rsidRPr="00701942">
        <w:rPr>
          <w:rFonts w:ascii="Trebuchet MS" w:hAnsi="Trebuchet MS"/>
          <w:b/>
          <w:sz w:val="22"/>
          <w:szCs w:val="22"/>
        </w:rPr>
        <w:tab/>
      </w:r>
      <w:r w:rsidR="00333C27" w:rsidRPr="00701942">
        <w:rPr>
          <w:rFonts w:ascii="Trebuchet MS" w:hAnsi="Trebuchet MS"/>
          <w:b/>
          <w:sz w:val="22"/>
          <w:szCs w:val="22"/>
        </w:rPr>
        <w:t>CONSORCIO ARCHIVOS DIGITALES MEB SEVENTEENMILE</w:t>
      </w:r>
    </w:p>
    <w:p w:rsidR="004136DF" w:rsidRPr="00701942" w:rsidRDefault="004136DF" w:rsidP="00C91000">
      <w:pPr>
        <w:spacing w:line="276" w:lineRule="auto"/>
        <w:rPr>
          <w:rFonts w:ascii="Trebuchet MS" w:hAnsi="Trebuchet MS" w:cs="Arial"/>
          <w:b/>
          <w:sz w:val="22"/>
          <w:szCs w:val="22"/>
        </w:rPr>
      </w:pPr>
    </w:p>
    <w:p w:rsidR="004136DF" w:rsidRPr="00701942" w:rsidRDefault="009928F4" w:rsidP="00C91000">
      <w:pPr>
        <w:spacing w:line="276" w:lineRule="auto"/>
        <w:ind w:right="-119"/>
        <w:rPr>
          <w:rFonts w:ascii="Trebuchet MS" w:hAnsi="Trebuchet MS"/>
          <w:b/>
          <w:bCs/>
          <w:sz w:val="22"/>
          <w:szCs w:val="22"/>
          <w:lang w:val="es-ES"/>
        </w:rPr>
      </w:pPr>
      <w:r w:rsidRPr="00701942">
        <w:rPr>
          <w:rFonts w:ascii="Trebuchet MS" w:hAnsi="Trebuchet MS"/>
          <w:b/>
          <w:bCs/>
          <w:sz w:val="22"/>
          <w:szCs w:val="22"/>
          <w:lang w:val="es-ES"/>
        </w:rPr>
        <w:t>2.5</w:t>
      </w:r>
      <w:r w:rsidR="004136DF" w:rsidRPr="00701942">
        <w:rPr>
          <w:rFonts w:ascii="Trebuchet MS" w:hAnsi="Trebuchet MS"/>
          <w:b/>
          <w:bCs/>
          <w:sz w:val="22"/>
          <w:szCs w:val="22"/>
          <w:lang w:val="es-ES"/>
        </w:rPr>
        <w:t xml:space="preserve">.- METODOLOGIA </w:t>
      </w:r>
      <w:r w:rsidR="00333C27" w:rsidRPr="00701942">
        <w:rPr>
          <w:rFonts w:ascii="Trebuchet MS" w:hAnsi="Trebuchet MS"/>
          <w:b/>
          <w:bCs/>
          <w:sz w:val="22"/>
          <w:szCs w:val="22"/>
          <w:lang w:val="es-ES"/>
        </w:rPr>
        <w:t xml:space="preserve">PARA LA PUESTA EN MARCHA </w:t>
      </w:r>
      <w:r w:rsidR="004136DF" w:rsidRPr="00701942">
        <w:rPr>
          <w:rFonts w:ascii="Trebuchet MS" w:hAnsi="Trebuchet MS"/>
          <w:b/>
          <w:bCs/>
          <w:sz w:val="22"/>
          <w:szCs w:val="22"/>
          <w:lang w:val="es-ES"/>
        </w:rPr>
        <w:t xml:space="preserve">Y </w:t>
      </w:r>
      <w:r w:rsidR="00333C27" w:rsidRPr="00701942">
        <w:rPr>
          <w:rFonts w:ascii="Trebuchet MS" w:hAnsi="Trebuchet MS"/>
          <w:b/>
          <w:bCs/>
          <w:sz w:val="22"/>
          <w:szCs w:val="22"/>
          <w:lang w:val="es-ES"/>
        </w:rPr>
        <w:t>LINEAMIENTOS DE DIGITALIZACION</w:t>
      </w:r>
      <w:r w:rsidR="004136DF" w:rsidRPr="00701942">
        <w:rPr>
          <w:rFonts w:ascii="Trebuchet MS" w:hAnsi="Trebuchet MS"/>
          <w:b/>
          <w:bCs/>
          <w:sz w:val="22"/>
          <w:szCs w:val="22"/>
          <w:lang w:val="es-ES"/>
        </w:rPr>
        <w:t>.</w:t>
      </w:r>
    </w:p>
    <w:p w:rsidR="005A661F" w:rsidRPr="00701942" w:rsidRDefault="005A661F" w:rsidP="00C91000">
      <w:pPr>
        <w:spacing w:line="276" w:lineRule="auto"/>
        <w:jc w:val="both"/>
        <w:rPr>
          <w:rFonts w:ascii="Trebuchet MS" w:hAnsi="Trebuchet MS"/>
          <w:sz w:val="22"/>
          <w:szCs w:val="22"/>
        </w:rPr>
      </w:pPr>
    </w:p>
    <w:p w:rsidR="004136DF" w:rsidRPr="00701942" w:rsidRDefault="004136DF" w:rsidP="00C91000">
      <w:pPr>
        <w:pStyle w:val="Ttulo3"/>
        <w:keepNext/>
        <w:keepLines/>
        <w:numPr>
          <w:ilvl w:val="2"/>
          <w:numId w:val="0"/>
        </w:numPr>
        <w:spacing w:before="0" w:after="0" w:line="276" w:lineRule="auto"/>
        <w:jc w:val="both"/>
        <w:rPr>
          <w:rFonts w:ascii="Trebuchet MS" w:hAnsi="Trebuchet MS" w:cs="Arial"/>
          <w:b w:val="0"/>
          <w:spacing w:val="-3"/>
          <w:sz w:val="22"/>
          <w:szCs w:val="22"/>
        </w:rPr>
      </w:pPr>
      <w:r w:rsidRPr="00701942">
        <w:rPr>
          <w:rFonts w:ascii="Trebuchet MS" w:hAnsi="Trebuchet MS"/>
          <w:b w:val="0"/>
          <w:spacing w:val="-3"/>
          <w:sz w:val="22"/>
          <w:szCs w:val="22"/>
        </w:rPr>
        <w:t xml:space="preserve">El que suscribe, en atención a la </w:t>
      </w:r>
      <w:r w:rsidR="005A661F" w:rsidRPr="00701942">
        <w:rPr>
          <w:rFonts w:ascii="Trebuchet MS" w:hAnsi="Trebuchet MS"/>
          <w:b w:val="0"/>
          <w:spacing w:val="-3"/>
          <w:sz w:val="22"/>
          <w:szCs w:val="22"/>
        </w:rPr>
        <w:t xml:space="preserve">invitación </w:t>
      </w:r>
      <w:r w:rsidRPr="00701942">
        <w:rPr>
          <w:rFonts w:ascii="Trebuchet MS" w:hAnsi="Trebuchet MS"/>
          <w:b w:val="0"/>
          <w:spacing w:val="-3"/>
          <w:sz w:val="22"/>
          <w:szCs w:val="22"/>
        </w:rPr>
        <w:t xml:space="preserve">efectuada por </w:t>
      </w:r>
      <w:r w:rsidR="00C246EC" w:rsidRPr="00701942">
        <w:rPr>
          <w:rFonts w:ascii="Trebuchet MS" w:hAnsi="Trebuchet MS" w:cs="Arial"/>
          <w:b w:val="0"/>
          <w:iCs/>
          <w:sz w:val="22"/>
          <w:szCs w:val="22"/>
          <w:lang w:eastAsia="hi-IN" w:bidi="hi-IN"/>
        </w:rPr>
        <w:t>el</w:t>
      </w:r>
      <w:r w:rsidR="00C246EC" w:rsidRPr="00701942">
        <w:rPr>
          <w:rFonts w:ascii="Trebuchet MS" w:hAnsi="Trebuchet MS" w:cs="Arial"/>
          <w:b w:val="0"/>
          <w:i/>
          <w:iCs/>
          <w:sz w:val="22"/>
          <w:szCs w:val="22"/>
          <w:lang w:eastAsia="hi-IN" w:bidi="hi-IN"/>
        </w:rPr>
        <w:t xml:space="preserve"> </w:t>
      </w:r>
      <w:r w:rsidR="006216CF" w:rsidRPr="00701942">
        <w:rPr>
          <w:rFonts w:ascii="Trebuchet MS" w:hAnsi="Trebuchet MS" w:cs="Arial"/>
          <w:b w:val="0"/>
          <w:iCs/>
          <w:sz w:val="22"/>
          <w:szCs w:val="22"/>
          <w:lang w:eastAsia="hi-IN" w:bidi="hi-IN"/>
        </w:rPr>
        <w:t>REGISTRO DE LA PROPIEDAD DEL DISTRITO METROPOLITANO DE QUITO</w:t>
      </w:r>
      <w:r w:rsidR="00C246EC" w:rsidRPr="00701942">
        <w:rPr>
          <w:rFonts w:ascii="Trebuchet MS" w:hAnsi="Trebuchet MS" w:cs="Arial"/>
          <w:b w:val="0"/>
          <w:sz w:val="22"/>
          <w:szCs w:val="22"/>
          <w:lang w:eastAsia="hi-IN" w:bidi="hi-IN"/>
        </w:rPr>
        <w:t xml:space="preserve"> para </w:t>
      </w:r>
      <w:r w:rsidR="006216CF" w:rsidRPr="00701942">
        <w:rPr>
          <w:rFonts w:ascii="Trebuchet MS" w:hAnsi="Trebuchet MS" w:cs="Arial"/>
          <w:b w:val="0"/>
          <w:sz w:val="22"/>
          <w:szCs w:val="22"/>
          <w:lang w:eastAsia="hi-IN" w:bidi="hi-IN"/>
        </w:rPr>
        <w:t>“MODERNIZAR DE MANERA INTEGRAL EL REGISTRO DE LA PROPIEDAD DEL DISTRITO METROPOLITANO DE QUITO</w:t>
      </w:r>
      <w:r w:rsidR="006216CF" w:rsidRPr="00701942">
        <w:rPr>
          <w:rFonts w:ascii="Trebuchet MS" w:hAnsi="Trebuchet MS" w:cs="Arial"/>
          <w:b w:val="0"/>
          <w:bCs/>
          <w:spacing w:val="-2"/>
          <w:sz w:val="22"/>
          <w:szCs w:val="22"/>
        </w:rPr>
        <w:t>”</w:t>
      </w:r>
      <w:r w:rsidRPr="00701942">
        <w:rPr>
          <w:rFonts w:ascii="Trebuchet MS" w:hAnsi="Trebuchet MS"/>
          <w:b w:val="0"/>
          <w:spacing w:val="-3"/>
          <w:sz w:val="22"/>
          <w:szCs w:val="22"/>
        </w:rPr>
        <w:t xml:space="preserve">, </w:t>
      </w:r>
      <w:r w:rsidRPr="00701942">
        <w:rPr>
          <w:rFonts w:ascii="Trebuchet MS" w:hAnsi="Trebuchet MS" w:cs="Arial"/>
          <w:b w:val="0"/>
          <w:spacing w:val="-3"/>
          <w:sz w:val="22"/>
          <w:szCs w:val="22"/>
        </w:rPr>
        <w:t xml:space="preserve">luego de examinar los pliegos, proponemos </w:t>
      </w:r>
      <w:r w:rsidRPr="00701942">
        <w:rPr>
          <w:rFonts w:ascii="Trebuchet MS" w:hAnsi="Trebuchet MS" w:cs="Trebuchet MS"/>
          <w:b w:val="0"/>
          <w:sz w:val="22"/>
          <w:szCs w:val="22"/>
          <w:lang w:val="es-ES_tradnl" w:eastAsia="es-EC"/>
        </w:rPr>
        <w:t xml:space="preserve">la siguiente metodología para </w:t>
      </w:r>
      <w:r w:rsidR="00333C27" w:rsidRPr="00701942">
        <w:rPr>
          <w:rFonts w:ascii="Trebuchet MS" w:hAnsi="Trebuchet MS" w:cs="Trebuchet MS"/>
          <w:b w:val="0"/>
          <w:sz w:val="22"/>
          <w:szCs w:val="22"/>
          <w:lang w:val="es-ES_tradnl" w:eastAsia="es-EC"/>
        </w:rPr>
        <w:t xml:space="preserve">la puesta </w:t>
      </w:r>
      <w:r w:rsidR="00333C27" w:rsidRPr="00701942">
        <w:rPr>
          <w:rFonts w:ascii="Trebuchet MS" w:hAnsi="Trebuchet MS" w:cs="Calibri"/>
          <w:b w:val="0"/>
          <w:sz w:val="22"/>
          <w:szCs w:val="22"/>
        </w:rPr>
        <w:t>en marcha y lineamientos metodológicos de Digitalización</w:t>
      </w:r>
      <w:r w:rsidRPr="00701942">
        <w:rPr>
          <w:rFonts w:ascii="Trebuchet MS" w:hAnsi="Trebuchet MS" w:cs="Trebuchet MS"/>
          <w:b w:val="0"/>
          <w:sz w:val="22"/>
          <w:szCs w:val="22"/>
          <w:lang w:val="es-ES_tradnl" w:eastAsia="es-EC"/>
        </w:rPr>
        <w:t xml:space="preserve"> descrita a continuación: </w:t>
      </w:r>
    </w:p>
    <w:p w:rsidR="004136DF" w:rsidRPr="00701942" w:rsidRDefault="004136DF" w:rsidP="00C91000">
      <w:pPr>
        <w:autoSpaceDE w:val="0"/>
        <w:autoSpaceDN w:val="0"/>
        <w:adjustRightInd w:val="0"/>
        <w:spacing w:line="276" w:lineRule="auto"/>
        <w:jc w:val="both"/>
        <w:rPr>
          <w:rFonts w:ascii="Trebuchet MS" w:hAnsi="Trebuchet MS" w:cs="Trebuchet MS"/>
          <w:sz w:val="22"/>
          <w:szCs w:val="22"/>
          <w:lang w:eastAsia="es-EC"/>
        </w:rPr>
      </w:pPr>
    </w:p>
    <w:p w:rsidR="00333C27" w:rsidRPr="00701942" w:rsidRDefault="008614F7" w:rsidP="005443A1">
      <w:pPr>
        <w:autoSpaceDE w:val="0"/>
        <w:autoSpaceDN w:val="0"/>
        <w:adjustRightInd w:val="0"/>
        <w:spacing w:line="276" w:lineRule="auto"/>
        <w:jc w:val="both"/>
        <w:rPr>
          <w:rFonts w:ascii="Trebuchet MS" w:hAnsi="Trebuchet MS"/>
          <w:b/>
          <w:sz w:val="22"/>
          <w:szCs w:val="22"/>
        </w:rPr>
      </w:pPr>
      <w:r w:rsidRPr="00701942">
        <w:rPr>
          <w:rFonts w:ascii="Trebuchet MS" w:hAnsi="Trebuchet MS" w:cs="Trebuchet MS"/>
          <w:b/>
          <w:bCs/>
          <w:sz w:val="22"/>
          <w:szCs w:val="22"/>
          <w:lang w:val="es-EC" w:eastAsia="es-EC"/>
        </w:rPr>
        <w:t>2.5.</w:t>
      </w:r>
      <w:r w:rsidR="004136DF" w:rsidRPr="00701942">
        <w:rPr>
          <w:rFonts w:ascii="Trebuchet MS" w:hAnsi="Trebuchet MS" w:cs="Trebuchet MS"/>
          <w:b/>
          <w:bCs/>
          <w:sz w:val="22"/>
          <w:szCs w:val="22"/>
          <w:lang w:val="es-EC" w:eastAsia="es-EC"/>
        </w:rPr>
        <w:t xml:space="preserve">1.- </w:t>
      </w:r>
      <w:r w:rsidR="00333C27" w:rsidRPr="00701942">
        <w:rPr>
          <w:rFonts w:ascii="Trebuchet MS" w:hAnsi="Trebuchet MS"/>
          <w:b/>
          <w:sz w:val="22"/>
          <w:szCs w:val="22"/>
        </w:rPr>
        <w:t>COMPONENTE 1. DIGITALIZACIÓN E INDEXACIÓN</w:t>
      </w:r>
    </w:p>
    <w:p w:rsidR="00333C27" w:rsidRPr="00701942" w:rsidRDefault="00333C27" w:rsidP="00C91000">
      <w:pPr>
        <w:pStyle w:val="Ttulo3"/>
        <w:keepNext/>
        <w:keepLines/>
        <w:numPr>
          <w:ilvl w:val="2"/>
          <w:numId w:val="0"/>
        </w:numPr>
        <w:spacing w:before="0" w:after="0" w:line="276" w:lineRule="auto"/>
        <w:ind w:left="1985" w:hanging="1985"/>
        <w:rPr>
          <w:rFonts w:ascii="Trebuchet MS" w:hAnsi="Trebuchet MS" w:cs="Calibri"/>
          <w:sz w:val="22"/>
          <w:szCs w:val="22"/>
        </w:rPr>
      </w:pPr>
      <w:bookmarkStart w:id="0" w:name="_Toc363142375"/>
      <w:r w:rsidRPr="00701942">
        <w:rPr>
          <w:rFonts w:ascii="Trebuchet MS" w:hAnsi="Trebuchet MS" w:cs="Calibri"/>
          <w:sz w:val="22"/>
          <w:szCs w:val="22"/>
        </w:rPr>
        <w:t>Subcomponente 1. Puesta en marcha y lineamientos metodológicos de Digitalización</w:t>
      </w:r>
      <w:bookmarkEnd w:id="0"/>
      <w:r w:rsidR="00E125AD" w:rsidRPr="00701942">
        <w:rPr>
          <w:rFonts w:ascii="Trebuchet MS" w:hAnsi="Trebuchet MS" w:cs="Calibri"/>
          <w:sz w:val="22"/>
          <w:szCs w:val="22"/>
        </w:rPr>
        <w:t xml:space="preserve"> </w:t>
      </w:r>
    </w:p>
    <w:p w:rsidR="00333C27" w:rsidRPr="00701942" w:rsidRDefault="00333C27" w:rsidP="00C91000">
      <w:pPr>
        <w:tabs>
          <w:tab w:val="left" w:pos="0"/>
        </w:tabs>
        <w:spacing w:line="276" w:lineRule="auto"/>
        <w:ind w:right="-119"/>
        <w:jc w:val="both"/>
        <w:rPr>
          <w:rFonts w:ascii="Trebuchet MS" w:hAnsi="Trebuchet MS"/>
          <w:b/>
          <w:sz w:val="22"/>
          <w:szCs w:val="22"/>
        </w:rPr>
      </w:pP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 xml:space="preserve">En el marco del proceso de digitalización e indexación de las imágenes del acervo registral del Registro de la Propiedad de Quito, </w:t>
      </w:r>
      <w:r w:rsidR="0014333B" w:rsidRPr="00701942">
        <w:rPr>
          <w:rFonts w:ascii="Trebuchet MS" w:hAnsi="Trebuchet MS" w:cs="Calibri"/>
          <w:sz w:val="22"/>
          <w:szCs w:val="22"/>
        </w:rPr>
        <w:t xml:space="preserve">el Consorcio Archivos Digitales MEB SEVENTEENMILE </w:t>
      </w:r>
      <w:r w:rsidRPr="00701942">
        <w:rPr>
          <w:rFonts w:ascii="Trebuchet MS" w:hAnsi="Trebuchet MS" w:cs="Calibri"/>
          <w:sz w:val="22"/>
          <w:szCs w:val="22"/>
        </w:rPr>
        <w:t>pone a disposición la metodología específica de digitalización la cual contiene las medidas a adoptar para poner en marcha la digitalización del acervo documental bajo el sistema de escaneo masivo y bajo demanda.</w:t>
      </w:r>
    </w:p>
    <w:p w:rsidR="00333C27" w:rsidRPr="00701942" w:rsidRDefault="00333C27" w:rsidP="00C91000">
      <w:pPr>
        <w:pStyle w:val="Prrafodelista"/>
        <w:spacing w:line="276" w:lineRule="auto"/>
        <w:ind w:left="0"/>
        <w:jc w:val="both"/>
        <w:rPr>
          <w:rFonts w:ascii="Trebuchet MS" w:hAnsi="Trebuchet MS" w:cs="Calibri"/>
          <w:sz w:val="22"/>
          <w:szCs w:val="22"/>
        </w:rPr>
      </w:pP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Dada la sensibilidad de la documentación a digitalizar, es importante destacar como premisa necesaria la utilización de la firma electrónica para dar certeza física y jurídica a los antecedentes digitalizados que compondrán en el futuro el archivo digital del Registro de la Propiedad.</w:t>
      </w:r>
    </w:p>
    <w:p w:rsidR="00333C27" w:rsidRPr="00701942" w:rsidRDefault="00333C27" w:rsidP="00C91000">
      <w:pPr>
        <w:pStyle w:val="Prrafodelista"/>
        <w:spacing w:line="276" w:lineRule="auto"/>
        <w:ind w:left="0"/>
        <w:jc w:val="both"/>
        <w:rPr>
          <w:rFonts w:ascii="Trebuchet MS" w:hAnsi="Trebuchet MS" w:cs="Calibri"/>
          <w:sz w:val="22"/>
          <w:szCs w:val="22"/>
        </w:rPr>
      </w:pP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 xml:space="preserve">La metodología </w:t>
      </w:r>
      <w:r w:rsidR="0014333B" w:rsidRPr="00701942">
        <w:rPr>
          <w:rFonts w:ascii="Trebuchet MS" w:hAnsi="Trebuchet MS" w:cs="Calibri"/>
          <w:sz w:val="22"/>
          <w:szCs w:val="22"/>
        </w:rPr>
        <w:t xml:space="preserve">propuesta por el Consorcio Archivos Digitales MEB SEVENTEENMILE </w:t>
      </w:r>
      <w:r w:rsidRPr="00701942">
        <w:rPr>
          <w:rFonts w:ascii="Trebuchet MS" w:hAnsi="Trebuchet MS" w:cs="Calibri"/>
          <w:sz w:val="22"/>
          <w:szCs w:val="22"/>
        </w:rPr>
        <w:t>a seguir cumpl</w:t>
      </w:r>
      <w:r w:rsidR="0014333B" w:rsidRPr="00701942">
        <w:rPr>
          <w:rFonts w:ascii="Trebuchet MS" w:hAnsi="Trebuchet MS" w:cs="Calibri"/>
          <w:sz w:val="22"/>
          <w:szCs w:val="22"/>
        </w:rPr>
        <w:t>e</w:t>
      </w:r>
      <w:r w:rsidRPr="00701942">
        <w:rPr>
          <w:rFonts w:ascii="Trebuchet MS" w:hAnsi="Trebuchet MS" w:cs="Calibri"/>
          <w:sz w:val="22"/>
          <w:szCs w:val="22"/>
        </w:rPr>
        <w:t xml:space="preserve"> con la normativa vigente y especialmente la emitida por</w:t>
      </w:r>
      <w:r w:rsidR="00E125AD" w:rsidRPr="00701942">
        <w:rPr>
          <w:rFonts w:ascii="Trebuchet MS" w:hAnsi="Trebuchet MS" w:cs="Calibri"/>
          <w:sz w:val="22"/>
          <w:szCs w:val="22"/>
        </w:rPr>
        <w:t xml:space="preserve"> </w:t>
      </w:r>
      <w:r w:rsidRPr="00701942">
        <w:rPr>
          <w:rFonts w:ascii="Trebuchet MS" w:hAnsi="Trebuchet MS" w:cs="Calibri"/>
          <w:sz w:val="22"/>
          <w:szCs w:val="22"/>
        </w:rPr>
        <w:t>la DINARDAP para unificar los procesos de digitalización</w:t>
      </w:r>
      <w:r w:rsidR="00E125AD" w:rsidRPr="00701942">
        <w:rPr>
          <w:rFonts w:ascii="Trebuchet MS" w:hAnsi="Trebuchet MS" w:cs="Calibri"/>
          <w:sz w:val="22"/>
          <w:szCs w:val="22"/>
        </w:rPr>
        <w:t xml:space="preserve"> </w:t>
      </w:r>
      <w:r w:rsidRPr="00701942">
        <w:rPr>
          <w:rFonts w:ascii="Trebuchet MS" w:hAnsi="Trebuchet MS" w:cs="Calibri"/>
          <w:sz w:val="22"/>
          <w:szCs w:val="22"/>
        </w:rPr>
        <w:t>de los Registros Mercantiles y de la Propiedad entre las que destacan las siguientes:</w:t>
      </w:r>
    </w:p>
    <w:p w:rsidR="005443A1" w:rsidRDefault="005443A1" w:rsidP="005443A1">
      <w:pPr>
        <w:pStyle w:val="Prrafodelista"/>
        <w:spacing w:line="276" w:lineRule="auto"/>
        <w:ind w:left="709"/>
        <w:contextualSpacing/>
        <w:jc w:val="both"/>
        <w:rPr>
          <w:rFonts w:ascii="Trebuchet MS" w:hAnsi="Trebuchet MS" w:cs="Calibri"/>
          <w:sz w:val="22"/>
          <w:szCs w:val="22"/>
        </w:rPr>
      </w:pPr>
    </w:p>
    <w:p w:rsidR="00333C27" w:rsidRPr="00701942" w:rsidRDefault="00333C27" w:rsidP="00A25FEE">
      <w:pPr>
        <w:pStyle w:val="Prrafodelista"/>
        <w:numPr>
          <w:ilvl w:val="0"/>
          <w:numId w:val="3"/>
        </w:numPr>
        <w:spacing w:line="276" w:lineRule="auto"/>
        <w:ind w:left="709"/>
        <w:contextualSpacing/>
        <w:jc w:val="both"/>
        <w:rPr>
          <w:rFonts w:ascii="Trebuchet MS" w:hAnsi="Trebuchet MS" w:cs="Calibri"/>
          <w:sz w:val="22"/>
          <w:szCs w:val="22"/>
        </w:rPr>
      </w:pPr>
      <w:r w:rsidRPr="00701942">
        <w:rPr>
          <w:rFonts w:ascii="Trebuchet MS" w:hAnsi="Trebuchet MS" w:cs="Calibri"/>
          <w:sz w:val="22"/>
          <w:szCs w:val="22"/>
        </w:rPr>
        <w:t>Se deberá llevar a cabo un plan de conservación de los libros para optimizar el proceso de digitalización.</w:t>
      </w:r>
    </w:p>
    <w:p w:rsidR="00333C27" w:rsidRPr="00701942" w:rsidRDefault="00333C27" w:rsidP="00A25FEE">
      <w:pPr>
        <w:pStyle w:val="Prrafodelista"/>
        <w:numPr>
          <w:ilvl w:val="0"/>
          <w:numId w:val="3"/>
        </w:numPr>
        <w:spacing w:line="276" w:lineRule="auto"/>
        <w:ind w:left="709"/>
        <w:contextualSpacing/>
        <w:jc w:val="both"/>
        <w:rPr>
          <w:rFonts w:ascii="Trebuchet MS" w:hAnsi="Trebuchet MS" w:cs="Calibri"/>
          <w:sz w:val="22"/>
          <w:szCs w:val="22"/>
        </w:rPr>
      </w:pPr>
      <w:r w:rsidRPr="00701942">
        <w:rPr>
          <w:rFonts w:ascii="Trebuchet MS" w:hAnsi="Trebuchet MS" w:cs="Calibri"/>
          <w:sz w:val="22"/>
          <w:szCs w:val="22"/>
        </w:rPr>
        <w:t>A través de la firma digital de las imágenes se garantizará la autenticidad del documento y el no repudio de la autoría del mismo.</w:t>
      </w:r>
    </w:p>
    <w:p w:rsidR="00333C27" w:rsidRPr="00701942" w:rsidRDefault="00333C27" w:rsidP="00A25FEE">
      <w:pPr>
        <w:pStyle w:val="Prrafodelista"/>
        <w:numPr>
          <w:ilvl w:val="0"/>
          <w:numId w:val="3"/>
        </w:numPr>
        <w:spacing w:line="276" w:lineRule="auto"/>
        <w:ind w:left="709"/>
        <w:contextualSpacing/>
        <w:jc w:val="both"/>
        <w:rPr>
          <w:rFonts w:ascii="Trebuchet MS" w:hAnsi="Trebuchet MS" w:cs="Calibri"/>
          <w:sz w:val="22"/>
          <w:szCs w:val="22"/>
        </w:rPr>
      </w:pPr>
      <w:r w:rsidRPr="00701942">
        <w:rPr>
          <w:rFonts w:ascii="Trebuchet MS" w:hAnsi="Trebuchet MS" w:cs="Calibri"/>
          <w:sz w:val="22"/>
          <w:szCs w:val="22"/>
        </w:rPr>
        <w:t>Se capturarán las imágenes por lo menos conforme a lo establecido en las normas técnicas emitidas por la DINARDAP</w:t>
      </w:r>
    </w:p>
    <w:p w:rsidR="00333C27" w:rsidRPr="00701942" w:rsidRDefault="00333C27" w:rsidP="00A25FEE">
      <w:pPr>
        <w:pStyle w:val="Prrafodelista"/>
        <w:numPr>
          <w:ilvl w:val="0"/>
          <w:numId w:val="3"/>
        </w:numPr>
        <w:spacing w:line="276" w:lineRule="auto"/>
        <w:ind w:left="709"/>
        <w:contextualSpacing/>
        <w:jc w:val="both"/>
        <w:rPr>
          <w:rFonts w:ascii="Trebuchet MS" w:hAnsi="Trebuchet MS" w:cs="Calibri"/>
          <w:sz w:val="22"/>
          <w:szCs w:val="22"/>
        </w:rPr>
      </w:pPr>
      <w:r w:rsidRPr="00701942">
        <w:rPr>
          <w:rFonts w:ascii="Trebuchet MS" w:hAnsi="Trebuchet MS" w:cs="Calibri"/>
          <w:sz w:val="22"/>
          <w:szCs w:val="22"/>
        </w:rPr>
        <w:t xml:space="preserve">El </w:t>
      </w:r>
      <w:r w:rsidR="0014333B" w:rsidRPr="00701942">
        <w:rPr>
          <w:rFonts w:ascii="Trebuchet MS" w:hAnsi="Trebuchet MS" w:cs="Calibri"/>
          <w:sz w:val="22"/>
          <w:szCs w:val="22"/>
        </w:rPr>
        <w:t>Consorcio Archivos Digitales MEB SEVENTEENMILE cuenta</w:t>
      </w:r>
      <w:r w:rsidRPr="00701942">
        <w:rPr>
          <w:rFonts w:ascii="Trebuchet MS" w:hAnsi="Trebuchet MS" w:cs="Calibri"/>
          <w:sz w:val="22"/>
          <w:szCs w:val="22"/>
        </w:rPr>
        <w:t xml:space="preserve"> con medios tecnológicos de punta, incluyendo equipamiento para digitalización automática, hardware y software, así como los recursos humanos y materiales que permitan la correcta ejecución del proyecto.</w:t>
      </w:r>
    </w:p>
    <w:p w:rsidR="00333C27" w:rsidRPr="00701942" w:rsidRDefault="00333C27" w:rsidP="00A25FEE">
      <w:pPr>
        <w:pStyle w:val="Prrafodelista"/>
        <w:numPr>
          <w:ilvl w:val="0"/>
          <w:numId w:val="3"/>
        </w:numPr>
        <w:spacing w:line="276" w:lineRule="auto"/>
        <w:ind w:left="709"/>
        <w:contextualSpacing/>
        <w:jc w:val="both"/>
        <w:rPr>
          <w:rFonts w:ascii="Trebuchet MS" w:hAnsi="Trebuchet MS" w:cs="Calibri"/>
          <w:sz w:val="22"/>
          <w:szCs w:val="22"/>
        </w:rPr>
      </w:pPr>
      <w:r w:rsidRPr="00701942">
        <w:rPr>
          <w:rFonts w:ascii="Trebuchet MS" w:hAnsi="Trebuchet MS" w:cs="Calibri"/>
          <w:sz w:val="22"/>
          <w:szCs w:val="22"/>
        </w:rPr>
        <w:t xml:space="preserve">La capacitación del personal implicado en el proceso será realizada por el </w:t>
      </w:r>
      <w:r w:rsidR="0014333B" w:rsidRPr="00701942">
        <w:rPr>
          <w:rFonts w:ascii="Trebuchet MS" w:hAnsi="Trebuchet MS" w:cs="Calibri"/>
          <w:sz w:val="22"/>
          <w:szCs w:val="22"/>
        </w:rPr>
        <w:t>Consorcio Archivos Digitales MEB SEVENTEENMILE</w:t>
      </w:r>
      <w:r w:rsidRPr="00701942">
        <w:rPr>
          <w:rFonts w:ascii="Trebuchet MS" w:hAnsi="Trebuchet MS" w:cs="Calibri"/>
          <w:sz w:val="22"/>
          <w:szCs w:val="22"/>
        </w:rPr>
        <w:t>, en coordinación con el RP.</w:t>
      </w:r>
    </w:p>
    <w:p w:rsidR="00333C27" w:rsidRPr="00701942" w:rsidRDefault="00333C27" w:rsidP="00A25FEE">
      <w:pPr>
        <w:pStyle w:val="Prrafodelista"/>
        <w:numPr>
          <w:ilvl w:val="0"/>
          <w:numId w:val="3"/>
        </w:numPr>
        <w:spacing w:line="276" w:lineRule="auto"/>
        <w:ind w:left="709"/>
        <w:contextualSpacing/>
        <w:jc w:val="both"/>
        <w:rPr>
          <w:rFonts w:ascii="Trebuchet MS" w:hAnsi="Trebuchet MS" w:cs="Calibri"/>
          <w:sz w:val="22"/>
          <w:szCs w:val="22"/>
        </w:rPr>
      </w:pPr>
      <w:r w:rsidRPr="00701942">
        <w:rPr>
          <w:rFonts w:ascii="Trebuchet MS" w:hAnsi="Trebuchet MS" w:cs="Calibri"/>
          <w:sz w:val="22"/>
          <w:szCs w:val="22"/>
        </w:rPr>
        <w:t xml:space="preserve">El </w:t>
      </w:r>
      <w:r w:rsidR="0014333B" w:rsidRPr="00701942">
        <w:rPr>
          <w:rFonts w:ascii="Trebuchet MS" w:hAnsi="Trebuchet MS" w:cs="Calibri"/>
          <w:sz w:val="22"/>
          <w:szCs w:val="22"/>
        </w:rPr>
        <w:t>Consorcio Archivos Digitales MEB SEVENTEENMILE</w:t>
      </w:r>
      <w:r w:rsidRPr="00701942">
        <w:rPr>
          <w:rFonts w:ascii="Trebuchet MS" w:hAnsi="Trebuchet MS" w:cs="Calibri"/>
          <w:sz w:val="22"/>
          <w:szCs w:val="22"/>
        </w:rPr>
        <w:t xml:space="preserve"> elaborar</w:t>
      </w:r>
      <w:r w:rsidR="0014333B" w:rsidRPr="00701942">
        <w:rPr>
          <w:rFonts w:ascii="Trebuchet MS" w:hAnsi="Trebuchet MS" w:cs="Calibri"/>
          <w:sz w:val="22"/>
          <w:szCs w:val="22"/>
        </w:rPr>
        <w:t>á</w:t>
      </w:r>
      <w:r w:rsidRPr="00701942">
        <w:rPr>
          <w:rFonts w:ascii="Trebuchet MS" w:hAnsi="Trebuchet MS" w:cs="Calibri"/>
          <w:sz w:val="22"/>
          <w:szCs w:val="22"/>
        </w:rPr>
        <w:t xml:space="preserve"> reportes semanales de avances de digitalización y </w:t>
      </w:r>
      <w:r w:rsidR="0014333B" w:rsidRPr="00701942">
        <w:rPr>
          <w:rFonts w:ascii="Trebuchet MS" w:hAnsi="Trebuchet MS" w:cs="Calibri"/>
          <w:sz w:val="22"/>
          <w:szCs w:val="22"/>
        </w:rPr>
        <w:t xml:space="preserve">los </w:t>
      </w:r>
      <w:r w:rsidRPr="00701942">
        <w:rPr>
          <w:rFonts w:ascii="Trebuchet MS" w:hAnsi="Trebuchet MS" w:cs="Calibri"/>
          <w:sz w:val="22"/>
          <w:szCs w:val="22"/>
        </w:rPr>
        <w:t>presentar</w:t>
      </w:r>
      <w:r w:rsidR="0014333B" w:rsidRPr="00701942">
        <w:rPr>
          <w:rFonts w:ascii="Trebuchet MS" w:hAnsi="Trebuchet MS" w:cs="Calibri"/>
          <w:sz w:val="22"/>
          <w:szCs w:val="22"/>
        </w:rPr>
        <w:t>á</w:t>
      </w:r>
      <w:r w:rsidRPr="00701942">
        <w:rPr>
          <w:rFonts w:ascii="Trebuchet MS" w:hAnsi="Trebuchet MS" w:cs="Calibri"/>
          <w:sz w:val="22"/>
          <w:szCs w:val="22"/>
        </w:rPr>
        <w:t xml:space="preserve"> al administrador del contrato.</w:t>
      </w:r>
    </w:p>
    <w:p w:rsidR="00333C27" w:rsidRPr="00701942" w:rsidRDefault="00333C27" w:rsidP="00A25FEE">
      <w:pPr>
        <w:pStyle w:val="Prrafodelista"/>
        <w:numPr>
          <w:ilvl w:val="0"/>
          <w:numId w:val="3"/>
        </w:numPr>
        <w:spacing w:line="276" w:lineRule="auto"/>
        <w:ind w:left="709"/>
        <w:contextualSpacing/>
        <w:jc w:val="both"/>
        <w:rPr>
          <w:rFonts w:ascii="Trebuchet MS" w:hAnsi="Trebuchet MS" w:cs="Calibri"/>
          <w:sz w:val="22"/>
          <w:szCs w:val="22"/>
        </w:rPr>
      </w:pPr>
      <w:r w:rsidRPr="00701942">
        <w:rPr>
          <w:rFonts w:ascii="Trebuchet MS" w:hAnsi="Trebuchet MS" w:cs="Calibri"/>
          <w:sz w:val="22"/>
          <w:szCs w:val="22"/>
        </w:rPr>
        <w:t>Se deberá hacer un uso adecuado de los tomos que integran el acervo con el objetivo de conservar la integridad de las fojas por la manipulación de los mismos en el proceso de escaneo. En este sentido, la tecnología que se utili</w:t>
      </w:r>
      <w:r w:rsidR="0014333B" w:rsidRPr="00701942">
        <w:rPr>
          <w:rFonts w:ascii="Trebuchet MS" w:hAnsi="Trebuchet MS" w:cs="Calibri"/>
          <w:sz w:val="22"/>
          <w:szCs w:val="22"/>
        </w:rPr>
        <w:t>zará a</w:t>
      </w:r>
      <w:r w:rsidRPr="00701942">
        <w:rPr>
          <w:rFonts w:ascii="Trebuchet MS" w:hAnsi="Trebuchet MS" w:cs="Calibri"/>
          <w:sz w:val="22"/>
          <w:szCs w:val="22"/>
        </w:rPr>
        <w:t>segura la no</w:t>
      </w:r>
      <w:r w:rsidR="00E125AD" w:rsidRPr="00701942">
        <w:rPr>
          <w:rFonts w:ascii="Trebuchet MS" w:hAnsi="Trebuchet MS" w:cs="Calibri"/>
          <w:sz w:val="22"/>
          <w:szCs w:val="22"/>
        </w:rPr>
        <w:t xml:space="preserve"> </w:t>
      </w:r>
      <w:r w:rsidRPr="00701942">
        <w:rPr>
          <w:rFonts w:ascii="Trebuchet MS" w:hAnsi="Trebuchet MS" w:cs="Calibri"/>
          <w:sz w:val="22"/>
          <w:szCs w:val="22"/>
        </w:rPr>
        <w:t>destrucción o desempaste de los tomos originales.</w:t>
      </w:r>
    </w:p>
    <w:p w:rsidR="00333C27" w:rsidRPr="00701942" w:rsidRDefault="00333C27" w:rsidP="00A25FEE">
      <w:pPr>
        <w:pStyle w:val="Prrafodelista"/>
        <w:numPr>
          <w:ilvl w:val="0"/>
          <w:numId w:val="3"/>
        </w:numPr>
        <w:spacing w:line="276" w:lineRule="auto"/>
        <w:ind w:left="709"/>
        <w:contextualSpacing/>
        <w:jc w:val="both"/>
        <w:rPr>
          <w:rFonts w:ascii="Trebuchet MS" w:hAnsi="Trebuchet MS" w:cs="Calibri"/>
          <w:sz w:val="22"/>
          <w:szCs w:val="22"/>
        </w:rPr>
      </w:pPr>
      <w:r w:rsidRPr="00701942">
        <w:rPr>
          <w:rFonts w:ascii="Trebuchet MS" w:hAnsi="Trebuchet MS" w:cs="Calibri"/>
          <w:sz w:val="22"/>
          <w:szCs w:val="22"/>
        </w:rPr>
        <w:lastRenderedPageBreak/>
        <w:t>Las imágenes digitalizadas deberán estar en formato PDF creadas en un único fichero por acta.</w:t>
      </w:r>
    </w:p>
    <w:p w:rsidR="00333C27" w:rsidRPr="00701942" w:rsidRDefault="00333C27" w:rsidP="00A25FEE">
      <w:pPr>
        <w:pStyle w:val="Prrafodelista"/>
        <w:numPr>
          <w:ilvl w:val="0"/>
          <w:numId w:val="3"/>
        </w:numPr>
        <w:spacing w:line="276" w:lineRule="auto"/>
        <w:ind w:left="709"/>
        <w:contextualSpacing/>
        <w:jc w:val="both"/>
        <w:rPr>
          <w:rFonts w:ascii="Trebuchet MS" w:hAnsi="Trebuchet MS" w:cs="Calibri"/>
          <w:sz w:val="22"/>
          <w:szCs w:val="22"/>
        </w:rPr>
      </w:pPr>
      <w:r w:rsidRPr="00701942">
        <w:rPr>
          <w:rFonts w:ascii="Trebuchet MS" w:hAnsi="Trebuchet MS" w:cs="Calibri"/>
          <w:sz w:val="22"/>
          <w:szCs w:val="22"/>
        </w:rPr>
        <w:t>Se utilizar</w:t>
      </w:r>
      <w:r w:rsidR="0014333B" w:rsidRPr="00701942">
        <w:rPr>
          <w:rFonts w:ascii="Trebuchet MS" w:hAnsi="Trebuchet MS" w:cs="Calibri"/>
          <w:sz w:val="22"/>
          <w:szCs w:val="22"/>
        </w:rPr>
        <w:t>á</w:t>
      </w:r>
      <w:r w:rsidRPr="00701942">
        <w:rPr>
          <w:rFonts w:ascii="Trebuchet MS" w:hAnsi="Trebuchet MS" w:cs="Calibri"/>
          <w:sz w:val="22"/>
          <w:szCs w:val="22"/>
        </w:rPr>
        <w:t xml:space="preserve"> un sistema automático y con inteligencia artificial (parámetros sensoriales autoajustables) para el control de calidad de las imágenes digitalizadas, el mismo que quedará a disposición del RP al finalizar el proyecto</w:t>
      </w:r>
      <w:r w:rsidR="0014333B" w:rsidRPr="00701942">
        <w:rPr>
          <w:rFonts w:ascii="Trebuchet MS" w:hAnsi="Trebuchet MS" w:cs="Calibri"/>
          <w:sz w:val="22"/>
          <w:szCs w:val="22"/>
        </w:rPr>
        <w:t>.</w:t>
      </w:r>
    </w:p>
    <w:p w:rsidR="00333C27" w:rsidRPr="00701942" w:rsidRDefault="00333C27" w:rsidP="00A25FEE">
      <w:pPr>
        <w:pStyle w:val="Prrafodelista"/>
        <w:numPr>
          <w:ilvl w:val="0"/>
          <w:numId w:val="3"/>
        </w:numPr>
        <w:spacing w:line="276" w:lineRule="auto"/>
        <w:ind w:left="709"/>
        <w:contextualSpacing/>
        <w:jc w:val="both"/>
        <w:rPr>
          <w:rFonts w:ascii="Trebuchet MS" w:hAnsi="Trebuchet MS" w:cs="Calibri"/>
          <w:sz w:val="22"/>
          <w:szCs w:val="22"/>
        </w:rPr>
      </w:pPr>
      <w:r w:rsidRPr="00701942">
        <w:rPr>
          <w:rFonts w:ascii="Trebuchet MS" w:hAnsi="Trebuchet MS" w:cs="Calibri"/>
          <w:sz w:val="22"/>
          <w:szCs w:val="22"/>
        </w:rPr>
        <w:t xml:space="preserve">Se </w:t>
      </w:r>
      <w:r w:rsidR="0014333B" w:rsidRPr="00701942">
        <w:rPr>
          <w:rFonts w:ascii="Trebuchet MS" w:hAnsi="Trebuchet MS" w:cs="Calibri"/>
          <w:sz w:val="22"/>
          <w:szCs w:val="22"/>
        </w:rPr>
        <w:t xml:space="preserve">cuenta </w:t>
      </w:r>
      <w:r w:rsidRPr="00701942">
        <w:rPr>
          <w:rFonts w:ascii="Trebuchet MS" w:hAnsi="Trebuchet MS" w:cs="Calibri"/>
          <w:sz w:val="22"/>
          <w:szCs w:val="22"/>
        </w:rPr>
        <w:t>con un módulo de marginación para los libros que se vayan a digitalizar previo a la puesta en marcha de la creación del folio real electrónico. La digitalización masiva servirá de apoyo al proceso de la digitalización bajo demanda y se realizará en el siguiente orden:</w:t>
      </w:r>
    </w:p>
    <w:p w:rsidR="00333C27" w:rsidRPr="00701942" w:rsidRDefault="00333C27" w:rsidP="00C91000">
      <w:pPr>
        <w:spacing w:line="276" w:lineRule="auto"/>
        <w:ind w:left="349"/>
        <w:contextualSpacing/>
        <w:jc w:val="both"/>
        <w:rPr>
          <w:rFonts w:ascii="Trebuchet MS" w:hAnsi="Trebuchet MS"/>
          <w:sz w:val="22"/>
          <w:szCs w:val="22"/>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4753"/>
      </w:tblGrid>
      <w:tr w:rsidR="00701942" w:rsidRPr="00701942" w:rsidTr="00E125AD">
        <w:trPr>
          <w:trHeight w:val="278"/>
          <w:jc w:val="center"/>
        </w:trPr>
        <w:tc>
          <w:tcPr>
            <w:tcW w:w="0" w:type="auto"/>
          </w:tcPr>
          <w:p w:rsidR="00333C27" w:rsidRPr="00701942" w:rsidRDefault="00333C27" w:rsidP="00C91000">
            <w:pPr>
              <w:spacing w:line="276" w:lineRule="auto"/>
              <w:jc w:val="center"/>
              <w:rPr>
                <w:rFonts w:ascii="Trebuchet MS" w:hAnsi="Trebuchet MS"/>
                <w:sz w:val="22"/>
                <w:szCs w:val="22"/>
              </w:rPr>
            </w:pPr>
            <w:r w:rsidRPr="00701942">
              <w:rPr>
                <w:rFonts w:ascii="Trebuchet MS" w:hAnsi="Trebuchet MS"/>
                <w:sz w:val="22"/>
                <w:szCs w:val="22"/>
              </w:rPr>
              <w:t>Descripción del documento</w:t>
            </w:r>
          </w:p>
        </w:tc>
      </w:tr>
      <w:tr w:rsidR="00701942" w:rsidRPr="00701942" w:rsidTr="00E125AD">
        <w:trPr>
          <w:trHeight w:val="250"/>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Demandas, Prohibiciones</w:t>
            </w:r>
          </w:p>
        </w:tc>
      </w:tr>
      <w:tr w:rsidR="00701942" w:rsidRPr="00701942" w:rsidTr="00E125AD">
        <w:trPr>
          <w:trHeight w:val="278"/>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Embargos</w:t>
            </w:r>
          </w:p>
        </w:tc>
      </w:tr>
      <w:tr w:rsidR="00701942" w:rsidRPr="00701942" w:rsidTr="00E125AD">
        <w:trPr>
          <w:trHeight w:val="278"/>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Libros antiguos</w:t>
            </w:r>
          </w:p>
        </w:tc>
      </w:tr>
      <w:tr w:rsidR="00701942" w:rsidRPr="00701942" w:rsidTr="00E125AD">
        <w:trPr>
          <w:trHeight w:val="278"/>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Propiedad</w:t>
            </w:r>
          </w:p>
        </w:tc>
      </w:tr>
      <w:tr w:rsidR="00701942" w:rsidRPr="00701942" w:rsidTr="00E125AD">
        <w:trPr>
          <w:trHeight w:val="278"/>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Propiedad Horizontal y Declaratoria de PH</w:t>
            </w:r>
          </w:p>
        </w:tc>
      </w:tr>
      <w:tr w:rsidR="00701942" w:rsidRPr="00701942" w:rsidTr="00E125AD">
        <w:trPr>
          <w:trHeight w:val="278"/>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Hipoteca Ordinaria y Horizontal</w:t>
            </w:r>
          </w:p>
        </w:tc>
      </w:tr>
      <w:tr w:rsidR="00701942" w:rsidRPr="00701942" w:rsidTr="00E125AD">
        <w:trPr>
          <w:trHeight w:val="278"/>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Insolvencias</w:t>
            </w:r>
          </w:p>
        </w:tc>
      </w:tr>
      <w:tr w:rsidR="00701942" w:rsidRPr="00701942" w:rsidTr="00E125AD">
        <w:trPr>
          <w:trHeight w:val="278"/>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Sentencias Varias</w:t>
            </w:r>
          </w:p>
        </w:tc>
      </w:tr>
      <w:tr w:rsidR="00701942" w:rsidRPr="00701942" w:rsidTr="00E125AD">
        <w:trPr>
          <w:trHeight w:val="331"/>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Libros varios</w:t>
            </w:r>
          </w:p>
        </w:tc>
      </w:tr>
      <w:tr w:rsidR="00701942" w:rsidRPr="00701942" w:rsidTr="00E125AD">
        <w:trPr>
          <w:trHeight w:val="407"/>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Adjudicaciones de IERAC e INDA</w:t>
            </w:r>
          </w:p>
        </w:tc>
      </w:tr>
      <w:tr w:rsidR="00701942" w:rsidRPr="00701942" w:rsidTr="00E125AD">
        <w:trPr>
          <w:trHeight w:val="272"/>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Personas</w:t>
            </w:r>
          </w:p>
        </w:tc>
      </w:tr>
      <w:tr w:rsidR="00701942" w:rsidRPr="00701942" w:rsidTr="00E125AD">
        <w:trPr>
          <w:trHeight w:val="347"/>
          <w:jc w:val="center"/>
        </w:trPr>
        <w:tc>
          <w:tcPr>
            <w:tcW w:w="0" w:type="auto"/>
            <w:vAlign w:val="center"/>
          </w:tcPr>
          <w:p w:rsidR="00333C27" w:rsidRPr="00701942" w:rsidRDefault="00333C27" w:rsidP="00A25FEE">
            <w:pPr>
              <w:pStyle w:val="Prrafodelista"/>
              <w:numPr>
                <w:ilvl w:val="0"/>
                <w:numId w:val="6"/>
              </w:numPr>
              <w:spacing w:line="276" w:lineRule="auto"/>
              <w:ind w:left="360"/>
              <w:contextualSpacing/>
              <w:jc w:val="both"/>
              <w:rPr>
                <w:rFonts w:ascii="Trebuchet MS" w:hAnsi="Trebuchet MS" w:cs="Calibri"/>
                <w:sz w:val="22"/>
                <w:szCs w:val="22"/>
              </w:rPr>
            </w:pPr>
            <w:r w:rsidRPr="00701942">
              <w:rPr>
                <w:rFonts w:ascii="Trebuchet MS" w:hAnsi="Trebuchet MS" w:cs="Calibri"/>
                <w:sz w:val="22"/>
                <w:szCs w:val="22"/>
              </w:rPr>
              <w:t>Particiones</w:t>
            </w:r>
          </w:p>
        </w:tc>
      </w:tr>
      <w:tr w:rsidR="00333C27" w:rsidRPr="00701942" w:rsidTr="00E125AD">
        <w:trPr>
          <w:trHeight w:val="295"/>
          <w:jc w:val="center"/>
        </w:trPr>
        <w:tc>
          <w:tcPr>
            <w:tcW w:w="0" w:type="auto"/>
          </w:tcPr>
          <w:p w:rsidR="00333C27" w:rsidRPr="00701942" w:rsidRDefault="00333C27" w:rsidP="00C91000">
            <w:pPr>
              <w:spacing w:line="276" w:lineRule="auto"/>
              <w:jc w:val="both"/>
              <w:rPr>
                <w:rFonts w:ascii="Trebuchet MS" w:hAnsi="Trebuchet MS"/>
                <w:sz w:val="22"/>
                <w:szCs w:val="22"/>
              </w:rPr>
            </w:pPr>
            <w:r w:rsidRPr="00701942">
              <w:rPr>
                <w:rFonts w:ascii="Trebuchet MS" w:hAnsi="Trebuchet MS"/>
                <w:sz w:val="22"/>
                <w:szCs w:val="22"/>
              </w:rPr>
              <w:t>TOTAL</w:t>
            </w:r>
          </w:p>
        </w:tc>
      </w:tr>
    </w:tbl>
    <w:p w:rsidR="00333C27" w:rsidRPr="00701942" w:rsidRDefault="00333C27" w:rsidP="00C91000">
      <w:pPr>
        <w:pStyle w:val="Prrafodelista"/>
        <w:spacing w:line="276" w:lineRule="auto"/>
        <w:ind w:left="0"/>
        <w:jc w:val="both"/>
        <w:rPr>
          <w:rFonts w:ascii="Trebuchet MS" w:hAnsi="Trebuchet MS" w:cs="Calibri"/>
          <w:sz w:val="22"/>
          <w:szCs w:val="22"/>
        </w:rPr>
      </w:pPr>
    </w:p>
    <w:p w:rsidR="0014333B"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Durante el proceso de digitalización considerando la necesidad de uso de libros por parte del personal del Registro de la Propiedad, los tomos del acervo no sal</w:t>
      </w:r>
      <w:r w:rsidR="0014333B" w:rsidRPr="00701942">
        <w:rPr>
          <w:rFonts w:ascii="Trebuchet MS" w:hAnsi="Trebuchet MS" w:cs="Calibri"/>
          <w:sz w:val="22"/>
          <w:szCs w:val="22"/>
        </w:rPr>
        <w:t>en</w:t>
      </w:r>
      <w:r w:rsidRPr="00701942">
        <w:rPr>
          <w:rFonts w:ascii="Trebuchet MS" w:hAnsi="Trebuchet MS" w:cs="Calibri"/>
          <w:sz w:val="22"/>
          <w:szCs w:val="22"/>
        </w:rPr>
        <w:t xml:space="preserve"> de la Institución.</w:t>
      </w: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 xml:space="preserve"> </w:t>
      </w:r>
    </w:p>
    <w:p w:rsidR="00333C27" w:rsidRPr="00701942" w:rsidRDefault="00333C27" w:rsidP="00C91000">
      <w:pPr>
        <w:spacing w:line="276" w:lineRule="auto"/>
        <w:jc w:val="both"/>
        <w:rPr>
          <w:rFonts w:ascii="Trebuchet MS" w:hAnsi="Trebuchet MS"/>
          <w:sz w:val="22"/>
          <w:szCs w:val="22"/>
        </w:rPr>
      </w:pPr>
      <w:r w:rsidRPr="00701942">
        <w:rPr>
          <w:rFonts w:ascii="Trebuchet MS" w:hAnsi="Trebuchet MS"/>
          <w:sz w:val="22"/>
          <w:szCs w:val="22"/>
        </w:rPr>
        <w:t xml:space="preserve">Las imágenes digitalizadas </w:t>
      </w:r>
      <w:r w:rsidR="0014333B" w:rsidRPr="00701942">
        <w:rPr>
          <w:rFonts w:ascii="Trebuchet MS" w:hAnsi="Trebuchet MS"/>
          <w:sz w:val="22"/>
          <w:szCs w:val="22"/>
        </w:rPr>
        <w:t>s</w:t>
      </w:r>
      <w:r w:rsidRPr="00701942">
        <w:rPr>
          <w:rFonts w:ascii="Trebuchet MS" w:hAnsi="Trebuchet MS"/>
          <w:sz w:val="22"/>
          <w:szCs w:val="22"/>
        </w:rPr>
        <w:t>er</w:t>
      </w:r>
      <w:r w:rsidR="0014333B" w:rsidRPr="00701942">
        <w:rPr>
          <w:rFonts w:ascii="Trebuchet MS" w:hAnsi="Trebuchet MS"/>
          <w:sz w:val="22"/>
          <w:szCs w:val="22"/>
        </w:rPr>
        <w:t>án</w:t>
      </w:r>
      <w:r w:rsidRPr="00701942">
        <w:rPr>
          <w:rFonts w:ascii="Trebuchet MS" w:hAnsi="Trebuchet MS"/>
          <w:sz w:val="22"/>
          <w:szCs w:val="22"/>
        </w:rPr>
        <w:t xml:space="preserve"> consultadas para realizar la calificación registral y la emisión de publicidad registral por medio del sistema de gestión registral y documental que se implantará y el cual deberá permitir visualizarlas desde el propio lugar de trabajo de los funcionarios del registro evitando así los problemas anteriormente mencionados.</w:t>
      </w:r>
    </w:p>
    <w:p w:rsidR="00333C27" w:rsidRPr="00701942" w:rsidRDefault="00333C27" w:rsidP="00C91000">
      <w:pPr>
        <w:spacing w:line="276" w:lineRule="auto"/>
        <w:jc w:val="both"/>
        <w:rPr>
          <w:rFonts w:ascii="Trebuchet MS" w:hAnsi="Trebuchet MS"/>
          <w:sz w:val="22"/>
          <w:szCs w:val="22"/>
        </w:rPr>
      </w:pPr>
    </w:p>
    <w:p w:rsidR="00333C27" w:rsidRPr="00701942" w:rsidRDefault="00333C27" w:rsidP="00C91000">
      <w:pPr>
        <w:spacing w:line="276" w:lineRule="auto"/>
        <w:jc w:val="both"/>
        <w:rPr>
          <w:rFonts w:ascii="Trebuchet MS" w:hAnsi="Trebuchet MS"/>
          <w:sz w:val="22"/>
          <w:szCs w:val="22"/>
        </w:rPr>
      </w:pPr>
      <w:r w:rsidRPr="00701942">
        <w:rPr>
          <w:rFonts w:ascii="Trebuchet MS" w:hAnsi="Trebuchet MS"/>
          <w:sz w:val="22"/>
          <w:szCs w:val="22"/>
        </w:rPr>
        <w:t>La herramienta informática que permite la gestión registral y documental, servicios telemáticos y el proceso de digitalización contempla un módulo mediante el cual se garantice el tracto sucesivo así como la vigencia de los actos o contratos, la actualización y modificación de la información registral con el fin de evitar el re escaneo del acervo.</w:t>
      </w:r>
    </w:p>
    <w:p w:rsidR="00E125AD" w:rsidRPr="00701942" w:rsidRDefault="00E125AD" w:rsidP="00C91000">
      <w:pPr>
        <w:spacing w:line="276" w:lineRule="auto"/>
        <w:rPr>
          <w:rFonts w:ascii="Trebuchet MS" w:hAnsi="Trebuchet MS"/>
          <w:sz w:val="22"/>
          <w:szCs w:val="22"/>
        </w:rPr>
      </w:pPr>
      <w:r w:rsidRPr="00701942">
        <w:rPr>
          <w:rFonts w:ascii="Trebuchet MS" w:hAnsi="Trebuchet MS"/>
          <w:sz w:val="22"/>
          <w:szCs w:val="22"/>
        </w:rPr>
        <w:br w:type="page"/>
      </w:r>
    </w:p>
    <w:p w:rsidR="00333C27" w:rsidRPr="00701942" w:rsidRDefault="00333C27" w:rsidP="00C91000">
      <w:pPr>
        <w:pStyle w:val="Ttulo4"/>
        <w:numPr>
          <w:ilvl w:val="3"/>
          <w:numId w:val="0"/>
        </w:numPr>
        <w:tabs>
          <w:tab w:val="num" w:pos="-698"/>
        </w:tabs>
        <w:suppressAutoHyphens/>
        <w:spacing w:line="276" w:lineRule="auto"/>
        <w:jc w:val="both"/>
        <w:rPr>
          <w:rFonts w:ascii="Trebuchet MS" w:hAnsi="Trebuchet MS" w:cs="Calibri"/>
          <w:b w:val="0"/>
          <w:i w:val="0"/>
          <w:sz w:val="22"/>
          <w:szCs w:val="22"/>
          <w:u w:val="single"/>
        </w:rPr>
      </w:pPr>
      <w:r w:rsidRPr="00701942">
        <w:rPr>
          <w:rFonts w:ascii="Trebuchet MS" w:hAnsi="Trebuchet MS" w:cs="Calibri"/>
          <w:i w:val="0"/>
          <w:sz w:val="22"/>
          <w:szCs w:val="22"/>
          <w:u w:val="single"/>
        </w:rPr>
        <w:lastRenderedPageBreak/>
        <w:t>Acciones a desarrollar</w:t>
      </w:r>
    </w:p>
    <w:p w:rsidR="00333C27" w:rsidRPr="00701942" w:rsidRDefault="00333C27" w:rsidP="00C91000">
      <w:pPr>
        <w:tabs>
          <w:tab w:val="left" w:pos="0"/>
        </w:tabs>
        <w:spacing w:line="276" w:lineRule="auto"/>
        <w:ind w:left="720" w:right="-119"/>
        <w:jc w:val="both"/>
        <w:rPr>
          <w:rFonts w:ascii="Trebuchet MS" w:hAnsi="Trebuchet MS"/>
          <w:b/>
          <w:sz w:val="22"/>
          <w:szCs w:val="22"/>
        </w:rPr>
      </w:pPr>
    </w:p>
    <w:p w:rsidR="00E125AD"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El proceso de digitalización del acervo contar</w:t>
      </w:r>
      <w:r w:rsidR="0014333B" w:rsidRPr="00701942">
        <w:rPr>
          <w:rFonts w:ascii="Trebuchet MS" w:hAnsi="Trebuchet MS" w:cs="Calibri"/>
          <w:sz w:val="22"/>
          <w:szCs w:val="22"/>
        </w:rPr>
        <w:t>á</w:t>
      </w:r>
      <w:r w:rsidRPr="00701942">
        <w:rPr>
          <w:rFonts w:ascii="Trebuchet MS" w:hAnsi="Trebuchet MS" w:cs="Calibri"/>
          <w:sz w:val="22"/>
          <w:szCs w:val="22"/>
        </w:rPr>
        <w:t xml:space="preserve"> con un sistema que permita la digitalización masiva y bajo demanda, para que el Registro pueda comenzar de manera inmediata con la digitalización del acervo.</w:t>
      </w:r>
      <w:r w:rsidR="00E125AD" w:rsidRPr="00701942">
        <w:rPr>
          <w:rFonts w:ascii="Trebuchet MS" w:hAnsi="Trebuchet MS" w:cs="Calibri"/>
          <w:sz w:val="22"/>
          <w:szCs w:val="22"/>
        </w:rPr>
        <w:t xml:space="preserve"> </w:t>
      </w:r>
      <w:r w:rsidRPr="00701942">
        <w:rPr>
          <w:rFonts w:ascii="Trebuchet MS" w:hAnsi="Trebuchet MS" w:cs="Calibri"/>
          <w:sz w:val="22"/>
          <w:szCs w:val="22"/>
        </w:rPr>
        <w:t xml:space="preserve">Para ello la ejecución del proceso </w:t>
      </w:r>
      <w:r w:rsidR="0014333B" w:rsidRPr="00701942">
        <w:rPr>
          <w:rFonts w:ascii="Trebuchet MS" w:hAnsi="Trebuchet MS" w:cs="Calibri"/>
          <w:sz w:val="22"/>
          <w:szCs w:val="22"/>
        </w:rPr>
        <w:t xml:space="preserve">se </w:t>
      </w:r>
      <w:r w:rsidRPr="00701942">
        <w:rPr>
          <w:rFonts w:ascii="Trebuchet MS" w:hAnsi="Trebuchet MS" w:cs="Calibri"/>
          <w:sz w:val="22"/>
          <w:szCs w:val="22"/>
        </w:rPr>
        <w:t>realizar</w:t>
      </w:r>
      <w:r w:rsidR="0014333B" w:rsidRPr="00701942">
        <w:rPr>
          <w:rFonts w:ascii="Trebuchet MS" w:hAnsi="Trebuchet MS" w:cs="Calibri"/>
          <w:sz w:val="22"/>
          <w:szCs w:val="22"/>
        </w:rPr>
        <w:t>á</w:t>
      </w:r>
      <w:r w:rsidRPr="00701942">
        <w:rPr>
          <w:rFonts w:ascii="Trebuchet MS" w:hAnsi="Trebuchet MS" w:cs="Calibri"/>
          <w:sz w:val="22"/>
          <w:szCs w:val="22"/>
        </w:rPr>
        <w:t xml:space="preserve"> </w:t>
      </w:r>
      <w:r w:rsidR="00E125AD" w:rsidRPr="00701942">
        <w:rPr>
          <w:rFonts w:ascii="Trebuchet MS" w:hAnsi="Trebuchet MS" w:cs="Calibri"/>
          <w:sz w:val="22"/>
          <w:szCs w:val="22"/>
        </w:rPr>
        <w:t xml:space="preserve">con </w:t>
      </w:r>
      <w:r w:rsidRPr="00701942">
        <w:rPr>
          <w:rFonts w:ascii="Trebuchet MS" w:hAnsi="Trebuchet MS" w:cs="Calibri"/>
          <w:sz w:val="22"/>
          <w:szCs w:val="22"/>
        </w:rPr>
        <w:t>un equipo de expertos en la materia registral con experiencia demostrada en procesos similares de la magnitud del Registro de la Propiedad del Distrito Metropolitano de Quito.</w:t>
      </w: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 xml:space="preserve"> </w:t>
      </w: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Por el volumen de libros con el que cuenta el Registro y el tiempo de ejecución del mismo,</w:t>
      </w:r>
      <w:r w:rsidR="00E125AD" w:rsidRPr="00701942">
        <w:rPr>
          <w:rFonts w:ascii="Trebuchet MS" w:hAnsi="Trebuchet MS" w:cs="Calibri"/>
          <w:sz w:val="22"/>
          <w:szCs w:val="22"/>
        </w:rPr>
        <w:t xml:space="preserve"> </w:t>
      </w:r>
      <w:r w:rsidRPr="00701942">
        <w:rPr>
          <w:rFonts w:ascii="Trebuchet MS" w:hAnsi="Trebuchet MS" w:cs="Calibri"/>
          <w:sz w:val="22"/>
          <w:szCs w:val="22"/>
        </w:rPr>
        <w:t xml:space="preserve">se plantea que el </w:t>
      </w:r>
      <w:r w:rsidR="0014333B" w:rsidRPr="00701942">
        <w:rPr>
          <w:rFonts w:ascii="Trebuchet MS" w:hAnsi="Trebuchet MS" w:cs="Calibri"/>
          <w:sz w:val="22"/>
          <w:szCs w:val="22"/>
        </w:rPr>
        <w:t>Consorcio Archivos Digitales MEB SEVENTEENMILE</w:t>
      </w:r>
      <w:r w:rsidRPr="00701942">
        <w:rPr>
          <w:rFonts w:ascii="Trebuchet MS" w:hAnsi="Trebuchet MS" w:cs="Calibri"/>
          <w:sz w:val="22"/>
          <w:szCs w:val="22"/>
        </w:rPr>
        <w:t xml:space="preserve"> llevar</w:t>
      </w:r>
      <w:r w:rsidR="00E125AD" w:rsidRPr="00701942">
        <w:rPr>
          <w:rFonts w:ascii="Trebuchet MS" w:hAnsi="Trebuchet MS" w:cs="Calibri"/>
          <w:sz w:val="22"/>
          <w:szCs w:val="22"/>
        </w:rPr>
        <w:t xml:space="preserve">á </w:t>
      </w:r>
      <w:r w:rsidRPr="00701942">
        <w:rPr>
          <w:rFonts w:ascii="Trebuchet MS" w:hAnsi="Trebuchet MS" w:cs="Calibri"/>
          <w:sz w:val="22"/>
          <w:szCs w:val="22"/>
        </w:rPr>
        <w:t>a cabo la digitalización con</w:t>
      </w:r>
      <w:r w:rsidR="00E125AD" w:rsidRPr="00701942">
        <w:rPr>
          <w:rFonts w:ascii="Trebuchet MS" w:hAnsi="Trebuchet MS" w:cs="Calibri"/>
          <w:sz w:val="22"/>
          <w:szCs w:val="22"/>
        </w:rPr>
        <w:t xml:space="preserve"> </w:t>
      </w:r>
      <w:r w:rsidRPr="00701942">
        <w:rPr>
          <w:rFonts w:ascii="Trebuchet MS" w:hAnsi="Trebuchet MS" w:cs="Calibri"/>
          <w:sz w:val="22"/>
          <w:szCs w:val="22"/>
        </w:rPr>
        <w:t>escáneres de</w:t>
      </w:r>
      <w:r w:rsidR="00E125AD" w:rsidRPr="00701942">
        <w:rPr>
          <w:rFonts w:ascii="Trebuchet MS" w:hAnsi="Trebuchet MS" w:cs="Calibri"/>
          <w:sz w:val="22"/>
          <w:szCs w:val="22"/>
        </w:rPr>
        <w:t xml:space="preserve"> </w:t>
      </w:r>
      <w:r w:rsidRPr="00701942">
        <w:rPr>
          <w:rFonts w:ascii="Trebuchet MS" w:hAnsi="Trebuchet MS" w:cs="Calibri"/>
          <w:sz w:val="22"/>
          <w:szCs w:val="22"/>
        </w:rPr>
        <w:t xml:space="preserve">última generación, con tecnología de punta, automática, escáneres que </w:t>
      </w:r>
      <w:r w:rsidR="00E125AD" w:rsidRPr="00701942">
        <w:rPr>
          <w:rFonts w:ascii="Trebuchet MS" w:hAnsi="Trebuchet MS" w:cs="Calibri"/>
          <w:sz w:val="22"/>
          <w:szCs w:val="22"/>
        </w:rPr>
        <w:t xml:space="preserve">son </w:t>
      </w:r>
      <w:r w:rsidRPr="00701942">
        <w:rPr>
          <w:rFonts w:ascii="Trebuchet MS" w:hAnsi="Trebuchet MS" w:cs="Calibri"/>
          <w:sz w:val="22"/>
          <w:szCs w:val="22"/>
        </w:rPr>
        <w:t>especializados en la digitalización no invasiva de libros;</w:t>
      </w:r>
      <w:r w:rsidR="00E125AD" w:rsidRPr="00701942">
        <w:rPr>
          <w:rFonts w:ascii="Trebuchet MS" w:hAnsi="Trebuchet MS" w:cs="Calibri"/>
          <w:sz w:val="22"/>
          <w:szCs w:val="22"/>
        </w:rPr>
        <w:t xml:space="preserve"> adicionalmente son de </w:t>
      </w:r>
      <w:r w:rsidRPr="00701942">
        <w:rPr>
          <w:rFonts w:ascii="Trebuchet MS" w:hAnsi="Trebuchet MS" w:cs="Calibri"/>
          <w:sz w:val="22"/>
          <w:szCs w:val="22"/>
        </w:rPr>
        <w:t>alta resolución que permit</w:t>
      </w:r>
      <w:r w:rsidR="00E125AD" w:rsidRPr="00701942">
        <w:rPr>
          <w:rFonts w:ascii="Trebuchet MS" w:hAnsi="Trebuchet MS" w:cs="Calibri"/>
          <w:sz w:val="22"/>
          <w:szCs w:val="22"/>
        </w:rPr>
        <w:t>e</w:t>
      </w:r>
      <w:r w:rsidRPr="00701942">
        <w:rPr>
          <w:rFonts w:ascii="Trebuchet MS" w:hAnsi="Trebuchet MS" w:cs="Calibri"/>
          <w:sz w:val="22"/>
          <w:szCs w:val="22"/>
        </w:rPr>
        <w:t xml:space="preserve"> la captura de las imágenes cumpliendo como mínimo, con las normas técnicas emitidas por la DINARDAP.</w:t>
      </w:r>
    </w:p>
    <w:p w:rsidR="00E125AD" w:rsidRPr="00701942" w:rsidRDefault="00E125AD" w:rsidP="00C91000">
      <w:pPr>
        <w:pStyle w:val="Prrafodelista"/>
        <w:spacing w:line="276" w:lineRule="auto"/>
        <w:ind w:left="0"/>
        <w:jc w:val="both"/>
        <w:rPr>
          <w:rFonts w:ascii="Trebuchet MS" w:hAnsi="Trebuchet MS" w:cs="Calibri"/>
          <w:sz w:val="22"/>
          <w:szCs w:val="22"/>
        </w:rPr>
      </w:pP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 xml:space="preserve">Un registro donde se realizan las inscripciones a través de la técnica de folio cronológico o de libro implica que las inscripciones de los derechos de la propiedad se conformen en actas físicas que se van almacenando en un archivo a través de la formación de libros. La historia registral de un inmueble se seguirá a través de los diversos libros de las diferentes </w:t>
      </w:r>
      <w:proofErr w:type="spellStart"/>
      <w:r w:rsidRPr="00701942">
        <w:rPr>
          <w:rFonts w:ascii="Trebuchet MS" w:hAnsi="Trebuchet MS" w:cs="Calibri"/>
          <w:sz w:val="22"/>
          <w:szCs w:val="22"/>
        </w:rPr>
        <w:t>subseries</w:t>
      </w:r>
      <w:proofErr w:type="spellEnd"/>
      <w:r w:rsidRPr="00701942">
        <w:rPr>
          <w:rFonts w:ascii="Trebuchet MS" w:hAnsi="Trebuchet MS" w:cs="Calibri"/>
          <w:sz w:val="22"/>
          <w:szCs w:val="22"/>
        </w:rPr>
        <w:t xml:space="preserve"> que conforman el acervo siguiendo el principio registral de tracto sucesivo. La forma de llevar el tracto de los derechos es a través de las inscripciones y las anotaciones marginales en el libro que indicará el tipo de derecho o carga y dónde estará ubicada la nueva inscripción en el acervo.</w:t>
      </w:r>
    </w:p>
    <w:p w:rsidR="00E125AD" w:rsidRPr="00701942" w:rsidRDefault="00E125AD" w:rsidP="00C91000">
      <w:pPr>
        <w:pStyle w:val="Prrafodelista"/>
        <w:spacing w:line="276" w:lineRule="auto"/>
        <w:ind w:left="0"/>
        <w:jc w:val="both"/>
        <w:rPr>
          <w:rFonts w:ascii="Trebuchet MS" w:hAnsi="Trebuchet MS" w:cs="Calibri"/>
          <w:sz w:val="22"/>
          <w:szCs w:val="22"/>
        </w:rPr>
      </w:pP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La importancia de la digitalización es vincularla a un proyecto integral en el que las imágenes digitalizadas sirvan de apoyo al cambio de técnica. El cambio de técnica permitirá dejar de incorporar las inscripciones en tomos físicos y migrar esta información del libro al sistema integral registral del Registro. Con ello ya no se realizarán inscripciones en los tomos usando las imágenes digitalizadas de apoyo para este cambio.</w:t>
      </w:r>
    </w:p>
    <w:p w:rsidR="00E125AD" w:rsidRPr="00701942" w:rsidRDefault="00E125AD" w:rsidP="00C91000">
      <w:pPr>
        <w:pStyle w:val="Prrafodelista"/>
        <w:spacing w:line="276" w:lineRule="auto"/>
        <w:ind w:left="0"/>
        <w:jc w:val="both"/>
        <w:rPr>
          <w:rFonts w:ascii="Trebuchet MS" w:hAnsi="Trebuchet MS" w:cs="Calibri"/>
          <w:sz w:val="22"/>
          <w:szCs w:val="22"/>
        </w:rPr>
      </w:pP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 xml:space="preserve">La metodología de digitalización aunado al cambio de técnica registral y tecnología de punta lleva a desarrollar una estrategia de digitalización basada en el escaneo bajo demanda que se reforzará con el escaneo masivo de la </w:t>
      </w:r>
      <w:proofErr w:type="spellStart"/>
      <w:r w:rsidRPr="00701942">
        <w:rPr>
          <w:rFonts w:ascii="Trebuchet MS" w:hAnsi="Trebuchet MS" w:cs="Calibri"/>
          <w:sz w:val="22"/>
          <w:szCs w:val="22"/>
        </w:rPr>
        <w:t>subserie</w:t>
      </w:r>
      <w:proofErr w:type="spellEnd"/>
      <w:r w:rsidRPr="00701942">
        <w:rPr>
          <w:rFonts w:ascii="Trebuchet MS" w:hAnsi="Trebuchet MS" w:cs="Calibri"/>
          <w:sz w:val="22"/>
          <w:szCs w:val="22"/>
        </w:rPr>
        <w:t xml:space="preserve"> de prohibiciones, demandas, embargos, insolvencias e interdicciones.</w:t>
      </w:r>
    </w:p>
    <w:p w:rsidR="00E125AD" w:rsidRPr="00701942" w:rsidRDefault="00E125AD" w:rsidP="00C91000">
      <w:pPr>
        <w:pStyle w:val="Prrafodelista"/>
        <w:spacing w:line="276" w:lineRule="auto"/>
        <w:ind w:left="0"/>
        <w:jc w:val="both"/>
        <w:rPr>
          <w:rFonts w:ascii="Trebuchet MS" w:hAnsi="Trebuchet MS" w:cs="Calibri"/>
          <w:sz w:val="22"/>
          <w:szCs w:val="22"/>
        </w:rPr>
      </w:pP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Una vez finalizado el escaneo de estos tomos y las solicitudes bajo demanda hayan decrecido, la estrategia a seguir será digitalizar desde los tomos</w:t>
      </w:r>
      <w:r w:rsidR="00E125AD" w:rsidRPr="00701942">
        <w:rPr>
          <w:rFonts w:ascii="Trebuchet MS" w:hAnsi="Trebuchet MS" w:cs="Calibri"/>
          <w:sz w:val="22"/>
          <w:szCs w:val="22"/>
        </w:rPr>
        <w:t xml:space="preserve"> </w:t>
      </w:r>
      <w:r w:rsidRPr="00701942">
        <w:rPr>
          <w:rFonts w:ascii="Trebuchet MS" w:hAnsi="Trebuchet MS" w:cs="Calibri"/>
          <w:sz w:val="22"/>
          <w:szCs w:val="22"/>
        </w:rPr>
        <w:t>más</w:t>
      </w:r>
      <w:r w:rsidR="00E125AD" w:rsidRPr="00701942">
        <w:rPr>
          <w:rFonts w:ascii="Trebuchet MS" w:hAnsi="Trebuchet MS" w:cs="Calibri"/>
          <w:sz w:val="22"/>
          <w:szCs w:val="22"/>
        </w:rPr>
        <w:t xml:space="preserve"> </w:t>
      </w:r>
      <w:r w:rsidRPr="00701942">
        <w:rPr>
          <w:rFonts w:ascii="Trebuchet MS" w:hAnsi="Trebuchet MS" w:cs="Calibri"/>
          <w:sz w:val="22"/>
          <w:szCs w:val="22"/>
        </w:rPr>
        <w:t>recientes a</w:t>
      </w:r>
      <w:r w:rsidR="00E125AD" w:rsidRPr="00701942">
        <w:rPr>
          <w:rFonts w:ascii="Trebuchet MS" w:hAnsi="Trebuchet MS" w:cs="Calibri"/>
          <w:sz w:val="22"/>
          <w:szCs w:val="22"/>
        </w:rPr>
        <w:t xml:space="preserve"> </w:t>
      </w:r>
      <w:r w:rsidRPr="00701942">
        <w:rPr>
          <w:rFonts w:ascii="Trebuchet MS" w:hAnsi="Trebuchet MS" w:cs="Calibri"/>
          <w:sz w:val="22"/>
          <w:szCs w:val="22"/>
        </w:rPr>
        <w:t>los</w:t>
      </w:r>
      <w:r w:rsidR="00E125AD" w:rsidRPr="00701942">
        <w:rPr>
          <w:rFonts w:ascii="Trebuchet MS" w:hAnsi="Trebuchet MS" w:cs="Calibri"/>
          <w:sz w:val="22"/>
          <w:szCs w:val="22"/>
        </w:rPr>
        <w:t xml:space="preserve"> </w:t>
      </w:r>
      <w:r w:rsidRPr="00701942">
        <w:rPr>
          <w:rFonts w:ascii="Trebuchet MS" w:hAnsi="Trebuchet MS" w:cs="Calibri"/>
          <w:sz w:val="22"/>
          <w:szCs w:val="22"/>
        </w:rPr>
        <w:t>más</w:t>
      </w:r>
      <w:r w:rsidR="00E125AD" w:rsidRPr="00701942">
        <w:rPr>
          <w:rFonts w:ascii="Trebuchet MS" w:hAnsi="Trebuchet MS" w:cs="Calibri"/>
          <w:sz w:val="22"/>
          <w:szCs w:val="22"/>
        </w:rPr>
        <w:t xml:space="preserve"> </w:t>
      </w:r>
      <w:r w:rsidRPr="00701942">
        <w:rPr>
          <w:rFonts w:ascii="Trebuchet MS" w:hAnsi="Trebuchet MS" w:cs="Calibri"/>
          <w:sz w:val="22"/>
          <w:szCs w:val="22"/>
        </w:rPr>
        <w:t xml:space="preserve">antiguos de cada una de las diferentes </w:t>
      </w:r>
      <w:proofErr w:type="spellStart"/>
      <w:r w:rsidRPr="00701942">
        <w:rPr>
          <w:rFonts w:ascii="Trebuchet MS" w:hAnsi="Trebuchet MS" w:cs="Calibri"/>
          <w:sz w:val="22"/>
          <w:szCs w:val="22"/>
        </w:rPr>
        <w:t>subseries</w:t>
      </w:r>
      <w:proofErr w:type="spellEnd"/>
      <w:r w:rsidRPr="00701942">
        <w:rPr>
          <w:rFonts w:ascii="Trebuchet MS" w:hAnsi="Trebuchet MS" w:cs="Calibri"/>
          <w:sz w:val="22"/>
          <w:szCs w:val="22"/>
        </w:rPr>
        <w:t xml:space="preserve"> de forma masiva. El sistema de digitalización utilizado permitirá a través del gestor documental visualizar la imagen digitalizada desde los puestos de trabajo del personal sin tener que desplazarse a buscar el tomo en el Archivo.</w:t>
      </w:r>
    </w:p>
    <w:p w:rsidR="00E125AD" w:rsidRPr="00701942" w:rsidRDefault="00E125AD" w:rsidP="00C91000">
      <w:pPr>
        <w:pStyle w:val="Prrafodelista"/>
        <w:spacing w:line="276" w:lineRule="auto"/>
        <w:ind w:left="0"/>
        <w:jc w:val="both"/>
        <w:rPr>
          <w:rFonts w:ascii="Trebuchet MS" w:hAnsi="Trebuchet MS" w:cs="Calibri"/>
          <w:sz w:val="22"/>
          <w:szCs w:val="22"/>
        </w:rPr>
      </w:pPr>
    </w:p>
    <w:p w:rsidR="00E125AD"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La indexación recomendada para facilitar la apertura del folio real por parte de los funcionarios</w:t>
      </w:r>
      <w:r w:rsidR="00E125AD" w:rsidRPr="00701942">
        <w:rPr>
          <w:rFonts w:ascii="Trebuchet MS" w:hAnsi="Trebuchet MS" w:cs="Calibri"/>
          <w:sz w:val="22"/>
          <w:szCs w:val="22"/>
        </w:rPr>
        <w:t xml:space="preserve"> </w:t>
      </w:r>
      <w:r w:rsidRPr="00701942">
        <w:rPr>
          <w:rFonts w:ascii="Trebuchet MS" w:hAnsi="Trebuchet MS" w:cs="Calibri"/>
          <w:sz w:val="22"/>
          <w:szCs w:val="22"/>
        </w:rPr>
        <w:t xml:space="preserve">del Registro varía dependiendo del tipo de </w:t>
      </w:r>
      <w:proofErr w:type="spellStart"/>
      <w:r w:rsidRPr="00701942">
        <w:rPr>
          <w:rFonts w:ascii="Trebuchet MS" w:hAnsi="Trebuchet MS" w:cs="Calibri"/>
          <w:sz w:val="22"/>
          <w:szCs w:val="22"/>
        </w:rPr>
        <w:t>subserie</w:t>
      </w:r>
      <w:proofErr w:type="spellEnd"/>
      <w:r w:rsidRPr="00701942">
        <w:rPr>
          <w:rFonts w:ascii="Trebuchet MS" w:hAnsi="Trebuchet MS" w:cs="Calibri"/>
          <w:sz w:val="22"/>
          <w:szCs w:val="22"/>
        </w:rPr>
        <w:t xml:space="preserve"> a indexar. Para la indexación, se ha distinguido entre las actas de contratos por orden cronológico y personal a la vez que se distingue dentro del sistema cronológico las inscripciones de conjuntos habitacionales o de propiedad horizontal. La idea central es facilitar el proceso de </w:t>
      </w:r>
      <w:r w:rsidRPr="00701942">
        <w:rPr>
          <w:rFonts w:ascii="Trebuchet MS" w:hAnsi="Trebuchet MS" w:cs="Calibri"/>
          <w:sz w:val="22"/>
          <w:szCs w:val="22"/>
        </w:rPr>
        <w:lastRenderedPageBreak/>
        <w:t>conversión de libro a folio real a través de la extracción de la información requerida dependiendo del tipo de acto.</w:t>
      </w: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 xml:space="preserve"> </w:t>
      </w: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 xml:space="preserve">Un punto importante que deberá tomar en cuenta el </w:t>
      </w:r>
      <w:r w:rsidR="0014333B" w:rsidRPr="00701942">
        <w:rPr>
          <w:rFonts w:ascii="Trebuchet MS" w:hAnsi="Trebuchet MS" w:cs="Calibri"/>
          <w:sz w:val="22"/>
          <w:szCs w:val="22"/>
        </w:rPr>
        <w:t>Consorcio Archivos Digitales MEB SEVENTEENMILE</w:t>
      </w:r>
      <w:r w:rsidRPr="00701942">
        <w:rPr>
          <w:rFonts w:ascii="Trebuchet MS" w:hAnsi="Trebuchet MS" w:cs="Calibri"/>
          <w:sz w:val="22"/>
          <w:szCs w:val="22"/>
        </w:rPr>
        <w:t xml:space="preserve"> ejecutor del proceso es que la DINARDAP menciona en la Resolución No. 020-NG-DINARDAP-2013 de 09 de mayo de 2013 que 28 tipos diferentes de metadatos que deberán estar disponibles en el sistema utilizado por el Registro para que a su vez, se intercomunique con la DINARDAP. Cabe aclarar que los metadatos que a continuación se señalan para la indexación de las imágenes digitalizadas son los óptimos debido a que se busca que las imágenes digitalizadas sean indexadas con mayor rapidez, permitiendo poner a disposición del personal del Registro las imágenes solicitadas en el día en menos de 24 horas.</w:t>
      </w:r>
    </w:p>
    <w:p w:rsidR="00E125AD" w:rsidRPr="00701942" w:rsidRDefault="00E125AD" w:rsidP="00C91000">
      <w:pPr>
        <w:pStyle w:val="Prrafodelista"/>
        <w:spacing w:line="276" w:lineRule="auto"/>
        <w:ind w:left="0"/>
        <w:jc w:val="both"/>
        <w:rPr>
          <w:rFonts w:ascii="Trebuchet MS" w:hAnsi="Trebuchet MS" w:cs="Calibri"/>
          <w:sz w:val="22"/>
          <w:szCs w:val="22"/>
        </w:rPr>
      </w:pPr>
    </w:p>
    <w:p w:rsidR="00E125AD"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No obstante, los metadatos exigidos por la Resolución No. 020-NG-DINARDAP-2013 deberán ser indexados al momento de crear los folios reales electrónicos.</w:t>
      </w: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 xml:space="preserve"> </w:t>
      </w:r>
    </w:p>
    <w:p w:rsidR="00333C27" w:rsidRPr="00701942" w:rsidRDefault="00333C27" w:rsidP="00C91000">
      <w:pPr>
        <w:spacing w:line="276" w:lineRule="auto"/>
        <w:jc w:val="both"/>
        <w:rPr>
          <w:rFonts w:ascii="Trebuchet MS" w:hAnsi="Trebuchet MS" w:cs="Calibri"/>
          <w:sz w:val="22"/>
          <w:szCs w:val="22"/>
        </w:rPr>
      </w:pPr>
      <w:r w:rsidRPr="00701942">
        <w:rPr>
          <w:rFonts w:ascii="Trebuchet MS" w:hAnsi="Trebuchet MS" w:cs="Calibri"/>
          <w:sz w:val="22"/>
          <w:szCs w:val="22"/>
        </w:rPr>
        <w:t xml:space="preserve">A continuación, se específica el número de metadatos necesarios que indexará el </w:t>
      </w:r>
      <w:r w:rsidR="0014333B" w:rsidRPr="00701942">
        <w:rPr>
          <w:rFonts w:ascii="Trebuchet MS" w:hAnsi="Trebuchet MS" w:cs="Calibri"/>
          <w:sz w:val="22"/>
          <w:szCs w:val="22"/>
        </w:rPr>
        <w:t>Consorcio Archivos Digitales MEB SEVENTEENMILE</w:t>
      </w:r>
      <w:r w:rsidRPr="00701942">
        <w:rPr>
          <w:rFonts w:ascii="Trebuchet MS" w:hAnsi="Trebuchet MS" w:cs="Calibri"/>
          <w:sz w:val="22"/>
          <w:szCs w:val="22"/>
        </w:rPr>
        <w:t xml:space="preserve"> según el tipo de folio:</w:t>
      </w:r>
    </w:p>
    <w:p w:rsidR="00E125AD" w:rsidRPr="00701942" w:rsidRDefault="00E125AD" w:rsidP="00C91000">
      <w:pPr>
        <w:spacing w:line="276" w:lineRule="auto"/>
        <w:jc w:val="both"/>
        <w:rPr>
          <w:rFonts w:ascii="Trebuchet MS" w:hAnsi="Trebuchet MS" w:cs="Calibri"/>
          <w:sz w:val="22"/>
          <w:szCs w:val="22"/>
        </w:rPr>
      </w:pPr>
    </w:p>
    <w:p w:rsidR="00333C27" w:rsidRPr="00701942" w:rsidRDefault="00333C27" w:rsidP="00A25FEE">
      <w:pPr>
        <w:pStyle w:val="Prrafodelista"/>
        <w:numPr>
          <w:ilvl w:val="0"/>
          <w:numId w:val="4"/>
        </w:numPr>
        <w:spacing w:line="276" w:lineRule="auto"/>
        <w:contextualSpacing/>
        <w:jc w:val="both"/>
        <w:rPr>
          <w:rFonts w:ascii="Trebuchet MS" w:hAnsi="Trebuchet MS" w:cs="Calibri"/>
          <w:sz w:val="22"/>
          <w:szCs w:val="22"/>
        </w:rPr>
      </w:pPr>
      <w:r w:rsidRPr="00701942">
        <w:rPr>
          <w:rFonts w:ascii="Trebuchet MS" w:hAnsi="Trebuchet MS" w:cs="Calibri"/>
          <w:sz w:val="22"/>
          <w:szCs w:val="22"/>
        </w:rPr>
        <w:t>Indexación de Actas de folio cronológico excepto las de propiedad horizontal por medio de</w:t>
      </w:r>
      <w:r w:rsidR="00E125AD" w:rsidRPr="00701942">
        <w:rPr>
          <w:rFonts w:ascii="Trebuchet MS" w:hAnsi="Trebuchet MS" w:cs="Calibri"/>
          <w:sz w:val="22"/>
          <w:szCs w:val="22"/>
        </w:rPr>
        <w:t xml:space="preserve"> </w:t>
      </w:r>
      <w:r w:rsidRPr="00701942">
        <w:rPr>
          <w:rFonts w:ascii="Trebuchet MS" w:hAnsi="Trebuchet MS" w:cs="Calibri"/>
          <w:sz w:val="22"/>
          <w:szCs w:val="22"/>
        </w:rPr>
        <w:t>9 metadatos.</w:t>
      </w:r>
    </w:p>
    <w:p w:rsidR="00333C27" w:rsidRPr="00701942" w:rsidRDefault="00333C27" w:rsidP="00A25FEE">
      <w:pPr>
        <w:pStyle w:val="Prrafodelista"/>
        <w:numPr>
          <w:ilvl w:val="0"/>
          <w:numId w:val="4"/>
        </w:numPr>
        <w:spacing w:line="276" w:lineRule="auto"/>
        <w:contextualSpacing/>
        <w:jc w:val="both"/>
        <w:rPr>
          <w:rFonts w:ascii="Trebuchet MS" w:hAnsi="Trebuchet MS" w:cs="Calibri"/>
          <w:sz w:val="22"/>
          <w:szCs w:val="22"/>
        </w:rPr>
      </w:pPr>
      <w:r w:rsidRPr="00701942">
        <w:rPr>
          <w:rFonts w:ascii="Trebuchet MS" w:hAnsi="Trebuchet MS" w:cs="Calibri"/>
          <w:sz w:val="22"/>
          <w:szCs w:val="22"/>
        </w:rPr>
        <w:t>Indexación de las actas de propiedad horizontal de aproximadamente 380 metadatos:</w:t>
      </w:r>
    </w:p>
    <w:p w:rsidR="00333C27" w:rsidRPr="00701942" w:rsidRDefault="00333C27" w:rsidP="00A25FEE">
      <w:pPr>
        <w:pStyle w:val="Prrafodelista"/>
        <w:numPr>
          <w:ilvl w:val="0"/>
          <w:numId w:val="5"/>
        </w:numPr>
        <w:spacing w:line="276" w:lineRule="auto"/>
        <w:contextualSpacing/>
        <w:jc w:val="both"/>
        <w:rPr>
          <w:rFonts w:ascii="Trebuchet MS" w:hAnsi="Trebuchet MS" w:cs="Calibri"/>
          <w:sz w:val="22"/>
          <w:szCs w:val="22"/>
        </w:rPr>
      </w:pPr>
      <w:r w:rsidRPr="00701942">
        <w:rPr>
          <w:rFonts w:ascii="Trebuchet MS" w:hAnsi="Trebuchet MS" w:cs="Calibri"/>
          <w:sz w:val="22"/>
          <w:szCs w:val="22"/>
          <w:u w:val="single"/>
        </w:rPr>
        <w:t>Datos generales del conjunto habitacional</w:t>
      </w:r>
    </w:p>
    <w:p w:rsidR="00333C27" w:rsidRPr="00701942" w:rsidRDefault="00333C27" w:rsidP="00A25FEE">
      <w:pPr>
        <w:pStyle w:val="Prrafodelista"/>
        <w:numPr>
          <w:ilvl w:val="0"/>
          <w:numId w:val="5"/>
        </w:numPr>
        <w:spacing w:line="276" w:lineRule="auto"/>
        <w:contextualSpacing/>
        <w:jc w:val="both"/>
        <w:rPr>
          <w:rFonts w:ascii="Trebuchet MS" w:hAnsi="Trebuchet MS" w:cs="Calibri"/>
          <w:sz w:val="22"/>
          <w:szCs w:val="22"/>
        </w:rPr>
      </w:pPr>
      <w:r w:rsidRPr="00701942">
        <w:rPr>
          <w:rFonts w:ascii="Trebuchet MS" w:hAnsi="Trebuchet MS" w:cs="Calibri"/>
          <w:sz w:val="22"/>
          <w:szCs w:val="22"/>
          <w:u w:val="single"/>
        </w:rPr>
        <w:t>Datos de los linderos por alícuota</w:t>
      </w:r>
    </w:p>
    <w:p w:rsidR="00333C27" w:rsidRPr="00701942" w:rsidRDefault="00333C27" w:rsidP="00A25FEE">
      <w:pPr>
        <w:pStyle w:val="Prrafodelista"/>
        <w:numPr>
          <w:ilvl w:val="0"/>
          <w:numId w:val="4"/>
        </w:numPr>
        <w:spacing w:line="276" w:lineRule="auto"/>
        <w:contextualSpacing/>
        <w:jc w:val="both"/>
        <w:rPr>
          <w:rFonts w:ascii="Trebuchet MS" w:hAnsi="Trebuchet MS" w:cs="Calibri"/>
          <w:sz w:val="22"/>
          <w:szCs w:val="22"/>
        </w:rPr>
      </w:pPr>
      <w:r w:rsidRPr="00701942">
        <w:rPr>
          <w:rFonts w:ascii="Trebuchet MS" w:hAnsi="Trebuchet MS" w:cs="Calibri"/>
          <w:sz w:val="22"/>
          <w:szCs w:val="22"/>
        </w:rPr>
        <w:t>Indexación</w:t>
      </w:r>
      <w:r w:rsidR="00E125AD" w:rsidRPr="00701942">
        <w:rPr>
          <w:rFonts w:ascii="Trebuchet MS" w:hAnsi="Trebuchet MS" w:cs="Calibri"/>
          <w:sz w:val="22"/>
          <w:szCs w:val="22"/>
        </w:rPr>
        <w:t xml:space="preserve"> </w:t>
      </w:r>
      <w:r w:rsidRPr="00701942">
        <w:rPr>
          <w:rFonts w:ascii="Trebuchet MS" w:hAnsi="Trebuchet MS" w:cs="Calibri"/>
          <w:sz w:val="22"/>
          <w:szCs w:val="22"/>
        </w:rPr>
        <w:t>de las actas de folios personales por medio de 8 metadatos.</w:t>
      </w:r>
    </w:p>
    <w:p w:rsidR="00333C27" w:rsidRPr="00701942" w:rsidRDefault="00333C27" w:rsidP="00C91000">
      <w:pPr>
        <w:pStyle w:val="Prrafodelista"/>
        <w:spacing w:line="276" w:lineRule="auto"/>
        <w:contextualSpacing/>
        <w:jc w:val="both"/>
        <w:rPr>
          <w:rFonts w:ascii="Trebuchet MS" w:hAnsi="Trebuchet MS" w:cs="Calibri"/>
          <w:sz w:val="22"/>
          <w:szCs w:val="22"/>
        </w:rPr>
      </w:pPr>
    </w:p>
    <w:p w:rsidR="00333C27" w:rsidRPr="00701942" w:rsidRDefault="00333C27" w:rsidP="00C91000">
      <w:pPr>
        <w:pStyle w:val="Prrafodelista"/>
        <w:spacing w:line="276" w:lineRule="auto"/>
        <w:ind w:left="0"/>
        <w:jc w:val="both"/>
        <w:rPr>
          <w:rFonts w:ascii="Trebuchet MS" w:hAnsi="Trebuchet MS" w:cs="Calibri"/>
          <w:sz w:val="22"/>
          <w:szCs w:val="22"/>
        </w:rPr>
      </w:pPr>
      <w:r w:rsidRPr="00701942">
        <w:rPr>
          <w:rFonts w:ascii="Trebuchet MS" w:hAnsi="Trebuchet MS" w:cs="Calibri"/>
          <w:sz w:val="22"/>
          <w:szCs w:val="22"/>
        </w:rPr>
        <w:t>Los datos establecidos para la digitalización del acervo documental del Registro de la Propiedad del Distrito Metropolitano de Quito</w:t>
      </w:r>
      <w:r w:rsidR="00E125AD" w:rsidRPr="00701942">
        <w:rPr>
          <w:rFonts w:ascii="Trebuchet MS" w:hAnsi="Trebuchet MS" w:cs="Calibri"/>
          <w:sz w:val="22"/>
          <w:szCs w:val="22"/>
        </w:rPr>
        <w:t xml:space="preserve"> </w:t>
      </w:r>
      <w:r w:rsidRPr="00701942">
        <w:rPr>
          <w:rFonts w:ascii="Trebuchet MS" w:hAnsi="Trebuchet MS" w:cs="Calibri"/>
          <w:sz w:val="22"/>
          <w:szCs w:val="22"/>
        </w:rPr>
        <w:t>constan en el Inventario, mismo que deberá ser retirado de las Instalaciones del RP.</w:t>
      </w:r>
    </w:p>
    <w:p w:rsidR="00E125AD" w:rsidRPr="00701942" w:rsidRDefault="00E125AD" w:rsidP="00C91000">
      <w:pPr>
        <w:pStyle w:val="Prrafodelista"/>
        <w:spacing w:line="276" w:lineRule="auto"/>
        <w:ind w:left="0"/>
        <w:jc w:val="both"/>
        <w:rPr>
          <w:rFonts w:ascii="Trebuchet MS" w:hAnsi="Trebuchet MS" w:cs="Calibri"/>
          <w:sz w:val="22"/>
          <w:szCs w:val="22"/>
        </w:rPr>
      </w:pPr>
    </w:p>
    <w:tbl>
      <w:tblPr>
        <w:tblW w:w="6060" w:type="dxa"/>
        <w:jc w:val="center"/>
        <w:tblInd w:w="55" w:type="dxa"/>
        <w:tblCellMar>
          <w:left w:w="70" w:type="dxa"/>
          <w:right w:w="70" w:type="dxa"/>
        </w:tblCellMar>
        <w:tblLook w:val="04A0" w:firstRow="1" w:lastRow="0" w:firstColumn="1" w:lastColumn="0" w:noHBand="0" w:noVBand="1"/>
      </w:tblPr>
      <w:tblGrid>
        <w:gridCol w:w="2850"/>
        <w:gridCol w:w="2619"/>
        <w:gridCol w:w="591"/>
      </w:tblGrid>
      <w:tr w:rsidR="00701942" w:rsidRPr="00701942" w:rsidTr="00E125AD">
        <w:trPr>
          <w:trHeight w:val="315"/>
          <w:jc w:val="center"/>
        </w:trPr>
        <w:tc>
          <w:tcPr>
            <w:tcW w:w="5469" w:type="dxa"/>
            <w:gridSpan w:val="2"/>
            <w:tcBorders>
              <w:top w:val="nil"/>
              <w:left w:val="nil"/>
              <w:bottom w:val="nil"/>
              <w:right w:val="nil"/>
            </w:tcBorders>
            <w:shd w:val="clear" w:color="auto" w:fill="auto"/>
            <w:noWrap/>
            <w:vAlign w:val="bottom"/>
            <w:hideMark/>
          </w:tcPr>
          <w:p w:rsidR="00333C27" w:rsidRPr="00701942" w:rsidRDefault="00333C27" w:rsidP="00C91000">
            <w:pPr>
              <w:spacing w:line="276" w:lineRule="auto"/>
              <w:jc w:val="both"/>
              <w:rPr>
                <w:rFonts w:ascii="Trebuchet MS" w:hAnsi="Trebuchet MS"/>
                <w:b/>
                <w:bCs/>
                <w:sz w:val="22"/>
                <w:szCs w:val="22"/>
                <w:lang w:val="es-ES"/>
              </w:rPr>
            </w:pPr>
            <w:r w:rsidRPr="00701942">
              <w:rPr>
                <w:rFonts w:ascii="Trebuchet MS" w:hAnsi="Trebuchet MS"/>
                <w:b/>
                <w:bCs/>
                <w:sz w:val="22"/>
                <w:szCs w:val="22"/>
                <w:lang w:val="es-ES"/>
              </w:rPr>
              <w:t>Tabla referencial de libros de menor complejidad</w:t>
            </w:r>
          </w:p>
          <w:p w:rsidR="00333C27" w:rsidRPr="00701942" w:rsidRDefault="00333C27" w:rsidP="00C91000">
            <w:pPr>
              <w:spacing w:line="276" w:lineRule="auto"/>
              <w:jc w:val="both"/>
              <w:rPr>
                <w:rFonts w:ascii="Trebuchet MS" w:hAnsi="Trebuchet MS"/>
                <w:b/>
                <w:bCs/>
                <w:sz w:val="22"/>
                <w:szCs w:val="22"/>
                <w:lang w:val="es-ES"/>
              </w:rPr>
            </w:pPr>
          </w:p>
        </w:tc>
        <w:tc>
          <w:tcPr>
            <w:tcW w:w="591" w:type="dxa"/>
            <w:tcBorders>
              <w:top w:val="nil"/>
              <w:left w:val="nil"/>
              <w:bottom w:val="nil"/>
              <w:right w:val="nil"/>
            </w:tcBorders>
            <w:shd w:val="clear" w:color="auto" w:fill="auto"/>
            <w:noWrap/>
            <w:vAlign w:val="bottom"/>
          </w:tcPr>
          <w:p w:rsidR="00333C27" w:rsidRPr="00701942" w:rsidRDefault="00333C27" w:rsidP="00C91000">
            <w:pPr>
              <w:spacing w:line="276" w:lineRule="auto"/>
              <w:jc w:val="both"/>
              <w:rPr>
                <w:rFonts w:ascii="Trebuchet MS" w:hAnsi="Trebuchet MS"/>
                <w:sz w:val="22"/>
                <w:szCs w:val="22"/>
                <w:lang w:val="es-ES"/>
              </w:rPr>
            </w:pPr>
          </w:p>
        </w:tc>
      </w:tr>
      <w:tr w:rsidR="00701942" w:rsidRPr="00701942" w:rsidTr="00E125AD">
        <w:trPr>
          <w:gridAfter w:val="2"/>
          <w:wAfter w:w="3210" w:type="dxa"/>
          <w:trHeight w:val="313"/>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33C27" w:rsidRPr="00701942" w:rsidRDefault="00333C27" w:rsidP="00C91000">
            <w:pPr>
              <w:spacing w:line="276" w:lineRule="auto"/>
              <w:jc w:val="center"/>
              <w:rPr>
                <w:rFonts w:ascii="Trebuchet MS" w:hAnsi="Trebuchet MS"/>
                <w:b/>
                <w:bCs/>
                <w:sz w:val="22"/>
                <w:szCs w:val="22"/>
                <w:lang w:val="es-ES"/>
              </w:rPr>
            </w:pPr>
            <w:proofErr w:type="spellStart"/>
            <w:r w:rsidRPr="00701942">
              <w:rPr>
                <w:rFonts w:ascii="Trebuchet MS" w:hAnsi="Trebuchet MS"/>
                <w:b/>
                <w:bCs/>
                <w:sz w:val="22"/>
                <w:szCs w:val="22"/>
                <w:lang w:val="es-ES"/>
              </w:rPr>
              <w:t>Subseries</w:t>
            </w:r>
            <w:proofErr w:type="spellEnd"/>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Propiedad</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Hipoteca</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Sentencias varias</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Declaratoria</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Prohibiciones</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Demandas</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Libro varios</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Libros antiguos</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Embargos</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INDA</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Particiones</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Insolvencias</w:t>
            </w:r>
          </w:p>
        </w:tc>
      </w:tr>
      <w:tr w:rsidR="00701942" w:rsidRPr="00701942" w:rsidTr="00E125AD">
        <w:trPr>
          <w:gridAfter w:val="2"/>
          <w:wAfter w:w="3210" w:type="dxa"/>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Personas</w:t>
            </w:r>
          </w:p>
        </w:tc>
      </w:tr>
    </w:tbl>
    <w:p w:rsidR="00333C27" w:rsidRPr="00701942" w:rsidRDefault="00333C27" w:rsidP="00C91000">
      <w:pPr>
        <w:pStyle w:val="Prrafodelista"/>
        <w:spacing w:line="276" w:lineRule="auto"/>
        <w:ind w:left="0"/>
        <w:jc w:val="both"/>
        <w:rPr>
          <w:rFonts w:ascii="Trebuchet MS" w:hAnsi="Trebuchet MS" w:cs="Calibri"/>
          <w:sz w:val="22"/>
          <w:szCs w:val="22"/>
          <w:highlight w:val="yellow"/>
        </w:rPr>
      </w:pPr>
    </w:p>
    <w:tbl>
      <w:tblPr>
        <w:tblW w:w="6065" w:type="dxa"/>
        <w:jc w:val="center"/>
        <w:tblInd w:w="55" w:type="dxa"/>
        <w:tblCellMar>
          <w:left w:w="70" w:type="dxa"/>
          <w:right w:w="70" w:type="dxa"/>
        </w:tblCellMar>
        <w:tblLook w:val="04A0" w:firstRow="1" w:lastRow="0" w:firstColumn="1" w:lastColumn="0" w:noHBand="0" w:noVBand="1"/>
      </w:tblPr>
      <w:tblGrid>
        <w:gridCol w:w="2845"/>
        <w:gridCol w:w="2768"/>
        <w:gridCol w:w="452"/>
      </w:tblGrid>
      <w:tr w:rsidR="00701942" w:rsidRPr="00701942" w:rsidTr="00E125AD">
        <w:trPr>
          <w:trHeight w:val="706"/>
          <w:jc w:val="center"/>
        </w:trPr>
        <w:tc>
          <w:tcPr>
            <w:tcW w:w="5613" w:type="dxa"/>
            <w:gridSpan w:val="2"/>
            <w:tcBorders>
              <w:top w:val="nil"/>
              <w:left w:val="nil"/>
              <w:bottom w:val="nil"/>
              <w:right w:val="nil"/>
            </w:tcBorders>
            <w:shd w:val="clear" w:color="auto" w:fill="auto"/>
            <w:noWrap/>
            <w:vAlign w:val="bottom"/>
            <w:hideMark/>
          </w:tcPr>
          <w:p w:rsidR="00333C27" w:rsidRPr="00701942" w:rsidRDefault="00333C27" w:rsidP="00C91000">
            <w:pPr>
              <w:spacing w:line="276" w:lineRule="auto"/>
              <w:jc w:val="both"/>
              <w:rPr>
                <w:rFonts w:ascii="Trebuchet MS" w:hAnsi="Trebuchet MS"/>
                <w:b/>
                <w:bCs/>
                <w:sz w:val="22"/>
                <w:szCs w:val="22"/>
                <w:lang w:val="es-ES"/>
              </w:rPr>
            </w:pPr>
            <w:r w:rsidRPr="00701942">
              <w:rPr>
                <w:rFonts w:ascii="Trebuchet MS" w:hAnsi="Trebuchet MS"/>
                <w:b/>
                <w:bCs/>
                <w:sz w:val="22"/>
                <w:szCs w:val="22"/>
                <w:lang w:val="es-ES"/>
              </w:rPr>
              <w:lastRenderedPageBreak/>
              <w:t>Tabla referencial libros de mayor complejidad</w:t>
            </w:r>
          </w:p>
          <w:p w:rsidR="00333C27" w:rsidRPr="00701942" w:rsidRDefault="00333C27" w:rsidP="00C91000">
            <w:pPr>
              <w:spacing w:line="276" w:lineRule="auto"/>
              <w:jc w:val="both"/>
              <w:rPr>
                <w:rFonts w:ascii="Trebuchet MS" w:hAnsi="Trebuchet MS"/>
                <w:b/>
                <w:bCs/>
                <w:sz w:val="22"/>
                <w:szCs w:val="22"/>
                <w:lang w:val="es-ES"/>
              </w:rPr>
            </w:pPr>
          </w:p>
        </w:tc>
        <w:tc>
          <w:tcPr>
            <w:tcW w:w="452" w:type="dxa"/>
            <w:tcBorders>
              <w:top w:val="nil"/>
              <w:left w:val="nil"/>
              <w:bottom w:val="nil"/>
              <w:right w:val="nil"/>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p>
        </w:tc>
      </w:tr>
      <w:tr w:rsidR="00701942" w:rsidRPr="00701942" w:rsidTr="00E125AD">
        <w:trPr>
          <w:gridAfter w:val="2"/>
          <w:wAfter w:w="3220" w:type="dxa"/>
          <w:trHeight w:val="520"/>
          <w:jc w:val="center"/>
        </w:trPr>
        <w:tc>
          <w:tcPr>
            <w:tcW w:w="2845" w:type="dxa"/>
            <w:tcBorders>
              <w:top w:val="single" w:sz="4" w:space="0" w:color="auto"/>
              <w:left w:val="single" w:sz="4" w:space="0" w:color="auto"/>
              <w:bottom w:val="single" w:sz="4" w:space="0" w:color="auto"/>
              <w:right w:val="single" w:sz="4" w:space="0" w:color="auto"/>
            </w:tcBorders>
            <w:shd w:val="clear" w:color="auto" w:fill="auto"/>
            <w:hideMark/>
          </w:tcPr>
          <w:p w:rsidR="00333C27" w:rsidRPr="00701942" w:rsidRDefault="00333C27" w:rsidP="00C91000">
            <w:pPr>
              <w:spacing w:line="276" w:lineRule="auto"/>
              <w:jc w:val="center"/>
              <w:rPr>
                <w:rFonts w:ascii="Trebuchet MS" w:hAnsi="Trebuchet MS"/>
                <w:b/>
                <w:bCs/>
                <w:sz w:val="22"/>
                <w:szCs w:val="22"/>
                <w:lang w:val="es-ES"/>
              </w:rPr>
            </w:pPr>
            <w:proofErr w:type="spellStart"/>
            <w:r w:rsidRPr="00701942">
              <w:rPr>
                <w:rFonts w:ascii="Trebuchet MS" w:hAnsi="Trebuchet MS"/>
                <w:b/>
                <w:bCs/>
                <w:sz w:val="22"/>
                <w:szCs w:val="22"/>
                <w:lang w:val="es-ES"/>
              </w:rPr>
              <w:t>Subseries</w:t>
            </w:r>
            <w:proofErr w:type="spellEnd"/>
          </w:p>
        </w:tc>
      </w:tr>
      <w:tr w:rsidR="00701942" w:rsidRPr="00701942" w:rsidTr="00E125AD">
        <w:trPr>
          <w:gridAfter w:val="2"/>
          <w:wAfter w:w="3220" w:type="dxa"/>
          <w:trHeight w:val="300"/>
          <w:jc w:val="center"/>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Propiedad Horizontal</w:t>
            </w:r>
          </w:p>
        </w:tc>
      </w:tr>
      <w:tr w:rsidR="00701942" w:rsidRPr="00701942" w:rsidTr="00E125AD">
        <w:trPr>
          <w:gridAfter w:val="2"/>
          <w:wAfter w:w="3220" w:type="dxa"/>
          <w:trHeight w:val="300"/>
          <w:jc w:val="center"/>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333C27" w:rsidRPr="00701942" w:rsidRDefault="00333C27" w:rsidP="00C91000">
            <w:pPr>
              <w:spacing w:line="276" w:lineRule="auto"/>
              <w:jc w:val="both"/>
              <w:rPr>
                <w:rFonts w:ascii="Trebuchet MS" w:hAnsi="Trebuchet MS"/>
                <w:sz w:val="22"/>
                <w:szCs w:val="22"/>
                <w:lang w:val="es-ES"/>
              </w:rPr>
            </w:pPr>
            <w:r w:rsidRPr="00701942">
              <w:rPr>
                <w:rFonts w:ascii="Trebuchet MS" w:hAnsi="Trebuchet MS"/>
                <w:sz w:val="22"/>
                <w:szCs w:val="22"/>
                <w:lang w:val="es-ES"/>
              </w:rPr>
              <w:t>Hipoteca horizontal</w:t>
            </w:r>
          </w:p>
        </w:tc>
      </w:tr>
    </w:tbl>
    <w:p w:rsidR="00333C27" w:rsidRPr="00701942" w:rsidRDefault="00333C27" w:rsidP="00C91000">
      <w:pPr>
        <w:pStyle w:val="Ttulo3"/>
        <w:keepNext/>
        <w:keepLines/>
        <w:numPr>
          <w:ilvl w:val="2"/>
          <w:numId w:val="0"/>
        </w:numPr>
        <w:spacing w:before="0" w:after="0" w:line="276" w:lineRule="auto"/>
        <w:ind w:left="720" w:hanging="720"/>
        <w:jc w:val="both"/>
        <w:rPr>
          <w:rFonts w:ascii="Trebuchet MS" w:hAnsi="Trebuchet MS" w:cs="Calibri"/>
          <w:sz w:val="22"/>
          <w:szCs w:val="22"/>
        </w:rPr>
      </w:pPr>
    </w:p>
    <w:p w:rsidR="00333C27" w:rsidRPr="00701942" w:rsidRDefault="00333C27" w:rsidP="00C91000">
      <w:pPr>
        <w:tabs>
          <w:tab w:val="left" w:pos="0"/>
        </w:tabs>
        <w:spacing w:line="276" w:lineRule="auto"/>
        <w:ind w:right="-119"/>
        <w:jc w:val="both"/>
        <w:rPr>
          <w:rFonts w:ascii="Trebuchet MS" w:hAnsi="Trebuchet MS"/>
          <w:b/>
          <w:sz w:val="22"/>
          <w:szCs w:val="22"/>
        </w:rPr>
      </w:pPr>
      <w:r w:rsidRPr="00701942">
        <w:rPr>
          <w:rFonts w:ascii="Trebuchet MS" w:hAnsi="Trebuchet MS"/>
          <w:b/>
          <w:sz w:val="22"/>
          <w:szCs w:val="22"/>
        </w:rPr>
        <w:t>NOTA:</w:t>
      </w:r>
      <w:r w:rsidRPr="00701942">
        <w:rPr>
          <w:rFonts w:ascii="Trebuchet MS" w:hAnsi="Trebuchet MS"/>
          <w:sz w:val="22"/>
          <w:szCs w:val="22"/>
        </w:rPr>
        <w:t xml:space="preserve"> En la medida que la documentación física del acervo registral siga creciendo, será</w:t>
      </w:r>
      <w:r w:rsidR="00E125AD" w:rsidRPr="00701942">
        <w:rPr>
          <w:rFonts w:ascii="Trebuchet MS" w:hAnsi="Trebuchet MS"/>
          <w:sz w:val="22"/>
          <w:szCs w:val="22"/>
        </w:rPr>
        <w:t xml:space="preserve"> </w:t>
      </w:r>
      <w:r w:rsidRPr="00701942">
        <w:rPr>
          <w:rFonts w:ascii="Trebuchet MS" w:hAnsi="Trebuchet MS"/>
          <w:sz w:val="22"/>
          <w:szCs w:val="22"/>
        </w:rPr>
        <w:t xml:space="preserve">responsabilidad del </w:t>
      </w:r>
      <w:r w:rsidR="00E125AD" w:rsidRPr="00701942">
        <w:rPr>
          <w:rFonts w:ascii="Trebuchet MS" w:hAnsi="Trebuchet MS"/>
          <w:sz w:val="22"/>
          <w:szCs w:val="22"/>
        </w:rPr>
        <w:t xml:space="preserve">Consorcio Archivos Digitales MEB SEVENTEENMILE </w:t>
      </w:r>
      <w:r w:rsidRPr="00701942">
        <w:rPr>
          <w:rFonts w:ascii="Trebuchet MS" w:hAnsi="Trebuchet MS"/>
          <w:sz w:val="22"/>
          <w:szCs w:val="22"/>
        </w:rPr>
        <w:t>digitalizar los documentos físicos que se</w:t>
      </w:r>
      <w:r w:rsidR="00E125AD" w:rsidRPr="00701942">
        <w:rPr>
          <w:rFonts w:ascii="Trebuchet MS" w:hAnsi="Trebuchet MS"/>
          <w:sz w:val="22"/>
          <w:szCs w:val="22"/>
        </w:rPr>
        <w:t xml:space="preserve"> </w:t>
      </w:r>
      <w:r w:rsidRPr="00701942">
        <w:rPr>
          <w:rFonts w:ascii="Trebuchet MS" w:hAnsi="Trebuchet MS"/>
          <w:sz w:val="22"/>
          <w:szCs w:val="22"/>
        </w:rPr>
        <w:t>generen durante la ejecución del contrato.</w:t>
      </w:r>
      <w:r w:rsidRPr="00701942">
        <w:rPr>
          <w:rFonts w:ascii="Trebuchet MS" w:hAnsi="Trebuchet MS"/>
          <w:b/>
          <w:sz w:val="22"/>
          <w:szCs w:val="22"/>
        </w:rPr>
        <w:t xml:space="preserve"> </w:t>
      </w:r>
    </w:p>
    <w:p w:rsidR="00333C27" w:rsidRPr="00701942" w:rsidRDefault="00333C27" w:rsidP="00C91000">
      <w:pPr>
        <w:autoSpaceDE w:val="0"/>
        <w:autoSpaceDN w:val="0"/>
        <w:adjustRightInd w:val="0"/>
        <w:spacing w:line="276" w:lineRule="auto"/>
        <w:jc w:val="both"/>
        <w:rPr>
          <w:rFonts w:ascii="Trebuchet MS" w:hAnsi="Trebuchet MS" w:cs="Trebuchet MS"/>
          <w:sz w:val="22"/>
          <w:szCs w:val="22"/>
          <w:lang w:val="es-EC" w:eastAsia="es-EC"/>
        </w:rPr>
      </w:pPr>
    </w:p>
    <w:p w:rsidR="00E125AD" w:rsidRPr="00701942" w:rsidRDefault="00E125AD" w:rsidP="00C91000">
      <w:pPr>
        <w:autoSpaceDE w:val="0"/>
        <w:autoSpaceDN w:val="0"/>
        <w:adjustRightInd w:val="0"/>
        <w:spacing w:line="276" w:lineRule="auto"/>
        <w:jc w:val="both"/>
        <w:rPr>
          <w:rFonts w:ascii="Trebuchet MS" w:hAnsi="Trebuchet MS" w:cs="Trebuchet MS"/>
          <w:sz w:val="22"/>
          <w:szCs w:val="22"/>
          <w:lang w:val="es-EC" w:eastAsia="es-EC"/>
        </w:rPr>
      </w:pPr>
    </w:p>
    <w:p w:rsidR="00E125AD" w:rsidRPr="00701942" w:rsidRDefault="008614F7" w:rsidP="00C91000">
      <w:pPr>
        <w:autoSpaceDE w:val="0"/>
        <w:autoSpaceDN w:val="0"/>
        <w:adjustRightInd w:val="0"/>
        <w:spacing w:line="276" w:lineRule="auto"/>
        <w:jc w:val="both"/>
        <w:rPr>
          <w:rFonts w:ascii="Trebuchet MS" w:hAnsi="Trebuchet MS" w:cs="Trebuchet MS"/>
          <w:b/>
          <w:sz w:val="22"/>
          <w:szCs w:val="22"/>
          <w:u w:val="single"/>
          <w:lang w:val="es-EC" w:eastAsia="es-EC"/>
        </w:rPr>
      </w:pPr>
      <w:r w:rsidRPr="00701942">
        <w:rPr>
          <w:rFonts w:ascii="Trebuchet MS" w:hAnsi="Trebuchet MS" w:cs="Trebuchet MS"/>
          <w:b/>
          <w:sz w:val="22"/>
          <w:szCs w:val="22"/>
          <w:u w:val="single"/>
          <w:lang w:val="es-EC" w:eastAsia="es-EC"/>
        </w:rPr>
        <w:t>Experiencia en p</w:t>
      </w:r>
      <w:r w:rsidR="00E125AD" w:rsidRPr="00701942">
        <w:rPr>
          <w:rFonts w:ascii="Trebuchet MS" w:hAnsi="Trebuchet MS" w:cs="Trebuchet MS"/>
          <w:b/>
          <w:sz w:val="22"/>
          <w:szCs w:val="22"/>
          <w:u w:val="single"/>
          <w:lang w:val="es-EC" w:eastAsia="es-EC"/>
        </w:rPr>
        <w:t>roceso de Digitalización</w:t>
      </w:r>
    </w:p>
    <w:p w:rsidR="00333C27" w:rsidRPr="00701942" w:rsidRDefault="00333C27" w:rsidP="00C91000">
      <w:pPr>
        <w:autoSpaceDE w:val="0"/>
        <w:autoSpaceDN w:val="0"/>
        <w:adjustRightInd w:val="0"/>
        <w:spacing w:line="276" w:lineRule="auto"/>
        <w:jc w:val="both"/>
        <w:rPr>
          <w:rFonts w:ascii="Trebuchet MS" w:hAnsi="Trebuchet MS" w:cs="Trebuchet MS"/>
          <w:sz w:val="22"/>
          <w:szCs w:val="22"/>
          <w:lang w:val="es-EC" w:eastAsia="es-EC"/>
        </w:rPr>
      </w:pPr>
    </w:p>
    <w:p w:rsidR="004136DF" w:rsidRPr="00701942" w:rsidRDefault="00E63CB0" w:rsidP="00C91000">
      <w:pPr>
        <w:autoSpaceDE w:val="0"/>
        <w:autoSpaceDN w:val="0"/>
        <w:adjustRightInd w:val="0"/>
        <w:spacing w:line="276" w:lineRule="auto"/>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 xml:space="preserve">Consorcio Archivos Digitales MEB SEVENTEENMILE </w:t>
      </w:r>
      <w:r w:rsidR="004136DF" w:rsidRPr="00701942">
        <w:rPr>
          <w:rFonts w:ascii="Trebuchet MS" w:hAnsi="Trebuchet MS" w:cs="Trebuchet MS"/>
          <w:sz w:val="22"/>
          <w:szCs w:val="22"/>
          <w:lang w:val="es-EC" w:eastAsia="es-EC"/>
        </w:rPr>
        <w:t>tiene una amplia experiencia en procesos de digitalización</w:t>
      </w:r>
      <w:r w:rsidRPr="00701942">
        <w:rPr>
          <w:rFonts w:ascii="Trebuchet MS" w:hAnsi="Trebuchet MS" w:cs="Trebuchet MS"/>
          <w:sz w:val="22"/>
          <w:szCs w:val="22"/>
          <w:lang w:val="es-EC" w:eastAsia="es-EC"/>
        </w:rPr>
        <w:t xml:space="preserve"> de Registros</w:t>
      </w:r>
      <w:r w:rsidR="004136DF" w:rsidRPr="00701942">
        <w:rPr>
          <w:rFonts w:ascii="Trebuchet MS" w:hAnsi="Trebuchet MS" w:cs="Trebuchet MS"/>
          <w:sz w:val="22"/>
          <w:szCs w:val="22"/>
          <w:lang w:val="es-EC" w:eastAsia="es-EC"/>
        </w:rPr>
        <w:t xml:space="preserve">, esto nos permite establecer la mejor metodología para llevar a cabo el servicio y poder cumplir con los requerimientos y plazos establecidos por </w:t>
      </w:r>
      <w:r w:rsidR="00C246EC" w:rsidRPr="00701942">
        <w:rPr>
          <w:rFonts w:ascii="Trebuchet MS" w:hAnsi="Trebuchet MS" w:cs="Trebuchet MS"/>
          <w:sz w:val="22"/>
          <w:szCs w:val="22"/>
          <w:lang w:val="es-EC" w:eastAsia="es-EC"/>
        </w:rPr>
        <w:t>el</w:t>
      </w:r>
      <w:r w:rsidR="00C246EC" w:rsidRPr="00701942">
        <w:rPr>
          <w:rFonts w:ascii="Trebuchet MS" w:hAnsi="Trebuchet MS"/>
          <w:spacing w:val="-3"/>
          <w:sz w:val="22"/>
          <w:szCs w:val="22"/>
        </w:rPr>
        <w:t xml:space="preserve"> </w:t>
      </w:r>
      <w:r w:rsidR="006216CF" w:rsidRPr="00701942">
        <w:rPr>
          <w:rFonts w:ascii="Trebuchet MS" w:hAnsi="Trebuchet MS"/>
          <w:spacing w:val="-3"/>
          <w:sz w:val="22"/>
          <w:szCs w:val="22"/>
        </w:rPr>
        <w:t>REGISTRO DE LA PROPIEDAD DEL DISTRITO METROPOLITANO DE QUITO</w:t>
      </w:r>
      <w:r w:rsidR="004136DF" w:rsidRPr="00701942">
        <w:rPr>
          <w:rFonts w:ascii="Trebuchet MS" w:hAnsi="Trebuchet MS" w:cs="Trebuchet MS"/>
          <w:sz w:val="22"/>
          <w:szCs w:val="22"/>
          <w:lang w:val="es-EC" w:eastAsia="es-EC"/>
        </w:rPr>
        <w:t>.</w:t>
      </w:r>
    </w:p>
    <w:p w:rsidR="004136DF" w:rsidRPr="00701942" w:rsidRDefault="004136DF" w:rsidP="00C91000">
      <w:pPr>
        <w:autoSpaceDE w:val="0"/>
        <w:autoSpaceDN w:val="0"/>
        <w:adjustRightInd w:val="0"/>
        <w:spacing w:line="276" w:lineRule="auto"/>
        <w:jc w:val="both"/>
        <w:rPr>
          <w:rFonts w:ascii="Trebuchet MS" w:hAnsi="Trebuchet MS" w:cs="Trebuchet MS"/>
          <w:sz w:val="22"/>
          <w:szCs w:val="22"/>
          <w:lang w:val="es-EC" w:eastAsia="es-EC"/>
        </w:rPr>
      </w:pPr>
    </w:p>
    <w:p w:rsidR="004136DF" w:rsidRPr="00701942" w:rsidRDefault="00E63CB0" w:rsidP="00C91000">
      <w:pPr>
        <w:autoSpaceDE w:val="0"/>
        <w:autoSpaceDN w:val="0"/>
        <w:adjustRightInd w:val="0"/>
        <w:spacing w:line="276" w:lineRule="auto"/>
        <w:jc w:val="both"/>
        <w:rPr>
          <w:rFonts w:ascii="Trebuchet MS" w:hAnsi="Trebuchet MS"/>
          <w:bCs/>
          <w:spacing w:val="-2"/>
          <w:sz w:val="22"/>
          <w:szCs w:val="22"/>
        </w:rPr>
      </w:pPr>
      <w:r w:rsidRPr="00701942">
        <w:rPr>
          <w:rFonts w:ascii="Trebuchet MS" w:hAnsi="Trebuchet MS" w:cs="Trebuchet MS"/>
          <w:sz w:val="22"/>
          <w:szCs w:val="22"/>
          <w:lang w:val="es-EC" w:eastAsia="es-EC"/>
        </w:rPr>
        <w:t xml:space="preserve">Consorcio Archivos Digitales MEB SEVENTEENMILE </w:t>
      </w:r>
      <w:r w:rsidR="004136DF" w:rsidRPr="00701942">
        <w:rPr>
          <w:rFonts w:ascii="Trebuchet MS" w:hAnsi="Trebuchet MS" w:cs="Trebuchet MS"/>
          <w:sz w:val="22"/>
          <w:szCs w:val="22"/>
          <w:lang w:val="es-EC" w:eastAsia="es-EC"/>
        </w:rPr>
        <w:t xml:space="preserve">para garantizar el cumplimiento de metas y plazos solicitados, ha planificado implantar varias líneas de producción que permitan digitalizar la totalidad de la documentación, en un horario de trabajo establecido por </w:t>
      </w:r>
      <w:r w:rsidR="00C246EC" w:rsidRPr="00701942">
        <w:rPr>
          <w:rFonts w:ascii="Trebuchet MS" w:hAnsi="Trebuchet MS" w:cs="Trebuchet MS"/>
          <w:sz w:val="22"/>
          <w:szCs w:val="22"/>
          <w:lang w:val="es-EC" w:eastAsia="es-EC"/>
        </w:rPr>
        <w:t>el</w:t>
      </w:r>
      <w:r w:rsidR="00C246EC" w:rsidRPr="00701942">
        <w:rPr>
          <w:rFonts w:ascii="Trebuchet MS" w:hAnsi="Trebuchet MS"/>
          <w:spacing w:val="-3"/>
          <w:sz w:val="22"/>
          <w:szCs w:val="22"/>
        </w:rPr>
        <w:t xml:space="preserve"> </w:t>
      </w:r>
      <w:r w:rsidR="006216CF" w:rsidRPr="00701942">
        <w:rPr>
          <w:rFonts w:ascii="Trebuchet MS" w:hAnsi="Trebuchet MS"/>
          <w:spacing w:val="-3"/>
          <w:sz w:val="22"/>
          <w:szCs w:val="22"/>
        </w:rPr>
        <w:t>REGISTRO DE LA PROPIEDAD DEL DISTRITO METROPOLITANO DE QUITO</w:t>
      </w:r>
      <w:r w:rsidR="004136DF" w:rsidRPr="00701942">
        <w:rPr>
          <w:rFonts w:ascii="Trebuchet MS" w:hAnsi="Trebuchet MS"/>
          <w:bCs/>
          <w:spacing w:val="-2"/>
          <w:sz w:val="22"/>
          <w:szCs w:val="22"/>
        </w:rPr>
        <w:t>.</w:t>
      </w:r>
    </w:p>
    <w:p w:rsidR="004136DF" w:rsidRPr="00701942" w:rsidRDefault="004136DF" w:rsidP="00C91000">
      <w:pPr>
        <w:autoSpaceDE w:val="0"/>
        <w:autoSpaceDN w:val="0"/>
        <w:adjustRightInd w:val="0"/>
        <w:spacing w:line="276" w:lineRule="auto"/>
        <w:jc w:val="both"/>
        <w:rPr>
          <w:rFonts w:ascii="Trebuchet MS" w:hAnsi="Trebuchet MS" w:cs="Trebuchet MS"/>
          <w:sz w:val="22"/>
          <w:szCs w:val="22"/>
          <w:lang w:eastAsia="es-EC"/>
        </w:rPr>
      </w:pPr>
    </w:p>
    <w:p w:rsidR="004136DF" w:rsidRPr="00701942" w:rsidRDefault="004136DF" w:rsidP="00C91000">
      <w:pPr>
        <w:autoSpaceDE w:val="0"/>
        <w:autoSpaceDN w:val="0"/>
        <w:adjustRightInd w:val="0"/>
        <w:spacing w:line="276" w:lineRule="auto"/>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 xml:space="preserve">Nuestras líneas de producción cuentan con personal calificado en cada tarea, </w:t>
      </w:r>
      <w:proofErr w:type="gramStart"/>
      <w:r w:rsidRPr="00701942">
        <w:rPr>
          <w:rFonts w:ascii="Trebuchet MS" w:hAnsi="Trebuchet MS" w:cs="Trebuchet MS"/>
          <w:sz w:val="22"/>
          <w:szCs w:val="22"/>
          <w:lang w:val="es-EC" w:eastAsia="es-EC"/>
        </w:rPr>
        <w:t>especializados</w:t>
      </w:r>
      <w:proofErr w:type="gramEnd"/>
      <w:r w:rsidRPr="00701942">
        <w:rPr>
          <w:rFonts w:ascii="Trebuchet MS" w:hAnsi="Trebuchet MS" w:cs="Trebuchet MS"/>
          <w:sz w:val="22"/>
          <w:szCs w:val="22"/>
          <w:lang w:val="es-EC" w:eastAsia="es-EC"/>
        </w:rPr>
        <w:t xml:space="preserve"> de manera particular en los procesos de captura, indexación y control de calidad. Los trabajos serán controlados por un supervisor en cada turno, que a su vez será supervisado por </w:t>
      </w:r>
    </w:p>
    <w:p w:rsidR="004136DF" w:rsidRPr="00701942" w:rsidRDefault="004136DF" w:rsidP="00C91000">
      <w:pPr>
        <w:autoSpaceDE w:val="0"/>
        <w:autoSpaceDN w:val="0"/>
        <w:adjustRightInd w:val="0"/>
        <w:spacing w:line="276" w:lineRule="auto"/>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El gerente de proyecto, jefe de proyecto y supervisor general que estará asignado a tiempo completo.</w:t>
      </w:r>
    </w:p>
    <w:p w:rsidR="004136DF" w:rsidRPr="00701942" w:rsidRDefault="004136DF" w:rsidP="00C91000">
      <w:pPr>
        <w:autoSpaceDE w:val="0"/>
        <w:autoSpaceDN w:val="0"/>
        <w:adjustRightInd w:val="0"/>
        <w:spacing w:line="276" w:lineRule="auto"/>
        <w:jc w:val="both"/>
        <w:rPr>
          <w:rFonts w:ascii="Trebuchet MS" w:hAnsi="Trebuchet MS" w:cs="Trebuchet MS"/>
          <w:sz w:val="22"/>
          <w:szCs w:val="22"/>
          <w:lang w:val="es-EC" w:eastAsia="es-EC"/>
        </w:rPr>
      </w:pPr>
    </w:p>
    <w:p w:rsidR="004136DF" w:rsidRPr="00701942" w:rsidRDefault="004136DF" w:rsidP="00C91000">
      <w:pPr>
        <w:autoSpaceDE w:val="0"/>
        <w:autoSpaceDN w:val="0"/>
        <w:adjustRightInd w:val="0"/>
        <w:spacing w:line="276" w:lineRule="auto"/>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 xml:space="preserve">Las líneas de producción instaladas en </w:t>
      </w:r>
      <w:r w:rsidR="00C246EC" w:rsidRPr="00701942">
        <w:rPr>
          <w:rFonts w:ascii="Trebuchet MS" w:hAnsi="Trebuchet MS" w:cs="Trebuchet MS"/>
          <w:sz w:val="22"/>
          <w:szCs w:val="22"/>
          <w:lang w:val="es-EC" w:eastAsia="es-EC"/>
        </w:rPr>
        <w:t>e</w:t>
      </w:r>
      <w:r w:rsidR="00C246EC" w:rsidRPr="00701942">
        <w:rPr>
          <w:rFonts w:ascii="Trebuchet MS" w:hAnsi="Trebuchet MS"/>
          <w:spacing w:val="-3"/>
          <w:sz w:val="22"/>
          <w:szCs w:val="22"/>
        </w:rPr>
        <w:t xml:space="preserve">L </w:t>
      </w:r>
      <w:r w:rsidR="006216CF" w:rsidRPr="00701942">
        <w:rPr>
          <w:rFonts w:ascii="Trebuchet MS" w:hAnsi="Trebuchet MS"/>
          <w:spacing w:val="-3"/>
          <w:sz w:val="22"/>
          <w:szCs w:val="22"/>
        </w:rPr>
        <w:t>REGISTRO DE LA PROPIEDAD DEL DISTRITO METROPOLITANO DE QUITO</w:t>
      </w:r>
      <w:r w:rsidRPr="00701942">
        <w:rPr>
          <w:rFonts w:ascii="Trebuchet MS" w:hAnsi="Trebuchet MS"/>
          <w:bCs/>
          <w:spacing w:val="-2"/>
          <w:sz w:val="22"/>
          <w:szCs w:val="22"/>
        </w:rPr>
        <w:t xml:space="preserve"> </w:t>
      </w:r>
      <w:r w:rsidRPr="00701942">
        <w:rPr>
          <w:rFonts w:ascii="Trebuchet MS" w:hAnsi="Trebuchet MS" w:cs="Trebuchet MS"/>
          <w:sz w:val="22"/>
          <w:szCs w:val="22"/>
          <w:lang w:val="es-EC" w:eastAsia="es-EC"/>
        </w:rPr>
        <w:t>contarán con el soporte técnico de nuestro personal. El jefe de línea o supervisor estará capacitado para resolver problemas técnicos de nivel básico, si el jefe de línea requiriere apoyo, contará con una línea directa de comunicación (radio o teléfono) con nuestro Gerente Técnico y de Desarrollo.</w:t>
      </w:r>
    </w:p>
    <w:p w:rsidR="004136DF" w:rsidRPr="00701942" w:rsidRDefault="004136DF" w:rsidP="00C91000">
      <w:pPr>
        <w:autoSpaceDE w:val="0"/>
        <w:autoSpaceDN w:val="0"/>
        <w:adjustRightInd w:val="0"/>
        <w:spacing w:line="276" w:lineRule="auto"/>
        <w:jc w:val="both"/>
        <w:rPr>
          <w:rFonts w:ascii="Trebuchet MS" w:hAnsi="Trebuchet MS" w:cs="Trebuchet MS"/>
          <w:sz w:val="22"/>
          <w:szCs w:val="22"/>
          <w:lang w:val="es-EC" w:eastAsia="es-EC"/>
        </w:rPr>
      </w:pPr>
    </w:p>
    <w:p w:rsidR="004136DF" w:rsidRPr="00701942" w:rsidRDefault="004136DF" w:rsidP="00C91000">
      <w:pPr>
        <w:autoSpaceDE w:val="0"/>
        <w:autoSpaceDN w:val="0"/>
        <w:adjustRightInd w:val="0"/>
        <w:spacing w:line="276" w:lineRule="auto"/>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Con la finalidad de asegurar una correcta operación de los equipos de captura, se implantará un cronograma de mantenimiento preventivo, esto evitará retrasos técnicos en los procesos de producción que tiene la línea.</w:t>
      </w:r>
      <w:r w:rsidR="00E125AD" w:rsidRPr="00701942">
        <w:rPr>
          <w:rFonts w:ascii="Trebuchet MS" w:hAnsi="Trebuchet MS" w:cs="Trebuchet MS"/>
          <w:sz w:val="22"/>
          <w:szCs w:val="22"/>
          <w:lang w:val="es-EC" w:eastAsia="es-EC"/>
        </w:rPr>
        <w:t xml:space="preserve"> </w:t>
      </w:r>
      <w:r w:rsidRPr="00701942">
        <w:rPr>
          <w:rFonts w:ascii="Trebuchet MS" w:hAnsi="Trebuchet MS" w:cs="Trebuchet MS"/>
          <w:sz w:val="22"/>
          <w:szCs w:val="22"/>
          <w:lang w:val="es-EC" w:eastAsia="es-EC"/>
        </w:rPr>
        <w:t xml:space="preserve">En adición </w:t>
      </w:r>
      <w:r w:rsidR="00E63CB0" w:rsidRPr="00701942">
        <w:rPr>
          <w:rFonts w:ascii="Trebuchet MS" w:hAnsi="Trebuchet MS" w:cs="Trebuchet MS"/>
          <w:sz w:val="22"/>
          <w:szCs w:val="22"/>
          <w:lang w:val="es-EC" w:eastAsia="es-EC"/>
        </w:rPr>
        <w:t xml:space="preserve">el Consorcio Archivos Digitales MEB SEVENTEENMILE </w:t>
      </w:r>
      <w:r w:rsidRPr="00701942">
        <w:rPr>
          <w:rFonts w:ascii="Trebuchet MS" w:hAnsi="Trebuchet MS" w:cs="Trebuchet MS"/>
          <w:sz w:val="22"/>
          <w:szCs w:val="22"/>
          <w:lang w:val="es-EC" w:eastAsia="es-EC"/>
        </w:rPr>
        <w:t>contará siempre con equipos de contingencia que permitan asegurar la continuidad en los procesos que se encuentra llevando a cabo la línea de producción.</w:t>
      </w:r>
    </w:p>
    <w:p w:rsidR="004136DF" w:rsidRPr="00701942" w:rsidRDefault="004136DF" w:rsidP="00C91000">
      <w:pPr>
        <w:autoSpaceDE w:val="0"/>
        <w:autoSpaceDN w:val="0"/>
        <w:adjustRightInd w:val="0"/>
        <w:spacing w:line="276" w:lineRule="auto"/>
        <w:jc w:val="both"/>
        <w:rPr>
          <w:rFonts w:ascii="Trebuchet MS" w:hAnsi="Trebuchet MS" w:cs="Trebuchet MS"/>
          <w:b/>
          <w:sz w:val="22"/>
          <w:szCs w:val="22"/>
          <w:lang w:val="es-EC" w:eastAsia="es-EC"/>
        </w:rPr>
      </w:pPr>
    </w:p>
    <w:p w:rsidR="008614F7" w:rsidRPr="00701942" w:rsidRDefault="008614F7" w:rsidP="00C91000">
      <w:pPr>
        <w:spacing w:line="276" w:lineRule="auto"/>
        <w:rPr>
          <w:rFonts w:ascii="Trebuchet MS" w:hAnsi="Trebuchet MS" w:cs="Trebuchet MS"/>
          <w:b/>
          <w:sz w:val="22"/>
          <w:szCs w:val="22"/>
          <w:lang w:val="es-EC" w:eastAsia="es-EC"/>
        </w:rPr>
      </w:pPr>
      <w:r w:rsidRPr="00701942">
        <w:rPr>
          <w:rFonts w:ascii="Trebuchet MS" w:hAnsi="Trebuchet MS" w:cs="Trebuchet MS"/>
          <w:b/>
          <w:sz w:val="22"/>
          <w:szCs w:val="22"/>
          <w:lang w:val="es-EC" w:eastAsia="es-EC"/>
        </w:rPr>
        <w:br w:type="page"/>
      </w:r>
    </w:p>
    <w:p w:rsidR="008614F7" w:rsidRPr="00701942" w:rsidRDefault="008614F7" w:rsidP="00C91000">
      <w:pPr>
        <w:autoSpaceDE w:val="0"/>
        <w:autoSpaceDN w:val="0"/>
        <w:adjustRightInd w:val="0"/>
        <w:spacing w:line="276" w:lineRule="auto"/>
        <w:jc w:val="both"/>
        <w:rPr>
          <w:rFonts w:ascii="Trebuchet MS" w:hAnsi="Trebuchet MS" w:cs="Trebuchet MS"/>
          <w:b/>
          <w:bCs/>
          <w:sz w:val="22"/>
          <w:szCs w:val="22"/>
          <w:lang w:val="es-EC" w:eastAsia="es-EC"/>
        </w:rPr>
      </w:pPr>
      <w:r w:rsidRPr="00701942">
        <w:rPr>
          <w:rFonts w:ascii="Trebuchet MS" w:hAnsi="Trebuchet MS" w:cs="Trebuchet MS"/>
          <w:b/>
          <w:bCs/>
          <w:sz w:val="22"/>
          <w:szCs w:val="22"/>
          <w:lang w:val="es-EC" w:eastAsia="es-EC"/>
        </w:rPr>
        <w:lastRenderedPageBreak/>
        <w:t>2.5.2.- ESQUEMA GENERAL DEL PROCESO</w:t>
      </w:r>
      <w:r w:rsidR="00701942" w:rsidRPr="00701942">
        <w:rPr>
          <w:rFonts w:ascii="Trebuchet MS" w:hAnsi="Trebuchet MS" w:cs="Trebuchet MS"/>
          <w:b/>
          <w:bCs/>
          <w:sz w:val="22"/>
          <w:szCs w:val="22"/>
          <w:lang w:val="es-EC" w:eastAsia="es-EC"/>
        </w:rPr>
        <w:t xml:space="preserve"> </w:t>
      </w:r>
      <w:r w:rsidRPr="00701942">
        <w:rPr>
          <w:rFonts w:ascii="Trebuchet MS" w:hAnsi="Trebuchet MS" w:cs="Trebuchet MS"/>
          <w:b/>
          <w:bCs/>
          <w:sz w:val="22"/>
          <w:szCs w:val="22"/>
          <w:lang w:val="es-EC" w:eastAsia="es-EC"/>
        </w:rPr>
        <w:t>DE DIGITALIZACION</w:t>
      </w:r>
    </w:p>
    <w:p w:rsidR="004136DF" w:rsidRPr="00701942" w:rsidRDefault="004136DF" w:rsidP="00C91000">
      <w:pPr>
        <w:autoSpaceDE w:val="0"/>
        <w:autoSpaceDN w:val="0"/>
        <w:adjustRightInd w:val="0"/>
        <w:spacing w:line="276" w:lineRule="auto"/>
        <w:ind w:left="567"/>
        <w:jc w:val="both"/>
        <w:rPr>
          <w:rFonts w:ascii="Trebuchet MS" w:hAnsi="Trebuchet MS" w:cs="Trebuchet MS"/>
          <w:sz w:val="22"/>
          <w:szCs w:val="22"/>
          <w:lang w:val="es-EC" w:eastAsia="es-EC"/>
        </w:rPr>
      </w:pPr>
    </w:p>
    <w:p w:rsidR="004136DF" w:rsidRPr="00701942" w:rsidRDefault="00E63CB0" w:rsidP="00C91000">
      <w:pPr>
        <w:autoSpaceDE w:val="0"/>
        <w:autoSpaceDN w:val="0"/>
        <w:adjustRightInd w:val="0"/>
        <w:spacing w:line="276" w:lineRule="auto"/>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El Consorcio Archivos Digitales MEB SEVENTEENMILE</w:t>
      </w:r>
      <w:r w:rsidR="004136DF" w:rsidRPr="00701942">
        <w:rPr>
          <w:rFonts w:ascii="Trebuchet MS" w:hAnsi="Trebuchet MS" w:cs="Trebuchet MS"/>
          <w:sz w:val="22"/>
          <w:szCs w:val="22"/>
          <w:lang w:val="es-EC" w:eastAsia="es-EC"/>
        </w:rPr>
        <w:t xml:space="preserve">, para garantizar el éxito del proyecto y la seguridad de la documentación, pone a consideración </w:t>
      </w:r>
      <w:r w:rsidR="00C246EC" w:rsidRPr="00701942">
        <w:rPr>
          <w:rFonts w:ascii="Trebuchet MS" w:hAnsi="Trebuchet MS" w:cs="Trebuchet MS"/>
          <w:sz w:val="22"/>
          <w:szCs w:val="22"/>
          <w:lang w:val="es-EC" w:eastAsia="es-EC"/>
        </w:rPr>
        <w:t xml:space="preserve">EL </w:t>
      </w:r>
      <w:r w:rsidR="006216CF" w:rsidRPr="00701942">
        <w:rPr>
          <w:rFonts w:ascii="Trebuchet MS" w:hAnsi="Trebuchet MS" w:cs="Trebuchet MS"/>
          <w:sz w:val="22"/>
          <w:szCs w:val="22"/>
          <w:lang w:val="es-EC" w:eastAsia="es-EC"/>
        </w:rPr>
        <w:t>REGISTRO DE LA PROPIEDAD DEL DISTRITO METROPOLITANO DE QUITO</w:t>
      </w:r>
      <w:r w:rsidR="004136DF" w:rsidRPr="00701942">
        <w:rPr>
          <w:rFonts w:ascii="Trebuchet MS" w:hAnsi="Trebuchet MS"/>
          <w:bCs/>
          <w:spacing w:val="-2"/>
          <w:sz w:val="22"/>
          <w:szCs w:val="22"/>
        </w:rPr>
        <w:t xml:space="preserve"> </w:t>
      </w:r>
      <w:r w:rsidR="004136DF" w:rsidRPr="00701942">
        <w:rPr>
          <w:rFonts w:ascii="Trebuchet MS" w:hAnsi="Trebuchet MS" w:cs="Trebuchet MS"/>
          <w:sz w:val="22"/>
          <w:szCs w:val="22"/>
          <w:lang w:val="es-EC" w:eastAsia="es-EC"/>
        </w:rPr>
        <w:t>los siguientes requerimientos para hacer viable el proceso de digitalización:</w:t>
      </w:r>
    </w:p>
    <w:p w:rsidR="004136DF" w:rsidRPr="00701942" w:rsidRDefault="004136DF" w:rsidP="00C91000">
      <w:pPr>
        <w:autoSpaceDE w:val="0"/>
        <w:autoSpaceDN w:val="0"/>
        <w:adjustRightInd w:val="0"/>
        <w:spacing w:line="276" w:lineRule="auto"/>
        <w:ind w:left="567"/>
        <w:jc w:val="both"/>
        <w:rPr>
          <w:rFonts w:ascii="Trebuchet MS" w:hAnsi="Trebuchet MS" w:cs="Trebuchet MS"/>
          <w:sz w:val="22"/>
          <w:szCs w:val="22"/>
          <w:lang w:val="es-EC" w:eastAsia="es-EC"/>
        </w:rPr>
      </w:pPr>
    </w:p>
    <w:p w:rsidR="004136DF" w:rsidRPr="00701942" w:rsidRDefault="004136DF" w:rsidP="00C91000">
      <w:pPr>
        <w:tabs>
          <w:tab w:val="left" w:pos="993"/>
        </w:tabs>
        <w:autoSpaceDE w:val="0"/>
        <w:autoSpaceDN w:val="0"/>
        <w:adjustRightInd w:val="0"/>
        <w:spacing w:line="276" w:lineRule="auto"/>
        <w:ind w:left="993" w:hanging="426"/>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1.</w:t>
      </w:r>
      <w:r w:rsidRPr="00701942">
        <w:rPr>
          <w:rFonts w:ascii="Trebuchet MS" w:hAnsi="Trebuchet MS" w:cs="Trebuchet MS"/>
          <w:sz w:val="22"/>
          <w:szCs w:val="22"/>
          <w:lang w:val="es-EC" w:eastAsia="es-EC"/>
        </w:rPr>
        <w:tab/>
        <w:t>Facilidades en la entrega y recepción de documentos a procesar.</w:t>
      </w:r>
    </w:p>
    <w:p w:rsidR="004136DF" w:rsidRPr="00701942" w:rsidRDefault="004136DF" w:rsidP="00C91000">
      <w:pPr>
        <w:autoSpaceDE w:val="0"/>
        <w:autoSpaceDN w:val="0"/>
        <w:adjustRightInd w:val="0"/>
        <w:spacing w:line="276" w:lineRule="auto"/>
        <w:ind w:left="993"/>
        <w:jc w:val="both"/>
        <w:rPr>
          <w:rFonts w:ascii="Trebuchet MS" w:hAnsi="Trebuchet MS" w:cs="Trebuchet MS"/>
          <w:sz w:val="22"/>
          <w:szCs w:val="22"/>
          <w:lang w:val="es-EC" w:eastAsia="es-EC"/>
        </w:rPr>
      </w:pPr>
    </w:p>
    <w:p w:rsidR="004136DF" w:rsidRPr="00701942" w:rsidRDefault="00C246EC" w:rsidP="00C91000">
      <w:pPr>
        <w:autoSpaceDE w:val="0"/>
        <w:autoSpaceDN w:val="0"/>
        <w:adjustRightInd w:val="0"/>
        <w:spacing w:line="276" w:lineRule="auto"/>
        <w:ind w:left="993"/>
        <w:jc w:val="both"/>
        <w:rPr>
          <w:rFonts w:ascii="Trebuchet MS" w:hAnsi="Trebuchet MS" w:cs="Trebuchet MS"/>
          <w:sz w:val="22"/>
          <w:szCs w:val="22"/>
          <w:lang w:val="es-EC" w:eastAsia="es-EC"/>
        </w:rPr>
      </w:pPr>
      <w:r w:rsidRPr="00701942">
        <w:rPr>
          <w:rFonts w:ascii="Trebuchet MS" w:hAnsi="Trebuchet MS"/>
          <w:spacing w:val="-3"/>
          <w:sz w:val="22"/>
          <w:szCs w:val="22"/>
          <w:lang w:val="es-EC"/>
        </w:rPr>
        <w:t xml:space="preserve">EL </w:t>
      </w:r>
      <w:r w:rsidR="006216CF" w:rsidRPr="00701942">
        <w:rPr>
          <w:rFonts w:ascii="Trebuchet MS" w:hAnsi="Trebuchet MS"/>
          <w:spacing w:val="-3"/>
          <w:sz w:val="22"/>
          <w:szCs w:val="22"/>
          <w:lang w:val="es-EC"/>
        </w:rPr>
        <w:t>REGISTRO DE LA PROPIEDAD DEL DISTRITO METROPOLITANO DE QUITO</w:t>
      </w:r>
      <w:r w:rsidR="004136DF" w:rsidRPr="00701942">
        <w:rPr>
          <w:rFonts w:ascii="Trebuchet MS" w:hAnsi="Trebuchet MS" w:cs="Trebuchet MS"/>
          <w:sz w:val="22"/>
          <w:szCs w:val="22"/>
          <w:lang w:val="es-EC" w:eastAsia="es-EC"/>
        </w:rPr>
        <w:t xml:space="preserve"> deberá garantizar las facilidades para la coordinación de la entrega y recepción de documentos.</w:t>
      </w:r>
      <w:r w:rsidR="00E125AD" w:rsidRPr="00701942">
        <w:rPr>
          <w:rFonts w:ascii="Trebuchet MS" w:hAnsi="Trebuchet MS" w:cs="Trebuchet MS"/>
          <w:sz w:val="22"/>
          <w:szCs w:val="22"/>
          <w:lang w:val="es-EC" w:eastAsia="es-EC"/>
        </w:rPr>
        <w:t xml:space="preserve"> </w:t>
      </w:r>
      <w:r w:rsidR="004136DF" w:rsidRPr="00701942">
        <w:rPr>
          <w:rFonts w:ascii="Trebuchet MS" w:hAnsi="Trebuchet MS" w:cs="Trebuchet MS"/>
          <w:sz w:val="22"/>
          <w:szCs w:val="22"/>
          <w:lang w:val="es-EC" w:eastAsia="es-EC"/>
        </w:rPr>
        <w:t xml:space="preserve">Si hubiere retrasos o inconvenientes en la entrega de la documentación por parte del personal asignado por </w:t>
      </w:r>
      <w:r w:rsidRPr="00701942">
        <w:rPr>
          <w:rFonts w:ascii="Trebuchet MS" w:hAnsi="Trebuchet MS" w:cs="Trebuchet MS"/>
          <w:sz w:val="22"/>
          <w:szCs w:val="22"/>
          <w:lang w:val="es-EC" w:eastAsia="es-EC"/>
        </w:rPr>
        <w:t>e</w:t>
      </w:r>
      <w:r w:rsidRPr="00701942">
        <w:rPr>
          <w:rFonts w:ascii="Trebuchet MS" w:hAnsi="Trebuchet MS"/>
          <w:spacing w:val="-3"/>
          <w:sz w:val="22"/>
          <w:szCs w:val="22"/>
        </w:rPr>
        <w:t xml:space="preserve">L </w:t>
      </w:r>
      <w:r w:rsidR="006216CF" w:rsidRPr="00701942">
        <w:rPr>
          <w:rFonts w:ascii="Trebuchet MS" w:hAnsi="Trebuchet MS"/>
          <w:spacing w:val="-3"/>
          <w:sz w:val="22"/>
          <w:szCs w:val="22"/>
        </w:rPr>
        <w:t>REGISTRO DE LA PROPIEDAD DEL DISTRITO METROPOLITANO DE QUITO</w:t>
      </w:r>
      <w:r w:rsidR="004136DF" w:rsidRPr="00701942">
        <w:rPr>
          <w:rFonts w:ascii="Trebuchet MS" w:hAnsi="Trebuchet MS"/>
          <w:bCs/>
          <w:spacing w:val="-2"/>
          <w:sz w:val="22"/>
          <w:szCs w:val="22"/>
        </w:rPr>
        <w:t>,</w:t>
      </w:r>
      <w:r w:rsidR="00E63CB0" w:rsidRPr="00701942">
        <w:rPr>
          <w:rFonts w:ascii="Trebuchet MS" w:hAnsi="Trebuchet MS"/>
          <w:bCs/>
          <w:spacing w:val="-2"/>
          <w:sz w:val="22"/>
          <w:szCs w:val="22"/>
        </w:rPr>
        <w:t xml:space="preserve"> el Consorcio Archivos Digitales MEB SEVENTEENMILE</w:t>
      </w:r>
      <w:r w:rsidR="004136DF" w:rsidRPr="00701942">
        <w:rPr>
          <w:rFonts w:ascii="Trebuchet MS" w:hAnsi="Trebuchet MS" w:cs="Trebuchet MS"/>
          <w:sz w:val="22"/>
          <w:szCs w:val="22"/>
          <w:lang w:val="es-EC" w:eastAsia="es-EC"/>
        </w:rPr>
        <w:t xml:space="preserve"> quedará facultado en solicitar una prórroga en el plazo de ejecución de las diferentes fases del proyecto.</w:t>
      </w:r>
    </w:p>
    <w:p w:rsidR="004136DF" w:rsidRPr="00701942" w:rsidRDefault="004136DF" w:rsidP="00C91000">
      <w:pPr>
        <w:autoSpaceDE w:val="0"/>
        <w:autoSpaceDN w:val="0"/>
        <w:adjustRightInd w:val="0"/>
        <w:spacing w:line="276" w:lineRule="auto"/>
        <w:ind w:left="993"/>
        <w:jc w:val="both"/>
        <w:rPr>
          <w:rFonts w:ascii="Trebuchet MS" w:hAnsi="Trebuchet MS" w:cs="Trebuchet MS"/>
          <w:sz w:val="22"/>
          <w:szCs w:val="22"/>
          <w:lang w:val="es-EC" w:eastAsia="es-EC"/>
        </w:rPr>
      </w:pPr>
    </w:p>
    <w:p w:rsidR="004136DF" w:rsidRPr="00701942" w:rsidRDefault="004136DF" w:rsidP="00C91000">
      <w:pPr>
        <w:tabs>
          <w:tab w:val="left" w:pos="993"/>
        </w:tabs>
        <w:autoSpaceDE w:val="0"/>
        <w:autoSpaceDN w:val="0"/>
        <w:adjustRightInd w:val="0"/>
        <w:spacing w:line="276" w:lineRule="auto"/>
        <w:ind w:left="993" w:hanging="426"/>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2.</w:t>
      </w:r>
      <w:r w:rsidRPr="00701942">
        <w:rPr>
          <w:rFonts w:ascii="Trebuchet MS" w:hAnsi="Trebuchet MS" w:cs="Trebuchet MS"/>
          <w:sz w:val="22"/>
          <w:szCs w:val="22"/>
          <w:lang w:val="es-EC" w:eastAsia="es-EC"/>
        </w:rPr>
        <w:tab/>
        <w:t>Condiciones mínimas de documentos a digitalizar.</w:t>
      </w:r>
    </w:p>
    <w:p w:rsidR="004136DF" w:rsidRPr="00701942" w:rsidRDefault="004136DF" w:rsidP="00C91000">
      <w:pPr>
        <w:autoSpaceDE w:val="0"/>
        <w:autoSpaceDN w:val="0"/>
        <w:adjustRightInd w:val="0"/>
        <w:spacing w:line="276" w:lineRule="auto"/>
        <w:ind w:left="993"/>
        <w:jc w:val="both"/>
        <w:rPr>
          <w:rFonts w:ascii="Trebuchet MS" w:hAnsi="Trebuchet MS" w:cs="Trebuchet MS"/>
          <w:sz w:val="22"/>
          <w:szCs w:val="22"/>
          <w:lang w:val="es-EC" w:eastAsia="es-EC"/>
        </w:rPr>
      </w:pPr>
    </w:p>
    <w:p w:rsidR="004136DF" w:rsidRPr="00701942" w:rsidRDefault="004136DF" w:rsidP="00C91000">
      <w:pPr>
        <w:autoSpaceDE w:val="0"/>
        <w:autoSpaceDN w:val="0"/>
        <w:adjustRightInd w:val="0"/>
        <w:spacing w:line="276" w:lineRule="auto"/>
        <w:ind w:left="993"/>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Al tratarse de documentación muy sensible, se deberán tomar algunas medidas en el proceso de digitalización para evitar cualquier deterioro o pérdida parcial o total de la documentación.</w:t>
      </w:r>
      <w:r w:rsidR="00E125AD" w:rsidRPr="00701942">
        <w:rPr>
          <w:rFonts w:ascii="Trebuchet MS" w:hAnsi="Trebuchet MS" w:cs="Trebuchet MS"/>
          <w:sz w:val="22"/>
          <w:szCs w:val="22"/>
          <w:lang w:val="es-EC" w:eastAsia="es-EC"/>
        </w:rPr>
        <w:t xml:space="preserve"> </w:t>
      </w:r>
    </w:p>
    <w:p w:rsidR="004136DF" w:rsidRPr="00701942" w:rsidRDefault="004136DF" w:rsidP="00C91000">
      <w:pPr>
        <w:autoSpaceDE w:val="0"/>
        <w:autoSpaceDN w:val="0"/>
        <w:adjustRightInd w:val="0"/>
        <w:spacing w:line="276" w:lineRule="auto"/>
        <w:ind w:left="993"/>
        <w:jc w:val="both"/>
        <w:rPr>
          <w:rFonts w:ascii="Trebuchet MS" w:hAnsi="Trebuchet MS" w:cs="Trebuchet MS"/>
          <w:sz w:val="22"/>
          <w:szCs w:val="22"/>
          <w:lang w:val="es-EC" w:eastAsia="es-EC"/>
        </w:rPr>
      </w:pPr>
    </w:p>
    <w:p w:rsidR="004136DF" w:rsidRPr="00701942" w:rsidRDefault="00E63CB0" w:rsidP="00C91000">
      <w:pPr>
        <w:autoSpaceDE w:val="0"/>
        <w:autoSpaceDN w:val="0"/>
        <w:adjustRightInd w:val="0"/>
        <w:spacing w:line="276" w:lineRule="auto"/>
        <w:ind w:left="993"/>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 xml:space="preserve">El Consorcio Archivos Digitales MEB SEVENTEENMILE </w:t>
      </w:r>
      <w:r w:rsidR="004136DF" w:rsidRPr="00701942">
        <w:rPr>
          <w:rFonts w:ascii="Trebuchet MS" w:hAnsi="Trebuchet MS" w:cs="Trebuchet MS"/>
          <w:sz w:val="22"/>
          <w:szCs w:val="22"/>
          <w:lang w:val="es-EC" w:eastAsia="es-EC"/>
        </w:rPr>
        <w:t>se responsabiliza de la digitalización de documentos que cumplan las siguientes condiciones:</w:t>
      </w:r>
    </w:p>
    <w:p w:rsidR="004136DF" w:rsidRPr="00701942" w:rsidRDefault="004136DF" w:rsidP="00C91000">
      <w:pPr>
        <w:autoSpaceDE w:val="0"/>
        <w:autoSpaceDN w:val="0"/>
        <w:adjustRightInd w:val="0"/>
        <w:spacing w:line="276" w:lineRule="auto"/>
        <w:ind w:left="993"/>
        <w:jc w:val="both"/>
        <w:rPr>
          <w:rFonts w:ascii="Trebuchet MS" w:hAnsi="Trebuchet MS" w:cs="Trebuchet MS"/>
          <w:sz w:val="22"/>
          <w:szCs w:val="22"/>
          <w:lang w:val="es-EC" w:eastAsia="es-EC"/>
        </w:rPr>
      </w:pPr>
    </w:p>
    <w:p w:rsidR="004136DF" w:rsidRPr="00701942" w:rsidRDefault="004136DF" w:rsidP="00A25FEE">
      <w:pPr>
        <w:numPr>
          <w:ilvl w:val="0"/>
          <w:numId w:val="2"/>
        </w:numPr>
        <w:tabs>
          <w:tab w:val="left" w:pos="1418"/>
        </w:tabs>
        <w:autoSpaceDE w:val="0"/>
        <w:autoSpaceDN w:val="0"/>
        <w:adjustRightInd w:val="0"/>
        <w:spacing w:line="276" w:lineRule="auto"/>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La contextura de los papeles deberá estar libre de cualquier deterioro que ponga en riesgo la integridad parcial o total de los mismos.</w:t>
      </w:r>
    </w:p>
    <w:p w:rsidR="004136DF" w:rsidRPr="00701942" w:rsidRDefault="004136DF" w:rsidP="00A25FEE">
      <w:pPr>
        <w:numPr>
          <w:ilvl w:val="0"/>
          <w:numId w:val="1"/>
        </w:numPr>
        <w:autoSpaceDE w:val="0"/>
        <w:autoSpaceDN w:val="0"/>
        <w:adjustRightInd w:val="0"/>
        <w:spacing w:line="276" w:lineRule="auto"/>
        <w:ind w:left="1418"/>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No se digitalizarán documentos ilegibles, que presenten cualquier tipo de deterioro por efectos de la humedad, plagas, insectos, depredadores, incendios o cualquier otro agente que impida cumplir con la calidad de imagen solicitada en las especificaciones técnicas de esta licitación.</w:t>
      </w:r>
      <w:r w:rsidR="00E125AD" w:rsidRPr="00701942">
        <w:rPr>
          <w:rFonts w:ascii="Trebuchet MS" w:hAnsi="Trebuchet MS" w:cs="Trebuchet MS"/>
          <w:sz w:val="22"/>
          <w:szCs w:val="22"/>
          <w:lang w:val="es-EC" w:eastAsia="es-EC"/>
        </w:rPr>
        <w:t xml:space="preserve"> </w:t>
      </w:r>
      <w:r w:rsidRPr="00701942">
        <w:rPr>
          <w:rFonts w:ascii="Trebuchet MS" w:hAnsi="Trebuchet MS" w:cs="Trebuchet MS"/>
          <w:sz w:val="22"/>
          <w:szCs w:val="22"/>
          <w:lang w:val="es-EC" w:eastAsia="es-EC"/>
        </w:rPr>
        <w:t xml:space="preserve">En estos casos se realizarán las notificaciones respectivas y se acordará conjuntamente las acciones a tomar. </w:t>
      </w:r>
    </w:p>
    <w:p w:rsidR="004136DF" w:rsidRPr="00701942" w:rsidRDefault="004136DF" w:rsidP="00A25FEE">
      <w:pPr>
        <w:numPr>
          <w:ilvl w:val="0"/>
          <w:numId w:val="1"/>
        </w:numPr>
        <w:autoSpaceDE w:val="0"/>
        <w:autoSpaceDN w:val="0"/>
        <w:adjustRightInd w:val="0"/>
        <w:spacing w:line="276" w:lineRule="auto"/>
        <w:ind w:left="1418"/>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Se digitalizarán todos los documentos que soporten el procesamiento a través de los equipos propuestos.</w:t>
      </w:r>
    </w:p>
    <w:p w:rsidR="004136DF" w:rsidRPr="00701942" w:rsidRDefault="004136DF" w:rsidP="00C91000">
      <w:pPr>
        <w:autoSpaceDE w:val="0"/>
        <w:autoSpaceDN w:val="0"/>
        <w:adjustRightInd w:val="0"/>
        <w:spacing w:line="276" w:lineRule="auto"/>
        <w:ind w:left="993"/>
        <w:jc w:val="both"/>
        <w:rPr>
          <w:rFonts w:ascii="Trebuchet MS" w:hAnsi="Trebuchet MS" w:cs="Trebuchet MS"/>
          <w:sz w:val="22"/>
          <w:szCs w:val="22"/>
          <w:lang w:val="es-EC" w:eastAsia="es-EC"/>
        </w:rPr>
      </w:pPr>
    </w:p>
    <w:p w:rsidR="004136DF" w:rsidRPr="00701942" w:rsidRDefault="004136DF" w:rsidP="00C91000">
      <w:pPr>
        <w:tabs>
          <w:tab w:val="left" w:pos="993"/>
        </w:tabs>
        <w:autoSpaceDE w:val="0"/>
        <w:autoSpaceDN w:val="0"/>
        <w:adjustRightInd w:val="0"/>
        <w:spacing w:line="276" w:lineRule="auto"/>
        <w:ind w:left="993" w:hanging="426"/>
        <w:jc w:val="both"/>
        <w:rPr>
          <w:rFonts w:ascii="Trebuchet MS" w:hAnsi="Trebuchet MS" w:cs="Trebuchet MS"/>
          <w:sz w:val="22"/>
          <w:szCs w:val="22"/>
          <w:lang w:val="es-EC" w:eastAsia="es-EC"/>
        </w:rPr>
      </w:pPr>
      <w:r w:rsidRPr="00701942">
        <w:rPr>
          <w:rFonts w:ascii="Trebuchet MS" w:hAnsi="Trebuchet MS" w:cs="Trebuchet MS"/>
          <w:sz w:val="22"/>
          <w:szCs w:val="22"/>
          <w:lang w:val="es-EC" w:eastAsia="es-EC"/>
        </w:rPr>
        <w:t>3.</w:t>
      </w:r>
      <w:r w:rsidRPr="00701942">
        <w:rPr>
          <w:rFonts w:ascii="Trebuchet MS" w:hAnsi="Trebuchet MS" w:cs="Trebuchet MS"/>
          <w:sz w:val="22"/>
          <w:szCs w:val="22"/>
          <w:lang w:val="es-EC" w:eastAsia="es-EC"/>
        </w:rPr>
        <w:tab/>
        <w:t>Horario de Trabajo.</w:t>
      </w:r>
    </w:p>
    <w:p w:rsidR="004136DF" w:rsidRPr="00701942" w:rsidRDefault="004136DF" w:rsidP="00C91000">
      <w:pPr>
        <w:autoSpaceDE w:val="0"/>
        <w:autoSpaceDN w:val="0"/>
        <w:adjustRightInd w:val="0"/>
        <w:spacing w:line="276" w:lineRule="auto"/>
        <w:ind w:left="993"/>
        <w:jc w:val="both"/>
        <w:rPr>
          <w:rFonts w:ascii="Trebuchet MS" w:hAnsi="Trebuchet MS" w:cs="Trebuchet MS"/>
          <w:sz w:val="22"/>
          <w:szCs w:val="22"/>
          <w:lang w:val="es-EC" w:eastAsia="es-EC"/>
        </w:rPr>
      </w:pPr>
    </w:p>
    <w:p w:rsidR="004136DF" w:rsidRPr="00701942" w:rsidRDefault="004136DF" w:rsidP="00C91000">
      <w:pPr>
        <w:autoSpaceDE w:val="0"/>
        <w:autoSpaceDN w:val="0"/>
        <w:adjustRightInd w:val="0"/>
        <w:spacing w:line="276" w:lineRule="auto"/>
        <w:ind w:left="993"/>
        <w:jc w:val="both"/>
        <w:rPr>
          <w:rFonts w:ascii="Trebuchet MS" w:hAnsi="Trebuchet MS"/>
          <w:bCs/>
          <w:spacing w:val="-2"/>
          <w:sz w:val="22"/>
          <w:szCs w:val="22"/>
        </w:rPr>
      </w:pPr>
      <w:r w:rsidRPr="00701942">
        <w:rPr>
          <w:rFonts w:ascii="Trebuchet MS" w:hAnsi="Trebuchet MS" w:cs="Trebuchet MS"/>
          <w:sz w:val="22"/>
          <w:szCs w:val="22"/>
          <w:lang w:val="es-EC" w:eastAsia="es-EC"/>
        </w:rPr>
        <w:t>SEVENTEENMILE S.A., para garantizar el cumplimiento de metas y plazos solicitados, ha planificado un horario de trabajo estab</w:t>
      </w:r>
      <w:r w:rsidR="00E63CB0" w:rsidRPr="00701942">
        <w:rPr>
          <w:rFonts w:ascii="Trebuchet MS" w:hAnsi="Trebuchet MS" w:cs="Trebuchet MS"/>
          <w:sz w:val="22"/>
          <w:szCs w:val="22"/>
          <w:lang w:val="es-EC" w:eastAsia="es-EC"/>
        </w:rPr>
        <w:t xml:space="preserve">lecido de </w:t>
      </w:r>
      <w:proofErr w:type="gramStart"/>
      <w:r w:rsidR="00E63CB0" w:rsidRPr="00701942">
        <w:rPr>
          <w:rFonts w:ascii="Trebuchet MS" w:hAnsi="Trebuchet MS" w:cs="Trebuchet MS"/>
          <w:sz w:val="22"/>
          <w:szCs w:val="22"/>
          <w:lang w:val="es-EC" w:eastAsia="es-EC"/>
        </w:rPr>
        <w:t>Lunes</w:t>
      </w:r>
      <w:proofErr w:type="gramEnd"/>
      <w:r w:rsidR="00E63CB0" w:rsidRPr="00701942">
        <w:rPr>
          <w:rFonts w:ascii="Trebuchet MS" w:hAnsi="Trebuchet MS" w:cs="Trebuchet MS"/>
          <w:sz w:val="22"/>
          <w:szCs w:val="22"/>
          <w:lang w:val="es-EC" w:eastAsia="es-EC"/>
        </w:rPr>
        <w:t xml:space="preserve"> a </w:t>
      </w:r>
      <w:proofErr w:type="spellStart"/>
      <w:r w:rsidR="008614F7" w:rsidRPr="00701942">
        <w:rPr>
          <w:rFonts w:ascii="Trebuchet MS" w:hAnsi="Trebuchet MS" w:cs="Trebuchet MS"/>
          <w:sz w:val="22"/>
          <w:szCs w:val="22"/>
          <w:lang w:val="es-EC" w:eastAsia="es-EC"/>
        </w:rPr>
        <w:t>Sabado</w:t>
      </w:r>
      <w:proofErr w:type="spellEnd"/>
      <w:r w:rsidR="00E63CB0" w:rsidRPr="00701942">
        <w:rPr>
          <w:rFonts w:ascii="Trebuchet MS" w:hAnsi="Trebuchet MS" w:cs="Trebuchet MS"/>
          <w:sz w:val="22"/>
          <w:szCs w:val="22"/>
          <w:lang w:val="es-EC" w:eastAsia="es-EC"/>
        </w:rPr>
        <w:t xml:space="preserve"> de 8h0</w:t>
      </w:r>
      <w:r w:rsidRPr="00701942">
        <w:rPr>
          <w:rFonts w:ascii="Trebuchet MS" w:hAnsi="Trebuchet MS" w:cs="Trebuchet MS"/>
          <w:sz w:val="22"/>
          <w:szCs w:val="22"/>
          <w:lang w:val="es-EC" w:eastAsia="es-EC"/>
        </w:rPr>
        <w:t>0 a</w:t>
      </w:r>
      <w:r w:rsidR="00211047" w:rsidRPr="00701942">
        <w:rPr>
          <w:rFonts w:ascii="Trebuchet MS" w:hAnsi="Trebuchet MS" w:cs="Trebuchet MS"/>
          <w:sz w:val="22"/>
          <w:szCs w:val="22"/>
          <w:lang w:val="es-EC" w:eastAsia="es-EC"/>
        </w:rPr>
        <w:t xml:space="preserve"> </w:t>
      </w:r>
      <w:r w:rsidR="00E63CB0" w:rsidRPr="00701942">
        <w:rPr>
          <w:rFonts w:ascii="Trebuchet MS" w:hAnsi="Trebuchet MS" w:cs="Trebuchet MS"/>
          <w:sz w:val="22"/>
          <w:szCs w:val="22"/>
          <w:lang w:val="es-EC" w:eastAsia="es-EC"/>
        </w:rPr>
        <w:t>22h0</w:t>
      </w:r>
      <w:r w:rsidR="00211047" w:rsidRPr="00701942">
        <w:rPr>
          <w:rFonts w:ascii="Trebuchet MS" w:hAnsi="Trebuchet MS" w:cs="Trebuchet MS"/>
          <w:sz w:val="22"/>
          <w:szCs w:val="22"/>
          <w:lang w:val="es-EC" w:eastAsia="es-EC"/>
        </w:rPr>
        <w:t>0.</w:t>
      </w:r>
    </w:p>
    <w:p w:rsidR="001F7292" w:rsidRPr="00701942" w:rsidRDefault="001F7292" w:rsidP="00C91000">
      <w:pPr>
        <w:autoSpaceDE w:val="0"/>
        <w:autoSpaceDN w:val="0"/>
        <w:adjustRightInd w:val="0"/>
        <w:spacing w:line="276" w:lineRule="auto"/>
        <w:ind w:left="993"/>
        <w:jc w:val="both"/>
        <w:rPr>
          <w:rFonts w:ascii="Trebuchet MS" w:hAnsi="Trebuchet MS"/>
          <w:bCs/>
          <w:spacing w:val="-2"/>
          <w:sz w:val="22"/>
          <w:szCs w:val="22"/>
        </w:rPr>
      </w:pPr>
    </w:p>
    <w:p w:rsidR="007F564B" w:rsidRDefault="007F564B" w:rsidP="00C91000">
      <w:pPr>
        <w:autoSpaceDE w:val="0"/>
        <w:autoSpaceDN w:val="0"/>
        <w:adjustRightInd w:val="0"/>
        <w:spacing w:line="276" w:lineRule="auto"/>
        <w:jc w:val="both"/>
        <w:rPr>
          <w:rFonts w:ascii="Trebuchet MS" w:hAnsi="Trebuchet MS" w:cs="Trebuchet MS"/>
          <w:b/>
          <w:sz w:val="22"/>
          <w:szCs w:val="22"/>
          <w:u w:val="single"/>
          <w:lang w:val="es-EC" w:eastAsia="es-EC"/>
        </w:rPr>
      </w:pPr>
      <w:bookmarkStart w:id="1" w:name="_TOC314587319"/>
      <w:r w:rsidRPr="00701942">
        <w:rPr>
          <w:rFonts w:ascii="Trebuchet MS" w:eastAsia="Arial Unicode MS" w:hAnsi="Trebuchet MS"/>
          <w:b/>
          <w:sz w:val="22"/>
          <w:szCs w:val="22"/>
          <w:u w:color="4F81BD"/>
          <w:lang w:val="es-ES_tradnl"/>
        </w:rPr>
        <w:br w:type="page"/>
      </w:r>
      <w:bookmarkStart w:id="2" w:name="_TOC314587320"/>
      <w:bookmarkEnd w:id="1"/>
      <w:r w:rsidRPr="00701942">
        <w:rPr>
          <w:rFonts w:ascii="Trebuchet MS" w:hAnsi="Trebuchet MS" w:cs="Trebuchet MS"/>
          <w:b/>
          <w:sz w:val="22"/>
          <w:szCs w:val="22"/>
          <w:u w:val="single"/>
          <w:lang w:val="es-EC" w:eastAsia="es-EC"/>
        </w:rPr>
        <w:lastRenderedPageBreak/>
        <w:t xml:space="preserve">Normativas de </w:t>
      </w:r>
      <w:r w:rsidR="00701942">
        <w:rPr>
          <w:rFonts w:ascii="Trebuchet MS" w:hAnsi="Trebuchet MS" w:cs="Trebuchet MS"/>
          <w:b/>
          <w:sz w:val="22"/>
          <w:szCs w:val="22"/>
          <w:u w:val="single"/>
          <w:lang w:val="es-EC" w:eastAsia="es-EC"/>
        </w:rPr>
        <w:t>T</w:t>
      </w:r>
      <w:r w:rsidRPr="00701942">
        <w:rPr>
          <w:rFonts w:ascii="Trebuchet MS" w:hAnsi="Trebuchet MS" w:cs="Trebuchet MS"/>
          <w:b/>
          <w:sz w:val="22"/>
          <w:szCs w:val="22"/>
          <w:u w:val="single"/>
          <w:lang w:val="es-EC" w:eastAsia="es-EC"/>
        </w:rPr>
        <w:t>rabajo</w:t>
      </w:r>
      <w:bookmarkEnd w:id="2"/>
    </w:p>
    <w:p w:rsidR="00701942" w:rsidRPr="00701942" w:rsidRDefault="00701942" w:rsidP="00C91000">
      <w:pPr>
        <w:autoSpaceDE w:val="0"/>
        <w:autoSpaceDN w:val="0"/>
        <w:adjustRightInd w:val="0"/>
        <w:spacing w:line="276" w:lineRule="auto"/>
        <w:jc w:val="both"/>
        <w:rPr>
          <w:rFonts w:ascii="Trebuchet MS" w:hAnsi="Trebuchet MS" w:cs="Trebuchet MS"/>
          <w:b/>
          <w:sz w:val="22"/>
          <w:szCs w:val="22"/>
          <w:u w:val="single"/>
          <w:lang w:val="es-EC" w:eastAsia="es-EC"/>
        </w:rPr>
      </w:pPr>
    </w:p>
    <w:p w:rsidR="007F564B" w:rsidRPr="00C91000" w:rsidRDefault="007F564B" w:rsidP="00C91000">
      <w:pPr>
        <w:pStyle w:val="Body1"/>
        <w:spacing w:after="0"/>
        <w:rPr>
          <w:lang w:val="es-EC"/>
        </w:rPr>
      </w:pPr>
      <w:r w:rsidRPr="00C91000">
        <w:rPr>
          <w:lang w:val="es-EC"/>
        </w:rPr>
        <w:t>A partir de tecnología especializada, no invasiva, para la digitalización de documentación de libros de registro, se mantendrán sin alteraciones las condiciones físicas de la documentac</w:t>
      </w:r>
      <w:r w:rsidR="00C91000" w:rsidRPr="00C91000">
        <w:rPr>
          <w:lang w:val="es-EC"/>
        </w:rPr>
        <w:t>ión, asegurando su preservación.</w:t>
      </w:r>
    </w:p>
    <w:p w:rsidR="00C91000" w:rsidRPr="00C91000" w:rsidRDefault="00C91000" w:rsidP="00C91000">
      <w:pPr>
        <w:pStyle w:val="Body1"/>
        <w:spacing w:after="0"/>
        <w:rPr>
          <w:lang w:val="es-EC"/>
        </w:rPr>
      </w:pPr>
    </w:p>
    <w:p w:rsidR="007F564B" w:rsidRPr="00C91000" w:rsidRDefault="007F564B" w:rsidP="00C91000">
      <w:pPr>
        <w:pStyle w:val="Body1"/>
        <w:spacing w:after="0"/>
        <w:rPr>
          <w:lang w:val="es-EC"/>
        </w:rPr>
      </w:pPr>
      <w:r w:rsidRPr="00C91000">
        <w:rPr>
          <w:lang w:val="es-EC"/>
        </w:rPr>
        <w:t>Durante el proceso de digitalización se usará tecnología robótica y estándares internacionales.</w:t>
      </w:r>
      <w:r w:rsidR="00701942" w:rsidRPr="00C91000">
        <w:rPr>
          <w:lang w:val="es-EC"/>
        </w:rPr>
        <w:t xml:space="preserve"> </w:t>
      </w:r>
      <w:r w:rsidR="00C91000" w:rsidRPr="00C91000">
        <w:rPr>
          <w:lang w:val="es-EC"/>
        </w:rPr>
        <w:t>Se garantiza</w:t>
      </w:r>
      <w:r w:rsidRPr="00C91000">
        <w:rPr>
          <w:lang w:val="es-EC"/>
        </w:rPr>
        <w:t xml:space="preserve"> también durante este proceso la mantención de todos los elementos originales de los documentos, como: sellos, firmas, gráficos, fotografías y demás.</w:t>
      </w:r>
    </w:p>
    <w:p w:rsidR="00701942" w:rsidRPr="00C91000" w:rsidRDefault="00701942" w:rsidP="00C91000">
      <w:pPr>
        <w:pStyle w:val="Body1"/>
        <w:spacing w:after="0"/>
        <w:rPr>
          <w:lang w:val="es-EC"/>
        </w:rPr>
      </w:pPr>
    </w:p>
    <w:p w:rsidR="007F564B" w:rsidRPr="00701942" w:rsidRDefault="007F564B" w:rsidP="00C91000">
      <w:pPr>
        <w:pStyle w:val="Body1"/>
        <w:spacing w:after="0"/>
      </w:pPr>
      <w:r w:rsidRPr="00701942">
        <w:t xml:space="preserve">Toda la </w:t>
      </w:r>
      <w:proofErr w:type="spellStart"/>
      <w:r w:rsidRPr="00701942">
        <w:t>cadena</w:t>
      </w:r>
      <w:proofErr w:type="spellEnd"/>
      <w:r w:rsidRPr="00701942">
        <w:t xml:space="preserve"> de procesos será debidamente regida por </w:t>
      </w:r>
      <w:proofErr w:type="gramStart"/>
      <w:r w:rsidRPr="00701942">
        <w:t>un</w:t>
      </w:r>
      <w:proofErr w:type="gramEnd"/>
      <w:r w:rsidRPr="00701942">
        <w:t xml:space="preserve"> protocolo de trabajo revisado y conv</w:t>
      </w:r>
      <w:r w:rsidR="00701942" w:rsidRPr="00701942">
        <w:t>enido de común acuerdo entre el Registro de la Propiedad</w:t>
      </w:r>
      <w:r w:rsidRPr="00701942">
        <w:t xml:space="preserve"> y </w:t>
      </w:r>
      <w:r w:rsidR="00701942" w:rsidRPr="00701942">
        <w:t>el Consorcio Archivos Digitales MEB SEVENTEENMILE</w:t>
      </w:r>
      <w:r w:rsidRPr="00701942">
        <w:t>.</w:t>
      </w:r>
    </w:p>
    <w:p w:rsidR="00701942" w:rsidRPr="00701942" w:rsidRDefault="00701942" w:rsidP="00C91000">
      <w:pPr>
        <w:pStyle w:val="Body1"/>
        <w:spacing w:after="0"/>
      </w:pPr>
    </w:p>
    <w:p w:rsidR="007F564B" w:rsidRPr="00701942" w:rsidRDefault="007F564B" w:rsidP="00C91000">
      <w:pPr>
        <w:pStyle w:val="Body1"/>
        <w:spacing w:after="0"/>
      </w:pPr>
      <w:r w:rsidRPr="00701942">
        <w:t xml:space="preserve">La designación de metadatos para la indexación, será también convenida entre el </w:t>
      </w:r>
      <w:r w:rsidR="00701942" w:rsidRPr="00701942">
        <w:t xml:space="preserve"> Registro de la Propiedad</w:t>
      </w:r>
      <w:r w:rsidRPr="00701942">
        <w:t xml:space="preserve"> y </w:t>
      </w:r>
      <w:r w:rsidR="00701942" w:rsidRPr="00701942">
        <w:t>el Consorcio Archivos Digitales MEB SEVENTEENMILE</w:t>
      </w:r>
      <w:r w:rsidRPr="00701942">
        <w:t>, de acuerdo a las normas archivísticas establecidas para este efecto y formarán parte integrante del protocolo de trabajo.</w:t>
      </w:r>
    </w:p>
    <w:p w:rsidR="00701942" w:rsidRPr="00701942" w:rsidRDefault="00701942" w:rsidP="00C91000">
      <w:pPr>
        <w:pStyle w:val="Body1"/>
        <w:spacing w:after="0"/>
      </w:pPr>
    </w:p>
    <w:p w:rsidR="007F564B" w:rsidRPr="00701942" w:rsidRDefault="007F564B" w:rsidP="00C91000">
      <w:pPr>
        <w:pStyle w:val="Body1"/>
        <w:spacing w:after="0"/>
      </w:pPr>
      <w:r w:rsidRPr="00701942">
        <w:t xml:space="preserve">En general  el servicio realizado por </w:t>
      </w:r>
      <w:r w:rsidR="00701942" w:rsidRPr="00701942">
        <w:t>el Consorcio Archivos Digitales MEB SEVENTEENMILE</w:t>
      </w:r>
      <w:r w:rsidRPr="00701942">
        <w:t xml:space="preserve"> será ejecutado en las dependencias del </w:t>
      </w:r>
      <w:r w:rsidR="00701942" w:rsidRPr="00701942">
        <w:t>Registro de la Propiedad</w:t>
      </w:r>
      <w:r w:rsidRPr="00701942">
        <w:t>, en los días y horarios establecidos por ambas partes, sin perjuicio que, para la buena marcha del proyecto, algunos de los procesos puedan ser realizados en las dependencias de</w:t>
      </w:r>
      <w:r w:rsidR="00701942" w:rsidRPr="00701942">
        <w:t>l Consorcio previa autorización del Registro de la Propiedad</w:t>
      </w:r>
      <w:r w:rsidRPr="00701942">
        <w:t xml:space="preserve">. </w:t>
      </w:r>
    </w:p>
    <w:p w:rsidR="007F564B" w:rsidRDefault="007F564B" w:rsidP="00C91000">
      <w:pPr>
        <w:pStyle w:val="Body1"/>
        <w:spacing w:after="0"/>
      </w:pPr>
    </w:p>
    <w:p w:rsidR="00C91000" w:rsidRDefault="00C91000" w:rsidP="00C91000">
      <w:pPr>
        <w:pStyle w:val="Body1"/>
        <w:spacing w:after="0"/>
      </w:pPr>
    </w:p>
    <w:p w:rsidR="00210322" w:rsidRPr="00701942" w:rsidRDefault="00210322" w:rsidP="00C91000">
      <w:pPr>
        <w:tabs>
          <w:tab w:val="num" w:pos="778"/>
        </w:tabs>
        <w:autoSpaceDE w:val="0"/>
        <w:autoSpaceDN w:val="0"/>
        <w:adjustRightInd w:val="0"/>
        <w:spacing w:line="276" w:lineRule="auto"/>
        <w:jc w:val="both"/>
        <w:rPr>
          <w:rFonts w:ascii="Trebuchet MS" w:hAnsi="Trebuchet MS" w:cs="Trebuchet MS"/>
          <w:b/>
          <w:sz w:val="22"/>
          <w:szCs w:val="22"/>
          <w:u w:val="single"/>
          <w:lang w:val="es-EC" w:eastAsia="es-EC"/>
        </w:rPr>
      </w:pPr>
      <w:r w:rsidRPr="00701942">
        <w:rPr>
          <w:rFonts w:ascii="Trebuchet MS" w:hAnsi="Trebuchet MS" w:cs="Trebuchet MS"/>
          <w:b/>
          <w:sz w:val="22"/>
          <w:szCs w:val="22"/>
          <w:u w:val="single"/>
          <w:lang w:val="es-EC" w:eastAsia="es-EC"/>
        </w:rPr>
        <w:t xml:space="preserve">Detalles de etapas del proceso del flujo de trabajo </w:t>
      </w:r>
    </w:p>
    <w:p w:rsidR="00210322" w:rsidRPr="00210322" w:rsidRDefault="00210322" w:rsidP="00C91000">
      <w:pPr>
        <w:pStyle w:val="Body1"/>
        <w:spacing w:after="0"/>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El proceso de digitalización de documentos se comprende </w:t>
      </w:r>
      <w:proofErr w:type="spellStart"/>
      <w:r>
        <w:rPr>
          <w:rFonts w:ascii="Trebuchet MS" w:eastAsiaTheme="minorHAnsi" w:hAnsi="Trebuchet MS" w:cs="Trebuchet MS"/>
          <w:color w:val="000000"/>
          <w:sz w:val="22"/>
          <w:szCs w:val="22"/>
          <w:lang w:val="es-ES_tradnl" w:eastAsia="en-US"/>
        </w:rPr>
        <w:t>como</w:t>
      </w:r>
      <w:proofErr w:type="spellEnd"/>
      <w:r>
        <w:rPr>
          <w:rFonts w:ascii="Trebuchet MS" w:eastAsiaTheme="minorHAnsi" w:hAnsi="Trebuchet MS" w:cs="Trebuchet MS"/>
          <w:color w:val="000000"/>
          <w:sz w:val="22"/>
          <w:szCs w:val="22"/>
          <w:lang w:val="es-ES_tradnl" w:eastAsia="en-US"/>
        </w:rPr>
        <w:t xml:space="preserve"> una serie de subconceptos desde la recepc</w:t>
      </w:r>
      <w:r>
        <w:rPr>
          <w:rFonts w:ascii="Trebuchet MS" w:eastAsiaTheme="minorHAnsi" w:hAnsi="Trebuchet MS" w:cs="Trebuchet MS"/>
          <w:color w:val="000000"/>
          <w:sz w:val="22"/>
          <w:szCs w:val="22"/>
          <w:lang w:val="es-ES_tradnl" w:eastAsia="en-US"/>
        </w:rPr>
        <w:t>ión organizada de los libros</w:t>
      </w:r>
      <w:r>
        <w:rPr>
          <w:rFonts w:ascii="Trebuchet MS" w:eastAsiaTheme="minorHAnsi" w:hAnsi="Trebuchet MS" w:cs="Trebuchet MS"/>
          <w:color w:val="000000"/>
          <w:sz w:val="22"/>
          <w:szCs w:val="22"/>
          <w:lang w:val="es-ES_tradnl" w:eastAsia="en-US"/>
        </w:rPr>
        <w:t xml:space="preserve"> a digitalizar hasta la entrega de los documentos digitales en discos compactos. Para este propósito, </w:t>
      </w:r>
      <w:r>
        <w:rPr>
          <w:rFonts w:ascii="Trebuchet MS" w:eastAsiaTheme="minorHAnsi" w:hAnsi="Trebuchet MS" w:cs="Trebuchet MS"/>
          <w:color w:val="000000"/>
          <w:sz w:val="22"/>
          <w:szCs w:val="22"/>
          <w:lang w:val="es-ES_tradnl" w:eastAsia="en-US"/>
        </w:rPr>
        <w:t xml:space="preserve">el </w:t>
      </w:r>
      <w:r w:rsidRPr="00210322">
        <w:rPr>
          <w:rFonts w:ascii="Trebuchet MS" w:eastAsiaTheme="minorHAnsi" w:hAnsi="Trebuchet MS" w:cs="Trebuchet MS"/>
          <w:color w:val="000000"/>
          <w:sz w:val="22"/>
          <w:szCs w:val="22"/>
          <w:lang w:val="es-ES_tradnl" w:eastAsia="en-US"/>
        </w:rPr>
        <w:t>Consorcio Archivos Digitales MEB SEVENTEENMILE</w:t>
      </w:r>
      <w:r>
        <w:rPr>
          <w:rFonts w:ascii="Trebuchet MS" w:eastAsiaTheme="minorHAnsi" w:hAnsi="Trebuchet MS" w:cs="Trebuchet MS"/>
          <w:color w:val="000000"/>
          <w:sz w:val="22"/>
          <w:szCs w:val="22"/>
          <w:lang w:val="es-ES_tradnl" w:eastAsia="en-US"/>
        </w:rPr>
        <w:t xml:space="preserve"> trabaja con tecnología robótica marca </w:t>
      </w:r>
      <w:proofErr w:type="spellStart"/>
      <w:r>
        <w:rPr>
          <w:rFonts w:ascii="Trebuchet MS" w:eastAsiaTheme="minorHAnsi" w:hAnsi="Trebuchet MS" w:cs="Trebuchet MS"/>
          <w:color w:val="000000"/>
          <w:sz w:val="22"/>
          <w:szCs w:val="22"/>
          <w:lang w:val="es-ES_tradnl" w:eastAsia="en-US"/>
        </w:rPr>
        <w:t>Kirtas</w:t>
      </w:r>
      <w:proofErr w:type="spellEnd"/>
      <w:r>
        <w:rPr>
          <w:rFonts w:ascii="Trebuchet MS" w:eastAsiaTheme="minorHAnsi" w:hAnsi="Trebuchet MS" w:cs="Trebuchet MS"/>
          <w:color w:val="000000"/>
          <w:sz w:val="22"/>
          <w:szCs w:val="22"/>
          <w:lang w:val="es-ES_tradnl" w:eastAsia="en-US"/>
        </w:rPr>
        <w:t xml:space="preserve">, modelo KABIS III, especialmente diseñada para la digitalización no destructiva de libros a gran escala. Esta tecnología incorpora un software especializado denominado </w:t>
      </w:r>
      <w:proofErr w:type="spellStart"/>
      <w:r>
        <w:rPr>
          <w:rFonts w:ascii="Trebuchet MS" w:eastAsiaTheme="minorHAnsi" w:hAnsi="Trebuchet MS" w:cs="Trebuchet MS"/>
          <w:color w:val="000000"/>
          <w:sz w:val="22"/>
          <w:szCs w:val="22"/>
          <w:lang w:val="es-ES_tradnl" w:eastAsia="en-US"/>
        </w:rPr>
        <w:t>BookScan</w:t>
      </w:r>
      <w:proofErr w:type="spellEnd"/>
      <w:r>
        <w:rPr>
          <w:rFonts w:ascii="Trebuchet MS" w:eastAsiaTheme="minorHAnsi" w:hAnsi="Trebuchet MS" w:cs="Trebuchet MS"/>
          <w:color w:val="000000"/>
          <w:sz w:val="22"/>
          <w:szCs w:val="22"/>
          <w:lang w:val="es-ES_tradnl" w:eastAsia="en-US"/>
        </w:rPr>
        <w:t xml:space="preserve"> Editor a través del cual se realizan los siguientes subprocesos:</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0F4AE4" w:rsidRDefault="000F4AE4"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sidRPr="00701942">
        <w:rPr>
          <w:rFonts w:ascii="Trebuchet MS" w:hAnsi="Trebuchet MS"/>
          <w:noProof/>
          <w:sz w:val="22"/>
          <w:szCs w:val="22"/>
          <w:lang w:val="es-EC" w:eastAsia="es-EC"/>
        </w:rPr>
        <w:drawing>
          <wp:inline distT="0" distB="0" distL="0" distR="0" wp14:anchorId="745D864A" wp14:editId="42F5B400">
            <wp:extent cx="5400675" cy="895350"/>
            <wp:effectExtent l="0" t="0" r="0" b="0"/>
            <wp:docPr id="19" name="Imagen 1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8" cstate="print"/>
                    <a:srcRect/>
                    <a:stretch>
                      <a:fillRect/>
                    </a:stretch>
                  </pic:blipFill>
                  <pic:spPr bwMode="auto">
                    <a:xfrm>
                      <a:off x="0" y="0"/>
                      <a:ext cx="5400675" cy="895350"/>
                    </a:xfrm>
                    <a:prstGeom prst="rect">
                      <a:avLst/>
                    </a:prstGeom>
                    <a:noFill/>
                    <a:ln w="9525" cap="flat" cmpd="sng">
                      <a:noFill/>
                      <a:prstDash val="solid"/>
                      <a:miter lim="800000"/>
                      <a:headEnd type="none" w="med" len="med"/>
                      <a:tailEnd type="none" w="med" len="med"/>
                    </a:ln>
                    <a:effectLst/>
                  </pic:spPr>
                </pic:pic>
              </a:graphicData>
            </a:graphic>
          </wp:inline>
        </w:drawing>
      </w:r>
    </w:p>
    <w:p w:rsidR="000F4AE4" w:rsidRDefault="000F4AE4"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P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b/>
          <w:color w:val="000000"/>
          <w:sz w:val="22"/>
          <w:szCs w:val="22"/>
          <w:lang w:val="es-ES_tradnl" w:eastAsia="en-US"/>
        </w:rPr>
      </w:pPr>
      <w:r w:rsidRPr="00210322">
        <w:rPr>
          <w:rFonts w:ascii="Trebuchet MS" w:eastAsiaTheme="minorHAnsi" w:hAnsi="Trebuchet MS" w:cs="Trebuchet MS"/>
          <w:b/>
          <w:color w:val="000000"/>
          <w:sz w:val="22"/>
          <w:szCs w:val="22"/>
          <w:lang w:val="es-ES_tradnl" w:eastAsia="en-US"/>
        </w:rPr>
        <w:t>Flujo de Trabajo (</w:t>
      </w:r>
      <w:proofErr w:type="spellStart"/>
      <w:r w:rsidRPr="00210322">
        <w:rPr>
          <w:rFonts w:ascii="Trebuchet MS" w:eastAsiaTheme="minorHAnsi" w:hAnsi="Trebuchet MS" w:cs="Trebuchet MS"/>
          <w:b/>
          <w:color w:val="000000"/>
          <w:sz w:val="22"/>
          <w:szCs w:val="22"/>
          <w:lang w:val="es-ES_tradnl" w:eastAsia="en-US"/>
        </w:rPr>
        <w:t>WorkFlow</w:t>
      </w:r>
      <w:proofErr w:type="spellEnd"/>
      <w:r w:rsidRPr="00210322">
        <w:rPr>
          <w:rFonts w:ascii="Trebuchet MS" w:eastAsiaTheme="minorHAnsi" w:hAnsi="Trebuchet MS" w:cs="Trebuchet MS"/>
          <w:b/>
          <w:color w:val="000000"/>
          <w:sz w:val="22"/>
          <w:szCs w:val="22"/>
          <w:lang w:val="es-ES_tradnl" w:eastAsia="en-US"/>
        </w:rPr>
        <w:t>)</w:t>
      </w:r>
      <w:r w:rsidRPr="00210322">
        <w:rPr>
          <w:rFonts w:ascii="Trebuchet MS" w:eastAsiaTheme="minorHAnsi" w:hAnsi="Trebuchet MS" w:cs="Trebuchet MS"/>
          <w:b/>
          <w:color w:val="000000"/>
          <w:sz w:val="22"/>
          <w:szCs w:val="22"/>
          <w:lang w:val="es-ES_tradnl" w:eastAsia="en-US"/>
        </w:rPr>
        <w:t xml:space="preserve">: </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Todo el proceso de digitalización se describe en el orden del </w:t>
      </w:r>
      <w:proofErr w:type="spellStart"/>
      <w:r>
        <w:rPr>
          <w:rFonts w:ascii="Trebuchet MS" w:eastAsiaTheme="minorHAnsi" w:hAnsi="Trebuchet MS" w:cs="Trebuchet MS"/>
          <w:color w:val="000000"/>
          <w:sz w:val="22"/>
          <w:szCs w:val="22"/>
          <w:lang w:val="es-ES_tradnl" w:eastAsia="en-US"/>
        </w:rPr>
        <w:t>WorkFlow</w:t>
      </w:r>
      <w:proofErr w:type="spellEnd"/>
      <w:r>
        <w:rPr>
          <w:rFonts w:ascii="Trebuchet MS" w:eastAsiaTheme="minorHAnsi" w:hAnsi="Trebuchet MS" w:cs="Trebuchet MS"/>
          <w:color w:val="000000"/>
          <w:sz w:val="22"/>
          <w:szCs w:val="22"/>
          <w:lang w:val="es-ES_tradnl" w:eastAsia="en-US"/>
        </w:rPr>
        <w:t xml:space="preserve"> como se muestra a continuación:</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P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b/>
          <w:color w:val="000000"/>
          <w:sz w:val="22"/>
          <w:szCs w:val="22"/>
          <w:lang w:val="es-ES_tradnl" w:eastAsia="en-US"/>
        </w:rPr>
      </w:pPr>
      <w:r w:rsidRPr="00210322">
        <w:rPr>
          <w:rFonts w:ascii="Trebuchet MS" w:eastAsiaTheme="minorHAnsi" w:hAnsi="Trebuchet MS" w:cs="Trebuchet MS"/>
          <w:b/>
          <w:color w:val="000000"/>
          <w:sz w:val="22"/>
          <w:szCs w:val="22"/>
          <w:lang w:val="es-ES_tradnl" w:eastAsia="en-US"/>
        </w:rPr>
        <w:lastRenderedPageBreak/>
        <w:t xml:space="preserve">1) Book </w:t>
      </w:r>
      <w:proofErr w:type="spellStart"/>
      <w:r w:rsidRPr="00210322">
        <w:rPr>
          <w:rFonts w:ascii="Trebuchet MS" w:eastAsiaTheme="minorHAnsi" w:hAnsi="Trebuchet MS" w:cs="Trebuchet MS"/>
          <w:b/>
          <w:color w:val="000000"/>
          <w:sz w:val="22"/>
          <w:szCs w:val="22"/>
          <w:lang w:val="es-ES_tradnl" w:eastAsia="en-US"/>
        </w:rPr>
        <w:t>Check</w:t>
      </w:r>
      <w:proofErr w:type="spellEnd"/>
      <w:r w:rsidRPr="00210322">
        <w:rPr>
          <w:rFonts w:ascii="Trebuchet MS" w:eastAsiaTheme="minorHAnsi" w:hAnsi="Trebuchet MS" w:cs="Trebuchet MS"/>
          <w:b/>
          <w:color w:val="000000"/>
          <w:sz w:val="22"/>
          <w:szCs w:val="22"/>
          <w:lang w:val="es-ES_tradnl" w:eastAsia="en-US"/>
        </w:rPr>
        <w:t xml:space="preserve"> In:</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El proceso de “Book </w:t>
      </w:r>
      <w:proofErr w:type="spellStart"/>
      <w:r>
        <w:rPr>
          <w:rFonts w:ascii="Trebuchet MS" w:eastAsiaTheme="minorHAnsi" w:hAnsi="Trebuchet MS" w:cs="Trebuchet MS"/>
          <w:color w:val="000000"/>
          <w:sz w:val="22"/>
          <w:szCs w:val="22"/>
          <w:lang w:val="es-ES_tradnl" w:eastAsia="en-US"/>
        </w:rPr>
        <w:t>Check</w:t>
      </w:r>
      <w:proofErr w:type="spellEnd"/>
      <w:r>
        <w:rPr>
          <w:rFonts w:ascii="Trebuchet MS" w:eastAsiaTheme="minorHAnsi" w:hAnsi="Trebuchet MS" w:cs="Trebuchet MS"/>
          <w:color w:val="000000"/>
          <w:sz w:val="22"/>
          <w:szCs w:val="22"/>
          <w:lang w:val="es-ES_tradnl" w:eastAsia="en-US"/>
        </w:rPr>
        <w:t xml:space="preserve"> In” es un Software Cliente conectado a una base de datos SQL que permite llevar un control y registro detallado de los proyectos que se están escaneando. El ingreso a este programa lo realiza solo el encargado de producción.</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0F4AE4" w:rsidRPr="000F4AE4" w:rsidRDefault="000F4AE4" w:rsidP="00C91000">
      <w:pPr>
        <w:pStyle w:val="Body1"/>
        <w:spacing w:after="0"/>
      </w:pPr>
      <w:r w:rsidRPr="000F4AE4">
        <w:t xml:space="preserve">Book </w:t>
      </w:r>
      <w:proofErr w:type="spellStart"/>
      <w:r w:rsidRPr="000F4AE4">
        <w:t>Check</w:t>
      </w:r>
      <w:proofErr w:type="spellEnd"/>
      <w:r w:rsidRPr="000F4AE4">
        <w:t xml:space="preserve"> In se crean las carpetas que se trabajarán en la base de datos, estableciendo una orden por cada documento. Se le designa un código de identificación. La base de datos se crea en el programa “</w:t>
      </w:r>
      <w:proofErr w:type="spellStart"/>
      <w:r w:rsidRPr="000F4AE4">
        <w:t>Kilts</w:t>
      </w:r>
      <w:proofErr w:type="spellEnd"/>
      <w:r w:rsidRPr="000F4AE4">
        <w:t>” que es donde se administra todo lo relacionado con cada orden.</w:t>
      </w:r>
    </w:p>
    <w:p w:rsidR="000F4AE4" w:rsidRDefault="000F4AE4" w:rsidP="00C91000">
      <w:pPr>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Default="00210322" w:rsidP="00C91000">
      <w:pPr>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El modo de uso en el caso del </w:t>
      </w:r>
      <w:r>
        <w:rPr>
          <w:rFonts w:ascii="Trebuchet MS" w:eastAsiaTheme="minorHAnsi" w:hAnsi="Trebuchet MS" w:cs="Trebuchet MS"/>
          <w:color w:val="000000"/>
          <w:sz w:val="22"/>
          <w:szCs w:val="22"/>
          <w:lang w:val="es-ES_tradnl" w:eastAsia="en-US"/>
        </w:rPr>
        <w:t xml:space="preserve">Registro de la Propiedad </w:t>
      </w:r>
      <w:r>
        <w:rPr>
          <w:rFonts w:ascii="Trebuchet MS" w:eastAsiaTheme="minorHAnsi" w:hAnsi="Trebuchet MS" w:cs="Trebuchet MS"/>
          <w:color w:val="000000"/>
          <w:sz w:val="22"/>
          <w:szCs w:val="22"/>
          <w:lang w:val="es-ES_tradnl" w:eastAsia="en-US"/>
        </w:rPr>
        <w:t xml:space="preserve">relacionará el nombre del proyecto con el nombre de una “Carpeta Madre” de la cual al final de proceso se desprenderán los archivos finales. Para este caso se ha normalizado el lenguaje y aceptado la estandarización según las normas </w:t>
      </w:r>
      <w:proofErr w:type="spellStart"/>
      <w:r>
        <w:rPr>
          <w:rFonts w:ascii="Trebuchet MS" w:eastAsiaTheme="minorHAnsi" w:hAnsi="Trebuchet MS" w:cs="Trebuchet MS"/>
          <w:color w:val="000000"/>
          <w:sz w:val="22"/>
          <w:szCs w:val="22"/>
          <w:lang w:val="es-ES_tradnl" w:eastAsia="en-US"/>
        </w:rPr>
        <w:t>Dublin</w:t>
      </w:r>
      <w:proofErr w:type="spellEnd"/>
      <w:r>
        <w:rPr>
          <w:rFonts w:ascii="Trebuchet MS" w:eastAsiaTheme="minorHAnsi" w:hAnsi="Trebuchet MS" w:cs="Trebuchet MS"/>
          <w:color w:val="000000"/>
          <w:sz w:val="22"/>
          <w:szCs w:val="22"/>
          <w:lang w:val="es-ES_tradnl" w:eastAsia="en-US"/>
        </w:rPr>
        <w:t xml:space="preserve"> </w:t>
      </w:r>
      <w:proofErr w:type="spellStart"/>
      <w:r>
        <w:rPr>
          <w:rFonts w:ascii="Trebuchet MS" w:eastAsiaTheme="minorHAnsi" w:hAnsi="Trebuchet MS" w:cs="Trebuchet MS"/>
          <w:color w:val="000000"/>
          <w:sz w:val="22"/>
          <w:szCs w:val="22"/>
          <w:lang w:val="es-ES_tradnl" w:eastAsia="en-US"/>
        </w:rPr>
        <w:t>Core</w:t>
      </w:r>
      <w:proofErr w:type="spellEnd"/>
      <w:r>
        <w:rPr>
          <w:rFonts w:ascii="Trebuchet MS" w:eastAsiaTheme="minorHAnsi" w:hAnsi="Trebuchet MS" w:cs="Trebuchet MS"/>
          <w:color w:val="000000"/>
          <w:sz w:val="22"/>
          <w:szCs w:val="22"/>
          <w:lang w:val="es-ES_tradnl" w:eastAsia="en-US"/>
        </w:rPr>
        <w:t xml:space="preserve"> se define por </w:t>
      </w:r>
      <w:hyperlink r:id="rId9" w:history="1">
        <w:r>
          <w:rPr>
            <w:rFonts w:ascii="Trebuchet MS" w:eastAsiaTheme="minorHAnsi" w:hAnsi="Trebuchet MS" w:cs="Trebuchet MS"/>
            <w:color w:val="103B8D"/>
            <w:sz w:val="22"/>
            <w:szCs w:val="22"/>
            <w:lang w:val="es-ES_tradnl" w:eastAsia="en-US"/>
          </w:rPr>
          <w:t>ISO</w:t>
        </w:r>
      </w:hyperlink>
      <w:r w:rsidR="000F4AE4">
        <w:rPr>
          <w:rFonts w:ascii="Trebuchet MS" w:eastAsiaTheme="minorHAnsi" w:hAnsi="Trebuchet MS" w:cs="Trebuchet MS"/>
          <w:color w:val="000000"/>
          <w:sz w:val="22"/>
          <w:szCs w:val="22"/>
          <w:lang w:val="es-ES_tradnl" w:eastAsia="en-US"/>
        </w:rPr>
        <w:t xml:space="preserve"> en su norma ISO 15836-2003</w:t>
      </w:r>
      <w:r>
        <w:rPr>
          <w:rFonts w:ascii="Trebuchet MS" w:eastAsiaTheme="minorHAnsi" w:hAnsi="Trebuchet MS" w:cs="Trebuchet MS"/>
          <w:color w:val="000000"/>
          <w:sz w:val="22"/>
          <w:szCs w:val="22"/>
          <w:lang w:val="es-ES_tradnl" w:eastAsia="en-US"/>
        </w:rPr>
        <w:t>, y la norma NISO Z39.85-2007.</w:t>
      </w:r>
    </w:p>
    <w:p w:rsid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Para saber más sobre </w:t>
      </w:r>
      <w:proofErr w:type="spellStart"/>
      <w:r>
        <w:rPr>
          <w:rFonts w:ascii="Trebuchet MS" w:eastAsiaTheme="minorHAnsi" w:hAnsi="Trebuchet MS" w:cs="Trebuchet MS"/>
          <w:color w:val="000000"/>
          <w:sz w:val="22"/>
          <w:szCs w:val="22"/>
          <w:lang w:val="es-ES_tradnl" w:eastAsia="en-US"/>
        </w:rPr>
        <w:t>Doublin</w:t>
      </w:r>
      <w:proofErr w:type="spellEnd"/>
      <w:r>
        <w:rPr>
          <w:rFonts w:ascii="Trebuchet MS" w:eastAsiaTheme="minorHAnsi" w:hAnsi="Trebuchet MS" w:cs="Trebuchet MS"/>
          <w:color w:val="000000"/>
          <w:sz w:val="22"/>
          <w:szCs w:val="22"/>
          <w:lang w:val="es-ES_tradnl" w:eastAsia="en-US"/>
        </w:rPr>
        <w:t xml:space="preserve"> </w:t>
      </w:r>
      <w:proofErr w:type="spellStart"/>
      <w:r>
        <w:rPr>
          <w:rFonts w:ascii="Trebuchet MS" w:eastAsiaTheme="minorHAnsi" w:hAnsi="Trebuchet MS" w:cs="Trebuchet MS"/>
          <w:color w:val="000000"/>
          <w:sz w:val="22"/>
          <w:szCs w:val="22"/>
          <w:lang w:val="es-ES_tradnl" w:eastAsia="en-US"/>
        </w:rPr>
        <w:t>Core</w:t>
      </w:r>
      <w:proofErr w:type="spellEnd"/>
      <w:r>
        <w:rPr>
          <w:rFonts w:ascii="Trebuchet MS" w:eastAsiaTheme="minorHAnsi" w:hAnsi="Trebuchet MS" w:cs="Trebuchet MS"/>
          <w:color w:val="000000"/>
          <w:sz w:val="22"/>
          <w:szCs w:val="22"/>
          <w:lang w:val="es-ES_tradnl" w:eastAsia="en-US"/>
        </w:rPr>
        <w:t xml:space="preserve"> favor revisar el siguiente link:</w:t>
      </w:r>
    </w:p>
    <w:p w:rsid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hyperlink r:id="rId10" w:history="1">
        <w:r>
          <w:rPr>
            <w:rFonts w:ascii="Trebuchet MS" w:eastAsiaTheme="minorHAnsi" w:hAnsi="Trebuchet MS" w:cs="Trebuchet MS"/>
            <w:color w:val="0000FF"/>
            <w:sz w:val="22"/>
            <w:szCs w:val="22"/>
            <w:u w:val="single"/>
            <w:lang w:val="es-ES_tradnl" w:eastAsia="en-US"/>
          </w:rPr>
          <w:t>http://es.wikipedia.org/wiki/Dublin_Core</w:t>
        </w:r>
      </w:hyperlink>
    </w:p>
    <w:p w:rsidR="000F4AE4" w:rsidRDefault="000F4AE4"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0F4AE4" w:rsidRDefault="000F4AE4"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Pr="00210322" w:rsidRDefault="00210322" w:rsidP="00C91000">
      <w:pPr>
        <w:autoSpaceDE w:val="0"/>
        <w:autoSpaceDN w:val="0"/>
        <w:adjustRightInd w:val="0"/>
        <w:spacing w:line="276" w:lineRule="auto"/>
        <w:rPr>
          <w:rFonts w:ascii="Trebuchet MS" w:eastAsiaTheme="minorHAnsi" w:hAnsi="Trebuchet MS" w:cs="Trebuchet MS"/>
          <w:b/>
          <w:color w:val="000000"/>
          <w:sz w:val="22"/>
          <w:szCs w:val="22"/>
          <w:lang w:val="es-ES_tradnl" w:eastAsia="en-US"/>
        </w:rPr>
      </w:pPr>
      <w:r w:rsidRPr="00210322">
        <w:rPr>
          <w:rFonts w:ascii="Trebuchet MS" w:eastAsiaTheme="minorHAnsi" w:hAnsi="Trebuchet MS" w:cs="Trebuchet MS"/>
          <w:b/>
          <w:color w:val="000000"/>
          <w:sz w:val="22"/>
          <w:szCs w:val="22"/>
          <w:lang w:val="es-ES_tradnl" w:eastAsia="en-US"/>
        </w:rPr>
        <w:t>2</w:t>
      </w:r>
      <w:r w:rsidRPr="00210322">
        <w:rPr>
          <w:rFonts w:ascii="Trebuchet MS" w:eastAsiaTheme="minorHAnsi" w:hAnsi="Trebuchet MS" w:cs="Trebuchet MS"/>
          <w:b/>
          <w:color w:val="000000"/>
          <w:sz w:val="22"/>
          <w:szCs w:val="22"/>
          <w:lang w:val="es-ES_tradnl" w:eastAsia="en-US"/>
        </w:rPr>
        <w:t>)</w:t>
      </w:r>
      <w:r w:rsidRPr="00210322">
        <w:rPr>
          <w:rFonts w:ascii="Trebuchet MS" w:eastAsiaTheme="minorHAnsi" w:hAnsi="Trebuchet MS" w:cs="Trebuchet MS"/>
          <w:b/>
          <w:color w:val="000000"/>
          <w:sz w:val="22"/>
          <w:szCs w:val="22"/>
          <w:lang w:val="es-ES_tradnl" w:eastAsia="en-US"/>
        </w:rPr>
        <w:t xml:space="preserve"> Construcción del nombre del proyecto:</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Ahora como ejemplo en el caso concreto en la aplicación de nuestro Software el nombre del proyecto debería ser como se muestra:</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En la figura siguiente se puede observar 2 óvalos. En el campo donde está el primer ovalo se pondrá el </w:t>
      </w:r>
      <w:r w:rsidR="000F4AE4">
        <w:rPr>
          <w:rFonts w:ascii="Trebuchet MS" w:eastAsiaTheme="minorHAnsi" w:hAnsi="Trebuchet MS" w:cs="Trebuchet MS"/>
          <w:color w:val="000000"/>
          <w:sz w:val="22"/>
          <w:szCs w:val="22"/>
          <w:lang w:val="es-ES_tradnl" w:eastAsia="en-US"/>
        </w:rPr>
        <w:t>INDICE 1,</w:t>
      </w:r>
      <w:r>
        <w:rPr>
          <w:rFonts w:ascii="Trebuchet MS" w:eastAsiaTheme="minorHAnsi" w:hAnsi="Trebuchet MS" w:cs="Trebuchet MS"/>
          <w:color w:val="000000"/>
          <w:sz w:val="22"/>
          <w:szCs w:val="22"/>
          <w:lang w:val="es-ES_tradnl" w:eastAsia="en-US"/>
        </w:rPr>
        <w:t xml:space="preserve"> en la segunda ventana marcada por el segundo ovalo se llenará con</w:t>
      </w:r>
      <w:r w:rsidR="000F4AE4">
        <w:rPr>
          <w:rFonts w:ascii="Trebuchet MS" w:eastAsiaTheme="minorHAnsi" w:hAnsi="Trebuchet MS" w:cs="Trebuchet MS"/>
          <w:color w:val="000000"/>
          <w:sz w:val="22"/>
          <w:szCs w:val="22"/>
          <w:lang w:val="es-ES_tradnl" w:eastAsia="en-US"/>
        </w:rPr>
        <w:t xml:space="preserve"> el INDICE 2,3 etc.</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Fig. 1</w:t>
      </w:r>
    </w:p>
    <w:p w:rsidR="00210322" w:rsidRDefault="00210322" w:rsidP="00C91000">
      <w:pPr>
        <w:autoSpaceDE w:val="0"/>
        <w:autoSpaceDN w:val="0"/>
        <w:adjustRightInd w:val="0"/>
        <w:spacing w:line="276" w:lineRule="auto"/>
        <w:rPr>
          <w:rFonts w:eastAsiaTheme="minorHAnsi"/>
          <w:color w:val="000000"/>
          <w:sz w:val="24"/>
          <w:szCs w:val="24"/>
          <w:lang w:val="es-EC" w:eastAsia="en-US"/>
        </w:rPr>
      </w:pPr>
      <w:r>
        <w:rPr>
          <w:rFonts w:ascii="Calibri" w:eastAsiaTheme="minorHAnsi" w:hAnsi="Calibri" w:cs="Calibri"/>
          <w:noProof/>
          <w:sz w:val="22"/>
          <w:szCs w:val="22"/>
          <w:lang w:val="es-EC" w:eastAsia="es-EC"/>
        </w:rPr>
        <w:lastRenderedPageBreak/>
        <w:drawing>
          <wp:inline distT="0" distB="0" distL="0" distR="0" wp14:anchorId="67074C39" wp14:editId="1E0419F3">
            <wp:extent cx="5587365" cy="37725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7365" cy="3772535"/>
                    </a:xfrm>
                    <a:prstGeom prst="rect">
                      <a:avLst/>
                    </a:prstGeom>
                    <a:noFill/>
                    <a:ln>
                      <a:noFill/>
                    </a:ln>
                  </pic:spPr>
                </pic:pic>
              </a:graphicData>
            </a:graphic>
          </wp:inline>
        </w:drawing>
      </w:r>
    </w:p>
    <w:p w:rsid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s-EC" w:eastAsia="en-US"/>
        </w:rPr>
      </w:pPr>
    </w:p>
    <w:p w:rsidR="000F4AE4" w:rsidRDefault="000F4AE4"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b/>
          <w:color w:val="000000"/>
          <w:sz w:val="22"/>
          <w:szCs w:val="22"/>
          <w:lang w:val="es-ES_tradnl" w:eastAsia="en-US"/>
        </w:rPr>
      </w:pPr>
    </w:p>
    <w:p w:rsidR="00210322" w:rsidRP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b/>
          <w:color w:val="000000"/>
          <w:sz w:val="22"/>
          <w:szCs w:val="22"/>
          <w:lang w:val="es-ES_tradnl" w:eastAsia="en-US"/>
        </w:rPr>
      </w:pPr>
      <w:r w:rsidRPr="00210322">
        <w:rPr>
          <w:rFonts w:ascii="Trebuchet MS" w:eastAsiaTheme="minorHAnsi" w:hAnsi="Trebuchet MS" w:cs="Trebuchet MS"/>
          <w:b/>
          <w:color w:val="000000"/>
          <w:sz w:val="22"/>
          <w:szCs w:val="22"/>
          <w:lang w:val="es-ES_tradnl" w:eastAsia="en-US"/>
        </w:rPr>
        <w:t>3</w:t>
      </w:r>
      <w:r w:rsidRPr="00210322">
        <w:rPr>
          <w:rFonts w:ascii="Trebuchet MS" w:eastAsiaTheme="minorHAnsi" w:hAnsi="Trebuchet MS" w:cs="Trebuchet MS"/>
          <w:b/>
          <w:color w:val="000000"/>
          <w:sz w:val="22"/>
          <w:szCs w:val="22"/>
          <w:lang w:val="es-ES_tradnl" w:eastAsia="en-US"/>
        </w:rPr>
        <w:t>)</w:t>
      </w:r>
      <w:r w:rsidRPr="00210322">
        <w:rPr>
          <w:rFonts w:ascii="Trebuchet MS" w:eastAsiaTheme="minorHAnsi" w:hAnsi="Trebuchet MS" w:cs="Trebuchet MS"/>
          <w:b/>
          <w:color w:val="000000"/>
          <w:sz w:val="22"/>
          <w:szCs w:val="22"/>
          <w:lang w:val="es-ES_tradnl" w:eastAsia="en-US"/>
        </w:rPr>
        <w:t xml:space="preserve"> ATP Manager:</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Es un Software cliente instalado en el Robot y opera como el sistema de control y </w:t>
      </w:r>
      <w:proofErr w:type="spellStart"/>
      <w:r>
        <w:rPr>
          <w:rFonts w:ascii="Trebuchet MS" w:eastAsiaTheme="minorHAnsi" w:hAnsi="Trebuchet MS" w:cs="Trebuchet MS"/>
          <w:color w:val="000000"/>
          <w:sz w:val="22"/>
          <w:szCs w:val="22"/>
          <w:lang w:val="es-ES_tradnl" w:eastAsia="en-US"/>
        </w:rPr>
        <w:t>parametrización</w:t>
      </w:r>
      <w:proofErr w:type="spellEnd"/>
      <w:r>
        <w:rPr>
          <w:rFonts w:ascii="Trebuchet MS" w:eastAsiaTheme="minorHAnsi" w:hAnsi="Trebuchet MS" w:cs="Trebuchet MS"/>
          <w:color w:val="000000"/>
          <w:sz w:val="22"/>
          <w:szCs w:val="22"/>
          <w:lang w:val="es-ES_tradnl" w:eastAsia="en-US"/>
        </w:rPr>
        <w:t xml:space="preserve"> de la máquina. En esta etapa es donde se da inicio al proceso de escaneo y activación del Robot y es parte esencial para poder asegurar una calidad adecuada al proceso de captura.</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0F4AE4" w:rsidRPr="000F4AE4" w:rsidRDefault="000F4AE4" w:rsidP="00C91000">
      <w:pPr>
        <w:pStyle w:val="Body1"/>
        <w:spacing w:after="0"/>
      </w:pPr>
      <w:r w:rsidRPr="000F4AE4">
        <w:t>APT</w:t>
      </w:r>
      <w:r>
        <w:t xml:space="preserve"> </w:t>
      </w:r>
      <w:r w:rsidRPr="000F4AE4">
        <w:t>Manager</w:t>
      </w:r>
      <w:r>
        <w:t xml:space="preserve"> </w:t>
      </w:r>
      <w:r w:rsidRPr="000F4AE4">
        <w:t xml:space="preserve">utiliza </w:t>
      </w:r>
      <w:r>
        <w:t xml:space="preserve">el </w:t>
      </w:r>
      <w:r w:rsidRPr="000F4AE4">
        <w:t>equipo robotizado que permite digitalizar los libros sin tener que guillotinar o destruir los empastes. Los libros se pueden procesar en diferentes velocidades según el tipo de libro que se esté trabajando, esto se realiza con el fin de no generar ningún daño en los documentos contenidos en los libros. Luego de escanear todas las imágenes del libro, se realiza el primer proceso de Control de Calidad, identificando si es que están todas las imágenes del texto. En caso de faltar imágenes o de existir imágenes defectuosas, se capturan específicamente esas páginas del libro.</w:t>
      </w:r>
    </w:p>
    <w:p w:rsidR="000F4AE4" w:rsidRDefault="000F4AE4"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Los elementos a modificar y controlar son:</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Imagen de inicio, Enlace a la base de datos de “Book </w:t>
      </w:r>
      <w:proofErr w:type="spellStart"/>
      <w:r>
        <w:rPr>
          <w:rFonts w:ascii="Trebuchet MS" w:eastAsiaTheme="minorHAnsi" w:hAnsi="Trebuchet MS" w:cs="Trebuchet MS"/>
          <w:color w:val="000000"/>
          <w:sz w:val="22"/>
          <w:szCs w:val="22"/>
          <w:lang w:val="es-ES_tradnl" w:eastAsia="en-US"/>
        </w:rPr>
        <w:t>Check</w:t>
      </w:r>
      <w:proofErr w:type="spellEnd"/>
      <w:r>
        <w:rPr>
          <w:rFonts w:ascii="Trebuchet MS" w:eastAsiaTheme="minorHAnsi" w:hAnsi="Trebuchet MS" w:cs="Trebuchet MS"/>
          <w:color w:val="000000"/>
          <w:sz w:val="22"/>
          <w:szCs w:val="22"/>
          <w:lang w:val="es-ES_tradnl" w:eastAsia="en-US"/>
        </w:rPr>
        <w:t xml:space="preserve"> In”, Nombre del operario responsable de la digitalización, la carga de los controladores según el tamaño de libro, verificación del funcionamiento de las cámaras.</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0F4AE4" w:rsidRDefault="000F4AE4"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0F4AE4" w:rsidRDefault="000F4AE4"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0F4AE4" w:rsidRDefault="000F4AE4"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0F4AE4" w:rsidRDefault="000F4AE4"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eastAsiaTheme="minorHAnsi"/>
          <w:color w:val="000000"/>
          <w:sz w:val="24"/>
          <w:szCs w:val="24"/>
          <w:lang w:val="es-EC" w:eastAsia="en-US"/>
        </w:rPr>
      </w:pPr>
      <w:r>
        <w:rPr>
          <w:rFonts w:ascii="Trebuchet MS" w:eastAsiaTheme="minorHAnsi" w:hAnsi="Trebuchet MS" w:cs="Trebuchet MS"/>
          <w:color w:val="000000"/>
          <w:sz w:val="22"/>
          <w:szCs w:val="22"/>
          <w:lang w:val="en-US" w:eastAsia="en-US"/>
        </w:rPr>
        <w:lastRenderedPageBreak/>
        <w:t>Fig. 2</w:t>
      </w:r>
    </w:p>
    <w:p w:rsidR="00210322" w:rsidRDefault="00210322" w:rsidP="00C91000">
      <w:pPr>
        <w:autoSpaceDE w:val="0"/>
        <w:autoSpaceDN w:val="0"/>
        <w:adjustRightInd w:val="0"/>
        <w:spacing w:line="276" w:lineRule="auto"/>
        <w:rPr>
          <w:rFonts w:eastAsiaTheme="minorHAnsi"/>
          <w:color w:val="000000"/>
          <w:sz w:val="24"/>
          <w:szCs w:val="24"/>
          <w:lang w:val="es-EC" w:eastAsia="en-US"/>
        </w:rPr>
      </w:pPr>
      <w:r>
        <w:rPr>
          <w:rFonts w:ascii="Calibri" w:eastAsiaTheme="minorHAnsi" w:hAnsi="Calibri" w:cs="Calibri"/>
          <w:noProof/>
          <w:sz w:val="22"/>
          <w:szCs w:val="22"/>
          <w:lang w:val="es-EC" w:eastAsia="es-EC"/>
        </w:rPr>
        <w:drawing>
          <wp:inline distT="0" distB="0" distL="0" distR="0" wp14:anchorId="1E6440B1" wp14:editId="07128FBC">
            <wp:extent cx="5630545" cy="429133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0545" cy="4291330"/>
                    </a:xfrm>
                    <a:prstGeom prst="rect">
                      <a:avLst/>
                    </a:prstGeom>
                    <a:noFill/>
                    <a:ln>
                      <a:noFill/>
                    </a:ln>
                  </pic:spPr>
                </pic:pic>
              </a:graphicData>
            </a:graphic>
          </wp:inline>
        </w:drawing>
      </w:r>
    </w:p>
    <w:p w:rsid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n-US" w:eastAsia="en-US"/>
        </w:rPr>
      </w:pPr>
    </w:p>
    <w:p w:rsidR="00541684" w:rsidRDefault="00541684" w:rsidP="00C91000">
      <w:pPr>
        <w:autoSpaceDE w:val="0"/>
        <w:autoSpaceDN w:val="0"/>
        <w:adjustRightInd w:val="0"/>
        <w:spacing w:line="276" w:lineRule="auto"/>
        <w:rPr>
          <w:rFonts w:ascii="Trebuchet MS" w:eastAsiaTheme="minorHAnsi" w:hAnsi="Trebuchet MS" w:cs="Trebuchet MS"/>
          <w:color w:val="000000"/>
          <w:sz w:val="22"/>
          <w:szCs w:val="22"/>
          <w:lang w:val="en-US" w:eastAsia="en-US"/>
        </w:rPr>
      </w:pPr>
    </w:p>
    <w:p w:rsidR="00210322" w:rsidRPr="00210322" w:rsidRDefault="00210322" w:rsidP="00C91000">
      <w:pPr>
        <w:autoSpaceDE w:val="0"/>
        <w:autoSpaceDN w:val="0"/>
        <w:adjustRightInd w:val="0"/>
        <w:spacing w:line="276" w:lineRule="auto"/>
        <w:rPr>
          <w:rFonts w:ascii="Trebuchet MS" w:eastAsiaTheme="minorHAnsi" w:hAnsi="Trebuchet MS" w:cs="Trebuchet MS"/>
          <w:b/>
          <w:color w:val="000000"/>
          <w:sz w:val="22"/>
          <w:szCs w:val="22"/>
          <w:lang w:val="es-EC" w:eastAsia="en-US"/>
        </w:rPr>
      </w:pPr>
      <w:r w:rsidRPr="00210322">
        <w:rPr>
          <w:rFonts w:ascii="Trebuchet MS" w:eastAsiaTheme="minorHAnsi" w:hAnsi="Trebuchet MS" w:cs="Trebuchet MS"/>
          <w:b/>
          <w:color w:val="000000"/>
          <w:sz w:val="22"/>
          <w:szCs w:val="22"/>
          <w:lang w:val="es-EC" w:eastAsia="en-US"/>
        </w:rPr>
        <w:t>4</w:t>
      </w:r>
      <w:r w:rsidRPr="00210322">
        <w:rPr>
          <w:rFonts w:ascii="Trebuchet MS" w:eastAsiaTheme="minorHAnsi" w:hAnsi="Trebuchet MS" w:cs="Trebuchet MS"/>
          <w:b/>
          <w:color w:val="000000"/>
          <w:sz w:val="22"/>
          <w:szCs w:val="22"/>
          <w:lang w:val="es-EC" w:eastAsia="en-US"/>
        </w:rPr>
        <w:t>)</w:t>
      </w:r>
      <w:r w:rsidRPr="00210322">
        <w:rPr>
          <w:rFonts w:ascii="Trebuchet MS" w:eastAsiaTheme="minorHAnsi" w:hAnsi="Trebuchet MS" w:cs="Trebuchet MS"/>
          <w:b/>
          <w:color w:val="000000"/>
          <w:sz w:val="22"/>
          <w:szCs w:val="22"/>
          <w:lang w:val="es-EC" w:eastAsia="en-US"/>
        </w:rPr>
        <w:t xml:space="preserve"> BSE </w:t>
      </w:r>
      <w:proofErr w:type="gramStart"/>
      <w:r w:rsidRPr="00210322">
        <w:rPr>
          <w:rFonts w:ascii="Trebuchet MS" w:eastAsiaTheme="minorHAnsi" w:hAnsi="Trebuchet MS" w:cs="Trebuchet MS"/>
          <w:b/>
          <w:color w:val="000000"/>
          <w:sz w:val="22"/>
          <w:szCs w:val="22"/>
          <w:lang w:val="es-EC" w:eastAsia="en-US"/>
        </w:rPr>
        <w:t>( Book</w:t>
      </w:r>
      <w:proofErr w:type="gramEnd"/>
      <w:r w:rsidRPr="00210322">
        <w:rPr>
          <w:rFonts w:ascii="Trebuchet MS" w:eastAsiaTheme="minorHAnsi" w:hAnsi="Trebuchet MS" w:cs="Trebuchet MS"/>
          <w:b/>
          <w:color w:val="000000"/>
          <w:sz w:val="22"/>
          <w:szCs w:val="22"/>
          <w:lang w:val="es-EC" w:eastAsia="en-US"/>
        </w:rPr>
        <w:t xml:space="preserve"> </w:t>
      </w:r>
      <w:proofErr w:type="spellStart"/>
      <w:r w:rsidRPr="00210322">
        <w:rPr>
          <w:rFonts w:ascii="Trebuchet MS" w:eastAsiaTheme="minorHAnsi" w:hAnsi="Trebuchet MS" w:cs="Trebuchet MS"/>
          <w:b/>
          <w:color w:val="000000"/>
          <w:sz w:val="22"/>
          <w:szCs w:val="22"/>
          <w:lang w:val="es-EC" w:eastAsia="en-US"/>
        </w:rPr>
        <w:t>Scan</w:t>
      </w:r>
      <w:proofErr w:type="spellEnd"/>
      <w:r w:rsidRPr="00210322">
        <w:rPr>
          <w:rFonts w:ascii="Trebuchet MS" w:eastAsiaTheme="minorHAnsi" w:hAnsi="Trebuchet MS" w:cs="Trebuchet MS"/>
          <w:b/>
          <w:color w:val="000000"/>
          <w:sz w:val="22"/>
          <w:szCs w:val="22"/>
          <w:lang w:val="es-EC" w:eastAsia="en-US"/>
        </w:rPr>
        <w:t xml:space="preserve"> Editor )</w:t>
      </w:r>
    </w:p>
    <w:p w:rsidR="00210322" w:rsidRP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s-EC"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Este es un programa Cliente instalado en el Servidor principal del robot que se accede desde un terminal remoto en el cual se lleva a cabo el proceso de control de Calidad y generación de documentos PDF </w:t>
      </w:r>
      <w:proofErr w:type="spellStart"/>
      <w:r>
        <w:rPr>
          <w:rFonts w:ascii="Trebuchet MS" w:eastAsiaTheme="minorHAnsi" w:hAnsi="Trebuchet MS" w:cs="Trebuchet MS"/>
          <w:color w:val="000000"/>
          <w:sz w:val="22"/>
          <w:szCs w:val="22"/>
          <w:lang w:val="es-ES_tradnl" w:eastAsia="en-US"/>
        </w:rPr>
        <w:t>multipágina</w:t>
      </w:r>
      <w:proofErr w:type="spellEnd"/>
      <w:r>
        <w:rPr>
          <w:rFonts w:ascii="Trebuchet MS" w:eastAsiaTheme="minorHAnsi" w:hAnsi="Trebuchet MS" w:cs="Trebuchet MS"/>
          <w:color w:val="000000"/>
          <w:sz w:val="22"/>
          <w:szCs w:val="22"/>
          <w:lang w:val="es-ES_tradnl" w:eastAsia="en-US"/>
        </w:rPr>
        <w:t xml:space="preserve">. En esta etapa se revisarán todas las imágenes que se capturaron en el proceso de escaneo y comenzamos a desarrollar la digitalización agregando mayor valor a las imágenes capturadas en APT Manager, es decir, en esta etapa se comienza a conformar el formato final solicitado por el cliente. </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0F4AE4" w:rsidRPr="00541684" w:rsidRDefault="000F4AE4" w:rsidP="00C91000">
      <w:pPr>
        <w:pStyle w:val="Body1"/>
        <w:spacing w:after="0"/>
        <w:rPr>
          <w:rFonts w:ascii="Trebuchet MS" w:eastAsiaTheme="minorHAnsi" w:hAnsi="Trebuchet MS" w:cs="Trebuchet MS"/>
          <w:szCs w:val="22"/>
          <w:lang w:val="es-ES_tradnl"/>
        </w:rPr>
      </w:pPr>
      <w:r w:rsidRPr="00541684">
        <w:rPr>
          <w:rFonts w:ascii="Trebuchet MS" w:eastAsiaTheme="minorHAnsi" w:hAnsi="Trebuchet MS" w:cs="Trebuchet MS"/>
          <w:szCs w:val="22"/>
          <w:lang w:val="es-ES_tradnl"/>
        </w:rPr>
        <w:t xml:space="preserve">BSE (Book </w:t>
      </w:r>
      <w:proofErr w:type="spellStart"/>
      <w:r w:rsidRPr="00541684">
        <w:rPr>
          <w:rFonts w:ascii="Trebuchet MS" w:eastAsiaTheme="minorHAnsi" w:hAnsi="Trebuchet MS" w:cs="Trebuchet MS"/>
          <w:szCs w:val="22"/>
          <w:lang w:val="es-ES_tradnl"/>
        </w:rPr>
        <w:t>Scan</w:t>
      </w:r>
      <w:proofErr w:type="spellEnd"/>
      <w:r w:rsidRPr="00541684">
        <w:rPr>
          <w:rFonts w:ascii="Trebuchet MS" w:eastAsiaTheme="minorHAnsi" w:hAnsi="Trebuchet MS" w:cs="Trebuchet MS"/>
          <w:szCs w:val="22"/>
          <w:lang w:val="es-ES_tradnl"/>
        </w:rPr>
        <w:t xml:space="preserve"> Editor</w:t>
      </w:r>
      <w:r w:rsidRPr="00541684">
        <w:rPr>
          <w:rFonts w:ascii="Trebuchet MS" w:eastAsiaTheme="minorHAnsi" w:hAnsi="Trebuchet MS" w:cs="Trebuchet MS"/>
          <w:szCs w:val="22"/>
          <w:lang w:val="es-ES_tradnl"/>
        </w:rPr>
        <w:t xml:space="preserve">), es la </w:t>
      </w:r>
      <w:proofErr w:type="spellStart"/>
      <w:r w:rsidRPr="00541684">
        <w:rPr>
          <w:rFonts w:ascii="Trebuchet MS" w:eastAsiaTheme="minorHAnsi" w:hAnsi="Trebuchet MS" w:cs="Trebuchet MS"/>
          <w:szCs w:val="22"/>
          <w:lang w:val="es-ES_tradnl"/>
        </w:rPr>
        <w:t>parametrización</w:t>
      </w:r>
      <w:proofErr w:type="spellEnd"/>
      <w:r w:rsidRPr="00541684">
        <w:rPr>
          <w:rFonts w:ascii="Trebuchet MS" w:eastAsiaTheme="minorHAnsi" w:hAnsi="Trebuchet MS" w:cs="Trebuchet MS"/>
          <w:szCs w:val="22"/>
          <w:lang w:val="es-ES_tradnl"/>
        </w:rPr>
        <w:t xml:space="preserve"> de las páginas izquierdas y derechas, realizando la limpieza general de las imágenes, dejando el tamaño definitivo de las páginas del libro, siempre conservando el tamaño original. Luego de esto, al guardar los parámetros, el sistema automáticamente lo procesa para todas las imágenes capturadas, para luego pasar al proceso de Control de Calidad.</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En este proceso se toman en cuenta criterios tal cómo:</w:t>
      </w:r>
      <w:r w:rsidR="00541684">
        <w:rPr>
          <w:rFonts w:ascii="Trebuchet MS" w:eastAsiaTheme="minorHAnsi" w:hAnsi="Trebuchet MS" w:cs="Trebuchet MS"/>
          <w:color w:val="000000"/>
          <w:sz w:val="22"/>
          <w:szCs w:val="22"/>
          <w:lang w:val="es-ES_tradnl" w:eastAsia="en-US"/>
        </w:rPr>
        <w:t xml:space="preserve"> c</w:t>
      </w:r>
      <w:r>
        <w:rPr>
          <w:rFonts w:ascii="Trebuchet MS" w:eastAsiaTheme="minorHAnsi" w:hAnsi="Trebuchet MS" w:cs="Trebuchet MS"/>
          <w:color w:val="000000"/>
          <w:sz w:val="22"/>
          <w:szCs w:val="22"/>
          <w:lang w:val="es-ES_tradnl" w:eastAsia="en-US"/>
        </w:rPr>
        <w:t>onteo y revisión de la totalidad de imágenes capturadas en ATP Manager, región de recorte de la imagen, eliminación de elementos de la imagen tales como puntos, satélites y sombras. Establecimiento de criterios en términos de calidad, resolución, formato, márgenes y distribución espacial de los documentos o imágenes.</w:t>
      </w:r>
    </w:p>
    <w:p w:rsid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eastAsiaTheme="minorHAnsi"/>
          <w:color w:val="000000"/>
          <w:sz w:val="24"/>
          <w:szCs w:val="24"/>
          <w:lang w:val="es-EC" w:eastAsia="en-US"/>
        </w:rPr>
      </w:pPr>
      <w:r>
        <w:rPr>
          <w:rFonts w:ascii="Trebuchet MS" w:eastAsiaTheme="minorHAnsi" w:hAnsi="Trebuchet MS" w:cs="Trebuchet MS"/>
          <w:color w:val="000000"/>
          <w:sz w:val="22"/>
          <w:szCs w:val="22"/>
          <w:lang w:val="es-ES_tradnl" w:eastAsia="en-US"/>
        </w:rPr>
        <w:lastRenderedPageBreak/>
        <w:t>Fig. 3</w:t>
      </w:r>
    </w:p>
    <w:p w:rsidR="00210322" w:rsidRDefault="00210322" w:rsidP="00C91000">
      <w:pPr>
        <w:autoSpaceDE w:val="0"/>
        <w:autoSpaceDN w:val="0"/>
        <w:adjustRightInd w:val="0"/>
        <w:spacing w:line="276" w:lineRule="auto"/>
        <w:rPr>
          <w:rFonts w:eastAsiaTheme="minorHAnsi"/>
          <w:color w:val="000000"/>
          <w:sz w:val="24"/>
          <w:szCs w:val="24"/>
          <w:lang w:val="es-EC" w:eastAsia="en-US"/>
        </w:rPr>
      </w:pPr>
      <w:r>
        <w:rPr>
          <w:rFonts w:ascii="Calibri" w:eastAsiaTheme="minorHAnsi" w:hAnsi="Calibri" w:cs="Calibri"/>
          <w:noProof/>
          <w:sz w:val="22"/>
          <w:szCs w:val="22"/>
          <w:lang w:val="es-EC" w:eastAsia="es-EC"/>
        </w:rPr>
        <w:drawing>
          <wp:inline distT="0" distB="0" distL="0" distR="0" wp14:anchorId="6E20D312" wp14:editId="7C4E4715">
            <wp:extent cx="5687695" cy="341249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7695" cy="3412490"/>
                    </a:xfrm>
                    <a:prstGeom prst="rect">
                      <a:avLst/>
                    </a:prstGeom>
                    <a:noFill/>
                    <a:ln>
                      <a:noFill/>
                    </a:ln>
                  </pic:spPr>
                </pic:pic>
              </a:graphicData>
            </a:graphic>
          </wp:inline>
        </w:drawing>
      </w:r>
    </w:p>
    <w:p w:rsidR="00210322" w:rsidRDefault="00210322" w:rsidP="00C91000">
      <w:pPr>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En esta ventana el operario debe seleccionar el nombre del proyecto que se creó en Book </w:t>
      </w:r>
      <w:proofErr w:type="spellStart"/>
      <w:r>
        <w:rPr>
          <w:rFonts w:ascii="Trebuchet MS" w:eastAsiaTheme="minorHAnsi" w:hAnsi="Trebuchet MS" w:cs="Trebuchet MS"/>
          <w:color w:val="000000"/>
          <w:sz w:val="22"/>
          <w:szCs w:val="22"/>
          <w:lang w:val="es-ES_tradnl" w:eastAsia="en-US"/>
        </w:rPr>
        <w:t>Check</w:t>
      </w:r>
      <w:proofErr w:type="spellEnd"/>
      <w:r>
        <w:rPr>
          <w:rFonts w:ascii="Trebuchet MS" w:eastAsiaTheme="minorHAnsi" w:hAnsi="Trebuchet MS" w:cs="Trebuchet MS"/>
          <w:color w:val="000000"/>
          <w:sz w:val="22"/>
          <w:szCs w:val="22"/>
          <w:lang w:val="es-ES_tradnl" w:eastAsia="en-US"/>
        </w:rPr>
        <w:t xml:space="preserve"> In y proceso en ATP Manager. Para poder hacer esto se hace </w:t>
      </w:r>
      <w:proofErr w:type="spellStart"/>
      <w:r>
        <w:rPr>
          <w:rFonts w:ascii="Trebuchet MS" w:eastAsiaTheme="minorHAnsi" w:hAnsi="Trebuchet MS" w:cs="Trebuchet MS"/>
          <w:color w:val="000000"/>
          <w:sz w:val="22"/>
          <w:szCs w:val="22"/>
          <w:lang w:val="es-ES_tradnl" w:eastAsia="en-US"/>
        </w:rPr>
        <w:t>click</w:t>
      </w:r>
      <w:proofErr w:type="spellEnd"/>
      <w:r>
        <w:rPr>
          <w:rFonts w:ascii="Trebuchet MS" w:eastAsiaTheme="minorHAnsi" w:hAnsi="Trebuchet MS" w:cs="Trebuchet MS"/>
          <w:color w:val="000000"/>
          <w:sz w:val="22"/>
          <w:szCs w:val="22"/>
          <w:lang w:val="es-ES_tradnl" w:eastAsia="en-US"/>
        </w:rPr>
        <w:t xml:space="preserve"> en el </w:t>
      </w:r>
      <w:proofErr w:type="spellStart"/>
      <w:r>
        <w:rPr>
          <w:rFonts w:ascii="Trebuchet MS" w:eastAsiaTheme="minorHAnsi" w:hAnsi="Trebuchet MS" w:cs="Trebuchet MS"/>
          <w:color w:val="000000"/>
          <w:sz w:val="22"/>
          <w:szCs w:val="22"/>
          <w:lang w:val="es-ES_tradnl" w:eastAsia="en-US"/>
        </w:rPr>
        <w:t>boton</w:t>
      </w:r>
      <w:proofErr w:type="spellEnd"/>
      <w:r>
        <w:rPr>
          <w:rFonts w:ascii="Trebuchet MS" w:eastAsiaTheme="minorHAnsi" w:hAnsi="Trebuchet MS" w:cs="Trebuchet MS"/>
          <w:color w:val="000000"/>
          <w:sz w:val="22"/>
          <w:szCs w:val="22"/>
          <w:lang w:val="es-ES_tradnl" w:eastAsia="en-US"/>
        </w:rPr>
        <w:t xml:space="preserve"> </w:t>
      </w:r>
      <w:proofErr w:type="spellStart"/>
      <w:r>
        <w:rPr>
          <w:rFonts w:ascii="Trebuchet MS" w:eastAsiaTheme="minorHAnsi" w:hAnsi="Trebuchet MS" w:cs="Trebuchet MS"/>
          <w:color w:val="000000"/>
          <w:sz w:val="22"/>
          <w:szCs w:val="22"/>
          <w:lang w:val="es-ES_tradnl" w:eastAsia="en-US"/>
        </w:rPr>
        <w:t>Query</w:t>
      </w:r>
      <w:proofErr w:type="spellEnd"/>
      <w:r>
        <w:rPr>
          <w:rFonts w:ascii="Trebuchet MS" w:eastAsiaTheme="minorHAnsi" w:hAnsi="Trebuchet MS" w:cs="Trebuchet MS"/>
          <w:color w:val="000000"/>
          <w:sz w:val="22"/>
          <w:szCs w:val="22"/>
          <w:lang w:val="es-ES_tradnl" w:eastAsia="en-US"/>
        </w:rPr>
        <w:t xml:space="preserve"> </w:t>
      </w:r>
      <w:proofErr w:type="spellStart"/>
      <w:r>
        <w:rPr>
          <w:rFonts w:ascii="Trebuchet MS" w:eastAsiaTheme="minorHAnsi" w:hAnsi="Trebuchet MS" w:cs="Trebuchet MS"/>
          <w:color w:val="000000"/>
          <w:sz w:val="22"/>
          <w:szCs w:val="22"/>
          <w:lang w:val="es-ES_tradnl" w:eastAsia="en-US"/>
        </w:rPr>
        <w:t>Database</w:t>
      </w:r>
      <w:proofErr w:type="spellEnd"/>
      <w:r>
        <w:rPr>
          <w:rFonts w:ascii="Trebuchet MS" w:eastAsiaTheme="minorHAnsi" w:hAnsi="Trebuchet MS" w:cs="Trebuchet MS"/>
          <w:color w:val="000000"/>
          <w:sz w:val="22"/>
          <w:szCs w:val="22"/>
          <w:lang w:val="es-ES_tradnl" w:eastAsia="en-US"/>
        </w:rPr>
        <w:t xml:space="preserve"> y este mostrará una lista de proyectos y se seleccionará aquel que corresponda para ese momento, una vez seleccionados se hace </w:t>
      </w:r>
      <w:proofErr w:type="spellStart"/>
      <w:r>
        <w:rPr>
          <w:rFonts w:ascii="Trebuchet MS" w:eastAsiaTheme="minorHAnsi" w:hAnsi="Trebuchet MS" w:cs="Trebuchet MS"/>
          <w:color w:val="000000"/>
          <w:sz w:val="22"/>
          <w:szCs w:val="22"/>
          <w:lang w:val="es-ES_tradnl" w:eastAsia="en-US"/>
        </w:rPr>
        <w:t>click</w:t>
      </w:r>
      <w:proofErr w:type="spellEnd"/>
      <w:r>
        <w:rPr>
          <w:rFonts w:ascii="Trebuchet MS" w:eastAsiaTheme="minorHAnsi" w:hAnsi="Trebuchet MS" w:cs="Trebuchet MS"/>
          <w:color w:val="000000"/>
          <w:sz w:val="22"/>
          <w:szCs w:val="22"/>
          <w:lang w:val="es-ES_tradnl" w:eastAsia="en-US"/>
        </w:rPr>
        <w:t xml:space="preserve"> en </w:t>
      </w:r>
      <w:proofErr w:type="spellStart"/>
      <w:r>
        <w:rPr>
          <w:rFonts w:ascii="Trebuchet MS" w:eastAsiaTheme="minorHAnsi" w:hAnsi="Trebuchet MS" w:cs="Trebuchet MS"/>
          <w:color w:val="000000"/>
          <w:sz w:val="22"/>
          <w:szCs w:val="22"/>
          <w:lang w:val="es-ES_tradnl" w:eastAsia="en-US"/>
        </w:rPr>
        <w:t>Select</w:t>
      </w:r>
      <w:proofErr w:type="spellEnd"/>
      <w:r>
        <w:rPr>
          <w:rFonts w:ascii="Trebuchet MS" w:eastAsiaTheme="minorHAnsi" w:hAnsi="Trebuchet MS" w:cs="Trebuchet MS"/>
          <w:color w:val="000000"/>
          <w:sz w:val="22"/>
          <w:szCs w:val="22"/>
          <w:lang w:val="es-ES_tradnl" w:eastAsia="en-US"/>
        </w:rPr>
        <w:t xml:space="preserve"> Book y el proceso de QC comenzará por medio del BSE tal como se muestra en la siguiente imagen.</w:t>
      </w:r>
    </w:p>
    <w:p w:rsidR="00541684" w:rsidRDefault="00541684"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Fig. 4</w:t>
      </w:r>
    </w:p>
    <w:p w:rsidR="00210322" w:rsidRDefault="00210322" w:rsidP="00C91000">
      <w:pPr>
        <w:autoSpaceDE w:val="0"/>
        <w:autoSpaceDN w:val="0"/>
        <w:adjustRightInd w:val="0"/>
        <w:spacing w:line="276" w:lineRule="auto"/>
        <w:rPr>
          <w:rFonts w:eastAsiaTheme="minorHAnsi"/>
          <w:color w:val="000000"/>
          <w:sz w:val="24"/>
          <w:szCs w:val="24"/>
          <w:lang w:val="es-EC" w:eastAsia="en-US"/>
        </w:rPr>
      </w:pPr>
      <w:r>
        <w:rPr>
          <w:rFonts w:ascii="Calibri" w:eastAsiaTheme="minorHAnsi" w:hAnsi="Calibri" w:cs="Calibri"/>
          <w:noProof/>
          <w:sz w:val="22"/>
          <w:szCs w:val="22"/>
          <w:lang w:val="es-EC" w:eastAsia="es-EC"/>
        </w:rPr>
        <w:drawing>
          <wp:inline distT="0" distB="0" distL="0" distR="0" wp14:anchorId="6209DFE5" wp14:editId="2FDF4A5B">
            <wp:extent cx="5687695" cy="341249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7695" cy="3412490"/>
                    </a:xfrm>
                    <a:prstGeom prst="rect">
                      <a:avLst/>
                    </a:prstGeom>
                    <a:noFill/>
                    <a:ln>
                      <a:noFill/>
                    </a:ln>
                  </pic:spPr>
                </pic:pic>
              </a:graphicData>
            </a:graphic>
          </wp:inline>
        </w:drawing>
      </w:r>
    </w:p>
    <w:p w:rsid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C91000" w:rsidRDefault="00C91000" w:rsidP="00C91000">
      <w:pPr>
        <w:pStyle w:val="Body1"/>
        <w:spacing w:after="0"/>
        <w:rPr>
          <w:rFonts w:ascii="Trebuchet MS" w:eastAsiaTheme="minorHAnsi" w:hAnsi="Trebuchet MS" w:cs="Trebuchet MS"/>
          <w:b/>
          <w:szCs w:val="22"/>
          <w:lang w:val="es-ES_tradnl"/>
        </w:rPr>
      </w:pPr>
    </w:p>
    <w:p w:rsidR="00C91000" w:rsidRDefault="00C91000" w:rsidP="00C91000">
      <w:pPr>
        <w:pStyle w:val="Body1"/>
        <w:spacing w:after="0"/>
        <w:rPr>
          <w:rFonts w:ascii="Trebuchet MS" w:eastAsiaTheme="minorHAnsi" w:hAnsi="Trebuchet MS" w:cs="Trebuchet MS"/>
          <w:b/>
          <w:szCs w:val="22"/>
          <w:lang w:val="es-ES_tradnl"/>
        </w:rPr>
      </w:pPr>
      <w:r>
        <w:rPr>
          <w:rFonts w:ascii="Trebuchet MS" w:eastAsiaTheme="minorHAnsi" w:hAnsi="Trebuchet MS" w:cs="Trebuchet MS"/>
          <w:b/>
          <w:szCs w:val="22"/>
          <w:lang w:val="es-ES_tradnl"/>
        </w:rPr>
        <w:t xml:space="preserve">5.- </w:t>
      </w:r>
      <w:r w:rsidRPr="00C91000">
        <w:rPr>
          <w:rFonts w:ascii="Trebuchet MS" w:eastAsiaTheme="minorHAnsi" w:hAnsi="Trebuchet MS" w:cs="Trebuchet MS"/>
          <w:b/>
          <w:szCs w:val="22"/>
          <w:lang w:val="es-ES_tradnl"/>
        </w:rPr>
        <w:t>QC (Control de calidad)</w:t>
      </w:r>
    </w:p>
    <w:p w:rsidR="00C91000" w:rsidRDefault="00C91000" w:rsidP="00C91000">
      <w:pPr>
        <w:pStyle w:val="Body1"/>
        <w:spacing w:after="0"/>
        <w:rPr>
          <w:rFonts w:ascii="Trebuchet MS" w:eastAsiaTheme="minorHAnsi" w:hAnsi="Trebuchet MS" w:cs="Trebuchet MS"/>
          <w:b/>
          <w:szCs w:val="22"/>
          <w:lang w:val="es-ES_tradnl"/>
        </w:rPr>
      </w:pPr>
    </w:p>
    <w:p w:rsidR="00C91000" w:rsidRPr="00A777BB" w:rsidRDefault="00C91000" w:rsidP="00C91000">
      <w:pPr>
        <w:pStyle w:val="Body1"/>
        <w:spacing w:after="0"/>
        <w:rPr>
          <w:rFonts w:ascii="Trebuchet MS" w:eastAsiaTheme="minorHAnsi" w:hAnsi="Trebuchet MS" w:cs="Trebuchet MS"/>
          <w:szCs w:val="22"/>
          <w:lang w:val="es-ES_tradnl"/>
        </w:rPr>
      </w:pPr>
      <w:r w:rsidRPr="00C91000">
        <w:rPr>
          <w:rFonts w:ascii="Trebuchet MS" w:eastAsiaTheme="minorHAnsi" w:hAnsi="Trebuchet MS" w:cs="Trebuchet MS"/>
          <w:szCs w:val="22"/>
          <w:lang w:val="es-ES_tradnl"/>
        </w:rPr>
        <w:t>E</w:t>
      </w:r>
      <w:r w:rsidRPr="00A777BB">
        <w:rPr>
          <w:rFonts w:ascii="Trebuchet MS" w:eastAsiaTheme="minorHAnsi" w:hAnsi="Trebuchet MS" w:cs="Trebuchet MS"/>
          <w:szCs w:val="22"/>
          <w:lang w:val="es-ES_tradnl"/>
        </w:rPr>
        <w:t>s el proceso donde los operadores revisan el resultado de cómo quedarán las imágenes de acuerdo a los criterios de calidad a aceptación definidos entre el Consorcio Archivos Digitales MEB SEVENTEENMILE y el Registro de la Propiedad. Esta es la última instancia de limpieza del libro y es la parte del proceso donde se corrigen todos los detalles. El software donde se realiza el Control de Calidad, permite borrar cualquier posible mancha que haya quedado en las imágenes capturadas, asimismo, permite centrar el contenido del texto, girarlo en caso de ser necesario hasta en 180º, eliminar la curvatura, corregir el color del fondo, adecuar los tonos de grises y de colores, ajustar contrates y brillos con el fin de mejorar la calidad del texto, basándose siempre en que la imagen original capturada no pierda su integridad y confiabilidad.</w:t>
      </w:r>
    </w:p>
    <w:p w:rsidR="00C91000" w:rsidRDefault="00C91000"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El proceso es lineal y comienza de izquierda a derecha. </w:t>
      </w:r>
    </w:p>
    <w:p w:rsid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Las funciones son las siguientes:</w:t>
      </w:r>
    </w:p>
    <w:p w:rsid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1.- Seleccionar Página Izquierda y luego la derecha para la determinación de las áreas de recorte de la imagen en un proceso por lote.</w:t>
      </w:r>
    </w:p>
    <w:p w:rsidR="00C91000" w:rsidRDefault="00C91000" w:rsidP="00C91000">
      <w:pPr>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Default="00210322" w:rsidP="00C91000">
      <w:pPr>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2.- Se hace la limpieza de las imágenes que ameriten cierta mejora en su presentación, eliminando puntos satélites o sombras exageradas que hubiesen quedado por el proceso de conversión </w:t>
      </w:r>
      <w:proofErr w:type="spellStart"/>
      <w:r>
        <w:rPr>
          <w:rFonts w:ascii="Trebuchet MS" w:eastAsiaTheme="minorHAnsi" w:hAnsi="Trebuchet MS" w:cs="Trebuchet MS"/>
          <w:color w:val="000000"/>
          <w:sz w:val="22"/>
          <w:szCs w:val="22"/>
          <w:lang w:val="es-ES_tradnl" w:eastAsia="en-US"/>
        </w:rPr>
        <w:t>bitonal</w:t>
      </w:r>
      <w:proofErr w:type="spellEnd"/>
      <w:r>
        <w:rPr>
          <w:rFonts w:ascii="Trebuchet MS" w:eastAsiaTheme="minorHAnsi" w:hAnsi="Trebuchet MS" w:cs="Trebuchet MS"/>
          <w:color w:val="000000"/>
          <w:sz w:val="22"/>
          <w:szCs w:val="22"/>
          <w:lang w:val="es-ES_tradnl" w:eastAsia="en-US"/>
        </w:rPr>
        <w:t>.</w:t>
      </w:r>
    </w:p>
    <w:p w:rsidR="00C91000" w:rsidRDefault="00C91000"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3.- Agregar marca de sello de agua si fuese necesario.</w:t>
      </w:r>
    </w:p>
    <w:p w:rsid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4.- Recorte definitivo de imágenes </w:t>
      </w:r>
    </w:p>
    <w:p w:rsid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5.- Enderezamiento de las líneas de escritura, </w:t>
      </w:r>
      <w:proofErr w:type="spellStart"/>
      <w:r>
        <w:rPr>
          <w:rFonts w:ascii="Trebuchet MS" w:eastAsiaTheme="minorHAnsi" w:hAnsi="Trebuchet MS" w:cs="Trebuchet MS"/>
          <w:color w:val="000000"/>
          <w:sz w:val="22"/>
          <w:szCs w:val="22"/>
          <w:lang w:val="es-ES_tradnl" w:eastAsia="en-US"/>
        </w:rPr>
        <w:t>parrafo</w:t>
      </w:r>
      <w:proofErr w:type="spellEnd"/>
      <w:r>
        <w:rPr>
          <w:rFonts w:ascii="Trebuchet MS" w:eastAsiaTheme="minorHAnsi" w:hAnsi="Trebuchet MS" w:cs="Trebuchet MS"/>
          <w:color w:val="000000"/>
          <w:sz w:val="22"/>
          <w:szCs w:val="22"/>
          <w:lang w:val="es-ES_tradnl" w:eastAsia="en-US"/>
        </w:rPr>
        <w:t xml:space="preserve"> </w:t>
      </w:r>
      <w:proofErr w:type="gramStart"/>
      <w:r>
        <w:rPr>
          <w:rFonts w:ascii="Trebuchet MS" w:eastAsiaTheme="minorHAnsi" w:hAnsi="Trebuchet MS" w:cs="Trebuchet MS"/>
          <w:color w:val="000000"/>
          <w:sz w:val="22"/>
          <w:szCs w:val="22"/>
          <w:lang w:val="es-ES_tradnl" w:eastAsia="en-US"/>
        </w:rPr>
        <w:t xml:space="preserve">“ </w:t>
      </w:r>
      <w:proofErr w:type="spellStart"/>
      <w:r>
        <w:rPr>
          <w:rFonts w:ascii="Trebuchet MS" w:eastAsiaTheme="minorHAnsi" w:hAnsi="Trebuchet MS" w:cs="Trebuchet MS"/>
          <w:color w:val="000000"/>
          <w:sz w:val="22"/>
          <w:szCs w:val="22"/>
          <w:lang w:val="es-ES_tradnl" w:eastAsia="en-US"/>
        </w:rPr>
        <w:t>Deskew</w:t>
      </w:r>
      <w:proofErr w:type="spellEnd"/>
      <w:proofErr w:type="gramEnd"/>
      <w:r>
        <w:rPr>
          <w:rFonts w:ascii="Trebuchet MS" w:eastAsiaTheme="minorHAnsi" w:hAnsi="Trebuchet MS" w:cs="Trebuchet MS"/>
          <w:color w:val="000000"/>
          <w:sz w:val="22"/>
          <w:szCs w:val="22"/>
          <w:lang w:val="es-ES_tradnl" w:eastAsia="en-US"/>
        </w:rPr>
        <w:t xml:space="preserve"> “.</w:t>
      </w:r>
    </w:p>
    <w:p w:rsid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6.- </w:t>
      </w:r>
      <w:proofErr w:type="spellStart"/>
      <w:r>
        <w:rPr>
          <w:rFonts w:ascii="Trebuchet MS" w:eastAsiaTheme="minorHAnsi" w:hAnsi="Trebuchet MS" w:cs="Trebuchet MS"/>
          <w:color w:val="000000"/>
          <w:sz w:val="22"/>
          <w:szCs w:val="22"/>
          <w:lang w:val="es-ES_tradnl" w:eastAsia="en-US"/>
        </w:rPr>
        <w:t>Ultimo</w:t>
      </w:r>
      <w:proofErr w:type="spellEnd"/>
      <w:r>
        <w:rPr>
          <w:rFonts w:ascii="Trebuchet MS" w:eastAsiaTheme="minorHAnsi" w:hAnsi="Trebuchet MS" w:cs="Trebuchet MS"/>
          <w:color w:val="000000"/>
          <w:sz w:val="22"/>
          <w:szCs w:val="22"/>
          <w:lang w:val="es-ES_tradnl" w:eastAsia="en-US"/>
        </w:rPr>
        <w:t xml:space="preserve"> recuento de imágenes.</w:t>
      </w:r>
    </w:p>
    <w:p w:rsid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7.- Envío al proceso de </w:t>
      </w:r>
      <w:proofErr w:type="spellStart"/>
      <w:r>
        <w:rPr>
          <w:rFonts w:ascii="Trebuchet MS" w:eastAsiaTheme="minorHAnsi" w:hAnsi="Trebuchet MS" w:cs="Trebuchet MS"/>
          <w:color w:val="000000"/>
          <w:sz w:val="22"/>
          <w:szCs w:val="22"/>
          <w:lang w:val="es-ES_tradnl" w:eastAsia="en-US"/>
        </w:rPr>
        <w:t>Bacth</w:t>
      </w:r>
      <w:proofErr w:type="spellEnd"/>
      <w:r>
        <w:rPr>
          <w:rFonts w:ascii="Trebuchet MS" w:eastAsiaTheme="minorHAnsi" w:hAnsi="Trebuchet MS" w:cs="Trebuchet MS"/>
          <w:color w:val="000000"/>
          <w:sz w:val="22"/>
          <w:szCs w:val="22"/>
          <w:lang w:val="es-ES_tradnl" w:eastAsia="en-US"/>
        </w:rPr>
        <w:t xml:space="preserve"> donde se finaliza la creación del documento final.</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ind w:left="360"/>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Los parámetros del proceso </w:t>
      </w:r>
      <w:proofErr w:type="spellStart"/>
      <w:r>
        <w:rPr>
          <w:rFonts w:ascii="Trebuchet MS" w:eastAsiaTheme="minorHAnsi" w:hAnsi="Trebuchet MS" w:cs="Trebuchet MS"/>
          <w:color w:val="000000"/>
          <w:sz w:val="22"/>
          <w:szCs w:val="22"/>
          <w:lang w:val="es-ES_tradnl" w:eastAsia="en-US"/>
        </w:rPr>
        <w:t>batch</w:t>
      </w:r>
      <w:proofErr w:type="spellEnd"/>
      <w:r>
        <w:rPr>
          <w:rFonts w:ascii="Trebuchet MS" w:eastAsiaTheme="minorHAnsi" w:hAnsi="Trebuchet MS" w:cs="Trebuchet MS"/>
          <w:color w:val="000000"/>
          <w:sz w:val="22"/>
          <w:szCs w:val="22"/>
          <w:lang w:val="es-ES_tradnl" w:eastAsia="en-US"/>
        </w:rPr>
        <w:t xml:space="preserve"> se describen de la siguiente manera:</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ind w:left="360"/>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Manejo automático de mejoramiento de imágenes, conversión colorimétrica, Eliminación de objetos extraños, recorte, Formato y resolución de imagen, márgenes blancos.</w:t>
      </w:r>
    </w:p>
    <w:p w:rsidR="00C91000" w:rsidRDefault="00C91000" w:rsidP="00C91000">
      <w:pPr>
        <w:pStyle w:val="Body1"/>
        <w:spacing w:after="0"/>
        <w:rPr>
          <w:rFonts w:ascii="Trebuchet MS" w:eastAsiaTheme="minorHAnsi" w:hAnsi="Trebuchet MS" w:cs="Trebuchet MS"/>
          <w:szCs w:val="22"/>
          <w:lang w:val="es-ES_tradnl"/>
        </w:rPr>
      </w:pPr>
    </w:p>
    <w:p w:rsidR="00C91000" w:rsidRPr="00A777BB" w:rsidRDefault="00C91000" w:rsidP="00C91000">
      <w:pPr>
        <w:pStyle w:val="Body1"/>
        <w:spacing w:after="0"/>
        <w:rPr>
          <w:rFonts w:ascii="Trebuchet MS" w:eastAsiaTheme="minorHAnsi" w:hAnsi="Trebuchet MS" w:cs="Trebuchet MS"/>
          <w:szCs w:val="22"/>
          <w:lang w:val="es-ES_tradnl"/>
        </w:rPr>
      </w:pPr>
    </w:p>
    <w:p w:rsidR="00C91000" w:rsidRDefault="00C91000" w:rsidP="00C91000">
      <w:pPr>
        <w:pStyle w:val="Body1"/>
        <w:spacing w:after="0"/>
        <w:rPr>
          <w:rFonts w:ascii="Trebuchet MS" w:eastAsiaTheme="minorHAnsi" w:hAnsi="Trebuchet MS" w:cs="Trebuchet MS"/>
          <w:b/>
          <w:szCs w:val="22"/>
          <w:lang w:val="es-ES_tradnl"/>
        </w:rPr>
      </w:pPr>
      <w:r>
        <w:rPr>
          <w:rFonts w:ascii="Trebuchet MS" w:eastAsiaTheme="minorHAnsi" w:hAnsi="Trebuchet MS" w:cs="Trebuchet MS"/>
          <w:b/>
          <w:szCs w:val="22"/>
          <w:lang w:val="es-ES_tradnl"/>
        </w:rPr>
        <w:t xml:space="preserve">6.- </w:t>
      </w:r>
      <w:r w:rsidRPr="00C91000">
        <w:rPr>
          <w:rFonts w:ascii="Trebuchet MS" w:eastAsiaTheme="minorHAnsi" w:hAnsi="Trebuchet MS" w:cs="Trebuchet MS"/>
          <w:b/>
          <w:szCs w:val="22"/>
          <w:lang w:val="es-ES_tradnl"/>
        </w:rPr>
        <w:t>QA (Aseguramiento de calidad)</w:t>
      </w:r>
      <w:r>
        <w:rPr>
          <w:rFonts w:ascii="Trebuchet MS" w:eastAsiaTheme="minorHAnsi" w:hAnsi="Trebuchet MS" w:cs="Trebuchet MS"/>
          <w:b/>
          <w:szCs w:val="22"/>
          <w:lang w:val="es-ES_tradnl"/>
        </w:rPr>
        <w:t>.</w:t>
      </w:r>
    </w:p>
    <w:p w:rsidR="00C91000" w:rsidRDefault="00C91000" w:rsidP="00C91000">
      <w:pPr>
        <w:pStyle w:val="Body1"/>
        <w:spacing w:after="0"/>
        <w:rPr>
          <w:rFonts w:ascii="Trebuchet MS" w:eastAsiaTheme="minorHAnsi" w:hAnsi="Trebuchet MS" w:cs="Trebuchet MS"/>
          <w:b/>
          <w:szCs w:val="22"/>
          <w:lang w:val="es-ES_tradnl"/>
        </w:rPr>
      </w:pPr>
    </w:p>
    <w:p w:rsidR="00C91000" w:rsidRPr="00A777BB" w:rsidRDefault="00C91000" w:rsidP="00C91000">
      <w:pPr>
        <w:pStyle w:val="Body1"/>
        <w:spacing w:after="0"/>
        <w:rPr>
          <w:rFonts w:ascii="Trebuchet MS" w:eastAsiaTheme="minorHAnsi" w:hAnsi="Trebuchet MS" w:cs="Trebuchet MS"/>
          <w:szCs w:val="22"/>
          <w:lang w:val="es-ES_tradnl"/>
        </w:rPr>
      </w:pPr>
      <w:r w:rsidRPr="00A777BB">
        <w:rPr>
          <w:rFonts w:ascii="Trebuchet MS" w:eastAsiaTheme="minorHAnsi" w:hAnsi="Trebuchet MS" w:cs="Trebuchet MS"/>
          <w:szCs w:val="22"/>
          <w:lang w:val="es-ES_tradnl"/>
        </w:rPr>
        <w:t>Es el momento en que el encargado del proyecto realiza una revisión final de las páginas del libro. En caso de rechazo hay que indicar el motivo y volver a realizar todos los ajustes que sean necesarios para que las imágenes de las fojas queden en buenas condiciones.</w:t>
      </w:r>
    </w:p>
    <w:p w:rsid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ind w:left="360"/>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lastRenderedPageBreak/>
        <w:t>En la siguiente figura se puede visualizar como se seleccionan estas opciones.</w:t>
      </w:r>
    </w:p>
    <w:p w:rsidR="009B1545" w:rsidRDefault="009B1545"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p>
    <w:p w:rsidR="009B1545" w:rsidRDefault="009B1545" w:rsidP="00C91000">
      <w:pPr>
        <w:autoSpaceDE w:val="0"/>
        <w:autoSpaceDN w:val="0"/>
        <w:adjustRightInd w:val="0"/>
        <w:spacing w:line="276" w:lineRule="auto"/>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Fig. 5</w:t>
      </w:r>
    </w:p>
    <w:p w:rsidR="00210322" w:rsidRDefault="00210322" w:rsidP="00C91000">
      <w:pPr>
        <w:autoSpaceDE w:val="0"/>
        <w:autoSpaceDN w:val="0"/>
        <w:adjustRightInd w:val="0"/>
        <w:spacing w:line="276" w:lineRule="auto"/>
        <w:rPr>
          <w:rFonts w:eastAsiaTheme="minorHAnsi"/>
          <w:color w:val="000000"/>
          <w:sz w:val="24"/>
          <w:szCs w:val="24"/>
          <w:lang w:val="es-EC" w:eastAsia="en-US"/>
        </w:rPr>
      </w:pPr>
      <w:r>
        <w:rPr>
          <w:rFonts w:ascii="Calibri" w:eastAsiaTheme="minorHAnsi" w:hAnsi="Calibri" w:cs="Calibri"/>
          <w:noProof/>
          <w:sz w:val="22"/>
          <w:szCs w:val="22"/>
          <w:lang w:val="es-EC" w:eastAsia="es-EC"/>
        </w:rPr>
        <w:drawing>
          <wp:inline distT="0" distB="0" distL="0" distR="0" wp14:anchorId="243449B2" wp14:editId="04FBF3D4">
            <wp:extent cx="4626718" cy="3484800"/>
            <wp:effectExtent l="0" t="0" r="254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7189" cy="3485155"/>
                    </a:xfrm>
                    <a:prstGeom prst="rect">
                      <a:avLst/>
                    </a:prstGeom>
                    <a:noFill/>
                    <a:ln>
                      <a:noFill/>
                    </a:ln>
                  </pic:spPr>
                </pic:pic>
              </a:graphicData>
            </a:graphic>
          </wp:inline>
        </w:drawing>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ind w:left="360"/>
        <w:rPr>
          <w:rFonts w:ascii="Trebuchet MS" w:eastAsiaTheme="minorHAnsi" w:hAnsi="Trebuchet MS" w:cs="Trebuchet MS"/>
          <w:color w:val="000000"/>
          <w:sz w:val="22"/>
          <w:szCs w:val="22"/>
          <w:lang w:val="es-EC" w:eastAsia="en-US"/>
        </w:rPr>
      </w:pPr>
    </w:p>
    <w:p w:rsidR="00C91000" w:rsidRP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ind w:left="360"/>
        <w:rPr>
          <w:rFonts w:ascii="Trebuchet MS" w:eastAsiaTheme="minorHAnsi" w:hAnsi="Trebuchet MS" w:cs="Trebuchet MS"/>
          <w:color w:val="000000"/>
          <w:sz w:val="22"/>
          <w:szCs w:val="22"/>
          <w:lang w:val="es-ES_tradnl" w:eastAsia="en-US"/>
        </w:rPr>
      </w:pPr>
    </w:p>
    <w:p w:rsidR="00C91000" w:rsidRP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b/>
          <w:color w:val="000000"/>
          <w:sz w:val="22"/>
          <w:szCs w:val="22"/>
          <w:lang w:val="es-ES_tradnl" w:eastAsia="en-US"/>
        </w:rPr>
      </w:pPr>
      <w:r w:rsidRPr="00C91000">
        <w:rPr>
          <w:rFonts w:ascii="Trebuchet MS" w:eastAsiaTheme="minorHAnsi" w:hAnsi="Trebuchet MS" w:cs="Trebuchet MS"/>
          <w:b/>
          <w:color w:val="000000"/>
          <w:sz w:val="22"/>
          <w:szCs w:val="22"/>
          <w:lang w:val="es-ES_tradnl" w:eastAsia="en-US"/>
        </w:rPr>
        <w:t xml:space="preserve">7.- </w:t>
      </w:r>
      <w:r w:rsidRPr="00C91000">
        <w:rPr>
          <w:rFonts w:ascii="Trebuchet MS" w:eastAsiaTheme="minorHAnsi" w:hAnsi="Trebuchet MS" w:cs="Trebuchet MS"/>
          <w:b/>
          <w:color w:val="000000"/>
          <w:sz w:val="22"/>
          <w:szCs w:val="22"/>
          <w:lang w:val="es-ES_tradnl" w:eastAsia="en-US"/>
        </w:rPr>
        <w:t xml:space="preserve">OCR </w:t>
      </w:r>
      <w:proofErr w:type="spellStart"/>
      <w:r w:rsidRPr="00C91000">
        <w:rPr>
          <w:rFonts w:ascii="Trebuchet MS" w:eastAsiaTheme="minorHAnsi" w:hAnsi="Trebuchet MS" w:cs="Trebuchet MS"/>
          <w:b/>
          <w:color w:val="000000"/>
          <w:sz w:val="22"/>
          <w:szCs w:val="22"/>
          <w:lang w:val="es-ES_tradnl" w:eastAsia="en-US"/>
        </w:rPr>
        <w:t>Launcher</w:t>
      </w:r>
      <w:proofErr w:type="spellEnd"/>
      <w:r w:rsidRPr="00C91000">
        <w:rPr>
          <w:rFonts w:ascii="Trebuchet MS" w:eastAsiaTheme="minorHAnsi" w:hAnsi="Trebuchet MS" w:cs="Trebuchet MS"/>
          <w:b/>
          <w:color w:val="000000"/>
          <w:sz w:val="22"/>
          <w:szCs w:val="22"/>
          <w:lang w:val="es-ES_tradnl" w:eastAsia="en-US"/>
        </w:rPr>
        <w:t>.</w:t>
      </w:r>
    </w:p>
    <w:p w:rsidR="00C91000" w:rsidRP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sidRPr="00C91000">
        <w:rPr>
          <w:rFonts w:ascii="Trebuchet MS" w:eastAsiaTheme="minorHAnsi" w:hAnsi="Trebuchet MS" w:cs="Trebuchet MS"/>
          <w:color w:val="000000"/>
          <w:sz w:val="22"/>
          <w:szCs w:val="22"/>
          <w:lang w:val="es-ES_tradnl" w:eastAsia="en-US"/>
        </w:rPr>
        <w:t>E</w:t>
      </w:r>
      <w:r w:rsidRPr="00C91000">
        <w:rPr>
          <w:rFonts w:ascii="Trebuchet MS" w:eastAsiaTheme="minorHAnsi" w:hAnsi="Trebuchet MS" w:cs="Trebuchet MS"/>
          <w:color w:val="000000"/>
          <w:sz w:val="22"/>
          <w:szCs w:val="22"/>
          <w:lang w:val="es-ES_tradnl" w:eastAsia="en-US"/>
        </w:rPr>
        <w:t>s el proceso final y es el momento que las imágenes quedan en formato definitivo.</w:t>
      </w:r>
    </w:p>
    <w:p w:rsid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Finalmente se crea el PDF para ser entregado en una raíz de directorio para que posteriormente el personal de la biblioteca lo cargue en el sistema del repositorio. </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b/>
          <w:bC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El PDF generado debe cumplir con las siguientes características:</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ind w:left="720" w:hanging="360"/>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1.</w:t>
      </w:r>
      <w:r>
        <w:rPr>
          <w:rFonts w:ascii="Trebuchet MS" w:eastAsiaTheme="minorHAnsi" w:hAnsi="Trebuchet MS" w:cs="Trebuchet MS"/>
          <w:color w:val="000000"/>
          <w:sz w:val="22"/>
          <w:szCs w:val="22"/>
          <w:lang w:val="es-ES_tradnl" w:eastAsia="en-US"/>
        </w:rPr>
        <w:tab/>
        <w:t>PDF normal con OCR asociado.</w:t>
      </w:r>
    </w:p>
    <w:p w:rsidR="00210322" w:rsidRDefault="00210322" w:rsidP="00C91000">
      <w:pPr>
        <w:autoSpaceDE w:val="0"/>
        <w:autoSpaceDN w:val="0"/>
        <w:adjustRightInd w:val="0"/>
        <w:spacing w:line="276" w:lineRule="auto"/>
        <w:ind w:left="720" w:hanging="360"/>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2.</w:t>
      </w:r>
      <w:r>
        <w:rPr>
          <w:rFonts w:ascii="Trebuchet MS" w:eastAsiaTheme="minorHAnsi" w:hAnsi="Trebuchet MS" w:cs="Trebuchet MS"/>
          <w:color w:val="000000"/>
          <w:sz w:val="22"/>
          <w:szCs w:val="22"/>
          <w:lang w:val="es-ES_tradnl" w:eastAsia="en-US"/>
        </w:rPr>
        <w:tab/>
        <w:t xml:space="preserve">El contenido del PDF, debe ser por defecto </w:t>
      </w:r>
      <w:proofErr w:type="spellStart"/>
      <w:r>
        <w:rPr>
          <w:rFonts w:ascii="Trebuchet MS" w:eastAsiaTheme="minorHAnsi" w:hAnsi="Trebuchet MS" w:cs="Trebuchet MS"/>
          <w:color w:val="000000"/>
          <w:sz w:val="22"/>
          <w:szCs w:val="22"/>
          <w:lang w:val="es-ES_tradnl" w:eastAsia="en-US"/>
        </w:rPr>
        <w:t>bitonal</w:t>
      </w:r>
      <w:proofErr w:type="spellEnd"/>
      <w:r>
        <w:rPr>
          <w:rFonts w:ascii="Trebuchet MS" w:eastAsiaTheme="minorHAnsi" w:hAnsi="Trebuchet MS" w:cs="Trebuchet MS"/>
          <w:color w:val="000000"/>
          <w:sz w:val="22"/>
          <w:szCs w:val="22"/>
          <w:lang w:val="es-ES_tradnl" w:eastAsia="en-US"/>
        </w:rPr>
        <w:t xml:space="preserve"> (blanco y negro).</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ind w:left="720"/>
        <w:jc w:val="both"/>
        <w:rPr>
          <w:rFonts w:ascii="Trebuchet MS" w:eastAsiaTheme="minorHAnsi" w:hAnsi="Trebuchet MS" w:cs="Trebuchet MS"/>
          <w:color w:val="000000"/>
          <w:sz w:val="22"/>
          <w:szCs w:val="22"/>
          <w:highlight w:val="red"/>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Se debe cuidar especialmente la revisión de zonas críticas que pueden presentar posibles errores, los que se deben corregir previamente a la importación de las imágenes y el índice:</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 xml:space="preserve">Se debe revisar: </w:t>
      </w:r>
    </w:p>
    <w:p w:rsidR="00210322"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ind w:left="1068" w:hanging="360"/>
        <w:jc w:val="both"/>
        <w:rPr>
          <w:rFonts w:ascii="Trebuchet MS" w:eastAsiaTheme="minorHAnsi" w:hAnsi="Trebuchet MS" w:cs="Trebuchet MS"/>
          <w:color w:val="000000"/>
          <w:sz w:val="22"/>
          <w:szCs w:val="22"/>
          <w:lang w:val="es-ES_tradnl" w:eastAsia="en-US"/>
        </w:rPr>
      </w:pPr>
      <w:r>
        <w:rPr>
          <w:rFonts w:ascii="Wingdings" w:eastAsiaTheme="minorHAnsi" w:hAnsi="Wingdings" w:cs="Wingdings"/>
          <w:color w:val="000000"/>
          <w:sz w:val="22"/>
          <w:szCs w:val="22"/>
          <w:lang w:val="es-ES_tradnl" w:eastAsia="en-US"/>
        </w:rPr>
        <w:t></w:t>
      </w:r>
      <w:r>
        <w:rPr>
          <w:rFonts w:ascii="Wingdings" w:eastAsiaTheme="minorHAnsi" w:hAnsi="Wingdings" w:cs="Wingdings"/>
          <w:color w:val="000000"/>
          <w:sz w:val="22"/>
          <w:szCs w:val="22"/>
          <w:lang w:val="es-ES_tradnl" w:eastAsia="en-US"/>
        </w:rPr>
        <w:tab/>
      </w:r>
      <w:r>
        <w:rPr>
          <w:rFonts w:ascii="Trebuchet MS" w:eastAsiaTheme="minorHAnsi" w:hAnsi="Trebuchet MS" w:cs="Trebuchet MS"/>
          <w:color w:val="000000"/>
          <w:sz w:val="22"/>
          <w:szCs w:val="22"/>
          <w:lang w:val="es-ES_tradnl" w:eastAsia="en-US"/>
        </w:rPr>
        <w:t>Error en los procesos de digitalización de documentos.</w:t>
      </w:r>
    </w:p>
    <w:p w:rsidR="00210322" w:rsidRDefault="00210322" w:rsidP="00C91000">
      <w:pPr>
        <w:autoSpaceDE w:val="0"/>
        <w:autoSpaceDN w:val="0"/>
        <w:adjustRightInd w:val="0"/>
        <w:spacing w:line="276" w:lineRule="auto"/>
        <w:ind w:left="1068" w:hanging="360"/>
        <w:jc w:val="both"/>
        <w:rPr>
          <w:rFonts w:ascii="Trebuchet MS" w:eastAsiaTheme="minorHAnsi" w:hAnsi="Trebuchet MS" w:cs="Trebuchet MS"/>
          <w:color w:val="000000"/>
          <w:sz w:val="22"/>
          <w:szCs w:val="22"/>
          <w:lang w:val="es-ES_tradnl" w:eastAsia="en-US"/>
        </w:rPr>
      </w:pPr>
      <w:r>
        <w:rPr>
          <w:rFonts w:ascii="Wingdings" w:eastAsiaTheme="minorHAnsi" w:hAnsi="Wingdings" w:cs="Wingdings"/>
          <w:color w:val="000000"/>
          <w:sz w:val="22"/>
          <w:szCs w:val="22"/>
          <w:lang w:val="es-ES_tradnl" w:eastAsia="en-US"/>
        </w:rPr>
        <w:t></w:t>
      </w:r>
      <w:r>
        <w:rPr>
          <w:rFonts w:ascii="Wingdings" w:eastAsiaTheme="minorHAnsi" w:hAnsi="Wingdings" w:cs="Wingdings"/>
          <w:color w:val="000000"/>
          <w:sz w:val="22"/>
          <w:szCs w:val="22"/>
          <w:lang w:val="es-ES_tradnl" w:eastAsia="en-US"/>
        </w:rPr>
        <w:tab/>
      </w:r>
      <w:r>
        <w:rPr>
          <w:rFonts w:ascii="Trebuchet MS" w:eastAsiaTheme="minorHAnsi" w:hAnsi="Trebuchet MS" w:cs="Trebuchet MS"/>
          <w:color w:val="000000"/>
          <w:sz w:val="22"/>
          <w:szCs w:val="22"/>
          <w:lang w:val="es-ES_tradnl" w:eastAsia="en-US"/>
        </w:rPr>
        <w:t>Hojas de ruta que no vienen incluidas en el archivador de material procesado (coteja hojas de ruta con informe de volúmenes digitalizados). Esta hoja es la entrada para efectuar el proceso de descripción de los registros de cada libro.</w:t>
      </w:r>
    </w:p>
    <w:p w:rsidR="00C91000" w:rsidRDefault="00C91000"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p>
    <w:p w:rsidR="00C91000" w:rsidRDefault="00210322" w:rsidP="00C9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76" w:lineRule="auto"/>
        <w:jc w:val="both"/>
        <w:rPr>
          <w:rFonts w:ascii="Trebuchet MS" w:eastAsiaTheme="minorHAnsi" w:hAnsi="Trebuchet MS" w:cs="Trebuchet MS"/>
          <w:color w:val="000000"/>
          <w:sz w:val="22"/>
          <w:szCs w:val="22"/>
          <w:lang w:val="es-ES_tradnl" w:eastAsia="en-US"/>
        </w:rPr>
      </w:pPr>
      <w:r>
        <w:rPr>
          <w:rFonts w:ascii="Trebuchet MS" w:eastAsiaTheme="minorHAnsi" w:hAnsi="Trebuchet MS" w:cs="Trebuchet MS"/>
          <w:color w:val="000000"/>
          <w:sz w:val="22"/>
          <w:szCs w:val="22"/>
          <w:lang w:val="es-ES_tradnl" w:eastAsia="en-US"/>
        </w:rPr>
        <w:t>Las imágenes se entregarán ordenadas en carpetas, cada carpeta corresponderá a un libro o protocolo y contendrá todas las imágenes de dicho libro en formato PDF, estas carpetas deberá</w:t>
      </w:r>
      <w:bookmarkStart w:id="3" w:name="_GoBack"/>
      <w:bookmarkEnd w:id="3"/>
      <w:r>
        <w:rPr>
          <w:rFonts w:ascii="Trebuchet MS" w:eastAsiaTheme="minorHAnsi" w:hAnsi="Trebuchet MS" w:cs="Trebuchet MS"/>
          <w:color w:val="000000"/>
          <w:sz w:val="22"/>
          <w:szCs w:val="22"/>
          <w:lang w:val="es-ES_tradnl" w:eastAsia="en-US"/>
        </w:rPr>
        <w:t xml:space="preserve">n estar individualizadas con el número, año y tipo de registro. </w:t>
      </w:r>
    </w:p>
    <w:sectPr w:rsidR="00C91000" w:rsidSect="001833EB">
      <w:headerReference w:type="default" r:id="rId16"/>
      <w:footerReference w:type="default" r:id="rId17"/>
      <w:pgSz w:w="11907" w:h="16840" w:code="9"/>
      <w:pgMar w:top="1418" w:right="1304" w:bottom="1418" w:left="1304"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FEE" w:rsidRDefault="00A25FEE">
      <w:r>
        <w:separator/>
      </w:r>
    </w:p>
  </w:endnote>
  <w:endnote w:type="continuationSeparator" w:id="0">
    <w:p w:rsidR="00A25FEE" w:rsidRDefault="00A25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OpenSymbol">
    <w:altName w:val="Arial Unicode MS"/>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5AD" w:rsidRDefault="00E125AD" w:rsidP="008614F7">
    <w:pPr>
      <w:pStyle w:val="Piedepgina"/>
      <w:tabs>
        <w:tab w:val="clear" w:pos="4419"/>
        <w:tab w:val="clear" w:pos="8838"/>
        <w:tab w:val="left" w:pos="8515"/>
      </w:tabs>
      <w:ind w:left="-284" w:right="-766"/>
    </w:pPr>
    <w:r>
      <w:rPr>
        <w:noProof/>
        <w:lang w:val="es-EC" w:eastAsia="es-EC"/>
      </w:rPr>
      <mc:AlternateContent>
        <mc:Choice Requires="wps">
          <w:drawing>
            <wp:anchor distT="0" distB="0" distL="114300" distR="114300" simplePos="0" relativeHeight="251660288" behindDoc="0" locked="0" layoutInCell="1" allowOverlap="1" wp14:anchorId="4CD7A447" wp14:editId="07C61130">
              <wp:simplePos x="0" y="0"/>
              <wp:positionH relativeFrom="column">
                <wp:posOffset>316760</wp:posOffset>
              </wp:positionH>
              <wp:positionV relativeFrom="paragraph">
                <wp:posOffset>-16470</wp:posOffset>
              </wp:positionV>
              <wp:extent cx="5133600" cy="432375"/>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600" cy="432375"/>
                      </a:xfrm>
                      <a:prstGeom prst="rect">
                        <a:avLst/>
                      </a:prstGeom>
                      <a:solidFill>
                        <a:srgbClr val="FFFFFF"/>
                      </a:solidFill>
                      <a:ln w="9525">
                        <a:noFill/>
                        <a:miter lim="800000"/>
                        <a:headEnd/>
                        <a:tailEnd/>
                      </a:ln>
                    </wps:spPr>
                    <wps:txbx>
                      <w:txbxContent>
                        <w:p w:rsidR="008614F7" w:rsidRDefault="008614F7" w:rsidP="006216CF">
                          <w:pPr>
                            <w:jc w:val="both"/>
                            <w:rPr>
                              <w:rFonts w:ascii="Trebuchet MS" w:hAnsi="Trebuchet MS"/>
                              <w:b/>
                              <w:sz w:val="18"/>
                              <w:szCs w:val="18"/>
                            </w:rPr>
                          </w:pPr>
                        </w:p>
                        <w:p w:rsidR="00E125AD" w:rsidRDefault="00E125AD" w:rsidP="003135A4">
                          <w:pPr>
                            <w:jc w:val="center"/>
                            <w:rPr>
                              <w:rFonts w:ascii="Trebuchet MS" w:hAnsi="Trebuchet MS"/>
                              <w:sz w:val="18"/>
                              <w:szCs w:val="18"/>
                            </w:rPr>
                          </w:pPr>
                          <w:r w:rsidRPr="0034441F">
                            <w:rPr>
                              <w:rFonts w:ascii="Trebuchet MS" w:hAnsi="Trebuchet MS"/>
                              <w:b/>
                              <w:sz w:val="18"/>
                              <w:szCs w:val="18"/>
                            </w:rPr>
                            <w:t>Quito</w:t>
                          </w:r>
                          <w:r w:rsidRPr="0034441F">
                            <w:rPr>
                              <w:rFonts w:ascii="Trebuchet MS" w:hAnsi="Trebuchet MS"/>
                              <w:sz w:val="18"/>
                              <w:szCs w:val="18"/>
                            </w:rPr>
                            <w:t>: Luis Coloma N44 -67 e Isla Isabela, Jipijapa, 02-2269526, 02-2245729, 0</w:t>
                          </w:r>
                          <w:r>
                            <w:rPr>
                              <w:rFonts w:ascii="Trebuchet MS" w:hAnsi="Trebuchet MS"/>
                              <w:sz w:val="18"/>
                              <w:szCs w:val="18"/>
                            </w:rPr>
                            <w:t>9</w:t>
                          </w:r>
                          <w:r w:rsidRPr="0034441F">
                            <w:rPr>
                              <w:rFonts w:ascii="Trebuchet MS" w:hAnsi="Trebuchet MS"/>
                              <w:sz w:val="18"/>
                              <w:szCs w:val="18"/>
                            </w:rPr>
                            <w:t>-</w:t>
                          </w:r>
                          <w:r>
                            <w:rPr>
                              <w:rFonts w:ascii="Trebuchet MS" w:hAnsi="Trebuchet MS"/>
                              <w:sz w:val="18"/>
                              <w:szCs w:val="18"/>
                            </w:rPr>
                            <w:t>9</w:t>
                          </w:r>
                          <w:r w:rsidR="008614F7">
                            <w:rPr>
                              <w:rFonts w:ascii="Trebuchet MS" w:hAnsi="Trebuchet MS"/>
                              <w:sz w:val="18"/>
                              <w:szCs w:val="18"/>
                            </w:rPr>
                            <w:t>3578685</w:t>
                          </w:r>
                        </w:p>
                        <w:p w:rsidR="00E125AD" w:rsidRDefault="00E125AD" w:rsidP="006216CF">
                          <w:pPr>
                            <w:jc w:val="both"/>
                            <w:rPr>
                              <w:rFonts w:ascii="Trebuchet MS" w:hAnsi="Trebuchet MS"/>
                              <w:b/>
                              <w:sz w:val="18"/>
                              <w:szCs w:val="18"/>
                            </w:rPr>
                          </w:pPr>
                        </w:p>
                        <w:p w:rsidR="00E125AD" w:rsidRPr="002D70EA" w:rsidRDefault="00E125AD" w:rsidP="006216CF">
                          <w:pPr>
                            <w:rPr>
                              <w:lang w:val="es-EC"/>
                            </w:rPr>
                          </w:pPr>
                        </w:p>
                        <w:p w:rsidR="00E125AD" w:rsidRPr="006216CF" w:rsidRDefault="00E125AD" w:rsidP="001833EB">
                          <w:pPr>
                            <w:jc w:val="center"/>
                            <w:rPr>
                              <w:rFonts w:ascii="Trebuchet MS" w:hAnsi="Trebuchet MS"/>
                              <w:lang w:val="es-E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4.95pt;margin-top:-1.3pt;width:404.2pt;height:3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ZKQIAACsEAAAOAAAAZHJzL2Uyb0RvYy54bWysU9tu2zAMfR+wfxD0vthxkl6MOEWXLsOA&#10;7gJ0+wBakmNhsuhJSuzs60cpaZptb8P8IJAmeXR4SC3vxs6wvXJeo634dJJzpqxAqe224t++bt7c&#10;cOYDWAkGrar4QXl+t3r9ajn0pSqwRSOVYwRifTn0FW9D6Mss86JVHfgJ9spSsEHXQSDXbTPpYCD0&#10;zmRFnl9lAzrZOxTKe/r7cAzyVcJvGiXC56bxKjBTceIW0unSWcczWy2h3DroWy1ONOAfWHSgLV16&#10;hnqAAGzn9F9QnRYOPTZhIrDLsGm0UKkH6maa/9HNUwu9Sr2QOL4/y+T/H6z4tP/imJYVn+XXnFno&#10;aEjrHUiHTCoW1BiQFVGmofclZT/1lB/GtzjSuFPLvn9E8d0zi+sW7FbdO4dDq0ASzWmszC5Kjzg+&#10;gtTDR5R0G+wCJqCxcV3UkFRhhE7jOpxHRDyYoJ+L6Wx2lVNIUGw+K2bXi3QFlM/VvfPhvcKORaPi&#10;jlYgocP+0YfIBsrnlHiZR6PlRhuTHLet18axPdC6bNJ3Qv8tzVg2VPx2USwSssVYnzap04HW2eiu&#10;4jd5/GI5lFGNd1YmO4A2R5uYGHuSJypy1CaM9ZgGkrSL0tUoD6SXw+P20msjo0X3k7OBNrfi/scO&#10;nOLMfLCk+e10Po+rnpz54rogx11G6ssIWEFQFQ+cHc11SM8j0rZ4T7NpdJLthcmJMm1kUvP0euLK&#10;X/op6+WNr34BAAD//wMAUEsDBBQABgAIAAAAIQDpf7PX3gAAAAgBAAAPAAAAZHJzL2Rvd25yZXYu&#10;eG1sTI9BT4NAFITvJv6HzWvixbSLtVBAlkZNNF5b+wMe7CuQsm8Juy3037ue9DiZycw3xW42vbjS&#10;6DrLCp5WEQji2uqOGwXH749lCsJ5ZI29ZVJwIwe78v6uwFzbifd0PfhGhBJ2OSpovR9yKV3dkkG3&#10;sgNx8E52NOiDHBupR5xCuenlOooSabDjsNDiQO8t1efDxSg4fU2PcTZVn/643W+SN+y2lb0p9bCY&#10;X19AeJr9Xxh+8QM6lIGpshfWTvQKNlkWkgqW6wRE8NM4fQZRKUjiGGRZyP8Hyh8AAAD//wMAUEsB&#10;Ai0AFAAGAAgAAAAhALaDOJL+AAAA4QEAABMAAAAAAAAAAAAAAAAAAAAAAFtDb250ZW50X1R5cGVz&#10;XS54bWxQSwECLQAUAAYACAAAACEAOP0h/9YAAACUAQAACwAAAAAAAAAAAAAAAAAvAQAAX3JlbHMv&#10;LnJlbHNQSwECLQAUAAYACAAAACEAKvt7WSkCAAArBAAADgAAAAAAAAAAAAAAAAAuAgAAZHJzL2Uy&#10;b0RvYy54bWxQSwECLQAUAAYACAAAACEA6X+z194AAAAIAQAADwAAAAAAAAAAAAAAAACDBAAAZHJz&#10;L2Rvd25yZXYueG1sUEsFBgAAAAAEAAQA8wAAAI4FAAAAAA==&#10;" stroked="f">
              <v:textbox>
                <w:txbxContent>
                  <w:p w:rsidR="008614F7" w:rsidRDefault="008614F7" w:rsidP="006216CF">
                    <w:pPr>
                      <w:jc w:val="both"/>
                      <w:rPr>
                        <w:rFonts w:ascii="Trebuchet MS" w:hAnsi="Trebuchet MS"/>
                        <w:b/>
                        <w:sz w:val="18"/>
                        <w:szCs w:val="18"/>
                      </w:rPr>
                    </w:pPr>
                  </w:p>
                  <w:p w:rsidR="00E125AD" w:rsidRDefault="00E125AD" w:rsidP="003135A4">
                    <w:pPr>
                      <w:jc w:val="center"/>
                      <w:rPr>
                        <w:rFonts w:ascii="Trebuchet MS" w:hAnsi="Trebuchet MS"/>
                        <w:sz w:val="18"/>
                        <w:szCs w:val="18"/>
                      </w:rPr>
                    </w:pPr>
                    <w:r w:rsidRPr="0034441F">
                      <w:rPr>
                        <w:rFonts w:ascii="Trebuchet MS" w:hAnsi="Trebuchet MS"/>
                        <w:b/>
                        <w:sz w:val="18"/>
                        <w:szCs w:val="18"/>
                      </w:rPr>
                      <w:t>Quito</w:t>
                    </w:r>
                    <w:r w:rsidRPr="0034441F">
                      <w:rPr>
                        <w:rFonts w:ascii="Trebuchet MS" w:hAnsi="Trebuchet MS"/>
                        <w:sz w:val="18"/>
                        <w:szCs w:val="18"/>
                      </w:rPr>
                      <w:t>: Luis Coloma N44 -67 e Isla Isabela, Jipijapa, 02-2269526, 02-2245729, 0</w:t>
                    </w:r>
                    <w:r>
                      <w:rPr>
                        <w:rFonts w:ascii="Trebuchet MS" w:hAnsi="Trebuchet MS"/>
                        <w:sz w:val="18"/>
                        <w:szCs w:val="18"/>
                      </w:rPr>
                      <w:t>9</w:t>
                    </w:r>
                    <w:r w:rsidRPr="0034441F">
                      <w:rPr>
                        <w:rFonts w:ascii="Trebuchet MS" w:hAnsi="Trebuchet MS"/>
                        <w:sz w:val="18"/>
                        <w:szCs w:val="18"/>
                      </w:rPr>
                      <w:t>-</w:t>
                    </w:r>
                    <w:r>
                      <w:rPr>
                        <w:rFonts w:ascii="Trebuchet MS" w:hAnsi="Trebuchet MS"/>
                        <w:sz w:val="18"/>
                        <w:szCs w:val="18"/>
                      </w:rPr>
                      <w:t>9</w:t>
                    </w:r>
                    <w:r w:rsidR="008614F7">
                      <w:rPr>
                        <w:rFonts w:ascii="Trebuchet MS" w:hAnsi="Trebuchet MS"/>
                        <w:sz w:val="18"/>
                        <w:szCs w:val="18"/>
                      </w:rPr>
                      <w:t>3578685</w:t>
                    </w:r>
                  </w:p>
                  <w:p w:rsidR="00E125AD" w:rsidRDefault="00E125AD" w:rsidP="006216CF">
                    <w:pPr>
                      <w:jc w:val="both"/>
                      <w:rPr>
                        <w:rFonts w:ascii="Trebuchet MS" w:hAnsi="Trebuchet MS"/>
                        <w:b/>
                        <w:sz w:val="18"/>
                        <w:szCs w:val="18"/>
                      </w:rPr>
                    </w:pPr>
                  </w:p>
                  <w:p w:rsidR="00E125AD" w:rsidRPr="002D70EA" w:rsidRDefault="00E125AD" w:rsidP="006216CF">
                    <w:pPr>
                      <w:rPr>
                        <w:lang w:val="es-EC"/>
                      </w:rPr>
                    </w:pPr>
                  </w:p>
                  <w:p w:rsidR="00E125AD" w:rsidRPr="006216CF" w:rsidRDefault="00E125AD" w:rsidP="001833EB">
                    <w:pPr>
                      <w:jc w:val="center"/>
                      <w:rPr>
                        <w:rFonts w:ascii="Trebuchet MS" w:hAnsi="Trebuchet MS"/>
                        <w:lang w:val="es-EC"/>
                      </w:rPr>
                    </w:pPr>
                  </w:p>
                </w:txbxContent>
              </v:textbox>
            </v:shape>
          </w:pict>
        </mc:Fallback>
      </mc:AlternateContent>
    </w:r>
    <w:r>
      <w:rPr>
        <w:noProof/>
        <w:lang w:val="es-EC" w:eastAsia="es-EC"/>
      </w:rPr>
      <mc:AlternateContent>
        <mc:Choice Requires="wps">
          <w:drawing>
            <wp:anchor distT="4294967294" distB="4294967294" distL="114300" distR="114300" simplePos="0" relativeHeight="251661312" behindDoc="0" locked="0" layoutInCell="1" allowOverlap="1" wp14:anchorId="548E064C" wp14:editId="679483B9">
              <wp:simplePos x="0" y="0"/>
              <wp:positionH relativeFrom="column">
                <wp:posOffset>-161925</wp:posOffset>
              </wp:positionH>
              <wp:positionV relativeFrom="paragraph">
                <wp:posOffset>-7620</wp:posOffset>
              </wp:positionV>
              <wp:extent cx="6308090" cy="6985"/>
              <wp:effectExtent l="0" t="0" r="16510" b="31115"/>
              <wp:wrapNone/>
              <wp:docPr id="2"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8090" cy="698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 Conector recto"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75pt,-.6pt" to="483.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h5wEAACkEAAAOAAAAZHJzL2Uyb0RvYy54bWysU8tu2zAQvBfIPxC8x5IdxLAFyzk4SC9B&#10;azTtB9AUaRHlC0vWkv++S+rRtCkKtKgOlMid2d0ZrnYPvdHkIiAoZ2u6XJSUCMtdo+y5pl8+P91u&#10;KAmR2YZpZ0VNryLQh/3Nu13nK7FyrdONAIJJbKg6X9M2Rl8VReCtMCwsnBcWg9KBYRG3cC4aYB1m&#10;N7pYleW66Bw0HhwXIeDp4xCk+5xfSsHjRymDiETXFHuLeYW8ntJa7HesOgPzreJjG+wfujBMWSw6&#10;p3pkkZFvoN6kMoqDC07GBXemcFIqLrIGVLMsf1Hz0jIvshY0J/jZpvD/0vIPlyMQ1dR0RYllBq9o&#10;RQ54VTw6IJBeyaPOhwqhB3uEpJL39sU/O/41YKz4KZg2wQ+wXoJJcJRJ+uz5dfZc9JFwPFzflZty&#10;i1fDMbbebu5TuYJVE9dDiO+FMyR91FQrmxxhFbs8hzhAJ0g61pZ0OIfb8r7MsOC0ap6U1ikY4Hw6&#10;aCAXhtNwKNMzVnsFw9rajqoGIVlSvGoxFPgkJBqGrS+HCmlUxZyWcS5sXI55tUV0oklsYSaOrf2J&#10;OOITVeQx/hvyzMiVnY0z2Sjr4Hdtx35qWQ74yYFBd7Lg5JrrEaYLx3nM9zT+O2ngX+8z/ccfvv8O&#10;AAD//wMAUEsDBBQABgAIAAAAIQB8VztH3QAAAAgBAAAPAAAAZHJzL2Rvd25yZXYueG1sTI9NS8NA&#10;EIbvgv9hGcFbu9tAv2I2pQgWPdoK4m2aTJNgdjZkt0301zs92dt8PLzzTLYZXasu1IfGs4XZ1IAi&#10;LnzZcGXh4/AyWYEKEbnE1jNZ+KEAm/z+LsO09AO/02UfKyUhHFK0UMfYpVqHoiaHYeo7YtmdfO8w&#10;SttXuuxxkHDX6sSYhXbYsFyosaPnmorv/dlZMG9J9bvcDZ9mtcVTow8uvH7trH18GLdPoCKN8R+G&#10;q76oQy5OR3/mMqjWwiSZzwWVYpaAEmC9WK5BHa8D0Hmmbx/I/wAAAP//AwBQSwECLQAUAAYACAAA&#10;ACEAtoM4kv4AAADhAQAAEwAAAAAAAAAAAAAAAAAAAAAAW0NvbnRlbnRfVHlwZXNdLnhtbFBLAQIt&#10;ABQABgAIAAAAIQA4/SH/1gAAAJQBAAALAAAAAAAAAAAAAAAAAC8BAABfcmVscy8ucmVsc1BLAQIt&#10;ABQABgAIAAAAIQDc/Ush5wEAACkEAAAOAAAAAAAAAAAAAAAAAC4CAABkcnMvZTJvRG9jLnhtbFBL&#10;AQItABQABgAIAAAAIQB8VztH3QAAAAgBAAAPAAAAAAAAAAAAAAAAAEEEAABkcnMvZG93bnJldi54&#10;bWxQSwUGAAAAAAQABADzAAAASwUAAAAA&#10;" strokecolor="#c00000" strokeweight="1.5pt">
              <o:lock v:ext="edit" shapetype="f"/>
            </v:line>
          </w:pict>
        </mc:Fallback>
      </mc:AlternateContent>
    </w:r>
    <w:r>
      <w:rPr>
        <w:rFonts w:ascii="Tahoma" w:hAnsi="Tahoma" w:cs="Tahoma"/>
        <w:noProof/>
        <w:lang w:val="es-EC" w:eastAsia="es-EC"/>
      </w:rPr>
      <w:t xml:space="preserve"> </w:t>
    </w:r>
    <w:r>
      <w:rPr>
        <w:rFonts w:ascii="Tahoma" w:hAnsi="Tahoma" w:cs="Tahoma"/>
        <w:noProof/>
        <w:lang w:val="es-EC" w:eastAsia="es-EC"/>
      </w:rPr>
      <w:drawing>
        <wp:inline distT="0" distB="0" distL="0" distR="0" wp14:anchorId="478E428C" wp14:editId="379BD5BE">
          <wp:extent cx="424800" cy="424800"/>
          <wp:effectExtent l="0" t="0" r="0" b="0"/>
          <wp:docPr id="36" name="Imagen 2" descr="17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17mile"/>
                  <pic:cNvPicPr>
                    <a:picLocks noChangeAspect="1" noChangeArrowheads="1"/>
                  </pic:cNvPicPr>
                </pic:nvPicPr>
                <pic:blipFill>
                  <a:blip r:embed="rId1"/>
                  <a:srcRect/>
                  <a:stretch>
                    <a:fillRect/>
                  </a:stretch>
                </pic:blipFill>
                <pic:spPr bwMode="auto">
                  <a:xfrm>
                    <a:off x="0" y="0"/>
                    <a:ext cx="422624" cy="422624"/>
                  </a:xfrm>
                  <a:prstGeom prst="rect">
                    <a:avLst/>
                  </a:prstGeom>
                  <a:noFill/>
                  <a:ln w="9525">
                    <a:noFill/>
                    <a:miter lim="800000"/>
                    <a:headEnd/>
                    <a:tailEnd/>
                  </a:ln>
                </pic:spPr>
              </pic:pic>
            </a:graphicData>
          </a:graphic>
        </wp:inline>
      </w:drawing>
    </w:r>
    <w:r w:rsidR="008614F7">
      <w:rPr>
        <w:rFonts w:ascii="Tahoma" w:hAnsi="Tahoma" w:cs="Tahoma"/>
        <w:noProof/>
        <w:lang w:val="es-EC" w:eastAsia="es-EC"/>
      </w:rPr>
      <w:tab/>
    </w:r>
    <w:r w:rsidR="008614F7">
      <w:rPr>
        <w:noProof/>
        <w:lang w:val="es-EC" w:eastAsia="es-EC"/>
      </w:rPr>
      <w:drawing>
        <wp:inline distT="0" distB="0" distL="0" distR="0" wp14:anchorId="7063AE8A" wp14:editId="3B2BE024">
          <wp:extent cx="748800" cy="348130"/>
          <wp:effectExtent l="0" t="0" r="0" b="0"/>
          <wp:docPr id="15" name="Imagen 15" descr="LOGO MEB transparen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EB transparente 2.png"/>
                  <pic:cNvPicPr>
                    <a:picLocks noChangeAspect="1" noChangeArrowheads="1"/>
                  </pic:cNvPicPr>
                </pic:nvPicPr>
                <pic:blipFill>
                  <a:blip r:embed="rId2" cstate="print"/>
                  <a:srcRect/>
                  <a:stretch>
                    <a:fillRect/>
                  </a:stretch>
                </pic:blipFill>
                <pic:spPr bwMode="auto">
                  <a:xfrm>
                    <a:off x="0" y="0"/>
                    <a:ext cx="759895" cy="353288"/>
                  </a:xfrm>
                  <a:prstGeom prst="rect">
                    <a:avLst/>
                  </a:prstGeom>
                  <a:noFill/>
                  <a:ln w="9525" cap="flat" cmpd="sng">
                    <a:noFill/>
                    <a:prstDash val="solid"/>
                    <a:miter lim="800000"/>
                    <a:headEnd type="none" w="med" len="med"/>
                    <a:tailEnd type="none" w="med" len="med"/>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FEE" w:rsidRDefault="00A25FEE">
      <w:r>
        <w:separator/>
      </w:r>
    </w:p>
  </w:footnote>
  <w:footnote w:type="continuationSeparator" w:id="0">
    <w:p w:rsidR="00A25FEE" w:rsidRDefault="00A25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5AD" w:rsidRDefault="00E125AD" w:rsidP="001833EB">
    <w:pPr>
      <w:pStyle w:val="Encabezado"/>
      <w:ind w:right="-624"/>
      <w:jc w:val="right"/>
    </w:pPr>
    <w:r>
      <w:rPr>
        <w:rFonts w:ascii="Trebuchet MS" w:hAnsi="Trebuchet MS"/>
        <w:b/>
        <w:bCs/>
        <w:noProof/>
        <w:sz w:val="22"/>
        <w:szCs w:val="22"/>
        <w:lang w:val="es-EC" w:eastAsia="es-EC"/>
      </w:rPr>
      <mc:AlternateContent>
        <mc:Choice Requires="wps">
          <w:drawing>
            <wp:anchor distT="0" distB="0" distL="114300" distR="114300" simplePos="0" relativeHeight="251662336" behindDoc="0" locked="0" layoutInCell="1" allowOverlap="1" wp14:anchorId="76236B9E" wp14:editId="47E4869B">
              <wp:simplePos x="0" y="0"/>
              <wp:positionH relativeFrom="column">
                <wp:posOffset>-182880</wp:posOffset>
              </wp:positionH>
              <wp:positionV relativeFrom="paragraph">
                <wp:posOffset>36830</wp:posOffset>
              </wp:positionV>
              <wp:extent cx="6365240" cy="396875"/>
              <wp:effectExtent l="0" t="0" r="0" b="317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396875"/>
                      </a:xfrm>
                      <a:prstGeom prst="rect">
                        <a:avLst/>
                      </a:prstGeom>
                      <a:solidFill>
                        <a:srgbClr val="FFFFFF"/>
                      </a:solidFill>
                      <a:ln w="9525">
                        <a:noFill/>
                        <a:miter lim="800000"/>
                        <a:headEnd/>
                        <a:tailEnd/>
                      </a:ln>
                    </wps:spPr>
                    <wps:txbx>
                      <w:txbxContent>
                        <w:p w:rsidR="00E125AD" w:rsidRPr="004213BB" w:rsidRDefault="00E125AD" w:rsidP="008614F7">
                          <w:pPr>
                            <w:jc w:val="right"/>
                            <w:rPr>
                              <w:rFonts w:ascii="Trebuchet MS" w:hAnsi="Trebuchet MS"/>
                              <w:b/>
                              <w:sz w:val="18"/>
                              <w:szCs w:val="18"/>
                              <w:lang w:val="es-EC"/>
                            </w:rPr>
                          </w:pPr>
                          <w:r>
                            <w:rPr>
                              <w:rFonts w:ascii="Trebuchet MS" w:hAnsi="Trebuchet MS"/>
                              <w:b/>
                              <w:sz w:val="18"/>
                              <w:szCs w:val="18"/>
                              <w:lang w:val="es-EC"/>
                            </w:rPr>
                            <w:t xml:space="preserve"> CONSORCIO </w:t>
                          </w:r>
                          <w:r w:rsidRPr="004213BB">
                            <w:rPr>
                              <w:rFonts w:ascii="Trebuchet MS" w:hAnsi="Trebuchet MS"/>
                              <w:b/>
                              <w:sz w:val="18"/>
                              <w:szCs w:val="18"/>
                              <w:lang w:val="es-EC"/>
                            </w:rPr>
                            <w:t xml:space="preserve">ARCHIVOS DIGITALES MEB SEVENTEENMILE </w:t>
                          </w:r>
                        </w:p>
                        <w:p w:rsidR="00E125AD" w:rsidRPr="009327A3" w:rsidRDefault="00E125AD" w:rsidP="001833EB">
                          <w:pPr>
                            <w:jc w:val="right"/>
                            <w:rPr>
                              <w:rFonts w:ascii="Trebuchet MS" w:hAnsi="Trebuchet MS"/>
                              <w:b/>
                              <w:sz w:val="32"/>
                              <w:szCs w:val="32"/>
                              <w:lang w:val="es-E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4.4pt;margin-top:2.9pt;width:501.2pt;height:3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b1JQIAACMEAAAOAAAAZHJzL2Uyb0RvYy54bWysU9tu2zAMfR+wfxD0vjhxkzQx4hRdugwD&#10;ugvQ7QNoSY6FyaInKbGzrx+lpGm2vQ3zg0Ca5NHhIbW6G1rDDsp5jbbkk9GYM2UFSm13Jf/2dftm&#10;wZkPYCUYtKrkR+X53fr1q1XfFSrHBo1UjhGI9UXflbwJoSuyzItGteBH2ClLwRpdC4Fct8ukg57Q&#10;W5Pl4/E869HJzqFQ3tPfh1OQrxN+XSsRPte1V4GZkhO3kE6Xziqe2XoFxc5B12hxpgH/wKIFbenS&#10;C9QDBGB7p/+CarVw6LEOI4FthnWthUo9UDeT8R/dPDXQqdQLieO7i0z+/8GKT4cvjmlJs8s5s9DS&#10;jDZ7kA6ZVCyoISDLo0p95wtKfuooPQxvcaCK1LHvHlF898zipgG7U/fOYd8okMRyEiuzq9ITjo8g&#10;Vf8RJd0G+4AJaKhdGyUkURih07SOlwkRDybo5/xmPsunFBIUu1nOF7ezdAUUz9Wd8+G9wpZFo+SO&#10;NiChw+HRh8gGiueUeJlHo+VWG5Mct6s2xrED0LZs03dG/y3NWNaXfDnLZwnZYqxPi9TqQNtsdFvy&#10;xTh+sRyKqMY7K5MdQJuTTUyMPcsTFTlpE4ZqoMSoWYXySEI5PG0tvTIyGnQ/OetpY0vuf+zBKc7M&#10;B0tiLyfTqExIznR2m5PjriPVdQSsIKiSB85O5iakZxH5WrynodQ66fXC5MyVNjHJeH41cdWv/ZT1&#10;8rbXvwAAAP//AwBQSwMEFAAGAAgAAAAhAL4BmzneAAAACAEAAA8AAABkcnMvZG93bnJldi54bWxM&#10;j0FPg0AQhe8m/ofNmHgx7WJrgSJDoyYar639AQNsgcjOEnZb6L93POlp8vJe3vsm3822Vxcz+s4x&#10;wuMyAmW4cnXHDcLx632RgvKBuKbesUG4Gg+74vYmp6x2E+/N5RAaJSXsM0JoQxgyrX3VGkt+6QbD&#10;4p3caCmIHBtdjzRJue31KopibaljWWhpMG+tqb4PZ4tw+pweNtup/AjHZP8Uv1KXlO6KeH83vzyD&#10;CmYOf2H4xRd0KISpdGeuveoRFqtU0APCRo7422QdgyoR4nQNusj1/weKHwAAAP//AwBQSwECLQAU&#10;AAYACAAAACEAtoM4kv4AAADhAQAAEwAAAAAAAAAAAAAAAAAAAAAAW0NvbnRlbnRfVHlwZXNdLnht&#10;bFBLAQItABQABgAIAAAAIQA4/SH/1gAAAJQBAAALAAAAAAAAAAAAAAAAAC8BAABfcmVscy8ucmVs&#10;c1BLAQItABQABgAIAAAAIQBx4pb1JQIAACMEAAAOAAAAAAAAAAAAAAAAAC4CAABkcnMvZTJvRG9j&#10;LnhtbFBLAQItABQABgAIAAAAIQC+AZs53gAAAAgBAAAPAAAAAAAAAAAAAAAAAH8EAABkcnMvZG93&#10;bnJldi54bWxQSwUGAAAAAAQABADzAAAAigUAAAAA&#10;" stroked="f">
              <v:textbox>
                <w:txbxContent>
                  <w:p w:rsidR="00E125AD" w:rsidRPr="004213BB" w:rsidRDefault="00E125AD" w:rsidP="008614F7">
                    <w:pPr>
                      <w:jc w:val="right"/>
                      <w:rPr>
                        <w:rFonts w:ascii="Trebuchet MS" w:hAnsi="Trebuchet MS"/>
                        <w:b/>
                        <w:sz w:val="18"/>
                        <w:szCs w:val="18"/>
                        <w:lang w:val="es-EC"/>
                      </w:rPr>
                    </w:pPr>
                    <w:r>
                      <w:rPr>
                        <w:rFonts w:ascii="Trebuchet MS" w:hAnsi="Trebuchet MS"/>
                        <w:b/>
                        <w:sz w:val="18"/>
                        <w:szCs w:val="18"/>
                        <w:lang w:val="es-EC"/>
                      </w:rPr>
                      <w:t xml:space="preserve"> CONSORCIO </w:t>
                    </w:r>
                    <w:r w:rsidRPr="004213BB">
                      <w:rPr>
                        <w:rFonts w:ascii="Trebuchet MS" w:hAnsi="Trebuchet MS"/>
                        <w:b/>
                        <w:sz w:val="18"/>
                        <w:szCs w:val="18"/>
                        <w:lang w:val="es-EC"/>
                      </w:rPr>
                      <w:t xml:space="preserve">ARCHIVOS DIGITALES MEB SEVENTEENMILE </w:t>
                    </w:r>
                  </w:p>
                  <w:p w:rsidR="00E125AD" w:rsidRPr="009327A3" w:rsidRDefault="00E125AD" w:rsidP="001833EB">
                    <w:pPr>
                      <w:jc w:val="right"/>
                      <w:rPr>
                        <w:rFonts w:ascii="Trebuchet MS" w:hAnsi="Trebuchet MS"/>
                        <w:b/>
                        <w:sz w:val="32"/>
                        <w:szCs w:val="32"/>
                        <w:lang w:val="es-EC"/>
                      </w:rPr>
                    </w:pPr>
                  </w:p>
                </w:txbxContent>
              </v:textbox>
            </v:shape>
          </w:pict>
        </mc:Fallback>
      </mc:AlternateContent>
    </w:r>
  </w:p>
  <w:p w:rsidR="00E125AD" w:rsidRDefault="00E125AD">
    <w:pPr>
      <w:pStyle w:val="Encabezado"/>
    </w:pPr>
  </w:p>
  <w:p w:rsidR="00E125AD" w:rsidRDefault="00E125AD">
    <w:pPr>
      <w:pStyle w:val="Encabezado"/>
    </w:pPr>
    <w:r>
      <w:rPr>
        <w:rFonts w:ascii="Trebuchet MS" w:hAnsi="Trebuchet MS"/>
        <w:b/>
        <w:bCs/>
        <w:noProof/>
        <w:sz w:val="22"/>
        <w:szCs w:val="22"/>
        <w:lang w:val="es-EC" w:eastAsia="es-EC"/>
      </w:rPr>
      <mc:AlternateContent>
        <mc:Choice Requires="wps">
          <w:drawing>
            <wp:anchor distT="4294967293" distB="4294967293" distL="114300" distR="114300" simplePos="0" relativeHeight="251663360" behindDoc="0" locked="0" layoutInCell="1" allowOverlap="1" wp14:anchorId="250CCC0A" wp14:editId="76FC6C67">
              <wp:simplePos x="0" y="0"/>
              <wp:positionH relativeFrom="column">
                <wp:posOffset>-182880</wp:posOffset>
              </wp:positionH>
              <wp:positionV relativeFrom="paragraph">
                <wp:posOffset>65404</wp:posOffset>
              </wp:positionV>
              <wp:extent cx="6329045" cy="0"/>
              <wp:effectExtent l="0" t="0" r="14605" b="19050"/>
              <wp:wrapNone/>
              <wp:docPr id="3"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904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2 Conector recto"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4.4pt,5.15pt" to="483.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kn5QEAACYEAAAOAAAAZHJzL2Uyb0RvYy54bWysU8tu2zAQvBfoPxC815SdJmgEyzk4SC9B&#10;azTtB9AUaRHlC0vWkv++S+qR9IECLaoDJXJ3ZneGq+3dYA05S4jau4auVxUl0gnfandq6JfPD2/e&#10;URITdy033smGXmSkd7vXr7Z9qOXGd960EgiSuFj3oaFdSqFmLIpOWh5XPkiHQeXB8oRbOLEWeI/s&#10;1rBNVd2w3kMbwAsZI57ej0G6K/xKSZE+KhVlIqah2FsqK5T1mFe22/L6BDx0Wkxt8H/ownLtsOhC&#10;dc8TJ99A/0JltQAfvUor4S3zSmkhiwZUs65+UvPU8SCLFjQnhsWm+P9oxYfzAYhuG3pFieMWr2hD&#10;9nhVInkgkF/Zoz7EGlP37gBZpRjcU3j04mvEGPshmDcxjGmDApvTUSYZiueXxXM5JCLw8OZqc1u9&#10;vaZEzDHG6xkYIKb30luSPxpqtMt28JqfH2PKpXk9p+Rj40iPQ3hbXVclLXqj2wdtTA5GOB33BsiZ&#10;4yjsq/xkZUjxIg13xk2SRhVFT7oYORb4JBW6hX2vxwp5TuVCy4WQLq0nXuMwO8MUtrAAp9b+BJzy&#10;M1SWGf4b8IIolb1LC9hq5+F3badhblmN+bMDo+5swdG3lwPMt43DWJybfpw87S/3Bf78e+++AwAA&#10;//8DAFBLAwQUAAYACAAAACEAla+V490AAAAJAQAADwAAAGRycy9kb3ducmV2LnhtbEyPQUvDQBCF&#10;74L/YRnBW7trhDaN2ZQiWPRoK4i3aTJNgtnZkN020V/viAd7fPMe732TryfXqTMNofVs4W5uQBGX&#10;vmq5tvC2f5qloEJErrDzTBa+KMC6uL7KMav8yK903sVaSQmHDC00MfaZ1qFsyGGY+55YvKMfHEaR&#10;Q62rAUcpd51OjFlohy3LQoM9PTZUfu5OzoJ5Serv5XZ8N+kGj63eu/D8sbX29mbaPICKNMX/MPzi&#10;CzoUwnTwJ66C6izMklTQoxjmHpQEVovlCtTh76CLXF9+UPwAAAD//wMAUEsBAi0AFAAGAAgAAAAh&#10;ALaDOJL+AAAA4QEAABMAAAAAAAAAAAAAAAAAAAAAAFtDb250ZW50X1R5cGVzXS54bWxQSwECLQAU&#10;AAYACAAAACEAOP0h/9YAAACUAQAACwAAAAAAAAAAAAAAAAAvAQAAX3JlbHMvLnJlbHNQSwECLQAU&#10;AAYACAAAACEAu3d5J+UBAAAmBAAADgAAAAAAAAAAAAAAAAAuAgAAZHJzL2Uyb0RvYy54bWxQSwEC&#10;LQAUAAYACAAAACEAla+V490AAAAJAQAADwAAAAAAAAAAAAAAAAA/BAAAZHJzL2Rvd25yZXYueG1s&#10;UEsFBgAAAAAEAAQA8wAAAEkFAAAAAA==&#10;" strokecolor="#c00000" strokeweight="1.5pt">
              <o:lock v:ext="edit" shapetype="f"/>
            </v:line>
          </w:pict>
        </mc:Fallback>
      </mc:AlternateContent>
    </w:r>
  </w:p>
  <w:p w:rsidR="00E125AD" w:rsidRDefault="00E125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53A86"/>
    <w:multiLevelType w:val="hybridMultilevel"/>
    <w:tmpl w:val="425E7E24"/>
    <w:lvl w:ilvl="0" w:tplc="080A0001">
      <w:start w:val="1"/>
      <w:numFmt w:val="bullet"/>
      <w:lvlText w:val=""/>
      <w:lvlJc w:val="left"/>
      <w:pPr>
        <w:ind w:left="2520" w:hanging="360"/>
      </w:pPr>
      <w:rPr>
        <w:rFonts w:ascii="Symbol" w:hAnsi="Symbol" w:hint="default"/>
      </w:rPr>
    </w:lvl>
    <w:lvl w:ilvl="1" w:tplc="080A0003">
      <w:start w:val="1"/>
      <w:numFmt w:val="bullet"/>
      <w:lvlText w:val="o"/>
      <w:lvlJc w:val="left"/>
      <w:pPr>
        <w:ind w:left="3240" w:hanging="360"/>
      </w:pPr>
      <w:rPr>
        <w:rFonts w:ascii="Courier New" w:hAnsi="Courier New" w:cs="Courier New" w:hint="default"/>
      </w:rPr>
    </w:lvl>
    <w:lvl w:ilvl="2" w:tplc="080A0005">
      <w:start w:val="1"/>
      <w:numFmt w:val="bullet"/>
      <w:lvlText w:val=""/>
      <w:lvlJc w:val="left"/>
      <w:pPr>
        <w:ind w:left="3960" w:hanging="360"/>
      </w:pPr>
      <w:rPr>
        <w:rFonts w:ascii="Wingdings" w:hAnsi="Wingdings" w:hint="default"/>
      </w:rPr>
    </w:lvl>
    <w:lvl w:ilvl="3" w:tplc="080A000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1">
    <w:nsid w:val="23A24958"/>
    <w:multiLevelType w:val="hybridMultilevel"/>
    <w:tmpl w:val="6B4244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46B6842"/>
    <w:multiLevelType w:val="hybridMultilevel"/>
    <w:tmpl w:val="A0F2F9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9FC5DB7"/>
    <w:multiLevelType w:val="hybridMultilevel"/>
    <w:tmpl w:val="EBE65398"/>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5A430962"/>
    <w:multiLevelType w:val="hybridMultilevel"/>
    <w:tmpl w:val="2D1E5BCA"/>
    <w:lvl w:ilvl="0" w:tplc="300A0001">
      <w:start w:val="1"/>
      <w:numFmt w:val="bullet"/>
      <w:lvlText w:val=""/>
      <w:lvlJc w:val="left"/>
      <w:pPr>
        <w:ind w:left="1418" w:hanging="360"/>
      </w:pPr>
      <w:rPr>
        <w:rFonts w:ascii="Symbol" w:hAnsi="Symbol" w:hint="default"/>
      </w:rPr>
    </w:lvl>
    <w:lvl w:ilvl="1" w:tplc="300A0003" w:tentative="1">
      <w:start w:val="1"/>
      <w:numFmt w:val="bullet"/>
      <w:lvlText w:val="o"/>
      <w:lvlJc w:val="left"/>
      <w:pPr>
        <w:ind w:left="2138" w:hanging="360"/>
      </w:pPr>
      <w:rPr>
        <w:rFonts w:ascii="Courier New" w:hAnsi="Courier New" w:cs="Courier New" w:hint="default"/>
      </w:rPr>
    </w:lvl>
    <w:lvl w:ilvl="2" w:tplc="300A0005" w:tentative="1">
      <w:start w:val="1"/>
      <w:numFmt w:val="bullet"/>
      <w:lvlText w:val=""/>
      <w:lvlJc w:val="left"/>
      <w:pPr>
        <w:ind w:left="2858" w:hanging="360"/>
      </w:pPr>
      <w:rPr>
        <w:rFonts w:ascii="Wingdings" w:hAnsi="Wingdings" w:hint="default"/>
      </w:rPr>
    </w:lvl>
    <w:lvl w:ilvl="3" w:tplc="300A0001" w:tentative="1">
      <w:start w:val="1"/>
      <w:numFmt w:val="bullet"/>
      <w:lvlText w:val=""/>
      <w:lvlJc w:val="left"/>
      <w:pPr>
        <w:ind w:left="3578" w:hanging="360"/>
      </w:pPr>
      <w:rPr>
        <w:rFonts w:ascii="Symbol" w:hAnsi="Symbol" w:hint="default"/>
      </w:rPr>
    </w:lvl>
    <w:lvl w:ilvl="4" w:tplc="300A0003" w:tentative="1">
      <w:start w:val="1"/>
      <w:numFmt w:val="bullet"/>
      <w:lvlText w:val="o"/>
      <w:lvlJc w:val="left"/>
      <w:pPr>
        <w:ind w:left="4298" w:hanging="360"/>
      </w:pPr>
      <w:rPr>
        <w:rFonts w:ascii="Courier New" w:hAnsi="Courier New" w:cs="Courier New" w:hint="default"/>
      </w:rPr>
    </w:lvl>
    <w:lvl w:ilvl="5" w:tplc="300A0005" w:tentative="1">
      <w:start w:val="1"/>
      <w:numFmt w:val="bullet"/>
      <w:lvlText w:val=""/>
      <w:lvlJc w:val="left"/>
      <w:pPr>
        <w:ind w:left="5018" w:hanging="360"/>
      </w:pPr>
      <w:rPr>
        <w:rFonts w:ascii="Wingdings" w:hAnsi="Wingdings" w:hint="default"/>
      </w:rPr>
    </w:lvl>
    <w:lvl w:ilvl="6" w:tplc="300A0001" w:tentative="1">
      <w:start w:val="1"/>
      <w:numFmt w:val="bullet"/>
      <w:lvlText w:val=""/>
      <w:lvlJc w:val="left"/>
      <w:pPr>
        <w:ind w:left="5738" w:hanging="360"/>
      </w:pPr>
      <w:rPr>
        <w:rFonts w:ascii="Symbol" w:hAnsi="Symbol" w:hint="default"/>
      </w:rPr>
    </w:lvl>
    <w:lvl w:ilvl="7" w:tplc="300A0003" w:tentative="1">
      <w:start w:val="1"/>
      <w:numFmt w:val="bullet"/>
      <w:lvlText w:val="o"/>
      <w:lvlJc w:val="left"/>
      <w:pPr>
        <w:ind w:left="6458" w:hanging="360"/>
      </w:pPr>
      <w:rPr>
        <w:rFonts w:ascii="Courier New" w:hAnsi="Courier New" w:cs="Courier New" w:hint="default"/>
      </w:rPr>
    </w:lvl>
    <w:lvl w:ilvl="8" w:tplc="300A0005" w:tentative="1">
      <w:start w:val="1"/>
      <w:numFmt w:val="bullet"/>
      <w:lvlText w:val=""/>
      <w:lvlJc w:val="left"/>
      <w:pPr>
        <w:ind w:left="7178" w:hanging="360"/>
      </w:pPr>
      <w:rPr>
        <w:rFonts w:ascii="Wingdings" w:hAnsi="Wingdings" w:hint="default"/>
      </w:rPr>
    </w:lvl>
  </w:abstractNum>
  <w:abstractNum w:abstractNumId="5">
    <w:nsid w:val="648A4CBD"/>
    <w:multiLevelType w:val="hybridMultilevel"/>
    <w:tmpl w:val="4AF4E018"/>
    <w:lvl w:ilvl="0" w:tplc="300A0001">
      <w:start w:val="1"/>
      <w:numFmt w:val="bullet"/>
      <w:lvlText w:val=""/>
      <w:lvlJc w:val="left"/>
      <w:pPr>
        <w:ind w:left="2367" w:hanging="360"/>
      </w:pPr>
      <w:rPr>
        <w:rFonts w:ascii="Symbol" w:hAnsi="Symbol" w:hint="default"/>
      </w:rPr>
    </w:lvl>
    <w:lvl w:ilvl="1" w:tplc="300A0003" w:tentative="1">
      <w:start w:val="1"/>
      <w:numFmt w:val="bullet"/>
      <w:lvlText w:val="o"/>
      <w:lvlJc w:val="left"/>
      <w:pPr>
        <w:ind w:left="3087" w:hanging="360"/>
      </w:pPr>
      <w:rPr>
        <w:rFonts w:ascii="Courier New" w:hAnsi="Courier New" w:cs="Courier New" w:hint="default"/>
      </w:rPr>
    </w:lvl>
    <w:lvl w:ilvl="2" w:tplc="300A0005" w:tentative="1">
      <w:start w:val="1"/>
      <w:numFmt w:val="bullet"/>
      <w:lvlText w:val=""/>
      <w:lvlJc w:val="left"/>
      <w:pPr>
        <w:ind w:left="3807" w:hanging="360"/>
      </w:pPr>
      <w:rPr>
        <w:rFonts w:ascii="Wingdings" w:hAnsi="Wingdings" w:hint="default"/>
      </w:rPr>
    </w:lvl>
    <w:lvl w:ilvl="3" w:tplc="300A0001" w:tentative="1">
      <w:start w:val="1"/>
      <w:numFmt w:val="bullet"/>
      <w:lvlText w:val=""/>
      <w:lvlJc w:val="left"/>
      <w:pPr>
        <w:ind w:left="4527" w:hanging="360"/>
      </w:pPr>
      <w:rPr>
        <w:rFonts w:ascii="Symbol" w:hAnsi="Symbol" w:hint="default"/>
      </w:rPr>
    </w:lvl>
    <w:lvl w:ilvl="4" w:tplc="300A0003" w:tentative="1">
      <w:start w:val="1"/>
      <w:numFmt w:val="bullet"/>
      <w:lvlText w:val="o"/>
      <w:lvlJc w:val="left"/>
      <w:pPr>
        <w:ind w:left="5247" w:hanging="360"/>
      </w:pPr>
      <w:rPr>
        <w:rFonts w:ascii="Courier New" w:hAnsi="Courier New" w:cs="Courier New" w:hint="default"/>
      </w:rPr>
    </w:lvl>
    <w:lvl w:ilvl="5" w:tplc="300A0005" w:tentative="1">
      <w:start w:val="1"/>
      <w:numFmt w:val="bullet"/>
      <w:lvlText w:val=""/>
      <w:lvlJc w:val="left"/>
      <w:pPr>
        <w:ind w:left="5967" w:hanging="360"/>
      </w:pPr>
      <w:rPr>
        <w:rFonts w:ascii="Wingdings" w:hAnsi="Wingdings" w:hint="default"/>
      </w:rPr>
    </w:lvl>
    <w:lvl w:ilvl="6" w:tplc="300A0001" w:tentative="1">
      <w:start w:val="1"/>
      <w:numFmt w:val="bullet"/>
      <w:lvlText w:val=""/>
      <w:lvlJc w:val="left"/>
      <w:pPr>
        <w:ind w:left="6687" w:hanging="360"/>
      </w:pPr>
      <w:rPr>
        <w:rFonts w:ascii="Symbol" w:hAnsi="Symbol" w:hint="default"/>
      </w:rPr>
    </w:lvl>
    <w:lvl w:ilvl="7" w:tplc="300A0003" w:tentative="1">
      <w:start w:val="1"/>
      <w:numFmt w:val="bullet"/>
      <w:lvlText w:val="o"/>
      <w:lvlJc w:val="left"/>
      <w:pPr>
        <w:ind w:left="7407" w:hanging="360"/>
      </w:pPr>
      <w:rPr>
        <w:rFonts w:ascii="Courier New" w:hAnsi="Courier New" w:cs="Courier New" w:hint="default"/>
      </w:rPr>
    </w:lvl>
    <w:lvl w:ilvl="8" w:tplc="300A0005" w:tentative="1">
      <w:start w:val="1"/>
      <w:numFmt w:val="bullet"/>
      <w:lvlText w:val=""/>
      <w:lvlJc w:val="left"/>
      <w:pPr>
        <w:ind w:left="8127"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593"/>
    <w:rsid w:val="000017D9"/>
    <w:rsid w:val="00074593"/>
    <w:rsid w:val="000975A8"/>
    <w:rsid w:val="000A539E"/>
    <w:rsid w:val="000E15F2"/>
    <w:rsid w:val="000F4AE4"/>
    <w:rsid w:val="00136A67"/>
    <w:rsid w:val="0014333B"/>
    <w:rsid w:val="001833EB"/>
    <w:rsid w:val="001D13FC"/>
    <w:rsid w:val="001E5F88"/>
    <w:rsid w:val="001E68AF"/>
    <w:rsid w:val="001F7292"/>
    <w:rsid w:val="00210322"/>
    <w:rsid w:val="00211047"/>
    <w:rsid w:val="00273885"/>
    <w:rsid w:val="002C001B"/>
    <w:rsid w:val="002F7E2C"/>
    <w:rsid w:val="003135A4"/>
    <w:rsid w:val="00316E1A"/>
    <w:rsid w:val="00317126"/>
    <w:rsid w:val="00321CDB"/>
    <w:rsid w:val="00324441"/>
    <w:rsid w:val="00330614"/>
    <w:rsid w:val="00333C27"/>
    <w:rsid w:val="00337874"/>
    <w:rsid w:val="00354FC1"/>
    <w:rsid w:val="00364737"/>
    <w:rsid w:val="00366FE8"/>
    <w:rsid w:val="00370208"/>
    <w:rsid w:val="00373675"/>
    <w:rsid w:val="00383A22"/>
    <w:rsid w:val="003A58ED"/>
    <w:rsid w:val="003B06EC"/>
    <w:rsid w:val="003E47AD"/>
    <w:rsid w:val="00404ADB"/>
    <w:rsid w:val="004136DF"/>
    <w:rsid w:val="004409C2"/>
    <w:rsid w:val="004B3CEB"/>
    <w:rsid w:val="004F408C"/>
    <w:rsid w:val="0053000B"/>
    <w:rsid w:val="00541684"/>
    <w:rsid w:val="005443A1"/>
    <w:rsid w:val="005815C2"/>
    <w:rsid w:val="005A661F"/>
    <w:rsid w:val="005A78F0"/>
    <w:rsid w:val="005C0FD0"/>
    <w:rsid w:val="005C2138"/>
    <w:rsid w:val="005E7164"/>
    <w:rsid w:val="006216CF"/>
    <w:rsid w:val="00636CEC"/>
    <w:rsid w:val="006F0194"/>
    <w:rsid w:val="006F0B37"/>
    <w:rsid w:val="00701942"/>
    <w:rsid w:val="00776EFA"/>
    <w:rsid w:val="007A10DE"/>
    <w:rsid w:val="007F564B"/>
    <w:rsid w:val="008614F7"/>
    <w:rsid w:val="008805DD"/>
    <w:rsid w:val="008A46DD"/>
    <w:rsid w:val="008E171B"/>
    <w:rsid w:val="00915FA5"/>
    <w:rsid w:val="00925249"/>
    <w:rsid w:val="009928F4"/>
    <w:rsid w:val="009B1545"/>
    <w:rsid w:val="00A25FEE"/>
    <w:rsid w:val="00A27521"/>
    <w:rsid w:val="00A405F0"/>
    <w:rsid w:val="00A67714"/>
    <w:rsid w:val="00A75B0E"/>
    <w:rsid w:val="00A85F47"/>
    <w:rsid w:val="00A9167D"/>
    <w:rsid w:val="00AA48E3"/>
    <w:rsid w:val="00AB710B"/>
    <w:rsid w:val="00AC3C73"/>
    <w:rsid w:val="00B21D86"/>
    <w:rsid w:val="00B2732D"/>
    <w:rsid w:val="00B604C0"/>
    <w:rsid w:val="00B8469A"/>
    <w:rsid w:val="00BA0FE5"/>
    <w:rsid w:val="00BE09F1"/>
    <w:rsid w:val="00C246EC"/>
    <w:rsid w:val="00C40757"/>
    <w:rsid w:val="00C645A5"/>
    <w:rsid w:val="00C75F3F"/>
    <w:rsid w:val="00C91000"/>
    <w:rsid w:val="00C95CC8"/>
    <w:rsid w:val="00CA001C"/>
    <w:rsid w:val="00CD7A5A"/>
    <w:rsid w:val="00CE65CD"/>
    <w:rsid w:val="00D334EB"/>
    <w:rsid w:val="00D746D7"/>
    <w:rsid w:val="00DA5D0D"/>
    <w:rsid w:val="00DC09E0"/>
    <w:rsid w:val="00E125AD"/>
    <w:rsid w:val="00E31FA7"/>
    <w:rsid w:val="00E63CB0"/>
    <w:rsid w:val="00EC1C72"/>
    <w:rsid w:val="00ED43CD"/>
    <w:rsid w:val="00EE553E"/>
    <w:rsid w:val="00F20C7B"/>
    <w:rsid w:val="00F61E62"/>
    <w:rsid w:val="00F70AD5"/>
    <w:rsid w:val="00F83550"/>
    <w:rsid w:val="00FA2F2F"/>
    <w:rsid w:val="00FA4377"/>
    <w:rsid w:val="00FF3D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74593"/>
    <w:pPr>
      <w:spacing w:after="0" w:line="240" w:lineRule="auto"/>
    </w:pPr>
    <w:rPr>
      <w:rFonts w:ascii="Times New Roman" w:eastAsia="Times New Roman" w:hAnsi="Times New Roman" w:cs="Times New Roman"/>
      <w:sz w:val="20"/>
      <w:szCs w:val="20"/>
      <w:lang w:val="es-MX" w:eastAsia="es-ES"/>
    </w:rPr>
  </w:style>
  <w:style w:type="paragraph" w:styleId="Ttulo1">
    <w:name w:val="heading 1"/>
    <w:basedOn w:val="Normal"/>
    <w:link w:val="Ttulo1Car"/>
    <w:uiPriority w:val="99"/>
    <w:qFormat/>
    <w:rsid w:val="00A67714"/>
    <w:pPr>
      <w:spacing w:before="280" w:after="140"/>
      <w:outlineLvl w:val="0"/>
    </w:pPr>
    <w:rPr>
      <w:rFonts w:ascii="Arial Black" w:hAnsi="Arial Black"/>
      <w:sz w:val="28"/>
    </w:rPr>
  </w:style>
  <w:style w:type="paragraph" w:styleId="Ttulo2">
    <w:name w:val="heading 2"/>
    <w:basedOn w:val="Normal"/>
    <w:link w:val="Ttulo2Car"/>
    <w:uiPriority w:val="99"/>
    <w:qFormat/>
    <w:rsid w:val="00A67714"/>
    <w:pPr>
      <w:spacing w:before="120" w:after="120"/>
      <w:outlineLvl w:val="1"/>
    </w:pPr>
    <w:rPr>
      <w:rFonts w:ascii="Arial" w:hAnsi="Arial"/>
      <w:b/>
      <w:sz w:val="24"/>
    </w:rPr>
  </w:style>
  <w:style w:type="paragraph" w:styleId="Ttulo3">
    <w:name w:val="heading 3"/>
    <w:basedOn w:val="Normal"/>
    <w:link w:val="Ttulo3Car"/>
    <w:uiPriority w:val="99"/>
    <w:qFormat/>
    <w:rsid w:val="00A67714"/>
    <w:pPr>
      <w:spacing w:before="120" w:after="120"/>
      <w:outlineLvl w:val="2"/>
    </w:pPr>
    <w:rPr>
      <w:b/>
      <w:sz w:val="24"/>
    </w:rPr>
  </w:style>
  <w:style w:type="paragraph" w:styleId="Ttulo4">
    <w:name w:val="heading 4"/>
    <w:basedOn w:val="Normal"/>
    <w:next w:val="Normal"/>
    <w:link w:val="Ttulo4Car"/>
    <w:uiPriority w:val="99"/>
    <w:qFormat/>
    <w:rsid w:val="00A67714"/>
    <w:pPr>
      <w:keepNext/>
      <w:jc w:val="center"/>
      <w:outlineLvl w:val="3"/>
    </w:pPr>
    <w:rPr>
      <w:rFonts w:ascii="Arial" w:hAnsi="Arial"/>
      <w:b/>
      <w:i/>
      <w:sz w:val="28"/>
      <w:lang w:val="es-EC"/>
    </w:rPr>
  </w:style>
  <w:style w:type="paragraph" w:styleId="Ttulo5">
    <w:name w:val="heading 5"/>
    <w:basedOn w:val="Normal"/>
    <w:next w:val="Normal"/>
    <w:link w:val="Ttulo5Car"/>
    <w:uiPriority w:val="99"/>
    <w:qFormat/>
    <w:rsid w:val="00A67714"/>
    <w:pPr>
      <w:keepNext/>
      <w:outlineLvl w:val="4"/>
    </w:pPr>
    <w:rPr>
      <w:rFonts w:ascii="Arial" w:hAnsi="Arial"/>
      <w:b/>
      <w:color w:val="000000"/>
      <w:lang w:val="es-ES"/>
    </w:rPr>
  </w:style>
  <w:style w:type="paragraph" w:styleId="Ttulo6">
    <w:name w:val="heading 6"/>
    <w:basedOn w:val="Normal"/>
    <w:next w:val="Normal"/>
    <w:link w:val="Ttulo6Car"/>
    <w:uiPriority w:val="99"/>
    <w:qFormat/>
    <w:rsid w:val="00A67714"/>
    <w:pPr>
      <w:keepNext/>
      <w:spacing w:line="300" w:lineRule="auto"/>
      <w:jc w:val="center"/>
      <w:outlineLvl w:val="5"/>
    </w:pPr>
    <w:rPr>
      <w:b/>
      <w:bCs/>
      <w:sz w:val="24"/>
      <w:szCs w:val="24"/>
      <w:u w:val="single"/>
      <w:lang w:val="en-US"/>
    </w:rPr>
  </w:style>
  <w:style w:type="paragraph" w:styleId="Ttulo8">
    <w:name w:val="heading 8"/>
    <w:basedOn w:val="Normal"/>
    <w:next w:val="Normal"/>
    <w:link w:val="Ttulo8Car"/>
    <w:uiPriority w:val="99"/>
    <w:qFormat/>
    <w:rsid w:val="00A67714"/>
    <w:pPr>
      <w:widowControl w:val="0"/>
      <w:suppressAutoHyphens/>
      <w:spacing w:before="240" w:after="60"/>
      <w:outlineLvl w:val="7"/>
    </w:pPr>
    <w:rPr>
      <w:rFonts w:eastAsia="Arial Unicode MS"/>
      <w:i/>
      <w:iCs/>
      <w:kern w:val="1"/>
      <w:sz w:val="24"/>
      <w:szCs w:val="24"/>
      <w:lang w:val="es-ES_tradnl" w:eastAsia="ar-SA"/>
    </w:rPr>
  </w:style>
  <w:style w:type="paragraph" w:styleId="Ttulo9">
    <w:name w:val="heading 9"/>
    <w:basedOn w:val="Normal"/>
    <w:next w:val="Normal"/>
    <w:link w:val="Ttulo9Car"/>
    <w:uiPriority w:val="99"/>
    <w:qFormat/>
    <w:rsid w:val="00A67714"/>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4593"/>
    <w:pPr>
      <w:tabs>
        <w:tab w:val="center" w:pos="4419"/>
        <w:tab w:val="right" w:pos="8838"/>
      </w:tabs>
    </w:pPr>
  </w:style>
  <w:style w:type="character" w:customStyle="1" w:styleId="EncabezadoCar">
    <w:name w:val="Encabezado Car"/>
    <w:basedOn w:val="Fuentedeprrafopredeter"/>
    <w:link w:val="Encabezado"/>
    <w:uiPriority w:val="99"/>
    <w:rsid w:val="00074593"/>
    <w:rPr>
      <w:rFonts w:ascii="Times New Roman" w:eastAsia="Times New Roman" w:hAnsi="Times New Roman" w:cs="Times New Roman"/>
      <w:sz w:val="20"/>
      <w:szCs w:val="20"/>
      <w:lang w:val="es-MX" w:eastAsia="es-ES"/>
    </w:rPr>
  </w:style>
  <w:style w:type="paragraph" w:styleId="Piedepgina">
    <w:name w:val="footer"/>
    <w:basedOn w:val="Normal"/>
    <w:link w:val="PiedepginaCar"/>
    <w:uiPriority w:val="99"/>
    <w:unhideWhenUsed/>
    <w:rsid w:val="00074593"/>
    <w:pPr>
      <w:tabs>
        <w:tab w:val="center" w:pos="4419"/>
        <w:tab w:val="right" w:pos="8838"/>
      </w:tabs>
    </w:pPr>
  </w:style>
  <w:style w:type="character" w:customStyle="1" w:styleId="PiedepginaCar">
    <w:name w:val="Pie de página Car"/>
    <w:basedOn w:val="Fuentedeprrafopredeter"/>
    <w:link w:val="Piedepgina"/>
    <w:uiPriority w:val="99"/>
    <w:rsid w:val="00074593"/>
    <w:rPr>
      <w:rFonts w:ascii="Times New Roman" w:eastAsia="Times New Roman" w:hAnsi="Times New Roman" w:cs="Times New Roman"/>
      <w:sz w:val="20"/>
      <w:szCs w:val="20"/>
      <w:lang w:val="es-MX" w:eastAsia="es-ES"/>
    </w:rPr>
  </w:style>
  <w:style w:type="character" w:styleId="Hipervnculo">
    <w:name w:val="Hyperlink"/>
    <w:basedOn w:val="Fuentedeprrafopredeter"/>
    <w:uiPriority w:val="99"/>
    <w:unhideWhenUsed/>
    <w:rsid w:val="00074593"/>
    <w:rPr>
      <w:color w:val="0000FF" w:themeColor="hyperlink"/>
      <w:u w:val="single"/>
    </w:rPr>
  </w:style>
  <w:style w:type="paragraph" w:customStyle="1" w:styleId="Textopredeterminado">
    <w:name w:val="Texto predeterminado"/>
    <w:basedOn w:val="Normal"/>
    <w:rsid w:val="00074593"/>
    <w:rPr>
      <w:sz w:val="24"/>
    </w:rPr>
  </w:style>
  <w:style w:type="paragraph" w:styleId="NormalWeb">
    <w:name w:val="Normal (Web)"/>
    <w:basedOn w:val="Normal"/>
    <w:link w:val="NormalWebCar"/>
    <w:rsid w:val="00074593"/>
    <w:pPr>
      <w:spacing w:before="100" w:beforeAutospacing="1" w:after="100" w:afterAutospacing="1"/>
    </w:pPr>
    <w:rPr>
      <w:rFonts w:ascii="Arial Unicode MS" w:eastAsia="Arial Unicode MS" w:hAnsi="Arial Unicode MS" w:cs="Arial Unicode MS"/>
      <w:sz w:val="24"/>
      <w:szCs w:val="24"/>
      <w:lang w:val="es-ES"/>
    </w:rPr>
  </w:style>
  <w:style w:type="table" w:styleId="Tablaconcuadrcula">
    <w:name w:val="Table Grid"/>
    <w:basedOn w:val="Tablanormal"/>
    <w:uiPriority w:val="99"/>
    <w:rsid w:val="00074593"/>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uiPriority w:val="99"/>
    <w:qFormat/>
    <w:rsid w:val="00074593"/>
    <w:pPr>
      <w:spacing w:line="360" w:lineRule="auto"/>
      <w:jc w:val="center"/>
    </w:pPr>
    <w:rPr>
      <w:rFonts w:ascii="Book Antiqua" w:hAnsi="Book Antiqua"/>
      <w:b/>
      <w:bCs/>
      <w:sz w:val="28"/>
      <w:szCs w:val="24"/>
      <w:u w:val="single"/>
      <w:lang w:val="es-ES"/>
    </w:rPr>
  </w:style>
  <w:style w:type="character" w:customStyle="1" w:styleId="TtuloCar">
    <w:name w:val="Título Car"/>
    <w:basedOn w:val="Fuentedeprrafopredeter"/>
    <w:link w:val="Ttulo"/>
    <w:uiPriority w:val="99"/>
    <w:rsid w:val="00074593"/>
    <w:rPr>
      <w:rFonts w:ascii="Book Antiqua" w:eastAsia="Times New Roman" w:hAnsi="Book Antiqua" w:cs="Times New Roman"/>
      <w:b/>
      <w:bCs/>
      <w:sz w:val="28"/>
      <w:szCs w:val="24"/>
      <w:u w:val="single"/>
      <w:lang w:eastAsia="es-ES"/>
    </w:rPr>
  </w:style>
  <w:style w:type="paragraph" w:styleId="Prrafodelista">
    <w:name w:val="List Paragraph"/>
    <w:aliases w:val="TIT 2 IND"/>
    <w:basedOn w:val="Normal"/>
    <w:link w:val="PrrafodelistaCar"/>
    <w:uiPriority w:val="34"/>
    <w:qFormat/>
    <w:rsid w:val="00074593"/>
    <w:pPr>
      <w:ind w:left="708"/>
    </w:pPr>
  </w:style>
  <w:style w:type="paragraph" w:styleId="Textosinformato">
    <w:name w:val="Plain Text"/>
    <w:basedOn w:val="Normal"/>
    <w:link w:val="TextosinformatoCar"/>
    <w:uiPriority w:val="99"/>
    <w:rsid w:val="00074593"/>
    <w:rPr>
      <w:rFonts w:ascii="Consolas" w:hAnsi="Consolas"/>
      <w:sz w:val="21"/>
      <w:szCs w:val="21"/>
      <w:lang w:val="es-ES" w:eastAsia="en-US"/>
    </w:rPr>
  </w:style>
  <w:style w:type="character" w:customStyle="1" w:styleId="TextosinformatoCar">
    <w:name w:val="Texto sin formato Car"/>
    <w:basedOn w:val="Fuentedeprrafopredeter"/>
    <w:link w:val="Textosinformato"/>
    <w:uiPriority w:val="99"/>
    <w:rsid w:val="00074593"/>
    <w:rPr>
      <w:rFonts w:ascii="Consolas" w:eastAsia="Times New Roman" w:hAnsi="Consolas" w:cs="Times New Roman"/>
      <w:sz w:val="21"/>
      <w:szCs w:val="21"/>
    </w:rPr>
  </w:style>
  <w:style w:type="character" w:customStyle="1" w:styleId="NormalWebCar">
    <w:name w:val="Normal (Web) Car"/>
    <w:basedOn w:val="Fuentedeprrafopredeter"/>
    <w:link w:val="NormalWeb"/>
    <w:locked/>
    <w:rsid w:val="00074593"/>
    <w:rPr>
      <w:rFonts w:ascii="Arial Unicode MS" w:eastAsia="Arial Unicode MS" w:hAnsi="Arial Unicode MS" w:cs="Arial Unicode MS"/>
      <w:sz w:val="24"/>
      <w:szCs w:val="24"/>
      <w:lang w:eastAsia="es-ES"/>
    </w:rPr>
  </w:style>
  <w:style w:type="paragraph" w:styleId="Sangradetextonormal">
    <w:name w:val="Body Text Indent"/>
    <w:basedOn w:val="Normal"/>
    <w:link w:val="SangradetextonormalCar"/>
    <w:rsid w:val="00074593"/>
    <w:pPr>
      <w:widowControl w:val="0"/>
      <w:suppressAutoHyphens/>
      <w:spacing w:after="120"/>
      <w:ind w:left="283"/>
    </w:pPr>
    <w:rPr>
      <w:rFonts w:eastAsia="Arial Unicode MS"/>
      <w:kern w:val="1"/>
      <w:sz w:val="24"/>
      <w:szCs w:val="24"/>
      <w:lang w:val="es-ES_tradnl" w:eastAsia="ar-SA"/>
    </w:rPr>
  </w:style>
  <w:style w:type="character" w:customStyle="1" w:styleId="SangradetextonormalCar">
    <w:name w:val="Sangría de texto normal Car"/>
    <w:basedOn w:val="Fuentedeprrafopredeter"/>
    <w:link w:val="Sangradetextonormal"/>
    <w:rsid w:val="00074593"/>
    <w:rPr>
      <w:rFonts w:ascii="Times New Roman" w:eastAsia="Arial Unicode MS" w:hAnsi="Times New Roman" w:cs="Times New Roman"/>
      <w:kern w:val="1"/>
      <w:sz w:val="24"/>
      <w:szCs w:val="24"/>
      <w:lang w:val="es-ES_tradnl" w:eastAsia="ar-SA"/>
    </w:rPr>
  </w:style>
  <w:style w:type="paragraph" w:styleId="Firmadecorreoelectrnico">
    <w:name w:val="E-mail Signature"/>
    <w:basedOn w:val="Normal"/>
    <w:link w:val="FirmadecorreoelectrnicoCar"/>
    <w:uiPriority w:val="99"/>
    <w:unhideWhenUsed/>
    <w:rsid w:val="00074593"/>
    <w:rPr>
      <w:rFonts w:eastAsia="Calibri"/>
      <w:sz w:val="24"/>
      <w:szCs w:val="24"/>
      <w:lang w:val="es-EC" w:eastAsia="es-EC"/>
    </w:rPr>
  </w:style>
  <w:style w:type="character" w:customStyle="1" w:styleId="FirmadecorreoelectrnicoCar">
    <w:name w:val="Firma de correo electrónico Car"/>
    <w:basedOn w:val="Fuentedeprrafopredeter"/>
    <w:link w:val="Firmadecorreoelectrnico"/>
    <w:uiPriority w:val="99"/>
    <w:rsid w:val="00074593"/>
    <w:rPr>
      <w:rFonts w:ascii="Times New Roman" w:eastAsia="Calibri" w:hAnsi="Times New Roman" w:cs="Times New Roman"/>
      <w:sz w:val="24"/>
      <w:szCs w:val="24"/>
      <w:lang w:val="es-EC" w:eastAsia="es-EC"/>
    </w:rPr>
  </w:style>
  <w:style w:type="paragraph" w:styleId="Textodeglobo">
    <w:name w:val="Balloon Text"/>
    <w:basedOn w:val="Normal"/>
    <w:link w:val="TextodegloboCar"/>
    <w:uiPriority w:val="99"/>
    <w:unhideWhenUsed/>
    <w:rsid w:val="00074593"/>
    <w:rPr>
      <w:rFonts w:ascii="Tahoma" w:hAnsi="Tahoma" w:cs="Tahoma"/>
      <w:sz w:val="16"/>
      <w:szCs w:val="16"/>
    </w:rPr>
  </w:style>
  <w:style w:type="character" w:customStyle="1" w:styleId="TextodegloboCar">
    <w:name w:val="Texto de globo Car"/>
    <w:basedOn w:val="Fuentedeprrafopredeter"/>
    <w:link w:val="Textodeglobo"/>
    <w:uiPriority w:val="99"/>
    <w:rsid w:val="00074593"/>
    <w:rPr>
      <w:rFonts w:ascii="Tahoma" w:eastAsia="Times New Roman" w:hAnsi="Tahoma" w:cs="Tahoma"/>
      <w:sz w:val="16"/>
      <w:szCs w:val="16"/>
      <w:lang w:val="es-MX" w:eastAsia="es-ES"/>
    </w:rPr>
  </w:style>
  <w:style w:type="paragraph" w:styleId="Textoindependiente">
    <w:name w:val="Body Text"/>
    <w:basedOn w:val="Normal"/>
    <w:link w:val="TextoindependienteCar"/>
    <w:unhideWhenUsed/>
    <w:rsid w:val="00AC3C73"/>
    <w:pPr>
      <w:spacing w:after="120"/>
    </w:pPr>
  </w:style>
  <w:style w:type="character" w:customStyle="1" w:styleId="TextoindependienteCar">
    <w:name w:val="Texto independiente Car"/>
    <w:basedOn w:val="Fuentedeprrafopredeter"/>
    <w:link w:val="Textoindependiente"/>
    <w:rsid w:val="00AC3C73"/>
    <w:rPr>
      <w:rFonts w:ascii="Times New Roman" w:eastAsia="Times New Roman" w:hAnsi="Times New Roman" w:cs="Times New Roman"/>
      <w:sz w:val="20"/>
      <w:szCs w:val="20"/>
      <w:lang w:val="es-MX" w:eastAsia="es-ES"/>
    </w:rPr>
  </w:style>
  <w:style w:type="character" w:customStyle="1" w:styleId="Ttulo1Car">
    <w:name w:val="Título 1 Car"/>
    <w:basedOn w:val="Fuentedeprrafopredeter"/>
    <w:link w:val="Ttulo1"/>
    <w:uiPriority w:val="99"/>
    <w:rsid w:val="00A67714"/>
    <w:rPr>
      <w:rFonts w:ascii="Arial Black" w:eastAsia="Times New Roman" w:hAnsi="Arial Black" w:cs="Times New Roman"/>
      <w:sz w:val="28"/>
      <w:szCs w:val="20"/>
      <w:lang w:val="es-MX" w:eastAsia="es-ES"/>
    </w:rPr>
  </w:style>
  <w:style w:type="character" w:customStyle="1" w:styleId="Ttulo2Car">
    <w:name w:val="Título 2 Car"/>
    <w:basedOn w:val="Fuentedeprrafopredeter"/>
    <w:link w:val="Ttulo2"/>
    <w:uiPriority w:val="99"/>
    <w:rsid w:val="00A67714"/>
    <w:rPr>
      <w:rFonts w:ascii="Arial" w:eastAsia="Times New Roman" w:hAnsi="Arial" w:cs="Times New Roman"/>
      <w:b/>
      <w:sz w:val="24"/>
      <w:szCs w:val="20"/>
      <w:lang w:val="es-MX" w:eastAsia="es-ES"/>
    </w:rPr>
  </w:style>
  <w:style w:type="character" w:customStyle="1" w:styleId="Ttulo3Car">
    <w:name w:val="Título 3 Car"/>
    <w:basedOn w:val="Fuentedeprrafopredeter"/>
    <w:link w:val="Ttulo3"/>
    <w:uiPriority w:val="99"/>
    <w:rsid w:val="00A67714"/>
    <w:rPr>
      <w:rFonts w:ascii="Times New Roman" w:eastAsia="Times New Roman" w:hAnsi="Times New Roman" w:cs="Times New Roman"/>
      <w:b/>
      <w:sz w:val="24"/>
      <w:szCs w:val="20"/>
      <w:lang w:val="es-MX" w:eastAsia="es-ES"/>
    </w:rPr>
  </w:style>
  <w:style w:type="character" w:customStyle="1" w:styleId="Ttulo4Car">
    <w:name w:val="Título 4 Car"/>
    <w:basedOn w:val="Fuentedeprrafopredeter"/>
    <w:link w:val="Ttulo4"/>
    <w:uiPriority w:val="99"/>
    <w:rsid w:val="00A67714"/>
    <w:rPr>
      <w:rFonts w:ascii="Arial" w:eastAsia="Times New Roman" w:hAnsi="Arial" w:cs="Times New Roman"/>
      <w:b/>
      <w:i/>
      <w:sz w:val="28"/>
      <w:szCs w:val="20"/>
      <w:lang w:val="es-EC" w:eastAsia="es-ES"/>
    </w:rPr>
  </w:style>
  <w:style w:type="character" w:customStyle="1" w:styleId="Ttulo5Car">
    <w:name w:val="Título 5 Car"/>
    <w:basedOn w:val="Fuentedeprrafopredeter"/>
    <w:link w:val="Ttulo5"/>
    <w:uiPriority w:val="99"/>
    <w:rsid w:val="00A67714"/>
    <w:rPr>
      <w:rFonts w:ascii="Arial" w:eastAsia="Times New Roman" w:hAnsi="Arial" w:cs="Times New Roman"/>
      <w:b/>
      <w:color w:val="000000"/>
      <w:sz w:val="20"/>
      <w:szCs w:val="20"/>
      <w:lang w:eastAsia="es-ES"/>
    </w:rPr>
  </w:style>
  <w:style w:type="character" w:customStyle="1" w:styleId="Ttulo6Car">
    <w:name w:val="Título 6 Car"/>
    <w:basedOn w:val="Fuentedeprrafopredeter"/>
    <w:link w:val="Ttulo6"/>
    <w:uiPriority w:val="99"/>
    <w:rsid w:val="00A67714"/>
    <w:rPr>
      <w:rFonts w:ascii="Times New Roman" w:eastAsia="Times New Roman" w:hAnsi="Times New Roman" w:cs="Times New Roman"/>
      <w:b/>
      <w:bCs/>
      <w:sz w:val="24"/>
      <w:szCs w:val="24"/>
      <w:u w:val="single"/>
      <w:lang w:val="en-US" w:eastAsia="es-ES"/>
    </w:rPr>
  </w:style>
  <w:style w:type="character" w:customStyle="1" w:styleId="Ttulo8Car">
    <w:name w:val="Título 8 Car"/>
    <w:basedOn w:val="Fuentedeprrafopredeter"/>
    <w:link w:val="Ttulo8"/>
    <w:uiPriority w:val="99"/>
    <w:rsid w:val="00A67714"/>
    <w:rPr>
      <w:rFonts w:ascii="Times New Roman" w:eastAsia="Arial Unicode MS" w:hAnsi="Times New Roman" w:cs="Times New Roman"/>
      <w:i/>
      <w:iCs/>
      <w:kern w:val="1"/>
      <w:sz w:val="24"/>
      <w:szCs w:val="24"/>
      <w:lang w:val="es-ES_tradnl" w:eastAsia="ar-SA"/>
    </w:rPr>
  </w:style>
  <w:style w:type="character" w:customStyle="1" w:styleId="Ttulo9Car">
    <w:name w:val="Título 9 Car"/>
    <w:basedOn w:val="Fuentedeprrafopredeter"/>
    <w:link w:val="Ttulo9"/>
    <w:uiPriority w:val="99"/>
    <w:rsid w:val="00A67714"/>
    <w:rPr>
      <w:rFonts w:ascii="Cambria" w:eastAsia="Times New Roman" w:hAnsi="Cambria" w:cs="Times New Roman"/>
      <w:i/>
      <w:iCs/>
      <w:color w:val="404040"/>
      <w:sz w:val="20"/>
      <w:szCs w:val="20"/>
      <w:lang w:val="es-MX" w:eastAsia="es-ES"/>
    </w:rPr>
  </w:style>
  <w:style w:type="paragraph" w:styleId="Epgrafe">
    <w:name w:val="caption"/>
    <w:basedOn w:val="Normal"/>
    <w:uiPriority w:val="99"/>
    <w:qFormat/>
    <w:rsid w:val="00A67714"/>
    <w:pPr>
      <w:spacing w:after="960"/>
      <w:jc w:val="center"/>
    </w:pPr>
    <w:rPr>
      <w:rFonts w:ascii="Arial Black" w:hAnsi="Arial Black"/>
      <w:sz w:val="48"/>
    </w:rPr>
  </w:style>
  <w:style w:type="paragraph" w:styleId="Listaconvietas5">
    <w:name w:val="List Bullet 5"/>
    <w:basedOn w:val="Normal"/>
    <w:uiPriority w:val="99"/>
    <w:rsid w:val="00A67714"/>
    <w:rPr>
      <w:sz w:val="24"/>
    </w:rPr>
  </w:style>
  <w:style w:type="paragraph" w:customStyle="1" w:styleId="Simple">
    <w:name w:val="Simple"/>
    <w:basedOn w:val="Normal"/>
    <w:uiPriority w:val="99"/>
    <w:rsid w:val="00A67714"/>
    <w:rPr>
      <w:sz w:val="24"/>
    </w:rPr>
  </w:style>
  <w:style w:type="paragraph" w:customStyle="1" w:styleId="Topos1">
    <w:name w:val="Topos 1"/>
    <w:basedOn w:val="Normal"/>
    <w:uiPriority w:val="99"/>
    <w:rsid w:val="00A67714"/>
    <w:rPr>
      <w:sz w:val="24"/>
    </w:rPr>
  </w:style>
  <w:style w:type="paragraph" w:customStyle="1" w:styleId="Topos2">
    <w:name w:val="Topos 2"/>
    <w:basedOn w:val="Normal"/>
    <w:uiPriority w:val="99"/>
    <w:rsid w:val="00A67714"/>
    <w:rPr>
      <w:sz w:val="24"/>
    </w:rPr>
  </w:style>
  <w:style w:type="paragraph" w:customStyle="1" w:styleId="Sangraprimeralnea">
    <w:name w:val="Sangría  primera línea"/>
    <w:basedOn w:val="Normal"/>
    <w:uiPriority w:val="99"/>
    <w:rsid w:val="00A67714"/>
    <w:pPr>
      <w:ind w:firstLine="720"/>
    </w:pPr>
    <w:rPr>
      <w:sz w:val="24"/>
    </w:rPr>
  </w:style>
  <w:style w:type="paragraph" w:customStyle="1" w:styleId="Esquemaynmeros">
    <w:name w:val="Esquema y números"/>
    <w:basedOn w:val="Normal"/>
    <w:uiPriority w:val="99"/>
    <w:rsid w:val="00A67714"/>
    <w:rPr>
      <w:sz w:val="24"/>
    </w:rPr>
  </w:style>
  <w:style w:type="paragraph" w:customStyle="1" w:styleId="Textodetabla">
    <w:name w:val="Texto de tabla"/>
    <w:basedOn w:val="Normal"/>
    <w:uiPriority w:val="99"/>
    <w:rsid w:val="00A67714"/>
    <w:pPr>
      <w:tabs>
        <w:tab w:val="decimal" w:pos="0"/>
      </w:tabs>
    </w:pPr>
    <w:rPr>
      <w:sz w:val="24"/>
    </w:rPr>
  </w:style>
  <w:style w:type="paragraph" w:customStyle="1" w:styleId="times">
    <w:name w:val="times"/>
    <w:basedOn w:val="Normal"/>
    <w:uiPriority w:val="99"/>
    <w:rsid w:val="00A67714"/>
    <w:pPr>
      <w:jc w:val="center"/>
    </w:pPr>
    <w:rPr>
      <w:rFonts w:ascii="Arial" w:hAnsi="Arial"/>
      <w:sz w:val="22"/>
      <w:lang w:val="es-ES_tradnl"/>
    </w:rPr>
  </w:style>
  <w:style w:type="character" w:styleId="Nmerodepgina">
    <w:name w:val="page number"/>
    <w:basedOn w:val="Fuentedeprrafopredeter"/>
    <w:uiPriority w:val="99"/>
    <w:rsid w:val="00A67714"/>
    <w:rPr>
      <w:rFonts w:cs="Times New Roman"/>
    </w:rPr>
  </w:style>
  <w:style w:type="paragraph" w:customStyle="1" w:styleId="Body-indent">
    <w:name w:val="Body-indent"/>
    <w:basedOn w:val="Normal"/>
    <w:rsid w:val="00A67714"/>
    <w:pPr>
      <w:widowControl w:val="0"/>
      <w:spacing w:line="280" w:lineRule="exact"/>
      <w:ind w:right="-19" w:firstLine="240"/>
    </w:pPr>
    <w:rPr>
      <w:rFonts w:ascii="Arial" w:hAnsi="Arial"/>
      <w:sz w:val="19"/>
      <w:lang w:val="en-US" w:eastAsia="en-US" w:bidi="he-IL"/>
    </w:rPr>
  </w:style>
  <w:style w:type="character" w:customStyle="1" w:styleId="TextodegloboCar1">
    <w:name w:val="Texto de globo Car1"/>
    <w:basedOn w:val="Fuentedeprrafopredeter"/>
    <w:uiPriority w:val="99"/>
    <w:locked/>
    <w:rsid w:val="00A67714"/>
    <w:rPr>
      <w:rFonts w:ascii="Tahoma" w:hAnsi="Tahoma" w:cs="Tahoma"/>
      <w:sz w:val="16"/>
      <w:szCs w:val="16"/>
      <w:lang w:val="es-MX"/>
    </w:rPr>
  </w:style>
  <w:style w:type="paragraph" w:styleId="Sangra2detindependiente">
    <w:name w:val="Body Text Indent 2"/>
    <w:basedOn w:val="Normal"/>
    <w:link w:val="Sangra2detindependienteCar"/>
    <w:uiPriority w:val="99"/>
    <w:rsid w:val="00A6771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67714"/>
    <w:rPr>
      <w:rFonts w:ascii="Times New Roman" w:eastAsia="Times New Roman" w:hAnsi="Times New Roman" w:cs="Times New Roman"/>
      <w:sz w:val="20"/>
      <w:szCs w:val="20"/>
      <w:lang w:val="es-MX" w:eastAsia="es-ES"/>
    </w:rPr>
  </w:style>
  <w:style w:type="paragraph" w:customStyle="1" w:styleId="p4">
    <w:name w:val="p4"/>
    <w:basedOn w:val="Normal"/>
    <w:uiPriority w:val="99"/>
    <w:rsid w:val="00A67714"/>
    <w:pPr>
      <w:widowControl w:val="0"/>
      <w:tabs>
        <w:tab w:val="left" w:pos="720"/>
      </w:tabs>
      <w:suppressAutoHyphens/>
      <w:autoSpaceDE w:val="0"/>
      <w:spacing w:line="240" w:lineRule="atLeast"/>
      <w:jc w:val="both"/>
    </w:pPr>
    <w:rPr>
      <w:rFonts w:ascii="Courier New" w:hAnsi="Courier New" w:cs="Courier New"/>
      <w:lang w:val="es-ES" w:eastAsia="ar-SA"/>
    </w:rPr>
  </w:style>
  <w:style w:type="paragraph" w:customStyle="1" w:styleId="xl25">
    <w:name w:val="xl25"/>
    <w:basedOn w:val="Normal"/>
    <w:uiPriority w:val="99"/>
    <w:rsid w:val="00A67714"/>
    <w:pPr>
      <w:shd w:val="clear" w:color="auto" w:fill="FFFFFF"/>
      <w:suppressAutoHyphens/>
      <w:spacing w:before="280" w:after="280"/>
    </w:pPr>
    <w:rPr>
      <w:rFonts w:ascii="Arial" w:eastAsia="Arial Unicode MS" w:hAnsi="Arial"/>
      <w:b/>
      <w:bCs/>
      <w:sz w:val="24"/>
      <w:szCs w:val="24"/>
      <w:lang w:val="es-ES" w:eastAsia="ar-SA"/>
    </w:rPr>
  </w:style>
  <w:style w:type="character" w:customStyle="1" w:styleId="WW8Num21z0">
    <w:name w:val="WW8Num21z0"/>
    <w:uiPriority w:val="99"/>
    <w:rsid w:val="00A67714"/>
    <w:rPr>
      <w:rFonts w:ascii="Bookman Old Style" w:hAnsi="Bookman Old Style"/>
    </w:rPr>
  </w:style>
  <w:style w:type="character" w:customStyle="1" w:styleId="purpleheader1">
    <w:name w:val="purpleheader1"/>
    <w:basedOn w:val="Fuentedeprrafopredeter"/>
    <w:uiPriority w:val="99"/>
    <w:rsid w:val="00A67714"/>
    <w:rPr>
      <w:rFonts w:ascii="Verdana" w:hAnsi="Verdana" w:cs="Times New Roman"/>
      <w:b/>
      <w:bCs/>
      <w:color w:val="663366"/>
      <w:sz w:val="21"/>
      <w:szCs w:val="21"/>
    </w:rPr>
  </w:style>
  <w:style w:type="character" w:customStyle="1" w:styleId="HeaderChar1">
    <w:name w:val="Header Char1"/>
    <w:basedOn w:val="Fuentedeprrafopredeter"/>
    <w:uiPriority w:val="99"/>
    <w:rsid w:val="00A67714"/>
    <w:rPr>
      <w:rFonts w:ascii="Courier New" w:hAnsi="Courier New" w:cs="Courier New"/>
      <w:lang w:val="en-US" w:eastAsia="ar-SA" w:bidi="ar-SA"/>
    </w:rPr>
  </w:style>
  <w:style w:type="character" w:customStyle="1" w:styleId="WW8Num6z0">
    <w:name w:val="WW8Num6z0"/>
    <w:uiPriority w:val="99"/>
    <w:rsid w:val="00A67714"/>
    <w:rPr>
      <w:sz w:val="24"/>
    </w:rPr>
  </w:style>
  <w:style w:type="character" w:customStyle="1" w:styleId="WW8Num9z0">
    <w:name w:val="WW8Num9z0"/>
    <w:uiPriority w:val="99"/>
    <w:rsid w:val="00A67714"/>
    <w:rPr>
      <w:rFonts w:ascii="Symbol" w:hAnsi="Symbol"/>
    </w:rPr>
  </w:style>
  <w:style w:type="character" w:customStyle="1" w:styleId="WW8Num9z1">
    <w:name w:val="WW8Num9z1"/>
    <w:uiPriority w:val="99"/>
    <w:rsid w:val="00A67714"/>
    <w:rPr>
      <w:rFonts w:ascii="OpenSymbol" w:hAnsi="OpenSymbol"/>
    </w:rPr>
  </w:style>
  <w:style w:type="character" w:customStyle="1" w:styleId="WW8Num10z0">
    <w:name w:val="WW8Num10z0"/>
    <w:uiPriority w:val="99"/>
    <w:rsid w:val="00A67714"/>
    <w:rPr>
      <w:sz w:val="24"/>
    </w:rPr>
  </w:style>
  <w:style w:type="character" w:customStyle="1" w:styleId="WW8Num10z1">
    <w:name w:val="WW8Num10z1"/>
    <w:uiPriority w:val="99"/>
    <w:rsid w:val="00A67714"/>
    <w:rPr>
      <w:rFonts w:ascii="OpenSymbol" w:hAnsi="OpenSymbol"/>
    </w:rPr>
  </w:style>
  <w:style w:type="character" w:customStyle="1" w:styleId="WW8Num11z0">
    <w:name w:val="WW8Num11z0"/>
    <w:uiPriority w:val="99"/>
    <w:rsid w:val="00A67714"/>
    <w:rPr>
      <w:rFonts w:ascii="Symbol" w:hAnsi="Symbol"/>
    </w:rPr>
  </w:style>
  <w:style w:type="character" w:customStyle="1" w:styleId="WW8Num11z1">
    <w:name w:val="WW8Num11z1"/>
    <w:uiPriority w:val="99"/>
    <w:rsid w:val="00A67714"/>
    <w:rPr>
      <w:rFonts w:ascii="OpenSymbol" w:hAnsi="OpenSymbol"/>
    </w:rPr>
  </w:style>
  <w:style w:type="character" w:customStyle="1" w:styleId="WW8Num12z0">
    <w:name w:val="WW8Num12z0"/>
    <w:uiPriority w:val="99"/>
    <w:rsid w:val="00A67714"/>
    <w:rPr>
      <w:rFonts w:ascii="Symbol" w:hAnsi="Symbol"/>
    </w:rPr>
  </w:style>
  <w:style w:type="character" w:customStyle="1" w:styleId="WW8Num12z1">
    <w:name w:val="WW8Num12z1"/>
    <w:uiPriority w:val="99"/>
    <w:rsid w:val="00A67714"/>
    <w:rPr>
      <w:rFonts w:ascii="OpenSymbol" w:hAnsi="OpenSymbol"/>
    </w:rPr>
  </w:style>
  <w:style w:type="character" w:customStyle="1" w:styleId="WW8Num13z0">
    <w:name w:val="WW8Num13z0"/>
    <w:uiPriority w:val="99"/>
    <w:rsid w:val="00A67714"/>
    <w:rPr>
      <w:rFonts w:ascii="Symbol" w:hAnsi="Symbol"/>
    </w:rPr>
  </w:style>
  <w:style w:type="character" w:customStyle="1" w:styleId="WW8Num13z1">
    <w:name w:val="WW8Num13z1"/>
    <w:uiPriority w:val="99"/>
    <w:rsid w:val="00A67714"/>
    <w:rPr>
      <w:rFonts w:ascii="OpenSymbol" w:hAnsi="OpenSymbol"/>
    </w:rPr>
  </w:style>
  <w:style w:type="character" w:customStyle="1" w:styleId="WW8Num14z0">
    <w:name w:val="WW8Num14z0"/>
    <w:uiPriority w:val="99"/>
    <w:rsid w:val="00A67714"/>
    <w:rPr>
      <w:rFonts w:ascii="Symbol" w:hAnsi="Symbol"/>
    </w:rPr>
  </w:style>
  <w:style w:type="character" w:customStyle="1" w:styleId="WW8Num14z1">
    <w:name w:val="WW8Num14z1"/>
    <w:uiPriority w:val="99"/>
    <w:rsid w:val="00A67714"/>
    <w:rPr>
      <w:rFonts w:ascii="OpenSymbol" w:hAnsi="OpenSymbol"/>
    </w:rPr>
  </w:style>
  <w:style w:type="character" w:customStyle="1" w:styleId="WW8Num15z1">
    <w:name w:val="WW8Num15z1"/>
    <w:uiPriority w:val="99"/>
    <w:rsid w:val="00A67714"/>
    <w:rPr>
      <w:rFonts w:ascii="OpenSymbol" w:hAnsi="OpenSymbol"/>
    </w:rPr>
  </w:style>
  <w:style w:type="character" w:customStyle="1" w:styleId="WW8Num16z1">
    <w:name w:val="WW8Num16z1"/>
    <w:uiPriority w:val="99"/>
    <w:rsid w:val="00A67714"/>
    <w:rPr>
      <w:rFonts w:ascii="OpenSymbol" w:hAnsi="OpenSymbol"/>
    </w:rPr>
  </w:style>
  <w:style w:type="character" w:customStyle="1" w:styleId="Fuentedeprrafopredeter5">
    <w:name w:val="Fuente de párrafo predeter.5"/>
    <w:uiPriority w:val="99"/>
    <w:rsid w:val="00A67714"/>
  </w:style>
  <w:style w:type="character" w:customStyle="1" w:styleId="WW8Num4z0">
    <w:name w:val="WW8Num4z0"/>
    <w:uiPriority w:val="99"/>
    <w:rsid w:val="00A67714"/>
    <w:rPr>
      <w:rFonts w:ascii="Symbol" w:hAnsi="Symbol"/>
    </w:rPr>
  </w:style>
  <w:style w:type="character" w:customStyle="1" w:styleId="WW8Num15z0">
    <w:name w:val="WW8Num15z0"/>
    <w:uiPriority w:val="99"/>
    <w:rsid w:val="00A67714"/>
    <w:rPr>
      <w:rFonts w:ascii="Symbol" w:hAnsi="Symbol"/>
    </w:rPr>
  </w:style>
  <w:style w:type="character" w:customStyle="1" w:styleId="WW8Num16z0">
    <w:name w:val="WW8Num16z0"/>
    <w:uiPriority w:val="99"/>
    <w:rsid w:val="00A67714"/>
    <w:rPr>
      <w:rFonts w:ascii="Symbol" w:hAnsi="Symbol"/>
    </w:rPr>
  </w:style>
  <w:style w:type="character" w:customStyle="1" w:styleId="WW8Num17z0">
    <w:name w:val="WW8Num17z0"/>
    <w:uiPriority w:val="99"/>
    <w:rsid w:val="00A67714"/>
    <w:rPr>
      <w:sz w:val="24"/>
    </w:rPr>
  </w:style>
  <w:style w:type="character" w:customStyle="1" w:styleId="WW8Num17z1">
    <w:name w:val="WW8Num17z1"/>
    <w:uiPriority w:val="99"/>
    <w:rsid w:val="00A67714"/>
    <w:rPr>
      <w:rFonts w:ascii="OpenSymbol" w:hAnsi="OpenSymbol"/>
    </w:rPr>
  </w:style>
  <w:style w:type="character" w:customStyle="1" w:styleId="WW8Num18z0">
    <w:name w:val="WW8Num18z0"/>
    <w:uiPriority w:val="99"/>
    <w:rsid w:val="00A67714"/>
    <w:rPr>
      <w:rFonts w:ascii="Symbol" w:hAnsi="Symbol"/>
    </w:rPr>
  </w:style>
  <w:style w:type="character" w:customStyle="1" w:styleId="WW8Num18z1">
    <w:name w:val="WW8Num18z1"/>
    <w:uiPriority w:val="99"/>
    <w:rsid w:val="00A67714"/>
    <w:rPr>
      <w:rFonts w:ascii="OpenSymbol" w:hAnsi="OpenSymbol"/>
    </w:rPr>
  </w:style>
  <w:style w:type="character" w:customStyle="1" w:styleId="WW8Num19z1">
    <w:name w:val="WW8Num19z1"/>
    <w:uiPriority w:val="99"/>
    <w:rsid w:val="00A67714"/>
    <w:rPr>
      <w:rFonts w:ascii="Symbol" w:hAnsi="Symbol"/>
    </w:rPr>
  </w:style>
  <w:style w:type="character" w:customStyle="1" w:styleId="WW8Num20z1">
    <w:name w:val="WW8Num20z1"/>
    <w:uiPriority w:val="99"/>
    <w:rsid w:val="00A67714"/>
    <w:rPr>
      <w:rFonts w:ascii="Symbol" w:hAnsi="Symbol"/>
    </w:rPr>
  </w:style>
  <w:style w:type="character" w:customStyle="1" w:styleId="Fuentedeprrafopredeter4">
    <w:name w:val="Fuente de párrafo predeter.4"/>
    <w:uiPriority w:val="99"/>
    <w:rsid w:val="00A67714"/>
  </w:style>
  <w:style w:type="character" w:customStyle="1" w:styleId="Fuentedeprrafopredeter3">
    <w:name w:val="Fuente de párrafo predeter.3"/>
    <w:uiPriority w:val="99"/>
    <w:rsid w:val="00A67714"/>
  </w:style>
  <w:style w:type="character" w:customStyle="1" w:styleId="Refdenotaalpie1">
    <w:name w:val="Ref. de nota al pie1"/>
    <w:basedOn w:val="Fuentedeprrafopredeter3"/>
    <w:uiPriority w:val="99"/>
    <w:rsid w:val="00A67714"/>
    <w:rPr>
      <w:rFonts w:cs="Times New Roman"/>
      <w:vertAlign w:val="superscript"/>
    </w:rPr>
  </w:style>
  <w:style w:type="character" w:customStyle="1" w:styleId="Fuentedeprrafopredeter1">
    <w:name w:val="Fuente de párrafo predeter.1"/>
    <w:uiPriority w:val="99"/>
    <w:rsid w:val="00A67714"/>
  </w:style>
  <w:style w:type="character" w:customStyle="1" w:styleId="Fuentedeprrafopredeter2">
    <w:name w:val="Fuente de párrafo predeter.2"/>
    <w:uiPriority w:val="99"/>
    <w:rsid w:val="00A67714"/>
  </w:style>
  <w:style w:type="character" w:styleId="Textoennegrita">
    <w:name w:val="Strong"/>
    <w:basedOn w:val="Fuentedeprrafopredeter2"/>
    <w:uiPriority w:val="99"/>
    <w:qFormat/>
    <w:rsid w:val="00A67714"/>
    <w:rPr>
      <w:rFonts w:cs="Times New Roman"/>
      <w:b/>
      <w:bCs/>
    </w:rPr>
  </w:style>
  <w:style w:type="character" w:customStyle="1" w:styleId="Smbolodenotaalpie">
    <w:name w:val="Símbolo de nota al pie"/>
    <w:uiPriority w:val="99"/>
    <w:rsid w:val="00A67714"/>
  </w:style>
  <w:style w:type="character" w:customStyle="1" w:styleId="Refdenotaalpie2">
    <w:name w:val="Ref. de nota al pie2"/>
    <w:uiPriority w:val="99"/>
    <w:rsid w:val="00A67714"/>
    <w:rPr>
      <w:vertAlign w:val="superscript"/>
    </w:rPr>
  </w:style>
  <w:style w:type="character" w:customStyle="1" w:styleId="Vietas">
    <w:name w:val="Viñetas"/>
    <w:uiPriority w:val="99"/>
    <w:rsid w:val="00A67714"/>
    <w:rPr>
      <w:rFonts w:ascii="OpenSymbol" w:hAnsi="OpenSymbol"/>
    </w:rPr>
  </w:style>
  <w:style w:type="character" w:customStyle="1" w:styleId="Carcterdenumeracin">
    <w:name w:val="Carácter de numeración"/>
    <w:uiPriority w:val="99"/>
    <w:rsid w:val="00A67714"/>
  </w:style>
  <w:style w:type="character" w:customStyle="1" w:styleId="Smbolodenotafinal">
    <w:name w:val="Símbolo de nota final"/>
    <w:uiPriority w:val="99"/>
    <w:rsid w:val="00A67714"/>
    <w:rPr>
      <w:vertAlign w:val="superscript"/>
    </w:rPr>
  </w:style>
  <w:style w:type="character" w:customStyle="1" w:styleId="WW-Smbolodenotafinal">
    <w:name w:val="WW-Símbolo de nota final"/>
    <w:uiPriority w:val="99"/>
    <w:rsid w:val="00A67714"/>
  </w:style>
  <w:style w:type="character" w:customStyle="1" w:styleId="TextonotapieCar">
    <w:name w:val="Texto nota pie Car"/>
    <w:basedOn w:val="Fuentedeprrafopredeter4"/>
    <w:rsid w:val="00A67714"/>
    <w:rPr>
      <w:rFonts w:eastAsia="Arial Unicode MS" w:cs="Times New Roman"/>
      <w:kern w:val="1"/>
      <w:lang w:val="es-ES_tradnl" w:eastAsia="ar-SA" w:bidi="ar-SA"/>
    </w:rPr>
  </w:style>
  <w:style w:type="character" w:customStyle="1" w:styleId="Refdenotaalpie3">
    <w:name w:val="Ref. de nota al pie3"/>
    <w:uiPriority w:val="99"/>
    <w:rsid w:val="00A67714"/>
    <w:rPr>
      <w:vertAlign w:val="superscript"/>
    </w:rPr>
  </w:style>
  <w:style w:type="character" w:customStyle="1" w:styleId="Refdenotaalfinal1">
    <w:name w:val="Ref. de nota al final1"/>
    <w:uiPriority w:val="99"/>
    <w:rsid w:val="00A67714"/>
    <w:rPr>
      <w:vertAlign w:val="superscript"/>
    </w:rPr>
  </w:style>
  <w:style w:type="paragraph" w:customStyle="1" w:styleId="Encabezado3">
    <w:name w:val="Encabezado3"/>
    <w:basedOn w:val="Normal"/>
    <w:next w:val="Textoindependiente"/>
    <w:uiPriority w:val="99"/>
    <w:rsid w:val="00A67714"/>
    <w:pPr>
      <w:keepNext/>
      <w:widowControl w:val="0"/>
      <w:suppressAutoHyphens/>
      <w:spacing w:before="240" w:after="120"/>
    </w:pPr>
    <w:rPr>
      <w:rFonts w:ascii="Arial" w:hAnsi="Arial" w:cs="Tahoma"/>
      <w:kern w:val="1"/>
      <w:sz w:val="28"/>
      <w:szCs w:val="28"/>
      <w:lang w:val="es-ES_tradnl" w:eastAsia="ar-SA"/>
    </w:rPr>
  </w:style>
  <w:style w:type="paragraph" w:styleId="Lista">
    <w:name w:val="List"/>
    <w:basedOn w:val="Textoindependiente"/>
    <w:uiPriority w:val="99"/>
    <w:rsid w:val="00A67714"/>
    <w:pPr>
      <w:widowControl w:val="0"/>
      <w:suppressAutoHyphens/>
    </w:pPr>
    <w:rPr>
      <w:rFonts w:eastAsia="Arial Unicode MS" w:cs="Tahoma"/>
      <w:kern w:val="1"/>
      <w:sz w:val="24"/>
      <w:szCs w:val="24"/>
      <w:lang w:val="es-ES_tradnl" w:eastAsia="ar-SA"/>
    </w:rPr>
  </w:style>
  <w:style w:type="paragraph" w:customStyle="1" w:styleId="Etiqueta">
    <w:name w:val="Etiqueta"/>
    <w:basedOn w:val="Normal"/>
    <w:uiPriority w:val="99"/>
    <w:rsid w:val="00A67714"/>
    <w:pPr>
      <w:widowControl w:val="0"/>
      <w:suppressLineNumbers/>
      <w:suppressAutoHyphens/>
      <w:spacing w:before="120" w:after="120"/>
    </w:pPr>
    <w:rPr>
      <w:rFonts w:eastAsia="Arial Unicode MS" w:cs="Tahoma"/>
      <w:i/>
      <w:iCs/>
      <w:kern w:val="1"/>
      <w:sz w:val="24"/>
      <w:szCs w:val="24"/>
      <w:lang w:val="es-ES_tradnl" w:eastAsia="ar-SA"/>
    </w:rPr>
  </w:style>
  <w:style w:type="paragraph" w:customStyle="1" w:styleId="ndice">
    <w:name w:val="Índice"/>
    <w:basedOn w:val="Normal"/>
    <w:uiPriority w:val="99"/>
    <w:rsid w:val="00A67714"/>
    <w:pPr>
      <w:widowControl w:val="0"/>
      <w:suppressLineNumbers/>
      <w:suppressAutoHyphens/>
    </w:pPr>
    <w:rPr>
      <w:rFonts w:eastAsia="Arial Unicode MS" w:cs="Tahoma"/>
      <w:kern w:val="1"/>
      <w:sz w:val="24"/>
      <w:szCs w:val="24"/>
      <w:lang w:val="es-ES_tradnl" w:eastAsia="ar-SA"/>
    </w:rPr>
  </w:style>
  <w:style w:type="paragraph" w:customStyle="1" w:styleId="Encabezado2">
    <w:name w:val="Encabezado2"/>
    <w:basedOn w:val="Normal"/>
    <w:next w:val="Textoindependiente"/>
    <w:uiPriority w:val="99"/>
    <w:rsid w:val="00A67714"/>
    <w:pPr>
      <w:keepNext/>
      <w:widowControl w:val="0"/>
      <w:suppressAutoHyphens/>
      <w:spacing w:before="240" w:after="120"/>
    </w:pPr>
    <w:rPr>
      <w:rFonts w:ascii="Arial" w:hAnsi="Arial" w:cs="Tahoma"/>
      <w:kern w:val="1"/>
      <w:sz w:val="28"/>
      <w:szCs w:val="28"/>
      <w:lang w:val="es-ES_tradnl" w:eastAsia="ar-SA"/>
    </w:rPr>
  </w:style>
  <w:style w:type="paragraph" w:customStyle="1" w:styleId="Encabezado1">
    <w:name w:val="Encabezado1"/>
    <w:basedOn w:val="Normal"/>
    <w:next w:val="Textoindependiente"/>
    <w:uiPriority w:val="99"/>
    <w:rsid w:val="00A67714"/>
    <w:pPr>
      <w:keepNext/>
      <w:widowControl w:val="0"/>
      <w:suppressAutoHyphens/>
      <w:spacing w:before="240" w:after="120"/>
    </w:pPr>
    <w:rPr>
      <w:rFonts w:ascii="Arial" w:eastAsia="MS Mincho" w:hAnsi="Arial" w:cs="Tahoma"/>
      <w:kern w:val="1"/>
      <w:sz w:val="28"/>
      <w:szCs w:val="28"/>
      <w:lang w:val="es-ES_tradnl" w:eastAsia="ar-SA"/>
    </w:rPr>
  </w:style>
  <w:style w:type="paragraph" w:customStyle="1" w:styleId="xl74">
    <w:name w:val="xl74"/>
    <w:basedOn w:val="Normal"/>
    <w:uiPriority w:val="99"/>
    <w:rsid w:val="00A67714"/>
    <w:pPr>
      <w:widowControl w:val="0"/>
      <w:suppressAutoHyphens/>
      <w:spacing w:before="280" w:after="280"/>
      <w:jc w:val="center"/>
    </w:pPr>
    <w:rPr>
      <w:rFonts w:ascii="Arial" w:eastAsia="Arial Unicode MS" w:hAnsi="Arial"/>
      <w:b/>
      <w:bCs/>
      <w:kern w:val="1"/>
      <w:sz w:val="24"/>
      <w:szCs w:val="24"/>
      <w:lang w:val="es-ES_tradnl" w:eastAsia="ar-SA"/>
    </w:rPr>
  </w:style>
  <w:style w:type="paragraph" w:customStyle="1" w:styleId="Textoindependiente32">
    <w:name w:val="Texto independiente 32"/>
    <w:basedOn w:val="Normal"/>
    <w:uiPriority w:val="99"/>
    <w:rsid w:val="00A67714"/>
    <w:pPr>
      <w:widowControl w:val="0"/>
      <w:suppressAutoHyphens/>
      <w:jc w:val="both"/>
    </w:pPr>
    <w:rPr>
      <w:rFonts w:ascii="Arial" w:eastAsia="Arial Unicode MS" w:hAnsi="Arial" w:cs="Arial"/>
      <w:kern w:val="1"/>
      <w:szCs w:val="24"/>
      <w:lang w:val="es-ES_tradnl" w:eastAsia="ar-SA"/>
    </w:rPr>
  </w:style>
  <w:style w:type="paragraph" w:styleId="Textonotapie">
    <w:name w:val="footnote text"/>
    <w:basedOn w:val="Normal"/>
    <w:link w:val="TextonotapieCar1"/>
    <w:rsid w:val="00A67714"/>
    <w:pPr>
      <w:widowControl w:val="0"/>
      <w:suppressLineNumbers/>
      <w:suppressAutoHyphens/>
      <w:ind w:left="283" w:hanging="283"/>
    </w:pPr>
    <w:rPr>
      <w:rFonts w:eastAsia="Arial Unicode MS"/>
      <w:kern w:val="1"/>
      <w:lang w:val="es-ES_tradnl" w:eastAsia="ar-SA"/>
    </w:rPr>
  </w:style>
  <w:style w:type="character" w:customStyle="1" w:styleId="TextonotapieCar1">
    <w:name w:val="Texto nota pie Car1"/>
    <w:basedOn w:val="Fuentedeprrafopredeter"/>
    <w:link w:val="Textonotapie"/>
    <w:uiPriority w:val="99"/>
    <w:semiHidden/>
    <w:rsid w:val="00A67714"/>
    <w:rPr>
      <w:rFonts w:ascii="Times New Roman" w:eastAsia="Arial Unicode MS" w:hAnsi="Times New Roman" w:cs="Times New Roman"/>
      <w:kern w:val="1"/>
      <w:sz w:val="20"/>
      <w:szCs w:val="20"/>
      <w:lang w:val="es-ES_tradnl" w:eastAsia="ar-SA"/>
    </w:rPr>
  </w:style>
  <w:style w:type="paragraph" w:customStyle="1" w:styleId="Textoindependiente21">
    <w:name w:val="Texto independiente 21"/>
    <w:basedOn w:val="Normal"/>
    <w:uiPriority w:val="99"/>
    <w:rsid w:val="00A67714"/>
    <w:pPr>
      <w:widowControl w:val="0"/>
      <w:suppressAutoHyphens/>
    </w:pPr>
    <w:rPr>
      <w:rFonts w:ascii="Arial" w:eastAsia="Arial Unicode MS" w:hAnsi="Arial" w:cs="Arial"/>
      <w:kern w:val="1"/>
      <w:szCs w:val="24"/>
      <w:lang w:val="es-ES_tradnl" w:eastAsia="ar-SA"/>
    </w:rPr>
  </w:style>
  <w:style w:type="paragraph" w:customStyle="1" w:styleId="Sangra3detindependiente1">
    <w:name w:val="Sangría 3 de t. independiente1"/>
    <w:basedOn w:val="Normal"/>
    <w:uiPriority w:val="99"/>
    <w:rsid w:val="00A67714"/>
    <w:pPr>
      <w:widowControl w:val="0"/>
      <w:suppressAutoHyphens/>
      <w:spacing w:after="120"/>
      <w:ind w:left="360"/>
    </w:pPr>
    <w:rPr>
      <w:rFonts w:eastAsia="Arial Unicode MS"/>
      <w:kern w:val="1"/>
      <w:sz w:val="16"/>
      <w:szCs w:val="16"/>
      <w:lang w:val="es-ES_tradnl" w:eastAsia="ar-SA"/>
    </w:rPr>
  </w:style>
  <w:style w:type="paragraph" w:customStyle="1" w:styleId="Sangra2detindependiente1">
    <w:name w:val="Sangría 2 de t. independiente1"/>
    <w:basedOn w:val="Normal"/>
    <w:uiPriority w:val="99"/>
    <w:rsid w:val="00A67714"/>
    <w:pPr>
      <w:widowControl w:val="0"/>
      <w:suppressAutoHyphens/>
      <w:spacing w:after="120" w:line="480" w:lineRule="auto"/>
      <w:ind w:left="283"/>
    </w:pPr>
    <w:rPr>
      <w:rFonts w:eastAsia="Arial Unicode MS"/>
      <w:kern w:val="1"/>
      <w:sz w:val="24"/>
      <w:szCs w:val="24"/>
      <w:lang w:val="es-ES_tradnl" w:eastAsia="ar-SA"/>
    </w:rPr>
  </w:style>
  <w:style w:type="paragraph" w:customStyle="1" w:styleId="Contenidodelatabla">
    <w:name w:val="Contenido de la tabla"/>
    <w:basedOn w:val="Normal"/>
    <w:uiPriority w:val="99"/>
    <w:rsid w:val="00A67714"/>
    <w:pPr>
      <w:widowControl w:val="0"/>
      <w:suppressLineNumbers/>
      <w:suppressAutoHyphens/>
    </w:pPr>
    <w:rPr>
      <w:rFonts w:eastAsia="Arial Unicode MS"/>
      <w:kern w:val="1"/>
      <w:sz w:val="24"/>
      <w:szCs w:val="24"/>
      <w:lang w:val="es-ES_tradnl" w:eastAsia="ar-SA"/>
    </w:rPr>
  </w:style>
  <w:style w:type="paragraph" w:customStyle="1" w:styleId="Style2">
    <w:name w:val="Style 2"/>
    <w:basedOn w:val="Normal"/>
    <w:uiPriority w:val="99"/>
    <w:rsid w:val="00A67714"/>
    <w:pPr>
      <w:widowControl w:val="0"/>
      <w:suppressAutoHyphens/>
      <w:autoSpaceDE w:val="0"/>
      <w:ind w:left="288" w:right="72" w:hanging="288"/>
      <w:jc w:val="both"/>
    </w:pPr>
    <w:rPr>
      <w:rFonts w:cs="Calibri"/>
      <w:kern w:val="1"/>
      <w:sz w:val="24"/>
      <w:szCs w:val="24"/>
      <w:lang w:val="en-US" w:eastAsia="ar-SA"/>
    </w:rPr>
  </w:style>
  <w:style w:type="paragraph" w:customStyle="1" w:styleId="Encabezadodelatabla">
    <w:name w:val="Encabezado de la tabla"/>
    <w:basedOn w:val="Contenidodelatabla"/>
    <w:uiPriority w:val="99"/>
    <w:rsid w:val="00A67714"/>
    <w:pPr>
      <w:jc w:val="center"/>
    </w:pPr>
    <w:rPr>
      <w:b/>
      <w:bCs/>
    </w:rPr>
  </w:style>
  <w:style w:type="character" w:customStyle="1" w:styleId="formcampos2">
    <w:name w:val="formcampos2"/>
    <w:basedOn w:val="Fuentedeprrafopredeter"/>
    <w:uiPriority w:val="99"/>
    <w:rsid w:val="00A67714"/>
    <w:rPr>
      <w:rFonts w:cs="Times New Roman"/>
      <w:sz w:val="20"/>
      <w:szCs w:val="20"/>
    </w:rPr>
  </w:style>
  <w:style w:type="paragraph" w:customStyle="1" w:styleId="Normali">
    <w:name w:val="Normal(i)"/>
    <w:basedOn w:val="Normal"/>
    <w:uiPriority w:val="99"/>
    <w:rsid w:val="00A67714"/>
    <w:pPr>
      <w:keepLines/>
      <w:tabs>
        <w:tab w:val="left" w:pos="1843"/>
      </w:tabs>
      <w:spacing w:after="120"/>
      <w:jc w:val="both"/>
    </w:pPr>
    <w:rPr>
      <w:sz w:val="24"/>
      <w:lang w:val="en-GB" w:eastAsia="en-GB"/>
    </w:rPr>
  </w:style>
  <w:style w:type="paragraph" w:styleId="Textonotaalfinal">
    <w:name w:val="endnote text"/>
    <w:basedOn w:val="Normal"/>
    <w:link w:val="TextonotaalfinalCar"/>
    <w:uiPriority w:val="99"/>
    <w:semiHidden/>
    <w:rsid w:val="00A67714"/>
    <w:pPr>
      <w:widowControl w:val="0"/>
      <w:spacing w:before="100" w:beforeAutospacing="1" w:after="100" w:afterAutospacing="1"/>
      <w:jc w:val="both"/>
    </w:pPr>
    <w:rPr>
      <w:rFonts w:ascii="Courier New" w:hAnsi="Courier New"/>
      <w:sz w:val="24"/>
      <w:lang w:val="en-US" w:eastAsia="en-US"/>
    </w:rPr>
  </w:style>
  <w:style w:type="character" w:customStyle="1" w:styleId="TextonotaalfinalCar">
    <w:name w:val="Texto nota al final Car"/>
    <w:basedOn w:val="Fuentedeprrafopredeter"/>
    <w:link w:val="Textonotaalfinal"/>
    <w:uiPriority w:val="99"/>
    <w:semiHidden/>
    <w:rsid w:val="00A67714"/>
    <w:rPr>
      <w:rFonts w:ascii="Courier New" w:eastAsia="Times New Roman" w:hAnsi="Courier New" w:cs="Times New Roman"/>
      <w:sz w:val="24"/>
      <w:szCs w:val="20"/>
      <w:lang w:val="en-US"/>
    </w:rPr>
  </w:style>
  <w:style w:type="paragraph" w:customStyle="1" w:styleId="Documento1">
    <w:name w:val="Documento 1"/>
    <w:uiPriority w:val="99"/>
    <w:rsid w:val="00A67714"/>
    <w:pPr>
      <w:keepNext/>
      <w:keepLines/>
      <w:widowControl w:val="0"/>
      <w:tabs>
        <w:tab w:val="left" w:pos="-720"/>
      </w:tabs>
      <w:suppressAutoHyphens/>
      <w:spacing w:before="100" w:beforeAutospacing="1" w:after="100" w:afterAutospacing="1" w:line="240" w:lineRule="auto"/>
      <w:jc w:val="both"/>
    </w:pPr>
    <w:rPr>
      <w:rFonts w:ascii="Courier New" w:eastAsia="Times New Roman" w:hAnsi="Courier New" w:cs="Times New Roman"/>
      <w:sz w:val="24"/>
      <w:szCs w:val="20"/>
      <w:lang w:val="en-US"/>
    </w:rPr>
  </w:style>
  <w:style w:type="character" w:styleId="Refdenotaalpie">
    <w:name w:val="footnote reference"/>
    <w:basedOn w:val="Fuentedeprrafopredeter"/>
    <w:rsid w:val="00A67714"/>
    <w:rPr>
      <w:rFonts w:cs="Times New Roman"/>
      <w:vertAlign w:val="superscript"/>
    </w:rPr>
  </w:style>
  <w:style w:type="paragraph" w:customStyle="1" w:styleId="Prrafodelista1">
    <w:name w:val="Párrafo de lista1"/>
    <w:basedOn w:val="Normal"/>
    <w:link w:val="ListParagraphChar"/>
    <w:uiPriority w:val="99"/>
    <w:rsid w:val="00A67714"/>
    <w:pPr>
      <w:spacing w:after="200" w:line="276" w:lineRule="auto"/>
      <w:ind w:left="720"/>
      <w:contextualSpacing/>
    </w:pPr>
    <w:rPr>
      <w:rFonts w:ascii="Calibri" w:hAnsi="Calibri"/>
      <w:sz w:val="22"/>
      <w:szCs w:val="22"/>
      <w:lang w:val="es-ES"/>
    </w:rPr>
  </w:style>
  <w:style w:type="character" w:customStyle="1" w:styleId="ListParagraphChar">
    <w:name w:val="List Paragraph Char"/>
    <w:basedOn w:val="Fuentedeprrafopredeter"/>
    <w:link w:val="Prrafodelista1"/>
    <w:uiPriority w:val="99"/>
    <w:locked/>
    <w:rsid w:val="00A67714"/>
    <w:rPr>
      <w:rFonts w:ascii="Calibri" w:eastAsia="Times New Roman" w:hAnsi="Calibri" w:cs="Times New Roman"/>
      <w:lang w:eastAsia="es-ES"/>
    </w:rPr>
  </w:style>
  <w:style w:type="character" w:styleId="Ttulodellibro">
    <w:name w:val="Book Title"/>
    <w:basedOn w:val="Fuentedeprrafopredeter"/>
    <w:uiPriority w:val="99"/>
    <w:qFormat/>
    <w:rsid w:val="00A67714"/>
    <w:rPr>
      <w:rFonts w:cs="Times New Roman"/>
      <w:b/>
      <w:bCs/>
      <w:smallCaps/>
      <w:spacing w:val="5"/>
    </w:rPr>
  </w:style>
  <w:style w:type="paragraph" w:styleId="TDC1">
    <w:name w:val="toc 1"/>
    <w:basedOn w:val="Normal"/>
    <w:next w:val="Normal"/>
    <w:autoRedefine/>
    <w:uiPriority w:val="99"/>
    <w:rsid w:val="00A67714"/>
    <w:pPr>
      <w:tabs>
        <w:tab w:val="right" w:leader="underscore" w:pos="9180"/>
      </w:tabs>
      <w:spacing w:before="120"/>
      <w:ind w:left="180" w:right="181"/>
    </w:pPr>
    <w:rPr>
      <w:b/>
      <w:bCs/>
      <w:i/>
      <w:iCs/>
      <w:sz w:val="24"/>
      <w:szCs w:val="24"/>
      <w:lang w:val="es-ES" w:eastAsia="en-US"/>
    </w:rPr>
  </w:style>
  <w:style w:type="paragraph" w:styleId="Textoindependiente3">
    <w:name w:val="Body Text 3"/>
    <w:basedOn w:val="Normal"/>
    <w:link w:val="Textoindependiente3Car"/>
    <w:uiPriority w:val="99"/>
    <w:rsid w:val="00A67714"/>
    <w:pPr>
      <w:spacing w:after="120"/>
      <w:ind w:left="60"/>
      <w:jc w:val="both"/>
    </w:pPr>
    <w:rPr>
      <w:rFonts w:ascii="Arial" w:hAnsi="Arial"/>
      <w:sz w:val="16"/>
      <w:szCs w:val="16"/>
      <w:lang w:val="es-ES" w:eastAsia="en-US"/>
    </w:rPr>
  </w:style>
  <w:style w:type="character" w:customStyle="1" w:styleId="Textoindependiente3Car">
    <w:name w:val="Texto independiente 3 Car"/>
    <w:basedOn w:val="Fuentedeprrafopredeter"/>
    <w:link w:val="Textoindependiente3"/>
    <w:uiPriority w:val="99"/>
    <w:rsid w:val="00A67714"/>
    <w:rPr>
      <w:rFonts w:ascii="Arial" w:eastAsia="Times New Roman" w:hAnsi="Arial" w:cs="Times New Roman"/>
      <w:sz w:val="16"/>
      <w:szCs w:val="16"/>
    </w:rPr>
  </w:style>
  <w:style w:type="paragraph" w:styleId="Sinespaciado">
    <w:name w:val="No Spacing"/>
    <w:link w:val="SinespaciadoCar"/>
    <w:uiPriority w:val="99"/>
    <w:qFormat/>
    <w:rsid w:val="00A67714"/>
    <w:pPr>
      <w:spacing w:after="0" w:line="240" w:lineRule="auto"/>
    </w:pPr>
    <w:rPr>
      <w:rFonts w:ascii="Calibri" w:eastAsia="Times New Roman" w:hAnsi="Calibri" w:cs="Times New Roman"/>
      <w:lang w:val="es-EC" w:eastAsia="es-EC"/>
    </w:rPr>
  </w:style>
  <w:style w:type="character" w:customStyle="1" w:styleId="SinespaciadoCar">
    <w:name w:val="Sin espaciado Car"/>
    <w:basedOn w:val="Fuentedeprrafopredeter"/>
    <w:link w:val="Sinespaciado"/>
    <w:uiPriority w:val="99"/>
    <w:locked/>
    <w:rsid w:val="00A67714"/>
    <w:rPr>
      <w:rFonts w:ascii="Calibri" w:eastAsia="Times New Roman" w:hAnsi="Calibri" w:cs="Times New Roman"/>
      <w:lang w:val="es-EC" w:eastAsia="es-EC"/>
    </w:rPr>
  </w:style>
  <w:style w:type="paragraph" w:customStyle="1" w:styleId="Default">
    <w:name w:val="Default"/>
    <w:uiPriority w:val="99"/>
    <w:rsid w:val="00A67714"/>
    <w:pPr>
      <w:widowControl w:val="0"/>
      <w:autoSpaceDE w:val="0"/>
      <w:autoSpaceDN w:val="0"/>
      <w:adjustRightInd w:val="0"/>
      <w:spacing w:after="0" w:line="240" w:lineRule="auto"/>
    </w:pPr>
    <w:rPr>
      <w:rFonts w:ascii="Trebuchet MS" w:eastAsia="Times New Roman" w:hAnsi="Trebuchet MS" w:cs="Trebuchet MS"/>
      <w:color w:val="000000"/>
      <w:sz w:val="24"/>
      <w:szCs w:val="24"/>
      <w:lang w:eastAsia="es-ES"/>
    </w:rPr>
  </w:style>
  <w:style w:type="character" w:customStyle="1" w:styleId="CarCar13">
    <w:name w:val="Car Car13"/>
    <w:basedOn w:val="Fuentedeprrafopredeter"/>
    <w:uiPriority w:val="99"/>
    <w:rsid w:val="00A67714"/>
    <w:rPr>
      <w:rFonts w:eastAsia="Arial Unicode MS" w:cs="Times New Roman"/>
      <w:i/>
      <w:iCs/>
      <w:kern w:val="1"/>
      <w:sz w:val="24"/>
      <w:szCs w:val="24"/>
      <w:lang w:val="es-ES_tradnl" w:eastAsia="ar-SA" w:bidi="ar-SA"/>
    </w:rPr>
  </w:style>
  <w:style w:type="character" w:customStyle="1" w:styleId="CarCar">
    <w:name w:val="Car Car"/>
    <w:uiPriority w:val="99"/>
    <w:rsid w:val="00A67714"/>
    <w:rPr>
      <w:lang w:val="es-ES_tradnl" w:eastAsia="ar-SA" w:bidi="ar-SA"/>
    </w:rPr>
  </w:style>
  <w:style w:type="paragraph" w:customStyle="1" w:styleId="Textoindependiente31">
    <w:name w:val="Texto independiente 31"/>
    <w:basedOn w:val="Normal"/>
    <w:uiPriority w:val="99"/>
    <w:rsid w:val="00A67714"/>
    <w:pPr>
      <w:widowControl w:val="0"/>
      <w:suppressAutoHyphens/>
      <w:overflowPunct w:val="0"/>
      <w:autoSpaceDE w:val="0"/>
      <w:jc w:val="both"/>
      <w:textAlignment w:val="baseline"/>
    </w:pPr>
    <w:rPr>
      <w:rFonts w:ascii="Arial" w:hAnsi="Arial" w:cs="Arial"/>
      <w:spacing w:val="-2"/>
      <w:sz w:val="22"/>
      <w:szCs w:val="22"/>
      <w:lang w:val="es-EC" w:eastAsia="ar-SA"/>
    </w:rPr>
  </w:style>
  <w:style w:type="character" w:styleId="Hipervnculovisitado">
    <w:name w:val="FollowedHyperlink"/>
    <w:basedOn w:val="Fuentedeprrafopredeter"/>
    <w:uiPriority w:val="99"/>
    <w:semiHidden/>
    <w:unhideWhenUsed/>
    <w:rsid w:val="00925249"/>
    <w:rPr>
      <w:color w:val="800080" w:themeColor="followedHyperlink"/>
      <w:u w:val="single"/>
    </w:rPr>
  </w:style>
  <w:style w:type="character" w:customStyle="1" w:styleId="PrrafodelistaCar">
    <w:name w:val="Párrafo de lista Car"/>
    <w:aliases w:val="TIT 2 IND Car"/>
    <w:basedOn w:val="Fuentedeprrafopredeter"/>
    <w:link w:val="Prrafodelista"/>
    <w:uiPriority w:val="34"/>
    <w:locked/>
    <w:rsid w:val="004136DF"/>
    <w:rPr>
      <w:rFonts w:ascii="Times New Roman" w:eastAsia="Times New Roman" w:hAnsi="Times New Roman" w:cs="Times New Roman"/>
      <w:sz w:val="20"/>
      <w:szCs w:val="20"/>
      <w:lang w:val="es-MX" w:eastAsia="es-ES"/>
    </w:rPr>
  </w:style>
  <w:style w:type="paragraph" w:styleId="Saludo">
    <w:name w:val="Salutation"/>
    <w:basedOn w:val="Normal"/>
    <w:next w:val="Normal"/>
    <w:link w:val="SaludoCar"/>
    <w:uiPriority w:val="99"/>
    <w:unhideWhenUsed/>
    <w:rsid w:val="00C246EC"/>
    <w:pPr>
      <w:spacing w:after="200" w:line="276" w:lineRule="auto"/>
    </w:pPr>
    <w:rPr>
      <w:rFonts w:ascii="Calibri" w:eastAsia="Calibri" w:hAnsi="Calibri"/>
      <w:sz w:val="22"/>
      <w:szCs w:val="22"/>
      <w:lang w:val="es-ES" w:eastAsia="en-US"/>
    </w:rPr>
  </w:style>
  <w:style w:type="character" w:customStyle="1" w:styleId="SaludoCar">
    <w:name w:val="Saludo Car"/>
    <w:basedOn w:val="Fuentedeprrafopredeter"/>
    <w:link w:val="Saludo"/>
    <w:uiPriority w:val="99"/>
    <w:rsid w:val="00C246EC"/>
    <w:rPr>
      <w:rFonts w:ascii="Calibri" w:eastAsia="Calibri" w:hAnsi="Calibri" w:cs="Times New Roman"/>
    </w:rPr>
  </w:style>
  <w:style w:type="paragraph" w:customStyle="1" w:styleId="Lneadeasunto">
    <w:name w:val="Línea de asunto"/>
    <w:basedOn w:val="Normal"/>
    <w:rsid w:val="00C246EC"/>
    <w:pPr>
      <w:spacing w:after="200" w:line="276" w:lineRule="auto"/>
    </w:pPr>
    <w:rPr>
      <w:rFonts w:ascii="Calibri" w:eastAsia="Calibri" w:hAnsi="Calibri"/>
      <w:sz w:val="22"/>
      <w:szCs w:val="22"/>
      <w:lang w:val="es-ES" w:eastAsia="en-US"/>
    </w:rPr>
  </w:style>
  <w:style w:type="paragraph" w:customStyle="1" w:styleId="Body1">
    <w:name w:val="Body 1"/>
    <w:autoRedefine/>
    <w:rsid w:val="00541684"/>
    <w:pPr>
      <w:jc w:val="both"/>
      <w:outlineLvl w:val="0"/>
    </w:pPr>
    <w:rPr>
      <w:rFonts w:ascii="Helvetica" w:eastAsia="Arial Unicode MS" w:hAnsi="Helvetica" w:cs="Times New Roman"/>
      <w:color w:val="000000"/>
      <w:szCs w:val="20"/>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74593"/>
    <w:pPr>
      <w:spacing w:after="0" w:line="240" w:lineRule="auto"/>
    </w:pPr>
    <w:rPr>
      <w:rFonts w:ascii="Times New Roman" w:eastAsia="Times New Roman" w:hAnsi="Times New Roman" w:cs="Times New Roman"/>
      <w:sz w:val="20"/>
      <w:szCs w:val="20"/>
      <w:lang w:val="es-MX" w:eastAsia="es-ES"/>
    </w:rPr>
  </w:style>
  <w:style w:type="paragraph" w:styleId="Ttulo1">
    <w:name w:val="heading 1"/>
    <w:basedOn w:val="Normal"/>
    <w:link w:val="Ttulo1Car"/>
    <w:uiPriority w:val="99"/>
    <w:qFormat/>
    <w:rsid w:val="00A67714"/>
    <w:pPr>
      <w:spacing w:before="280" w:after="140"/>
      <w:outlineLvl w:val="0"/>
    </w:pPr>
    <w:rPr>
      <w:rFonts w:ascii="Arial Black" w:hAnsi="Arial Black"/>
      <w:sz w:val="28"/>
    </w:rPr>
  </w:style>
  <w:style w:type="paragraph" w:styleId="Ttulo2">
    <w:name w:val="heading 2"/>
    <w:basedOn w:val="Normal"/>
    <w:link w:val="Ttulo2Car"/>
    <w:uiPriority w:val="99"/>
    <w:qFormat/>
    <w:rsid w:val="00A67714"/>
    <w:pPr>
      <w:spacing w:before="120" w:after="120"/>
      <w:outlineLvl w:val="1"/>
    </w:pPr>
    <w:rPr>
      <w:rFonts w:ascii="Arial" w:hAnsi="Arial"/>
      <w:b/>
      <w:sz w:val="24"/>
    </w:rPr>
  </w:style>
  <w:style w:type="paragraph" w:styleId="Ttulo3">
    <w:name w:val="heading 3"/>
    <w:basedOn w:val="Normal"/>
    <w:link w:val="Ttulo3Car"/>
    <w:uiPriority w:val="99"/>
    <w:qFormat/>
    <w:rsid w:val="00A67714"/>
    <w:pPr>
      <w:spacing w:before="120" w:after="120"/>
      <w:outlineLvl w:val="2"/>
    </w:pPr>
    <w:rPr>
      <w:b/>
      <w:sz w:val="24"/>
    </w:rPr>
  </w:style>
  <w:style w:type="paragraph" w:styleId="Ttulo4">
    <w:name w:val="heading 4"/>
    <w:basedOn w:val="Normal"/>
    <w:next w:val="Normal"/>
    <w:link w:val="Ttulo4Car"/>
    <w:uiPriority w:val="99"/>
    <w:qFormat/>
    <w:rsid w:val="00A67714"/>
    <w:pPr>
      <w:keepNext/>
      <w:jc w:val="center"/>
      <w:outlineLvl w:val="3"/>
    </w:pPr>
    <w:rPr>
      <w:rFonts w:ascii="Arial" w:hAnsi="Arial"/>
      <w:b/>
      <w:i/>
      <w:sz w:val="28"/>
      <w:lang w:val="es-EC"/>
    </w:rPr>
  </w:style>
  <w:style w:type="paragraph" w:styleId="Ttulo5">
    <w:name w:val="heading 5"/>
    <w:basedOn w:val="Normal"/>
    <w:next w:val="Normal"/>
    <w:link w:val="Ttulo5Car"/>
    <w:uiPriority w:val="99"/>
    <w:qFormat/>
    <w:rsid w:val="00A67714"/>
    <w:pPr>
      <w:keepNext/>
      <w:outlineLvl w:val="4"/>
    </w:pPr>
    <w:rPr>
      <w:rFonts w:ascii="Arial" w:hAnsi="Arial"/>
      <w:b/>
      <w:color w:val="000000"/>
      <w:lang w:val="es-ES"/>
    </w:rPr>
  </w:style>
  <w:style w:type="paragraph" w:styleId="Ttulo6">
    <w:name w:val="heading 6"/>
    <w:basedOn w:val="Normal"/>
    <w:next w:val="Normal"/>
    <w:link w:val="Ttulo6Car"/>
    <w:uiPriority w:val="99"/>
    <w:qFormat/>
    <w:rsid w:val="00A67714"/>
    <w:pPr>
      <w:keepNext/>
      <w:spacing w:line="300" w:lineRule="auto"/>
      <w:jc w:val="center"/>
      <w:outlineLvl w:val="5"/>
    </w:pPr>
    <w:rPr>
      <w:b/>
      <w:bCs/>
      <w:sz w:val="24"/>
      <w:szCs w:val="24"/>
      <w:u w:val="single"/>
      <w:lang w:val="en-US"/>
    </w:rPr>
  </w:style>
  <w:style w:type="paragraph" w:styleId="Ttulo8">
    <w:name w:val="heading 8"/>
    <w:basedOn w:val="Normal"/>
    <w:next w:val="Normal"/>
    <w:link w:val="Ttulo8Car"/>
    <w:uiPriority w:val="99"/>
    <w:qFormat/>
    <w:rsid w:val="00A67714"/>
    <w:pPr>
      <w:widowControl w:val="0"/>
      <w:suppressAutoHyphens/>
      <w:spacing w:before="240" w:after="60"/>
      <w:outlineLvl w:val="7"/>
    </w:pPr>
    <w:rPr>
      <w:rFonts w:eastAsia="Arial Unicode MS"/>
      <w:i/>
      <w:iCs/>
      <w:kern w:val="1"/>
      <w:sz w:val="24"/>
      <w:szCs w:val="24"/>
      <w:lang w:val="es-ES_tradnl" w:eastAsia="ar-SA"/>
    </w:rPr>
  </w:style>
  <w:style w:type="paragraph" w:styleId="Ttulo9">
    <w:name w:val="heading 9"/>
    <w:basedOn w:val="Normal"/>
    <w:next w:val="Normal"/>
    <w:link w:val="Ttulo9Car"/>
    <w:uiPriority w:val="99"/>
    <w:qFormat/>
    <w:rsid w:val="00A67714"/>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4593"/>
    <w:pPr>
      <w:tabs>
        <w:tab w:val="center" w:pos="4419"/>
        <w:tab w:val="right" w:pos="8838"/>
      </w:tabs>
    </w:pPr>
  </w:style>
  <w:style w:type="character" w:customStyle="1" w:styleId="EncabezadoCar">
    <w:name w:val="Encabezado Car"/>
    <w:basedOn w:val="Fuentedeprrafopredeter"/>
    <w:link w:val="Encabezado"/>
    <w:uiPriority w:val="99"/>
    <w:rsid w:val="00074593"/>
    <w:rPr>
      <w:rFonts w:ascii="Times New Roman" w:eastAsia="Times New Roman" w:hAnsi="Times New Roman" w:cs="Times New Roman"/>
      <w:sz w:val="20"/>
      <w:szCs w:val="20"/>
      <w:lang w:val="es-MX" w:eastAsia="es-ES"/>
    </w:rPr>
  </w:style>
  <w:style w:type="paragraph" w:styleId="Piedepgina">
    <w:name w:val="footer"/>
    <w:basedOn w:val="Normal"/>
    <w:link w:val="PiedepginaCar"/>
    <w:uiPriority w:val="99"/>
    <w:unhideWhenUsed/>
    <w:rsid w:val="00074593"/>
    <w:pPr>
      <w:tabs>
        <w:tab w:val="center" w:pos="4419"/>
        <w:tab w:val="right" w:pos="8838"/>
      </w:tabs>
    </w:pPr>
  </w:style>
  <w:style w:type="character" w:customStyle="1" w:styleId="PiedepginaCar">
    <w:name w:val="Pie de página Car"/>
    <w:basedOn w:val="Fuentedeprrafopredeter"/>
    <w:link w:val="Piedepgina"/>
    <w:uiPriority w:val="99"/>
    <w:rsid w:val="00074593"/>
    <w:rPr>
      <w:rFonts w:ascii="Times New Roman" w:eastAsia="Times New Roman" w:hAnsi="Times New Roman" w:cs="Times New Roman"/>
      <w:sz w:val="20"/>
      <w:szCs w:val="20"/>
      <w:lang w:val="es-MX" w:eastAsia="es-ES"/>
    </w:rPr>
  </w:style>
  <w:style w:type="character" w:styleId="Hipervnculo">
    <w:name w:val="Hyperlink"/>
    <w:basedOn w:val="Fuentedeprrafopredeter"/>
    <w:uiPriority w:val="99"/>
    <w:unhideWhenUsed/>
    <w:rsid w:val="00074593"/>
    <w:rPr>
      <w:color w:val="0000FF" w:themeColor="hyperlink"/>
      <w:u w:val="single"/>
    </w:rPr>
  </w:style>
  <w:style w:type="paragraph" w:customStyle="1" w:styleId="Textopredeterminado">
    <w:name w:val="Texto predeterminado"/>
    <w:basedOn w:val="Normal"/>
    <w:rsid w:val="00074593"/>
    <w:rPr>
      <w:sz w:val="24"/>
    </w:rPr>
  </w:style>
  <w:style w:type="paragraph" w:styleId="NormalWeb">
    <w:name w:val="Normal (Web)"/>
    <w:basedOn w:val="Normal"/>
    <w:link w:val="NormalWebCar"/>
    <w:rsid w:val="00074593"/>
    <w:pPr>
      <w:spacing w:before="100" w:beforeAutospacing="1" w:after="100" w:afterAutospacing="1"/>
    </w:pPr>
    <w:rPr>
      <w:rFonts w:ascii="Arial Unicode MS" w:eastAsia="Arial Unicode MS" w:hAnsi="Arial Unicode MS" w:cs="Arial Unicode MS"/>
      <w:sz w:val="24"/>
      <w:szCs w:val="24"/>
      <w:lang w:val="es-ES"/>
    </w:rPr>
  </w:style>
  <w:style w:type="table" w:styleId="Tablaconcuadrcula">
    <w:name w:val="Table Grid"/>
    <w:basedOn w:val="Tablanormal"/>
    <w:uiPriority w:val="99"/>
    <w:rsid w:val="00074593"/>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uiPriority w:val="99"/>
    <w:qFormat/>
    <w:rsid w:val="00074593"/>
    <w:pPr>
      <w:spacing w:line="360" w:lineRule="auto"/>
      <w:jc w:val="center"/>
    </w:pPr>
    <w:rPr>
      <w:rFonts w:ascii="Book Antiqua" w:hAnsi="Book Antiqua"/>
      <w:b/>
      <w:bCs/>
      <w:sz w:val="28"/>
      <w:szCs w:val="24"/>
      <w:u w:val="single"/>
      <w:lang w:val="es-ES"/>
    </w:rPr>
  </w:style>
  <w:style w:type="character" w:customStyle="1" w:styleId="TtuloCar">
    <w:name w:val="Título Car"/>
    <w:basedOn w:val="Fuentedeprrafopredeter"/>
    <w:link w:val="Ttulo"/>
    <w:uiPriority w:val="99"/>
    <w:rsid w:val="00074593"/>
    <w:rPr>
      <w:rFonts w:ascii="Book Antiqua" w:eastAsia="Times New Roman" w:hAnsi="Book Antiqua" w:cs="Times New Roman"/>
      <w:b/>
      <w:bCs/>
      <w:sz w:val="28"/>
      <w:szCs w:val="24"/>
      <w:u w:val="single"/>
      <w:lang w:eastAsia="es-ES"/>
    </w:rPr>
  </w:style>
  <w:style w:type="paragraph" w:styleId="Prrafodelista">
    <w:name w:val="List Paragraph"/>
    <w:aliases w:val="TIT 2 IND"/>
    <w:basedOn w:val="Normal"/>
    <w:link w:val="PrrafodelistaCar"/>
    <w:uiPriority w:val="34"/>
    <w:qFormat/>
    <w:rsid w:val="00074593"/>
    <w:pPr>
      <w:ind w:left="708"/>
    </w:pPr>
  </w:style>
  <w:style w:type="paragraph" w:styleId="Textosinformato">
    <w:name w:val="Plain Text"/>
    <w:basedOn w:val="Normal"/>
    <w:link w:val="TextosinformatoCar"/>
    <w:uiPriority w:val="99"/>
    <w:rsid w:val="00074593"/>
    <w:rPr>
      <w:rFonts w:ascii="Consolas" w:hAnsi="Consolas"/>
      <w:sz w:val="21"/>
      <w:szCs w:val="21"/>
      <w:lang w:val="es-ES" w:eastAsia="en-US"/>
    </w:rPr>
  </w:style>
  <w:style w:type="character" w:customStyle="1" w:styleId="TextosinformatoCar">
    <w:name w:val="Texto sin formato Car"/>
    <w:basedOn w:val="Fuentedeprrafopredeter"/>
    <w:link w:val="Textosinformato"/>
    <w:uiPriority w:val="99"/>
    <w:rsid w:val="00074593"/>
    <w:rPr>
      <w:rFonts w:ascii="Consolas" w:eastAsia="Times New Roman" w:hAnsi="Consolas" w:cs="Times New Roman"/>
      <w:sz w:val="21"/>
      <w:szCs w:val="21"/>
    </w:rPr>
  </w:style>
  <w:style w:type="character" w:customStyle="1" w:styleId="NormalWebCar">
    <w:name w:val="Normal (Web) Car"/>
    <w:basedOn w:val="Fuentedeprrafopredeter"/>
    <w:link w:val="NormalWeb"/>
    <w:locked/>
    <w:rsid w:val="00074593"/>
    <w:rPr>
      <w:rFonts w:ascii="Arial Unicode MS" w:eastAsia="Arial Unicode MS" w:hAnsi="Arial Unicode MS" w:cs="Arial Unicode MS"/>
      <w:sz w:val="24"/>
      <w:szCs w:val="24"/>
      <w:lang w:eastAsia="es-ES"/>
    </w:rPr>
  </w:style>
  <w:style w:type="paragraph" w:styleId="Sangradetextonormal">
    <w:name w:val="Body Text Indent"/>
    <w:basedOn w:val="Normal"/>
    <w:link w:val="SangradetextonormalCar"/>
    <w:rsid w:val="00074593"/>
    <w:pPr>
      <w:widowControl w:val="0"/>
      <w:suppressAutoHyphens/>
      <w:spacing w:after="120"/>
      <w:ind w:left="283"/>
    </w:pPr>
    <w:rPr>
      <w:rFonts w:eastAsia="Arial Unicode MS"/>
      <w:kern w:val="1"/>
      <w:sz w:val="24"/>
      <w:szCs w:val="24"/>
      <w:lang w:val="es-ES_tradnl" w:eastAsia="ar-SA"/>
    </w:rPr>
  </w:style>
  <w:style w:type="character" w:customStyle="1" w:styleId="SangradetextonormalCar">
    <w:name w:val="Sangría de texto normal Car"/>
    <w:basedOn w:val="Fuentedeprrafopredeter"/>
    <w:link w:val="Sangradetextonormal"/>
    <w:rsid w:val="00074593"/>
    <w:rPr>
      <w:rFonts w:ascii="Times New Roman" w:eastAsia="Arial Unicode MS" w:hAnsi="Times New Roman" w:cs="Times New Roman"/>
      <w:kern w:val="1"/>
      <w:sz w:val="24"/>
      <w:szCs w:val="24"/>
      <w:lang w:val="es-ES_tradnl" w:eastAsia="ar-SA"/>
    </w:rPr>
  </w:style>
  <w:style w:type="paragraph" w:styleId="Firmadecorreoelectrnico">
    <w:name w:val="E-mail Signature"/>
    <w:basedOn w:val="Normal"/>
    <w:link w:val="FirmadecorreoelectrnicoCar"/>
    <w:uiPriority w:val="99"/>
    <w:unhideWhenUsed/>
    <w:rsid w:val="00074593"/>
    <w:rPr>
      <w:rFonts w:eastAsia="Calibri"/>
      <w:sz w:val="24"/>
      <w:szCs w:val="24"/>
      <w:lang w:val="es-EC" w:eastAsia="es-EC"/>
    </w:rPr>
  </w:style>
  <w:style w:type="character" w:customStyle="1" w:styleId="FirmadecorreoelectrnicoCar">
    <w:name w:val="Firma de correo electrónico Car"/>
    <w:basedOn w:val="Fuentedeprrafopredeter"/>
    <w:link w:val="Firmadecorreoelectrnico"/>
    <w:uiPriority w:val="99"/>
    <w:rsid w:val="00074593"/>
    <w:rPr>
      <w:rFonts w:ascii="Times New Roman" w:eastAsia="Calibri" w:hAnsi="Times New Roman" w:cs="Times New Roman"/>
      <w:sz w:val="24"/>
      <w:szCs w:val="24"/>
      <w:lang w:val="es-EC" w:eastAsia="es-EC"/>
    </w:rPr>
  </w:style>
  <w:style w:type="paragraph" w:styleId="Textodeglobo">
    <w:name w:val="Balloon Text"/>
    <w:basedOn w:val="Normal"/>
    <w:link w:val="TextodegloboCar"/>
    <w:uiPriority w:val="99"/>
    <w:unhideWhenUsed/>
    <w:rsid w:val="00074593"/>
    <w:rPr>
      <w:rFonts w:ascii="Tahoma" w:hAnsi="Tahoma" w:cs="Tahoma"/>
      <w:sz w:val="16"/>
      <w:szCs w:val="16"/>
    </w:rPr>
  </w:style>
  <w:style w:type="character" w:customStyle="1" w:styleId="TextodegloboCar">
    <w:name w:val="Texto de globo Car"/>
    <w:basedOn w:val="Fuentedeprrafopredeter"/>
    <w:link w:val="Textodeglobo"/>
    <w:uiPriority w:val="99"/>
    <w:rsid w:val="00074593"/>
    <w:rPr>
      <w:rFonts w:ascii="Tahoma" w:eastAsia="Times New Roman" w:hAnsi="Tahoma" w:cs="Tahoma"/>
      <w:sz w:val="16"/>
      <w:szCs w:val="16"/>
      <w:lang w:val="es-MX" w:eastAsia="es-ES"/>
    </w:rPr>
  </w:style>
  <w:style w:type="paragraph" w:styleId="Textoindependiente">
    <w:name w:val="Body Text"/>
    <w:basedOn w:val="Normal"/>
    <w:link w:val="TextoindependienteCar"/>
    <w:unhideWhenUsed/>
    <w:rsid w:val="00AC3C73"/>
    <w:pPr>
      <w:spacing w:after="120"/>
    </w:pPr>
  </w:style>
  <w:style w:type="character" w:customStyle="1" w:styleId="TextoindependienteCar">
    <w:name w:val="Texto independiente Car"/>
    <w:basedOn w:val="Fuentedeprrafopredeter"/>
    <w:link w:val="Textoindependiente"/>
    <w:rsid w:val="00AC3C73"/>
    <w:rPr>
      <w:rFonts w:ascii="Times New Roman" w:eastAsia="Times New Roman" w:hAnsi="Times New Roman" w:cs="Times New Roman"/>
      <w:sz w:val="20"/>
      <w:szCs w:val="20"/>
      <w:lang w:val="es-MX" w:eastAsia="es-ES"/>
    </w:rPr>
  </w:style>
  <w:style w:type="character" w:customStyle="1" w:styleId="Ttulo1Car">
    <w:name w:val="Título 1 Car"/>
    <w:basedOn w:val="Fuentedeprrafopredeter"/>
    <w:link w:val="Ttulo1"/>
    <w:uiPriority w:val="99"/>
    <w:rsid w:val="00A67714"/>
    <w:rPr>
      <w:rFonts w:ascii="Arial Black" w:eastAsia="Times New Roman" w:hAnsi="Arial Black" w:cs="Times New Roman"/>
      <w:sz w:val="28"/>
      <w:szCs w:val="20"/>
      <w:lang w:val="es-MX" w:eastAsia="es-ES"/>
    </w:rPr>
  </w:style>
  <w:style w:type="character" w:customStyle="1" w:styleId="Ttulo2Car">
    <w:name w:val="Título 2 Car"/>
    <w:basedOn w:val="Fuentedeprrafopredeter"/>
    <w:link w:val="Ttulo2"/>
    <w:uiPriority w:val="99"/>
    <w:rsid w:val="00A67714"/>
    <w:rPr>
      <w:rFonts w:ascii="Arial" w:eastAsia="Times New Roman" w:hAnsi="Arial" w:cs="Times New Roman"/>
      <w:b/>
      <w:sz w:val="24"/>
      <w:szCs w:val="20"/>
      <w:lang w:val="es-MX" w:eastAsia="es-ES"/>
    </w:rPr>
  </w:style>
  <w:style w:type="character" w:customStyle="1" w:styleId="Ttulo3Car">
    <w:name w:val="Título 3 Car"/>
    <w:basedOn w:val="Fuentedeprrafopredeter"/>
    <w:link w:val="Ttulo3"/>
    <w:uiPriority w:val="99"/>
    <w:rsid w:val="00A67714"/>
    <w:rPr>
      <w:rFonts w:ascii="Times New Roman" w:eastAsia="Times New Roman" w:hAnsi="Times New Roman" w:cs="Times New Roman"/>
      <w:b/>
      <w:sz w:val="24"/>
      <w:szCs w:val="20"/>
      <w:lang w:val="es-MX" w:eastAsia="es-ES"/>
    </w:rPr>
  </w:style>
  <w:style w:type="character" w:customStyle="1" w:styleId="Ttulo4Car">
    <w:name w:val="Título 4 Car"/>
    <w:basedOn w:val="Fuentedeprrafopredeter"/>
    <w:link w:val="Ttulo4"/>
    <w:uiPriority w:val="99"/>
    <w:rsid w:val="00A67714"/>
    <w:rPr>
      <w:rFonts w:ascii="Arial" w:eastAsia="Times New Roman" w:hAnsi="Arial" w:cs="Times New Roman"/>
      <w:b/>
      <w:i/>
      <w:sz w:val="28"/>
      <w:szCs w:val="20"/>
      <w:lang w:val="es-EC" w:eastAsia="es-ES"/>
    </w:rPr>
  </w:style>
  <w:style w:type="character" w:customStyle="1" w:styleId="Ttulo5Car">
    <w:name w:val="Título 5 Car"/>
    <w:basedOn w:val="Fuentedeprrafopredeter"/>
    <w:link w:val="Ttulo5"/>
    <w:uiPriority w:val="99"/>
    <w:rsid w:val="00A67714"/>
    <w:rPr>
      <w:rFonts w:ascii="Arial" w:eastAsia="Times New Roman" w:hAnsi="Arial" w:cs="Times New Roman"/>
      <w:b/>
      <w:color w:val="000000"/>
      <w:sz w:val="20"/>
      <w:szCs w:val="20"/>
      <w:lang w:eastAsia="es-ES"/>
    </w:rPr>
  </w:style>
  <w:style w:type="character" w:customStyle="1" w:styleId="Ttulo6Car">
    <w:name w:val="Título 6 Car"/>
    <w:basedOn w:val="Fuentedeprrafopredeter"/>
    <w:link w:val="Ttulo6"/>
    <w:uiPriority w:val="99"/>
    <w:rsid w:val="00A67714"/>
    <w:rPr>
      <w:rFonts w:ascii="Times New Roman" w:eastAsia="Times New Roman" w:hAnsi="Times New Roman" w:cs="Times New Roman"/>
      <w:b/>
      <w:bCs/>
      <w:sz w:val="24"/>
      <w:szCs w:val="24"/>
      <w:u w:val="single"/>
      <w:lang w:val="en-US" w:eastAsia="es-ES"/>
    </w:rPr>
  </w:style>
  <w:style w:type="character" w:customStyle="1" w:styleId="Ttulo8Car">
    <w:name w:val="Título 8 Car"/>
    <w:basedOn w:val="Fuentedeprrafopredeter"/>
    <w:link w:val="Ttulo8"/>
    <w:uiPriority w:val="99"/>
    <w:rsid w:val="00A67714"/>
    <w:rPr>
      <w:rFonts w:ascii="Times New Roman" w:eastAsia="Arial Unicode MS" w:hAnsi="Times New Roman" w:cs="Times New Roman"/>
      <w:i/>
      <w:iCs/>
      <w:kern w:val="1"/>
      <w:sz w:val="24"/>
      <w:szCs w:val="24"/>
      <w:lang w:val="es-ES_tradnl" w:eastAsia="ar-SA"/>
    </w:rPr>
  </w:style>
  <w:style w:type="character" w:customStyle="1" w:styleId="Ttulo9Car">
    <w:name w:val="Título 9 Car"/>
    <w:basedOn w:val="Fuentedeprrafopredeter"/>
    <w:link w:val="Ttulo9"/>
    <w:uiPriority w:val="99"/>
    <w:rsid w:val="00A67714"/>
    <w:rPr>
      <w:rFonts w:ascii="Cambria" w:eastAsia="Times New Roman" w:hAnsi="Cambria" w:cs="Times New Roman"/>
      <w:i/>
      <w:iCs/>
      <w:color w:val="404040"/>
      <w:sz w:val="20"/>
      <w:szCs w:val="20"/>
      <w:lang w:val="es-MX" w:eastAsia="es-ES"/>
    </w:rPr>
  </w:style>
  <w:style w:type="paragraph" w:styleId="Epgrafe">
    <w:name w:val="caption"/>
    <w:basedOn w:val="Normal"/>
    <w:uiPriority w:val="99"/>
    <w:qFormat/>
    <w:rsid w:val="00A67714"/>
    <w:pPr>
      <w:spacing w:after="960"/>
      <w:jc w:val="center"/>
    </w:pPr>
    <w:rPr>
      <w:rFonts w:ascii="Arial Black" w:hAnsi="Arial Black"/>
      <w:sz w:val="48"/>
    </w:rPr>
  </w:style>
  <w:style w:type="paragraph" w:styleId="Listaconvietas5">
    <w:name w:val="List Bullet 5"/>
    <w:basedOn w:val="Normal"/>
    <w:uiPriority w:val="99"/>
    <w:rsid w:val="00A67714"/>
    <w:rPr>
      <w:sz w:val="24"/>
    </w:rPr>
  </w:style>
  <w:style w:type="paragraph" w:customStyle="1" w:styleId="Simple">
    <w:name w:val="Simple"/>
    <w:basedOn w:val="Normal"/>
    <w:uiPriority w:val="99"/>
    <w:rsid w:val="00A67714"/>
    <w:rPr>
      <w:sz w:val="24"/>
    </w:rPr>
  </w:style>
  <w:style w:type="paragraph" w:customStyle="1" w:styleId="Topos1">
    <w:name w:val="Topos 1"/>
    <w:basedOn w:val="Normal"/>
    <w:uiPriority w:val="99"/>
    <w:rsid w:val="00A67714"/>
    <w:rPr>
      <w:sz w:val="24"/>
    </w:rPr>
  </w:style>
  <w:style w:type="paragraph" w:customStyle="1" w:styleId="Topos2">
    <w:name w:val="Topos 2"/>
    <w:basedOn w:val="Normal"/>
    <w:uiPriority w:val="99"/>
    <w:rsid w:val="00A67714"/>
    <w:rPr>
      <w:sz w:val="24"/>
    </w:rPr>
  </w:style>
  <w:style w:type="paragraph" w:customStyle="1" w:styleId="Sangraprimeralnea">
    <w:name w:val="Sangría  primera línea"/>
    <w:basedOn w:val="Normal"/>
    <w:uiPriority w:val="99"/>
    <w:rsid w:val="00A67714"/>
    <w:pPr>
      <w:ind w:firstLine="720"/>
    </w:pPr>
    <w:rPr>
      <w:sz w:val="24"/>
    </w:rPr>
  </w:style>
  <w:style w:type="paragraph" w:customStyle="1" w:styleId="Esquemaynmeros">
    <w:name w:val="Esquema y números"/>
    <w:basedOn w:val="Normal"/>
    <w:uiPriority w:val="99"/>
    <w:rsid w:val="00A67714"/>
    <w:rPr>
      <w:sz w:val="24"/>
    </w:rPr>
  </w:style>
  <w:style w:type="paragraph" w:customStyle="1" w:styleId="Textodetabla">
    <w:name w:val="Texto de tabla"/>
    <w:basedOn w:val="Normal"/>
    <w:uiPriority w:val="99"/>
    <w:rsid w:val="00A67714"/>
    <w:pPr>
      <w:tabs>
        <w:tab w:val="decimal" w:pos="0"/>
      </w:tabs>
    </w:pPr>
    <w:rPr>
      <w:sz w:val="24"/>
    </w:rPr>
  </w:style>
  <w:style w:type="paragraph" w:customStyle="1" w:styleId="times">
    <w:name w:val="times"/>
    <w:basedOn w:val="Normal"/>
    <w:uiPriority w:val="99"/>
    <w:rsid w:val="00A67714"/>
    <w:pPr>
      <w:jc w:val="center"/>
    </w:pPr>
    <w:rPr>
      <w:rFonts w:ascii="Arial" w:hAnsi="Arial"/>
      <w:sz w:val="22"/>
      <w:lang w:val="es-ES_tradnl"/>
    </w:rPr>
  </w:style>
  <w:style w:type="character" w:styleId="Nmerodepgina">
    <w:name w:val="page number"/>
    <w:basedOn w:val="Fuentedeprrafopredeter"/>
    <w:uiPriority w:val="99"/>
    <w:rsid w:val="00A67714"/>
    <w:rPr>
      <w:rFonts w:cs="Times New Roman"/>
    </w:rPr>
  </w:style>
  <w:style w:type="paragraph" w:customStyle="1" w:styleId="Body-indent">
    <w:name w:val="Body-indent"/>
    <w:basedOn w:val="Normal"/>
    <w:rsid w:val="00A67714"/>
    <w:pPr>
      <w:widowControl w:val="0"/>
      <w:spacing w:line="280" w:lineRule="exact"/>
      <w:ind w:right="-19" w:firstLine="240"/>
    </w:pPr>
    <w:rPr>
      <w:rFonts w:ascii="Arial" w:hAnsi="Arial"/>
      <w:sz w:val="19"/>
      <w:lang w:val="en-US" w:eastAsia="en-US" w:bidi="he-IL"/>
    </w:rPr>
  </w:style>
  <w:style w:type="character" w:customStyle="1" w:styleId="TextodegloboCar1">
    <w:name w:val="Texto de globo Car1"/>
    <w:basedOn w:val="Fuentedeprrafopredeter"/>
    <w:uiPriority w:val="99"/>
    <w:locked/>
    <w:rsid w:val="00A67714"/>
    <w:rPr>
      <w:rFonts w:ascii="Tahoma" w:hAnsi="Tahoma" w:cs="Tahoma"/>
      <w:sz w:val="16"/>
      <w:szCs w:val="16"/>
      <w:lang w:val="es-MX"/>
    </w:rPr>
  </w:style>
  <w:style w:type="paragraph" w:styleId="Sangra2detindependiente">
    <w:name w:val="Body Text Indent 2"/>
    <w:basedOn w:val="Normal"/>
    <w:link w:val="Sangra2detindependienteCar"/>
    <w:uiPriority w:val="99"/>
    <w:rsid w:val="00A6771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67714"/>
    <w:rPr>
      <w:rFonts w:ascii="Times New Roman" w:eastAsia="Times New Roman" w:hAnsi="Times New Roman" w:cs="Times New Roman"/>
      <w:sz w:val="20"/>
      <w:szCs w:val="20"/>
      <w:lang w:val="es-MX" w:eastAsia="es-ES"/>
    </w:rPr>
  </w:style>
  <w:style w:type="paragraph" w:customStyle="1" w:styleId="p4">
    <w:name w:val="p4"/>
    <w:basedOn w:val="Normal"/>
    <w:uiPriority w:val="99"/>
    <w:rsid w:val="00A67714"/>
    <w:pPr>
      <w:widowControl w:val="0"/>
      <w:tabs>
        <w:tab w:val="left" w:pos="720"/>
      </w:tabs>
      <w:suppressAutoHyphens/>
      <w:autoSpaceDE w:val="0"/>
      <w:spacing w:line="240" w:lineRule="atLeast"/>
      <w:jc w:val="both"/>
    </w:pPr>
    <w:rPr>
      <w:rFonts w:ascii="Courier New" w:hAnsi="Courier New" w:cs="Courier New"/>
      <w:lang w:val="es-ES" w:eastAsia="ar-SA"/>
    </w:rPr>
  </w:style>
  <w:style w:type="paragraph" w:customStyle="1" w:styleId="xl25">
    <w:name w:val="xl25"/>
    <w:basedOn w:val="Normal"/>
    <w:uiPriority w:val="99"/>
    <w:rsid w:val="00A67714"/>
    <w:pPr>
      <w:shd w:val="clear" w:color="auto" w:fill="FFFFFF"/>
      <w:suppressAutoHyphens/>
      <w:spacing w:before="280" w:after="280"/>
    </w:pPr>
    <w:rPr>
      <w:rFonts w:ascii="Arial" w:eastAsia="Arial Unicode MS" w:hAnsi="Arial"/>
      <w:b/>
      <w:bCs/>
      <w:sz w:val="24"/>
      <w:szCs w:val="24"/>
      <w:lang w:val="es-ES" w:eastAsia="ar-SA"/>
    </w:rPr>
  </w:style>
  <w:style w:type="character" w:customStyle="1" w:styleId="WW8Num21z0">
    <w:name w:val="WW8Num21z0"/>
    <w:uiPriority w:val="99"/>
    <w:rsid w:val="00A67714"/>
    <w:rPr>
      <w:rFonts w:ascii="Bookman Old Style" w:hAnsi="Bookman Old Style"/>
    </w:rPr>
  </w:style>
  <w:style w:type="character" w:customStyle="1" w:styleId="purpleheader1">
    <w:name w:val="purpleheader1"/>
    <w:basedOn w:val="Fuentedeprrafopredeter"/>
    <w:uiPriority w:val="99"/>
    <w:rsid w:val="00A67714"/>
    <w:rPr>
      <w:rFonts w:ascii="Verdana" w:hAnsi="Verdana" w:cs="Times New Roman"/>
      <w:b/>
      <w:bCs/>
      <w:color w:val="663366"/>
      <w:sz w:val="21"/>
      <w:szCs w:val="21"/>
    </w:rPr>
  </w:style>
  <w:style w:type="character" w:customStyle="1" w:styleId="HeaderChar1">
    <w:name w:val="Header Char1"/>
    <w:basedOn w:val="Fuentedeprrafopredeter"/>
    <w:uiPriority w:val="99"/>
    <w:rsid w:val="00A67714"/>
    <w:rPr>
      <w:rFonts w:ascii="Courier New" w:hAnsi="Courier New" w:cs="Courier New"/>
      <w:lang w:val="en-US" w:eastAsia="ar-SA" w:bidi="ar-SA"/>
    </w:rPr>
  </w:style>
  <w:style w:type="character" w:customStyle="1" w:styleId="WW8Num6z0">
    <w:name w:val="WW8Num6z0"/>
    <w:uiPriority w:val="99"/>
    <w:rsid w:val="00A67714"/>
    <w:rPr>
      <w:sz w:val="24"/>
    </w:rPr>
  </w:style>
  <w:style w:type="character" w:customStyle="1" w:styleId="WW8Num9z0">
    <w:name w:val="WW8Num9z0"/>
    <w:uiPriority w:val="99"/>
    <w:rsid w:val="00A67714"/>
    <w:rPr>
      <w:rFonts w:ascii="Symbol" w:hAnsi="Symbol"/>
    </w:rPr>
  </w:style>
  <w:style w:type="character" w:customStyle="1" w:styleId="WW8Num9z1">
    <w:name w:val="WW8Num9z1"/>
    <w:uiPriority w:val="99"/>
    <w:rsid w:val="00A67714"/>
    <w:rPr>
      <w:rFonts w:ascii="OpenSymbol" w:hAnsi="OpenSymbol"/>
    </w:rPr>
  </w:style>
  <w:style w:type="character" w:customStyle="1" w:styleId="WW8Num10z0">
    <w:name w:val="WW8Num10z0"/>
    <w:uiPriority w:val="99"/>
    <w:rsid w:val="00A67714"/>
    <w:rPr>
      <w:sz w:val="24"/>
    </w:rPr>
  </w:style>
  <w:style w:type="character" w:customStyle="1" w:styleId="WW8Num10z1">
    <w:name w:val="WW8Num10z1"/>
    <w:uiPriority w:val="99"/>
    <w:rsid w:val="00A67714"/>
    <w:rPr>
      <w:rFonts w:ascii="OpenSymbol" w:hAnsi="OpenSymbol"/>
    </w:rPr>
  </w:style>
  <w:style w:type="character" w:customStyle="1" w:styleId="WW8Num11z0">
    <w:name w:val="WW8Num11z0"/>
    <w:uiPriority w:val="99"/>
    <w:rsid w:val="00A67714"/>
    <w:rPr>
      <w:rFonts w:ascii="Symbol" w:hAnsi="Symbol"/>
    </w:rPr>
  </w:style>
  <w:style w:type="character" w:customStyle="1" w:styleId="WW8Num11z1">
    <w:name w:val="WW8Num11z1"/>
    <w:uiPriority w:val="99"/>
    <w:rsid w:val="00A67714"/>
    <w:rPr>
      <w:rFonts w:ascii="OpenSymbol" w:hAnsi="OpenSymbol"/>
    </w:rPr>
  </w:style>
  <w:style w:type="character" w:customStyle="1" w:styleId="WW8Num12z0">
    <w:name w:val="WW8Num12z0"/>
    <w:uiPriority w:val="99"/>
    <w:rsid w:val="00A67714"/>
    <w:rPr>
      <w:rFonts w:ascii="Symbol" w:hAnsi="Symbol"/>
    </w:rPr>
  </w:style>
  <w:style w:type="character" w:customStyle="1" w:styleId="WW8Num12z1">
    <w:name w:val="WW8Num12z1"/>
    <w:uiPriority w:val="99"/>
    <w:rsid w:val="00A67714"/>
    <w:rPr>
      <w:rFonts w:ascii="OpenSymbol" w:hAnsi="OpenSymbol"/>
    </w:rPr>
  </w:style>
  <w:style w:type="character" w:customStyle="1" w:styleId="WW8Num13z0">
    <w:name w:val="WW8Num13z0"/>
    <w:uiPriority w:val="99"/>
    <w:rsid w:val="00A67714"/>
    <w:rPr>
      <w:rFonts w:ascii="Symbol" w:hAnsi="Symbol"/>
    </w:rPr>
  </w:style>
  <w:style w:type="character" w:customStyle="1" w:styleId="WW8Num13z1">
    <w:name w:val="WW8Num13z1"/>
    <w:uiPriority w:val="99"/>
    <w:rsid w:val="00A67714"/>
    <w:rPr>
      <w:rFonts w:ascii="OpenSymbol" w:hAnsi="OpenSymbol"/>
    </w:rPr>
  </w:style>
  <w:style w:type="character" w:customStyle="1" w:styleId="WW8Num14z0">
    <w:name w:val="WW8Num14z0"/>
    <w:uiPriority w:val="99"/>
    <w:rsid w:val="00A67714"/>
    <w:rPr>
      <w:rFonts w:ascii="Symbol" w:hAnsi="Symbol"/>
    </w:rPr>
  </w:style>
  <w:style w:type="character" w:customStyle="1" w:styleId="WW8Num14z1">
    <w:name w:val="WW8Num14z1"/>
    <w:uiPriority w:val="99"/>
    <w:rsid w:val="00A67714"/>
    <w:rPr>
      <w:rFonts w:ascii="OpenSymbol" w:hAnsi="OpenSymbol"/>
    </w:rPr>
  </w:style>
  <w:style w:type="character" w:customStyle="1" w:styleId="WW8Num15z1">
    <w:name w:val="WW8Num15z1"/>
    <w:uiPriority w:val="99"/>
    <w:rsid w:val="00A67714"/>
    <w:rPr>
      <w:rFonts w:ascii="OpenSymbol" w:hAnsi="OpenSymbol"/>
    </w:rPr>
  </w:style>
  <w:style w:type="character" w:customStyle="1" w:styleId="WW8Num16z1">
    <w:name w:val="WW8Num16z1"/>
    <w:uiPriority w:val="99"/>
    <w:rsid w:val="00A67714"/>
    <w:rPr>
      <w:rFonts w:ascii="OpenSymbol" w:hAnsi="OpenSymbol"/>
    </w:rPr>
  </w:style>
  <w:style w:type="character" w:customStyle="1" w:styleId="Fuentedeprrafopredeter5">
    <w:name w:val="Fuente de párrafo predeter.5"/>
    <w:uiPriority w:val="99"/>
    <w:rsid w:val="00A67714"/>
  </w:style>
  <w:style w:type="character" w:customStyle="1" w:styleId="WW8Num4z0">
    <w:name w:val="WW8Num4z0"/>
    <w:uiPriority w:val="99"/>
    <w:rsid w:val="00A67714"/>
    <w:rPr>
      <w:rFonts w:ascii="Symbol" w:hAnsi="Symbol"/>
    </w:rPr>
  </w:style>
  <w:style w:type="character" w:customStyle="1" w:styleId="WW8Num15z0">
    <w:name w:val="WW8Num15z0"/>
    <w:uiPriority w:val="99"/>
    <w:rsid w:val="00A67714"/>
    <w:rPr>
      <w:rFonts w:ascii="Symbol" w:hAnsi="Symbol"/>
    </w:rPr>
  </w:style>
  <w:style w:type="character" w:customStyle="1" w:styleId="WW8Num16z0">
    <w:name w:val="WW8Num16z0"/>
    <w:uiPriority w:val="99"/>
    <w:rsid w:val="00A67714"/>
    <w:rPr>
      <w:rFonts w:ascii="Symbol" w:hAnsi="Symbol"/>
    </w:rPr>
  </w:style>
  <w:style w:type="character" w:customStyle="1" w:styleId="WW8Num17z0">
    <w:name w:val="WW8Num17z0"/>
    <w:uiPriority w:val="99"/>
    <w:rsid w:val="00A67714"/>
    <w:rPr>
      <w:sz w:val="24"/>
    </w:rPr>
  </w:style>
  <w:style w:type="character" w:customStyle="1" w:styleId="WW8Num17z1">
    <w:name w:val="WW8Num17z1"/>
    <w:uiPriority w:val="99"/>
    <w:rsid w:val="00A67714"/>
    <w:rPr>
      <w:rFonts w:ascii="OpenSymbol" w:hAnsi="OpenSymbol"/>
    </w:rPr>
  </w:style>
  <w:style w:type="character" w:customStyle="1" w:styleId="WW8Num18z0">
    <w:name w:val="WW8Num18z0"/>
    <w:uiPriority w:val="99"/>
    <w:rsid w:val="00A67714"/>
    <w:rPr>
      <w:rFonts w:ascii="Symbol" w:hAnsi="Symbol"/>
    </w:rPr>
  </w:style>
  <w:style w:type="character" w:customStyle="1" w:styleId="WW8Num18z1">
    <w:name w:val="WW8Num18z1"/>
    <w:uiPriority w:val="99"/>
    <w:rsid w:val="00A67714"/>
    <w:rPr>
      <w:rFonts w:ascii="OpenSymbol" w:hAnsi="OpenSymbol"/>
    </w:rPr>
  </w:style>
  <w:style w:type="character" w:customStyle="1" w:styleId="WW8Num19z1">
    <w:name w:val="WW8Num19z1"/>
    <w:uiPriority w:val="99"/>
    <w:rsid w:val="00A67714"/>
    <w:rPr>
      <w:rFonts w:ascii="Symbol" w:hAnsi="Symbol"/>
    </w:rPr>
  </w:style>
  <w:style w:type="character" w:customStyle="1" w:styleId="WW8Num20z1">
    <w:name w:val="WW8Num20z1"/>
    <w:uiPriority w:val="99"/>
    <w:rsid w:val="00A67714"/>
    <w:rPr>
      <w:rFonts w:ascii="Symbol" w:hAnsi="Symbol"/>
    </w:rPr>
  </w:style>
  <w:style w:type="character" w:customStyle="1" w:styleId="Fuentedeprrafopredeter4">
    <w:name w:val="Fuente de párrafo predeter.4"/>
    <w:uiPriority w:val="99"/>
    <w:rsid w:val="00A67714"/>
  </w:style>
  <w:style w:type="character" w:customStyle="1" w:styleId="Fuentedeprrafopredeter3">
    <w:name w:val="Fuente de párrafo predeter.3"/>
    <w:uiPriority w:val="99"/>
    <w:rsid w:val="00A67714"/>
  </w:style>
  <w:style w:type="character" w:customStyle="1" w:styleId="Refdenotaalpie1">
    <w:name w:val="Ref. de nota al pie1"/>
    <w:basedOn w:val="Fuentedeprrafopredeter3"/>
    <w:uiPriority w:val="99"/>
    <w:rsid w:val="00A67714"/>
    <w:rPr>
      <w:rFonts w:cs="Times New Roman"/>
      <w:vertAlign w:val="superscript"/>
    </w:rPr>
  </w:style>
  <w:style w:type="character" w:customStyle="1" w:styleId="Fuentedeprrafopredeter1">
    <w:name w:val="Fuente de párrafo predeter.1"/>
    <w:uiPriority w:val="99"/>
    <w:rsid w:val="00A67714"/>
  </w:style>
  <w:style w:type="character" w:customStyle="1" w:styleId="Fuentedeprrafopredeter2">
    <w:name w:val="Fuente de párrafo predeter.2"/>
    <w:uiPriority w:val="99"/>
    <w:rsid w:val="00A67714"/>
  </w:style>
  <w:style w:type="character" w:styleId="Textoennegrita">
    <w:name w:val="Strong"/>
    <w:basedOn w:val="Fuentedeprrafopredeter2"/>
    <w:uiPriority w:val="99"/>
    <w:qFormat/>
    <w:rsid w:val="00A67714"/>
    <w:rPr>
      <w:rFonts w:cs="Times New Roman"/>
      <w:b/>
      <w:bCs/>
    </w:rPr>
  </w:style>
  <w:style w:type="character" w:customStyle="1" w:styleId="Smbolodenotaalpie">
    <w:name w:val="Símbolo de nota al pie"/>
    <w:uiPriority w:val="99"/>
    <w:rsid w:val="00A67714"/>
  </w:style>
  <w:style w:type="character" w:customStyle="1" w:styleId="Refdenotaalpie2">
    <w:name w:val="Ref. de nota al pie2"/>
    <w:uiPriority w:val="99"/>
    <w:rsid w:val="00A67714"/>
    <w:rPr>
      <w:vertAlign w:val="superscript"/>
    </w:rPr>
  </w:style>
  <w:style w:type="character" w:customStyle="1" w:styleId="Vietas">
    <w:name w:val="Viñetas"/>
    <w:uiPriority w:val="99"/>
    <w:rsid w:val="00A67714"/>
    <w:rPr>
      <w:rFonts w:ascii="OpenSymbol" w:hAnsi="OpenSymbol"/>
    </w:rPr>
  </w:style>
  <w:style w:type="character" w:customStyle="1" w:styleId="Carcterdenumeracin">
    <w:name w:val="Carácter de numeración"/>
    <w:uiPriority w:val="99"/>
    <w:rsid w:val="00A67714"/>
  </w:style>
  <w:style w:type="character" w:customStyle="1" w:styleId="Smbolodenotafinal">
    <w:name w:val="Símbolo de nota final"/>
    <w:uiPriority w:val="99"/>
    <w:rsid w:val="00A67714"/>
    <w:rPr>
      <w:vertAlign w:val="superscript"/>
    </w:rPr>
  </w:style>
  <w:style w:type="character" w:customStyle="1" w:styleId="WW-Smbolodenotafinal">
    <w:name w:val="WW-Símbolo de nota final"/>
    <w:uiPriority w:val="99"/>
    <w:rsid w:val="00A67714"/>
  </w:style>
  <w:style w:type="character" w:customStyle="1" w:styleId="TextonotapieCar">
    <w:name w:val="Texto nota pie Car"/>
    <w:basedOn w:val="Fuentedeprrafopredeter4"/>
    <w:rsid w:val="00A67714"/>
    <w:rPr>
      <w:rFonts w:eastAsia="Arial Unicode MS" w:cs="Times New Roman"/>
      <w:kern w:val="1"/>
      <w:lang w:val="es-ES_tradnl" w:eastAsia="ar-SA" w:bidi="ar-SA"/>
    </w:rPr>
  </w:style>
  <w:style w:type="character" w:customStyle="1" w:styleId="Refdenotaalpie3">
    <w:name w:val="Ref. de nota al pie3"/>
    <w:uiPriority w:val="99"/>
    <w:rsid w:val="00A67714"/>
    <w:rPr>
      <w:vertAlign w:val="superscript"/>
    </w:rPr>
  </w:style>
  <w:style w:type="character" w:customStyle="1" w:styleId="Refdenotaalfinal1">
    <w:name w:val="Ref. de nota al final1"/>
    <w:uiPriority w:val="99"/>
    <w:rsid w:val="00A67714"/>
    <w:rPr>
      <w:vertAlign w:val="superscript"/>
    </w:rPr>
  </w:style>
  <w:style w:type="paragraph" w:customStyle="1" w:styleId="Encabezado3">
    <w:name w:val="Encabezado3"/>
    <w:basedOn w:val="Normal"/>
    <w:next w:val="Textoindependiente"/>
    <w:uiPriority w:val="99"/>
    <w:rsid w:val="00A67714"/>
    <w:pPr>
      <w:keepNext/>
      <w:widowControl w:val="0"/>
      <w:suppressAutoHyphens/>
      <w:spacing w:before="240" w:after="120"/>
    </w:pPr>
    <w:rPr>
      <w:rFonts w:ascii="Arial" w:hAnsi="Arial" w:cs="Tahoma"/>
      <w:kern w:val="1"/>
      <w:sz w:val="28"/>
      <w:szCs w:val="28"/>
      <w:lang w:val="es-ES_tradnl" w:eastAsia="ar-SA"/>
    </w:rPr>
  </w:style>
  <w:style w:type="paragraph" w:styleId="Lista">
    <w:name w:val="List"/>
    <w:basedOn w:val="Textoindependiente"/>
    <w:uiPriority w:val="99"/>
    <w:rsid w:val="00A67714"/>
    <w:pPr>
      <w:widowControl w:val="0"/>
      <w:suppressAutoHyphens/>
    </w:pPr>
    <w:rPr>
      <w:rFonts w:eastAsia="Arial Unicode MS" w:cs="Tahoma"/>
      <w:kern w:val="1"/>
      <w:sz w:val="24"/>
      <w:szCs w:val="24"/>
      <w:lang w:val="es-ES_tradnl" w:eastAsia="ar-SA"/>
    </w:rPr>
  </w:style>
  <w:style w:type="paragraph" w:customStyle="1" w:styleId="Etiqueta">
    <w:name w:val="Etiqueta"/>
    <w:basedOn w:val="Normal"/>
    <w:uiPriority w:val="99"/>
    <w:rsid w:val="00A67714"/>
    <w:pPr>
      <w:widowControl w:val="0"/>
      <w:suppressLineNumbers/>
      <w:suppressAutoHyphens/>
      <w:spacing w:before="120" w:after="120"/>
    </w:pPr>
    <w:rPr>
      <w:rFonts w:eastAsia="Arial Unicode MS" w:cs="Tahoma"/>
      <w:i/>
      <w:iCs/>
      <w:kern w:val="1"/>
      <w:sz w:val="24"/>
      <w:szCs w:val="24"/>
      <w:lang w:val="es-ES_tradnl" w:eastAsia="ar-SA"/>
    </w:rPr>
  </w:style>
  <w:style w:type="paragraph" w:customStyle="1" w:styleId="ndice">
    <w:name w:val="Índice"/>
    <w:basedOn w:val="Normal"/>
    <w:uiPriority w:val="99"/>
    <w:rsid w:val="00A67714"/>
    <w:pPr>
      <w:widowControl w:val="0"/>
      <w:suppressLineNumbers/>
      <w:suppressAutoHyphens/>
    </w:pPr>
    <w:rPr>
      <w:rFonts w:eastAsia="Arial Unicode MS" w:cs="Tahoma"/>
      <w:kern w:val="1"/>
      <w:sz w:val="24"/>
      <w:szCs w:val="24"/>
      <w:lang w:val="es-ES_tradnl" w:eastAsia="ar-SA"/>
    </w:rPr>
  </w:style>
  <w:style w:type="paragraph" w:customStyle="1" w:styleId="Encabezado2">
    <w:name w:val="Encabezado2"/>
    <w:basedOn w:val="Normal"/>
    <w:next w:val="Textoindependiente"/>
    <w:uiPriority w:val="99"/>
    <w:rsid w:val="00A67714"/>
    <w:pPr>
      <w:keepNext/>
      <w:widowControl w:val="0"/>
      <w:suppressAutoHyphens/>
      <w:spacing w:before="240" w:after="120"/>
    </w:pPr>
    <w:rPr>
      <w:rFonts w:ascii="Arial" w:hAnsi="Arial" w:cs="Tahoma"/>
      <w:kern w:val="1"/>
      <w:sz w:val="28"/>
      <w:szCs w:val="28"/>
      <w:lang w:val="es-ES_tradnl" w:eastAsia="ar-SA"/>
    </w:rPr>
  </w:style>
  <w:style w:type="paragraph" w:customStyle="1" w:styleId="Encabezado1">
    <w:name w:val="Encabezado1"/>
    <w:basedOn w:val="Normal"/>
    <w:next w:val="Textoindependiente"/>
    <w:uiPriority w:val="99"/>
    <w:rsid w:val="00A67714"/>
    <w:pPr>
      <w:keepNext/>
      <w:widowControl w:val="0"/>
      <w:suppressAutoHyphens/>
      <w:spacing w:before="240" w:after="120"/>
    </w:pPr>
    <w:rPr>
      <w:rFonts w:ascii="Arial" w:eastAsia="MS Mincho" w:hAnsi="Arial" w:cs="Tahoma"/>
      <w:kern w:val="1"/>
      <w:sz w:val="28"/>
      <w:szCs w:val="28"/>
      <w:lang w:val="es-ES_tradnl" w:eastAsia="ar-SA"/>
    </w:rPr>
  </w:style>
  <w:style w:type="paragraph" w:customStyle="1" w:styleId="xl74">
    <w:name w:val="xl74"/>
    <w:basedOn w:val="Normal"/>
    <w:uiPriority w:val="99"/>
    <w:rsid w:val="00A67714"/>
    <w:pPr>
      <w:widowControl w:val="0"/>
      <w:suppressAutoHyphens/>
      <w:spacing w:before="280" w:after="280"/>
      <w:jc w:val="center"/>
    </w:pPr>
    <w:rPr>
      <w:rFonts w:ascii="Arial" w:eastAsia="Arial Unicode MS" w:hAnsi="Arial"/>
      <w:b/>
      <w:bCs/>
      <w:kern w:val="1"/>
      <w:sz w:val="24"/>
      <w:szCs w:val="24"/>
      <w:lang w:val="es-ES_tradnl" w:eastAsia="ar-SA"/>
    </w:rPr>
  </w:style>
  <w:style w:type="paragraph" w:customStyle="1" w:styleId="Textoindependiente32">
    <w:name w:val="Texto independiente 32"/>
    <w:basedOn w:val="Normal"/>
    <w:uiPriority w:val="99"/>
    <w:rsid w:val="00A67714"/>
    <w:pPr>
      <w:widowControl w:val="0"/>
      <w:suppressAutoHyphens/>
      <w:jc w:val="both"/>
    </w:pPr>
    <w:rPr>
      <w:rFonts w:ascii="Arial" w:eastAsia="Arial Unicode MS" w:hAnsi="Arial" w:cs="Arial"/>
      <w:kern w:val="1"/>
      <w:szCs w:val="24"/>
      <w:lang w:val="es-ES_tradnl" w:eastAsia="ar-SA"/>
    </w:rPr>
  </w:style>
  <w:style w:type="paragraph" w:styleId="Textonotapie">
    <w:name w:val="footnote text"/>
    <w:basedOn w:val="Normal"/>
    <w:link w:val="TextonotapieCar1"/>
    <w:rsid w:val="00A67714"/>
    <w:pPr>
      <w:widowControl w:val="0"/>
      <w:suppressLineNumbers/>
      <w:suppressAutoHyphens/>
      <w:ind w:left="283" w:hanging="283"/>
    </w:pPr>
    <w:rPr>
      <w:rFonts w:eastAsia="Arial Unicode MS"/>
      <w:kern w:val="1"/>
      <w:lang w:val="es-ES_tradnl" w:eastAsia="ar-SA"/>
    </w:rPr>
  </w:style>
  <w:style w:type="character" w:customStyle="1" w:styleId="TextonotapieCar1">
    <w:name w:val="Texto nota pie Car1"/>
    <w:basedOn w:val="Fuentedeprrafopredeter"/>
    <w:link w:val="Textonotapie"/>
    <w:uiPriority w:val="99"/>
    <w:semiHidden/>
    <w:rsid w:val="00A67714"/>
    <w:rPr>
      <w:rFonts w:ascii="Times New Roman" w:eastAsia="Arial Unicode MS" w:hAnsi="Times New Roman" w:cs="Times New Roman"/>
      <w:kern w:val="1"/>
      <w:sz w:val="20"/>
      <w:szCs w:val="20"/>
      <w:lang w:val="es-ES_tradnl" w:eastAsia="ar-SA"/>
    </w:rPr>
  </w:style>
  <w:style w:type="paragraph" w:customStyle="1" w:styleId="Textoindependiente21">
    <w:name w:val="Texto independiente 21"/>
    <w:basedOn w:val="Normal"/>
    <w:uiPriority w:val="99"/>
    <w:rsid w:val="00A67714"/>
    <w:pPr>
      <w:widowControl w:val="0"/>
      <w:suppressAutoHyphens/>
    </w:pPr>
    <w:rPr>
      <w:rFonts w:ascii="Arial" w:eastAsia="Arial Unicode MS" w:hAnsi="Arial" w:cs="Arial"/>
      <w:kern w:val="1"/>
      <w:szCs w:val="24"/>
      <w:lang w:val="es-ES_tradnl" w:eastAsia="ar-SA"/>
    </w:rPr>
  </w:style>
  <w:style w:type="paragraph" w:customStyle="1" w:styleId="Sangra3detindependiente1">
    <w:name w:val="Sangría 3 de t. independiente1"/>
    <w:basedOn w:val="Normal"/>
    <w:uiPriority w:val="99"/>
    <w:rsid w:val="00A67714"/>
    <w:pPr>
      <w:widowControl w:val="0"/>
      <w:suppressAutoHyphens/>
      <w:spacing w:after="120"/>
      <w:ind w:left="360"/>
    </w:pPr>
    <w:rPr>
      <w:rFonts w:eastAsia="Arial Unicode MS"/>
      <w:kern w:val="1"/>
      <w:sz w:val="16"/>
      <w:szCs w:val="16"/>
      <w:lang w:val="es-ES_tradnl" w:eastAsia="ar-SA"/>
    </w:rPr>
  </w:style>
  <w:style w:type="paragraph" w:customStyle="1" w:styleId="Sangra2detindependiente1">
    <w:name w:val="Sangría 2 de t. independiente1"/>
    <w:basedOn w:val="Normal"/>
    <w:uiPriority w:val="99"/>
    <w:rsid w:val="00A67714"/>
    <w:pPr>
      <w:widowControl w:val="0"/>
      <w:suppressAutoHyphens/>
      <w:spacing w:after="120" w:line="480" w:lineRule="auto"/>
      <w:ind w:left="283"/>
    </w:pPr>
    <w:rPr>
      <w:rFonts w:eastAsia="Arial Unicode MS"/>
      <w:kern w:val="1"/>
      <w:sz w:val="24"/>
      <w:szCs w:val="24"/>
      <w:lang w:val="es-ES_tradnl" w:eastAsia="ar-SA"/>
    </w:rPr>
  </w:style>
  <w:style w:type="paragraph" w:customStyle="1" w:styleId="Contenidodelatabla">
    <w:name w:val="Contenido de la tabla"/>
    <w:basedOn w:val="Normal"/>
    <w:uiPriority w:val="99"/>
    <w:rsid w:val="00A67714"/>
    <w:pPr>
      <w:widowControl w:val="0"/>
      <w:suppressLineNumbers/>
      <w:suppressAutoHyphens/>
    </w:pPr>
    <w:rPr>
      <w:rFonts w:eastAsia="Arial Unicode MS"/>
      <w:kern w:val="1"/>
      <w:sz w:val="24"/>
      <w:szCs w:val="24"/>
      <w:lang w:val="es-ES_tradnl" w:eastAsia="ar-SA"/>
    </w:rPr>
  </w:style>
  <w:style w:type="paragraph" w:customStyle="1" w:styleId="Style2">
    <w:name w:val="Style 2"/>
    <w:basedOn w:val="Normal"/>
    <w:uiPriority w:val="99"/>
    <w:rsid w:val="00A67714"/>
    <w:pPr>
      <w:widowControl w:val="0"/>
      <w:suppressAutoHyphens/>
      <w:autoSpaceDE w:val="0"/>
      <w:ind w:left="288" w:right="72" w:hanging="288"/>
      <w:jc w:val="both"/>
    </w:pPr>
    <w:rPr>
      <w:rFonts w:cs="Calibri"/>
      <w:kern w:val="1"/>
      <w:sz w:val="24"/>
      <w:szCs w:val="24"/>
      <w:lang w:val="en-US" w:eastAsia="ar-SA"/>
    </w:rPr>
  </w:style>
  <w:style w:type="paragraph" w:customStyle="1" w:styleId="Encabezadodelatabla">
    <w:name w:val="Encabezado de la tabla"/>
    <w:basedOn w:val="Contenidodelatabla"/>
    <w:uiPriority w:val="99"/>
    <w:rsid w:val="00A67714"/>
    <w:pPr>
      <w:jc w:val="center"/>
    </w:pPr>
    <w:rPr>
      <w:b/>
      <w:bCs/>
    </w:rPr>
  </w:style>
  <w:style w:type="character" w:customStyle="1" w:styleId="formcampos2">
    <w:name w:val="formcampos2"/>
    <w:basedOn w:val="Fuentedeprrafopredeter"/>
    <w:uiPriority w:val="99"/>
    <w:rsid w:val="00A67714"/>
    <w:rPr>
      <w:rFonts w:cs="Times New Roman"/>
      <w:sz w:val="20"/>
      <w:szCs w:val="20"/>
    </w:rPr>
  </w:style>
  <w:style w:type="paragraph" w:customStyle="1" w:styleId="Normali">
    <w:name w:val="Normal(i)"/>
    <w:basedOn w:val="Normal"/>
    <w:uiPriority w:val="99"/>
    <w:rsid w:val="00A67714"/>
    <w:pPr>
      <w:keepLines/>
      <w:tabs>
        <w:tab w:val="left" w:pos="1843"/>
      </w:tabs>
      <w:spacing w:after="120"/>
      <w:jc w:val="both"/>
    </w:pPr>
    <w:rPr>
      <w:sz w:val="24"/>
      <w:lang w:val="en-GB" w:eastAsia="en-GB"/>
    </w:rPr>
  </w:style>
  <w:style w:type="paragraph" w:styleId="Textonotaalfinal">
    <w:name w:val="endnote text"/>
    <w:basedOn w:val="Normal"/>
    <w:link w:val="TextonotaalfinalCar"/>
    <w:uiPriority w:val="99"/>
    <w:semiHidden/>
    <w:rsid w:val="00A67714"/>
    <w:pPr>
      <w:widowControl w:val="0"/>
      <w:spacing w:before="100" w:beforeAutospacing="1" w:after="100" w:afterAutospacing="1"/>
      <w:jc w:val="both"/>
    </w:pPr>
    <w:rPr>
      <w:rFonts w:ascii="Courier New" w:hAnsi="Courier New"/>
      <w:sz w:val="24"/>
      <w:lang w:val="en-US" w:eastAsia="en-US"/>
    </w:rPr>
  </w:style>
  <w:style w:type="character" w:customStyle="1" w:styleId="TextonotaalfinalCar">
    <w:name w:val="Texto nota al final Car"/>
    <w:basedOn w:val="Fuentedeprrafopredeter"/>
    <w:link w:val="Textonotaalfinal"/>
    <w:uiPriority w:val="99"/>
    <w:semiHidden/>
    <w:rsid w:val="00A67714"/>
    <w:rPr>
      <w:rFonts w:ascii="Courier New" w:eastAsia="Times New Roman" w:hAnsi="Courier New" w:cs="Times New Roman"/>
      <w:sz w:val="24"/>
      <w:szCs w:val="20"/>
      <w:lang w:val="en-US"/>
    </w:rPr>
  </w:style>
  <w:style w:type="paragraph" w:customStyle="1" w:styleId="Documento1">
    <w:name w:val="Documento 1"/>
    <w:uiPriority w:val="99"/>
    <w:rsid w:val="00A67714"/>
    <w:pPr>
      <w:keepNext/>
      <w:keepLines/>
      <w:widowControl w:val="0"/>
      <w:tabs>
        <w:tab w:val="left" w:pos="-720"/>
      </w:tabs>
      <w:suppressAutoHyphens/>
      <w:spacing w:before="100" w:beforeAutospacing="1" w:after="100" w:afterAutospacing="1" w:line="240" w:lineRule="auto"/>
      <w:jc w:val="both"/>
    </w:pPr>
    <w:rPr>
      <w:rFonts w:ascii="Courier New" w:eastAsia="Times New Roman" w:hAnsi="Courier New" w:cs="Times New Roman"/>
      <w:sz w:val="24"/>
      <w:szCs w:val="20"/>
      <w:lang w:val="en-US"/>
    </w:rPr>
  </w:style>
  <w:style w:type="character" w:styleId="Refdenotaalpie">
    <w:name w:val="footnote reference"/>
    <w:basedOn w:val="Fuentedeprrafopredeter"/>
    <w:rsid w:val="00A67714"/>
    <w:rPr>
      <w:rFonts w:cs="Times New Roman"/>
      <w:vertAlign w:val="superscript"/>
    </w:rPr>
  </w:style>
  <w:style w:type="paragraph" w:customStyle="1" w:styleId="Prrafodelista1">
    <w:name w:val="Párrafo de lista1"/>
    <w:basedOn w:val="Normal"/>
    <w:link w:val="ListParagraphChar"/>
    <w:uiPriority w:val="99"/>
    <w:rsid w:val="00A67714"/>
    <w:pPr>
      <w:spacing w:after="200" w:line="276" w:lineRule="auto"/>
      <w:ind w:left="720"/>
      <w:contextualSpacing/>
    </w:pPr>
    <w:rPr>
      <w:rFonts w:ascii="Calibri" w:hAnsi="Calibri"/>
      <w:sz w:val="22"/>
      <w:szCs w:val="22"/>
      <w:lang w:val="es-ES"/>
    </w:rPr>
  </w:style>
  <w:style w:type="character" w:customStyle="1" w:styleId="ListParagraphChar">
    <w:name w:val="List Paragraph Char"/>
    <w:basedOn w:val="Fuentedeprrafopredeter"/>
    <w:link w:val="Prrafodelista1"/>
    <w:uiPriority w:val="99"/>
    <w:locked/>
    <w:rsid w:val="00A67714"/>
    <w:rPr>
      <w:rFonts w:ascii="Calibri" w:eastAsia="Times New Roman" w:hAnsi="Calibri" w:cs="Times New Roman"/>
      <w:lang w:eastAsia="es-ES"/>
    </w:rPr>
  </w:style>
  <w:style w:type="character" w:styleId="Ttulodellibro">
    <w:name w:val="Book Title"/>
    <w:basedOn w:val="Fuentedeprrafopredeter"/>
    <w:uiPriority w:val="99"/>
    <w:qFormat/>
    <w:rsid w:val="00A67714"/>
    <w:rPr>
      <w:rFonts w:cs="Times New Roman"/>
      <w:b/>
      <w:bCs/>
      <w:smallCaps/>
      <w:spacing w:val="5"/>
    </w:rPr>
  </w:style>
  <w:style w:type="paragraph" w:styleId="TDC1">
    <w:name w:val="toc 1"/>
    <w:basedOn w:val="Normal"/>
    <w:next w:val="Normal"/>
    <w:autoRedefine/>
    <w:uiPriority w:val="99"/>
    <w:rsid w:val="00A67714"/>
    <w:pPr>
      <w:tabs>
        <w:tab w:val="right" w:leader="underscore" w:pos="9180"/>
      </w:tabs>
      <w:spacing w:before="120"/>
      <w:ind w:left="180" w:right="181"/>
    </w:pPr>
    <w:rPr>
      <w:b/>
      <w:bCs/>
      <w:i/>
      <w:iCs/>
      <w:sz w:val="24"/>
      <w:szCs w:val="24"/>
      <w:lang w:val="es-ES" w:eastAsia="en-US"/>
    </w:rPr>
  </w:style>
  <w:style w:type="paragraph" w:styleId="Textoindependiente3">
    <w:name w:val="Body Text 3"/>
    <w:basedOn w:val="Normal"/>
    <w:link w:val="Textoindependiente3Car"/>
    <w:uiPriority w:val="99"/>
    <w:rsid w:val="00A67714"/>
    <w:pPr>
      <w:spacing w:after="120"/>
      <w:ind w:left="60"/>
      <w:jc w:val="both"/>
    </w:pPr>
    <w:rPr>
      <w:rFonts w:ascii="Arial" w:hAnsi="Arial"/>
      <w:sz w:val="16"/>
      <w:szCs w:val="16"/>
      <w:lang w:val="es-ES" w:eastAsia="en-US"/>
    </w:rPr>
  </w:style>
  <w:style w:type="character" w:customStyle="1" w:styleId="Textoindependiente3Car">
    <w:name w:val="Texto independiente 3 Car"/>
    <w:basedOn w:val="Fuentedeprrafopredeter"/>
    <w:link w:val="Textoindependiente3"/>
    <w:uiPriority w:val="99"/>
    <w:rsid w:val="00A67714"/>
    <w:rPr>
      <w:rFonts w:ascii="Arial" w:eastAsia="Times New Roman" w:hAnsi="Arial" w:cs="Times New Roman"/>
      <w:sz w:val="16"/>
      <w:szCs w:val="16"/>
    </w:rPr>
  </w:style>
  <w:style w:type="paragraph" w:styleId="Sinespaciado">
    <w:name w:val="No Spacing"/>
    <w:link w:val="SinespaciadoCar"/>
    <w:uiPriority w:val="99"/>
    <w:qFormat/>
    <w:rsid w:val="00A67714"/>
    <w:pPr>
      <w:spacing w:after="0" w:line="240" w:lineRule="auto"/>
    </w:pPr>
    <w:rPr>
      <w:rFonts w:ascii="Calibri" w:eastAsia="Times New Roman" w:hAnsi="Calibri" w:cs="Times New Roman"/>
      <w:lang w:val="es-EC" w:eastAsia="es-EC"/>
    </w:rPr>
  </w:style>
  <w:style w:type="character" w:customStyle="1" w:styleId="SinespaciadoCar">
    <w:name w:val="Sin espaciado Car"/>
    <w:basedOn w:val="Fuentedeprrafopredeter"/>
    <w:link w:val="Sinespaciado"/>
    <w:uiPriority w:val="99"/>
    <w:locked/>
    <w:rsid w:val="00A67714"/>
    <w:rPr>
      <w:rFonts w:ascii="Calibri" w:eastAsia="Times New Roman" w:hAnsi="Calibri" w:cs="Times New Roman"/>
      <w:lang w:val="es-EC" w:eastAsia="es-EC"/>
    </w:rPr>
  </w:style>
  <w:style w:type="paragraph" w:customStyle="1" w:styleId="Default">
    <w:name w:val="Default"/>
    <w:uiPriority w:val="99"/>
    <w:rsid w:val="00A67714"/>
    <w:pPr>
      <w:widowControl w:val="0"/>
      <w:autoSpaceDE w:val="0"/>
      <w:autoSpaceDN w:val="0"/>
      <w:adjustRightInd w:val="0"/>
      <w:spacing w:after="0" w:line="240" w:lineRule="auto"/>
    </w:pPr>
    <w:rPr>
      <w:rFonts w:ascii="Trebuchet MS" w:eastAsia="Times New Roman" w:hAnsi="Trebuchet MS" w:cs="Trebuchet MS"/>
      <w:color w:val="000000"/>
      <w:sz w:val="24"/>
      <w:szCs w:val="24"/>
      <w:lang w:eastAsia="es-ES"/>
    </w:rPr>
  </w:style>
  <w:style w:type="character" w:customStyle="1" w:styleId="CarCar13">
    <w:name w:val="Car Car13"/>
    <w:basedOn w:val="Fuentedeprrafopredeter"/>
    <w:uiPriority w:val="99"/>
    <w:rsid w:val="00A67714"/>
    <w:rPr>
      <w:rFonts w:eastAsia="Arial Unicode MS" w:cs="Times New Roman"/>
      <w:i/>
      <w:iCs/>
      <w:kern w:val="1"/>
      <w:sz w:val="24"/>
      <w:szCs w:val="24"/>
      <w:lang w:val="es-ES_tradnl" w:eastAsia="ar-SA" w:bidi="ar-SA"/>
    </w:rPr>
  </w:style>
  <w:style w:type="character" w:customStyle="1" w:styleId="CarCar">
    <w:name w:val="Car Car"/>
    <w:uiPriority w:val="99"/>
    <w:rsid w:val="00A67714"/>
    <w:rPr>
      <w:lang w:val="es-ES_tradnl" w:eastAsia="ar-SA" w:bidi="ar-SA"/>
    </w:rPr>
  </w:style>
  <w:style w:type="paragraph" w:customStyle="1" w:styleId="Textoindependiente31">
    <w:name w:val="Texto independiente 31"/>
    <w:basedOn w:val="Normal"/>
    <w:uiPriority w:val="99"/>
    <w:rsid w:val="00A67714"/>
    <w:pPr>
      <w:widowControl w:val="0"/>
      <w:suppressAutoHyphens/>
      <w:overflowPunct w:val="0"/>
      <w:autoSpaceDE w:val="0"/>
      <w:jc w:val="both"/>
      <w:textAlignment w:val="baseline"/>
    </w:pPr>
    <w:rPr>
      <w:rFonts w:ascii="Arial" w:hAnsi="Arial" w:cs="Arial"/>
      <w:spacing w:val="-2"/>
      <w:sz w:val="22"/>
      <w:szCs w:val="22"/>
      <w:lang w:val="es-EC" w:eastAsia="ar-SA"/>
    </w:rPr>
  </w:style>
  <w:style w:type="character" w:styleId="Hipervnculovisitado">
    <w:name w:val="FollowedHyperlink"/>
    <w:basedOn w:val="Fuentedeprrafopredeter"/>
    <w:uiPriority w:val="99"/>
    <w:semiHidden/>
    <w:unhideWhenUsed/>
    <w:rsid w:val="00925249"/>
    <w:rPr>
      <w:color w:val="800080" w:themeColor="followedHyperlink"/>
      <w:u w:val="single"/>
    </w:rPr>
  </w:style>
  <w:style w:type="character" w:customStyle="1" w:styleId="PrrafodelistaCar">
    <w:name w:val="Párrafo de lista Car"/>
    <w:aliases w:val="TIT 2 IND Car"/>
    <w:basedOn w:val="Fuentedeprrafopredeter"/>
    <w:link w:val="Prrafodelista"/>
    <w:uiPriority w:val="34"/>
    <w:locked/>
    <w:rsid w:val="004136DF"/>
    <w:rPr>
      <w:rFonts w:ascii="Times New Roman" w:eastAsia="Times New Roman" w:hAnsi="Times New Roman" w:cs="Times New Roman"/>
      <w:sz w:val="20"/>
      <w:szCs w:val="20"/>
      <w:lang w:val="es-MX" w:eastAsia="es-ES"/>
    </w:rPr>
  </w:style>
  <w:style w:type="paragraph" w:styleId="Saludo">
    <w:name w:val="Salutation"/>
    <w:basedOn w:val="Normal"/>
    <w:next w:val="Normal"/>
    <w:link w:val="SaludoCar"/>
    <w:uiPriority w:val="99"/>
    <w:unhideWhenUsed/>
    <w:rsid w:val="00C246EC"/>
    <w:pPr>
      <w:spacing w:after="200" w:line="276" w:lineRule="auto"/>
    </w:pPr>
    <w:rPr>
      <w:rFonts w:ascii="Calibri" w:eastAsia="Calibri" w:hAnsi="Calibri"/>
      <w:sz w:val="22"/>
      <w:szCs w:val="22"/>
      <w:lang w:val="es-ES" w:eastAsia="en-US"/>
    </w:rPr>
  </w:style>
  <w:style w:type="character" w:customStyle="1" w:styleId="SaludoCar">
    <w:name w:val="Saludo Car"/>
    <w:basedOn w:val="Fuentedeprrafopredeter"/>
    <w:link w:val="Saludo"/>
    <w:uiPriority w:val="99"/>
    <w:rsid w:val="00C246EC"/>
    <w:rPr>
      <w:rFonts w:ascii="Calibri" w:eastAsia="Calibri" w:hAnsi="Calibri" w:cs="Times New Roman"/>
    </w:rPr>
  </w:style>
  <w:style w:type="paragraph" w:customStyle="1" w:styleId="Lneadeasunto">
    <w:name w:val="Línea de asunto"/>
    <w:basedOn w:val="Normal"/>
    <w:rsid w:val="00C246EC"/>
    <w:pPr>
      <w:spacing w:after="200" w:line="276" w:lineRule="auto"/>
    </w:pPr>
    <w:rPr>
      <w:rFonts w:ascii="Calibri" w:eastAsia="Calibri" w:hAnsi="Calibri"/>
      <w:sz w:val="22"/>
      <w:szCs w:val="22"/>
      <w:lang w:val="es-ES" w:eastAsia="en-US"/>
    </w:rPr>
  </w:style>
  <w:style w:type="paragraph" w:customStyle="1" w:styleId="Body1">
    <w:name w:val="Body 1"/>
    <w:autoRedefine/>
    <w:rsid w:val="00541684"/>
    <w:pPr>
      <w:jc w:val="both"/>
      <w:outlineLvl w:val="0"/>
    </w:pPr>
    <w:rPr>
      <w:rFonts w:ascii="Helvetica" w:eastAsia="Arial Unicode MS" w:hAnsi="Helvetica" w:cs="Times New Roman"/>
      <w:color w:val="000000"/>
      <w:szCs w:val="2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238655">
      <w:bodyDiv w:val="1"/>
      <w:marLeft w:val="0"/>
      <w:marRight w:val="0"/>
      <w:marTop w:val="0"/>
      <w:marBottom w:val="0"/>
      <w:divBdr>
        <w:top w:val="none" w:sz="0" w:space="0" w:color="auto"/>
        <w:left w:val="none" w:sz="0" w:space="0" w:color="auto"/>
        <w:bottom w:val="none" w:sz="0" w:space="0" w:color="auto"/>
        <w:right w:val="none" w:sz="0" w:space="0" w:color="auto"/>
      </w:divBdr>
    </w:div>
    <w:div w:id="1032920905">
      <w:bodyDiv w:val="1"/>
      <w:marLeft w:val="0"/>
      <w:marRight w:val="0"/>
      <w:marTop w:val="0"/>
      <w:marBottom w:val="0"/>
      <w:divBdr>
        <w:top w:val="none" w:sz="0" w:space="0" w:color="auto"/>
        <w:left w:val="none" w:sz="0" w:space="0" w:color="auto"/>
        <w:bottom w:val="none" w:sz="0" w:space="0" w:color="auto"/>
        <w:right w:val="none" w:sz="0" w:space="0" w:color="auto"/>
      </w:divBdr>
    </w:div>
    <w:div w:id="1331714583">
      <w:bodyDiv w:val="1"/>
      <w:marLeft w:val="0"/>
      <w:marRight w:val="0"/>
      <w:marTop w:val="0"/>
      <w:marBottom w:val="0"/>
      <w:divBdr>
        <w:top w:val="none" w:sz="0" w:space="0" w:color="auto"/>
        <w:left w:val="none" w:sz="0" w:space="0" w:color="auto"/>
        <w:bottom w:val="none" w:sz="0" w:space="0" w:color="auto"/>
        <w:right w:val="none" w:sz="0" w:space="0" w:color="auto"/>
      </w:divBdr>
    </w:div>
    <w:div w:id="1455128340">
      <w:bodyDiv w:val="1"/>
      <w:marLeft w:val="0"/>
      <w:marRight w:val="0"/>
      <w:marTop w:val="0"/>
      <w:marBottom w:val="0"/>
      <w:divBdr>
        <w:top w:val="none" w:sz="0" w:space="0" w:color="auto"/>
        <w:left w:val="none" w:sz="0" w:space="0" w:color="auto"/>
        <w:bottom w:val="none" w:sz="0" w:space="0" w:color="auto"/>
        <w:right w:val="none" w:sz="0" w:space="0" w:color="auto"/>
      </w:divBdr>
    </w:div>
    <w:div w:id="150716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es.wikipedia.org/wiki/Dublin_Cor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s.wikipedia.org/wiki/Organizaci%C3%B3n_Internacional_para_la_Estandarizaci%C3%B3n"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397</TotalTime>
  <Pages>13</Pages>
  <Words>3725</Words>
  <Characters>20493</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giga</Company>
  <LinksUpToDate>false</LinksUpToDate>
  <CharactersWithSpaces>24170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XXXX</dc:creator>
  <cp:lastModifiedBy>DH</cp:lastModifiedBy>
  <cp:revision>11</cp:revision>
  <cp:lastPrinted>2014-03-05T13:19:00Z</cp:lastPrinted>
  <dcterms:created xsi:type="dcterms:W3CDTF">2014-09-30T16:11:00Z</dcterms:created>
  <dcterms:modified xsi:type="dcterms:W3CDTF">2014-09-30T23:51:00Z</dcterms:modified>
</cp:coreProperties>
</file>