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550D" w14:textId="3D339C21" w:rsidR="00AF3241" w:rsidRPr="00A06A4A" w:rsidRDefault="00B642D4" w:rsidP="00010EE6">
      <w:pPr>
        <w:tabs>
          <w:tab w:val="left" w:pos="2268"/>
        </w:tabs>
        <w:jc w:val="center"/>
        <w:rPr>
          <w:rFonts w:ascii="Palatino Linotype" w:hAnsi="Palatino Linotype"/>
          <w:b/>
        </w:rPr>
      </w:pPr>
      <w:r w:rsidRPr="00A06A4A">
        <w:rPr>
          <w:rFonts w:ascii="Palatino Linotype" w:hAnsi="Palatino Linotype"/>
          <w:b/>
        </w:rPr>
        <w:t>ACUERDO No. CDMQ-XXX</w:t>
      </w:r>
      <w:r w:rsidR="005C477E" w:rsidRPr="00A06A4A">
        <w:rPr>
          <w:rFonts w:ascii="Palatino Linotype" w:hAnsi="Palatino Linotype"/>
          <w:b/>
        </w:rPr>
        <w:t>-202</w:t>
      </w:r>
      <w:r w:rsidRPr="00A06A4A">
        <w:rPr>
          <w:rFonts w:ascii="Palatino Linotype" w:hAnsi="Palatino Linotype"/>
          <w:b/>
        </w:rPr>
        <w:t>4</w:t>
      </w:r>
    </w:p>
    <w:p w14:paraId="29B69510" w14:textId="136D01BD" w:rsidR="00522FCA" w:rsidRPr="00A06A4A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</w:t>
      </w:r>
      <w:r w:rsidR="00181547" w:rsidRPr="00A06A4A">
        <w:rPr>
          <w:rFonts w:ascii="Palatino Linotype" w:hAnsi="Palatino Linotype"/>
        </w:rPr>
        <w:t xml:space="preserve"> </w:t>
      </w:r>
      <w:r w:rsidR="008E3B58" w:rsidRPr="00A06A4A">
        <w:rPr>
          <w:rFonts w:ascii="Palatino Linotype" w:hAnsi="Palatino Linotype"/>
        </w:rPr>
        <w:t xml:space="preserve"> </w:t>
      </w:r>
      <w:r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Pr="00A06A4A">
        <w:rPr>
          <w:rFonts w:ascii="Palatino Linotype" w:hAnsi="Palatino Linotype"/>
        </w:rPr>
        <w:t xml:space="preserve">rtículo 26 de la Constitución de la República del Ecuador determina que la educación es un derecho de las personas y un deber ineludible e inexcusable del Estado, constituyéndose como un área prioritaria de política pública y de inversión estatal; </w:t>
      </w:r>
    </w:p>
    <w:p w14:paraId="575674C3" w14:textId="77777777" w:rsidR="00A526A9" w:rsidRPr="00A06A4A" w:rsidRDefault="00181547" w:rsidP="00A526A9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  </w:t>
      </w:r>
      <w:r w:rsidR="00287D64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287D64" w:rsidRPr="00A06A4A">
        <w:rPr>
          <w:rFonts w:ascii="Palatino Linotype" w:hAnsi="Palatino Linotype"/>
        </w:rPr>
        <w:t>rtículo 44 de la Constitución de la República del Ecuador establece que el Estado, la sociedad y la familia promoverán de forma prioritaria el desarrollo integral de las niñas, niños y adolescentes, y asegurarán el ejercicio pleno de sus derechos; se atenderá al principio de su interés superior y sus derechos prevalecerán sobre los de las demás personas.</w:t>
      </w:r>
    </w:p>
    <w:p w14:paraId="4C16A7B5" w14:textId="565C3137" w:rsidR="00181547" w:rsidRPr="00A06A4A" w:rsidRDefault="00181547" w:rsidP="00A526A9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>Que</w:t>
      </w:r>
      <w:r w:rsidRPr="00A06A4A">
        <w:rPr>
          <w:rFonts w:ascii="Palatino Linotype" w:hAnsi="Palatino Linotype"/>
          <w:b/>
        </w:rPr>
        <w:t xml:space="preserve"> </w:t>
      </w:r>
      <w:r w:rsidRPr="00A06A4A">
        <w:rPr>
          <w:rFonts w:ascii="Palatino Linotype" w:hAnsi="Palatino Linotype"/>
        </w:rPr>
        <w:t xml:space="preserve"> </w:t>
      </w:r>
      <w:r w:rsidR="00A526A9" w:rsidRPr="00A06A4A">
        <w:rPr>
          <w:rFonts w:ascii="Palatino Linotype" w:hAnsi="Palatino Linotype"/>
        </w:rPr>
        <w:t xml:space="preserve">  </w:t>
      </w:r>
      <w:r w:rsidR="00522FCA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522FCA" w:rsidRPr="00A06A4A">
        <w:rPr>
          <w:rFonts w:ascii="Palatino Linotype" w:hAnsi="Palatino Linotype"/>
        </w:rPr>
        <w:t xml:space="preserve">rtículo 343 de la Constitución de la República </w:t>
      </w:r>
      <w:r w:rsidR="00287D64" w:rsidRPr="00A06A4A">
        <w:rPr>
          <w:rFonts w:ascii="Palatino Linotype" w:hAnsi="Palatino Linotype"/>
        </w:rPr>
        <w:t xml:space="preserve">del Ecuador </w:t>
      </w:r>
      <w:r w:rsidR="00522FCA" w:rsidRPr="00A06A4A">
        <w:rPr>
          <w:rFonts w:ascii="Palatino Linotype" w:hAnsi="Palatino Linotype"/>
        </w:rPr>
        <w:t xml:space="preserve">señala que el sistema nacional de educación tendrá como finalidad el desarrollo de potencialidades individuales y colectivas de la población, que posibiliten el aprendizaje y la generación y utilización de conocimientos, técnicas, saberes, artes y cultura, con una visión intercultural acorde a la diversidad existente en el país, y basada en el respeto a los derechos de comunidades, pueblos y nacionalidades; </w:t>
      </w:r>
    </w:p>
    <w:p w14:paraId="697B3016" w14:textId="49BA0555" w:rsidR="00181547" w:rsidRPr="00A06A4A" w:rsidRDefault="00B40EC0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>Que</w:t>
      </w:r>
      <w:r w:rsidR="00181547" w:rsidRPr="00A06A4A">
        <w:rPr>
          <w:rFonts w:ascii="Palatino Linotype" w:hAnsi="Palatino Linotype"/>
        </w:rPr>
        <w:t xml:space="preserve">   </w:t>
      </w:r>
      <w:r w:rsidRPr="00A06A4A">
        <w:rPr>
          <w:rFonts w:ascii="Palatino Linotype" w:hAnsi="Palatino Linotype"/>
        </w:rPr>
        <w:t xml:space="preserve"> </w:t>
      </w:r>
      <w:r w:rsidR="00287D64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287D64" w:rsidRPr="00A06A4A">
        <w:rPr>
          <w:rFonts w:ascii="Palatino Linotype" w:hAnsi="Palatino Linotype"/>
        </w:rPr>
        <w:t xml:space="preserve">rtículo 87, </w:t>
      </w:r>
      <w:r w:rsidR="00010EE6" w:rsidRPr="00A06A4A">
        <w:rPr>
          <w:rFonts w:ascii="Palatino Linotype" w:hAnsi="Palatino Linotype"/>
        </w:rPr>
        <w:t xml:space="preserve"> letras </w:t>
      </w:r>
      <w:r w:rsidR="00287D64" w:rsidRPr="00A06A4A">
        <w:rPr>
          <w:rFonts w:ascii="Palatino Linotype" w:hAnsi="Palatino Linotype"/>
        </w:rPr>
        <w:t xml:space="preserve"> a) y </w:t>
      </w:r>
      <w:r w:rsidRPr="00A06A4A">
        <w:rPr>
          <w:rFonts w:ascii="Palatino Linotype" w:hAnsi="Palatino Linotype"/>
        </w:rPr>
        <w:t>d) del Código Orgánico de Organización Territorial, Autonomía y Descentralización, establecen como atribuciones del Concejo Metropolitano</w:t>
      </w:r>
      <w:r w:rsidR="00287D64" w:rsidRPr="00A06A4A">
        <w:rPr>
          <w:rFonts w:ascii="Palatino Linotype" w:hAnsi="Palatino Linotype"/>
        </w:rPr>
        <w:t xml:space="preserve"> el</w:t>
      </w:r>
      <w:r w:rsidRPr="00A06A4A">
        <w:rPr>
          <w:rFonts w:ascii="Palatino Linotype" w:hAnsi="Palatino Linotype"/>
        </w:rPr>
        <w:t xml:space="preserve"> </w:t>
      </w:r>
      <w:r w:rsidR="00287D64" w:rsidRPr="00A06A4A">
        <w:rPr>
          <w:rFonts w:ascii="Palatino Linotype" w:hAnsi="Palatino Linotype"/>
        </w:rPr>
        <w:t xml:space="preserve">ejercer la facultad normativa en materias de competencia del gobierno autónomo descentralizado metropolitano, mediante la expedición de ordenanzas metropolitanas, acuerdos y resoluciones; y </w:t>
      </w:r>
      <w:r w:rsidRPr="00A06A4A">
        <w:rPr>
          <w:rFonts w:ascii="Palatino Linotype" w:hAnsi="Palatino Linotype"/>
        </w:rPr>
        <w:t xml:space="preserve">el expedir acuerdos o resoluciones, en el ámbito de competencia del </w:t>
      </w:r>
      <w:r w:rsidR="00010EE6" w:rsidRPr="00A06A4A">
        <w:rPr>
          <w:rFonts w:ascii="Palatino Linotype" w:hAnsi="Palatino Linotype"/>
        </w:rPr>
        <w:t>G</w:t>
      </w:r>
      <w:r w:rsidRPr="00A06A4A">
        <w:rPr>
          <w:rFonts w:ascii="Palatino Linotype" w:hAnsi="Palatino Linotype"/>
        </w:rPr>
        <w:t>obierno</w:t>
      </w:r>
      <w:r w:rsidR="00A526A9" w:rsidRPr="00A06A4A">
        <w:rPr>
          <w:rFonts w:ascii="Palatino Linotype" w:hAnsi="Palatino Linotype"/>
        </w:rPr>
        <w:t xml:space="preserve"> </w:t>
      </w:r>
      <w:r w:rsidR="00010EE6" w:rsidRPr="00A06A4A">
        <w:rPr>
          <w:rFonts w:ascii="Palatino Linotype" w:hAnsi="Palatino Linotype"/>
        </w:rPr>
        <w:t>A</w:t>
      </w:r>
      <w:r w:rsidRPr="00A06A4A">
        <w:rPr>
          <w:rFonts w:ascii="Palatino Linotype" w:hAnsi="Palatino Linotype"/>
        </w:rPr>
        <w:t xml:space="preserve">utónomo </w:t>
      </w:r>
      <w:r w:rsidR="00010EE6" w:rsidRPr="00A06A4A">
        <w:rPr>
          <w:rFonts w:ascii="Palatino Linotype" w:hAnsi="Palatino Linotype"/>
        </w:rPr>
        <w:t>D</w:t>
      </w:r>
      <w:r w:rsidRPr="00A06A4A">
        <w:rPr>
          <w:rFonts w:ascii="Palatino Linotype" w:hAnsi="Palatino Linotype"/>
        </w:rPr>
        <w:t>escentralizado municipal, para regular temas institucionales específicos o reconocer derechos particulares;</w:t>
      </w:r>
      <w:bookmarkStart w:id="0" w:name="_GoBack"/>
      <w:bookmarkEnd w:id="0"/>
    </w:p>
    <w:p w14:paraId="055BE77D" w14:textId="195C3C7B" w:rsidR="00181547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  </w:t>
      </w:r>
      <w:r w:rsidR="00B40EC0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B40EC0" w:rsidRPr="00A06A4A">
        <w:rPr>
          <w:rFonts w:ascii="Palatino Linotype" w:hAnsi="Palatino Linotype"/>
        </w:rPr>
        <w:t xml:space="preserve">rtículo 326 </w:t>
      </w:r>
      <w:r w:rsidR="00010EE6" w:rsidRPr="00A06A4A">
        <w:rPr>
          <w:rFonts w:ascii="Palatino Linotype" w:hAnsi="Palatino Linotype"/>
        </w:rPr>
        <w:t>del indicado Código,</w:t>
      </w:r>
      <w:r w:rsidR="00B40EC0" w:rsidRPr="00A06A4A">
        <w:rPr>
          <w:rFonts w:ascii="Palatino Linotype" w:hAnsi="Palatino Linotype"/>
        </w:rPr>
        <w:t xml:space="preserve"> establece que los órganos legislativos de los </w:t>
      </w:r>
      <w:r w:rsidR="00010EE6" w:rsidRPr="00A06A4A">
        <w:rPr>
          <w:rFonts w:ascii="Palatino Linotype" w:hAnsi="Palatino Linotype"/>
        </w:rPr>
        <w:t>G</w:t>
      </w:r>
      <w:r w:rsidR="00B40EC0" w:rsidRPr="00A06A4A">
        <w:rPr>
          <w:rFonts w:ascii="Palatino Linotype" w:hAnsi="Palatino Linotype"/>
        </w:rPr>
        <w:t xml:space="preserve">obiernos </w:t>
      </w:r>
      <w:r w:rsidR="00010EE6" w:rsidRPr="00A06A4A">
        <w:rPr>
          <w:rFonts w:ascii="Palatino Linotype" w:hAnsi="Palatino Linotype"/>
        </w:rPr>
        <w:t>A</w:t>
      </w:r>
      <w:r w:rsidR="00B40EC0" w:rsidRPr="00A06A4A">
        <w:rPr>
          <w:rFonts w:ascii="Palatino Linotype" w:hAnsi="Palatino Linotype"/>
        </w:rPr>
        <w:t xml:space="preserve">utónomos </w:t>
      </w:r>
      <w:r w:rsidR="00010EE6" w:rsidRPr="00A06A4A">
        <w:rPr>
          <w:rFonts w:ascii="Palatino Linotype" w:hAnsi="Palatino Linotype"/>
        </w:rPr>
        <w:t>D</w:t>
      </w:r>
      <w:r w:rsidR="00B40EC0" w:rsidRPr="00A06A4A">
        <w:rPr>
          <w:rFonts w:ascii="Palatino Linotype" w:hAnsi="Palatino Linotype"/>
        </w:rPr>
        <w:t xml:space="preserve">escentralizados, conformarán comisiones de trabajo las que emitirán conclusiones y recomendaciones que serán consideradas como base para la discusión y aprobación de sus decisiones; </w:t>
      </w:r>
    </w:p>
    <w:p w14:paraId="6302639A" w14:textId="0288F1E9" w:rsidR="00181547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    </w:t>
      </w:r>
      <w:r w:rsidR="00522FCA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522FCA" w:rsidRPr="00A06A4A">
        <w:rPr>
          <w:rFonts w:ascii="Palatino Linotype" w:hAnsi="Palatino Linotype"/>
        </w:rPr>
        <w:t>rtículo 7</w:t>
      </w:r>
      <w:r w:rsidR="00010EE6" w:rsidRPr="00A06A4A">
        <w:rPr>
          <w:rFonts w:ascii="Palatino Linotype" w:hAnsi="Palatino Linotype"/>
        </w:rPr>
        <w:t>,</w:t>
      </w:r>
      <w:r w:rsidR="00522FCA" w:rsidRPr="00A06A4A">
        <w:rPr>
          <w:rFonts w:ascii="Palatino Linotype" w:hAnsi="Palatino Linotype"/>
        </w:rPr>
        <w:t xml:space="preserve"> letra b) de la Ley Orgánica de Educación Intercultural, señala que las y los estudiantes tienen derecho a recibir una formación integral y científica, que fomente el desarrollo de su personalidad, capacidades, y potencialidades; </w:t>
      </w:r>
    </w:p>
    <w:p w14:paraId="7F66F123" w14:textId="5AB52619" w:rsidR="00181547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  </w:t>
      </w:r>
      <w:r w:rsidR="00522FCA" w:rsidRPr="00A06A4A">
        <w:rPr>
          <w:rFonts w:ascii="Palatino Linotype" w:hAnsi="Palatino Linotype"/>
        </w:rPr>
        <w:t xml:space="preserve">el </w:t>
      </w:r>
      <w:r w:rsidR="00010EE6" w:rsidRPr="00A06A4A">
        <w:rPr>
          <w:rFonts w:ascii="Palatino Linotype" w:hAnsi="Palatino Linotype"/>
        </w:rPr>
        <w:t>A</w:t>
      </w:r>
      <w:r w:rsidR="00522FCA" w:rsidRPr="00A06A4A">
        <w:rPr>
          <w:rFonts w:ascii="Palatino Linotype" w:hAnsi="Palatino Linotype"/>
        </w:rPr>
        <w:t>rtículo 8</w:t>
      </w:r>
      <w:r w:rsidR="00010EE6" w:rsidRPr="00A06A4A">
        <w:rPr>
          <w:rFonts w:ascii="Palatino Linotype" w:hAnsi="Palatino Linotype"/>
        </w:rPr>
        <w:t>,</w:t>
      </w:r>
      <w:r w:rsidR="00522FCA" w:rsidRPr="00A06A4A">
        <w:rPr>
          <w:rFonts w:ascii="Palatino Linotype" w:hAnsi="Palatino Linotype"/>
        </w:rPr>
        <w:t xml:space="preserve"> letra c) de la Ley Orgánica de Educación Intercultural señala que constituye una obligación de las y los estudiantes procurar la excelencia educativa y mostrar integridad y honestidad académica en el cumplimiento de sus tareas y obligaciones; </w:t>
      </w:r>
    </w:p>
    <w:p w14:paraId="2CA5657D" w14:textId="05630E30" w:rsidR="00181547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  </w:t>
      </w:r>
      <w:r w:rsidR="004206B8" w:rsidRPr="00A06A4A">
        <w:rPr>
          <w:rFonts w:ascii="Palatino Linotype" w:hAnsi="Palatino Linotype"/>
        </w:rPr>
        <w:t>m</w:t>
      </w:r>
      <w:r w:rsidR="00B642D4" w:rsidRPr="00A06A4A">
        <w:rPr>
          <w:rFonts w:ascii="Palatino Linotype" w:hAnsi="Palatino Linotype"/>
        </w:rPr>
        <w:t>ediante Oficio Nro. GADDMQ-SERD-2024-00393-O de 18 de abril de 2024</w:t>
      </w:r>
      <w:r w:rsidR="00B67055" w:rsidRPr="00A06A4A">
        <w:rPr>
          <w:rFonts w:ascii="Palatino Linotype" w:hAnsi="Palatino Linotype"/>
        </w:rPr>
        <w:t>, susc</w:t>
      </w:r>
      <w:r w:rsidR="004206B8" w:rsidRPr="00A06A4A">
        <w:rPr>
          <w:rFonts w:ascii="Palatino Linotype" w:hAnsi="Palatino Linotype"/>
        </w:rPr>
        <w:t xml:space="preserve">rito por </w:t>
      </w:r>
      <w:r w:rsidR="00647143" w:rsidRPr="00A06A4A">
        <w:rPr>
          <w:rFonts w:ascii="Palatino Linotype" w:hAnsi="Palatino Linotype"/>
        </w:rPr>
        <w:t>María Isabel Salvador Oquendo</w:t>
      </w:r>
      <w:r w:rsidR="00B67055" w:rsidRPr="00A06A4A">
        <w:rPr>
          <w:rFonts w:ascii="Palatino Linotype" w:hAnsi="Palatino Linotype"/>
        </w:rPr>
        <w:t>,</w:t>
      </w:r>
      <w:r w:rsidR="00647143" w:rsidRPr="00A06A4A">
        <w:rPr>
          <w:rFonts w:ascii="Palatino Linotype" w:hAnsi="Palatino Linotype"/>
        </w:rPr>
        <w:t xml:space="preserve"> Secretaria</w:t>
      </w:r>
      <w:r w:rsidR="00B67055" w:rsidRPr="00A06A4A">
        <w:rPr>
          <w:rFonts w:ascii="Palatino Linotype" w:hAnsi="Palatino Linotype"/>
        </w:rPr>
        <w:t xml:space="preserve"> de Educación, Recreación y Deporte del Distrito Metropolitano de Quito, se remitió a la Comisión de Educación y Cultura, el listado de los abanderados del Pabellón Nacional de los </w:t>
      </w:r>
      <w:r w:rsidR="00B67055" w:rsidRPr="00A06A4A">
        <w:rPr>
          <w:rFonts w:ascii="Palatino Linotype" w:hAnsi="Palatino Linotype"/>
        </w:rPr>
        <w:lastRenderedPageBreak/>
        <w:t>colegios del Distrito Metropolitano de Quito</w:t>
      </w:r>
      <w:r w:rsidR="00B642D4" w:rsidRPr="00A06A4A">
        <w:rPr>
          <w:rFonts w:ascii="Palatino Linotype" w:hAnsi="Palatino Linotype"/>
        </w:rPr>
        <w:t>, año lectivo 2023 - 2024</w:t>
      </w:r>
      <w:r w:rsidR="00B67055" w:rsidRPr="00A06A4A">
        <w:rPr>
          <w:rFonts w:ascii="Palatino Linotype" w:hAnsi="Palatino Linotype"/>
        </w:rPr>
        <w:t xml:space="preserve">, que se inscribieron para recibir la Mención de Honor Estudiantil "Abdón Calderón" y </w:t>
      </w:r>
      <w:r w:rsidR="00010EE6" w:rsidRPr="00A06A4A">
        <w:rPr>
          <w:rFonts w:ascii="Palatino Linotype" w:hAnsi="Palatino Linotype"/>
        </w:rPr>
        <w:t>C</w:t>
      </w:r>
      <w:r w:rsidR="00B67055" w:rsidRPr="00A06A4A">
        <w:rPr>
          <w:rFonts w:ascii="Palatino Linotype" w:hAnsi="Palatino Linotype"/>
        </w:rPr>
        <w:t>ondecoración</w:t>
      </w:r>
      <w:r w:rsidR="00010EE6" w:rsidRPr="00A06A4A">
        <w:rPr>
          <w:rFonts w:ascii="Palatino Linotype" w:hAnsi="Palatino Linotype"/>
        </w:rPr>
        <w:t>,</w:t>
      </w:r>
      <w:r w:rsidR="00B67055" w:rsidRPr="00A06A4A">
        <w:rPr>
          <w:rFonts w:ascii="Palatino Linotype" w:hAnsi="Palatino Linotype"/>
        </w:rPr>
        <w:t xml:space="preserve"> de conformidad con el </w:t>
      </w:r>
      <w:r w:rsidR="00010EE6" w:rsidRPr="00A06A4A">
        <w:rPr>
          <w:rFonts w:ascii="Palatino Linotype" w:hAnsi="Palatino Linotype"/>
        </w:rPr>
        <w:t>A</w:t>
      </w:r>
      <w:r w:rsidR="00B67055" w:rsidRPr="00A06A4A">
        <w:rPr>
          <w:rFonts w:ascii="Palatino Linotype" w:hAnsi="Palatino Linotype"/>
        </w:rPr>
        <w:t>rtícu</w:t>
      </w:r>
      <w:r w:rsidR="004206B8" w:rsidRPr="00A06A4A">
        <w:rPr>
          <w:rFonts w:ascii="Palatino Linotype" w:hAnsi="Palatino Linotype"/>
        </w:rPr>
        <w:t xml:space="preserve">lo </w:t>
      </w:r>
      <w:r w:rsidR="00B642D4" w:rsidRPr="00A06A4A">
        <w:rPr>
          <w:rFonts w:ascii="Palatino Linotype" w:hAnsi="Palatino Linotype"/>
        </w:rPr>
        <w:t>736</w:t>
      </w:r>
      <w:r w:rsidR="004206B8" w:rsidRPr="00A06A4A">
        <w:rPr>
          <w:rFonts w:ascii="Palatino Linotype" w:hAnsi="Palatino Linotype"/>
        </w:rPr>
        <w:t xml:space="preserve"> del Código Municipal;</w:t>
      </w:r>
    </w:p>
    <w:p w14:paraId="1A3E2E96" w14:textId="4423F2F9" w:rsidR="00181547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>Que</w:t>
      </w:r>
      <w:r w:rsidRPr="00A06A4A">
        <w:rPr>
          <w:rFonts w:ascii="Palatino Linotype" w:hAnsi="Palatino Linotype"/>
          <w:b/>
        </w:rPr>
        <w:t xml:space="preserve"> </w:t>
      </w:r>
      <w:r w:rsidRPr="00A06A4A">
        <w:rPr>
          <w:rFonts w:ascii="Palatino Linotype" w:hAnsi="Palatino Linotype"/>
        </w:rPr>
        <w:t xml:space="preserve">   </w:t>
      </w:r>
      <w:r w:rsidR="00522FCA" w:rsidRPr="00A06A4A">
        <w:rPr>
          <w:rFonts w:ascii="Palatino Linotype" w:hAnsi="Palatino Linotype"/>
        </w:rPr>
        <w:t xml:space="preserve">el Código Municipal para el Distrito Metropolitano de Quito, en su </w:t>
      </w:r>
      <w:r w:rsidR="00010EE6" w:rsidRPr="00A06A4A">
        <w:rPr>
          <w:rFonts w:ascii="Palatino Linotype" w:hAnsi="Palatino Linotype"/>
        </w:rPr>
        <w:t>A</w:t>
      </w:r>
      <w:r w:rsidR="00522FCA" w:rsidRPr="00A06A4A">
        <w:rPr>
          <w:rFonts w:ascii="Palatino Linotype" w:hAnsi="Palatino Linotype"/>
        </w:rPr>
        <w:t xml:space="preserve">rtículo </w:t>
      </w:r>
      <w:r w:rsidR="00647143" w:rsidRPr="00A06A4A">
        <w:rPr>
          <w:rFonts w:ascii="Palatino Linotype" w:hAnsi="Palatino Linotype"/>
        </w:rPr>
        <w:t>7</w:t>
      </w:r>
      <w:r w:rsidR="00B642D4" w:rsidRPr="00A06A4A">
        <w:rPr>
          <w:rFonts w:ascii="Palatino Linotype" w:hAnsi="Palatino Linotype"/>
        </w:rPr>
        <w:t>36</w:t>
      </w:r>
      <w:r w:rsidR="00522FCA" w:rsidRPr="00A06A4A">
        <w:rPr>
          <w:rFonts w:ascii="Palatino Linotype" w:hAnsi="Palatino Linotype"/>
        </w:rPr>
        <w:t>, señala que: "El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 (...) La Mención de Honor Estudiantil Abdón Calderón, consistirá en una medalla y diploma, en el que se hará constar la razón de su otorgamiento, cuya entrega se hará en ceremonia especial en conmemoración del 24 de mayo de cada año, día de recordaci</w:t>
      </w:r>
      <w:r w:rsidRPr="00A06A4A">
        <w:rPr>
          <w:rFonts w:ascii="Palatino Linotype" w:hAnsi="Palatino Linotype"/>
        </w:rPr>
        <w:t>ón de la Batalla de Pichincha";</w:t>
      </w:r>
      <w:r w:rsidR="00010EE6" w:rsidRPr="00A06A4A">
        <w:rPr>
          <w:rFonts w:ascii="Palatino Linotype" w:hAnsi="Palatino Linotype"/>
        </w:rPr>
        <w:t xml:space="preserve"> y,</w:t>
      </w:r>
    </w:p>
    <w:p w14:paraId="66CC6487" w14:textId="322D0264" w:rsidR="00522FCA" w:rsidRPr="00A06A4A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 xml:space="preserve">Que </w:t>
      </w:r>
      <w:r w:rsidRPr="00A06A4A">
        <w:rPr>
          <w:rFonts w:ascii="Palatino Linotype" w:hAnsi="Palatino Linotype"/>
          <w:b/>
        </w:rPr>
        <w:t xml:space="preserve">  </w:t>
      </w:r>
      <w:r w:rsidRPr="00A06A4A">
        <w:rPr>
          <w:rFonts w:ascii="Palatino Linotype" w:hAnsi="Palatino Linotype"/>
        </w:rPr>
        <w:t xml:space="preserve">  </w:t>
      </w:r>
      <w:r w:rsidR="00522FCA" w:rsidRPr="00A06A4A">
        <w:rPr>
          <w:rFonts w:ascii="Palatino Linotype" w:hAnsi="Palatino Linotype"/>
        </w:rPr>
        <w:t xml:space="preserve">el Concejo Metropolitano de Quito, en sesión pública ordinaria realizada el </w:t>
      </w:r>
      <w:r w:rsidR="00614E2B" w:rsidRPr="00A06A4A">
        <w:rPr>
          <w:rFonts w:ascii="Palatino Linotype" w:hAnsi="Palatino Linotype"/>
        </w:rPr>
        <w:t xml:space="preserve">xxx </w:t>
      </w:r>
      <w:r w:rsidR="00170A9C" w:rsidRPr="00A06A4A">
        <w:rPr>
          <w:rFonts w:ascii="Palatino Linotype" w:hAnsi="Palatino Linotype"/>
        </w:rPr>
        <w:t xml:space="preserve">de </w:t>
      </w:r>
      <w:r w:rsidR="002603EE" w:rsidRPr="00A06A4A">
        <w:rPr>
          <w:rFonts w:ascii="Palatino Linotype" w:hAnsi="Palatino Linotype"/>
        </w:rPr>
        <w:t>xxx</w:t>
      </w:r>
      <w:r w:rsidR="00614E2B" w:rsidRPr="00A06A4A">
        <w:rPr>
          <w:rFonts w:ascii="Palatino Linotype" w:hAnsi="Palatino Linotype"/>
        </w:rPr>
        <w:t xml:space="preserve"> </w:t>
      </w:r>
      <w:r w:rsidR="00522FCA" w:rsidRPr="00A06A4A">
        <w:rPr>
          <w:rFonts w:ascii="Palatino Linotype" w:hAnsi="Palatino Linotype"/>
        </w:rPr>
        <w:t>de 20</w:t>
      </w:r>
      <w:r w:rsidR="00170A9C" w:rsidRPr="00A06A4A">
        <w:rPr>
          <w:rFonts w:ascii="Palatino Linotype" w:hAnsi="Palatino Linotype"/>
        </w:rPr>
        <w:t>2</w:t>
      </w:r>
      <w:r w:rsidR="00B642D4" w:rsidRPr="00A06A4A">
        <w:rPr>
          <w:rFonts w:ascii="Palatino Linotype" w:hAnsi="Palatino Linotype"/>
        </w:rPr>
        <w:t>4</w:t>
      </w:r>
      <w:r w:rsidR="00522FCA" w:rsidRPr="00A06A4A">
        <w:rPr>
          <w:rFonts w:ascii="Palatino Linotype" w:hAnsi="Palatino Linotype"/>
        </w:rPr>
        <w:t xml:space="preserve">, analizó el </w:t>
      </w:r>
      <w:proofErr w:type="spellStart"/>
      <w:r w:rsidR="00614E2B" w:rsidRPr="00A06A4A">
        <w:rPr>
          <w:rFonts w:ascii="Palatino Linotype" w:hAnsi="Palatino Linotype"/>
        </w:rPr>
        <w:t>xxxx</w:t>
      </w:r>
      <w:proofErr w:type="spellEnd"/>
      <w:r w:rsidR="00522FCA" w:rsidRPr="00A06A4A">
        <w:rPr>
          <w:rFonts w:ascii="Palatino Linotype" w:hAnsi="Palatino Linotype"/>
        </w:rPr>
        <w:t xml:space="preserve"> punto del orden del día el Informe No. </w:t>
      </w:r>
      <w:r w:rsidR="005C477E" w:rsidRPr="00A06A4A">
        <w:rPr>
          <w:rFonts w:ascii="Palatino Linotype" w:hAnsi="Palatino Linotype"/>
          <w:bCs/>
        </w:rPr>
        <w:t>IC-</w:t>
      </w:r>
      <w:r w:rsidR="00B642D4" w:rsidRPr="00A06A4A">
        <w:rPr>
          <w:rFonts w:ascii="Palatino Linotype" w:hAnsi="Palatino Linotype"/>
          <w:bCs/>
        </w:rPr>
        <w:t>ACU-</w:t>
      </w:r>
      <w:r w:rsidR="005C477E" w:rsidRPr="00A06A4A">
        <w:rPr>
          <w:rFonts w:ascii="Palatino Linotype" w:hAnsi="Palatino Linotype"/>
          <w:bCs/>
        </w:rPr>
        <w:t>CEC-202</w:t>
      </w:r>
      <w:r w:rsidR="00B642D4" w:rsidRPr="00A06A4A">
        <w:rPr>
          <w:rFonts w:ascii="Palatino Linotype" w:hAnsi="Palatino Linotype"/>
          <w:bCs/>
        </w:rPr>
        <w:t>4-002</w:t>
      </w:r>
      <w:r w:rsidR="00522FCA" w:rsidRPr="00A06A4A">
        <w:rPr>
          <w:rFonts w:ascii="Palatino Linotype" w:hAnsi="Palatino Linotype"/>
        </w:rPr>
        <w:t>, emitido por la Comisión de Educación y Cultura</w:t>
      </w:r>
      <w:r w:rsidR="00010EE6" w:rsidRPr="00A06A4A">
        <w:rPr>
          <w:rFonts w:ascii="Palatino Linotype" w:hAnsi="Palatino Linotype"/>
        </w:rPr>
        <w:t>.</w:t>
      </w:r>
      <w:r w:rsidR="00522FCA" w:rsidRPr="00A06A4A">
        <w:rPr>
          <w:rFonts w:ascii="Palatino Linotype" w:hAnsi="Palatino Linotype"/>
        </w:rPr>
        <w:t xml:space="preserve"> </w:t>
      </w:r>
    </w:p>
    <w:p w14:paraId="4A3979F7" w14:textId="77777777" w:rsidR="005C477E" w:rsidRPr="00A06A4A" w:rsidRDefault="005C477E" w:rsidP="005C477E">
      <w:pPr>
        <w:tabs>
          <w:tab w:val="left" w:pos="284"/>
          <w:tab w:val="left" w:pos="1080"/>
        </w:tabs>
        <w:spacing w:after="0" w:line="240" w:lineRule="auto"/>
        <w:jc w:val="right"/>
        <w:rPr>
          <w:rFonts w:ascii="Palatino Linotype" w:hAnsi="Palatino Linotype"/>
        </w:rPr>
      </w:pPr>
    </w:p>
    <w:p w14:paraId="1A08DA4A" w14:textId="03C17832" w:rsidR="00522FCA" w:rsidRPr="00A06A4A" w:rsidRDefault="00522FCA" w:rsidP="00522FCA">
      <w:pPr>
        <w:jc w:val="both"/>
        <w:rPr>
          <w:rFonts w:ascii="Palatino Linotype" w:hAnsi="Palatino Linotype"/>
          <w:b/>
          <w:bCs/>
        </w:rPr>
      </w:pPr>
      <w:r w:rsidRPr="00A06A4A">
        <w:rPr>
          <w:rFonts w:ascii="Palatino Linotype" w:hAnsi="Palatino Linotype"/>
          <w:b/>
          <w:bCs/>
        </w:rPr>
        <w:t xml:space="preserve">En ejercicio de sus atribuciones previstas en el </w:t>
      </w:r>
      <w:r w:rsidR="00010EE6" w:rsidRPr="00A06A4A">
        <w:rPr>
          <w:rFonts w:ascii="Palatino Linotype" w:hAnsi="Palatino Linotype"/>
          <w:b/>
          <w:bCs/>
        </w:rPr>
        <w:t>A</w:t>
      </w:r>
      <w:r w:rsidRPr="00A06A4A">
        <w:rPr>
          <w:rFonts w:ascii="Palatino Linotype" w:hAnsi="Palatino Linotype"/>
          <w:b/>
          <w:bCs/>
        </w:rPr>
        <w:t xml:space="preserve">rtículo 240 de la Constitución </w:t>
      </w:r>
      <w:r w:rsidR="00633164" w:rsidRPr="00A06A4A">
        <w:rPr>
          <w:rFonts w:ascii="Palatino Linotype" w:hAnsi="Palatino Linotype"/>
          <w:b/>
          <w:bCs/>
        </w:rPr>
        <w:t>de la República y artículos</w:t>
      </w:r>
      <w:r w:rsidRPr="00A06A4A">
        <w:rPr>
          <w:rFonts w:ascii="Palatino Linotype" w:hAnsi="Palatino Linotype"/>
          <w:b/>
          <w:bCs/>
        </w:rPr>
        <w:t xml:space="preserve"> 87</w:t>
      </w:r>
      <w:r w:rsidR="00010EE6" w:rsidRPr="00A06A4A">
        <w:rPr>
          <w:rFonts w:ascii="Palatino Linotype" w:hAnsi="Palatino Linotype"/>
          <w:b/>
          <w:bCs/>
        </w:rPr>
        <w:t>,</w:t>
      </w:r>
      <w:r w:rsidRPr="00A06A4A">
        <w:rPr>
          <w:rFonts w:ascii="Palatino Linotype" w:hAnsi="Palatino Linotype"/>
          <w:b/>
          <w:bCs/>
        </w:rPr>
        <w:t xml:space="preserve"> letra</w:t>
      </w:r>
      <w:r w:rsidR="00010EE6" w:rsidRPr="00A06A4A">
        <w:rPr>
          <w:rFonts w:ascii="Palatino Linotype" w:hAnsi="Palatino Linotype"/>
          <w:b/>
          <w:bCs/>
        </w:rPr>
        <w:t>s</w:t>
      </w:r>
      <w:r w:rsidRPr="00A06A4A">
        <w:rPr>
          <w:rFonts w:ascii="Palatino Linotype" w:hAnsi="Palatino Linotype"/>
          <w:b/>
          <w:bCs/>
        </w:rPr>
        <w:t xml:space="preserve"> a)</w:t>
      </w:r>
      <w:r w:rsidR="008E3B58" w:rsidRPr="00A06A4A">
        <w:rPr>
          <w:rFonts w:ascii="Palatino Linotype" w:hAnsi="Palatino Linotype"/>
          <w:b/>
          <w:bCs/>
        </w:rPr>
        <w:t xml:space="preserve"> y d)</w:t>
      </w:r>
      <w:r w:rsidRPr="00A06A4A">
        <w:rPr>
          <w:rFonts w:ascii="Palatino Linotype" w:hAnsi="Palatino Linotype"/>
          <w:b/>
          <w:bCs/>
        </w:rPr>
        <w:t>; y, 323 del Código Orgánico de Organización Territorial,</w:t>
      </w:r>
      <w:r w:rsidR="00170A9C" w:rsidRPr="00A06A4A">
        <w:rPr>
          <w:rFonts w:ascii="Palatino Linotype" w:hAnsi="Palatino Linotype"/>
          <w:b/>
          <w:bCs/>
        </w:rPr>
        <w:t xml:space="preserve"> Autonomía y Descentralización.</w:t>
      </w:r>
    </w:p>
    <w:p w14:paraId="60AB0F63" w14:textId="77777777" w:rsidR="00170A9C" w:rsidRPr="00A06A4A" w:rsidRDefault="00170A9C" w:rsidP="00522FCA">
      <w:pPr>
        <w:jc w:val="both"/>
        <w:rPr>
          <w:rFonts w:ascii="Palatino Linotype" w:hAnsi="Palatino Linotype"/>
        </w:rPr>
      </w:pPr>
    </w:p>
    <w:p w14:paraId="1D7A463F" w14:textId="45079BBE" w:rsidR="00522FCA" w:rsidRPr="00A06A4A" w:rsidRDefault="00B642D4" w:rsidP="00522FCA">
      <w:pPr>
        <w:jc w:val="center"/>
        <w:rPr>
          <w:rFonts w:ascii="Palatino Linotype" w:hAnsi="Palatino Linotype"/>
          <w:b/>
        </w:rPr>
      </w:pPr>
      <w:r w:rsidRPr="00A06A4A">
        <w:rPr>
          <w:rFonts w:ascii="Palatino Linotype" w:hAnsi="Palatino Linotype"/>
          <w:b/>
        </w:rPr>
        <w:t>ACUERDA</w:t>
      </w:r>
      <w:r w:rsidR="00522FCA" w:rsidRPr="00A06A4A">
        <w:rPr>
          <w:rFonts w:ascii="Palatino Linotype" w:hAnsi="Palatino Linotype"/>
          <w:b/>
        </w:rPr>
        <w:t>:</w:t>
      </w:r>
    </w:p>
    <w:p w14:paraId="4FEEAC34" w14:textId="77777777" w:rsidR="00F62CDC" w:rsidRPr="00A06A4A" w:rsidRDefault="00F62CDC" w:rsidP="00522FCA">
      <w:pPr>
        <w:jc w:val="center"/>
        <w:rPr>
          <w:rFonts w:ascii="Palatino Linotype" w:hAnsi="Palatino Linotype"/>
          <w:b/>
        </w:rPr>
      </w:pPr>
    </w:p>
    <w:p w14:paraId="76E5AD55" w14:textId="302CBCAE" w:rsidR="00B67055" w:rsidRPr="00A06A4A" w:rsidRDefault="00010EE6" w:rsidP="00522FCA">
      <w:pPr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  <w:b/>
          <w:bCs/>
        </w:rPr>
        <w:t xml:space="preserve">Artículo </w:t>
      </w:r>
      <w:proofErr w:type="gramStart"/>
      <w:r w:rsidRPr="00A06A4A">
        <w:rPr>
          <w:rFonts w:ascii="Palatino Linotype" w:hAnsi="Palatino Linotype"/>
          <w:b/>
          <w:bCs/>
        </w:rPr>
        <w:t>Único.-</w:t>
      </w:r>
      <w:proofErr w:type="gramEnd"/>
      <w:r w:rsidRPr="00A06A4A">
        <w:rPr>
          <w:rFonts w:ascii="Palatino Linotype" w:hAnsi="Palatino Linotype"/>
        </w:rPr>
        <w:t xml:space="preserve"> </w:t>
      </w:r>
      <w:r w:rsidR="00522FCA" w:rsidRPr="00A06A4A">
        <w:rPr>
          <w:rFonts w:ascii="Palatino Linotype" w:hAnsi="Palatino Linotype"/>
        </w:rPr>
        <w:t xml:space="preserve">Otorgar la Mención de Honor Estudiantil "Abdón Calderón", a los abanderados y abanderadas del Pabellón Nacional de los Colegios del Distrito Metropolitano de Quito, del año lectivo </w:t>
      </w:r>
      <w:r w:rsidR="00B642D4" w:rsidRPr="00A06A4A">
        <w:rPr>
          <w:rFonts w:ascii="Palatino Linotype" w:hAnsi="Palatino Linotype"/>
        </w:rPr>
        <w:t xml:space="preserve"> 2023-2024</w:t>
      </w:r>
      <w:r w:rsidR="00522FCA" w:rsidRPr="00A06A4A">
        <w:rPr>
          <w:rFonts w:ascii="Palatino Linotype" w:hAnsi="Palatino Linotype"/>
        </w:rPr>
        <w:t xml:space="preserve">, de conformidad </w:t>
      </w:r>
      <w:r w:rsidRPr="00A06A4A">
        <w:rPr>
          <w:rFonts w:ascii="Palatino Linotype" w:hAnsi="Palatino Linotype"/>
        </w:rPr>
        <w:t xml:space="preserve"> con el </w:t>
      </w:r>
      <w:r w:rsidR="00522FCA" w:rsidRPr="00A06A4A">
        <w:rPr>
          <w:rFonts w:ascii="Palatino Linotype" w:hAnsi="Palatino Linotype"/>
        </w:rPr>
        <w:t xml:space="preserve"> listado</w:t>
      </w:r>
      <w:r w:rsidR="001A4785" w:rsidRPr="00A06A4A">
        <w:rPr>
          <w:rFonts w:ascii="Palatino Linotype" w:hAnsi="Palatino Linotype"/>
        </w:rPr>
        <w:t xml:space="preserve"> anexo a la presente Resolución, remitido mediante</w:t>
      </w:r>
      <w:r w:rsidR="00341323" w:rsidRPr="00A06A4A">
        <w:rPr>
          <w:rFonts w:ascii="Palatino Linotype" w:hAnsi="Palatino Linotype"/>
        </w:rPr>
        <w:t xml:space="preserve"> </w:t>
      </w:r>
      <w:r w:rsidR="00B642D4" w:rsidRPr="00A06A4A">
        <w:rPr>
          <w:rFonts w:ascii="Palatino Linotype" w:hAnsi="Palatino Linotype"/>
        </w:rPr>
        <w:t>Oficio Nro. GADDMQ-SERD-2024-00393-O</w:t>
      </w:r>
      <w:r w:rsidR="0071432F" w:rsidRPr="00A06A4A">
        <w:rPr>
          <w:rFonts w:ascii="Palatino Linotype" w:hAnsi="Palatino Linotype"/>
        </w:rPr>
        <w:t xml:space="preserve"> </w:t>
      </w:r>
      <w:r w:rsidR="00A507E6" w:rsidRPr="00A06A4A">
        <w:rPr>
          <w:rFonts w:ascii="Palatino Linotype" w:hAnsi="Palatino Linotype"/>
        </w:rPr>
        <w:t xml:space="preserve">de </w:t>
      </w:r>
      <w:r w:rsidR="00B642D4" w:rsidRPr="00A06A4A">
        <w:rPr>
          <w:rFonts w:ascii="Palatino Linotype" w:hAnsi="Palatino Linotype"/>
        </w:rPr>
        <w:t>18</w:t>
      </w:r>
      <w:r w:rsidR="00A507E6" w:rsidRPr="00A06A4A">
        <w:rPr>
          <w:rFonts w:ascii="Palatino Linotype" w:hAnsi="Palatino Linotype"/>
        </w:rPr>
        <w:t xml:space="preserve"> de </w:t>
      </w:r>
      <w:r w:rsidR="00B642D4" w:rsidRPr="00A06A4A">
        <w:rPr>
          <w:rFonts w:ascii="Palatino Linotype" w:hAnsi="Palatino Linotype"/>
        </w:rPr>
        <w:t>abril</w:t>
      </w:r>
      <w:r w:rsidR="00A507E6" w:rsidRPr="00A06A4A">
        <w:rPr>
          <w:rFonts w:ascii="Palatino Linotype" w:hAnsi="Palatino Linotype"/>
        </w:rPr>
        <w:t xml:space="preserve"> de 202</w:t>
      </w:r>
      <w:r w:rsidR="00B642D4" w:rsidRPr="00A06A4A">
        <w:rPr>
          <w:rFonts w:ascii="Palatino Linotype" w:hAnsi="Palatino Linotype"/>
        </w:rPr>
        <w:t>4</w:t>
      </w:r>
      <w:r w:rsidR="00522FCA" w:rsidRPr="00A06A4A">
        <w:rPr>
          <w:rFonts w:ascii="Palatino Linotype" w:hAnsi="Palatino Linotype"/>
        </w:rPr>
        <w:t>, suscrito p</w:t>
      </w:r>
      <w:r w:rsidR="00450352" w:rsidRPr="00A06A4A">
        <w:rPr>
          <w:rFonts w:ascii="Palatino Linotype" w:hAnsi="Palatino Linotype"/>
        </w:rPr>
        <w:t xml:space="preserve">or </w:t>
      </w:r>
      <w:r w:rsidR="0050625B" w:rsidRPr="00A06A4A">
        <w:rPr>
          <w:rFonts w:ascii="Palatino Linotype" w:hAnsi="Palatino Linotype"/>
        </w:rPr>
        <w:t>María Isabel Salvador Oquendo</w:t>
      </w:r>
      <w:r w:rsidRPr="00A06A4A">
        <w:rPr>
          <w:rFonts w:ascii="Palatino Linotype" w:hAnsi="Palatino Linotype"/>
        </w:rPr>
        <w:t>,</w:t>
      </w:r>
      <w:r w:rsidR="0050625B" w:rsidRPr="00A06A4A">
        <w:rPr>
          <w:rFonts w:ascii="Palatino Linotype" w:hAnsi="Palatino Linotype"/>
        </w:rPr>
        <w:t xml:space="preserve"> Secretaria </w:t>
      </w:r>
      <w:r w:rsidR="00522FCA" w:rsidRPr="00A06A4A">
        <w:rPr>
          <w:rFonts w:ascii="Palatino Linotype" w:hAnsi="Palatino Linotype"/>
        </w:rPr>
        <w:t>de Educación, Recreación y Deporte del D</w:t>
      </w:r>
      <w:r w:rsidR="00DF382A" w:rsidRPr="00A06A4A">
        <w:rPr>
          <w:rFonts w:ascii="Palatino Linotype" w:hAnsi="Palatino Linotype"/>
        </w:rPr>
        <w:t>istrito Metropolitano de Quito</w:t>
      </w:r>
      <w:r w:rsidR="001A4785" w:rsidRPr="00A06A4A">
        <w:rPr>
          <w:rFonts w:ascii="Palatino Linotype" w:hAnsi="Palatino Linotype"/>
        </w:rPr>
        <w:t xml:space="preserve">. La Mención </w:t>
      </w:r>
      <w:r w:rsidR="00B67055" w:rsidRPr="00A06A4A">
        <w:rPr>
          <w:rFonts w:ascii="Palatino Linotype" w:hAnsi="Palatino Linotype"/>
        </w:rPr>
        <w:t>consistirá en una medalla y diploma, en el que se hará constar la razón de su otorgamiento</w:t>
      </w:r>
      <w:r w:rsidR="002603EE" w:rsidRPr="00A06A4A">
        <w:rPr>
          <w:rFonts w:ascii="Palatino Linotype" w:hAnsi="Palatino Linotype"/>
        </w:rPr>
        <w:t>.</w:t>
      </w:r>
    </w:p>
    <w:p w14:paraId="18C2EF07" w14:textId="093BDE49" w:rsidR="002603EE" w:rsidRPr="00A06A4A" w:rsidRDefault="00010EE6" w:rsidP="00522FCA">
      <w:pPr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  <w:b/>
          <w:bCs/>
        </w:rPr>
        <w:t>DISPOSICIÓN GENERAL</w:t>
      </w:r>
      <w:r w:rsidR="002603EE" w:rsidRPr="00A06A4A">
        <w:rPr>
          <w:rFonts w:ascii="Palatino Linotype" w:hAnsi="Palatino Linotype"/>
          <w:b/>
          <w:bCs/>
        </w:rPr>
        <w:t xml:space="preserve">. – </w:t>
      </w:r>
      <w:proofErr w:type="spellStart"/>
      <w:r w:rsidR="002603EE" w:rsidRPr="00A06A4A">
        <w:rPr>
          <w:rFonts w:ascii="Palatino Linotype" w:hAnsi="Palatino Linotype"/>
        </w:rPr>
        <w:t>Enc</w:t>
      </w:r>
      <w:r w:rsidR="00341323" w:rsidRPr="00A06A4A">
        <w:rPr>
          <w:rFonts w:ascii="Palatino Linotype" w:hAnsi="Palatino Linotype"/>
        </w:rPr>
        <w:t>á</w:t>
      </w:r>
      <w:r w:rsidR="002603EE" w:rsidRPr="00A06A4A">
        <w:rPr>
          <w:rFonts w:ascii="Palatino Linotype" w:hAnsi="Palatino Linotype"/>
        </w:rPr>
        <w:t>rg</w:t>
      </w:r>
      <w:r w:rsidR="00724C1A" w:rsidRPr="00A06A4A">
        <w:rPr>
          <w:rFonts w:ascii="Palatino Linotype" w:hAnsi="Palatino Linotype"/>
        </w:rPr>
        <w:t>a</w:t>
      </w:r>
      <w:r w:rsidR="002603EE" w:rsidRPr="00A06A4A">
        <w:rPr>
          <w:rFonts w:ascii="Palatino Linotype" w:hAnsi="Palatino Linotype"/>
        </w:rPr>
        <w:t>s</w:t>
      </w:r>
      <w:r w:rsidR="00341323" w:rsidRPr="00A06A4A">
        <w:rPr>
          <w:rFonts w:ascii="Palatino Linotype" w:hAnsi="Palatino Linotype"/>
        </w:rPr>
        <w:t>e</w:t>
      </w:r>
      <w:proofErr w:type="spellEnd"/>
      <w:r w:rsidR="002603EE" w:rsidRPr="00A06A4A">
        <w:rPr>
          <w:rFonts w:ascii="Palatino Linotype" w:hAnsi="Palatino Linotype"/>
        </w:rPr>
        <w:t xml:space="preserve"> </w:t>
      </w:r>
      <w:r w:rsidR="008E3B58" w:rsidRPr="00A06A4A">
        <w:rPr>
          <w:rFonts w:ascii="Palatino Linotype" w:hAnsi="Palatino Linotype"/>
        </w:rPr>
        <w:t xml:space="preserve">a la </w:t>
      </w:r>
      <w:r w:rsidR="002603EE" w:rsidRPr="00A06A4A">
        <w:rPr>
          <w:rFonts w:ascii="Palatino Linotype" w:hAnsi="Palatino Linotype"/>
        </w:rPr>
        <w:t xml:space="preserve">Secretaría de Educación, Recreación y Deporte del Distrito Metropolitano de Quito la organización y coordinación del evento público para la entrega de la </w:t>
      </w:r>
      <w:r w:rsidR="006446FD" w:rsidRPr="00A06A4A">
        <w:rPr>
          <w:rFonts w:ascii="Palatino Linotype" w:hAnsi="Palatino Linotype"/>
        </w:rPr>
        <w:t>Mención de Honor Estudiantil "Abdón Calderón".</w:t>
      </w:r>
    </w:p>
    <w:p w14:paraId="64379CE6" w14:textId="2962F62A" w:rsidR="00522FCA" w:rsidRPr="00A06A4A" w:rsidRDefault="00010EE6" w:rsidP="00522FCA">
      <w:pPr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  <w:b/>
          <w:bCs/>
        </w:rPr>
        <w:t>DISPOSICIÓN FINAL.</w:t>
      </w:r>
      <w:r w:rsidRPr="00A06A4A">
        <w:rPr>
          <w:rFonts w:ascii="Palatino Linotype" w:hAnsi="Palatino Linotype"/>
        </w:rPr>
        <w:t xml:space="preserve"> - </w:t>
      </w:r>
      <w:r w:rsidR="00375C37" w:rsidRPr="00A06A4A">
        <w:rPr>
          <w:rFonts w:ascii="Palatino Linotype" w:hAnsi="Palatino Linotype"/>
        </w:rPr>
        <w:t>El</w:t>
      </w:r>
      <w:r w:rsidR="00522FCA" w:rsidRPr="00A06A4A">
        <w:rPr>
          <w:rFonts w:ascii="Palatino Linotype" w:hAnsi="Palatino Linotype"/>
        </w:rPr>
        <w:t xml:space="preserve"> presente </w:t>
      </w:r>
      <w:r w:rsidR="00972FEA" w:rsidRPr="00A06A4A">
        <w:rPr>
          <w:rFonts w:ascii="Palatino Linotype" w:hAnsi="Palatino Linotype"/>
        </w:rPr>
        <w:t>Acuerdo</w:t>
      </w:r>
      <w:r w:rsidR="00522FCA" w:rsidRPr="00A06A4A">
        <w:rPr>
          <w:rFonts w:ascii="Palatino Linotype" w:hAnsi="Palatino Linotype"/>
        </w:rPr>
        <w:t xml:space="preserve"> entrará en vig</w:t>
      </w:r>
      <w:r w:rsidR="00A526A9" w:rsidRPr="00A06A4A">
        <w:rPr>
          <w:rFonts w:ascii="Palatino Linotype" w:hAnsi="Palatino Linotype"/>
        </w:rPr>
        <w:t xml:space="preserve">or </w:t>
      </w:r>
      <w:r w:rsidR="00522FCA" w:rsidRPr="00A06A4A">
        <w:rPr>
          <w:rFonts w:ascii="Palatino Linotype" w:hAnsi="Palatino Linotype"/>
        </w:rPr>
        <w:t xml:space="preserve">a partir de su suscripción, sin perjuicio de su publicación. </w:t>
      </w:r>
    </w:p>
    <w:p w14:paraId="6482E192" w14:textId="0C147E07" w:rsidR="00B642D4" w:rsidRPr="00A06A4A" w:rsidRDefault="00B642D4" w:rsidP="00522FCA">
      <w:pPr>
        <w:jc w:val="both"/>
        <w:rPr>
          <w:rFonts w:ascii="Palatino Linotype" w:hAnsi="Palatino Linotype"/>
        </w:rPr>
      </w:pPr>
    </w:p>
    <w:p w14:paraId="093379CF" w14:textId="0A2D49F3" w:rsidR="00B642D4" w:rsidRPr="00A06A4A" w:rsidRDefault="00B642D4" w:rsidP="00B642D4">
      <w:pPr>
        <w:jc w:val="both"/>
        <w:rPr>
          <w:rFonts w:ascii="Palatino Linotype" w:hAnsi="Palatino Linotype"/>
        </w:rPr>
      </w:pPr>
      <w:r w:rsidRPr="00A06A4A">
        <w:rPr>
          <w:rFonts w:ascii="Palatino Linotype" w:hAnsi="Palatino Linotype"/>
        </w:rPr>
        <w:t>Dad</w:t>
      </w:r>
      <w:r w:rsidR="00010EE6" w:rsidRPr="00A06A4A">
        <w:rPr>
          <w:rFonts w:ascii="Palatino Linotype" w:hAnsi="Palatino Linotype"/>
        </w:rPr>
        <w:t>o</w:t>
      </w:r>
      <w:r w:rsidRPr="00A06A4A">
        <w:rPr>
          <w:rFonts w:ascii="Palatino Linotype" w:hAnsi="Palatino Linotype"/>
        </w:rPr>
        <w:t xml:space="preserve"> en el Distrito Metropolitano de Quito, a los XX días del mes de mayo del año dos mil veinticuatro.</w:t>
      </w:r>
    </w:p>
    <w:sectPr w:rsidR="00B642D4" w:rsidRPr="00A0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A"/>
    <w:rsid w:val="00010EE6"/>
    <w:rsid w:val="000605B0"/>
    <w:rsid w:val="001476D1"/>
    <w:rsid w:val="00170A9C"/>
    <w:rsid w:val="00181547"/>
    <w:rsid w:val="001A4785"/>
    <w:rsid w:val="001D1028"/>
    <w:rsid w:val="002603EE"/>
    <w:rsid w:val="00287D64"/>
    <w:rsid w:val="00323778"/>
    <w:rsid w:val="00341323"/>
    <w:rsid w:val="00375C37"/>
    <w:rsid w:val="003A6930"/>
    <w:rsid w:val="004206B8"/>
    <w:rsid w:val="00450352"/>
    <w:rsid w:val="0050625B"/>
    <w:rsid w:val="00522FCA"/>
    <w:rsid w:val="005C477E"/>
    <w:rsid w:val="00614E2B"/>
    <w:rsid w:val="00633164"/>
    <w:rsid w:val="006446FD"/>
    <w:rsid w:val="00647143"/>
    <w:rsid w:val="00654508"/>
    <w:rsid w:val="006759F4"/>
    <w:rsid w:val="00693699"/>
    <w:rsid w:val="0071432F"/>
    <w:rsid w:val="00724C1A"/>
    <w:rsid w:val="00804956"/>
    <w:rsid w:val="008E3B58"/>
    <w:rsid w:val="00945A19"/>
    <w:rsid w:val="00972FEA"/>
    <w:rsid w:val="00A06A4A"/>
    <w:rsid w:val="00A178A5"/>
    <w:rsid w:val="00A507E6"/>
    <w:rsid w:val="00A526A9"/>
    <w:rsid w:val="00A714C2"/>
    <w:rsid w:val="00A90C36"/>
    <w:rsid w:val="00AC1DCC"/>
    <w:rsid w:val="00AF3241"/>
    <w:rsid w:val="00B40EC0"/>
    <w:rsid w:val="00B642D4"/>
    <w:rsid w:val="00B67055"/>
    <w:rsid w:val="00BF0D06"/>
    <w:rsid w:val="00C2148B"/>
    <w:rsid w:val="00C340E3"/>
    <w:rsid w:val="00CE7B7B"/>
    <w:rsid w:val="00DD551F"/>
    <w:rsid w:val="00DF382A"/>
    <w:rsid w:val="00E869A4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7D3"/>
  <w15:chartTrackingRefBased/>
  <w15:docId w15:val="{B6DD4EA1-3CA0-4FB9-B4E1-B3B2536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Norma Karina Villavicencio Rivadeneira</cp:lastModifiedBy>
  <cp:revision>4</cp:revision>
  <dcterms:created xsi:type="dcterms:W3CDTF">2024-05-08T14:26:00Z</dcterms:created>
  <dcterms:modified xsi:type="dcterms:W3CDTF">2024-05-16T14:53:00Z</dcterms:modified>
</cp:coreProperties>
</file>