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773" w14:textId="77777777" w:rsidR="000F53F7" w:rsidRPr="000F53F7" w:rsidRDefault="000F53F7" w:rsidP="000F53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EL CONCEJO METROPOLITANO DE QUITO</w:t>
      </w:r>
    </w:p>
    <w:p w14:paraId="7DC7CB23" w14:textId="77777777" w:rsidR="000F53F7" w:rsidRPr="000F53F7" w:rsidRDefault="000F53F7" w:rsidP="000F53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CONSIDERANDO:</w:t>
      </w:r>
    </w:p>
    <w:p w14:paraId="231F3A3B" w14:textId="04872BB3" w:rsidR="00365A41" w:rsidRDefault="00365A41" w:rsidP="000F53F7">
      <w:pPr>
        <w:spacing w:after="12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Que,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el artículo 3, numeral 8, de la Constitución señala que entre los deberes primordiales del </w:t>
      </w:r>
      <w:r w:rsidRPr="00365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Estado, está el de “</w:t>
      </w:r>
      <w:r w:rsidRPr="00365A4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Garantizar a sus habitantes el derecho a una cultura de paz, a la seguridad integral y a vivir en una sociedad democrática y libre de corrupción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14:paraId="4365215D" w14:textId="4E11CF26" w:rsidR="00365A41" w:rsidRPr="00365A41" w:rsidRDefault="00365A41" w:rsidP="000F53F7">
      <w:pPr>
        <w:spacing w:after="120" w:line="240" w:lineRule="auto"/>
        <w:ind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5A4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Que,</w:t>
      </w:r>
      <w:r w:rsidRPr="00365A4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Convención de las Naciones Unidas contra la Corrupción, en su artículo 8, numerales 1 y 2, establece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el fin de combatir la corrupción, los Estados signatarios promoverán la integridad, la honestidad y la responsabilidad entre sus funcionarios públicos, así como la aplicación, en sus propios ordenamientos institucionales y jurídicos, de códigos o normas de conducta para el correcto, honorable y debido cumplimiento de las funciones públicas;</w:t>
      </w:r>
    </w:p>
    <w:p w14:paraId="74C8F12D" w14:textId="2F7B2AA1" w:rsidR="000F53F7" w:rsidRDefault="000F53F7" w:rsidP="000F53F7">
      <w:pPr>
        <w:spacing w:after="120" w:line="240" w:lineRule="auto"/>
        <w:ind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Que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de conformidad </w:t>
      </w:r>
      <w:r w:rsidR="00B030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con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030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 literales d)</w:t>
      </w:r>
      <w:r w:rsidR="000147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del artículo 87 del Código Orgánico de Organización Territorial, Autonomía y Descentralización</w:t>
      </w:r>
      <w:r w:rsidR="001676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(en adelante “COOTAD”)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entre las atribuciones del Concejo Metropolitano, le corresponde: “</w:t>
      </w:r>
      <w:r w:rsidRPr="000F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d) Expedir acuerdos o resoluciones en el ámbito de sus competencias para regular temas institucionales específicos o reconocer derechos particulares; (…)</w:t>
      </w:r>
      <w:r w:rsidRPr="000F53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5BD9481A" w14:textId="77F0DBD4" w:rsidR="001676C9" w:rsidRDefault="001676C9" w:rsidP="001676C9">
      <w:pPr>
        <w:spacing w:after="120" w:line="240" w:lineRule="auto"/>
        <w:ind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Que,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el artículo 323 del COOTAD, establece: “</w:t>
      </w:r>
      <w:r w:rsidRPr="001676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existir mérito para ello (…)</w:t>
      </w:r>
      <w:r w:rsidRPr="001676C9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14:paraId="39AFF7EB" w14:textId="41A32464" w:rsidR="00F94CBA" w:rsidRDefault="001676C9" w:rsidP="00F94CBA">
      <w:pPr>
        <w:spacing w:after="12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1676C9">
        <w:rPr>
          <w:rFonts w:ascii="Times New Roman" w:hAnsi="Times New Roman" w:cs="Times New Roman"/>
          <w:b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72F91" w:rsidRPr="00B72F91">
        <w:rPr>
          <w:rFonts w:ascii="Times New Roman" w:hAnsi="Times New Roman" w:cs="Times New Roman"/>
          <w:color w:val="000000"/>
          <w:sz w:val="24"/>
          <w:szCs w:val="24"/>
        </w:rPr>
        <w:t>el Código M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>unicipal para el Distrito Metropolitano de Quito, dentro de su Libro III.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>3, de la Cultura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 xml:space="preserve">, Título 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 xml:space="preserve"> de las Condecoraciones, Premios y Reconocimientos,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 xml:space="preserve"> Capítulo I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>, de la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72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 xml:space="preserve">Condecoraciones, establece en su artículo </w:t>
      </w:r>
      <w:r w:rsidR="00365A41">
        <w:rPr>
          <w:rFonts w:ascii="Times New Roman" w:hAnsi="Times New Roman" w:cs="Times New Roman"/>
          <w:color w:val="000000"/>
          <w:sz w:val="24"/>
          <w:szCs w:val="24"/>
        </w:rPr>
        <w:t>732</w:t>
      </w:r>
      <w:r w:rsidR="008E7154">
        <w:rPr>
          <w:rFonts w:ascii="Times New Roman" w:hAnsi="Times New Roman" w:cs="Times New Roman"/>
          <w:color w:val="000000"/>
          <w:sz w:val="24"/>
          <w:szCs w:val="24"/>
        </w:rPr>
        <w:t xml:space="preserve"> que el Cuerpo Edilicio entregará anualmente, entre otras, la siguiente condecoración: “</w:t>
      </w:r>
      <w:r w:rsidR="008E7154" w:rsidRPr="008E7154">
        <w:rPr>
          <w:rFonts w:ascii="Times New Roman" w:hAnsi="Times New Roman" w:cs="Times New Roman"/>
          <w:i/>
          <w:sz w:val="24"/>
          <w:szCs w:val="24"/>
        </w:rPr>
        <w:t>c. Condecoración Gran Collar “Sebastián de Benalcázar”: Destinada a ministros y secretarios de Estado, embajadores y en general, titulares y vocales de las Funciones del Estado determinadas en la Constitución de la República o personalidades de similar rango que hayan prestado relevantes servicios a la ciudad.</w:t>
      </w:r>
      <w:r w:rsidR="008E7154">
        <w:rPr>
          <w:rFonts w:ascii="Times New Roman" w:hAnsi="Times New Roman" w:cs="Times New Roman"/>
          <w:i/>
          <w:sz w:val="24"/>
          <w:szCs w:val="24"/>
        </w:rPr>
        <w:t>”</w:t>
      </w:r>
      <w:r w:rsidR="00F94CBA">
        <w:rPr>
          <w:rFonts w:ascii="Times New Roman" w:hAnsi="Times New Roman" w:cs="Times New Roman"/>
          <w:sz w:val="24"/>
          <w:szCs w:val="24"/>
        </w:rPr>
        <w:t>;</w:t>
      </w:r>
    </w:p>
    <w:p w14:paraId="2EC6D07B" w14:textId="1EF34AA0" w:rsidR="008E7154" w:rsidRDefault="00C46970" w:rsidP="00F94CBA">
      <w:pPr>
        <w:spacing w:after="12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46970">
        <w:rPr>
          <w:rFonts w:ascii="Times New Roman" w:hAnsi="Times New Roman" w:cs="Times New Roman"/>
          <w:b/>
          <w:sz w:val="24"/>
          <w:szCs w:val="24"/>
        </w:rPr>
        <w:t>Que,</w:t>
      </w:r>
      <w:r w:rsidRPr="00C469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 Concejo Metropolitano de Quito, mediante Resolución No. C </w:t>
      </w:r>
      <w:r w:rsidR="008E7154">
        <w:rPr>
          <w:rFonts w:ascii="Times New Roman" w:hAnsi="Times New Roman" w:cs="Times New Roman"/>
          <w:sz w:val="24"/>
          <w:szCs w:val="24"/>
        </w:rPr>
        <w:t>696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8E715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7154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iembre de 201</w:t>
      </w:r>
      <w:r w:rsidR="008E7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7154">
        <w:rPr>
          <w:rFonts w:ascii="Times New Roman" w:hAnsi="Times New Roman" w:cs="Times New Roman"/>
          <w:sz w:val="24"/>
          <w:szCs w:val="24"/>
        </w:rPr>
        <w:t xml:space="preserve"> expidió la resolución por la cual </w:t>
      </w:r>
      <w:r w:rsidR="00365A41">
        <w:rPr>
          <w:rFonts w:ascii="Times New Roman" w:hAnsi="Times New Roman" w:cs="Times New Roman"/>
          <w:sz w:val="24"/>
          <w:szCs w:val="24"/>
        </w:rPr>
        <w:t xml:space="preserve">definió los acreedores a </w:t>
      </w:r>
      <w:r w:rsidR="008E7154">
        <w:rPr>
          <w:rFonts w:ascii="Times New Roman" w:hAnsi="Times New Roman" w:cs="Times New Roman"/>
          <w:sz w:val="24"/>
          <w:szCs w:val="24"/>
        </w:rPr>
        <w:t>las condecoraciones que anualmente entrega en su Sesión Solemne con motivo de la Fundación Española de Quito, dentro de las cuales se otorg</w:t>
      </w:r>
      <w:r w:rsidR="00365A41">
        <w:rPr>
          <w:rFonts w:ascii="Times New Roman" w:hAnsi="Times New Roman" w:cs="Times New Roman"/>
          <w:sz w:val="24"/>
          <w:szCs w:val="24"/>
        </w:rPr>
        <w:t>ó</w:t>
      </w:r>
      <w:r w:rsidR="008E7154">
        <w:rPr>
          <w:rFonts w:ascii="Times New Roman" w:hAnsi="Times New Roman" w:cs="Times New Roman"/>
          <w:sz w:val="24"/>
          <w:szCs w:val="24"/>
        </w:rPr>
        <w:t xml:space="preserve"> la Condecoración Gran Collar Sebastián de Benalcázar al Dr. Carlos Pólit Faggioni, </w:t>
      </w:r>
      <w:r w:rsidR="00365A41">
        <w:rPr>
          <w:rFonts w:ascii="Times New Roman" w:hAnsi="Times New Roman" w:cs="Times New Roman"/>
          <w:sz w:val="24"/>
          <w:szCs w:val="24"/>
        </w:rPr>
        <w:t>Exc</w:t>
      </w:r>
      <w:r w:rsidR="008E7154">
        <w:rPr>
          <w:rFonts w:ascii="Times New Roman" w:hAnsi="Times New Roman" w:cs="Times New Roman"/>
          <w:sz w:val="24"/>
          <w:szCs w:val="24"/>
        </w:rPr>
        <w:t>ontralor General del Estado;</w:t>
      </w:r>
    </w:p>
    <w:p w14:paraId="1C38DDEC" w14:textId="0E2241A5" w:rsidR="00F94CBA" w:rsidRDefault="0057268D" w:rsidP="00F94CBA">
      <w:pPr>
        <w:spacing w:after="12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7154">
        <w:rPr>
          <w:rFonts w:ascii="Times New Roman" w:hAnsi="Times New Roman" w:cs="Times New Roman"/>
          <w:sz w:val="24"/>
          <w:szCs w:val="24"/>
        </w:rPr>
        <w:t xml:space="preserve">como es de público conocimiento, el </w:t>
      </w:r>
      <w:r w:rsidR="00365A41">
        <w:rPr>
          <w:rFonts w:ascii="Times New Roman" w:hAnsi="Times New Roman" w:cs="Times New Roman"/>
          <w:sz w:val="24"/>
          <w:szCs w:val="24"/>
        </w:rPr>
        <w:t>señor</w:t>
      </w:r>
      <w:r w:rsidR="008E7154">
        <w:rPr>
          <w:rFonts w:ascii="Times New Roman" w:hAnsi="Times New Roman" w:cs="Times New Roman"/>
          <w:sz w:val="24"/>
          <w:szCs w:val="24"/>
        </w:rPr>
        <w:t xml:space="preserve"> Carlos Pólit Faggioni</w:t>
      </w:r>
      <w:r w:rsidR="00365A41">
        <w:rPr>
          <w:rFonts w:ascii="Times New Roman" w:hAnsi="Times New Roman" w:cs="Times New Roman"/>
          <w:sz w:val="24"/>
          <w:szCs w:val="24"/>
        </w:rPr>
        <w:t>,</w:t>
      </w:r>
      <w:r w:rsidR="00365A41" w:rsidRPr="00365A41">
        <w:rPr>
          <w:rFonts w:ascii="Times New Roman" w:hAnsi="Times New Roman" w:cs="Times New Roman"/>
          <w:sz w:val="24"/>
          <w:szCs w:val="24"/>
        </w:rPr>
        <w:t xml:space="preserve"> </w:t>
      </w:r>
      <w:r w:rsidR="00365A41">
        <w:rPr>
          <w:rFonts w:ascii="Times New Roman" w:hAnsi="Times New Roman" w:cs="Times New Roman"/>
          <w:sz w:val="24"/>
          <w:szCs w:val="24"/>
        </w:rPr>
        <w:t>Excontralor General del Estado</w:t>
      </w:r>
      <w:r w:rsidR="00365A41">
        <w:rPr>
          <w:rFonts w:ascii="Times New Roman" w:hAnsi="Times New Roman" w:cs="Times New Roman"/>
          <w:sz w:val="24"/>
          <w:szCs w:val="24"/>
        </w:rPr>
        <w:t>,</w:t>
      </w:r>
      <w:r w:rsidR="008E7154">
        <w:rPr>
          <w:rFonts w:ascii="Times New Roman" w:hAnsi="Times New Roman" w:cs="Times New Roman"/>
          <w:sz w:val="24"/>
          <w:szCs w:val="24"/>
        </w:rPr>
        <w:t xml:space="preserve"> </w:t>
      </w:r>
      <w:r w:rsidR="000C1CB5">
        <w:rPr>
          <w:rFonts w:ascii="Times New Roman" w:hAnsi="Times New Roman" w:cs="Times New Roman"/>
          <w:sz w:val="24"/>
          <w:szCs w:val="24"/>
        </w:rPr>
        <w:t xml:space="preserve">ha sido sentenciado por la justicia ecuatoriana por </w:t>
      </w:r>
      <w:r w:rsidR="008E7154">
        <w:rPr>
          <w:rFonts w:ascii="Times New Roman" w:hAnsi="Times New Roman" w:cs="Times New Roman"/>
          <w:sz w:val="24"/>
          <w:szCs w:val="24"/>
        </w:rPr>
        <w:t xml:space="preserve">casos de corrupción en </w:t>
      </w:r>
      <w:r w:rsidR="000C1CB5">
        <w:rPr>
          <w:rFonts w:ascii="Times New Roman" w:hAnsi="Times New Roman" w:cs="Times New Roman"/>
          <w:sz w:val="24"/>
          <w:szCs w:val="24"/>
        </w:rPr>
        <w:t>el ejercicio de sus funciones</w:t>
      </w:r>
      <w:r w:rsidR="008E7154">
        <w:rPr>
          <w:rFonts w:ascii="Times New Roman" w:hAnsi="Times New Roman" w:cs="Times New Roman"/>
          <w:sz w:val="24"/>
          <w:szCs w:val="24"/>
        </w:rPr>
        <w:t>, particularmente por el cometimiento de delitos en contra de la Administración Pública, como es el caso del delito de concusió</w:t>
      </w:r>
      <w:r w:rsidR="00365A41">
        <w:rPr>
          <w:rFonts w:ascii="Times New Roman" w:hAnsi="Times New Roman" w:cs="Times New Roman"/>
          <w:sz w:val="24"/>
          <w:szCs w:val="24"/>
        </w:rPr>
        <w:t>n</w:t>
      </w:r>
      <w:r w:rsidR="000C1CB5">
        <w:rPr>
          <w:rFonts w:ascii="Times New Roman" w:hAnsi="Times New Roman" w:cs="Times New Roman"/>
          <w:sz w:val="24"/>
          <w:szCs w:val="24"/>
        </w:rPr>
        <w:t>.</w:t>
      </w:r>
      <w:r w:rsidR="00365A41">
        <w:rPr>
          <w:rFonts w:ascii="Times New Roman" w:hAnsi="Times New Roman" w:cs="Times New Roman"/>
          <w:sz w:val="24"/>
          <w:szCs w:val="24"/>
        </w:rPr>
        <w:t xml:space="preserve"> </w:t>
      </w:r>
      <w:r w:rsidR="000C1CB5">
        <w:rPr>
          <w:rFonts w:ascii="Times New Roman" w:hAnsi="Times New Roman" w:cs="Times New Roman"/>
          <w:sz w:val="24"/>
          <w:szCs w:val="24"/>
        </w:rPr>
        <w:t>Así mismo</w:t>
      </w:r>
      <w:r w:rsidR="00365A41">
        <w:rPr>
          <w:rFonts w:ascii="Times New Roman" w:hAnsi="Times New Roman" w:cs="Times New Roman"/>
          <w:sz w:val="24"/>
          <w:szCs w:val="24"/>
        </w:rPr>
        <w:t xml:space="preserve">, a nivel internacional, </w:t>
      </w:r>
      <w:r w:rsidR="000C1CB5">
        <w:rPr>
          <w:rFonts w:ascii="Times New Roman" w:hAnsi="Times New Roman" w:cs="Times New Roman"/>
          <w:sz w:val="24"/>
          <w:szCs w:val="24"/>
        </w:rPr>
        <w:t>la justicia estadounidense ha demostrado que en ejercicio de sus funciones, el excontralor cometió diversos delitos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A6550A" w14:textId="46D92E5E" w:rsidR="008E7154" w:rsidRDefault="0057268D" w:rsidP="00FE7367">
      <w:pPr>
        <w:spacing w:after="120" w:line="24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7154" w:rsidRPr="008E7154">
        <w:rPr>
          <w:rFonts w:ascii="Times New Roman" w:hAnsi="Times New Roman" w:cs="Times New Roman"/>
          <w:sz w:val="24"/>
          <w:szCs w:val="24"/>
        </w:rPr>
        <w:t>l</w:t>
      </w:r>
      <w:r w:rsidR="008E7154">
        <w:rPr>
          <w:rFonts w:ascii="Times New Roman" w:hAnsi="Times New Roman" w:cs="Times New Roman"/>
          <w:sz w:val="24"/>
          <w:szCs w:val="24"/>
        </w:rPr>
        <w:t xml:space="preserve">as Condecoraciones que la Municipalidad otorga en su Sesión Solemne con motivo de la Fundación Española de Quito, </w:t>
      </w:r>
      <w:r w:rsidR="000C1CB5">
        <w:rPr>
          <w:rFonts w:ascii="Times New Roman" w:hAnsi="Times New Roman" w:cs="Times New Roman"/>
          <w:sz w:val="24"/>
          <w:szCs w:val="24"/>
        </w:rPr>
        <w:t xml:space="preserve">son </w:t>
      </w:r>
      <w:r w:rsidR="008E7154">
        <w:rPr>
          <w:rFonts w:ascii="Times New Roman" w:hAnsi="Times New Roman" w:cs="Times New Roman"/>
          <w:sz w:val="24"/>
          <w:szCs w:val="24"/>
        </w:rPr>
        <w:t xml:space="preserve">el máximo reconocimiento que el Cuerpo Edilicio puede otorgar a un ciudadano en el </w:t>
      </w:r>
      <w:r w:rsidR="008E7154" w:rsidRPr="008E7154">
        <w:rPr>
          <w:rFonts w:ascii="Times New Roman" w:hAnsi="Times New Roman" w:cs="Times New Roman"/>
          <w:sz w:val="24"/>
          <w:szCs w:val="24"/>
        </w:rPr>
        <w:t>Distrito, y en el caso particular de la Condecoración Gran Collar “Sebastián de Benalcázar”</w:t>
      </w:r>
      <w:r w:rsidR="008E7154">
        <w:rPr>
          <w:rFonts w:ascii="Times New Roman" w:hAnsi="Times New Roman" w:cs="Times New Roman"/>
          <w:sz w:val="24"/>
          <w:szCs w:val="24"/>
        </w:rPr>
        <w:t>, la misma se relaciona con el reconocimiento de los servicios que han prestado las máximas autoridades estatales a favor de la ciudad;</w:t>
      </w:r>
    </w:p>
    <w:p w14:paraId="4A2FB7D8" w14:textId="23DA9B86" w:rsidR="000C1CB5" w:rsidRDefault="008E7154" w:rsidP="000C1CB5">
      <w:pPr>
        <w:spacing w:after="12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Que,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6970" w:rsidRPr="008E7154">
        <w:rPr>
          <w:rFonts w:ascii="Times New Roman" w:hAnsi="Times New Roman" w:cs="Times New Roman"/>
          <w:sz w:val="24"/>
          <w:szCs w:val="24"/>
        </w:rPr>
        <w:t>es</w:t>
      </w:r>
      <w:r w:rsidR="00C46970">
        <w:rPr>
          <w:rFonts w:ascii="Times New Roman" w:hAnsi="Times New Roman" w:cs="Times New Roman"/>
          <w:sz w:val="24"/>
          <w:szCs w:val="24"/>
        </w:rPr>
        <w:t xml:space="preserve"> deber de las autoridades del </w:t>
      </w:r>
      <w:r w:rsidR="000C1CB5">
        <w:rPr>
          <w:rFonts w:ascii="Times New Roman" w:hAnsi="Times New Roman" w:cs="Times New Roman"/>
          <w:sz w:val="24"/>
          <w:szCs w:val="24"/>
        </w:rPr>
        <w:t xml:space="preserve">Gobierno Autónomo Descentralizado </w:t>
      </w:r>
      <w:r w:rsidR="00C46970">
        <w:rPr>
          <w:rFonts w:ascii="Times New Roman" w:hAnsi="Times New Roman" w:cs="Times New Roman"/>
          <w:sz w:val="24"/>
          <w:szCs w:val="24"/>
        </w:rPr>
        <w:t xml:space="preserve">del Distrito Metropolitano de Quito </w:t>
      </w:r>
      <w:r>
        <w:rPr>
          <w:rFonts w:ascii="Times New Roman" w:hAnsi="Times New Roman" w:cs="Times New Roman"/>
          <w:sz w:val="24"/>
          <w:szCs w:val="24"/>
        </w:rPr>
        <w:t xml:space="preserve">dejar sentado un claro precedente en materia de lucha contra la corrupción, en este caso específico a través de la revocatoria del reconocimiento entregado a un ciudadano que, conforme </w:t>
      </w:r>
      <w:r w:rsidR="000C1CB5">
        <w:rPr>
          <w:rFonts w:ascii="Times New Roman" w:hAnsi="Times New Roman" w:cs="Times New Roman"/>
          <w:sz w:val="24"/>
          <w:szCs w:val="24"/>
        </w:rPr>
        <w:t>se ha evidenciado en diversas instancias judiciales, nacionales e internacionales</w:t>
      </w:r>
      <w:r>
        <w:rPr>
          <w:rFonts w:ascii="Times New Roman" w:hAnsi="Times New Roman" w:cs="Times New Roman"/>
          <w:sz w:val="24"/>
          <w:szCs w:val="24"/>
        </w:rPr>
        <w:t>, habría utilizado el cargo de Contralor General del Estado para cometer delitos contra la Administración Pública y, por tanto, contra el pueblo ecuatoriano en general</w:t>
      </w:r>
      <w:r w:rsidR="004A034C">
        <w:rPr>
          <w:rFonts w:ascii="Times New Roman" w:hAnsi="Times New Roman" w:cs="Times New Roman"/>
          <w:sz w:val="24"/>
          <w:szCs w:val="24"/>
        </w:rPr>
        <w:t>.</w:t>
      </w:r>
    </w:p>
    <w:p w14:paraId="63F891DD" w14:textId="77777777" w:rsidR="000C1CB5" w:rsidRDefault="00D92C32" w:rsidP="000C1CB5">
      <w:pPr>
        <w:spacing w:after="12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En ejercicio de las atribuciones que le confiere el artículo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87, literal</w:t>
      </w: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d)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y 323</w:t>
      </w: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del Código Orgánico de Organización Territorial, Autonomía y Descentralización.</w:t>
      </w:r>
    </w:p>
    <w:p w14:paraId="7A1E4723" w14:textId="77777777" w:rsidR="000C1CB5" w:rsidRDefault="000147E2" w:rsidP="000C1CB5">
      <w:pPr>
        <w:spacing w:after="120" w:line="240" w:lineRule="auto"/>
        <w:ind w:left="-70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RESUELVE</w:t>
      </w:r>
      <w:r w:rsidR="000F53F7"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14:paraId="3678100F" w14:textId="4BF59B6F" w:rsidR="000C1CB5" w:rsidRDefault="000F53F7" w:rsidP="000C1CB5">
      <w:pPr>
        <w:spacing w:after="12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Artículo </w:t>
      </w:r>
      <w:r w:rsidR="008E7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único</w:t>
      </w:r>
      <w:r w:rsidRPr="000F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.- </w:t>
      </w:r>
      <w:r w:rsidR="008E715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Modif</w:t>
      </w:r>
      <w:r w:rsidR="00426E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íquese </w:t>
      </w:r>
      <w:r w:rsidR="008E715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la Resolución del Concejo Metropolitano de Quito No. C 696, de 23 de noviembre de 2012, </w:t>
      </w:r>
      <w:r w:rsidR="00426E2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revocando </w:t>
      </w:r>
      <w:r w:rsidR="008E715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el otorgamiento de la </w:t>
      </w:r>
      <w:r w:rsidR="008E7154" w:rsidRPr="008E7154">
        <w:rPr>
          <w:rFonts w:ascii="Times New Roman" w:hAnsi="Times New Roman" w:cs="Times New Roman"/>
          <w:sz w:val="24"/>
          <w:szCs w:val="24"/>
        </w:rPr>
        <w:t>Condecoración Gran Collar “Sebastián de Benalcázar”</w:t>
      </w:r>
      <w:r w:rsidR="008E7154">
        <w:rPr>
          <w:rFonts w:ascii="Times New Roman" w:hAnsi="Times New Roman" w:cs="Times New Roman"/>
          <w:sz w:val="24"/>
          <w:szCs w:val="24"/>
        </w:rPr>
        <w:t xml:space="preserve">, a favor del </w:t>
      </w:r>
      <w:r w:rsidR="00426E24">
        <w:rPr>
          <w:rFonts w:ascii="Times New Roman" w:hAnsi="Times New Roman" w:cs="Times New Roman"/>
          <w:sz w:val="24"/>
          <w:szCs w:val="24"/>
        </w:rPr>
        <w:t>E</w:t>
      </w:r>
      <w:r w:rsidR="008E7154">
        <w:rPr>
          <w:rFonts w:ascii="Times New Roman" w:hAnsi="Times New Roman" w:cs="Times New Roman"/>
          <w:sz w:val="24"/>
          <w:szCs w:val="24"/>
        </w:rPr>
        <w:t>x</w:t>
      </w:r>
      <w:r w:rsidR="00426E24">
        <w:rPr>
          <w:rFonts w:ascii="Times New Roman" w:hAnsi="Times New Roman" w:cs="Times New Roman"/>
          <w:sz w:val="24"/>
          <w:szCs w:val="24"/>
        </w:rPr>
        <w:t>c</w:t>
      </w:r>
      <w:r w:rsidR="008E7154">
        <w:rPr>
          <w:rFonts w:ascii="Times New Roman" w:hAnsi="Times New Roman" w:cs="Times New Roman"/>
          <w:sz w:val="24"/>
          <w:szCs w:val="24"/>
        </w:rPr>
        <w:t xml:space="preserve">ontralor General del Estado, </w:t>
      </w:r>
      <w:r w:rsidR="00426E24">
        <w:rPr>
          <w:rFonts w:ascii="Times New Roman" w:hAnsi="Times New Roman" w:cs="Times New Roman"/>
          <w:sz w:val="24"/>
          <w:szCs w:val="24"/>
        </w:rPr>
        <w:t xml:space="preserve">señor </w:t>
      </w:r>
      <w:r w:rsidR="008E7154">
        <w:rPr>
          <w:rFonts w:ascii="Times New Roman" w:hAnsi="Times New Roman" w:cs="Times New Roman"/>
          <w:sz w:val="24"/>
          <w:szCs w:val="24"/>
        </w:rPr>
        <w:t xml:space="preserve">Carlos Pólit Faggioni, por </w:t>
      </w:r>
      <w:r w:rsidR="006C7967">
        <w:rPr>
          <w:rFonts w:ascii="Times New Roman" w:hAnsi="Times New Roman" w:cs="Times New Roman"/>
          <w:sz w:val="24"/>
          <w:szCs w:val="24"/>
        </w:rPr>
        <w:t>haber sido sentenciado, a nivel nacional e internacional, por e</w:t>
      </w:r>
      <w:r w:rsidR="008E7154">
        <w:rPr>
          <w:rFonts w:ascii="Times New Roman" w:hAnsi="Times New Roman" w:cs="Times New Roman"/>
          <w:sz w:val="24"/>
          <w:szCs w:val="24"/>
        </w:rPr>
        <w:t xml:space="preserve">l cometimiento de </w:t>
      </w:r>
      <w:r w:rsidR="006C7967">
        <w:rPr>
          <w:rFonts w:ascii="Times New Roman" w:hAnsi="Times New Roman" w:cs="Times New Roman"/>
          <w:sz w:val="24"/>
          <w:szCs w:val="24"/>
        </w:rPr>
        <w:t xml:space="preserve">actos de corrupción; y, </w:t>
      </w:r>
      <w:r w:rsidR="000C1CB5">
        <w:rPr>
          <w:rFonts w:ascii="Times New Roman" w:hAnsi="Times New Roman" w:cs="Times New Roman"/>
          <w:sz w:val="24"/>
          <w:szCs w:val="24"/>
        </w:rPr>
        <w:t>por tanto</w:t>
      </w:r>
      <w:r w:rsidR="006C7967">
        <w:rPr>
          <w:rFonts w:ascii="Times New Roman" w:hAnsi="Times New Roman" w:cs="Times New Roman"/>
          <w:sz w:val="24"/>
          <w:szCs w:val="24"/>
        </w:rPr>
        <w:t>,</w:t>
      </w:r>
      <w:r w:rsidR="000C1CB5">
        <w:rPr>
          <w:rFonts w:ascii="Times New Roman" w:hAnsi="Times New Roman" w:cs="Times New Roman"/>
          <w:sz w:val="24"/>
          <w:szCs w:val="24"/>
        </w:rPr>
        <w:t xml:space="preserve"> </w:t>
      </w:r>
      <w:r w:rsidR="006C7967">
        <w:rPr>
          <w:rFonts w:ascii="Times New Roman" w:hAnsi="Times New Roman" w:cs="Times New Roman"/>
          <w:sz w:val="24"/>
          <w:szCs w:val="24"/>
        </w:rPr>
        <w:t xml:space="preserve">declarar desierto el otorgamiento de dicha </w:t>
      </w:r>
      <w:r w:rsidR="000C1CB5">
        <w:rPr>
          <w:rFonts w:ascii="Times New Roman" w:hAnsi="Times New Roman" w:cs="Times New Roman"/>
          <w:sz w:val="24"/>
          <w:szCs w:val="24"/>
        </w:rPr>
        <w:t>condecoración correspondiente al año 2012.</w:t>
      </w:r>
    </w:p>
    <w:p w14:paraId="3A0BA2E0" w14:textId="70FF729C" w:rsidR="000C1CB5" w:rsidRDefault="008E7154" w:rsidP="000C1CB5">
      <w:pPr>
        <w:spacing w:after="120" w:line="240" w:lineRule="auto"/>
        <w:ind w:left="-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Disposición general única</w:t>
      </w:r>
      <w:r w:rsidR="00FB2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Disponer a la Secretaría de Comunicación del </w:t>
      </w:r>
      <w:r w:rsidR="000C1C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Gobierno Autónomo Descentralizado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del Distrito Metropolitano de Quito la publicación de la presente resolución en el portal institucional de la Municipalidad</w:t>
      </w:r>
      <w:r w:rsidR="000C1C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791A56C0" w14:textId="64DE2A5A" w:rsidR="000B23A4" w:rsidRPr="000C1CB5" w:rsidRDefault="000F53F7" w:rsidP="000C1CB5">
      <w:pPr>
        <w:spacing w:after="120" w:line="240" w:lineRule="auto"/>
        <w:ind w:left="-7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Disposición final.-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La presente resolución entrará en vigencia a partir de su suscripción.</w:t>
      </w:r>
    </w:p>
    <w:p w14:paraId="027EF259" w14:textId="77777777" w:rsidR="002C5E85" w:rsidRPr="000F53F7" w:rsidRDefault="002C5E85" w:rsidP="000F53F7">
      <w:pPr>
        <w:jc w:val="both"/>
      </w:pPr>
    </w:p>
    <w:sectPr w:rsidR="002C5E85" w:rsidRPr="000F53F7" w:rsidSect="00CF5DF7">
      <w:footerReference w:type="default" r:id="rId8"/>
      <w:pgSz w:w="12240" w:h="15840"/>
      <w:pgMar w:top="226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DEF" w14:textId="77777777" w:rsidR="00CF5DF7" w:rsidRDefault="00CF5DF7" w:rsidP="009B54B5">
      <w:pPr>
        <w:spacing w:after="0" w:line="240" w:lineRule="auto"/>
      </w:pPr>
      <w:r>
        <w:separator/>
      </w:r>
    </w:p>
  </w:endnote>
  <w:endnote w:type="continuationSeparator" w:id="0">
    <w:p w14:paraId="6F9938A8" w14:textId="77777777" w:rsidR="00CF5DF7" w:rsidRDefault="00CF5DF7" w:rsidP="009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5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3F3214" w14:textId="77777777" w:rsidR="00660B89" w:rsidRPr="00B3102D" w:rsidRDefault="00660B89">
            <w:pPr>
              <w:pStyle w:val="Piedepgin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Página </w:t>
            </w:r>
            <w:r w:rsidRPr="00B3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3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71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B31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10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r w:rsidR="0082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5D70FAF0" w14:textId="77777777" w:rsidR="00660B89" w:rsidRDefault="00660B89" w:rsidP="001A61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610B" w14:textId="77777777" w:rsidR="00CF5DF7" w:rsidRDefault="00CF5DF7" w:rsidP="009B54B5">
      <w:pPr>
        <w:spacing w:after="0" w:line="240" w:lineRule="auto"/>
      </w:pPr>
      <w:r>
        <w:separator/>
      </w:r>
    </w:p>
  </w:footnote>
  <w:footnote w:type="continuationSeparator" w:id="0">
    <w:p w14:paraId="3CBF76DC" w14:textId="77777777" w:rsidR="00CF5DF7" w:rsidRDefault="00CF5DF7" w:rsidP="009B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9C7"/>
    <w:multiLevelType w:val="hybridMultilevel"/>
    <w:tmpl w:val="53345A36"/>
    <w:lvl w:ilvl="0" w:tplc="662C3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241"/>
    <w:multiLevelType w:val="hybridMultilevel"/>
    <w:tmpl w:val="03E01F32"/>
    <w:lvl w:ilvl="0" w:tplc="46CA1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DEC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58D9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3E5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96A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D471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5047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C2FB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D020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85D23"/>
    <w:multiLevelType w:val="hybridMultilevel"/>
    <w:tmpl w:val="42C26E02"/>
    <w:lvl w:ilvl="0" w:tplc="D4D0A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DBB"/>
    <w:multiLevelType w:val="hybridMultilevel"/>
    <w:tmpl w:val="4B1CCED8"/>
    <w:lvl w:ilvl="0" w:tplc="E884CEDA">
      <w:start w:val="5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2F7"/>
    <w:multiLevelType w:val="hybridMultilevel"/>
    <w:tmpl w:val="8E3C081C"/>
    <w:lvl w:ilvl="0" w:tplc="AD2632C2">
      <w:start w:val="1"/>
      <w:numFmt w:val="lowerRoman"/>
      <w:lvlText w:val="%1."/>
      <w:lvlJc w:val="left"/>
      <w:pPr>
        <w:ind w:left="2133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3" w:hanging="360"/>
      </w:pPr>
    </w:lvl>
    <w:lvl w:ilvl="2" w:tplc="300A001B" w:tentative="1">
      <w:start w:val="1"/>
      <w:numFmt w:val="lowerRoman"/>
      <w:lvlText w:val="%3."/>
      <w:lvlJc w:val="right"/>
      <w:pPr>
        <w:ind w:left="3213" w:hanging="180"/>
      </w:pPr>
    </w:lvl>
    <w:lvl w:ilvl="3" w:tplc="300A000F" w:tentative="1">
      <w:start w:val="1"/>
      <w:numFmt w:val="decimal"/>
      <w:lvlText w:val="%4."/>
      <w:lvlJc w:val="left"/>
      <w:pPr>
        <w:ind w:left="3933" w:hanging="360"/>
      </w:pPr>
    </w:lvl>
    <w:lvl w:ilvl="4" w:tplc="300A0019" w:tentative="1">
      <w:start w:val="1"/>
      <w:numFmt w:val="lowerLetter"/>
      <w:lvlText w:val="%5."/>
      <w:lvlJc w:val="left"/>
      <w:pPr>
        <w:ind w:left="4653" w:hanging="360"/>
      </w:pPr>
    </w:lvl>
    <w:lvl w:ilvl="5" w:tplc="300A001B" w:tentative="1">
      <w:start w:val="1"/>
      <w:numFmt w:val="lowerRoman"/>
      <w:lvlText w:val="%6."/>
      <w:lvlJc w:val="right"/>
      <w:pPr>
        <w:ind w:left="5373" w:hanging="180"/>
      </w:pPr>
    </w:lvl>
    <w:lvl w:ilvl="6" w:tplc="300A000F" w:tentative="1">
      <w:start w:val="1"/>
      <w:numFmt w:val="decimal"/>
      <w:lvlText w:val="%7."/>
      <w:lvlJc w:val="left"/>
      <w:pPr>
        <w:ind w:left="6093" w:hanging="360"/>
      </w:pPr>
    </w:lvl>
    <w:lvl w:ilvl="7" w:tplc="300A0019" w:tentative="1">
      <w:start w:val="1"/>
      <w:numFmt w:val="lowerLetter"/>
      <w:lvlText w:val="%8."/>
      <w:lvlJc w:val="left"/>
      <w:pPr>
        <w:ind w:left="6813" w:hanging="360"/>
      </w:pPr>
    </w:lvl>
    <w:lvl w:ilvl="8" w:tplc="30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23F23B15"/>
    <w:multiLevelType w:val="hybridMultilevel"/>
    <w:tmpl w:val="47DAD1C2"/>
    <w:lvl w:ilvl="0" w:tplc="80A4B5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061"/>
    <w:multiLevelType w:val="multilevel"/>
    <w:tmpl w:val="698EF8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2D666B99"/>
    <w:multiLevelType w:val="hybridMultilevel"/>
    <w:tmpl w:val="C54443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51D4"/>
    <w:multiLevelType w:val="hybridMultilevel"/>
    <w:tmpl w:val="DEDC37DE"/>
    <w:lvl w:ilvl="0" w:tplc="E512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71D1"/>
    <w:multiLevelType w:val="hybridMultilevel"/>
    <w:tmpl w:val="E0607876"/>
    <w:lvl w:ilvl="0" w:tplc="E05C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06BF"/>
    <w:multiLevelType w:val="hybridMultilevel"/>
    <w:tmpl w:val="11FEAAEC"/>
    <w:lvl w:ilvl="0" w:tplc="9488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E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0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2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6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4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E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C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7B6DA2"/>
    <w:multiLevelType w:val="hybridMultilevel"/>
    <w:tmpl w:val="7A384258"/>
    <w:lvl w:ilvl="0" w:tplc="AF8E7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A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E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E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2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28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E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635A7"/>
    <w:multiLevelType w:val="hybridMultilevel"/>
    <w:tmpl w:val="76E0CAD0"/>
    <w:lvl w:ilvl="0" w:tplc="0F102C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61B"/>
    <w:multiLevelType w:val="hybridMultilevel"/>
    <w:tmpl w:val="F9A84E60"/>
    <w:lvl w:ilvl="0" w:tplc="3A58C3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545BB"/>
    <w:multiLevelType w:val="hybridMultilevel"/>
    <w:tmpl w:val="222C733E"/>
    <w:lvl w:ilvl="0" w:tplc="75A6DC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0CBF"/>
    <w:multiLevelType w:val="hybridMultilevel"/>
    <w:tmpl w:val="20FE32C8"/>
    <w:lvl w:ilvl="0" w:tplc="98C440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3" w:hanging="360"/>
      </w:pPr>
    </w:lvl>
    <w:lvl w:ilvl="2" w:tplc="300A001B" w:tentative="1">
      <w:start w:val="1"/>
      <w:numFmt w:val="lowerRoman"/>
      <w:lvlText w:val="%3."/>
      <w:lvlJc w:val="right"/>
      <w:pPr>
        <w:ind w:left="3213" w:hanging="180"/>
      </w:pPr>
    </w:lvl>
    <w:lvl w:ilvl="3" w:tplc="300A000F" w:tentative="1">
      <w:start w:val="1"/>
      <w:numFmt w:val="decimal"/>
      <w:lvlText w:val="%4."/>
      <w:lvlJc w:val="left"/>
      <w:pPr>
        <w:ind w:left="3933" w:hanging="360"/>
      </w:pPr>
    </w:lvl>
    <w:lvl w:ilvl="4" w:tplc="300A0019" w:tentative="1">
      <w:start w:val="1"/>
      <w:numFmt w:val="lowerLetter"/>
      <w:lvlText w:val="%5."/>
      <w:lvlJc w:val="left"/>
      <w:pPr>
        <w:ind w:left="4653" w:hanging="360"/>
      </w:pPr>
    </w:lvl>
    <w:lvl w:ilvl="5" w:tplc="300A001B" w:tentative="1">
      <w:start w:val="1"/>
      <w:numFmt w:val="lowerRoman"/>
      <w:lvlText w:val="%6."/>
      <w:lvlJc w:val="right"/>
      <w:pPr>
        <w:ind w:left="5373" w:hanging="180"/>
      </w:pPr>
    </w:lvl>
    <w:lvl w:ilvl="6" w:tplc="300A000F" w:tentative="1">
      <w:start w:val="1"/>
      <w:numFmt w:val="decimal"/>
      <w:lvlText w:val="%7."/>
      <w:lvlJc w:val="left"/>
      <w:pPr>
        <w:ind w:left="6093" w:hanging="360"/>
      </w:pPr>
    </w:lvl>
    <w:lvl w:ilvl="7" w:tplc="300A0019" w:tentative="1">
      <w:start w:val="1"/>
      <w:numFmt w:val="lowerLetter"/>
      <w:lvlText w:val="%8."/>
      <w:lvlJc w:val="left"/>
      <w:pPr>
        <w:ind w:left="6813" w:hanging="360"/>
      </w:pPr>
    </w:lvl>
    <w:lvl w:ilvl="8" w:tplc="30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5B1D26FF"/>
    <w:multiLevelType w:val="hybridMultilevel"/>
    <w:tmpl w:val="61E27E04"/>
    <w:lvl w:ilvl="0" w:tplc="F616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E06AC">
      <w:start w:val="1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6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A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C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C5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0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09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E73D62"/>
    <w:multiLevelType w:val="hybridMultilevel"/>
    <w:tmpl w:val="4926AAEC"/>
    <w:lvl w:ilvl="0" w:tplc="AA66B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DAF6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7C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ACD2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7233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3E76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5C9E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3228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AEEE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C5295"/>
    <w:multiLevelType w:val="hybridMultilevel"/>
    <w:tmpl w:val="E4FC12C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3791"/>
    <w:multiLevelType w:val="hybridMultilevel"/>
    <w:tmpl w:val="6810C1C6"/>
    <w:lvl w:ilvl="0" w:tplc="579ED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12BB"/>
    <w:multiLevelType w:val="hybridMultilevel"/>
    <w:tmpl w:val="DCD09D52"/>
    <w:lvl w:ilvl="0" w:tplc="ED5EB06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608D"/>
    <w:multiLevelType w:val="hybridMultilevel"/>
    <w:tmpl w:val="83689A48"/>
    <w:lvl w:ilvl="0" w:tplc="2B20E7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B4C12"/>
    <w:multiLevelType w:val="hybridMultilevel"/>
    <w:tmpl w:val="CDCA690C"/>
    <w:lvl w:ilvl="0" w:tplc="6E56728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879002">
    <w:abstractNumId w:val="2"/>
  </w:num>
  <w:num w:numId="2" w16cid:durableId="1737242780">
    <w:abstractNumId w:val="14"/>
  </w:num>
  <w:num w:numId="3" w16cid:durableId="1750927665">
    <w:abstractNumId w:val="19"/>
  </w:num>
  <w:num w:numId="4" w16cid:durableId="473109428">
    <w:abstractNumId w:val="18"/>
  </w:num>
  <w:num w:numId="5" w16cid:durableId="8609913">
    <w:abstractNumId w:val="12"/>
  </w:num>
  <w:num w:numId="6" w16cid:durableId="932131597">
    <w:abstractNumId w:val="9"/>
  </w:num>
  <w:num w:numId="7" w16cid:durableId="55247480">
    <w:abstractNumId w:val="7"/>
  </w:num>
  <w:num w:numId="8" w16cid:durableId="2060351205">
    <w:abstractNumId w:val="21"/>
  </w:num>
  <w:num w:numId="9" w16cid:durableId="1015035188">
    <w:abstractNumId w:val="13"/>
  </w:num>
  <w:num w:numId="10" w16cid:durableId="966661828">
    <w:abstractNumId w:val="20"/>
  </w:num>
  <w:num w:numId="11" w16cid:durableId="1911650633">
    <w:abstractNumId w:val="8"/>
  </w:num>
  <w:num w:numId="12" w16cid:durableId="484201339">
    <w:abstractNumId w:val="5"/>
  </w:num>
  <w:num w:numId="13" w16cid:durableId="1816877414">
    <w:abstractNumId w:val="22"/>
  </w:num>
  <w:num w:numId="14" w16cid:durableId="208301720">
    <w:abstractNumId w:val="0"/>
  </w:num>
  <w:num w:numId="15" w16cid:durableId="1488782141">
    <w:abstractNumId w:val="3"/>
  </w:num>
  <w:num w:numId="16" w16cid:durableId="1369640989">
    <w:abstractNumId w:val="15"/>
  </w:num>
  <w:num w:numId="17" w16cid:durableId="1695112192">
    <w:abstractNumId w:val="4"/>
  </w:num>
  <w:num w:numId="18" w16cid:durableId="1103189023">
    <w:abstractNumId w:val="6"/>
  </w:num>
  <w:num w:numId="19" w16cid:durableId="1036469716">
    <w:abstractNumId w:val="1"/>
  </w:num>
  <w:num w:numId="20" w16cid:durableId="874582599">
    <w:abstractNumId w:val="16"/>
  </w:num>
  <w:num w:numId="21" w16cid:durableId="1180780053">
    <w:abstractNumId w:val="11"/>
  </w:num>
  <w:num w:numId="22" w16cid:durableId="476146743">
    <w:abstractNumId w:val="10"/>
  </w:num>
  <w:num w:numId="23" w16cid:durableId="16072279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6"/>
    <w:rsid w:val="000147E2"/>
    <w:rsid w:val="00020E5A"/>
    <w:rsid w:val="0002118D"/>
    <w:rsid w:val="000234B4"/>
    <w:rsid w:val="00025158"/>
    <w:rsid w:val="00027D42"/>
    <w:rsid w:val="0003124B"/>
    <w:rsid w:val="00034B32"/>
    <w:rsid w:val="0003521B"/>
    <w:rsid w:val="00035506"/>
    <w:rsid w:val="00035ABA"/>
    <w:rsid w:val="00047688"/>
    <w:rsid w:val="00057139"/>
    <w:rsid w:val="00060E60"/>
    <w:rsid w:val="0006259A"/>
    <w:rsid w:val="00062FE4"/>
    <w:rsid w:val="000639C9"/>
    <w:rsid w:val="000642A1"/>
    <w:rsid w:val="00070ECB"/>
    <w:rsid w:val="000746CB"/>
    <w:rsid w:val="000845C6"/>
    <w:rsid w:val="00084B7F"/>
    <w:rsid w:val="00086A85"/>
    <w:rsid w:val="00090056"/>
    <w:rsid w:val="00093EBB"/>
    <w:rsid w:val="00095001"/>
    <w:rsid w:val="00097256"/>
    <w:rsid w:val="000A40B0"/>
    <w:rsid w:val="000B23A4"/>
    <w:rsid w:val="000B7BA1"/>
    <w:rsid w:val="000C1CB5"/>
    <w:rsid w:val="000C5282"/>
    <w:rsid w:val="000D1280"/>
    <w:rsid w:val="000D2722"/>
    <w:rsid w:val="000D3F0D"/>
    <w:rsid w:val="000D62D7"/>
    <w:rsid w:val="000E4A06"/>
    <w:rsid w:val="000E62C6"/>
    <w:rsid w:val="000F1BED"/>
    <w:rsid w:val="000F53F7"/>
    <w:rsid w:val="000F6553"/>
    <w:rsid w:val="00100EA5"/>
    <w:rsid w:val="0010197C"/>
    <w:rsid w:val="001050A2"/>
    <w:rsid w:val="00107AD3"/>
    <w:rsid w:val="00111126"/>
    <w:rsid w:val="00114E6E"/>
    <w:rsid w:val="00115C0E"/>
    <w:rsid w:val="001160D0"/>
    <w:rsid w:val="001170E3"/>
    <w:rsid w:val="00121441"/>
    <w:rsid w:val="00126AE3"/>
    <w:rsid w:val="00126B43"/>
    <w:rsid w:val="00133D35"/>
    <w:rsid w:val="0014003C"/>
    <w:rsid w:val="00140B38"/>
    <w:rsid w:val="001410BC"/>
    <w:rsid w:val="00157045"/>
    <w:rsid w:val="00161437"/>
    <w:rsid w:val="00161D5B"/>
    <w:rsid w:val="00163754"/>
    <w:rsid w:val="001637C3"/>
    <w:rsid w:val="001676C9"/>
    <w:rsid w:val="0017047E"/>
    <w:rsid w:val="0017447C"/>
    <w:rsid w:val="00174B1A"/>
    <w:rsid w:val="00174FF5"/>
    <w:rsid w:val="0017742C"/>
    <w:rsid w:val="001847A1"/>
    <w:rsid w:val="001952A8"/>
    <w:rsid w:val="00197D49"/>
    <w:rsid w:val="001A6103"/>
    <w:rsid w:val="001A65E7"/>
    <w:rsid w:val="001A6E0E"/>
    <w:rsid w:val="001B045C"/>
    <w:rsid w:val="001B17BD"/>
    <w:rsid w:val="001B56FC"/>
    <w:rsid w:val="001B6449"/>
    <w:rsid w:val="001B71E7"/>
    <w:rsid w:val="001C2249"/>
    <w:rsid w:val="001C71AF"/>
    <w:rsid w:val="001D1CC1"/>
    <w:rsid w:val="001E2065"/>
    <w:rsid w:val="001E5DF1"/>
    <w:rsid w:val="001E7C0F"/>
    <w:rsid w:val="001F2570"/>
    <w:rsid w:val="001F32E7"/>
    <w:rsid w:val="00200FEC"/>
    <w:rsid w:val="00201121"/>
    <w:rsid w:val="0020617E"/>
    <w:rsid w:val="00235CA0"/>
    <w:rsid w:val="00250719"/>
    <w:rsid w:val="00261C77"/>
    <w:rsid w:val="00264EBE"/>
    <w:rsid w:val="0026529B"/>
    <w:rsid w:val="00267FF6"/>
    <w:rsid w:val="00271CE9"/>
    <w:rsid w:val="00272379"/>
    <w:rsid w:val="00272B49"/>
    <w:rsid w:val="00274226"/>
    <w:rsid w:val="0029143D"/>
    <w:rsid w:val="00296D91"/>
    <w:rsid w:val="00297FB3"/>
    <w:rsid w:val="002A33EA"/>
    <w:rsid w:val="002A5A5A"/>
    <w:rsid w:val="002A7E86"/>
    <w:rsid w:val="002B2426"/>
    <w:rsid w:val="002B5477"/>
    <w:rsid w:val="002B60F1"/>
    <w:rsid w:val="002B69E7"/>
    <w:rsid w:val="002C483A"/>
    <w:rsid w:val="002C4ADF"/>
    <w:rsid w:val="002C5E85"/>
    <w:rsid w:val="002C7CB9"/>
    <w:rsid w:val="002D3F97"/>
    <w:rsid w:val="002D4F3F"/>
    <w:rsid w:val="002D5F93"/>
    <w:rsid w:val="002D7EBC"/>
    <w:rsid w:val="002E1C68"/>
    <w:rsid w:val="002E1E66"/>
    <w:rsid w:val="002E21FE"/>
    <w:rsid w:val="002E2A16"/>
    <w:rsid w:val="002E5813"/>
    <w:rsid w:val="003001A6"/>
    <w:rsid w:val="003018EF"/>
    <w:rsid w:val="003026DE"/>
    <w:rsid w:val="00303578"/>
    <w:rsid w:val="0030411E"/>
    <w:rsid w:val="00306774"/>
    <w:rsid w:val="00306BBE"/>
    <w:rsid w:val="003110F9"/>
    <w:rsid w:val="00320031"/>
    <w:rsid w:val="00323BAF"/>
    <w:rsid w:val="00324D03"/>
    <w:rsid w:val="00326093"/>
    <w:rsid w:val="00333561"/>
    <w:rsid w:val="00335E66"/>
    <w:rsid w:val="003446E2"/>
    <w:rsid w:val="00346639"/>
    <w:rsid w:val="003521D0"/>
    <w:rsid w:val="00360302"/>
    <w:rsid w:val="00364129"/>
    <w:rsid w:val="00365610"/>
    <w:rsid w:val="00365A41"/>
    <w:rsid w:val="00367BE5"/>
    <w:rsid w:val="00380036"/>
    <w:rsid w:val="003826FF"/>
    <w:rsid w:val="003963BF"/>
    <w:rsid w:val="00396E0E"/>
    <w:rsid w:val="003A35E1"/>
    <w:rsid w:val="003A6159"/>
    <w:rsid w:val="003A63F6"/>
    <w:rsid w:val="003B1395"/>
    <w:rsid w:val="003C2729"/>
    <w:rsid w:val="003C6B79"/>
    <w:rsid w:val="003E1538"/>
    <w:rsid w:val="003E7120"/>
    <w:rsid w:val="003F003F"/>
    <w:rsid w:val="003F058A"/>
    <w:rsid w:val="003F0EC3"/>
    <w:rsid w:val="003F1CD4"/>
    <w:rsid w:val="00406F2E"/>
    <w:rsid w:val="00410ACF"/>
    <w:rsid w:val="0041309A"/>
    <w:rsid w:val="00416492"/>
    <w:rsid w:val="00417AB0"/>
    <w:rsid w:val="004201F2"/>
    <w:rsid w:val="00423AF5"/>
    <w:rsid w:val="00424D01"/>
    <w:rsid w:val="00426E24"/>
    <w:rsid w:val="00433340"/>
    <w:rsid w:val="00433729"/>
    <w:rsid w:val="00437898"/>
    <w:rsid w:val="0044036D"/>
    <w:rsid w:val="0044258A"/>
    <w:rsid w:val="00443765"/>
    <w:rsid w:val="00446F3A"/>
    <w:rsid w:val="004470F4"/>
    <w:rsid w:val="0044727C"/>
    <w:rsid w:val="00447E59"/>
    <w:rsid w:val="00457481"/>
    <w:rsid w:val="00463537"/>
    <w:rsid w:val="00471261"/>
    <w:rsid w:val="00475078"/>
    <w:rsid w:val="004800E6"/>
    <w:rsid w:val="004840F5"/>
    <w:rsid w:val="00486A95"/>
    <w:rsid w:val="00486B5A"/>
    <w:rsid w:val="004A034C"/>
    <w:rsid w:val="004A2068"/>
    <w:rsid w:val="004A262F"/>
    <w:rsid w:val="004B3DEA"/>
    <w:rsid w:val="004B464D"/>
    <w:rsid w:val="004C433B"/>
    <w:rsid w:val="004D0C3C"/>
    <w:rsid w:val="004D347A"/>
    <w:rsid w:val="004D4874"/>
    <w:rsid w:val="004D70C4"/>
    <w:rsid w:val="004E1765"/>
    <w:rsid w:val="004E27E1"/>
    <w:rsid w:val="004E307E"/>
    <w:rsid w:val="004E5C84"/>
    <w:rsid w:val="004F1FE9"/>
    <w:rsid w:val="004F7429"/>
    <w:rsid w:val="004F7EA6"/>
    <w:rsid w:val="00505025"/>
    <w:rsid w:val="00506F0E"/>
    <w:rsid w:val="00510EC6"/>
    <w:rsid w:val="00512997"/>
    <w:rsid w:val="00517352"/>
    <w:rsid w:val="00520B39"/>
    <w:rsid w:val="005453B1"/>
    <w:rsid w:val="00551D6C"/>
    <w:rsid w:val="0057018D"/>
    <w:rsid w:val="00571D7A"/>
    <w:rsid w:val="0057268D"/>
    <w:rsid w:val="005744DB"/>
    <w:rsid w:val="00580773"/>
    <w:rsid w:val="005817A4"/>
    <w:rsid w:val="00587699"/>
    <w:rsid w:val="0059365D"/>
    <w:rsid w:val="00597D97"/>
    <w:rsid w:val="005A7219"/>
    <w:rsid w:val="005A778E"/>
    <w:rsid w:val="005C19DB"/>
    <w:rsid w:val="005C23CC"/>
    <w:rsid w:val="005D0CED"/>
    <w:rsid w:val="005D27FE"/>
    <w:rsid w:val="005D5E80"/>
    <w:rsid w:val="005D5F95"/>
    <w:rsid w:val="005E2DCA"/>
    <w:rsid w:val="005E3531"/>
    <w:rsid w:val="005E415D"/>
    <w:rsid w:val="005E5566"/>
    <w:rsid w:val="005F2038"/>
    <w:rsid w:val="005F6100"/>
    <w:rsid w:val="005F733F"/>
    <w:rsid w:val="006006B7"/>
    <w:rsid w:val="0060435C"/>
    <w:rsid w:val="0061106D"/>
    <w:rsid w:val="00612EC8"/>
    <w:rsid w:val="00613454"/>
    <w:rsid w:val="0062227D"/>
    <w:rsid w:val="0062334D"/>
    <w:rsid w:val="00627345"/>
    <w:rsid w:val="0064089B"/>
    <w:rsid w:val="00640FE5"/>
    <w:rsid w:val="0064219A"/>
    <w:rsid w:val="00645D23"/>
    <w:rsid w:val="006465A7"/>
    <w:rsid w:val="006549D0"/>
    <w:rsid w:val="0065765E"/>
    <w:rsid w:val="0065792C"/>
    <w:rsid w:val="00657B2E"/>
    <w:rsid w:val="00660B89"/>
    <w:rsid w:val="006631B0"/>
    <w:rsid w:val="006671E5"/>
    <w:rsid w:val="006678F0"/>
    <w:rsid w:val="006703EF"/>
    <w:rsid w:val="00675ABC"/>
    <w:rsid w:val="00677CB5"/>
    <w:rsid w:val="00686635"/>
    <w:rsid w:val="00687F21"/>
    <w:rsid w:val="00695E28"/>
    <w:rsid w:val="006A6EA2"/>
    <w:rsid w:val="006B5F6C"/>
    <w:rsid w:val="006B77EC"/>
    <w:rsid w:val="006C7967"/>
    <w:rsid w:val="006E0059"/>
    <w:rsid w:val="006E0DAB"/>
    <w:rsid w:val="006E3CA8"/>
    <w:rsid w:val="006F1C01"/>
    <w:rsid w:val="006F5AA3"/>
    <w:rsid w:val="006F65F2"/>
    <w:rsid w:val="00710024"/>
    <w:rsid w:val="0071775A"/>
    <w:rsid w:val="00734E2C"/>
    <w:rsid w:val="00736EC7"/>
    <w:rsid w:val="00743B68"/>
    <w:rsid w:val="0074465E"/>
    <w:rsid w:val="007449AB"/>
    <w:rsid w:val="00753FB5"/>
    <w:rsid w:val="007544A1"/>
    <w:rsid w:val="0076169A"/>
    <w:rsid w:val="00767C2C"/>
    <w:rsid w:val="0077196E"/>
    <w:rsid w:val="00774136"/>
    <w:rsid w:val="007853FF"/>
    <w:rsid w:val="007869F3"/>
    <w:rsid w:val="00787A9C"/>
    <w:rsid w:val="00790541"/>
    <w:rsid w:val="007905AD"/>
    <w:rsid w:val="00794FBC"/>
    <w:rsid w:val="007A06BF"/>
    <w:rsid w:val="007B5C3A"/>
    <w:rsid w:val="007C19A7"/>
    <w:rsid w:val="007C414A"/>
    <w:rsid w:val="007C73EB"/>
    <w:rsid w:val="007D0C2C"/>
    <w:rsid w:val="007D5FED"/>
    <w:rsid w:val="007D678B"/>
    <w:rsid w:val="007D7AFA"/>
    <w:rsid w:val="007E0982"/>
    <w:rsid w:val="007E1738"/>
    <w:rsid w:val="00806E78"/>
    <w:rsid w:val="00810CE7"/>
    <w:rsid w:val="00811574"/>
    <w:rsid w:val="00812359"/>
    <w:rsid w:val="00815198"/>
    <w:rsid w:val="0081566A"/>
    <w:rsid w:val="008247C4"/>
    <w:rsid w:val="00833866"/>
    <w:rsid w:val="00834433"/>
    <w:rsid w:val="00837751"/>
    <w:rsid w:val="00840491"/>
    <w:rsid w:val="00841925"/>
    <w:rsid w:val="008442F0"/>
    <w:rsid w:val="008444BB"/>
    <w:rsid w:val="008559D6"/>
    <w:rsid w:val="008619B5"/>
    <w:rsid w:val="0087239D"/>
    <w:rsid w:val="00873849"/>
    <w:rsid w:val="00883C2F"/>
    <w:rsid w:val="008866D8"/>
    <w:rsid w:val="00890D9D"/>
    <w:rsid w:val="008A081C"/>
    <w:rsid w:val="008A3DCB"/>
    <w:rsid w:val="008A5C1C"/>
    <w:rsid w:val="008B2D4B"/>
    <w:rsid w:val="008B31F7"/>
    <w:rsid w:val="008C5A1E"/>
    <w:rsid w:val="008C69F4"/>
    <w:rsid w:val="008D5929"/>
    <w:rsid w:val="008E04AC"/>
    <w:rsid w:val="008E264E"/>
    <w:rsid w:val="008E2E09"/>
    <w:rsid w:val="008E643A"/>
    <w:rsid w:val="008E7154"/>
    <w:rsid w:val="008F136B"/>
    <w:rsid w:val="008F37E1"/>
    <w:rsid w:val="008F6C77"/>
    <w:rsid w:val="009024B4"/>
    <w:rsid w:val="00903EC2"/>
    <w:rsid w:val="00906C1F"/>
    <w:rsid w:val="00912099"/>
    <w:rsid w:val="00915D8D"/>
    <w:rsid w:val="0092103C"/>
    <w:rsid w:val="009231C0"/>
    <w:rsid w:val="0092494A"/>
    <w:rsid w:val="00940E87"/>
    <w:rsid w:val="00941838"/>
    <w:rsid w:val="009423AC"/>
    <w:rsid w:val="009436A7"/>
    <w:rsid w:val="0094370D"/>
    <w:rsid w:val="009459B8"/>
    <w:rsid w:val="00946632"/>
    <w:rsid w:val="009523BE"/>
    <w:rsid w:val="0095472D"/>
    <w:rsid w:val="00955F1A"/>
    <w:rsid w:val="009619FB"/>
    <w:rsid w:val="00964D82"/>
    <w:rsid w:val="00965F3F"/>
    <w:rsid w:val="00966492"/>
    <w:rsid w:val="00971E03"/>
    <w:rsid w:val="0097522E"/>
    <w:rsid w:val="009779EA"/>
    <w:rsid w:val="009809AF"/>
    <w:rsid w:val="00983264"/>
    <w:rsid w:val="00985F5F"/>
    <w:rsid w:val="00990DD9"/>
    <w:rsid w:val="009912A4"/>
    <w:rsid w:val="00994AE1"/>
    <w:rsid w:val="009A0EDF"/>
    <w:rsid w:val="009A203A"/>
    <w:rsid w:val="009A3E64"/>
    <w:rsid w:val="009A40A0"/>
    <w:rsid w:val="009B4BD2"/>
    <w:rsid w:val="009B52BF"/>
    <w:rsid w:val="009B54B5"/>
    <w:rsid w:val="009B59AF"/>
    <w:rsid w:val="009B7E0A"/>
    <w:rsid w:val="009C014A"/>
    <w:rsid w:val="009C5D80"/>
    <w:rsid w:val="009D05F2"/>
    <w:rsid w:val="009D2313"/>
    <w:rsid w:val="009D54AA"/>
    <w:rsid w:val="009D5D72"/>
    <w:rsid w:val="009E0ACE"/>
    <w:rsid w:val="009E3261"/>
    <w:rsid w:val="009E3D76"/>
    <w:rsid w:val="009E52A7"/>
    <w:rsid w:val="009F3644"/>
    <w:rsid w:val="009F4FC6"/>
    <w:rsid w:val="009F64C7"/>
    <w:rsid w:val="00A0075B"/>
    <w:rsid w:val="00A0376A"/>
    <w:rsid w:val="00A04366"/>
    <w:rsid w:val="00A0717A"/>
    <w:rsid w:val="00A108EA"/>
    <w:rsid w:val="00A11455"/>
    <w:rsid w:val="00A118E2"/>
    <w:rsid w:val="00A12373"/>
    <w:rsid w:val="00A161A8"/>
    <w:rsid w:val="00A20335"/>
    <w:rsid w:val="00A21ACB"/>
    <w:rsid w:val="00A23C2E"/>
    <w:rsid w:val="00A31FDF"/>
    <w:rsid w:val="00A32795"/>
    <w:rsid w:val="00A539CB"/>
    <w:rsid w:val="00A565E4"/>
    <w:rsid w:val="00A6088D"/>
    <w:rsid w:val="00A608F3"/>
    <w:rsid w:val="00A7270D"/>
    <w:rsid w:val="00A72CE1"/>
    <w:rsid w:val="00A764E1"/>
    <w:rsid w:val="00A765C1"/>
    <w:rsid w:val="00A80297"/>
    <w:rsid w:val="00A8155A"/>
    <w:rsid w:val="00A82D26"/>
    <w:rsid w:val="00AA32EE"/>
    <w:rsid w:val="00AC2438"/>
    <w:rsid w:val="00AC32B8"/>
    <w:rsid w:val="00AC639D"/>
    <w:rsid w:val="00AD02CE"/>
    <w:rsid w:val="00AD26A7"/>
    <w:rsid w:val="00AD53DB"/>
    <w:rsid w:val="00AF0708"/>
    <w:rsid w:val="00AF3623"/>
    <w:rsid w:val="00B030E1"/>
    <w:rsid w:val="00B0510D"/>
    <w:rsid w:val="00B065A3"/>
    <w:rsid w:val="00B06B5F"/>
    <w:rsid w:val="00B11CEE"/>
    <w:rsid w:val="00B132A0"/>
    <w:rsid w:val="00B137C1"/>
    <w:rsid w:val="00B14F49"/>
    <w:rsid w:val="00B1726B"/>
    <w:rsid w:val="00B245F1"/>
    <w:rsid w:val="00B25ED7"/>
    <w:rsid w:val="00B30DF9"/>
    <w:rsid w:val="00B3102D"/>
    <w:rsid w:val="00B31553"/>
    <w:rsid w:val="00B41E45"/>
    <w:rsid w:val="00B4508E"/>
    <w:rsid w:val="00B46630"/>
    <w:rsid w:val="00B53AC1"/>
    <w:rsid w:val="00B53F68"/>
    <w:rsid w:val="00B557EE"/>
    <w:rsid w:val="00B55938"/>
    <w:rsid w:val="00B57011"/>
    <w:rsid w:val="00B644CE"/>
    <w:rsid w:val="00B659C6"/>
    <w:rsid w:val="00B72F91"/>
    <w:rsid w:val="00B74460"/>
    <w:rsid w:val="00B775C7"/>
    <w:rsid w:val="00B805A4"/>
    <w:rsid w:val="00B83341"/>
    <w:rsid w:val="00B853A2"/>
    <w:rsid w:val="00B91775"/>
    <w:rsid w:val="00B9352C"/>
    <w:rsid w:val="00B94536"/>
    <w:rsid w:val="00BA01C1"/>
    <w:rsid w:val="00BA1921"/>
    <w:rsid w:val="00BC41E5"/>
    <w:rsid w:val="00BC4BF7"/>
    <w:rsid w:val="00BC7D71"/>
    <w:rsid w:val="00BD26EC"/>
    <w:rsid w:val="00BD28A2"/>
    <w:rsid w:val="00BD5521"/>
    <w:rsid w:val="00BF2680"/>
    <w:rsid w:val="00BF32E8"/>
    <w:rsid w:val="00BF4A26"/>
    <w:rsid w:val="00C01A2F"/>
    <w:rsid w:val="00C11054"/>
    <w:rsid w:val="00C11683"/>
    <w:rsid w:val="00C13CF0"/>
    <w:rsid w:val="00C14E5A"/>
    <w:rsid w:val="00C20F43"/>
    <w:rsid w:val="00C21F50"/>
    <w:rsid w:val="00C22605"/>
    <w:rsid w:val="00C26E7A"/>
    <w:rsid w:val="00C275F8"/>
    <w:rsid w:val="00C33B0E"/>
    <w:rsid w:val="00C34336"/>
    <w:rsid w:val="00C3445E"/>
    <w:rsid w:val="00C44FC4"/>
    <w:rsid w:val="00C46970"/>
    <w:rsid w:val="00C46E2F"/>
    <w:rsid w:val="00C50825"/>
    <w:rsid w:val="00C51E22"/>
    <w:rsid w:val="00C534C1"/>
    <w:rsid w:val="00C70E73"/>
    <w:rsid w:val="00C728A0"/>
    <w:rsid w:val="00C741BA"/>
    <w:rsid w:val="00C76500"/>
    <w:rsid w:val="00C80D5F"/>
    <w:rsid w:val="00C905E1"/>
    <w:rsid w:val="00C92CA3"/>
    <w:rsid w:val="00C9429A"/>
    <w:rsid w:val="00C94D8A"/>
    <w:rsid w:val="00C95715"/>
    <w:rsid w:val="00CA0C66"/>
    <w:rsid w:val="00CA6654"/>
    <w:rsid w:val="00CB1DCD"/>
    <w:rsid w:val="00CB3181"/>
    <w:rsid w:val="00CB3EB9"/>
    <w:rsid w:val="00CB5D59"/>
    <w:rsid w:val="00CB6605"/>
    <w:rsid w:val="00CB6C88"/>
    <w:rsid w:val="00CD2CE5"/>
    <w:rsid w:val="00CD6AB1"/>
    <w:rsid w:val="00CE1215"/>
    <w:rsid w:val="00CF487A"/>
    <w:rsid w:val="00CF5DF7"/>
    <w:rsid w:val="00CF662C"/>
    <w:rsid w:val="00D00F4A"/>
    <w:rsid w:val="00D04061"/>
    <w:rsid w:val="00D144C8"/>
    <w:rsid w:val="00D25456"/>
    <w:rsid w:val="00D27198"/>
    <w:rsid w:val="00D42169"/>
    <w:rsid w:val="00D452CD"/>
    <w:rsid w:val="00D6058A"/>
    <w:rsid w:val="00D617E1"/>
    <w:rsid w:val="00D61D73"/>
    <w:rsid w:val="00D62057"/>
    <w:rsid w:val="00D646C2"/>
    <w:rsid w:val="00D66B66"/>
    <w:rsid w:val="00D70216"/>
    <w:rsid w:val="00D72F11"/>
    <w:rsid w:val="00D81ED0"/>
    <w:rsid w:val="00D82B3A"/>
    <w:rsid w:val="00D83F96"/>
    <w:rsid w:val="00D86AA2"/>
    <w:rsid w:val="00D87451"/>
    <w:rsid w:val="00D8775C"/>
    <w:rsid w:val="00D909FD"/>
    <w:rsid w:val="00D9184C"/>
    <w:rsid w:val="00D91AF7"/>
    <w:rsid w:val="00D92C32"/>
    <w:rsid w:val="00D932DB"/>
    <w:rsid w:val="00D966C2"/>
    <w:rsid w:val="00DA5867"/>
    <w:rsid w:val="00DA6B37"/>
    <w:rsid w:val="00DA7364"/>
    <w:rsid w:val="00DB0A1E"/>
    <w:rsid w:val="00DB79CE"/>
    <w:rsid w:val="00DC0337"/>
    <w:rsid w:val="00DC08F5"/>
    <w:rsid w:val="00DC3518"/>
    <w:rsid w:val="00DC5390"/>
    <w:rsid w:val="00DD149B"/>
    <w:rsid w:val="00DD2CA8"/>
    <w:rsid w:val="00DD439D"/>
    <w:rsid w:val="00DD7434"/>
    <w:rsid w:val="00DE6588"/>
    <w:rsid w:val="00DF355D"/>
    <w:rsid w:val="00DF453C"/>
    <w:rsid w:val="00E0148D"/>
    <w:rsid w:val="00E03855"/>
    <w:rsid w:val="00E16155"/>
    <w:rsid w:val="00E20BB0"/>
    <w:rsid w:val="00E27B26"/>
    <w:rsid w:val="00E27D93"/>
    <w:rsid w:val="00E300DD"/>
    <w:rsid w:val="00E30DAB"/>
    <w:rsid w:val="00E32B87"/>
    <w:rsid w:val="00E3484E"/>
    <w:rsid w:val="00E35D69"/>
    <w:rsid w:val="00E36910"/>
    <w:rsid w:val="00E44375"/>
    <w:rsid w:val="00E546E9"/>
    <w:rsid w:val="00E62CEA"/>
    <w:rsid w:val="00E63916"/>
    <w:rsid w:val="00E64148"/>
    <w:rsid w:val="00E66AB4"/>
    <w:rsid w:val="00E70D81"/>
    <w:rsid w:val="00E71F1A"/>
    <w:rsid w:val="00E723AB"/>
    <w:rsid w:val="00E87333"/>
    <w:rsid w:val="00E9263E"/>
    <w:rsid w:val="00E96DBB"/>
    <w:rsid w:val="00EB18E0"/>
    <w:rsid w:val="00EC011B"/>
    <w:rsid w:val="00EC09A3"/>
    <w:rsid w:val="00EC1018"/>
    <w:rsid w:val="00EC6045"/>
    <w:rsid w:val="00ED342E"/>
    <w:rsid w:val="00ED7406"/>
    <w:rsid w:val="00EF5C21"/>
    <w:rsid w:val="00EF7E97"/>
    <w:rsid w:val="00F05B96"/>
    <w:rsid w:val="00F119ED"/>
    <w:rsid w:val="00F153FF"/>
    <w:rsid w:val="00F21295"/>
    <w:rsid w:val="00F214C9"/>
    <w:rsid w:val="00F2321D"/>
    <w:rsid w:val="00F31B0D"/>
    <w:rsid w:val="00F4172B"/>
    <w:rsid w:val="00F46A03"/>
    <w:rsid w:val="00F46AF3"/>
    <w:rsid w:val="00F51687"/>
    <w:rsid w:val="00F54CDC"/>
    <w:rsid w:val="00F57ABC"/>
    <w:rsid w:val="00F6134F"/>
    <w:rsid w:val="00F63536"/>
    <w:rsid w:val="00F64F82"/>
    <w:rsid w:val="00F72A0C"/>
    <w:rsid w:val="00F73671"/>
    <w:rsid w:val="00F74726"/>
    <w:rsid w:val="00F83DE7"/>
    <w:rsid w:val="00F90F75"/>
    <w:rsid w:val="00F94CBA"/>
    <w:rsid w:val="00FB249C"/>
    <w:rsid w:val="00FC066D"/>
    <w:rsid w:val="00FC22CA"/>
    <w:rsid w:val="00FC34C0"/>
    <w:rsid w:val="00FC5680"/>
    <w:rsid w:val="00FC612E"/>
    <w:rsid w:val="00FD78EA"/>
    <w:rsid w:val="00FE25B7"/>
    <w:rsid w:val="00FE5AAF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3C0186"/>
  <w15:docId w15:val="{E207F3B7-3101-49F1-A2CF-E6B7692C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0E"/>
  </w:style>
  <w:style w:type="paragraph" w:styleId="Ttulo1">
    <w:name w:val="heading 1"/>
    <w:aliases w:val="Heading TDR"/>
    <w:basedOn w:val="Normal"/>
    <w:link w:val="Ttulo1Car"/>
    <w:qFormat/>
    <w:rsid w:val="00794FBC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111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1112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0C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54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4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54B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A6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103"/>
  </w:style>
  <w:style w:type="character" w:styleId="Nmerodepgina">
    <w:name w:val="page number"/>
    <w:basedOn w:val="Fuentedeprrafopredeter"/>
    <w:uiPriority w:val="99"/>
    <w:semiHidden/>
    <w:unhideWhenUsed/>
    <w:rsid w:val="001A6103"/>
  </w:style>
  <w:style w:type="paragraph" w:styleId="NormalWeb">
    <w:name w:val="Normal (Web)"/>
    <w:basedOn w:val="Normal"/>
    <w:uiPriority w:val="99"/>
    <w:semiHidden/>
    <w:unhideWhenUsed/>
    <w:rsid w:val="00C905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8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71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1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1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1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1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F6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4C7"/>
  </w:style>
  <w:style w:type="paragraph" w:styleId="Textosinformato">
    <w:name w:val="Plain Text"/>
    <w:basedOn w:val="Normal"/>
    <w:link w:val="TextosinformatoCar"/>
    <w:rsid w:val="007741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7413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774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F73671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semiHidden/>
    <w:rsid w:val="00BC41E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41E5"/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7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Heading TDR Car"/>
    <w:basedOn w:val="Fuentedeprrafopredeter"/>
    <w:link w:val="Ttulo1"/>
    <w:rsid w:val="00794FBC"/>
    <w:rPr>
      <w:rFonts w:ascii="Times New Roman" w:eastAsia="Times New Roman" w:hAnsi="Times New Roman" w:cs="Times New Roman"/>
      <w:b/>
      <w:color w:val="000000"/>
      <w:sz w:val="20"/>
      <w:szCs w:val="20"/>
      <w:lang w:val="en-US" w:eastAsia="es-ES"/>
    </w:rPr>
  </w:style>
  <w:style w:type="character" w:customStyle="1" w:styleId="apple-tab-span">
    <w:name w:val="apple-tab-span"/>
    <w:basedOn w:val="Fuentedeprrafopredeter"/>
    <w:rsid w:val="000F53F7"/>
  </w:style>
  <w:style w:type="paragraph" w:customStyle="1" w:styleId="Textoindependiente2">
    <w:name w:val="Texto independiente2"/>
    <w:basedOn w:val="Normal"/>
    <w:autoRedefine/>
    <w:qFormat/>
    <w:rsid w:val="008E7154"/>
    <w:pPr>
      <w:spacing w:after="120"/>
      <w:jc w:val="both"/>
    </w:pPr>
    <w:rPr>
      <w:rFonts w:ascii="Palatino Linotype" w:eastAsia="Times New Roman" w:hAnsi="Palatino Linotype" w:cs="Times New Roman"/>
      <w:color w:val="4F81BD" w:themeColor="accent1"/>
      <w:spacing w:val="-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01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270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368-56DF-4A3A-93B3-93CC3AFD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Sebastian Cevallos Salgado</dc:creator>
  <cp:lastModifiedBy>Diego Cevallos</cp:lastModifiedBy>
  <cp:revision>4</cp:revision>
  <cp:lastPrinted>2014-06-01T00:08:00Z</cp:lastPrinted>
  <dcterms:created xsi:type="dcterms:W3CDTF">2019-12-03T17:30:00Z</dcterms:created>
  <dcterms:modified xsi:type="dcterms:W3CDTF">2024-04-24T00:15:00Z</dcterms:modified>
</cp:coreProperties>
</file>