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5F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val="es-ES_tradnl"/>
        </w:rPr>
      </w:pPr>
      <w:bookmarkStart w:id="0" w:name="_GoBack"/>
      <w:r w:rsidRPr="00DD4C10">
        <w:rPr>
          <w:rFonts w:ascii="Palatino Linotype" w:hAnsi="Palatino Linotype" w:cs="Times New Roman"/>
          <w:sz w:val="24"/>
          <w:szCs w:val="24"/>
          <w:lang w:val="es-ES_tradnl"/>
        </w:rPr>
        <w:t xml:space="preserve">Por medio del presente, me permito </w:t>
      </w:r>
      <w:r>
        <w:rPr>
          <w:rFonts w:ascii="Palatino Linotype" w:hAnsi="Palatino Linotype" w:cs="Times New Roman"/>
          <w:sz w:val="24"/>
          <w:szCs w:val="24"/>
          <w:lang w:val="es-ES_tradnl"/>
        </w:rPr>
        <w:t>poner en su conocimiento</w:t>
      </w:r>
      <w:r w:rsidRPr="00DD4C10">
        <w:rPr>
          <w:rFonts w:ascii="Palatino Linotype" w:hAnsi="Palatino Linotype" w:cs="Times New Roman"/>
          <w:sz w:val="24"/>
          <w:szCs w:val="24"/>
          <w:lang w:val="es-ES_tradnl"/>
        </w:rPr>
        <w:t xml:space="preserve"> que en sesión N</w:t>
      </w:r>
      <w:r w:rsidR="009E660D">
        <w:rPr>
          <w:rFonts w:ascii="Palatino Linotype" w:hAnsi="Palatino Linotype" w:cs="Times New Roman"/>
          <w:sz w:val="24"/>
          <w:szCs w:val="24"/>
          <w:lang w:val="es-ES_tradnl"/>
        </w:rPr>
        <w:t>r</w:t>
      </w:r>
      <w:r w:rsidRPr="00DD4C10">
        <w:rPr>
          <w:rFonts w:ascii="Palatino Linotype" w:hAnsi="Palatino Linotype" w:cs="Times New Roman"/>
          <w:sz w:val="24"/>
          <w:szCs w:val="24"/>
          <w:lang w:val="es-ES_tradnl"/>
        </w:rPr>
        <w:t xml:space="preserve">o. </w:t>
      </w:r>
      <w:r>
        <w:rPr>
          <w:rFonts w:ascii="Palatino Linotype" w:hAnsi="Palatino Linotype" w:cs="Times New Roman"/>
          <w:sz w:val="24"/>
          <w:szCs w:val="24"/>
          <w:lang w:val="es-ES_tradnl"/>
        </w:rPr>
        <w:t>0</w:t>
      </w:r>
      <w:r w:rsidR="00403887">
        <w:rPr>
          <w:rFonts w:ascii="Palatino Linotype" w:hAnsi="Palatino Linotype" w:cs="Times New Roman"/>
          <w:sz w:val="24"/>
          <w:szCs w:val="24"/>
          <w:lang w:val="es-ES_tradnl"/>
        </w:rPr>
        <w:t>12</w:t>
      </w:r>
      <w:r w:rsidR="00A677CD">
        <w:rPr>
          <w:rFonts w:ascii="Palatino Linotype" w:hAnsi="Palatino Linotype" w:cs="Times New Roman"/>
          <w:sz w:val="24"/>
          <w:szCs w:val="24"/>
          <w:lang w:val="es-ES_tradnl"/>
        </w:rPr>
        <w:t>,</w:t>
      </w:r>
      <w:r w:rsidRPr="00DD4C10">
        <w:rPr>
          <w:rFonts w:ascii="Palatino Linotype" w:hAnsi="Palatino Linotype" w:cs="Times New Roman"/>
          <w:sz w:val="24"/>
          <w:szCs w:val="24"/>
          <w:lang w:val="es-ES_tradnl"/>
        </w:rPr>
        <w:t xml:space="preserve"> </w:t>
      </w:r>
      <w:r w:rsidR="00403887">
        <w:rPr>
          <w:rFonts w:ascii="Palatino Linotype" w:hAnsi="Palatino Linotype" w:cs="Times New Roman"/>
          <w:sz w:val="24"/>
          <w:szCs w:val="24"/>
          <w:lang w:val="es-ES_tradnl"/>
        </w:rPr>
        <w:t>extraordinaria de fecha 16</w:t>
      </w:r>
      <w:r w:rsidR="00157BF3">
        <w:rPr>
          <w:rFonts w:ascii="Palatino Linotype" w:hAnsi="Palatino Linotype" w:cs="Times New Roman"/>
          <w:sz w:val="24"/>
          <w:szCs w:val="24"/>
          <w:lang w:val="es-ES_tradnl"/>
        </w:rPr>
        <w:t xml:space="preserve"> de </w:t>
      </w:r>
      <w:r w:rsidR="00403887">
        <w:rPr>
          <w:rFonts w:ascii="Palatino Linotype" w:hAnsi="Palatino Linotype" w:cs="Times New Roman"/>
          <w:sz w:val="24"/>
          <w:szCs w:val="24"/>
          <w:lang w:val="es-ES_tradnl"/>
        </w:rPr>
        <w:t>mayo</w:t>
      </w:r>
      <w:r w:rsidR="009C20D7">
        <w:rPr>
          <w:rFonts w:ascii="Palatino Linotype" w:hAnsi="Palatino Linotype" w:cs="Times New Roman"/>
          <w:sz w:val="24"/>
          <w:szCs w:val="24"/>
          <w:lang w:val="es-ES_tradnl"/>
        </w:rPr>
        <w:t xml:space="preserve"> </w:t>
      </w:r>
      <w:r w:rsidR="00383B75">
        <w:rPr>
          <w:rFonts w:ascii="Palatino Linotype" w:hAnsi="Palatino Linotype" w:cs="Times New Roman"/>
          <w:sz w:val="24"/>
          <w:szCs w:val="24"/>
          <w:lang w:val="es-ES_tradnl"/>
        </w:rPr>
        <w:t>de 2024</w:t>
      </w:r>
      <w:r w:rsidRPr="00DD4C10">
        <w:rPr>
          <w:rFonts w:ascii="Palatino Linotype" w:hAnsi="Palatino Linotype" w:cs="Times New Roman"/>
          <w:sz w:val="24"/>
          <w:szCs w:val="24"/>
          <w:lang w:val="es-ES_tradnl"/>
        </w:rPr>
        <w:t>, la Comisión de Propiedad y Espacio Público, al amparo</w:t>
      </w:r>
      <w:r w:rsidR="009C20D7">
        <w:rPr>
          <w:rFonts w:ascii="Palatino Linotype" w:hAnsi="Palatino Linotype" w:cs="Times New Roman"/>
          <w:sz w:val="24"/>
          <w:szCs w:val="24"/>
          <w:lang w:val="es-ES_tradnl"/>
        </w:rPr>
        <w:t xml:space="preserve"> de lo dispuesto en el Art. 4114</w:t>
      </w:r>
      <w:r w:rsidRPr="00DD4C10">
        <w:rPr>
          <w:rFonts w:ascii="Palatino Linotype" w:hAnsi="Palatino Linotype" w:cs="Times New Roman"/>
          <w:sz w:val="24"/>
          <w:szCs w:val="24"/>
          <w:lang w:val="es-ES_tradnl"/>
        </w:rPr>
        <w:t xml:space="preserve"> del Código Municipal,</w:t>
      </w:r>
      <w:r w:rsidR="00A677CD">
        <w:rPr>
          <w:rFonts w:ascii="Palatino Linotype" w:hAnsi="Palatino Linotype" w:cs="Times New Roman"/>
          <w:sz w:val="24"/>
          <w:szCs w:val="24"/>
          <w:lang w:val="es-ES_tradnl"/>
        </w:rPr>
        <w:t xml:space="preserve"> resolvió</w:t>
      </w:r>
      <w:r w:rsidRPr="00DD4C10">
        <w:rPr>
          <w:rFonts w:ascii="Palatino Linotype" w:hAnsi="Palatino Linotype" w:cs="Times New Roman"/>
          <w:sz w:val="24"/>
          <w:szCs w:val="24"/>
          <w:lang w:val="es-ES_tradnl"/>
        </w:rPr>
        <w:t>:</w:t>
      </w:r>
    </w:p>
    <w:p w:rsidR="00985E12" w:rsidRPr="00A12043" w:rsidRDefault="00A677CD" w:rsidP="00403887">
      <w:pPr>
        <w:pStyle w:val="Default"/>
        <w:spacing w:before="240"/>
        <w:jc w:val="both"/>
        <w:rPr>
          <w:i/>
        </w:rPr>
      </w:pPr>
      <w:r>
        <w:rPr>
          <w:rFonts w:cs="Times New Roman"/>
          <w:lang w:val="es-ES_tradnl"/>
        </w:rPr>
        <w:t xml:space="preserve"> </w:t>
      </w:r>
      <w:r w:rsidR="00A73D69" w:rsidRPr="00403887">
        <w:rPr>
          <w:i/>
        </w:rPr>
        <w:t>“</w:t>
      </w:r>
      <w:r w:rsidR="00403887" w:rsidRPr="00403887">
        <w:rPr>
          <w:i/>
        </w:rPr>
        <w:t>(…)</w:t>
      </w:r>
      <w:r w:rsidR="00403887">
        <w:rPr>
          <w:b/>
          <w:i/>
        </w:rPr>
        <w:t xml:space="preserve"> </w:t>
      </w:r>
      <w:r w:rsidR="00403887" w:rsidRPr="0074556B">
        <w:rPr>
          <w:i/>
          <w:sz w:val="23"/>
          <w:szCs w:val="23"/>
        </w:rPr>
        <w:t xml:space="preserve">Acoger los informes técnicos y legales y se recomendar que, el seno del cuerpo edilicio, posterior a las publicaciones referidas en el Código Municipal, proceda a conocer y resolver, mediante la resolución respectiva, sobre la declaratoria y regularización como bien mostrenco del predio 276192, ubicado en la parroquia </w:t>
      </w:r>
      <w:proofErr w:type="spellStart"/>
      <w:r w:rsidR="00403887" w:rsidRPr="0074556B">
        <w:rPr>
          <w:i/>
          <w:sz w:val="23"/>
          <w:szCs w:val="23"/>
        </w:rPr>
        <w:t>Conocoto</w:t>
      </w:r>
      <w:proofErr w:type="spellEnd"/>
      <w:r w:rsidR="00403887" w:rsidRPr="0074556B">
        <w:rPr>
          <w:i/>
          <w:sz w:val="23"/>
          <w:szCs w:val="23"/>
        </w:rPr>
        <w:t>; de conformidad con los  datos técnicos constantes en la ficha técnica para declaratoria de bien mostrenco Nro. SHOT-DMC-UGCE-2024-0994 de 10 de mayo de 2024, emitida por la Dirección Metropolitana de Catastro</w:t>
      </w:r>
      <w:r w:rsidR="00403887">
        <w:rPr>
          <w:i/>
        </w:rPr>
        <w:t>.(…)</w:t>
      </w:r>
      <w:r w:rsidR="00A73D69" w:rsidRPr="00A12043">
        <w:rPr>
          <w:i/>
        </w:rPr>
        <w:t>”</w:t>
      </w:r>
    </w:p>
    <w:p w:rsidR="00EB275F" w:rsidRDefault="00EB275F" w:rsidP="00C70391">
      <w:pPr>
        <w:pStyle w:val="Default"/>
        <w:spacing w:before="240"/>
        <w:jc w:val="both"/>
        <w:rPr>
          <w:rFonts w:cs="Times New Roman"/>
          <w:lang w:val="es-ES_tradnl"/>
        </w:rPr>
      </w:pPr>
      <w:r w:rsidRPr="00DD4C10">
        <w:rPr>
          <w:lang w:val="es-ES_tradnl"/>
        </w:rPr>
        <w:t xml:space="preserve">Adjunto el </w:t>
      </w:r>
      <w:r w:rsidR="00383B75">
        <w:rPr>
          <w:bCs/>
          <w:lang w:val="es-ES_tradnl"/>
        </w:rPr>
        <w:t>Informe No. IC-CPP-2024-0</w:t>
      </w:r>
      <w:r w:rsidR="00403887">
        <w:rPr>
          <w:bCs/>
          <w:lang w:val="es-ES_tradnl"/>
        </w:rPr>
        <w:t>19</w:t>
      </w:r>
      <w:r w:rsidRPr="00DD4C10">
        <w:rPr>
          <w:bCs/>
          <w:lang w:val="es-ES_tradnl"/>
        </w:rPr>
        <w:t xml:space="preserve"> de la Comisión de Propiedad y Espacio Público</w:t>
      </w:r>
      <w:r w:rsidR="0089148A">
        <w:rPr>
          <w:bCs/>
          <w:lang w:val="es-ES_tradnl"/>
        </w:rPr>
        <w:t xml:space="preserve"> y el correspondiente extracto </w:t>
      </w:r>
      <w:r w:rsidRPr="00DD4C10">
        <w:rPr>
          <w:bCs/>
          <w:lang w:val="es-ES_tradnl"/>
        </w:rPr>
        <w:t xml:space="preserve">para que se proceda conforme </w:t>
      </w:r>
      <w:r>
        <w:rPr>
          <w:bCs/>
          <w:lang w:val="es-ES_tradnl"/>
        </w:rPr>
        <w:t xml:space="preserve">lo determina </w:t>
      </w:r>
      <w:r w:rsidRPr="00DD4C10">
        <w:rPr>
          <w:bCs/>
          <w:lang w:val="es-ES_tradnl"/>
        </w:rPr>
        <w:t xml:space="preserve">el </w:t>
      </w:r>
      <w:r w:rsidR="009C20D7">
        <w:rPr>
          <w:rFonts w:cs="Times New Roman"/>
          <w:lang w:val="es-ES_tradnl"/>
        </w:rPr>
        <w:t>Art. 4114</w:t>
      </w:r>
      <w:r w:rsidRPr="00DD4C10">
        <w:rPr>
          <w:rFonts w:cs="Times New Roman"/>
          <w:lang w:val="es-ES_tradnl"/>
        </w:rPr>
        <w:t>, inciso 2 del Código Municipal</w:t>
      </w:r>
      <w:r>
        <w:rPr>
          <w:rFonts w:cs="Times New Roman"/>
          <w:lang w:val="es-ES_tradnl"/>
        </w:rPr>
        <w:t xml:space="preserve"> para </w:t>
      </w:r>
      <w:r w:rsidRPr="00DD4C10">
        <w:rPr>
          <w:lang w:val="es-ES_tradnl"/>
        </w:rPr>
        <w:t>el Municipio del Distrito Metropolitano de Quito</w:t>
      </w:r>
      <w:r w:rsidRPr="00DD4C10">
        <w:rPr>
          <w:rFonts w:cs="Times New Roman"/>
          <w:lang w:val="es-ES_tradnl"/>
        </w:rPr>
        <w:t xml:space="preserve">. </w:t>
      </w:r>
    </w:p>
    <w:p w:rsidR="00EB275F" w:rsidRDefault="00EB275F" w:rsidP="00EB275F">
      <w:pPr>
        <w:pStyle w:val="Default"/>
        <w:jc w:val="both"/>
        <w:rPr>
          <w:rFonts w:cs="Times New Roman"/>
          <w:lang w:val="es-ES_tradnl"/>
        </w:rPr>
      </w:pPr>
    </w:p>
    <w:p w:rsidR="00EB275F" w:rsidRPr="00DD4C10" w:rsidRDefault="00C70391" w:rsidP="00EB275F">
      <w:pPr>
        <w:pStyle w:val="Default"/>
        <w:jc w:val="both"/>
        <w:rPr>
          <w:lang w:val="es-ES_tradnl"/>
        </w:rPr>
      </w:pPr>
      <w:r>
        <w:rPr>
          <w:lang w:val="es-ES_tradnl"/>
        </w:rPr>
        <w:t>Quienes se creyeren con derecho</w:t>
      </w:r>
      <w:r w:rsidR="00EB275F" w:rsidRPr="00DD4C10">
        <w:rPr>
          <w:lang w:val="es-ES_tradnl"/>
        </w:rPr>
        <w:t xml:space="preserve"> sobre dichos inmuebles, deberán comparecer ante el Municipio del Distrito Metropolitano de Quito, adjuntando el justificativo que acredite la titularidad de dichos predios.</w:t>
      </w:r>
    </w:p>
    <w:p w:rsidR="00EB275F" w:rsidRPr="00DD4C10" w:rsidRDefault="00EB275F" w:rsidP="00EB275F">
      <w:pPr>
        <w:pStyle w:val="Default"/>
        <w:jc w:val="both"/>
        <w:rPr>
          <w:lang w:val="es-ES_tradnl"/>
        </w:rPr>
      </w:pPr>
    </w:p>
    <w:p w:rsidR="00EB275F" w:rsidRPr="00DD4C10" w:rsidRDefault="00EB275F" w:rsidP="00EB275F">
      <w:pPr>
        <w:pStyle w:val="Default"/>
        <w:jc w:val="both"/>
        <w:rPr>
          <w:lang w:val="es-ES_tradnl"/>
        </w:rPr>
      </w:pPr>
      <w:r w:rsidRPr="00DD4C10">
        <w:rPr>
          <w:lang w:val="es-ES_tradnl"/>
        </w:rPr>
        <w:t>Lo que se publicará para los fines legales pertinentes.</w:t>
      </w:r>
    </w:p>
    <w:p w:rsidR="00EB275F" w:rsidRPr="00DD4C10" w:rsidRDefault="00EB275F" w:rsidP="00EB275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val="es-ES_tradnl"/>
        </w:rPr>
      </w:pPr>
    </w:p>
    <w:bookmarkEnd w:id="0"/>
    <w:p w:rsidR="000E2E44" w:rsidRDefault="000E2E44"/>
    <w:sectPr w:rsidR="000E2E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3D"/>
    <w:rsid w:val="000A5EF3"/>
    <w:rsid w:val="000E2E44"/>
    <w:rsid w:val="00157BF3"/>
    <w:rsid w:val="0016646F"/>
    <w:rsid w:val="00171A9A"/>
    <w:rsid w:val="00383B75"/>
    <w:rsid w:val="00403887"/>
    <w:rsid w:val="0048375B"/>
    <w:rsid w:val="00637FDF"/>
    <w:rsid w:val="006533ED"/>
    <w:rsid w:val="0070325D"/>
    <w:rsid w:val="00837E3D"/>
    <w:rsid w:val="008560C3"/>
    <w:rsid w:val="0089148A"/>
    <w:rsid w:val="009710CE"/>
    <w:rsid w:val="00985E12"/>
    <w:rsid w:val="009C20D7"/>
    <w:rsid w:val="009E660D"/>
    <w:rsid w:val="00A12043"/>
    <w:rsid w:val="00A25DDB"/>
    <w:rsid w:val="00A677CD"/>
    <w:rsid w:val="00A73D69"/>
    <w:rsid w:val="00C70391"/>
    <w:rsid w:val="00DC5A62"/>
    <w:rsid w:val="00EB275F"/>
    <w:rsid w:val="00F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32F4"/>
  <w15:chartTrackingRefBased/>
  <w15:docId w15:val="{E549AB83-0189-4268-940B-5D859F8F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7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2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275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28618-5F89-4295-AF62-623EA72B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Saul Solorzano Salinas</dc:creator>
  <cp:keywords/>
  <dc:description/>
  <cp:lastModifiedBy>Pablo Saul Solorzano Salinas</cp:lastModifiedBy>
  <cp:revision>19</cp:revision>
  <dcterms:created xsi:type="dcterms:W3CDTF">2023-11-27T13:59:00Z</dcterms:created>
  <dcterms:modified xsi:type="dcterms:W3CDTF">2024-06-24T03:49:00Z</dcterms:modified>
</cp:coreProperties>
</file>