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E8D" w:rsidRPr="00023751" w:rsidRDefault="0090497A" w:rsidP="0090497A">
      <w:pPr>
        <w:autoSpaceDE w:val="0"/>
        <w:autoSpaceDN w:val="0"/>
        <w:adjustRightInd w:val="0"/>
        <w:spacing w:before="240" w:after="120"/>
        <w:jc w:val="center"/>
        <w:rPr>
          <w:b/>
        </w:rPr>
      </w:pPr>
      <w:bookmarkStart w:id="0" w:name="_GoBack"/>
      <w:r w:rsidRPr="00023751">
        <w:rPr>
          <w:b/>
        </w:rPr>
        <w:t>CONCEJO METROPOLITANO DE QUITO, EN SESIÓN PÚBLICA ORDINARIA REALIZADA EL 7 DE NOVIEMBRE DE 2023</w:t>
      </w:r>
    </w:p>
    <w:bookmarkEnd w:id="0"/>
    <w:p w:rsidR="00357F67" w:rsidRPr="00023751" w:rsidRDefault="00357F67" w:rsidP="0090497A">
      <w:pPr>
        <w:autoSpaceDE w:val="0"/>
        <w:autoSpaceDN w:val="0"/>
        <w:adjustRightInd w:val="0"/>
        <w:spacing w:before="240" w:after="120"/>
        <w:jc w:val="center"/>
      </w:pPr>
    </w:p>
    <w:p w:rsidR="00C62B96" w:rsidRPr="00023751" w:rsidRDefault="00C62B96" w:rsidP="00C62B96">
      <w:pPr>
        <w:autoSpaceDE w:val="0"/>
        <w:autoSpaceDN w:val="0"/>
        <w:adjustRightInd w:val="0"/>
        <w:spacing w:before="240" w:after="120"/>
        <w:jc w:val="both"/>
      </w:pPr>
      <w:r w:rsidRPr="00023751">
        <w:t>SEÑORA SECRETARIA DE LA SESIÓN. Con su autorización señora Vicealcaldesa. Séptimo. “</w:t>
      </w:r>
      <w:r w:rsidRPr="00023751">
        <w:rPr>
          <w:rFonts w:cs="Times New Roman"/>
        </w:rPr>
        <w:t xml:space="preserve">Segundo debate del Proyecto de “Ordenanza para la Regularización Vial de las calles N9H Y N91 ubicada en el Barrio Servidores de la Salud, Parroquia </w:t>
      </w:r>
      <w:proofErr w:type="spellStart"/>
      <w:r w:rsidRPr="00023751">
        <w:rPr>
          <w:rFonts w:cs="Times New Roman"/>
        </w:rPr>
        <w:t>Conocoto</w:t>
      </w:r>
      <w:proofErr w:type="spellEnd"/>
      <w:r w:rsidRPr="00023751">
        <w:rPr>
          <w:rFonts w:cs="Times New Roman"/>
        </w:rPr>
        <w:t>”. (IC-O-CUS-2023-021). --------------------------------------------------------------------------------------</w:t>
      </w:r>
    </w:p>
    <w:p w:rsidR="00C62B96" w:rsidRPr="00023751" w:rsidRDefault="00C62B96" w:rsidP="00C62B96">
      <w:pPr>
        <w:spacing w:before="240" w:after="120"/>
        <w:jc w:val="both"/>
      </w:pPr>
      <w:r w:rsidRPr="00023751">
        <w:t>SEÑORA VICEALCALDESA. Saludando nuevamente a los vecinos del barrio Servidores de la Salud que se encuentran presentes. Tiene la palabra el Presidente de la Comisión, concejal Adrián Ibarra. ----------------------------------------------------------------------</w:t>
      </w:r>
    </w:p>
    <w:p w:rsidR="00C62B96" w:rsidRPr="00023751" w:rsidRDefault="00C62B96" w:rsidP="00C62B96">
      <w:pPr>
        <w:spacing w:before="240" w:after="120"/>
        <w:jc w:val="both"/>
      </w:pPr>
      <w:r w:rsidRPr="00023751">
        <w:t xml:space="preserve">CONCEJAL ADRIÁN IBARRA GONZÁLEZ. Muchas gracias compañera Vicealcaldesa, compañeras y compañeros del Concejo y también saludando a todos los vecinos del barrio Servidores de la Salud de nuestra querida parroquia </w:t>
      </w:r>
      <w:proofErr w:type="spellStart"/>
      <w:r w:rsidRPr="00023751">
        <w:t>Conocoto</w:t>
      </w:r>
      <w:proofErr w:type="spellEnd"/>
      <w:r w:rsidRPr="00023751">
        <w:t xml:space="preserve">, la segunda parroquia más grande del Distrito Metropolitano de Quito y de donde proviene nuestra Vicealcaldesa también. Con su venia señorita Vicealcaldesa, compañeras y compañeros del Concejo, el presente Proyecto de Ordenanza propone la regularización vial de las calles N9H y N91, que se encuentran ubicadas en el sector Servidores de la Salud, parroquia </w:t>
      </w:r>
      <w:proofErr w:type="spellStart"/>
      <w:r w:rsidRPr="00023751">
        <w:t>Conocoto</w:t>
      </w:r>
      <w:proofErr w:type="spellEnd"/>
      <w:r w:rsidRPr="00023751">
        <w:t>, de acuerdo al informe técnico emitido por la Administración Zonal de Los Chillos. Las calles en mención se encuentran en funcionamiento con servicios básicos, la calzada se encuentra adoquinada y cuenta con bordillos, los linderos frontales y estas líneas son cerramientos de mampostería de bloque, mismas que se consolidaron con un ancho vial de 8 metros; por lo que, al no poder plantearse con el ancho establece en la norma, es decir, a 10 metros, es criterio de la Administración Zonal acogerse a la Nota 6 del Cuadro 1 de especificaciones mínimas para vías urbanas de las Reglas Técnicas de Arquitectura y Urbanismo, algunas de observaciones que han sido incorporadas. El proyecto normativo se ha fortalecido, lo que tiene que ver con los antecedentes de la problemática, objetivos, fines y resumen sucinto del contenido. Es necesario también tomar en cuenta que los informes técnicos y jurídicos y en el proyecto normativo se haga consta la disposición reformatoria décimo segunda del Régimen Administrativo de Suelo y se realice el correspondiente análisis de la temporalidad de la norma. En virtud de lo expuesto y al ser un segundo debate quisiera dar la palabra previa a la moción, si alguno de mis compañeros si tiene alguna observación, caso contrario pasaría a la moción. -----------------------------------------------------------------------------------------</w:t>
      </w:r>
    </w:p>
    <w:p w:rsidR="00C62B96" w:rsidRPr="00023751" w:rsidRDefault="00C62B96" w:rsidP="00C62B96">
      <w:pPr>
        <w:spacing w:before="240" w:after="120"/>
        <w:jc w:val="both"/>
      </w:pPr>
      <w:r w:rsidRPr="00023751">
        <w:t xml:space="preserve">SEÑORA VICEALCALDESA. Tiene la palabra la concejala Blanca </w:t>
      </w:r>
      <w:proofErr w:type="spellStart"/>
      <w:r w:rsidRPr="00023751">
        <w:t>Paucar</w:t>
      </w:r>
      <w:proofErr w:type="spellEnd"/>
      <w:r w:rsidRPr="00023751">
        <w:t>. -----------------</w:t>
      </w:r>
    </w:p>
    <w:p w:rsidR="00C62B96" w:rsidRPr="00023751" w:rsidRDefault="00C62B96" w:rsidP="00C62B96">
      <w:pPr>
        <w:spacing w:before="240" w:after="120"/>
        <w:jc w:val="both"/>
      </w:pPr>
      <w:r w:rsidRPr="00023751">
        <w:t xml:space="preserve">CONCEJALA BLANCA PAUCAR </w:t>
      </w:r>
      <w:proofErr w:type="spellStart"/>
      <w:r w:rsidRPr="00023751">
        <w:t>PAUCAR</w:t>
      </w:r>
      <w:proofErr w:type="spellEnd"/>
      <w:r w:rsidRPr="00023751">
        <w:t xml:space="preserve">. Gracias Presidenta. Siempre es importante que todo vaya correctamente, a veces son errores de </w:t>
      </w:r>
      <w:proofErr w:type="spellStart"/>
      <w:r w:rsidRPr="00023751">
        <w:t>tipeo</w:t>
      </w:r>
      <w:proofErr w:type="spellEnd"/>
      <w:r w:rsidRPr="00023751">
        <w:t xml:space="preserve">, pero pueden afectar muchísimo a los compañeros, a los vecinos de las ordenanzas que son aprobadas. En este sentido, una vez revisado el plano del pasado vial, solicito corregir en el proyecto </w:t>
      </w:r>
      <w:r w:rsidRPr="00023751">
        <w:lastRenderedPageBreak/>
        <w:t>de ordenanza en el artículo 1, en la calle E9I en su último párrafo indica lo siguiente, “El segundo tramo de esta calle que inicia en la abscisa 0+143.63 hasta la abscisa 0+151.48, se encuentran habilitadas en el funcionamiento con un ancho de 9 metros, por lo que se propone regularizar como peatonal manteniendo el ancho, misma servirá de conexión y acceso al pasaje peatonal OE7E”. El párrafo mencionado no corresponde a la calle E9I, y debe ser eliminado; sin embargo, este párrafo debe ser incorporado al final de la descripción de la calle N9H, que es donde debería ir; cabe mencionar que este error se da únicamente en el pr</w:t>
      </w:r>
      <w:r w:rsidR="00357F67" w:rsidRPr="00023751">
        <w:t>oyecto de la ordenanza, ya que l</w:t>
      </w:r>
      <w:r w:rsidRPr="00023751">
        <w:t>os informes habilitantes de todo el proyecto están correctos. También solicito de la misma manera actualizar los artículos del Código Municipal, en virtud de la codificación vigente. Hasta ahí Presidenta del Concejo Metropolitano y Presidente de la Comisión, gracias. -----------------------------------</w:t>
      </w:r>
    </w:p>
    <w:p w:rsidR="00C62B96" w:rsidRPr="00023751" w:rsidRDefault="00C62B96" w:rsidP="00C62B96">
      <w:pPr>
        <w:spacing w:before="240" w:after="120"/>
        <w:jc w:val="both"/>
      </w:pPr>
      <w:r w:rsidRPr="00023751">
        <w:t>SEÑORA VICEALCALDESA. Tiene la palabra el Presidente de la Comisión, el concejal Adrián Ibarra. ------------------------------------------------------------------------------------------------</w:t>
      </w:r>
    </w:p>
    <w:p w:rsidR="00C62B96" w:rsidRPr="00023751" w:rsidRDefault="00C62B96" w:rsidP="00C62B96">
      <w:pPr>
        <w:spacing w:before="240" w:after="120"/>
        <w:jc w:val="both"/>
      </w:pPr>
      <w:r w:rsidRPr="00023751">
        <w:t xml:space="preserve">CONCEJAL ADRIÁN IBARRA GONZÁLEZ. Muchas gracias por las observaciones de nuestra compañera concejal Blanca, así como también varios textos de observaciones que nos han llegado a la Comisión acerca de este trazado, el cual tiene algunas deficiencias de análisis técnico, así como normativo, también diciéndoles aquí a los vecinos y haciendo el compromiso previo de que vamos a subsanar los errores en el expediente y lo que haya que fortalecer técnica y normativamente en el mismo para que lo antes posible se haga realidad la aprobación de este trazado vial tan importante para la parroquia de </w:t>
      </w:r>
      <w:proofErr w:type="spellStart"/>
      <w:r w:rsidRPr="00023751">
        <w:t>Conocoto</w:t>
      </w:r>
      <w:proofErr w:type="spellEnd"/>
      <w:r w:rsidRPr="00023751">
        <w:t xml:space="preserve">. En función de esto y para poder recopilar todas las observaciones, hacer las correcciones técnicas y normativas de la presente, voy a proponer mocionar que el expediente regrese a la Comisión de Uso de Suelo para fortalecer la ordenanza para la regularización vial de las calles N9H y N91, ubicada en el barrio de Servidores de Salud, parroquia </w:t>
      </w:r>
      <w:proofErr w:type="spellStart"/>
      <w:r w:rsidRPr="00023751">
        <w:t>Conocoto</w:t>
      </w:r>
      <w:proofErr w:type="spellEnd"/>
      <w:r w:rsidRPr="00023751">
        <w:t>, a fin de poder procesar las observaciones de enviadas tanto prescrito, así como las recibidas en este Pleno, señorita Vicealcaldesa. Hasta ahí sería mi intervención. ------------------------------------------------------</w:t>
      </w:r>
    </w:p>
    <w:p w:rsidR="00C62B96" w:rsidRPr="00023751" w:rsidRDefault="00C62B96" w:rsidP="00C62B96">
      <w:pPr>
        <w:spacing w:before="240" w:after="120"/>
        <w:jc w:val="both"/>
      </w:pPr>
      <w:r w:rsidRPr="00023751">
        <w:t>SEÑORA VICEALCALDESA. ¿Tiene apoyo de la moción? Señora Secretaria, tome votación de la moción, por favor. -----------------------------------------------------------------------</w:t>
      </w:r>
    </w:p>
    <w:p w:rsidR="00C62B96" w:rsidRPr="00023751" w:rsidRDefault="00C62B96" w:rsidP="00C62B96">
      <w:pPr>
        <w:spacing w:before="240" w:after="120"/>
        <w:jc w:val="both"/>
      </w:pPr>
      <w:r w:rsidRPr="00023751">
        <w:t>SEÑORA SECRETARIA DE LA SESIÓN. Enseguida señora Vicealcaldesa. Señor operador, por favor, sírvase activar las curules electrónicas de las señoras, señores concejales y de la señora Vicealcaldesa, con la finalidad de tomar votación de la moción presentada por el señor concejal Adrián Ibarra, con la finalidad de que este Proyecto de Ordenanza regrese a la Comisión. Quince integrantes del Pleno del Concejo Metropolitano presentes, señora Vicealcaldesa. Se pone en consideración del Pleno del Concejo Metropolitano la aprobación de la moción presentada por el señor concejal Adrián Ibarra. Señoras y señores concejales, señora Vicealcaldesa, por favor consignen su voto. Señor operador presente los resultados. ---------------------------------------------------</w:t>
      </w:r>
    </w:p>
    <w:p w:rsidR="00C62B96" w:rsidRPr="00023751" w:rsidRDefault="00C62B96" w:rsidP="00C62B96">
      <w:pPr>
        <w:spacing w:before="240" w:after="120"/>
        <w:jc w:val="both"/>
        <w:rPr>
          <w:sz w:val="2"/>
          <w:szCs w:val="2"/>
        </w:rPr>
      </w:pP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6"/>
        <w:gridCol w:w="856"/>
        <w:gridCol w:w="980"/>
        <w:gridCol w:w="1122"/>
        <w:gridCol w:w="957"/>
        <w:gridCol w:w="1094"/>
      </w:tblGrid>
      <w:tr w:rsidR="00023751" w:rsidRPr="00023751" w:rsidTr="00F7430E">
        <w:trPr>
          <w:trHeight w:hRule="exact" w:val="562"/>
          <w:jc w:val="center"/>
        </w:trPr>
        <w:tc>
          <w:tcPr>
            <w:tcW w:w="3196" w:type="dxa"/>
            <w:tcBorders>
              <w:top w:val="single" w:sz="4" w:space="0" w:color="auto"/>
              <w:left w:val="single" w:sz="4" w:space="0" w:color="auto"/>
              <w:bottom w:val="single" w:sz="4" w:space="0" w:color="auto"/>
              <w:right w:val="single" w:sz="4" w:space="0" w:color="auto"/>
            </w:tcBorders>
            <w:hideMark/>
          </w:tcPr>
          <w:p w:rsidR="00C62B96" w:rsidRPr="00023751" w:rsidRDefault="00C62B96" w:rsidP="00F7430E">
            <w:pPr>
              <w:spacing w:after="10" w:line="257" w:lineRule="auto"/>
              <w:jc w:val="center"/>
              <w:rPr>
                <w:sz w:val="16"/>
                <w:szCs w:val="16"/>
              </w:rPr>
            </w:pPr>
            <w:r w:rsidRPr="00023751">
              <w:rPr>
                <w:sz w:val="16"/>
                <w:szCs w:val="16"/>
              </w:rPr>
              <w:lastRenderedPageBreak/>
              <w:t>NOMBRES</w:t>
            </w:r>
          </w:p>
        </w:tc>
        <w:tc>
          <w:tcPr>
            <w:tcW w:w="856" w:type="dxa"/>
            <w:tcBorders>
              <w:top w:val="single" w:sz="4" w:space="0" w:color="auto"/>
              <w:left w:val="single" w:sz="4" w:space="0" w:color="auto"/>
              <w:bottom w:val="single" w:sz="4" w:space="0" w:color="auto"/>
              <w:right w:val="single" w:sz="4" w:space="0" w:color="auto"/>
            </w:tcBorders>
            <w:hideMark/>
          </w:tcPr>
          <w:p w:rsidR="00C62B96" w:rsidRPr="00023751" w:rsidRDefault="00C62B96" w:rsidP="00F7430E">
            <w:pPr>
              <w:spacing w:after="10" w:line="257" w:lineRule="auto"/>
              <w:jc w:val="center"/>
              <w:rPr>
                <w:sz w:val="16"/>
                <w:szCs w:val="16"/>
              </w:rPr>
            </w:pPr>
            <w:r w:rsidRPr="00023751">
              <w:rPr>
                <w:sz w:val="16"/>
                <w:szCs w:val="16"/>
              </w:rPr>
              <w:t>A FAVOR</w:t>
            </w:r>
          </w:p>
        </w:tc>
        <w:tc>
          <w:tcPr>
            <w:tcW w:w="980" w:type="dxa"/>
            <w:tcBorders>
              <w:top w:val="single" w:sz="4" w:space="0" w:color="auto"/>
              <w:left w:val="single" w:sz="4" w:space="0" w:color="auto"/>
              <w:bottom w:val="single" w:sz="4" w:space="0" w:color="auto"/>
              <w:right w:val="single" w:sz="4" w:space="0" w:color="auto"/>
            </w:tcBorders>
            <w:hideMark/>
          </w:tcPr>
          <w:p w:rsidR="00C62B96" w:rsidRPr="00023751" w:rsidRDefault="00C62B96" w:rsidP="00F7430E">
            <w:pPr>
              <w:spacing w:after="10" w:line="257" w:lineRule="auto"/>
              <w:jc w:val="center"/>
              <w:rPr>
                <w:sz w:val="16"/>
                <w:szCs w:val="16"/>
              </w:rPr>
            </w:pPr>
            <w:r w:rsidRPr="00023751">
              <w:rPr>
                <w:sz w:val="16"/>
                <w:szCs w:val="16"/>
              </w:rPr>
              <w:t>EN CONTRA</w:t>
            </w:r>
          </w:p>
        </w:tc>
        <w:tc>
          <w:tcPr>
            <w:tcW w:w="1122" w:type="dxa"/>
            <w:tcBorders>
              <w:top w:val="single" w:sz="4" w:space="0" w:color="auto"/>
              <w:left w:val="single" w:sz="4" w:space="0" w:color="auto"/>
              <w:bottom w:val="single" w:sz="4" w:space="0" w:color="auto"/>
              <w:right w:val="single" w:sz="4" w:space="0" w:color="auto"/>
            </w:tcBorders>
            <w:hideMark/>
          </w:tcPr>
          <w:p w:rsidR="00C62B96" w:rsidRPr="00023751" w:rsidRDefault="00C62B96" w:rsidP="00F7430E">
            <w:pPr>
              <w:spacing w:after="10" w:line="257" w:lineRule="auto"/>
              <w:jc w:val="center"/>
              <w:rPr>
                <w:sz w:val="12"/>
                <w:szCs w:val="12"/>
              </w:rPr>
            </w:pPr>
            <w:r w:rsidRPr="00023751">
              <w:rPr>
                <w:sz w:val="12"/>
                <w:szCs w:val="12"/>
              </w:rPr>
              <w:t>ABSTENCIÓN</w:t>
            </w:r>
          </w:p>
        </w:tc>
        <w:tc>
          <w:tcPr>
            <w:tcW w:w="957" w:type="dxa"/>
            <w:tcBorders>
              <w:top w:val="single" w:sz="4" w:space="0" w:color="auto"/>
              <w:left w:val="single" w:sz="4" w:space="0" w:color="auto"/>
              <w:bottom w:val="single" w:sz="4" w:space="0" w:color="auto"/>
              <w:right w:val="single" w:sz="4" w:space="0" w:color="auto"/>
            </w:tcBorders>
            <w:hideMark/>
          </w:tcPr>
          <w:p w:rsidR="00C62B96" w:rsidRPr="00023751" w:rsidRDefault="00C62B96" w:rsidP="00F7430E">
            <w:pPr>
              <w:spacing w:after="10" w:line="257" w:lineRule="auto"/>
              <w:jc w:val="center"/>
              <w:rPr>
                <w:sz w:val="16"/>
                <w:szCs w:val="16"/>
              </w:rPr>
            </w:pPr>
            <w:r w:rsidRPr="00023751">
              <w:rPr>
                <w:sz w:val="16"/>
                <w:szCs w:val="16"/>
              </w:rPr>
              <w:t>BLANCO</w:t>
            </w:r>
          </w:p>
        </w:tc>
        <w:tc>
          <w:tcPr>
            <w:tcW w:w="1094" w:type="dxa"/>
            <w:tcBorders>
              <w:top w:val="single" w:sz="4" w:space="0" w:color="auto"/>
              <w:left w:val="single" w:sz="4" w:space="0" w:color="auto"/>
              <w:bottom w:val="single" w:sz="4" w:space="0" w:color="auto"/>
              <w:right w:val="single" w:sz="4" w:space="0" w:color="auto"/>
            </w:tcBorders>
            <w:hideMark/>
          </w:tcPr>
          <w:p w:rsidR="00C62B96" w:rsidRPr="00023751" w:rsidRDefault="00C62B96" w:rsidP="00F7430E">
            <w:pPr>
              <w:spacing w:after="10" w:line="257" w:lineRule="auto"/>
              <w:jc w:val="center"/>
              <w:rPr>
                <w:sz w:val="16"/>
                <w:szCs w:val="16"/>
              </w:rPr>
            </w:pPr>
            <w:r w:rsidRPr="00023751">
              <w:rPr>
                <w:sz w:val="16"/>
                <w:szCs w:val="16"/>
              </w:rPr>
              <w:t>AUSENTE</w:t>
            </w:r>
          </w:p>
        </w:tc>
      </w:tr>
      <w:tr w:rsidR="00023751" w:rsidRPr="00023751" w:rsidTr="00F7430E">
        <w:trPr>
          <w:trHeight w:hRule="exact" w:val="289"/>
          <w:jc w:val="center"/>
        </w:trPr>
        <w:tc>
          <w:tcPr>
            <w:tcW w:w="3196" w:type="dxa"/>
            <w:tcBorders>
              <w:top w:val="single" w:sz="4" w:space="0" w:color="auto"/>
              <w:left w:val="single" w:sz="4" w:space="0" w:color="auto"/>
              <w:bottom w:val="single" w:sz="4" w:space="0" w:color="auto"/>
              <w:right w:val="single" w:sz="4" w:space="0" w:color="auto"/>
            </w:tcBorders>
            <w:hideMark/>
          </w:tcPr>
          <w:p w:rsidR="00C62B96" w:rsidRPr="00023751" w:rsidRDefault="00C62B96" w:rsidP="00C62B96">
            <w:pPr>
              <w:pStyle w:val="Prrafodelista"/>
              <w:widowControl/>
              <w:numPr>
                <w:ilvl w:val="0"/>
                <w:numId w:val="2"/>
              </w:numPr>
              <w:autoSpaceDE/>
              <w:autoSpaceDN/>
              <w:spacing w:before="100" w:beforeAutospacing="1" w:after="10" w:line="257" w:lineRule="auto"/>
              <w:contextualSpacing/>
              <w:rPr>
                <w:rFonts w:ascii="Palatino Linotype" w:hAnsi="Palatino Linotype" w:cs="Arial"/>
                <w:lang w:val="es-EC"/>
              </w:rPr>
            </w:pPr>
            <w:r w:rsidRPr="00023751">
              <w:rPr>
                <w:rFonts w:ascii="Palatino Linotype" w:hAnsi="Palatino Linotype" w:cs="Arial"/>
                <w:lang w:val="es-EC"/>
              </w:rPr>
              <w:t>Bernardo Abad</w:t>
            </w:r>
          </w:p>
        </w:tc>
        <w:tc>
          <w:tcPr>
            <w:tcW w:w="856"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1"/>
              </w:numPr>
              <w:spacing w:before="100" w:beforeAutospacing="1" w:after="10" w:line="257" w:lineRule="auto"/>
              <w:ind w:left="720"/>
              <w:contextualSpacing/>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957"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360"/>
              <w:rPr>
                <w:sz w:val="20"/>
                <w:szCs w:val="20"/>
              </w:rPr>
            </w:pPr>
          </w:p>
        </w:tc>
        <w:tc>
          <w:tcPr>
            <w:tcW w:w="1094"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before="100" w:beforeAutospacing="1" w:after="10" w:line="257" w:lineRule="auto"/>
              <w:ind w:left="720"/>
              <w:contextualSpacing/>
              <w:rPr>
                <w:sz w:val="20"/>
                <w:szCs w:val="20"/>
              </w:rPr>
            </w:pPr>
          </w:p>
        </w:tc>
      </w:tr>
      <w:tr w:rsidR="00023751" w:rsidRPr="00023751" w:rsidTr="00F7430E">
        <w:trPr>
          <w:trHeight w:hRule="exact" w:val="289"/>
          <w:jc w:val="center"/>
        </w:trPr>
        <w:tc>
          <w:tcPr>
            <w:tcW w:w="3196"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pStyle w:val="Prrafodelista"/>
              <w:widowControl/>
              <w:numPr>
                <w:ilvl w:val="0"/>
                <w:numId w:val="2"/>
              </w:numPr>
              <w:autoSpaceDE/>
              <w:autoSpaceDN/>
              <w:spacing w:before="100" w:beforeAutospacing="1" w:after="10" w:line="257" w:lineRule="auto"/>
              <w:contextualSpacing/>
              <w:rPr>
                <w:rFonts w:ascii="Palatino Linotype" w:hAnsi="Palatino Linotype" w:cs="Arial"/>
                <w:lang w:val="es-EC"/>
              </w:rPr>
            </w:pPr>
            <w:proofErr w:type="spellStart"/>
            <w:r w:rsidRPr="00023751">
              <w:rPr>
                <w:rFonts w:ascii="Palatino Linotype" w:hAnsi="Palatino Linotype" w:cs="Arial"/>
                <w:lang w:val="es-EC"/>
              </w:rPr>
              <w:t>Robin</w:t>
            </w:r>
            <w:proofErr w:type="spellEnd"/>
            <w:r w:rsidRPr="00023751">
              <w:rPr>
                <w:rFonts w:ascii="Palatino Linotype" w:hAnsi="Palatino Linotype" w:cs="Arial"/>
                <w:lang w:val="es-EC"/>
              </w:rPr>
              <w:t xml:space="preserve"> Armijos</w:t>
            </w:r>
          </w:p>
        </w:tc>
        <w:tc>
          <w:tcPr>
            <w:tcW w:w="856"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1"/>
              </w:numPr>
              <w:spacing w:before="100" w:beforeAutospacing="1" w:after="10" w:line="257" w:lineRule="auto"/>
              <w:ind w:left="720"/>
              <w:contextualSpacing/>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957"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360"/>
              <w:rPr>
                <w:sz w:val="20"/>
                <w:szCs w:val="20"/>
              </w:rPr>
            </w:pPr>
          </w:p>
        </w:tc>
        <w:tc>
          <w:tcPr>
            <w:tcW w:w="1094"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before="100" w:beforeAutospacing="1" w:after="10" w:line="257" w:lineRule="auto"/>
              <w:ind w:left="720"/>
              <w:contextualSpacing/>
              <w:rPr>
                <w:sz w:val="20"/>
                <w:szCs w:val="20"/>
              </w:rPr>
            </w:pPr>
          </w:p>
        </w:tc>
      </w:tr>
      <w:tr w:rsidR="00023751" w:rsidRPr="00023751" w:rsidTr="00F7430E">
        <w:trPr>
          <w:trHeight w:hRule="exact" w:val="289"/>
          <w:jc w:val="center"/>
        </w:trPr>
        <w:tc>
          <w:tcPr>
            <w:tcW w:w="3196" w:type="dxa"/>
            <w:tcBorders>
              <w:top w:val="single" w:sz="4" w:space="0" w:color="auto"/>
              <w:left w:val="single" w:sz="4" w:space="0" w:color="auto"/>
              <w:bottom w:val="single" w:sz="4" w:space="0" w:color="auto"/>
              <w:right w:val="single" w:sz="4" w:space="0" w:color="auto"/>
            </w:tcBorders>
            <w:hideMark/>
          </w:tcPr>
          <w:p w:rsidR="00C62B96" w:rsidRPr="00023751" w:rsidRDefault="00C62B96" w:rsidP="00C62B96">
            <w:pPr>
              <w:pStyle w:val="Prrafodelista"/>
              <w:widowControl/>
              <w:numPr>
                <w:ilvl w:val="0"/>
                <w:numId w:val="2"/>
              </w:numPr>
              <w:autoSpaceDE/>
              <w:autoSpaceDN/>
              <w:spacing w:before="100" w:beforeAutospacing="1" w:after="10" w:line="257" w:lineRule="auto"/>
              <w:contextualSpacing/>
              <w:rPr>
                <w:rFonts w:ascii="Palatino Linotype" w:hAnsi="Palatino Linotype" w:cs="Arial"/>
                <w:lang w:val="es-EC"/>
              </w:rPr>
            </w:pPr>
            <w:r w:rsidRPr="00023751">
              <w:rPr>
                <w:rFonts w:ascii="Palatino Linotype" w:hAnsi="Palatino Linotype" w:cs="Arial"/>
                <w:lang w:val="es-EC"/>
              </w:rPr>
              <w:t xml:space="preserve">Michael </w:t>
            </w:r>
            <w:proofErr w:type="spellStart"/>
            <w:r w:rsidRPr="00023751">
              <w:rPr>
                <w:rFonts w:ascii="Palatino Linotype" w:hAnsi="Palatino Linotype" w:cs="Arial"/>
                <w:lang w:val="es-EC"/>
              </w:rPr>
              <w:t>Aulestia</w:t>
            </w:r>
            <w:proofErr w:type="spellEnd"/>
          </w:p>
        </w:tc>
        <w:tc>
          <w:tcPr>
            <w:tcW w:w="856"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before="100" w:beforeAutospacing="1" w:after="10" w:line="257" w:lineRule="auto"/>
              <w:ind w:left="720"/>
              <w:contextualSpacing/>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957"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360"/>
              <w:rPr>
                <w:sz w:val="20"/>
                <w:szCs w:val="20"/>
              </w:rPr>
            </w:pPr>
          </w:p>
        </w:tc>
        <w:tc>
          <w:tcPr>
            <w:tcW w:w="1094"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1"/>
              </w:numPr>
              <w:spacing w:before="100" w:beforeAutospacing="1" w:after="10" w:line="257" w:lineRule="auto"/>
              <w:ind w:left="720"/>
              <w:contextualSpacing/>
              <w:jc w:val="center"/>
              <w:rPr>
                <w:sz w:val="20"/>
                <w:szCs w:val="20"/>
              </w:rPr>
            </w:pPr>
          </w:p>
        </w:tc>
      </w:tr>
      <w:tr w:rsidR="00023751" w:rsidRPr="00023751" w:rsidTr="00F7430E">
        <w:trPr>
          <w:trHeight w:hRule="exact" w:val="289"/>
          <w:jc w:val="center"/>
        </w:trPr>
        <w:tc>
          <w:tcPr>
            <w:tcW w:w="3196" w:type="dxa"/>
            <w:tcBorders>
              <w:top w:val="single" w:sz="4" w:space="0" w:color="auto"/>
              <w:left w:val="single" w:sz="4" w:space="0" w:color="auto"/>
              <w:bottom w:val="single" w:sz="4" w:space="0" w:color="auto"/>
              <w:right w:val="single" w:sz="4" w:space="0" w:color="auto"/>
            </w:tcBorders>
            <w:hideMark/>
          </w:tcPr>
          <w:p w:rsidR="00C62B96" w:rsidRPr="00023751" w:rsidRDefault="00C62B96" w:rsidP="00C62B96">
            <w:pPr>
              <w:pStyle w:val="Prrafodelista"/>
              <w:widowControl/>
              <w:numPr>
                <w:ilvl w:val="0"/>
                <w:numId w:val="2"/>
              </w:numPr>
              <w:autoSpaceDE/>
              <w:autoSpaceDN/>
              <w:spacing w:before="100" w:beforeAutospacing="1" w:after="10" w:line="257" w:lineRule="auto"/>
              <w:ind w:left="447" w:hanging="305"/>
              <w:contextualSpacing/>
              <w:rPr>
                <w:rFonts w:ascii="Palatino Linotype" w:hAnsi="Palatino Linotype" w:cs="Arial"/>
                <w:lang w:val="es-EC"/>
              </w:rPr>
            </w:pPr>
            <w:r w:rsidRPr="00023751">
              <w:rPr>
                <w:rFonts w:ascii="Palatino Linotype" w:hAnsi="Palatino Linotype" w:cs="Arial"/>
                <w:lang w:val="es-EC"/>
              </w:rPr>
              <w:t>Juan Báez</w:t>
            </w:r>
          </w:p>
        </w:tc>
        <w:tc>
          <w:tcPr>
            <w:tcW w:w="856"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1"/>
              </w:numPr>
              <w:spacing w:before="100" w:beforeAutospacing="1" w:after="10" w:line="257" w:lineRule="auto"/>
              <w:ind w:left="720"/>
              <w:contextualSpacing/>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957"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360"/>
              <w:rPr>
                <w:sz w:val="20"/>
                <w:szCs w:val="20"/>
              </w:rPr>
            </w:pPr>
          </w:p>
        </w:tc>
        <w:tc>
          <w:tcPr>
            <w:tcW w:w="1094"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before="100" w:beforeAutospacing="1" w:after="10" w:line="257" w:lineRule="auto"/>
              <w:ind w:left="720"/>
              <w:contextualSpacing/>
              <w:rPr>
                <w:sz w:val="20"/>
                <w:szCs w:val="20"/>
              </w:rPr>
            </w:pPr>
          </w:p>
        </w:tc>
      </w:tr>
      <w:tr w:rsidR="00023751" w:rsidRPr="00023751" w:rsidTr="00F7430E">
        <w:trPr>
          <w:trHeight w:hRule="exact" w:val="328"/>
          <w:jc w:val="center"/>
        </w:trPr>
        <w:tc>
          <w:tcPr>
            <w:tcW w:w="3196" w:type="dxa"/>
            <w:tcBorders>
              <w:top w:val="single" w:sz="4" w:space="0" w:color="auto"/>
              <w:left w:val="single" w:sz="4" w:space="0" w:color="auto"/>
              <w:bottom w:val="single" w:sz="4" w:space="0" w:color="auto"/>
              <w:right w:val="single" w:sz="4" w:space="0" w:color="auto"/>
            </w:tcBorders>
            <w:hideMark/>
          </w:tcPr>
          <w:p w:rsidR="00C62B96" w:rsidRPr="00023751" w:rsidRDefault="00C62B96" w:rsidP="00C62B96">
            <w:pPr>
              <w:pStyle w:val="Prrafodelista"/>
              <w:widowControl/>
              <w:numPr>
                <w:ilvl w:val="0"/>
                <w:numId w:val="2"/>
              </w:numPr>
              <w:autoSpaceDE/>
              <w:autoSpaceDN/>
              <w:spacing w:before="100" w:beforeAutospacing="1" w:after="10" w:line="257" w:lineRule="auto"/>
              <w:ind w:left="447" w:hanging="305"/>
              <w:contextualSpacing/>
              <w:rPr>
                <w:rFonts w:ascii="Palatino Linotype" w:hAnsi="Palatino Linotype" w:cs="Arial"/>
                <w:lang w:val="es-EC"/>
              </w:rPr>
            </w:pPr>
            <w:r w:rsidRPr="00023751">
              <w:rPr>
                <w:rFonts w:ascii="Palatino Linotype" w:hAnsi="Palatino Linotype" w:cs="Arial"/>
                <w:lang w:val="es-EC"/>
              </w:rPr>
              <w:t xml:space="preserve">Darío </w:t>
            </w:r>
            <w:proofErr w:type="spellStart"/>
            <w:r w:rsidRPr="00023751">
              <w:rPr>
                <w:rFonts w:ascii="Palatino Linotype" w:hAnsi="Palatino Linotype" w:cs="Arial"/>
                <w:lang w:val="es-EC"/>
              </w:rPr>
              <w:t>Cahueñas</w:t>
            </w:r>
            <w:proofErr w:type="spellEnd"/>
          </w:p>
        </w:tc>
        <w:tc>
          <w:tcPr>
            <w:tcW w:w="856"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1"/>
              </w:numPr>
              <w:spacing w:before="100" w:beforeAutospacing="1" w:after="10" w:line="257" w:lineRule="auto"/>
              <w:ind w:left="720"/>
              <w:contextualSpacing/>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957"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360"/>
              <w:rPr>
                <w:sz w:val="20"/>
                <w:szCs w:val="20"/>
              </w:rPr>
            </w:pPr>
          </w:p>
        </w:tc>
        <w:tc>
          <w:tcPr>
            <w:tcW w:w="1094"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before="100" w:beforeAutospacing="1" w:after="10" w:line="257" w:lineRule="auto"/>
              <w:ind w:left="720"/>
              <w:contextualSpacing/>
              <w:rPr>
                <w:sz w:val="20"/>
                <w:szCs w:val="20"/>
              </w:rPr>
            </w:pPr>
          </w:p>
        </w:tc>
      </w:tr>
      <w:tr w:rsidR="00023751" w:rsidRPr="00023751" w:rsidTr="00F7430E">
        <w:trPr>
          <w:trHeight w:hRule="exact" w:val="289"/>
          <w:jc w:val="center"/>
        </w:trPr>
        <w:tc>
          <w:tcPr>
            <w:tcW w:w="3196" w:type="dxa"/>
            <w:tcBorders>
              <w:top w:val="single" w:sz="4" w:space="0" w:color="auto"/>
              <w:left w:val="single" w:sz="4" w:space="0" w:color="auto"/>
              <w:bottom w:val="single" w:sz="4" w:space="0" w:color="auto"/>
              <w:right w:val="single" w:sz="4" w:space="0" w:color="auto"/>
            </w:tcBorders>
            <w:hideMark/>
          </w:tcPr>
          <w:p w:rsidR="00C62B96" w:rsidRPr="00023751" w:rsidRDefault="00C62B96" w:rsidP="00C62B96">
            <w:pPr>
              <w:pStyle w:val="Prrafodelista"/>
              <w:widowControl/>
              <w:numPr>
                <w:ilvl w:val="0"/>
                <w:numId w:val="2"/>
              </w:numPr>
              <w:autoSpaceDE/>
              <w:autoSpaceDN/>
              <w:spacing w:before="100" w:beforeAutospacing="1" w:after="10" w:line="257" w:lineRule="auto"/>
              <w:ind w:left="447" w:hanging="305"/>
              <w:contextualSpacing/>
              <w:rPr>
                <w:rFonts w:ascii="Palatino Linotype" w:hAnsi="Palatino Linotype" w:cs="Arial"/>
                <w:lang w:val="es-EC"/>
              </w:rPr>
            </w:pPr>
            <w:r w:rsidRPr="00023751">
              <w:rPr>
                <w:rFonts w:ascii="Palatino Linotype" w:hAnsi="Palatino Linotype" w:cs="Arial"/>
                <w:lang w:val="es-EC"/>
              </w:rPr>
              <w:t>Andrés Campaña</w:t>
            </w:r>
          </w:p>
        </w:tc>
        <w:tc>
          <w:tcPr>
            <w:tcW w:w="856"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before="100" w:beforeAutospacing="1" w:after="10" w:line="257" w:lineRule="auto"/>
              <w:ind w:left="720"/>
              <w:contextualSpacing/>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before="100" w:beforeAutospacing="1" w:after="10" w:line="257" w:lineRule="auto"/>
              <w:ind w:left="720"/>
              <w:contextualSpacing/>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360"/>
              <w:rPr>
                <w:sz w:val="20"/>
                <w:szCs w:val="20"/>
              </w:rPr>
            </w:pPr>
          </w:p>
        </w:tc>
        <w:tc>
          <w:tcPr>
            <w:tcW w:w="957"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1094"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1"/>
              </w:numPr>
              <w:spacing w:before="100" w:beforeAutospacing="1" w:after="10" w:line="257" w:lineRule="auto"/>
              <w:ind w:left="720"/>
              <w:contextualSpacing/>
              <w:jc w:val="center"/>
              <w:rPr>
                <w:sz w:val="20"/>
                <w:szCs w:val="20"/>
              </w:rPr>
            </w:pPr>
          </w:p>
        </w:tc>
      </w:tr>
      <w:tr w:rsidR="00023751" w:rsidRPr="00023751" w:rsidTr="00F7430E">
        <w:trPr>
          <w:trHeight w:hRule="exact" w:val="289"/>
          <w:jc w:val="center"/>
        </w:trPr>
        <w:tc>
          <w:tcPr>
            <w:tcW w:w="3196" w:type="dxa"/>
            <w:tcBorders>
              <w:top w:val="single" w:sz="4" w:space="0" w:color="auto"/>
              <w:left w:val="single" w:sz="4" w:space="0" w:color="auto"/>
              <w:bottom w:val="single" w:sz="4" w:space="0" w:color="auto"/>
              <w:right w:val="single" w:sz="4" w:space="0" w:color="auto"/>
            </w:tcBorders>
            <w:hideMark/>
          </w:tcPr>
          <w:p w:rsidR="00C62B96" w:rsidRPr="00023751" w:rsidRDefault="00C62B96" w:rsidP="00C62B96">
            <w:pPr>
              <w:pStyle w:val="Prrafodelista"/>
              <w:widowControl/>
              <w:numPr>
                <w:ilvl w:val="0"/>
                <w:numId w:val="2"/>
              </w:numPr>
              <w:autoSpaceDE/>
              <w:autoSpaceDN/>
              <w:spacing w:before="100" w:beforeAutospacing="1" w:after="10" w:line="257" w:lineRule="auto"/>
              <w:ind w:left="447" w:hanging="305"/>
              <w:contextualSpacing/>
              <w:rPr>
                <w:rFonts w:ascii="Palatino Linotype" w:hAnsi="Palatino Linotype" w:cs="Arial"/>
                <w:lang w:val="es-EC"/>
              </w:rPr>
            </w:pPr>
            <w:r w:rsidRPr="00023751">
              <w:rPr>
                <w:rFonts w:ascii="Palatino Linotype" w:hAnsi="Palatino Linotype" w:cs="Arial"/>
                <w:lang w:val="es-EC"/>
              </w:rPr>
              <w:t>Fidel Chamba</w:t>
            </w:r>
          </w:p>
        </w:tc>
        <w:tc>
          <w:tcPr>
            <w:tcW w:w="856"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1"/>
              </w:numPr>
              <w:spacing w:before="100" w:beforeAutospacing="1" w:after="10" w:line="257" w:lineRule="auto"/>
              <w:ind w:left="720"/>
              <w:contextualSpacing/>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360"/>
              <w:rPr>
                <w:sz w:val="20"/>
                <w:szCs w:val="20"/>
              </w:rPr>
            </w:pPr>
          </w:p>
        </w:tc>
        <w:tc>
          <w:tcPr>
            <w:tcW w:w="957"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360"/>
              <w:rPr>
                <w:sz w:val="20"/>
                <w:szCs w:val="20"/>
              </w:rPr>
            </w:pPr>
          </w:p>
        </w:tc>
        <w:tc>
          <w:tcPr>
            <w:tcW w:w="1094"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before="100" w:beforeAutospacing="1" w:after="10" w:line="257" w:lineRule="auto"/>
              <w:ind w:left="720"/>
              <w:contextualSpacing/>
              <w:rPr>
                <w:sz w:val="20"/>
                <w:szCs w:val="20"/>
              </w:rPr>
            </w:pPr>
          </w:p>
        </w:tc>
      </w:tr>
      <w:tr w:rsidR="00023751" w:rsidRPr="00023751" w:rsidTr="00F7430E">
        <w:trPr>
          <w:trHeight w:hRule="exact" w:val="289"/>
          <w:jc w:val="center"/>
        </w:trPr>
        <w:tc>
          <w:tcPr>
            <w:tcW w:w="3196"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2"/>
              </w:numPr>
              <w:tabs>
                <w:tab w:val="left" w:pos="164"/>
                <w:tab w:val="left" w:pos="885"/>
              </w:tabs>
              <w:spacing w:before="100" w:beforeAutospacing="1" w:after="10" w:line="257" w:lineRule="auto"/>
              <w:ind w:left="447" w:hanging="305"/>
              <w:jc w:val="both"/>
            </w:pPr>
            <w:r w:rsidRPr="00023751">
              <w:t>Diana Cruz</w:t>
            </w:r>
          </w:p>
        </w:tc>
        <w:tc>
          <w:tcPr>
            <w:tcW w:w="856"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1"/>
              </w:numPr>
              <w:spacing w:before="100" w:beforeAutospacing="1" w:after="10" w:line="257" w:lineRule="auto"/>
              <w:ind w:left="720"/>
              <w:contextualSpacing/>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360"/>
              <w:rPr>
                <w:sz w:val="20"/>
                <w:szCs w:val="20"/>
              </w:rPr>
            </w:pPr>
          </w:p>
        </w:tc>
        <w:tc>
          <w:tcPr>
            <w:tcW w:w="957"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360"/>
              <w:rPr>
                <w:sz w:val="20"/>
                <w:szCs w:val="20"/>
              </w:rPr>
            </w:pPr>
          </w:p>
        </w:tc>
        <w:tc>
          <w:tcPr>
            <w:tcW w:w="1094"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before="100" w:beforeAutospacing="1" w:after="10" w:line="257" w:lineRule="auto"/>
              <w:ind w:left="720"/>
              <w:contextualSpacing/>
              <w:rPr>
                <w:sz w:val="20"/>
                <w:szCs w:val="20"/>
              </w:rPr>
            </w:pPr>
          </w:p>
        </w:tc>
      </w:tr>
      <w:tr w:rsidR="00023751" w:rsidRPr="00023751" w:rsidTr="00F7430E">
        <w:trPr>
          <w:trHeight w:hRule="exact" w:val="289"/>
          <w:jc w:val="center"/>
        </w:trPr>
        <w:tc>
          <w:tcPr>
            <w:tcW w:w="3196"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2"/>
              </w:numPr>
              <w:tabs>
                <w:tab w:val="left" w:pos="164"/>
                <w:tab w:val="left" w:pos="885"/>
              </w:tabs>
              <w:spacing w:before="100" w:beforeAutospacing="1" w:after="10" w:line="257" w:lineRule="auto"/>
              <w:ind w:left="447" w:hanging="305"/>
              <w:jc w:val="both"/>
            </w:pPr>
            <w:r w:rsidRPr="00023751">
              <w:t>Héctor Cueva</w:t>
            </w:r>
          </w:p>
        </w:tc>
        <w:tc>
          <w:tcPr>
            <w:tcW w:w="856"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1"/>
              </w:numPr>
              <w:spacing w:before="100" w:beforeAutospacing="1" w:after="10" w:line="257" w:lineRule="auto"/>
              <w:ind w:left="720"/>
              <w:contextualSpacing/>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360"/>
              <w:rPr>
                <w:sz w:val="20"/>
                <w:szCs w:val="20"/>
              </w:rPr>
            </w:pPr>
          </w:p>
        </w:tc>
        <w:tc>
          <w:tcPr>
            <w:tcW w:w="957"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360"/>
              <w:rPr>
                <w:sz w:val="20"/>
                <w:szCs w:val="20"/>
              </w:rPr>
            </w:pPr>
          </w:p>
        </w:tc>
        <w:tc>
          <w:tcPr>
            <w:tcW w:w="1094"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r>
      <w:tr w:rsidR="00023751" w:rsidRPr="00023751" w:rsidTr="00F7430E">
        <w:trPr>
          <w:trHeight w:hRule="exact" w:val="289"/>
          <w:jc w:val="center"/>
        </w:trPr>
        <w:tc>
          <w:tcPr>
            <w:tcW w:w="3196"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pStyle w:val="Prrafodelista"/>
              <w:widowControl/>
              <w:numPr>
                <w:ilvl w:val="0"/>
                <w:numId w:val="2"/>
              </w:numPr>
              <w:autoSpaceDE/>
              <w:autoSpaceDN/>
              <w:spacing w:before="100" w:beforeAutospacing="1" w:after="10" w:line="257" w:lineRule="auto"/>
              <w:ind w:left="447" w:hanging="283"/>
              <w:contextualSpacing/>
              <w:rPr>
                <w:rFonts w:ascii="Palatino Linotype" w:hAnsi="Palatino Linotype"/>
                <w:lang w:val="es-EC"/>
              </w:rPr>
            </w:pPr>
            <w:r w:rsidRPr="00023751">
              <w:rPr>
                <w:rFonts w:ascii="Palatino Linotype" w:hAnsi="Palatino Linotype"/>
                <w:lang w:val="es-EC"/>
              </w:rPr>
              <w:t>Diego Garrido</w:t>
            </w:r>
          </w:p>
        </w:tc>
        <w:tc>
          <w:tcPr>
            <w:tcW w:w="856"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1"/>
              </w:numPr>
              <w:spacing w:before="100" w:beforeAutospacing="1" w:after="10" w:line="257" w:lineRule="auto"/>
              <w:ind w:left="720"/>
              <w:contextualSpacing/>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360"/>
              <w:rPr>
                <w:sz w:val="20"/>
                <w:szCs w:val="20"/>
              </w:rPr>
            </w:pPr>
          </w:p>
        </w:tc>
        <w:tc>
          <w:tcPr>
            <w:tcW w:w="957"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360"/>
              <w:rPr>
                <w:sz w:val="20"/>
                <w:szCs w:val="20"/>
              </w:rPr>
            </w:pPr>
          </w:p>
        </w:tc>
        <w:tc>
          <w:tcPr>
            <w:tcW w:w="1094"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r>
      <w:tr w:rsidR="00023751" w:rsidRPr="00023751" w:rsidTr="00F7430E">
        <w:trPr>
          <w:trHeight w:hRule="exact" w:val="289"/>
          <w:jc w:val="center"/>
        </w:trPr>
        <w:tc>
          <w:tcPr>
            <w:tcW w:w="3196"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pStyle w:val="Prrafodelista"/>
              <w:widowControl/>
              <w:numPr>
                <w:ilvl w:val="0"/>
                <w:numId w:val="2"/>
              </w:numPr>
              <w:autoSpaceDE/>
              <w:autoSpaceDN/>
              <w:spacing w:before="100" w:beforeAutospacing="1" w:after="10" w:line="257" w:lineRule="auto"/>
              <w:ind w:left="447" w:hanging="283"/>
              <w:contextualSpacing/>
              <w:rPr>
                <w:rFonts w:ascii="Palatino Linotype" w:hAnsi="Palatino Linotype" w:cs="Arial"/>
                <w:lang w:val="es-EC"/>
              </w:rPr>
            </w:pPr>
            <w:r w:rsidRPr="00023751">
              <w:rPr>
                <w:rFonts w:ascii="Palatino Linotype" w:hAnsi="Palatino Linotype" w:cs="Arial"/>
                <w:lang w:val="es-EC"/>
              </w:rPr>
              <w:t xml:space="preserve">Estefanía </w:t>
            </w:r>
            <w:proofErr w:type="spellStart"/>
            <w:r w:rsidRPr="00023751">
              <w:rPr>
                <w:rFonts w:ascii="Palatino Linotype" w:hAnsi="Palatino Linotype" w:cs="Arial"/>
                <w:lang w:val="es-EC"/>
              </w:rPr>
              <w:t>Grunauer</w:t>
            </w:r>
            <w:proofErr w:type="spellEnd"/>
          </w:p>
        </w:tc>
        <w:tc>
          <w:tcPr>
            <w:tcW w:w="856"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1"/>
              </w:numPr>
              <w:spacing w:before="100" w:beforeAutospacing="1" w:after="10" w:line="257" w:lineRule="auto"/>
              <w:ind w:left="720"/>
              <w:contextualSpacing/>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360"/>
              <w:rPr>
                <w:sz w:val="20"/>
                <w:szCs w:val="20"/>
              </w:rPr>
            </w:pPr>
          </w:p>
        </w:tc>
        <w:tc>
          <w:tcPr>
            <w:tcW w:w="957"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360"/>
              <w:rPr>
                <w:sz w:val="20"/>
                <w:szCs w:val="20"/>
              </w:rPr>
            </w:pPr>
          </w:p>
        </w:tc>
        <w:tc>
          <w:tcPr>
            <w:tcW w:w="1094"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before="100" w:beforeAutospacing="1" w:after="10" w:line="257" w:lineRule="auto"/>
              <w:ind w:left="720"/>
              <w:contextualSpacing/>
              <w:rPr>
                <w:sz w:val="20"/>
                <w:szCs w:val="20"/>
              </w:rPr>
            </w:pPr>
          </w:p>
        </w:tc>
      </w:tr>
      <w:tr w:rsidR="00023751" w:rsidRPr="00023751" w:rsidTr="00F7430E">
        <w:trPr>
          <w:trHeight w:hRule="exact" w:val="289"/>
          <w:jc w:val="center"/>
        </w:trPr>
        <w:tc>
          <w:tcPr>
            <w:tcW w:w="3196" w:type="dxa"/>
            <w:tcBorders>
              <w:top w:val="single" w:sz="4" w:space="0" w:color="auto"/>
              <w:left w:val="single" w:sz="4" w:space="0" w:color="auto"/>
              <w:bottom w:val="single" w:sz="4" w:space="0" w:color="auto"/>
              <w:right w:val="single" w:sz="4" w:space="0" w:color="auto"/>
            </w:tcBorders>
            <w:hideMark/>
          </w:tcPr>
          <w:p w:rsidR="00C62B96" w:rsidRPr="00023751" w:rsidRDefault="00C62B96" w:rsidP="00C62B96">
            <w:pPr>
              <w:pStyle w:val="Prrafodelista"/>
              <w:widowControl/>
              <w:numPr>
                <w:ilvl w:val="0"/>
                <w:numId w:val="2"/>
              </w:numPr>
              <w:autoSpaceDE/>
              <w:autoSpaceDN/>
              <w:spacing w:before="100" w:beforeAutospacing="1" w:after="10" w:line="257" w:lineRule="auto"/>
              <w:ind w:left="447" w:hanging="283"/>
              <w:contextualSpacing/>
              <w:rPr>
                <w:rFonts w:ascii="Palatino Linotype" w:hAnsi="Palatino Linotype" w:cs="Arial"/>
                <w:lang w:val="es-EC"/>
              </w:rPr>
            </w:pPr>
            <w:r w:rsidRPr="00023751">
              <w:rPr>
                <w:rFonts w:ascii="Palatino Linotype" w:hAnsi="Palatino Linotype" w:cs="Arial"/>
                <w:lang w:val="es-EC"/>
              </w:rPr>
              <w:t>Sandra Hidalgo</w:t>
            </w:r>
          </w:p>
        </w:tc>
        <w:tc>
          <w:tcPr>
            <w:tcW w:w="856"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before="100" w:beforeAutospacing="1" w:after="10" w:line="257" w:lineRule="auto"/>
              <w:ind w:left="720"/>
              <w:contextualSpacing/>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957"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1094"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1"/>
              </w:numPr>
              <w:spacing w:before="100" w:beforeAutospacing="1" w:after="10" w:line="257" w:lineRule="auto"/>
              <w:ind w:left="720"/>
              <w:contextualSpacing/>
              <w:jc w:val="center"/>
              <w:rPr>
                <w:sz w:val="20"/>
                <w:szCs w:val="20"/>
              </w:rPr>
            </w:pPr>
          </w:p>
        </w:tc>
      </w:tr>
      <w:tr w:rsidR="00023751" w:rsidRPr="00023751" w:rsidTr="00F7430E">
        <w:trPr>
          <w:trHeight w:hRule="exact" w:val="289"/>
          <w:jc w:val="center"/>
        </w:trPr>
        <w:tc>
          <w:tcPr>
            <w:tcW w:w="3196" w:type="dxa"/>
            <w:tcBorders>
              <w:top w:val="single" w:sz="4" w:space="0" w:color="auto"/>
              <w:left w:val="single" w:sz="4" w:space="0" w:color="auto"/>
              <w:bottom w:val="single" w:sz="4" w:space="0" w:color="auto"/>
              <w:right w:val="single" w:sz="4" w:space="0" w:color="auto"/>
            </w:tcBorders>
            <w:hideMark/>
          </w:tcPr>
          <w:p w:rsidR="00C62B96" w:rsidRPr="00023751" w:rsidRDefault="00C62B96" w:rsidP="00C62B96">
            <w:pPr>
              <w:pStyle w:val="Prrafodelista"/>
              <w:widowControl/>
              <w:numPr>
                <w:ilvl w:val="0"/>
                <w:numId w:val="2"/>
              </w:numPr>
              <w:autoSpaceDE/>
              <w:autoSpaceDN/>
              <w:spacing w:before="100" w:beforeAutospacing="1" w:after="10" w:line="257" w:lineRule="auto"/>
              <w:ind w:left="447" w:hanging="283"/>
              <w:contextualSpacing/>
              <w:rPr>
                <w:rFonts w:ascii="Palatino Linotype" w:hAnsi="Palatino Linotype" w:cs="Arial"/>
                <w:lang w:val="es-EC"/>
              </w:rPr>
            </w:pPr>
            <w:r w:rsidRPr="00023751">
              <w:rPr>
                <w:rFonts w:ascii="Palatino Linotype" w:hAnsi="Palatino Linotype" w:cs="Arial"/>
                <w:lang w:val="es-EC"/>
              </w:rPr>
              <w:t>Adrián Ibarra</w:t>
            </w:r>
          </w:p>
        </w:tc>
        <w:tc>
          <w:tcPr>
            <w:tcW w:w="856"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1"/>
              </w:numPr>
              <w:spacing w:before="100" w:beforeAutospacing="1" w:after="10" w:line="257" w:lineRule="auto"/>
              <w:ind w:left="720"/>
              <w:contextualSpacing/>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957"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1094"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before="100" w:beforeAutospacing="1" w:after="10" w:line="257" w:lineRule="auto"/>
              <w:ind w:left="720"/>
              <w:contextualSpacing/>
              <w:rPr>
                <w:sz w:val="20"/>
                <w:szCs w:val="20"/>
              </w:rPr>
            </w:pPr>
          </w:p>
        </w:tc>
      </w:tr>
      <w:tr w:rsidR="00023751" w:rsidRPr="00023751" w:rsidTr="00F7430E">
        <w:trPr>
          <w:trHeight w:hRule="exact" w:val="289"/>
          <w:jc w:val="center"/>
        </w:trPr>
        <w:tc>
          <w:tcPr>
            <w:tcW w:w="3196"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2"/>
              </w:numPr>
              <w:tabs>
                <w:tab w:val="left" w:pos="459"/>
              </w:tabs>
              <w:spacing w:before="100" w:beforeAutospacing="1" w:after="10" w:line="257" w:lineRule="auto"/>
              <w:ind w:left="447" w:hanging="283"/>
              <w:jc w:val="both"/>
            </w:pPr>
            <w:r w:rsidRPr="00023751">
              <w:t>Cristina López</w:t>
            </w:r>
          </w:p>
        </w:tc>
        <w:tc>
          <w:tcPr>
            <w:tcW w:w="856"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before="100" w:beforeAutospacing="1" w:after="10" w:line="257" w:lineRule="auto"/>
              <w:ind w:left="720"/>
              <w:contextualSpacing/>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957"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1094"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1"/>
              </w:numPr>
              <w:spacing w:before="100" w:beforeAutospacing="1" w:after="10" w:line="257" w:lineRule="auto"/>
              <w:ind w:left="720"/>
              <w:contextualSpacing/>
              <w:jc w:val="center"/>
              <w:rPr>
                <w:sz w:val="20"/>
                <w:szCs w:val="20"/>
              </w:rPr>
            </w:pPr>
          </w:p>
        </w:tc>
      </w:tr>
      <w:tr w:rsidR="00023751" w:rsidRPr="00023751" w:rsidTr="00F7430E">
        <w:trPr>
          <w:trHeight w:hRule="exact" w:val="289"/>
          <w:jc w:val="center"/>
        </w:trPr>
        <w:tc>
          <w:tcPr>
            <w:tcW w:w="3196" w:type="dxa"/>
            <w:tcBorders>
              <w:top w:val="single" w:sz="4" w:space="0" w:color="auto"/>
              <w:left w:val="single" w:sz="4" w:space="0" w:color="auto"/>
              <w:bottom w:val="single" w:sz="4" w:space="0" w:color="auto"/>
              <w:right w:val="single" w:sz="4" w:space="0" w:color="auto"/>
            </w:tcBorders>
            <w:hideMark/>
          </w:tcPr>
          <w:p w:rsidR="00C62B96" w:rsidRPr="00023751" w:rsidRDefault="00C62B96" w:rsidP="00C62B96">
            <w:pPr>
              <w:numPr>
                <w:ilvl w:val="0"/>
                <w:numId w:val="2"/>
              </w:numPr>
              <w:tabs>
                <w:tab w:val="left" w:pos="459"/>
              </w:tabs>
              <w:spacing w:before="100" w:beforeAutospacing="1" w:after="10" w:line="257" w:lineRule="auto"/>
              <w:ind w:left="447" w:hanging="283"/>
              <w:jc w:val="both"/>
            </w:pPr>
            <w:r w:rsidRPr="00023751">
              <w:t>Joselyn Mayorga</w:t>
            </w:r>
          </w:p>
        </w:tc>
        <w:tc>
          <w:tcPr>
            <w:tcW w:w="856"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before="100" w:beforeAutospacing="1" w:after="10" w:line="257" w:lineRule="auto"/>
              <w:ind w:left="720"/>
              <w:contextualSpacing/>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957"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1094"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1"/>
              </w:numPr>
              <w:spacing w:before="100" w:beforeAutospacing="1" w:after="10" w:line="257" w:lineRule="auto"/>
              <w:ind w:left="720"/>
              <w:contextualSpacing/>
              <w:jc w:val="center"/>
              <w:rPr>
                <w:sz w:val="20"/>
                <w:szCs w:val="20"/>
              </w:rPr>
            </w:pPr>
          </w:p>
        </w:tc>
      </w:tr>
      <w:tr w:rsidR="00023751" w:rsidRPr="00023751" w:rsidTr="00F7430E">
        <w:trPr>
          <w:trHeight w:hRule="exact" w:val="289"/>
          <w:jc w:val="center"/>
        </w:trPr>
        <w:tc>
          <w:tcPr>
            <w:tcW w:w="3196"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2"/>
              </w:numPr>
              <w:tabs>
                <w:tab w:val="left" w:pos="459"/>
              </w:tabs>
              <w:spacing w:before="100" w:beforeAutospacing="1" w:after="10" w:line="257" w:lineRule="auto"/>
              <w:ind w:left="447" w:hanging="283"/>
              <w:jc w:val="both"/>
            </w:pPr>
            <w:r w:rsidRPr="00023751">
              <w:t>Wilson Merino</w:t>
            </w:r>
          </w:p>
        </w:tc>
        <w:tc>
          <w:tcPr>
            <w:tcW w:w="856"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1"/>
              </w:numPr>
              <w:spacing w:before="100" w:beforeAutospacing="1" w:after="10" w:line="257" w:lineRule="auto"/>
              <w:ind w:left="720"/>
              <w:contextualSpacing/>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before="100" w:beforeAutospacing="1" w:after="10" w:line="257" w:lineRule="auto"/>
              <w:ind w:left="720"/>
              <w:contextualSpacing/>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957"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1094"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before="100" w:beforeAutospacing="1" w:after="10" w:line="257" w:lineRule="auto"/>
              <w:ind w:left="720"/>
              <w:contextualSpacing/>
              <w:rPr>
                <w:sz w:val="20"/>
                <w:szCs w:val="20"/>
              </w:rPr>
            </w:pPr>
          </w:p>
        </w:tc>
      </w:tr>
      <w:tr w:rsidR="00023751" w:rsidRPr="00023751" w:rsidTr="00F7430E">
        <w:trPr>
          <w:trHeight w:hRule="exact" w:val="289"/>
          <w:jc w:val="center"/>
        </w:trPr>
        <w:tc>
          <w:tcPr>
            <w:tcW w:w="3196" w:type="dxa"/>
            <w:tcBorders>
              <w:top w:val="single" w:sz="4" w:space="0" w:color="auto"/>
              <w:left w:val="single" w:sz="4" w:space="0" w:color="auto"/>
              <w:bottom w:val="single" w:sz="4" w:space="0" w:color="auto"/>
              <w:right w:val="single" w:sz="4" w:space="0" w:color="auto"/>
            </w:tcBorders>
            <w:hideMark/>
          </w:tcPr>
          <w:p w:rsidR="00C62B96" w:rsidRPr="00023751" w:rsidRDefault="00C62B96" w:rsidP="00C62B96">
            <w:pPr>
              <w:numPr>
                <w:ilvl w:val="0"/>
                <w:numId w:val="2"/>
              </w:numPr>
              <w:tabs>
                <w:tab w:val="left" w:pos="459"/>
              </w:tabs>
              <w:spacing w:before="100" w:beforeAutospacing="1" w:after="10" w:line="257" w:lineRule="auto"/>
              <w:ind w:left="447" w:hanging="283"/>
              <w:jc w:val="both"/>
            </w:pPr>
            <w:r w:rsidRPr="00023751">
              <w:t>Gabriel Noroña</w:t>
            </w:r>
          </w:p>
        </w:tc>
        <w:tc>
          <w:tcPr>
            <w:tcW w:w="856"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before="100" w:beforeAutospacing="1" w:after="10" w:line="257" w:lineRule="auto"/>
              <w:ind w:left="720"/>
              <w:contextualSpacing/>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360"/>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rPr>
                <w:sz w:val="20"/>
                <w:szCs w:val="20"/>
              </w:rPr>
            </w:pPr>
          </w:p>
        </w:tc>
        <w:tc>
          <w:tcPr>
            <w:tcW w:w="957"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360"/>
              <w:rPr>
                <w:sz w:val="20"/>
                <w:szCs w:val="20"/>
              </w:rPr>
            </w:pPr>
          </w:p>
        </w:tc>
        <w:tc>
          <w:tcPr>
            <w:tcW w:w="1094"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1"/>
              </w:numPr>
              <w:spacing w:before="100" w:beforeAutospacing="1" w:after="10" w:line="257" w:lineRule="auto"/>
              <w:ind w:left="720"/>
              <w:contextualSpacing/>
              <w:jc w:val="center"/>
              <w:rPr>
                <w:sz w:val="20"/>
                <w:szCs w:val="20"/>
              </w:rPr>
            </w:pPr>
          </w:p>
        </w:tc>
      </w:tr>
      <w:tr w:rsidR="00023751" w:rsidRPr="00023751" w:rsidTr="00F7430E">
        <w:trPr>
          <w:trHeight w:hRule="exact" w:val="289"/>
          <w:jc w:val="center"/>
        </w:trPr>
        <w:tc>
          <w:tcPr>
            <w:tcW w:w="3196"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2"/>
              </w:numPr>
              <w:tabs>
                <w:tab w:val="left" w:pos="459"/>
              </w:tabs>
              <w:spacing w:before="100" w:beforeAutospacing="1" w:after="10" w:line="257" w:lineRule="auto"/>
              <w:ind w:left="447" w:hanging="283"/>
              <w:jc w:val="both"/>
            </w:pPr>
            <w:r w:rsidRPr="00023751">
              <w:t xml:space="preserve">Blanca </w:t>
            </w:r>
            <w:proofErr w:type="spellStart"/>
            <w:r w:rsidRPr="00023751">
              <w:t>Paucar</w:t>
            </w:r>
            <w:proofErr w:type="spellEnd"/>
          </w:p>
        </w:tc>
        <w:tc>
          <w:tcPr>
            <w:tcW w:w="856"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1"/>
              </w:numPr>
              <w:spacing w:before="100" w:beforeAutospacing="1" w:after="10" w:line="257" w:lineRule="auto"/>
              <w:ind w:left="720"/>
              <w:contextualSpacing/>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360"/>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rPr>
                <w:sz w:val="20"/>
                <w:szCs w:val="20"/>
              </w:rPr>
            </w:pPr>
          </w:p>
        </w:tc>
        <w:tc>
          <w:tcPr>
            <w:tcW w:w="957"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360"/>
              <w:rPr>
                <w:sz w:val="20"/>
                <w:szCs w:val="20"/>
              </w:rPr>
            </w:pPr>
          </w:p>
        </w:tc>
        <w:tc>
          <w:tcPr>
            <w:tcW w:w="1094"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r>
      <w:tr w:rsidR="00023751" w:rsidRPr="00023751" w:rsidTr="00F7430E">
        <w:trPr>
          <w:trHeight w:hRule="exact" w:val="289"/>
          <w:jc w:val="center"/>
        </w:trPr>
        <w:tc>
          <w:tcPr>
            <w:tcW w:w="3196" w:type="dxa"/>
            <w:tcBorders>
              <w:top w:val="single" w:sz="4" w:space="0" w:color="auto"/>
              <w:left w:val="single" w:sz="4" w:space="0" w:color="auto"/>
              <w:bottom w:val="single" w:sz="4" w:space="0" w:color="auto"/>
              <w:right w:val="single" w:sz="4" w:space="0" w:color="auto"/>
            </w:tcBorders>
            <w:hideMark/>
          </w:tcPr>
          <w:p w:rsidR="00C62B96" w:rsidRPr="00023751" w:rsidRDefault="00C62B96" w:rsidP="00C62B96">
            <w:pPr>
              <w:numPr>
                <w:ilvl w:val="0"/>
                <w:numId w:val="2"/>
              </w:numPr>
              <w:tabs>
                <w:tab w:val="left" w:pos="459"/>
              </w:tabs>
              <w:spacing w:before="100" w:beforeAutospacing="1" w:after="10" w:line="257" w:lineRule="auto"/>
              <w:ind w:left="447" w:hanging="283"/>
              <w:jc w:val="both"/>
            </w:pPr>
            <w:r w:rsidRPr="00023751">
              <w:t xml:space="preserve">Fernanda </w:t>
            </w:r>
            <w:proofErr w:type="spellStart"/>
            <w:r w:rsidRPr="00023751">
              <w:t>Racines</w:t>
            </w:r>
            <w:proofErr w:type="spellEnd"/>
          </w:p>
        </w:tc>
        <w:tc>
          <w:tcPr>
            <w:tcW w:w="856"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1"/>
              </w:numPr>
              <w:spacing w:before="100" w:beforeAutospacing="1" w:after="10" w:line="257" w:lineRule="auto"/>
              <w:ind w:left="720"/>
              <w:contextualSpacing/>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957"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1094"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before="100" w:beforeAutospacing="1" w:after="10" w:line="257" w:lineRule="auto"/>
              <w:ind w:left="720"/>
              <w:contextualSpacing/>
              <w:rPr>
                <w:sz w:val="20"/>
                <w:szCs w:val="20"/>
              </w:rPr>
            </w:pPr>
          </w:p>
        </w:tc>
      </w:tr>
      <w:tr w:rsidR="00023751" w:rsidRPr="00023751" w:rsidTr="00F7430E">
        <w:trPr>
          <w:trHeight w:hRule="exact" w:val="289"/>
          <w:jc w:val="center"/>
        </w:trPr>
        <w:tc>
          <w:tcPr>
            <w:tcW w:w="3196"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2"/>
              </w:numPr>
              <w:tabs>
                <w:tab w:val="left" w:pos="459"/>
              </w:tabs>
              <w:spacing w:before="100" w:beforeAutospacing="1" w:after="10" w:line="257" w:lineRule="auto"/>
              <w:ind w:left="447" w:hanging="283"/>
              <w:jc w:val="both"/>
            </w:pPr>
            <w:r w:rsidRPr="00023751">
              <w:t xml:space="preserve">Emilio </w:t>
            </w:r>
            <w:proofErr w:type="spellStart"/>
            <w:r w:rsidRPr="00023751">
              <w:t>Uzcátegui</w:t>
            </w:r>
            <w:proofErr w:type="spellEnd"/>
          </w:p>
        </w:tc>
        <w:tc>
          <w:tcPr>
            <w:tcW w:w="856"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1"/>
              </w:numPr>
              <w:spacing w:before="100" w:beforeAutospacing="1" w:after="10" w:line="257" w:lineRule="auto"/>
              <w:ind w:left="720"/>
              <w:contextualSpacing/>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957"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1094"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before="100" w:beforeAutospacing="1" w:after="10" w:line="257" w:lineRule="auto"/>
              <w:ind w:left="720"/>
              <w:contextualSpacing/>
              <w:rPr>
                <w:sz w:val="20"/>
                <w:szCs w:val="20"/>
              </w:rPr>
            </w:pPr>
          </w:p>
        </w:tc>
      </w:tr>
      <w:tr w:rsidR="00023751" w:rsidRPr="00023751" w:rsidTr="00F7430E">
        <w:trPr>
          <w:trHeight w:hRule="exact" w:val="289"/>
          <w:jc w:val="center"/>
        </w:trPr>
        <w:tc>
          <w:tcPr>
            <w:tcW w:w="3196" w:type="dxa"/>
            <w:tcBorders>
              <w:top w:val="single" w:sz="4" w:space="0" w:color="auto"/>
              <w:left w:val="single" w:sz="4" w:space="0" w:color="auto"/>
              <w:bottom w:val="single" w:sz="4" w:space="0" w:color="auto"/>
              <w:right w:val="single" w:sz="4" w:space="0" w:color="auto"/>
            </w:tcBorders>
            <w:hideMark/>
          </w:tcPr>
          <w:p w:rsidR="00C62B96" w:rsidRPr="00023751" w:rsidRDefault="00C62B96" w:rsidP="00C62B96">
            <w:pPr>
              <w:numPr>
                <w:ilvl w:val="0"/>
                <w:numId w:val="2"/>
              </w:numPr>
              <w:tabs>
                <w:tab w:val="left" w:pos="459"/>
              </w:tabs>
              <w:spacing w:before="100" w:beforeAutospacing="1" w:after="10" w:line="257" w:lineRule="auto"/>
              <w:ind w:left="447" w:hanging="283"/>
              <w:jc w:val="both"/>
            </w:pPr>
            <w:r w:rsidRPr="00023751">
              <w:t>Ángel Vega</w:t>
            </w:r>
          </w:p>
        </w:tc>
        <w:tc>
          <w:tcPr>
            <w:tcW w:w="856"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1"/>
              </w:numPr>
              <w:spacing w:before="100" w:beforeAutospacing="1" w:after="10" w:line="257" w:lineRule="auto"/>
              <w:ind w:left="720"/>
              <w:contextualSpacing/>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957"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1094"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before="100" w:beforeAutospacing="1" w:after="10" w:line="257" w:lineRule="auto"/>
              <w:ind w:left="720"/>
              <w:contextualSpacing/>
              <w:rPr>
                <w:sz w:val="20"/>
                <w:szCs w:val="20"/>
              </w:rPr>
            </w:pPr>
          </w:p>
        </w:tc>
      </w:tr>
      <w:tr w:rsidR="00023751" w:rsidRPr="00023751" w:rsidTr="00F7430E">
        <w:trPr>
          <w:trHeight w:hRule="exact" w:val="637"/>
          <w:jc w:val="center"/>
        </w:trPr>
        <w:tc>
          <w:tcPr>
            <w:tcW w:w="3196" w:type="dxa"/>
            <w:tcBorders>
              <w:top w:val="single" w:sz="4" w:space="0" w:color="auto"/>
              <w:left w:val="single" w:sz="4" w:space="0" w:color="auto"/>
              <w:bottom w:val="single" w:sz="4" w:space="0" w:color="auto"/>
              <w:right w:val="single" w:sz="4" w:space="0" w:color="auto"/>
            </w:tcBorders>
            <w:hideMark/>
          </w:tcPr>
          <w:p w:rsidR="00C62B96" w:rsidRPr="00023751" w:rsidRDefault="00C62B96" w:rsidP="00C62B96">
            <w:pPr>
              <w:pStyle w:val="Prrafodelista"/>
              <w:widowControl/>
              <w:numPr>
                <w:ilvl w:val="0"/>
                <w:numId w:val="2"/>
              </w:numPr>
              <w:tabs>
                <w:tab w:val="left" w:pos="459"/>
              </w:tabs>
              <w:autoSpaceDE/>
              <w:autoSpaceDN/>
              <w:spacing w:before="100" w:beforeAutospacing="1" w:after="10" w:line="257" w:lineRule="auto"/>
              <w:ind w:left="447" w:hanging="283"/>
              <w:contextualSpacing/>
              <w:rPr>
                <w:rFonts w:ascii="Palatino Linotype" w:hAnsi="Palatino Linotype" w:cs="Arial"/>
                <w:lang w:val="es-EC"/>
              </w:rPr>
            </w:pPr>
            <w:proofErr w:type="spellStart"/>
            <w:r w:rsidRPr="00023751">
              <w:rPr>
                <w:rFonts w:ascii="Palatino Linotype" w:hAnsi="Palatino Linotype" w:cs="Arial"/>
                <w:lang w:val="es-EC"/>
              </w:rPr>
              <w:t>Pabel</w:t>
            </w:r>
            <w:proofErr w:type="spellEnd"/>
            <w:r w:rsidRPr="00023751">
              <w:rPr>
                <w:rFonts w:ascii="Palatino Linotype" w:hAnsi="Palatino Linotype" w:cs="Arial"/>
                <w:lang w:val="es-EC"/>
              </w:rPr>
              <w:t xml:space="preserve"> Muñoz López, Alcalde Metropolitano </w:t>
            </w:r>
          </w:p>
        </w:tc>
        <w:tc>
          <w:tcPr>
            <w:tcW w:w="856"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before="100" w:beforeAutospacing="1" w:after="10" w:line="257" w:lineRule="auto"/>
              <w:ind w:left="720"/>
              <w:contextualSpacing/>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720"/>
              <w:contextualSpacing/>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360"/>
              <w:rPr>
                <w:sz w:val="20"/>
                <w:szCs w:val="20"/>
              </w:rPr>
            </w:pPr>
          </w:p>
        </w:tc>
        <w:tc>
          <w:tcPr>
            <w:tcW w:w="957" w:type="dxa"/>
            <w:tcBorders>
              <w:top w:val="single" w:sz="4" w:space="0" w:color="auto"/>
              <w:left w:val="single" w:sz="4" w:space="0" w:color="auto"/>
              <w:bottom w:val="single" w:sz="4" w:space="0" w:color="auto"/>
              <w:right w:val="single" w:sz="4" w:space="0" w:color="auto"/>
            </w:tcBorders>
          </w:tcPr>
          <w:p w:rsidR="00C62B96" w:rsidRPr="00023751" w:rsidRDefault="00C62B96" w:rsidP="00F7430E">
            <w:pPr>
              <w:spacing w:after="10" w:line="257" w:lineRule="auto"/>
              <w:ind w:left="360"/>
              <w:rPr>
                <w:sz w:val="20"/>
                <w:szCs w:val="20"/>
              </w:rPr>
            </w:pPr>
          </w:p>
        </w:tc>
        <w:tc>
          <w:tcPr>
            <w:tcW w:w="1094" w:type="dxa"/>
            <w:tcBorders>
              <w:top w:val="single" w:sz="4" w:space="0" w:color="auto"/>
              <w:left w:val="single" w:sz="4" w:space="0" w:color="auto"/>
              <w:bottom w:val="single" w:sz="4" w:space="0" w:color="auto"/>
              <w:right w:val="single" w:sz="4" w:space="0" w:color="auto"/>
            </w:tcBorders>
          </w:tcPr>
          <w:p w:rsidR="00C62B96" w:rsidRPr="00023751" w:rsidRDefault="00C62B96" w:rsidP="00C62B96">
            <w:pPr>
              <w:numPr>
                <w:ilvl w:val="0"/>
                <w:numId w:val="1"/>
              </w:numPr>
              <w:spacing w:before="100" w:beforeAutospacing="1" w:after="10" w:line="257" w:lineRule="auto"/>
              <w:ind w:left="720"/>
              <w:contextualSpacing/>
              <w:jc w:val="center"/>
              <w:rPr>
                <w:sz w:val="20"/>
                <w:szCs w:val="20"/>
              </w:rPr>
            </w:pPr>
          </w:p>
        </w:tc>
      </w:tr>
      <w:tr w:rsidR="00023751" w:rsidRPr="00023751" w:rsidTr="00F7430E">
        <w:trPr>
          <w:trHeight w:hRule="exact" w:val="302"/>
          <w:jc w:val="center"/>
        </w:trPr>
        <w:tc>
          <w:tcPr>
            <w:tcW w:w="3196" w:type="dxa"/>
            <w:tcBorders>
              <w:top w:val="single" w:sz="4" w:space="0" w:color="auto"/>
              <w:left w:val="single" w:sz="4" w:space="0" w:color="auto"/>
              <w:bottom w:val="single" w:sz="4" w:space="0" w:color="auto"/>
              <w:right w:val="single" w:sz="4" w:space="0" w:color="auto"/>
            </w:tcBorders>
            <w:hideMark/>
          </w:tcPr>
          <w:p w:rsidR="00C62B96" w:rsidRPr="00023751" w:rsidRDefault="00C62B96" w:rsidP="00F7430E">
            <w:pPr>
              <w:tabs>
                <w:tab w:val="left" w:pos="459"/>
              </w:tabs>
              <w:spacing w:after="10" w:line="257" w:lineRule="auto"/>
              <w:ind w:left="754"/>
              <w:rPr>
                <w:rFonts w:cs="Arial"/>
                <w:sz w:val="18"/>
                <w:szCs w:val="18"/>
              </w:rPr>
            </w:pPr>
            <w:r w:rsidRPr="00023751">
              <w:rPr>
                <w:sz w:val="18"/>
                <w:szCs w:val="18"/>
              </w:rPr>
              <w:t>VOTACIÓN TOTAL</w:t>
            </w:r>
          </w:p>
        </w:tc>
        <w:tc>
          <w:tcPr>
            <w:tcW w:w="856" w:type="dxa"/>
            <w:tcBorders>
              <w:top w:val="single" w:sz="4" w:space="0" w:color="auto"/>
              <w:left w:val="single" w:sz="4" w:space="0" w:color="auto"/>
              <w:bottom w:val="single" w:sz="4" w:space="0" w:color="auto"/>
              <w:right w:val="single" w:sz="4" w:space="0" w:color="auto"/>
            </w:tcBorders>
            <w:hideMark/>
          </w:tcPr>
          <w:p w:rsidR="00C62B96" w:rsidRPr="00023751" w:rsidRDefault="00C62B96" w:rsidP="00F7430E">
            <w:pPr>
              <w:spacing w:after="10" w:line="257" w:lineRule="auto"/>
              <w:jc w:val="center"/>
              <w:rPr>
                <w:sz w:val="18"/>
                <w:szCs w:val="18"/>
              </w:rPr>
            </w:pPr>
            <w:r w:rsidRPr="00023751">
              <w:rPr>
                <w:sz w:val="18"/>
                <w:szCs w:val="18"/>
              </w:rPr>
              <w:t>15</w:t>
            </w:r>
          </w:p>
        </w:tc>
        <w:tc>
          <w:tcPr>
            <w:tcW w:w="980" w:type="dxa"/>
            <w:tcBorders>
              <w:top w:val="single" w:sz="4" w:space="0" w:color="auto"/>
              <w:left w:val="single" w:sz="4" w:space="0" w:color="auto"/>
              <w:bottom w:val="single" w:sz="4" w:space="0" w:color="auto"/>
              <w:right w:val="single" w:sz="4" w:space="0" w:color="auto"/>
            </w:tcBorders>
            <w:hideMark/>
          </w:tcPr>
          <w:p w:rsidR="00C62B96" w:rsidRPr="00023751" w:rsidRDefault="00C62B96" w:rsidP="00F7430E">
            <w:pPr>
              <w:spacing w:after="10" w:line="257" w:lineRule="auto"/>
              <w:ind w:left="360"/>
              <w:rPr>
                <w:sz w:val="18"/>
                <w:szCs w:val="18"/>
              </w:rPr>
            </w:pPr>
            <w:r w:rsidRPr="00023751">
              <w:rPr>
                <w:sz w:val="18"/>
                <w:szCs w:val="18"/>
              </w:rPr>
              <w:t>0</w:t>
            </w:r>
          </w:p>
        </w:tc>
        <w:tc>
          <w:tcPr>
            <w:tcW w:w="1122" w:type="dxa"/>
            <w:tcBorders>
              <w:top w:val="single" w:sz="4" w:space="0" w:color="auto"/>
              <w:left w:val="single" w:sz="4" w:space="0" w:color="auto"/>
              <w:bottom w:val="single" w:sz="4" w:space="0" w:color="auto"/>
              <w:right w:val="single" w:sz="4" w:space="0" w:color="auto"/>
            </w:tcBorders>
            <w:hideMark/>
          </w:tcPr>
          <w:p w:rsidR="00C62B96" w:rsidRPr="00023751" w:rsidRDefault="00C62B96" w:rsidP="00F7430E">
            <w:pPr>
              <w:spacing w:after="10" w:line="257" w:lineRule="auto"/>
              <w:ind w:left="360"/>
              <w:rPr>
                <w:sz w:val="18"/>
                <w:szCs w:val="18"/>
              </w:rPr>
            </w:pPr>
            <w:r w:rsidRPr="00023751">
              <w:rPr>
                <w:sz w:val="18"/>
                <w:szCs w:val="18"/>
              </w:rPr>
              <w:t>0</w:t>
            </w:r>
          </w:p>
        </w:tc>
        <w:tc>
          <w:tcPr>
            <w:tcW w:w="957" w:type="dxa"/>
            <w:tcBorders>
              <w:top w:val="single" w:sz="4" w:space="0" w:color="auto"/>
              <w:left w:val="single" w:sz="4" w:space="0" w:color="auto"/>
              <w:bottom w:val="single" w:sz="4" w:space="0" w:color="auto"/>
              <w:right w:val="single" w:sz="4" w:space="0" w:color="auto"/>
            </w:tcBorders>
            <w:hideMark/>
          </w:tcPr>
          <w:p w:rsidR="00C62B96" w:rsidRPr="00023751" w:rsidRDefault="00C62B96" w:rsidP="00F7430E">
            <w:pPr>
              <w:spacing w:after="10" w:line="257" w:lineRule="auto"/>
              <w:ind w:left="360"/>
              <w:rPr>
                <w:sz w:val="18"/>
                <w:szCs w:val="18"/>
              </w:rPr>
            </w:pPr>
            <w:r w:rsidRPr="00023751">
              <w:rPr>
                <w:sz w:val="18"/>
                <w:szCs w:val="18"/>
              </w:rPr>
              <w:t>0</w:t>
            </w:r>
          </w:p>
        </w:tc>
        <w:tc>
          <w:tcPr>
            <w:tcW w:w="1094" w:type="dxa"/>
            <w:tcBorders>
              <w:top w:val="single" w:sz="4" w:space="0" w:color="auto"/>
              <w:left w:val="single" w:sz="4" w:space="0" w:color="auto"/>
              <w:bottom w:val="single" w:sz="4" w:space="0" w:color="auto"/>
              <w:right w:val="single" w:sz="4" w:space="0" w:color="auto"/>
            </w:tcBorders>
            <w:hideMark/>
          </w:tcPr>
          <w:p w:rsidR="00C62B96" w:rsidRPr="00023751" w:rsidRDefault="00C62B96" w:rsidP="00F7430E">
            <w:pPr>
              <w:spacing w:after="10" w:line="257" w:lineRule="auto"/>
              <w:rPr>
                <w:sz w:val="18"/>
                <w:szCs w:val="18"/>
              </w:rPr>
            </w:pPr>
            <w:r w:rsidRPr="00023751">
              <w:rPr>
                <w:sz w:val="18"/>
                <w:szCs w:val="18"/>
              </w:rPr>
              <w:t xml:space="preserve">         07</w:t>
            </w:r>
          </w:p>
        </w:tc>
      </w:tr>
    </w:tbl>
    <w:p w:rsidR="00C62B96" w:rsidRPr="00023751" w:rsidRDefault="00C62B96" w:rsidP="00C62B96">
      <w:pPr>
        <w:spacing w:before="240" w:after="120"/>
        <w:jc w:val="both"/>
      </w:pPr>
      <w:r w:rsidRPr="00023751">
        <w:t>Quince votos afirmativos, cero en contra, cero sanciones. Ha sido aprobada la moción presentada por el señor concejal Adrián Ibarra, con la finalidad de que el Proyecto de Ordenanza regrese a la Comisión. ----------------------------------------------------------------------</w:t>
      </w:r>
    </w:p>
    <w:p w:rsidR="00C62B96" w:rsidRPr="00023751" w:rsidRDefault="00C62B96" w:rsidP="00C62B96">
      <w:pPr>
        <w:spacing w:before="240" w:after="120"/>
        <w:jc w:val="both"/>
      </w:pPr>
      <w:r w:rsidRPr="00023751">
        <w:t>SEÑORA VICEALCALDESA. Muchas gracias señoras y señores concejales, señora Secretaria, no existe más puntos en el orden del día clausuremos la sesión. -----------------</w:t>
      </w:r>
    </w:p>
    <w:p w:rsidR="0079744B" w:rsidRPr="00023751" w:rsidRDefault="0079744B"/>
    <w:sectPr w:rsidR="0079744B" w:rsidRPr="000237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A6A6D"/>
    <w:multiLevelType w:val="hybridMultilevel"/>
    <w:tmpl w:val="D32600E2"/>
    <w:lvl w:ilvl="0" w:tplc="3FD6615C">
      <w:start w:val="1"/>
      <w:numFmt w:val="bullet"/>
      <w:lvlText w:val=""/>
      <w:lvlJc w:val="left"/>
      <w:pPr>
        <w:ind w:left="924" w:hanging="357"/>
      </w:pPr>
      <w:rPr>
        <w:rFonts w:ascii="Wingdings" w:hAnsi="Wingdings" w:hint="default"/>
        <w:sz w:val="20"/>
        <w:szCs w:val="20"/>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 w15:restartNumberingAfterBreak="0">
    <w:nsid w:val="2BF05AC1"/>
    <w:multiLevelType w:val="hybridMultilevel"/>
    <w:tmpl w:val="4864B49A"/>
    <w:lvl w:ilvl="0" w:tplc="1E82D1FE">
      <w:start w:val="1"/>
      <w:numFmt w:val="decimal"/>
      <w:lvlText w:val="%1."/>
      <w:lvlJc w:val="left"/>
      <w:pPr>
        <w:ind w:left="502" w:hanging="360"/>
      </w:pPr>
    </w:lvl>
    <w:lvl w:ilvl="1" w:tplc="9DFA1BA4">
      <w:start w:val="1"/>
      <w:numFmt w:val="upperRoman"/>
      <w:lvlText w:val="%2."/>
      <w:lvlJc w:val="left"/>
      <w:pPr>
        <w:ind w:left="1616" w:hanging="720"/>
      </w:pPr>
    </w:lvl>
    <w:lvl w:ilvl="2" w:tplc="300A001B">
      <w:start w:val="1"/>
      <w:numFmt w:val="lowerRoman"/>
      <w:lvlText w:val="%3."/>
      <w:lvlJc w:val="right"/>
      <w:pPr>
        <w:ind w:left="1976" w:hanging="180"/>
      </w:pPr>
    </w:lvl>
    <w:lvl w:ilvl="3" w:tplc="300A000F">
      <w:start w:val="1"/>
      <w:numFmt w:val="decimal"/>
      <w:lvlText w:val="%4."/>
      <w:lvlJc w:val="left"/>
      <w:pPr>
        <w:ind w:left="2696" w:hanging="360"/>
      </w:pPr>
    </w:lvl>
    <w:lvl w:ilvl="4" w:tplc="300A0019">
      <w:start w:val="1"/>
      <w:numFmt w:val="lowerLetter"/>
      <w:lvlText w:val="%5."/>
      <w:lvlJc w:val="left"/>
      <w:pPr>
        <w:ind w:left="3416" w:hanging="360"/>
      </w:pPr>
    </w:lvl>
    <w:lvl w:ilvl="5" w:tplc="300A001B">
      <w:start w:val="1"/>
      <w:numFmt w:val="lowerRoman"/>
      <w:lvlText w:val="%6."/>
      <w:lvlJc w:val="right"/>
      <w:pPr>
        <w:ind w:left="4136" w:hanging="180"/>
      </w:pPr>
    </w:lvl>
    <w:lvl w:ilvl="6" w:tplc="300A000F">
      <w:start w:val="1"/>
      <w:numFmt w:val="decimal"/>
      <w:lvlText w:val="%7."/>
      <w:lvlJc w:val="left"/>
      <w:pPr>
        <w:ind w:left="4856" w:hanging="360"/>
      </w:pPr>
    </w:lvl>
    <w:lvl w:ilvl="7" w:tplc="300A0019">
      <w:start w:val="1"/>
      <w:numFmt w:val="lowerLetter"/>
      <w:lvlText w:val="%8."/>
      <w:lvlJc w:val="left"/>
      <w:pPr>
        <w:ind w:left="5576" w:hanging="360"/>
      </w:pPr>
    </w:lvl>
    <w:lvl w:ilvl="8" w:tplc="300A001B">
      <w:start w:val="1"/>
      <w:numFmt w:val="lowerRoman"/>
      <w:lvlText w:val="%9."/>
      <w:lvlJc w:val="right"/>
      <w:pPr>
        <w:ind w:left="62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96"/>
    <w:rsid w:val="00023751"/>
    <w:rsid w:val="00230C35"/>
    <w:rsid w:val="00357F67"/>
    <w:rsid w:val="00485D17"/>
    <w:rsid w:val="0079744B"/>
    <w:rsid w:val="0090497A"/>
    <w:rsid w:val="00C62B96"/>
    <w:rsid w:val="00E72E8D"/>
    <w:rsid w:val="00F10D6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50061-082E-4151-9866-6AFB62DD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B96"/>
    <w:rPr>
      <w:rFonts w:ascii="Palatino Linotype" w:hAnsi="Palatino Linotype"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Párrafo de lista SUBCAPITULO,Párrafo de lista1,Colorful List - Accent 11,Texto,List Paragraph,Capítulo,Párrafo de lista ANEXO,cuadro ghf1,List Paragraph1,lp1,Bullet 1,Use Case List Paragraph,Bullet List,FooterText,numbered"/>
    <w:basedOn w:val="Normal"/>
    <w:link w:val="PrrafodelistaCar"/>
    <w:uiPriority w:val="34"/>
    <w:qFormat/>
    <w:rsid w:val="00C62B96"/>
    <w:pPr>
      <w:widowControl w:val="0"/>
      <w:autoSpaceDE w:val="0"/>
      <w:autoSpaceDN w:val="0"/>
      <w:spacing w:after="0" w:line="240" w:lineRule="auto"/>
      <w:ind w:left="556" w:hanging="357"/>
      <w:jc w:val="both"/>
    </w:pPr>
    <w:rPr>
      <w:rFonts w:ascii="Book Antiqua" w:eastAsia="Book Antiqua" w:hAnsi="Book Antiqua" w:cs="Book Antiqua"/>
      <w:lang w:val="es-ES"/>
    </w:rPr>
  </w:style>
  <w:style w:type="character" w:customStyle="1" w:styleId="PrrafodelistaCar">
    <w:name w:val="Párrafo de lista Car"/>
    <w:aliases w:val="TIT 2 IND Car,Párrafo de lista SUBCAPITULO Car,Párrafo de lista1 Car,Colorful List - Accent 11 Car,Texto Car,List Paragraph Car,Capítulo Car,Párrafo de lista ANEXO Car,cuadro ghf1 Car,List Paragraph1 Car,lp1 Car,Bullet 1 Car"/>
    <w:link w:val="Prrafodelista"/>
    <w:uiPriority w:val="34"/>
    <w:locked/>
    <w:rsid w:val="00C62B96"/>
    <w:rPr>
      <w:rFonts w:ascii="Book Antiqua" w:eastAsia="Book Antiqua" w:hAnsi="Book Antiqua" w:cs="Book Antiqu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1135</Words>
  <Characters>6247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Caleno</dc:creator>
  <cp:keywords/>
  <dc:description/>
  <cp:lastModifiedBy>Marisela Caleno</cp:lastModifiedBy>
  <cp:revision>5</cp:revision>
  <dcterms:created xsi:type="dcterms:W3CDTF">2024-01-18T13:58:00Z</dcterms:created>
  <dcterms:modified xsi:type="dcterms:W3CDTF">2024-01-18T20:54:00Z</dcterms:modified>
</cp:coreProperties>
</file>