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4E" w:rsidRPr="004029D8" w:rsidRDefault="00241E4E" w:rsidP="00241E4E">
      <w:pPr>
        <w:autoSpaceDE w:val="0"/>
        <w:autoSpaceDN w:val="0"/>
        <w:adjustRightInd w:val="0"/>
        <w:jc w:val="both"/>
        <w:rPr>
          <w:rFonts w:eastAsiaTheme="minorHAnsi"/>
          <w:b/>
          <w:sz w:val="28"/>
          <w:szCs w:val="28"/>
          <w:lang w:eastAsia="en-US"/>
          <w14:ligatures w14:val="standardContextual"/>
        </w:rPr>
      </w:pPr>
      <w:r w:rsidRPr="004029D8">
        <w:rPr>
          <w:rFonts w:eastAsiaTheme="minorHAnsi"/>
          <w:b/>
          <w:sz w:val="28"/>
          <w:szCs w:val="28"/>
          <w:lang w:eastAsia="en-US"/>
          <w14:ligatures w14:val="standardContextual"/>
        </w:rPr>
        <w:t>II. Conocimiento de los informes emitidos en cumplimiento de la resolución No. 021-CUS-2022 de la Comisión de Uso de Suelo, emitida en la sesión ordinaria No. 134 de 21 de febrero de 2022, relacionada con el proyecto de “Ordenanza de designación vial para la calle Inés Victoria Salvador Guillén”; y, resolución al respecto.</w:t>
      </w:r>
    </w:p>
    <w:p w:rsidR="00241E4E" w:rsidRDefault="00241E4E" w:rsidP="00241E4E">
      <w:pPr>
        <w:autoSpaceDE w:val="0"/>
        <w:autoSpaceDN w:val="0"/>
        <w:adjustRightInd w:val="0"/>
        <w:jc w:val="both"/>
        <w:rPr>
          <w:sz w:val="28"/>
          <w:szCs w:val="28"/>
        </w:rPr>
      </w:pPr>
    </w:p>
    <w:p w:rsidR="00241E4E" w:rsidRPr="004029D8" w:rsidRDefault="00241E4E" w:rsidP="00241E4E">
      <w:pPr>
        <w:autoSpaceDE w:val="0"/>
        <w:autoSpaceDN w:val="0"/>
        <w:adjustRightInd w:val="0"/>
        <w:jc w:val="both"/>
        <w:rPr>
          <w:sz w:val="28"/>
          <w:szCs w:val="28"/>
        </w:rPr>
      </w:pPr>
      <w:r>
        <w:rPr>
          <w:sz w:val="28"/>
          <w:szCs w:val="28"/>
        </w:rPr>
        <w:t>E</w:t>
      </w:r>
      <w:r w:rsidRPr="004029D8">
        <w:rPr>
          <w:sz w:val="28"/>
          <w:szCs w:val="28"/>
        </w:rPr>
        <w:t xml:space="preserve">l presente proyecto de ordenanza propone la designación vial de la calle de acceso a la Urbanización Ciudad Jardín ubicada en la parroquia </w:t>
      </w:r>
      <w:proofErr w:type="spellStart"/>
      <w:r w:rsidRPr="004029D8">
        <w:rPr>
          <w:sz w:val="28"/>
          <w:szCs w:val="28"/>
        </w:rPr>
        <w:t>Turubamba</w:t>
      </w:r>
      <w:proofErr w:type="spellEnd"/>
      <w:r w:rsidRPr="004029D8">
        <w:rPr>
          <w:sz w:val="28"/>
          <w:szCs w:val="28"/>
        </w:rPr>
        <w:t xml:space="preserve">, con el nombre de “Inés Victoria Salvador Guillén”, quien </w:t>
      </w:r>
      <w:r w:rsidRPr="004029D8">
        <w:rPr>
          <w:rFonts w:eastAsiaTheme="minorHAnsi"/>
          <w:sz w:val="28"/>
          <w:szCs w:val="28"/>
          <w:lang w:eastAsia="en-US"/>
          <w14:ligatures w14:val="standardContextual"/>
        </w:rPr>
        <w:t>que se destacó por su vocación de servicio a la población en situación de mayor vulnerabilidad. Participó en procesos fundamentales como el proyecto de Ley contra la Violencia a Mujer y la Familia y la creación del Consejo Nacional de la Mujer – CONAMU. Representó al país en eventos internacionales relacionados con los derechos humanos, entre otras actividades de beneficio social, por lo cual fue declarada Mujer del Año en 1975 y 1976 y la Condecoración Manuela Espejo, por parte del Municipio de Quito.</w:t>
      </w:r>
    </w:p>
    <w:p w:rsidR="00241E4E" w:rsidRPr="004029D8" w:rsidRDefault="00241E4E" w:rsidP="00241E4E">
      <w:pPr>
        <w:autoSpaceDE w:val="0"/>
        <w:autoSpaceDN w:val="0"/>
        <w:adjustRightInd w:val="0"/>
        <w:jc w:val="both"/>
        <w:rPr>
          <w:sz w:val="28"/>
          <w:szCs w:val="28"/>
        </w:rPr>
      </w:pPr>
    </w:p>
    <w:p w:rsidR="00241E4E" w:rsidRPr="004029D8" w:rsidRDefault="00241E4E" w:rsidP="00241E4E">
      <w:pPr>
        <w:autoSpaceDE w:val="0"/>
        <w:autoSpaceDN w:val="0"/>
        <w:adjustRightInd w:val="0"/>
        <w:jc w:val="both"/>
        <w:rPr>
          <w:b/>
          <w:sz w:val="28"/>
          <w:szCs w:val="28"/>
        </w:rPr>
      </w:pPr>
      <w:r w:rsidRPr="004029D8">
        <w:rPr>
          <w:b/>
          <w:sz w:val="28"/>
          <w:szCs w:val="28"/>
        </w:rPr>
        <w:t xml:space="preserve">OBSERVACIONES: </w:t>
      </w:r>
    </w:p>
    <w:p w:rsidR="00241E4E" w:rsidRPr="004029D8" w:rsidRDefault="00241E4E" w:rsidP="00241E4E">
      <w:pPr>
        <w:autoSpaceDE w:val="0"/>
        <w:autoSpaceDN w:val="0"/>
        <w:adjustRightInd w:val="0"/>
        <w:jc w:val="both"/>
        <w:rPr>
          <w:sz w:val="28"/>
          <w:szCs w:val="28"/>
        </w:rPr>
      </w:pPr>
    </w:p>
    <w:p w:rsidR="00241E4E" w:rsidRPr="004029D8" w:rsidRDefault="00241E4E" w:rsidP="00241E4E">
      <w:pPr>
        <w:pStyle w:val="Prrafodelista"/>
        <w:numPr>
          <w:ilvl w:val="0"/>
          <w:numId w:val="1"/>
        </w:numPr>
        <w:jc w:val="both"/>
        <w:rPr>
          <w:rFonts w:ascii="Times New Roman" w:eastAsia="Times New Roman" w:hAnsi="Times New Roman" w:cs="Times New Roman"/>
          <w:kern w:val="0"/>
          <w:sz w:val="28"/>
          <w:szCs w:val="28"/>
          <w:lang w:val="es-EC" w:eastAsia="es-MX"/>
          <w14:ligatures w14:val="none"/>
        </w:rPr>
      </w:pPr>
      <w:r w:rsidRPr="004029D8">
        <w:rPr>
          <w:rFonts w:ascii="Times New Roman" w:eastAsia="Times New Roman" w:hAnsi="Times New Roman" w:cs="Times New Roman"/>
          <w:kern w:val="0"/>
          <w:sz w:val="28"/>
          <w:szCs w:val="28"/>
          <w:lang w:val="es-EC" w:eastAsia="es-MX"/>
          <w14:ligatures w14:val="none"/>
        </w:rPr>
        <w:t>Es necesario que, en los considerandos del proyecto normativo, se haga constar la disposición reformatoria décimo segunda del Régimen Administrativo de Suelo y el informe emitido por la Secretaría de Inclusión Social.</w:t>
      </w:r>
    </w:p>
    <w:p w:rsidR="00241E4E" w:rsidRPr="004029D8" w:rsidRDefault="00241E4E" w:rsidP="00241E4E">
      <w:pPr>
        <w:pStyle w:val="Prrafodelista"/>
        <w:numPr>
          <w:ilvl w:val="0"/>
          <w:numId w:val="1"/>
        </w:numPr>
        <w:jc w:val="both"/>
        <w:rPr>
          <w:rFonts w:ascii="Times New Roman" w:eastAsia="Times New Roman" w:hAnsi="Times New Roman" w:cs="Times New Roman"/>
          <w:kern w:val="0"/>
          <w:sz w:val="28"/>
          <w:szCs w:val="28"/>
          <w:lang w:val="es-EC" w:eastAsia="es-MX"/>
          <w14:ligatures w14:val="none"/>
        </w:rPr>
      </w:pPr>
      <w:r w:rsidRPr="004029D8">
        <w:rPr>
          <w:rFonts w:ascii="Times New Roman" w:eastAsia="Times New Roman" w:hAnsi="Times New Roman" w:cs="Times New Roman"/>
          <w:kern w:val="0"/>
          <w:sz w:val="28"/>
          <w:szCs w:val="28"/>
          <w:lang w:val="es-EC" w:eastAsia="es-MX"/>
          <w14:ligatures w14:val="none"/>
        </w:rPr>
        <w:t>Recomiendo sustituir el nombre del proyecto de ordenanza por el siguiente: ORDENANZA PARA LA DESIGNACIÓN VIAL DE LA CALLE DE ACCESO A LA URBANIZACIÓN CIUDAD JARDÍN UBICADA EN LA PARROQUIA TURUBAMBA CON EL NOMBRE DE INÉS VICTORIA SALVADOR GUILLÉN.</w:t>
      </w:r>
    </w:p>
    <w:p w:rsidR="00241E4E" w:rsidRPr="004029D8" w:rsidRDefault="00241E4E" w:rsidP="00241E4E">
      <w:pPr>
        <w:pStyle w:val="Prrafodelista"/>
        <w:numPr>
          <w:ilvl w:val="0"/>
          <w:numId w:val="1"/>
        </w:numPr>
        <w:autoSpaceDE w:val="0"/>
        <w:autoSpaceDN w:val="0"/>
        <w:adjustRightInd w:val="0"/>
        <w:jc w:val="both"/>
        <w:rPr>
          <w:rFonts w:ascii="Times New Roman" w:eastAsia="Times New Roman" w:hAnsi="Times New Roman" w:cs="Times New Roman"/>
          <w:kern w:val="0"/>
          <w:sz w:val="28"/>
          <w:szCs w:val="28"/>
          <w:lang w:val="es-EC" w:eastAsia="es-MX"/>
          <w14:ligatures w14:val="none"/>
        </w:rPr>
      </w:pPr>
      <w:r w:rsidRPr="004029D8">
        <w:rPr>
          <w:rFonts w:ascii="Times New Roman" w:eastAsia="Times New Roman" w:hAnsi="Times New Roman" w:cs="Times New Roman"/>
          <w:kern w:val="0"/>
          <w:sz w:val="28"/>
          <w:szCs w:val="28"/>
          <w:lang w:val="es-EC" w:eastAsia="es-MX"/>
          <w14:ligatures w14:val="none"/>
        </w:rPr>
        <w:t xml:space="preserve">Sustitúyase el artículo 1 con el siguiente texto: “Desígnese a la calle de acceso a la Urbanización Ciudad Jardín, ubicada en la parroquia </w:t>
      </w:r>
      <w:proofErr w:type="spellStart"/>
      <w:r w:rsidRPr="004029D8">
        <w:rPr>
          <w:rFonts w:ascii="Times New Roman" w:eastAsia="Times New Roman" w:hAnsi="Times New Roman" w:cs="Times New Roman"/>
          <w:kern w:val="0"/>
          <w:sz w:val="28"/>
          <w:szCs w:val="28"/>
          <w:lang w:val="es-EC" w:eastAsia="es-MX"/>
          <w14:ligatures w14:val="none"/>
        </w:rPr>
        <w:t>Turubamba</w:t>
      </w:r>
      <w:proofErr w:type="spellEnd"/>
      <w:r w:rsidRPr="004029D8">
        <w:rPr>
          <w:rFonts w:ascii="Times New Roman" w:eastAsia="Times New Roman" w:hAnsi="Times New Roman" w:cs="Times New Roman"/>
          <w:kern w:val="0"/>
          <w:sz w:val="28"/>
          <w:szCs w:val="28"/>
          <w:lang w:val="es-EC" w:eastAsia="es-MX"/>
          <w14:ligatures w14:val="none"/>
        </w:rPr>
        <w:t>, con el nombre de Inés Victoria Salvador Guillén.</w:t>
      </w:r>
    </w:p>
    <w:p w:rsidR="00241E4E" w:rsidRPr="004029D8" w:rsidRDefault="00241E4E" w:rsidP="00241E4E">
      <w:pPr>
        <w:pStyle w:val="Prrafodelista"/>
        <w:numPr>
          <w:ilvl w:val="0"/>
          <w:numId w:val="1"/>
        </w:numPr>
        <w:autoSpaceDE w:val="0"/>
        <w:autoSpaceDN w:val="0"/>
        <w:adjustRightInd w:val="0"/>
        <w:jc w:val="both"/>
        <w:rPr>
          <w:rFonts w:ascii="Times New Roman" w:eastAsia="Times New Roman" w:hAnsi="Times New Roman" w:cs="Times New Roman"/>
          <w:kern w:val="0"/>
          <w:sz w:val="28"/>
          <w:szCs w:val="28"/>
          <w:lang w:val="es-EC" w:eastAsia="es-MX"/>
          <w14:ligatures w14:val="none"/>
        </w:rPr>
      </w:pPr>
      <w:r w:rsidRPr="004029D8">
        <w:rPr>
          <w:rFonts w:ascii="Times New Roman" w:eastAsia="Times New Roman" w:hAnsi="Times New Roman" w:cs="Times New Roman"/>
          <w:kern w:val="0"/>
          <w:sz w:val="28"/>
          <w:szCs w:val="28"/>
          <w:lang w:val="es-EC" w:eastAsia="es-MX"/>
          <w14:ligatures w14:val="none"/>
        </w:rPr>
        <w:t>Eliminar el artículo 2 del proyecto de ordenanza, por cuanto ese texto se encuentra incorporado en la disposición final</w:t>
      </w:r>
      <w:r>
        <w:rPr>
          <w:rFonts w:ascii="Times New Roman" w:eastAsia="Times New Roman" w:hAnsi="Times New Roman" w:cs="Times New Roman"/>
          <w:kern w:val="0"/>
          <w:sz w:val="28"/>
          <w:szCs w:val="28"/>
          <w:lang w:val="es-EC" w:eastAsia="es-MX"/>
          <w14:ligatures w14:val="none"/>
        </w:rPr>
        <w:t xml:space="preserve"> del proyecto</w:t>
      </w:r>
      <w:r w:rsidRPr="004029D8">
        <w:rPr>
          <w:rFonts w:ascii="Times New Roman" w:eastAsia="Times New Roman" w:hAnsi="Times New Roman" w:cs="Times New Roman"/>
          <w:kern w:val="0"/>
          <w:sz w:val="28"/>
          <w:szCs w:val="28"/>
          <w:lang w:val="es-EC" w:eastAsia="es-MX"/>
          <w14:ligatures w14:val="none"/>
        </w:rPr>
        <w:t xml:space="preserve">. </w:t>
      </w:r>
    </w:p>
    <w:p w:rsidR="00241E4E" w:rsidRPr="004029D8" w:rsidRDefault="00241E4E" w:rsidP="00241E4E">
      <w:pPr>
        <w:pStyle w:val="Prrafodelista"/>
        <w:numPr>
          <w:ilvl w:val="0"/>
          <w:numId w:val="1"/>
        </w:numPr>
        <w:autoSpaceDE w:val="0"/>
        <w:autoSpaceDN w:val="0"/>
        <w:adjustRightInd w:val="0"/>
        <w:jc w:val="both"/>
        <w:rPr>
          <w:rFonts w:ascii="Times New Roman" w:eastAsia="Times New Roman" w:hAnsi="Times New Roman" w:cs="Times New Roman"/>
          <w:kern w:val="0"/>
          <w:sz w:val="28"/>
          <w:szCs w:val="28"/>
          <w:lang w:val="es-EC" w:eastAsia="es-MX"/>
          <w14:ligatures w14:val="none"/>
        </w:rPr>
      </w:pPr>
      <w:r w:rsidRPr="004029D8">
        <w:rPr>
          <w:rFonts w:ascii="Times New Roman" w:eastAsia="Times New Roman" w:hAnsi="Times New Roman" w:cs="Times New Roman"/>
          <w:kern w:val="0"/>
          <w:sz w:val="28"/>
          <w:szCs w:val="28"/>
          <w:lang w:val="es-EC" w:eastAsia="es-MX"/>
          <w14:ligatures w14:val="none"/>
        </w:rPr>
        <w:t>El informe del Aval Histórico emitido por el Cronista de la Ciudad, no se encuentra con la firma de responsabilidad, este debe ser remitido con la respectiva firma.</w:t>
      </w:r>
    </w:p>
    <w:p w:rsidR="00A70E2E" w:rsidRDefault="00A70E2E">
      <w:bookmarkStart w:id="0" w:name="_GoBack"/>
      <w:bookmarkEnd w:id="0"/>
    </w:p>
    <w:sectPr w:rsidR="00A70E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51426"/>
    <w:multiLevelType w:val="hybridMultilevel"/>
    <w:tmpl w:val="6F743FF4"/>
    <w:lvl w:ilvl="0" w:tplc="1C60DBA8">
      <w:start w:val="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4E"/>
    <w:rsid w:val="000320FA"/>
    <w:rsid w:val="00241E4E"/>
    <w:rsid w:val="0032706E"/>
    <w:rsid w:val="003D4F5F"/>
    <w:rsid w:val="00694EF7"/>
    <w:rsid w:val="00735345"/>
    <w:rsid w:val="007F22F7"/>
    <w:rsid w:val="009506CC"/>
    <w:rsid w:val="00A70E2E"/>
    <w:rsid w:val="00DA0F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DC27"/>
  <w15:chartTrackingRefBased/>
  <w15:docId w15:val="{3797F41D-07D0-4EE2-97A1-8B721F4A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E4E"/>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E4E"/>
    <w:pPr>
      <w:spacing w:after="160" w:line="259" w:lineRule="auto"/>
      <w:ind w:left="720"/>
      <w:contextualSpacing/>
    </w:pPr>
    <w:rPr>
      <w:rFonts w:asciiTheme="minorHAnsi" w:eastAsiaTheme="minorHAnsi" w:hAnsiTheme="minorHAnsi" w:cstheme="minorBidi"/>
      <w:kern w:val="2"/>
      <w:sz w:val="22"/>
      <w:szCs w:val="22"/>
      <w:lang w:val="es-419"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1714</Characters>
  <Application>Microsoft Office Word</Application>
  <DocSecurity>0</DocSecurity>
  <Lines>14</Lines>
  <Paragraphs>4</Paragraphs>
  <ScaleCrop>false</ScaleCrop>
  <Company>HP Inc.</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1</cp:revision>
  <dcterms:created xsi:type="dcterms:W3CDTF">2023-11-09T18:13:00Z</dcterms:created>
  <dcterms:modified xsi:type="dcterms:W3CDTF">2023-11-09T18:14:00Z</dcterms:modified>
</cp:coreProperties>
</file>