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ED" w:rsidRPr="005750ED" w:rsidRDefault="005750ED" w:rsidP="005750ED">
      <w:pPr>
        <w:rPr>
          <w:b/>
        </w:rPr>
      </w:pPr>
      <w:r w:rsidRPr="005750ED">
        <w:rPr>
          <w:b/>
        </w:rPr>
        <w:t>JUSTIFICATIVO</w:t>
      </w:r>
    </w:p>
    <w:p w:rsidR="005750ED" w:rsidRDefault="005750ED" w:rsidP="005750ED">
      <w:pPr>
        <w:rPr>
          <w:b/>
        </w:rPr>
      </w:pPr>
      <w:r w:rsidRPr="005750ED">
        <w:rPr>
          <w:b/>
        </w:rPr>
        <w:t>INÉS VICTORIA SALVADOR GUILLÉN</w:t>
      </w:r>
    </w:p>
    <w:p w:rsidR="00BB7ADB" w:rsidRPr="00BB7ADB" w:rsidRDefault="00BB7ADB" w:rsidP="007468E6">
      <w:pPr>
        <w:jc w:val="both"/>
      </w:pPr>
      <w:r w:rsidRPr="00BB7ADB">
        <w:t>Fue una mujer feminista, ejemplo de tenacidad, constancia, valentía, fortaleza y lucha incansable por una sociedad justa y equitativa para todas las personas</w:t>
      </w:r>
      <w:r w:rsidR="00C940AA">
        <w:t>.</w:t>
      </w:r>
    </w:p>
    <w:p w:rsidR="005750ED" w:rsidRDefault="005750ED" w:rsidP="007468E6">
      <w:pPr>
        <w:jc w:val="both"/>
      </w:pPr>
      <w:r>
        <w:t>N</w:t>
      </w:r>
      <w:r>
        <w:t xml:space="preserve">ació en Riobamba el 16 de mayo de 1926. </w:t>
      </w:r>
      <w:r>
        <w:t xml:space="preserve"> </w:t>
      </w:r>
      <w:r>
        <w:t xml:space="preserve">En 1949, el entonces Ministerio de Previsión Social le otorgó el título de Trabajadora Social y en 1973 se licenció en la Universidad Católica del Ecuador como Licenciada en Servicio Social. </w:t>
      </w:r>
      <w:r w:rsidR="000E6295">
        <w:t>D</w:t>
      </w:r>
      <w:r>
        <w:t>iplomad</w:t>
      </w:r>
      <w:r w:rsidR="000E6295">
        <w:t>a</w:t>
      </w:r>
      <w:r>
        <w:t xml:space="preserve"> en Seguridad Nacional </w:t>
      </w:r>
      <w:r w:rsidR="000E6295">
        <w:t xml:space="preserve">IAEN </w:t>
      </w:r>
      <w:r>
        <w:t xml:space="preserve">y </w:t>
      </w:r>
      <w:r w:rsidR="000E6295">
        <w:t xml:space="preserve">Master en </w:t>
      </w:r>
      <w:r>
        <w:t>Planificación estratégica</w:t>
      </w:r>
      <w:r w:rsidR="00BB7ADB">
        <w:t xml:space="preserve"> en Argentina</w:t>
      </w:r>
      <w:r>
        <w:t>.</w:t>
      </w:r>
    </w:p>
    <w:p w:rsidR="00BB7ADB" w:rsidRDefault="005750ED" w:rsidP="007468E6">
      <w:pPr>
        <w:jc w:val="both"/>
      </w:pPr>
      <w:r>
        <w:t xml:space="preserve">Se desempeñó como funcionaria pública en el Ministerio de Previsión Social desde el año 1949, </w:t>
      </w:r>
      <w:r w:rsidR="00C940AA">
        <w:t xml:space="preserve">desde </w:t>
      </w:r>
      <w:r>
        <w:t>donde sirvió a la población más vulnerable, principalmente mujeres, niñas y niños, afectados por la pobreza extrema, la violencia, la desnutrición, el abandono. Lo hizo con total entrega y compromiso social, destacándose por su lucha por la conquista de los derechos de este grupo poblacional, lo que le mereció el título de Mujer del Año en 1975 y 1976, conferido por el Club Femenino Antena</w:t>
      </w:r>
      <w:r w:rsidR="00BB7ADB">
        <w:t>.</w:t>
      </w:r>
    </w:p>
    <w:p w:rsidR="00BB7ADB" w:rsidRDefault="00201090" w:rsidP="007468E6">
      <w:pPr>
        <w:jc w:val="both"/>
      </w:pPr>
      <w:r>
        <w:t xml:space="preserve">Participó </w:t>
      </w:r>
      <w:r w:rsidRPr="00201090">
        <w:t>en procesos fundamentales para el reconocimiento de los derechos de las mujeres como fue el proyecto de Ley contra la Violencia a Mujer y la Familia</w:t>
      </w:r>
      <w:r>
        <w:t xml:space="preserve">; integró el movimiento feminista que impulsó </w:t>
      </w:r>
      <w:r w:rsidRPr="00201090">
        <w:t>la creación del Consejo Nacional de la Mujer–CONAMU</w:t>
      </w:r>
      <w:r w:rsidR="00553AFD">
        <w:t>. R</w:t>
      </w:r>
      <w:bookmarkStart w:id="0" w:name="_GoBack"/>
      <w:bookmarkEnd w:id="0"/>
      <w:r w:rsidRPr="00201090">
        <w:t>epresent</w:t>
      </w:r>
      <w:r>
        <w:t>ó</w:t>
      </w:r>
      <w:r w:rsidRPr="00201090">
        <w:t xml:space="preserve"> al país </w:t>
      </w:r>
      <w:r>
        <w:t xml:space="preserve">en </w:t>
      </w:r>
      <w:r w:rsidRPr="00201090">
        <w:t>eventos internacionales relacionados con los derechos humanos</w:t>
      </w:r>
      <w:r>
        <w:t>.</w:t>
      </w:r>
    </w:p>
    <w:p w:rsidR="005750ED" w:rsidRDefault="005750ED" w:rsidP="007468E6">
      <w:pPr>
        <w:jc w:val="both"/>
      </w:pPr>
      <w:r>
        <w:t>En 1982 ingresó a la Universidad Central del Ecuador como catedrática en la Escuela de Trabajo Social</w:t>
      </w:r>
      <w:r w:rsidR="008B57D2">
        <w:t xml:space="preserve">; </w:t>
      </w:r>
      <w:r>
        <w:t xml:space="preserve"> en 1995 fue derivada al Consultorio Jurídico Gratuito de la Facultad de Jurisprudencia, cargo que lo ejerció hasta el año 2006</w:t>
      </w:r>
      <w:r w:rsidR="008B57D2">
        <w:t xml:space="preserve">, </w:t>
      </w:r>
      <w:r>
        <w:t xml:space="preserve">cuando murió, víctima de un cáncer renal, sin haberse jubilado, cumpliendo 57 años de servicio al país y 80 años de edad. </w:t>
      </w:r>
    </w:p>
    <w:p w:rsidR="005750ED" w:rsidRDefault="005750ED" w:rsidP="007468E6">
      <w:pPr>
        <w:jc w:val="both"/>
      </w:pPr>
      <w:r>
        <w:t>En reconocimiento a su destacada labor de servicio social, el Municipio del Dist</w:t>
      </w:r>
      <w:r w:rsidR="00BB7ADB">
        <w:t xml:space="preserve">rito </w:t>
      </w:r>
      <w:r>
        <w:t xml:space="preserve">Metropolitano de Quito le confirió la condecoración Manuela Espejo y Diploma de Honor en el año 1995. </w:t>
      </w:r>
    </w:p>
    <w:p w:rsidR="00094002" w:rsidRDefault="005750ED" w:rsidP="007468E6">
      <w:pPr>
        <w:jc w:val="both"/>
        <w:rPr>
          <w:i/>
        </w:rPr>
      </w:pPr>
      <w:r>
        <w:t xml:space="preserve">Producto de su ardua tarea intelectual como investigadora de las problemáticas de violencia que afectan a las mujeres, a los niños y niñas, publicó dos obras tituladas: </w:t>
      </w:r>
      <w:r w:rsidRPr="00094002">
        <w:rPr>
          <w:i/>
        </w:rPr>
        <w:t xml:space="preserve">La prostitución nacional e internacional </w:t>
      </w:r>
      <w:r>
        <w:t xml:space="preserve">y </w:t>
      </w:r>
      <w:r w:rsidR="00094002" w:rsidRPr="00094002">
        <w:rPr>
          <w:i/>
        </w:rPr>
        <w:t>L</w:t>
      </w:r>
      <w:r w:rsidRPr="00094002">
        <w:rPr>
          <w:i/>
        </w:rPr>
        <w:t>a prostitución infanto</w:t>
      </w:r>
      <w:r w:rsidR="008B57D2" w:rsidRPr="00094002">
        <w:rPr>
          <w:i/>
        </w:rPr>
        <w:t>-</w:t>
      </w:r>
      <w:r w:rsidRPr="00094002">
        <w:rPr>
          <w:i/>
        </w:rPr>
        <w:t>juvenil</w:t>
      </w:r>
      <w:r w:rsidR="008B57D2" w:rsidRPr="00094002">
        <w:rPr>
          <w:i/>
        </w:rPr>
        <w:t>.</w:t>
      </w:r>
    </w:p>
    <w:p w:rsidR="00A43B12" w:rsidRPr="00A43B12" w:rsidRDefault="00A43B12" w:rsidP="007468E6">
      <w:pPr>
        <w:jc w:val="both"/>
      </w:pPr>
    </w:p>
    <w:p w:rsidR="00094002" w:rsidRDefault="00094002" w:rsidP="00094002">
      <w:pPr>
        <w:spacing w:after="0"/>
      </w:pPr>
      <w:proofErr w:type="spellStart"/>
      <w:r>
        <w:t>Mtr</w:t>
      </w:r>
      <w:proofErr w:type="spellEnd"/>
      <w:r>
        <w:t xml:space="preserve">. </w:t>
      </w:r>
      <w:r w:rsidRPr="00094002">
        <w:t>Patricio Guerra</w:t>
      </w:r>
    </w:p>
    <w:p w:rsidR="00094002" w:rsidRDefault="00094002" w:rsidP="00094002">
      <w:pPr>
        <w:spacing w:after="0"/>
        <w:rPr>
          <w:b/>
        </w:rPr>
      </w:pPr>
      <w:r w:rsidRPr="00094002">
        <w:rPr>
          <w:b/>
        </w:rPr>
        <w:t>Cronista de la Ciudad</w:t>
      </w:r>
    </w:p>
    <w:p w:rsidR="00094002" w:rsidRDefault="00094002" w:rsidP="00094002">
      <w:pPr>
        <w:spacing w:after="0"/>
        <w:rPr>
          <w:b/>
        </w:rPr>
      </w:pPr>
    </w:p>
    <w:p w:rsidR="00BD4BB3" w:rsidRDefault="00BD4BB3" w:rsidP="00094002">
      <w:pPr>
        <w:spacing w:after="0"/>
        <w:rPr>
          <w:sz w:val="18"/>
          <w:szCs w:val="18"/>
        </w:rPr>
      </w:pPr>
    </w:p>
    <w:p w:rsidR="00094002" w:rsidRPr="00A43B12" w:rsidRDefault="00A43B12" w:rsidP="00094002">
      <w:pPr>
        <w:spacing w:after="0"/>
        <w:rPr>
          <w:sz w:val="18"/>
          <w:szCs w:val="18"/>
        </w:rPr>
      </w:pPr>
      <w:r w:rsidRPr="00A43B12">
        <w:rPr>
          <w:sz w:val="18"/>
          <w:szCs w:val="18"/>
        </w:rPr>
        <w:t xml:space="preserve">*Datos Proporcionados por </w:t>
      </w:r>
      <w:r>
        <w:rPr>
          <w:sz w:val="18"/>
          <w:szCs w:val="18"/>
        </w:rPr>
        <w:t xml:space="preserve">la Sra. </w:t>
      </w:r>
      <w:proofErr w:type="spellStart"/>
      <w:r w:rsidRPr="00A43B12">
        <w:rPr>
          <w:sz w:val="18"/>
          <w:szCs w:val="18"/>
        </w:rPr>
        <w:t>Marita</w:t>
      </w:r>
      <w:proofErr w:type="spellEnd"/>
      <w:r w:rsidRPr="00A43B12">
        <w:rPr>
          <w:sz w:val="18"/>
          <w:szCs w:val="18"/>
        </w:rPr>
        <w:t xml:space="preserve"> Páez Salvador.</w:t>
      </w:r>
      <w:r w:rsidR="00094002" w:rsidRPr="00A43B12">
        <w:rPr>
          <w:sz w:val="18"/>
          <w:szCs w:val="18"/>
        </w:rPr>
        <w:t xml:space="preserve"> </w:t>
      </w:r>
    </w:p>
    <w:p w:rsidR="005750ED" w:rsidRDefault="005750ED" w:rsidP="005750ED">
      <w:r>
        <w:t xml:space="preserve"> </w:t>
      </w:r>
    </w:p>
    <w:sectPr w:rsidR="005750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ED"/>
    <w:rsid w:val="00094002"/>
    <w:rsid w:val="000E6295"/>
    <w:rsid w:val="00124DF0"/>
    <w:rsid w:val="00201090"/>
    <w:rsid w:val="00317214"/>
    <w:rsid w:val="00553AFD"/>
    <w:rsid w:val="005750ED"/>
    <w:rsid w:val="007468E6"/>
    <w:rsid w:val="008A271D"/>
    <w:rsid w:val="008B57D2"/>
    <w:rsid w:val="00A43B12"/>
    <w:rsid w:val="00B144EB"/>
    <w:rsid w:val="00BB7ADB"/>
    <w:rsid w:val="00BD4BB3"/>
    <w:rsid w:val="00C9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Patricio Guerra Achig</dc:creator>
  <cp:lastModifiedBy>Manuel Patricio Guerra Achig</cp:lastModifiedBy>
  <cp:revision>4</cp:revision>
  <dcterms:created xsi:type="dcterms:W3CDTF">2022-03-10T16:16:00Z</dcterms:created>
  <dcterms:modified xsi:type="dcterms:W3CDTF">2022-03-10T16:32:00Z</dcterms:modified>
</cp:coreProperties>
</file>