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98C6" w14:textId="77777777" w:rsidR="004B6505" w:rsidRPr="004B6505" w:rsidRDefault="004B6505" w:rsidP="004B6505">
      <w:pPr>
        <w:jc w:val="center"/>
        <w:rPr>
          <w:b/>
          <w:sz w:val="40"/>
          <w:u w:val="single"/>
        </w:rPr>
      </w:pPr>
      <w:r w:rsidRPr="004B6505">
        <w:rPr>
          <w:b/>
          <w:sz w:val="40"/>
          <w:u w:val="single"/>
        </w:rPr>
        <w:t>SECRETARÍA DE COMUNICACIÓN</w:t>
      </w:r>
    </w:p>
    <w:p w14:paraId="6EDBB11A" w14:textId="61FC4C89" w:rsidR="004B6505" w:rsidRDefault="004B6505" w:rsidP="004B6505">
      <w:pPr>
        <w:jc w:val="center"/>
        <w:rPr>
          <w:b/>
          <w:sz w:val="32"/>
        </w:rPr>
      </w:pPr>
      <w:r w:rsidRPr="007C1830">
        <w:rPr>
          <w:b/>
          <w:sz w:val="32"/>
        </w:rPr>
        <w:t xml:space="preserve">INFORME TÉCNICO DEL PROYECTO </w:t>
      </w:r>
      <w:r>
        <w:rPr>
          <w:b/>
          <w:sz w:val="32"/>
        </w:rPr>
        <w:t xml:space="preserve">e “ORDENANZA </w:t>
      </w:r>
      <w:r w:rsidRPr="007C1830">
        <w:rPr>
          <w:b/>
          <w:sz w:val="32"/>
        </w:rPr>
        <w:t>METROPOLITANA</w:t>
      </w:r>
      <w:r>
        <w:rPr>
          <w:b/>
          <w:sz w:val="32"/>
        </w:rPr>
        <w:t xml:space="preserve"> </w:t>
      </w:r>
      <w:r w:rsidRPr="007C1830">
        <w:rPr>
          <w:b/>
          <w:sz w:val="32"/>
        </w:rPr>
        <w:t>QUE</w:t>
      </w:r>
      <w:r>
        <w:rPr>
          <w:b/>
          <w:sz w:val="32"/>
        </w:rPr>
        <w:t xml:space="preserve"> IMPLEMENTA </w:t>
      </w:r>
      <w:r w:rsidRPr="007C1830">
        <w:rPr>
          <w:b/>
          <w:sz w:val="32"/>
        </w:rPr>
        <w:t xml:space="preserve">LA </w:t>
      </w:r>
      <w:r>
        <w:rPr>
          <w:b/>
          <w:sz w:val="32"/>
        </w:rPr>
        <w:t xml:space="preserve">MARCA CIUDAD </w:t>
      </w:r>
      <w:r w:rsidRPr="007C1830">
        <w:rPr>
          <w:b/>
          <w:sz w:val="32"/>
        </w:rPr>
        <w:t>Y</w:t>
      </w:r>
      <w:r>
        <w:rPr>
          <w:b/>
          <w:sz w:val="32"/>
        </w:rPr>
        <w:t xml:space="preserve"> </w:t>
      </w:r>
      <w:r w:rsidRPr="007C1830">
        <w:rPr>
          <w:b/>
          <w:sz w:val="32"/>
        </w:rPr>
        <w:t>MARCA</w:t>
      </w:r>
      <w:r>
        <w:rPr>
          <w:b/>
          <w:sz w:val="32"/>
        </w:rPr>
        <w:t xml:space="preserve"> </w:t>
      </w:r>
      <w:r w:rsidRPr="007C1830">
        <w:rPr>
          <w:b/>
          <w:sz w:val="32"/>
        </w:rPr>
        <w:t>INSTITUCIONAL</w:t>
      </w:r>
      <w:r>
        <w:rPr>
          <w:b/>
          <w:sz w:val="32"/>
        </w:rPr>
        <w:t xml:space="preserve"> </w:t>
      </w:r>
      <w:r w:rsidRPr="007C1830">
        <w:rPr>
          <w:b/>
          <w:sz w:val="32"/>
        </w:rPr>
        <w:t>DEL</w:t>
      </w:r>
      <w:r>
        <w:rPr>
          <w:b/>
          <w:sz w:val="32"/>
        </w:rPr>
        <w:t xml:space="preserve"> </w:t>
      </w:r>
      <w:r w:rsidRPr="007C1830">
        <w:rPr>
          <w:b/>
          <w:sz w:val="32"/>
        </w:rPr>
        <w:t>GOBIERNO</w:t>
      </w:r>
      <w:r>
        <w:rPr>
          <w:b/>
          <w:sz w:val="32"/>
        </w:rPr>
        <w:t xml:space="preserve"> AUTÓNOMO </w:t>
      </w:r>
      <w:r w:rsidRPr="007C1830">
        <w:rPr>
          <w:b/>
          <w:sz w:val="32"/>
        </w:rPr>
        <w:t>DESCENTRALIZADO DEL CANTÓN QUITO”</w:t>
      </w:r>
    </w:p>
    <w:p w14:paraId="2710FBF6" w14:textId="519EDE30" w:rsidR="004B6505" w:rsidRDefault="004B6505" w:rsidP="004B6505">
      <w:pPr>
        <w:jc w:val="center"/>
        <w:rPr>
          <w:b/>
          <w:sz w:val="32"/>
        </w:rPr>
      </w:pPr>
    </w:p>
    <w:p w14:paraId="56BEBEC3" w14:textId="0124C159" w:rsidR="004B6505" w:rsidRDefault="004B6505" w:rsidP="004B6505">
      <w:pPr>
        <w:rPr>
          <w:b/>
          <w:sz w:val="32"/>
        </w:rPr>
      </w:pPr>
      <w:r>
        <w:rPr>
          <w:b/>
          <w:sz w:val="32"/>
        </w:rPr>
        <w:t>ANTECEDENTES:</w:t>
      </w:r>
    </w:p>
    <w:p w14:paraId="7D8CE371" w14:textId="05CF6436" w:rsidR="004B6505" w:rsidRDefault="004B6505" w:rsidP="004B6505">
      <w:pPr>
        <w:rPr>
          <w:b/>
        </w:rPr>
      </w:pPr>
      <w:r w:rsidRPr="004B6505">
        <w:t xml:space="preserve">Con fecha 16 de mayo el Abg. Pablo Antonio Santillán Paredes, SECRETARIO GENERAL DE LA SECRETARÍA GENERAL DEL CONCEJO METROPOLITANO DE QUITO, envía a la Secretaría de Comunicación el Oficio Nro. GADDMQ-SGCM-2022-2726-O donde se informa que de conformidad con Resolución No. 014-CTF-2022 de la Comisión de Turismo y Fiestas emitida en la sesión ordinaria desarrollada el día jueves 12 de mayo de 2022, y por disposición de la Presidencia de la Comisión; se solicita un </w:t>
      </w:r>
      <w:r w:rsidRPr="004B6505">
        <w:rPr>
          <w:b/>
        </w:rPr>
        <w:t>“INFORME TÉCNICO DEL PROYECTO e “ORDENANZA METROPOLITANA QUE IMPLEMENTA LA MARCA CIUDAD Y MARCA INSTITUCIONAL DEL GOBIERNO AUTÓNOMO DESCENTRALIZADO DEL CANTÓN QUITO””</w:t>
      </w:r>
      <w:r w:rsidR="00124173">
        <w:rPr>
          <w:b/>
        </w:rPr>
        <w:t>.</w:t>
      </w:r>
    </w:p>
    <w:p w14:paraId="00442564" w14:textId="515B2287" w:rsidR="00124173" w:rsidRDefault="00124173" w:rsidP="004B6505">
      <w:pPr>
        <w:rPr>
          <w:b/>
        </w:rPr>
      </w:pPr>
    </w:p>
    <w:p w14:paraId="30486D89" w14:textId="4CDFD7D3" w:rsidR="00124173" w:rsidRDefault="00124173" w:rsidP="00124173">
      <w:r w:rsidRPr="00124173">
        <w:t xml:space="preserve">En el mismo oficio se remite a la Secretaría de Comunicación el documento: </w:t>
      </w:r>
      <w:proofErr w:type="spellStart"/>
      <w:r w:rsidRPr="00124173">
        <w:rPr>
          <w:i/>
        </w:rPr>
        <w:t>marca_ciudad_con_modificaciones</w:t>
      </w:r>
      <w:proofErr w:type="spellEnd"/>
      <w:r w:rsidRPr="00124173">
        <w:rPr>
          <w:i/>
        </w:rPr>
        <w:t xml:space="preserve"> 8.docx</w:t>
      </w:r>
      <w:r w:rsidRPr="00124173">
        <w:t xml:space="preserve"> el mismo que fue puesto en análisis por la Dirección de Publicidad e Imagen Institucional, mismo que arrojó los sigu</w:t>
      </w:r>
      <w:r>
        <w:t>ientes criterios:</w:t>
      </w:r>
    </w:p>
    <w:p w14:paraId="0D2A4E21" w14:textId="5348B099" w:rsidR="00124173" w:rsidRDefault="00124173" w:rsidP="00124173"/>
    <w:p w14:paraId="26ABCDD4" w14:textId="5925634A" w:rsidR="00124173" w:rsidRPr="00FD0CE1" w:rsidRDefault="000279E0" w:rsidP="00FD0CE1">
      <w:pPr>
        <w:pStyle w:val="Prrafodelista"/>
        <w:numPr>
          <w:ilvl w:val="0"/>
          <w:numId w:val="1"/>
        </w:numPr>
        <w:rPr>
          <w:b/>
        </w:rPr>
      </w:pPr>
      <w:r>
        <w:rPr>
          <w:rFonts w:ascii="Arial" w:eastAsia="Arial" w:hAnsi="Arial" w:cs="Arial"/>
          <w:b/>
          <w:color w:val="000000"/>
        </w:rPr>
        <w:t>En: “</w:t>
      </w:r>
      <w:r w:rsidR="00FD0CE1" w:rsidRPr="00FD0CE1">
        <w:rPr>
          <w:rFonts w:ascii="Arial" w:eastAsia="Arial" w:hAnsi="Arial" w:cs="Arial"/>
          <w:b/>
          <w:color w:val="000000"/>
        </w:rPr>
        <w:t xml:space="preserve">Artículo. (…) 2.- </w:t>
      </w:r>
      <w:proofErr w:type="gramStart"/>
      <w:r w:rsidR="00FD0CE1" w:rsidRPr="00FD0CE1">
        <w:rPr>
          <w:rFonts w:ascii="Arial" w:eastAsia="Arial" w:hAnsi="Arial" w:cs="Arial"/>
          <w:b/>
          <w:color w:val="000000"/>
        </w:rPr>
        <w:t>Definiciones.-</w:t>
      </w:r>
      <w:proofErr w:type="gramEnd"/>
      <w:r>
        <w:rPr>
          <w:rFonts w:ascii="Arial" w:eastAsia="Arial" w:hAnsi="Arial" w:cs="Arial"/>
          <w:b/>
          <w:color w:val="000000"/>
        </w:rPr>
        <w:t>“</w:t>
      </w:r>
    </w:p>
    <w:p w14:paraId="7333D10F" w14:textId="6D0101C5" w:rsidR="008628C7" w:rsidRDefault="00FD0CE1" w:rsidP="00124173">
      <w:r>
        <w:t>Se recomienda que las definiciones sean simples, para no causar confusión. Las definiciones principales son</w:t>
      </w:r>
      <w:r w:rsidR="00EB5A5F">
        <w:t xml:space="preserve">: </w:t>
      </w:r>
    </w:p>
    <w:p w14:paraId="096B5848" w14:textId="7626794D" w:rsidR="00EB5A5F" w:rsidRDefault="00EB5A5F" w:rsidP="00124173"/>
    <w:p w14:paraId="3D087330" w14:textId="0E783FC2" w:rsidR="00EB5A5F" w:rsidRDefault="00EB5A5F" w:rsidP="00124173">
      <w:r w:rsidRPr="00EB5A5F">
        <w:rPr>
          <w:b/>
        </w:rPr>
        <w:t>Marca Institucional:</w:t>
      </w:r>
      <w:r>
        <w:t xml:space="preserve"> es la marca que representa a la institución Municipio de Quito. Suele ser utilizada en documentos oficiales. En este caso</w:t>
      </w:r>
      <w:r w:rsidR="00911602">
        <w:t>,</w:t>
      </w:r>
      <w:r>
        <w:t xml:space="preserve"> la marca institucional sería el escudo de la ciudad, junto a las palabras “Municipio de Quito”.</w:t>
      </w:r>
    </w:p>
    <w:p w14:paraId="6CA1D0A4" w14:textId="16CE1326" w:rsidR="00EB5A5F" w:rsidRDefault="00EB5A5F" w:rsidP="00124173"/>
    <w:p w14:paraId="7AC15E1C" w14:textId="6E55C240" w:rsidR="00EB5A5F" w:rsidRPr="00EB5A5F" w:rsidRDefault="00EB5A5F" w:rsidP="00124173">
      <w:r>
        <w:rPr>
          <w:b/>
        </w:rPr>
        <w:t xml:space="preserve">Marca Ciudad: </w:t>
      </w:r>
      <w:r>
        <w:t xml:space="preserve">es la marca que representa a la ciudad y a su gente. Suele ser </w:t>
      </w:r>
      <w:proofErr w:type="spellStart"/>
      <w:r>
        <w:t>inspiracional</w:t>
      </w:r>
      <w:proofErr w:type="spellEnd"/>
      <w:r>
        <w:t>, motivante. En el caso de la actual administración, la marca ciudad es “Por Un Quito Digno”.</w:t>
      </w:r>
      <w:r>
        <w:br/>
      </w:r>
      <w:r>
        <w:br/>
      </w:r>
      <w:r>
        <w:rPr>
          <w:b/>
        </w:rPr>
        <w:t xml:space="preserve">Marca Turística: </w:t>
      </w:r>
      <w:r>
        <w:t>el objetivo de esta marca es promocionar a la ciudad turísticamente, para la atracción de recursos. En el caso</w:t>
      </w:r>
      <w:r w:rsidR="00911602">
        <w:t xml:space="preserve"> de la</w:t>
      </w:r>
      <w:r>
        <w:t xml:space="preserve"> actual </w:t>
      </w:r>
      <w:r w:rsidR="00911602">
        <w:t xml:space="preserve">administración, </w:t>
      </w:r>
      <w:r>
        <w:t xml:space="preserve">la marca turística es la que está utilizando actualmente Quito Turismo: “Quito, </w:t>
      </w:r>
      <w:r w:rsidRPr="00214A1F">
        <w:rPr>
          <w:rFonts w:ascii="Arial" w:eastAsia="Arial" w:hAnsi="Arial" w:cs="Arial"/>
          <w:color w:val="000000"/>
        </w:rPr>
        <w:t>Tu Historia Comienza en Quito</w:t>
      </w:r>
      <w:r>
        <w:rPr>
          <w:rFonts w:ascii="Arial" w:eastAsia="Arial" w:hAnsi="Arial" w:cs="Arial"/>
          <w:color w:val="000000"/>
        </w:rPr>
        <w:t>”.</w:t>
      </w:r>
    </w:p>
    <w:p w14:paraId="15AA1041" w14:textId="5AADCCF7" w:rsidR="00EB5A5F" w:rsidRDefault="00EB5A5F" w:rsidP="00124173"/>
    <w:p w14:paraId="589CF6DF" w14:textId="65F47779" w:rsidR="00FD0CE1" w:rsidRDefault="00FD0CE1" w:rsidP="00124173">
      <w:r>
        <w:t xml:space="preserve">Es necesario diferenciar entre Marca Ciudad y Marca Turística, pues tienen objetivos y públicos distintos. Así, el objetivo de la Marca Ciudad es apropiar a la población de su ciudad, es </w:t>
      </w:r>
      <w:proofErr w:type="spellStart"/>
      <w:r>
        <w:t>inspiracional</w:t>
      </w:r>
      <w:proofErr w:type="spellEnd"/>
      <w:r>
        <w:t xml:space="preserve">; en cambio, el objetivo de la Marca Turística es traer a la </w:t>
      </w:r>
      <w:r>
        <w:lastRenderedPageBreak/>
        <w:t xml:space="preserve">ciudad turistas y recursos económicos. El público </w:t>
      </w:r>
      <w:r w:rsidR="00911602">
        <w:t xml:space="preserve">objetivo </w:t>
      </w:r>
      <w:r>
        <w:t>de la Marca Ciudad es local, mientras que el público</w:t>
      </w:r>
      <w:r w:rsidR="00911602">
        <w:t xml:space="preserve"> objetivo</w:t>
      </w:r>
      <w:r>
        <w:t xml:space="preserve"> de la Marca Turística es extranjero. </w:t>
      </w:r>
    </w:p>
    <w:p w14:paraId="46649B69" w14:textId="6D689B41" w:rsidR="00FD0CE1" w:rsidRPr="000279E0" w:rsidRDefault="00C627E3" w:rsidP="000279E0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color w:val="000000"/>
        </w:rPr>
      </w:pPr>
      <w:r w:rsidRPr="000279E0">
        <w:rPr>
          <w:rFonts w:ascii="Arial" w:hAnsi="Arial" w:cs="Arial"/>
          <w:b/>
        </w:rPr>
        <w:t>En</w:t>
      </w:r>
      <w:r w:rsidR="000279E0" w:rsidRPr="000279E0">
        <w:rPr>
          <w:b/>
        </w:rPr>
        <w:t>:</w:t>
      </w:r>
      <w:r w:rsidRPr="000279E0">
        <w:rPr>
          <w:b/>
        </w:rPr>
        <w:t xml:space="preserve"> </w:t>
      </w:r>
      <w:r w:rsidR="000279E0" w:rsidRPr="000279E0">
        <w:rPr>
          <w:b/>
        </w:rPr>
        <w:t>“</w:t>
      </w:r>
      <w:r w:rsidRPr="000279E0">
        <w:rPr>
          <w:rFonts w:ascii="Arial" w:eastAsia="Arial" w:hAnsi="Arial" w:cs="Arial"/>
          <w:b/>
          <w:color w:val="000000"/>
          <w:highlight w:val="white"/>
        </w:rPr>
        <w:t>Segunda. - Del concurso</w:t>
      </w:r>
      <w:r w:rsidR="000279E0" w:rsidRPr="000279E0">
        <w:rPr>
          <w:rFonts w:ascii="Arial" w:eastAsia="Arial" w:hAnsi="Arial" w:cs="Arial"/>
          <w:b/>
          <w:color w:val="000000"/>
        </w:rPr>
        <w:t>”</w:t>
      </w:r>
    </w:p>
    <w:p w14:paraId="55892263" w14:textId="691DE8D7" w:rsidR="00C627E3" w:rsidRDefault="00C627E3" w:rsidP="0012417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agregar a la lista </w:t>
      </w:r>
      <w:r w:rsidR="002F1198">
        <w:rPr>
          <w:rFonts w:ascii="Arial" w:eastAsia="Arial" w:hAnsi="Arial" w:cs="Arial"/>
          <w:color w:val="000000"/>
        </w:rPr>
        <w:t>de jurados calificadores a especialistas en diseño gráfico y marcas. Esta inclusión de especialistas es sumamente importante</w:t>
      </w:r>
      <w:r>
        <w:rPr>
          <w:rFonts w:ascii="Arial" w:eastAsia="Arial" w:hAnsi="Arial" w:cs="Arial"/>
          <w:color w:val="000000"/>
        </w:rPr>
        <w:t xml:space="preserve"> o la ciudad correría el riesgo de tener una marca poco funcional </w:t>
      </w:r>
      <w:r w:rsidR="002F1198">
        <w:rPr>
          <w:rFonts w:ascii="Arial" w:eastAsia="Arial" w:hAnsi="Arial" w:cs="Arial"/>
          <w:color w:val="000000"/>
        </w:rPr>
        <w:t xml:space="preserve">en cuanto a gráfica y con la consecuente dificultad </w:t>
      </w:r>
      <w:r w:rsidR="00911602">
        <w:rPr>
          <w:rFonts w:ascii="Arial" w:eastAsia="Arial" w:hAnsi="Arial" w:cs="Arial"/>
          <w:color w:val="000000"/>
        </w:rPr>
        <w:t>en su aplicación.</w:t>
      </w:r>
      <w:r>
        <w:rPr>
          <w:rFonts w:ascii="Arial" w:eastAsia="Arial" w:hAnsi="Arial" w:cs="Arial"/>
          <w:color w:val="000000"/>
        </w:rPr>
        <w:t xml:space="preserve"> </w:t>
      </w:r>
      <w:r w:rsidR="00911602">
        <w:rPr>
          <w:rFonts w:ascii="Arial" w:eastAsia="Arial" w:hAnsi="Arial" w:cs="Arial"/>
          <w:color w:val="000000"/>
        </w:rPr>
        <w:t xml:space="preserve">Por estos motivos, </w:t>
      </w:r>
      <w:r>
        <w:rPr>
          <w:rFonts w:ascii="Arial" w:eastAsia="Arial" w:hAnsi="Arial" w:cs="Arial"/>
          <w:color w:val="000000"/>
        </w:rPr>
        <w:t>se recomienda la inclusión</w:t>
      </w:r>
      <w:r w:rsidR="00911602">
        <w:rPr>
          <w:rFonts w:ascii="Arial" w:eastAsia="Arial" w:hAnsi="Arial" w:cs="Arial"/>
          <w:color w:val="000000"/>
        </w:rPr>
        <w:t xml:space="preserve"> en el jurado calificador</w:t>
      </w:r>
      <w:r>
        <w:rPr>
          <w:rFonts w:ascii="Arial" w:eastAsia="Arial" w:hAnsi="Arial" w:cs="Arial"/>
          <w:color w:val="000000"/>
        </w:rPr>
        <w:t xml:space="preserve"> de:</w:t>
      </w:r>
    </w:p>
    <w:p w14:paraId="40062E9E" w14:textId="483740C2" w:rsidR="00C627E3" w:rsidRDefault="00C627E3" w:rsidP="00124173">
      <w:pPr>
        <w:rPr>
          <w:rFonts w:ascii="Arial" w:eastAsia="Arial" w:hAnsi="Arial" w:cs="Arial"/>
          <w:color w:val="000000"/>
        </w:rPr>
      </w:pPr>
    </w:p>
    <w:p w14:paraId="0ABC38C2" w14:textId="3B7A5EF7" w:rsidR="00C627E3" w:rsidRDefault="002F1198" w:rsidP="00C627E3">
      <w:pPr>
        <w:pStyle w:val="Prrafodelista"/>
        <w:numPr>
          <w:ilvl w:val="0"/>
          <w:numId w:val="2"/>
        </w:numPr>
      </w:pPr>
      <w:r>
        <w:t>Dos</w:t>
      </w:r>
      <w:r w:rsidR="00C627E3">
        <w:t xml:space="preserve"> representante</w:t>
      </w:r>
      <w:r>
        <w:t>s</w:t>
      </w:r>
      <w:r w:rsidR="00C627E3">
        <w:t xml:space="preserve"> de la academia especializado</w:t>
      </w:r>
      <w:r w:rsidR="00911602">
        <w:t>s</w:t>
      </w:r>
      <w:r w:rsidR="00C627E3">
        <w:t xml:space="preserve"> en la creación de marcas y logotipos.</w:t>
      </w:r>
    </w:p>
    <w:p w14:paraId="3856A121" w14:textId="18B880CE" w:rsidR="00C627E3" w:rsidRDefault="002F1198" w:rsidP="00C627E3">
      <w:pPr>
        <w:pStyle w:val="Prrafodelista"/>
        <w:numPr>
          <w:ilvl w:val="0"/>
          <w:numId w:val="2"/>
        </w:numPr>
      </w:pPr>
      <w:r>
        <w:t>Dos</w:t>
      </w:r>
      <w:r w:rsidR="00C627E3">
        <w:t xml:space="preserve"> representante</w:t>
      </w:r>
      <w:r>
        <w:t>s</w:t>
      </w:r>
      <w:r w:rsidR="00C627E3">
        <w:t xml:space="preserve"> del gremio de la publicidad con reconocida trayectoria en la creación de marcas y logotipos</w:t>
      </w:r>
      <w:r w:rsidR="000279E0">
        <w:t xml:space="preserve"> exitosos, reconocidos a nivel nacional</w:t>
      </w:r>
      <w:r>
        <w:t>.</w:t>
      </w:r>
    </w:p>
    <w:p w14:paraId="3B48BCA2" w14:textId="7E311B47" w:rsidR="002F1198" w:rsidRDefault="002F1198" w:rsidP="002F1198"/>
    <w:p w14:paraId="3CF06DAD" w14:textId="7BCCA0FB" w:rsidR="002F1198" w:rsidRDefault="002F1198" w:rsidP="002F1198">
      <w:r>
        <w:t>Se considera que debería haber un solo representante del gremio turístico, y no 3 como está en el proyecto actual.</w:t>
      </w:r>
    </w:p>
    <w:p w14:paraId="7448BD62" w14:textId="259650B7" w:rsidR="000279E0" w:rsidRDefault="000279E0" w:rsidP="002F1198"/>
    <w:p w14:paraId="6AE2A9B6" w14:textId="0F488C8F" w:rsidR="000279E0" w:rsidRDefault="000279E0" w:rsidP="002F1198">
      <w:r>
        <w:t>Se sugiero NO involucrar a las redes sociales en la elección de un logotipo, pues es un tema que deben decidir los especialistas. A parte, en las redes sociales no se puede confiar para este tipo de estudios, pues no representa a la totalidad de la población y por la existencia de sistemas de troll center y compra de “me gusta” que podría inclinar la balanza sin sustento.</w:t>
      </w:r>
    </w:p>
    <w:p w14:paraId="4B140EF8" w14:textId="77777777" w:rsidR="000279E0" w:rsidRDefault="000279E0" w:rsidP="002F1198"/>
    <w:p w14:paraId="69105298" w14:textId="77777777" w:rsidR="000279E0" w:rsidRPr="000279E0" w:rsidRDefault="000279E0" w:rsidP="000279E0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0279E0">
        <w:rPr>
          <w:rFonts w:ascii="Arial" w:hAnsi="Arial" w:cs="Arial"/>
          <w:b/>
        </w:rPr>
        <w:t xml:space="preserve">Sobre: </w:t>
      </w:r>
      <w:r>
        <w:rPr>
          <w:rFonts w:ascii="Arial" w:hAnsi="Arial" w:cs="Arial"/>
          <w:b/>
        </w:rPr>
        <w:t>“</w:t>
      </w:r>
      <w:r w:rsidRPr="000279E0">
        <w:rPr>
          <w:rFonts w:ascii="Arial" w:eastAsia="Arial" w:hAnsi="Arial" w:cs="Arial"/>
          <w:b/>
          <w:bCs/>
          <w:color w:val="000000"/>
        </w:rPr>
        <w:t>Cuarta. - Del manual de la marca institucional definitivo</w:t>
      </w:r>
      <w:r>
        <w:rPr>
          <w:rFonts w:ascii="Arial" w:eastAsia="Arial" w:hAnsi="Arial" w:cs="Arial"/>
          <w:b/>
          <w:bCs/>
          <w:color w:val="000000"/>
        </w:rPr>
        <w:t>”</w:t>
      </w:r>
    </w:p>
    <w:p w14:paraId="6506BFB7" w14:textId="5ECF649A" w:rsidR="00232381" w:rsidRDefault="00911602" w:rsidP="000279E0">
      <w:pPr>
        <w:rPr>
          <w:rFonts w:ascii="Arial" w:hAnsi="Arial" w:cs="Arial"/>
        </w:rPr>
      </w:pPr>
      <w:r>
        <w:rPr>
          <w:rFonts w:ascii="Arial" w:hAnsi="Arial" w:cs="Arial"/>
        </w:rPr>
        <w:t>Lo normal en este tipo de contrataciones es que l</w:t>
      </w:r>
      <w:r w:rsidR="00232381">
        <w:rPr>
          <w:rFonts w:ascii="Arial" w:hAnsi="Arial" w:cs="Arial"/>
        </w:rPr>
        <w:t>a empresa o persona ganadora del concurso p</w:t>
      </w:r>
      <w:r>
        <w:rPr>
          <w:rFonts w:ascii="Arial" w:hAnsi="Arial" w:cs="Arial"/>
        </w:rPr>
        <w:t>úblico sea</w:t>
      </w:r>
      <w:r w:rsidR="00232381">
        <w:rPr>
          <w:rFonts w:ascii="Arial" w:hAnsi="Arial" w:cs="Arial"/>
        </w:rPr>
        <w:t xml:space="preserve"> la e</w:t>
      </w:r>
      <w:r>
        <w:rPr>
          <w:rFonts w:ascii="Arial" w:hAnsi="Arial" w:cs="Arial"/>
        </w:rPr>
        <w:t xml:space="preserve">ncargada de entregar el manual de marca definitivo, ya que ellos </w:t>
      </w:r>
      <w:r w:rsidR="00232381">
        <w:rPr>
          <w:rFonts w:ascii="Arial" w:hAnsi="Arial" w:cs="Arial"/>
        </w:rPr>
        <w:t xml:space="preserve">tienen todo el respaldo gráfico y conocen la propuesta </w:t>
      </w:r>
      <w:r>
        <w:rPr>
          <w:rFonts w:ascii="Arial" w:hAnsi="Arial" w:cs="Arial"/>
        </w:rPr>
        <w:t xml:space="preserve">gráfica de marca a cabalidad. </w:t>
      </w:r>
      <w:r w:rsidR="00232381">
        <w:rPr>
          <w:rFonts w:ascii="Arial" w:hAnsi="Arial" w:cs="Arial"/>
        </w:rPr>
        <w:t>La Secretaría de Comunicación deberá sí aprobar el manual de marca que entrega la empresa o persona ganadora del concurso público.</w:t>
      </w:r>
    </w:p>
    <w:p w14:paraId="43814889" w14:textId="77777777" w:rsidR="00232381" w:rsidRDefault="00232381" w:rsidP="000279E0">
      <w:pPr>
        <w:rPr>
          <w:rFonts w:ascii="Arial" w:hAnsi="Arial" w:cs="Arial"/>
        </w:rPr>
      </w:pPr>
    </w:p>
    <w:p w14:paraId="12A3368E" w14:textId="01938DED" w:rsidR="000279E0" w:rsidRDefault="00232381" w:rsidP="00232381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color w:val="000000"/>
        </w:rPr>
      </w:pPr>
      <w:r w:rsidRPr="00232381">
        <w:rPr>
          <w:rFonts w:ascii="Arial" w:hAnsi="Arial" w:cs="Arial"/>
          <w:b/>
        </w:rPr>
        <w:t>Sobre: “</w:t>
      </w:r>
      <w:proofErr w:type="gramStart"/>
      <w:r w:rsidRPr="00232381">
        <w:rPr>
          <w:rFonts w:ascii="Arial" w:eastAsia="Arial" w:hAnsi="Arial" w:cs="Arial"/>
          <w:b/>
          <w:color w:val="000000"/>
        </w:rPr>
        <w:t>Quinta.-</w:t>
      </w:r>
      <w:proofErr w:type="gramEnd"/>
      <w:r w:rsidRPr="00232381">
        <w:rPr>
          <w:rFonts w:ascii="Arial" w:eastAsia="Arial" w:hAnsi="Arial" w:cs="Arial"/>
          <w:b/>
          <w:color w:val="000000"/>
        </w:rPr>
        <w:t xml:space="preserve"> De la marca turística.</w:t>
      </w:r>
      <w:r w:rsidRPr="00232381">
        <w:rPr>
          <w:rFonts w:ascii="Arial" w:eastAsia="Arial" w:hAnsi="Arial" w:cs="Arial"/>
          <w:b/>
          <w:bCs/>
          <w:color w:val="000000"/>
        </w:rPr>
        <w:t xml:space="preserve"> La marca </w:t>
      </w:r>
      <w:proofErr w:type="gramStart"/>
      <w:r w:rsidRPr="00232381">
        <w:rPr>
          <w:rFonts w:ascii="Arial" w:eastAsia="Arial" w:hAnsi="Arial" w:cs="Arial"/>
          <w:b/>
          <w:bCs/>
          <w:color w:val="000000"/>
        </w:rPr>
        <w:t>turística</w:t>
      </w:r>
      <w:r w:rsidRPr="00232381">
        <w:rPr>
          <w:rFonts w:ascii="Arial" w:eastAsia="Arial" w:hAnsi="Arial" w:cs="Arial"/>
          <w:b/>
          <w:bCs/>
          <w:color w:val="000000"/>
        </w:rPr>
        <w:t>”</w:t>
      </w:r>
      <w:r w:rsidRPr="00232381">
        <w:rPr>
          <w:rFonts w:ascii="Arial" w:hAnsi="Arial" w:cs="Arial"/>
          <w:b/>
        </w:rPr>
        <w:t>…</w:t>
      </w:r>
      <w:proofErr w:type="gramEnd"/>
      <w:r w:rsidRPr="00232381">
        <w:rPr>
          <w:rFonts w:ascii="Arial" w:hAnsi="Arial" w:cs="Arial"/>
          <w:b/>
        </w:rPr>
        <w:t xml:space="preserve"> “</w:t>
      </w:r>
      <w:r w:rsidRPr="00232381">
        <w:rPr>
          <w:rFonts w:ascii="Arial" w:eastAsia="Arial" w:hAnsi="Arial" w:cs="Arial"/>
          <w:b/>
          <w:bCs/>
          <w:color w:val="000000"/>
        </w:rPr>
        <w:t>La Comisión de Turismo y Fiestas, convocará a un llamamiento a concurso público, en el que toda la ciudadanía participe, eligiendo a la nueva Marca Ciudad para el D</w:t>
      </w:r>
      <w:r w:rsidRPr="00232381">
        <w:rPr>
          <w:rFonts w:ascii="Arial" w:eastAsia="Arial" w:hAnsi="Arial" w:cs="Arial"/>
          <w:b/>
          <w:bCs/>
          <w:color w:val="000000"/>
        </w:rPr>
        <w:t>istrito Metropolitano de Quito”</w:t>
      </w:r>
    </w:p>
    <w:p w14:paraId="53045875" w14:textId="24287B82" w:rsidR="00D301A2" w:rsidRPr="00826DF7" w:rsidRDefault="00232381" w:rsidP="00911602">
      <w:pPr>
        <w:jc w:val="both"/>
      </w:pPr>
      <w:r>
        <w:rPr>
          <w:rFonts w:ascii="Arial" w:eastAsia="Arial" w:hAnsi="Arial" w:cs="Arial"/>
          <w:bCs/>
          <w:color w:val="000000"/>
        </w:rPr>
        <w:t xml:space="preserve">Se recomienda que para el diseño de una nueva marca turística se contrate a una empresa especialista y reconocida en la construcción de marcas, pues, como se dijo antes, el objetivo de una Marca Turística es cautivar a extranjeros para que vengan a la ciudad; mas no llegar a </w:t>
      </w:r>
      <w:r>
        <w:rPr>
          <w:rFonts w:ascii="Arial" w:eastAsia="Arial" w:hAnsi="Arial" w:cs="Arial"/>
          <w:bCs/>
          <w:color w:val="000000"/>
        </w:rPr>
        <w:t>la ciudadaní</w:t>
      </w:r>
      <w:r>
        <w:rPr>
          <w:rFonts w:ascii="Arial" w:eastAsia="Arial" w:hAnsi="Arial" w:cs="Arial"/>
          <w:bCs/>
          <w:color w:val="000000"/>
        </w:rPr>
        <w:t xml:space="preserve">a local. Este proceso tiene que ser </w:t>
      </w:r>
      <w:r w:rsidR="00911602">
        <w:rPr>
          <w:rFonts w:ascii="Arial" w:eastAsia="Arial" w:hAnsi="Arial" w:cs="Arial"/>
          <w:bCs/>
          <w:color w:val="000000"/>
        </w:rPr>
        <w:t>100% técnico</w:t>
      </w:r>
      <w:r>
        <w:rPr>
          <w:rFonts w:ascii="Arial" w:eastAsia="Arial" w:hAnsi="Arial" w:cs="Arial"/>
          <w:bCs/>
          <w:color w:val="000000"/>
        </w:rPr>
        <w:t xml:space="preserve">, por lo que se recomienda la participación </w:t>
      </w:r>
      <w:r w:rsidR="00911602">
        <w:rPr>
          <w:rFonts w:ascii="Arial" w:eastAsia="Arial" w:hAnsi="Arial" w:cs="Arial"/>
          <w:bCs/>
          <w:color w:val="000000"/>
        </w:rPr>
        <w:t xml:space="preserve">únicamente </w:t>
      </w:r>
      <w:r>
        <w:rPr>
          <w:rFonts w:ascii="Arial" w:eastAsia="Arial" w:hAnsi="Arial" w:cs="Arial"/>
          <w:bCs/>
          <w:color w:val="000000"/>
        </w:rPr>
        <w:t>de especialistas en marcas con proyección internacional.</w:t>
      </w:r>
      <w:bookmarkStart w:id="0" w:name="_GoBack"/>
      <w:bookmarkEnd w:id="0"/>
    </w:p>
    <w:sectPr w:rsidR="00D301A2" w:rsidRPr="00826DF7" w:rsidSect="007E03F2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F52D" w14:textId="77777777" w:rsidR="00F92440" w:rsidRDefault="00F92440" w:rsidP="007049FD">
      <w:r>
        <w:separator/>
      </w:r>
    </w:p>
  </w:endnote>
  <w:endnote w:type="continuationSeparator" w:id="0">
    <w:p w14:paraId="576655D6" w14:textId="77777777" w:rsidR="00F92440" w:rsidRDefault="00F92440" w:rsidP="007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70C6" w14:textId="77777777" w:rsidR="00F92440" w:rsidRDefault="00F92440" w:rsidP="007049FD">
      <w:r>
        <w:separator/>
      </w:r>
    </w:p>
  </w:footnote>
  <w:footnote w:type="continuationSeparator" w:id="0">
    <w:p w14:paraId="0A035E61" w14:textId="77777777" w:rsidR="00F92440" w:rsidRDefault="00F92440" w:rsidP="0070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62E0" w14:textId="1762EE3D" w:rsidR="007049FD" w:rsidRDefault="00F92440">
    <w:pPr>
      <w:pStyle w:val="Encabezado"/>
    </w:pPr>
    <w:r>
      <w:rPr>
        <w:noProof/>
      </w:rPr>
      <w:pict w14:anchorId="495A5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9062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SECOM_2022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2E8C" w14:textId="5E18CB62" w:rsidR="007049FD" w:rsidRDefault="00F92440" w:rsidP="00F11C24">
    <w:pPr>
      <w:pStyle w:val="Encabezado"/>
      <w:tabs>
        <w:tab w:val="clear" w:pos="4419"/>
        <w:tab w:val="clear" w:pos="8838"/>
        <w:tab w:val="left" w:pos="2880"/>
      </w:tabs>
    </w:pPr>
    <w:r>
      <w:rPr>
        <w:noProof/>
      </w:rPr>
      <w:pict w14:anchorId="23668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9063" o:spid="_x0000_s2050" type="#_x0000_t75" alt="" style="position:absolute;margin-left:-85.3pt;margin-top:-112pt;width:595.4pt;height:841.9pt;z-index:-251650048;mso-wrap-edited:f;mso-width-percent:0;mso-height-percent:0;mso-position-horizontal-relative:margin;mso-position-vertical-relative:margin;mso-width-percent:0;mso-height-percent:0" o:allowincell="f">
          <v:imagedata r:id="rId1" o:title="HOJA_SECOM_2022_Mesa de trabajo 1"/>
          <w10:wrap anchorx="margin" anchory="margin"/>
        </v:shape>
      </w:pict>
    </w:r>
    <w:r w:rsidR="00F11C24">
      <w:tab/>
    </w:r>
  </w:p>
  <w:p w14:paraId="783F4FA1" w14:textId="2FDEDC4F" w:rsidR="00F11C24" w:rsidRDefault="00F11C24" w:rsidP="00F11C24">
    <w:pPr>
      <w:pStyle w:val="Encabezado"/>
      <w:tabs>
        <w:tab w:val="clear" w:pos="4419"/>
        <w:tab w:val="clear" w:pos="8838"/>
        <w:tab w:val="left" w:pos="2880"/>
      </w:tabs>
    </w:pPr>
  </w:p>
  <w:p w14:paraId="13B69041" w14:textId="5DC8C103" w:rsidR="00F11C24" w:rsidRDefault="00F11C24" w:rsidP="00F11C24">
    <w:pPr>
      <w:pStyle w:val="Encabezado"/>
      <w:tabs>
        <w:tab w:val="clear" w:pos="4419"/>
        <w:tab w:val="clear" w:pos="8838"/>
        <w:tab w:val="left" w:pos="2880"/>
      </w:tabs>
    </w:pPr>
  </w:p>
  <w:p w14:paraId="79A18127" w14:textId="77777777" w:rsidR="00F11C24" w:rsidRDefault="00F11C24" w:rsidP="00F11C24">
    <w:pPr>
      <w:pStyle w:val="Encabezado"/>
      <w:tabs>
        <w:tab w:val="clear" w:pos="4419"/>
        <w:tab w:val="clear" w:pos="8838"/>
        <w:tab w:val="left" w:pos="2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18F9" w14:textId="6E8168D2" w:rsidR="007049FD" w:rsidRDefault="00F92440">
    <w:pPr>
      <w:pStyle w:val="Encabezado"/>
    </w:pPr>
    <w:r>
      <w:rPr>
        <w:noProof/>
      </w:rPr>
      <w:pict w14:anchorId="759F2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9061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SECOM_2022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A10"/>
    <w:multiLevelType w:val="hybridMultilevel"/>
    <w:tmpl w:val="9AB0B9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EC0"/>
    <w:multiLevelType w:val="hybridMultilevel"/>
    <w:tmpl w:val="A21C8D8C"/>
    <w:lvl w:ilvl="0" w:tplc="7F241E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B5D"/>
    <w:multiLevelType w:val="hybridMultilevel"/>
    <w:tmpl w:val="EA1601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D"/>
    <w:rsid w:val="00021E8D"/>
    <w:rsid w:val="000279E0"/>
    <w:rsid w:val="000E3DCE"/>
    <w:rsid w:val="00114DB4"/>
    <w:rsid w:val="00124173"/>
    <w:rsid w:val="0012418F"/>
    <w:rsid w:val="0012744A"/>
    <w:rsid w:val="00130304"/>
    <w:rsid w:val="00142AE9"/>
    <w:rsid w:val="00172AFE"/>
    <w:rsid w:val="001E593D"/>
    <w:rsid w:val="001F1602"/>
    <w:rsid w:val="0020758A"/>
    <w:rsid w:val="00232381"/>
    <w:rsid w:val="00243DBC"/>
    <w:rsid w:val="0027238F"/>
    <w:rsid w:val="002B3AE9"/>
    <w:rsid w:val="002C1828"/>
    <w:rsid w:val="002D1C7F"/>
    <w:rsid w:val="002F1198"/>
    <w:rsid w:val="0031555C"/>
    <w:rsid w:val="00337D6E"/>
    <w:rsid w:val="0034437A"/>
    <w:rsid w:val="003608D6"/>
    <w:rsid w:val="00371396"/>
    <w:rsid w:val="00380B1B"/>
    <w:rsid w:val="003D4DED"/>
    <w:rsid w:val="00432623"/>
    <w:rsid w:val="004328DB"/>
    <w:rsid w:val="00485B12"/>
    <w:rsid w:val="004B6505"/>
    <w:rsid w:val="00551EDD"/>
    <w:rsid w:val="00565F3E"/>
    <w:rsid w:val="005736A7"/>
    <w:rsid w:val="005F7E28"/>
    <w:rsid w:val="00625D30"/>
    <w:rsid w:val="00627EF9"/>
    <w:rsid w:val="006A1B67"/>
    <w:rsid w:val="006B0C27"/>
    <w:rsid w:val="006E1418"/>
    <w:rsid w:val="007049FD"/>
    <w:rsid w:val="00734A8F"/>
    <w:rsid w:val="0075419D"/>
    <w:rsid w:val="00756F48"/>
    <w:rsid w:val="00761F46"/>
    <w:rsid w:val="0076564E"/>
    <w:rsid w:val="0079461E"/>
    <w:rsid w:val="0079649F"/>
    <w:rsid w:val="007970F1"/>
    <w:rsid w:val="007A7EB7"/>
    <w:rsid w:val="007B073E"/>
    <w:rsid w:val="007D1CB7"/>
    <w:rsid w:val="007E03F2"/>
    <w:rsid w:val="00826DF7"/>
    <w:rsid w:val="00852276"/>
    <w:rsid w:val="008628C7"/>
    <w:rsid w:val="00866ACC"/>
    <w:rsid w:val="008B3421"/>
    <w:rsid w:val="00911602"/>
    <w:rsid w:val="009D2025"/>
    <w:rsid w:val="00AA22E3"/>
    <w:rsid w:val="00AB5141"/>
    <w:rsid w:val="00AB7D98"/>
    <w:rsid w:val="00B06070"/>
    <w:rsid w:val="00B06E53"/>
    <w:rsid w:val="00B72BBB"/>
    <w:rsid w:val="00B834CA"/>
    <w:rsid w:val="00C021FC"/>
    <w:rsid w:val="00C13954"/>
    <w:rsid w:val="00C42C6D"/>
    <w:rsid w:val="00C54785"/>
    <w:rsid w:val="00C57B33"/>
    <w:rsid w:val="00C627E3"/>
    <w:rsid w:val="00C6442D"/>
    <w:rsid w:val="00C65EE7"/>
    <w:rsid w:val="00C76DE1"/>
    <w:rsid w:val="00C83B75"/>
    <w:rsid w:val="00CA14F3"/>
    <w:rsid w:val="00CB537F"/>
    <w:rsid w:val="00CE3D6E"/>
    <w:rsid w:val="00CF4861"/>
    <w:rsid w:val="00D301A2"/>
    <w:rsid w:val="00E06ECE"/>
    <w:rsid w:val="00E148F9"/>
    <w:rsid w:val="00E21321"/>
    <w:rsid w:val="00E34C8A"/>
    <w:rsid w:val="00E43A41"/>
    <w:rsid w:val="00E53182"/>
    <w:rsid w:val="00E55FB0"/>
    <w:rsid w:val="00E74947"/>
    <w:rsid w:val="00EB5A5F"/>
    <w:rsid w:val="00EE1369"/>
    <w:rsid w:val="00EF1FF2"/>
    <w:rsid w:val="00F071C9"/>
    <w:rsid w:val="00F11C24"/>
    <w:rsid w:val="00F37464"/>
    <w:rsid w:val="00F5176A"/>
    <w:rsid w:val="00F66986"/>
    <w:rsid w:val="00F92440"/>
    <w:rsid w:val="00F937F2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C578E7"/>
  <w15:chartTrackingRefBased/>
  <w15:docId w15:val="{EADD3F99-1038-E04B-8798-578F2366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9FD"/>
  </w:style>
  <w:style w:type="paragraph" w:styleId="Piedepgina">
    <w:name w:val="footer"/>
    <w:basedOn w:val="Normal"/>
    <w:link w:val="PiedepginaCar"/>
    <w:uiPriority w:val="99"/>
    <w:unhideWhenUsed/>
    <w:rsid w:val="007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9FD"/>
  </w:style>
  <w:style w:type="table" w:styleId="Tablaconcuadrcula">
    <w:name w:val="Table Grid"/>
    <w:basedOn w:val="Tablanormal"/>
    <w:uiPriority w:val="39"/>
    <w:rsid w:val="00CF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Marx Xavier Baquero Gomez</cp:lastModifiedBy>
  <cp:revision>4</cp:revision>
  <cp:lastPrinted>2022-04-22T20:07:00Z</cp:lastPrinted>
  <dcterms:created xsi:type="dcterms:W3CDTF">2022-05-25T15:33:00Z</dcterms:created>
  <dcterms:modified xsi:type="dcterms:W3CDTF">2022-05-25T19:25:00Z</dcterms:modified>
</cp:coreProperties>
</file>