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3E" w:rsidRPr="009255EF" w:rsidRDefault="00462C37" w:rsidP="00462C37">
      <w:pPr>
        <w:jc w:val="both"/>
        <w:rPr>
          <w:rFonts w:ascii="Palatino Linotype" w:hAnsi="Palatino Linotype"/>
          <w:b/>
          <w:lang w:val="es-ES"/>
        </w:rPr>
      </w:pPr>
      <w:r w:rsidRPr="009255EF">
        <w:rPr>
          <w:rFonts w:ascii="Palatino Linotype" w:hAnsi="Palatino Linotype"/>
          <w:b/>
          <w:lang w:val="es-ES"/>
        </w:rPr>
        <w:t>OBSERVACIONES PRIMER DEBATE DEL PROYECTO DE ORDENANZA METROPOLITANA REFORMATORIA DEL LIBRO IV.6, TÍTULO IV, CAPÍTULO I, RESPECTO AL PROCEDIMIENTO DE DECLARATORIA Y REGULARIZACIÓN DE BIENES URBANOS MOSTRENCOS (IC-O-CPP-2024-024)</w:t>
      </w:r>
    </w:p>
    <w:p w:rsidR="00462C37" w:rsidRPr="009255EF" w:rsidRDefault="00462C37" w:rsidP="00462C37">
      <w:pPr>
        <w:jc w:val="both"/>
        <w:rPr>
          <w:rFonts w:ascii="Palatino Linotype" w:hAnsi="Palatino Linotype"/>
          <w:b/>
          <w:lang w:val="es-ES"/>
        </w:rPr>
      </w:pPr>
    </w:p>
    <w:p w:rsidR="00462C37" w:rsidRPr="009255EF" w:rsidRDefault="00462C37" w:rsidP="00462C37">
      <w:pPr>
        <w:jc w:val="both"/>
        <w:rPr>
          <w:rFonts w:ascii="Palatino Linotype" w:hAnsi="Palatino Linotype"/>
          <w:b/>
          <w:lang w:val="es-ES"/>
        </w:rPr>
      </w:pPr>
      <w:r w:rsidRPr="009255EF">
        <w:rPr>
          <w:rFonts w:ascii="Palatino Linotype" w:hAnsi="Palatino Linotype"/>
          <w:b/>
          <w:lang w:val="es-ES"/>
        </w:rPr>
        <w:t xml:space="preserve">CONCEJAL </w:t>
      </w:r>
      <w:proofErr w:type="spellStart"/>
      <w:r w:rsidRPr="009255EF">
        <w:rPr>
          <w:rFonts w:ascii="Palatino Linotype" w:hAnsi="Palatino Linotype"/>
          <w:b/>
          <w:lang w:val="es-ES"/>
        </w:rPr>
        <w:t>DARIO</w:t>
      </w:r>
      <w:proofErr w:type="spellEnd"/>
      <w:r w:rsidRPr="009255EF">
        <w:rPr>
          <w:rFonts w:ascii="Palatino Linotype" w:hAnsi="Palatino Linotype"/>
          <w:b/>
          <w:lang w:val="es-ES"/>
        </w:rPr>
        <w:t xml:space="preserve"> </w:t>
      </w:r>
      <w:proofErr w:type="spellStart"/>
      <w:r w:rsidRPr="009255EF">
        <w:rPr>
          <w:rFonts w:ascii="Palatino Linotype" w:hAnsi="Palatino Linotype"/>
          <w:b/>
          <w:lang w:val="es-ES"/>
        </w:rPr>
        <w:t>CAHUEÑAS</w:t>
      </w:r>
      <w:proofErr w:type="spellEnd"/>
    </w:p>
    <w:p w:rsidR="00462C37" w:rsidRPr="009255EF" w:rsidRDefault="00462C37" w:rsidP="00462C37">
      <w:pPr>
        <w:jc w:val="both"/>
        <w:rPr>
          <w:rFonts w:ascii="Palatino Linotype" w:hAnsi="Palatino Linotype"/>
          <w:lang w:val="es-MX"/>
        </w:rPr>
      </w:pPr>
      <w:r w:rsidRPr="009255EF">
        <w:rPr>
          <w:rFonts w:ascii="Palatino Linotype" w:hAnsi="Palatino Linotype"/>
          <w:lang w:val="es-MX"/>
        </w:rPr>
        <w:t>Gracias, señora Vicealcaldesa, compañeros, compañeras. Querida ciudad</w:t>
      </w:r>
      <w:r w:rsidRPr="009255EF">
        <w:rPr>
          <w:rFonts w:ascii="Palatino Linotype" w:hAnsi="Palatino Linotype"/>
          <w:lang w:val="es-MX"/>
        </w:rPr>
        <w:t xml:space="preserve">anía que siempre nos acompaña, </w:t>
      </w:r>
      <w:r w:rsidRPr="009255EF">
        <w:rPr>
          <w:rFonts w:ascii="Palatino Linotype" w:hAnsi="Palatino Linotype"/>
          <w:lang w:val="es-MX"/>
        </w:rPr>
        <w:t xml:space="preserve">a través de los medios digitales. Quiero empezar </w:t>
      </w:r>
      <w:r w:rsidRPr="009255EF">
        <w:rPr>
          <w:rFonts w:ascii="Palatino Linotype" w:hAnsi="Palatino Linotype"/>
          <w:lang w:val="es-MX"/>
        </w:rPr>
        <w:t>felicitando a esta Comisión de Espacio P</w:t>
      </w:r>
      <w:r w:rsidRPr="009255EF">
        <w:rPr>
          <w:rFonts w:ascii="Palatino Linotype" w:hAnsi="Palatino Linotype"/>
          <w:lang w:val="es-MX"/>
        </w:rPr>
        <w:t>úblico en la que me honro ser parte, así como a su Presidente, mi compañero Ángel Vega y a mi compañero Héctor Cueva, con quienes hemos trabaja</w:t>
      </w:r>
      <w:r w:rsidRPr="009255EF">
        <w:rPr>
          <w:rFonts w:ascii="Palatino Linotype" w:hAnsi="Palatino Linotype"/>
          <w:lang w:val="es-MX"/>
        </w:rPr>
        <w:t>do arduamente en este proyecto y</w:t>
      </w:r>
      <w:r w:rsidRPr="009255EF">
        <w:rPr>
          <w:rFonts w:ascii="Palatino Linotype" w:hAnsi="Palatino Linotype"/>
          <w:lang w:val="es-MX"/>
        </w:rPr>
        <w:t xml:space="preserve"> obviamente, los saludo por este trabajo conjunto que hemos realizado para encontrar una s</w:t>
      </w:r>
      <w:r w:rsidRPr="009255EF">
        <w:rPr>
          <w:rFonts w:ascii="Palatino Linotype" w:hAnsi="Palatino Linotype"/>
          <w:lang w:val="es-MX"/>
        </w:rPr>
        <w:t>alida a un problema constante que existe actualmente en el M</w:t>
      </w:r>
      <w:r w:rsidRPr="009255EF">
        <w:rPr>
          <w:rFonts w:ascii="Palatino Linotype" w:hAnsi="Palatino Linotype"/>
          <w:lang w:val="es-MX"/>
        </w:rPr>
        <w:t>unicipio de Quito, y me refiero a la imposibilidad de regularizar aquellos predios que se e</w:t>
      </w:r>
      <w:r w:rsidRPr="009255EF">
        <w:rPr>
          <w:rFonts w:ascii="Palatino Linotype" w:hAnsi="Palatino Linotype"/>
          <w:lang w:val="es-MX"/>
        </w:rPr>
        <w:t>ncuentran en zonas rurales del Distrito M</w:t>
      </w:r>
      <w:r w:rsidRPr="009255EF">
        <w:rPr>
          <w:rFonts w:ascii="Palatino Linotype" w:hAnsi="Palatino Linotype"/>
          <w:lang w:val="es-MX"/>
        </w:rPr>
        <w:t>etropolitano de Quito y qu</w:t>
      </w:r>
      <w:r w:rsidRPr="009255EF">
        <w:rPr>
          <w:rFonts w:ascii="Palatino Linotype" w:hAnsi="Palatino Linotype"/>
          <w:lang w:val="es-MX"/>
        </w:rPr>
        <w:t>e por falta de normativa en el Código M</w:t>
      </w:r>
      <w:r w:rsidRPr="009255EF">
        <w:rPr>
          <w:rFonts w:ascii="Palatino Linotype" w:hAnsi="Palatino Linotype"/>
          <w:lang w:val="es-MX"/>
        </w:rPr>
        <w:t>unicipal, estos no podían ser declarados bienes mostrencos para que puedan ser puestos al servicio de la Co</w:t>
      </w:r>
      <w:r w:rsidRPr="009255EF">
        <w:rPr>
          <w:rFonts w:ascii="Palatino Linotype" w:hAnsi="Palatino Linotype"/>
          <w:lang w:val="es-MX"/>
        </w:rPr>
        <w:t xml:space="preserve">munidad y de los </w:t>
      </w:r>
      <w:proofErr w:type="spellStart"/>
      <w:r w:rsidRPr="009255EF">
        <w:rPr>
          <w:rFonts w:ascii="Palatino Linotype" w:hAnsi="Palatino Linotype"/>
          <w:lang w:val="es-MX"/>
        </w:rPr>
        <w:t>GADS</w:t>
      </w:r>
      <w:proofErr w:type="spellEnd"/>
      <w:r w:rsidRPr="009255EF">
        <w:rPr>
          <w:rFonts w:ascii="Palatino Linotype" w:hAnsi="Palatino Linotype"/>
          <w:lang w:val="es-MX"/>
        </w:rPr>
        <w:t xml:space="preserve"> parroquiales, justamente. Agradezco a la Comisión también por aceptar las observaciones que fueron remitidas desde mi des</w:t>
      </w:r>
      <w:r w:rsidRPr="009255EF">
        <w:rPr>
          <w:rFonts w:ascii="Palatino Linotype" w:hAnsi="Palatino Linotype"/>
          <w:lang w:val="es-MX"/>
        </w:rPr>
        <w:t>pacho al interior de la misma y</w:t>
      </w:r>
      <w:r w:rsidRPr="009255EF">
        <w:rPr>
          <w:rFonts w:ascii="Palatino Linotype" w:hAnsi="Palatino Linotype"/>
          <w:lang w:val="es-MX"/>
        </w:rPr>
        <w:t xml:space="preserve"> particularmente, aquella que busca </w:t>
      </w:r>
      <w:r w:rsidRPr="009255EF">
        <w:rPr>
          <w:rFonts w:ascii="Palatino Linotype" w:hAnsi="Palatino Linotype"/>
          <w:lang w:val="es-MX"/>
        </w:rPr>
        <w:t>solventar las dudas y dejar en c</w:t>
      </w:r>
      <w:r w:rsidRPr="009255EF">
        <w:rPr>
          <w:rFonts w:ascii="Palatino Linotype" w:hAnsi="Palatino Linotype"/>
          <w:lang w:val="es-MX"/>
        </w:rPr>
        <w:t>laro que únicamente estarán sometidos a estos procesos de declaración de bien rural mostrenco aquellos que cuenten con equipamiento para servicios públicos conforme a las definiciones y tipología de equipamientos que constan en el a</w:t>
      </w:r>
      <w:r w:rsidRPr="009255EF">
        <w:rPr>
          <w:rFonts w:ascii="Palatino Linotype" w:hAnsi="Palatino Linotype"/>
          <w:lang w:val="es-MX"/>
        </w:rPr>
        <w:t>rtículo 2356 del Código Municipa</w:t>
      </w:r>
      <w:r w:rsidRPr="009255EF">
        <w:rPr>
          <w:rFonts w:ascii="Palatino Linotype" w:hAnsi="Palatino Linotype"/>
          <w:lang w:val="es-MX"/>
        </w:rPr>
        <w:t>l suscribo lo que ya decía mi compañero Ángel Vega en este sentido. Esto, por un lado, resuelve la conveniencia de declarar bienes mostrencos del municipio de Quito a que esos</w:t>
      </w:r>
      <w:r w:rsidRPr="009255EF">
        <w:rPr>
          <w:rFonts w:ascii="Palatino Linotype" w:hAnsi="Palatino Linotype"/>
          <w:lang w:val="es-MX"/>
        </w:rPr>
        <w:t xml:space="preserve"> predios en las zonas rurales q</w:t>
      </w:r>
      <w:r w:rsidRPr="009255EF">
        <w:rPr>
          <w:rFonts w:ascii="Palatino Linotype" w:hAnsi="Palatino Linotype"/>
          <w:lang w:val="es-MX"/>
        </w:rPr>
        <w:t>ue exclusivamente brindan servicios públicos y están equipados con instrumentos para estos servicios, de conformidad con las propias definiciones, como dije que ya establece el código municipal, pero por otro lado deja la exclusividad de las funciones que se ejecutan en estos predios sin incurrir en cont</w:t>
      </w:r>
      <w:r w:rsidRPr="009255EF">
        <w:rPr>
          <w:rFonts w:ascii="Palatino Linotype" w:hAnsi="Palatino Linotype"/>
          <w:lang w:val="es-MX"/>
        </w:rPr>
        <w:t>radicciones c</w:t>
      </w:r>
      <w:r w:rsidRPr="009255EF">
        <w:rPr>
          <w:rFonts w:ascii="Palatino Linotype" w:hAnsi="Palatino Linotype"/>
          <w:lang w:val="es-MX"/>
        </w:rPr>
        <w:t>on lo determinado en el artículo 54 de la Ley Orgánica de Tierras Rurales y Territorios ancestrales, que determina que serán propiedad de la Autoridad Agraria Nacional aquellos predios rurales que tengan ex</w:t>
      </w:r>
      <w:r w:rsidRPr="009255EF">
        <w:rPr>
          <w:rFonts w:ascii="Palatino Linotype" w:hAnsi="Palatino Linotype"/>
          <w:lang w:val="es-MX"/>
        </w:rPr>
        <w:t>clusivamente vocación agraria y</w:t>
      </w:r>
      <w:r w:rsidRPr="009255EF">
        <w:rPr>
          <w:rFonts w:ascii="Palatino Linotype" w:hAnsi="Palatino Linotype"/>
          <w:lang w:val="es-MX"/>
        </w:rPr>
        <w:t xml:space="preserve"> esto es lo que sucedía y había este este, este vacío legal</w:t>
      </w:r>
      <w:r w:rsidRPr="009255EF">
        <w:rPr>
          <w:rFonts w:ascii="Palatino Linotype" w:hAnsi="Palatino Linotype"/>
          <w:lang w:val="es-MX"/>
        </w:rPr>
        <w:t>, por eso no se podía destinar es</w:t>
      </w:r>
      <w:r w:rsidRPr="009255EF">
        <w:rPr>
          <w:rFonts w:ascii="Palatino Linotype" w:hAnsi="Palatino Linotype"/>
          <w:lang w:val="es-MX"/>
        </w:rPr>
        <w:t>tos no estos estos bienes, estos espacios, no es cierto a para que sean bienes mostrencos, que ahora saludo y hago visible el trabajo que ha hecho la Comisión, justame</w:t>
      </w:r>
      <w:r w:rsidRPr="009255EF">
        <w:rPr>
          <w:rFonts w:ascii="Palatino Linotype" w:hAnsi="Palatino Linotype"/>
          <w:lang w:val="es-MX"/>
        </w:rPr>
        <w:t xml:space="preserve">nte los presidentes de los </w:t>
      </w:r>
      <w:proofErr w:type="spellStart"/>
      <w:r w:rsidRPr="009255EF">
        <w:rPr>
          <w:rFonts w:ascii="Palatino Linotype" w:hAnsi="Palatino Linotype"/>
          <w:lang w:val="es-MX"/>
        </w:rPr>
        <w:t>GADS</w:t>
      </w:r>
      <w:proofErr w:type="spellEnd"/>
      <w:r w:rsidRPr="009255EF">
        <w:rPr>
          <w:rFonts w:ascii="Palatino Linotype" w:hAnsi="Palatino Linotype"/>
          <w:lang w:val="es-MX"/>
        </w:rPr>
        <w:t xml:space="preserve"> H</w:t>
      </w:r>
      <w:r w:rsidRPr="009255EF">
        <w:rPr>
          <w:rFonts w:ascii="Palatino Linotype" w:hAnsi="Palatino Linotype"/>
          <w:lang w:val="es-MX"/>
        </w:rPr>
        <w:t>an felicitado esta esta iniciativa del Concejal Vega p</w:t>
      </w:r>
      <w:r w:rsidRPr="009255EF">
        <w:rPr>
          <w:rFonts w:ascii="Palatino Linotype" w:hAnsi="Palatino Linotype"/>
          <w:lang w:val="es-MX"/>
        </w:rPr>
        <w:t>orque ya se puede, digamos del M</w:t>
      </w:r>
      <w:r w:rsidRPr="009255EF">
        <w:rPr>
          <w:rFonts w:ascii="Palatino Linotype" w:hAnsi="Palatino Linotype"/>
          <w:lang w:val="es-MX"/>
        </w:rPr>
        <w:t>unicipio de Quito, ya con</w:t>
      </w:r>
      <w:r w:rsidRPr="009255EF">
        <w:rPr>
          <w:rFonts w:ascii="Palatino Linotype" w:hAnsi="Palatino Linotype"/>
          <w:lang w:val="es-MX"/>
        </w:rPr>
        <w:t xml:space="preserve">tribuye con cada uno de los </w:t>
      </w:r>
      <w:proofErr w:type="spellStart"/>
      <w:r w:rsidRPr="009255EF">
        <w:rPr>
          <w:rFonts w:ascii="Palatino Linotype" w:hAnsi="Palatino Linotype"/>
          <w:lang w:val="es-MX"/>
        </w:rPr>
        <w:t>GADS</w:t>
      </w:r>
      <w:proofErr w:type="spellEnd"/>
      <w:r w:rsidRPr="009255EF">
        <w:rPr>
          <w:rFonts w:ascii="Palatino Linotype" w:hAnsi="Palatino Linotype"/>
          <w:lang w:val="es-MX"/>
        </w:rPr>
        <w:t xml:space="preserve"> para poder generar espaci</w:t>
      </w:r>
      <w:r w:rsidR="009255EF" w:rsidRPr="009255EF">
        <w:rPr>
          <w:rFonts w:ascii="Palatino Linotype" w:hAnsi="Palatino Linotype"/>
          <w:lang w:val="es-MX"/>
        </w:rPr>
        <w:t>os de servicio a la Comunidad. y</w:t>
      </w:r>
      <w:r w:rsidRPr="009255EF">
        <w:rPr>
          <w:rFonts w:ascii="Palatino Linotype" w:hAnsi="Palatino Linotype"/>
          <w:lang w:val="es-MX"/>
        </w:rPr>
        <w:t xml:space="preserve"> finalmente esto resuelve el vacío que so</w:t>
      </w:r>
      <w:r w:rsidR="009255EF" w:rsidRPr="009255EF">
        <w:rPr>
          <w:rFonts w:ascii="Palatino Linotype" w:hAnsi="Palatino Linotype"/>
          <w:lang w:val="es-MX"/>
        </w:rPr>
        <w:t xml:space="preserve">bre el sobre el que antes el </w:t>
      </w:r>
      <w:proofErr w:type="spellStart"/>
      <w:r w:rsidR="009255EF" w:rsidRPr="009255EF">
        <w:rPr>
          <w:rFonts w:ascii="Palatino Linotype" w:hAnsi="Palatino Linotype"/>
          <w:lang w:val="es-MX"/>
        </w:rPr>
        <w:t>GAD</w:t>
      </w:r>
      <w:proofErr w:type="spellEnd"/>
      <w:r w:rsidR="009255EF" w:rsidRPr="009255EF">
        <w:rPr>
          <w:rFonts w:ascii="Palatino Linotype" w:hAnsi="Palatino Linotype"/>
          <w:lang w:val="es-MX"/>
        </w:rPr>
        <w:t xml:space="preserve"> del Municipio del D</w:t>
      </w:r>
      <w:r w:rsidRPr="009255EF">
        <w:rPr>
          <w:rFonts w:ascii="Palatino Linotype" w:hAnsi="Palatino Linotype"/>
          <w:lang w:val="es-MX"/>
        </w:rPr>
        <w:t>istrito de Metropolitano de Quito propiamente no podía declarar, como bien mostrenco, como digo, aquellos predios de entidades públicas en prestación de servicios públicos en zonas rurales, dando inclusive respuesta a la posibilidad d</w:t>
      </w:r>
      <w:r w:rsidR="009255EF" w:rsidRPr="009255EF">
        <w:rPr>
          <w:rFonts w:ascii="Palatino Linotype" w:hAnsi="Palatino Linotype"/>
          <w:lang w:val="es-MX"/>
        </w:rPr>
        <w:t>e resolver estas dificultades q</w:t>
      </w:r>
      <w:r w:rsidRPr="009255EF">
        <w:rPr>
          <w:rFonts w:ascii="Palatino Linotype" w:hAnsi="Palatino Linotype"/>
          <w:lang w:val="es-MX"/>
        </w:rPr>
        <w:t>ue también fueron expuestas</w:t>
      </w:r>
      <w:r w:rsidR="009255EF" w:rsidRPr="009255EF">
        <w:rPr>
          <w:rFonts w:ascii="Palatino Linotype" w:hAnsi="Palatino Linotype"/>
          <w:lang w:val="es-MX"/>
        </w:rPr>
        <w:t xml:space="preserve"> en el oficio número MAG-DRTS-2024-0026-</w:t>
      </w:r>
      <w:r w:rsidRPr="009255EF">
        <w:rPr>
          <w:rFonts w:ascii="Palatino Linotype" w:hAnsi="Palatino Linotype"/>
          <w:lang w:val="es-MX"/>
        </w:rPr>
        <w:t xml:space="preserve">OF del 10/01/2024 que fue </w:t>
      </w:r>
      <w:r w:rsidRPr="009255EF">
        <w:rPr>
          <w:rFonts w:ascii="Palatino Linotype" w:hAnsi="Palatino Linotype"/>
          <w:lang w:val="es-MX"/>
        </w:rPr>
        <w:lastRenderedPageBreak/>
        <w:t>emitido por el director de regularización de tierras del Ministerio de Agricultura. Entonces hemos inclusive solventado esas inquietudes y decirles ciudadanía, concejales, Vicealcaldesa y que quiero enf</w:t>
      </w:r>
      <w:r w:rsidR="009255EF" w:rsidRPr="009255EF">
        <w:rPr>
          <w:rFonts w:ascii="Palatino Linotype" w:hAnsi="Palatino Linotype"/>
          <w:lang w:val="es-MX"/>
        </w:rPr>
        <w:t xml:space="preserve">atizar en cuán importante es </w:t>
      </w:r>
      <w:r w:rsidRPr="009255EF">
        <w:rPr>
          <w:rFonts w:ascii="Palatino Linotype" w:hAnsi="Palatino Linotype"/>
          <w:lang w:val="es-MX"/>
        </w:rPr>
        <w:t>este proye</w:t>
      </w:r>
      <w:r w:rsidR="009255EF" w:rsidRPr="009255EF">
        <w:rPr>
          <w:rFonts w:ascii="Palatino Linotype" w:hAnsi="Palatino Linotype"/>
          <w:lang w:val="es-MX"/>
        </w:rPr>
        <w:t>cto de Ordenanza Reformatoria p</w:t>
      </w:r>
      <w:r w:rsidRPr="009255EF">
        <w:rPr>
          <w:rFonts w:ascii="Palatino Linotype" w:hAnsi="Palatino Linotype"/>
          <w:lang w:val="es-MX"/>
        </w:rPr>
        <w:t xml:space="preserve">orque este proyecto permite que los quiteños y las quiteñas que viven en las parroquias rurales, en las 33 parroquias rurales, puedan contar con espacios ya a su alcance que aquellos predios que se han usado para brindar </w:t>
      </w:r>
      <w:r w:rsidR="009255EF" w:rsidRPr="009255EF">
        <w:rPr>
          <w:rFonts w:ascii="Palatino Linotype" w:hAnsi="Palatino Linotype"/>
          <w:lang w:val="es-MX"/>
        </w:rPr>
        <w:t xml:space="preserve">servicios públicos como la luz, </w:t>
      </w:r>
      <w:r w:rsidRPr="009255EF">
        <w:rPr>
          <w:rFonts w:ascii="Palatino Linotype" w:hAnsi="Palatino Linotype"/>
          <w:lang w:val="es-MX"/>
        </w:rPr>
        <w:t>el agua potable, puedan</w:t>
      </w:r>
      <w:r w:rsidR="009255EF" w:rsidRPr="009255EF">
        <w:rPr>
          <w:rFonts w:ascii="Palatino Linotype" w:hAnsi="Palatino Linotype"/>
          <w:lang w:val="es-MX"/>
        </w:rPr>
        <w:t xml:space="preserve"> ser definitivamente parte del M</w:t>
      </w:r>
      <w:r w:rsidRPr="009255EF">
        <w:rPr>
          <w:rFonts w:ascii="Palatino Linotype" w:hAnsi="Palatino Linotype"/>
          <w:lang w:val="es-MX"/>
        </w:rPr>
        <w:t>unicipio de Quito, como siempre debió haber sido y</w:t>
      </w:r>
      <w:r w:rsidR="009255EF" w:rsidRPr="009255EF">
        <w:rPr>
          <w:rFonts w:ascii="Palatino Linotype" w:hAnsi="Palatino Linotype"/>
          <w:lang w:val="es-MX"/>
        </w:rPr>
        <w:t xml:space="preserve"> no en todos los casos lo era c</w:t>
      </w:r>
      <w:r w:rsidRPr="009255EF">
        <w:rPr>
          <w:rFonts w:ascii="Palatino Linotype" w:hAnsi="Palatino Linotype"/>
          <w:lang w:val="es-MX"/>
        </w:rPr>
        <w:t>on estos e</w:t>
      </w:r>
      <w:r w:rsidR="009255EF" w:rsidRPr="009255EF">
        <w:rPr>
          <w:rFonts w:ascii="Palatino Linotype" w:hAnsi="Palatino Linotype"/>
          <w:lang w:val="es-MX"/>
        </w:rPr>
        <w:t>sfuerzos de este Concejo queda c</w:t>
      </w:r>
      <w:r w:rsidRPr="009255EF">
        <w:rPr>
          <w:rFonts w:ascii="Palatino Linotype" w:hAnsi="Palatino Linotype"/>
          <w:lang w:val="es-MX"/>
        </w:rPr>
        <w:t xml:space="preserve">laro nuestro interés y el interés de la Comisión de Propiedad </w:t>
      </w:r>
      <w:r w:rsidR="009255EF" w:rsidRPr="009255EF">
        <w:rPr>
          <w:rFonts w:ascii="Palatino Linotype" w:hAnsi="Palatino Linotype"/>
          <w:lang w:val="es-MX"/>
        </w:rPr>
        <w:t>y Espacio P</w:t>
      </w:r>
      <w:r w:rsidRPr="009255EF">
        <w:rPr>
          <w:rFonts w:ascii="Palatino Linotype" w:hAnsi="Palatino Linotype"/>
          <w:lang w:val="es-MX"/>
        </w:rPr>
        <w:t>úblico, presidida por el compañero Ángel Vega, de resolver muchos temas pendientes que hasta el momento han sido ignorados por completo. Muchas gracias a todos. Gracias señora Vicealcaldesa.</w:t>
      </w:r>
    </w:p>
    <w:p w:rsidR="009255EF" w:rsidRPr="009255EF" w:rsidRDefault="009255EF" w:rsidP="00462C37">
      <w:pPr>
        <w:jc w:val="both"/>
        <w:rPr>
          <w:rFonts w:ascii="Palatino Linotype" w:hAnsi="Palatino Linotype"/>
          <w:b/>
          <w:lang w:val="es-MX"/>
        </w:rPr>
      </w:pPr>
      <w:r w:rsidRPr="009255EF">
        <w:rPr>
          <w:rFonts w:ascii="Palatino Linotype" w:hAnsi="Palatino Linotype"/>
          <w:b/>
          <w:lang w:val="es-MX"/>
        </w:rPr>
        <w:t>CONCEJAL GABRIEL NOROÑA</w:t>
      </w:r>
    </w:p>
    <w:p w:rsidR="009255EF" w:rsidRPr="009255EF" w:rsidRDefault="009255EF" w:rsidP="00462C37">
      <w:pPr>
        <w:jc w:val="both"/>
        <w:rPr>
          <w:rFonts w:ascii="Palatino Linotype" w:hAnsi="Palatino Linotype"/>
          <w:lang w:val="es-ES"/>
        </w:rPr>
      </w:pPr>
      <w:r w:rsidRPr="009255EF">
        <w:rPr>
          <w:rFonts w:ascii="Palatino Linotype" w:hAnsi="Palatino Linotype"/>
          <w:lang w:val="es-MX"/>
        </w:rPr>
        <w:t>Señora vice</w:t>
      </w:r>
      <w:r w:rsidRPr="009255EF">
        <w:rPr>
          <w:rFonts w:ascii="Palatino Linotype" w:hAnsi="Palatino Linotype"/>
          <w:lang w:val="es-MX"/>
        </w:rPr>
        <w:t>a</w:t>
      </w:r>
      <w:r w:rsidRPr="009255EF">
        <w:rPr>
          <w:rFonts w:ascii="Palatino Linotype" w:hAnsi="Palatino Linotype"/>
          <w:lang w:val="es-MX"/>
        </w:rPr>
        <w:t>lcaldesa Saludar y agradecer L</w:t>
      </w:r>
      <w:r w:rsidRPr="009255EF">
        <w:rPr>
          <w:rFonts w:ascii="Palatino Linotype" w:hAnsi="Palatino Linotype"/>
          <w:lang w:val="es-MX"/>
        </w:rPr>
        <w:t>a oportunidad que se no</w:t>
      </w:r>
      <w:r w:rsidRPr="009255EF">
        <w:rPr>
          <w:rFonts w:ascii="Palatino Linotype" w:hAnsi="Palatino Linotype"/>
          <w:lang w:val="es-MX"/>
        </w:rPr>
        <w:t>s está dando como expresidentes d</w:t>
      </w:r>
      <w:r w:rsidRPr="009255EF">
        <w:rPr>
          <w:rFonts w:ascii="Palatino Linotype" w:hAnsi="Palatino Linotype"/>
          <w:lang w:val="es-MX"/>
        </w:rPr>
        <w:t>e gobie</w:t>
      </w:r>
      <w:r w:rsidRPr="009255EF">
        <w:rPr>
          <w:rFonts w:ascii="Palatino Linotype" w:hAnsi="Palatino Linotype"/>
          <w:lang w:val="es-MX"/>
        </w:rPr>
        <w:t>rnos parroquiales conocedores d</w:t>
      </w:r>
      <w:r w:rsidRPr="009255EF">
        <w:rPr>
          <w:rFonts w:ascii="Palatino Linotype" w:hAnsi="Palatino Linotype"/>
          <w:lang w:val="es-MX"/>
        </w:rPr>
        <w:t xml:space="preserve">e temas que en su momento </w:t>
      </w:r>
      <w:r w:rsidRPr="009255EF">
        <w:rPr>
          <w:rFonts w:ascii="Palatino Linotype" w:hAnsi="Palatino Linotype"/>
          <w:lang w:val="es-MX"/>
        </w:rPr>
        <w:t>siempre decíamos, no es justo y como el que más decirle al</w:t>
      </w:r>
      <w:r w:rsidRPr="009255EF">
        <w:rPr>
          <w:rFonts w:ascii="Palatino Linotype" w:hAnsi="Palatino Linotype"/>
          <w:lang w:val="es-MX"/>
        </w:rPr>
        <w:t xml:space="preserve"> compañero concejal hoy en día y también dec</w:t>
      </w:r>
      <w:r w:rsidRPr="009255EF">
        <w:rPr>
          <w:rFonts w:ascii="Palatino Linotype" w:hAnsi="Palatino Linotype"/>
          <w:lang w:val="es-MX"/>
        </w:rPr>
        <w:t>irle compañero, ex presidente e</w:t>
      </w:r>
      <w:r w:rsidRPr="009255EF">
        <w:rPr>
          <w:rFonts w:ascii="Palatino Linotype" w:hAnsi="Palatino Linotype"/>
          <w:lang w:val="es-MX"/>
        </w:rPr>
        <w:t>ste es el camin</w:t>
      </w:r>
      <w:r w:rsidRPr="009255EF">
        <w:rPr>
          <w:rFonts w:ascii="Palatino Linotype" w:hAnsi="Palatino Linotype"/>
          <w:lang w:val="es-MX"/>
        </w:rPr>
        <w:t>o correcto, no podemos fallar n</w:t>
      </w:r>
      <w:r w:rsidRPr="009255EF">
        <w:rPr>
          <w:rFonts w:ascii="Palatino Linotype" w:hAnsi="Palatino Linotype"/>
          <w:lang w:val="es-MX"/>
        </w:rPr>
        <w:t>os no nos olvidamos, no nos olvidaremos de dónde venimos y sientan esos 33 gobiernos parroquiales que al menos tenemos 2 concejales comprometidos con ustedes. Mis felicitaciones para usted, señor Presidente de la Comisión y para los miembros. Éxitos, por favor, sigan adelante.</w:t>
      </w:r>
    </w:p>
    <w:p w:rsidR="00462C37" w:rsidRPr="009255EF" w:rsidRDefault="00462C37" w:rsidP="00462C37">
      <w:pPr>
        <w:jc w:val="both"/>
        <w:rPr>
          <w:rFonts w:ascii="Palatino Linotype" w:hAnsi="Palatino Linotype"/>
          <w:lang w:val="es-ES"/>
        </w:rPr>
      </w:pPr>
      <w:bookmarkStart w:id="0" w:name="_GoBack"/>
      <w:bookmarkEnd w:id="0"/>
    </w:p>
    <w:sectPr w:rsidR="00462C37" w:rsidRPr="009255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37"/>
    <w:rsid w:val="00462C37"/>
    <w:rsid w:val="00887DF7"/>
    <w:rsid w:val="009255EF"/>
    <w:rsid w:val="00EB0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5DC3"/>
  <w15:chartTrackingRefBased/>
  <w15:docId w15:val="{AB31ECD2-C337-42CB-9BEA-A157253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752</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Diego Jose Ruiz Naranjo</cp:lastModifiedBy>
  <cp:revision>1</cp:revision>
  <dcterms:created xsi:type="dcterms:W3CDTF">2024-07-05T15:11:00Z</dcterms:created>
  <dcterms:modified xsi:type="dcterms:W3CDTF">2024-07-05T15:26:00Z</dcterms:modified>
</cp:coreProperties>
</file>