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5C" w:rsidRPr="003B5079" w:rsidRDefault="006F2E5C" w:rsidP="006F2E5C">
      <w:pPr>
        <w:pStyle w:val="Textoindependiente"/>
        <w:spacing w:before="0"/>
        <w:jc w:val="center"/>
        <w:rPr>
          <w:b/>
          <w:szCs w:val="20"/>
        </w:rPr>
      </w:pPr>
      <w:r w:rsidRPr="003B5079">
        <w:rPr>
          <w:b/>
          <w:szCs w:val="20"/>
        </w:rPr>
        <w:t>PROGRAMA</w:t>
      </w:r>
      <w:r w:rsidRPr="003B5079">
        <w:rPr>
          <w:b/>
          <w:spacing w:val="-5"/>
          <w:szCs w:val="20"/>
        </w:rPr>
        <w:t xml:space="preserve"> </w:t>
      </w:r>
      <w:r w:rsidRPr="003B5079">
        <w:rPr>
          <w:b/>
          <w:szCs w:val="20"/>
        </w:rPr>
        <w:t>DEL</w:t>
      </w:r>
      <w:r w:rsidRPr="003B5079">
        <w:rPr>
          <w:b/>
          <w:spacing w:val="-4"/>
          <w:szCs w:val="20"/>
        </w:rPr>
        <w:t xml:space="preserve"> </w:t>
      </w:r>
      <w:r w:rsidRPr="003B5079">
        <w:rPr>
          <w:b/>
          <w:szCs w:val="20"/>
        </w:rPr>
        <w:t>PROYECTO</w:t>
      </w:r>
      <w:r w:rsidRPr="003B5079">
        <w:rPr>
          <w:b/>
          <w:spacing w:val="-6"/>
          <w:szCs w:val="20"/>
        </w:rPr>
        <w:t xml:space="preserve"> </w:t>
      </w:r>
      <w:r w:rsidRPr="003B5079">
        <w:rPr>
          <w:b/>
          <w:szCs w:val="20"/>
        </w:rPr>
        <w:t>DE</w:t>
      </w:r>
      <w:r w:rsidRPr="003B5079">
        <w:rPr>
          <w:b/>
          <w:spacing w:val="-4"/>
          <w:szCs w:val="20"/>
        </w:rPr>
        <w:t xml:space="preserve"> </w:t>
      </w:r>
      <w:r w:rsidRPr="003B5079">
        <w:rPr>
          <w:b/>
          <w:szCs w:val="20"/>
        </w:rPr>
        <w:t>LA CORPORACION</w:t>
      </w:r>
      <w:r w:rsidRPr="003B5079">
        <w:rPr>
          <w:b/>
          <w:spacing w:val="-2"/>
          <w:szCs w:val="20"/>
        </w:rPr>
        <w:t xml:space="preserve"> </w:t>
      </w:r>
      <w:r w:rsidRPr="003B5079">
        <w:rPr>
          <w:b/>
          <w:szCs w:val="20"/>
        </w:rPr>
        <w:t>RENOVACION</w:t>
      </w:r>
      <w:r w:rsidRPr="003B5079">
        <w:rPr>
          <w:b/>
          <w:spacing w:val="-2"/>
          <w:szCs w:val="20"/>
        </w:rPr>
        <w:t xml:space="preserve"> </w:t>
      </w:r>
      <w:r w:rsidRPr="003B5079">
        <w:rPr>
          <w:b/>
          <w:szCs w:val="20"/>
        </w:rPr>
        <w:t>DEL</w:t>
      </w:r>
      <w:r w:rsidRPr="003B5079">
        <w:rPr>
          <w:b/>
          <w:spacing w:val="-4"/>
          <w:szCs w:val="20"/>
        </w:rPr>
        <w:t xml:space="preserve"> </w:t>
      </w:r>
      <w:r w:rsidRPr="003B5079">
        <w:rPr>
          <w:b/>
          <w:szCs w:val="20"/>
        </w:rPr>
        <w:t>ADULTO</w:t>
      </w:r>
      <w:r w:rsidRPr="003B5079">
        <w:rPr>
          <w:b/>
          <w:spacing w:val="-2"/>
          <w:szCs w:val="20"/>
        </w:rPr>
        <w:t xml:space="preserve"> </w:t>
      </w:r>
      <w:r w:rsidRPr="003B5079">
        <w:rPr>
          <w:b/>
          <w:szCs w:val="20"/>
        </w:rPr>
        <w:t>MAYOR</w:t>
      </w:r>
    </w:p>
    <w:p w:rsidR="006F2E5C" w:rsidRPr="003B5079" w:rsidRDefault="006F2E5C" w:rsidP="006F2E5C">
      <w:pPr>
        <w:pStyle w:val="Textoindependiente"/>
        <w:spacing w:before="0"/>
        <w:ind w:left="0"/>
        <w:jc w:val="left"/>
        <w:rPr>
          <w:szCs w:val="20"/>
        </w:rPr>
      </w:pPr>
    </w:p>
    <w:p w:rsidR="006F2E5C" w:rsidRPr="003B5079" w:rsidRDefault="006F2E5C" w:rsidP="006F2E5C">
      <w:pPr>
        <w:pStyle w:val="Textoindependiente"/>
        <w:spacing w:before="0"/>
        <w:ind w:right="122"/>
        <w:rPr>
          <w:szCs w:val="20"/>
        </w:rPr>
      </w:pPr>
      <w:r w:rsidRPr="003B5079">
        <w:rPr>
          <w:b/>
          <w:szCs w:val="20"/>
        </w:rPr>
        <w:t>DIAGNOSTICO. -</w:t>
      </w:r>
      <w:r w:rsidRPr="003B5079">
        <w:rPr>
          <w:szCs w:val="20"/>
        </w:rPr>
        <w:t xml:space="preserve"> La Corporación Renovación Calderón tiene como objetivo general mantener al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adulto mayor activo para mejorar la calidad de vida a través de diversas actividades para fomentar</w:t>
      </w:r>
      <w:r w:rsidRPr="003B5079">
        <w:rPr>
          <w:spacing w:val="-47"/>
          <w:szCs w:val="20"/>
        </w:rPr>
        <w:t xml:space="preserve"> </w:t>
      </w:r>
      <w:r w:rsidRPr="003B5079">
        <w:rPr>
          <w:szCs w:val="20"/>
        </w:rPr>
        <w:t>un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envejecimiento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digno.</w:t>
      </w:r>
    </w:p>
    <w:p w:rsidR="006F2E5C" w:rsidRPr="003B5079" w:rsidRDefault="006F2E5C" w:rsidP="006F2E5C">
      <w:pPr>
        <w:pStyle w:val="Textoindependiente"/>
        <w:spacing w:before="0"/>
        <w:ind w:right="122"/>
        <w:rPr>
          <w:szCs w:val="20"/>
        </w:rPr>
      </w:pPr>
    </w:p>
    <w:p w:rsidR="006F2E5C" w:rsidRPr="003B5079" w:rsidRDefault="006F2E5C" w:rsidP="006F2E5C">
      <w:pPr>
        <w:pStyle w:val="Textoindependiente"/>
        <w:spacing w:before="0"/>
        <w:ind w:right="128"/>
        <w:rPr>
          <w:szCs w:val="20"/>
        </w:rPr>
      </w:pPr>
      <w:r w:rsidRPr="003B5079">
        <w:rPr>
          <w:spacing w:val="-1"/>
          <w:szCs w:val="20"/>
        </w:rPr>
        <w:t>Para</w:t>
      </w:r>
      <w:r w:rsidRPr="003B5079">
        <w:rPr>
          <w:spacing w:val="-12"/>
          <w:szCs w:val="20"/>
        </w:rPr>
        <w:t xml:space="preserve"> </w:t>
      </w:r>
      <w:r w:rsidRPr="003B5079">
        <w:rPr>
          <w:spacing w:val="-1"/>
          <w:szCs w:val="20"/>
        </w:rPr>
        <w:t>lo</w:t>
      </w:r>
      <w:r w:rsidRPr="003B5079">
        <w:rPr>
          <w:spacing w:val="-6"/>
          <w:szCs w:val="20"/>
        </w:rPr>
        <w:t xml:space="preserve"> </w:t>
      </w:r>
      <w:r w:rsidRPr="003B5079">
        <w:rPr>
          <w:spacing w:val="-1"/>
          <w:szCs w:val="20"/>
        </w:rPr>
        <w:t>cual</w:t>
      </w:r>
      <w:r w:rsidRPr="003B5079">
        <w:rPr>
          <w:spacing w:val="-9"/>
          <w:szCs w:val="20"/>
        </w:rPr>
        <w:t xml:space="preserve"> </w:t>
      </w:r>
      <w:r w:rsidRPr="003B5079">
        <w:rPr>
          <w:spacing w:val="-1"/>
          <w:szCs w:val="20"/>
        </w:rPr>
        <w:t>no</w:t>
      </w:r>
      <w:r w:rsidRPr="003B5079">
        <w:rPr>
          <w:spacing w:val="-9"/>
          <w:szCs w:val="20"/>
        </w:rPr>
        <w:t xml:space="preserve"> </w:t>
      </w:r>
      <w:r w:rsidRPr="003B5079">
        <w:rPr>
          <w:spacing w:val="-1"/>
          <w:szCs w:val="20"/>
        </w:rPr>
        <w:t>existen</w:t>
      </w:r>
      <w:r w:rsidRPr="003B5079">
        <w:rPr>
          <w:spacing w:val="-10"/>
          <w:szCs w:val="20"/>
        </w:rPr>
        <w:t xml:space="preserve"> </w:t>
      </w:r>
      <w:r w:rsidRPr="003B5079">
        <w:rPr>
          <w:spacing w:val="-1"/>
          <w:szCs w:val="20"/>
        </w:rPr>
        <w:t>espacios</w:t>
      </w:r>
      <w:r w:rsidRPr="003B5079">
        <w:rPr>
          <w:spacing w:val="-9"/>
          <w:szCs w:val="20"/>
        </w:rPr>
        <w:t xml:space="preserve"> </w:t>
      </w:r>
      <w:r w:rsidRPr="003B5079">
        <w:rPr>
          <w:spacing w:val="-1"/>
          <w:szCs w:val="20"/>
        </w:rPr>
        <w:t>adecuados</w:t>
      </w:r>
      <w:r w:rsidRPr="003B5079">
        <w:rPr>
          <w:spacing w:val="-7"/>
          <w:szCs w:val="20"/>
        </w:rPr>
        <w:t xml:space="preserve"> </w:t>
      </w:r>
      <w:r w:rsidRPr="003B5079">
        <w:rPr>
          <w:spacing w:val="-1"/>
          <w:szCs w:val="20"/>
        </w:rPr>
        <w:t>para</w:t>
      </w:r>
      <w:r w:rsidRPr="003B5079">
        <w:rPr>
          <w:spacing w:val="-12"/>
          <w:szCs w:val="20"/>
        </w:rPr>
        <w:t xml:space="preserve"> </w:t>
      </w:r>
      <w:r w:rsidRPr="003B5079">
        <w:rPr>
          <w:spacing w:val="-1"/>
          <w:szCs w:val="20"/>
        </w:rPr>
        <w:t>la</w:t>
      </w:r>
      <w:r w:rsidRPr="003B5079">
        <w:rPr>
          <w:spacing w:val="-12"/>
          <w:szCs w:val="20"/>
        </w:rPr>
        <w:t xml:space="preserve"> </w:t>
      </w:r>
      <w:r w:rsidRPr="003B5079">
        <w:rPr>
          <w:spacing w:val="-1"/>
          <w:szCs w:val="20"/>
        </w:rPr>
        <w:t>recreación</w:t>
      </w:r>
      <w:r w:rsidRPr="003B5079">
        <w:rPr>
          <w:spacing w:val="-10"/>
          <w:szCs w:val="20"/>
        </w:rPr>
        <w:t xml:space="preserve"> </w:t>
      </w:r>
      <w:r w:rsidRPr="003B5079">
        <w:rPr>
          <w:szCs w:val="20"/>
        </w:rPr>
        <w:t>del</w:t>
      </w:r>
      <w:r w:rsidRPr="003B5079">
        <w:rPr>
          <w:spacing w:val="-8"/>
          <w:szCs w:val="20"/>
        </w:rPr>
        <w:t xml:space="preserve"> </w:t>
      </w:r>
      <w:r w:rsidRPr="003B5079">
        <w:rPr>
          <w:szCs w:val="20"/>
        </w:rPr>
        <w:t>adulto</w:t>
      </w:r>
      <w:r w:rsidRPr="003B5079">
        <w:rPr>
          <w:spacing w:val="-10"/>
          <w:szCs w:val="20"/>
        </w:rPr>
        <w:t xml:space="preserve"> </w:t>
      </w:r>
      <w:r w:rsidRPr="003B5079">
        <w:rPr>
          <w:szCs w:val="20"/>
        </w:rPr>
        <w:t>mayor</w:t>
      </w:r>
      <w:r w:rsidRPr="003B5079">
        <w:rPr>
          <w:spacing w:val="-7"/>
          <w:szCs w:val="20"/>
        </w:rPr>
        <w:t xml:space="preserve"> </w:t>
      </w:r>
      <w:r w:rsidRPr="003B5079">
        <w:rPr>
          <w:szCs w:val="20"/>
        </w:rPr>
        <w:t>es</w:t>
      </w:r>
      <w:r w:rsidRPr="003B5079">
        <w:rPr>
          <w:spacing w:val="-7"/>
          <w:szCs w:val="20"/>
        </w:rPr>
        <w:t xml:space="preserve"> </w:t>
      </w:r>
      <w:r w:rsidRPr="003B5079">
        <w:rPr>
          <w:szCs w:val="20"/>
        </w:rPr>
        <w:t>restringido</w:t>
      </w:r>
      <w:r w:rsidRPr="003B5079">
        <w:rPr>
          <w:spacing w:val="-10"/>
          <w:szCs w:val="20"/>
        </w:rPr>
        <w:t xml:space="preserve"> </w:t>
      </w:r>
      <w:r w:rsidRPr="003B5079">
        <w:rPr>
          <w:szCs w:val="20"/>
        </w:rPr>
        <w:t>el</w:t>
      </w:r>
      <w:r w:rsidRPr="003B5079">
        <w:rPr>
          <w:spacing w:val="-9"/>
          <w:szCs w:val="20"/>
        </w:rPr>
        <w:t xml:space="preserve"> </w:t>
      </w:r>
      <w:r w:rsidRPr="003B5079">
        <w:rPr>
          <w:szCs w:val="20"/>
        </w:rPr>
        <w:t>área</w:t>
      </w:r>
      <w:r w:rsidRPr="003B5079">
        <w:rPr>
          <w:spacing w:val="1"/>
          <w:szCs w:val="20"/>
        </w:rPr>
        <w:t xml:space="preserve"> </w:t>
      </w:r>
      <w:r w:rsidRPr="003B5079">
        <w:rPr>
          <w:spacing w:val="-1"/>
          <w:szCs w:val="20"/>
        </w:rPr>
        <w:t>que</w:t>
      </w:r>
      <w:r w:rsidRPr="003B5079">
        <w:rPr>
          <w:spacing w:val="-12"/>
          <w:szCs w:val="20"/>
        </w:rPr>
        <w:t xml:space="preserve"> </w:t>
      </w:r>
      <w:r w:rsidRPr="003B5079">
        <w:rPr>
          <w:spacing w:val="-1"/>
          <w:szCs w:val="20"/>
        </w:rPr>
        <w:t>disponemos,</w:t>
      </w:r>
      <w:r w:rsidRPr="003B5079">
        <w:rPr>
          <w:spacing w:val="-9"/>
          <w:szCs w:val="20"/>
        </w:rPr>
        <w:t xml:space="preserve"> </w:t>
      </w:r>
      <w:r w:rsidRPr="003B5079">
        <w:rPr>
          <w:spacing w:val="-1"/>
          <w:szCs w:val="20"/>
        </w:rPr>
        <w:t>además</w:t>
      </w:r>
      <w:r w:rsidRPr="003B5079">
        <w:rPr>
          <w:spacing w:val="-8"/>
          <w:szCs w:val="20"/>
        </w:rPr>
        <w:t xml:space="preserve"> </w:t>
      </w:r>
      <w:r w:rsidRPr="003B5079">
        <w:rPr>
          <w:spacing w:val="-1"/>
          <w:szCs w:val="20"/>
        </w:rPr>
        <w:t>al</w:t>
      </w:r>
      <w:r w:rsidRPr="003B5079">
        <w:rPr>
          <w:spacing w:val="-8"/>
          <w:szCs w:val="20"/>
        </w:rPr>
        <w:t xml:space="preserve"> </w:t>
      </w:r>
      <w:r w:rsidRPr="003B5079">
        <w:rPr>
          <w:spacing w:val="-1"/>
          <w:szCs w:val="20"/>
        </w:rPr>
        <w:t>subir</w:t>
      </w:r>
      <w:r w:rsidRPr="003B5079">
        <w:rPr>
          <w:spacing w:val="-11"/>
          <w:szCs w:val="20"/>
        </w:rPr>
        <w:t xml:space="preserve"> </w:t>
      </w:r>
      <w:r w:rsidRPr="003B5079">
        <w:rPr>
          <w:spacing w:val="-1"/>
          <w:szCs w:val="20"/>
        </w:rPr>
        <w:t>al</w:t>
      </w:r>
      <w:r w:rsidRPr="003B5079">
        <w:rPr>
          <w:spacing w:val="-9"/>
          <w:szCs w:val="20"/>
        </w:rPr>
        <w:t xml:space="preserve"> </w:t>
      </w:r>
      <w:r w:rsidRPr="003B5079">
        <w:rPr>
          <w:spacing w:val="-1"/>
          <w:szCs w:val="20"/>
        </w:rPr>
        <w:t>tercer</w:t>
      </w:r>
      <w:r w:rsidRPr="003B5079">
        <w:rPr>
          <w:spacing w:val="-10"/>
          <w:szCs w:val="20"/>
        </w:rPr>
        <w:t xml:space="preserve"> </w:t>
      </w:r>
      <w:r w:rsidRPr="003B5079">
        <w:rPr>
          <w:szCs w:val="20"/>
        </w:rPr>
        <w:t>piso</w:t>
      </w:r>
      <w:r w:rsidRPr="003B5079">
        <w:rPr>
          <w:spacing w:val="-10"/>
          <w:szCs w:val="20"/>
        </w:rPr>
        <w:t xml:space="preserve"> </w:t>
      </w:r>
      <w:r w:rsidRPr="003B5079">
        <w:rPr>
          <w:szCs w:val="20"/>
        </w:rPr>
        <w:t>se</w:t>
      </w:r>
      <w:r w:rsidRPr="003B5079">
        <w:rPr>
          <w:spacing w:val="-12"/>
          <w:szCs w:val="20"/>
        </w:rPr>
        <w:t xml:space="preserve"> </w:t>
      </w:r>
      <w:r w:rsidRPr="003B5079">
        <w:rPr>
          <w:szCs w:val="20"/>
        </w:rPr>
        <w:t>vuelve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caótico</w:t>
      </w:r>
      <w:r w:rsidRPr="003B5079">
        <w:rPr>
          <w:spacing w:val="-7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-10"/>
          <w:szCs w:val="20"/>
        </w:rPr>
        <w:t xml:space="preserve"> </w:t>
      </w:r>
      <w:r w:rsidRPr="003B5079">
        <w:rPr>
          <w:szCs w:val="20"/>
        </w:rPr>
        <w:t>dificultoso</w:t>
      </w:r>
      <w:r w:rsidRPr="003B5079">
        <w:rPr>
          <w:spacing w:val="-9"/>
          <w:szCs w:val="20"/>
        </w:rPr>
        <w:t xml:space="preserve"> </w:t>
      </w:r>
      <w:r w:rsidRPr="003B5079">
        <w:rPr>
          <w:szCs w:val="20"/>
        </w:rPr>
        <w:t>la</w:t>
      </w:r>
      <w:r w:rsidRPr="003B5079">
        <w:rPr>
          <w:spacing w:val="-12"/>
          <w:szCs w:val="20"/>
        </w:rPr>
        <w:t xml:space="preserve"> </w:t>
      </w:r>
      <w:r w:rsidRPr="003B5079">
        <w:rPr>
          <w:szCs w:val="20"/>
        </w:rPr>
        <w:t>razón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es</w:t>
      </w:r>
      <w:r w:rsidRPr="003B5079">
        <w:rPr>
          <w:spacing w:val="-7"/>
          <w:szCs w:val="20"/>
        </w:rPr>
        <w:t xml:space="preserve"> </w:t>
      </w:r>
      <w:r w:rsidRPr="003B5079">
        <w:rPr>
          <w:szCs w:val="20"/>
        </w:rPr>
        <w:t>que</w:t>
      </w:r>
      <w:r w:rsidRPr="003B5079">
        <w:rPr>
          <w:spacing w:val="-12"/>
          <w:szCs w:val="20"/>
        </w:rPr>
        <w:t xml:space="preserve"> </w:t>
      </w:r>
      <w:r w:rsidRPr="003B5079">
        <w:rPr>
          <w:szCs w:val="20"/>
        </w:rPr>
        <w:t>asisten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compañeros con discapacidad de todos los barrios de Calderón, como son de Zabala Mariana San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José de Morán, etc. Los compañeros que asisten a este centro parroquial de Casa Somos Calderón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oscilan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entre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60</w:t>
      </w:r>
      <w:r w:rsidRPr="003B5079">
        <w:rPr>
          <w:spacing w:val="2"/>
          <w:szCs w:val="20"/>
        </w:rPr>
        <w:t xml:space="preserve"> </w:t>
      </w:r>
      <w:r w:rsidRPr="003B5079">
        <w:rPr>
          <w:szCs w:val="20"/>
        </w:rPr>
        <w:t>a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88</w:t>
      </w:r>
      <w:r w:rsidRPr="003B5079">
        <w:rPr>
          <w:spacing w:val="2"/>
          <w:szCs w:val="20"/>
        </w:rPr>
        <w:t xml:space="preserve"> </w:t>
      </w:r>
      <w:r w:rsidRPr="003B5079">
        <w:rPr>
          <w:szCs w:val="20"/>
        </w:rPr>
        <w:t>años.</w:t>
      </w:r>
    </w:p>
    <w:p w:rsidR="006F2E5C" w:rsidRPr="003B5079" w:rsidRDefault="006F2E5C" w:rsidP="006F2E5C">
      <w:pPr>
        <w:pStyle w:val="Textoindependiente"/>
        <w:spacing w:before="0"/>
        <w:ind w:right="128"/>
        <w:rPr>
          <w:szCs w:val="20"/>
        </w:rPr>
      </w:pPr>
    </w:p>
    <w:p w:rsidR="006F2E5C" w:rsidRPr="003B5079" w:rsidRDefault="006F2E5C" w:rsidP="006F2E5C">
      <w:pPr>
        <w:pStyle w:val="Textoindependiente"/>
        <w:spacing w:before="0"/>
        <w:ind w:right="124"/>
        <w:rPr>
          <w:szCs w:val="20"/>
        </w:rPr>
      </w:pPr>
      <w:r w:rsidRPr="003B5079">
        <w:rPr>
          <w:szCs w:val="20"/>
        </w:rPr>
        <w:t xml:space="preserve">Se presenta también otro inconveniente al tener la opción del Sean </w:t>
      </w:r>
      <w:proofErr w:type="spellStart"/>
      <w:r w:rsidRPr="003B5079">
        <w:rPr>
          <w:szCs w:val="20"/>
        </w:rPr>
        <w:t>Calderon</w:t>
      </w:r>
      <w:proofErr w:type="spellEnd"/>
      <w:r w:rsidRPr="003B5079">
        <w:rPr>
          <w:szCs w:val="20"/>
        </w:rPr>
        <w:t xml:space="preserve"> ubicado en el Barrio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San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Rafael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en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la calle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Tila María.</w:t>
      </w:r>
    </w:p>
    <w:p w:rsidR="006F2E5C" w:rsidRPr="003B5079" w:rsidRDefault="006F2E5C" w:rsidP="006F2E5C">
      <w:pPr>
        <w:pStyle w:val="Textoindependiente"/>
        <w:spacing w:before="0"/>
        <w:ind w:right="124"/>
        <w:rPr>
          <w:szCs w:val="20"/>
        </w:rPr>
      </w:pPr>
    </w:p>
    <w:p w:rsidR="006F2E5C" w:rsidRPr="003B5079" w:rsidRDefault="006F2E5C" w:rsidP="006F2E5C">
      <w:pPr>
        <w:pStyle w:val="Textoindependiente"/>
        <w:spacing w:before="0"/>
        <w:ind w:right="123"/>
        <w:rPr>
          <w:szCs w:val="20"/>
        </w:rPr>
      </w:pPr>
      <w:r w:rsidRPr="003B5079">
        <w:rPr>
          <w:szCs w:val="20"/>
        </w:rPr>
        <w:t xml:space="preserve">Por cuanto tenemos que atravesar la </w:t>
      </w:r>
      <w:proofErr w:type="gramStart"/>
      <w:r w:rsidRPr="003B5079">
        <w:rPr>
          <w:szCs w:val="20"/>
        </w:rPr>
        <w:t>panamericana norte</w:t>
      </w:r>
      <w:proofErr w:type="gramEnd"/>
      <w:r w:rsidRPr="003B5079">
        <w:rPr>
          <w:szCs w:val="20"/>
        </w:rPr>
        <w:t>,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y como directiva de la Corporación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Renovación Calderón 60 y piquito, hemos pensado que pondríamos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en riesgo la seguridad y la vida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los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compañeros.</w:t>
      </w:r>
    </w:p>
    <w:p w:rsidR="006F2E5C" w:rsidRPr="003B5079" w:rsidRDefault="006F2E5C" w:rsidP="006F2E5C">
      <w:pPr>
        <w:pStyle w:val="Textoindependiente"/>
        <w:spacing w:before="0"/>
        <w:ind w:right="123"/>
        <w:rPr>
          <w:szCs w:val="20"/>
        </w:rPr>
      </w:pPr>
    </w:p>
    <w:p w:rsidR="006F2E5C" w:rsidRPr="003B5079" w:rsidRDefault="006F2E5C" w:rsidP="006F2E5C">
      <w:pPr>
        <w:pStyle w:val="Textoindependiente"/>
        <w:spacing w:before="0"/>
        <w:ind w:right="123"/>
        <w:rPr>
          <w:szCs w:val="20"/>
        </w:rPr>
      </w:pPr>
      <w:r w:rsidRPr="003B5079">
        <w:rPr>
          <w:szCs w:val="20"/>
        </w:rPr>
        <w:t>Además, se dificultaría la orientación de la llegada de los Adultos Mayores</w:t>
      </w:r>
    </w:p>
    <w:p w:rsidR="006F2E5C" w:rsidRPr="003B5079" w:rsidRDefault="006F2E5C" w:rsidP="006F2E5C">
      <w:pPr>
        <w:pStyle w:val="Textoindependiente"/>
        <w:spacing w:before="0"/>
        <w:ind w:right="123"/>
        <w:rPr>
          <w:b/>
          <w:szCs w:val="20"/>
        </w:rPr>
      </w:pPr>
    </w:p>
    <w:p w:rsidR="006F2E5C" w:rsidRPr="003B5079" w:rsidRDefault="006F2E5C" w:rsidP="006F2E5C">
      <w:pPr>
        <w:pStyle w:val="Textoindependiente"/>
        <w:spacing w:before="0"/>
        <w:ind w:right="123"/>
        <w:rPr>
          <w:b/>
          <w:szCs w:val="20"/>
        </w:rPr>
      </w:pPr>
      <w:r w:rsidRPr="003B5079">
        <w:rPr>
          <w:b/>
          <w:szCs w:val="20"/>
        </w:rPr>
        <w:t>OBJETIVOS ESPECIFICOS</w:t>
      </w:r>
    </w:p>
    <w:p w:rsidR="006F2E5C" w:rsidRPr="003B5079" w:rsidRDefault="006F2E5C" w:rsidP="006F2E5C">
      <w:pPr>
        <w:pStyle w:val="Textoindependiente"/>
        <w:spacing w:before="0"/>
        <w:ind w:left="0" w:right="123"/>
        <w:rPr>
          <w:b/>
          <w:szCs w:val="20"/>
        </w:rPr>
      </w:pPr>
      <w:bookmarkStart w:id="0" w:name="_GoBack"/>
      <w:bookmarkEnd w:id="0"/>
    </w:p>
    <w:p w:rsidR="006F2E5C" w:rsidRPr="003B5079" w:rsidRDefault="006F2E5C" w:rsidP="006F2E5C">
      <w:pPr>
        <w:pStyle w:val="Textoindependiente"/>
        <w:numPr>
          <w:ilvl w:val="0"/>
          <w:numId w:val="1"/>
        </w:numPr>
        <w:spacing w:before="0"/>
        <w:ind w:right="123"/>
        <w:rPr>
          <w:b/>
          <w:szCs w:val="20"/>
        </w:rPr>
      </w:pPr>
      <w:r w:rsidRPr="003B5079">
        <w:rPr>
          <w:szCs w:val="20"/>
        </w:rPr>
        <w:t>Fomentar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una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cultura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respeto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y trato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digno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a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los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adultos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mayores.</w:t>
      </w:r>
    </w:p>
    <w:p w:rsidR="006F2E5C" w:rsidRPr="003B5079" w:rsidRDefault="006F2E5C" w:rsidP="006F2E5C">
      <w:pPr>
        <w:pStyle w:val="Textoindependiente"/>
        <w:spacing w:before="0"/>
        <w:ind w:left="820" w:right="123"/>
        <w:rPr>
          <w:b/>
          <w:szCs w:val="20"/>
        </w:rPr>
      </w:pPr>
    </w:p>
    <w:p w:rsidR="006F2E5C" w:rsidRPr="003B5079" w:rsidRDefault="006F2E5C" w:rsidP="006F2E5C">
      <w:pPr>
        <w:pStyle w:val="Textoindependiente"/>
        <w:numPr>
          <w:ilvl w:val="0"/>
          <w:numId w:val="1"/>
        </w:numPr>
        <w:spacing w:before="0"/>
        <w:ind w:right="123"/>
        <w:rPr>
          <w:b/>
          <w:szCs w:val="20"/>
        </w:rPr>
      </w:pPr>
      <w:r w:rsidRPr="003B5079">
        <w:rPr>
          <w:szCs w:val="20"/>
        </w:rPr>
        <w:t>Fortalecer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su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lugar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en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la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familia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en la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sociedad.</w:t>
      </w:r>
    </w:p>
    <w:p w:rsidR="006F2E5C" w:rsidRPr="003B5079" w:rsidRDefault="006F2E5C" w:rsidP="006F2E5C">
      <w:pPr>
        <w:pStyle w:val="Textoindependiente"/>
        <w:spacing w:before="0"/>
        <w:ind w:left="820" w:right="123"/>
        <w:rPr>
          <w:b/>
          <w:szCs w:val="20"/>
        </w:rPr>
      </w:pPr>
    </w:p>
    <w:p w:rsidR="006F2E5C" w:rsidRPr="003B5079" w:rsidRDefault="006F2E5C" w:rsidP="006F2E5C">
      <w:pPr>
        <w:pStyle w:val="Textoindependiente"/>
        <w:numPr>
          <w:ilvl w:val="0"/>
          <w:numId w:val="1"/>
        </w:numPr>
        <w:spacing w:before="0"/>
        <w:ind w:right="123"/>
        <w:rPr>
          <w:b/>
          <w:szCs w:val="20"/>
        </w:rPr>
      </w:pPr>
      <w:r w:rsidRPr="003B5079">
        <w:rPr>
          <w:szCs w:val="20"/>
        </w:rPr>
        <w:t>Procurar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una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actuación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oportuna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calidad</w:t>
      </w:r>
      <w:r w:rsidRPr="003B5079">
        <w:rPr>
          <w:spacing w:val="-8"/>
          <w:szCs w:val="20"/>
        </w:rPr>
        <w:t xml:space="preserve"> </w:t>
      </w:r>
      <w:r w:rsidRPr="003B5079">
        <w:rPr>
          <w:szCs w:val="20"/>
        </w:rPr>
        <w:t>al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adulto</w:t>
      </w:r>
      <w:r w:rsidRPr="003B5079">
        <w:rPr>
          <w:spacing w:val="-8"/>
          <w:szCs w:val="20"/>
        </w:rPr>
        <w:t xml:space="preserve"> </w:t>
      </w:r>
      <w:r w:rsidRPr="003B5079">
        <w:rPr>
          <w:szCs w:val="20"/>
        </w:rPr>
        <w:t>mayor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en</w:t>
      </w:r>
      <w:r w:rsidRPr="003B5079">
        <w:rPr>
          <w:spacing w:val="-8"/>
          <w:szCs w:val="20"/>
        </w:rPr>
        <w:t xml:space="preserve"> </w:t>
      </w:r>
      <w:r w:rsidRPr="003B5079">
        <w:rPr>
          <w:szCs w:val="20"/>
        </w:rPr>
        <w:t>materia</w:t>
      </w:r>
      <w:r w:rsidRPr="003B5079">
        <w:rPr>
          <w:spacing w:val="-10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-10"/>
          <w:szCs w:val="20"/>
        </w:rPr>
        <w:t xml:space="preserve"> </w:t>
      </w:r>
      <w:r w:rsidRPr="003B5079">
        <w:rPr>
          <w:szCs w:val="20"/>
        </w:rPr>
        <w:t>nutrición,</w:t>
      </w:r>
      <w:r w:rsidRPr="003B5079">
        <w:rPr>
          <w:spacing w:val="3"/>
          <w:szCs w:val="20"/>
        </w:rPr>
        <w:t xml:space="preserve"> </w:t>
      </w:r>
      <w:r w:rsidRPr="003B5079">
        <w:rPr>
          <w:szCs w:val="20"/>
        </w:rPr>
        <w:t>educación,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cultura,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recreación,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atención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psicológica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jurídica.</w:t>
      </w:r>
    </w:p>
    <w:p w:rsidR="006F2E5C" w:rsidRPr="003B5079" w:rsidRDefault="006F2E5C" w:rsidP="006F2E5C">
      <w:pPr>
        <w:pStyle w:val="Prrafodelista"/>
        <w:rPr>
          <w:szCs w:val="20"/>
        </w:rPr>
      </w:pPr>
    </w:p>
    <w:p w:rsidR="006F2E5C" w:rsidRPr="003B5079" w:rsidRDefault="006F2E5C" w:rsidP="006F2E5C">
      <w:pPr>
        <w:pStyle w:val="Textoindependiente"/>
        <w:numPr>
          <w:ilvl w:val="0"/>
          <w:numId w:val="1"/>
        </w:numPr>
        <w:spacing w:before="0"/>
        <w:ind w:right="123"/>
        <w:rPr>
          <w:b/>
          <w:szCs w:val="20"/>
        </w:rPr>
      </w:pPr>
      <w:r w:rsidRPr="003B5079">
        <w:rPr>
          <w:szCs w:val="20"/>
        </w:rPr>
        <w:t>Además,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dar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acogida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a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personas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entre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los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50 y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60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años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para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proporcionarles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talleres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 xml:space="preserve">emprendimiento para mejorar el sistema económico de las familias en la sociedad </w:t>
      </w:r>
      <w:proofErr w:type="gramStart"/>
      <w:r w:rsidRPr="003B5079">
        <w:rPr>
          <w:szCs w:val="20"/>
        </w:rPr>
        <w:t>como</w:t>
      </w:r>
      <w:proofErr w:type="gramEnd"/>
      <w:r w:rsidRPr="003B5079">
        <w:rPr>
          <w:szCs w:val="20"/>
        </w:rPr>
        <w:t xml:space="preserve"> por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ejemplo, talleres de peluquería, corte y confección, bordados, y tejidos, gastronomía, elaboración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útiles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aseo.</w:t>
      </w:r>
    </w:p>
    <w:p w:rsidR="006F2E5C" w:rsidRPr="003B5079" w:rsidRDefault="006F2E5C" w:rsidP="006F2E5C">
      <w:pPr>
        <w:pStyle w:val="Textoindependiente"/>
        <w:spacing w:before="0"/>
        <w:rPr>
          <w:szCs w:val="20"/>
        </w:rPr>
      </w:pPr>
    </w:p>
    <w:p w:rsidR="006F2E5C" w:rsidRPr="003B5079" w:rsidRDefault="006F2E5C" w:rsidP="006F2E5C">
      <w:pPr>
        <w:pStyle w:val="Textoindependiente"/>
        <w:spacing w:before="0"/>
        <w:rPr>
          <w:b/>
          <w:szCs w:val="20"/>
        </w:rPr>
      </w:pPr>
      <w:r w:rsidRPr="003B5079">
        <w:rPr>
          <w:b/>
          <w:szCs w:val="20"/>
        </w:rPr>
        <w:t>FINALIDADES</w:t>
      </w:r>
    </w:p>
    <w:p w:rsidR="006F2E5C" w:rsidRPr="003B5079" w:rsidRDefault="006F2E5C" w:rsidP="006F2E5C">
      <w:pPr>
        <w:pStyle w:val="Textoindependiente"/>
        <w:spacing w:before="0"/>
        <w:rPr>
          <w:b/>
          <w:szCs w:val="20"/>
        </w:rPr>
      </w:pPr>
    </w:p>
    <w:p w:rsidR="006F2E5C" w:rsidRPr="006F2E5C" w:rsidRDefault="006F2E5C" w:rsidP="006F2E5C">
      <w:pPr>
        <w:pStyle w:val="Textoindependiente"/>
        <w:numPr>
          <w:ilvl w:val="0"/>
          <w:numId w:val="2"/>
        </w:numPr>
        <w:spacing w:before="0"/>
        <w:rPr>
          <w:b/>
          <w:szCs w:val="20"/>
        </w:rPr>
      </w:pPr>
      <w:r w:rsidRPr="003B5079">
        <w:rPr>
          <w:szCs w:val="20"/>
        </w:rPr>
        <w:t>Ocuparla mente del adulto mayor y mantener activas las neuronas y prevenir enfermedades como</w:t>
      </w:r>
      <w:r w:rsidRPr="003B5079">
        <w:rPr>
          <w:spacing w:val="-47"/>
          <w:szCs w:val="20"/>
        </w:rPr>
        <w:t xml:space="preserve"> </w:t>
      </w:r>
      <w:r w:rsidRPr="003B5079">
        <w:rPr>
          <w:szCs w:val="20"/>
        </w:rPr>
        <w:t>el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Alzheimer.</w:t>
      </w:r>
    </w:p>
    <w:p w:rsidR="006F2E5C" w:rsidRPr="003B5079" w:rsidRDefault="006F2E5C" w:rsidP="006F2E5C">
      <w:pPr>
        <w:pStyle w:val="Textoindependiente"/>
        <w:numPr>
          <w:ilvl w:val="0"/>
          <w:numId w:val="2"/>
        </w:numPr>
        <w:spacing w:before="0"/>
        <w:ind w:right="130"/>
        <w:rPr>
          <w:szCs w:val="20"/>
        </w:rPr>
      </w:pPr>
      <w:r w:rsidRPr="003B5079">
        <w:rPr>
          <w:szCs w:val="20"/>
        </w:rPr>
        <w:t>Dar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funcionamiento a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las</w:t>
      </w:r>
      <w:r w:rsidRPr="003B5079">
        <w:rPr>
          <w:spacing w:val="2"/>
          <w:szCs w:val="20"/>
        </w:rPr>
        <w:t xml:space="preserve"> </w:t>
      </w:r>
      <w:r w:rsidRPr="003B5079">
        <w:rPr>
          <w:szCs w:val="20"/>
        </w:rPr>
        <w:t>articulaciones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para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que</w:t>
      </w:r>
      <w:r w:rsidRPr="003B5079">
        <w:rPr>
          <w:spacing w:val="-2"/>
          <w:szCs w:val="20"/>
        </w:rPr>
        <w:t xml:space="preserve"> </w:t>
      </w:r>
      <w:proofErr w:type="spellStart"/>
      <w:r w:rsidRPr="003B5079">
        <w:rPr>
          <w:szCs w:val="20"/>
        </w:rPr>
        <w:t>e</w:t>
      </w:r>
      <w:proofErr w:type="spellEnd"/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el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cuerpo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se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mantenga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flexible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evitar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que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se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atrofien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los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músculos.</w:t>
      </w:r>
    </w:p>
    <w:p w:rsidR="006F2E5C" w:rsidRPr="003B5079" w:rsidRDefault="006F2E5C" w:rsidP="006F2E5C">
      <w:pPr>
        <w:pStyle w:val="Prrafodelista"/>
        <w:rPr>
          <w:szCs w:val="20"/>
        </w:rPr>
      </w:pPr>
    </w:p>
    <w:p w:rsidR="006F2E5C" w:rsidRPr="003B5079" w:rsidRDefault="006F2E5C" w:rsidP="006F2E5C">
      <w:pPr>
        <w:pStyle w:val="Textoindependiente"/>
        <w:numPr>
          <w:ilvl w:val="0"/>
          <w:numId w:val="2"/>
        </w:numPr>
        <w:spacing w:before="0"/>
        <w:ind w:right="130"/>
        <w:rPr>
          <w:szCs w:val="20"/>
        </w:rPr>
      </w:pPr>
      <w:r w:rsidRPr="003B5079">
        <w:rPr>
          <w:szCs w:val="20"/>
        </w:rPr>
        <w:t>Para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evitar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el estrés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que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es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una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enfermedad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común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en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la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actualidad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-4"/>
          <w:szCs w:val="20"/>
        </w:rPr>
        <w:t xml:space="preserve"> </w:t>
      </w:r>
      <w:proofErr w:type="spellStart"/>
      <w:r w:rsidRPr="003B5079">
        <w:rPr>
          <w:szCs w:val="20"/>
        </w:rPr>
        <w:t>preveer</w:t>
      </w:r>
      <w:proofErr w:type="spellEnd"/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el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Parkinson.</w:t>
      </w:r>
    </w:p>
    <w:p w:rsidR="006F2E5C" w:rsidRPr="003B5079" w:rsidRDefault="006F2E5C" w:rsidP="006F2E5C">
      <w:pPr>
        <w:pStyle w:val="Prrafodelista"/>
        <w:rPr>
          <w:szCs w:val="20"/>
        </w:rPr>
      </w:pPr>
    </w:p>
    <w:p w:rsidR="006F2E5C" w:rsidRPr="003B5079" w:rsidRDefault="006F2E5C" w:rsidP="006F2E5C">
      <w:pPr>
        <w:pStyle w:val="Textoindependiente"/>
        <w:numPr>
          <w:ilvl w:val="0"/>
          <w:numId w:val="2"/>
        </w:numPr>
        <w:spacing w:before="0"/>
        <w:ind w:right="130"/>
        <w:rPr>
          <w:szCs w:val="20"/>
        </w:rPr>
      </w:pPr>
      <w:r w:rsidRPr="003B5079">
        <w:rPr>
          <w:szCs w:val="20"/>
        </w:rPr>
        <w:t>Que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sea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un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lugar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apropiado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para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acoger a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personas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con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amor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compañerismo.</w:t>
      </w:r>
    </w:p>
    <w:p w:rsidR="006F2E5C" w:rsidRPr="003B5079" w:rsidRDefault="006F2E5C" w:rsidP="006F2E5C">
      <w:pPr>
        <w:pStyle w:val="Prrafodelista"/>
        <w:rPr>
          <w:spacing w:val="-1"/>
          <w:szCs w:val="20"/>
        </w:rPr>
      </w:pPr>
    </w:p>
    <w:p w:rsidR="006F2E5C" w:rsidRPr="006F2E5C" w:rsidRDefault="006F2E5C" w:rsidP="006F2E5C">
      <w:pPr>
        <w:pStyle w:val="Textoindependiente"/>
        <w:numPr>
          <w:ilvl w:val="0"/>
          <w:numId w:val="2"/>
        </w:numPr>
        <w:spacing w:before="0"/>
        <w:ind w:right="130"/>
        <w:rPr>
          <w:szCs w:val="20"/>
        </w:rPr>
      </w:pPr>
      <w:r w:rsidRPr="003B5079">
        <w:rPr>
          <w:spacing w:val="-1"/>
          <w:szCs w:val="20"/>
        </w:rPr>
        <w:t>Que</w:t>
      </w:r>
      <w:r w:rsidRPr="003B5079">
        <w:rPr>
          <w:spacing w:val="-11"/>
          <w:szCs w:val="20"/>
        </w:rPr>
        <w:t xml:space="preserve"> </w:t>
      </w:r>
      <w:r w:rsidRPr="003B5079">
        <w:rPr>
          <w:spacing w:val="-1"/>
          <w:szCs w:val="20"/>
        </w:rPr>
        <w:t>se</w:t>
      </w:r>
      <w:r w:rsidRPr="003B5079">
        <w:rPr>
          <w:spacing w:val="-12"/>
          <w:szCs w:val="20"/>
        </w:rPr>
        <w:t xml:space="preserve"> </w:t>
      </w:r>
      <w:r w:rsidRPr="003B5079">
        <w:rPr>
          <w:spacing w:val="-1"/>
          <w:szCs w:val="20"/>
        </w:rPr>
        <w:t>convierta</w:t>
      </w:r>
      <w:r w:rsidRPr="003B5079">
        <w:rPr>
          <w:spacing w:val="-12"/>
          <w:szCs w:val="20"/>
        </w:rPr>
        <w:t xml:space="preserve"> </w:t>
      </w:r>
      <w:r w:rsidRPr="003B5079">
        <w:rPr>
          <w:spacing w:val="-1"/>
          <w:szCs w:val="20"/>
        </w:rPr>
        <w:t>en</w:t>
      </w:r>
      <w:r w:rsidRPr="003B5079">
        <w:rPr>
          <w:spacing w:val="-6"/>
          <w:szCs w:val="20"/>
        </w:rPr>
        <w:t xml:space="preserve"> </w:t>
      </w:r>
      <w:r w:rsidRPr="003B5079">
        <w:rPr>
          <w:spacing w:val="-1"/>
          <w:szCs w:val="20"/>
        </w:rPr>
        <w:t>un</w:t>
      </w:r>
      <w:r w:rsidRPr="003B5079">
        <w:rPr>
          <w:spacing w:val="-9"/>
          <w:szCs w:val="20"/>
        </w:rPr>
        <w:t xml:space="preserve"> </w:t>
      </w:r>
      <w:r w:rsidRPr="003B5079">
        <w:rPr>
          <w:spacing w:val="-1"/>
          <w:szCs w:val="20"/>
        </w:rPr>
        <w:t>segundo</w:t>
      </w:r>
      <w:r w:rsidRPr="003B5079">
        <w:rPr>
          <w:spacing w:val="-10"/>
          <w:szCs w:val="20"/>
        </w:rPr>
        <w:t xml:space="preserve"> </w:t>
      </w:r>
      <w:r w:rsidRPr="003B5079">
        <w:rPr>
          <w:spacing w:val="-1"/>
          <w:szCs w:val="20"/>
        </w:rPr>
        <w:t>hogar</w:t>
      </w:r>
      <w:r w:rsidRPr="003B5079">
        <w:rPr>
          <w:spacing w:val="-11"/>
          <w:szCs w:val="20"/>
        </w:rPr>
        <w:t xml:space="preserve"> </w:t>
      </w:r>
      <w:r w:rsidRPr="003B5079">
        <w:rPr>
          <w:spacing w:val="-1"/>
          <w:szCs w:val="20"/>
        </w:rPr>
        <w:t>donde</w:t>
      </w:r>
      <w:r w:rsidRPr="003B5079">
        <w:rPr>
          <w:spacing w:val="-12"/>
          <w:szCs w:val="20"/>
        </w:rPr>
        <w:t xml:space="preserve"> </w:t>
      </w:r>
      <w:r w:rsidRPr="003B5079">
        <w:rPr>
          <w:spacing w:val="-1"/>
          <w:szCs w:val="20"/>
        </w:rPr>
        <w:t>el</w:t>
      </w:r>
      <w:r w:rsidRPr="003B5079">
        <w:rPr>
          <w:spacing w:val="-9"/>
          <w:szCs w:val="20"/>
        </w:rPr>
        <w:t xml:space="preserve"> </w:t>
      </w:r>
      <w:r w:rsidRPr="003B5079">
        <w:rPr>
          <w:szCs w:val="20"/>
        </w:rPr>
        <w:t>adulto</w:t>
      </w:r>
      <w:r w:rsidRPr="003B5079">
        <w:rPr>
          <w:spacing w:val="-7"/>
          <w:szCs w:val="20"/>
        </w:rPr>
        <w:t xml:space="preserve"> </w:t>
      </w:r>
      <w:r w:rsidRPr="003B5079">
        <w:rPr>
          <w:szCs w:val="20"/>
        </w:rPr>
        <w:t>mayor</w:t>
      </w:r>
      <w:r w:rsidRPr="003B5079">
        <w:rPr>
          <w:spacing w:val="-10"/>
          <w:szCs w:val="20"/>
        </w:rPr>
        <w:t xml:space="preserve"> </w:t>
      </w:r>
      <w:r w:rsidRPr="003B5079">
        <w:rPr>
          <w:szCs w:val="20"/>
        </w:rPr>
        <w:t>reciba</w:t>
      </w:r>
      <w:r w:rsidRPr="003B5079">
        <w:rPr>
          <w:spacing w:val="-7"/>
          <w:szCs w:val="20"/>
        </w:rPr>
        <w:t xml:space="preserve"> </w:t>
      </w:r>
      <w:r w:rsidRPr="003B5079">
        <w:rPr>
          <w:szCs w:val="20"/>
        </w:rPr>
        <w:t>el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acompañamiento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evitando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la</w:t>
      </w:r>
      <w:r w:rsidRPr="003B5079">
        <w:rPr>
          <w:spacing w:val="-10"/>
          <w:szCs w:val="20"/>
        </w:rPr>
        <w:t xml:space="preserve"> </w:t>
      </w:r>
      <w:r w:rsidRPr="003B5079">
        <w:rPr>
          <w:szCs w:val="20"/>
        </w:rPr>
        <w:t>soledad</w:t>
      </w:r>
      <w:r w:rsidRPr="003B5079">
        <w:rPr>
          <w:spacing w:val="-7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no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se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sienta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relegado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ante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la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familia</w:t>
      </w:r>
      <w:r w:rsidRPr="003B5079">
        <w:rPr>
          <w:spacing w:val="-9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la</w:t>
      </w:r>
      <w:r w:rsidRPr="003B5079">
        <w:rPr>
          <w:spacing w:val="-9"/>
          <w:szCs w:val="20"/>
        </w:rPr>
        <w:t xml:space="preserve"> </w:t>
      </w:r>
      <w:r w:rsidRPr="003B5079">
        <w:rPr>
          <w:szCs w:val="20"/>
        </w:rPr>
        <w:t>sociedad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sino</w:t>
      </w:r>
      <w:r w:rsidRPr="003B5079">
        <w:rPr>
          <w:spacing w:val="-8"/>
          <w:szCs w:val="20"/>
        </w:rPr>
        <w:t xml:space="preserve"> </w:t>
      </w:r>
      <w:r w:rsidRPr="003B5079">
        <w:rPr>
          <w:szCs w:val="20"/>
        </w:rPr>
        <w:t>más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bien</w:t>
      </w:r>
      <w:r w:rsidRPr="003B5079">
        <w:rPr>
          <w:spacing w:val="-7"/>
          <w:szCs w:val="20"/>
        </w:rPr>
        <w:t xml:space="preserve"> </w:t>
      </w:r>
      <w:r w:rsidRPr="003B5079">
        <w:rPr>
          <w:szCs w:val="20"/>
        </w:rPr>
        <w:t>debemos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aprovechar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la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sabiduría del adulto mayor con la que todos logramos conseguir aprendizaje y por ende la felicidad</w:t>
      </w:r>
      <w:r w:rsidRPr="003B5079">
        <w:rPr>
          <w:spacing w:val="-47"/>
          <w:szCs w:val="20"/>
        </w:rPr>
        <w:t xml:space="preserve"> </w:t>
      </w:r>
      <w:r w:rsidRPr="003B5079">
        <w:rPr>
          <w:szCs w:val="20"/>
        </w:rPr>
        <w:t>tan anhelada.</w:t>
      </w:r>
    </w:p>
    <w:p w:rsidR="006F2E5C" w:rsidRPr="003B5079" w:rsidRDefault="006F2E5C" w:rsidP="006F2E5C">
      <w:pPr>
        <w:pStyle w:val="Textoindependiente"/>
        <w:spacing w:before="0"/>
        <w:rPr>
          <w:b/>
          <w:szCs w:val="20"/>
        </w:rPr>
      </w:pPr>
      <w:r w:rsidRPr="003B5079">
        <w:rPr>
          <w:b/>
          <w:szCs w:val="20"/>
        </w:rPr>
        <w:lastRenderedPageBreak/>
        <w:t>ACTIVIDADES</w:t>
      </w:r>
      <w:r w:rsidRPr="003B5079">
        <w:rPr>
          <w:b/>
          <w:spacing w:val="-6"/>
          <w:szCs w:val="20"/>
        </w:rPr>
        <w:t xml:space="preserve"> </w:t>
      </w:r>
      <w:r w:rsidRPr="003B5079">
        <w:rPr>
          <w:b/>
          <w:szCs w:val="20"/>
        </w:rPr>
        <w:t>A</w:t>
      </w:r>
      <w:r w:rsidRPr="003B5079">
        <w:rPr>
          <w:b/>
          <w:spacing w:val="-3"/>
          <w:szCs w:val="20"/>
        </w:rPr>
        <w:t xml:space="preserve"> </w:t>
      </w:r>
      <w:r w:rsidRPr="003B5079">
        <w:rPr>
          <w:b/>
          <w:szCs w:val="20"/>
        </w:rPr>
        <w:t>CUMPLIR</w:t>
      </w:r>
    </w:p>
    <w:p w:rsidR="006F2E5C" w:rsidRPr="003B5079" w:rsidRDefault="006F2E5C" w:rsidP="006F2E5C">
      <w:pPr>
        <w:pStyle w:val="Textoindependiente"/>
        <w:spacing w:before="0"/>
        <w:rPr>
          <w:b/>
          <w:szCs w:val="20"/>
        </w:rPr>
      </w:pPr>
    </w:p>
    <w:p w:rsidR="006F2E5C" w:rsidRPr="003B5079" w:rsidRDefault="006F2E5C" w:rsidP="006F2E5C">
      <w:pPr>
        <w:pStyle w:val="Textoindependiente"/>
        <w:numPr>
          <w:ilvl w:val="0"/>
          <w:numId w:val="3"/>
        </w:numPr>
        <w:spacing w:before="0"/>
        <w:rPr>
          <w:b/>
          <w:szCs w:val="20"/>
        </w:rPr>
      </w:pPr>
      <w:r w:rsidRPr="003B5079">
        <w:rPr>
          <w:szCs w:val="20"/>
        </w:rPr>
        <w:t>Talleres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lectura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para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promover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una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mente saludable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para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el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adulto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mayor.</w:t>
      </w:r>
    </w:p>
    <w:p w:rsidR="006F2E5C" w:rsidRPr="003B5079" w:rsidRDefault="006F2E5C" w:rsidP="006F2E5C">
      <w:pPr>
        <w:pStyle w:val="Textoindependiente"/>
        <w:spacing w:before="0"/>
        <w:ind w:left="820"/>
        <w:rPr>
          <w:b/>
          <w:szCs w:val="20"/>
        </w:rPr>
      </w:pPr>
    </w:p>
    <w:p w:rsidR="006F2E5C" w:rsidRPr="003B5079" w:rsidRDefault="006F2E5C" w:rsidP="006F2E5C">
      <w:pPr>
        <w:pStyle w:val="Textoindependiente"/>
        <w:numPr>
          <w:ilvl w:val="0"/>
          <w:numId w:val="3"/>
        </w:numPr>
        <w:spacing w:before="0"/>
        <w:rPr>
          <w:b/>
          <w:szCs w:val="20"/>
        </w:rPr>
      </w:pPr>
      <w:r w:rsidRPr="003B5079">
        <w:rPr>
          <w:szCs w:val="20"/>
        </w:rPr>
        <w:t>Talleres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-5"/>
          <w:szCs w:val="20"/>
        </w:rPr>
        <w:t xml:space="preserve"> </w:t>
      </w:r>
      <w:proofErr w:type="spellStart"/>
      <w:r w:rsidRPr="003B5079">
        <w:rPr>
          <w:szCs w:val="20"/>
        </w:rPr>
        <w:t>bailoterapia</w:t>
      </w:r>
      <w:proofErr w:type="spellEnd"/>
      <w:r w:rsidRPr="003B5079">
        <w:rPr>
          <w:szCs w:val="20"/>
        </w:rPr>
        <w:t>,</w:t>
      </w:r>
      <w:r w:rsidRPr="003B5079">
        <w:rPr>
          <w:spacing w:val="-7"/>
          <w:szCs w:val="20"/>
        </w:rPr>
        <w:t xml:space="preserve"> </w:t>
      </w:r>
      <w:r w:rsidRPr="003B5079">
        <w:rPr>
          <w:szCs w:val="20"/>
        </w:rPr>
        <w:t>gimnasia,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yoga.</w:t>
      </w:r>
    </w:p>
    <w:p w:rsidR="006F2E5C" w:rsidRPr="003B5079" w:rsidRDefault="006F2E5C" w:rsidP="006F2E5C">
      <w:pPr>
        <w:pStyle w:val="Prrafodelista"/>
        <w:rPr>
          <w:szCs w:val="20"/>
        </w:rPr>
      </w:pPr>
    </w:p>
    <w:p w:rsidR="006F2E5C" w:rsidRPr="003B5079" w:rsidRDefault="006F2E5C" w:rsidP="006F2E5C">
      <w:pPr>
        <w:pStyle w:val="Textoindependiente"/>
        <w:numPr>
          <w:ilvl w:val="0"/>
          <w:numId w:val="3"/>
        </w:numPr>
        <w:spacing w:before="0"/>
        <w:rPr>
          <w:b/>
          <w:szCs w:val="20"/>
        </w:rPr>
      </w:pPr>
      <w:r w:rsidRPr="003B5079">
        <w:rPr>
          <w:szCs w:val="20"/>
        </w:rPr>
        <w:t>Talleres</w:t>
      </w:r>
      <w:r w:rsidRPr="003B5079">
        <w:rPr>
          <w:spacing w:val="36"/>
          <w:szCs w:val="20"/>
        </w:rPr>
        <w:t xml:space="preserve"> </w:t>
      </w:r>
      <w:r w:rsidRPr="003B5079">
        <w:rPr>
          <w:szCs w:val="20"/>
        </w:rPr>
        <w:t>de</w:t>
      </w:r>
      <w:r w:rsidRPr="003B5079">
        <w:rPr>
          <w:spacing w:val="34"/>
          <w:szCs w:val="20"/>
        </w:rPr>
        <w:t xml:space="preserve"> </w:t>
      </w:r>
      <w:r w:rsidRPr="003B5079">
        <w:rPr>
          <w:szCs w:val="20"/>
        </w:rPr>
        <w:t>psicología,</w:t>
      </w:r>
      <w:r w:rsidRPr="003B5079">
        <w:rPr>
          <w:spacing w:val="35"/>
          <w:szCs w:val="20"/>
        </w:rPr>
        <w:t xml:space="preserve"> </w:t>
      </w:r>
      <w:r w:rsidRPr="003B5079">
        <w:rPr>
          <w:szCs w:val="20"/>
        </w:rPr>
        <w:t>ludo</w:t>
      </w:r>
      <w:r w:rsidRPr="003B5079">
        <w:rPr>
          <w:spacing w:val="35"/>
          <w:szCs w:val="20"/>
        </w:rPr>
        <w:t xml:space="preserve"> </w:t>
      </w:r>
      <w:r w:rsidRPr="003B5079">
        <w:rPr>
          <w:szCs w:val="20"/>
        </w:rPr>
        <w:t>terapia,</w:t>
      </w:r>
      <w:r w:rsidRPr="003B5079">
        <w:rPr>
          <w:spacing w:val="40"/>
          <w:szCs w:val="20"/>
        </w:rPr>
        <w:t xml:space="preserve"> </w:t>
      </w:r>
      <w:r w:rsidRPr="003B5079">
        <w:rPr>
          <w:szCs w:val="20"/>
        </w:rPr>
        <w:t>sexología,</w:t>
      </w:r>
      <w:r w:rsidRPr="003B5079">
        <w:rPr>
          <w:spacing w:val="35"/>
          <w:szCs w:val="20"/>
        </w:rPr>
        <w:t xml:space="preserve"> </w:t>
      </w:r>
      <w:r w:rsidRPr="003B5079">
        <w:rPr>
          <w:szCs w:val="20"/>
        </w:rPr>
        <w:t>memoria,</w:t>
      </w:r>
      <w:r w:rsidRPr="003B5079">
        <w:rPr>
          <w:spacing w:val="36"/>
          <w:szCs w:val="20"/>
        </w:rPr>
        <w:t xml:space="preserve"> </w:t>
      </w:r>
      <w:r w:rsidRPr="003B5079">
        <w:rPr>
          <w:szCs w:val="20"/>
        </w:rPr>
        <w:t>fisioterapia,</w:t>
      </w:r>
      <w:r w:rsidRPr="003B5079">
        <w:rPr>
          <w:spacing w:val="39"/>
          <w:szCs w:val="20"/>
        </w:rPr>
        <w:t xml:space="preserve"> </w:t>
      </w:r>
      <w:r w:rsidRPr="003B5079">
        <w:rPr>
          <w:szCs w:val="20"/>
        </w:rPr>
        <w:t>charlas</w:t>
      </w:r>
      <w:r w:rsidRPr="003B5079">
        <w:rPr>
          <w:spacing w:val="37"/>
          <w:szCs w:val="20"/>
        </w:rPr>
        <w:t xml:space="preserve"> </w:t>
      </w:r>
      <w:r w:rsidRPr="003B5079">
        <w:rPr>
          <w:szCs w:val="20"/>
        </w:rPr>
        <w:t>sobre</w:t>
      </w:r>
      <w:r w:rsidRPr="003B5079">
        <w:rPr>
          <w:spacing w:val="37"/>
          <w:szCs w:val="20"/>
        </w:rPr>
        <w:t xml:space="preserve"> </w:t>
      </w:r>
      <w:r w:rsidRPr="003B5079">
        <w:rPr>
          <w:szCs w:val="20"/>
        </w:rPr>
        <w:t>la</w:t>
      </w:r>
      <w:r w:rsidRPr="003B5079">
        <w:rPr>
          <w:spacing w:val="32"/>
          <w:szCs w:val="20"/>
        </w:rPr>
        <w:t xml:space="preserve"> </w:t>
      </w:r>
      <w:r w:rsidRPr="003B5079">
        <w:rPr>
          <w:szCs w:val="20"/>
        </w:rPr>
        <w:t>higiene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mental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personal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del</w:t>
      </w:r>
      <w:r w:rsidRPr="003B5079">
        <w:rPr>
          <w:spacing w:val="-1"/>
          <w:szCs w:val="20"/>
        </w:rPr>
        <w:t xml:space="preserve"> </w:t>
      </w:r>
      <w:r w:rsidRPr="003B5079">
        <w:rPr>
          <w:szCs w:val="20"/>
        </w:rPr>
        <w:t>adulto</w:t>
      </w:r>
      <w:r w:rsidRPr="003B5079">
        <w:rPr>
          <w:spacing w:val="1"/>
          <w:szCs w:val="20"/>
        </w:rPr>
        <w:t xml:space="preserve"> </w:t>
      </w:r>
      <w:r w:rsidRPr="003B5079">
        <w:rPr>
          <w:szCs w:val="20"/>
        </w:rPr>
        <w:t>mayor</w:t>
      </w:r>
      <w:r w:rsidRPr="003B5079">
        <w:rPr>
          <w:b/>
          <w:szCs w:val="20"/>
        </w:rPr>
        <w:t>.</w:t>
      </w:r>
    </w:p>
    <w:p w:rsidR="006F2E5C" w:rsidRPr="003B5079" w:rsidRDefault="006F2E5C" w:rsidP="006F2E5C">
      <w:pPr>
        <w:pStyle w:val="Prrafodelista"/>
        <w:rPr>
          <w:szCs w:val="20"/>
        </w:rPr>
      </w:pPr>
    </w:p>
    <w:p w:rsidR="006F2E5C" w:rsidRPr="003B5079" w:rsidRDefault="006F2E5C" w:rsidP="006F2E5C">
      <w:pPr>
        <w:pStyle w:val="Textoindependiente"/>
        <w:numPr>
          <w:ilvl w:val="0"/>
          <w:numId w:val="3"/>
        </w:numPr>
        <w:spacing w:before="0"/>
        <w:rPr>
          <w:b/>
          <w:szCs w:val="20"/>
        </w:rPr>
      </w:pPr>
      <w:r w:rsidRPr="003B5079">
        <w:rPr>
          <w:szCs w:val="20"/>
        </w:rPr>
        <w:t>Potenciar</w:t>
      </w:r>
      <w:r w:rsidRPr="003B5079">
        <w:rPr>
          <w:spacing w:val="-3"/>
          <w:szCs w:val="20"/>
        </w:rPr>
        <w:t xml:space="preserve"> </w:t>
      </w:r>
      <w:r w:rsidRPr="003B5079">
        <w:rPr>
          <w:szCs w:val="20"/>
        </w:rPr>
        <w:t>las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tradiciones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y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folclor</w:t>
      </w:r>
      <w:r w:rsidRPr="003B5079">
        <w:rPr>
          <w:spacing w:val="-6"/>
          <w:szCs w:val="20"/>
        </w:rPr>
        <w:t xml:space="preserve"> </w:t>
      </w:r>
      <w:r w:rsidRPr="003B5079">
        <w:rPr>
          <w:szCs w:val="20"/>
        </w:rPr>
        <w:t>con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música,</w:t>
      </w:r>
      <w:r w:rsidRPr="003B5079">
        <w:rPr>
          <w:spacing w:val="-5"/>
          <w:szCs w:val="20"/>
        </w:rPr>
        <w:t xml:space="preserve"> </w:t>
      </w:r>
      <w:r w:rsidRPr="003B5079">
        <w:rPr>
          <w:szCs w:val="20"/>
        </w:rPr>
        <w:t>coros,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danzas,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otros.</w:t>
      </w:r>
      <w:r w:rsidRPr="003B5079">
        <w:rPr>
          <w:spacing w:val="-47"/>
          <w:szCs w:val="20"/>
        </w:rPr>
        <w:t xml:space="preserve"> </w:t>
      </w:r>
    </w:p>
    <w:p w:rsidR="006F2E5C" w:rsidRPr="003B5079" w:rsidRDefault="006F2E5C" w:rsidP="006F2E5C">
      <w:pPr>
        <w:pStyle w:val="Textoindependiente"/>
        <w:spacing w:before="0"/>
        <w:ind w:left="0"/>
        <w:jc w:val="left"/>
        <w:rPr>
          <w:szCs w:val="20"/>
        </w:rPr>
      </w:pPr>
    </w:p>
    <w:p w:rsidR="006F2E5C" w:rsidRPr="003B5079" w:rsidRDefault="006F2E5C" w:rsidP="006F2E5C">
      <w:pPr>
        <w:pStyle w:val="Textoindependiente"/>
        <w:spacing w:before="0"/>
        <w:jc w:val="left"/>
        <w:rPr>
          <w:b/>
          <w:szCs w:val="20"/>
        </w:rPr>
      </w:pPr>
      <w:r w:rsidRPr="003B5079">
        <w:rPr>
          <w:b/>
          <w:szCs w:val="20"/>
        </w:rPr>
        <w:t>FINANCIAMIENTO DEL PROYECTO</w:t>
      </w:r>
    </w:p>
    <w:p w:rsidR="006F2E5C" w:rsidRPr="003B5079" w:rsidRDefault="006F2E5C" w:rsidP="006F2E5C">
      <w:pPr>
        <w:pStyle w:val="Textoindependiente"/>
        <w:spacing w:before="0"/>
        <w:jc w:val="left"/>
        <w:rPr>
          <w:b/>
          <w:szCs w:val="20"/>
        </w:rPr>
      </w:pPr>
    </w:p>
    <w:p w:rsidR="006F2E5C" w:rsidRPr="003B5079" w:rsidRDefault="006F2E5C" w:rsidP="006F2E5C">
      <w:pPr>
        <w:pStyle w:val="Textoindependiente"/>
        <w:spacing w:before="0"/>
        <w:rPr>
          <w:szCs w:val="20"/>
        </w:rPr>
      </w:pPr>
      <w:r w:rsidRPr="003B5079">
        <w:rPr>
          <w:szCs w:val="20"/>
        </w:rPr>
        <w:t>La financiación del proyecto significa buscar fuentes de dinero para obtener los recursos económicos</w:t>
      </w:r>
      <w:r w:rsidR="006D5161">
        <w:rPr>
          <w:szCs w:val="20"/>
        </w:rPr>
        <w:t xml:space="preserve">, </w:t>
      </w:r>
      <w:r w:rsidRPr="003B5079">
        <w:rPr>
          <w:szCs w:val="20"/>
        </w:rPr>
        <w:t>para lo cual se cuenta con varias alternativas, las mismas que se encuentran directamente vinculadas al ámbito de la responsabilidad social del sector privado empresarial del sector</w:t>
      </w:r>
      <w:r w:rsidR="006D5161">
        <w:rPr>
          <w:szCs w:val="20"/>
        </w:rPr>
        <w:t xml:space="preserve"> y la Parroquia de Calderón</w:t>
      </w:r>
      <w:r w:rsidRPr="003B5079">
        <w:rPr>
          <w:szCs w:val="20"/>
        </w:rPr>
        <w:t>.</w:t>
      </w:r>
    </w:p>
    <w:p w:rsidR="006F2E5C" w:rsidRPr="003B5079" w:rsidRDefault="006F2E5C" w:rsidP="006F2E5C">
      <w:pPr>
        <w:pStyle w:val="Textoindependiente"/>
        <w:spacing w:before="0"/>
        <w:rPr>
          <w:szCs w:val="20"/>
        </w:rPr>
      </w:pPr>
    </w:p>
    <w:p w:rsidR="006F2E5C" w:rsidRPr="003B5079" w:rsidRDefault="006F2E5C" w:rsidP="006F2E5C">
      <w:pPr>
        <w:pStyle w:val="Textoindependiente"/>
        <w:spacing w:before="0"/>
        <w:rPr>
          <w:szCs w:val="20"/>
        </w:rPr>
      </w:pPr>
      <w:r w:rsidRPr="003B5079">
        <w:rPr>
          <w:szCs w:val="20"/>
        </w:rPr>
        <w:t>La Responsabilidad Social Empresarial (RSE) se refiere a la contribución al desarrollo humano sostenible, a través del compromiso y la confianza de las empresas hacia sus empleados y las familias de éstos, hacia la sociedad en general y hacia la comunidad local, en pos de mejorar el capital social y la calidad de vida de toda la comunidad.</w:t>
      </w:r>
    </w:p>
    <w:p w:rsidR="006F2E5C" w:rsidRPr="003B5079" w:rsidRDefault="006F2E5C" w:rsidP="006F2E5C">
      <w:pPr>
        <w:pStyle w:val="Textoindependiente"/>
        <w:spacing w:before="0"/>
        <w:rPr>
          <w:szCs w:val="20"/>
        </w:rPr>
      </w:pPr>
    </w:p>
    <w:p w:rsidR="006F2E5C" w:rsidRPr="003B5079" w:rsidRDefault="006F2E5C" w:rsidP="006F2E5C">
      <w:pPr>
        <w:pStyle w:val="Textoindependiente"/>
        <w:spacing w:before="0"/>
        <w:rPr>
          <w:szCs w:val="20"/>
        </w:rPr>
      </w:pPr>
      <w:r w:rsidRPr="003B5079">
        <w:rPr>
          <w:szCs w:val="20"/>
        </w:rPr>
        <w:t>En ese sentido, para el financiamiento del proyecto se cuenta con diferentes alternativas como las que se mencionan a continuación:</w:t>
      </w:r>
    </w:p>
    <w:p w:rsidR="006F2E5C" w:rsidRPr="003B5079" w:rsidRDefault="006F2E5C" w:rsidP="006F2E5C">
      <w:pPr>
        <w:pStyle w:val="Textoindependiente"/>
        <w:spacing w:before="0"/>
        <w:rPr>
          <w:szCs w:val="20"/>
        </w:rPr>
      </w:pPr>
    </w:p>
    <w:p w:rsidR="006F2E5C" w:rsidRPr="006D5161" w:rsidRDefault="006D5161" w:rsidP="006D5161">
      <w:pPr>
        <w:pStyle w:val="Textoindependiente"/>
        <w:spacing w:before="0"/>
        <w:rPr>
          <w:b/>
          <w:szCs w:val="20"/>
        </w:rPr>
      </w:pPr>
      <w:r>
        <w:rPr>
          <w:b/>
          <w:szCs w:val="20"/>
        </w:rPr>
        <w:t>Empresas Privadas Comerciales</w:t>
      </w:r>
    </w:p>
    <w:p w:rsidR="006F2E5C" w:rsidRPr="003B5079" w:rsidRDefault="006F2E5C" w:rsidP="006F2E5C">
      <w:pPr>
        <w:pStyle w:val="Textoindependiente"/>
        <w:numPr>
          <w:ilvl w:val="0"/>
          <w:numId w:val="4"/>
        </w:numPr>
        <w:spacing w:before="0"/>
        <w:rPr>
          <w:szCs w:val="20"/>
        </w:rPr>
      </w:pPr>
      <w:r w:rsidRPr="003B5079">
        <w:rPr>
          <w:szCs w:val="20"/>
        </w:rPr>
        <w:t>El Portal</w:t>
      </w:r>
    </w:p>
    <w:p w:rsidR="006F2E5C" w:rsidRPr="003B5079" w:rsidRDefault="006F2E5C" w:rsidP="006F2E5C">
      <w:pPr>
        <w:pStyle w:val="Textoindependiente"/>
        <w:numPr>
          <w:ilvl w:val="0"/>
          <w:numId w:val="4"/>
        </w:numPr>
        <w:spacing w:before="0"/>
        <w:rPr>
          <w:szCs w:val="20"/>
        </w:rPr>
      </w:pPr>
      <w:r w:rsidRPr="003B5079">
        <w:rPr>
          <w:szCs w:val="20"/>
        </w:rPr>
        <w:t>Santa María</w:t>
      </w:r>
    </w:p>
    <w:p w:rsidR="006F2E5C" w:rsidRPr="003B5079" w:rsidRDefault="006F2E5C" w:rsidP="006F2E5C">
      <w:pPr>
        <w:pStyle w:val="Textoindependiente"/>
        <w:numPr>
          <w:ilvl w:val="0"/>
          <w:numId w:val="4"/>
        </w:numPr>
        <w:spacing w:before="0"/>
        <w:rPr>
          <w:szCs w:val="20"/>
        </w:rPr>
      </w:pPr>
      <w:r w:rsidRPr="003B5079">
        <w:rPr>
          <w:szCs w:val="20"/>
        </w:rPr>
        <w:t>CORAL</w:t>
      </w:r>
    </w:p>
    <w:p w:rsidR="006F2E5C" w:rsidRPr="003B5079" w:rsidRDefault="006F2E5C" w:rsidP="006F2E5C">
      <w:pPr>
        <w:pStyle w:val="Textoindependiente"/>
        <w:numPr>
          <w:ilvl w:val="0"/>
          <w:numId w:val="4"/>
        </w:numPr>
        <w:spacing w:before="0"/>
        <w:rPr>
          <w:szCs w:val="20"/>
        </w:rPr>
      </w:pPr>
      <w:proofErr w:type="spellStart"/>
      <w:r w:rsidRPr="003B5079">
        <w:rPr>
          <w:szCs w:val="20"/>
        </w:rPr>
        <w:t>Akí</w:t>
      </w:r>
      <w:proofErr w:type="spellEnd"/>
    </w:p>
    <w:p w:rsidR="006F2E5C" w:rsidRPr="003B5079" w:rsidRDefault="006F2E5C" w:rsidP="006F2E5C">
      <w:pPr>
        <w:pStyle w:val="Textoindependiente"/>
        <w:numPr>
          <w:ilvl w:val="0"/>
          <w:numId w:val="4"/>
        </w:numPr>
        <w:spacing w:before="0"/>
        <w:rPr>
          <w:szCs w:val="20"/>
        </w:rPr>
      </w:pPr>
      <w:r w:rsidRPr="003B5079">
        <w:rPr>
          <w:szCs w:val="20"/>
        </w:rPr>
        <w:t>Tía</w:t>
      </w:r>
    </w:p>
    <w:p w:rsidR="006F2E5C" w:rsidRPr="003B5079" w:rsidRDefault="006F2E5C" w:rsidP="006F2E5C">
      <w:pPr>
        <w:pStyle w:val="Textoindependiente"/>
        <w:spacing w:before="0"/>
        <w:rPr>
          <w:szCs w:val="20"/>
        </w:rPr>
      </w:pPr>
    </w:p>
    <w:p w:rsidR="006F2E5C" w:rsidRPr="003B5079" w:rsidRDefault="006D5161" w:rsidP="006D5161">
      <w:pPr>
        <w:pStyle w:val="Textoindependiente"/>
        <w:spacing w:before="0"/>
        <w:rPr>
          <w:b/>
          <w:szCs w:val="20"/>
        </w:rPr>
      </w:pPr>
      <w:r>
        <w:rPr>
          <w:b/>
          <w:szCs w:val="20"/>
        </w:rPr>
        <w:t>Empresas Privadas Industriales</w:t>
      </w:r>
    </w:p>
    <w:p w:rsidR="006F2E5C" w:rsidRPr="003B5079" w:rsidRDefault="006F2E5C" w:rsidP="006F2E5C">
      <w:pPr>
        <w:pStyle w:val="Textoindependiente"/>
        <w:numPr>
          <w:ilvl w:val="0"/>
          <w:numId w:val="5"/>
        </w:numPr>
        <w:spacing w:before="0"/>
        <w:rPr>
          <w:b/>
          <w:szCs w:val="20"/>
        </w:rPr>
      </w:pPr>
      <w:r w:rsidRPr="003B5079">
        <w:rPr>
          <w:szCs w:val="20"/>
        </w:rPr>
        <w:t>ARCA (Coca Cola)</w:t>
      </w:r>
    </w:p>
    <w:p w:rsidR="006F2E5C" w:rsidRPr="003B5079" w:rsidRDefault="006F2E5C" w:rsidP="006F2E5C">
      <w:pPr>
        <w:pStyle w:val="Textoindependiente"/>
        <w:numPr>
          <w:ilvl w:val="0"/>
          <w:numId w:val="5"/>
        </w:numPr>
        <w:spacing w:before="0"/>
        <w:rPr>
          <w:b/>
          <w:szCs w:val="20"/>
        </w:rPr>
      </w:pPr>
      <w:proofErr w:type="spellStart"/>
      <w:r w:rsidRPr="003B5079">
        <w:rPr>
          <w:szCs w:val="20"/>
        </w:rPr>
        <w:t>Roland</w:t>
      </w:r>
      <w:proofErr w:type="spellEnd"/>
    </w:p>
    <w:p w:rsidR="006F2E5C" w:rsidRPr="003B5079" w:rsidRDefault="006F2E5C" w:rsidP="006F2E5C">
      <w:pPr>
        <w:pStyle w:val="Textoindependiente"/>
        <w:numPr>
          <w:ilvl w:val="0"/>
          <w:numId w:val="5"/>
        </w:numPr>
        <w:spacing w:before="0"/>
        <w:rPr>
          <w:b/>
          <w:szCs w:val="20"/>
        </w:rPr>
      </w:pPr>
      <w:r w:rsidRPr="003B5079">
        <w:rPr>
          <w:szCs w:val="20"/>
        </w:rPr>
        <w:t>SEBLAN</w:t>
      </w:r>
    </w:p>
    <w:p w:rsidR="006F2E5C" w:rsidRPr="003B5079" w:rsidRDefault="006F2E5C" w:rsidP="006F2E5C">
      <w:pPr>
        <w:pStyle w:val="Textoindependiente"/>
        <w:numPr>
          <w:ilvl w:val="0"/>
          <w:numId w:val="5"/>
        </w:numPr>
        <w:spacing w:before="0"/>
        <w:rPr>
          <w:b/>
          <w:szCs w:val="20"/>
        </w:rPr>
      </w:pPr>
      <w:r w:rsidRPr="003B5079">
        <w:rPr>
          <w:szCs w:val="20"/>
        </w:rPr>
        <w:t>Molinos Superior</w:t>
      </w:r>
    </w:p>
    <w:p w:rsidR="006F2E5C" w:rsidRPr="003B5079" w:rsidRDefault="006F2E5C" w:rsidP="006F2E5C">
      <w:pPr>
        <w:pStyle w:val="Textoindependiente"/>
        <w:numPr>
          <w:ilvl w:val="0"/>
          <w:numId w:val="5"/>
        </w:numPr>
        <w:spacing w:before="0"/>
        <w:rPr>
          <w:b/>
          <w:szCs w:val="20"/>
        </w:rPr>
      </w:pPr>
      <w:r w:rsidRPr="003B5079">
        <w:rPr>
          <w:szCs w:val="20"/>
        </w:rPr>
        <w:t>POLIPACK</w:t>
      </w:r>
    </w:p>
    <w:p w:rsidR="006F2E5C" w:rsidRPr="003B5079" w:rsidRDefault="006F2E5C" w:rsidP="006F2E5C">
      <w:pPr>
        <w:pStyle w:val="Textoindependiente"/>
        <w:spacing w:before="0"/>
        <w:rPr>
          <w:szCs w:val="20"/>
        </w:rPr>
      </w:pPr>
    </w:p>
    <w:p w:rsidR="006F2E5C" w:rsidRPr="003B5079" w:rsidRDefault="006D5161" w:rsidP="006F2E5C">
      <w:pPr>
        <w:pStyle w:val="Textoindependiente"/>
        <w:spacing w:before="0"/>
        <w:ind w:left="0"/>
        <w:rPr>
          <w:b/>
          <w:szCs w:val="20"/>
        </w:rPr>
      </w:pPr>
      <w:r>
        <w:rPr>
          <w:b/>
          <w:szCs w:val="20"/>
        </w:rPr>
        <w:t xml:space="preserve">Entidades Financieras </w:t>
      </w:r>
    </w:p>
    <w:p w:rsidR="006F2E5C" w:rsidRPr="003B5079" w:rsidRDefault="006F2E5C" w:rsidP="006F2E5C">
      <w:pPr>
        <w:pStyle w:val="Textoindependiente"/>
        <w:numPr>
          <w:ilvl w:val="0"/>
          <w:numId w:val="6"/>
        </w:numPr>
        <w:spacing w:before="0"/>
        <w:rPr>
          <w:b/>
          <w:szCs w:val="20"/>
        </w:rPr>
      </w:pPr>
      <w:r w:rsidRPr="003B5079">
        <w:rPr>
          <w:szCs w:val="20"/>
        </w:rPr>
        <w:t>Banco Pichincha</w:t>
      </w:r>
    </w:p>
    <w:p w:rsidR="006F2E5C" w:rsidRPr="003B5079" w:rsidRDefault="006F2E5C" w:rsidP="006F2E5C">
      <w:pPr>
        <w:pStyle w:val="Textoindependiente"/>
        <w:numPr>
          <w:ilvl w:val="0"/>
          <w:numId w:val="6"/>
        </w:numPr>
        <w:spacing w:before="0"/>
        <w:rPr>
          <w:b/>
          <w:szCs w:val="20"/>
        </w:rPr>
      </w:pPr>
      <w:r w:rsidRPr="003B5079">
        <w:rPr>
          <w:szCs w:val="20"/>
        </w:rPr>
        <w:t>Banco Bolivariano</w:t>
      </w:r>
    </w:p>
    <w:p w:rsidR="006F2E5C" w:rsidRPr="003B5079" w:rsidRDefault="006F2E5C" w:rsidP="006F2E5C">
      <w:pPr>
        <w:pStyle w:val="Textoindependiente"/>
        <w:numPr>
          <w:ilvl w:val="0"/>
          <w:numId w:val="6"/>
        </w:numPr>
        <w:spacing w:before="0"/>
        <w:rPr>
          <w:b/>
          <w:szCs w:val="20"/>
        </w:rPr>
      </w:pPr>
      <w:r w:rsidRPr="003B5079">
        <w:rPr>
          <w:szCs w:val="20"/>
        </w:rPr>
        <w:t xml:space="preserve">Cooperativa </w:t>
      </w:r>
      <w:proofErr w:type="spellStart"/>
      <w:r w:rsidRPr="003B5079">
        <w:rPr>
          <w:szCs w:val="20"/>
        </w:rPr>
        <w:t>Cooprogreso</w:t>
      </w:r>
      <w:proofErr w:type="spellEnd"/>
    </w:p>
    <w:p w:rsidR="006F2E5C" w:rsidRPr="003B5079" w:rsidRDefault="006F2E5C" w:rsidP="006F2E5C">
      <w:pPr>
        <w:pStyle w:val="Textoindependiente"/>
        <w:numPr>
          <w:ilvl w:val="0"/>
          <w:numId w:val="6"/>
        </w:numPr>
        <w:spacing w:before="0"/>
        <w:rPr>
          <w:b/>
          <w:szCs w:val="20"/>
        </w:rPr>
      </w:pPr>
      <w:r w:rsidRPr="003B5079">
        <w:rPr>
          <w:szCs w:val="20"/>
        </w:rPr>
        <w:t xml:space="preserve">Cooperativa </w:t>
      </w:r>
      <w:proofErr w:type="spellStart"/>
      <w:r w:rsidRPr="003B5079">
        <w:rPr>
          <w:szCs w:val="20"/>
        </w:rPr>
        <w:t>Kulky</w:t>
      </w:r>
      <w:proofErr w:type="spellEnd"/>
      <w:r w:rsidRPr="003B5079">
        <w:rPr>
          <w:szCs w:val="20"/>
        </w:rPr>
        <w:t xml:space="preserve"> </w:t>
      </w:r>
      <w:proofErr w:type="spellStart"/>
      <w:r w:rsidRPr="003B5079">
        <w:rPr>
          <w:szCs w:val="20"/>
        </w:rPr>
        <w:t>Wuasi</w:t>
      </w:r>
      <w:proofErr w:type="spellEnd"/>
    </w:p>
    <w:p w:rsidR="006F2E5C" w:rsidRPr="003B5079" w:rsidRDefault="006F2E5C" w:rsidP="006F2E5C">
      <w:pPr>
        <w:pStyle w:val="Textoindependiente"/>
        <w:numPr>
          <w:ilvl w:val="0"/>
          <w:numId w:val="6"/>
        </w:numPr>
        <w:spacing w:before="0"/>
        <w:rPr>
          <w:b/>
          <w:szCs w:val="20"/>
        </w:rPr>
      </w:pPr>
      <w:r w:rsidRPr="003B5079">
        <w:rPr>
          <w:szCs w:val="20"/>
        </w:rPr>
        <w:t xml:space="preserve">Cooperativa 23 de </w:t>
      </w:r>
      <w:proofErr w:type="gramStart"/>
      <w:r w:rsidRPr="003B5079">
        <w:rPr>
          <w:szCs w:val="20"/>
        </w:rPr>
        <w:t>Junio</w:t>
      </w:r>
      <w:proofErr w:type="gramEnd"/>
    </w:p>
    <w:p w:rsidR="006F2E5C" w:rsidRPr="003B5079" w:rsidRDefault="006F2E5C" w:rsidP="006F2E5C">
      <w:pPr>
        <w:pStyle w:val="Textoindependiente"/>
        <w:spacing w:before="0"/>
        <w:ind w:right="125"/>
        <w:rPr>
          <w:szCs w:val="20"/>
        </w:rPr>
      </w:pPr>
    </w:p>
    <w:p w:rsidR="006D5161" w:rsidRPr="006D5161" w:rsidRDefault="006F2E5C" w:rsidP="006D5161">
      <w:pPr>
        <w:pStyle w:val="Textoindependiente"/>
        <w:spacing w:before="0"/>
        <w:ind w:right="125"/>
        <w:rPr>
          <w:szCs w:val="20"/>
        </w:rPr>
      </w:pPr>
      <w:r w:rsidRPr="003B5079">
        <w:rPr>
          <w:szCs w:val="20"/>
        </w:rPr>
        <w:t>El presupuesto referencial requerido para el financiamiento del proyecto de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la Corporación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Renovación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>del</w:t>
      </w:r>
      <w:r w:rsidRPr="003B5079">
        <w:rPr>
          <w:spacing w:val="-4"/>
          <w:szCs w:val="20"/>
        </w:rPr>
        <w:t xml:space="preserve"> </w:t>
      </w:r>
      <w:r w:rsidRPr="003B5079">
        <w:rPr>
          <w:szCs w:val="20"/>
        </w:rPr>
        <w:t>Adulto</w:t>
      </w:r>
      <w:r w:rsidRPr="003B5079">
        <w:rPr>
          <w:spacing w:val="-2"/>
          <w:szCs w:val="20"/>
        </w:rPr>
        <w:t xml:space="preserve"> </w:t>
      </w:r>
      <w:r w:rsidRPr="003B5079">
        <w:rPr>
          <w:szCs w:val="20"/>
        </w:rPr>
        <w:t xml:space="preserve">Mayor asciende a $ 250.000,00. </w:t>
      </w:r>
    </w:p>
    <w:sectPr w:rsidR="006D5161" w:rsidRPr="006D5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6C3"/>
    <w:multiLevelType w:val="hybridMultilevel"/>
    <w:tmpl w:val="BF12C54C"/>
    <w:lvl w:ilvl="0" w:tplc="30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6693A49"/>
    <w:multiLevelType w:val="hybridMultilevel"/>
    <w:tmpl w:val="48BA8EC0"/>
    <w:lvl w:ilvl="0" w:tplc="30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AC61C42"/>
    <w:multiLevelType w:val="hybridMultilevel"/>
    <w:tmpl w:val="9DAEC2AC"/>
    <w:lvl w:ilvl="0" w:tplc="30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1163D5F"/>
    <w:multiLevelType w:val="hybridMultilevel"/>
    <w:tmpl w:val="25FEF6C0"/>
    <w:lvl w:ilvl="0" w:tplc="30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7CF6638"/>
    <w:multiLevelType w:val="hybridMultilevel"/>
    <w:tmpl w:val="6E4CCBFC"/>
    <w:lvl w:ilvl="0" w:tplc="30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8A0029C"/>
    <w:multiLevelType w:val="hybridMultilevel"/>
    <w:tmpl w:val="8FE6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C"/>
    <w:rsid w:val="00173EF0"/>
    <w:rsid w:val="00220AAD"/>
    <w:rsid w:val="006D5161"/>
    <w:rsid w:val="006F2E5C"/>
    <w:rsid w:val="00C12F8F"/>
    <w:rsid w:val="00F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32E76-C441-4D5A-A4AA-50184CB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F2E5C"/>
    <w:pPr>
      <w:widowControl w:val="0"/>
      <w:autoSpaceDE w:val="0"/>
      <w:autoSpaceDN w:val="0"/>
      <w:spacing w:before="180" w:after="0" w:line="240" w:lineRule="auto"/>
      <w:ind w:left="100"/>
      <w:jc w:val="both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E5C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6F2E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Alfredo Gallardo Rodriguez</dc:creator>
  <cp:keywords/>
  <dc:description/>
  <cp:lastModifiedBy>Lorena Elizabeth Donoso Rivera</cp:lastModifiedBy>
  <cp:revision>2</cp:revision>
  <dcterms:created xsi:type="dcterms:W3CDTF">2024-03-14T18:36:00Z</dcterms:created>
  <dcterms:modified xsi:type="dcterms:W3CDTF">2024-03-14T18:36:00Z</dcterms:modified>
</cp:coreProperties>
</file>