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9AE7A" w14:textId="77777777" w:rsidR="0008743F" w:rsidRPr="00AF2F95" w:rsidRDefault="0008743F" w:rsidP="0008743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984EE9D" w14:textId="649166A8" w:rsidR="0008743F" w:rsidRDefault="0008743F" w:rsidP="0008743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AF2F95">
        <w:rPr>
          <w:rFonts w:ascii="Arial" w:hAnsi="Arial" w:cs="Arial"/>
          <w:b/>
          <w:bCs/>
          <w:sz w:val="24"/>
          <w:szCs w:val="24"/>
        </w:rPr>
        <w:t>INFORME</w:t>
      </w:r>
    </w:p>
    <w:p w14:paraId="391C2654" w14:textId="77777777" w:rsidR="00C34182" w:rsidRPr="00AF2F95" w:rsidRDefault="00C34182" w:rsidP="0008743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0B87DE" w14:textId="77777777" w:rsidR="007736E6" w:rsidRDefault="0008743F" w:rsidP="0008743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AF2F95">
        <w:rPr>
          <w:rFonts w:ascii="Arial" w:hAnsi="Arial" w:cs="Arial"/>
          <w:b/>
          <w:bCs/>
          <w:sz w:val="24"/>
          <w:szCs w:val="24"/>
        </w:rPr>
        <w:t xml:space="preserve">EJECUCIÓN PRESUPUESTARIA ALCALDÍA METROPOLITANA </w:t>
      </w:r>
    </w:p>
    <w:p w14:paraId="1BC2BB4E" w14:textId="7B43972D" w:rsidR="0008743F" w:rsidRPr="00AF2F95" w:rsidRDefault="0008743F" w:rsidP="0008743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AF2F95">
        <w:rPr>
          <w:rFonts w:ascii="Arial" w:hAnsi="Arial" w:cs="Arial"/>
          <w:b/>
          <w:bCs/>
          <w:sz w:val="24"/>
          <w:szCs w:val="24"/>
        </w:rPr>
        <w:t>2023</w:t>
      </w:r>
    </w:p>
    <w:p w14:paraId="265A6AFD" w14:textId="7FE245AF" w:rsidR="0008743F" w:rsidRPr="00AF2F95" w:rsidRDefault="0008743F" w:rsidP="0008743F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5C7235B" w14:textId="3663A025" w:rsidR="0008743F" w:rsidRDefault="0008743F" w:rsidP="0008743F">
      <w:pPr>
        <w:pStyle w:val="Sinespaciado"/>
        <w:rPr>
          <w:rFonts w:ascii="Arial" w:hAnsi="Arial" w:cs="Arial"/>
          <w:sz w:val="24"/>
          <w:szCs w:val="24"/>
        </w:rPr>
      </w:pPr>
    </w:p>
    <w:p w14:paraId="2703771F" w14:textId="61726DCA" w:rsidR="00AF2F95" w:rsidRDefault="00AF2F95" w:rsidP="00AF2F9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al </w:t>
      </w:r>
      <w:proofErr w:type="gramStart"/>
      <w:r>
        <w:rPr>
          <w:rFonts w:ascii="Arial" w:hAnsi="Arial" w:cs="Arial"/>
          <w:sz w:val="24"/>
          <w:szCs w:val="24"/>
        </w:rPr>
        <w:t>informe  presentado</w:t>
      </w:r>
      <w:proofErr w:type="gramEnd"/>
      <w:r>
        <w:rPr>
          <w:rFonts w:ascii="Arial" w:hAnsi="Arial" w:cs="Arial"/>
          <w:sz w:val="24"/>
          <w:szCs w:val="24"/>
        </w:rPr>
        <w:t xml:space="preserve"> por la Secretaría General de Planificación correspondiente al tercer trimestre del 2023 en lo que respecta a la </w:t>
      </w:r>
      <w:proofErr w:type="spellStart"/>
      <w:r>
        <w:rPr>
          <w:rFonts w:ascii="Arial" w:hAnsi="Arial" w:cs="Arial"/>
          <w:sz w:val="24"/>
          <w:szCs w:val="24"/>
        </w:rPr>
        <w:t>eficiciencia</w:t>
      </w:r>
      <w:proofErr w:type="spellEnd"/>
      <w:r>
        <w:rPr>
          <w:rFonts w:ascii="Arial" w:hAnsi="Arial" w:cs="Arial"/>
          <w:sz w:val="24"/>
          <w:szCs w:val="24"/>
        </w:rPr>
        <w:t xml:space="preserve"> del gasto , se evidencia que el Despacho de Alcaldía Metropolitana se encuentra en semáforo en rojo, el mismo que tuvo incidencia por los siguientes motivos:</w:t>
      </w:r>
    </w:p>
    <w:p w14:paraId="4641B2C1" w14:textId="77777777" w:rsidR="00AF2F95" w:rsidRPr="00AF2F95" w:rsidRDefault="00AF2F95" w:rsidP="00AF2F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19799D" w14:textId="0992E01E" w:rsidR="001968F6" w:rsidRDefault="00827575" w:rsidP="007C17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F2F95">
        <w:rPr>
          <w:rFonts w:ascii="Arial" w:hAnsi="Arial" w:cs="Arial"/>
          <w:sz w:val="24"/>
          <w:szCs w:val="24"/>
        </w:rPr>
        <w:t>Es importante mencionar que d</w:t>
      </w:r>
      <w:r w:rsidR="007C1750" w:rsidRPr="00AF2F95">
        <w:rPr>
          <w:rFonts w:ascii="Arial" w:hAnsi="Arial" w:cs="Arial"/>
          <w:sz w:val="24"/>
          <w:szCs w:val="24"/>
        </w:rPr>
        <w:t>entro del Despacho de Alcaldía se encuentra e</w:t>
      </w:r>
      <w:r w:rsidRPr="00AF2F95">
        <w:rPr>
          <w:rFonts w:ascii="Arial" w:hAnsi="Arial" w:cs="Arial"/>
          <w:sz w:val="24"/>
          <w:szCs w:val="24"/>
        </w:rPr>
        <w:t xml:space="preserve">l área de Protocolo y Relaciones </w:t>
      </w:r>
      <w:proofErr w:type="gramStart"/>
      <w:r w:rsidRPr="00AF2F95">
        <w:rPr>
          <w:rFonts w:ascii="Arial" w:hAnsi="Arial" w:cs="Arial"/>
          <w:sz w:val="24"/>
          <w:szCs w:val="24"/>
        </w:rPr>
        <w:t xml:space="preserve">Públicas </w:t>
      </w:r>
      <w:r w:rsidR="007C1750" w:rsidRPr="00AF2F95">
        <w:rPr>
          <w:rFonts w:ascii="Arial" w:hAnsi="Arial" w:cs="Arial"/>
          <w:sz w:val="24"/>
          <w:szCs w:val="24"/>
        </w:rPr>
        <w:t xml:space="preserve"> que</w:t>
      </w:r>
      <w:proofErr w:type="gramEnd"/>
      <w:r w:rsidR="007C1750" w:rsidRPr="00AF2F95">
        <w:rPr>
          <w:rFonts w:ascii="Arial" w:hAnsi="Arial" w:cs="Arial"/>
          <w:sz w:val="24"/>
          <w:szCs w:val="24"/>
        </w:rPr>
        <w:t xml:space="preserve"> ejecuta diferente</w:t>
      </w:r>
      <w:r w:rsidRPr="00AF2F95">
        <w:rPr>
          <w:rFonts w:ascii="Arial" w:hAnsi="Arial" w:cs="Arial"/>
          <w:sz w:val="24"/>
          <w:szCs w:val="24"/>
        </w:rPr>
        <w:t>s</w:t>
      </w:r>
      <w:r w:rsidR="007C1750" w:rsidRPr="00AF2F95">
        <w:rPr>
          <w:rFonts w:ascii="Arial" w:hAnsi="Arial" w:cs="Arial"/>
          <w:sz w:val="24"/>
          <w:szCs w:val="24"/>
        </w:rPr>
        <w:t xml:space="preserve"> actividades como</w:t>
      </w:r>
      <w:r w:rsidR="00AF2F95">
        <w:rPr>
          <w:rFonts w:ascii="Arial" w:hAnsi="Arial" w:cs="Arial"/>
          <w:sz w:val="24"/>
          <w:szCs w:val="24"/>
        </w:rPr>
        <w:t xml:space="preserve">: </w:t>
      </w:r>
      <w:r w:rsidR="007C1750" w:rsidRPr="00AF2F95">
        <w:rPr>
          <w:rFonts w:ascii="Arial" w:hAnsi="Arial" w:cs="Arial"/>
          <w:sz w:val="24"/>
          <w:szCs w:val="24"/>
        </w:rPr>
        <w:t xml:space="preserve"> Eventos Oficiales, entrega de con</w:t>
      </w:r>
      <w:r w:rsidRPr="00AF2F95">
        <w:rPr>
          <w:rFonts w:ascii="Arial" w:hAnsi="Arial" w:cs="Arial"/>
          <w:sz w:val="24"/>
          <w:szCs w:val="24"/>
        </w:rPr>
        <w:t>decoraciones ,</w:t>
      </w:r>
      <w:r w:rsidR="007C1750" w:rsidRPr="00AF2F95">
        <w:rPr>
          <w:rFonts w:ascii="Arial" w:hAnsi="Arial" w:cs="Arial"/>
          <w:sz w:val="24"/>
          <w:szCs w:val="24"/>
        </w:rPr>
        <w:t>adquisición de mobiliario y materiales para el mantenimiento de</w:t>
      </w:r>
      <w:r w:rsidR="00AF2F95">
        <w:rPr>
          <w:rFonts w:ascii="Arial" w:hAnsi="Arial" w:cs="Arial"/>
          <w:sz w:val="24"/>
          <w:szCs w:val="24"/>
        </w:rPr>
        <w:t xml:space="preserve"> los salones p</w:t>
      </w:r>
      <w:r w:rsidR="004D0963">
        <w:rPr>
          <w:rFonts w:ascii="Arial" w:hAnsi="Arial" w:cs="Arial"/>
          <w:sz w:val="24"/>
          <w:szCs w:val="24"/>
        </w:rPr>
        <w:t>rotocolares</w:t>
      </w:r>
      <w:r w:rsidR="007C1750" w:rsidRPr="00AF2F95">
        <w:rPr>
          <w:rFonts w:ascii="Arial" w:hAnsi="Arial" w:cs="Arial"/>
          <w:sz w:val="24"/>
          <w:szCs w:val="24"/>
        </w:rPr>
        <w:t>, entre otras actividades</w:t>
      </w:r>
      <w:r w:rsidR="001968F6">
        <w:rPr>
          <w:rFonts w:ascii="Arial" w:hAnsi="Arial" w:cs="Arial"/>
          <w:sz w:val="24"/>
          <w:szCs w:val="24"/>
        </w:rPr>
        <w:t xml:space="preserve">. La </w:t>
      </w:r>
      <w:r w:rsidR="007C1750" w:rsidRPr="00AF2F95">
        <w:rPr>
          <w:rFonts w:ascii="Arial" w:hAnsi="Arial" w:cs="Arial"/>
          <w:sz w:val="24"/>
          <w:szCs w:val="24"/>
        </w:rPr>
        <w:t xml:space="preserve">ejecución </w:t>
      </w:r>
      <w:r w:rsidR="001968F6">
        <w:rPr>
          <w:rFonts w:ascii="Arial" w:hAnsi="Arial" w:cs="Arial"/>
          <w:sz w:val="24"/>
          <w:szCs w:val="24"/>
        </w:rPr>
        <w:t xml:space="preserve">de este tipo </w:t>
      </w:r>
      <w:r w:rsidR="007C1750" w:rsidRPr="00AF2F95">
        <w:rPr>
          <w:rFonts w:ascii="Arial" w:hAnsi="Arial" w:cs="Arial"/>
          <w:sz w:val="24"/>
          <w:szCs w:val="24"/>
        </w:rPr>
        <w:t>de gasto</w:t>
      </w:r>
      <w:r w:rsidR="00E11B69">
        <w:rPr>
          <w:rFonts w:ascii="Arial" w:hAnsi="Arial" w:cs="Arial"/>
          <w:sz w:val="24"/>
          <w:szCs w:val="24"/>
        </w:rPr>
        <w:t xml:space="preserve"> por</w:t>
      </w:r>
      <w:r w:rsidR="001968F6">
        <w:rPr>
          <w:rFonts w:ascii="Arial" w:hAnsi="Arial" w:cs="Arial"/>
          <w:sz w:val="24"/>
          <w:szCs w:val="24"/>
        </w:rPr>
        <w:t xml:space="preserve"> su dinámica, no necesariamente se ciñe </w:t>
      </w:r>
      <w:proofErr w:type="gramStart"/>
      <w:r w:rsidR="001968F6">
        <w:rPr>
          <w:rFonts w:ascii="Arial" w:hAnsi="Arial" w:cs="Arial"/>
          <w:sz w:val="24"/>
          <w:szCs w:val="24"/>
        </w:rPr>
        <w:t xml:space="preserve">a </w:t>
      </w:r>
      <w:r w:rsidR="007C1750" w:rsidRPr="00AF2F95">
        <w:rPr>
          <w:rFonts w:ascii="Arial" w:hAnsi="Arial" w:cs="Arial"/>
          <w:sz w:val="24"/>
          <w:szCs w:val="24"/>
        </w:rPr>
        <w:t xml:space="preserve"> </w:t>
      </w:r>
      <w:r w:rsidRPr="00AF2F95">
        <w:rPr>
          <w:rFonts w:ascii="Arial" w:hAnsi="Arial" w:cs="Arial"/>
          <w:sz w:val="24"/>
          <w:szCs w:val="24"/>
        </w:rPr>
        <w:t>la</w:t>
      </w:r>
      <w:proofErr w:type="gramEnd"/>
      <w:r w:rsidRPr="00AF2F95">
        <w:rPr>
          <w:rFonts w:ascii="Arial" w:hAnsi="Arial" w:cs="Arial"/>
          <w:sz w:val="24"/>
          <w:szCs w:val="24"/>
        </w:rPr>
        <w:t xml:space="preserve"> planificación </w:t>
      </w:r>
      <w:r w:rsidR="001968F6">
        <w:rPr>
          <w:rFonts w:ascii="Arial" w:hAnsi="Arial" w:cs="Arial"/>
          <w:sz w:val="24"/>
          <w:szCs w:val="24"/>
        </w:rPr>
        <w:t xml:space="preserve">original </w:t>
      </w:r>
      <w:r w:rsidRPr="00AF2F95">
        <w:rPr>
          <w:rFonts w:ascii="Arial" w:hAnsi="Arial" w:cs="Arial"/>
          <w:sz w:val="24"/>
          <w:szCs w:val="24"/>
        </w:rPr>
        <w:t xml:space="preserve">que se </w:t>
      </w:r>
      <w:proofErr w:type="spellStart"/>
      <w:r w:rsidRPr="00AF2F95">
        <w:rPr>
          <w:rFonts w:ascii="Arial" w:hAnsi="Arial" w:cs="Arial"/>
          <w:sz w:val="24"/>
          <w:szCs w:val="24"/>
        </w:rPr>
        <w:t>dió</w:t>
      </w:r>
      <w:proofErr w:type="spellEnd"/>
      <w:r w:rsidR="004E4CEC">
        <w:rPr>
          <w:rFonts w:ascii="Arial" w:hAnsi="Arial" w:cs="Arial"/>
          <w:sz w:val="24"/>
          <w:szCs w:val="24"/>
        </w:rPr>
        <w:t xml:space="preserve"> </w:t>
      </w:r>
      <w:r w:rsidR="001968F6">
        <w:rPr>
          <w:rFonts w:ascii="Arial" w:hAnsi="Arial" w:cs="Arial"/>
          <w:sz w:val="24"/>
          <w:szCs w:val="24"/>
        </w:rPr>
        <w:t>frente</w:t>
      </w:r>
      <w:r w:rsidR="004E4CEC">
        <w:rPr>
          <w:rFonts w:ascii="Arial" w:hAnsi="Arial" w:cs="Arial"/>
          <w:sz w:val="24"/>
          <w:szCs w:val="24"/>
        </w:rPr>
        <w:t xml:space="preserve"> al</w:t>
      </w:r>
      <w:r w:rsidRPr="00AF2F95">
        <w:rPr>
          <w:rFonts w:ascii="Arial" w:hAnsi="Arial" w:cs="Arial"/>
          <w:sz w:val="24"/>
          <w:szCs w:val="24"/>
        </w:rPr>
        <w:t xml:space="preserve"> presupuesto prorrogado</w:t>
      </w:r>
      <w:r w:rsidR="001968F6">
        <w:rPr>
          <w:rFonts w:ascii="Arial" w:hAnsi="Arial" w:cs="Arial"/>
          <w:sz w:val="24"/>
          <w:szCs w:val="24"/>
        </w:rPr>
        <w:t>.</w:t>
      </w:r>
    </w:p>
    <w:p w14:paraId="40052B91" w14:textId="6C5B2671" w:rsidR="002628AA" w:rsidRPr="00AF2F95" w:rsidRDefault="002628AA" w:rsidP="002628A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936845" w14:textId="61428286" w:rsidR="004F4B40" w:rsidRDefault="007C1750" w:rsidP="007C17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F4B40">
        <w:rPr>
          <w:rFonts w:ascii="Arial" w:hAnsi="Arial" w:cs="Arial"/>
          <w:sz w:val="24"/>
          <w:szCs w:val="24"/>
        </w:rPr>
        <w:t xml:space="preserve">Al contar con un presupuesto prorrogado a partir del mes de mayo del </w:t>
      </w:r>
      <w:r w:rsidR="004F4B40" w:rsidRPr="004F4B40">
        <w:rPr>
          <w:rFonts w:ascii="Arial" w:hAnsi="Arial" w:cs="Arial"/>
          <w:sz w:val="24"/>
          <w:szCs w:val="24"/>
        </w:rPr>
        <w:t xml:space="preserve">2023, con el </w:t>
      </w:r>
      <w:proofErr w:type="spellStart"/>
      <w:r w:rsidR="004F4B40" w:rsidRPr="004F4B40">
        <w:rPr>
          <w:rFonts w:ascii="Arial" w:hAnsi="Arial" w:cs="Arial"/>
          <w:sz w:val="24"/>
          <w:szCs w:val="24"/>
        </w:rPr>
        <w:t>incicio</w:t>
      </w:r>
      <w:proofErr w:type="spellEnd"/>
      <w:r w:rsidR="004F4B40" w:rsidRPr="004F4B40">
        <w:rPr>
          <w:rFonts w:ascii="Arial" w:hAnsi="Arial" w:cs="Arial"/>
          <w:sz w:val="24"/>
          <w:szCs w:val="24"/>
        </w:rPr>
        <w:t xml:space="preserve"> de la gestión de la </w:t>
      </w:r>
      <w:proofErr w:type="gramStart"/>
      <w:r w:rsidR="004F4B40" w:rsidRPr="004F4B40">
        <w:rPr>
          <w:rFonts w:ascii="Arial" w:hAnsi="Arial" w:cs="Arial"/>
          <w:sz w:val="24"/>
          <w:szCs w:val="24"/>
        </w:rPr>
        <w:t>actual</w:t>
      </w:r>
      <w:r w:rsidRPr="004F4B40">
        <w:rPr>
          <w:rFonts w:ascii="Arial" w:hAnsi="Arial" w:cs="Arial"/>
          <w:sz w:val="24"/>
          <w:szCs w:val="24"/>
        </w:rPr>
        <w:t xml:space="preserve">  administra</w:t>
      </w:r>
      <w:r w:rsidR="004F4B40" w:rsidRPr="004F4B40">
        <w:rPr>
          <w:rFonts w:ascii="Arial" w:hAnsi="Arial" w:cs="Arial"/>
          <w:sz w:val="24"/>
          <w:szCs w:val="24"/>
        </w:rPr>
        <w:t>ción</w:t>
      </w:r>
      <w:proofErr w:type="gramEnd"/>
      <w:r w:rsidR="004F4B40" w:rsidRPr="004F4B40">
        <w:rPr>
          <w:rFonts w:ascii="Arial" w:hAnsi="Arial" w:cs="Arial"/>
          <w:sz w:val="24"/>
          <w:szCs w:val="24"/>
        </w:rPr>
        <w:t xml:space="preserve"> municipal</w:t>
      </w:r>
      <w:r w:rsidR="005B4760">
        <w:rPr>
          <w:rFonts w:ascii="Arial" w:hAnsi="Arial" w:cs="Arial"/>
          <w:sz w:val="24"/>
          <w:szCs w:val="24"/>
        </w:rPr>
        <w:t>,</w:t>
      </w:r>
      <w:r w:rsidR="004F4B40" w:rsidRPr="004F4B40">
        <w:rPr>
          <w:rFonts w:ascii="Arial" w:hAnsi="Arial" w:cs="Arial"/>
          <w:sz w:val="24"/>
          <w:szCs w:val="24"/>
        </w:rPr>
        <w:t xml:space="preserve"> se ha</w:t>
      </w:r>
      <w:r w:rsidR="005B4760">
        <w:rPr>
          <w:rFonts w:ascii="Arial" w:hAnsi="Arial" w:cs="Arial"/>
          <w:sz w:val="24"/>
          <w:szCs w:val="24"/>
        </w:rPr>
        <w:t>n</w:t>
      </w:r>
      <w:r w:rsidR="004F4B40" w:rsidRPr="004F4B40">
        <w:rPr>
          <w:rFonts w:ascii="Arial" w:hAnsi="Arial" w:cs="Arial"/>
          <w:sz w:val="24"/>
          <w:szCs w:val="24"/>
        </w:rPr>
        <w:t xml:space="preserve"> realizado modificaciones en el presupuesto de Alcaldía</w:t>
      </w:r>
      <w:r w:rsidR="005B4760">
        <w:rPr>
          <w:rFonts w:ascii="Arial" w:hAnsi="Arial" w:cs="Arial"/>
          <w:sz w:val="24"/>
          <w:szCs w:val="24"/>
        </w:rPr>
        <w:t xml:space="preserve">. </w:t>
      </w:r>
      <w:r w:rsidR="00E841DB">
        <w:rPr>
          <w:rFonts w:ascii="Arial" w:hAnsi="Arial" w:cs="Arial"/>
          <w:sz w:val="24"/>
          <w:szCs w:val="24"/>
        </w:rPr>
        <w:t xml:space="preserve"> </w:t>
      </w:r>
      <w:r w:rsidR="005B4760">
        <w:rPr>
          <w:rFonts w:ascii="Arial" w:hAnsi="Arial" w:cs="Arial"/>
          <w:sz w:val="24"/>
          <w:szCs w:val="24"/>
        </w:rPr>
        <w:t xml:space="preserve">Estos </w:t>
      </w:r>
      <w:r w:rsidR="00E841DB">
        <w:rPr>
          <w:rFonts w:ascii="Arial" w:hAnsi="Arial" w:cs="Arial"/>
          <w:sz w:val="24"/>
          <w:szCs w:val="24"/>
        </w:rPr>
        <w:t>cambios</w:t>
      </w:r>
      <w:r w:rsidR="005B4760">
        <w:rPr>
          <w:rFonts w:ascii="Arial" w:hAnsi="Arial" w:cs="Arial"/>
          <w:sz w:val="24"/>
          <w:szCs w:val="24"/>
        </w:rPr>
        <w:t>, deben atender</w:t>
      </w:r>
      <w:r w:rsidR="00E841DB">
        <w:rPr>
          <w:rFonts w:ascii="Arial" w:hAnsi="Arial" w:cs="Arial"/>
          <w:sz w:val="24"/>
          <w:szCs w:val="24"/>
        </w:rPr>
        <w:t xml:space="preserve"> las necesidades </w:t>
      </w:r>
      <w:r w:rsidR="005B4760">
        <w:rPr>
          <w:rFonts w:ascii="Arial" w:hAnsi="Arial" w:cs="Arial"/>
          <w:sz w:val="24"/>
          <w:szCs w:val="24"/>
        </w:rPr>
        <w:t>de ejecución de</w:t>
      </w:r>
      <w:r w:rsidR="00E841DB">
        <w:rPr>
          <w:rFonts w:ascii="Arial" w:hAnsi="Arial" w:cs="Arial"/>
          <w:sz w:val="24"/>
          <w:szCs w:val="24"/>
        </w:rPr>
        <w:t xml:space="preserve"> la Dirección de Protocolo</w:t>
      </w:r>
      <w:bookmarkStart w:id="0" w:name="_GoBack"/>
      <w:bookmarkEnd w:id="0"/>
      <w:r w:rsidR="005B4760">
        <w:rPr>
          <w:rFonts w:ascii="Arial" w:hAnsi="Arial" w:cs="Arial"/>
          <w:sz w:val="24"/>
          <w:szCs w:val="24"/>
        </w:rPr>
        <w:t>, lo cual</w:t>
      </w:r>
      <w:r w:rsidR="00E841DB">
        <w:rPr>
          <w:rFonts w:ascii="Arial" w:hAnsi="Arial" w:cs="Arial"/>
          <w:sz w:val="24"/>
          <w:szCs w:val="24"/>
        </w:rPr>
        <w:t xml:space="preserve"> ha </w:t>
      </w:r>
      <w:r w:rsidR="004F4B40" w:rsidRPr="004F4B40">
        <w:rPr>
          <w:rFonts w:ascii="Arial" w:hAnsi="Arial" w:cs="Arial"/>
          <w:sz w:val="24"/>
          <w:szCs w:val="24"/>
        </w:rPr>
        <w:t>generado retrasos en la planificación proyectada a in</w:t>
      </w:r>
      <w:r w:rsidR="005B4760">
        <w:rPr>
          <w:rFonts w:ascii="Arial" w:hAnsi="Arial" w:cs="Arial"/>
          <w:sz w:val="24"/>
          <w:szCs w:val="24"/>
        </w:rPr>
        <w:t>icios del año 2023, afectando</w:t>
      </w:r>
      <w:r w:rsidR="004F4B40" w:rsidRPr="004F4B40">
        <w:rPr>
          <w:rFonts w:ascii="Arial" w:hAnsi="Arial" w:cs="Arial"/>
          <w:sz w:val="24"/>
          <w:szCs w:val="24"/>
        </w:rPr>
        <w:t xml:space="preserve"> la eficiencia del gasto</w:t>
      </w:r>
      <w:r w:rsidR="005B4760">
        <w:rPr>
          <w:rFonts w:ascii="Arial" w:hAnsi="Arial" w:cs="Arial"/>
          <w:sz w:val="24"/>
          <w:szCs w:val="24"/>
        </w:rPr>
        <w:t>.</w:t>
      </w:r>
      <w:r w:rsidR="004F4B40" w:rsidRPr="004F4B40">
        <w:rPr>
          <w:rFonts w:ascii="Arial" w:hAnsi="Arial" w:cs="Arial"/>
          <w:sz w:val="24"/>
          <w:szCs w:val="24"/>
        </w:rPr>
        <w:t xml:space="preserve"> </w:t>
      </w:r>
      <w:r w:rsidR="005B4760">
        <w:rPr>
          <w:rFonts w:ascii="Arial" w:hAnsi="Arial" w:cs="Arial"/>
          <w:sz w:val="24"/>
          <w:szCs w:val="24"/>
        </w:rPr>
        <w:t>(</w:t>
      </w:r>
      <w:r w:rsidR="004F4B40" w:rsidRPr="004F4B40">
        <w:rPr>
          <w:rFonts w:ascii="Arial" w:hAnsi="Arial" w:cs="Arial"/>
          <w:sz w:val="24"/>
          <w:szCs w:val="24"/>
        </w:rPr>
        <w:t>ya que lo planificado no guarda relación a lo efectivamente ejecutado</w:t>
      </w:r>
      <w:r w:rsidR="005B4760">
        <w:rPr>
          <w:rFonts w:ascii="Arial" w:hAnsi="Arial" w:cs="Arial"/>
          <w:sz w:val="24"/>
          <w:szCs w:val="24"/>
        </w:rPr>
        <w:t>)</w:t>
      </w:r>
      <w:r w:rsidR="004F4B40" w:rsidRPr="004F4B40">
        <w:rPr>
          <w:rFonts w:ascii="Arial" w:hAnsi="Arial" w:cs="Arial"/>
          <w:sz w:val="24"/>
          <w:szCs w:val="24"/>
        </w:rPr>
        <w:t>.</w:t>
      </w:r>
    </w:p>
    <w:p w14:paraId="312D390D" w14:textId="31E4C1C9" w:rsidR="004F4B40" w:rsidRDefault="004F4B40" w:rsidP="007C17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D606CF" w14:textId="09398EF6" w:rsidR="003E62BE" w:rsidRPr="003E62BE" w:rsidRDefault="004D0963" w:rsidP="004D096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E62BE">
        <w:rPr>
          <w:rFonts w:ascii="Arial" w:hAnsi="Arial" w:cs="Arial"/>
          <w:sz w:val="24"/>
          <w:szCs w:val="24"/>
        </w:rPr>
        <w:t>Sin emba</w:t>
      </w:r>
      <w:r w:rsidR="007736E6" w:rsidRPr="003E62BE">
        <w:rPr>
          <w:rFonts w:ascii="Arial" w:hAnsi="Arial" w:cs="Arial"/>
          <w:sz w:val="24"/>
          <w:szCs w:val="24"/>
        </w:rPr>
        <w:t>rgo</w:t>
      </w:r>
      <w:r w:rsidR="000254AC">
        <w:rPr>
          <w:rFonts w:ascii="Arial" w:hAnsi="Arial" w:cs="Arial"/>
          <w:sz w:val="24"/>
          <w:szCs w:val="24"/>
        </w:rPr>
        <w:t>,</w:t>
      </w:r>
      <w:r w:rsidR="003E62BE" w:rsidRPr="003E62BE">
        <w:rPr>
          <w:rFonts w:ascii="Arial" w:hAnsi="Arial" w:cs="Arial"/>
          <w:sz w:val="24"/>
          <w:szCs w:val="24"/>
        </w:rPr>
        <w:t xml:space="preserve"> es importante mencionar que </w:t>
      </w:r>
      <w:r w:rsidRPr="003E62BE">
        <w:rPr>
          <w:rFonts w:ascii="Arial" w:hAnsi="Arial" w:cs="Arial"/>
          <w:sz w:val="24"/>
          <w:szCs w:val="24"/>
        </w:rPr>
        <w:t xml:space="preserve">el Despacho de Alcaldía Metropolitana para el año 2023, </w:t>
      </w:r>
      <w:r w:rsidR="004E4CEC" w:rsidRPr="003E62BE">
        <w:rPr>
          <w:rFonts w:ascii="Arial" w:hAnsi="Arial" w:cs="Arial"/>
          <w:sz w:val="24"/>
          <w:szCs w:val="24"/>
        </w:rPr>
        <w:t>de acuer</w:t>
      </w:r>
      <w:r w:rsidR="007736E6" w:rsidRPr="003E62BE">
        <w:rPr>
          <w:rFonts w:ascii="Arial" w:hAnsi="Arial" w:cs="Arial"/>
          <w:sz w:val="24"/>
          <w:szCs w:val="24"/>
        </w:rPr>
        <w:t>do a la cédula presupuestaria al</w:t>
      </w:r>
      <w:r w:rsidR="004E4CEC" w:rsidRPr="003E62BE">
        <w:rPr>
          <w:rFonts w:ascii="Arial" w:hAnsi="Arial" w:cs="Arial"/>
          <w:sz w:val="24"/>
          <w:szCs w:val="24"/>
        </w:rPr>
        <w:t xml:space="preserve"> 15 de diciembre del 2023 </w:t>
      </w:r>
      <w:r w:rsidRPr="003E62BE">
        <w:rPr>
          <w:rFonts w:ascii="Arial" w:hAnsi="Arial" w:cs="Arial"/>
          <w:sz w:val="24"/>
          <w:szCs w:val="24"/>
        </w:rPr>
        <w:t xml:space="preserve">contó con un presupuesto </w:t>
      </w:r>
      <w:proofErr w:type="gramStart"/>
      <w:r w:rsidRPr="003E62BE">
        <w:rPr>
          <w:rFonts w:ascii="Arial" w:hAnsi="Arial" w:cs="Arial"/>
          <w:sz w:val="24"/>
          <w:szCs w:val="24"/>
        </w:rPr>
        <w:t>codificado  de</w:t>
      </w:r>
      <w:proofErr w:type="gramEnd"/>
      <w:r w:rsidRPr="003E62BE">
        <w:rPr>
          <w:rFonts w:ascii="Arial" w:hAnsi="Arial" w:cs="Arial"/>
          <w:sz w:val="24"/>
          <w:szCs w:val="24"/>
        </w:rPr>
        <w:t xml:space="preserve"> USD 3.956.896,33</w:t>
      </w:r>
      <w:r w:rsidR="00710197" w:rsidRPr="003E62BE">
        <w:rPr>
          <w:rFonts w:ascii="Arial" w:hAnsi="Arial" w:cs="Arial"/>
          <w:sz w:val="24"/>
          <w:szCs w:val="24"/>
        </w:rPr>
        <w:t xml:space="preserve"> y un</w:t>
      </w:r>
      <w:r w:rsidR="00F63C1C" w:rsidRPr="003E62BE">
        <w:rPr>
          <w:rFonts w:ascii="Arial" w:hAnsi="Arial" w:cs="Arial"/>
          <w:sz w:val="24"/>
          <w:szCs w:val="24"/>
        </w:rPr>
        <w:t xml:space="preserve"> presupuesto devengado de 3.039.244,95 </w:t>
      </w:r>
      <w:r w:rsidRPr="003E62BE">
        <w:rPr>
          <w:rFonts w:ascii="Arial" w:hAnsi="Arial" w:cs="Arial"/>
          <w:sz w:val="24"/>
          <w:szCs w:val="24"/>
        </w:rPr>
        <w:t xml:space="preserve"> </w:t>
      </w:r>
      <w:r w:rsidR="003E62BE" w:rsidRPr="003E62BE">
        <w:rPr>
          <w:rFonts w:ascii="Arial" w:hAnsi="Arial" w:cs="Arial"/>
          <w:sz w:val="24"/>
          <w:szCs w:val="24"/>
        </w:rPr>
        <w:t>es decir cuenta con una ejecución presupuestaria de 76,81% y se espera superar más del 80% para finalizar el año 2023.</w:t>
      </w:r>
    </w:p>
    <w:p w14:paraId="0827955D" w14:textId="4E2C9B4F" w:rsidR="007736E6" w:rsidRDefault="007736E6" w:rsidP="004D096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C9B9F0" w14:textId="762D83D7" w:rsidR="0008743F" w:rsidRDefault="003E62BE" w:rsidP="003E62BE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3E62BE">
        <w:rPr>
          <w:rFonts w:ascii="Arial" w:hAnsi="Arial" w:cs="Arial"/>
          <w:bCs/>
          <w:sz w:val="24"/>
          <w:szCs w:val="24"/>
        </w:rPr>
        <w:t>Adicionalmente se informa que para el año 2024</w:t>
      </w:r>
      <w:r w:rsidR="000254AC">
        <w:rPr>
          <w:rFonts w:ascii="Arial" w:hAnsi="Arial" w:cs="Arial"/>
          <w:bCs/>
          <w:sz w:val="24"/>
          <w:szCs w:val="24"/>
        </w:rPr>
        <w:t>,</w:t>
      </w:r>
      <w:r w:rsidRPr="003E62BE">
        <w:rPr>
          <w:rFonts w:ascii="Arial" w:hAnsi="Arial" w:cs="Arial"/>
          <w:bCs/>
          <w:sz w:val="24"/>
          <w:szCs w:val="24"/>
        </w:rPr>
        <w:t xml:space="preserve"> se contará con un plan operativo anual que guarde relación con las necesidades de la actual administración y se llevará </w:t>
      </w:r>
      <w:r w:rsidR="000254AC">
        <w:rPr>
          <w:rFonts w:ascii="Arial" w:hAnsi="Arial" w:cs="Arial"/>
          <w:bCs/>
          <w:sz w:val="24"/>
          <w:szCs w:val="24"/>
        </w:rPr>
        <w:t xml:space="preserve">a cabo </w:t>
      </w:r>
      <w:r w:rsidRPr="003E62BE">
        <w:rPr>
          <w:rFonts w:ascii="Arial" w:hAnsi="Arial" w:cs="Arial"/>
          <w:bCs/>
          <w:sz w:val="24"/>
          <w:szCs w:val="24"/>
        </w:rPr>
        <w:t>el seguimiento de su cumplimiento para contar con parámetros óptimos ta</w:t>
      </w:r>
      <w:r w:rsidR="00882045">
        <w:rPr>
          <w:rFonts w:ascii="Arial" w:hAnsi="Arial" w:cs="Arial"/>
          <w:bCs/>
          <w:sz w:val="24"/>
          <w:szCs w:val="24"/>
        </w:rPr>
        <w:t>nto en la ejecución presupuestaria</w:t>
      </w:r>
      <w:r w:rsidRPr="003E62BE">
        <w:rPr>
          <w:rFonts w:ascii="Arial" w:hAnsi="Arial" w:cs="Arial"/>
          <w:bCs/>
          <w:sz w:val="24"/>
          <w:szCs w:val="24"/>
        </w:rPr>
        <w:t xml:space="preserve"> como en la eficiencia del gasto.</w:t>
      </w:r>
    </w:p>
    <w:p w14:paraId="68732D70" w14:textId="25A30904" w:rsidR="00E841DB" w:rsidRDefault="00E841DB" w:rsidP="003E62BE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515A7713" w14:textId="77777777" w:rsidR="00AF2F95" w:rsidRPr="00AF2F95" w:rsidRDefault="00AF2F95" w:rsidP="00AF2F9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C32426" w14:textId="77777777" w:rsidR="00AF2F95" w:rsidRPr="00AF2F95" w:rsidRDefault="00AF2F95" w:rsidP="0082757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sectPr w:rsidR="00AF2F95" w:rsidRPr="00AF2F95" w:rsidSect="007E03F2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00F15" w14:textId="77777777" w:rsidR="00AA560D" w:rsidRDefault="00AA560D" w:rsidP="00A85BC0">
      <w:r>
        <w:separator/>
      </w:r>
    </w:p>
  </w:endnote>
  <w:endnote w:type="continuationSeparator" w:id="0">
    <w:p w14:paraId="26E9332F" w14:textId="77777777" w:rsidR="00AA560D" w:rsidRDefault="00AA560D" w:rsidP="00A8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7BE5" w14:textId="77777777" w:rsidR="00AA560D" w:rsidRDefault="00AA560D" w:rsidP="00A85BC0">
      <w:r>
        <w:separator/>
      </w:r>
    </w:p>
  </w:footnote>
  <w:footnote w:type="continuationSeparator" w:id="0">
    <w:p w14:paraId="7B4D57A1" w14:textId="77777777" w:rsidR="00AA560D" w:rsidRDefault="00AA560D" w:rsidP="00A8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E82E" w14:textId="77777777" w:rsidR="00A85BC0" w:rsidRDefault="00AA560D">
    <w:pPr>
      <w:pStyle w:val="Encabezado"/>
    </w:pPr>
    <w:r>
      <w:rPr>
        <w:noProof/>
      </w:rPr>
      <w:pict w14:anchorId="50CFB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90661" o:spid="_x0000_s2051" type="#_x0000_t75" alt="" style="position:absolute;margin-left:0;margin-top:0;width:601.85pt;height:850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_protocol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328A" w14:textId="1FCE977D" w:rsidR="00A85BC0" w:rsidRDefault="00A637E1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65101" wp14:editId="1B1B9792">
              <wp:simplePos x="0" y="0"/>
              <wp:positionH relativeFrom="column">
                <wp:posOffset>1024890</wp:posOffset>
              </wp:positionH>
              <wp:positionV relativeFrom="paragraph">
                <wp:posOffset>-354330</wp:posOffset>
              </wp:positionV>
              <wp:extent cx="1457325" cy="628650"/>
              <wp:effectExtent l="0" t="0" r="9525" b="0"/>
              <wp:wrapNone/>
              <wp:docPr id="104316194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456F94" id="Rectángulo 1" o:spid="_x0000_s1026" style="position:absolute;margin-left:80.7pt;margin-top:-27.9pt;width:114.7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" fillcolor="white [3212]" stroked="f" strokeweight="1pt"/>
          </w:pict>
        </mc:Fallback>
      </mc:AlternateContent>
    </w:r>
    <w:r w:rsidR="00AA560D">
      <w:rPr>
        <w:noProof/>
      </w:rPr>
      <w:pict w14:anchorId="4AC1E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90662" o:spid="_x0000_s2050" type="#_x0000_t75" alt="" style="position:absolute;margin-left:0;margin-top:0;width:601.85pt;height:850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_protocol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EE87" w14:textId="77777777" w:rsidR="00A85BC0" w:rsidRDefault="00AA560D">
    <w:pPr>
      <w:pStyle w:val="Encabezado"/>
    </w:pPr>
    <w:r>
      <w:rPr>
        <w:noProof/>
      </w:rPr>
      <w:pict w14:anchorId="0B7E3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90660" o:spid="_x0000_s2049" type="#_x0000_t75" alt="" style="position:absolute;margin-left:0;margin-top:0;width:601.85pt;height:850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_protocol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70C"/>
    <w:multiLevelType w:val="hybridMultilevel"/>
    <w:tmpl w:val="1F22E254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1D0937"/>
    <w:multiLevelType w:val="hybridMultilevel"/>
    <w:tmpl w:val="C4EE6C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C0"/>
    <w:rsid w:val="000254AC"/>
    <w:rsid w:val="00080988"/>
    <w:rsid w:val="0008743F"/>
    <w:rsid w:val="000C2F6E"/>
    <w:rsid w:val="000E5A52"/>
    <w:rsid w:val="00182CED"/>
    <w:rsid w:val="001968F6"/>
    <w:rsid w:val="00206890"/>
    <w:rsid w:val="00260C1C"/>
    <w:rsid w:val="002628AA"/>
    <w:rsid w:val="003E62BE"/>
    <w:rsid w:val="004C6D16"/>
    <w:rsid w:val="004D0963"/>
    <w:rsid w:val="004D542A"/>
    <w:rsid w:val="004E4CEC"/>
    <w:rsid w:val="004F4B40"/>
    <w:rsid w:val="005759F8"/>
    <w:rsid w:val="005B4760"/>
    <w:rsid w:val="00710197"/>
    <w:rsid w:val="00760C52"/>
    <w:rsid w:val="007736E6"/>
    <w:rsid w:val="007C1750"/>
    <w:rsid w:val="007E03F2"/>
    <w:rsid w:val="00827575"/>
    <w:rsid w:val="0084765F"/>
    <w:rsid w:val="00882045"/>
    <w:rsid w:val="008E0087"/>
    <w:rsid w:val="00924ADE"/>
    <w:rsid w:val="009272A5"/>
    <w:rsid w:val="0097678B"/>
    <w:rsid w:val="00A637E1"/>
    <w:rsid w:val="00A74A95"/>
    <w:rsid w:val="00A85BC0"/>
    <w:rsid w:val="00AA2BA5"/>
    <w:rsid w:val="00AA560D"/>
    <w:rsid w:val="00AF2F95"/>
    <w:rsid w:val="00B06CA7"/>
    <w:rsid w:val="00B64ABC"/>
    <w:rsid w:val="00BE6402"/>
    <w:rsid w:val="00C216B5"/>
    <w:rsid w:val="00C34182"/>
    <w:rsid w:val="00CB6FF7"/>
    <w:rsid w:val="00D44A2F"/>
    <w:rsid w:val="00DF21F6"/>
    <w:rsid w:val="00E11B69"/>
    <w:rsid w:val="00E72831"/>
    <w:rsid w:val="00E76F42"/>
    <w:rsid w:val="00E841DB"/>
    <w:rsid w:val="00E95954"/>
    <w:rsid w:val="00EB068E"/>
    <w:rsid w:val="00EC10C7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0C70C4"/>
  <w15:chartTrackingRefBased/>
  <w15:docId w15:val="{C6ECA676-0FD2-4341-9429-C2FDBC0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B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BC0"/>
  </w:style>
  <w:style w:type="paragraph" w:styleId="Piedepgina">
    <w:name w:val="footer"/>
    <w:basedOn w:val="Normal"/>
    <w:link w:val="PiedepginaCar"/>
    <w:uiPriority w:val="99"/>
    <w:unhideWhenUsed/>
    <w:rsid w:val="00A85B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BC0"/>
  </w:style>
  <w:style w:type="paragraph" w:styleId="Sinespaciado">
    <w:name w:val="No Spacing"/>
    <w:uiPriority w:val="1"/>
    <w:qFormat/>
    <w:rsid w:val="0008743F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Prrafodelista">
    <w:name w:val="List Paragraph"/>
    <w:basedOn w:val="Normal"/>
    <w:uiPriority w:val="34"/>
    <w:qFormat/>
    <w:rsid w:val="0008743F"/>
    <w:pPr>
      <w:ind w:left="720"/>
      <w:contextualSpacing/>
    </w:pPr>
    <w:rPr>
      <w:rFonts w:ascii="Cambria" w:eastAsia="Cambria" w:hAnsi="Cambria" w:cs="Cambria"/>
      <w:kern w:val="0"/>
      <w:lang w:val="es-ES_tradnl"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Jose Vera Saltos</cp:lastModifiedBy>
  <cp:revision>8</cp:revision>
  <dcterms:created xsi:type="dcterms:W3CDTF">2023-12-22T16:48:00Z</dcterms:created>
  <dcterms:modified xsi:type="dcterms:W3CDTF">2023-12-22T17:24:00Z</dcterms:modified>
</cp:coreProperties>
</file>