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1E6A" w14:textId="083C38CB" w:rsidR="00B61519" w:rsidRPr="000726F7" w:rsidRDefault="007A69ED" w:rsidP="00D45942">
      <w:pPr>
        <w:tabs>
          <w:tab w:val="left" w:pos="1006"/>
          <w:tab w:val="center" w:pos="4394"/>
        </w:tabs>
        <w:spacing w:after="0" w:line="240" w:lineRule="auto"/>
        <w:jc w:val="center"/>
        <w:rPr>
          <w:rFonts w:ascii="Palatino Linotype" w:hAnsi="Palatino Linotype" w:cs="Calibri"/>
          <w:b/>
          <w:sz w:val="24"/>
          <w:szCs w:val="24"/>
          <w:lang w:val="es-ES_tradnl"/>
        </w:rPr>
      </w:pPr>
      <w:r w:rsidRPr="000726F7">
        <w:rPr>
          <w:rFonts w:ascii="Palatino Linotype" w:hAnsi="Palatino Linotype" w:cs="Calibri"/>
          <w:b/>
          <w:color w:val="000000"/>
          <w:sz w:val="24"/>
          <w:szCs w:val="24"/>
          <w:lang w:val="es-ES_tradnl"/>
        </w:rPr>
        <w:t>ACTA RESUMIDA DE LA SESIÓN Nro. 00</w:t>
      </w:r>
      <w:r w:rsidR="007D628C" w:rsidRPr="000726F7">
        <w:rPr>
          <w:rFonts w:ascii="Palatino Linotype" w:hAnsi="Palatino Linotype" w:cs="Calibri"/>
          <w:b/>
          <w:color w:val="000000"/>
          <w:sz w:val="24"/>
          <w:szCs w:val="24"/>
          <w:lang w:val="es-ES_tradnl"/>
        </w:rPr>
        <w:t>8</w:t>
      </w:r>
      <w:r w:rsidRPr="000726F7">
        <w:rPr>
          <w:rFonts w:ascii="Palatino Linotype" w:hAnsi="Palatino Linotype" w:cs="Calibri"/>
          <w:b/>
          <w:color w:val="000000"/>
          <w:sz w:val="24"/>
          <w:szCs w:val="24"/>
          <w:lang w:val="es-ES_tradnl"/>
        </w:rPr>
        <w:t xml:space="preserve"> ORDINARIA DE LA </w:t>
      </w:r>
      <w:r w:rsidR="00B61519" w:rsidRPr="000726F7">
        <w:rPr>
          <w:rFonts w:ascii="Palatino Linotype" w:hAnsi="Palatino Linotype" w:cs="Calibri"/>
          <w:b/>
          <w:sz w:val="24"/>
          <w:szCs w:val="24"/>
          <w:lang w:val="es-ES_tradnl"/>
        </w:rPr>
        <w:t xml:space="preserve">COMISIÓN DE </w:t>
      </w:r>
      <w:r w:rsidR="004414C3" w:rsidRPr="000726F7">
        <w:rPr>
          <w:rFonts w:ascii="Palatino Linotype" w:hAnsi="Palatino Linotype" w:cs="Calibri"/>
          <w:b/>
          <w:color w:val="000000"/>
          <w:sz w:val="24"/>
          <w:szCs w:val="24"/>
          <w:lang w:val="es-ES_tradnl"/>
        </w:rPr>
        <w:tab/>
        <w:t>CONECTIVIDAD</w:t>
      </w:r>
      <w:r w:rsidR="00876176" w:rsidRPr="000726F7">
        <w:rPr>
          <w:rFonts w:ascii="Palatino Linotype" w:hAnsi="Palatino Linotype" w:cs="Calibri"/>
          <w:b/>
          <w:color w:val="000000"/>
          <w:sz w:val="24"/>
          <w:szCs w:val="24"/>
          <w:lang w:val="es-ES_tradnl"/>
        </w:rPr>
        <w:t xml:space="preserve"> -EJE ECONÓMICO-</w:t>
      </w:r>
    </w:p>
    <w:p w14:paraId="3EE7C246" w14:textId="77777777" w:rsidR="00541995" w:rsidRPr="000726F7" w:rsidRDefault="00541995" w:rsidP="00B61519">
      <w:pPr>
        <w:tabs>
          <w:tab w:val="left" w:pos="1006"/>
          <w:tab w:val="center" w:pos="4394"/>
        </w:tabs>
        <w:spacing w:after="0" w:line="240" w:lineRule="auto"/>
        <w:jc w:val="center"/>
        <w:rPr>
          <w:rFonts w:ascii="Palatino Linotype" w:hAnsi="Palatino Linotype" w:cs="Calibri"/>
          <w:b/>
          <w:sz w:val="24"/>
          <w:szCs w:val="24"/>
          <w:lang w:val="es-ES_tradnl"/>
        </w:rPr>
      </w:pPr>
    </w:p>
    <w:p w14:paraId="4EB94E08" w14:textId="2A624AD9" w:rsidR="007A69ED" w:rsidRPr="000726F7" w:rsidRDefault="004414C3">
      <w:pPr>
        <w:spacing w:after="0" w:line="240" w:lineRule="auto"/>
        <w:jc w:val="center"/>
        <w:rPr>
          <w:rFonts w:ascii="Palatino Linotype" w:hAnsi="Palatino Linotype" w:cs="Calibri"/>
          <w:b/>
          <w:color w:val="000000"/>
          <w:sz w:val="24"/>
          <w:szCs w:val="24"/>
          <w:lang w:val="es-ES_tradnl"/>
        </w:rPr>
      </w:pPr>
      <w:r w:rsidRPr="000726F7">
        <w:rPr>
          <w:rFonts w:ascii="Palatino Linotype" w:hAnsi="Palatino Linotype" w:cs="Calibri"/>
          <w:b/>
          <w:color w:val="000000"/>
          <w:sz w:val="24"/>
          <w:szCs w:val="24"/>
          <w:lang w:val="es-ES_tradnl"/>
        </w:rPr>
        <w:t>MIÉRCOLES</w:t>
      </w:r>
      <w:r w:rsidR="007A69ED" w:rsidRPr="000726F7">
        <w:rPr>
          <w:rFonts w:ascii="Palatino Linotype" w:hAnsi="Palatino Linotype" w:cs="Calibri"/>
          <w:b/>
          <w:color w:val="000000"/>
          <w:sz w:val="24"/>
          <w:szCs w:val="24"/>
          <w:lang w:val="es-ES_tradnl"/>
        </w:rPr>
        <w:t xml:space="preserve">, </w:t>
      </w:r>
      <w:r w:rsidR="007D628C" w:rsidRPr="000726F7">
        <w:rPr>
          <w:rFonts w:ascii="Palatino Linotype" w:hAnsi="Palatino Linotype" w:cs="Calibri"/>
          <w:b/>
          <w:color w:val="000000"/>
          <w:sz w:val="24"/>
          <w:szCs w:val="24"/>
          <w:lang w:val="es-ES_tradnl"/>
        </w:rPr>
        <w:t>04</w:t>
      </w:r>
      <w:r w:rsidR="00196EBF" w:rsidRPr="000726F7">
        <w:rPr>
          <w:rFonts w:ascii="Palatino Linotype" w:hAnsi="Palatino Linotype" w:cs="Calibri"/>
          <w:b/>
          <w:color w:val="000000"/>
          <w:sz w:val="24"/>
          <w:szCs w:val="24"/>
          <w:lang w:val="es-ES_tradnl"/>
        </w:rPr>
        <w:t xml:space="preserve"> </w:t>
      </w:r>
      <w:r w:rsidR="007A69ED" w:rsidRPr="000726F7">
        <w:rPr>
          <w:rFonts w:ascii="Palatino Linotype" w:hAnsi="Palatino Linotype" w:cs="Calibri"/>
          <w:b/>
          <w:color w:val="000000"/>
          <w:sz w:val="24"/>
          <w:szCs w:val="24"/>
          <w:lang w:val="es-ES_tradnl"/>
        </w:rPr>
        <w:t xml:space="preserve">DE </w:t>
      </w:r>
      <w:r w:rsidR="007D628C" w:rsidRPr="000726F7">
        <w:rPr>
          <w:rFonts w:ascii="Palatino Linotype" w:hAnsi="Palatino Linotype" w:cs="Calibri"/>
          <w:b/>
          <w:color w:val="000000"/>
          <w:sz w:val="24"/>
          <w:szCs w:val="24"/>
          <w:lang w:val="es-ES_tradnl"/>
        </w:rPr>
        <w:t>OCTUBRE</w:t>
      </w:r>
      <w:r w:rsidR="007A69ED" w:rsidRPr="000726F7">
        <w:rPr>
          <w:rFonts w:ascii="Palatino Linotype" w:hAnsi="Palatino Linotype" w:cs="Calibri"/>
          <w:b/>
          <w:color w:val="000000"/>
          <w:sz w:val="24"/>
          <w:szCs w:val="24"/>
          <w:lang w:val="es-ES_tradnl"/>
        </w:rPr>
        <w:t xml:space="preserve"> DE 2023</w:t>
      </w:r>
    </w:p>
    <w:p w14:paraId="6AC1645B" w14:textId="28B6B6E9" w:rsidR="00D850FB" w:rsidRPr="000726F7" w:rsidRDefault="00D850FB" w:rsidP="00936BD6">
      <w:pPr>
        <w:spacing w:after="0" w:line="240" w:lineRule="auto"/>
        <w:rPr>
          <w:rFonts w:ascii="Palatino Linotype" w:hAnsi="Palatino Linotype" w:cs="Calibri"/>
          <w:b/>
          <w:color w:val="000000"/>
          <w:sz w:val="24"/>
          <w:szCs w:val="24"/>
          <w:lang w:val="es-ES_tradnl"/>
        </w:rPr>
      </w:pPr>
    </w:p>
    <w:p w14:paraId="09150CFD" w14:textId="7FE456A9" w:rsidR="007A69ED" w:rsidRPr="000726F7" w:rsidRDefault="007A69ED" w:rsidP="007A69ED">
      <w:pPr>
        <w:spacing w:after="0" w:line="240" w:lineRule="auto"/>
        <w:jc w:val="both"/>
        <w:rPr>
          <w:rFonts w:ascii="Palatino Linotype" w:hAnsi="Palatino Linotype" w:cs="Calibri"/>
          <w:color w:val="000000"/>
          <w:sz w:val="24"/>
          <w:szCs w:val="24"/>
          <w:lang w:val="es-ES_tradnl"/>
        </w:rPr>
      </w:pPr>
      <w:r w:rsidRPr="000726F7">
        <w:rPr>
          <w:rFonts w:ascii="Palatino Linotype" w:eastAsia="Palatino Linotype" w:hAnsi="Palatino Linotype" w:cs="Palatino Linotype"/>
          <w:color w:val="000000"/>
          <w:sz w:val="24"/>
          <w:szCs w:val="24"/>
          <w:lang w:val="es-ES_tradnl"/>
        </w:rPr>
        <w:t xml:space="preserve">En el Distrito Metropolitano de Quito, siendo las </w:t>
      </w:r>
      <w:r w:rsidRPr="000726F7">
        <w:rPr>
          <w:rFonts w:ascii="Palatino Linotype" w:hAnsi="Palatino Linotype" w:cs="Calibri"/>
          <w:color w:val="000000"/>
          <w:sz w:val="24"/>
          <w:szCs w:val="24"/>
          <w:lang w:val="es-ES_tradnl"/>
        </w:rPr>
        <w:t>1</w:t>
      </w:r>
      <w:r w:rsidR="004414C3" w:rsidRPr="000726F7">
        <w:rPr>
          <w:rFonts w:ascii="Palatino Linotype" w:hAnsi="Palatino Linotype" w:cs="Calibri"/>
          <w:color w:val="000000"/>
          <w:sz w:val="24"/>
          <w:szCs w:val="24"/>
          <w:lang w:val="es-ES_tradnl"/>
        </w:rPr>
        <w:t>5</w:t>
      </w:r>
      <w:r w:rsidRPr="000726F7">
        <w:rPr>
          <w:rFonts w:ascii="Palatino Linotype" w:hAnsi="Palatino Linotype" w:cs="Calibri"/>
          <w:color w:val="000000"/>
          <w:sz w:val="24"/>
          <w:szCs w:val="24"/>
          <w:lang w:val="es-ES_tradnl"/>
        </w:rPr>
        <w:t>h</w:t>
      </w:r>
      <w:r w:rsidR="004414C3" w:rsidRPr="000726F7">
        <w:rPr>
          <w:rFonts w:ascii="Palatino Linotype" w:hAnsi="Palatino Linotype" w:cs="Calibri"/>
          <w:color w:val="000000"/>
          <w:sz w:val="24"/>
          <w:szCs w:val="24"/>
          <w:lang w:val="es-ES_tradnl"/>
        </w:rPr>
        <w:t>1</w:t>
      </w:r>
      <w:r w:rsidR="007D628C" w:rsidRPr="000726F7">
        <w:rPr>
          <w:rFonts w:ascii="Palatino Linotype" w:hAnsi="Palatino Linotype" w:cs="Calibri"/>
          <w:color w:val="000000"/>
          <w:sz w:val="24"/>
          <w:szCs w:val="24"/>
          <w:lang w:val="es-ES_tradnl"/>
        </w:rPr>
        <w:t>5</w:t>
      </w:r>
      <w:r w:rsidRPr="000726F7">
        <w:rPr>
          <w:rFonts w:ascii="Palatino Linotype" w:hAnsi="Palatino Linotype" w:cs="Calibri"/>
          <w:color w:val="000000"/>
          <w:sz w:val="24"/>
          <w:szCs w:val="24"/>
          <w:lang w:val="es-ES_tradnl"/>
        </w:rPr>
        <w:t xml:space="preserve"> del </w:t>
      </w:r>
      <w:r w:rsidR="007D628C" w:rsidRPr="000726F7">
        <w:rPr>
          <w:rFonts w:ascii="Palatino Linotype" w:hAnsi="Palatino Linotype" w:cs="Calibri"/>
          <w:color w:val="000000"/>
          <w:sz w:val="24"/>
          <w:szCs w:val="24"/>
          <w:lang w:val="es-ES_tradnl"/>
        </w:rPr>
        <w:t xml:space="preserve">04 </w:t>
      </w:r>
      <w:r w:rsidRPr="000726F7">
        <w:rPr>
          <w:rFonts w:ascii="Palatino Linotype" w:eastAsia="Palatino Linotype" w:hAnsi="Palatino Linotype" w:cs="Palatino Linotype"/>
          <w:color w:val="000000"/>
          <w:sz w:val="24"/>
          <w:szCs w:val="24"/>
          <w:lang w:val="es-ES_tradnl"/>
        </w:rPr>
        <w:t xml:space="preserve">de </w:t>
      </w:r>
      <w:r w:rsidR="007D628C" w:rsidRPr="000726F7">
        <w:rPr>
          <w:rFonts w:ascii="Palatino Linotype" w:eastAsia="Palatino Linotype" w:hAnsi="Palatino Linotype" w:cs="Palatino Linotype"/>
          <w:color w:val="000000"/>
          <w:sz w:val="24"/>
          <w:szCs w:val="24"/>
          <w:lang w:val="es-ES_tradnl"/>
        </w:rPr>
        <w:t>octubre</w:t>
      </w:r>
      <w:r w:rsidRPr="000726F7">
        <w:rPr>
          <w:rFonts w:ascii="Palatino Linotype" w:eastAsia="Palatino Linotype" w:hAnsi="Palatino Linotype" w:cs="Palatino Linotype"/>
          <w:color w:val="000000"/>
          <w:sz w:val="24"/>
          <w:szCs w:val="24"/>
          <w:lang w:val="es-ES_tradnl"/>
        </w:rPr>
        <w:t xml:space="preserve"> del año dos mil veintitrés, conforme la convocatoria</w:t>
      </w:r>
      <w:r w:rsidRPr="000726F7">
        <w:rPr>
          <w:rFonts w:ascii="Palatino Linotype" w:hAnsi="Palatino Linotype" w:cs="Calibri"/>
          <w:color w:val="000000"/>
          <w:sz w:val="24"/>
          <w:szCs w:val="24"/>
          <w:lang w:val="es-ES_tradnl"/>
        </w:rPr>
        <w:t xml:space="preserve"> realizada</w:t>
      </w:r>
      <w:r w:rsidR="00DE73D4" w:rsidRPr="000726F7">
        <w:rPr>
          <w:rFonts w:ascii="Palatino Linotype" w:hAnsi="Palatino Linotype" w:cs="Calibri"/>
          <w:color w:val="000000"/>
          <w:sz w:val="24"/>
          <w:szCs w:val="24"/>
          <w:lang w:val="es-ES_tradnl"/>
        </w:rPr>
        <w:t xml:space="preserve"> el día lunes </w:t>
      </w:r>
      <w:r w:rsidR="007D628C" w:rsidRPr="000726F7">
        <w:rPr>
          <w:rFonts w:ascii="Palatino Linotype" w:hAnsi="Palatino Linotype" w:cs="Calibri"/>
          <w:color w:val="000000"/>
          <w:sz w:val="24"/>
          <w:szCs w:val="24"/>
          <w:lang w:val="es-ES_tradnl"/>
        </w:rPr>
        <w:t>02</w:t>
      </w:r>
      <w:r w:rsidR="00DE73D4" w:rsidRPr="000726F7">
        <w:rPr>
          <w:rFonts w:ascii="Palatino Linotype" w:hAnsi="Palatino Linotype" w:cs="Calibri"/>
          <w:color w:val="000000"/>
          <w:sz w:val="24"/>
          <w:szCs w:val="24"/>
          <w:lang w:val="es-ES_tradnl"/>
        </w:rPr>
        <w:t xml:space="preserve"> de </w:t>
      </w:r>
      <w:r w:rsidR="007D628C" w:rsidRPr="000726F7">
        <w:rPr>
          <w:rFonts w:ascii="Palatino Linotype" w:hAnsi="Palatino Linotype" w:cs="Calibri"/>
          <w:color w:val="000000"/>
          <w:sz w:val="24"/>
          <w:szCs w:val="24"/>
          <w:lang w:val="es-ES_tradnl"/>
        </w:rPr>
        <w:t>octubr</w:t>
      </w:r>
      <w:r w:rsidR="00DE73D4" w:rsidRPr="000726F7">
        <w:rPr>
          <w:rFonts w:ascii="Palatino Linotype" w:hAnsi="Palatino Linotype" w:cs="Calibri"/>
          <w:color w:val="000000"/>
          <w:sz w:val="24"/>
          <w:szCs w:val="24"/>
          <w:lang w:val="es-ES_tradnl"/>
        </w:rPr>
        <w:t>e del año dos mil veintitrés,</w:t>
      </w:r>
      <w:r w:rsidRPr="000726F7">
        <w:rPr>
          <w:rFonts w:ascii="Palatino Linotype" w:hAnsi="Palatino Linotype" w:cs="Calibri"/>
          <w:color w:val="000000"/>
          <w:sz w:val="24"/>
          <w:szCs w:val="24"/>
          <w:lang w:val="es-ES_tradnl"/>
        </w:rPr>
        <w:t xml:space="preserve"> al amparo del literal d) del artículo 64 del Código Municipal para el Distrito Metropolitano de Quito, que trata sobre los deberes y atribuciones de la Secretar</w:t>
      </w:r>
      <w:r w:rsidR="00541995" w:rsidRPr="000726F7">
        <w:rPr>
          <w:rFonts w:ascii="Palatino Linotype" w:hAnsi="Palatino Linotype" w:cs="Calibri"/>
          <w:color w:val="000000"/>
          <w:sz w:val="24"/>
          <w:szCs w:val="24"/>
          <w:lang w:val="es-ES_tradnl"/>
        </w:rPr>
        <w:t>i</w:t>
      </w:r>
      <w:r w:rsidRPr="000726F7">
        <w:rPr>
          <w:rFonts w:ascii="Palatino Linotype" w:hAnsi="Palatino Linotype" w:cs="Calibri"/>
          <w:color w:val="000000"/>
          <w:sz w:val="24"/>
          <w:szCs w:val="24"/>
          <w:lang w:val="es-ES_tradnl"/>
        </w:rPr>
        <w:t>a General del Concejo Metropolitano de Quito, se lleva a cabo en la sala de sesiones No</w:t>
      </w:r>
      <w:r w:rsidRPr="000726F7">
        <w:rPr>
          <w:rFonts w:ascii="Palatino Linotype" w:eastAsia="Palatino Linotype" w:hAnsi="Palatino Linotype" w:cs="Palatino Linotype"/>
          <w:color w:val="000000"/>
          <w:sz w:val="24"/>
          <w:szCs w:val="24"/>
          <w:lang w:val="es-ES_tradnl"/>
        </w:rPr>
        <w:t xml:space="preserve">. </w:t>
      </w:r>
      <w:r w:rsidR="00876176" w:rsidRPr="000726F7">
        <w:rPr>
          <w:rFonts w:ascii="Palatino Linotype" w:eastAsia="Palatino Linotype" w:hAnsi="Palatino Linotype" w:cs="Palatino Linotype"/>
          <w:sz w:val="24"/>
          <w:szCs w:val="24"/>
          <w:lang w:val="es-ES_tradnl"/>
        </w:rPr>
        <w:t>3</w:t>
      </w:r>
      <w:r w:rsidRPr="000726F7">
        <w:rPr>
          <w:rFonts w:ascii="Palatino Linotype" w:eastAsia="Palatino Linotype" w:hAnsi="Palatino Linotype" w:cs="Palatino Linotype"/>
          <w:color w:val="000000"/>
          <w:sz w:val="24"/>
          <w:szCs w:val="24"/>
          <w:lang w:val="es-ES_tradnl"/>
        </w:rPr>
        <w:t xml:space="preserve"> del Concejo Metropolitano de Quito, la sesión Nro. 00</w:t>
      </w:r>
      <w:r w:rsidR="007D628C" w:rsidRPr="000726F7">
        <w:rPr>
          <w:rFonts w:ascii="Palatino Linotype" w:eastAsia="Palatino Linotype" w:hAnsi="Palatino Linotype" w:cs="Palatino Linotype"/>
          <w:sz w:val="24"/>
          <w:szCs w:val="24"/>
          <w:lang w:val="es-ES_tradnl"/>
        </w:rPr>
        <w:t xml:space="preserve">8 </w:t>
      </w:r>
      <w:r w:rsidRPr="000726F7">
        <w:rPr>
          <w:rFonts w:ascii="Palatino Linotype" w:eastAsia="Palatino Linotype" w:hAnsi="Palatino Linotype" w:cs="Palatino Linotype"/>
          <w:sz w:val="24"/>
          <w:szCs w:val="24"/>
          <w:lang w:val="es-ES_tradnl"/>
        </w:rPr>
        <w:t>Ordinaria</w:t>
      </w:r>
      <w:r w:rsidRPr="000726F7">
        <w:rPr>
          <w:rFonts w:ascii="Palatino Linotype" w:eastAsia="Palatino Linotype" w:hAnsi="Palatino Linotype" w:cs="Palatino Linotype"/>
          <w:color w:val="000000"/>
          <w:sz w:val="24"/>
          <w:szCs w:val="24"/>
          <w:lang w:val="es-ES_tradnl"/>
        </w:rPr>
        <w:t xml:space="preserve"> </w:t>
      </w:r>
      <w:r w:rsidRPr="000726F7">
        <w:rPr>
          <w:rFonts w:ascii="Palatino Linotype" w:hAnsi="Palatino Linotype" w:cs="Calibri"/>
          <w:color w:val="000000"/>
          <w:sz w:val="24"/>
          <w:szCs w:val="24"/>
          <w:lang w:val="es-ES_tradnl"/>
        </w:rPr>
        <w:t xml:space="preserve">la </w:t>
      </w:r>
      <w:r w:rsidR="00B61519" w:rsidRPr="000726F7">
        <w:rPr>
          <w:rFonts w:ascii="Palatino Linotype" w:hAnsi="Palatino Linotype" w:cs="Calibri"/>
          <w:color w:val="000000"/>
          <w:sz w:val="24"/>
          <w:szCs w:val="24"/>
          <w:lang w:val="es-ES_tradnl"/>
        </w:rPr>
        <w:t xml:space="preserve">Comisión de </w:t>
      </w:r>
      <w:r w:rsidR="00876176" w:rsidRPr="000726F7">
        <w:rPr>
          <w:rFonts w:ascii="Palatino Linotype" w:hAnsi="Palatino Linotype" w:cs="Calibri"/>
          <w:color w:val="000000"/>
          <w:sz w:val="24"/>
          <w:szCs w:val="24"/>
          <w:lang w:val="es-ES_tradnl"/>
        </w:rPr>
        <w:t>Conectividad</w:t>
      </w:r>
      <w:r w:rsidR="00B61519" w:rsidRPr="000726F7">
        <w:rPr>
          <w:rFonts w:ascii="Palatino Linotype" w:hAnsi="Palatino Linotype" w:cs="Calibri"/>
          <w:color w:val="000000"/>
          <w:sz w:val="24"/>
          <w:szCs w:val="24"/>
          <w:lang w:val="es-ES_tradnl"/>
        </w:rPr>
        <w:t xml:space="preserve">, presidida por </w:t>
      </w:r>
      <w:r w:rsidR="00876176" w:rsidRPr="000726F7">
        <w:rPr>
          <w:rFonts w:ascii="Palatino Linotype" w:hAnsi="Palatino Linotype" w:cs="Calibri"/>
          <w:color w:val="000000"/>
          <w:sz w:val="24"/>
          <w:szCs w:val="24"/>
          <w:lang w:val="es-ES_tradnl"/>
        </w:rPr>
        <w:t xml:space="preserve">la concejala </w:t>
      </w:r>
      <w:r w:rsidR="000A6386" w:rsidRPr="000726F7">
        <w:rPr>
          <w:rFonts w:ascii="Palatino Linotype" w:hAnsi="Palatino Linotype" w:cs="Calibri"/>
          <w:color w:val="000000"/>
          <w:sz w:val="24"/>
          <w:szCs w:val="24"/>
          <w:lang w:val="es-ES_tradnl"/>
        </w:rPr>
        <w:t xml:space="preserve">María </w:t>
      </w:r>
      <w:r w:rsidR="00876176" w:rsidRPr="000726F7">
        <w:rPr>
          <w:rFonts w:ascii="Palatino Linotype" w:hAnsi="Palatino Linotype" w:cs="Calibri"/>
          <w:color w:val="000000"/>
          <w:sz w:val="24"/>
          <w:szCs w:val="24"/>
          <w:lang w:val="es-ES_tradnl"/>
        </w:rPr>
        <w:t>Cristina López</w:t>
      </w:r>
      <w:r w:rsidR="000A6386" w:rsidRPr="000726F7">
        <w:rPr>
          <w:rFonts w:ascii="Palatino Linotype" w:hAnsi="Palatino Linotype" w:cs="Calibri"/>
          <w:color w:val="000000"/>
          <w:sz w:val="24"/>
          <w:szCs w:val="24"/>
          <w:lang w:val="es-ES_tradnl"/>
        </w:rPr>
        <w:t xml:space="preserve"> Gómez</w:t>
      </w:r>
      <w:r w:rsidRPr="000726F7">
        <w:rPr>
          <w:rFonts w:ascii="Palatino Linotype" w:hAnsi="Palatino Linotype" w:cs="Calibri"/>
          <w:color w:val="000000"/>
          <w:sz w:val="24"/>
          <w:szCs w:val="24"/>
          <w:lang w:val="es-ES_tradnl"/>
        </w:rPr>
        <w:t xml:space="preserve"> </w:t>
      </w:r>
      <w:r w:rsidR="000A6386" w:rsidRPr="000726F7">
        <w:rPr>
          <w:rFonts w:ascii="Palatino Linotype" w:hAnsi="Palatino Linotype" w:cs="Calibri"/>
          <w:color w:val="000000"/>
          <w:sz w:val="24"/>
          <w:szCs w:val="24"/>
          <w:lang w:val="es-ES_tradnl"/>
        </w:rPr>
        <w:t xml:space="preserve">de la Torre </w:t>
      </w:r>
      <w:r w:rsidRPr="000726F7">
        <w:rPr>
          <w:rFonts w:ascii="Palatino Linotype" w:hAnsi="Palatino Linotype" w:cs="Calibri"/>
          <w:color w:val="000000"/>
          <w:sz w:val="24"/>
          <w:szCs w:val="24"/>
          <w:lang w:val="es-ES_tradnl"/>
        </w:rPr>
        <w:t>y</w:t>
      </w:r>
      <w:r w:rsidRPr="000726F7">
        <w:rPr>
          <w:rFonts w:ascii="Palatino Linotype" w:eastAsia="Palatino Linotype" w:hAnsi="Palatino Linotype" w:cs="Palatino Linotype"/>
          <w:b/>
          <w:color w:val="000000"/>
          <w:sz w:val="24"/>
          <w:szCs w:val="24"/>
          <w:lang w:val="es-ES_tradnl"/>
        </w:rPr>
        <w:t xml:space="preserve"> </w:t>
      </w:r>
      <w:r w:rsidRPr="000726F7">
        <w:rPr>
          <w:rFonts w:ascii="Palatino Linotype" w:eastAsia="Palatino Linotype" w:hAnsi="Palatino Linotype" w:cs="Palatino Linotype"/>
          <w:bCs/>
          <w:color w:val="000000"/>
          <w:sz w:val="24"/>
          <w:szCs w:val="24"/>
          <w:lang w:val="es-ES_tradnl"/>
        </w:rPr>
        <w:t>donde actúa por delegación de la Secretar</w:t>
      </w:r>
      <w:r w:rsidR="00876176" w:rsidRPr="000726F7">
        <w:rPr>
          <w:rFonts w:ascii="Palatino Linotype" w:eastAsia="Palatino Linotype" w:hAnsi="Palatino Linotype" w:cs="Palatino Linotype"/>
          <w:bCs/>
          <w:color w:val="000000"/>
          <w:sz w:val="24"/>
          <w:szCs w:val="24"/>
          <w:lang w:val="es-ES_tradnl"/>
        </w:rPr>
        <w:t>í</w:t>
      </w:r>
      <w:r w:rsidRPr="000726F7">
        <w:rPr>
          <w:rFonts w:ascii="Palatino Linotype" w:eastAsia="Palatino Linotype" w:hAnsi="Palatino Linotype" w:cs="Palatino Linotype"/>
          <w:bCs/>
          <w:color w:val="000000"/>
          <w:sz w:val="24"/>
          <w:szCs w:val="24"/>
          <w:lang w:val="es-ES_tradnl"/>
        </w:rPr>
        <w:t xml:space="preserve">a General del Concejo, </w:t>
      </w:r>
      <w:r w:rsidRPr="000726F7">
        <w:rPr>
          <w:rFonts w:ascii="Palatino Linotype" w:hAnsi="Palatino Linotype" w:cs="Calibri"/>
          <w:color w:val="000000"/>
          <w:sz w:val="24"/>
          <w:szCs w:val="24"/>
          <w:lang w:val="es-ES_tradnl"/>
        </w:rPr>
        <w:t>la abogada Katya Parada</w:t>
      </w:r>
      <w:r w:rsidRPr="000726F7">
        <w:rPr>
          <w:rFonts w:ascii="Palatino Linotype" w:eastAsia="Palatino Linotype" w:hAnsi="Palatino Linotype" w:cs="Palatino Linotype"/>
          <w:bCs/>
          <w:color w:val="000000"/>
          <w:sz w:val="24"/>
          <w:szCs w:val="24"/>
          <w:lang w:val="es-ES_tradnl"/>
        </w:rPr>
        <w:t>, como Secretaria de la Comisión.</w:t>
      </w:r>
      <w:r w:rsidRPr="000726F7">
        <w:rPr>
          <w:rFonts w:ascii="Palatino Linotype" w:eastAsia="Palatino Linotype" w:hAnsi="Palatino Linotype" w:cs="Palatino Linotype"/>
          <w:color w:val="000000"/>
          <w:sz w:val="24"/>
          <w:szCs w:val="24"/>
          <w:lang w:val="es-ES_tradnl"/>
        </w:rPr>
        <w:tab/>
      </w:r>
    </w:p>
    <w:p w14:paraId="079FE96E" w14:textId="77777777" w:rsidR="007A69ED" w:rsidRPr="000726F7" w:rsidRDefault="007A69ED" w:rsidP="007A69ED">
      <w:pPr>
        <w:spacing w:after="0" w:line="240" w:lineRule="auto"/>
        <w:jc w:val="both"/>
        <w:rPr>
          <w:rFonts w:ascii="Palatino Linotype" w:eastAsia="Palatino Linotype" w:hAnsi="Palatino Linotype" w:cs="Palatino Linotype"/>
          <w:color w:val="000000"/>
          <w:sz w:val="24"/>
          <w:szCs w:val="24"/>
          <w:lang w:val="es-ES_tradnl"/>
        </w:rPr>
      </w:pPr>
    </w:p>
    <w:p w14:paraId="1CCAD830" w14:textId="09F13EA2" w:rsidR="007A69ED" w:rsidRPr="000726F7" w:rsidRDefault="00B61519" w:rsidP="007A69ED">
      <w:pPr>
        <w:spacing w:after="0" w:line="240" w:lineRule="auto"/>
        <w:jc w:val="both"/>
        <w:rPr>
          <w:rFonts w:ascii="Palatino Linotype" w:hAnsi="Palatino Linotype" w:cs="Calibri"/>
          <w:color w:val="000000"/>
          <w:sz w:val="24"/>
          <w:szCs w:val="24"/>
          <w:lang w:val="es-ES_tradnl"/>
        </w:rPr>
      </w:pPr>
      <w:r w:rsidRPr="000726F7">
        <w:rPr>
          <w:rFonts w:ascii="Palatino Linotype" w:hAnsi="Palatino Linotype" w:cs="Calibri"/>
          <w:color w:val="000000"/>
          <w:sz w:val="24"/>
          <w:szCs w:val="24"/>
          <w:lang w:val="es-ES_tradnl"/>
        </w:rPr>
        <w:t>Por disposición de</w:t>
      </w:r>
      <w:r w:rsidR="00876176" w:rsidRPr="000726F7">
        <w:rPr>
          <w:rFonts w:ascii="Palatino Linotype" w:hAnsi="Palatino Linotype" w:cs="Calibri"/>
          <w:color w:val="000000"/>
          <w:sz w:val="24"/>
          <w:szCs w:val="24"/>
          <w:lang w:val="es-ES_tradnl"/>
        </w:rPr>
        <w:t xml:space="preserve"> la </w:t>
      </w:r>
      <w:r w:rsidRPr="000726F7">
        <w:rPr>
          <w:rFonts w:ascii="Palatino Linotype" w:hAnsi="Palatino Linotype" w:cs="Calibri"/>
          <w:color w:val="000000"/>
          <w:sz w:val="24"/>
          <w:szCs w:val="24"/>
          <w:lang w:val="es-ES_tradnl"/>
        </w:rPr>
        <w:t>president</w:t>
      </w:r>
      <w:r w:rsidR="00876176" w:rsidRPr="000726F7">
        <w:rPr>
          <w:rFonts w:ascii="Palatino Linotype" w:hAnsi="Palatino Linotype" w:cs="Calibri"/>
          <w:color w:val="000000"/>
          <w:sz w:val="24"/>
          <w:szCs w:val="24"/>
          <w:lang w:val="es-ES_tradnl"/>
        </w:rPr>
        <w:t>e</w:t>
      </w:r>
      <w:r w:rsidRPr="000726F7">
        <w:rPr>
          <w:rFonts w:ascii="Palatino Linotype" w:hAnsi="Palatino Linotype" w:cs="Calibri"/>
          <w:color w:val="000000"/>
          <w:sz w:val="24"/>
          <w:szCs w:val="24"/>
          <w:lang w:val="es-ES_tradnl"/>
        </w:rPr>
        <w:t xml:space="preserve"> de la Comisión</w:t>
      </w:r>
      <w:r w:rsidR="007A69ED" w:rsidRPr="000726F7">
        <w:rPr>
          <w:rFonts w:ascii="Palatino Linotype" w:eastAsia="Palatino Linotype" w:hAnsi="Palatino Linotype" w:cs="Palatino Linotype"/>
          <w:color w:val="000000"/>
          <w:sz w:val="24"/>
          <w:szCs w:val="24"/>
          <w:lang w:val="es-ES_tradnl"/>
        </w:rPr>
        <w:t xml:space="preserve">, </w:t>
      </w:r>
      <w:r w:rsidR="007A69ED" w:rsidRPr="000726F7">
        <w:rPr>
          <w:rFonts w:ascii="Palatino Linotype" w:hAnsi="Palatino Linotype" w:cs="Calibri"/>
          <w:color w:val="000000"/>
          <w:sz w:val="24"/>
          <w:szCs w:val="24"/>
          <w:lang w:val="es-ES_tradnl"/>
        </w:rPr>
        <w:t>se instala y se solicita que por Secretaría se proced</w:t>
      </w:r>
      <w:r w:rsidR="00424B40" w:rsidRPr="000726F7">
        <w:rPr>
          <w:rFonts w:ascii="Palatino Linotype" w:hAnsi="Palatino Linotype" w:cs="Calibri"/>
          <w:color w:val="000000"/>
          <w:sz w:val="24"/>
          <w:szCs w:val="24"/>
          <w:lang w:val="es-ES_tradnl"/>
        </w:rPr>
        <w:t>a</w:t>
      </w:r>
      <w:r w:rsidR="007A69ED" w:rsidRPr="000726F7">
        <w:rPr>
          <w:rFonts w:ascii="Palatino Linotype" w:hAnsi="Palatino Linotype" w:cs="Calibri"/>
          <w:color w:val="000000"/>
          <w:sz w:val="24"/>
          <w:szCs w:val="24"/>
          <w:lang w:val="es-ES_tradnl"/>
        </w:rPr>
        <w:t xml:space="preserve"> a constatar el cuórum legal para el inicio de la sesión, arrojando el siguiente resultado</w:t>
      </w:r>
      <w:r w:rsidR="007A69ED" w:rsidRPr="000726F7">
        <w:rPr>
          <w:rFonts w:ascii="Palatino Linotype" w:eastAsia="Palatino Linotype" w:hAnsi="Palatino Linotype" w:cs="Palatino Linotype"/>
          <w:color w:val="000000"/>
          <w:sz w:val="24"/>
          <w:szCs w:val="24"/>
          <w:lang w:val="es-ES_tradnl"/>
        </w:rPr>
        <w:t>:</w:t>
      </w:r>
    </w:p>
    <w:p w14:paraId="427FD016" w14:textId="6BACF5B7" w:rsidR="007A69ED" w:rsidRPr="000726F7" w:rsidRDefault="007A69ED" w:rsidP="007A69ED">
      <w:pPr>
        <w:spacing w:after="0" w:line="240" w:lineRule="auto"/>
        <w:jc w:val="both"/>
        <w:rPr>
          <w:rFonts w:ascii="Palatino Linotype" w:hAnsi="Palatino Linotype" w:cs="Calibri"/>
          <w:color w:val="000000"/>
          <w:sz w:val="24"/>
          <w:szCs w:val="24"/>
          <w:lang w:val="es-ES_tradnl"/>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335F2" w:rsidRPr="000726F7" w14:paraId="6D910A53" w14:textId="77777777" w:rsidTr="00A01A2D">
        <w:trPr>
          <w:trHeight w:val="260"/>
          <w:jc w:val="center"/>
        </w:trPr>
        <w:tc>
          <w:tcPr>
            <w:tcW w:w="7403" w:type="dxa"/>
            <w:gridSpan w:val="3"/>
            <w:shd w:val="clear" w:color="auto" w:fill="0070C0"/>
          </w:tcPr>
          <w:p w14:paraId="152CAA61" w14:textId="0DA301AE" w:rsidR="004335F2" w:rsidRPr="000726F7" w:rsidRDefault="004335F2" w:rsidP="004335F2">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REGISTRO ASISTENCIA – INICIO SESIÓN (Cuórum)</w:t>
            </w:r>
          </w:p>
        </w:tc>
      </w:tr>
      <w:tr w:rsidR="004335F2" w:rsidRPr="000726F7" w14:paraId="363B930F" w14:textId="77777777" w:rsidTr="00A01A2D">
        <w:trPr>
          <w:trHeight w:val="260"/>
          <w:jc w:val="center"/>
        </w:trPr>
        <w:tc>
          <w:tcPr>
            <w:tcW w:w="3640" w:type="dxa"/>
            <w:shd w:val="clear" w:color="auto" w:fill="0070C0"/>
          </w:tcPr>
          <w:p w14:paraId="7046101B" w14:textId="77777777" w:rsidR="004335F2" w:rsidRPr="000726F7" w:rsidRDefault="004335F2" w:rsidP="004335F2">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NOMBRE</w:t>
            </w:r>
          </w:p>
        </w:tc>
        <w:tc>
          <w:tcPr>
            <w:tcW w:w="1904" w:type="dxa"/>
            <w:shd w:val="clear" w:color="auto" w:fill="0070C0"/>
          </w:tcPr>
          <w:p w14:paraId="4AE4C2AF" w14:textId="77777777" w:rsidR="004335F2" w:rsidRPr="000726F7" w:rsidRDefault="004335F2" w:rsidP="004335F2">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PRESENTE</w:t>
            </w:r>
          </w:p>
        </w:tc>
        <w:tc>
          <w:tcPr>
            <w:tcW w:w="1859" w:type="dxa"/>
            <w:shd w:val="clear" w:color="auto" w:fill="0070C0"/>
          </w:tcPr>
          <w:p w14:paraId="450D9C8C" w14:textId="77777777" w:rsidR="004335F2" w:rsidRPr="000726F7" w:rsidRDefault="004335F2" w:rsidP="004335F2">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AUSENTE</w:t>
            </w:r>
          </w:p>
        </w:tc>
      </w:tr>
      <w:tr w:rsidR="004335F2" w:rsidRPr="000726F7" w14:paraId="677E833D" w14:textId="77777777" w:rsidTr="00A01A2D">
        <w:trPr>
          <w:trHeight w:val="246"/>
          <w:jc w:val="center"/>
        </w:trPr>
        <w:tc>
          <w:tcPr>
            <w:tcW w:w="3640" w:type="dxa"/>
            <w:shd w:val="clear" w:color="auto" w:fill="auto"/>
          </w:tcPr>
          <w:p w14:paraId="26856504" w14:textId="06FC80DB" w:rsidR="004335F2" w:rsidRPr="000726F7" w:rsidRDefault="00876176" w:rsidP="004335F2">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Cristina López</w:t>
            </w:r>
          </w:p>
        </w:tc>
        <w:tc>
          <w:tcPr>
            <w:tcW w:w="1904" w:type="dxa"/>
            <w:shd w:val="clear" w:color="auto" w:fill="auto"/>
          </w:tcPr>
          <w:p w14:paraId="668117A1" w14:textId="77777777" w:rsidR="004335F2" w:rsidRPr="000726F7" w:rsidRDefault="004335F2" w:rsidP="004335F2">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1</w:t>
            </w:r>
          </w:p>
        </w:tc>
        <w:tc>
          <w:tcPr>
            <w:tcW w:w="1859" w:type="dxa"/>
            <w:shd w:val="clear" w:color="auto" w:fill="auto"/>
          </w:tcPr>
          <w:p w14:paraId="017458C7" w14:textId="4D8D62C8" w:rsidR="004335F2" w:rsidRPr="000726F7" w:rsidRDefault="004335F2" w:rsidP="004335F2">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w:t>
            </w:r>
          </w:p>
        </w:tc>
      </w:tr>
      <w:tr w:rsidR="004335F2" w:rsidRPr="000726F7" w14:paraId="6248D29B" w14:textId="77777777" w:rsidTr="00A01A2D">
        <w:trPr>
          <w:trHeight w:val="260"/>
          <w:jc w:val="center"/>
        </w:trPr>
        <w:tc>
          <w:tcPr>
            <w:tcW w:w="3640" w:type="dxa"/>
            <w:shd w:val="clear" w:color="auto" w:fill="auto"/>
          </w:tcPr>
          <w:p w14:paraId="7B7D96CC" w14:textId="1FE80749" w:rsidR="004335F2" w:rsidRPr="000726F7" w:rsidRDefault="00876176" w:rsidP="004335F2">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Adrián Ibarra</w:t>
            </w:r>
          </w:p>
        </w:tc>
        <w:tc>
          <w:tcPr>
            <w:tcW w:w="1904" w:type="dxa"/>
            <w:shd w:val="clear" w:color="auto" w:fill="auto"/>
          </w:tcPr>
          <w:p w14:paraId="1C0EFB09" w14:textId="09AF8EAA" w:rsidR="004335F2" w:rsidRPr="000726F7" w:rsidRDefault="003F5359" w:rsidP="004335F2">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w:t>
            </w:r>
          </w:p>
        </w:tc>
        <w:tc>
          <w:tcPr>
            <w:tcW w:w="1859" w:type="dxa"/>
            <w:shd w:val="clear" w:color="auto" w:fill="auto"/>
          </w:tcPr>
          <w:p w14:paraId="05C1438B" w14:textId="4B40471D" w:rsidR="004335F2" w:rsidRPr="000726F7" w:rsidRDefault="003F5359" w:rsidP="004335F2">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1</w:t>
            </w:r>
          </w:p>
        </w:tc>
      </w:tr>
      <w:tr w:rsidR="004335F2" w:rsidRPr="000726F7" w14:paraId="1D7DB72D" w14:textId="77777777" w:rsidTr="00A01A2D">
        <w:trPr>
          <w:trHeight w:val="260"/>
          <w:jc w:val="center"/>
        </w:trPr>
        <w:tc>
          <w:tcPr>
            <w:tcW w:w="3640" w:type="dxa"/>
            <w:shd w:val="clear" w:color="auto" w:fill="auto"/>
          </w:tcPr>
          <w:p w14:paraId="1EC47D78" w14:textId="52DCA1E9" w:rsidR="004335F2" w:rsidRPr="000726F7" w:rsidRDefault="00876176" w:rsidP="004335F2">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Emilio Uzcátegui</w:t>
            </w:r>
          </w:p>
        </w:tc>
        <w:tc>
          <w:tcPr>
            <w:tcW w:w="1904" w:type="dxa"/>
            <w:shd w:val="clear" w:color="auto" w:fill="auto"/>
          </w:tcPr>
          <w:p w14:paraId="730E336A" w14:textId="7741344A" w:rsidR="004335F2" w:rsidRPr="000726F7" w:rsidRDefault="004335F2" w:rsidP="004335F2">
            <w:pPr>
              <w:pStyle w:val="Subttulo"/>
              <w:ind w:left="708" w:hanging="708"/>
              <w:jc w:val="center"/>
              <w:rPr>
                <w:rFonts w:ascii="Palatino Linotype" w:hAnsi="Palatino Linotype"/>
                <w:i w:val="0"/>
                <w:color w:val="000000"/>
                <w:lang w:val="es-ES_tradnl"/>
              </w:rPr>
            </w:pPr>
            <w:r w:rsidRPr="000726F7">
              <w:rPr>
                <w:rFonts w:ascii="Palatino Linotype" w:hAnsi="Palatino Linotype"/>
                <w:i w:val="0"/>
                <w:color w:val="000000"/>
                <w:lang w:val="es-ES_tradnl"/>
              </w:rPr>
              <w:t>1</w:t>
            </w:r>
          </w:p>
        </w:tc>
        <w:tc>
          <w:tcPr>
            <w:tcW w:w="1859" w:type="dxa"/>
            <w:shd w:val="clear" w:color="auto" w:fill="auto"/>
          </w:tcPr>
          <w:p w14:paraId="02D76D03" w14:textId="280E7438" w:rsidR="004335F2" w:rsidRPr="000726F7" w:rsidRDefault="004335F2" w:rsidP="004335F2">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w:t>
            </w:r>
          </w:p>
        </w:tc>
      </w:tr>
      <w:tr w:rsidR="004335F2" w:rsidRPr="000726F7" w14:paraId="76C3CE2E" w14:textId="77777777" w:rsidTr="00A01A2D">
        <w:trPr>
          <w:trHeight w:val="70"/>
          <w:jc w:val="center"/>
        </w:trPr>
        <w:tc>
          <w:tcPr>
            <w:tcW w:w="3640" w:type="dxa"/>
            <w:shd w:val="clear" w:color="auto" w:fill="0070C0"/>
          </w:tcPr>
          <w:p w14:paraId="7AE8FDD5" w14:textId="77777777" w:rsidR="004335F2" w:rsidRPr="000726F7" w:rsidRDefault="004335F2" w:rsidP="004335F2">
            <w:pPr>
              <w:pStyle w:val="Subttulo"/>
              <w:rPr>
                <w:rFonts w:ascii="Palatino Linotype" w:hAnsi="Palatino Linotype"/>
                <w:b/>
                <w:i w:val="0"/>
                <w:color w:val="FFFFFF"/>
                <w:lang w:val="es-ES_tradnl"/>
              </w:rPr>
            </w:pPr>
            <w:r w:rsidRPr="000726F7">
              <w:rPr>
                <w:rFonts w:ascii="Palatino Linotype" w:hAnsi="Palatino Linotype"/>
                <w:b/>
                <w:i w:val="0"/>
                <w:color w:val="FFFFFF"/>
                <w:lang w:val="es-ES_tradnl"/>
              </w:rPr>
              <w:t>TOTAL</w:t>
            </w:r>
          </w:p>
        </w:tc>
        <w:tc>
          <w:tcPr>
            <w:tcW w:w="1904" w:type="dxa"/>
            <w:shd w:val="clear" w:color="auto" w:fill="0070C0"/>
          </w:tcPr>
          <w:p w14:paraId="575EC5F8" w14:textId="2691823A" w:rsidR="004335F2" w:rsidRPr="000726F7" w:rsidRDefault="003F5359" w:rsidP="004335F2">
            <w:pPr>
              <w:pStyle w:val="Subttulo"/>
              <w:jc w:val="center"/>
              <w:rPr>
                <w:rFonts w:ascii="Palatino Linotype" w:hAnsi="Palatino Linotype"/>
                <w:i w:val="0"/>
                <w:color w:val="FFFFFF"/>
                <w:lang w:val="es-ES_tradnl"/>
              </w:rPr>
            </w:pPr>
            <w:r w:rsidRPr="000726F7">
              <w:rPr>
                <w:rFonts w:ascii="Palatino Linotype" w:hAnsi="Palatino Linotype"/>
                <w:i w:val="0"/>
                <w:color w:val="FFFFFF"/>
                <w:lang w:val="es-ES_tradnl"/>
              </w:rPr>
              <w:t>2</w:t>
            </w:r>
          </w:p>
        </w:tc>
        <w:tc>
          <w:tcPr>
            <w:tcW w:w="1859" w:type="dxa"/>
            <w:shd w:val="clear" w:color="auto" w:fill="0070C0"/>
          </w:tcPr>
          <w:p w14:paraId="69DDA304" w14:textId="52EF6769" w:rsidR="004335F2" w:rsidRPr="000726F7" w:rsidRDefault="003F5359">
            <w:pPr>
              <w:pStyle w:val="Subttulo"/>
              <w:jc w:val="center"/>
              <w:rPr>
                <w:rFonts w:ascii="Palatino Linotype" w:hAnsi="Palatino Linotype"/>
                <w:i w:val="0"/>
                <w:color w:val="FFFFFF"/>
                <w:lang w:val="es-ES_tradnl"/>
              </w:rPr>
            </w:pPr>
            <w:r w:rsidRPr="000726F7">
              <w:rPr>
                <w:rFonts w:ascii="Palatino Linotype" w:hAnsi="Palatino Linotype"/>
                <w:i w:val="0"/>
                <w:color w:val="FFFFFF"/>
                <w:lang w:val="es-ES_tradnl"/>
              </w:rPr>
              <w:t>1</w:t>
            </w:r>
          </w:p>
        </w:tc>
      </w:tr>
    </w:tbl>
    <w:p w14:paraId="0CE65485" w14:textId="09E40665" w:rsidR="007A69ED" w:rsidRPr="000726F7" w:rsidRDefault="007A69ED" w:rsidP="007A69ED">
      <w:pPr>
        <w:spacing w:after="0" w:line="240" w:lineRule="auto"/>
        <w:jc w:val="both"/>
        <w:rPr>
          <w:rFonts w:ascii="Palatino Linotype" w:hAnsi="Palatino Linotype" w:cs="Calibri"/>
          <w:color w:val="000000"/>
          <w:sz w:val="24"/>
          <w:szCs w:val="24"/>
          <w:lang w:val="es-ES_tradnl"/>
        </w:rPr>
      </w:pPr>
    </w:p>
    <w:p w14:paraId="0BD5F51C" w14:textId="4F2F7A47" w:rsidR="007A69ED" w:rsidRPr="000726F7" w:rsidRDefault="00B61519" w:rsidP="000B71EF">
      <w:pPr>
        <w:spacing w:after="0" w:line="240" w:lineRule="auto"/>
        <w:jc w:val="both"/>
        <w:rPr>
          <w:rFonts w:ascii="Palatino Linotype" w:hAnsi="Palatino Linotype" w:cs="Calibri"/>
          <w:color w:val="000000"/>
          <w:sz w:val="24"/>
          <w:szCs w:val="24"/>
          <w:lang w:val="es-ES_tradnl"/>
        </w:rPr>
      </w:pPr>
      <w:r w:rsidRPr="000726F7">
        <w:rPr>
          <w:rFonts w:ascii="Palatino Linotype" w:hAnsi="Palatino Linotype" w:cs="Calibri"/>
          <w:color w:val="000000"/>
          <w:sz w:val="24"/>
          <w:szCs w:val="24"/>
          <w:lang w:val="es-ES_tradnl"/>
        </w:rPr>
        <w:t xml:space="preserve">Una vez constatado el cuórum legal, </w:t>
      </w:r>
      <w:r w:rsidR="00876176" w:rsidRPr="000726F7">
        <w:rPr>
          <w:rFonts w:ascii="Palatino Linotype" w:hAnsi="Palatino Linotype" w:cs="Calibri"/>
          <w:color w:val="000000"/>
          <w:sz w:val="24"/>
          <w:szCs w:val="24"/>
          <w:lang w:val="es-ES_tradnl"/>
        </w:rPr>
        <w:t>la señora</w:t>
      </w:r>
      <w:r w:rsidRPr="000726F7">
        <w:rPr>
          <w:rFonts w:ascii="Palatino Linotype" w:hAnsi="Palatino Linotype" w:cs="Calibri"/>
          <w:color w:val="000000"/>
          <w:sz w:val="24"/>
          <w:szCs w:val="24"/>
          <w:lang w:val="es-ES_tradnl"/>
        </w:rPr>
        <w:t xml:space="preserve"> concejal</w:t>
      </w:r>
      <w:r w:rsidR="00876176" w:rsidRPr="000726F7">
        <w:rPr>
          <w:rFonts w:ascii="Palatino Linotype" w:hAnsi="Palatino Linotype" w:cs="Calibri"/>
          <w:color w:val="000000"/>
          <w:sz w:val="24"/>
          <w:szCs w:val="24"/>
          <w:lang w:val="es-ES_tradnl"/>
        </w:rPr>
        <w:t>a</w:t>
      </w:r>
      <w:r w:rsidRPr="000726F7">
        <w:rPr>
          <w:rFonts w:ascii="Palatino Linotype" w:hAnsi="Palatino Linotype" w:cs="Calibri"/>
          <w:color w:val="000000"/>
          <w:sz w:val="24"/>
          <w:szCs w:val="24"/>
          <w:lang w:val="es-ES_tradnl"/>
        </w:rPr>
        <w:t xml:space="preserve"> </w:t>
      </w:r>
      <w:r w:rsidR="00876176" w:rsidRPr="000726F7">
        <w:rPr>
          <w:rFonts w:ascii="Palatino Linotype" w:hAnsi="Palatino Linotype" w:cs="Calibri"/>
          <w:color w:val="000000"/>
          <w:sz w:val="24"/>
          <w:szCs w:val="24"/>
          <w:lang w:val="es-ES_tradnl"/>
        </w:rPr>
        <w:t>Cristina López</w:t>
      </w:r>
      <w:r w:rsidRPr="000726F7">
        <w:rPr>
          <w:rFonts w:ascii="Palatino Linotype" w:hAnsi="Palatino Linotype" w:cs="Calibri"/>
          <w:color w:val="000000"/>
          <w:sz w:val="24"/>
          <w:szCs w:val="24"/>
          <w:lang w:val="es-ES_tradnl"/>
        </w:rPr>
        <w:t>, president</w:t>
      </w:r>
      <w:r w:rsidR="00876176" w:rsidRPr="000726F7">
        <w:rPr>
          <w:rFonts w:ascii="Palatino Linotype" w:hAnsi="Palatino Linotype" w:cs="Calibri"/>
          <w:color w:val="000000"/>
          <w:sz w:val="24"/>
          <w:szCs w:val="24"/>
          <w:lang w:val="es-ES_tradnl"/>
        </w:rPr>
        <w:t>e</w:t>
      </w:r>
      <w:r w:rsidRPr="000726F7">
        <w:rPr>
          <w:rFonts w:ascii="Palatino Linotype" w:hAnsi="Palatino Linotype" w:cs="Calibri"/>
          <w:color w:val="000000"/>
          <w:sz w:val="24"/>
          <w:szCs w:val="24"/>
          <w:lang w:val="es-ES_tradnl"/>
        </w:rPr>
        <w:t xml:space="preserve"> de la Comisión </w:t>
      </w:r>
      <w:r w:rsidR="00876176" w:rsidRPr="000726F7">
        <w:rPr>
          <w:rFonts w:ascii="Palatino Linotype" w:hAnsi="Palatino Linotype" w:cs="Calibri"/>
          <w:color w:val="000000"/>
          <w:sz w:val="24"/>
          <w:szCs w:val="24"/>
          <w:lang w:val="es-ES_tradnl"/>
        </w:rPr>
        <w:t>de Conectividad,</w:t>
      </w:r>
      <w:r w:rsidRPr="000726F7">
        <w:rPr>
          <w:rFonts w:ascii="Palatino Linotype" w:hAnsi="Palatino Linotype" w:cs="Calibri"/>
          <w:color w:val="000000"/>
          <w:sz w:val="24"/>
          <w:szCs w:val="24"/>
          <w:lang w:val="es-ES_tradnl"/>
        </w:rPr>
        <w:t xml:space="preserve"> declara instalada la presente sesión.</w:t>
      </w:r>
    </w:p>
    <w:p w14:paraId="45DD7623" w14:textId="77777777" w:rsidR="00B61519" w:rsidRPr="000726F7" w:rsidRDefault="00B61519" w:rsidP="000B71EF">
      <w:pPr>
        <w:spacing w:after="0" w:line="240" w:lineRule="auto"/>
        <w:jc w:val="both"/>
        <w:rPr>
          <w:rFonts w:ascii="Palatino Linotype" w:hAnsi="Palatino Linotype" w:cs="Calibri"/>
          <w:color w:val="000000"/>
          <w:sz w:val="24"/>
          <w:szCs w:val="24"/>
          <w:lang w:val="es-ES_tradnl"/>
        </w:rPr>
      </w:pPr>
    </w:p>
    <w:p w14:paraId="4CB45167" w14:textId="3B1BE9A7" w:rsidR="00F44F19" w:rsidRDefault="0028509C" w:rsidP="00AD7C8F">
      <w:pPr>
        <w:spacing w:after="0" w:line="240" w:lineRule="auto"/>
        <w:jc w:val="both"/>
        <w:rPr>
          <w:rFonts w:ascii="Palatino Linotype" w:hAnsi="Palatino Linotype" w:cs="Calibri"/>
          <w:color w:val="000000"/>
          <w:sz w:val="24"/>
          <w:szCs w:val="24"/>
          <w:lang w:val="es-ES_tradnl"/>
        </w:rPr>
      </w:pPr>
      <w:r w:rsidRPr="000726F7">
        <w:rPr>
          <w:rFonts w:ascii="Palatino Linotype" w:hAnsi="Palatino Linotype" w:cs="Calibri"/>
          <w:color w:val="000000"/>
          <w:sz w:val="24"/>
          <w:szCs w:val="24"/>
          <w:lang w:val="es-ES_tradnl"/>
        </w:rPr>
        <w:t>De p</w:t>
      </w:r>
      <w:r w:rsidR="00B61519" w:rsidRPr="000726F7">
        <w:rPr>
          <w:rFonts w:ascii="Palatino Linotype" w:hAnsi="Palatino Linotype" w:cs="Calibri"/>
          <w:color w:val="000000"/>
          <w:sz w:val="24"/>
          <w:szCs w:val="24"/>
          <w:lang w:val="es-ES_tradnl"/>
        </w:rPr>
        <w:t>residencia</w:t>
      </w:r>
      <w:r w:rsidR="007A69ED" w:rsidRPr="000726F7">
        <w:rPr>
          <w:rFonts w:ascii="Palatino Linotype" w:hAnsi="Palatino Linotype" w:cs="Calibri"/>
          <w:color w:val="000000"/>
          <w:sz w:val="24"/>
          <w:szCs w:val="24"/>
          <w:lang w:val="es-ES_tradnl"/>
        </w:rPr>
        <w:t xml:space="preserve"> </w:t>
      </w:r>
      <w:r w:rsidRPr="000726F7">
        <w:rPr>
          <w:rFonts w:ascii="Palatino Linotype" w:hAnsi="Palatino Linotype" w:cs="Calibri"/>
          <w:color w:val="000000"/>
          <w:sz w:val="24"/>
          <w:szCs w:val="24"/>
          <w:lang w:val="es-ES_tradnl"/>
        </w:rPr>
        <w:t xml:space="preserve">se </w:t>
      </w:r>
      <w:r w:rsidR="007A69ED" w:rsidRPr="000726F7">
        <w:rPr>
          <w:rFonts w:ascii="Palatino Linotype" w:hAnsi="Palatino Linotype" w:cs="Calibri"/>
          <w:color w:val="000000"/>
          <w:sz w:val="24"/>
          <w:szCs w:val="24"/>
          <w:lang w:val="es-ES_tradnl"/>
        </w:rPr>
        <w:t>solicita que por Secretaría se proceda a</w:t>
      </w:r>
      <w:r w:rsidR="006F35B6" w:rsidRPr="000726F7">
        <w:rPr>
          <w:rFonts w:ascii="Palatino Linotype" w:hAnsi="Palatino Linotype" w:cs="Calibri"/>
          <w:color w:val="000000"/>
          <w:sz w:val="24"/>
          <w:szCs w:val="24"/>
          <w:lang w:val="es-ES_tradnl"/>
        </w:rPr>
        <w:t xml:space="preserve"> brindar información de los delegados convocados y a</w:t>
      </w:r>
      <w:r w:rsidR="007A69ED" w:rsidRPr="000726F7">
        <w:rPr>
          <w:rFonts w:ascii="Palatino Linotype" w:hAnsi="Palatino Linotype" w:cs="Calibri"/>
          <w:color w:val="000000"/>
          <w:sz w:val="24"/>
          <w:szCs w:val="24"/>
          <w:lang w:val="es-ES_tradnl"/>
        </w:rPr>
        <w:t xml:space="preserve"> dar lectura a la convocatoria y orden del día</w:t>
      </w:r>
      <w:r w:rsidR="00B46293" w:rsidRPr="000726F7">
        <w:rPr>
          <w:rFonts w:ascii="Palatino Linotype" w:hAnsi="Palatino Linotype" w:cs="Calibri"/>
          <w:color w:val="000000"/>
          <w:sz w:val="24"/>
          <w:szCs w:val="24"/>
          <w:lang w:val="es-ES_tradnl"/>
        </w:rPr>
        <w:t>,</w:t>
      </w:r>
      <w:r w:rsidR="007A69ED" w:rsidRPr="000726F7">
        <w:rPr>
          <w:rFonts w:ascii="Palatino Linotype" w:hAnsi="Palatino Linotype" w:cs="Calibri"/>
          <w:color w:val="000000"/>
          <w:sz w:val="24"/>
          <w:szCs w:val="24"/>
          <w:lang w:val="es-ES_tradnl"/>
        </w:rPr>
        <w:t xml:space="preserve"> que se detalla a continuación: </w:t>
      </w:r>
    </w:p>
    <w:p w14:paraId="6F76BBE6" w14:textId="77777777" w:rsidR="00AD7C8F" w:rsidRPr="00AD7C8F" w:rsidRDefault="00AD7C8F" w:rsidP="00AD7C8F">
      <w:pPr>
        <w:spacing w:after="0" w:line="240" w:lineRule="auto"/>
        <w:jc w:val="both"/>
        <w:rPr>
          <w:rFonts w:ascii="Palatino Linotype" w:hAnsi="Palatino Linotype" w:cs="Calibri"/>
          <w:color w:val="000000"/>
          <w:sz w:val="24"/>
          <w:szCs w:val="24"/>
          <w:lang w:val="es-ES_tradnl"/>
        </w:rPr>
      </w:pPr>
    </w:p>
    <w:p w14:paraId="4D672FC3" w14:textId="513DE21D" w:rsidR="007D628C" w:rsidRPr="00AD7C8F" w:rsidRDefault="00F44F19" w:rsidP="00936BD6">
      <w:pPr>
        <w:autoSpaceDE w:val="0"/>
        <w:autoSpaceDN w:val="0"/>
        <w:adjustRightInd w:val="0"/>
        <w:jc w:val="both"/>
        <w:rPr>
          <w:rFonts w:ascii="Palatino Linotype" w:hAnsi="Palatino Linotype" w:cstheme="minorHAnsi"/>
          <w:i/>
          <w:iCs/>
          <w:lang w:val="es-ES_tradnl"/>
        </w:rPr>
      </w:pPr>
      <w:r w:rsidRPr="00AD7C8F">
        <w:rPr>
          <w:rFonts w:ascii="Palatino Linotype" w:hAnsi="Palatino Linotype" w:cstheme="minorHAnsi"/>
          <w:i/>
          <w:iCs/>
          <w:lang w:val="es-ES_tradnl"/>
        </w:rPr>
        <w:t>De conformidad con el literal d) del artículo 64 Capítulo VII del Código Municipal para el Distrito Metropolitano de Quito, que trata sobre los deberes y atribuciones del Secretario General del Concejo; y, por disposición de</w:t>
      </w:r>
      <w:r w:rsidR="00876176" w:rsidRPr="00AD7C8F">
        <w:rPr>
          <w:rFonts w:ascii="Palatino Linotype" w:hAnsi="Palatino Linotype" w:cstheme="minorHAnsi"/>
          <w:i/>
          <w:iCs/>
          <w:lang w:val="es-ES_tradnl"/>
        </w:rPr>
        <w:t xml:space="preserve"> la Concejala María Cristina López</w:t>
      </w:r>
      <w:r w:rsidR="000A6386" w:rsidRPr="00AD7C8F">
        <w:rPr>
          <w:rFonts w:ascii="Palatino Linotype" w:hAnsi="Palatino Linotype" w:cstheme="minorHAnsi"/>
          <w:i/>
          <w:iCs/>
          <w:lang w:val="es-ES_tradnl"/>
        </w:rPr>
        <w:t xml:space="preserve"> Gómez</w:t>
      </w:r>
      <w:r w:rsidR="00876176" w:rsidRPr="00AD7C8F">
        <w:rPr>
          <w:rFonts w:ascii="Palatino Linotype" w:hAnsi="Palatino Linotype" w:cstheme="minorHAnsi"/>
          <w:i/>
          <w:iCs/>
          <w:lang w:val="es-ES_tradnl"/>
        </w:rPr>
        <w:t xml:space="preserve"> de la Torre</w:t>
      </w:r>
      <w:r w:rsidRPr="00AD7C8F">
        <w:rPr>
          <w:rFonts w:ascii="Palatino Linotype" w:hAnsi="Palatino Linotype" w:cstheme="minorHAnsi"/>
          <w:i/>
          <w:iCs/>
          <w:lang w:val="es-ES_tradnl"/>
        </w:rPr>
        <w:t>, President</w:t>
      </w:r>
      <w:r w:rsidR="00876176" w:rsidRPr="00AD7C8F">
        <w:rPr>
          <w:rFonts w:ascii="Palatino Linotype" w:hAnsi="Palatino Linotype" w:cstheme="minorHAnsi"/>
          <w:i/>
          <w:iCs/>
          <w:lang w:val="es-ES_tradnl"/>
        </w:rPr>
        <w:t>e</w:t>
      </w:r>
      <w:r w:rsidRPr="00AD7C8F">
        <w:rPr>
          <w:rFonts w:ascii="Palatino Linotype" w:hAnsi="Palatino Linotype" w:cstheme="minorHAnsi"/>
          <w:i/>
          <w:iCs/>
          <w:lang w:val="es-ES_tradnl"/>
        </w:rPr>
        <w:t xml:space="preserve"> de la Comisión de </w:t>
      </w:r>
      <w:r w:rsidR="00876176" w:rsidRPr="00AD7C8F">
        <w:rPr>
          <w:rFonts w:ascii="Palatino Linotype" w:hAnsi="Palatino Linotype" w:cstheme="minorHAnsi"/>
          <w:i/>
          <w:iCs/>
          <w:lang w:val="es-ES_tradnl"/>
        </w:rPr>
        <w:t>Conectividad</w:t>
      </w:r>
      <w:r w:rsidRPr="00AD7C8F">
        <w:rPr>
          <w:rFonts w:ascii="Palatino Linotype" w:hAnsi="Palatino Linotype" w:cstheme="minorHAnsi"/>
          <w:i/>
          <w:iCs/>
          <w:lang w:val="es-ES_tradnl"/>
        </w:rPr>
        <w:t>, me permito convocar a ustedes a la sesión No. 00</w:t>
      </w:r>
      <w:r w:rsidR="007D628C" w:rsidRPr="00AD7C8F">
        <w:rPr>
          <w:rFonts w:ascii="Palatino Linotype" w:hAnsi="Palatino Linotype" w:cstheme="minorHAnsi"/>
          <w:i/>
          <w:iCs/>
          <w:lang w:val="es-ES_tradnl"/>
        </w:rPr>
        <w:t>8</w:t>
      </w:r>
      <w:r w:rsidRPr="00AD7C8F">
        <w:rPr>
          <w:rFonts w:ascii="Palatino Linotype" w:hAnsi="Palatino Linotype" w:cstheme="minorHAnsi"/>
          <w:i/>
          <w:iCs/>
          <w:lang w:val="es-ES_tradnl"/>
        </w:rPr>
        <w:t xml:space="preserve"> Ordinaria de la Comisión en mención, </w:t>
      </w:r>
      <w:r w:rsidRPr="00AD7C8F">
        <w:rPr>
          <w:rFonts w:ascii="Palatino Linotype" w:hAnsi="Palatino Linotype" w:cstheme="minorHAnsi"/>
          <w:i/>
          <w:iCs/>
          <w:lang w:val="es-ES_tradnl"/>
        </w:rPr>
        <w:lastRenderedPageBreak/>
        <w:t xml:space="preserve">que se llevará a cabo el día </w:t>
      </w:r>
      <w:r w:rsidR="00876176" w:rsidRPr="00AD7C8F">
        <w:rPr>
          <w:rFonts w:ascii="Palatino Linotype" w:hAnsi="Palatino Linotype" w:cstheme="minorHAnsi"/>
          <w:b/>
          <w:bCs/>
          <w:i/>
          <w:iCs/>
          <w:lang w:val="es-ES_tradnl"/>
        </w:rPr>
        <w:t>miércole</w:t>
      </w:r>
      <w:r w:rsidRPr="00AD7C8F">
        <w:rPr>
          <w:rFonts w:ascii="Palatino Linotype" w:hAnsi="Palatino Linotype" w:cstheme="minorHAnsi"/>
          <w:b/>
          <w:bCs/>
          <w:i/>
          <w:iCs/>
          <w:lang w:val="es-ES_tradnl"/>
        </w:rPr>
        <w:t>s</w:t>
      </w:r>
      <w:r w:rsidRPr="00AD7C8F">
        <w:rPr>
          <w:rFonts w:ascii="Palatino Linotype" w:hAnsi="Palatino Linotype" w:cstheme="minorHAnsi"/>
          <w:i/>
          <w:iCs/>
          <w:lang w:val="es-ES_tradnl"/>
        </w:rPr>
        <w:t xml:space="preserve"> </w:t>
      </w:r>
      <w:r w:rsidR="007D628C" w:rsidRPr="00AD7C8F">
        <w:rPr>
          <w:rFonts w:ascii="Palatino Linotype" w:hAnsi="Palatino Linotype" w:cstheme="minorHAnsi"/>
          <w:b/>
          <w:bCs/>
          <w:i/>
          <w:iCs/>
          <w:lang w:val="es-ES_tradnl"/>
        </w:rPr>
        <w:t>04</w:t>
      </w:r>
      <w:r w:rsidRPr="00AD7C8F">
        <w:rPr>
          <w:rFonts w:ascii="Palatino Linotype" w:hAnsi="Palatino Linotype" w:cstheme="minorHAnsi"/>
          <w:b/>
          <w:bCs/>
          <w:i/>
          <w:iCs/>
          <w:lang w:val="es-ES_tradnl"/>
        </w:rPr>
        <w:t xml:space="preserve"> de </w:t>
      </w:r>
      <w:r w:rsidR="007D628C" w:rsidRPr="00AD7C8F">
        <w:rPr>
          <w:rFonts w:ascii="Palatino Linotype" w:hAnsi="Palatino Linotype" w:cstheme="minorHAnsi"/>
          <w:b/>
          <w:bCs/>
          <w:i/>
          <w:iCs/>
          <w:lang w:val="es-ES_tradnl"/>
        </w:rPr>
        <w:t>octubre</w:t>
      </w:r>
      <w:r w:rsidRPr="00AD7C8F">
        <w:rPr>
          <w:rFonts w:ascii="Palatino Linotype" w:hAnsi="Palatino Linotype" w:cstheme="minorHAnsi"/>
          <w:b/>
          <w:bCs/>
          <w:i/>
          <w:iCs/>
          <w:lang w:val="es-ES_tradnl"/>
        </w:rPr>
        <w:t xml:space="preserve"> de 2023, a las 1</w:t>
      </w:r>
      <w:r w:rsidR="00876176" w:rsidRPr="00AD7C8F">
        <w:rPr>
          <w:rFonts w:ascii="Palatino Linotype" w:hAnsi="Palatino Linotype" w:cstheme="minorHAnsi"/>
          <w:b/>
          <w:bCs/>
          <w:i/>
          <w:iCs/>
          <w:lang w:val="es-ES_tradnl"/>
        </w:rPr>
        <w:t>5</w:t>
      </w:r>
      <w:r w:rsidRPr="00AD7C8F">
        <w:rPr>
          <w:rFonts w:ascii="Palatino Linotype" w:hAnsi="Palatino Linotype" w:cstheme="minorHAnsi"/>
          <w:b/>
          <w:bCs/>
          <w:i/>
          <w:iCs/>
          <w:lang w:val="es-ES_tradnl"/>
        </w:rPr>
        <w:t>h</w:t>
      </w:r>
      <w:r w:rsidR="00876176" w:rsidRPr="00AD7C8F">
        <w:rPr>
          <w:rFonts w:ascii="Palatino Linotype" w:hAnsi="Palatino Linotype" w:cstheme="minorHAnsi"/>
          <w:b/>
          <w:bCs/>
          <w:i/>
          <w:iCs/>
          <w:lang w:val="es-ES_tradnl"/>
        </w:rPr>
        <w:t>0</w:t>
      </w:r>
      <w:r w:rsidRPr="00AD7C8F">
        <w:rPr>
          <w:rFonts w:ascii="Palatino Linotype" w:hAnsi="Palatino Linotype" w:cstheme="minorHAnsi"/>
          <w:b/>
          <w:bCs/>
          <w:i/>
          <w:iCs/>
          <w:lang w:val="es-ES_tradnl"/>
        </w:rPr>
        <w:t xml:space="preserve">0, en la Sala de Sesiones Nro. </w:t>
      </w:r>
      <w:r w:rsidR="00876176" w:rsidRPr="00AD7C8F">
        <w:rPr>
          <w:rFonts w:ascii="Palatino Linotype" w:hAnsi="Palatino Linotype" w:cstheme="minorHAnsi"/>
          <w:b/>
          <w:bCs/>
          <w:i/>
          <w:iCs/>
          <w:lang w:val="es-ES_tradnl"/>
        </w:rPr>
        <w:t>3</w:t>
      </w:r>
      <w:r w:rsidRPr="00AD7C8F">
        <w:rPr>
          <w:rFonts w:ascii="Palatino Linotype" w:hAnsi="Palatino Linotype" w:cstheme="minorHAnsi"/>
          <w:b/>
          <w:bCs/>
          <w:i/>
          <w:iCs/>
          <w:lang w:val="es-ES_tradnl"/>
        </w:rPr>
        <w:t xml:space="preserve"> </w:t>
      </w:r>
      <w:r w:rsidRPr="00AD7C8F">
        <w:rPr>
          <w:rFonts w:ascii="Palatino Linotype" w:hAnsi="Palatino Linotype" w:cstheme="minorHAnsi"/>
          <w:i/>
          <w:iCs/>
          <w:lang w:val="es-ES_tradnl"/>
        </w:rPr>
        <w:t>de la Secretaría General del Concejo Metropolitano de Quito, para tratar el siguiente orden del día:</w:t>
      </w:r>
    </w:p>
    <w:p w14:paraId="46D7A598" w14:textId="4E184388" w:rsidR="00B61519" w:rsidRPr="00AD7C8F" w:rsidRDefault="007D628C" w:rsidP="00AD7C8F">
      <w:pPr>
        <w:autoSpaceDE w:val="0"/>
        <w:autoSpaceDN w:val="0"/>
        <w:adjustRightInd w:val="0"/>
        <w:jc w:val="both"/>
        <w:rPr>
          <w:rFonts w:ascii="Palatino Linotype" w:hAnsi="Palatino Linotype"/>
          <w:i/>
          <w:lang w:val="es-ES_tradnl"/>
        </w:rPr>
      </w:pPr>
      <w:bookmarkStart w:id="0" w:name="_Hlk150780834"/>
      <w:r w:rsidRPr="00AD7C8F">
        <w:rPr>
          <w:rFonts w:ascii="Palatino Linotype" w:hAnsi="Palatino Linotype"/>
          <w:i/>
          <w:lang w:val="es-ES_tradnl"/>
        </w:rPr>
        <w:t>1.- Presentación de la Secretaría de Planificación y la Secretaría de Tecnología de la Información, sobre el cumplimiento del avance de automatización de trámites municipales que brindan dentro del Distrito Metropolitano de Quito.</w:t>
      </w:r>
      <w:bookmarkEnd w:id="0"/>
    </w:p>
    <w:p w14:paraId="647DA0A8" w14:textId="2722BBF4" w:rsidR="007A69ED" w:rsidRPr="000726F7" w:rsidRDefault="005E6BFD" w:rsidP="000B71EF">
      <w:pPr>
        <w:spacing w:after="0" w:line="240" w:lineRule="auto"/>
        <w:jc w:val="both"/>
        <w:rPr>
          <w:rFonts w:ascii="Palatino Linotype" w:hAnsi="Palatino Linotype" w:cs="Calibri"/>
          <w:color w:val="000000"/>
          <w:sz w:val="24"/>
          <w:szCs w:val="24"/>
          <w:lang w:val="es-ES_tradnl"/>
        </w:rPr>
      </w:pPr>
      <w:r w:rsidRPr="000726F7">
        <w:rPr>
          <w:rFonts w:ascii="Palatino Linotype" w:hAnsi="Palatino Linotype" w:cs="Calibri"/>
          <w:color w:val="000000"/>
          <w:sz w:val="24"/>
          <w:szCs w:val="24"/>
          <w:lang w:val="es-ES_tradnl"/>
        </w:rPr>
        <w:t>La</w:t>
      </w:r>
      <w:r w:rsidR="00B61519" w:rsidRPr="000726F7">
        <w:rPr>
          <w:rFonts w:ascii="Palatino Linotype" w:hAnsi="Palatino Linotype" w:cs="Calibri"/>
          <w:color w:val="000000"/>
          <w:sz w:val="24"/>
          <w:szCs w:val="24"/>
          <w:lang w:val="es-ES_tradnl"/>
        </w:rPr>
        <w:t xml:space="preserve"> presidente</w:t>
      </w:r>
      <w:r w:rsidR="007A69ED" w:rsidRPr="000726F7">
        <w:rPr>
          <w:rFonts w:ascii="Palatino Linotype" w:hAnsi="Palatino Linotype" w:cs="Calibri"/>
          <w:color w:val="000000"/>
          <w:sz w:val="24"/>
          <w:szCs w:val="24"/>
          <w:lang w:val="es-ES_tradnl"/>
        </w:rPr>
        <w:t xml:space="preserve"> de la Comisión</w:t>
      </w:r>
      <w:r w:rsidR="00927E45" w:rsidRPr="000726F7">
        <w:rPr>
          <w:rFonts w:ascii="Palatino Linotype" w:hAnsi="Palatino Linotype" w:cs="Calibri"/>
          <w:color w:val="000000"/>
          <w:sz w:val="24"/>
          <w:szCs w:val="24"/>
          <w:lang w:val="es-ES_tradnl"/>
        </w:rPr>
        <w:t xml:space="preserve"> pone en conocimiento</w:t>
      </w:r>
      <w:r w:rsidR="00AC2501" w:rsidRPr="000726F7">
        <w:rPr>
          <w:rFonts w:ascii="Palatino Linotype" w:hAnsi="Palatino Linotype" w:cs="Calibri"/>
          <w:color w:val="000000"/>
          <w:sz w:val="24"/>
          <w:szCs w:val="24"/>
          <w:lang w:val="es-ES_tradnl"/>
        </w:rPr>
        <w:t xml:space="preserve"> del orden del día</w:t>
      </w:r>
      <w:r w:rsidR="00927E45" w:rsidRPr="000726F7">
        <w:rPr>
          <w:rFonts w:ascii="Palatino Linotype" w:hAnsi="Palatino Linotype" w:cs="Calibri"/>
          <w:color w:val="000000"/>
          <w:sz w:val="24"/>
          <w:szCs w:val="24"/>
          <w:lang w:val="es-ES_tradnl"/>
        </w:rPr>
        <w:t xml:space="preserve"> y </w:t>
      </w:r>
      <w:r w:rsidR="007A69ED" w:rsidRPr="000726F7">
        <w:rPr>
          <w:rFonts w:ascii="Palatino Linotype" w:hAnsi="Palatino Linotype" w:cs="Calibri"/>
          <w:color w:val="000000"/>
          <w:sz w:val="24"/>
          <w:szCs w:val="24"/>
          <w:lang w:val="es-ES_tradnl"/>
        </w:rPr>
        <w:t>solicita que</w:t>
      </w:r>
      <w:r w:rsidR="00927E45" w:rsidRPr="000726F7">
        <w:rPr>
          <w:rFonts w:ascii="Palatino Linotype" w:hAnsi="Palatino Linotype" w:cs="Calibri"/>
          <w:color w:val="000000"/>
          <w:sz w:val="24"/>
          <w:szCs w:val="24"/>
          <w:lang w:val="es-ES_tradnl"/>
        </w:rPr>
        <w:t xml:space="preserve"> se</w:t>
      </w:r>
      <w:r w:rsidR="007A69ED" w:rsidRPr="000726F7">
        <w:rPr>
          <w:rFonts w:ascii="Palatino Linotype" w:hAnsi="Palatino Linotype" w:cs="Calibri"/>
          <w:color w:val="000000"/>
          <w:sz w:val="24"/>
          <w:szCs w:val="24"/>
          <w:lang w:val="es-ES_tradnl"/>
        </w:rPr>
        <w:t xml:space="preserve"> tome votación</w:t>
      </w:r>
      <w:r w:rsidR="00521408" w:rsidRPr="000726F7">
        <w:rPr>
          <w:rFonts w:ascii="Palatino Linotype" w:hAnsi="Palatino Linotype" w:cs="Calibri"/>
          <w:color w:val="000000"/>
          <w:sz w:val="24"/>
          <w:szCs w:val="24"/>
          <w:lang w:val="es-ES_tradnl"/>
        </w:rPr>
        <w:t>, obteniéndose el siguiente resultado:</w:t>
      </w:r>
    </w:p>
    <w:p w14:paraId="1AF2824E" w14:textId="280FBAE4" w:rsidR="007A69ED" w:rsidRPr="000726F7" w:rsidRDefault="007A69ED" w:rsidP="007A69ED">
      <w:pPr>
        <w:spacing w:after="0" w:line="240" w:lineRule="auto"/>
        <w:jc w:val="both"/>
        <w:rPr>
          <w:rFonts w:ascii="Palatino Linotype" w:eastAsia="MS Mincho" w:hAnsi="Palatino Linotype" w:cs="Times New Roman"/>
          <w:i/>
          <w:lang w:val="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595"/>
      </w:tblGrid>
      <w:tr w:rsidR="00B61519" w:rsidRPr="000726F7" w14:paraId="6B56AEEB" w14:textId="77777777" w:rsidTr="00A01A2D">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0070C0"/>
          </w:tcPr>
          <w:p w14:paraId="67FCE128" w14:textId="77777777" w:rsidR="00B61519" w:rsidRPr="000726F7" w:rsidRDefault="00B61519" w:rsidP="00A01A2D">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REGISTRO DE VOTACIÓN</w:t>
            </w:r>
          </w:p>
        </w:tc>
      </w:tr>
      <w:tr w:rsidR="00B61519" w:rsidRPr="000726F7" w14:paraId="118B3041" w14:textId="77777777" w:rsidTr="00A01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77816315" w14:textId="77777777" w:rsidR="00B61519" w:rsidRPr="000726F7" w:rsidRDefault="00B61519" w:rsidP="00A01A2D">
            <w:pPr>
              <w:pStyle w:val="Subttulo"/>
              <w:rPr>
                <w:rFonts w:ascii="Palatino Linotype" w:hAnsi="Palatino Linotype"/>
                <w:b/>
                <w:i w:val="0"/>
                <w:color w:val="FFFFFF"/>
                <w:lang w:val="es-ES_tradnl"/>
              </w:rPr>
            </w:pPr>
            <w:r w:rsidRPr="000726F7">
              <w:rPr>
                <w:rFonts w:ascii="Palatino Linotype" w:hAnsi="Palatino Linotype"/>
                <w:b/>
                <w:i w:val="0"/>
                <w:color w:val="FFFFFF"/>
                <w:lang w:val="es-ES_tradnl"/>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9C30441" w14:textId="77777777" w:rsidR="00B61519" w:rsidRPr="000726F7" w:rsidRDefault="00B61519" w:rsidP="00A01A2D">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987138C" w14:textId="77777777" w:rsidR="00B61519" w:rsidRPr="000726F7" w:rsidRDefault="00B61519" w:rsidP="00A01A2D">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1E05A4D9" w14:textId="77777777" w:rsidR="00B61519" w:rsidRPr="000726F7" w:rsidRDefault="00B61519" w:rsidP="00A01A2D">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5991DB24" w14:textId="77777777" w:rsidR="00B61519" w:rsidRPr="000726F7" w:rsidRDefault="00B61519" w:rsidP="00A01A2D">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Blanco</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4B90EAC4" w14:textId="77777777" w:rsidR="00B61519" w:rsidRPr="000726F7" w:rsidRDefault="00B61519" w:rsidP="00A01A2D">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Abstención</w:t>
            </w:r>
          </w:p>
        </w:tc>
      </w:tr>
      <w:tr w:rsidR="00457003" w:rsidRPr="000726F7" w14:paraId="51432561"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23C6F94B" w14:textId="7A914ED6" w:rsidR="00457003" w:rsidRPr="000726F7" w:rsidRDefault="005E6BFD" w:rsidP="00457003">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Adrián Ibarra</w:t>
            </w:r>
          </w:p>
        </w:tc>
        <w:tc>
          <w:tcPr>
            <w:tcW w:w="1276" w:type="dxa"/>
            <w:tcBorders>
              <w:top w:val="single" w:sz="4" w:space="0" w:color="auto"/>
              <w:left w:val="single" w:sz="4" w:space="0" w:color="auto"/>
              <w:bottom w:val="single" w:sz="4" w:space="0" w:color="auto"/>
              <w:right w:val="single" w:sz="4" w:space="0" w:color="auto"/>
            </w:tcBorders>
          </w:tcPr>
          <w:p w14:paraId="23567742" w14:textId="338A67B9" w:rsidR="00457003" w:rsidRPr="000726F7" w:rsidRDefault="003F5359" w:rsidP="00457003">
            <w:pPr>
              <w:pStyle w:val="Subttulo"/>
              <w:tabs>
                <w:tab w:val="left" w:pos="870"/>
              </w:tabs>
              <w:ind w:left="870" w:hanging="870"/>
              <w:jc w:val="center"/>
              <w:rPr>
                <w:rFonts w:ascii="Palatino Linotype" w:hAnsi="Palatino Linotype" w:cs="Tahoma"/>
                <w:i w:val="0"/>
                <w:color w:val="000000"/>
                <w:lang w:val="es-ES_tradnl"/>
              </w:rPr>
            </w:pPr>
            <w:r w:rsidRPr="000726F7">
              <w:rPr>
                <w:rFonts w:ascii="Palatino Linotype" w:hAnsi="Palatino Linotype" w:cs="Tahoma"/>
                <w:i w:val="0"/>
                <w:color w:val="000000"/>
                <w:lang w:val="es-ES_tradnl"/>
              </w:rPr>
              <w:t>----</w:t>
            </w:r>
          </w:p>
        </w:tc>
        <w:tc>
          <w:tcPr>
            <w:tcW w:w="1276" w:type="dxa"/>
            <w:tcBorders>
              <w:top w:val="single" w:sz="4" w:space="0" w:color="auto"/>
              <w:left w:val="single" w:sz="4" w:space="0" w:color="auto"/>
              <w:bottom w:val="single" w:sz="4" w:space="0" w:color="auto"/>
              <w:right w:val="single" w:sz="4" w:space="0" w:color="auto"/>
            </w:tcBorders>
          </w:tcPr>
          <w:p w14:paraId="4729DD9E" w14:textId="553C910D" w:rsidR="00457003" w:rsidRPr="000726F7" w:rsidRDefault="00457003" w:rsidP="00457003">
            <w:pPr>
              <w:pStyle w:val="Subttulo"/>
              <w:jc w:val="center"/>
              <w:rPr>
                <w:rFonts w:ascii="Palatino Linotype" w:hAnsi="Palatino Linotype" w:cs="Tahoma"/>
                <w:i w:val="0"/>
                <w:color w:val="000000"/>
                <w:lang w:val="es-ES_tradnl"/>
              </w:rPr>
            </w:pPr>
            <w:r w:rsidRPr="000726F7">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2C27CA8B" w14:textId="5FB9E0F9" w:rsidR="00457003" w:rsidRPr="000726F7" w:rsidRDefault="003F5359"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1</w:t>
            </w:r>
          </w:p>
        </w:tc>
        <w:tc>
          <w:tcPr>
            <w:tcW w:w="1418" w:type="dxa"/>
            <w:tcBorders>
              <w:top w:val="single" w:sz="4" w:space="0" w:color="auto"/>
              <w:left w:val="single" w:sz="4" w:space="0" w:color="auto"/>
              <w:bottom w:val="single" w:sz="4" w:space="0" w:color="auto"/>
              <w:right w:val="single" w:sz="4" w:space="0" w:color="auto"/>
            </w:tcBorders>
          </w:tcPr>
          <w:p w14:paraId="0D920FAA" w14:textId="3580F9B9" w:rsidR="00457003" w:rsidRPr="000726F7" w:rsidRDefault="00457003"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376FA614" w14:textId="57C9BCB1" w:rsidR="00457003" w:rsidRPr="000726F7" w:rsidRDefault="00457003"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w:t>
            </w:r>
          </w:p>
        </w:tc>
      </w:tr>
      <w:tr w:rsidR="00457003" w:rsidRPr="000726F7" w14:paraId="1E0C2AD3"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17FDEB75" w14:textId="78F89635" w:rsidR="00457003" w:rsidRPr="000726F7" w:rsidRDefault="005E6BFD" w:rsidP="00457003">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Emilio Uzcátegui</w:t>
            </w:r>
          </w:p>
        </w:tc>
        <w:tc>
          <w:tcPr>
            <w:tcW w:w="1276" w:type="dxa"/>
            <w:tcBorders>
              <w:top w:val="single" w:sz="4" w:space="0" w:color="auto"/>
              <w:left w:val="single" w:sz="4" w:space="0" w:color="auto"/>
              <w:bottom w:val="single" w:sz="4" w:space="0" w:color="auto"/>
              <w:right w:val="single" w:sz="4" w:space="0" w:color="auto"/>
            </w:tcBorders>
          </w:tcPr>
          <w:p w14:paraId="033EAC98" w14:textId="77777777" w:rsidR="00457003" w:rsidRPr="000726F7" w:rsidRDefault="00457003" w:rsidP="00457003">
            <w:pPr>
              <w:pStyle w:val="Subttulo"/>
              <w:jc w:val="center"/>
              <w:rPr>
                <w:rFonts w:ascii="Palatino Linotype" w:hAnsi="Palatino Linotype" w:cs="Tahoma"/>
                <w:i w:val="0"/>
                <w:color w:val="000000"/>
                <w:lang w:val="es-ES_tradnl"/>
              </w:rPr>
            </w:pPr>
            <w:r w:rsidRPr="000726F7">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166FE277" w14:textId="21383F2D" w:rsidR="00457003" w:rsidRPr="000726F7" w:rsidRDefault="00457003" w:rsidP="00457003">
            <w:pPr>
              <w:pStyle w:val="Subttulo"/>
              <w:jc w:val="center"/>
              <w:rPr>
                <w:rFonts w:ascii="Palatino Linotype" w:hAnsi="Palatino Linotype" w:cs="Tahoma"/>
                <w:i w:val="0"/>
                <w:color w:val="000000"/>
                <w:lang w:val="es-ES_tradnl"/>
              </w:rPr>
            </w:pPr>
            <w:r w:rsidRPr="000726F7">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5D4FBF41" w14:textId="320C86C2" w:rsidR="00457003" w:rsidRPr="000726F7" w:rsidRDefault="00457003"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57691128" w14:textId="2FF8F338" w:rsidR="00457003" w:rsidRPr="000726F7" w:rsidRDefault="00457003"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74C3FEA0" w14:textId="7158AB8A" w:rsidR="00457003" w:rsidRPr="000726F7" w:rsidRDefault="00457003"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w:t>
            </w:r>
          </w:p>
        </w:tc>
      </w:tr>
      <w:tr w:rsidR="00457003" w:rsidRPr="000726F7" w14:paraId="1384D392"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tcPr>
          <w:p w14:paraId="53D3AD4E" w14:textId="7783033C" w:rsidR="00457003" w:rsidRPr="000726F7" w:rsidRDefault="005E6BFD" w:rsidP="00457003">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Cristina López</w:t>
            </w:r>
          </w:p>
        </w:tc>
        <w:tc>
          <w:tcPr>
            <w:tcW w:w="1276" w:type="dxa"/>
            <w:tcBorders>
              <w:top w:val="single" w:sz="4" w:space="0" w:color="auto"/>
              <w:left w:val="single" w:sz="4" w:space="0" w:color="auto"/>
              <w:bottom w:val="single" w:sz="4" w:space="0" w:color="auto"/>
              <w:right w:val="single" w:sz="4" w:space="0" w:color="auto"/>
            </w:tcBorders>
          </w:tcPr>
          <w:p w14:paraId="7AAC5C34" w14:textId="77777777" w:rsidR="00457003" w:rsidRPr="000726F7" w:rsidRDefault="00457003" w:rsidP="00457003">
            <w:pPr>
              <w:pStyle w:val="Subttulo"/>
              <w:jc w:val="center"/>
              <w:rPr>
                <w:rFonts w:ascii="Palatino Linotype" w:hAnsi="Palatino Linotype" w:cs="Tahoma"/>
                <w:i w:val="0"/>
                <w:color w:val="000000"/>
                <w:lang w:val="es-ES_tradnl"/>
              </w:rPr>
            </w:pPr>
            <w:r w:rsidRPr="000726F7">
              <w:rPr>
                <w:rFonts w:ascii="Palatino Linotype" w:hAnsi="Palatino Linotype" w:cs="Tahoma"/>
                <w:i w:val="0"/>
                <w:color w:val="000000"/>
                <w:lang w:val="es-ES_tradnl"/>
              </w:rPr>
              <w:t>1</w:t>
            </w:r>
          </w:p>
        </w:tc>
        <w:tc>
          <w:tcPr>
            <w:tcW w:w="1276" w:type="dxa"/>
            <w:tcBorders>
              <w:top w:val="single" w:sz="4" w:space="0" w:color="auto"/>
              <w:left w:val="single" w:sz="4" w:space="0" w:color="auto"/>
              <w:bottom w:val="single" w:sz="4" w:space="0" w:color="auto"/>
              <w:right w:val="single" w:sz="4" w:space="0" w:color="auto"/>
            </w:tcBorders>
          </w:tcPr>
          <w:p w14:paraId="415A330C" w14:textId="3B1E5034" w:rsidR="00457003" w:rsidRPr="000726F7" w:rsidRDefault="00457003" w:rsidP="00457003">
            <w:pPr>
              <w:pStyle w:val="Subttulo"/>
              <w:jc w:val="center"/>
              <w:rPr>
                <w:rFonts w:ascii="Palatino Linotype" w:hAnsi="Palatino Linotype" w:cs="Tahoma"/>
                <w:i w:val="0"/>
                <w:color w:val="000000"/>
                <w:lang w:val="es-ES_tradnl"/>
              </w:rPr>
            </w:pPr>
            <w:r w:rsidRPr="000726F7">
              <w:rPr>
                <w:rFonts w:ascii="Palatino Linotype" w:hAnsi="Palatino Linotype" w:cs="Tahoma"/>
                <w:i w:val="0"/>
                <w:color w:val="000000"/>
                <w:lang w:val="es-ES_tradnl"/>
              </w:rPr>
              <w:t>----</w:t>
            </w:r>
          </w:p>
        </w:tc>
        <w:tc>
          <w:tcPr>
            <w:tcW w:w="1417" w:type="dxa"/>
            <w:tcBorders>
              <w:top w:val="single" w:sz="4" w:space="0" w:color="auto"/>
              <w:left w:val="single" w:sz="4" w:space="0" w:color="auto"/>
              <w:bottom w:val="single" w:sz="4" w:space="0" w:color="auto"/>
              <w:right w:val="single" w:sz="4" w:space="0" w:color="auto"/>
            </w:tcBorders>
          </w:tcPr>
          <w:p w14:paraId="3C652C73" w14:textId="259A8F87" w:rsidR="00457003" w:rsidRPr="000726F7" w:rsidRDefault="00457003"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w:t>
            </w:r>
          </w:p>
        </w:tc>
        <w:tc>
          <w:tcPr>
            <w:tcW w:w="1418" w:type="dxa"/>
            <w:tcBorders>
              <w:top w:val="single" w:sz="4" w:space="0" w:color="auto"/>
              <w:left w:val="single" w:sz="4" w:space="0" w:color="auto"/>
              <w:bottom w:val="single" w:sz="4" w:space="0" w:color="auto"/>
              <w:right w:val="single" w:sz="4" w:space="0" w:color="auto"/>
            </w:tcBorders>
          </w:tcPr>
          <w:p w14:paraId="1067107F" w14:textId="7C9769FB" w:rsidR="00457003" w:rsidRPr="000726F7" w:rsidRDefault="00457003"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w:t>
            </w:r>
          </w:p>
        </w:tc>
        <w:tc>
          <w:tcPr>
            <w:tcW w:w="1595" w:type="dxa"/>
            <w:tcBorders>
              <w:top w:val="single" w:sz="4" w:space="0" w:color="auto"/>
              <w:left w:val="single" w:sz="4" w:space="0" w:color="auto"/>
              <w:bottom w:val="single" w:sz="4" w:space="0" w:color="auto"/>
              <w:right w:val="single" w:sz="4" w:space="0" w:color="auto"/>
            </w:tcBorders>
          </w:tcPr>
          <w:p w14:paraId="5CF08E02" w14:textId="71B9B3C8" w:rsidR="00457003" w:rsidRPr="000726F7" w:rsidRDefault="00457003" w:rsidP="00457003">
            <w:pPr>
              <w:pStyle w:val="Subttulo"/>
              <w:jc w:val="center"/>
              <w:rPr>
                <w:rFonts w:ascii="Palatino Linotype" w:hAnsi="Palatino Linotype"/>
                <w:i w:val="0"/>
                <w:color w:val="000000"/>
                <w:lang w:val="es-ES_tradnl"/>
              </w:rPr>
            </w:pPr>
            <w:r w:rsidRPr="000726F7">
              <w:rPr>
                <w:rFonts w:ascii="Palatino Linotype" w:hAnsi="Palatino Linotype" w:cs="Tahoma"/>
                <w:i w:val="0"/>
                <w:color w:val="000000"/>
                <w:lang w:val="es-ES_tradnl"/>
              </w:rPr>
              <w:t>----</w:t>
            </w:r>
          </w:p>
        </w:tc>
      </w:tr>
      <w:tr w:rsidR="00B61519" w:rsidRPr="000726F7" w14:paraId="729D13E5" w14:textId="77777777" w:rsidTr="00A01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14:paraId="69B550A4" w14:textId="77777777" w:rsidR="00B61519" w:rsidRPr="000726F7" w:rsidRDefault="00B61519" w:rsidP="00A01A2D">
            <w:pPr>
              <w:pStyle w:val="Subttulo"/>
              <w:rPr>
                <w:rFonts w:ascii="Palatino Linotype" w:hAnsi="Palatino Linotype"/>
                <w:b/>
                <w:i w:val="0"/>
                <w:color w:val="FFFFFF"/>
                <w:lang w:val="es-ES_tradnl"/>
              </w:rPr>
            </w:pPr>
            <w:r w:rsidRPr="000726F7">
              <w:rPr>
                <w:rFonts w:ascii="Palatino Linotype" w:hAnsi="Palatino Linotype"/>
                <w:b/>
                <w:i w:val="0"/>
                <w:color w:val="FFFFFF"/>
                <w:lang w:val="es-ES_tradnl"/>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BE3A427" w14:textId="781FFF44" w:rsidR="00B61519" w:rsidRPr="000726F7" w:rsidRDefault="003F5359" w:rsidP="00A01A2D">
            <w:pPr>
              <w:pStyle w:val="Subttulo"/>
              <w:jc w:val="center"/>
              <w:rPr>
                <w:rFonts w:ascii="Palatino Linotype" w:hAnsi="Palatino Linotype"/>
                <w:i w:val="0"/>
                <w:color w:val="FFFFFF"/>
                <w:lang w:val="es-ES_tradnl"/>
              </w:rPr>
            </w:pPr>
            <w:r w:rsidRPr="000726F7">
              <w:rPr>
                <w:rFonts w:ascii="Palatino Linotype" w:hAnsi="Palatino Linotype"/>
                <w:i w:val="0"/>
                <w:color w:val="FFFFFF"/>
                <w:lang w:val="es-ES_tradnl"/>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71D60AF" w14:textId="77777777" w:rsidR="00B61519" w:rsidRPr="000726F7" w:rsidRDefault="00B61519" w:rsidP="00A01A2D">
            <w:pPr>
              <w:pStyle w:val="Subttulo"/>
              <w:jc w:val="center"/>
              <w:rPr>
                <w:rFonts w:ascii="Palatino Linotype" w:hAnsi="Palatino Linotype"/>
                <w:i w:val="0"/>
                <w:color w:val="FFFFFF"/>
                <w:lang w:val="es-ES_tradnl"/>
              </w:rPr>
            </w:pPr>
            <w:r w:rsidRPr="000726F7">
              <w:rPr>
                <w:rFonts w:ascii="Palatino Linotype" w:hAnsi="Palatino Linotype"/>
                <w:i w:val="0"/>
                <w:color w:val="FFFFFF"/>
                <w:lang w:val="es-ES_tradnl"/>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5D12DE6F" w14:textId="7E90D83F" w:rsidR="00B61519" w:rsidRPr="000726F7" w:rsidRDefault="003F5359" w:rsidP="00A01A2D">
            <w:pPr>
              <w:pStyle w:val="Subttulo"/>
              <w:jc w:val="center"/>
              <w:rPr>
                <w:rFonts w:ascii="Palatino Linotype" w:hAnsi="Palatino Linotype"/>
                <w:i w:val="0"/>
                <w:color w:val="FFFFFF"/>
                <w:lang w:val="es-ES_tradnl"/>
              </w:rPr>
            </w:pPr>
            <w:r w:rsidRPr="000726F7">
              <w:rPr>
                <w:rFonts w:ascii="Palatino Linotype" w:hAnsi="Palatino Linotype"/>
                <w:i w:val="0"/>
                <w:color w:val="FFFFFF"/>
                <w:lang w:val="es-ES_tradnl"/>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37EC1F64" w14:textId="77777777" w:rsidR="00B61519" w:rsidRPr="000726F7" w:rsidRDefault="00B61519" w:rsidP="00A01A2D">
            <w:pPr>
              <w:pStyle w:val="Subttulo"/>
              <w:jc w:val="center"/>
              <w:rPr>
                <w:rFonts w:ascii="Palatino Linotype" w:hAnsi="Palatino Linotype"/>
                <w:i w:val="0"/>
                <w:color w:val="FFFFFF"/>
                <w:lang w:val="es-ES_tradnl"/>
              </w:rPr>
            </w:pPr>
            <w:r w:rsidRPr="000726F7">
              <w:rPr>
                <w:rFonts w:ascii="Palatino Linotype" w:hAnsi="Palatino Linotype"/>
                <w:i w:val="0"/>
                <w:color w:val="FFFFFF"/>
                <w:lang w:val="es-ES_tradnl"/>
              </w:rPr>
              <w:t>0</w:t>
            </w:r>
          </w:p>
        </w:tc>
        <w:tc>
          <w:tcPr>
            <w:tcW w:w="1595" w:type="dxa"/>
            <w:tcBorders>
              <w:top w:val="single" w:sz="4" w:space="0" w:color="auto"/>
              <w:left w:val="single" w:sz="4" w:space="0" w:color="auto"/>
              <w:bottom w:val="single" w:sz="4" w:space="0" w:color="auto"/>
              <w:right w:val="single" w:sz="4" w:space="0" w:color="auto"/>
            </w:tcBorders>
            <w:shd w:val="clear" w:color="auto" w:fill="0070C0"/>
          </w:tcPr>
          <w:p w14:paraId="787D1BB6" w14:textId="77777777" w:rsidR="00B61519" w:rsidRPr="000726F7" w:rsidRDefault="00B61519" w:rsidP="00A01A2D">
            <w:pPr>
              <w:pStyle w:val="Subttulo"/>
              <w:ind w:left="708" w:hanging="708"/>
              <w:jc w:val="center"/>
              <w:rPr>
                <w:rFonts w:ascii="Palatino Linotype" w:hAnsi="Palatino Linotype"/>
                <w:i w:val="0"/>
                <w:color w:val="FFFFFF"/>
                <w:lang w:val="es-ES_tradnl"/>
              </w:rPr>
            </w:pPr>
            <w:r w:rsidRPr="000726F7">
              <w:rPr>
                <w:rFonts w:ascii="Palatino Linotype" w:hAnsi="Palatino Linotype"/>
                <w:i w:val="0"/>
                <w:color w:val="FFFFFF"/>
                <w:lang w:val="es-ES_tradnl"/>
              </w:rPr>
              <w:t>0</w:t>
            </w:r>
          </w:p>
        </w:tc>
      </w:tr>
    </w:tbl>
    <w:p w14:paraId="7E818967" w14:textId="7C52B14D" w:rsidR="007A69ED" w:rsidRPr="000726F7" w:rsidRDefault="007A69ED" w:rsidP="007A69ED">
      <w:pPr>
        <w:spacing w:after="0" w:line="240" w:lineRule="auto"/>
        <w:jc w:val="both"/>
        <w:rPr>
          <w:rFonts w:ascii="Palatino Linotype" w:eastAsia="MS Mincho" w:hAnsi="Palatino Linotype" w:cs="Times New Roman"/>
          <w:i/>
          <w:lang w:val="es-ES_tradnl"/>
        </w:rPr>
      </w:pPr>
    </w:p>
    <w:p w14:paraId="0B68E0EB" w14:textId="51DFEB9A" w:rsidR="000B71EF" w:rsidRPr="000726F7" w:rsidRDefault="00F15D0F" w:rsidP="007A69ED">
      <w:pPr>
        <w:spacing w:after="0" w:line="240" w:lineRule="auto"/>
        <w:jc w:val="both"/>
        <w:rPr>
          <w:rFonts w:ascii="Palatino Linotype" w:eastAsia="Times New Roman" w:hAnsi="Palatino Linotype" w:cs="Calibri"/>
          <w:b/>
          <w:color w:val="000000"/>
          <w:sz w:val="24"/>
          <w:szCs w:val="24"/>
          <w:lang w:val="es-ES_tradnl" w:eastAsia="es-EC"/>
        </w:rPr>
      </w:pPr>
      <w:r>
        <w:rPr>
          <w:rFonts w:ascii="Palatino Linotype" w:eastAsia="Times New Roman" w:hAnsi="Palatino Linotype" w:cs="Calibri"/>
          <w:b/>
          <w:color w:val="000000"/>
          <w:sz w:val="24"/>
          <w:szCs w:val="24"/>
          <w:lang w:val="es-ES_tradnl" w:eastAsia="es-EC"/>
        </w:rPr>
        <w:t xml:space="preserve">Proclamación de resultados: </w:t>
      </w:r>
      <w:r w:rsidR="00087044" w:rsidRPr="00F15D0F">
        <w:rPr>
          <w:rFonts w:ascii="Palatino Linotype" w:eastAsia="Times New Roman" w:hAnsi="Palatino Linotype" w:cs="Calibri"/>
          <w:bCs/>
          <w:color w:val="000000"/>
          <w:sz w:val="24"/>
          <w:szCs w:val="24"/>
          <w:lang w:val="es-ES_tradnl" w:eastAsia="es-EC"/>
        </w:rPr>
        <w:t>Se</w:t>
      </w:r>
      <w:r w:rsidR="000B71EF" w:rsidRPr="00F15D0F">
        <w:rPr>
          <w:rFonts w:ascii="Palatino Linotype" w:eastAsia="Times New Roman" w:hAnsi="Palatino Linotype" w:cs="Calibri"/>
          <w:bCs/>
          <w:color w:val="000000"/>
          <w:sz w:val="24"/>
          <w:szCs w:val="24"/>
          <w:lang w:val="es-ES_tradnl" w:eastAsia="es-EC"/>
        </w:rPr>
        <w:t xml:space="preserve"> resolvió</w:t>
      </w:r>
      <w:r>
        <w:rPr>
          <w:rFonts w:ascii="Palatino Linotype" w:eastAsia="Times New Roman" w:hAnsi="Palatino Linotype" w:cs="Calibri"/>
          <w:bCs/>
          <w:color w:val="000000"/>
          <w:sz w:val="24"/>
          <w:szCs w:val="24"/>
          <w:lang w:val="es-ES_tradnl" w:eastAsia="es-EC"/>
        </w:rPr>
        <w:t xml:space="preserve"> con dos votos afirmativos </w:t>
      </w:r>
      <w:r w:rsidR="000B71EF" w:rsidRPr="000726F7">
        <w:rPr>
          <w:rFonts w:ascii="Palatino Linotype" w:eastAsia="Times New Roman" w:hAnsi="Palatino Linotype" w:cs="Calibri"/>
          <w:color w:val="000000"/>
          <w:sz w:val="24"/>
          <w:szCs w:val="24"/>
          <w:lang w:val="es-ES_tradnl" w:eastAsia="es-EC"/>
        </w:rPr>
        <w:t>aprobar el orden del día</w:t>
      </w:r>
      <w:r w:rsidR="00457003" w:rsidRPr="000726F7">
        <w:rPr>
          <w:rFonts w:ascii="Palatino Linotype" w:eastAsia="Times New Roman" w:hAnsi="Palatino Linotype" w:cs="Calibri"/>
          <w:color w:val="000000"/>
          <w:sz w:val="24"/>
          <w:szCs w:val="24"/>
          <w:lang w:val="es-ES_tradnl" w:eastAsia="es-EC"/>
        </w:rPr>
        <w:t xml:space="preserve"> para la presente sesión</w:t>
      </w:r>
      <w:r w:rsidR="000B71EF" w:rsidRPr="000726F7">
        <w:rPr>
          <w:rFonts w:ascii="Palatino Linotype" w:eastAsia="Times New Roman" w:hAnsi="Palatino Linotype" w:cs="Calibri"/>
          <w:b/>
          <w:color w:val="000000"/>
          <w:sz w:val="24"/>
          <w:szCs w:val="24"/>
          <w:lang w:val="es-ES_tradnl" w:eastAsia="es-EC"/>
        </w:rPr>
        <w:t xml:space="preserve">. </w:t>
      </w:r>
    </w:p>
    <w:p w14:paraId="106C9007" w14:textId="77777777" w:rsidR="000B71EF" w:rsidRPr="000726F7" w:rsidRDefault="000B71EF" w:rsidP="007A69ED">
      <w:pPr>
        <w:spacing w:after="0" w:line="240" w:lineRule="auto"/>
        <w:jc w:val="both"/>
        <w:rPr>
          <w:rFonts w:ascii="Palatino Linotype" w:eastAsia="MS Mincho" w:hAnsi="Palatino Linotype" w:cs="Times New Roman"/>
          <w:i/>
          <w:lang w:val="es-ES_tradnl"/>
        </w:rPr>
      </w:pPr>
    </w:p>
    <w:p w14:paraId="034E4A4A" w14:textId="77777777" w:rsidR="007A69ED" w:rsidRPr="000726F7" w:rsidRDefault="007A69ED" w:rsidP="007A69ED">
      <w:pPr>
        <w:spacing w:after="0" w:line="240" w:lineRule="auto"/>
        <w:jc w:val="center"/>
        <w:rPr>
          <w:rFonts w:ascii="Palatino Linotype" w:eastAsia="Palatino Linotype" w:hAnsi="Palatino Linotype" w:cs="Palatino Linotype"/>
          <w:b/>
          <w:color w:val="000000"/>
          <w:sz w:val="24"/>
          <w:szCs w:val="24"/>
          <w:lang w:val="es-ES_tradnl"/>
        </w:rPr>
      </w:pPr>
      <w:r w:rsidRPr="000726F7">
        <w:rPr>
          <w:rFonts w:ascii="Palatino Linotype" w:eastAsia="Palatino Linotype" w:hAnsi="Palatino Linotype" w:cs="Palatino Linotype"/>
          <w:b/>
          <w:color w:val="000000"/>
          <w:sz w:val="24"/>
          <w:szCs w:val="24"/>
          <w:lang w:val="es-ES_tradnl"/>
        </w:rPr>
        <w:t>DESARROLLO DE LA SESIÓN:</w:t>
      </w:r>
    </w:p>
    <w:p w14:paraId="6D84ABD5" w14:textId="77777777" w:rsidR="007A69ED" w:rsidRPr="000726F7" w:rsidRDefault="007A69ED" w:rsidP="007A69ED">
      <w:pPr>
        <w:spacing w:after="0" w:line="240" w:lineRule="auto"/>
        <w:jc w:val="both"/>
        <w:rPr>
          <w:rFonts w:ascii="Palatino Linotype" w:eastAsia="Palatino Linotype" w:hAnsi="Palatino Linotype" w:cs="Palatino Linotype"/>
          <w:b/>
          <w:color w:val="000000"/>
          <w:sz w:val="24"/>
          <w:szCs w:val="24"/>
          <w:lang w:val="es-ES_tradnl"/>
        </w:rPr>
      </w:pPr>
    </w:p>
    <w:p w14:paraId="15C0F801" w14:textId="2A5A14A8" w:rsidR="007A69ED" w:rsidRPr="000726F7" w:rsidRDefault="005E6BFD" w:rsidP="008E613D">
      <w:pPr>
        <w:spacing w:after="0" w:line="240" w:lineRule="auto"/>
        <w:jc w:val="both"/>
        <w:rPr>
          <w:rFonts w:ascii="Palatino Linotype" w:hAnsi="Palatino Linotype" w:cs="Calibri"/>
          <w:color w:val="000000"/>
          <w:sz w:val="24"/>
          <w:szCs w:val="24"/>
          <w:lang w:val="es-ES_tradnl"/>
        </w:rPr>
      </w:pPr>
      <w:r w:rsidRPr="000726F7">
        <w:rPr>
          <w:rFonts w:ascii="Palatino Linotype" w:hAnsi="Palatino Linotype" w:cs="Calibri"/>
          <w:color w:val="000000"/>
          <w:sz w:val="24"/>
          <w:szCs w:val="24"/>
          <w:lang w:val="es-ES_tradnl"/>
        </w:rPr>
        <w:t>La</w:t>
      </w:r>
      <w:r w:rsidR="00B61519" w:rsidRPr="000726F7">
        <w:rPr>
          <w:rFonts w:ascii="Palatino Linotype" w:hAnsi="Palatino Linotype" w:cs="Calibri"/>
          <w:color w:val="000000"/>
          <w:sz w:val="24"/>
          <w:szCs w:val="24"/>
          <w:lang w:val="es-ES_tradnl"/>
        </w:rPr>
        <w:t xml:space="preserve"> presidente</w:t>
      </w:r>
      <w:r w:rsidR="007A69ED" w:rsidRPr="000726F7">
        <w:rPr>
          <w:rFonts w:ascii="Palatino Linotype" w:hAnsi="Palatino Linotype" w:cs="Calibri"/>
          <w:color w:val="000000"/>
          <w:sz w:val="24"/>
          <w:szCs w:val="24"/>
          <w:lang w:val="es-ES_tradnl"/>
        </w:rPr>
        <w:t xml:space="preserve"> de la Comisión solicita que se dé lectura y paso al primer punto del orden del día.</w:t>
      </w:r>
    </w:p>
    <w:p w14:paraId="6EA0184B" w14:textId="1EE3705F" w:rsidR="00521408" w:rsidRPr="000726F7" w:rsidRDefault="00521408" w:rsidP="008E613D">
      <w:pPr>
        <w:spacing w:after="0" w:line="240" w:lineRule="auto"/>
        <w:jc w:val="both"/>
        <w:rPr>
          <w:rFonts w:ascii="Palatino Linotype" w:hAnsi="Palatino Linotype" w:cs="Calibri"/>
          <w:color w:val="000000"/>
          <w:sz w:val="24"/>
          <w:szCs w:val="24"/>
          <w:lang w:val="es-ES_tradnl"/>
        </w:rPr>
      </w:pPr>
    </w:p>
    <w:p w14:paraId="165ABD23" w14:textId="2ADBDAFD" w:rsidR="003F5359" w:rsidRPr="000726F7" w:rsidRDefault="003F5359" w:rsidP="00936BD6">
      <w:pPr>
        <w:autoSpaceDE w:val="0"/>
        <w:autoSpaceDN w:val="0"/>
        <w:adjustRightInd w:val="0"/>
        <w:jc w:val="both"/>
        <w:rPr>
          <w:rFonts w:ascii="Palatino Linotype" w:hAnsi="Palatino Linotype"/>
          <w:i/>
          <w:lang w:val="es-ES_tradnl"/>
        </w:rPr>
      </w:pPr>
      <w:r w:rsidRPr="000726F7">
        <w:rPr>
          <w:rFonts w:ascii="Palatino Linotype" w:hAnsi="Palatino Linotype"/>
          <w:i/>
          <w:lang w:val="es-ES_tradnl"/>
        </w:rPr>
        <w:t>1.- Presentación de la Secretaría de Planificación y la Secretaría de Tecnología de la Información, sobre el cumplimiento del avance de automatización de trámites municipales que brindan dentro del Distrito Metropolitano de Quito.</w:t>
      </w:r>
    </w:p>
    <w:p w14:paraId="20FB336B" w14:textId="77777777" w:rsidR="005E6BFD" w:rsidRPr="000726F7" w:rsidRDefault="005E6BFD" w:rsidP="008E613D">
      <w:pPr>
        <w:spacing w:after="0" w:line="240" w:lineRule="auto"/>
        <w:jc w:val="both"/>
        <w:rPr>
          <w:rFonts w:ascii="Palatino Linotype" w:eastAsia="MS Mincho" w:hAnsi="Palatino Linotype" w:cs="Times New Roman"/>
          <w:bCs/>
          <w:iCs/>
          <w:sz w:val="24"/>
          <w:szCs w:val="24"/>
          <w:lang w:val="es-ES_tradnl"/>
        </w:rPr>
      </w:pPr>
    </w:p>
    <w:p w14:paraId="64C10E4C" w14:textId="7591AFD6" w:rsidR="005E6BFD" w:rsidRPr="000726F7" w:rsidRDefault="005E6BFD" w:rsidP="008E613D">
      <w:pPr>
        <w:spacing w:after="0" w:line="240" w:lineRule="auto"/>
        <w:jc w:val="both"/>
        <w:rPr>
          <w:rFonts w:ascii="Palatino Linotype" w:eastAsia="MS Mincho" w:hAnsi="Palatino Linotype" w:cs="Times New Roman"/>
          <w:b/>
          <w:i/>
          <w:lang w:val="es-ES_tradnl"/>
        </w:rPr>
      </w:pPr>
      <w:r w:rsidRPr="000726F7">
        <w:rPr>
          <w:rFonts w:ascii="Palatino Linotype" w:eastAsia="MS Mincho" w:hAnsi="Palatino Linotype" w:cs="Times New Roman"/>
          <w:bCs/>
          <w:iCs/>
          <w:sz w:val="24"/>
          <w:szCs w:val="24"/>
          <w:lang w:val="es-ES_tradnl"/>
        </w:rPr>
        <w:t>Se otorga</w:t>
      </w:r>
      <w:r w:rsidR="00E641D2" w:rsidRPr="000726F7">
        <w:rPr>
          <w:rFonts w:ascii="Palatino Linotype" w:eastAsia="MS Mincho" w:hAnsi="Palatino Linotype" w:cs="Times New Roman"/>
          <w:bCs/>
          <w:iCs/>
          <w:sz w:val="24"/>
          <w:szCs w:val="24"/>
          <w:lang w:val="es-ES_tradnl"/>
        </w:rPr>
        <w:t>n</w:t>
      </w:r>
      <w:r w:rsidRPr="000726F7">
        <w:rPr>
          <w:rFonts w:ascii="Palatino Linotype" w:eastAsia="MS Mincho" w:hAnsi="Palatino Linotype" w:cs="Times New Roman"/>
          <w:bCs/>
          <w:iCs/>
          <w:sz w:val="24"/>
          <w:szCs w:val="24"/>
          <w:lang w:val="es-ES_tradnl"/>
        </w:rPr>
        <w:t xml:space="preserve"> 10 minutos </w:t>
      </w:r>
      <w:r w:rsidR="00087044" w:rsidRPr="000726F7">
        <w:rPr>
          <w:rFonts w:ascii="Palatino Linotype" w:eastAsia="MS Mincho" w:hAnsi="Palatino Linotype" w:cs="Times New Roman"/>
          <w:bCs/>
          <w:iCs/>
          <w:sz w:val="24"/>
          <w:szCs w:val="24"/>
          <w:lang w:val="es-ES_tradnl"/>
        </w:rPr>
        <w:t>a</w:t>
      </w:r>
      <w:r w:rsidR="006F35B6" w:rsidRPr="000726F7">
        <w:rPr>
          <w:rFonts w:ascii="Palatino Linotype" w:eastAsia="MS Mincho" w:hAnsi="Palatino Linotype" w:cs="Times New Roman"/>
          <w:bCs/>
          <w:iCs/>
          <w:sz w:val="24"/>
          <w:szCs w:val="24"/>
          <w:lang w:val="es-ES_tradnl"/>
        </w:rPr>
        <w:t xml:space="preserve"> </w:t>
      </w:r>
      <w:r w:rsidR="005D7355" w:rsidRPr="000726F7">
        <w:rPr>
          <w:rFonts w:ascii="Palatino Linotype" w:eastAsia="MS Mincho" w:hAnsi="Palatino Linotype" w:cs="Times New Roman"/>
          <w:bCs/>
          <w:iCs/>
          <w:sz w:val="24"/>
          <w:szCs w:val="24"/>
          <w:lang w:val="es-ES_tradnl"/>
        </w:rPr>
        <w:t xml:space="preserve">Ligia Alava, </w:t>
      </w:r>
      <w:r w:rsidR="00F21C23">
        <w:rPr>
          <w:rFonts w:ascii="Palatino Linotype" w:eastAsia="MS Mincho" w:hAnsi="Palatino Linotype" w:cs="Times New Roman"/>
          <w:bCs/>
          <w:iCs/>
          <w:sz w:val="24"/>
          <w:szCs w:val="24"/>
          <w:lang w:val="es-ES_tradnl"/>
        </w:rPr>
        <w:t>S</w:t>
      </w:r>
      <w:r w:rsidR="005D7355" w:rsidRPr="000726F7">
        <w:rPr>
          <w:rFonts w:ascii="Palatino Linotype" w:eastAsia="MS Mincho" w:hAnsi="Palatino Linotype" w:cs="Times New Roman"/>
          <w:bCs/>
          <w:iCs/>
          <w:sz w:val="24"/>
          <w:szCs w:val="24"/>
          <w:lang w:val="es-ES_tradnl"/>
        </w:rPr>
        <w:t>ecretaria de</w:t>
      </w:r>
      <w:r w:rsidR="00BB3454" w:rsidRPr="000726F7">
        <w:rPr>
          <w:rFonts w:ascii="Palatino Linotype" w:eastAsia="MS Mincho" w:hAnsi="Palatino Linotype" w:cs="Times New Roman"/>
          <w:bCs/>
          <w:iCs/>
          <w:sz w:val="24"/>
          <w:szCs w:val="24"/>
          <w:lang w:val="es-ES_tradnl"/>
        </w:rPr>
        <w:t xml:space="preserve"> la</w:t>
      </w:r>
      <w:r w:rsidR="005D7355" w:rsidRPr="000726F7">
        <w:rPr>
          <w:rFonts w:ascii="Palatino Linotype" w:eastAsia="MS Mincho" w:hAnsi="Palatino Linotype" w:cs="Times New Roman"/>
          <w:bCs/>
          <w:iCs/>
          <w:sz w:val="24"/>
          <w:szCs w:val="24"/>
          <w:lang w:val="es-ES_tradnl"/>
        </w:rPr>
        <w:t xml:space="preserve"> Secretaría de T</w:t>
      </w:r>
      <w:r w:rsidR="00BB3454" w:rsidRPr="000726F7">
        <w:rPr>
          <w:rFonts w:ascii="Palatino Linotype" w:eastAsia="MS Mincho" w:hAnsi="Palatino Linotype" w:cs="Times New Roman"/>
          <w:bCs/>
          <w:iCs/>
          <w:sz w:val="24"/>
          <w:szCs w:val="24"/>
          <w:lang w:val="es-ES_tradnl"/>
        </w:rPr>
        <w:t xml:space="preserve">ecnologías de la </w:t>
      </w:r>
      <w:r w:rsidR="00F21C23">
        <w:rPr>
          <w:rFonts w:ascii="Palatino Linotype" w:eastAsia="MS Mincho" w:hAnsi="Palatino Linotype" w:cs="Times New Roman"/>
          <w:bCs/>
          <w:iCs/>
          <w:sz w:val="24"/>
          <w:szCs w:val="24"/>
          <w:lang w:val="es-ES_tradnl"/>
        </w:rPr>
        <w:t>I</w:t>
      </w:r>
      <w:r w:rsidR="00BB3454" w:rsidRPr="000726F7">
        <w:rPr>
          <w:rFonts w:ascii="Palatino Linotype" w:eastAsia="MS Mincho" w:hAnsi="Palatino Linotype" w:cs="Times New Roman"/>
          <w:bCs/>
          <w:iCs/>
          <w:sz w:val="24"/>
          <w:szCs w:val="24"/>
          <w:lang w:val="es-ES_tradnl"/>
        </w:rPr>
        <w:t xml:space="preserve">nformación y </w:t>
      </w:r>
      <w:r w:rsidR="00F21C23">
        <w:rPr>
          <w:rFonts w:ascii="Palatino Linotype" w:eastAsia="MS Mincho" w:hAnsi="Palatino Linotype" w:cs="Times New Roman"/>
          <w:bCs/>
          <w:iCs/>
          <w:sz w:val="24"/>
          <w:szCs w:val="24"/>
          <w:lang w:val="es-ES_tradnl"/>
        </w:rPr>
        <w:t>C</w:t>
      </w:r>
      <w:r w:rsidR="00BB3454" w:rsidRPr="000726F7">
        <w:rPr>
          <w:rFonts w:ascii="Palatino Linotype" w:eastAsia="MS Mincho" w:hAnsi="Palatino Linotype" w:cs="Times New Roman"/>
          <w:bCs/>
          <w:iCs/>
          <w:sz w:val="24"/>
          <w:szCs w:val="24"/>
          <w:lang w:val="es-ES_tradnl"/>
        </w:rPr>
        <w:t>omunicaciones</w:t>
      </w:r>
      <w:r w:rsidR="006F35B6" w:rsidRPr="000726F7">
        <w:rPr>
          <w:rFonts w:ascii="Palatino Linotype" w:eastAsia="MS Mincho" w:hAnsi="Palatino Linotype" w:cs="Times New Roman"/>
          <w:bCs/>
          <w:iCs/>
          <w:sz w:val="24"/>
          <w:szCs w:val="24"/>
          <w:lang w:val="es-ES_tradnl"/>
        </w:rPr>
        <w:t xml:space="preserve">, </w:t>
      </w:r>
      <w:r w:rsidRPr="000726F7">
        <w:rPr>
          <w:rFonts w:ascii="Palatino Linotype" w:eastAsia="MS Mincho" w:hAnsi="Palatino Linotype" w:cs="Times New Roman"/>
          <w:bCs/>
          <w:iCs/>
          <w:sz w:val="24"/>
          <w:szCs w:val="24"/>
          <w:lang w:val="es-ES_tradnl"/>
        </w:rPr>
        <w:t>para realizar su intervención.</w:t>
      </w:r>
    </w:p>
    <w:p w14:paraId="1A83B087" w14:textId="2047FB21" w:rsidR="00521408" w:rsidRPr="000726F7" w:rsidRDefault="00521408" w:rsidP="008E613D">
      <w:pPr>
        <w:spacing w:after="0" w:line="240" w:lineRule="auto"/>
        <w:jc w:val="both"/>
        <w:rPr>
          <w:rFonts w:ascii="Palatino Linotype" w:hAnsi="Palatino Linotype" w:cs="Calibri"/>
          <w:color w:val="000000"/>
          <w:sz w:val="24"/>
          <w:szCs w:val="24"/>
          <w:lang w:val="es-ES_tradnl"/>
        </w:rPr>
      </w:pPr>
    </w:p>
    <w:p w14:paraId="72628B91" w14:textId="0E2C0954" w:rsidR="0062528B" w:rsidRPr="00DC3D7A" w:rsidRDefault="00BB3454" w:rsidP="0062528B">
      <w:pPr>
        <w:spacing w:after="0" w:line="240" w:lineRule="auto"/>
        <w:jc w:val="both"/>
        <w:rPr>
          <w:rFonts w:ascii="Palatino Linotype" w:hAnsi="Palatino Linotype" w:cs="Calibri"/>
          <w:bCs/>
          <w:color w:val="000000"/>
          <w:sz w:val="24"/>
          <w:szCs w:val="24"/>
          <w:lang w:val="es-ES_tradnl"/>
        </w:rPr>
      </w:pPr>
      <w:r w:rsidRPr="00DC3D7A">
        <w:rPr>
          <w:rFonts w:ascii="Palatino Linotype" w:eastAsia="MS Mincho" w:hAnsi="Palatino Linotype" w:cs="Times New Roman"/>
          <w:b/>
          <w:iCs/>
          <w:sz w:val="24"/>
          <w:szCs w:val="24"/>
          <w:lang w:val="es-ES_tradnl"/>
        </w:rPr>
        <w:t xml:space="preserve">Ligia Alava, </w:t>
      </w:r>
      <w:r w:rsidR="00F21C23" w:rsidRPr="00DC3D7A">
        <w:rPr>
          <w:rFonts w:ascii="Palatino Linotype" w:eastAsia="MS Mincho" w:hAnsi="Palatino Linotype" w:cs="Times New Roman"/>
          <w:b/>
          <w:iCs/>
          <w:sz w:val="24"/>
          <w:szCs w:val="24"/>
          <w:lang w:val="es-ES_tradnl"/>
        </w:rPr>
        <w:t>S</w:t>
      </w:r>
      <w:r w:rsidRPr="00DC3D7A">
        <w:rPr>
          <w:rFonts w:ascii="Palatino Linotype" w:eastAsia="MS Mincho" w:hAnsi="Palatino Linotype" w:cs="Times New Roman"/>
          <w:b/>
          <w:iCs/>
          <w:sz w:val="24"/>
          <w:szCs w:val="24"/>
          <w:lang w:val="es-ES_tradnl"/>
        </w:rPr>
        <w:t xml:space="preserve">ecretaria de la Secretaría de Tecnologías de la </w:t>
      </w:r>
      <w:r w:rsidR="00F21C23" w:rsidRPr="00DC3D7A">
        <w:rPr>
          <w:rFonts w:ascii="Palatino Linotype" w:eastAsia="MS Mincho" w:hAnsi="Palatino Linotype" w:cs="Times New Roman"/>
          <w:b/>
          <w:iCs/>
          <w:sz w:val="24"/>
          <w:szCs w:val="24"/>
          <w:lang w:val="es-ES_tradnl"/>
        </w:rPr>
        <w:t>I</w:t>
      </w:r>
      <w:r w:rsidRPr="00DC3D7A">
        <w:rPr>
          <w:rFonts w:ascii="Palatino Linotype" w:eastAsia="MS Mincho" w:hAnsi="Palatino Linotype" w:cs="Times New Roman"/>
          <w:b/>
          <w:iCs/>
          <w:sz w:val="24"/>
          <w:szCs w:val="24"/>
          <w:lang w:val="es-ES_tradnl"/>
        </w:rPr>
        <w:t xml:space="preserve">nformación y </w:t>
      </w:r>
      <w:r w:rsidR="00F21C23" w:rsidRPr="00DC3D7A">
        <w:rPr>
          <w:rFonts w:ascii="Palatino Linotype" w:eastAsia="MS Mincho" w:hAnsi="Palatino Linotype" w:cs="Times New Roman"/>
          <w:b/>
          <w:iCs/>
          <w:sz w:val="24"/>
          <w:szCs w:val="24"/>
          <w:lang w:val="es-ES_tradnl"/>
        </w:rPr>
        <w:t>C</w:t>
      </w:r>
      <w:r w:rsidRPr="00DC3D7A">
        <w:rPr>
          <w:rFonts w:ascii="Palatino Linotype" w:eastAsia="MS Mincho" w:hAnsi="Palatino Linotype" w:cs="Times New Roman"/>
          <w:b/>
          <w:iCs/>
          <w:sz w:val="24"/>
          <w:szCs w:val="24"/>
          <w:lang w:val="es-ES_tradnl"/>
        </w:rPr>
        <w:t>omunicaciones</w:t>
      </w:r>
      <w:bookmarkStart w:id="1" w:name="_Hlk150760370"/>
      <w:r w:rsidR="006C75E4" w:rsidRPr="00DC3D7A">
        <w:rPr>
          <w:rFonts w:ascii="Palatino Linotype" w:hAnsi="Palatino Linotype" w:cs="Calibri"/>
          <w:b/>
          <w:color w:val="000000"/>
          <w:sz w:val="24"/>
          <w:szCs w:val="24"/>
          <w:lang w:val="es-ES_tradnl"/>
        </w:rPr>
        <w:t>:</w:t>
      </w:r>
      <w:bookmarkEnd w:id="1"/>
      <w:r w:rsidR="006C75E4" w:rsidRPr="00DC3D7A">
        <w:rPr>
          <w:rFonts w:ascii="Palatino Linotype" w:hAnsi="Palatino Linotype" w:cs="Calibri"/>
          <w:b/>
          <w:color w:val="000000"/>
          <w:sz w:val="24"/>
          <w:szCs w:val="24"/>
          <w:lang w:val="es-ES_tradnl"/>
        </w:rPr>
        <w:t xml:space="preserve"> </w:t>
      </w:r>
      <w:r w:rsidR="0062528B" w:rsidRPr="00DC3D7A">
        <w:rPr>
          <w:rFonts w:ascii="Palatino Linotype" w:hAnsi="Palatino Linotype" w:cs="Calibri"/>
          <w:bCs/>
          <w:color w:val="000000"/>
          <w:sz w:val="24"/>
          <w:szCs w:val="24"/>
          <w:lang w:val="es-ES_tradnl"/>
        </w:rPr>
        <w:t xml:space="preserve">La Secretaría de Tecnologías y Comunicaciones de Quito presenta un informe destacando sus esfuerzos en la simplificación y automatización de trámites para mejorar la eficiencia de los servicios públicos. </w:t>
      </w:r>
      <w:r w:rsidR="008E0D58">
        <w:rPr>
          <w:rFonts w:ascii="Palatino Linotype" w:hAnsi="Palatino Linotype" w:cs="Calibri"/>
          <w:bCs/>
          <w:color w:val="000000"/>
          <w:sz w:val="24"/>
          <w:szCs w:val="24"/>
          <w:lang w:val="es-ES_tradnl"/>
        </w:rPr>
        <w:t>I</w:t>
      </w:r>
      <w:r w:rsidR="0062528B" w:rsidRPr="00DC3D7A">
        <w:rPr>
          <w:rFonts w:ascii="Palatino Linotype" w:hAnsi="Palatino Linotype" w:cs="Calibri"/>
          <w:bCs/>
          <w:color w:val="000000"/>
          <w:sz w:val="24"/>
          <w:szCs w:val="24"/>
          <w:lang w:val="es-ES_tradnl"/>
        </w:rPr>
        <w:t>mplementaron la STL versión 1.0, que incluyó 367 trámites municipales, aunque se enfatiza que la entrada en línea no implica automatización total.</w:t>
      </w:r>
    </w:p>
    <w:p w14:paraId="5F612CC8" w14:textId="77777777" w:rsidR="0062528B" w:rsidRPr="00DC3D7A" w:rsidRDefault="0062528B" w:rsidP="0062528B">
      <w:pPr>
        <w:spacing w:after="0" w:line="240" w:lineRule="auto"/>
        <w:jc w:val="both"/>
        <w:rPr>
          <w:rFonts w:ascii="Palatino Linotype" w:hAnsi="Palatino Linotype" w:cs="Calibri"/>
          <w:bCs/>
          <w:color w:val="000000"/>
          <w:sz w:val="24"/>
          <w:szCs w:val="24"/>
          <w:lang w:val="es-ES_tradnl"/>
        </w:rPr>
      </w:pPr>
      <w:r w:rsidRPr="00DC3D7A">
        <w:rPr>
          <w:rFonts w:ascii="Palatino Linotype" w:hAnsi="Palatino Linotype" w:cs="Calibri"/>
          <w:bCs/>
          <w:color w:val="000000"/>
          <w:sz w:val="24"/>
          <w:szCs w:val="24"/>
          <w:lang w:val="es-ES_tradnl"/>
        </w:rPr>
        <w:lastRenderedPageBreak/>
        <w:t>La evolución del proyecto se centra en la STL versión 2.0, dirigida a mejorar la interoperabilidad entre sistemas. La primera fase se concentra en mejoras en 10 trámites de la Dirección Metropolitana de Catastro, demostrando colaboración con entidades como la Dirección Metropolitana Tributaria, la Procuraduría y la Secretaría de Coordinación Territorial. A pesar del enfoque en la STL versión 2.0, se destaca que la versión 1.0 sigue operativa, y se mantiene un esfuerzo constante de automatización en todas las áreas.</w:t>
      </w:r>
    </w:p>
    <w:p w14:paraId="2DFFE68C" w14:textId="77777777" w:rsidR="0062528B" w:rsidRPr="00DC3D7A" w:rsidRDefault="0062528B" w:rsidP="0062528B">
      <w:pPr>
        <w:spacing w:after="0" w:line="240" w:lineRule="auto"/>
        <w:jc w:val="both"/>
        <w:rPr>
          <w:rFonts w:ascii="Palatino Linotype" w:hAnsi="Palatino Linotype" w:cs="Calibri"/>
          <w:bCs/>
          <w:color w:val="000000"/>
          <w:sz w:val="24"/>
          <w:szCs w:val="24"/>
          <w:lang w:val="es-ES_tradnl"/>
        </w:rPr>
      </w:pPr>
    </w:p>
    <w:p w14:paraId="2B9DA565" w14:textId="4D3C664B" w:rsidR="003F13FE" w:rsidRPr="00DC3D7A" w:rsidRDefault="0062528B">
      <w:pPr>
        <w:spacing w:after="0" w:line="240" w:lineRule="auto"/>
        <w:jc w:val="both"/>
        <w:rPr>
          <w:rFonts w:ascii="Palatino Linotype" w:eastAsia="Times New Roman" w:hAnsi="Palatino Linotype" w:cs="Calibri"/>
          <w:bCs/>
          <w:color w:val="000000"/>
          <w:sz w:val="24"/>
          <w:szCs w:val="24"/>
          <w:lang w:val="es-ES_tradnl" w:eastAsia="es-EC"/>
        </w:rPr>
      </w:pPr>
      <w:r w:rsidRPr="00DC3D7A">
        <w:rPr>
          <w:rFonts w:ascii="Palatino Linotype" w:hAnsi="Palatino Linotype" w:cs="Calibri"/>
          <w:bCs/>
          <w:color w:val="000000"/>
          <w:sz w:val="24"/>
          <w:szCs w:val="24"/>
          <w:lang w:val="es-ES_tradnl"/>
        </w:rPr>
        <w:t>Adicionalmente, se mencionan proyectos como el Portal de Servicios Municipales 2.0 con inteligencia artificial, enfocándose en la interoperabilidad, especialmente en áreas críticas como el Registro de la Propiedad, Catastros y Core Tributario. La presentación concluye proyectando la fase 3 del proyecto para el año 2024, y la atención se traslada a la Secretaría de Planificación para proporcionar detalles adicionales.</w:t>
      </w:r>
    </w:p>
    <w:p w14:paraId="69C9EF65" w14:textId="6C7104F6" w:rsidR="0062528B" w:rsidRPr="000726F7" w:rsidRDefault="0062528B" w:rsidP="003F13FE">
      <w:pPr>
        <w:spacing w:after="0" w:line="240" w:lineRule="auto"/>
        <w:jc w:val="both"/>
        <w:rPr>
          <w:rFonts w:ascii="Palatino Linotype" w:hAnsi="Palatino Linotype" w:cs="Calibri"/>
          <w:color w:val="000000"/>
          <w:sz w:val="24"/>
          <w:szCs w:val="24"/>
          <w:lang w:val="es-ES_tradnl"/>
        </w:rPr>
      </w:pPr>
    </w:p>
    <w:p w14:paraId="46D837DF" w14:textId="677CE458" w:rsidR="00944760" w:rsidRPr="000726F7" w:rsidRDefault="00944760" w:rsidP="00936BD6">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cs="Calibri"/>
          <w:color w:val="000000"/>
          <w:sz w:val="24"/>
          <w:szCs w:val="24"/>
          <w:lang w:val="es-ES_tradnl"/>
        </w:rPr>
      </w:pPr>
      <w:r w:rsidRPr="000726F7">
        <w:rPr>
          <w:rFonts w:ascii="Palatino Linotype" w:hAnsi="Palatino Linotype" w:cs="Calibri"/>
          <w:color w:val="000000"/>
          <w:sz w:val="24"/>
          <w:szCs w:val="24"/>
          <w:lang w:val="es-ES_tradnl"/>
        </w:rPr>
        <w:t xml:space="preserve">El concejal Adrián Ibarra </w:t>
      </w:r>
      <w:r w:rsidR="00D565CD">
        <w:rPr>
          <w:rFonts w:ascii="Palatino Linotype" w:hAnsi="Palatino Linotype" w:cs="Calibri"/>
          <w:color w:val="000000"/>
          <w:sz w:val="24"/>
          <w:szCs w:val="24"/>
          <w:lang w:val="es-ES_tradnl"/>
        </w:rPr>
        <w:t>ingresa</w:t>
      </w:r>
      <w:r w:rsidRPr="000726F7">
        <w:rPr>
          <w:rFonts w:ascii="Palatino Linotype" w:hAnsi="Palatino Linotype" w:cs="Calibri"/>
          <w:color w:val="000000"/>
          <w:sz w:val="24"/>
          <w:szCs w:val="24"/>
          <w:lang w:val="es-ES_tradnl"/>
        </w:rPr>
        <w:t xml:space="preserve"> </w:t>
      </w:r>
      <w:r w:rsidR="00D565CD">
        <w:rPr>
          <w:rFonts w:ascii="Palatino Linotype" w:hAnsi="Palatino Linotype" w:cs="Calibri"/>
          <w:color w:val="000000"/>
          <w:sz w:val="24"/>
          <w:szCs w:val="24"/>
          <w:lang w:val="es-ES_tradnl"/>
        </w:rPr>
        <w:t xml:space="preserve">a </w:t>
      </w:r>
      <w:r w:rsidRPr="000726F7">
        <w:rPr>
          <w:rFonts w:ascii="Palatino Linotype" w:hAnsi="Palatino Linotype" w:cs="Calibri"/>
          <w:color w:val="000000"/>
          <w:sz w:val="24"/>
          <w:szCs w:val="24"/>
          <w:lang w:val="es-ES_tradnl"/>
        </w:rPr>
        <w:t>la sala de reuniones.</w:t>
      </w:r>
    </w:p>
    <w:p w14:paraId="21362E18" w14:textId="77777777" w:rsidR="00944760" w:rsidRPr="000726F7" w:rsidRDefault="00944760" w:rsidP="003F13FE">
      <w:pPr>
        <w:spacing w:after="0" w:line="240" w:lineRule="auto"/>
        <w:jc w:val="both"/>
        <w:rPr>
          <w:rFonts w:ascii="Palatino Linotype" w:hAnsi="Palatino Linotype" w:cs="Calibri"/>
          <w:color w:val="000000"/>
          <w:sz w:val="24"/>
          <w:szCs w:val="24"/>
          <w:lang w:val="es-ES_tradnl"/>
        </w:rPr>
      </w:pPr>
    </w:p>
    <w:p w14:paraId="175C24E7" w14:textId="6A240730" w:rsidR="0062528B" w:rsidRPr="000726F7" w:rsidRDefault="0062528B" w:rsidP="003F13FE">
      <w:pPr>
        <w:spacing w:after="0" w:line="240" w:lineRule="auto"/>
        <w:jc w:val="both"/>
        <w:rPr>
          <w:rFonts w:ascii="Palatino Linotype" w:hAnsi="Palatino Linotype" w:cs="Calibri"/>
          <w:color w:val="000000"/>
          <w:sz w:val="24"/>
          <w:szCs w:val="24"/>
          <w:lang w:val="es-ES_tradnl"/>
        </w:rPr>
      </w:pPr>
      <w:r w:rsidRPr="000726F7">
        <w:rPr>
          <w:rFonts w:ascii="Palatino Linotype" w:hAnsi="Palatino Linotype" w:cs="Calibri"/>
          <w:b/>
          <w:bCs/>
          <w:color w:val="000000"/>
          <w:sz w:val="24"/>
          <w:szCs w:val="24"/>
          <w:lang w:val="es-ES_tradnl"/>
        </w:rPr>
        <w:t xml:space="preserve">Concejal Adrián Ibarra: </w:t>
      </w:r>
      <w:r w:rsidR="00944760" w:rsidRPr="000726F7">
        <w:rPr>
          <w:rFonts w:ascii="Palatino Linotype" w:hAnsi="Palatino Linotype" w:cs="Calibri"/>
          <w:color w:val="000000"/>
          <w:sz w:val="24"/>
          <w:szCs w:val="24"/>
          <w:lang w:val="es-ES_tradnl"/>
        </w:rPr>
        <w:t>Muestra satisfacción por la dirección clara en los trámites en línea del municipio. Como usuario previo, destaca la importancia de la hoja de ruta presentada, especialmente en relación con Catastros y la Secretaría de Territorio. Plantea una pregunta a la secretaria sobre la planificación de una comunicación intensiva con los ciudadanos cuando se implemente el primer paquete de trámites en octubre, según la fecha mencionada en la presentación.</w:t>
      </w:r>
    </w:p>
    <w:p w14:paraId="0334AAF6" w14:textId="168F4FC6" w:rsidR="00944760" w:rsidRPr="000726F7" w:rsidRDefault="00944760" w:rsidP="003F13FE">
      <w:pPr>
        <w:spacing w:after="0" w:line="240" w:lineRule="auto"/>
        <w:jc w:val="both"/>
        <w:rPr>
          <w:rFonts w:ascii="Palatino Linotype" w:hAnsi="Palatino Linotype" w:cs="Calibri"/>
          <w:color w:val="000000"/>
          <w:sz w:val="24"/>
          <w:szCs w:val="24"/>
          <w:lang w:val="es-ES_tradnl"/>
        </w:rPr>
      </w:pPr>
    </w:p>
    <w:p w14:paraId="12F41F73" w14:textId="119A8CFE" w:rsidR="00944760" w:rsidRPr="00455882" w:rsidRDefault="00944760" w:rsidP="003F13FE">
      <w:pPr>
        <w:spacing w:after="0" w:line="240" w:lineRule="auto"/>
        <w:jc w:val="both"/>
        <w:rPr>
          <w:rFonts w:ascii="Palatino Linotype" w:hAnsi="Palatino Linotype" w:cs="Calibri"/>
          <w:bCs/>
          <w:color w:val="000000"/>
          <w:sz w:val="24"/>
          <w:szCs w:val="24"/>
          <w:lang w:val="es-ES_tradnl"/>
        </w:rPr>
      </w:pPr>
      <w:r w:rsidRPr="00455882">
        <w:rPr>
          <w:rFonts w:ascii="Palatino Linotype" w:eastAsia="MS Mincho" w:hAnsi="Palatino Linotype" w:cs="Times New Roman"/>
          <w:b/>
          <w:iCs/>
          <w:sz w:val="24"/>
          <w:szCs w:val="24"/>
          <w:lang w:val="es-ES_tradnl"/>
        </w:rPr>
        <w:t>Ligia Alava, secretaria de la Secretaría de Tecnologías de la información y comunicaciones</w:t>
      </w:r>
      <w:r w:rsidRPr="00455882">
        <w:rPr>
          <w:rFonts w:ascii="Palatino Linotype" w:hAnsi="Palatino Linotype" w:cs="Calibri"/>
          <w:b/>
          <w:color w:val="000000"/>
          <w:sz w:val="24"/>
          <w:szCs w:val="24"/>
          <w:lang w:val="es-ES_tradnl"/>
        </w:rPr>
        <w:t xml:space="preserve">: </w:t>
      </w:r>
      <w:r w:rsidR="002F11F2" w:rsidRPr="00455882">
        <w:rPr>
          <w:rFonts w:ascii="Palatino Linotype" w:hAnsi="Palatino Linotype" w:cs="Calibri"/>
          <w:bCs/>
          <w:color w:val="000000"/>
          <w:sz w:val="24"/>
          <w:szCs w:val="24"/>
          <w:lang w:val="es-ES_tradnl"/>
        </w:rPr>
        <w:t>Menciona que la Secretaría de TICs está coordinando con la Secretaría de Comunicación para finalizar esta semana el plan de comunicación del próximo lanzamiento del Portal de Servicios Ciudadanos, incluyendo trámites de catastro para octubre y una campaña para fortalecer la información sobre los puntos Wifi. A pesar de la limitación de recursos internos, la Secretaría de Comunicación se compromete a brindar apoyo con un plan mientras se busca una solución más integral.</w:t>
      </w:r>
    </w:p>
    <w:p w14:paraId="711F9F26" w14:textId="65295B74" w:rsidR="002F11F2" w:rsidRPr="00455882" w:rsidRDefault="002F11F2" w:rsidP="003F13FE">
      <w:pPr>
        <w:spacing w:after="0" w:line="240" w:lineRule="auto"/>
        <w:jc w:val="both"/>
        <w:rPr>
          <w:rFonts w:ascii="Palatino Linotype" w:hAnsi="Palatino Linotype" w:cs="Calibri"/>
          <w:bCs/>
          <w:color w:val="000000"/>
          <w:sz w:val="24"/>
          <w:szCs w:val="24"/>
          <w:lang w:val="es-ES_tradnl"/>
        </w:rPr>
      </w:pPr>
    </w:p>
    <w:p w14:paraId="08A5BCE8" w14:textId="485C03D3" w:rsidR="002F11F2" w:rsidRPr="000726F7" w:rsidRDefault="002F11F2" w:rsidP="003F13FE">
      <w:pPr>
        <w:spacing w:after="0" w:line="240" w:lineRule="auto"/>
        <w:jc w:val="both"/>
        <w:rPr>
          <w:rFonts w:ascii="Palatino Linotype" w:hAnsi="Palatino Linotype" w:cs="Calibri"/>
          <w:bCs/>
          <w:color w:val="000000"/>
          <w:sz w:val="24"/>
          <w:szCs w:val="24"/>
          <w:lang w:val="es-ES_tradnl"/>
        </w:rPr>
      </w:pPr>
      <w:r w:rsidRPr="00455882">
        <w:rPr>
          <w:rFonts w:ascii="Palatino Linotype" w:hAnsi="Palatino Linotype" w:cs="Calibri"/>
          <w:b/>
          <w:color w:val="000000"/>
          <w:sz w:val="24"/>
          <w:szCs w:val="24"/>
          <w:lang w:val="es-ES_tradnl"/>
        </w:rPr>
        <w:t xml:space="preserve">Concejal Adrián Ibarra: </w:t>
      </w:r>
      <w:r w:rsidRPr="00455882">
        <w:rPr>
          <w:rFonts w:ascii="Palatino Linotype" w:hAnsi="Palatino Linotype" w:cs="Calibri"/>
          <w:bCs/>
          <w:color w:val="000000"/>
          <w:sz w:val="24"/>
          <w:szCs w:val="24"/>
          <w:lang w:val="es-ES_tradnl"/>
        </w:rPr>
        <w:t>Propone revisar conjuntamente el plan de comunicación antes del lanzamiento del Portal de Servicios Ciudadanos para identificar áreas de apoyo. Expresa la necesidad de mejorar la plataforma actual de trámites en línea del municipio, sugiriendo un sitio más amigable, fácil de navegar e incluso, crear un catálogo para los trámites. Además, señala su desconocimiento sobre el significado del PAM (Portal de Atención Municipal) en el contexto de atención municipal y aboga por fortalecer los servicios ciudadanos en línea. Sugiere que se revise la funcionalidad de este nombre.</w:t>
      </w:r>
    </w:p>
    <w:p w14:paraId="7257ABA0" w14:textId="3735DA7F" w:rsidR="002F11F2" w:rsidRPr="00693203" w:rsidRDefault="002F11F2" w:rsidP="003F13FE">
      <w:pPr>
        <w:spacing w:after="0" w:line="240" w:lineRule="auto"/>
        <w:jc w:val="both"/>
        <w:rPr>
          <w:rFonts w:ascii="Palatino Linotype" w:hAnsi="Palatino Linotype" w:cs="Calibri"/>
          <w:bCs/>
          <w:color w:val="000000"/>
          <w:sz w:val="24"/>
          <w:szCs w:val="24"/>
          <w:lang w:val="es-ES_tradnl"/>
        </w:rPr>
      </w:pPr>
      <w:r w:rsidRPr="00693203">
        <w:rPr>
          <w:rFonts w:ascii="Palatino Linotype" w:eastAsia="MS Mincho" w:hAnsi="Palatino Linotype" w:cs="Times New Roman"/>
          <w:b/>
          <w:iCs/>
          <w:sz w:val="24"/>
          <w:szCs w:val="24"/>
          <w:lang w:val="es-ES_tradnl"/>
        </w:rPr>
        <w:lastRenderedPageBreak/>
        <w:t xml:space="preserve">Ligia Alava, </w:t>
      </w:r>
      <w:r w:rsidR="00937D26">
        <w:rPr>
          <w:rFonts w:ascii="Palatino Linotype" w:eastAsia="MS Mincho" w:hAnsi="Palatino Linotype" w:cs="Times New Roman"/>
          <w:b/>
          <w:iCs/>
          <w:sz w:val="24"/>
          <w:szCs w:val="24"/>
          <w:lang w:val="es-ES_tradnl"/>
        </w:rPr>
        <w:t>S</w:t>
      </w:r>
      <w:r w:rsidRPr="00693203">
        <w:rPr>
          <w:rFonts w:ascii="Palatino Linotype" w:eastAsia="MS Mincho" w:hAnsi="Palatino Linotype" w:cs="Times New Roman"/>
          <w:b/>
          <w:iCs/>
          <w:sz w:val="24"/>
          <w:szCs w:val="24"/>
          <w:lang w:val="es-ES_tradnl"/>
        </w:rPr>
        <w:t>ecretaria de la Secretaría de Tecnologías de la información y comunicaciones</w:t>
      </w:r>
      <w:r w:rsidRPr="00693203">
        <w:rPr>
          <w:rFonts w:ascii="Palatino Linotype" w:hAnsi="Palatino Linotype" w:cs="Calibri"/>
          <w:b/>
          <w:color w:val="000000"/>
          <w:sz w:val="24"/>
          <w:szCs w:val="24"/>
          <w:lang w:val="es-ES_tradnl"/>
        </w:rPr>
        <w:t xml:space="preserve">: </w:t>
      </w:r>
      <w:r w:rsidRPr="00693203">
        <w:rPr>
          <w:rFonts w:ascii="Palatino Linotype" w:hAnsi="Palatino Linotype" w:cs="Calibri"/>
          <w:bCs/>
          <w:color w:val="000000"/>
          <w:sz w:val="24"/>
          <w:szCs w:val="24"/>
          <w:lang w:val="es-ES_tradnl"/>
        </w:rPr>
        <w:t>Propone compartir una presentación sobre el estado del proceso de socialización previo al lanzamiento del Portal de Servicios Ciudadanos con el concejal y otras áreas involucradas. Están buscando obtener feedback y sugerencias para mejorar el trabajo realizado hasta el momento en el servicio ciudadano de la Secretaría de TICs, planificación y todo el equipo involucrado en el proyecto.</w:t>
      </w:r>
    </w:p>
    <w:p w14:paraId="0B3401AB" w14:textId="77777777" w:rsidR="003F13FE" w:rsidRPr="00693203" w:rsidRDefault="003F13FE" w:rsidP="003F13FE">
      <w:pPr>
        <w:spacing w:after="0" w:line="240" w:lineRule="auto"/>
        <w:jc w:val="both"/>
        <w:rPr>
          <w:rFonts w:ascii="Palatino Linotype" w:hAnsi="Palatino Linotype" w:cs="Calibri"/>
          <w:color w:val="000000"/>
          <w:sz w:val="24"/>
          <w:szCs w:val="24"/>
          <w:lang w:val="es-ES_tradnl"/>
        </w:rPr>
      </w:pPr>
    </w:p>
    <w:p w14:paraId="6D2B5694" w14:textId="491992E2" w:rsidR="00712712" w:rsidRPr="00693203" w:rsidRDefault="00712712" w:rsidP="00E641D2">
      <w:pPr>
        <w:spacing w:after="0" w:line="240" w:lineRule="auto"/>
        <w:jc w:val="both"/>
        <w:rPr>
          <w:rFonts w:ascii="Palatino Linotype" w:hAnsi="Palatino Linotype" w:cs="Calibri"/>
          <w:color w:val="000000"/>
          <w:sz w:val="24"/>
          <w:szCs w:val="24"/>
          <w:lang w:val="es-ES_tradnl"/>
        </w:rPr>
      </w:pPr>
      <w:r w:rsidRPr="00693203">
        <w:rPr>
          <w:rFonts w:ascii="Palatino Linotype" w:hAnsi="Palatino Linotype" w:cs="Calibri"/>
          <w:b/>
          <w:bCs/>
          <w:color w:val="000000"/>
          <w:sz w:val="24"/>
          <w:szCs w:val="24"/>
          <w:lang w:val="es-ES_tradnl"/>
        </w:rPr>
        <w:t xml:space="preserve">Presidente, concejala Cristina López: </w:t>
      </w:r>
      <w:r w:rsidR="002F11F2" w:rsidRPr="00693203">
        <w:rPr>
          <w:rFonts w:ascii="Palatino Linotype" w:hAnsi="Palatino Linotype" w:cs="Calibri"/>
          <w:color w:val="000000"/>
          <w:sz w:val="24"/>
          <w:szCs w:val="24"/>
          <w:lang w:val="es-ES_tradnl"/>
        </w:rPr>
        <w:t>Destaca la importancia de coordinar con la Secretaría de TICs para cualquier nueva tecnología en el municipio y hace un llamado a convertirse en un municipio centrado en la conectividad. Expresa su certeza de que agilizar trámites sería un cambio significativo y sugiere la necesidad de priorizar los trámites según las necesidades más apremiantes de la ciudadanía.</w:t>
      </w:r>
    </w:p>
    <w:p w14:paraId="667E3E3A" w14:textId="142620CD" w:rsidR="002F11F2" w:rsidRPr="00693203" w:rsidRDefault="002F11F2" w:rsidP="00E641D2">
      <w:pPr>
        <w:spacing w:after="0" w:line="240" w:lineRule="auto"/>
        <w:jc w:val="both"/>
        <w:rPr>
          <w:rFonts w:ascii="Palatino Linotype" w:hAnsi="Palatino Linotype" w:cs="Calibri"/>
          <w:color w:val="000000"/>
          <w:sz w:val="24"/>
          <w:szCs w:val="24"/>
          <w:lang w:val="es-ES_tradnl"/>
        </w:rPr>
      </w:pPr>
    </w:p>
    <w:p w14:paraId="3B2E5697" w14:textId="6BA934A8" w:rsidR="0010142B" w:rsidRPr="00693203" w:rsidRDefault="002F11F2" w:rsidP="0010142B">
      <w:pPr>
        <w:spacing w:after="0" w:line="240" w:lineRule="auto"/>
        <w:jc w:val="both"/>
        <w:rPr>
          <w:rFonts w:ascii="Palatino Linotype" w:hAnsi="Palatino Linotype" w:cs="Calibri"/>
          <w:b/>
          <w:color w:val="000000"/>
          <w:sz w:val="24"/>
          <w:szCs w:val="24"/>
          <w:lang w:val="es-ES_tradnl"/>
        </w:rPr>
      </w:pPr>
      <w:r w:rsidRPr="00693203">
        <w:rPr>
          <w:rFonts w:ascii="Palatino Linotype" w:eastAsia="MS Mincho" w:hAnsi="Palatino Linotype" w:cs="Times New Roman"/>
          <w:b/>
          <w:iCs/>
          <w:sz w:val="24"/>
          <w:szCs w:val="24"/>
          <w:lang w:val="es-ES_tradnl"/>
        </w:rPr>
        <w:t xml:space="preserve">Ligia Alava, </w:t>
      </w:r>
      <w:r w:rsidR="00846D9A">
        <w:rPr>
          <w:rFonts w:ascii="Palatino Linotype" w:eastAsia="MS Mincho" w:hAnsi="Palatino Linotype" w:cs="Times New Roman"/>
          <w:b/>
          <w:iCs/>
          <w:sz w:val="24"/>
          <w:szCs w:val="24"/>
          <w:lang w:val="es-ES_tradnl"/>
        </w:rPr>
        <w:t>S</w:t>
      </w:r>
      <w:r w:rsidRPr="00693203">
        <w:rPr>
          <w:rFonts w:ascii="Palatino Linotype" w:eastAsia="MS Mincho" w:hAnsi="Palatino Linotype" w:cs="Times New Roman"/>
          <w:b/>
          <w:iCs/>
          <w:sz w:val="24"/>
          <w:szCs w:val="24"/>
          <w:lang w:val="es-ES_tradnl"/>
        </w:rPr>
        <w:t>ecretaria de la Secretaría de Tecnologías de la información y comunicaciones</w:t>
      </w:r>
      <w:r w:rsidRPr="00693203">
        <w:rPr>
          <w:rFonts w:ascii="Palatino Linotype" w:hAnsi="Palatino Linotype" w:cs="Calibri"/>
          <w:b/>
          <w:color w:val="000000"/>
          <w:sz w:val="24"/>
          <w:szCs w:val="24"/>
          <w:lang w:val="es-ES_tradnl"/>
        </w:rPr>
        <w:t>:</w:t>
      </w:r>
      <w:r w:rsidR="0010142B" w:rsidRPr="00693203">
        <w:rPr>
          <w:rFonts w:ascii="Palatino Linotype" w:hAnsi="Palatino Linotype" w:cs="Calibri"/>
          <w:b/>
          <w:color w:val="000000"/>
          <w:sz w:val="24"/>
          <w:szCs w:val="24"/>
          <w:lang w:val="es-ES_tradnl"/>
        </w:rPr>
        <w:t xml:space="preserve"> </w:t>
      </w:r>
      <w:r w:rsidR="0010142B" w:rsidRPr="00693203">
        <w:rPr>
          <w:rFonts w:ascii="Palatino Linotype" w:hAnsi="Palatino Linotype" w:cs="Calibri"/>
          <w:bCs/>
          <w:color w:val="000000"/>
          <w:sz w:val="24"/>
          <w:szCs w:val="24"/>
          <w:lang w:val="es-ES_tradnl"/>
        </w:rPr>
        <w:t>Destaca que los primeros 10 trámites, priorizando Catastros, fueron seleccionados para evitar el estancamiento y agilizar procesos. Menciona el éxito en la implementación de pagos en línea para la Escuela de Catastros, reduciendo significativamente el tiempo del trámite. También señala la progresión hacia la fase 3, priorizando los 300 trámites con un enfoque integral de simplificación y automatización.</w:t>
      </w:r>
    </w:p>
    <w:p w14:paraId="7BBCB026" w14:textId="77777777" w:rsidR="0010142B" w:rsidRPr="00693203" w:rsidRDefault="0010142B" w:rsidP="0010142B">
      <w:pPr>
        <w:spacing w:after="0" w:line="240" w:lineRule="auto"/>
        <w:jc w:val="both"/>
        <w:rPr>
          <w:rFonts w:ascii="Palatino Linotype" w:hAnsi="Palatino Linotype" w:cs="Calibri"/>
          <w:b/>
          <w:color w:val="000000"/>
          <w:sz w:val="24"/>
          <w:szCs w:val="24"/>
          <w:lang w:val="es-ES_tradnl"/>
        </w:rPr>
      </w:pPr>
    </w:p>
    <w:p w14:paraId="10BEA515" w14:textId="0CC00FED" w:rsidR="0010142B" w:rsidRPr="00693203" w:rsidRDefault="0010142B" w:rsidP="0010142B">
      <w:pPr>
        <w:spacing w:after="0" w:line="240" w:lineRule="auto"/>
        <w:jc w:val="both"/>
        <w:rPr>
          <w:rFonts w:ascii="Palatino Linotype" w:hAnsi="Palatino Linotype" w:cs="Calibri"/>
          <w:bCs/>
          <w:color w:val="000000"/>
          <w:sz w:val="24"/>
          <w:szCs w:val="24"/>
          <w:lang w:val="es-ES_tradnl"/>
        </w:rPr>
      </w:pPr>
      <w:r w:rsidRPr="00693203">
        <w:rPr>
          <w:rFonts w:ascii="Palatino Linotype" w:hAnsi="Palatino Linotype" w:cs="Calibri"/>
          <w:b/>
          <w:color w:val="000000"/>
          <w:sz w:val="24"/>
          <w:szCs w:val="24"/>
          <w:lang w:val="es-ES_tradnl"/>
        </w:rPr>
        <w:t xml:space="preserve">Concejal Emilio Uzcátegui: </w:t>
      </w:r>
      <w:r w:rsidRPr="00693203">
        <w:rPr>
          <w:rFonts w:ascii="Palatino Linotype" w:hAnsi="Palatino Linotype" w:cs="Calibri"/>
          <w:bCs/>
          <w:color w:val="000000"/>
          <w:sz w:val="24"/>
          <w:szCs w:val="24"/>
          <w:lang w:val="es-ES_tradnl"/>
        </w:rPr>
        <w:t>Realiza una consulta sobre el botón de pagos para los trámites y expresa que no brindan muchas facilidades para realizarlos.</w:t>
      </w:r>
    </w:p>
    <w:p w14:paraId="1817F64F" w14:textId="6A510638" w:rsidR="0010142B" w:rsidRPr="000726F7" w:rsidRDefault="0010142B" w:rsidP="0010142B">
      <w:pPr>
        <w:spacing w:after="0" w:line="240" w:lineRule="auto"/>
        <w:jc w:val="both"/>
        <w:rPr>
          <w:rFonts w:ascii="Palatino Linotype" w:hAnsi="Palatino Linotype" w:cs="Calibri"/>
          <w:bCs/>
          <w:color w:val="000000"/>
          <w:lang w:val="es-ES_tradnl"/>
        </w:rPr>
      </w:pPr>
    </w:p>
    <w:p w14:paraId="7A87CEDE" w14:textId="40BE61F4" w:rsidR="0010142B" w:rsidRPr="00765C7A" w:rsidRDefault="0010142B" w:rsidP="0010142B">
      <w:pPr>
        <w:spacing w:after="0" w:line="240" w:lineRule="auto"/>
        <w:jc w:val="both"/>
        <w:rPr>
          <w:rFonts w:ascii="Palatino Linotype" w:hAnsi="Palatino Linotype" w:cs="Calibri"/>
          <w:bCs/>
          <w:color w:val="000000"/>
          <w:sz w:val="24"/>
          <w:szCs w:val="24"/>
          <w:lang w:val="es-ES_tradnl"/>
        </w:rPr>
      </w:pPr>
      <w:r w:rsidRPr="00765C7A">
        <w:rPr>
          <w:rFonts w:ascii="Palatino Linotype" w:eastAsia="MS Mincho" w:hAnsi="Palatino Linotype" w:cs="Times New Roman"/>
          <w:b/>
          <w:iCs/>
          <w:sz w:val="24"/>
          <w:szCs w:val="24"/>
          <w:lang w:val="es-ES_tradnl"/>
        </w:rPr>
        <w:t xml:space="preserve">Ligia Alava, </w:t>
      </w:r>
      <w:r w:rsidR="00765C7A" w:rsidRPr="00765C7A">
        <w:rPr>
          <w:rFonts w:ascii="Palatino Linotype" w:eastAsia="MS Mincho" w:hAnsi="Palatino Linotype" w:cs="Times New Roman"/>
          <w:b/>
          <w:iCs/>
          <w:sz w:val="24"/>
          <w:szCs w:val="24"/>
          <w:lang w:val="es-ES_tradnl"/>
        </w:rPr>
        <w:t>S</w:t>
      </w:r>
      <w:r w:rsidRPr="00765C7A">
        <w:rPr>
          <w:rFonts w:ascii="Palatino Linotype" w:eastAsia="MS Mincho" w:hAnsi="Palatino Linotype" w:cs="Times New Roman"/>
          <w:b/>
          <w:iCs/>
          <w:sz w:val="24"/>
          <w:szCs w:val="24"/>
          <w:lang w:val="es-ES_tradnl"/>
        </w:rPr>
        <w:t>ecretaria de la Secretaría de Tecnologías de la información y comunicaciones</w:t>
      </w:r>
      <w:r w:rsidRPr="00765C7A">
        <w:rPr>
          <w:rFonts w:ascii="Palatino Linotype" w:hAnsi="Palatino Linotype" w:cs="Calibri"/>
          <w:b/>
          <w:color w:val="000000"/>
          <w:sz w:val="24"/>
          <w:szCs w:val="24"/>
          <w:lang w:val="es-ES_tradnl"/>
        </w:rPr>
        <w:t xml:space="preserve">: </w:t>
      </w:r>
      <w:r w:rsidRPr="00765C7A">
        <w:rPr>
          <w:rFonts w:ascii="Palatino Linotype" w:hAnsi="Palatino Linotype" w:cs="Calibri"/>
          <w:bCs/>
          <w:color w:val="000000"/>
          <w:sz w:val="24"/>
          <w:szCs w:val="24"/>
          <w:lang w:val="es-ES_tradnl"/>
        </w:rPr>
        <w:t>Expresa las complejidades del acuerdo bancario relacionado con el botón de pagos, reconociendo que la situación actual no es ideal y explicando las diferencias entre los botones de pagos de la Municipalidad y la MT debido a disparidades financieras. Se ofrece a indagar más para comprender los detalles del acuerdo financiero.</w:t>
      </w:r>
    </w:p>
    <w:p w14:paraId="59AA23DB" w14:textId="77777777" w:rsidR="00C23CA1" w:rsidRPr="00765C7A" w:rsidRDefault="00C23CA1" w:rsidP="0010142B">
      <w:pPr>
        <w:spacing w:after="0" w:line="240" w:lineRule="auto"/>
        <w:jc w:val="both"/>
        <w:rPr>
          <w:rFonts w:ascii="Palatino Linotype" w:hAnsi="Palatino Linotype" w:cs="Calibri"/>
          <w:bCs/>
          <w:color w:val="000000"/>
          <w:sz w:val="24"/>
          <w:szCs w:val="24"/>
          <w:lang w:val="es-ES_tradnl"/>
        </w:rPr>
      </w:pPr>
    </w:p>
    <w:p w14:paraId="7F4FD708" w14:textId="5EB18477" w:rsidR="0010142B" w:rsidRPr="00765C7A" w:rsidRDefault="00C23CA1" w:rsidP="0010142B">
      <w:pPr>
        <w:spacing w:after="0" w:line="240" w:lineRule="auto"/>
        <w:jc w:val="both"/>
        <w:rPr>
          <w:rFonts w:ascii="Palatino Linotype" w:hAnsi="Palatino Linotype" w:cs="Calibri"/>
          <w:bCs/>
          <w:color w:val="000000"/>
          <w:sz w:val="24"/>
          <w:szCs w:val="24"/>
          <w:lang w:val="es-ES_tradnl"/>
        </w:rPr>
      </w:pPr>
      <w:r w:rsidRPr="00765C7A">
        <w:rPr>
          <w:rFonts w:ascii="Palatino Linotype" w:hAnsi="Palatino Linotype" w:cs="Calibri"/>
          <w:b/>
          <w:color w:val="000000"/>
          <w:sz w:val="24"/>
          <w:szCs w:val="24"/>
          <w:lang w:val="es-ES_tradnl"/>
        </w:rPr>
        <w:t>Concejal Adrián Ibarra:</w:t>
      </w:r>
      <w:r w:rsidRPr="00765C7A">
        <w:rPr>
          <w:rFonts w:ascii="Palatino Linotype" w:hAnsi="Palatino Linotype" w:cs="Calibri"/>
          <w:bCs/>
          <w:color w:val="000000"/>
          <w:sz w:val="24"/>
          <w:szCs w:val="24"/>
          <w:lang w:val="es-ES_tradnl"/>
        </w:rPr>
        <w:t xml:space="preserve"> Agradece la intervención y </w:t>
      </w:r>
      <w:r w:rsidR="0010142B" w:rsidRPr="00765C7A">
        <w:rPr>
          <w:rFonts w:ascii="Palatino Linotype" w:hAnsi="Palatino Linotype" w:cs="Calibri"/>
          <w:bCs/>
          <w:color w:val="000000"/>
          <w:sz w:val="24"/>
          <w:szCs w:val="24"/>
          <w:lang w:val="es-ES_tradnl"/>
        </w:rPr>
        <w:t>sugiere que la Secretaría envíe</w:t>
      </w:r>
      <w:r w:rsidRPr="00765C7A">
        <w:rPr>
          <w:rFonts w:ascii="Palatino Linotype" w:hAnsi="Palatino Linotype" w:cs="Calibri"/>
          <w:bCs/>
          <w:color w:val="000000"/>
          <w:sz w:val="24"/>
          <w:szCs w:val="24"/>
          <w:lang w:val="es-ES_tradnl"/>
        </w:rPr>
        <w:t xml:space="preserve"> un informe</w:t>
      </w:r>
      <w:r w:rsidR="0010142B" w:rsidRPr="00765C7A">
        <w:rPr>
          <w:rFonts w:ascii="Palatino Linotype" w:hAnsi="Palatino Linotype" w:cs="Calibri"/>
          <w:bCs/>
          <w:color w:val="000000"/>
          <w:sz w:val="24"/>
          <w:szCs w:val="24"/>
          <w:lang w:val="es-ES_tradnl"/>
        </w:rPr>
        <w:t xml:space="preserve"> a la presidenta para considerar una sesión extraordinaria con el tema del “PAM”.</w:t>
      </w:r>
    </w:p>
    <w:p w14:paraId="6872A38D" w14:textId="10F93703" w:rsidR="0010142B" w:rsidRPr="00765C7A" w:rsidRDefault="0010142B" w:rsidP="0010142B">
      <w:pPr>
        <w:spacing w:after="0" w:line="240" w:lineRule="auto"/>
        <w:jc w:val="both"/>
        <w:rPr>
          <w:rFonts w:ascii="Palatino Linotype" w:hAnsi="Palatino Linotype" w:cs="Calibri"/>
          <w:bCs/>
          <w:color w:val="000000"/>
          <w:sz w:val="24"/>
          <w:szCs w:val="24"/>
          <w:lang w:val="es-ES_tradnl"/>
        </w:rPr>
      </w:pPr>
    </w:p>
    <w:p w14:paraId="43C018F3" w14:textId="0E90F89A" w:rsidR="0010142B" w:rsidRPr="00765C7A" w:rsidRDefault="00C23CA1" w:rsidP="0010142B">
      <w:pPr>
        <w:spacing w:after="0" w:line="240" w:lineRule="auto"/>
        <w:jc w:val="both"/>
        <w:rPr>
          <w:rFonts w:ascii="Palatino Linotype" w:hAnsi="Palatino Linotype" w:cs="Calibri"/>
          <w:bCs/>
          <w:color w:val="000000"/>
          <w:sz w:val="24"/>
          <w:szCs w:val="24"/>
          <w:lang w:val="es-ES_tradnl"/>
        </w:rPr>
      </w:pPr>
      <w:r w:rsidRPr="00765C7A">
        <w:rPr>
          <w:rFonts w:ascii="Palatino Linotype" w:hAnsi="Palatino Linotype" w:cs="Calibri"/>
          <w:b/>
          <w:color w:val="000000"/>
          <w:sz w:val="24"/>
          <w:szCs w:val="24"/>
          <w:lang w:val="es-ES_tradnl"/>
        </w:rPr>
        <w:t>Presidenta, concejala Cristina López</w:t>
      </w:r>
      <w:r w:rsidRPr="00765C7A">
        <w:rPr>
          <w:rFonts w:ascii="Palatino Linotype" w:hAnsi="Palatino Linotype" w:cs="Calibri"/>
          <w:bCs/>
          <w:color w:val="000000"/>
          <w:sz w:val="24"/>
          <w:szCs w:val="24"/>
          <w:lang w:val="es-ES_tradnl"/>
        </w:rPr>
        <w:t xml:space="preserve">: Otorga la palabra al delegado de la </w:t>
      </w:r>
      <w:r w:rsidR="00765C7A" w:rsidRPr="00765C7A">
        <w:rPr>
          <w:rFonts w:ascii="Palatino Linotype" w:hAnsi="Palatino Linotype" w:cs="Calibri"/>
          <w:bCs/>
          <w:color w:val="000000"/>
          <w:sz w:val="24"/>
          <w:szCs w:val="24"/>
          <w:lang w:val="es-ES_tradnl"/>
        </w:rPr>
        <w:t>S</w:t>
      </w:r>
      <w:r w:rsidRPr="00765C7A">
        <w:rPr>
          <w:rFonts w:ascii="Palatino Linotype" w:hAnsi="Palatino Linotype" w:cs="Calibri"/>
          <w:bCs/>
          <w:color w:val="000000"/>
          <w:sz w:val="24"/>
          <w:szCs w:val="24"/>
          <w:lang w:val="es-ES_tradnl"/>
        </w:rPr>
        <w:t xml:space="preserve">ecretaría de </w:t>
      </w:r>
      <w:r w:rsidR="00765C7A" w:rsidRPr="00765C7A">
        <w:rPr>
          <w:rFonts w:ascii="Palatino Linotype" w:hAnsi="Palatino Linotype" w:cs="Calibri"/>
          <w:bCs/>
          <w:color w:val="000000"/>
          <w:sz w:val="24"/>
          <w:szCs w:val="24"/>
          <w:lang w:val="es-ES_tradnl"/>
        </w:rPr>
        <w:t>P</w:t>
      </w:r>
      <w:r w:rsidRPr="00765C7A">
        <w:rPr>
          <w:rFonts w:ascii="Palatino Linotype" w:hAnsi="Palatino Linotype" w:cs="Calibri"/>
          <w:bCs/>
          <w:color w:val="000000"/>
          <w:sz w:val="24"/>
          <w:szCs w:val="24"/>
          <w:lang w:val="es-ES_tradnl"/>
        </w:rPr>
        <w:t>lanificación.</w:t>
      </w:r>
    </w:p>
    <w:p w14:paraId="592B9F73" w14:textId="7990E2E1" w:rsidR="00C23CA1" w:rsidRPr="00765C7A" w:rsidRDefault="00C23CA1" w:rsidP="0010142B">
      <w:pPr>
        <w:spacing w:after="0" w:line="240" w:lineRule="auto"/>
        <w:jc w:val="both"/>
        <w:rPr>
          <w:rFonts w:ascii="Palatino Linotype" w:hAnsi="Palatino Linotype" w:cs="Calibri"/>
          <w:bCs/>
          <w:color w:val="000000"/>
          <w:sz w:val="24"/>
          <w:szCs w:val="24"/>
          <w:lang w:val="es-ES_tradnl"/>
        </w:rPr>
      </w:pPr>
    </w:p>
    <w:p w14:paraId="465CC55A" w14:textId="4374F611" w:rsidR="00C23CA1" w:rsidRPr="00D3126A" w:rsidRDefault="00C23CA1" w:rsidP="0010142B">
      <w:pPr>
        <w:spacing w:after="0" w:line="240" w:lineRule="auto"/>
        <w:jc w:val="both"/>
        <w:rPr>
          <w:rFonts w:ascii="Palatino Linotype" w:hAnsi="Palatino Linotype" w:cs="Calibri"/>
          <w:bCs/>
          <w:color w:val="000000"/>
          <w:sz w:val="24"/>
          <w:szCs w:val="24"/>
          <w:lang w:val="es-ES_tradnl"/>
        </w:rPr>
      </w:pPr>
      <w:r w:rsidRPr="00D3126A">
        <w:rPr>
          <w:rFonts w:ascii="Palatino Linotype" w:hAnsi="Palatino Linotype" w:cs="Calibri"/>
          <w:b/>
          <w:color w:val="000000"/>
          <w:sz w:val="24"/>
          <w:szCs w:val="24"/>
          <w:lang w:val="es-ES_tradnl"/>
        </w:rPr>
        <w:lastRenderedPageBreak/>
        <w:t xml:space="preserve">Juan Fernando García, director de desarrollo institucional de la secretaría de planificación: </w:t>
      </w:r>
      <w:r w:rsidRPr="00D3126A">
        <w:rPr>
          <w:rFonts w:ascii="Palatino Linotype" w:hAnsi="Palatino Linotype" w:cs="Calibri"/>
          <w:bCs/>
          <w:color w:val="000000"/>
          <w:sz w:val="24"/>
          <w:szCs w:val="24"/>
          <w:lang w:val="es-ES_tradnl"/>
        </w:rPr>
        <w:t>Informa sobre el progreso en la automatización de trámites en colaboración con la Secretaría de Tics. Destaca la alineación con el Plan Metropolitano de Desarrollo y detalla que, de 31 trámites, 15 están en desarrollo, 4 desarrollados, 6 en integración de sistemas, 5 en prueba y 1 en producción. El objetivo es concluir este trabajo en el año y transferir la responsabilidad a la Secretaría de Tics.</w:t>
      </w:r>
    </w:p>
    <w:p w14:paraId="7910D459" w14:textId="15AF42EF" w:rsidR="00C23CA1" w:rsidRPr="00D3126A" w:rsidRDefault="00C23CA1" w:rsidP="0010142B">
      <w:pPr>
        <w:spacing w:after="0" w:line="240" w:lineRule="auto"/>
        <w:jc w:val="both"/>
        <w:rPr>
          <w:rFonts w:ascii="Palatino Linotype" w:hAnsi="Palatino Linotype" w:cs="Calibri"/>
          <w:bCs/>
          <w:color w:val="000000"/>
          <w:sz w:val="24"/>
          <w:szCs w:val="24"/>
          <w:lang w:val="es-ES_tradnl"/>
        </w:rPr>
      </w:pPr>
    </w:p>
    <w:p w14:paraId="7FA7942D" w14:textId="474044A9" w:rsidR="00C23CA1" w:rsidRPr="00D3126A" w:rsidRDefault="00C23CA1" w:rsidP="0010142B">
      <w:pPr>
        <w:spacing w:after="0" w:line="240" w:lineRule="auto"/>
        <w:jc w:val="both"/>
        <w:rPr>
          <w:rFonts w:ascii="Palatino Linotype" w:hAnsi="Palatino Linotype" w:cs="Calibri"/>
          <w:bCs/>
          <w:color w:val="000000"/>
          <w:sz w:val="24"/>
          <w:szCs w:val="24"/>
          <w:lang w:val="es-ES_tradnl"/>
        </w:rPr>
      </w:pPr>
      <w:r w:rsidRPr="00D3126A">
        <w:rPr>
          <w:rFonts w:ascii="Palatino Linotype" w:hAnsi="Palatino Linotype" w:cs="Calibri"/>
          <w:bCs/>
          <w:color w:val="000000"/>
          <w:sz w:val="24"/>
          <w:szCs w:val="24"/>
          <w:lang w:val="es-ES_tradnl"/>
        </w:rPr>
        <w:t>Además, explica que la automatización de trámites sigue la metodología del Ministerio de Telecomunicaciones, priorizando según criterios y un índice de puntaje. Se busca simplificar procesos mediante estrategias como la automatización, supresión de trámites, creación o reforma normativa, centrando en la eficiencia de acuerdo con las necesidades identificadas en la normativa.</w:t>
      </w:r>
    </w:p>
    <w:p w14:paraId="0796D6F9" w14:textId="40C1BE30" w:rsidR="00C23CA1" w:rsidRPr="00D3126A" w:rsidRDefault="00C23CA1" w:rsidP="0010142B">
      <w:pPr>
        <w:spacing w:after="0" w:line="240" w:lineRule="auto"/>
        <w:jc w:val="both"/>
        <w:rPr>
          <w:rFonts w:ascii="Palatino Linotype" w:hAnsi="Palatino Linotype" w:cs="Calibri"/>
          <w:bCs/>
          <w:color w:val="000000"/>
          <w:sz w:val="24"/>
          <w:szCs w:val="24"/>
          <w:lang w:val="es-ES_tradnl"/>
        </w:rPr>
      </w:pPr>
    </w:p>
    <w:p w14:paraId="12C18431" w14:textId="0C31915D" w:rsidR="00BD2BD0" w:rsidRPr="00D3126A" w:rsidRDefault="00C23CA1" w:rsidP="00C23CA1">
      <w:pPr>
        <w:shd w:val="clear" w:color="auto" w:fill="FFFFFF"/>
        <w:tabs>
          <w:tab w:val="left" w:pos="7371"/>
        </w:tabs>
        <w:spacing w:after="0" w:line="240" w:lineRule="auto"/>
        <w:jc w:val="both"/>
        <w:rPr>
          <w:rFonts w:ascii="Palatino Linotype" w:hAnsi="Palatino Linotype" w:cs="Calibri"/>
          <w:bCs/>
          <w:color w:val="000000"/>
          <w:sz w:val="24"/>
          <w:szCs w:val="24"/>
          <w:lang w:val="es-ES_tradnl"/>
        </w:rPr>
      </w:pPr>
      <w:r w:rsidRPr="00D3126A">
        <w:rPr>
          <w:rFonts w:ascii="Palatino Linotype" w:hAnsi="Palatino Linotype" w:cs="Calibri"/>
          <w:b/>
          <w:color w:val="000000"/>
          <w:sz w:val="24"/>
          <w:szCs w:val="24"/>
          <w:lang w:val="es-ES_tradnl"/>
        </w:rPr>
        <w:t xml:space="preserve">Presidenta, concejala Cristina López: </w:t>
      </w:r>
      <w:r w:rsidRPr="00D3126A">
        <w:rPr>
          <w:rFonts w:ascii="Palatino Linotype" w:hAnsi="Palatino Linotype" w:cs="Calibri"/>
          <w:bCs/>
          <w:color w:val="000000"/>
          <w:sz w:val="24"/>
          <w:szCs w:val="24"/>
          <w:lang w:val="es-ES_tradnl"/>
        </w:rPr>
        <w:t>Agradece y expresa el compromiso de la Comisión de Conectividad en colaborar para facilitar y agilizar los procesos relacionados con la automatización d</w:t>
      </w:r>
      <w:r w:rsidR="00BD2BD0" w:rsidRPr="00D3126A">
        <w:rPr>
          <w:rFonts w:ascii="Palatino Linotype" w:hAnsi="Palatino Linotype" w:cs="Calibri"/>
          <w:bCs/>
          <w:color w:val="000000"/>
          <w:sz w:val="24"/>
          <w:szCs w:val="24"/>
          <w:lang w:val="es-ES_tradnl"/>
        </w:rPr>
        <w:t xml:space="preserve">e los </w:t>
      </w:r>
      <w:r w:rsidR="00936BD6" w:rsidRPr="00D3126A">
        <w:rPr>
          <w:rFonts w:ascii="Palatino Linotype" w:hAnsi="Palatino Linotype" w:cs="Calibri"/>
          <w:bCs/>
          <w:color w:val="000000"/>
          <w:sz w:val="24"/>
          <w:szCs w:val="24"/>
          <w:lang w:val="es-ES_tradnl"/>
        </w:rPr>
        <w:t>trámites.</w:t>
      </w:r>
    </w:p>
    <w:p w14:paraId="1361BE9A" w14:textId="77777777" w:rsidR="00D3126A" w:rsidRPr="00D3126A" w:rsidRDefault="00D3126A" w:rsidP="00C23CA1">
      <w:pPr>
        <w:shd w:val="clear" w:color="auto" w:fill="FFFFFF"/>
        <w:tabs>
          <w:tab w:val="left" w:pos="7371"/>
        </w:tabs>
        <w:spacing w:after="0" w:line="240" w:lineRule="auto"/>
        <w:jc w:val="both"/>
        <w:rPr>
          <w:rFonts w:ascii="Palatino Linotype" w:hAnsi="Palatino Linotype" w:cs="Calibri"/>
          <w:bCs/>
          <w:color w:val="000000"/>
          <w:sz w:val="24"/>
          <w:szCs w:val="24"/>
          <w:lang w:val="es-ES_tradnl"/>
        </w:rPr>
      </w:pPr>
    </w:p>
    <w:p w14:paraId="47F64DC3" w14:textId="75929094" w:rsidR="00C23CA1" w:rsidRPr="00D3126A" w:rsidRDefault="00C23CA1" w:rsidP="00C23CA1">
      <w:pPr>
        <w:shd w:val="clear" w:color="auto" w:fill="FFFFFF"/>
        <w:tabs>
          <w:tab w:val="left" w:pos="7371"/>
        </w:tabs>
        <w:spacing w:after="0" w:line="240" w:lineRule="auto"/>
        <w:jc w:val="both"/>
        <w:rPr>
          <w:rFonts w:ascii="Palatino Linotype" w:hAnsi="Palatino Linotype"/>
          <w:color w:val="000000"/>
          <w:sz w:val="24"/>
          <w:szCs w:val="24"/>
          <w:lang w:val="es-ES_tradnl"/>
        </w:rPr>
      </w:pPr>
      <w:r w:rsidRPr="00D3126A">
        <w:rPr>
          <w:rFonts w:ascii="Palatino Linotype" w:hAnsi="Palatino Linotype"/>
          <w:color w:val="000000"/>
          <w:sz w:val="24"/>
          <w:szCs w:val="24"/>
          <w:lang w:val="es-ES_tradnl"/>
        </w:rPr>
        <w:t>Sin existir más puntos a tratar, clausura la sesión siendo las 16H</w:t>
      </w:r>
      <w:r w:rsidR="00BD2BD0" w:rsidRPr="00D3126A">
        <w:rPr>
          <w:rFonts w:ascii="Palatino Linotype" w:hAnsi="Palatino Linotype"/>
          <w:color w:val="000000"/>
          <w:sz w:val="24"/>
          <w:szCs w:val="24"/>
          <w:lang w:val="es-ES_tradnl"/>
        </w:rPr>
        <w:t>02</w:t>
      </w:r>
      <w:r w:rsidRPr="00D3126A">
        <w:rPr>
          <w:rFonts w:ascii="Palatino Linotype" w:hAnsi="Palatino Linotype"/>
          <w:color w:val="000000"/>
          <w:sz w:val="24"/>
          <w:szCs w:val="24"/>
          <w:lang w:val="es-ES_tradnl"/>
        </w:rPr>
        <w:t xml:space="preserve">.  </w:t>
      </w:r>
    </w:p>
    <w:p w14:paraId="3374F427" w14:textId="77777777" w:rsidR="00C23CA1" w:rsidRPr="000726F7" w:rsidRDefault="00C23CA1" w:rsidP="006445FC">
      <w:pPr>
        <w:shd w:val="clear" w:color="auto" w:fill="FFFFFF"/>
        <w:spacing w:after="0" w:line="240" w:lineRule="auto"/>
        <w:jc w:val="both"/>
        <w:rPr>
          <w:rFonts w:ascii="Palatino Linotype" w:hAnsi="Palatino Linotype"/>
          <w:color w:val="000000"/>
          <w:sz w:val="24"/>
          <w:szCs w:val="24"/>
          <w:lang w:val="es-ES_tradnl"/>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6445FC" w:rsidRPr="000726F7" w14:paraId="73950D3C" w14:textId="77777777" w:rsidTr="00A01A2D">
        <w:trPr>
          <w:trHeight w:val="260"/>
          <w:jc w:val="center"/>
        </w:trPr>
        <w:tc>
          <w:tcPr>
            <w:tcW w:w="7343" w:type="dxa"/>
            <w:gridSpan w:val="3"/>
            <w:shd w:val="clear" w:color="auto" w:fill="0070C0"/>
          </w:tcPr>
          <w:p w14:paraId="758111CE" w14:textId="77777777" w:rsidR="006445FC" w:rsidRPr="000726F7" w:rsidRDefault="006445FC" w:rsidP="00A01A2D">
            <w:pPr>
              <w:pStyle w:val="Subttulo"/>
              <w:jc w:val="center"/>
              <w:rPr>
                <w:rFonts w:ascii="Palatino Linotype" w:hAnsi="Palatino Linotype"/>
                <w:b/>
                <w:i w:val="0"/>
                <w:color w:val="FFFFFF"/>
                <w:lang w:val="es-ES_tradnl"/>
              </w:rPr>
            </w:pPr>
            <w:r w:rsidRPr="000726F7">
              <w:rPr>
                <w:rFonts w:ascii="Palatino Linotype" w:hAnsi="Palatino Linotype"/>
                <w:b/>
                <w:i w:val="0"/>
                <w:color w:val="FFFFFF"/>
                <w:lang w:val="es-ES_tradnl"/>
              </w:rPr>
              <w:t>REGISTRO ASISTENCIA – FINALIZACIÓN SESIÓN</w:t>
            </w:r>
          </w:p>
        </w:tc>
      </w:tr>
      <w:tr w:rsidR="006445FC" w:rsidRPr="000726F7" w14:paraId="46BB58DC" w14:textId="77777777" w:rsidTr="00A01A2D">
        <w:trPr>
          <w:trHeight w:val="246"/>
          <w:jc w:val="center"/>
        </w:trPr>
        <w:tc>
          <w:tcPr>
            <w:tcW w:w="3611" w:type="dxa"/>
            <w:shd w:val="clear" w:color="auto" w:fill="0070C0"/>
          </w:tcPr>
          <w:p w14:paraId="3829AB50" w14:textId="77777777" w:rsidR="006445FC" w:rsidRPr="000726F7" w:rsidRDefault="006445FC" w:rsidP="00A01A2D">
            <w:pPr>
              <w:pStyle w:val="Subttulo"/>
              <w:rPr>
                <w:rFonts w:ascii="Palatino Linotype" w:hAnsi="Palatino Linotype"/>
                <w:b/>
                <w:i w:val="0"/>
                <w:color w:val="FFFFFF"/>
                <w:lang w:val="es-ES_tradnl"/>
              </w:rPr>
            </w:pPr>
            <w:r w:rsidRPr="000726F7">
              <w:rPr>
                <w:rFonts w:ascii="Palatino Linotype" w:hAnsi="Palatino Linotype"/>
                <w:b/>
                <w:i w:val="0"/>
                <w:color w:val="FFFFFF"/>
                <w:lang w:val="es-ES_tradnl"/>
              </w:rPr>
              <w:t>NOMBRE</w:t>
            </w:r>
          </w:p>
        </w:tc>
        <w:tc>
          <w:tcPr>
            <w:tcW w:w="1889" w:type="dxa"/>
            <w:shd w:val="clear" w:color="auto" w:fill="0070C0"/>
          </w:tcPr>
          <w:p w14:paraId="319DE0EC" w14:textId="77777777" w:rsidR="006445FC" w:rsidRPr="000726F7" w:rsidRDefault="006445FC" w:rsidP="00A01A2D">
            <w:pPr>
              <w:pStyle w:val="Subttulo"/>
              <w:rPr>
                <w:rFonts w:ascii="Palatino Linotype" w:hAnsi="Palatino Linotype"/>
                <w:b/>
                <w:i w:val="0"/>
                <w:color w:val="FFFFFF"/>
                <w:lang w:val="es-ES_tradnl"/>
              </w:rPr>
            </w:pPr>
            <w:r w:rsidRPr="000726F7">
              <w:rPr>
                <w:rFonts w:ascii="Palatino Linotype" w:hAnsi="Palatino Linotype"/>
                <w:b/>
                <w:i w:val="0"/>
                <w:color w:val="FFFFFF"/>
                <w:lang w:val="es-ES_tradnl"/>
              </w:rPr>
              <w:t>PRESENTE</w:t>
            </w:r>
          </w:p>
        </w:tc>
        <w:tc>
          <w:tcPr>
            <w:tcW w:w="1843" w:type="dxa"/>
            <w:shd w:val="clear" w:color="auto" w:fill="0070C0"/>
          </w:tcPr>
          <w:p w14:paraId="10CA94CE" w14:textId="77777777" w:rsidR="006445FC" w:rsidRPr="000726F7" w:rsidRDefault="006445FC" w:rsidP="00A01A2D">
            <w:pPr>
              <w:pStyle w:val="Subttulo"/>
              <w:rPr>
                <w:rFonts w:ascii="Palatino Linotype" w:hAnsi="Palatino Linotype"/>
                <w:b/>
                <w:i w:val="0"/>
                <w:color w:val="FFFFFF"/>
                <w:lang w:val="es-ES_tradnl"/>
              </w:rPr>
            </w:pPr>
            <w:r w:rsidRPr="000726F7">
              <w:rPr>
                <w:rFonts w:ascii="Palatino Linotype" w:hAnsi="Palatino Linotype"/>
                <w:b/>
                <w:i w:val="0"/>
                <w:color w:val="FFFFFF"/>
                <w:lang w:val="es-ES_tradnl"/>
              </w:rPr>
              <w:t xml:space="preserve">AUSENTE </w:t>
            </w:r>
          </w:p>
        </w:tc>
      </w:tr>
      <w:tr w:rsidR="006445FC" w:rsidRPr="000726F7" w14:paraId="125C908F" w14:textId="77777777" w:rsidTr="00A01A2D">
        <w:trPr>
          <w:trHeight w:val="260"/>
          <w:jc w:val="center"/>
        </w:trPr>
        <w:tc>
          <w:tcPr>
            <w:tcW w:w="3611" w:type="dxa"/>
            <w:shd w:val="clear" w:color="auto" w:fill="auto"/>
          </w:tcPr>
          <w:p w14:paraId="1C4CC857" w14:textId="46F4F0F2" w:rsidR="006445FC" w:rsidRPr="000726F7" w:rsidRDefault="00E85C38" w:rsidP="00A01A2D">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Adrián Ibarra</w:t>
            </w:r>
          </w:p>
        </w:tc>
        <w:tc>
          <w:tcPr>
            <w:tcW w:w="1889" w:type="dxa"/>
            <w:shd w:val="clear" w:color="auto" w:fill="auto"/>
          </w:tcPr>
          <w:p w14:paraId="48AE71F8" w14:textId="77777777" w:rsidR="006445FC" w:rsidRPr="000726F7" w:rsidRDefault="006445FC" w:rsidP="00A01A2D">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1</w:t>
            </w:r>
          </w:p>
        </w:tc>
        <w:tc>
          <w:tcPr>
            <w:tcW w:w="1843" w:type="dxa"/>
            <w:shd w:val="clear" w:color="auto" w:fill="auto"/>
          </w:tcPr>
          <w:p w14:paraId="6757120E" w14:textId="77777777" w:rsidR="006445FC" w:rsidRPr="000726F7" w:rsidRDefault="006445FC" w:rsidP="00A01A2D">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w:t>
            </w:r>
          </w:p>
        </w:tc>
      </w:tr>
      <w:tr w:rsidR="006445FC" w:rsidRPr="000726F7" w14:paraId="68D611DC" w14:textId="77777777" w:rsidTr="00A01A2D">
        <w:trPr>
          <w:trHeight w:val="260"/>
          <w:jc w:val="center"/>
        </w:trPr>
        <w:tc>
          <w:tcPr>
            <w:tcW w:w="3611" w:type="dxa"/>
            <w:shd w:val="clear" w:color="auto" w:fill="auto"/>
          </w:tcPr>
          <w:p w14:paraId="04227FE4" w14:textId="3DCC5060" w:rsidR="006445FC" w:rsidRPr="000726F7" w:rsidRDefault="00E85C38" w:rsidP="00A01A2D">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Emilio Uzcátegui</w:t>
            </w:r>
          </w:p>
        </w:tc>
        <w:tc>
          <w:tcPr>
            <w:tcW w:w="1889" w:type="dxa"/>
            <w:shd w:val="clear" w:color="auto" w:fill="auto"/>
          </w:tcPr>
          <w:p w14:paraId="3A90FB4F" w14:textId="77777777" w:rsidR="006445FC" w:rsidRPr="000726F7" w:rsidRDefault="006445FC" w:rsidP="00A01A2D">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1</w:t>
            </w:r>
          </w:p>
        </w:tc>
        <w:tc>
          <w:tcPr>
            <w:tcW w:w="1843" w:type="dxa"/>
            <w:shd w:val="clear" w:color="auto" w:fill="auto"/>
          </w:tcPr>
          <w:p w14:paraId="6705E95A" w14:textId="77777777" w:rsidR="006445FC" w:rsidRPr="000726F7" w:rsidRDefault="006445FC" w:rsidP="00A01A2D">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w:t>
            </w:r>
          </w:p>
        </w:tc>
      </w:tr>
      <w:tr w:rsidR="006445FC" w:rsidRPr="000726F7" w14:paraId="14185C61" w14:textId="77777777" w:rsidTr="00A01A2D">
        <w:trPr>
          <w:trHeight w:val="260"/>
          <w:jc w:val="center"/>
        </w:trPr>
        <w:tc>
          <w:tcPr>
            <w:tcW w:w="3611" w:type="dxa"/>
            <w:shd w:val="clear" w:color="auto" w:fill="auto"/>
          </w:tcPr>
          <w:p w14:paraId="777821E6" w14:textId="62345242" w:rsidR="006445FC" w:rsidRPr="000726F7" w:rsidRDefault="00E85C38" w:rsidP="00A01A2D">
            <w:pPr>
              <w:pStyle w:val="Subttulo"/>
              <w:rPr>
                <w:rFonts w:ascii="Palatino Linotype" w:hAnsi="Palatino Linotype"/>
                <w:b/>
                <w:i w:val="0"/>
                <w:color w:val="000000"/>
                <w:lang w:val="es-ES_tradnl"/>
              </w:rPr>
            </w:pPr>
            <w:r w:rsidRPr="000726F7">
              <w:rPr>
                <w:rFonts w:ascii="Palatino Linotype" w:hAnsi="Palatino Linotype"/>
                <w:b/>
                <w:i w:val="0"/>
                <w:color w:val="000000"/>
                <w:lang w:val="es-ES_tradnl"/>
              </w:rPr>
              <w:t>Cristina López</w:t>
            </w:r>
          </w:p>
        </w:tc>
        <w:tc>
          <w:tcPr>
            <w:tcW w:w="1889" w:type="dxa"/>
            <w:shd w:val="clear" w:color="auto" w:fill="auto"/>
          </w:tcPr>
          <w:p w14:paraId="56B973DB" w14:textId="77777777" w:rsidR="006445FC" w:rsidRPr="000726F7" w:rsidRDefault="006445FC" w:rsidP="00A01A2D">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1</w:t>
            </w:r>
          </w:p>
        </w:tc>
        <w:tc>
          <w:tcPr>
            <w:tcW w:w="1843" w:type="dxa"/>
            <w:shd w:val="clear" w:color="auto" w:fill="auto"/>
          </w:tcPr>
          <w:p w14:paraId="239E89C7" w14:textId="77777777" w:rsidR="006445FC" w:rsidRPr="000726F7" w:rsidRDefault="006445FC" w:rsidP="00A01A2D">
            <w:pPr>
              <w:pStyle w:val="Subttulo"/>
              <w:jc w:val="center"/>
              <w:rPr>
                <w:rFonts w:ascii="Palatino Linotype" w:hAnsi="Palatino Linotype"/>
                <w:i w:val="0"/>
                <w:color w:val="000000"/>
                <w:lang w:val="es-ES_tradnl"/>
              </w:rPr>
            </w:pPr>
            <w:r w:rsidRPr="000726F7">
              <w:rPr>
                <w:rFonts w:ascii="Palatino Linotype" w:hAnsi="Palatino Linotype"/>
                <w:i w:val="0"/>
                <w:color w:val="000000"/>
                <w:lang w:val="es-ES_tradnl"/>
              </w:rPr>
              <w:t>----</w:t>
            </w:r>
          </w:p>
        </w:tc>
      </w:tr>
      <w:tr w:rsidR="006445FC" w:rsidRPr="000726F7" w14:paraId="1704503F" w14:textId="77777777" w:rsidTr="00A01A2D">
        <w:trPr>
          <w:trHeight w:val="152"/>
          <w:jc w:val="center"/>
        </w:trPr>
        <w:tc>
          <w:tcPr>
            <w:tcW w:w="3611" w:type="dxa"/>
            <w:shd w:val="clear" w:color="auto" w:fill="0070C0"/>
          </w:tcPr>
          <w:p w14:paraId="059CBADA" w14:textId="77777777" w:rsidR="006445FC" w:rsidRPr="000726F7" w:rsidRDefault="006445FC" w:rsidP="00A01A2D">
            <w:pPr>
              <w:pStyle w:val="Subttulo"/>
              <w:rPr>
                <w:rFonts w:ascii="Palatino Linotype" w:hAnsi="Palatino Linotype"/>
                <w:b/>
                <w:i w:val="0"/>
                <w:color w:val="FFFFFF"/>
                <w:lang w:val="es-ES_tradnl"/>
              </w:rPr>
            </w:pPr>
            <w:r w:rsidRPr="000726F7">
              <w:rPr>
                <w:rFonts w:ascii="Palatino Linotype" w:hAnsi="Palatino Linotype"/>
                <w:b/>
                <w:i w:val="0"/>
                <w:color w:val="FFFFFF"/>
                <w:lang w:val="es-ES_tradnl"/>
              </w:rPr>
              <w:t>TOTAL</w:t>
            </w:r>
          </w:p>
        </w:tc>
        <w:tc>
          <w:tcPr>
            <w:tcW w:w="1889" w:type="dxa"/>
            <w:shd w:val="clear" w:color="auto" w:fill="0070C0"/>
          </w:tcPr>
          <w:p w14:paraId="68B8E6DA" w14:textId="77777777" w:rsidR="006445FC" w:rsidRPr="000726F7" w:rsidRDefault="006445FC" w:rsidP="00A01A2D">
            <w:pPr>
              <w:pStyle w:val="Subttulo"/>
              <w:jc w:val="center"/>
              <w:rPr>
                <w:rFonts w:ascii="Palatino Linotype" w:hAnsi="Palatino Linotype"/>
                <w:i w:val="0"/>
                <w:color w:val="FFFFFF"/>
                <w:lang w:val="es-ES_tradnl"/>
              </w:rPr>
            </w:pPr>
            <w:r w:rsidRPr="000726F7">
              <w:rPr>
                <w:rFonts w:ascii="Palatino Linotype" w:hAnsi="Palatino Linotype"/>
                <w:i w:val="0"/>
                <w:color w:val="FFFFFF"/>
                <w:lang w:val="es-ES_tradnl"/>
              </w:rPr>
              <w:t>3</w:t>
            </w:r>
          </w:p>
        </w:tc>
        <w:tc>
          <w:tcPr>
            <w:tcW w:w="1843" w:type="dxa"/>
            <w:shd w:val="clear" w:color="auto" w:fill="0070C0"/>
          </w:tcPr>
          <w:p w14:paraId="187D391A" w14:textId="77777777" w:rsidR="006445FC" w:rsidRPr="000726F7" w:rsidRDefault="006445FC" w:rsidP="00A01A2D">
            <w:pPr>
              <w:pStyle w:val="Subttulo"/>
              <w:jc w:val="center"/>
              <w:rPr>
                <w:rFonts w:ascii="Palatino Linotype" w:hAnsi="Palatino Linotype"/>
                <w:i w:val="0"/>
                <w:color w:val="FFFFFF"/>
                <w:lang w:val="es-ES_tradnl"/>
              </w:rPr>
            </w:pPr>
            <w:r w:rsidRPr="000726F7">
              <w:rPr>
                <w:rFonts w:ascii="Palatino Linotype" w:hAnsi="Palatino Linotype"/>
                <w:i w:val="0"/>
                <w:color w:val="FFFFFF"/>
                <w:lang w:val="es-ES_tradnl"/>
              </w:rPr>
              <w:t>0</w:t>
            </w:r>
          </w:p>
        </w:tc>
      </w:tr>
    </w:tbl>
    <w:p w14:paraId="1B874466" w14:textId="77777777" w:rsidR="006445FC" w:rsidRPr="000726F7" w:rsidRDefault="006445FC" w:rsidP="006445FC">
      <w:pPr>
        <w:spacing w:after="0" w:line="240" w:lineRule="auto"/>
        <w:jc w:val="both"/>
        <w:rPr>
          <w:rFonts w:ascii="Palatino Linotype" w:hAnsi="Palatino Linotype" w:cs="Calibri"/>
          <w:sz w:val="24"/>
          <w:szCs w:val="24"/>
          <w:lang w:val="es-ES_tradnl"/>
        </w:rPr>
      </w:pPr>
    </w:p>
    <w:p w14:paraId="745E196B" w14:textId="673A1047" w:rsidR="006445FC" w:rsidRPr="000726F7" w:rsidRDefault="006445FC" w:rsidP="00936BD6">
      <w:pPr>
        <w:spacing w:after="0" w:line="240" w:lineRule="auto"/>
        <w:jc w:val="both"/>
        <w:rPr>
          <w:rFonts w:ascii="Palatino Linotype" w:hAnsi="Palatino Linotype" w:cs="Calibri"/>
          <w:sz w:val="24"/>
          <w:szCs w:val="24"/>
          <w:lang w:val="es-ES_tradnl"/>
        </w:rPr>
      </w:pPr>
      <w:r w:rsidRPr="000726F7">
        <w:rPr>
          <w:rFonts w:ascii="Palatino Linotype" w:hAnsi="Palatino Linotype" w:cs="Calibri"/>
          <w:sz w:val="24"/>
          <w:szCs w:val="24"/>
          <w:lang w:val="es-ES_tradnl"/>
        </w:rPr>
        <w:t xml:space="preserve">Para constancia firma </w:t>
      </w:r>
      <w:r w:rsidR="00BA505E" w:rsidRPr="000726F7">
        <w:rPr>
          <w:rFonts w:ascii="Palatino Linotype" w:hAnsi="Palatino Linotype" w:cs="Calibri"/>
          <w:sz w:val="24"/>
          <w:szCs w:val="24"/>
          <w:lang w:val="es-ES_tradnl"/>
        </w:rPr>
        <w:t>la</w:t>
      </w:r>
      <w:r w:rsidRPr="000726F7">
        <w:rPr>
          <w:rFonts w:ascii="Palatino Linotype" w:hAnsi="Palatino Linotype" w:cs="Calibri"/>
          <w:sz w:val="24"/>
          <w:szCs w:val="24"/>
          <w:lang w:val="es-ES_tradnl"/>
        </w:rPr>
        <w:t xml:space="preserve"> </w:t>
      </w:r>
      <w:r w:rsidR="00BA505E" w:rsidRPr="000726F7">
        <w:rPr>
          <w:rFonts w:ascii="Palatino Linotype" w:hAnsi="Palatino Linotype" w:cs="Calibri"/>
          <w:sz w:val="24"/>
          <w:szCs w:val="24"/>
          <w:lang w:val="es-ES_tradnl"/>
        </w:rPr>
        <w:t>presidente</w:t>
      </w:r>
      <w:r w:rsidRPr="000726F7">
        <w:rPr>
          <w:rFonts w:ascii="Palatino Linotype" w:hAnsi="Palatino Linotype" w:cs="Calibri"/>
          <w:sz w:val="24"/>
          <w:szCs w:val="24"/>
          <w:lang w:val="es-ES_tradnl"/>
        </w:rPr>
        <w:t xml:space="preserve"> d</w:t>
      </w:r>
      <w:r w:rsidR="00BA505E" w:rsidRPr="000726F7">
        <w:rPr>
          <w:rFonts w:ascii="Palatino Linotype" w:hAnsi="Palatino Linotype" w:cs="Calibri"/>
          <w:sz w:val="24"/>
          <w:szCs w:val="24"/>
          <w:lang w:val="es-ES_tradnl"/>
        </w:rPr>
        <w:t>e la Comisión de Conectividad</w:t>
      </w:r>
      <w:r w:rsidRPr="000726F7">
        <w:rPr>
          <w:rFonts w:ascii="Palatino Linotype" w:hAnsi="Palatino Linotype" w:cs="Calibri"/>
          <w:sz w:val="24"/>
          <w:szCs w:val="24"/>
          <w:lang w:val="es-ES_tradnl"/>
        </w:rPr>
        <w:t xml:space="preserve"> y la funcionaria delegada por la Secretar</w:t>
      </w:r>
      <w:r w:rsidR="00A36367" w:rsidRPr="000726F7">
        <w:rPr>
          <w:rFonts w:ascii="Palatino Linotype" w:hAnsi="Palatino Linotype" w:cs="Calibri"/>
          <w:sz w:val="24"/>
          <w:szCs w:val="24"/>
          <w:lang w:val="es-ES_tradnl"/>
        </w:rPr>
        <w:t>í</w:t>
      </w:r>
      <w:r w:rsidRPr="000726F7">
        <w:rPr>
          <w:rFonts w:ascii="Palatino Linotype" w:hAnsi="Palatino Linotype" w:cs="Calibri"/>
          <w:sz w:val="24"/>
          <w:szCs w:val="24"/>
          <w:lang w:val="es-ES_tradnl"/>
        </w:rPr>
        <w:t>a</w:t>
      </w:r>
      <w:r w:rsidR="00A36367" w:rsidRPr="000726F7">
        <w:rPr>
          <w:rFonts w:ascii="Palatino Linotype" w:hAnsi="Palatino Linotype" w:cs="Calibri"/>
          <w:sz w:val="24"/>
          <w:szCs w:val="24"/>
          <w:lang w:val="es-ES_tradnl"/>
        </w:rPr>
        <w:t xml:space="preserve"> </w:t>
      </w:r>
      <w:r w:rsidRPr="000726F7">
        <w:rPr>
          <w:rFonts w:ascii="Palatino Linotype" w:hAnsi="Palatino Linotype" w:cs="Calibri"/>
          <w:sz w:val="24"/>
          <w:szCs w:val="24"/>
          <w:lang w:val="es-ES_tradnl"/>
        </w:rPr>
        <w:t xml:space="preserve">General del Concejo Metropolitano, a la sesión como </w:t>
      </w:r>
      <w:r w:rsidR="00BD2BD0" w:rsidRPr="000726F7">
        <w:rPr>
          <w:rFonts w:ascii="Palatino Linotype" w:hAnsi="Palatino Linotype" w:cs="Calibri"/>
          <w:sz w:val="24"/>
          <w:szCs w:val="24"/>
          <w:lang w:val="es-ES_tradnl"/>
        </w:rPr>
        <w:t>s</w:t>
      </w:r>
      <w:r w:rsidRPr="000726F7">
        <w:rPr>
          <w:rFonts w:ascii="Palatino Linotype" w:hAnsi="Palatino Linotype" w:cs="Calibri"/>
          <w:sz w:val="24"/>
          <w:szCs w:val="24"/>
          <w:lang w:val="es-ES_tradnl"/>
        </w:rPr>
        <w:t>ecretaria de la Comisión d</w:t>
      </w:r>
      <w:r w:rsidR="00BA505E" w:rsidRPr="000726F7">
        <w:rPr>
          <w:rFonts w:ascii="Palatino Linotype" w:hAnsi="Palatino Linotype" w:cs="Calibri"/>
          <w:sz w:val="24"/>
          <w:szCs w:val="24"/>
          <w:lang w:val="es-ES_tradnl"/>
        </w:rPr>
        <w:t>e Conectividad.</w:t>
      </w:r>
    </w:p>
    <w:p w14:paraId="3F8DE491" w14:textId="2EAB6221" w:rsidR="006445FC" w:rsidRPr="000726F7" w:rsidRDefault="006445FC">
      <w:pPr>
        <w:spacing w:after="0" w:line="240" w:lineRule="auto"/>
        <w:jc w:val="both"/>
        <w:rPr>
          <w:rFonts w:ascii="Palatino Linotype" w:hAnsi="Palatino Linotype" w:cs="Calibri"/>
          <w:sz w:val="24"/>
          <w:szCs w:val="24"/>
          <w:lang w:val="es-ES_tradnl"/>
        </w:rPr>
      </w:pPr>
    </w:p>
    <w:p w14:paraId="7FE0642D" w14:textId="77777777" w:rsidR="00BA505E" w:rsidRPr="000726F7" w:rsidRDefault="00BA505E" w:rsidP="00936BD6">
      <w:pPr>
        <w:spacing w:after="0" w:line="240" w:lineRule="auto"/>
        <w:jc w:val="both"/>
        <w:rPr>
          <w:rFonts w:ascii="Palatino Linotype" w:hAnsi="Palatino Linotype" w:cs="Calibri"/>
          <w:sz w:val="24"/>
          <w:szCs w:val="24"/>
          <w:lang w:val="es-ES_tradnl"/>
        </w:rPr>
      </w:pPr>
    </w:p>
    <w:p w14:paraId="1717F067" w14:textId="77777777" w:rsidR="00D3126A" w:rsidRDefault="00D3126A">
      <w:pPr>
        <w:spacing w:after="0" w:line="240" w:lineRule="auto"/>
        <w:jc w:val="center"/>
        <w:rPr>
          <w:rFonts w:ascii="Palatino Linotype" w:hAnsi="Palatino Linotype"/>
          <w:bCs/>
          <w:iCs/>
          <w:color w:val="000000"/>
          <w:lang w:val="es-ES_tradnl"/>
        </w:rPr>
      </w:pPr>
    </w:p>
    <w:p w14:paraId="472BF4CF" w14:textId="24F99D65" w:rsidR="006445FC" w:rsidRPr="00D3126A" w:rsidRDefault="00BA505E">
      <w:pPr>
        <w:spacing w:after="0" w:line="240" w:lineRule="auto"/>
        <w:jc w:val="center"/>
        <w:rPr>
          <w:rFonts w:ascii="Palatino Linotype" w:hAnsi="Palatino Linotype" w:cs="Calibri"/>
          <w:bCs/>
          <w:iCs/>
          <w:sz w:val="24"/>
          <w:szCs w:val="24"/>
          <w:lang w:val="es-ES_tradnl"/>
        </w:rPr>
      </w:pPr>
      <w:r w:rsidRPr="00D3126A">
        <w:rPr>
          <w:rFonts w:ascii="Palatino Linotype" w:hAnsi="Palatino Linotype"/>
          <w:bCs/>
          <w:iCs/>
          <w:color w:val="000000"/>
          <w:sz w:val="24"/>
          <w:szCs w:val="24"/>
          <w:lang w:val="es-ES_tradnl"/>
        </w:rPr>
        <w:t>María Cristina López Gómez de la Torre</w:t>
      </w:r>
    </w:p>
    <w:p w14:paraId="7C5B8296" w14:textId="77777777" w:rsidR="006445FC" w:rsidRPr="00D3126A" w:rsidRDefault="006445FC">
      <w:pPr>
        <w:spacing w:after="0" w:line="240" w:lineRule="auto"/>
        <w:jc w:val="center"/>
        <w:rPr>
          <w:rFonts w:ascii="Palatino Linotype" w:hAnsi="Palatino Linotype" w:cs="Calibri"/>
          <w:b/>
          <w:sz w:val="24"/>
          <w:szCs w:val="24"/>
          <w:lang w:val="es-ES_tradnl"/>
        </w:rPr>
      </w:pPr>
      <w:r w:rsidRPr="00D3126A">
        <w:rPr>
          <w:rFonts w:ascii="Palatino Linotype" w:hAnsi="Palatino Linotype" w:cs="Calibri"/>
          <w:b/>
          <w:sz w:val="24"/>
          <w:szCs w:val="24"/>
          <w:lang w:val="es-ES_tradnl"/>
        </w:rPr>
        <w:t>PRESIDENTE DE LA COMISIÓN</w:t>
      </w:r>
    </w:p>
    <w:p w14:paraId="5DADA914" w14:textId="4A430A48" w:rsidR="006445FC" w:rsidRPr="00D3126A" w:rsidRDefault="006445FC">
      <w:pPr>
        <w:spacing w:after="0" w:line="240" w:lineRule="auto"/>
        <w:jc w:val="center"/>
        <w:rPr>
          <w:rFonts w:ascii="Palatino Linotype" w:hAnsi="Palatino Linotype" w:cs="Calibri"/>
          <w:b/>
          <w:sz w:val="24"/>
          <w:szCs w:val="24"/>
          <w:lang w:val="es-ES_tradnl"/>
        </w:rPr>
      </w:pPr>
      <w:r w:rsidRPr="00D3126A">
        <w:rPr>
          <w:rFonts w:ascii="Palatino Linotype" w:hAnsi="Palatino Linotype" w:cs="Calibri"/>
          <w:b/>
          <w:sz w:val="24"/>
          <w:szCs w:val="24"/>
          <w:lang w:val="es-ES_tradnl"/>
        </w:rPr>
        <w:t xml:space="preserve">DE </w:t>
      </w:r>
      <w:r w:rsidR="00BA505E" w:rsidRPr="00D3126A">
        <w:rPr>
          <w:rFonts w:ascii="Palatino Linotype" w:hAnsi="Palatino Linotype" w:cs="Calibri"/>
          <w:b/>
          <w:sz w:val="24"/>
          <w:szCs w:val="24"/>
          <w:lang w:val="es-ES_tradnl"/>
        </w:rPr>
        <w:t>CONECTIVIDAD</w:t>
      </w:r>
    </w:p>
    <w:p w14:paraId="6A3C5661" w14:textId="77777777" w:rsidR="006445FC" w:rsidRPr="00D3126A" w:rsidRDefault="006445FC" w:rsidP="006445FC">
      <w:pPr>
        <w:spacing w:after="0" w:line="240" w:lineRule="auto"/>
        <w:jc w:val="center"/>
        <w:rPr>
          <w:rFonts w:ascii="Palatino Linotype" w:hAnsi="Palatino Linotype" w:cs="Calibri"/>
          <w:sz w:val="24"/>
          <w:szCs w:val="24"/>
          <w:lang w:val="es-ES_tradnl"/>
        </w:rPr>
      </w:pPr>
    </w:p>
    <w:p w14:paraId="27CAB995" w14:textId="77777777" w:rsidR="006445FC" w:rsidRPr="00D3126A" w:rsidRDefault="006445FC" w:rsidP="006445FC">
      <w:pPr>
        <w:spacing w:after="0" w:line="240" w:lineRule="auto"/>
        <w:jc w:val="center"/>
        <w:rPr>
          <w:rFonts w:ascii="Palatino Linotype" w:hAnsi="Palatino Linotype" w:cs="Calibri"/>
          <w:sz w:val="24"/>
          <w:szCs w:val="24"/>
          <w:lang w:val="es-ES_tradnl"/>
        </w:rPr>
      </w:pPr>
    </w:p>
    <w:p w14:paraId="273E43A6" w14:textId="77777777" w:rsidR="006445FC" w:rsidRPr="00D3126A" w:rsidRDefault="006445FC" w:rsidP="006445FC">
      <w:pPr>
        <w:spacing w:after="0" w:line="240" w:lineRule="auto"/>
        <w:jc w:val="center"/>
        <w:rPr>
          <w:rFonts w:ascii="Palatino Linotype" w:hAnsi="Palatino Linotype" w:cs="Calibri"/>
          <w:sz w:val="24"/>
          <w:szCs w:val="24"/>
          <w:lang w:val="es-ES_tradnl"/>
        </w:rPr>
      </w:pPr>
    </w:p>
    <w:p w14:paraId="44743D59" w14:textId="77777777" w:rsidR="00D3126A" w:rsidRDefault="00D3126A" w:rsidP="006445FC">
      <w:pPr>
        <w:spacing w:after="0" w:line="240" w:lineRule="auto"/>
        <w:jc w:val="center"/>
        <w:rPr>
          <w:rFonts w:ascii="Palatino Linotype" w:hAnsi="Palatino Linotype" w:cs="Calibri"/>
          <w:sz w:val="24"/>
          <w:szCs w:val="24"/>
          <w:lang w:val="es-ES_tradnl"/>
        </w:rPr>
      </w:pPr>
    </w:p>
    <w:p w14:paraId="69010A4B" w14:textId="77777777" w:rsidR="00D3126A" w:rsidRDefault="00D3126A" w:rsidP="006445FC">
      <w:pPr>
        <w:spacing w:after="0" w:line="240" w:lineRule="auto"/>
        <w:jc w:val="center"/>
        <w:rPr>
          <w:rFonts w:ascii="Palatino Linotype" w:hAnsi="Palatino Linotype" w:cs="Calibri"/>
          <w:sz w:val="24"/>
          <w:szCs w:val="24"/>
          <w:lang w:val="es-ES_tradnl"/>
        </w:rPr>
      </w:pPr>
    </w:p>
    <w:p w14:paraId="1AB60BD4" w14:textId="3A62526E" w:rsidR="006445FC" w:rsidRPr="00D3126A" w:rsidRDefault="006445FC" w:rsidP="006445FC">
      <w:pPr>
        <w:spacing w:after="0" w:line="240" w:lineRule="auto"/>
        <w:jc w:val="center"/>
        <w:rPr>
          <w:rFonts w:ascii="Palatino Linotype" w:hAnsi="Palatino Linotype" w:cs="Calibri"/>
          <w:sz w:val="24"/>
          <w:szCs w:val="24"/>
          <w:lang w:val="es-ES_tradnl"/>
        </w:rPr>
      </w:pPr>
      <w:r w:rsidRPr="00D3126A">
        <w:rPr>
          <w:rFonts w:ascii="Palatino Linotype" w:hAnsi="Palatino Linotype" w:cs="Calibri"/>
          <w:sz w:val="24"/>
          <w:szCs w:val="24"/>
          <w:lang w:val="es-ES_tradnl"/>
        </w:rPr>
        <w:t xml:space="preserve">Katya Parada Galarza </w:t>
      </w:r>
    </w:p>
    <w:p w14:paraId="54F0734B" w14:textId="77777777" w:rsidR="006445FC" w:rsidRPr="00D3126A" w:rsidRDefault="006445FC" w:rsidP="006445FC">
      <w:pPr>
        <w:spacing w:after="0" w:line="240" w:lineRule="auto"/>
        <w:jc w:val="center"/>
        <w:rPr>
          <w:rFonts w:ascii="Palatino Linotype" w:hAnsi="Palatino Linotype" w:cs="Calibri"/>
          <w:b/>
          <w:sz w:val="24"/>
          <w:szCs w:val="24"/>
          <w:lang w:val="es-ES_tradnl"/>
        </w:rPr>
      </w:pPr>
      <w:r w:rsidRPr="00D3126A">
        <w:rPr>
          <w:rFonts w:ascii="Palatino Linotype" w:hAnsi="Palatino Linotype" w:cs="Calibri"/>
          <w:b/>
          <w:sz w:val="24"/>
          <w:szCs w:val="24"/>
          <w:lang w:val="es-ES_tradnl"/>
        </w:rPr>
        <w:t>FUNCIONARIA DELEGADO POR LA SECRETARÍA GENERAL DEL CONCEJO METROPOLITANO A LA SECRETARÍA DE LA COMISIÓN</w:t>
      </w:r>
    </w:p>
    <w:p w14:paraId="2783F5B0" w14:textId="08EE44F3" w:rsidR="006445FC" w:rsidRPr="00D3126A" w:rsidRDefault="006445FC" w:rsidP="006445FC">
      <w:pPr>
        <w:spacing w:after="0" w:line="240" w:lineRule="auto"/>
        <w:jc w:val="center"/>
        <w:rPr>
          <w:rFonts w:ascii="Palatino Linotype" w:hAnsi="Palatino Linotype" w:cs="Calibri"/>
          <w:b/>
          <w:sz w:val="24"/>
          <w:szCs w:val="24"/>
          <w:lang w:val="es-ES_tradnl"/>
        </w:rPr>
      </w:pPr>
      <w:r w:rsidRPr="00D3126A">
        <w:rPr>
          <w:rFonts w:ascii="Palatino Linotype" w:hAnsi="Palatino Linotype" w:cs="Calibri"/>
          <w:b/>
          <w:sz w:val="24"/>
          <w:szCs w:val="24"/>
          <w:lang w:val="es-ES_tradnl"/>
        </w:rPr>
        <w:t xml:space="preserve">DE </w:t>
      </w:r>
      <w:r w:rsidR="00BA505E" w:rsidRPr="00D3126A">
        <w:rPr>
          <w:rFonts w:ascii="Palatino Linotype" w:hAnsi="Palatino Linotype" w:cs="Calibri"/>
          <w:b/>
          <w:sz w:val="24"/>
          <w:szCs w:val="24"/>
          <w:lang w:val="es-ES_tradnl"/>
        </w:rPr>
        <w:t>CONECTIVIDAD</w:t>
      </w:r>
    </w:p>
    <w:p w14:paraId="0C753AEE" w14:textId="77777777" w:rsidR="006445FC" w:rsidRPr="00D3126A" w:rsidRDefault="006445FC" w:rsidP="006445FC">
      <w:pPr>
        <w:spacing w:after="0" w:line="240" w:lineRule="auto"/>
        <w:jc w:val="center"/>
        <w:rPr>
          <w:rFonts w:ascii="Palatino Linotype" w:hAnsi="Palatino Linotype" w:cs="Calibri"/>
          <w:sz w:val="24"/>
          <w:szCs w:val="24"/>
          <w:lang w:val="es-ES_tradnl"/>
        </w:rPr>
      </w:pPr>
    </w:p>
    <w:p w14:paraId="18C2B2E2" w14:textId="0493D1B4" w:rsidR="00936BD6" w:rsidRPr="00D3126A" w:rsidRDefault="00936BD6">
      <w:pPr>
        <w:rPr>
          <w:sz w:val="24"/>
          <w:szCs w:val="24"/>
          <w:lang w:val="es-ES_tradnl"/>
        </w:rPr>
      </w:pPr>
      <w:r w:rsidRPr="00D3126A">
        <w:rPr>
          <w:sz w:val="24"/>
          <w:szCs w:val="24"/>
          <w:lang w:val="es-ES_tradnl"/>
        </w:rPr>
        <w:br w:type="page"/>
      </w:r>
    </w:p>
    <w:p w14:paraId="35E09DB0" w14:textId="64A263E4" w:rsidR="000B71EF" w:rsidRPr="000726F7" w:rsidRDefault="004A0964" w:rsidP="00936BD6">
      <w:pPr>
        <w:spacing w:after="0" w:line="240" w:lineRule="auto"/>
        <w:jc w:val="both"/>
        <w:rPr>
          <w:lang w:val="es-ES_tradnl"/>
        </w:rPr>
      </w:pPr>
      <w:r>
        <w:rPr>
          <w:noProof/>
          <w:lang w:val="es-ES_tradnl"/>
        </w:rPr>
        <w:lastRenderedPageBreak/>
        <w:pict w14:anchorId="47652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1.4pt;height:501.4pt;mso-width-percent:0;mso-height-percent:0;mso-width-percent:0;mso-height-percent:0">
            <v:imagedata r:id="rId8" o:title="WhatsApp Image 2023-11-17 at 11.41"/>
          </v:shape>
        </w:pict>
      </w:r>
    </w:p>
    <w:p w14:paraId="44DF0A21" w14:textId="519F3513" w:rsidR="00936BD6" w:rsidRPr="000726F7" w:rsidRDefault="00936BD6" w:rsidP="00936BD6">
      <w:pPr>
        <w:spacing w:after="0" w:line="240" w:lineRule="auto"/>
        <w:jc w:val="both"/>
        <w:rPr>
          <w:lang w:val="es-ES_tradnl"/>
        </w:rPr>
      </w:pPr>
    </w:p>
    <w:p w14:paraId="63C3F085" w14:textId="6EEEF741" w:rsidR="00936BD6" w:rsidRPr="000726F7" w:rsidRDefault="00936BD6">
      <w:pPr>
        <w:rPr>
          <w:lang w:val="es-ES_tradnl"/>
        </w:rPr>
      </w:pPr>
      <w:r w:rsidRPr="000726F7">
        <w:rPr>
          <w:lang w:val="es-ES_tradnl"/>
        </w:rPr>
        <w:br w:type="page"/>
      </w:r>
    </w:p>
    <w:p w14:paraId="609069C1" w14:textId="5A4FDBB7" w:rsidR="00936BD6" w:rsidRPr="000726F7" w:rsidRDefault="004A0964" w:rsidP="00936BD6">
      <w:pPr>
        <w:spacing w:after="0" w:line="240" w:lineRule="auto"/>
        <w:jc w:val="both"/>
        <w:rPr>
          <w:lang w:val="es-ES_tradnl"/>
        </w:rPr>
      </w:pPr>
      <w:r>
        <w:rPr>
          <w:noProof/>
          <w:lang w:val="es-ES_tradnl"/>
        </w:rPr>
        <w:lastRenderedPageBreak/>
        <w:pict w14:anchorId="03D28FA5">
          <v:shape id="_x0000_i1025" type="#_x0000_t75" alt="" style="width:474.8pt;height:670.05pt;mso-width-percent:0;mso-height-percent:0;mso-width-percent:0;mso-height-percent:0">
            <v:imagedata r:id="rId9" o:title="WhatsApp Image 2023-11-17 at 11.40"/>
          </v:shape>
        </w:pict>
      </w:r>
    </w:p>
    <w:sectPr w:rsidR="00936BD6" w:rsidRPr="000726F7" w:rsidSect="00936BD6">
      <w:headerReference w:type="default" r:id="rId10"/>
      <w:pgSz w:w="12240" w:h="15840"/>
      <w:pgMar w:top="1843" w:right="1474" w:bottom="1474" w:left="1474" w:header="709" w:footer="7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B58C" w14:textId="77777777" w:rsidR="004A0964" w:rsidRDefault="004A0964" w:rsidP="007A69ED">
      <w:pPr>
        <w:spacing w:after="0" w:line="240" w:lineRule="auto"/>
      </w:pPr>
      <w:r>
        <w:separator/>
      </w:r>
    </w:p>
  </w:endnote>
  <w:endnote w:type="continuationSeparator" w:id="0">
    <w:p w14:paraId="533F0E23" w14:textId="77777777" w:rsidR="004A0964" w:rsidRDefault="004A0964" w:rsidP="007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558C" w14:textId="77777777" w:rsidR="004A0964" w:rsidRDefault="004A0964" w:rsidP="007A69ED">
      <w:pPr>
        <w:spacing w:after="0" w:line="240" w:lineRule="auto"/>
      </w:pPr>
      <w:r>
        <w:separator/>
      </w:r>
    </w:p>
  </w:footnote>
  <w:footnote w:type="continuationSeparator" w:id="0">
    <w:p w14:paraId="3601DB22" w14:textId="77777777" w:rsidR="004A0964" w:rsidRDefault="004A0964" w:rsidP="007A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E10" w14:textId="73D243C4" w:rsidR="007A69ED" w:rsidRDefault="004A0964">
    <w:pPr>
      <w:pStyle w:val="Encabezado"/>
    </w:pPr>
    <w:r>
      <w:rPr>
        <w:noProof/>
        <w:lang w:val="es-EC" w:eastAsia="es-EC"/>
      </w:rPr>
      <w:pict w14:anchorId="4648B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78.65pt;margin-top:-92.45pt;width:595.45pt;height:841.9pt;z-index:-251658752;mso-wrap-edited:f;mso-width-percent:0;mso-height-percent:0;mso-position-horizontal-relative:margin;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DF6"/>
    <w:multiLevelType w:val="hybridMultilevel"/>
    <w:tmpl w:val="761A40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C6E16C3"/>
    <w:multiLevelType w:val="hybridMultilevel"/>
    <w:tmpl w:val="22D246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930F01"/>
    <w:multiLevelType w:val="hybridMultilevel"/>
    <w:tmpl w:val="3854575C"/>
    <w:lvl w:ilvl="0" w:tplc="732A9EDE">
      <w:start w:val="1"/>
      <w:numFmt w:val="decimal"/>
      <w:lvlText w:val="%1."/>
      <w:lvlJc w:val="left"/>
      <w:pPr>
        <w:ind w:left="1125" w:hanging="360"/>
      </w:pPr>
      <w:rPr>
        <w:rFonts w:cstheme="minorHAnsi" w:hint="default"/>
        <w:i/>
        <w:sz w:val="22"/>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3" w15:restartNumberingAfterBreak="0">
    <w:nsid w:val="10C3455B"/>
    <w:multiLevelType w:val="hybridMultilevel"/>
    <w:tmpl w:val="EEDE5878"/>
    <w:lvl w:ilvl="0" w:tplc="BA2A895C">
      <w:start w:val="1"/>
      <w:numFmt w:val="decimal"/>
      <w:lvlText w:val="%1."/>
      <w:lvlJc w:val="left"/>
      <w:pPr>
        <w:ind w:left="720" w:hanging="360"/>
      </w:pPr>
      <w:rPr>
        <w:rFonts w:asciiTheme="minorHAnsi" w:hAnsiTheme="minorHAnsi" w:cstheme="minorBidi" w:hint="default"/>
        <w:b w:val="0"/>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A1266F"/>
    <w:multiLevelType w:val="hybridMultilevel"/>
    <w:tmpl w:val="53762BC6"/>
    <w:lvl w:ilvl="0" w:tplc="9906EE5A">
      <w:start w:val="1"/>
      <w:numFmt w:val="bullet"/>
      <w:lvlText w:val="•"/>
      <w:lvlJc w:val="left"/>
      <w:pPr>
        <w:tabs>
          <w:tab w:val="num" w:pos="720"/>
        </w:tabs>
        <w:ind w:left="720" w:hanging="360"/>
      </w:pPr>
      <w:rPr>
        <w:rFonts w:ascii="Times New Roman" w:hAnsi="Times New Roman" w:hint="default"/>
      </w:rPr>
    </w:lvl>
    <w:lvl w:ilvl="1" w:tplc="A2307D1E" w:tentative="1">
      <w:start w:val="1"/>
      <w:numFmt w:val="bullet"/>
      <w:lvlText w:val="•"/>
      <w:lvlJc w:val="left"/>
      <w:pPr>
        <w:tabs>
          <w:tab w:val="num" w:pos="1440"/>
        </w:tabs>
        <w:ind w:left="1440" w:hanging="360"/>
      </w:pPr>
      <w:rPr>
        <w:rFonts w:ascii="Times New Roman" w:hAnsi="Times New Roman" w:hint="default"/>
      </w:rPr>
    </w:lvl>
    <w:lvl w:ilvl="2" w:tplc="88164CC0" w:tentative="1">
      <w:start w:val="1"/>
      <w:numFmt w:val="bullet"/>
      <w:lvlText w:val="•"/>
      <w:lvlJc w:val="left"/>
      <w:pPr>
        <w:tabs>
          <w:tab w:val="num" w:pos="2160"/>
        </w:tabs>
        <w:ind w:left="2160" w:hanging="360"/>
      </w:pPr>
      <w:rPr>
        <w:rFonts w:ascii="Times New Roman" w:hAnsi="Times New Roman" w:hint="default"/>
      </w:rPr>
    </w:lvl>
    <w:lvl w:ilvl="3" w:tplc="F60E3D02" w:tentative="1">
      <w:start w:val="1"/>
      <w:numFmt w:val="bullet"/>
      <w:lvlText w:val="•"/>
      <w:lvlJc w:val="left"/>
      <w:pPr>
        <w:tabs>
          <w:tab w:val="num" w:pos="2880"/>
        </w:tabs>
        <w:ind w:left="2880" w:hanging="360"/>
      </w:pPr>
      <w:rPr>
        <w:rFonts w:ascii="Times New Roman" w:hAnsi="Times New Roman" w:hint="default"/>
      </w:rPr>
    </w:lvl>
    <w:lvl w:ilvl="4" w:tplc="07F6D39C" w:tentative="1">
      <w:start w:val="1"/>
      <w:numFmt w:val="bullet"/>
      <w:lvlText w:val="•"/>
      <w:lvlJc w:val="left"/>
      <w:pPr>
        <w:tabs>
          <w:tab w:val="num" w:pos="3600"/>
        </w:tabs>
        <w:ind w:left="3600" w:hanging="360"/>
      </w:pPr>
      <w:rPr>
        <w:rFonts w:ascii="Times New Roman" w:hAnsi="Times New Roman" w:hint="default"/>
      </w:rPr>
    </w:lvl>
    <w:lvl w:ilvl="5" w:tplc="9E049D52" w:tentative="1">
      <w:start w:val="1"/>
      <w:numFmt w:val="bullet"/>
      <w:lvlText w:val="•"/>
      <w:lvlJc w:val="left"/>
      <w:pPr>
        <w:tabs>
          <w:tab w:val="num" w:pos="4320"/>
        </w:tabs>
        <w:ind w:left="4320" w:hanging="360"/>
      </w:pPr>
      <w:rPr>
        <w:rFonts w:ascii="Times New Roman" w:hAnsi="Times New Roman" w:hint="default"/>
      </w:rPr>
    </w:lvl>
    <w:lvl w:ilvl="6" w:tplc="D50238A8" w:tentative="1">
      <w:start w:val="1"/>
      <w:numFmt w:val="bullet"/>
      <w:lvlText w:val="•"/>
      <w:lvlJc w:val="left"/>
      <w:pPr>
        <w:tabs>
          <w:tab w:val="num" w:pos="5040"/>
        </w:tabs>
        <w:ind w:left="5040" w:hanging="360"/>
      </w:pPr>
      <w:rPr>
        <w:rFonts w:ascii="Times New Roman" w:hAnsi="Times New Roman" w:hint="default"/>
      </w:rPr>
    </w:lvl>
    <w:lvl w:ilvl="7" w:tplc="D49C2570" w:tentative="1">
      <w:start w:val="1"/>
      <w:numFmt w:val="bullet"/>
      <w:lvlText w:val="•"/>
      <w:lvlJc w:val="left"/>
      <w:pPr>
        <w:tabs>
          <w:tab w:val="num" w:pos="5760"/>
        </w:tabs>
        <w:ind w:left="5760" w:hanging="360"/>
      </w:pPr>
      <w:rPr>
        <w:rFonts w:ascii="Times New Roman" w:hAnsi="Times New Roman" w:hint="default"/>
      </w:rPr>
    </w:lvl>
    <w:lvl w:ilvl="8" w:tplc="AB1251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C01AC4"/>
    <w:multiLevelType w:val="hybridMultilevel"/>
    <w:tmpl w:val="7602BF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B4D4834"/>
    <w:multiLevelType w:val="hybridMultilevel"/>
    <w:tmpl w:val="611A9A8A"/>
    <w:lvl w:ilvl="0" w:tplc="D1E865AE">
      <w:start w:val="1"/>
      <w:numFmt w:val="decimal"/>
      <w:lvlText w:val="%1."/>
      <w:lvlJc w:val="left"/>
      <w:pPr>
        <w:ind w:left="720" w:hanging="360"/>
      </w:pPr>
      <w:rPr>
        <w:rFonts w:cs="Times New Roman"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BCD5829"/>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FCC33A8"/>
    <w:multiLevelType w:val="hybridMultilevel"/>
    <w:tmpl w:val="0F3A7B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1613FA7"/>
    <w:multiLevelType w:val="hybridMultilevel"/>
    <w:tmpl w:val="7CA2CFC6"/>
    <w:lvl w:ilvl="0" w:tplc="9A16C47C">
      <w:start w:val="1"/>
      <w:numFmt w:val="decimal"/>
      <w:lvlText w:val="%1."/>
      <w:lvlJc w:val="left"/>
      <w:pPr>
        <w:ind w:left="720" w:hanging="360"/>
      </w:pPr>
      <w:rPr>
        <w:rFonts w:eastAsiaTheme="minorHAnsi" w:cstheme="minorHAnsi"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4726685"/>
    <w:multiLevelType w:val="hybridMultilevel"/>
    <w:tmpl w:val="C8AAB8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1967CD1"/>
    <w:multiLevelType w:val="hybridMultilevel"/>
    <w:tmpl w:val="71F2C1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324773795">
    <w:abstractNumId w:val="4"/>
  </w:num>
  <w:num w:numId="2" w16cid:durableId="1949654092">
    <w:abstractNumId w:val="11"/>
  </w:num>
  <w:num w:numId="3" w16cid:durableId="753428688">
    <w:abstractNumId w:val="3"/>
  </w:num>
  <w:num w:numId="4" w16cid:durableId="795215700">
    <w:abstractNumId w:val="8"/>
  </w:num>
  <w:num w:numId="5" w16cid:durableId="568005342">
    <w:abstractNumId w:val="2"/>
  </w:num>
  <w:num w:numId="6" w16cid:durableId="1592734212">
    <w:abstractNumId w:val="7"/>
  </w:num>
  <w:num w:numId="7" w16cid:durableId="618534379">
    <w:abstractNumId w:val="9"/>
  </w:num>
  <w:num w:numId="8" w16cid:durableId="1600990160">
    <w:abstractNumId w:val="6"/>
  </w:num>
  <w:num w:numId="9" w16cid:durableId="1717312478">
    <w:abstractNumId w:val="10"/>
  </w:num>
  <w:num w:numId="10" w16cid:durableId="913127282">
    <w:abstractNumId w:val="1"/>
  </w:num>
  <w:num w:numId="11" w16cid:durableId="496304653">
    <w:abstractNumId w:val="5"/>
  </w:num>
  <w:num w:numId="12" w16cid:durableId="209709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27A4FA"/>
    <w:rsid w:val="00007DDA"/>
    <w:rsid w:val="00020920"/>
    <w:rsid w:val="000726F7"/>
    <w:rsid w:val="00074BBC"/>
    <w:rsid w:val="000864AE"/>
    <w:rsid w:val="00087044"/>
    <w:rsid w:val="000A6386"/>
    <w:rsid w:val="000B5E13"/>
    <w:rsid w:val="000B71EF"/>
    <w:rsid w:val="000D204E"/>
    <w:rsid w:val="0010142B"/>
    <w:rsid w:val="001373B0"/>
    <w:rsid w:val="00184E1D"/>
    <w:rsid w:val="00196EBF"/>
    <w:rsid w:val="001B57B0"/>
    <w:rsid w:val="0028509C"/>
    <w:rsid w:val="00293481"/>
    <w:rsid w:val="002A6F0F"/>
    <w:rsid w:val="002D60EF"/>
    <w:rsid w:val="002F11F2"/>
    <w:rsid w:val="00304F9B"/>
    <w:rsid w:val="00312AA8"/>
    <w:rsid w:val="00317FC0"/>
    <w:rsid w:val="003E0D8C"/>
    <w:rsid w:val="003F13FE"/>
    <w:rsid w:val="003F5359"/>
    <w:rsid w:val="003F6FB8"/>
    <w:rsid w:val="00414700"/>
    <w:rsid w:val="004156F5"/>
    <w:rsid w:val="0042411E"/>
    <w:rsid w:val="00424B40"/>
    <w:rsid w:val="004335F2"/>
    <w:rsid w:val="004414C3"/>
    <w:rsid w:val="00445CC2"/>
    <w:rsid w:val="0045252B"/>
    <w:rsid w:val="00455882"/>
    <w:rsid w:val="00457003"/>
    <w:rsid w:val="00457060"/>
    <w:rsid w:val="00466CB6"/>
    <w:rsid w:val="004A0964"/>
    <w:rsid w:val="004A44EF"/>
    <w:rsid w:val="004B01CC"/>
    <w:rsid w:val="005128B5"/>
    <w:rsid w:val="00521408"/>
    <w:rsid w:val="00540CDE"/>
    <w:rsid w:val="00541995"/>
    <w:rsid w:val="0059183D"/>
    <w:rsid w:val="005A0863"/>
    <w:rsid w:val="005D7355"/>
    <w:rsid w:val="005E6BFD"/>
    <w:rsid w:val="005F7D2B"/>
    <w:rsid w:val="00605BA0"/>
    <w:rsid w:val="0062528B"/>
    <w:rsid w:val="00641999"/>
    <w:rsid w:val="006445FC"/>
    <w:rsid w:val="0066002A"/>
    <w:rsid w:val="00683C67"/>
    <w:rsid w:val="00693203"/>
    <w:rsid w:val="006A04B4"/>
    <w:rsid w:val="006C5EC4"/>
    <w:rsid w:val="006C75E4"/>
    <w:rsid w:val="006D30DF"/>
    <w:rsid w:val="006D7389"/>
    <w:rsid w:val="006D7852"/>
    <w:rsid w:val="006E0C8B"/>
    <w:rsid w:val="006F35B6"/>
    <w:rsid w:val="007003BA"/>
    <w:rsid w:val="00712712"/>
    <w:rsid w:val="00765C7A"/>
    <w:rsid w:val="007A69ED"/>
    <w:rsid w:val="007D628C"/>
    <w:rsid w:val="007D77E3"/>
    <w:rsid w:val="007E3C10"/>
    <w:rsid w:val="0080472E"/>
    <w:rsid w:val="00805545"/>
    <w:rsid w:val="00807426"/>
    <w:rsid w:val="00813511"/>
    <w:rsid w:val="00830145"/>
    <w:rsid w:val="008446F4"/>
    <w:rsid w:val="00846D9A"/>
    <w:rsid w:val="00857644"/>
    <w:rsid w:val="0086183C"/>
    <w:rsid w:val="00870388"/>
    <w:rsid w:val="00876176"/>
    <w:rsid w:val="008A1687"/>
    <w:rsid w:val="008B70C6"/>
    <w:rsid w:val="008D128F"/>
    <w:rsid w:val="008E0D58"/>
    <w:rsid w:val="008E613D"/>
    <w:rsid w:val="00927E45"/>
    <w:rsid w:val="009366FE"/>
    <w:rsid w:val="00936BD6"/>
    <w:rsid w:val="00937D26"/>
    <w:rsid w:val="00944760"/>
    <w:rsid w:val="00A01A2D"/>
    <w:rsid w:val="00A26A75"/>
    <w:rsid w:val="00A36367"/>
    <w:rsid w:val="00A53B10"/>
    <w:rsid w:val="00A6389D"/>
    <w:rsid w:val="00A83F4F"/>
    <w:rsid w:val="00AB6911"/>
    <w:rsid w:val="00AB71C8"/>
    <w:rsid w:val="00AC2501"/>
    <w:rsid w:val="00AD7C8F"/>
    <w:rsid w:val="00B31794"/>
    <w:rsid w:val="00B46293"/>
    <w:rsid w:val="00B61519"/>
    <w:rsid w:val="00B7495F"/>
    <w:rsid w:val="00B74C84"/>
    <w:rsid w:val="00B95248"/>
    <w:rsid w:val="00BA505E"/>
    <w:rsid w:val="00BB3454"/>
    <w:rsid w:val="00BD2BD0"/>
    <w:rsid w:val="00BF617D"/>
    <w:rsid w:val="00C01292"/>
    <w:rsid w:val="00C23CA1"/>
    <w:rsid w:val="00C44AFC"/>
    <w:rsid w:val="00CA7730"/>
    <w:rsid w:val="00CC7414"/>
    <w:rsid w:val="00D3126A"/>
    <w:rsid w:val="00D45942"/>
    <w:rsid w:val="00D4728F"/>
    <w:rsid w:val="00D565CD"/>
    <w:rsid w:val="00D850FB"/>
    <w:rsid w:val="00DA21A9"/>
    <w:rsid w:val="00DC3D7A"/>
    <w:rsid w:val="00DD5240"/>
    <w:rsid w:val="00DE73D4"/>
    <w:rsid w:val="00E01845"/>
    <w:rsid w:val="00E641D2"/>
    <w:rsid w:val="00E85C38"/>
    <w:rsid w:val="00F10DC8"/>
    <w:rsid w:val="00F15D0F"/>
    <w:rsid w:val="00F21C23"/>
    <w:rsid w:val="00F37008"/>
    <w:rsid w:val="00F44F19"/>
    <w:rsid w:val="00F845A1"/>
    <w:rsid w:val="00FB2FB6"/>
    <w:rsid w:val="00FB60E9"/>
    <w:rsid w:val="00FC297F"/>
    <w:rsid w:val="08E1E0C4"/>
    <w:rsid w:val="3027A4FA"/>
    <w:rsid w:val="4CC28B90"/>
    <w:rsid w:val="5886109A"/>
    <w:rsid w:val="7D13D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7A4FA"/>
  <w15:chartTrackingRefBased/>
  <w15:docId w15:val="{8CCF4736-6A58-437B-B184-59BAF9B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2B"/>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A69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9ED"/>
  </w:style>
  <w:style w:type="paragraph" w:styleId="Piedepgina">
    <w:name w:val="footer"/>
    <w:basedOn w:val="Normal"/>
    <w:link w:val="PiedepginaCar"/>
    <w:uiPriority w:val="99"/>
    <w:unhideWhenUsed/>
    <w:rsid w:val="007A69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9ED"/>
  </w:style>
  <w:style w:type="paragraph" w:styleId="Subttulo">
    <w:name w:val="Subtitle"/>
    <w:basedOn w:val="Normal"/>
    <w:link w:val="SubttuloCar"/>
    <w:qFormat/>
    <w:rsid w:val="007A69ED"/>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7A69ED"/>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B95248"/>
    <w:pPr>
      <w:spacing w:after="0" w:line="240" w:lineRule="auto"/>
      <w:ind w:left="720"/>
      <w:contextualSpacing/>
    </w:pPr>
    <w:rPr>
      <w:rFonts w:ascii="Times New Roman" w:eastAsia="Times New Roman" w:hAnsi="Times New Roman" w:cs="Times New Roman"/>
      <w:sz w:val="24"/>
      <w:szCs w:val="24"/>
      <w:lang w:val="es-EC" w:eastAsia="es-EC"/>
    </w:rPr>
  </w:style>
  <w:style w:type="table" w:styleId="Tablaconcuadrcula">
    <w:name w:val="Table Grid"/>
    <w:basedOn w:val="Tablanormal"/>
    <w:uiPriority w:val="39"/>
    <w:rsid w:val="006C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C75E4"/>
  </w:style>
  <w:style w:type="character" w:customStyle="1" w:styleId="eop">
    <w:name w:val="eop"/>
    <w:basedOn w:val="Fuentedeprrafopredeter"/>
    <w:rsid w:val="006C75E4"/>
  </w:style>
  <w:style w:type="paragraph" w:customStyle="1" w:styleId="paragraph">
    <w:name w:val="paragraph"/>
    <w:basedOn w:val="Normal"/>
    <w:rsid w:val="006445F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xtodeglobo">
    <w:name w:val="Balloon Text"/>
    <w:basedOn w:val="Normal"/>
    <w:link w:val="TextodegloboCar"/>
    <w:uiPriority w:val="99"/>
    <w:semiHidden/>
    <w:unhideWhenUsed/>
    <w:rsid w:val="00936B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6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0534">
      <w:bodyDiv w:val="1"/>
      <w:marLeft w:val="0"/>
      <w:marRight w:val="0"/>
      <w:marTop w:val="0"/>
      <w:marBottom w:val="0"/>
      <w:divBdr>
        <w:top w:val="none" w:sz="0" w:space="0" w:color="auto"/>
        <w:left w:val="none" w:sz="0" w:space="0" w:color="auto"/>
        <w:bottom w:val="none" w:sz="0" w:space="0" w:color="auto"/>
        <w:right w:val="none" w:sz="0" w:space="0" w:color="auto"/>
      </w:divBdr>
      <w:divsChild>
        <w:div w:id="476917170">
          <w:marLeft w:val="0"/>
          <w:marRight w:val="0"/>
          <w:marTop w:val="0"/>
          <w:marBottom w:val="0"/>
          <w:divBdr>
            <w:top w:val="none" w:sz="0" w:space="0" w:color="auto"/>
            <w:left w:val="none" w:sz="0" w:space="0" w:color="auto"/>
            <w:bottom w:val="none" w:sz="0" w:space="0" w:color="auto"/>
            <w:right w:val="none" w:sz="0" w:space="0" w:color="auto"/>
          </w:divBdr>
        </w:div>
        <w:div w:id="497381749">
          <w:marLeft w:val="0"/>
          <w:marRight w:val="0"/>
          <w:marTop w:val="0"/>
          <w:marBottom w:val="0"/>
          <w:divBdr>
            <w:top w:val="none" w:sz="0" w:space="0" w:color="auto"/>
            <w:left w:val="none" w:sz="0" w:space="0" w:color="auto"/>
            <w:bottom w:val="none" w:sz="0" w:space="0" w:color="auto"/>
            <w:right w:val="none" w:sz="0" w:space="0" w:color="auto"/>
          </w:divBdr>
        </w:div>
      </w:divsChild>
    </w:div>
    <w:div w:id="951472624">
      <w:bodyDiv w:val="1"/>
      <w:marLeft w:val="0"/>
      <w:marRight w:val="0"/>
      <w:marTop w:val="0"/>
      <w:marBottom w:val="0"/>
      <w:divBdr>
        <w:top w:val="none" w:sz="0" w:space="0" w:color="auto"/>
        <w:left w:val="none" w:sz="0" w:space="0" w:color="auto"/>
        <w:bottom w:val="none" w:sz="0" w:space="0" w:color="auto"/>
        <w:right w:val="none" w:sz="0" w:space="0" w:color="auto"/>
      </w:divBdr>
    </w:div>
    <w:div w:id="1463688001">
      <w:bodyDiv w:val="1"/>
      <w:marLeft w:val="0"/>
      <w:marRight w:val="0"/>
      <w:marTop w:val="0"/>
      <w:marBottom w:val="0"/>
      <w:divBdr>
        <w:top w:val="none" w:sz="0" w:space="0" w:color="auto"/>
        <w:left w:val="none" w:sz="0" w:space="0" w:color="auto"/>
        <w:bottom w:val="none" w:sz="0" w:space="0" w:color="auto"/>
        <w:right w:val="none" w:sz="0" w:space="0" w:color="auto"/>
      </w:divBdr>
    </w:div>
    <w:div w:id="1598715402">
      <w:bodyDiv w:val="1"/>
      <w:marLeft w:val="0"/>
      <w:marRight w:val="0"/>
      <w:marTop w:val="0"/>
      <w:marBottom w:val="0"/>
      <w:divBdr>
        <w:top w:val="none" w:sz="0" w:space="0" w:color="auto"/>
        <w:left w:val="none" w:sz="0" w:space="0" w:color="auto"/>
        <w:bottom w:val="none" w:sz="0" w:space="0" w:color="auto"/>
        <w:right w:val="none" w:sz="0" w:space="0" w:color="auto"/>
      </w:divBdr>
      <w:divsChild>
        <w:div w:id="843013726">
          <w:marLeft w:val="691"/>
          <w:marRight w:val="0"/>
          <w:marTop w:val="200"/>
          <w:marBottom w:val="0"/>
          <w:divBdr>
            <w:top w:val="none" w:sz="0" w:space="0" w:color="auto"/>
            <w:left w:val="none" w:sz="0" w:space="0" w:color="auto"/>
            <w:bottom w:val="none" w:sz="0" w:space="0" w:color="auto"/>
            <w:right w:val="none" w:sz="0" w:space="0" w:color="auto"/>
          </w:divBdr>
        </w:div>
        <w:div w:id="1544290499">
          <w:marLeft w:val="691"/>
          <w:marRight w:val="0"/>
          <w:marTop w:val="200"/>
          <w:marBottom w:val="0"/>
          <w:divBdr>
            <w:top w:val="none" w:sz="0" w:space="0" w:color="auto"/>
            <w:left w:val="none" w:sz="0" w:space="0" w:color="auto"/>
            <w:bottom w:val="none" w:sz="0" w:space="0" w:color="auto"/>
            <w:right w:val="none" w:sz="0" w:space="0" w:color="auto"/>
          </w:divBdr>
        </w:div>
        <w:div w:id="1606575922">
          <w:marLeft w:val="691"/>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{"storageType":"DocumentXmlStorage","descriptor":{"transcription":{"transcriptSegments":[{"text":"¿Buenas tardes con todas las personas presentes, los señores delegados de invitados les agradezco por venir a esta sesión de conectividad, EH, señora secretaria?","language":"es","start":0.11,"end":12.479999999999999,"speakerId":1},{"text":"Sírvase constatar el quórum para declarar instalada la sesión.","language":"es","start":12.49,"end":16.12,"speakerId":1},{"text":"Buenos días con todos los presentes. Buenos días, señores concejales, Buenos días, Presidenta, con su autorización me permitió constatar cuero concejal Adrián Ibarra.","language":"es","start":16.509999999999998,"end":27.279999999999998,"speakerId":2},{"text":"Presidente y pidiéndoles disculpas a mis compañeros concejales de la señora Presidenta.","language":"es","start":28.169999999999998,"end":32.879999999999995,"speakerId":3},{"text":"Y a todos quienes están aquí en la sesión para ayudarnos.","language":"es","start":33.379999999999995,"end":36.73,"speakerId":3},{"text":"Concejal, Emilio Katty.","language":"es","start":38.269999999999996,"end":40.459999999999994,"speakerId":2},{"text":"Muy Buenos días con todos y todas presente.","language":"es","start":40.89,"end":42.97,"speakerId":4},{"text":"Concejala Cristina López. Presente, señora Presidenta, me permito informar que con 3 concejales presentes de la sala contamos con el quórum legal y reglamentario.","language":"es","start":43.629999999999995,"end":53.559999999999995,"speakerId":2},{"text":"Queda entonces instalada la Price la presente sesión inaugural de la Comisión de Conectividad. Señora secretaria de lectura a la convocatoria y al orden del día de la presente.","language":"es","start":54.19,"end":64.59,"speakerId":1},{"text":"Sesión con su autorización. Señora Presidenta, me permito dar lectura a la convocatoria y orden de.","language":"es","start":64.6,"end":70.36,"speakerId":2},{"text":"Convocatoria a la sesión número 002 ordinaria de la Comisión de conectividad económico, de conformidad con el literal D del artículo 64, capítulo séptimo del Código Municipal para el distrito metropolitano de Quito, que trata sobre los deberes y atribuciones del Secretario General del Consejo y por disposición de las concejala María Cristina López Gómez de la Torre, Presidenta de la Comisión de Conectividad. Me permito convocar a ustedes a la sesión número 002 de ordinaria de la Comisión en mención, que se llevará a cabo el día miércoles 14 de Jun.","language":"es","start":71.5,"end":103.16,"speakerId":2},{"text":"Junio del 2023 a las 15:00 H en la sala de sesiones número 3 de la Secretaría General del Consejo para tratar el siguiente orden del día 1, conocimiento del informe de gestión de la Comisión de conectividad suscrito por el ex Presidente de la Comisión de Conectividad, señor Juan Carlos Fiallos Cobos, conmemorando número gag de MQ. Guión de C. Guión JCFC. Guión, 20230083. Guión, M de 28 de abril de 2023.","language":"es","start":103.25999999999999,"end":132.56,"speakerId":2},{"text":"Dos presentación del Estado actual de la sede. Zonas especiales de desarrollo económico Quito por parte de la administradora, Magíster Alejandra Villacís carrera.","language":"es","start":133.26,"end":143.01999999999998,"speakerId":2},{"text":"3 informe por parte de Conquisto sobre el proyecto de Ordenanza metropolitana sustitutiva de la Ordenanza metropolitana de número 0263, de 2 de julio del 2012, que establece el régimen para el fomento de las innovaciones tecnológicas y no tecnológicas.","language":"es","start":143.68,"end":160.76,"speakerId":2},{"text":"La investigación científica, los saberes de ancestrales o comunitarios y las creaciones originales en el distrito metropolitano. Hasta aquí la convocatoria y orden del día, señora Presidenta.","language":"es","start":161.29999999999998,"end":173.83999999999997,"speakerId":2},{"text":"Muchas gracias, por favor. Katia tome en votación a ver si están de acuerdo con el orden del.","language":"es","start":179.6,"end":184.76,"speakerId":1},{"text":"¿Con su autorización, procedo a tomar votación del orden del concejal Adrián Ibarra?","language":"es","start":186.63,"end":191.34,"speakerId":2},{"text":"A favor concejal Emilio Estrategia.","language":"es","start":191.51,"end":194.2,"speakerId":2},{"text":"Concejala, Cristina López a favor.","language":"es","start":195.26,"end":197.64999999999998,"speakerId":2},{"text":"Con 3 votos afirmativos, se aprueba el orden del día.","language":"es","start":198.94,"end":201.82,"speakerId":2},{"text":"Por favor, señora secretaria, nos puede ayudar con el primer punto del orden del día, con su autorización. Señora Presidenta, primer punto del orden.","language":"es","start":204.53,"end":211.96,"speakerId":2},{"text":"Día conocimiento del informe de gestión de la Comisión de conectividad suscrito por el ex Presidente de la Comisión de Conectividad, señor Juan Carlos Fiallos Cobos, conmemorando número GA de MQ guión de este guión. JCFC. Guión, 2023. Guión, 0083. Guión, M de 28 de abril de 2023.","language":"es","start":212.06,"end":231.54,"speakerId":2},{"text":"Por favor, señorita, secretaria de lectura al informe de gestión de la Comisión de Conectividad suscrita por el ex Presidente de la Comisión de Conectividad.","language":"es","start":232.07,"end":239.6,"speakerId":1},{"text":"Con su autorización. Señora Presidenta, doy lectura al informe de gestión de la Comisión de conectividad 1 de junio del 2022 al 13 de mayo del 2023. Antecedentes.","language":"es","start":240.76,"end":252.79,"speakerId":2},{"text":"El 17 de mayo de 2019, mediante resolución número C 006, el Consejo Metropolitano de Quito integró las comisiones permanentes del cuerpo Edilicio.","language":"es","start":253.85999999999999,"end":263.03,"speakerId":2},{"text":"Así, de conformidad con la resolución referida a la Comisión de Conectividad, quedó integrada hasta la fecha de expedición del presente informe. La siguiente forma, Juan Carlos Fiallos, Presidente luz Elena con Loma, Vicepresidenta, y Mónica Sandoval, el 19 de octubre de 2021, mediante resolución número 61072021, el Concejo metropolitano de Quito resolvió conformar la integración y nombrar como Presidente o presidenta de las comisiones permanentes del Consejo Metropolita.","language":"es","start":263.59999999999997,"end":289.55999999999995,"speakerId":2},{"text":"No de Quito. Con la resolución referida, la Comisión de conectividad quedó integrada hasta la fecha de expedición del Presidente, informe de la siguiente forma, Juan Carlos Fiallos, Presidente Paulina y Suricatta, Vicepresidenta, y luz Elena Coloma. Actualmente, Diego Carrasco, de conformidad con lo previsto en el artículo 37, letra i del Código Municipal para el distrito metropolitano de Quito, es deber del Presidente de las comisiones del Consejo Metropolitano, presenta la anualmente el Consejo Metropolitano un informe sobre temas tratados en la Comisión.","language":"es","start":289.65999999999997,"end":320.7,"speakerId":2},{"text":"Con especial importancia en las prop.","language":"es","start":321.11,"end":323.15000000000003,"speakerId":2},{"text":"De ordenanza presentadas y el funcionamiento de las mismas, en consecuencia, debido a que el primer informe de gestión anual de la Comisión de Conectividad correspondió al periodo entre 30 de mayo del 2019 y 31 de mayo del 2020, el segundo informe corresponderá al periodo entre 1 de junio de 2020 y 31 de mayo del 2021.","language":"es","start":324.46999999999997,"end":344.47999999999996,"speakerId":2},{"text":"El tercer informe hace énfasis al periodo entre 1 de junio del 2021 y 31 de mayo del 2022 y el presente informe se refiere al último periodo entre 1 de junio de 2022 y 13 de mayo del 2000.","language":"es","start":345.4,"end":358.92999999999995,"speakerId":2},{"text":"23, marco normativo conforme el artículo 326 del Código orgánico.","language":"es","start":358.94,"end":365.56,"speakerId":2},{"text":"De organización territorial, autonomía y descentralización en adelante, cota.","language":"es","start":366.07,"end":370.21999999999997,"speakerId":2},{"text":"De los órganos legislativos del Gobierno autónomo descentralizado en adelante gad deben conformar comisiones de trabajo en las que emitirán resoluciones y recomendaciones que serán consideradas como base para las discusiones y aprobaciones de sus decisiones.","language":"es","start":370.22999999999996,"end":384.66999999999996,"speakerId":2},{"text":"Por su parte, el código municipal se refiere a las comisiones en el capítulo segundo, título Primero del libro Primero, y las define como órganos de asesores del municipio, conformados por concejales y concejales metropolitanos cuyo principal.","language":"es","start":385.75,"end":397.56,"speakerId":2},{"text":"Función consiste en emitir antecedentes, conclusiones, recomendaciones y dictámenes para resolución del Consejo Metropolitano sobre los temas puestos en conocimiento.","language":"es","start":397.66999999999996,"end":406.14,"speakerId":2},{"text":"Respecto al ámbito de la Comisión de conectividad, el capítulo noveno, artículo 67 del código municipal, establece como su principal objeto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conocí.","language":"es","start":406.85999999999996,"end":429.55999999999995,"speakerId":2},{"text":"También conocerá también la lo relacionado con el sector aeroportuario y las zonas especiales de desarrollo económico, sedes en el distrito 3 tercer punto, gestión de la Comisión de Conectividad, Sección a secciones 1 número de sesiones, fechas y asistencia del periodo durante el periodo especificado de la Comisión de Conectividad sesionó un total de 13 veces, según el siguiente cuadro. Cuadro 1 sesiones desde el 1 de junio del 2022 del 31 de mayo del 2023. Sesiones convocadas 19.","language":"es","start":430.78999999999996,"end":462.23999999999995,"speakerId":2},{"text":"Asistencias, 13. Nos instalan por falta de quórum, 5 cancelación con anticipación, una.","language":"es","start":462.63,"end":468.61,"speakerId":2},{"text":"Como se puede apreciar, 3 decisiones realizadas entre el mes de junio del 2022 y mayo del 2023 se realizaron vía por la vía.","language":"es","start":469.5,"end":477.22,"speakerId":2},{"text":"La plataforma virtual teams otras de forma presencial finalmente, cabe recalcar que en el periodo que se convocan 12 mesas de trabajo relacionados con los ejes de temas tratados en la sesión.","language":"es","start":477.22999999999996,"end":488.85999999999996,"speakerId":2},{"text":"Que se revisan a continuación dos principales ejes y temas tratados de la.","language":"es","start":489.51,"end":494.36,"speakerId":2},{"text":"Acciones de acuerdo con lo que establece el código municipal, el objetivo de la Comisión de conectividad se encuentra encaminado fundamentalmente, a estudiar, elaborar y proponer al Consejo proyectos normativos necesarios para el desarrollo de la ciencia, la tecnología, la conectividad y la cobertura de las telecomunicaciones en el distrito, así como las estrategias de coordinación y acción para avanzar hacia la sociedad del conocimiento.","language":"es","start":494.46,"end":517.56,"speakerId":2},{"text":"En ese marco, los dejes tratados de las sesiones desde junio de 2000, 22 de mayo del 2023, de acuerdo con la mencionada expresión, fueron las siguientes, dentro de las comisiones generales se revisó, se recibió perdón en el seno de la Comisión de conectividad a.","language":"es","start":518.43,"end":532.14,"speakerId":2},{"text":"Cuadro dos en la Comisión de Conectividad fueron recibidos y escuchados peticiones.","language":"es","start":532.97,"end":536.78,"speakerId":2},{"text":"De diferentes funcionarios y personas tales como bienes 24 de marzo del 2023, Charlotte Edison.","language":"es","start":537.51,"end":544.2,"speakerId":2},{"text":"Señorita secretaria, un punto de orden, nada más, señora Presidenta, yo quisiera.","language":"es","start":543.38,"end":548.35,"speakerId":3},{"text":"En función de la metodología entiendo que la Secretaría está leyendo todo el informe, pero al tomar en cuenta que son 11 hojas y como la información fue enviada previamente, creería yo que deberíamos dar paso a las observaciones y plantear un debate sobre las observaciones que tengamos del informe, porque caso contrario estamos básicamente leyendo un informe que no.","language":"es","start":549.43,"end":573.3399999999999,"speakerId":3},{"text":"Como fue disposición de la señora Presidenta.","language":"es","start":573.5799999999999,"end":575.5899999999999,"speakerId":2},{"text":"Sí, por eso le. Por eso lo lesionaba.","language":"es","start":575.6,"end":577.89,"speakerId":3},{"text":"¿Que sería el informe?","language":"es","start":575.6,"end":576.77,"speakerId":5},{"text":"Que si es que no tiene inconveniente la señora Presidenta, sugiero que se me disponga que no se lea el informe.","language":"es","start":577.23,"end":583.96,"speakerId":2},{"text":"Si es que requieren alguna parte en específico, me la pueden decir y leería la parte en específico.","language":"es","start":584.6899999999999,"end":589.67,"speakerId":2},{"text":"Señora Presidenta, entonces, para tomar eso.","language":"es","start":589.8299999999999,"end":591.68,"speakerId":3},{"text":"Sí, perfecto. ¿Justamente habíamos conversado y cómo fue enviado previamente? Inclusive ya tienen algunas observaciones, podemos pasar rápidamente a la presentación que hicimos con solamente los puntos día claves de de la presentación.","language":"es","start":591.67,"end":607.9399999999999,"speakerId":1},{"text":"Como punto de oro, porfa.","language":"es","start":591.6899999999999,"end":592.9599999999999,"speakerId":3},{"text":"De todas maneras queda constancia que fue entregado el informe completo y mediante Secretaría. ¿Entonces ya tienen conocimientos?","language":"es","start":609.51,"end":616.99,"speakerId":1},{"text":"A ver el objetivo. La Comisión de Conectividad establece como objetivo estudiar, elaborar y proponer al Consejo proyectos normativos necesarios para el desarrollo de la ciencia, tecnología y conectividad y la cobertura de las telecomunicaciones en el distrito, así como las estrategias de coordinación y acción para avanzar hacia la sociedad del conocimiento.","language":"es","start":620.75,"end":640.15,"speakerId":1},{"text":"Conocerá también lo relacionado con el sector aeroportuario y las zonas especiales de desarrollo económico, sedes en el distrito.","language":"es","start":640.52,"end":647.16,"speakerId":1},{"text":"Siguiente durante el periodo 2022 2023 se establecieron un total de 13 sesiones de la Comisión y 12 mesas de trabajo.","language":"es","start":649.66,"end":657.15,"speakerId":1},{"text":"¿Normalmente se hubiera realizado un aproximado de 3336 sesiones, pero solo se convocaron 19, de las cuales solamente se instalaron 13, lo cual Eh? Sí muestra una falta de interés en el anterior periodo a esta Comisión y un compromís.","language":"es","start":658.1,"end":675.16,"speakerId":1},{"text":"Eso, el que les les les digo, ahora sí que nos comprometamos, inclusive estábamos hablando con Emilio de si es que ustedes les parece, nos va a averiguar Katia si podemos cambiar y si es que ustedes están de acuerdo ver una mejor horario, si es que este se les va a complicar en algún momento.","language":"es","start":675.26,"end":693.33,"speakerId":1},{"text":"El resultado de la Comisión en el año 2022 fue el siguiente.","language":"es","start":695.9,"end":700.73,"speakerId":1},{"text":"Ordenanza metropolitana Reformatoria del Libro Tercero del código municipal para el distrito metropolitano de Quito, cuyo objetivo es regular la planificación y gestión de la construcción e instalación de la infraestructura física para el soterramiento de redes de servicios de telecomunicación y energía eléctrica existentes y futuras, y el ordenamiento de las redes del servicio de telecomunicaciones y energía eléctrica en el distrito metropolitano de Quito.","language":"es","start":701.5,"end":727.69,"speakerId":1},{"text":"El resultado siguiente, porfa. El resultado de la Comisión en el año 2023 fue el siguiente, la ordenanza sustitutiva del capítulo Cuarto del libro Tercero punto dos del sistema de gobierno electrónico del distrito metropolitano de.","language":"es","start":729.3399999999999,"end":744.2699999999999,"speakerId":1},{"text":"Quito. Sí, ahí, señora Presidenta, nada más, y no sé si vamos incorporando las puntualizaciones sobre el informe a lo que tú lo vas mencionando o Prefieres que lo hagamos después como para ya está ya.","language":"es","start":744.28,"end":758.01,"speakerId":3},{"text":"Sí, hagámoslo de que es cortito.","language":"es","start":755.02,"end":757.43,"speakerId":1},{"text":"Temas pendientes que quedan de la Comisión la ordenanza metropolitana sustitutiva de la Ordenanza metropolitana número 0263 del 2 de julio del 2012, que establece el régimen para el fomento a las innovaciones tecnológicas y no tecnológicas, la investigación científica, los saberes de ancestrales o comunitarios y las creaciones originales en el distrito metropolitano de Quito.","language":"es","start":758.8,"end":781.56,"speakerId":1},{"text":"Seguimiento que tendremos que hacer por parte de la conmoción. Folio real que es la digitalización y organización de las bases documentales físicas que mantiene el registro de la propiedad para que éstas guarden armonía al momento de cruzar la información conjuntamente con la dirección de catastro y la dirección tributaria.","language":"es","start":784.36,"end":803.19,"speakerId":1},{"text":"El soterramiento, que son los sistemas de canalización subterránea a los cuales daremos seguimiento a través del plan metropolitano de intervención de redes de.","language":"es","start":803.74,"end":811.16,"speakerId":1},{"text":"Servicio y su respectivo cronograma. Esto principal, actor lhop y el plan de simplificación de trámites con relación a este, la Comisión se ha centrado en avanzar hacia la digitalización del Gobierno municipal, optimización de trámites, reingeniería de procesos que permita Quito ser eficiente y eficaz, radicando cualquier proceso que tenga burocracia, esto es, tics y servicios ciudadanos.","language":"es","start":811.26,"end":835.92,"speakerId":1},{"text":"¿Se pidió también que se nos entregue una cedula presupuestaria, EH? Eso se le hizo, como ustedes ven con el oficio primero y la dirección metropolitana Financiera nos dio la información de la cedula presupuestaria de la Secretaría de TIC que les dé pasado una copia para que puedan revisarlo y que.","language":"es","start":836.91,"end":862.0799999999999,"speakerId":1},{"text":"Pasale bueno, no se ve el cuadro completo, por eso les les les.","language":"es","start":863.06,"end":867.15,"speakerId":1},{"text":"Pero que bueno, desde la Comisión de Conectividad se dará un seguimiento obviamente a la Secretaría de tics en cuanto a la revisión de la Cédula para poder en nuestra calidad de fiscalización, conocer los diferentes proyectos, sin olvidarnos que tienen un poa que no fue hecho por ustedes, por, pero que sin embargo tenemos que ver cómo va avanzando este pro.","language":"es","start":868.0699999999999,"end":887.9599999999999,"speakerId":1},{"text":"Y la idea un poco es apoyar la gestión.","language":"es","start":889.5,"end":891.53,"speakerId":1},{"text":"Bueno, simplemente eso, En resumen, del del informe que creo que nos da ahorra bastante tiempo por. Pero justamente creo que desde esta.","language":"es","start":893.02,"end":903.91,"speakerId":1},{"text":"Comisión de conectividad nosotros podemos ser un enlace transversal.","language":"es","start":904.29,"end":909.13,"speakerId":1},{"text":"Tal con un montón de instituciones y de otras comisiones, mismo y poder gestionar algunas cosas que se están quedando en beneficio de la ciudadanía.","language":"es","start":909.1999999999999,"end":918.5799999999999,"speakerId":1},{"text":"Sí, ahí nada más ya agradeciéndole por la presentación a nuestra Presidenta de la comisión, quisiera yo así en puntualizar algunos temas de acerca del informe presentado, lo primero y lo más importante, creo que es el que tengamos claro, y así también la administración.","language":"es","start":920.8499999999999,"end":939.6599999999999,"speakerId":3},{"text":"El cambio en él orgánico, funcional que tiene o que tuvo la dirección metropolitana de informática, que actualmente ya es una Secretaría de tics.","language":"es","start":940.5799999999999,"end":950.3299999999999,"speakerId":3},{"text":"Y servicios de tecnologías de información y comunicación. Porque esto primero que nada, elevando la categoría de dirección a Secretaría, lo que hace también es de aumentar el número de competencias, teniendo como misión principal el dirigir coordinar la gestión de proyectos y servicios tecnológicos de la información, garantizando la integridad, disponibilidad y optimización de los recursos.","language":"es","start":951.24,"end":975.57,"speakerId":3},{"text":"Tomando en cuenta esto de manera transversal en el informe, si sería adecuado que en el punto 1, por ejemplo, donde habla del régimen de fomento de las innovaciones donde se ha trabajado la ordenanza que la mencionó, la Presidenta se deba realizar la actualización de los informes, ya que como dirección no tenía la Facultad de emitir algunas políticas y ahora en cambio, como Secretaría, sí entonces habría que actualizar este informe y requiriera la Secretaría de tecnologías de información y Comunicación.","language":"es","start":977.03,"end":1008.72,"speakerId":3},{"text":"Sobre el proyecto legislativo, toda vez que consta que se encontraron inmersos dentro de la construcción del mismo, entonces es importante que ahora que ya es una Secretaría que tiene otra una visión más amplia y transversal de lo que tiene que ser las tecnologías de información y comunicación y la afectación sobre cada 1 de los diferentes exámenes que tiene la administración municipal se emita esta actualización al informe señora Presidenta.","language":"es","start":1011.0699999999999,"end":1039.8799999999999,"speakerId":3},{"text":"Sobre el Consejo de Gobierno electrónico, que también plantea a través de la ordenanza que se integra el Consejo de Gobierno electrónico, recomiendo resaltar la importancia de este cuerpo colegiado, que tiene como atribución formular las políticas públicas de conectividad digital que serán puestas a consideración del Consejo Metropolitano, señalando que es necesario que funcione activamente y que cumpla.","language":"es","start":1042.99,"end":1070.36,"speakerId":3},{"text":"Ante esta petición, y al entender que va a elevarse a todo el Consejo, sería importante solicitar a la unidad de gobierno electrónico de la Secretaría de tics que realice una presentación a la Comisión de Conectividad con la finalidad de que nosotros podamos conocer los proyectos y las iniciativas.","language":"es","start":1071.74,"end":1091.63,"speakerId":3},{"text":"Relacionadas con la gobernabilidad electrónica e institucional interinstitucional.","language":"es","start":1092.51,"end":1097.86,"speakerId":3},{"text":"Interurbana y también internacional para que también podamos vincularlo con lo que mencionaba nuestra Presidenta acerca de entender cómo esto va vinculado en la elaboración de la Cédula Presupuestaria, también entendiendo que estos proyectos se van a tener que justificar, realizar interponer en el próximo presupuesto y en el próximo poa del del siguiente año.","language":"es","start":1098.84,"end":1122.12,"speakerId":3},{"text":"Y como un tercer punto que me parece muy muy importante acerca del soterramiento de los cables en el distrito metropolitano de Quito se habla de que se emitió una ordenanza para regular la planificación y gestión de la construcción e instalación de la infraestructura física para el soterramiento del servicio de Telecomunicaciones de Energía eléctrica existentes y futuras y el ordenamiento de las redes de servicios de telecomunicaciones y energía eléctrica en el distrito metropolitano de Quito.","language":"es","start":1123.36,"end":1151.83,"speakerId":3},{"text":"El distrito metropolitano de Quito debe priorizar el soterramiento y el ordenamiento de los cables de las redes de telecomunicaciones.","language":"es","start":1153.31,"end":1160.06,"speakerId":3},{"text":"Partimos de una Ley Orgánica de Telecomunicaciones y de varios pronunciamientos técnicos, que ha tenido el narco hotel acerca de este tema y donde realmente no ha habido la voluntad política para ejercer el control de lo que tienen que hacer, en este caso las telecos.","language":"es","start":1160.59,"end":1174.36,"speakerId":3},{"text":"Hemos tenemos la verdad, paisajes bochornosos en la ciudad, donde tenemos, ya no sé si los postes sostienen a los cables o si los cables sostienen a los.","language":"es","start":1174.8999999999999,"end":1184.7499999999998,"speakerId":3},{"text":"Postes y, De hecho, hace pocas semanas de atrás hubo un incidente en la 10 de agosto y Naciones Unidas, en donde debido a la cantidad de cables y el sol se comenzó a incendiar todo la maraña de cables que había en El Poste, poniendo en riesgo la integridad y la salud de la.","language":"es","start":1184.76,"end":1202.36,"speakerId":3},{"text":"Mira de los y la y la vida por donde los habitantes. Entonces, ante eso, se debería realizar a que los ciudadanos tengan servicios de calidad, con mayor accesibilidad y que nos permitan la reducción de la contaminación visual, es decir, que las Telco se hagan cargo, como dicen las respectivas normas, de la eliminación de los cables de ante eso, creo que esta Comisión tiene un rol fun.","language":"es","start":1202.46,"end":1225.56,"speakerId":3},{"text":"Mental en exigir que nuestros entes de control hagan un plan aterrizado y sostenible, porque tampoco el fin y la expectativa es que el día de mañana salgan todas las empresas de telecomunicaciones de eliminar los cables, pero sí que por lo menos nos muestra un cronograma.","language":"es","start":1225.6599999999999,"end":1242.2099999999998,"speakerId":3},{"text":"Aterrizado de actividades en donde veamos la voluntad política de las empresas que rinde que prestan los servicios de telecomunicaciones, en realizar un ordenamiento adecuado o la eliminación de los cables que actualmente se encuentran.","language":"es","start":1242.22,"end":1257.54,"speakerId":3},{"text":"A modo de de basura colgados en los cables ha sido un tema absolutamente relegado. Las implicaciones son muy, no sé.","language":"es","start":1257.9199999999998,"end":1265.56,"speakerId":3},{"text":"Vivas y totalmente negativas para la ciudadanía, para esa contaminación visual creo que hay, hay lugares realmente donde se vuelve urgente la intervención de irresponsabilidad de las empresas de telecomunicaciones en acción.","language":"es","start":1265.6599999999999,"end":1282.3799999999999,"speakerId":3},{"text":"Entonces, yo sí quisiera instar y si es que en algún momento tenemos que tomar una resolución de Consejo que parta de una moción.","language":"es","start":1282.3899999999999,"end":1289.4399999999998,"speakerId":3},{"text":"De esta comisión para que las entidades de control intervengan de manera efectiva y real sobre EH áreas urbanas, en donde realmente ya la situación de los cables de insostenible eso, señora Presidenta y evidentemente, pero promover a que hayan en estos cables donde hay demasiada densidad de servicios de telecomunicaciones, promover proyectos de soterramiento que van a beneficiarnos a las y los ciudadanos. Gracias, señora Presidenta.","language":"es","start":1289.83,"end":1319.56,"speakerId":3},{"text":"Muchísimas gracias por su intervención, concejal y barra. No sé si estamos de acuerdo, digamos, para que sea un compromiso desde ya, por un lado, pedir obviamente la.","language":"es","start":1321.9399999999998,"end":1335.5599999999997,"speakerId":1},{"text":"La actualización de los informes.","language":"es","start":1335.6299999999999,"end":1337.33,"speakerId":1},{"text":"Yo lo llevaría.","language":"es","start":1339.46,"end":1340.3,"speakerId":3},{"text":"Ahí a categoría de emoción, presidenta, para que sea realmente para que quede instalado, ajá.","language":"es","start":1340.31,"end":1344.8999999999999,"speakerId":3},{"text":"Perfecto, sí, entonces, por favor.","language":"es","start":1343.74,"end":1346.38,"speakerId":1},{"text":"Señora Secretaria, tome votación de.","language":"es","start":1348.12,"end":1351.2099999999998,"speakerId":1},{"text":"Yo, yo puedo leer el texto de.","language":"es","start":1353.26,"end":1354.86,"speakerId":3},{"text":"La moción, sí.","language":"es","start":1354.87,"end":1355.6699999999998,"speakerId":3},{"text":"Perfect.","language":"es","start":1355.74,"end":1356.24,"speakerId":5},{"text":"La actualización de informes, en especial requerida de la Secretaría de tecnologías de información y Comunicación, su pronunciamiento sobre el proyecto legislativo, toda vez que consta en el informe que participó en su construcción, la dirección metropolitana de informática ya.","language":"es","start":1359.97,"end":1376.98,"speakerId":3},{"text":"Eso sí, esa es la emoción.","language":"es","start":1379,"end":1380.09,"speakerId":3},{"text":"Sí, parte de lo que también les iba a proponer. En cuanto a la Secretaría de tics, que sería bueno que también nos pasen justamente su nuevo orgánico funcional para ver cómo están estructurados y la exposición de la inversión de la Secretaría de tics para que se quede clarificado el tema de la cedula presupuestaria.","language":"es","start":1384,"end":1403.01,"speakerId":1},{"text":"¿Yo le ayudo? Ajá, sí.","language":"es","start":1403.1799999999998,"end":1404.1899999999998,"speakerId":3},{"text":"Lo puse yo gracias.","language":"es","start":1405.79,"end":1407.2,"speakerId":5},{"text":"No sé si le podemos incluir eso también.","language":"es","start":1409.09,"end":1411.32,"speakerId":1},{"text":"Para hacerlo esto, y le incluyo, me dice que parte perdón.","language":"es","start":1415.52,"end":1420.96,"speakerId":5},{"text":"Exposición presentar el orgánico funcional y la exposición de la inversión de la Secretaría de tics.","language":"es","start":1426.97,"end":1433.4,"speakerId":1},{"text":"Dentro del informe de la de la Secretaría.","language":"es","start":1436.03,"end":1438.28,"speakerId":3},{"text":"¿De qué periodo?","language":"es","start":1445.05,"end":1445.71},{"text":"Tendría que ser.","language":"es","start":1445.99,"end":1447.49,"speakerId":1},{"text":"Yo también tengo una, una.","language":"es","start":1450.22,"end":1451.74,"speakerId":6},{"text":"También estuvo manejando este tema, fue la gente de coñito y sirve, diría algo más bien que esperemos el punto número 3, no nos van a explicar un poco del tema, si tienen como dirección metropolitana de informática y actualmente Secretaría de Mixing un conocimiento por los términos en los que se habla de la ordenanza.","language":"es","start":1454.59,"end":1471.6,"speakerId":6},{"text":"Sí, lo mejor sería que lo trate. Al vez con el apoyo o el el apoyo y el y el backup y estar orgullos las TIC, también la Secretaría de desarrollo productivo porque es muy enojada tema de desarrollo.","language":"es","start":1471.61,"end":1483.6599999999999,"speakerId":6},{"text":"Caso no sé si más bien se podría tomar la.","language":"es","start":1485.03,"end":1488.71,"speakerId":6},{"text":"Resolución una vez que se conozca.","language":"es","start":1488.72,"end":1490.6100000000001,"speakerId":6},{"text":"El punto 3 del director del punto 3 del orden del día, donde llevaba mantener como un.","language":"es","start":1490.62,"end":1495.1999999999998,"speakerId":6},{"text":"¿Un mejor entendimiento del tema?","language":"es","start":1496.6,"end":1498.6,"speakerId":6},{"text":"Presidenta, lo que está hablando los comento, no tienen registro de actas porque no está autorizada para dar palabra y tampoco me alegro, entonces lo que estamos tratando en mente.","language":"es","start":1498.73,"end":1509.56,"speakerId":5},{"text":"Ah OK.","language":"es","start":1506.75,"end":1507.99,"speakerId":0},{"text":"Informar porque micrófono.","language":"es","start":1511,"end":1512.32,"speakerId":5},{"text":"Texto, Mariana, atención de cómo plantear la moción. Lo que sí hay que tener claro es a tener cómo la moción estructurada para que luego sea apoyada.","language":"es","start":1512.75,"end":1521.5,"speakerId":5},{"text":"¿OK ya?","language":"es","start":1521.3999999999999,"end":1523.2499999999998,"speakerId":0},{"text":"Y podamos tener.","language":"es","start":1521.51,"end":1522.2,"speakerId":5},{"text":"¿Votación entonces, ustedes pueden decidir en qué momento emocional?","language":"es","start":1522.21,"end":1526.32,"speakerId":5},{"text":"Igual puede ser.","language":"es","start":1526.6699999999998,"end":1527.6799999999998,"speakerId":5},{"text":"Al final de la sesión.","language":"es","start":1527.72,"end":1529.28,"speakerId":5},{"text":"Anterior junto a su nombre.","language":"es","start":1530.04,"end":1531.37,"speakerId":5},{"text":"Está bien hasta eso le sí. Sí, sí, sí, sí.","language":"es","start":1530.99,"end":1535.22,"speakerId":1},{"text":"Sí esperamos entonces PA poder hacer la emoción al final.","language":"es","start":1536.4099999999999,"end":1542.2499999999998,"speakerId":1},{"text":"¿Ya perfecto? Esperamos entonces y continuamos con el orden del día.","language":"es","start":1545.4199999999998,"end":1550.0099999999998,"speakerId":1},{"text":"Segundo punto del orden del día por.","language":"es","start":1554.73,"end":1556.48,"speakerId":1},{"text":"Segundo punto del orden del día. Señora Presidenta, con su autorización, segundo punto del orden del día. Presentación del Estado actual de la sede. Zonas especiales de desarrollo económico. Quito por parte de la administradora Alejandra Villacís carrera.","language":"es","start":1558.54,"end":1572.17,"speakerId":2},{"text":"Muchas gracias Alejandra. Habitaciones por acudir.","language":"es","start":1575.46,"end":1579.03,"speakerId":1},{"text":"Todos los present.","language":"es","start":1587.6399999999999,"end":1588.4299999999998,"speakerId":7},{"text":"Para mí es un honor estar.","language":"es","start":1589.54,"end":1591.1399999999999,"speakerId":6},{"text":"Razón especial de nosotros.","language":"es","start":1595.76,"end":1597.17,"speakerId":7},{"text":"Tengo una presenta.","language":"es","start":1606.6399999999999,"end":1607.53,"speakerId":6},{"text":"Como ustedes saben.","language":"es","start":1621.4299999999998,"end":1622.5199999999998,"speakerId":7},{"text":"Especial de desarrollo económico.","language":"es","start":1624.74,"end":1626.64,"speakerId":6},{"text":"Es un proyecto que existe desde el.","language":"es","start":1626.83,"end":1629.82,"speakerId":6},{"text":"El aeropuerto llegó esta noche.","language":"es","start":1654.6699999999998,"end":1656.05,"speakerId":7},{"text":"No te veo.","language":"es","start":1660.6599999999999,"end":1661.29,"speakerId":7},{"text":"De modo admin.","language":"es","start":1664,"end":1664.7,"speakerId":6},{"text":"9 corresponde a dos.","language":"es","start":1681.3899999999999,"end":1682.4299999999998,"speakerId":7},{"text":"Hazme caso al aeropuerto y también.","language":"es","start":1683.86,"end":1685.4099999999999,"speakerId":6},{"text":"Con un tipo de suelo.","language":"es","start":1686.58,"end":1687.6699999999998,"speakerId":7},{"text":"Impuesto a la salud.","language":"es","start":1704.8799999999999,"end":1705.6699999999998,"speakerId":7},{"text":"Al comercio exterior y el impuesto a la renta actualmente tenemos en en manos de la Corte el decreto de ley de inversiones que expidió el Presidente de la República. Entonces estamos al pendiente de la aprobación de la Corte para ver si es que esos beneficios se amplían OA su vez se mantienen en los que están actualmente siguiente, por favor.","language":"es","start":1708.3999999999999,"end":1731.3,"speakerId":7},{"text":"Esta es la distribución de la sede Quito la el área verde, como pueden ver, es un área de protección ecológica que corresponde a 90.4 hectáreas, el área de color morado es un área que según la última consultoría que entregó el equipo de la gerencia de sede y zonas francas en la anterior administración.","language":"es","start":1733.9599999999998,"end":1762.1999999999998,"speakerId":7},{"text":"Plantean reducir el proyecto a 59.7 hectáreas. ¿Esto por qué? Porque administrativamente es mucho más sencillo construir un menor número de hectáreas y eso no quita que, a medida que pase el tiempo se puedan ir desarrollando más en la zona amarilla. Perdón, la anterior en la zona amarilla la denominamos una zona de acogida y la zona de color rojo es la zona de filtro. La siguiente por favor.","language":"es","start":1763.1299999999999,"end":1790.3,"speakerId":7},{"text":"Como ustedes pueden ver, existen varios tipos de servicios que va a prestar la sede. 1 es la zona de acogida donde se podrá tener, según las sugerencias de las consultorías contratadas, y del plan Massa, servicios de comidas, transporte público, una plaza principal, estacionamientos, depósito de residuos de una subestación eléctrica, reserva de agua, Policía Nacional y bomberos. La zona de filtro será justamente el control.","language":"es","start":1791.03,"end":1822.1,"speakerId":7},{"text":"De la aduana.","language":"es","start":1822.2099999999998,"end":1823.1599999999999,"speakerId":7},{"text":"Para el ingreso y salida de mercancías y la zona sede es la zona número cuatro, donde se encuentra toda la parte industrial y logística.","language":"es","start":1823.6399999999999,"end":1835.3799999999999,"speakerId":7},{"text":"También se tiene determinada una zona número 5, que es un espacio también para el desarrollo de I más d más d de empresas de servicios tecnológicos. Actualmente nosotros como sede Quito tenemos la categorización de industrial y logística.","language":"es","start":1835.99,"end":1853.56,"speakerId":7},{"text":"Pero próximamente estaremos presentando al Ministerio de Producción la categoría de sede tecnológica para poder prestar estos servicios, y adicionalmente tenemos dos servicios de prestación a las comunidades y la zona 1. Como les comentaba la de acogida.","language":"es","start":1854.24,"end":1871.64,"speakerId":7},{"text":"Básicamente, el negocio de la sede. Quito tiene dos sentidos, un negocio inmobiliario donde se puede prestar un alquiler de parcelas, galpones u oficinas para todas las industrias que quieran asentarse ahí http.","language":"es","start":1874.9099999999999,"end":1891.1499999999999,"speakerId":7},{"text":"Alquiler también de tipos de servicios, comedores, bancos, servicios médicos o la prestación de servicios en general. Esta metodología para el conocimiento de la Comisión.","language":"es","start":1891.22,"end":1903.14,"speakerId":7},{"text":"Es una metodología que todavía la estamos construyendo. ¿Por qué? Porque en un inicio en las anteriores administrado administraciones se pensó que la sede debería ser administrada 100% por 1 privado. Esto no ocurrió debido a que el proyecto fue dando largas y no cumpliendo los hitos indicados y nosotros hasta el 7 de agosto tenemos que presentar al administrador definitivo, entonces desde la gerencia general.","language":"es","start":1903.6699999999998,"end":1934.4699999999998,"speakerId":7},{"text":"Y con apoyo de la alcaldía de Quito. Amsa ha decidido tomar la administración permanente.","language":"es","start":1934.6,"end":1940.76,"speakerId":7},{"text":"La sede en ese sentido, tenemos que replantear un modelo de negocio que también sirva sea atractivo para los inversionistas, pero que también nos genere ingresos como empresa y por ende a.","language":"es","start":1940.86,"end":1953.24,"speakerId":7},{"text":"Todo el municipio de Quito.","language":"es","start":1953.25,"end":1954.52,"speakerId":7},{"text":"La siguiente, por favor. ¿Cuál es la situación actual? Como les comenté en SA, tiene la administración temporal de la sede, tenemos que presentar un administrador definitivo al Consejo sectorial de producción hasta el 7 de agosto del presente año.","language":"es","start":1955.23,"end":1971.16,"speakerId":7},{"text":"Qué tenemos como estudios existentes tenemos un estudio de mercado, un estudio financiero, el estudio técnico que determina las fases y los sectores a desarrollarse. El plan masa, que fue realizado en el 2016 por el PNUD, en conjunto con la Escuela Politécnica Nacional. Una recomendación de un modelo de asociatividad HP como alianza estratégica.","language":"es","start":1971.84,"end":1995.1599999999999,"speakerId":7},{"text":"Un criterio de la Secretaría de movilidad sobre accesos, esto también para su conocimiento. Existen dos accesos principales, 1 por la calle cotopaxi, que ahorita es un acceso de camino de tierra, que eso lo vamos a tener que trabajar en conjunto con la Secretaría de movilidad porque tiene que ampliarse este camino y también hay un pequeño acceso que por una calle que se llama Alpaca, actualmente hay un acceso pavimentado directo que es por la empresa tabarka, hacen que es la que nos colabora ingresando por ese medio.","language":"es","start":1995.82,"end":2028.31,"speakerId":7},{"text":"También se dispone de un diagnóstico ambiental y que no se dispone y es en lo que nos encontramos trabajando.","language":"es","start":2029.1899999999998,"end":2035.34,"speakerId":7},{"text":"Son en estudios definitivos de ingeniería en la licencia de construcción y ambiental, en el levantamiento topográfico, en los estudios de viabilidad y movilidad y en la actualización de los estudios mercado de mercado financiero y técnico.","language":"es","start":2035.35,"end":2052.95,"speakerId":7},{"text":"La siguiente, por favor.","language":"es","start":2054.0699999999997,"end":2055.16,"speakerId":7},{"text":"Esta es la proyección del proyecto al lado izquierda de la Línea Roja Punteada. Es lo que nosotros nos estamos comprometiendo a desarrollar en estos 4 años de periodo del alcalde Pabel Muñoz, el área amarilla es la zona de acogida, el área roja es la zona de filtro y vamos a desarrollar la fase 1 en total la zona de acogida tiene aproximadamente 8 hectáreas.","language":"es","start":2057.13,"end":2085.54,"speakerId":7},{"text":"Y la fase 1, aproximadamente dos hectáreas. Entonces nos comprometeríamos a desarrollar 20 hectáreas de la sede en los próximos 4 años.","language":"es","start":2085.9,"end":2095.63,"speakerId":7},{"text":"La siguiente, por favor.","language":"es","start":2096.63,"end":2097.9700000000003,"speakerId":7},{"text":"Este es el proceso interno que estamos trabajando para poder obtener la acreditación de la empresa como administrador permanente, estamos realizando una serie de informes internos que lo vamos a presentar al gerente general hasta el 23 de junio del presente año.","language":"es","start":2099.46,"end":2118.35,"speakerId":7},{"text":"Y con las respectivas observaciones y aprobaciones de la gerencia, el 7 de julio estaríamos entregando a la SEPI, que es el de parte de ministerio de producción, con la unidad técnica que operativita la sede.","language":"es","start":2118.9,"end":2134.38,"speakerId":7},{"text":"El expediente completo el Consejo tiene 60 días desde la entrega del expediente para aprobarlo o enviar las observaciones correspondientes. Si todo sale bien, el 7 de septiembre ya tendríamos la acreditación.","language":"es","start":2134.7999999999997,"end":2151.31,"speakerId":7},{"text":"De la sede la siguiente, por favor.","language":"es","start":2151.4,"end":2154.36,"speakerId":7},{"text":"Adicionalmente, me gustaría comentarles algunos puntos, actualmente nos encontramos en un proceso de mediación con la última consultoría que se hizo en la anterior administración.","language":"es","start":2155.63,"end":2168.1600000000003,"speakerId":7},{"text":"Tenemos este proceso de mediación del 4 de julio, también nos encontramos a la par en la búsqueda de inversionistas, que esto es algo que lo queremos hacer para que el día que pongamos la primera piedra también ya tengamos a los Sims próximos inversionistas interesados.","language":"es","start":2168.17,"end":2184.76,"speakerId":7},{"text":"Más tenemos 3 con los cuales hemos firmado una carta de intención o confidencialidad. También que estaba Adela cargo Center, que es una empresa de almacenaje que está justo al lado del aeropuerto.","language":"es","start":2184.86,"end":2196.96,"speakerId":7},{"text":"Amigo, que es una empresa de desarrollo inmobiliario canadiense, vamos a tener una reunión con la Embajada de Canadá la próxima semana para ir concretando esto y la empresa aquí, porque es la que maneja nuestra concesión, la que tiene nuestra concesión del aeropuerto.","language":"es","start":2197.27,"end":2215.16,"speakerId":7},{"text":"Quito. Adicionalmente, la semana pasada tuvimos una reunión con nuestra Secretaria de Desarrollo productivo y quedamos en el mal una mesa sectorial con la Secretaría de territorio y la Secretaría de movilidad para poder avanzar también en todos los dos elementos que se necesita para dar marcha este proyecto y finalmente queríamos comentarles que tuvimos un trabajo con la prefectura porque ellos están interesados también en ser operadores de la sede para desarrollar.","language":"es","start":2215.2599999999998,"end":2245.56,"speakerId":7},{"text":"¿Su puerto interior entonces, estos son los avances que quería presentar?","language":"es","start":2245.71,"end":2249.56,"speakerId":7},{"text":"Y también quería aprovechar para invitarles cuando la Comisión pueda para que nos visiten y hacerles un recorrido por la sede para que puedan tener una dimensión mucho más clara del proyecto. Muchísimas gracias.","language":"es","start":2250.0899999999997,"end":2260.6499999999996,"speakerId":7},{"text":"Sí, muchas gracias, señora Presidenta. Muchas gracias, señora gerente del proyecto de la sede. Sí. Quiero puntualizar algunos de algunos detalles y qué bueno encontrarme con la noticia, que creo que por fin se ha aterrizado en un proyecto que es más sostenible en el mediano y en el largo plazo.","language":"es","start":2265.14,"end":2283.16,"speakerId":3},{"text":"Sí, algo. ¿Yo me he quejado siempre de este proyecto, es que me parece absolutamente sobredimensionado, EH? Respetando mucho los criterios de quien elaboró el proyecto inicial, pero sí me alegra mucho y que esta nueva administración lo esté aterrizando a realizarse por fases, y creo que eso también al ser una una noticia de tener una visión clara y concreta sobre lo que tiene que ser un buen proyecto, de una estructuración de una zona especial de desarrollo.","language":"es","start":2283.85,"end":2314.41,"speakerId":3},{"text":"También nos conviene a la administración y en especial a esta.","language":"es","start":2314.85,"end":2319.14,"speakerId":3},{"text":"Visión a hacerle el seguimiento adecuado y detallado. AA lo que tendría que ser una sede que se aproveche para que nuestra ciudad de Quito se vuelva un polo de desarrollo y que el día de mañana seamos de una gran incubadora de empresas medianas y pequeñas, eso nada más señora, Presidenta. Hay agradeciéndole mucho a la gerente.","language":"es","start":2319.2599999999998,"end":2339.1,"speakerId":3},{"text":"Concejal, luz Katy.","language":"es","start":2340.87,"end":2342.06,"speakerId":1},{"text":"Bueno, muchísimas gracias, señorita gerente. Realmente es inspirador ver que hay, hay un trabajo y un proceso de construcción de ciudad, ha abordando desde lo productivo, pero también pensando lo productivo, no solamente en términos de rentabilidad, sino de generar nuevos modelos de producción, nuevos modelos de comercialización. Así que feliz.","language":"es","start":2343.0499999999997,"end":2364.7599999999998,"speakerId":4},{"text":"Todo eso Por otro lado, yo sí quiero resaltar que y a todos los presentes que siento, que en gran medida la labor de la Comisión debe estar enfocada en dotar de los Marcos normativos y también en torno a nuestra fiscalización de los Marcos normativos necesarios para brindar seguridad jurídica.","language":"es","start":2364.8599999999997,"end":2383.3999999999996,"speakerId":4},{"text":"Este tipo de proyectos y esto también nos conmina a todos a llevar una noción de responsabilidad política sobre qué es lo que estamos planteando y hacia dónde.","language":"es","start":2383.41,"end":2392.7599999999998,"speakerId":4},{"text":"Queremos ir lo más delicado en estos proyectos es, evidentemente el tema de de levantar inversión y esa inversión se vuelve muy difícil de levantar cuando cualquier proyecto es puesto en tela de duda.","language":"es","start":2392.8599999999997,"end":2404.4599999999996,"speakerId":4},{"text":"Entonces, sobre todo queso combinarnos a todos los presentes a actuar con en un marco de no solo de responsabilidad política, sino quizás como de de incluso de cariño a nuestra ciudad. Este es un proyecto que viene retrasado muchos años, muchos.","language":"es","start":2404.91,"end":2420.7599999999998,"speakerId":4},{"text":"Años, ver una luz de que se pueda que se pueda materializar, sin duda es una aspiración enorme para la ciudad y en eso, más bien creo que el espíritu de todos tiene que ser poner de parte para que tenga el mejor destino posible, eso nada más.","language":"es","start":2420.8599999999997,"end":2436.9799999999996,"speakerId":4},{"text":"Muchísimas gracias concejales por sus intervenciones. Muchísimas gracias Alex Alejandra por habernos ha.","language":"es","start":2438.83,"end":2447.46,"speakerId":1},{"text":"Parado un poco el tema.","language":"es","start":2447.5299999999997,"end":2448.7599999999998,"speakerId":1},{"text":"A que como estamos nuevos también en la Comisión, justamente lo hemos hecho en el sentido de cómo poder aportar luego de ver que la Comisión y que estos proyectos que van en beneficio totalmente de de la ciudad se han quedado estancados, sí queremos y eso a todas las instituciones dar el apoyo desde la Comisión en cuanto a la parte legislativa y fiscalizadora para que más bien todos estos proyectos tengan la viabilidad posible.","language":"es","start":2448.8599999999997,"end":2479.16,"speakerId":1},{"text":"En este sentido, creo que es de suma importancia la visita que nos da. ¿A hecho, ha Alejandra, Eh? Entonces también podríamos ya de una vez x marcar la fecha para poder para poder visitarles.","language":"es","start":2479.91,"end":2496.27,"speakerId":1},{"text":"Listo, muchísimas gracias a todos.","language":"es","start":2498.72,"end":2500.7599999999998,"speakerId":7},{"text":"Por favor, señorita Secretaria tercer.","language":"es","start":2503.1,"end":2507.22,"speakerId":1},{"text":"Este punto del orden del día.","language":"es","start":2507.29,"end":2508.43,"speakerId":1},{"text":"Tercer punto del orden del día informe por parte de Conguitos sobre el proyecto de Ordenanza metropolitana sustitutiva a la ordenanza metropolitana número 0263 de 2 de julio de 2012, que establece el régimen para el fomento a las innovaciones tecnológicas y no tecnológicas, la investigación científica, los saberes de ancestrales o comunitarios y las creaciones originales en el distrito metropolitano de Quito.","language":"es","start":2509.22,"end":2532.29,"speakerId":2},{"text":"Muchísimas gracias al delegado de Conguito y le damos la.","language":"es","start":2544.31,"end":2548.0099999999998,"speakerId":1},{"text":"Palabra, por favor.","language":"es","start":2548.02,"end":2548.74,"speakerId":1},{"text":"Vale a ver, ahí sí estoy correcto. Bueno, primero, buenas tardes con con todos los miembros del de la Comisión y de todas las personas aquí presentes.","language":"es","start":2548.5499999999997,"end":2557.7099999999996,"speakerId":8},{"text":"Primero presentarme Javier albújar, director Técnico de Conquisto y director Ejecutivo encargado de la institución en justamente ahora para un poquito conversar sobre el sobre los avances que se han generado sobre la ordenanza. Sí, manifestar y más bien contextualizar.","language":"es","start":2557.72,"end":2575.9599999999996,"speakerId":8},{"text":"Que ha habido una serie de de paralizaciones en el mismo proceso en de poder tratar esta ordenanza, esta ordenanza, la sustitutiva, viene desde hace muchos años atrás, recordando que la primera vez que se planteó esta ordenanza fue alrededor del 2010 al 2014, luego a través del pro para que pueda como Quito podamos fomentar proyectos que vayan en marco de una ciudad inteligente, proyectos que podríamos desde las diferentes secretarías o instancias del municipio.","language":"es","start":2577.0499999999997,"end":2607.6,"speakerId":8},{"text":"Pero después de eso, conforme pasaron los años, se tu era necesario hacer una adaptación de esta ordenanza porque no era aplicable, no era aplicable tanto ni para la Secretaría de planificación y para las otras instancias del municipio, poder generar programas, proyectos que permitan Pomer.","language":"es","start":2609.15,"end":2630.51,"speakerId":8},{"text":"Los procesos de innovación tecnológica no tecnológica y otras áreas más en donde queremos explotar el conocimiento, fomentar el emprendimiento y la innovación.","language":"es","start":2632.5499999999997,"end":2640.7599999999998,"speakerId":8},{"text":"Y a partir de eso, ha habido una serie de discusiones para poder mejorar esta esta ordenanza y una presentación que tenemos muy breve para poder nosotros explicar más lo que se han hecho en estos últimos años.","language":"es","start":2641.3799999999997,"end":2654.8499999999995,"speakerId":8},{"text":"Hay un punto de ruptura en el 2020, desde mi punto de vista yo he estado ya dentro de la estructura municipal, ya que alrededor de 14 años y justamente he sido partícipe de todos estos procesos, desde conguito entonces.","language":"es","start":2655.6299999999997,"end":2671.2999999999997,"speakerId":8},{"text":"Se aprueba el fondo de capital semilla de la ciudad al momento que se fomenta o se se crea el fondo de capital semilla de la ciudad se ve todavía más necesario que la ESA ordenanza que se estuvo tratando de los años anteriores tenga que realizarse cambios importantes, primero porque haya una normativa nacional, una normativa nacional que está dada por la ley de emprendimiento que está dada por el código ingenios, que está regida justamente por una, la aplicación por una serie de resoluciones.","language":"es","start":2672.71,"end":2703.85,"speakerId":8},{"text":"Por medio de la Secretaría de Ciencia y Tecnología en El Cid y que se hace aplicable a los diferentes t.","language":"es","start":2704.31,"end":2709.56,"speakerId":8},{"text":"Historias que un gobierno provincial o un gobierno municipal puede crear, sus propios, sus propios fondos de capital semilla, que fomenten el los procesos de emprendimiento e innovación.","language":"es","start":2709.67,"end":2721.11,"speakerId":8},{"text":"Entonces aquí venía el reto de nosotros como ciudad. Primero la normativa está dada, que con eso poder nosotros amparar todo el proceso y que más bien este fondo continúa aplicándose para generar ese capital humano emprendedor que necesitamos como ciudad, justamente para la creación.","language":"es","start":2721.5,"end":2738.87,"speakerId":8},{"text":"Esas nuevas pequeñas medianas empresas, qué mejor si esas pequeñas, medianas empresas luego son exportadoras para que realmente dinamice.","language":"es","start":2739.2599999999998,"end":2746.6699999999996,"speakerId":8},{"text":"El la economía y la producción de la de la ciudad en paralelo, también hay un proyecto importante como ciudad, que es el centro de innovación que se está generando, implementando con por apoyo de la cooperación coreana poika en donde se va a implementar ese Centro de innovación.","language":"es","start":2746.98,"end":2763.96,"speakerId":8},{"text":"En el antiguo aeropuerto, en la zona del arribo nacional, ahí se va a implementar y estamos con algunos estudios trabajando con con coita y como con Quito hay un monto de 9000000 que recibimos de la cooperación coreana, entonces esta ordenanza tenía que tiene que permitir facilitar estos procesos y también como decía Alejandro, también lo que es el proyecto Zed, porque aquí vamos a fomentar innovaciones y hay una aclaración importante.","language":"es","start":2764.41,"end":2793.56,"speakerId":8},{"text":"Al rato que estamos hablando de innovaciones tecnológicas y no tecnológicas, hay que ver el tema tecnológico como algo amplio, no solo en el sub segmento o subsector, que son las tics.","language":"es","start":2794.0499999999997,"end":2804.7099999999996,"speakerId":8},{"text":"Estamos hablando de tecnología en diferentes áreas del conocimiento y de la aplicación del conocimiento. Si el día de mañana tenemos que hacer alimentos funcionales y eso de pronto está en el centro de innovación o nuevos emprendedores, están buscando esas áreas.","language":"es","start":2805.18,"end":2818.19,"speakerId":8},{"text":"De de aplicar estas iniciativas productivas debemos, como política pública en muchos países a nivel mundial y ciudades en donde atraen el talento para la conformación del emprendimiento y la.","language":"es","start":2818.45,"end":2830.3599999999997,"speakerId":8},{"text":"Duración, necesitamos estos instrumentos de capital semilla o capitales de riesgo para que se puedan ir desarrollando, es la única manera para que vayamos por un lado, teniendo empresas jóvenes con otro tipo de características y fortalecer a las, digamos, a las más antiguas, que a veces ya por sus años o por su tamaño, se les hace muy difícil generar innovación.","language":"es","start":2830.46,"end":2851.62,"speakerId":8},{"text":"Y ahí vienen las nuevas empresas o la conformación de ese talento humano que puede ingresar a estas empresas, entonces hay un tema muy importante que en la ordenanza en la cero.","language":"es","start":2851.71,"end":2861.64,"speakerId":8},{"text":"263. Teníamos que considerar primero hacer ese alineamiento con lo que ya nos da la normativa nacional.","language":"es","start":2861.8199999999997,"end":2868.7599999999998,"speakerId":8},{"text":"¿Hay, realmente no tenemos por dónde dónde? Dónde dónde buscar vacíos porque ya está planteado esto después, si lo le le le podemos dar el siguiente clic, nosotros hemos visto que en los últimos, en las discusiones y en las modificaciones en la propuesta no se han considerado varias observaciones que se han planteado, primero dentro de lo que es el el el alcance de la de la ordenanza, sí poder definir de manera clara quiénes van a desarrollar este plan.","language":"es","start":2869.1,"end":2900.7599999999998,"speakerId":8},{"text":"Local si es la Secretaría de desarrollo productivo, con otras secretarías y otras empresas o instituciones, dentro de lo que es la estructura municipal, el Gobierno a través de las entidades rectoras que están ligadas a los temas de de todo lo que es emprendimiento, innovación, ciencia y tecnología, la Academia, la sociedad civil, porque es importante el involucramiento de la sociedad civil en estos pro.","language":"es","start":2900.8599999999997,"end":2923.9599999999996,"speakerId":8},{"text":"Es entonces, a partir de eso, también podemos ver de manera general que en la en las últimas discusiones, en las observaciones que se han emitido, también se se eliminó o no se consideró algo importante que en las diferentes mesas de trabajo, en la Comisión de la Comisión de Conectividad, en otros espacios se había propuesto que se pueda establecer una base o un porcentaje de los ingresos municipales para que mantengan el fondo para poder operar los diferentes planes, programas, proyectos.","language":"es","start":2924.06,"end":2958.7,"speakerId":8},{"text":"Que se plasmen dentro de este plan de.","language":"es","start":2959.0299999999997,"end":2961.56,"speakerId":8},{"text":"Ciudad para que podamos implementar, ya sea a través de Conquisto sea a través de los proyectos de las empresas que tengamos en sede, en el Centro de innovación, en cualquier otro equipamiento que que genere distritos de innovación.","language":"es","start":2961.66,"end":2974.46,"speakerId":8},{"text":"Qué sé yo. También en los polígonos industriales, porque esas películas industriales no se pueden convertir en habs, pero para eso tenemos que inyectar ese primer fondo incentivo para que luego se pueda complementar con otros instrumentos de inversión y de final.","language":"es","start":2974.5499999999997,"end":2988.7599999999998,"speakerId":8},{"text":"¿Entonces, aquí tenemos que realmente volver a revisar? Creo que es una oportunidad valiosa ahora que vamos a empezar para hacer estos ajustes y que podamos esta ordenanza que en su momento también ya se había establecido como con Quito en el año 2020, cuando recibe los fondos para operar el fondo de capital semilla. Hemos tenido un proceso de aprendizaje que nos ha permitido ir ajustando el procedimiento para la entrega, el procedimiento de cómo realizar las convocatorias, cómo segmentar los perfiles.","language":"es","start":2988.8599999999997,"end":3022.1699999999996,"speakerId":8},{"text":"¿Y si estas enriquece con las otras necesidades que podemos captar?","language":"es","start":3022.5299999999997,"end":3027.16,"speakerId":8},{"text":"O las oportunidades que se podrían captar como el proyecto sede con las diferentes cámaras, con la Academia este este procedimiento puede ser mucho mejor y llegar realmente al talento que el día de mañana va a estar desarrollando ese cambio para el progreso y el el.","language":"es","start":3027.6,"end":3043.7999999999997,"speakerId":8},{"text":"En cuanto al tema económico productivo, la innovación y, por último, sí un poquito. Los temas de los de los siguientes pasos que quisiéramos sí trata.","language":"es","start":3043.8399999999997,"end":3054.3599999999997,"speakerId":8},{"text":"Justamente una de las observaciones que estuvo dado por parte de la procuraduría era ya que no se ven, no se dio en el segundo debate.","language":"es","start":3055.75,"end":3063.26,"speakerId":8},{"text":"¿O habían dicho, no se aprobó en el segundo debate quién debe actualizar esta ordenanza? Tenemos que hacerla nuevamente a partir de la Secretaría de desarrollo productivo y con Quito, la Secretaría de desarrollo productivo y otros actores para poder hacer la la actualización de ese documento. Con las elecciones aprendí.","language":"es","start":3063.27,"end":3082.36,"speakerId":8},{"text":"Días que tenemos los nuevos retos que nos está demandando un post COVID, porque también hay que entender que todos esta ordenanza, cuando nació y cuando se comenzó a tratar la sustitutiva, era ahorita contexto, era otro entorno como ciudad, como como como planeta, entonces tenemos que que desarrollar eso para nuevamente discutirla y poderla pasar. Al a al debate en la en la comisión perdón, en el.","language":"es","start":3082.46,"end":3103.94,"speakerId":8},{"text":"Consejo, sí saber cuánto fue el porcentaje del cumplimiento de la ordenanza, un poco por parte de la Secretaría de planificación que en su momento fue la encargada de de o como rectora de la ejecución de esta ordenanza, que como les menciono, tenía una lógica de poder apoyar a la implementación de los proyectos de los programas que estaban en la Agenda Digital de la ciudad, que se lanzó en el 2013 con más de 200 proyectos en las diferentes áreas.","language":"es","start":3104.06,"end":3134.31,"speakerId":8},{"text":"Desde lo social, seguridad, movilidad, productividad, culto.","language":"es","start":3134.3799999999997,"end":3138.3599999999997,"speakerId":8},{"text":"Ahora que eso también es importante, que se pueda evaluar cuánto se pudo cumplir y, sin embargo, estamos nuevamente, como mencioné anteriormente, en la oportunidad de rehacer y poder establecer todo el sistema de emprendimiento y de innovación a través de este cuerpo normativo que necesitaría la ciudad.","language":"es","start":3138.46,"end":3157.82,"speakerId":8},{"text":"Y sí, como decía anteriormente, también invitar en la mesa no solamente los sectores internos dentro de nuestra estructura, sino también a los entes rectores, porque ellos ya nos dan el paraguas.","language":"es","start":3158.19,"end":3168.38,"speakerId":8},{"text":"Para poderlo aplicar en el.","language":"es","start":3168.6,"end":3169.56,"speakerId":8},{"text":"Territorio. Eso es importante, que lo que le podamos ver y como decía, sí hacer esta diferenciación también por lo que se había hecho anteriormente.","language":"es","start":3169.66,"end":3178.1099999999997,"speakerId":8},{"text":"La mención ya en el tema de tecnología, tenemos que ver desde todo el ámbito más amplio y no solo desde el sector de las tecnologías de la información y de la comunicación, porque no solo está orientado a eso la la aplicación de esta ordenanza a la final, las tics vienen a ser un tema un medio más, no un fin en el desarrollo de las innovaciones de los modelos de negocios nuevos.","language":"es","start":3178.12,"end":3201.6,"speakerId":8},{"text":"¿Entonces, pero podemos hacer este este, te?","language":"es","start":3201.87,"end":3204.7599999999998,"speakerId":8},{"text":"¿Eso, señores miembros de la Comisión, cómo hemos vendido lo que está más bien? ¿El estado actual de la ordenanza?","language":"es","start":3205.64,"end":3212.35,"speakerId":8},{"text":"Muchísimas gracias a conguito por esta presentación vamos a tomar en cuenta estas observaciones, creo que podríamos hacer una mesa de trabajo técnica para ir viendo cuáles van a ser los siguientes pasos.","language":"es","start":3214.31,"end":3228.73,"speakerId":1},{"text":"Dar y obviamente poder, como les decía a los demás, ser también nosotros un mecanismo de ayuda para poder destrabar algunas cosas que que vemos que no han tenido el seguimiento y la el apoyo necesario para encaminar.","language":"es","start":3228.8599999999997,"end":3246.0599999999995,"speakerId":1},{"text":"Señorita secretaria, creo que ahora sí podemos ya elevar a moción el pedido del concejal Ibarra.","language":"es","start":3248.66,"end":3254.1099999999997,"speakerId":1},{"text":"Con el requerimiento de aumentar ahí.","language":"es","start":3254.91,"end":3258.92,"speakerId":1},{"text":"Que el orgánico funcional y el gasto de inversión de la cedula presupuestaria del año 2023, si es que les parece.","language":"es","start":3260.14,"end":3268.41,"speakerId":1},{"text":"Especificando, claro, los planes y los proyectos, que son los que no están especificados en esta sede.","language":"es","start":3270.6099999999997,"end":3275.9599999999996,"speakerId":1},{"text":"Suena el sitio.","language":"es","start":3286.89,"end":3287.8199999999997,"speakerId":5},{"text":"Por favor. Lea las mociones, señorita secreta.","language":"es","start":3288.5099999999998,"end":3290.91,"speakerId":1},{"text":"¿Eh? Moción enviada por parte de los despachos de los miembros de la Comisión moción 1, respecto del proyecto de Ordenanza metropolitana sustitutiva de la Ordenanza metropolitana, en número 0263, de 2 de julio del 2012, que establece el régimen para el fomento a las innovaciones tecnológicas y no tecnológicas.","language":"es","start":3294.27,"end":3314.14,"speakerId":2},{"text":"La investigación científica, los saberes de ancestrales o comunitarios y las creaciones originales en el distrito metropolitano de Quito. La Comisión de Conectividad solicita a la Secretaría de tecnologías de la información y comunicación, a la Secretaría de desarrollo productivo y competitividad, competitividad y a coquito, emitan y actualicen sus pronunciamientos de observaciones y recomendaciones sobre el citado proyecto legislativo.","language":"es","start":3314.85,"end":3338.8199999999997,"speakerId":2},{"text":"Muchas gracias, por favor, tome votación de la emoción.","language":"es","start":3341.3399999999997,"end":3343.85,"speakerId":1},{"text":"Procedo a tomar votación de la moción.","language":"es","start":3348.08,"end":3350.5299999999997,"speakerId":2},{"text":"Leída anteriormente concejal Adrián Ibarra.","language":"es","start":3352.42,"end":3355.84,"speakerId":2},{"text":"Afp Concejala, Cristina López. A favor con 3 votos afirmativos, se aprueba la moción.","language":"es","start":3358.81,"end":3365.56,"speakerId":2},{"text":"Respecto del proyecto de Ordenanza metropolitana sustitutiva de la ordenanza metropolitana número 0263 del 2 de julio del 2012, que establece el régimen para el fomento a las innovaciones tecnológicas de Inelásticas, la investigación científica, los saberes de ancestrales o comunitarios y las creaciones originales en el distrito metropolitano de Quito, donde la Comisión de Conectividad solicita a la Secretaría de tecnologías de la información y comunicación, a la Secretaría de desarrollo productivo y competitividad y a con Quito, emiten y actualicen su pronunciamiento, observaciones y recomendaciones sobre el citado proyecto legislativo.","language":"es","start":3366.3399999999997,"end":3400.6499999999996,"speakerId":2},{"text":"Muchas gracias, por favor, nos ayuda con la segunda moción, Eh, le doy la palabra.","language":"es","start":3403.75,"end":3409.9,"speakerId":1},{"text":"Ese es ordenanza, seguramente es incluir.","language":"es","start":3412.79,"end":3414.68,"speakerId":3},{"text":"En el código público.","language":"es","start":3414.69,"end":3415.42,"speakerId":8},{"text":"Está bien grax.","language":"es","start":3423.2,"end":3423.96,"speakerId":1},{"text":"Segunda moción enviada por los despachos de los concejales Cristina López y el Concejal Adrián Ibarra.","language":"es","start":3425.43,"end":3432.68,"speakerId":2},{"text":"Moción respecto a la ordenanza sustitutiva del capítulo cuarto, libro Tercero, 3.2 del sistema de gobierno electrónico del distrito metropolitano de Quito.","language":"es","start":3433.81,"end":3442.58,"speakerId":2},{"text":"Se solicita la Comisión de conectividad solicita a la unidad de gobierno electrónico realiza una presentación a la Comisión de Conectividad con la finalidad de conocer los proyectos de iniciativas relacionadas a la gobernabilidad electrónica e institucional interinstitucional, interurbana e internacional.","language":"es","start":3443.62,"end":3459.1099999999997,"speakerId":2},{"text":"Y adicional, se exponga el órgano, el orgánico, funcional y el gasto de inversión de la Cédula Presupuestaria del año 2023, especificando planes, proyectos y programas.","language":"es","start":3459.6,"end":3469.43,"speakerId":2},{"text":"Sí, la votación.","language":"es","start":3474.23,"end":3475.92,"speakerId":5},{"text":"Por favor. Procedamos con la votación con su autorización. Señora Presidenta, me permito a tomar votación. Concejal Adriana Ibarra.","language":"es","start":3476.33,"end":3483.18,"speakerId":2},{"text":"A favor de.","language":"es","start":3483.43,"end":3483.96,"speakerId":3},{"text":"Vamos a hacer.","language":"es","start":3484.06,"end":3484.4,"speakerId":3},{"text":"Concejal, Emilio Skate. Concejala Cristina López.","language":"es","start":3485.0699999999997,"end":3489.2099999999996,"speakerId":2},{"text":"Tina, a favor.","language":"es","start":3488.5299999999997,"end":3489.9199999999996,"speakerId":5},{"text":"Con 3 votos afirmativos, se aprueba la moción respecto a la Ordenanza sustitutiva del capítulo Cuarto, libro Tercero, 3.2 del sistema de gobierno electrónico del distrito metropolitano de Quito, en donde la Comisión de Conectividad solicita a la unidad de gobierno electrónico realiza una presentación a la Comisión de Conectividad con la finalidad de conocer los proyectos de iniciativas relacionadas a la gobernabilidad electrónica, institucional e interinstitucional, interurbana e interna.","language":"es","start":3490.41,"end":3516.7599999999998,"speakerId":2},{"text":"Final y exponga el orgánico funcional y el gasto de inversión de la Cédula Presupuestaria del año 2023, especificando planes y proyectos y programas.","language":"es","start":3516.8599999999997,"end":3527.0399999999995,"speakerId":2},{"text":"Muchísimas gracias, señorita secretaria. No sé si alguien más no ya.","language":"es","start":3528.66,"end":3533.7999999999997,"speakerId":1},{"text":"Una vez que se ha dado, una vez que se ha agotado el orden del día, pido por favor del.","language":"es","start":3534.3199999999997,"end":3539.7299999999996,"speakerId":1},{"text":"De secretaria se clausure la presente sesión.","language":"es","start":3539.7999999999997,"end":3542.18,"speakerId":1},{"text":"Siendo las 16:00 H con 13 minutos, se clausura la sesión.","language":"es","start":3542.47,"end":3546.18,"speakerId":2}],"speakerNames":[null,null,null,null,null,null,null,null,null]},"audioOneDriveItem":{"driveId":"b!g8JEO6xNSkaZQ1eRsrD0tYQ0TfJOWhtJmuLSuuqHIiLqISCTcRyxRp00NKNff9B9","itemId":"01BFZDPV3LAFW4HDI4NBBI52FMRFEVQ664"}}}</storedTranscription>
</file>

<file path=customXml/itemProps1.xml><?xml version="1.0" encoding="utf-8"?>
<ds:datastoreItem xmlns:ds="http://schemas.openxmlformats.org/officeDocument/2006/customXml" ds:itemID="{C4E39891-B5B4-40DF-93CC-3A9EC475BBF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1609</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paocando0924@outlook.com</cp:lastModifiedBy>
  <cp:revision>76</cp:revision>
  <dcterms:created xsi:type="dcterms:W3CDTF">2023-12-20T14:34:00Z</dcterms:created>
  <dcterms:modified xsi:type="dcterms:W3CDTF">2023-12-20T14:56:00Z</dcterms:modified>
</cp:coreProperties>
</file>