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1E6A" w14:textId="79DE7681" w:rsidR="00B61519" w:rsidRPr="00EB6087" w:rsidRDefault="007A69ED" w:rsidP="00DD1A04">
      <w:pPr>
        <w:tabs>
          <w:tab w:val="left" w:pos="1006"/>
          <w:tab w:val="center" w:pos="4394"/>
        </w:tabs>
        <w:spacing w:after="0" w:line="240" w:lineRule="auto"/>
        <w:jc w:val="center"/>
        <w:rPr>
          <w:rFonts w:ascii="Palatino Linotype" w:hAnsi="Palatino Linotype" w:cs="Calibri"/>
          <w:b/>
          <w:sz w:val="24"/>
          <w:szCs w:val="24"/>
          <w:lang w:val="es-ES_tradnl"/>
        </w:rPr>
      </w:pPr>
      <w:r w:rsidRPr="00EB6087">
        <w:rPr>
          <w:rFonts w:ascii="Palatino Linotype" w:hAnsi="Palatino Linotype" w:cs="Calibri"/>
          <w:b/>
          <w:color w:val="000000"/>
          <w:sz w:val="24"/>
          <w:szCs w:val="24"/>
          <w:lang w:val="es-ES_tradnl"/>
        </w:rPr>
        <w:t>ACTA RESUMIDA DE LA SESIÓN Nro. 00</w:t>
      </w:r>
      <w:r w:rsidR="006F35B6" w:rsidRPr="00EB6087">
        <w:rPr>
          <w:rFonts w:ascii="Palatino Linotype" w:hAnsi="Palatino Linotype" w:cs="Calibri"/>
          <w:b/>
          <w:color w:val="000000"/>
          <w:sz w:val="24"/>
          <w:szCs w:val="24"/>
          <w:lang w:val="es-ES_tradnl"/>
        </w:rPr>
        <w:t>7</w:t>
      </w:r>
      <w:r w:rsidRPr="00EB6087">
        <w:rPr>
          <w:rFonts w:ascii="Palatino Linotype" w:hAnsi="Palatino Linotype" w:cs="Calibri"/>
          <w:b/>
          <w:color w:val="000000"/>
          <w:sz w:val="24"/>
          <w:szCs w:val="24"/>
          <w:lang w:val="es-ES_tradnl"/>
        </w:rPr>
        <w:t xml:space="preserve"> ORDINARIA DE LA </w:t>
      </w:r>
      <w:r w:rsidR="00B61519" w:rsidRPr="00EB6087">
        <w:rPr>
          <w:rFonts w:ascii="Palatino Linotype" w:hAnsi="Palatino Linotype" w:cs="Calibri"/>
          <w:b/>
          <w:sz w:val="24"/>
          <w:szCs w:val="24"/>
          <w:lang w:val="es-ES_tradnl"/>
        </w:rPr>
        <w:t xml:space="preserve">COMISIÓN DE </w:t>
      </w:r>
      <w:r w:rsidR="004414C3" w:rsidRPr="00EB6087">
        <w:rPr>
          <w:rFonts w:ascii="Palatino Linotype" w:hAnsi="Palatino Linotype" w:cs="Calibri"/>
          <w:b/>
          <w:color w:val="000000"/>
          <w:sz w:val="24"/>
          <w:szCs w:val="24"/>
          <w:lang w:val="es-ES_tradnl"/>
        </w:rPr>
        <w:tab/>
        <w:t>CONECTIVIDAD</w:t>
      </w:r>
      <w:r w:rsidR="00876176" w:rsidRPr="00EB6087">
        <w:rPr>
          <w:rFonts w:ascii="Palatino Linotype" w:hAnsi="Palatino Linotype" w:cs="Calibri"/>
          <w:b/>
          <w:color w:val="000000"/>
          <w:sz w:val="24"/>
          <w:szCs w:val="24"/>
          <w:lang w:val="es-ES_tradnl"/>
        </w:rPr>
        <w:t xml:space="preserve"> -EJE ECONÓMICO-</w:t>
      </w:r>
    </w:p>
    <w:p w14:paraId="3EE7C246" w14:textId="77777777" w:rsidR="00541995" w:rsidRPr="00EB6087" w:rsidRDefault="00541995" w:rsidP="00B61519">
      <w:pPr>
        <w:tabs>
          <w:tab w:val="left" w:pos="1006"/>
          <w:tab w:val="center" w:pos="4394"/>
        </w:tabs>
        <w:spacing w:after="0" w:line="240" w:lineRule="auto"/>
        <w:jc w:val="center"/>
        <w:rPr>
          <w:rFonts w:ascii="Palatino Linotype" w:hAnsi="Palatino Linotype" w:cs="Calibri"/>
          <w:b/>
          <w:sz w:val="24"/>
          <w:szCs w:val="24"/>
          <w:lang w:val="es-ES_tradnl"/>
        </w:rPr>
      </w:pPr>
    </w:p>
    <w:p w14:paraId="4EB94E08" w14:textId="0F961593" w:rsidR="007A69ED" w:rsidRPr="00EB6087" w:rsidRDefault="004414C3" w:rsidP="000B71EF">
      <w:pPr>
        <w:spacing w:after="0" w:line="240" w:lineRule="auto"/>
        <w:jc w:val="center"/>
        <w:rPr>
          <w:rFonts w:ascii="Palatino Linotype" w:hAnsi="Palatino Linotype" w:cs="Calibri"/>
          <w:b/>
          <w:color w:val="000000"/>
          <w:sz w:val="24"/>
          <w:szCs w:val="24"/>
          <w:lang w:val="es-ES_tradnl"/>
        </w:rPr>
      </w:pPr>
      <w:r w:rsidRPr="00EB6087">
        <w:rPr>
          <w:rFonts w:ascii="Palatino Linotype" w:hAnsi="Palatino Linotype" w:cs="Calibri"/>
          <w:b/>
          <w:color w:val="000000"/>
          <w:sz w:val="24"/>
          <w:szCs w:val="24"/>
          <w:lang w:val="es-ES_tradnl"/>
        </w:rPr>
        <w:t>MIÉRCOLES</w:t>
      </w:r>
      <w:r w:rsidR="007A69ED" w:rsidRPr="00EB6087">
        <w:rPr>
          <w:rFonts w:ascii="Palatino Linotype" w:hAnsi="Palatino Linotype" w:cs="Calibri"/>
          <w:b/>
          <w:color w:val="000000"/>
          <w:sz w:val="24"/>
          <w:szCs w:val="24"/>
          <w:lang w:val="es-ES_tradnl"/>
        </w:rPr>
        <w:t xml:space="preserve">, </w:t>
      </w:r>
      <w:r w:rsidR="006F35B6" w:rsidRPr="00EB6087">
        <w:rPr>
          <w:rFonts w:ascii="Palatino Linotype" w:hAnsi="Palatino Linotype" w:cs="Calibri"/>
          <w:b/>
          <w:color w:val="000000"/>
          <w:sz w:val="24"/>
          <w:szCs w:val="24"/>
          <w:lang w:val="es-ES_tradnl"/>
        </w:rPr>
        <w:t>20</w:t>
      </w:r>
      <w:r w:rsidR="00196EBF" w:rsidRPr="00EB6087">
        <w:rPr>
          <w:rFonts w:ascii="Palatino Linotype" w:hAnsi="Palatino Linotype" w:cs="Calibri"/>
          <w:b/>
          <w:color w:val="000000"/>
          <w:sz w:val="24"/>
          <w:szCs w:val="24"/>
          <w:lang w:val="es-ES_tradnl"/>
        </w:rPr>
        <w:t xml:space="preserve"> </w:t>
      </w:r>
      <w:r w:rsidR="007A69ED" w:rsidRPr="00EB6087">
        <w:rPr>
          <w:rFonts w:ascii="Palatino Linotype" w:hAnsi="Palatino Linotype" w:cs="Calibri"/>
          <w:b/>
          <w:color w:val="000000"/>
          <w:sz w:val="24"/>
          <w:szCs w:val="24"/>
          <w:lang w:val="es-ES_tradnl"/>
        </w:rPr>
        <w:t xml:space="preserve">DE </w:t>
      </w:r>
      <w:r w:rsidR="00196EBF" w:rsidRPr="00EB6087">
        <w:rPr>
          <w:rFonts w:ascii="Palatino Linotype" w:hAnsi="Palatino Linotype" w:cs="Calibri"/>
          <w:b/>
          <w:color w:val="000000"/>
          <w:sz w:val="24"/>
          <w:szCs w:val="24"/>
          <w:lang w:val="es-ES_tradnl"/>
        </w:rPr>
        <w:t>SEPTIEMBRE</w:t>
      </w:r>
      <w:r w:rsidR="007A69ED" w:rsidRPr="00EB6087">
        <w:rPr>
          <w:rFonts w:ascii="Palatino Linotype" w:hAnsi="Palatino Linotype" w:cs="Calibri"/>
          <w:b/>
          <w:color w:val="000000"/>
          <w:sz w:val="24"/>
          <w:szCs w:val="24"/>
          <w:lang w:val="es-ES_tradnl"/>
        </w:rPr>
        <w:t xml:space="preserve"> DE 2023</w:t>
      </w:r>
    </w:p>
    <w:p w14:paraId="74F65C42" w14:textId="2E46BCAF" w:rsidR="000B71EF" w:rsidRPr="00EB6087" w:rsidRDefault="000B71EF" w:rsidP="000B71EF">
      <w:pPr>
        <w:spacing w:after="0" w:line="240" w:lineRule="auto"/>
        <w:jc w:val="center"/>
        <w:rPr>
          <w:rFonts w:ascii="Palatino Linotype" w:hAnsi="Palatino Linotype" w:cs="Calibri"/>
          <w:b/>
          <w:color w:val="000000"/>
          <w:sz w:val="24"/>
          <w:szCs w:val="24"/>
          <w:lang w:val="es-ES_tradnl"/>
        </w:rPr>
      </w:pPr>
    </w:p>
    <w:p w14:paraId="6AC1645B" w14:textId="77777777" w:rsidR="00D850FB" w:rsidRPr="00EB6087" w:rsidRDefault="00D850FB" w:rsidP="000B71EF">
      <w:pPr>
        <w:spacing w:after="0" w:line="240" w:lineRule="auto"/>
        <w:jc w:val="center"/>
        <w:rPr>
          <w:rFonts w:ascii="Palatino Linotype" w:hAnsi="Palatino Linotype" w:cs="Calibri"/>
          <w:b/>
          <w:color w:val="000000"/>
          <w:sz w:val="24"/>
          <w:szCs w:val="24"/>
          <w:lang w:val="es-ES_tradnl"/>
        </w:rPr>
      </w:pPr>
    </w:p>
    <w:p w14:paraId="09150CFD" w14:textId="17AFDC53" w:rsidR="007A69ED" w:rsidRPr="00EB6087" w:rsidRDefault="007A69ED" w:rsidP="007A69ED">
      <w:pPr>
        <w:spacing w:after="0" w:line="240" w:lineRule="auto"/>
        <w:jc w:val="both"/>
        <w:rPr>
          <w:rFonts w:ascii="Palatino Linotype" w:hAnsi="Palatino Linotype" w:cs="Calibri"/>
          <w:color w:val="000000"/>
          <w:sz w:val="24"/>
          <w:szCs w:val="24"/>
          <w:lang w:val="es-ES_tradnl"/>
        </w:rPr>
      </w:pPr>
      <w:r w:rsidRPr="00EB6087">
        <w:rPr>
          <w:rFonts w:ascii="Palatino Linotype" w:eastAsia="Palatino Linotype" w:hAnsi="Palatino Linotype" w:cs="Palatino Linotype"/>
          <w:color w:val="000000"/>
          <w:sz w:val="24"/>
          <w:szCs w:val="24"/>
          <w:lang w:val="es-ES_tradnl"/>
        </w:rPr>
        <w:t xml:space="preserve">En el Distrito Metropolitano de Quito, siendo las </w:t>
      </w:r>
      <w:r w:rsidRPr="00EB6087">
        <w:rPr>
          <w:rFonts w:ascii="Palatino Linotype" w:hAnsi="Palatino Linotype" w:cs="Calibri"/>
          <w:color w:val="000000"/>
          <w:sz w:val="24"/>
          <w:szCs w:val="24"/>
          <w:lang w:val="es-ES_tradnl"/>
        </w:rPr>
        <w:t>1</w:t>
      </w:r>
      <w:r w:rsidR="004414C3" w:rsidRPr="00EB6087">
        <w:rPr>
          <w:rFonts w:ascii="Palatino Linotype" w:hAnsi="Palatino Linotype" w:cs="Calibri"/>
          <w:color w:val="000000"/>
          <w:sz w:val="24"/>
          <w:szCs w:val="24"/>
          <w:lang w:val="es-ES_tradnl"/>
        </w:rPr>
        <w:t>5</w:t>
      </w:r>
      <w:r w:rsidRPr="00EB6087">
        <w:rPr>
          <w:rFonts w:ascii="Palatino Linotype" w:hAnsi="Palatino Linotype" w:cs="Calibri"/>
          <w:color w:val="000000"/>
          <w:sz w:val="24"/>
          <w:szCs w:val="24"/>
          <w:lang w:val="es-ES_tradnl"/>
        </w:rPr>
        <w:t>h</w:t>
      </w:r>
      <w:r w:rsidR="004414C3" w:rsidRPr="00EB6087">
        <w:rPr>
          <w:rFonts w:ascii="Palatino Linotype" w:hAnsi="Palatino Linotype" w:cs="Calibri"/>
          <w:color w:val="000000"/>
          <w:sz w:val="24"/>
          <w:szCs w:val="24"/>
          <w:lang w:val="es-ES_tradnl"/>
        </w:rPr>
        <w:t>10</w:t>
      </w:r>
      <w:r w:rsidRPr="00EB6087">
        <w:rPr>
          <w:rFonts w:ascii="Palatino Linotype" w:hAnsi="Palatino Linotype" w:cs="Calibri"/>
          <w:color w:val="000000"/>
          <w:sz w:val="24"/>
          <w:szCs w:val="24"/>
          <w:lang w:val="es-ES_tradnl"/>
        </w:rPr>
        <w:t xml:space="preserve"> del </w:t>
      </w:r>
      <w:r w:rsidR="006F35B6" w:rsidRPr="00EB6087">
        <w:rPr>
          <w:rFonts w:ascii="Palatino Linotype" w:hAnsi="Palatino Linotype" w:cs="Calibri"/>
          <w:color w:val="000000"/>
          <w:sz w:val="24"/>
          <w:szCs w:val="24"/>
          <w:lang w:val="es-ES_tradnl"/>
        </w:rPr>
        <w:t>20</w:t>
      </w:r>
      <w:r w:rsidR="006C75E4" w:rsidRPr="00EB6087">
        <w:rPr>
          <w:rFonts w:ascii="Palatino Linotype" w:hAnsi="Palatino Linotype" w:cs="Calibri"/>
          <w:color w:val="000000"/>
          <w:sz w:val="24"/>
          <w:szCs w:val="24"/>
          <w:lang w:val="es-ES_tradnl"/>
        </w:rPr>
        <w:t xml:space="preserve"> </w:t>
      </w:r>
      <w:r w:rsidRPr="00EB6087">
        <w:rPr>
          <w:rFonts w:ascii="Palatino Linotype" w:eastAsia="Palatino Linotype" w:hAnsi="Palatino Linotype" w:cs="Palatino Linotype"/>
          <w:color w:val="000000"/>
          <w:sz w:val="24"/>
          <w:szCs w:val="24"/>
          <w:lang w:val="es-ES_tradnl"/>
        </w:rPr>
        <w:t xml:space="preserve">de </w:t>
      </w:r>
      <w:r w:rsidR="005128B5" w:rsidRPr="00EB6087">
        <w:rPr>
          <w:rFonts w:ascii="Palatino Linotype" w:eastAsia="Palatino Linotype" w:hAnsi="Palatino Linotype" w:cs="Palatino Linotype"/>
          <w:color w:val="000000"/>
          <w:sz w:val="24"/>
          <w:szCs w:val="24"/>
          <w:lang w:val="es-ES_tradnl"/>
        </w:rPr>
        <w:t>septiembre</w:t>
      </w:r>
      <w:r w:rsidRPr="00EB6087">
        <w:rPr>
          <w:rFonts w:ascii="Palatino Linotype" w:eastAsia="Palatino Linotype" w:hAnsi="Palatino Linotype" w:cs="Palatino Linotype"/>
          <w:color w:val="000000"/>
          <w:sz w:val="24"/>
          <w:szCs w:val="24"/>
          <w:lang w:val="es-ES_tradnl"/>
        </w:rPr>
        <w:t xml:space="preserve"> del año dos mil veintitrés, conforme la convocatoria</w:t>
      </w:r>
      <w:r w:rsidRPr="00EB6087">
        <w:rPr>
          <w:rFonts w:ascii="Palatino Linotype" w:hAnsi="Palatino Linotype" w:cs="Calibri"/>
          <w:color w:val="000000"/>
          <w:sz w:val="24"/>
          <w:szCs w:val="24"/>
          <w:lang w:val="es-ES_tradnl"/>
        </w:rPr>
        <w:t xml:space="preserve"> realizada</w:t>
      </w:r>
      <w:r w:rsidR="00DE73D4" w:rsidRPr="00EB6087">
        <w:rPr>
          <w:rFonts w:ascii="Palatino Linotype" w:hAnsi="Palatino Linotype" w:cs="Calibri"/>
          <w:color w:val="000000"/>
          <w:sz w:val="24"/>
          <w:szCs w:val="24"/>
          <w:lang w:val="es-ES_tradnl"/>
        </w:rPr>
        <w:t xml:space="preserve"> el día lunes 18 de septiembre del año dos mil veintitrés,</w:t>
      </w:r>
      <w:r w:rsidRPr="00EB6087">
        <w:rPr>
          <w:rFonts w:ascii="Palatino Linotype" w:hAnsi="Palatino Linotype" w:cs="Calibri"/>
          <w:color w:val="000000"/>
          <w:sz w:val="24"/>
          <w:szCs w:val="24"/>
          <w:lang w:val="es-ES_tradnl"/>
        </w:rPr>
        <w:t xml:space="preserve"> al amparo del literal d) del artículo 64 del Código Municipal para el Distrito Metropolitano de Quito, que trata sobre los deberes y atribuciones de la Secretar</w:t>
      </w:r>
      <w:r w:rsidR="00541995" w:rsidRPr="00EB6087">
        <w:rPr>
          <w:rFonts w:ascii="Palatino Linotype" w:hAnsi="Palatino Linotype" w:cs="Calibri"/>
          <w:color w:val="000000"/>
          <w:sz w:val="24"/>
          <w:szCs w:val="24"/>
          <w:lang w:val="es-ES_tradnl"/>
        </w:rPr>
        <w:t>i</w:t>
      </w:r>
      <w:r w:rsidRPr="00EB6087">
        <w:rPr>
          <w:rFonts w:ascii="Palatino Linotype" w:hAnsi="Palatino Linotype" w:cs="Calibri"/>
          <w:color w:val="000000"/>
          <w:sz w:val="24"/>
          <w:szCs w:val="24"/>
          <w:lang w:val="es-ES_tradnl"/>
        </w:rPr>
        <w:t>a General del Concejo Metropolitano de Quito, se lleva a cabo en la sala de sesiones No</w:t>
      </w:r>
      <w:r w:rsidRPr="00EB6087">
        <w:rPr>
          <w:rFonts w:ascii="Palatino Linotype" w:eastAsia="Palatino Linotype" w:hAnsi="Palatino Linotype" w:cs="Palatino Linotype"/>
          <w:color w:val="000000"/>
          <w:sz w:val="24"/>
          <w:szCs w:val="24"/>
          <w:lang w:val="es-ES_tradnl"/>
        </w:rPr>
        <w:t xml:space="preserve">. </w:t>
      </w:r>
      <w:r w:rsidR="00876176" w:rsidRPr="00EB6087">
        <w:rPr>
          <w:rFonts w:ascii="Palatino Linotype" w:eastAsia="Palatino Linotype" w:hAnsi="Palatino Linotype" w:cs="Palatino Linotype"/>
          <w:sz w:val="24"/>
          <w:szCs w:val="24"/>
          <w:lang w:val="es-ES_tradnl"/>
        </w:rPr>
        <w:t>3</w:t>
      </w:r>
      <w:r w:rsidRPr="00EB6087">
        <w:rPr>
          <w:rFonts w:ascii="Palatino Linotype" w:eastAsia="Palatino Linotype" w:hAnsi="Palatino Linotype" w:cs="Palatino Linotype"/>
          <w:color w:val="000000"/>
          <w:sz w:val="24"/>
          <w:szCs w:val="24"/>
          <w:lang w:val="es-ES_tradnl"/>
        </w:rPr>
        <w:t xml:space="preserve"> del Concejo Metropolitano de Quito, la sesión Nro. 00</w:t>
      </w:r>
      <w:r w:rsidR="006F35B6" w:rsidRPr="00EB6087">
        <w:rPr>
          <w:rFonts w:ascii="Palatino Linotype" w:eastAsia="Palatino Linotype" w:hAnsi="Palatino Linotype" w:cs="Palatino Linotype"/>
          <w:sz w:val="24"/>
          <w:szCs w:val="24"/>
          <w:lang w:val="es-ES_tradnl"/>
        </w:rPr>
        <w:t>7</w:t>
      </w:r>
      <w:r w:rsidRPr="00EB6087">
        <w:rPr>
          <w:rFonts w:ascii="Palatino Linotype" w:eastAsia="Palatino Linotype" w:hAnsi="Palatino Linotype" w:cs="Palatino Linotype"/>
          <w:sz w:val="24"/>
          <w:szCs w:val="24"/>
          <w:lang w:val="es-ES_tradnl"/>
        </w:rPr>
        <w:t xml:space="preserve"> Ordinaria</w:t>
      </w:r>
      <w:r w:rsidRPr="00EB6087">
        <w:rPr>
          <w:rFonts w:ascii="Palatino Linotype" w:eastAsia="Palatino Linotype" w:hAnsi="Palatino Linotype" w:cs="Palatino Linotype"/>
          <w:color w:val="000000"/>
          <w:sz w:val="24"/>
          <w:szCs w:val="24"/>
          <w:lang w:val="es-ES_tradnl"/>
        </w:rPr>
        <w:t xml:space="preserve"> </w:t>
      </w:r>
      <w:r w:rsidRPr="00EB6087">
        <w:rPr>
          <w:rFonts w:ascii="Palatino Linotype" w:hAnsi="Palatino Linotype" w:cs="Calibri"/>
          <w:color w:val="000000"/>
          <w:sz w:val="24"/>
          <w:szCs w:val="24"/>
          <w:lang w:val="es-ES_tradnl"/>
        </w:rPr>
        <w:t xml:space="preserve">la </w:t>
      </w:r>
      <w:r w:rsidR="00B61519" w:rsidRPr="00EB6087">
        <w:rPr>
          <w:rFonts w:ascii="Palatino Linotype" w:hAnsi="Palatino Linotype" w:cs="Calibri"/>
          <w:color w:val="000000"/>
          <w:sz w:val="24"/>
          <w:szCs w:val="24"/>
          <w:lang w:val="es-ES_tradnl"/>
        </w:rPr>
        <w:t xml:space="preserve">Comisión de </w:t>
      </w:r>
      <w:r w:rsidR="00876176" w:rsidRPr="00EB6087">
        <w:rPr>
          <w:rFonts w:ascii="Palatino Linotype" w:hAnsi="Palatino Linotype" w:cs="Calibri"/>
          <w:color w:val="000000"/>
          <w:sz w:val="24"/>
          <w:szCs w:val="24"/>
          <w:lang w:val="es-ES_tradnl"/>
        </w:rPr>
        <w:t>Conectividad</w:t>
      </w:r>
      <w:r w:rsidR="00B61519" w:rsidRPr="00EB6087">
        <w:rPr>
          <w:rFonts w:ascii="Palatino Linotype" w:hAnsi="Palatino Linotype" w:cs="Calibri"/>
          <w:color w:val="000000"/>
          <w:sz w:val="24"/>
          <w:szCs w:val="24"/>
          <w:lang w:val="es-ES_tradnl"/>
        </w:rPr>
        <w:t xml:space="preserve">, presidida por </w:t>
      </w:r>
      <w:r w:rsidR="00876176" w:rsidRPr="00EB6087">
        <w:rPr>
          <w:rFonts w:ascii="Palatino Linotype" w:hAnsi="Palatino Linotype" w:cs="Calibri"/>
          <w:color w:val="000000"/>
          <w:sz w:val="24"/>
          <w:szCs w:val="24"/>
          <w:lang w:val="es-ES_tradnl"/>
        </w:rPr>
        <w:t xml:space="preserve">la concejala </w:t>
      </w:r>
      <w:r w:rsidR="000A6386" w:rsidRPr="00EB6087">
        <w:rPr>
          <w:rFonts w:ascii="Palatino Linotype" w:hAnsi="Palatino Linotype" w:cs="Calibri"/>
          <w:color w:val="000000"/>
          <w:sz w:val="24"/>
          <w:szCs w:val="24"/>
          <w:lang w:val="es-ES_tradnl"/>
        </w:rPr>
        <w:t xml:space="preserve">María </w:t>
      </w:r>
      <w:r w:rsidR="00876176" w:rsidRPr="00EB6087">
        <w:rPr>
          <w:rFonts w:ascii="Palatino Linotype" w:hAnsi="Palatino Linotype" w:cs="Calibri"/>
          <w:color w:val="000000"/>
          <w:sz w:val="24"/>
          <w:szCs w:val="24"/>
          <w:lang w:val="es-ES_tradnl"/>
        </w:rPr>
        <w:t>Cristina López</w:t>
      </w:r>
      <w:r w:rsidR="000A6386" w:rsidRPr="00EB6087">
        <w:rPr>
          <w:rFonts w:ascii="Palatino Linotype" w:hAnsi="Palatino Linotype" w:cs="Calibri"/>
          <w:color w:val="000000"/>
          <w:sz w:val="24"/>
          <w:szCs w:val="24"/>
          <w:lang w:val="es-ES_tradnl"/>
        </w:rPr>
        <w:t xml:space="preserve"> Gómez</w:t>
      </w:r>
      <w:r w:rsidRPr="00EB6087">
        <w:rPr>
          <w:rFonts w:ascii="Palatino Linotype" w:hAnsi="Palatino Linotype" w:cs="Calibri"/>
          <w:color w:val="000000"/>
          <w:sz w:val="24"/>
          <w:szCs w:val="24"/>
          <w:lang w:val="es-ES_tradnl"/>
        </w:rPr>
        <w:t xml:space="preserve"> </w:t>
      </w:r>
      <w:r w:rsidR="000A6386" w:rsidRPr="00EB6087">
        <w:rPr>
          <w:rFonts w:ascii="Palatino Linotype" w:hAnsi="Palatino Linotype" w:cs="Calibri"/>
          <w:color w:val="000000"/>
          <w:sz w:val="24"/>
          <w:szCs w:val="24"/>
          <w:lang w:val="es-ES_tradnl"/>
        </w:rPr>
        <w:t xml:space="preserve">de la Torre </w:t>
      </w:r>
      <w:r w:rsidRPr="00EB6087">
        <w:rPr>
          <w:rFonts w:ascii="Palatino Linotype" w:hAnsi="Palatino Linotype" w:cs="Calibri"/>
          <w:color w:val="000000"/>
          <w:sz w:val="24"/>
          <w:szCs w:val="24"/>
          <w:lang w:val="es-ES_tradnl"/>
        </w:rPr>
        <w:t>y</w:t>
      </w:r>
      <w:r w:rsidRPr="00EB6087">
        <w:rPr>
          <w:rFonts w:ascii="Palatino Linotype" w:eastAsia="Palatino Linotype" w:hAnsi="Palatino Linotype" w:cs="Palatino Linotype"/>
          <w:b/>
          <w:color w:val="000000"/>
          <w:sz w:val="24"/>
          <w:szCs w:val="24"/>
          <w:lang w:val="es-ES_tradnl"/>
        </w:rPr>
        <w:t xml:space="preserve"> </w:t>
      </w:r>
      <w:r w:rsidRPr="00EB6087">
        <w:rPr>
          <w:rFonts w:ascii="Palatino Linotype" w:eastAsia="Palatino Linotype" w:hAnsi="Palatino Linotype" w:cs="Palatino Linotype"/>
          <w:bCs/>
          <w:color w:val="000000"/>
          <w:sz w:val="24"/>
          <w:szCs w:val="24"/>
          <w:lang w:val="es-ES_tradnl"/>
        </w:rPr>
        <w:t>donde actúa por delegación de la Secretar</w:t>
      </w:r>
      <w:r w:rsidR="00876176" w:rsidRPr="00EB6087">
        <w:rPr>
          <w:rFonts w:ascii="Palatino Linotype" w:eastAsia="Palatino Linotype" w:hAnsi="Palatino Linotype" w:cs="Palatino Linotype"/>
          <w:bCs/>
          <w:color w:val="000000"/>
          <w:sz w:val="24"/>
          <w:szCs w:val="24"/>
          <w:lang w:val="es-ES_tradnl"/>
        </w:rPr>
        <w:t>í</w:t>
      </w:r>
      <w:r w:rsidRPr="00EB6087">
        <w:rPr>
          <w:rFonts w:ascii="Palatino Linotype" w:eastAsia="Palatino Linotype" w:hAnsi="Palatino Linotype" w:cs="Palatino Linotype"/>
          <w:bCs/>
          <w:color w:val="000000"/>
          <w:sz w:val="24"/>
          <w:szCs w:val="24"/>
          <w:lang w:val="es-ES_tradnl"/>
        </w:rPr>
        <w:t xml:space="preserve">a General del Concejo, </w:t>
      </w:r>
      <w:r w:rsidRPr="00EB6087">
        <w:rPr>
          <w:rFonts w:ascii="Palatino Linotype" w:hAnsi="Palatino Linotype" w:cs="Calibri"/>
          <w:color w:val="000000"/>
          <w:sz w:val="24"/>
          <w:szCs w:val="24"/>
          <w:lang w:val="es-ES_tradnl"/>
        </w:rPr>
        <w:t>la abogada Katya Parada</w:t>
      </w:r>
      <w:r w:rsidRPr="00EB6087">
        <w:rPr>
          <w:rFonts w:ascii="Palatino Linotype" w:eastAsia="Palatino Linotype" w:hAnsi="Palatino Linotype" w:cs="Palatino Linotype"/>
          <w:bCs/>
          <w:color w:val="000000"/>
          <w:sz w:val="24"/>
          <w:szCs w:val="24"/>
          <w:lang w:val="es-ES_tradnl"/>
        </w:rPr>
        <w:t>, como Secretaria de la Comisión.</w:t>
      </w:r>
      <w:r w:rsidRPr="00EB6087">
        <w:rPr>
          <w:rFonts w:ascii="Palatino Linotype" w:eastAsia="Palatino Linotype" w:hAnsi="Palatino Linotype" w:cs="Palatino Linotype"/>
          <w:color w:val="000000"/>
          <w:sz w:val="24"/>
          <w:szCs w:val="24"/>
          <w:lang w:val="es-ES_tradnl"/>
        </w:rPr>
        <w:tab/>
      </w:r>
    </w:p>
    <w:p w14:paraId="079FE96E" w14:textId="77777777" w:rsidR="007A69ED" w:rsidRPr="00EB6087" w:rsidRDefault="007A69ED" w:rsidP="007A69ED">
      <w:pPr>
        <w:spacing w:after="0" w:line="240" w:lineRule="auto"/>
        <w:jc w:val="both"/>
        <w:rPr>
          <w:rFonts w:ascii="Palatino Linotype" w:eastAsia="Palatino Linotype" w:hAnsi="Palatino Linotype" w:cs="Palatino Linotype"/>
          <w:color w:val="000000"/>
          <w:sz w:val="24"/>
          <w:szCs w:val="24"/>
          <w:lang w:val="es-ES_tradnl"/>
        </w:rPr>
      </w:pPr>
    </w:p>
    <w:p w14:paraId="1CCAD830" w14:textId="7C8215A9" w:rsidR="007A69ED" w:rsidRPr="00EB6087" w:rsidRDefault="00B61519" w:rsidP="007A69ED">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color w:val="000000"/>
          <w:sz w:val="24"/>
          <w:szCs w:val="24"/>
          <w:lang w:val="es-ES_tradnl"/>
        </w:rPr>
        <w:t>Por disposición de</w:t>
      </w:r>
      <w:r w:rsidR="00876176" w:rsidRPr="00EB6087">
        <w:rPr>
          <w:rFonts w:ascii="Palatino Linotype" w:hAnsi="Palatino Linotype" w:cs="Calibri"/>
          <w:color w:val="000000"/>
          <w:sz w:val="24"/>
          <w:szCs w:val="24"/>
          <w:lang w:val="es-ES_tradnl"/>
        </w:rPr>
        <w:t xml:space="preserve"> la </w:t>
      </w:r>
      <w:r w:rsidRPr="00EB6087">
        <w:rPr>
          <w:rFonts w:ascii="Palatino Linotype" w:hAnsi="Palatino Linotype" w:cs="Calibri"/>
          <w:color w:val="000000"/>
          <w:sz w:val="24"/>
          <w:szCs w:val="24"/>
          <w:lang w:val="es-ES_tradnl"/>
        </w:rPr>
        <w:t>president</w:t>
      </w:r>
      <w:r w:rsidR="00876176" w:rsidRPr="00EB6087">
        <w:rPr>
          <w:rFonts w:ascii="Palatino Linotype" w:hAnsi="Palatino Linotype" w:cs="Calibri"/>
          <w:color w:val="000000"/>
          <w:sz w:val="24"/>
          <w:szCs w:val="24"/>
          <w:lang w:val="es-ES_tradnl"/>
        </w:rPr>
        <w:t>e</w:t>
      </w:r>
      <w:r w:rsidRPr="00EB6087">
        <w:rPr>
          <w:rFonts w:ascii="Palatino Linotype" w:hAnsi="Palatino Linotype" w:cs="Calibri"/>
          <w:color w:val="000000"/>
          <w:sz w:val="24"/>
          <w:szCs w:val="24"/>
          <w:lang w:val="es-ES_tradnl"/>
        </w:rPr>
        <w:t xml:space="preserve"> de la Comisión</w:t>
      </w:r>
      <w:r w:rsidR="007A69ED" w:rsidRPr="00EB6087">
        <w:rPr>
          <w:rFonts w:ascii="Palatino Linotype" w:eastAsia="Palatino Linotype" w:hAnsi="Palatino Linotype" w:cs="Palatino Linotype"/>
          <w:color w:val="000000"/>
          <w:sz w:val="24"/>
          <w:szCs w:val="24"/>
          <w:lang w:val="es-ES_tradnl"/>
        </w:rPr>
        <w:t xml:space="preserve">, </w:t>
      </w:r>
      <w:r w:rsidR="007A69ED" w:rsidRPr="00EB6087">
        <w:rPr>
          <w:rFonts w:ascii="Palatino Linotype" w:hAnsi="Palatino Linotype" w:cs="Calibri"/>
          <w:color w:val="000000"/>
          <w:sz w:val="24"/>
          <w:szCs w:val="24"/>
          <w:lang w:val="es-ES_tradnl"/>
        </w:rPr>
        <w:t>se instala y se solicita que por Secretaría se proced</w:t>
      </w:r>
      <w:r w:rsidR="00424B40" w:rsidRPr="00EB6087">
        <w:rPr>
          <w:rFonts w:ascii="Palatino Linotype" w:hAnsi="Palatino Linotype" w:cs="Calibri"/>
          <w:color w:val="000000"/>
          <w:sz w:val="24"/>
          <w:szCs w:val="24"/>
          <w:lang w:val="es-ES_tradnl"/>
        </w:rPr>
        <w:t>a</w:t>
      </w:r>
      <w:r w:rsidR="007A69ED" w:rsidRPr="00EB6087">
        <w:rPr>
          <w:rFonts w:ascii="Palatino Linotype" w:hAnsi="Palatino Linotype" w:cs="Calibri"/>
          <w:color w:val="000000"/>
          <w:sz w:val="24"/>
          <w:szCs w:val="24"/>
          <w:lang w:val="es-ES_tradnl"/>
        </w:rPr>
        <w:t xml:space="preserve"> a constatar el cuórum legal para el inicio de la sesión, arrojando el siguiente resultado</w:t>
      </w:r>
      <w:r w:rsidR="007A69ED" w:rsidRPr="00EB6087">
        <w:rPr>
          <w:rFonts w:ascii="Palatino Linotype" w:eastAsia="Palatino Linotype" w:hAnsi="Palatino Linotype" w:cs="Palatino Linotype"/>
          <w:color w:val="000000"/>
          <w:sz w:val="24"/>
          <w:szCs w:val="24"/>
          <w:lang w:val="es-ES_tradnl"/>
        </w:rPr>
        <w:t>:</w:t>
      </w:r>
    </w:p>
    <w:p w14:paraId="427FD016" w14:textId="6BACF5B7" w:rsidR="007A69ED" w:rsidRPr="00EB6087" w:rsidRDefault="007A69ED" w:rsidP="007A69ED">
      <w:pPr>
        <w:spacing w:after="0" w:line="240" w:lineRule="auto"/>
        <w:jc w:val="both"/>
        <w:rPr>
          <w:rFonts w:ascii="Palatino Linotype" w:hAnsi="Palatino Linotype" w:cs="Calibri"/>
          <w:color w:val="000000"/>
          <w:sz w:val="24"/>
          <w:szCs w:val="24"/>
          <w:lang w:val="es-ES_tradnl"/>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335F2" w:rsidRPr="00EB6087" w14:paraId="6D910A53" w14:textId="77777777" w:rsidTr="00A01A2D">
        <w:trPr>
          <w:trHeight w:val="260"/>
          <w:jc w:val="center"/>
        </w:trPr>
        <w:tc>
          <w:tcPr>
            <w:tcW w:w="7403" w:type="dxa"/>
            <w:gridSpan w:val="3"/>
            <w:shd w:val="clear" w:color="auto" w:fill="0070C0"/>
          </w:tcPr>
          <w:p w14:paraId="152CAA61" w14:textId="0DA301AE" w:rsidR="004335F2" w:rsidRPr="00EB6087" w:rsidRDefault="004335F2" w:rsidP="004335F2">
            <w:pPr>
              <w:pStyle w:val="Subttulo"/>
              <w:jc w:val="center"/>
              <w:rPr>
                <w:rFonts w:ascii="Palatino Linotype" w:hAnsi="Palatino Linotype"/>
                <w:b/>
                <w:i w:val="0"/>
                <w:color w:val="FFFFFF"/>
                <w:lang w:val="es-ES_tradnl"/>
              </w:rPr>
            </w:pPr>
            <w:r w:rsidRPr="00EB6087">
              <w:rPr>
                <w:rFonts w:ascii="Palatino Linotype" w:hAnsi="Palatino Linotype"/>
                <w:b/>
                <w:i w:val="0"/>
                <w:color w:val="FFFFFF"/>
                <w:lang w:val="es-ES_tradnl"/>
              </w:rPr>
              <w:t>REGISTRO ASISTENCIA – INICIO SESIÓN (Cuórum)</w:t>
            </w:r>
          </w:p>
        </w:tc>
      </w:tr>
      <w:tr w:rsidR="004335F2" w:rsidRPr="00EB6087" w14:paraId="363B930F" w14:textId="77777777" w:rsidTr="00A01A2D">
        <w:trPr>
          <w:trHeight w:val="260"/>
          <w:jc w:val="center"/>
        </w:trPr>
        <w:tc>
          <w:tcPr>
            <w:tcW w:w="3640" w:type="dxa"/>
            <w:shd w:val="clear" w:color="auto" w:fill="0070C0"/>
          </w:tcPr>
          <w:p w14:paraId="7046101B" w14:textId="77777777" w:rsidR="004335F2" w:rsidRPr="00EB6087" w:rsidRDefault="004335F2" w:rsidP="004335F2">
            <w:pPr>
              <w:pStyle w:val="Subttulo"/>
              <w:jc w:val="center"/>
              <w:rPr>
                <w:rFonts w:ascii="Palatino Linotype" w:hAnsi="Palatino Linotype"/>
                <w:b/>
                <w:i w:val="0"/>
                <w:color w:val="FFFFFF"/>
                <w:lang w:val="es-ES_tradnl"/>
              </w:rPr>
            </w:pPr>
            <w:r w:rsidRPr="00EB6087">
              <w:rPr>
                <w:rFonts w:ascii="Palatino Linotype" w:hAnsi="Palatino Linotype"/>
                <w:b/>
                <w:i w:val="0"/>
                <w:color w:val="FFFFFF"/>
                <w:lang w:val="es-ES_tradnl"/>
              </w:rPr>
              <w:t>NOMBRE</w:t>
            </w:r>
          </w:p>
        </w:tc>
        <w:tc>
          <w:tcPr>
            <w:tcW w:w="1904" w:type="dxa"/>
            <w:shd w:val="clear" w:color="auto" w:fill="0070C0"/>
          </w:tcPr>
          <w:p w14:paraId="4AE4C2AF" w14:textId="77777777" w:rsidR="004335F2" w:rsidRPr="00EB6087" w:rsidRDefault="004335F2" w:rsidP="004335F2">
            <w:pPr>
              <w:pStyle w:val="Subttulo"/>
              <w:jc w:val="center"/>
              <w:rPr>
                <w:rFonts w:ascii="Palatino Linotype" w:hAnsi="Palatino Linotype"/>
                <w:b/>
                <w:i w:val="0"/>
                <w:color w:val="FFFFFF"/>
                <w:lang w:val="es-ES_tradnl"/>
              </w:rPr>
            </w:pPr>
            <w:r w:rsidRPr="00EB6087">
              <w:rPr>
                <w:rFonts w:ascii="Palatino Linotype" w:hAnsi="Palatino Linotype"/>
                <w:b/>
                <w:i w:val="0"/>
                <w:color w:val="FFFFFF"/>
                <w:lang w:val="es-ES_tradnl"/>
              </w:rPr>
              <w:t>PRESENTE</w:t>
            </w:r>
          </w:p>
        </w:tc>
        <w:tc>
          <w:tcPr>
            <w:tcW w:w="1859" w:type="dxa"/>
            <w:shd w:val="clear" w:color="auto" w:fill="0070C0"/>
          </w:tcPr>
          <w:p w14:paraId="450D9C8C" w14:textId="77777777" w:rsidR="004335F2" w:rsidRPr="00EB6087" w:rsidRDefault="004335F2" w:rsidP="004335F2">
            <w:pPr>
              <w:pStyle w:val="Subttulo"/>
              <w:jc w:val="center"/>
              <w:rPr>
                <w:rFonts w:ascii="Palatino Linotype" w:hAnsi="Palatino Linotype"/>
                <w:b/>
                <w:i w:val="0"/>
                <w:color w:val="FFFFFF"/>
                <w:lang w:val="es-ES_tradnl"/>
              </w:rPr>
            </w:pPr>
            <w:r w:rsidRPr="00EB6087">
              <w:rPr>
                <w:rFonts w:ascii="Palatino Linotype" w:hAnsi="Palatino Linotype"/>
                <w:b/>
                <w:i w:val="0"/>
                <w:color w:val="FFFFFF"/>
                <w:lang w:val="es-ES_tradnl"/>
              </w:rPr>
              <w:t>AUSENTE</w:t>
            </w:r>
          </w:p>
        </w:tc>
      </w:tr>
      <w:tr w:rsidR="004335F2" w:rsidRPr="00EB6087" w14:paraId="677E833D" w14:textId="77777777" w:rsidTr="00A01A2D">
        <w:trPr>
          <w:trHeight w:val="246"/>
          <w:jc w:val="center"/>
        </w:trPr>
        <w:tc>
          <w:tcPr>
            <w:tcW w:w="3640" w:type="dxa"/>
            <w:shd w:val="clear" w:color="auto" w:fill="auto"/>
          </w:tcPr>
          <w:p w14:paraId="26856504" w14:textId="2585E397" w:rsidR="004335F2" w:rsidRPr="00EB6087" w:rsidRDefault="00876176" w:rsidP="004335F2">
            <w:pPr>
              <w:pStyle w:val="Subttulo"/>
              <w:rPr>
                <w:rFonts w:ascii="Palatino Linotype" w:hAnsi="Palatino Linotype"/>
                <w:b/>
                <w:i w:val="0"/>
                <w:color w:val="000000"/>
                <w:lang w:val="es-ES_tradnl"/>
              </w:rPr>
            </w:pPr>
            <w:r w:rsidRPr="00EB6087">
              <w:rPr>
                <w:rFonts w:ascii="Palatino Linotype" w:hAnsi="Palatino Linotype"/>
                <w:b/>
                <w:i w:val="0"/>
                <w:color w:val="000000"/>
                <w:lang w:val="es-ES_tradnl"/>
              </w:rPr>
              <w:t>Cristina López</w:t>
            </w:r>
          </w:p>
        </w:tc>
        <w:tc>
          <w:tcPr>
            <w:tcW w:w="1904" w:type="dxa"/>
            <w:shd w:val="clear" w:color="auto" w:fill="auto"/>
          </w:tcPr>
          <w:p w14:paraId="668117A1" w14:textId="77777777" w:rsidR="004335F2" w:rsidRPr="00EB6087" w:rsidRDefault="004335F2" w:rsidP="004335F2">
            <w:pPr>
              <w:pStyle w:val="Subttulo"/>
              <w:jc w:val="center"/>
              <w:rPr>
                <w:rFonts w:ascii="Palatino Linotype" w:hAnsi="Palatino Linotype"/>
                <w:i w:val="0"/>
                <w:color w:val="000000"/>
                <w:lang w:val="es-ES_tradnl"/>
              </w:rPr>
            </w:pPr>
            <w:r w:rsidRPr="00EB6087">
              <w:rPr>
                <w:rFonts w:ascii="Palatino Linotype" w:hAnsi="Palatino Linotype"/>
                <w:i w:val="0"/>
                <w:color w:val="000000"/>
                <w:lang w:val="es-ES_tradnl"/>
              </w:rPr>
              <w:t>1</w:t>
            </w:r>
          </w:p>
        </w:tc>
        <w:tc>
          <w:tcPr>
            <w:tcW w:w="1859" w:type="dxa"/>
            <w:shd w:val="clear" w:color="auto" w:fill="auto"/>
          </w:tcPr>
          <w:p w14:paraId="017458C7" w14:textId="4D8D62C8" w:rsidR="004335F2" w:rsidRPr="00EB6087" w:rsidRDefault="004335F2" w:rsidP="004335F2">
            <w:pPr>
              <w:pStyle w:val="Subttulo"/>
              <w:jc w:val="center"/>
              <w:rPr>
                <w:rFonts w:ascii="Palatino Linotype" w:hAnsi="Palatino Linotype"/>
                <w:i w:val="0"/>
                <w:color w:val="000000"/>
                <w:lang w:val="es-ES_tradnl"/>
              </w:rPr>
            </w:pPr>
            <w:r w:rsidRPr="00EB6087">
              <w:rPr>
                <w:rFonts w:ascii="Palatino Linotype" w:hAnsi="Palatino Linotype"/>
                <w:i w:val="0"/>
                <w:color w:val="000000"/>
                <w:lang w:val="es-ES_tradnl"/>
              </w:rPr>
              <w:t>----</w:t>
            </w:r>
          </w:p>
        </w:tc>
      </w:tr>
      <w:tr w:rsidR="004335F2" w:rsidRPr="00EB6087" w14:paraId="6248D29B" w14:textId="77777777" w:rsidTr="00A01A2D">
        <w:trPr>
          <w:trHeight w:val="260"/>
          <w:jc w:val="center"/>
        </w:trPr>
        <w:tc>
          <w:tcPr>
            <w:tcW w:w="3640" w:type="dxa"/>
            <w:shd w:val="clear" w:color="auto" w:fill="auto"/>
          </w:tcPr>
          <w:p w14:paraId="7B7D96CC" w14:textId="1C78E09D" w:rsidR="004335F2" w:rsidRPr="00EB6087" w:rsidRDefault="00876176" w:rsidP="004335F2">
            <w:pPr>
              <w:pStyle w:val="Subttulo"/>
              <w:rPr>
                <w:rFonts w:ascii="Palatino Linotype" w:hAnsi="Palatino Linotype"/>
                <w:b/>
                <w:i w:val="0"/>
                <w:color w:val="000000"/>
                <w:lang w:val="es-ES_tradnl"/>
              </w:rPr>
            </w:pPr>
            <w:r w:rsidRPr="00EB6087">
              <w:rPr>
                <w:rFonts w:ascii="Palatino Linotype" w:hAnsi="Palatino Linotype"/>
                <w:b/>
                <w:i w:val="0"/>
                <w:color w:val="000000"/>
                <w:lang w:val="es-ES_tradnl"/>
              </w:rPr>
              <w:t>Adrián Ibarra</w:t>
            </w:r>
          </w:p>
        </w:tc>
        <w:tc>
          <w:tcPr>
            <w:tcW w:w="1904" w:type="dxa"/>
            <w:shd w:val="clear" w:color="auto" w:fill="auto"/>
          </w:tcPr>
          <w:p w14:paraId="1C0EFB09" w14:textId="12526C90" w:rsidR="004335F2" w:rsidRPr="00EB6087" w:rsidRDefault="006F35B6" w:rsidP="004335F2">
            <w:pPr>
              <w:pStyle w:val="Subttulo"/>
              <w:jc w:val="center"/>
              <w:rPr>
                <w:rFonts w:ascii="Palatino Linotype" w:hAnsi="Palatino Linotype"/>
                <w:i w:val="0"/>
                <w:color w:val="000000"/>
                <w:lang w:val="es-ES_tradnl"/>
              </w:rPr>
            </w:pPr>
            <w:r w:rsidRPr="00EB6087">
              <w:rPr>
                <w:rFonts w:ascii="Palatino Linotype" w:hAnsi="Palatino Linotype"/>
                <w:i w:val="0"/>
                <w:color w:val="000000"/>
                <w:lang w:val="es-ES_tradnl"/>
              </w:rPr>
              <w:t>1</w:t>
            </w:r>
          </w:p>
        </w:tc>
        <w:tc>
          <w:tcPr>
            <w:tcW w:w="1859" w:type="dxa"/>
            <w:shd w:val="clear" w:color="auto" w:fill="auto"/>
          </w:tcPr>
          <w:p w14:paraId="05C1438B" w14:textId="60506EE3" w:rsidR="004335F2" w:rsidRPr="00EB6087" w:rsidRDefault="006F35B6" w:rsidP="004335F2">
            <w:pPr>
              <w:pStyle w:val="Subttulo"/>
              <w:jc w:val="center"/>
              <w:rPr>
                <w:rFonts w:ascii="Palatino Linotype" w:hAnsi="Palatino Linotype"/>
                <w:i w:val="0"/>
                <w:color w:val="000000"/>
                <w:lang w:val="es-ES_tradnl"/>
              </w:rPr>
            </w:pPr>
            <w:r w:rsidRPr="00EB6087">
              <w:rPr>
                <w:rFonts w:ascii="Palatino Linotype" w:hAnsi="Palatino Linotype"/>
                <w:i w:val="0"/>
                <w:color w:val="000000"/>
                <w:lang w:val="es-ES_tradnl"/>
              </w:rPr>
              <w:t>----</w:t>
            </w:r>
          </w:p>
        </w:tc>
      </w:tr>
      <w:tr w:rsidR="004335F2" w:rsidRPr="00EB6087" w14:paraId="1D7DB72D" w14:textId="77777777" w:rsidTr="00A01A2D">
        <w:trPr>
          <w:trHeight w:val="260"/>
          <w:jc w:val="center"/>
        </w:trPr>
        <w:tc>
          <w:tcPr>
            <w:tcW w:w="3640" w:type="dxa"/>
            <w:shd w:val="clear" w:color="auto" w:fill="auto"/>
          </w:tcPr>
          <w:p w14:paraId="1EC47D78" w14:textId="71C2566E" w:rsidR="004335F2" w:rsidRPr="00EB6087" w:rsidRDefault="00876176" w:rsidP="004335F2">
            <w:pPr>
              <w:pStyle w:val="Subttulo"/>
              <w:rPr>
                <w:rFonts w:ascii="Palatino Linotype" w:hAnsi="Palatino Linotype"/>
                <w:b/>
                <w:i w:val="0"/>
                <w:color w:val="000000"/>
                <w:lang w:val="es-ES_tradnl"/>
              </w:rPr>
            </w:pPr>
            <w:r w:rsidRPr="00EB6087">
              <w:rPr>
                <w:rFonts w:ascii="Palatino Linotype" w:hAnsi="Palatino Linotype"/>
                <w:b/>
                <w:i w:val="0"/>
                <w:color w:val="000000"/>
                <w:lang w:val="es-ES_tradnl"/>
              </w:rPr>
              <w:t>Emilio Uzcátegui</w:t>
            </w:r>
          </w:p>
        </w:tc>
        <w:tc>
          <w:tcPr>
            <w:tcW w:w="1904" w:type="dxa"/>
            <w:shd w:val="clear" w:color="auto" w:fill="auto"/>
          </w:tcPr>
          <w:p w14:paraId="730E336A" w14:textId="7741344A" w:rsidR="004335F2" w:rsidRPr="00EB6087" w:rsidRDefault="004335F2" w:rsidP="004335F2">
            <w:pPr>
              <w:pStyle w:val="Subttulo"/>
              <w:ind w:left="708" w:hanging="708"/>
              <w:jc w:val="center"/>
              <w:rPr>
                <w:rFonts w:ascii="Palatino Linotype" w:hAnsi="Palatino Linotype"/>
                <w:i w:val="0"/>
                <w:color w:val="000000"/>
                <w:lang w:val="es-ES_tradnl"/>
              </w:rPr>
            </w:pPr>
            <w:r w:rsidRPr="00EB6087">
              <w:rPr>
                <w:rFonts w:ascii="Palatino Linotype" w:hAnsi="Palatino Linotype"/>
                <w:i w:val="0"/>
                <w:color w:val="000000"/>
                <w:lang w:val="es-ES_tradnl"/>
              </w:rPr>
              <w:t>1</w:t>
            </w:r>
          </w:p>
        </w:tc>
        <w:tc>
          <w:tcPr>
            <w:tcW w:w="1859" w:type="dxa"/>
            <w:shd w:val="clear" w:color="auto" w:fill="auto"/>
          </w:tcPr>
          <w:p w14:paraId="02D76D03" w14:textId="280E7438" w:rsidR="004335F2" w:rsidRPr="00EB6087" w:rsidRDefault="004335F2" w:rsidP="004335F2">
            <w:pPr>
              <w:pStyle w:val="Subttulo"/>
              <w:jc w:val="center"/>
              <w:rPr>
                <w:rFonts w:ascii="Palatino Linotype" w:hAnsi="Palatino Linotype"/>
                <w:i w:val="0"/>
                <w:color w:val="000000"/>
                <w:lang w:val="es-ES_tradnl"/>
              </w:rPr>
            </w:pPr>
            <w:r w:rsidRPr="00EB6087">
              <w:rPr>
                <w:rFonts w:ascii="Palatino Linotype" w:hAnsi="Palatino Linotype"/>
                <w:i w:val="0"/>
                <w:color w:val="000000"/>
                <w:lang w:val="es-ES_tradnl"/>
              </w:rPr>
              <w:t>----</w:t>
            </w:r>
          </w:p>
        </w:tc>
      </w:tr>
      <w:tr w:rsidR="004335F2" w:rsidRPr="00EB6087" w14:paraId="76C3CE2E" w14:textId="77777777" w:rsidTr="00A01A2D">
        <w:trPr>
          <w:trHeight w:val="70"/>
          <w:jc w:val="center"/>
        </w:trPr>
        <w:tc>
          <w:tcPr>
            <w:tcW w:w="3640" w:type="dxa"/>
            <w:shd w:val="clear" w:color="auto" w:fill="0070C0"/>
          </w:tcPr>
          <w:p w14:paraId="7AE8FDD5" w14:textId="77777777" w:rsidR="004335F2" w:rsidRPr="00EB6087" w:rsidRDefault="004335F2" w:rsidP="004335F2">
            <w:pPr>
              <w:pStyle w:val="Subttulo"/>
              <w:rPr>
                <w:rFonts w:ascii="Palatino Linotype" w:hAnsi="Palatino Linotype"/>
                <w:b/>
                <w:i w:val="0"/>
                <w:color w:val="FFFFFF"/>
                <w:lang w:val="es-ES_tradnl"/>
              </w:rPr>
            </w:pPr>
            <w:r w:rsidRPr="00EB6087">
              <w:rPr>
                <w:rFonts w:ascii="Palatino Linotype" w:hAnsi="Palatino Linotype"/>
                <w:b/>
                <w:i w:val="0"/>
                <w:color w:val="FFFFFF"/>
                <w:lang w:val="es-ES_tradnl"/>
              </w:rPr>
              <w:t>TOTAL</w:t>
            </w:r>
          </w:p>
        </w:tc>
        <w:tc>
          <w:tcPr>
            <w:tcW w:w="1904" w:type="dxa"/>
            <w:shd w:val="clear" w:color="auto" w:fill="0070C0"/>
          </w:tcPr>
          <w:p w14:paraId="575EC5F8" w14:textId="45B2DAA5" w:rsidR="004335F2" w:rsidRPr="00EB6087" w:rsidRDefault="006F35B6" w:rsidP="004335F2">
            <w:pPr>
              <w:pStyle w:val="Subttulo"/>
              <w:jc w:val="center"/>
              <w:rPr>
                <w:rFonts w:ascii="Palatino Linotype" w:hAnsi="Palatino Linotype"/>
                <w:i w:val="0"/>
                <w:color w:val="FFFFFF"/>
                <w:lang w:val="es-ES_tradnl"/>
              </w:rPr>
            </w:pPr>
            <w:r w:rsidRPr="00EB6087">
              <w:rPr>
                <w:rFonts w:ascii="Palatino Linotype" w:hAnsi="Palatino Linotype"/>
                <w:i w:val="0"/>
                <w:color w:val="FFFFFF"/>
                <w:lang w:val="es-ES_tradnl"/>
              </w:rPr>
              <w:t>3</w:t>
            </w:r>
          </w:p>
        </w:tc>
        <w:tc>
          <w:tcPr>
            <w:tcW w:w="1859" w:type="dxa"/>
            <w:shd w:val="clear" w:color="auto" w:fill="0070C0"/>
          </w:tcPr>
          <w:p w14:paraId="69DDA304" w14:textId="74059237" w:rsidR="004335F2" w:rsidRPr="00EB6087" w:rsidRDefault="006F35B6">
            <w:pPr>
              <w:pStyle w:val="Subttulo"/>
              <w:jc w:val="center"/>
              <w:rPr>
                <w:rFonts w:ascii="Palatino Linotype" w:hAnsi="Palatino Linotype"/>
                <w:i w:val="0"/>
                <w:color w:val="FFFFFF"/>
                <w:lang w:val="es-ES_tradnl"/>
              </w:rPr>
            </w:pPr>
            <w:r w:rsidRPr="00EB6087">
              <w:rPr>
                <w:rFonts w:ascii="Palatino Linotype" w:hAnsi="Palatino Linotype"/>
                <w:i w:val="0"/>
                <w:color w:val="FFFFFF"/>
                <w:lang w:val="es-ES_tradnl"/>
              </w:rPr>
              <w:t>0</w:t>
            </w:r>
          </w:p>
        </w:tc>
      </w:tr>
    </w:tbl>
    <w:p w14:paraId="0CE65485" w14:textId="09E40665" w:rsidR="007A69ED" w:rsidRPr="00EB6087" w:rsidRDefault="007A69ED" w:rsidP="007A69ED">
      <w:pPr>
        <w:spacing w:after="0" w:line="240" w:lineRule="auto"/>
        <w:jc w:val="both"/>
        <w:rPr>
          <w:rFonts w:ascii="Palatino Linotype" w:hAnsi="Palatino Linotype" w:cs="Calibri"/>
          <w:color w:val="000000"/>
          <w:sz w:val="24"/>
          <w:szCs w:val="24"/>
          <w:lang w:val="es-ES_tradnl"/>
        </w:rPr>
      </w:pPr>
    </w:p>
    <w:p w14:paraId="0BD5F51C" w14:textId="093BA9B4" w:rsidR="007A69ED" w:rsidRPr="00EB6087" w:rsidRDefault="00B61519" w:rsidP="000B71EF">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color w:val="000000"/>
          <w:sz w:val="24"/>
          <w:szCs w:val="24"/>
          <w:lang w:val="es-ES_tradnl"/>
        </w:rPr>
        <w:t xml:space="preserve">Una vez constatado el cuórum legal, </w:t>
      </w:r>
      <w:r w:rsidR="00876176" w:rsidRPr="00EB6087">
        <w:rPr>
          <w:rFonts w:ascii="Palatino Linotype" w:hAnsi="Palatino Linotype" w:cs="Calibri"/>
          <w:color w:val="000000"/>
          <w:sz w:val="24"/>
          <w:szCs w:val="24"/>
          <w:lang w:val="es-ES_tradnl"/>
        </w:rPr>
        <w:t>la señora</w:t>
      </w:r>
      <w:r w:rsidRPr="00EB6087">
        <w:rPr>
          <w:rFonts w:ascii="Palatino Linotype" w:hAnsi="Palatino Linotype" w:cs="Calibri"/>
          <w:color w:val="000000"/>
          <w:sz w:val="24"/>
          <w:szCs w:val="24"/>
          <w:lang w:val="es-ES_tradnl"/>
        </w:rPr>
        <w:t xml:space="preserve"> concejal</w:t>
      </w:r>
      <w:r w:rsidR="00876176" w:rsidRPr="00EB6087">
        <w:rPr>
          <w:rFonts w:ascii="Palatino Linotype" w:hAnsi="Palatino Linotype" w:cs="Calibri"/>
          <w:color w:val="000000"/>
          <w:sz w:val="24"/>
          <w:szCs w:val="24"/>
          <w:lang w:val="es-ES_tradnl"/>
        </w:rPr>
        <w:t>a</w:t>
      </w:r>
      <w:r w:rsidRPr="00EB6087">
        <w:rPr>
          <w:rFonts w:ascii="Palatino Linotype" w:hAnsi="Palatino Linotype" w:cs="Calibri"/>
          <w:color w:val="000000"/>
          <w:sz w:val="24"/>
          <w:szCs w:val="24"/>
          <w:lang w:val="es-ES_tradnl"/>
        </w:rPr>
        <w:t xml:space="preserve"> </w:t>
      </w:r>
      <w:r w:rsidR="00876176" w:rsidRPr="00EB6087">
        <w:rPr>
          <w:rFonts w:ascii="Palatino Linotype" w:hAnsi="Palatino Linotype" w:cs="Calibri"/>
          <w:color w:val="000000"/>
          <w:sz w:val="24"/>
          <w:szCs w:val="24"/>
          <w:lang w:val="es-ES_tradnl"/>
        </w:rPr>
        <w:t>Cristina López</w:t>
      </w:r>
      <w:r w:rsidRPr="00EB6087">
        <w:rPr>
          <w:rFonts w:ascii="Palatino Linotype" w:hAnsi="Palatino Linotype" w:cs="Calibri"/>
          <w:color w:val="000000"/>
          <w:sz w:val="24"/>
          <w:szCs w:val="24"/>
          <w:lang w:val="es-ES_tradnl"/>
        </w:rPr>
        <w:t>, president</w:t>
      </w:r>
      <w:r w:rsidR="00876176" w:rsidRPr="00EB6087">
        <w:rPr>
          <w:rFonts w:ascii="Palatino Linotype" w:hAnsi="Palatino Linotype" w:cs="Calibri"/>
          <w:color w:val="000000"/>
          <w:sz w:val="24"/>
          <w:szCs w:val="24"/>
          <w:lang w:val="es-ES_tradnl"/>
        </w:rPr>
        <w:t>e</w:t>
      </w:r>
      <w:r w:rsidRPr="00EB6087">
        <w:rPr>
          <w:rFonts w:ascii="Palatino Linotype" w:hAnsi="Palatino Linotype" w:cs="Calibri"/>
          <w:color w:val="000000"/>
          <w:sz w:val="24"/>
          <w:szCs w:val="24"/>
          <w:lang w:val="es-ES_tradnl"/>
        </w:rPr>
        <w:t xml:space="preserve"> de la Comisión </w:t>
      </w:r>
      <w:r w:rsidR="00876176" w:rsidRPr="00EB6087">
        <w:rPr>
          <w:rFonts w:ascii="Palatino Linotype" w:hAnsi="Palatino Linotype" w:cs="Calibri"/>
          <w:color w:val="000000"/>
          <w:sz w:val="24"/>
          <w:szCs w:val="24"/>
          <w:lang w:val="es-ES_tradnl"/>
        </w:rPr>
        <w:t>de Conectividad,</w:t>
      </w:r>
      <w:r w:rsidRPr="00EB6087">
        <w:rPr>
          <w:rFonts w:ascii="Palatino Linotype" w:hAnsi="Palatino Linotype" w:cs="Calibri"/>
          <w:color w:val="000000"/>
          <w:sz w:val="24"/>
          <w:szCs w:val="24"/>
          <w:lang w:val="es-ES_tradnl"/>
        </w:rPr>
        <w:t xml:space="preserve"> declara instalada la presente sesión.</w:t>
      </w:r>
    </w:p>
    <w:p w14:paraId="45DD7623" w14:textId="77777777" w:rsidR="00B61519" w:rsidRPr="00EB6087" w:rsidRDefault="00B61519" w:rsidP="000B71EF">
      <w:pPr>
        <w:spacing w:after="0" w:line="240" w:lineRule="auto"/>
        <w:jc w:val="both"/>
        <w:rPr>
          <w:rFonts w:ascii="Palatino Linotype" w:hAnsi="Palatino Linotype" w:cs="Calibri"/>
          <w:color w:val="000000"/>
          <w:sz w:val="24"/>
          <w:szCs w:val="24"/>
          <w:lang w:val="es-ES_tradnl"/>
        </w:rPr>
      </w:pPr>
    </w:p>
    <w:p w14:paraId="4FCBFE7E" w14:textId="1703D7C2" w:rsidR="007A69ED" w:rsidRPr="00EB6087" w:rsidRDefault="0028509C" w:rsidP="000B71EF">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color w:val="000000"/>
          <w:sz w:val="24"/>
          <w:szCs w:val="24"/>
          <w:lang w:val="es-ES_tradnl"/>
        </w:rPr>
        <w:t>De p</w:t>
      </w:r>
      <w:r w:rsidR="00B61519" w:rsidRPr="00EB6087">
        <w:rPr>
          <w:rFonts w:ascii="Palatino Linotype" w:hAnsi="Palatino Linotype" w:cs="Calibri"/>
          <w:color w:val="000000"/>
          <w:sz w:val="24"/>
          <w:szCs w:val="24"/>
          <w:lang w:val="es-ES_tradnl"/>
        </w:rPr>
        <w:t>residencia</w:t>
      </w:r>
      <w:r w:rsidR="007A69ED" w:rsidRPr="00EB6087">
        <w:rPr>
          <w:rFonts w:ascii="Palatino Linotype" w:hAnsi="Palatino Linotype" w:cs="Calibri"/>
          <w:color w:val="000000"/>
          <w:sz w:val="24"/>
          <w:szCs w:val="24"/>
          <w:lang w:val="es-ES_tradnl"/>
        </w:rPr>
        <w:t xml:space="preserve"> </w:t>
      </w:r>
      <w:r w:rsidRPr="00EB6087">
        <w:rPr>
          <w:rFonts w:ascii="Palatino Linotype" w:hAnsi="Palatino Linotype" w:cs="Calibri"/>
          <w:color w:val="000000"/>
          <w:sz w:val="24"/>
          <w:szCs w:val="24"/>
          <w:lang w:val="es-ES_tradnl"/>
        </w:rPr>
        <w:t xml:space="preserve">se </w:t>
      </w:r>
      <w:r w:rsidR="007A69ED" w:rsidRPr="00EB6087">
        <w:rPr>
          <w:rFonts w:ascii="Palatino Linotype" w:hAnsi="Palatino Linotype" w:cs="Calibri"/>
          <w:color w:val="000000"/>
          <w:sz w:val="24"/>
          <w:szCs w:val="24"/>
          <w:lang w:val="es-ES_tradnl"/>
        </w:rPr>
        <w:t>solicita que por Secretaría se proceda a</w:t>
      </w:r>
      <w:r w:rsidR="006F35B6" w:rsidRPr="00EB6087">
        <w:rPr>
          <w:rFonts w:ascii="Palatino Linotype" w:hAnsi="Palatino Linotype" w:cs="Calibri"/>
          <w:color w:val="000000"/>
          <w:sz w:val="24"/>
          <w:szCs w:val="24"/>
          <w:lang w:val="es-ES_tradnl"/>
        </w:rPr>
        <w:t xml:space="preserve"> brindar información de los delegados convocados y a</w:t>
      </w:r>
      <w:r w:rsidR="007A69ED" w:rsidRPr="00EB6087">
        <w:rPr>
          <w:rFonts w:ascii="Palatino Linotype" w:hAnsi="Palatino Linotype" w:cs="Calibri"/>
          <w:color w:val="000000"/>
          <w:sz w:val="24"/>
          <w:szCs w:val="24"/>
          <w:lang w:val="es-ES_tradnl"/>
        </w:rPr>
        <w:t xml:space="preserve"> dar lectura a la convocatoria y orden del día</w:t>
      </w:r>
      <w:r w:rsidR="00B46293" w:rsidRPr="00EB6087">
        <w:rPr>
          <w:rFonts w:ascii="Palatino Linotype" w:hAnsi="Palatino Linotype" w:cs="Calibri"/>
          <w:color w:val="000000"/>
          <w:sz w:val="24"/>
          <w:szCs w:val="24"/>
          <w:lang w:val="es-ES_tradnl"/>
        </w:rPr>
        <w:t>,</w:t>
      </w:r>
      <w:r w:rsidR="007A69ED" w:rsidRPr="00EB6087">
        <w:rPr>
          <w:rFonts w:ascii="Palatino Linotype" w:hAnsi="Palatino Linotype" w:cs="Calibri"/>
          <w:color w:val="000000"/>
          <w:sz w:val="24"/>
          <w:szCs w:val="24"/>
          <w:lang w:val="es-ES_tradnl"/>
        </w:rPr>
        <w:t xml:space="preserve"> que se detalla a continuación: </w:t>
      </w:r>
    </w:p>
    <w:p w14:paraId="4CB45167" w14:textId="3837C01F" w:rsidR="00F44F19" w:rsidRPr="00EB6087" w:rsidRDefault="00F44F19" w:rsidP="00FC7D2E">
      <w:pPr>
        <w:rPr>
          <w:lang w:val="es-ES_tradnl"/>
        </w:rPr>
      </w:pPr>
    </w:p>
    <w:p w14:paraId="5A92A05F" w14:textId="575287BD" w:rsidR="00F44F19" w:rsidRPr="00245F02" w:rsidRDefault="00F44F19" w:rsidP="00FC7D2E">
      <w:pPr>
        <w:autoSpaceDE w:val="0"/>
        <w:autoSpaceDN w:val="0"/>
        <w:adjustRightInd w:val="0"/>
        <w:jc w:val="both"/>
        <w:rPr>
          <w:rFonts w:ascii="Palatino Linotype" w:hAnsi="Palatino Linotype" w:cstheme="minorHAnsi"/>
          <w:i/>
          <w:iCs/>
          <w:sz w:val="24"/>
          <w:szCs w:val="24"/>
          <w:lang w:val="es-ES_tradnl"/>
        </w:rPr>
      </w:pPr>
      <w:r w:rsidRPr="00245F02">
        <w:rPr>
          <w:rFonts w:ascii="Palatino Linotype" w:hAnsi="Palatino Linotype" w:cstheme="minorHAnsi"/>
          <w:i/>
          <w:iCs/>
          <w:sz w:val="24"/>
          <w:szCs w:val="24"/>
          <w:lang w:val="es-ES_tradnl"/>
        </w:rPr>
        <w:t>De conformidad con el literal d) del artículo 64 Capítulo VII del Código Municipal para el Distrito Metropolitano de Quito, que trata sobre los deberes y atribuciones del Secretario General del Concejo; y, por disposición de</w:t>
      </w:r>
      <w:r w:rsidR="00876176" w:rsidRPr="00245F02">
        <w:rPr>
          <w:rFonts w:ascii="Palatino Linotype" w:hAnsi="Palatino Linotype" w:cstheme="minorHAnsi"/>
          <w:i/>
          <w:iCs/>
          <w:sz w:val="24"/>
          <w:szCs w:val="24"/>
          <w:lang w:val="es-ES_tradnl"/>
        </w:rPr>
        <w:t xml:space="preserve"> la Concejala María Cristina López</w:t>
      </w:r>
      <w:r w:rsidR="000A6386" w:rsidRPr="00245F02">
        <w:rPr>
          <w:rFonts w:ascii="Palatino Linotype" w:hAnsi="Palatino Linotype" w:cstheme="minorHAnsi"/>
          <w:i/>
          <w:iCs/>
          <w:sz w:val="24"/>
          <w:szCs w:val="24"/>
          <w:lang w:val="es-ES_tradnl"/>
        </w:rPr>
        <w:t xml:space="preserve"> Gómez</w:t>
      </w:r>
      <w:r w:rsidR="00876176" w:rsidRPr="00245F02">
        <w:rPr>
          <w:rFonts w:ascii="Palatino Linotype" w:hAnsi="Palatino Linotype" w:cstheme="minorHAnsi"/>
          <w:i/>
          <w:iCs/>
          <w:sz w:val="24"/>
          <w:szCs w:val="24"/>
          <w:lang w:val="es-ES_tradnl"/>
        </w:rPr>
        <w:t xml:space="preserve"> de la Torre</w:t>
      </w:r>
      <w:r w:rsidRPr="00245F02">
        <w:rPr>
          <w:rFonts w:ascii="Palatino Linotype" w:hAnsi="Palatino Linotype" w:cstheme="minorHAnsi"/>
          <w:i/>
          <w:iCs/>
          <w:sz w:val="24"/>
          <w:szCs w:val="24"/>
          <w:lang w:val="es-ES_tradnl"/>
        </w:rPr>
        <w:t>, President</w:t>
      </w:r>
      <w:r w:rsidR="00876176" w:rsidRPr="00245F02">
        <w:rPr>
          <w:rFonts w:ascii="Palatino Linotype" w:hAnsi="Palatino Linotype" w:cstheme="minorHAnsi"/>
          <w:i/>
          <w:iCs/>
          <w:sz w:val="24"/>
          <w:szCs w:val="24"/>
          <w:lang w:val="es-ES_tradnl"/>
        </w:rPr>
        <w:t>e</w:t>
      </w:r>
      <w:r w:rsidRPr="00245F02">
        <w:rPr>
          <w:rFonts w:ascii="Palatino Linotype" w:hAnsi="Palatino Linotype" w:cstheme="minorHAnsi"/>
          <w:i/>
          <w:iCs/>
          <w:sz w:val="24"/>
          <w:szCs w:val="24"/>
          <w:lang w:val="es-ES_tradnl"/>
        </w:rPr>
        <w:t xml:space="preserve"> </w:t>
      </w:r>
      <w:r w:rsidRPr="00245F02">
        <w:rPr>
          <w:rFonts w:ascii="Palatino Linotype" w:hAnsi="Palatino Linotype" w:cstheme="minorHAnsi"/>
          <w:i/>
          <w:iCs/>
          <w:sz w:val="24"/>
          <w:szCs w:val="24"/>
          <w:lang w:val="es-ES_tradnl"/>
        </w:rPr>
        <w:lastRenderedPageBreak/>
        <w:t xml:space="preserve">de la Comisión de </w:t>
      </w:r>
      <w:r w:rsidR="00876176" w:rsidRPr="00245F02">
        <w:rPr>
          <w:rFonts w:ascii="Palatino Linotype" w:hAnsi="Palatino Linotype" w:cstheme="minorHAnsi"/>
          <w:i/>
          <w:iCs/>
          <w:sz w:val="24"/>
          <w:szCs w:val="24"/>
          <w:lang w:val="es-ES_tradnl"/>
        </w:rPr>
        <w:t>Conectividad</w:t>
      </w:r>
      <w:r w:rsidRPr="00245F02">
        <w:rPr>
          <w:rFonts w:ascii="Palatino Linotype" w:hAnsi="Palatino Linotype" w:cstheme="minorHAnsi"/>
          <w:i/>
          <w:iCs/>
          <w:sz w:val="24"/>
          <w:szCs w:val="24"/>
          <w:lang w:val="es-ES_tradnl"/>
        </w:rPr>
        <w:t>, me permito convocar a ustedes a la sesión No. 00</w:t>
      </w:r>
      <w:r w:rsidR="006F35B6" w:rsidRPr="00245F02">
        <w:rPr>
          <w:rFonts w:ascii="Palatino Linotype" w:hAnsi="Palatino Linotype" w:cstheme="minorHAnsi"/>
          <w:i/>
          <w:iCs/>
          <w:sz w:val="24"/>
          <w:szCs w:val="24"/>
          <w:lang w:val="es-ES_tradnl"/>
        </w:rPr>
        <w:t>7</w:t>
      </w:r>
      <w:r w:rsidRPr="00245F02">
        <w:rPr>
          <w:rFonts w:ascii="Palatino Linotype" w:hAnsi="Palatino Linotype" w:cstheme="minorHAnsi"/>
          <w:i/>
          <w:iCs/>
          <w:sz w:val="24"/>
          <w:szCs w:val="24"/>
          <w:lang w:val="es-ES_tradnl"/>
        </w:rPr>
        <w:t xml:space="preserve"> Ordinaria de la Comisión en mención, que se llevará a cabo el día </w:t>
      </w:r>
      <w:r w:rsidR="00876176" w:rsidRPr="00245F02">
        <w:rPr>
          <w:rFonts w:ascii="Palatino Linotype" w:hAnsi="Palatino Linotype" w:cstheme="minorHAnsi"/>
          <w:b/>
          <w:bCs/>
          <w:i/>
          <w:iCs/>
          <w:sz w:val="24"/>
          <w:szCs w:val="24"/>
          <w:lang w:val="es-ES_tradnl"/>
        </w:rPr>
        <w:t>miércole</w:t>
      </w:r>
      <w:r w:rsidRPr="00245F02">
        <w:rPr>
          <w:rFonts w:ascii="Palatino Linotype" w:hAnsi="Palatino Linotype" w:cstheme="minorHAnsi"/>
          <w:b/>
          <w:bCs/>
          <w:i/>
          <w:iCs/>
          <w:sz w:val="24"/>
          <w:szCs w:val="24"/>
          <w:lang w:val="es-ES_tradnl"/>
        </w:rPr>
        <w:t>s</w:t>
      </w:r>
      <w:r w:rsidRPr="00245F02">
        <w:rPr>
          <w:rFonts w:ascii="Palatino Linotype" w:hAnsi="Palatino Linotype" w:cstheme="minorHAnsi"/>
          <w:i/>
          <w:iCs/>
          <w:sz w:val="24"/>
          <w:szCs w:val="24"/>
          <w:lang w:val="es-ES_tradnl"/>
        </w:rPr>
        <w:t xml:space="preserve"> </w:t>
      </w:r>
      <w:r w:rsidR="006F35B6" w:rsidRPr="00245F02">
        <w:rPr>
          <w:rFonts w:ascii="Palatino Linotype" w:hAnsi="Palatino Linotype" w:cstheme="minorHAnsi"/>
          <w:b/>
          <w:bCs/>
          <w:i/>
          <w:iCs/>
          <w:sz w:val="24"/>
          <w:szCs w:val="24"/>
          <w:lang w:val="es-ES_tradnl"/>
        </w:rPr>
        <w:t>20</w:t>
      </w:r>
      <w:r w:rsidRPr="00245F02">
        <w:rPr>
          <w:rFonts w:ascii="Palatino Linotype" w:hAnsi="Palatino Linotype" w:cstheme="minorHAnsi"/>
          <w:b/>
          <w:bCs/>
          <w:i/>
          <w:iCs/>
          <w:sz w:val="24"/>
          <w:szCs w:val="24"/>
          <w:lang w:val="es-ES_tradnl"/>
        </w:rPr>
        <w:t xml:space="preserve"> de </w:t>
      </w:r>
      <w:r w:rsidR="005128B5" w:rsidRPr="00245F02">
        <w:rPr>
          <w:rFonts w:ascii="Palatino Linotype" w:hAnsi="Palatino Linotype" w:cstheme="minorHAnsi"/>
          <w:b/>
          <w:bCs/>
          <w:i/>
          <w:iCs/>
          <w:sz w:val="24"/>
          <w:szCs w:val="24"/>
          <w:lang w:val="es-ES_tradnl"/>
        </w:rPr>
        <w:t>septiembre</w:t>
      </w:r>
      <w:r w:rsidRPr="00245F02">
        <w:rPr>
          <w:rFonts w:ascii="Palatino Linotype" w:hAnsi="Palatino Linotype" w:cstheme="minorHAnsi"/>
          <w:b/>
          <w:bCs/>
          <w:i/>
          <w:iCs/>
          <w:sz w:val="24"/>
          <w:szCs w:val="24"/>
          <w:lang w:val="es-ES_tradnl"/>
        </w:rPr>
        <w:t xml:space="preserve"> de 2023, a las 1</w:t>
      </w:r>
      <w:r w:rsidR="00876176" w:rsidRPr="00245F02">
        <w:rPr>
          <w:rFonts w:ascii="Palatino Linotype" w:hAnsi="Palatino Linotype" w:cstheme="minorHAnsi"/>
          <w:b/>
          <w:bCs/>
          <w:i/>
          <w:iCs/>
          <w:sz w:val="24"/>
          <w:szCs w:val="24"/>
          <w:lang w:val="es-ES_tradnl"/>
        </w:rPr>
        <w:t>5</w:t>
      </w:r>
      <w:r w:rsidRPr="00245F02">
        <w:rPr>
          <w:rFonts w:ascii="Palatino Linotype" w:hAnsi="Palatino Linotype" w:cstheme="minorHAnsi"/>
          <w:b/>
          <w:bCs/>
          <w:i/>
          <w:iCs/>
          <w:sz w:val="24"/>
          <w:szCs w:val="24"/>
          <w:lang w:val="es-ES_tradnl"/>
        </w:rPr>
        <w:t>h</w:t>
      </w:r>
      <w:r w:rsidR="00876176" w:rsidRPr="00245F02">
        <w:rPr>
          <w:rFonts w:ascii="Palatino Linotype" w:hAnsi="Palatino Linotype" w:cstheme="minorHAnsi"/>
          <w:b/>
          <w:bCs/>
          <w:i/>
          <w:iCs/>
          <w:sz w:val="24"/>
          <w:szCs w:val="24"/>
          <w:lang w:val="es-ES_tradnl"/>
        </w:rPr>
        <w:t>0</w:t>
      </w:r>
      <w:r w:rsidRPr="00245F02">
        <w:rPr>
          <w:rFonts w:ascii="Palatino Linotype" w:hAnsi="Palatino Linotype" w:cstheme="minorHAnsi"/>
          <w:b/>
          <w:bCs/>
          <w:i/>
          <w:iCs/>
          <w:sz w:val="24"/>
          <w:szCs w:val="24"/>
          <w:lang w:val="es-ES_tradnl"/>
        </w:rPr>
        <w:t xml:space="preserve">0, en la Sala de Sesiones Nro. </w:t>
      </w:r>
      <w:r w:rsidR="00876176" w:rsidRPr="00245F02">
        <w:rPr>
          <w:rFonts w:ascii="Palatino Linotype" w:hAnsi="Palatino Linotype" w:cstheme="minorHAnsi"/>
          <w:b/>
          <w:bCs/>
          <w:i/>
          <w:iCs/>
          <w:sz w:val="24"/>
          <w:szCs w:val="24"/>
          <w:lang w:val="es-ES_tradnl"/>
        </w:rPr>
        <w:t>3</w:t>
      </w:r>
      <w:r w:rsidRPr="00245F02">
        <w:rPr>
          <w:rFonts w:ascii="Palatino Linotype" w:hAnsi="Palatino Linotype" w:cstheme="minorHAnsi"/>
          <w:b/>
          <w:bCs/>
          <w:i/>
          <w:iCs/>
          <w:sz w:val="24"/>
          <w:szCs w:val="24"/>
          <w:lang w:val="es-ES_tradnl"/>
        </w:rPr>
        <w:t xml:space="preserve"> </w:t>
      </w:r>
      <w:r w:rsidRPr="00245F02">
        <w:rPr>
          <w:rFonts w:ascii="Palatino Linotype" w:hAnsi="Palatino Linotype" w:cstheme="minorHAnsi"/>
          <w:i/>
          <w:iCs/>
          <w:sz w:val="24"/>
          <w:szCs w:val="24"/>
          <w:lang w:val="es-ES_tradnl"/>
        </w:rPr>
        <w:t>de la Secretaría General del Concejo Metropolitano de Quito, para tratar el siguiente orden del día:</w:t>
      </w:r>
    </w:p>
    <w:p w14:paraId="54F606BC" w14:textId="4E15205C" w:rsidR="006F35B6" w:rsidRPr="00245F02" w:rsidRDefault="006F35B6">
      <w:pPr>
        <w:autoSpaceDE w:val="0"/>
        <w:autoSpaceDN w:val="0"/>
        <w:adjustRightInd w:val="0"/>
        <w:jc w:val="both"/>
        <w:rPr>
          <w:rFonts w:ascii="Palatino Linotype" w:hAnsi="Palatino Linotype"/>
          <w:i/>
          <w:sz w:val="24"/>
          <w:szCs w:val="24"/>
          <w:lang w:val="es-ES_tradnl"/>
        </w:rPr>
      </w:pPr>
      <w:r w:rsidRPr="00245F02">
        <w:rPr>
          <w:rFonts w:ascii="Palatino Linotype" w:hAnsi="Palatino Linotype"/>
          <w:i/>
          <w:sz w:val="24"/>
          <w:szCs w:val="24"/>
          <w:lang w:val="es-ES_tradnl"/>
        </w:rPr>
        <w:t>1.- Presentación con carácter indelegable por parte del Ingeniero Víctor Hugo Villacrés Endara, Gerente General de la Empresa Pública Metro de Quito, para que presente el proceso de alianza estratégica, para el servicio de telecomunicaciones en todas las instalaciones, el informe debe contener el cronograma, bases del proceso, modelo de gestión y tipo de contratación del Metro de Quito.</w:t>
      </w:r>
    </w:p>
    <w:p w14:paraId="5687A84F" w14:textId="11D4E7C6" w:rsidR="006C75E4" w:rsidRPr="00245F02" w:rsidRDefault="006F35B6" w:rsidP="00FC7D2E">
      <w:pPr>
        <w:jc w:val="both"/>
        <w:rPr>
          <w:rFonts w:ascii="Palatino Linotype" w:eastAsia="MS Mincho" w:hAnsi="Palatino Linotype"/>
          <w:sz w:val="24"/>
          <w:szCs w:val="24"/>
          <w:lang w:val="es-ES_tradnl"/>
        </w:rPr>
      </w:pPr>
      <w:bookmarkStart w:id="0" w:name="_Hlk150780834"/>
      <w:r w:rsidRPr="00245F02">
        <w:rPr>
          <w:rFonts w:ascii="Palatino Linotype" w:hAnsi="Palatino Linotype"/>
          <w:i/>
          <w:sz w:val="24"/>
          <w:szCs w:val="24"/>
          <w:lang w:val="es-ES_tradnl"/>
        </w:rPr>
        <w:t>2.- Presentación por parte de la Empresa Pública Metropolitana Movilidad y Obras Públicas, sobre el seguimiento del cronograma de las transitorias de la Ordenanza Metropolitana No. 042, sancionada el 03 de octubre de 2022, el cual fue remitido mediante oficio No. EPMMOP-GG2577-2023-OF, de 24 de julio de 2023, en cumplimiento a la Resolución No. SC-ORD-004-CCN02, de la sesión ordinaria No. 04 de la Comisión de Conectividad.</w:t>
      </w:r>
      <w:bookmarkEnd w:id="0"/>
    </w:p>
    <w:p w14:paraId="46D7A598" w14:textId="77777777" w:rsidR="00B61519" w:rsidRPr="00EB6087" w:rsidRDefault="00B61519">
      <w:pPr>
        <w:spacing w:after="0" w:line="240" w:lineRule="auto"/>
        <w:jc w:val="both"/>
        <w:rPr>
          <w:rFonts w:ascii="Palatino Linotype" w:eastAsia="MS Mincho" w:hAnsi="Palatino Linotype" w:cs="Times New Roman"/>
          <w:i/>
          <w:lang w:val="es-ES_tradnl"/>
        </w:rPr>
      </w:pPr>
    </w:p>
    <w:p w14:paraId="647DA0A8" w14:textId="1448293A" w:rsidR="007A69ED" w:rsidRPr="00EB6087" w:rsidRDefault="005E6BFD" w:rsidP="000B71EF">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color w:val="000000"/>
          <w:sz w:val="24"/>
          <w:szCs w:val="24"/>
          <w:lang w:val="es-ES_tradnl"/>
        </w:rPr>
        <w:t>La</w:t>
      </w:r>
      <w:r w:rsidR="00B61519" w:rsidRPr="00EB6087">
        <w:rPr>
          <w:rFonts w:ascii="Palatino Linotype" w:hAnsi="Palatino Linotype" w:cs="Calibri"/>
          <w:color w:val="000000"/>
          <w:sz w:val="24"/>
          <w:szCs w:val="24"/>
          <w:lang w:val="es-ES_tradnl"/>
        </w:rPr>
        <w:t xml:space="preserve"> presidente</w:t>
      </w:r>
      <w:r w:rsidR="007A69ED" w:rsidRPr="00EB6087">
        <w:rPr>
          <w:rFonts w:ascii="Palatino Linotype" w:hAnsi="Palatino Linotype" w:cs="Calibri"/>
          <w:color w:val="000000"/>
          <w:sz w:val="24"/>
          <w:szCs w:val="24"/>
          <w:lang w:val="es-ES_tradnl"/>
        </w:rPr>
        <w:t xml:space="preserve"> de la Comisión</w:t>
      </w:r>
      <w:r w:rsidR="00927E45" w:rsidRPr="00EB6087">
        <w:rPr>
          <w:rFonts w:ascii="Palatino Linotype" w:hAnsi="Palatino Linotype" w:cs="Calibri"/>
          <w:color w:val="000000"/>
          <w:sz w:val="24"/>
          <w:szCs w:val="24"/>
          <w:lang w:val="es-ES_tradnl"/>
        </w:rPr>
        <w:t xml:space="preserve"> pone en conocimiento</w:t>
      </w:r>
      <w:r w:rsidR="00AC2501" w:rsidRPr="00EB6087">
        <w:rPr>
          <w:rFonts w:ascii="Palatino Linotype" w:hAnsi="Palatino Linotype" w:cs="Calibri"/>
          <w:color w:val="000000"/>
          <w:sz w:val="24"/>
          <w:szCs w:val="24"/>
          <w:lang w:val="es-ES_tradnl"/>
        </w:rPr>
        <w:t xml:space="preserve"> el orden del día</w:t>
      </w:r>
      <w:r w:rsidR="00927E45" w:rsidRPr="00EB6087">
        <w:rPr>
          <w:rFonts w:ascii="Palatino Linotype" w:hAnsi="Palatino Linotype" w:cs="Calibri"/>
          <w:color w:val="000000"/>
          <w:sz w:val="24"/>
          <w:szCs w:val="24"/>
          <w:lang w:val="es-ES_tradnl"/>
        </w:rPr>
        <w:t xml:space="preserve"> y </w:t>
      </w:r>
      <w:r w:rsidR="007A69ED" w:rsidRPr="00EB6087">
        <w:rPr>
          <w:rFonts w:ascii="Palatino Linotype" w:hAnsi="Palatino Linotype" w:cs="Calibri"/>
          <w:color w:val="000000"/>
          <w:sz w:val="24"/>
          <w:szCs w:val="24"/>
          <w:lang w:val="es-ES_tradnl"/>
        </w:rPr>
        <w:t>solicita que</w:t>
      </w:r>
      <w:r w:rsidR="00927E45" w:rsidRPr="00EB6087">
        <w:rPr>
          <w:rFonts w:ascii="Palatino Linotype" w:hAnsi="Palatino Linotype" w:cs="Calibri"/>
          <w:color w:val="000000"/>
          <w:sz w:val="24"/>
          <w:szCs w:val="24"/>
          <w:lang w:val="es-ES_tradnl"/>
        </w:rPr>
        <w:t xml:space="preserve"> se</w:t>
      </w:r>
      <w:r w:rsidR="007A69ED" w:rsidRPr="00EB6087">
        <w:rPr>
          <w:rFonts w:ascii="Palatino Linotype" w:hAnsi="Palatino Linotype" w:cs="Calibri"/>
          <w:color w:val="000000"/>
          <w:sz w:val="24"/>
          <w:szCs w:val="24"/>
          <w:lang w:val="es-ES_tradnl"/>
        </w:rPr>
        <w:t xml:space="preserve"> tome votación</w:t>
      </w:r>
      <w:r w:rsidR="00521408" w:rsidRPr="00EB6087">
        <w:rPr>
          <w:rFonts w:ascii="Palatino Linotype" w:hAnsi="Palatino Linotype" w:cs="Calibri"/>
          <w:color w:val="000000"/>
          <w:sz w:val="24"/>
          <w:szCs w:val="24"/>
          <w:lang w:val="es-ES_tradnl"/>
        </w:rPr>
        <w:t>, obteniéndose el siguiente resultado:</w:t>
      </w:r>
    </w:p>
    <w:p w14:paraId="1AF2824E" w14:textId="280FBAE4" w:rsidR="007A69ED" w:rsidRPr="00EB6087" w:rsidRDefault="007A69ED" w:rsidP="007A69ED">
      <w:pPr>
        <w:spacing w:after="0" w:line="240" w:lineRule="auto"/>
        <w:jc w:val="both"/>
        <w:rPr>
          <w:rFonts w:ascii="Palatino Linotype" w:eastAsia="MS Mincho" w:hAnsi="Palatino Linotype" w:cs="Times New Roman"/>
          <w:i/>
          <w:lang w:val="es-ES_trad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B61519" w:rsidRPr="00EB6087" w14:paraId="6B56AEEB" w14:textId="77777777" w:rsidTr="00A01A2D">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67FCE128" w14:textId="77777777" w:rsidR="00B61519" w:rsidRPr="00EB6087" w:rsidRDefault="00B61519" w:rsidP="00A01A2D">
            <w:pPr>
              <w:pStyle w:val="Subttulo"/>
              <w:jc w:val="center"/>
              <w:rPr>
                <w:rFonts w:ascii="Palatino Linotype" w:hAnsi="Palatino Linotype"/>
                <w:b/>
                <w:i w:val="0"/>
                <w:color w:val="FFFFFF"/>
                <w:lang w:val="es-ES_tradnl"/>
              </w:rPr>
            </w:pPr>
            <w:r w:rsidRPr="00EB6087">
              <w:rPr>
                <w:rFonts w:ascii="Palatino Linotype" w:hAnsi="Palatino Linotype"/>
                <w:b/>
                <w:i w:val="0"/>
                <w:color w:val="FFFFFF"/>
                <w:lang w:val="es-ES_tradnl"/>
              </w:rPr>
              <w:t>REGISTRO DE VOTACIÓN</w:t>
            </w:r>
          </w:p>
        </w:tc>
      </w:tr>
      <w:tr w:rsidR="00B61519" w:rsidRPr="00EB6087" w14:paraId="118B3041" w14:textId="77777777" w:rsidTr="00A01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77816315" w14:textId="77777777" w:rsidR="00B61519" w:rsidRPr="00EB6087" w:rsidRDefault="00B61519" w:rsidP="00A01A2D">
            <w:pPr>
              <w:pStyle w:val="Subttulo"/>
              <w:rPr>
                <w:rFonts w:ascii="Palatino Linotype" w:hAnsi="Palatino Linotype"/>
                <w:b/>
                <w:i w:val="0"/>
                <w:color w:val="FFFFFF"/>
                <w:lang w:val="es-ES_tradnl"/>
              </w:rPr>
            </w:pPr>
            <w:r w:rsidRPr="00EB6087">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39C30441" w14:textId="77777777" w:rsidR="00B61519" w:rsidRPr="00EB6087" w:rsidRDefault="00B61519" w:rsidP="00A01A2D">
            <w:pPr>
              <w:pStyle w:val="Subttulo"/>
              <w:jc w:val="center"/>
              <w:rPr>
                <w:rFonts w:ascii="Palatino Linotype" w:hAnsi="Palatino Linotype"/>
                <w:b/>
                <w:i w:val="0"/>
                <w:color w:val="FFFFFF"/>
                <w:lang w:val="es-ES_tradnl"/>
              </w:rPr>
            </w:pPr>
            <w:r w:rsidRPr="00EB6087">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0987138C" w14:textId="77777777" w:rsidR="00B61519" w:rsidRPr="00EB6087" w:rsidRDefault="00B61519" w:rsidP="00A01A2D">
            <w:pPr>
              <w:pStyle w:val="Subttulo"/>
              <w:jc w:val="center"/>
              <w:rPr>
                <w:rFonts w:ascii="Palatino Linotype" w:hAnsi="Palatino Linotype"/>
                <w:b/>
                <w:i w:val="0"/>
                <w:color w:val="FFFFFF"/>
                <w:lang w:val="es-ES_tradnl"/>
              </w:rPr>
            </w:pPr>
            <w:r w:rsidRPr="00EB6087">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1E05A4D9" w14:textId="77777777" w:rsidR="00B61519" w:rsidRPr="00EB6087" w:rsidRDefault="00B61519" w:rsidP="00A01A2D">
            <w:pPr>
              <w:pStyle w:val="Subttulo"/>
              <w:jc w:val="center"/>
              <w:rPr>
                <w:rFonts w:ascii="Palatino Linotype" w:hAnsi="Palatino Linotype"/>
                <w:b/>
                <w:i w:val="0"/>
                <w:color w:val="FFFFFF"/>
                <w:lang w:val="es-ES_tradnl"/>
              </w:rPr>
            </w:pPr>
            <w:r w:rsidRPr="00EB6087">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5991DB24" w14:textId="77777777" w:rsidR="00B61519" w:rsidRPr="00EB6087" w:rsidRDefault="00B61519" w:rsidP="00A01A2D">
            <w:pPr>
              <w:pStyle w:val="Subttulo"/>
              <w:jc w:val="center"/>
              <w:rPr>
                <w:rFonts w:ascii="Palatino Linotype" w:hAnsi="Palatino Linotype"/>
                <w:b/>
                <w:i w:val="0"/>
                <w:color w:val="FFFFFF"/>
                <w:lang w:val="es-ES_tradnl"/>
              </w:rPr>
            </w:pPr>
            <w:r w:rsidRPr="00EB6087">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4B90EAC4" w14:textId="77777777" w:rsidR="00B61519" w:rsidRPr="00EB6087" w:rsidRDefault="00B61519" w:rsidP="00A01A2D">
            <w:pPr>
              <w:pStyle w:val="Subttulo"/>
              <w:jc w:val="center"/>
              <w:rPr>
                <w:rFonts w:ascii="Palatino Linotype" w:hAnsi="Palatino Linotype"/>
                <w:b/>
                <w:i w:val="0"/>
                <w:color w:val="FFFFFF"/>
                <w:lang w:val="es-ES_tradnl"/>
              </w:rPr>
            </w:pPr>
            <w:r w:rsidRPr="00EB6087">
              <w:rPr>
                <w:rFonts w:ascii="Palatino Linotype" w:hAnsi="Palatino Linotype"/>
                <w:b/>
                <w:i w:val="0"/>
                <w:color w:val="FFFFFF"/>
                <w:lang w:val="es-ES_tradnl"/>
              </w:rPr>
              <w:t>Abstención</w:t>
            </w:r>
          </w:p>
        </w:tc>
      </w:tr>
      <w:tr w:rsidR="00457003" w:rsidRPr="00EB6087" w14:paraId="51432561"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23C6F94B" w14:textId="29903AA1" w:rsidR="00457003" w:rsidRPr="00EB6087" w:rsidRDefault="005E6BFD" w:rsidP="00457003">
            <w:pPr>
              <w:pStyle w:val="Subttulo"/>
              <w:rPr>
                <w:rFonts w:ascii="Palatino Linotype" w:hAnsi="Palatino Linotype"/>
                <w:b/>
                <w:i w:val="0"/>
                <w:color w:val="000000"/>
                <w:lang w:val="es-ES_tradnl"/>
              </w:rPr>
            </w:pPr>
            <w:r w:rsidRPr="00EB6087">
              <w:rPr>
                <w:rFonts w:ascii="Palatino Linotype" w:hAnsi="Palatino Linotype"/>
                <w:b/>
                <w:i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23567742" w14:textId="1D2604FD" w:rsidR="00457003" w:rsidRPr="00EB6087" w:rsidRDefault="006F35B6" w:rsidP="00457003">
            <w:pPr>
              <w:pStyle w:val="Subttulo"/>
              <w:tabs>
                <w:tab w:val="left" w:pos="870"/>
              </w:tabs>
              <w:ind w:left="870" w:hanging="870"/>
              <w:jc w:val="center"/>
              <w:rPr>
                <w:rFonts w:ascii="Palatino Linotype" w:hAnsi="Palatino Linotype" w:cs="Tahoma"/>
                <w:i w:val="0"/>
                <w:color w:val="000000"/>
                <w:lang w:val="es-ES_tradnl"/>
              </w:rPr>
            </w:pPr>
            <w:r w:rsidRPr="00EB6087">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729DD9E" w14:textId="553C910D" w:rsidR="00457003" w:rsidRPr="00EB6087" w:rsidRDefault="00457003" w:rsidP="00457003">
            <w:pPr>
              <w:pStyle w:val="Subttulo"/>
              <w:jc w:val="center"/>
              <w:rPr>
                <w:rFonts w:ascii="Palatino Linotype" w:hAnsi="Palatino Linotype" w:cs="Tahoma"/>
                <w:i w:val="0"/>
                <w:color w:val="000000"/>
                <w:lang w:val="es-ES_tradnl"/>
              </w:rPr>
            </w:pPr>
            <w:r w:rsidRPr="00EB6087">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2C27CA8B" w14:textId="569A10DC" w:rsidR="00457003" w:rsidRPr="00EB6087" w:rsidRDefault="006F35B6" w:rsidP="00457003">
            <w:pPr>
              <w:pStyle w:val="Subttulo"/>
              <w:jc w:val="center"/>
              <w:rPr>
                <w:rFonts w:ascii="Palatino Linotype" w:hAnsi="Palatino Linotype"/>
                <w:i w:val="0"/>
                <w:color w:val="000000"/>
                <w:lang w:val="es-ES_tradnl"/>
              </w:rPr>
            </w:pPr>
            <w:r w:rsidRPr="00EB6087">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0D920FAA" w14:textId="3580F9B9" w:rsidR="00457003" w:rsidRPr="00EB6087" w:rsidRDefault="00457003" w:rsidP="00457003">
            <w:pPr>
              <w:pStyle w:val="Subttulo"/>
              <w:jc w:val="center"/>
              <w:rPr>
                <w:rFonts w:ascii="Palatino Linotype" w:hAnsi="Palatino Linotype"/>
                <w:i w:val="0"/>
                <w:color w:val="000000"/>
                <w:lang w:val="es-ES_tradnl"/>
              </w:rPr>
            </w:pPr>
            <w:r w:rsidRPr="00EB6087">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376FA614" w14:textId="57C9BCB1" w:rsidR="00457003" w:rsidRPr="00EB6087" w:rsidRDefault="00457003" w:rsidP="00457003">
            <w:pPr>
              <w:pStyle w:val="Subttulo"/>
              <w:jc w:val="center"/>
              <w:rPr>
                <w:rFonts w:ascii="Palatino Linotype" w:hAnsi="Palatino Linotype"/>
                <w:i w:val="0"/>
                <w:color w:val="000000"/>
                <w:lang w:val="es-ES_tradnl"/>
              </w:rPr>
            </w:pPr>
            <w:r w:rsidRPr="00EB6087">
              <w:rPr>
                <w:rFonts w:ascii="Palatino Linotype" w:hAnsi="Palatino Linotype" w:cs="Tahoma"/>
                <w:i w:val="0"/>
                <w:color w:val="000000"/>
                <w:lang w:val="es-ES_tradnl"/>
              </w:rPr>
              <w:t>----</w:t>
            </w:r>
          </w:p>
        </w:tc>
      </w:tr>
      <w:tr w:rsidR="00457003" w:rsidRPr="00EB6087" w14:paraId="1E0C2AD3"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17FDEB75" w14:textId="6F85B58A" w:rsidR="00457003" w:rsidRPr="00EB6087" w:rsidRDefault="005E6BFD" w:rsidP="00457003">
            <w:pPr>
              <w:pStyle w:val="Subttulo"/>
              <w:rPr>
                <w:rFonts w:ascii="Palatino Linotype" w:hAnsi="Palatino Linotype"/>
                <w:b/>
                <w:i w:val="0"/>
                <w:color w:val="000000"/>
                <w:lang w:val="es-ES_tradnl"/>
              </w:rPr>
            </w:pPr>
            <w:r w:rsidRPr="00EB6087">
              <w:rPr>
                <w:rFonts w:ascii="Palatino Linotype" w:hAnsi="Palatino Linotype"/>
                <w:b/>
                <w:i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033EAC98" w14:textId="77777777" w:rsidR="00457003" w:rsidRPr="00EB6087" w:rsidRDefault="00457003" w:rsidP="00457003">
            <w:pPr>
              <w:pStyle w:val="Subttulo"/>
              <w:jc w:val="center"/>
              <w:rPr>
                <w:rFonts w:ascii="Palatino Linotype" w:hAnsi="Palatino Linotype" w:cs="Tahoma"/>
                <w:i w:val="0"/>
                <w:color w:val="000000"/>
                <w:lang w:val="es-ES_tradnl"/>
              </w:rPr>
            </w:pPr>
            <w:r w:rsidRPr="00EB6087">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166FE277" w14:textId="21383F2D" w:rsidR="00457003" w:rsidRPr="00EB6087" w:rsidRDefault="00457003" w:rsidP="00457003">
            <w:pPr>
              <w:pStyle w:val="Subttulo"/>
              <w:jc w:val="center"/>
              <w:rPr>
                <w:rFonts w:ascii="Palatino Linotype" w:hAnsi="Palatino Linotype" w:cs="Tahoma"/>
                <w:i w:val="0"/>
                <w:color w:val="000000"/>
                <w:lang w:val="es-ES_tradnl"/>
              </w:rPr>
            </w:pPr>
            <w:r w:rsidRPr="00EB6087">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5D4FBF41" w14:textId="320C86C2" w:rsidR="00457003" w:rsidRPr="00EB6087" w:rsidRDefault="00457003" w:rsidP="00457003">
            <w:pPr>
              <w:pStyle w:val="Subttulo"/>
              <w:jc w:val="center"/>
              <w:rPr>
                <w:rFonts w:ascii="Palatino Linotype" w:hAnsi="Palatino Linotype"/>
                <w:i w:val="0"/>
                <w:color w:val="000000"/>
                <w:lang w:val="es-ES_tradnl"/>
              </w:rPr>
            </w:pPr>
            <w:r w:rsidRPr="00EB6087">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57691128" w14:textId="2FF8F338" w:rsidR="00457003" w:rsidRPr="00EB6087" w:rsidRDefault="00457003" w:rsidP="00457003">
            <w:pPr>
              <w:pStyle w:val="Subttulo"/>
              <w:jc w:val="center"/>
              <w:rPr>
                <w:rFonts w:ascii="Palatino Linotype" w:hAnsi="Palatino Linotype"/>
                <w:i w:val="0"/>
                <w:color w:val="000000"/>
                <w:lang w:val="es-ES_tradnl"/>
              </w:rPr>
            </w:pPr>
            <w:r w:rsidRPr="00EB6087">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74C3FEA0" w14:textId="7158AB8A" w:rsidR="00457003" w:rsidRPr="00EB6087" w:rsidRDefault="00457003" w:rsidP="00457003">
            <w:pPr>
              <w:pStyle w:val="Subttulo"/>
              <w:jc w:val="center"/>
              <w:rPr>
                <w:rFonts w:ascii="Palatino Linotype" w:hAnsi="Palatino Linotype"/>
                <w:i w:val="0"/>
                <w:color w:val="000000"/>
                <w:lang w:val="es-ES_tradnl"/>
              </w:rPr>
            </w:pPr>
            <w:r w:rsidRPr="00EB6087">
              <w:rPr>
                <w:rFonts w:ascii="Palatino Linotype" w:hAnsi="Palatino Linotype" w:cs="Tahoma"/>
                <w:i w:val="0"/>
                <w:color w:val="000000"/>
                <w:lang w:val="es-ES_tradnl"/>
              </w:rPr>
              <w:t>----</w:t>
            </w:r>
          </w:p>
        </w:tc>
      </w:tr>
      <w:tr w:rsidR="00457003" w:rsidRPr="00EB6087" w14:paraId="1384D392"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53D3AD4E" w14:textId="4647B944" w:rsidR="00457003" w:rsidRPr="00EB6087" w:rsidRDefault="005E6BFD" w:rsidP="00457003">
            <w:pPr>
              <w:pStyle w:val="Subttulo"/>
              <w:rPr>
                <w:rFonts w:ascii="Palatino Linotype" w:hAnsi="Palatino Linotype"/>
                <w:b/>
                <w:i w:val="0"/>
                <w:color w:val="000000"/>
                <w:lang w:val="es-ES_tradnl"/>
              </w:rPr>
            </w:pPr>
            <w:r w:rsidRPr="00EB6087">
              <w:rPr>
                <w:rFonts w:ascii="Palatino Linotype" w:hAnsi="Palatino Linotype"/>
                <w:b/>
                <w:i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7AAC5C34" w14:textId="77777777" w:rsidR="00457003" w:rsidRPr="00EB6087" w:rsidRDefault="00457003" w:rsidP="00457003">
            <w:pPr>
              <w:pStyle w:val="Subttulo"/>
              <w:jc w:val="center"/>
              <w:rPr>
                <w:rFonts w:ascii="Palatino Linotype" w:hAnsi="Palatino Linotype" w:cs="Tahoma"/>
                <w:i w:val="0"/>
                <w:color w:val="000000"/>
                <w:lang w:val="es-ES_tradnl"/>
              </w:rPr>
            </w:pPr>
            <w:r w:rsidRPr="00EB6087">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15A330C" w14:textId="3B1E5034" w:rsidR="00457003" w:rsidRPr="00EB6087" w:rsidRDefault="00457003" w:rsidP="00457003">
            <w:pPr>
              <w:pStyle w:val="Subttulo"/>
              <w:jc w:val="center"/>
              <w:rPr>
                <w:rFonts w:ascii="Palatino Linotype" w:hAnsi="Palatino Linotype" w:cs="Tahoma"/>
                <w:i w:val="0"/>
                <w:color w:val="000000"/>
                <w:lang w:val="es-ES_tradnl"/>
              </w:rPr>
            </w:pPr>
            <w:r w:rsidRPr="00EB6087">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3C652C73" w14:textId="259A8F87" w:rsidR="00457003" w:rsidRPr="00EB6087" w:rsidRDefault="00457003" w:rsidP="00457003">
            <w:pPr>
              <w:pStyle w:val="Subttulo"/>
              <w:jc w:val="center"/>
              <w:rPr>
                <w:rFonts w:ascii="Palatino Linotype" w:hAnsi="Palatino Linotype"/>
                <w:i w:val="0"/>
                <w:color w:val="000000"/>
                <w:lang w:val="es-ES_tradnl"/>
              </w:rPr>
            </w:pPr>
            <w:r w:rsidRPr="00EB6087">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1067107F" w14:textId="7C9769FB" w:rsidR="00457003" w:rsidRPr="00EB6087" w:rsidRDefault="00457003" w:rsidP="00457003">
            <w:pPr>
              <w:pStyle w:val="Subttulo"/>
              <w:jc w:val="center"/>
              <w:rPr>
                <w:rFonts w:ascii="Palatino Linotype" w:hAnsi="Palatino Linotype"/>
                <w:i w:val="0"/>
                <w:color w:val="000000"/>
                <w:lang w:val="es-ES_tradnl"/>
              </w:rPr>
            </w:pPr>
            <w:r w:rsidRPr="00EB6087">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5CF08E02" w14:textId="71B9B3C8" w:rsidR="00457003" w:rsidRPr="00EB6087" w:rsidRDefault="00457003" w:rsidP="00457003">
            <w:pPr>
              <w:pStyle w:val="Subttulo"/>
              <w:jc w:val="center"/>
              <w:rPr>
                <w:rFonts w:ascii="Palatino Linotype" w:hAnsi="Palatino Linotype"/>
                <w:i w:val="0"/>
                <w:color w:val="000000"/>
                <w:lang w:val="es-ES_tradnl"/>
              </w:rPr>
            </w:pPr>
            <w:r w:rsidRPr="00EB6087">
              <w:rPr>
                <w:rFonts w:ascii="Palatino Linotype" w:hAnsi="Palatino Linotype" w:cs="Tahoma"/>
                <w:i w:val="0"/>
                <w:color w:val="000000"/>
                <w:lang w:val="es-ES_tradnl"/>
              </w:rPr>
              <w:t>----</w:t>
            </w:r>
          </w:p>
        </w:tc>
      </w:tr>
      <w:tr w:rsidR="00B61519" w:rsidRPr="00EB6087" w14:paraId="729D13E5"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69B550A4" w14:textId="77777777" w:rsidR="00B61519" w:rsidRPr="00EB6087" w:rsidRDefault="00B61519" w:rsidP="00A01A2D">
            <w:pPr>
              <w:pStyle w:val="Subttulo"/>
              <w:rPr>
                <w:rFonts w:ascii="Palatino Linotype" w:hAnsi="Palatino Linotype"/>
                <w:b/>
                <w:i w:val="0"/>
                <w:color w:val="FFFFFF"/>
                <w:lang w:val="es-ES_tradnl"/>
              </w:rPr>
            </w:pPr>
            <w:r w:rsidRPr="00EB6087">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BE3A427" w14:textId="489B31C1" w:rsidR="00B61519" w:rsidRPr="00EB6087" w:rsidRDefault="006F35B6" w:rsidP="00A01A2D">
            <w:pPr>
              <w:pStyle w:val="Subttulo"/>
              <w:jc w:val="center"/>
              <w:rPr>
                <w:rFonts w:ascii="Palatino Linotype" w:hAnsi="Palatino Linotype"/>
                <w:i w:val="0"/>
                <w:color w:val="FFFFFF"/>
                <w:lang w:val="es-ES_tradnl"/>
              </w:rPr>
            </w:pPr>
            <w:r w:rsidRPr="00EB6087">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71D60AF" w14:textId="77777777" w:rsidR="00B61519" w:rsidRPr="00EB6087" w:rsidRDefault="00B61519" w:rsidP="00A01A2D">
            <w:pPr>
              <w:pStyle w:val="Subttulo"/>
              <w:jc w:val="center"/>
              <w:rPr>
                <w:rFonts w:ascii="Palatino Linotype" w:hAnsi="Palatino Linotype"/>
                <w:i w:val="0"/>
                <w:color w:val="FFFFFF"/>
                <w:lang w:val="es-ES_tradnl"/>
              </w:rPr>
            </w:pPr>
            <w:r w:rsidRPr="00EB6087">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5D12DE6F" w14:textId="04D0A0F8" w:rsidR="00B61519" w:rsidRPr="00EB6087" w:rsidRDefault="006F35B6" w:rsidP="00A01A2D">
            <w:pPr>
              <w:pStyle w:val="Subttulo"/>
              <w:jc w:val="center"/>
              <w:rPr>
                <w:rFonts w:ascii="Palatino Linotype" w:hAnsi="Palatino Linotype"/>
                <w:i w:val="0"/>
                <w:color w:val="FFFFFF"/>
                <w:lang w:val="es-ES_tradnl"/>
              </w:rPr>
            </w:pPr>
            <w:r w:rsidRPr="00EB6087">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37EC1F64" w14:textId="77777777" w:rsidR="00B61519" w:rsidRPr="00EB6087" w:rsidRDefault="00B61519" w:rsidP="00A01A2D">
            <w:pPr>
              <w:pStyle w:val="Subttulo"/>
              <w:jc w:val="center"/>
              <w:rPr>
                <w:rFonts w:ascii="Palatino Linotype" w:hAnsi="Palatino Linotype"/>
                <w:i w:val="0"/>
                <w:color w:val="FFFFFF"/>
                <w:lang w:val="es-ES_tradnl"/>
              </w:rPr>
            </w:pPr>
            <w:r w:rsidRPr="00EB6087">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787D1BB6" w14:textId="77777777" w:rsidR="00B61519" w:rsidRPr="00EB6087" w:rsidRDefault="00B61519" w:rsidP="00A01A2D">
            <w:pPr>
              <w:pStyle w:val="Subttulo"/>
              <w:ind w:left="708" w:hanging="708"/>
              <w:jc w:val="center"/>
              <w:rPr>
                <w:rFonts w:ascii="Palatino Linotype" w:hAnsi="Palatino Linotype"/>
                <w:i w:val="0"/>
                <w:color w:val="FFFFFF"/>
                <w:lang w:val="es-ES_tradnl"/>
              </w:rPr>
            </w:pPr>
            <w:r w:rsidRPr="00EB6087">
              <w:rPr>
                <w:rFonts w:ascii="Palatino Linotype" w:hAnsi="Palatino Linotype"/>
                <w:i w:val="0"/>
                <w:color w:val="FFFFFF"/>
                <w:lang w:val="es-ES_tradnl"/>
              </w:rPr>
              <w:t>0</w:t>
            </w:r>
          </w:p>
        </w:tc>
      </w:tr>
    </w:tbl>
    <w:p w14:paraId="7E818967" w14:textId="7C52B14D" w:rsidR="007A69ED" w:rsidRPr="00EB6087" w:rsidRDefault="007A69ED" w:rsidP="007A69ED">
      <w:pPr>
        <w:spacing w:after="0" w:line="240" w:lineRule="auto"/>
        <w:jc w:val="both"/>
        <w:rPr>
          <w:rFonts w:ascii="Palatino Linotype" w:eastAsia="MS Mincho" w:hAnsi="Palatino Linotype" w:cs="Times New Roman"/>
          <w:i/>
          <w:lang w:val="es-ES_tradnl"/>
        </w:rPr>
      </w:pPr>
    </w:p>
    <w:p w14:paraId="3B239939" w14:textId="27E321F0" w:rsidR="00BF529B" w:rsidRPr="00C84DE6" w:rsidRDefault="00BF529B" w:rsidP="00BF529B">
      <w:pPr>
        <w:spacing w:after="0" w:line="240" w:lineRule="auto"/>
        <w:jc w:val="both"/>
        <w:rPr>
          <w:rFonts w:ascii="Palatino Linotype" w:eastAsia="Times New Roman" w:hAnsi="Palatino Linotype" w:cs="Calibri"/>
          <w:b/>
          <w:color w:val="000000"/>
          <w:sz w:val="24"/>
          <w:szCs w:val="24"/>
          <w:lang w:val="es-ES_tradnl" w:eastAsia="es-EC"/>
        </w:rPr>
      </w:pPr>
      <w:r w:rsidRPr="00794B6B">
        <w:rPr>
          <w:rFonts w:ascii="Palatino Linotype" w:eastAsia="Times New Roman" w:hAnsi="Palatino Linotype" w:cs="Calibri"/>
          <w:b/>
          <w:color w:val="000000"/>
          <w:sz w:val="24"/>
          <w:szCs w:val="24"/>
          <w:lang w:val="es-ES_tradnl" w:eastAsia="es-EC"/>
        </w:rPr>
        <w:t>Proclamación de resultados:</w:t>
      </w:r>
      <w:r>
        <w:rPr>
          <w:rFonts w:ascii="Palatino Linotype" w:eastAsia="Times New Roman" w:hAnsi="Palatino Linotype" w:cs="Calibri"/>
          <w:b/>
          <w:color w:val="000000"/>
          <w:sz w:val="24"/>
          <w:szCs w:val="24"/>
          <w:lang w:val="es-ES_tradnl" w:eastAsia="es-EC"/>
        </w:rPr>
        <w:t xml:space="preserve"> </w:t>
      </w:r>
      <w:r w:rsidRPr="00636DFD">
        <w:rPr>
          <w:rFonts w:ascii="Palatino Linotype" w:eastAsia="Times New Roman" w:hAnsi="Palatino Linotype" w:cs="Calibri"/>
          <w:bCs/>
          <w:color w:val="000000"/>
          <w:sz w:val="24"/>
          <w:szCs w:val="24"/>
          <w:lang w:val="es-ES_tradnl" w:eastAsia="es-EC"/>
        </w:rPr>
        <w:t xml:space="preserve">Con </w:t>
      </w:r>
      <w:r>
        <w:rPr>
          <w:rFonts w:ascii="Palatino Linotype" w:eastAsia="Times New Roman" w:hAnsi="Palatino Linotype" w:cs="Calibri"/>
          <w:bCs/>
          <w:color w:val="000000"/>
          <w:sz w:val="24"/>
          <w:szCs w:val="24"/>
          <w:lang w:val="es-ES_tradnl" w:eastAsia="es-EC"/>
        </w:rPr>
        <w:t>tre</w:t>
      </w:r>
      <w:r w:rsidRPr="00636DFD">
        <w:rPr>
          <w:rFonts w:ascii="Palatino Linotype" w:eastAsia="Times New Roman" w:hAnsi="Palatino Linotype" w:cs="Calibri"/>
          <w:bCs/>
          <w:color w:val="000000"/>
          <w:sz w:val="24"/>
          <w:szCs w:val="24"/>
          <w:lang w:val="es-ES_tradnl" w:eastAsia="es-EC"/>
        </w:rPr>
        <w:t>s votos afirmativo se</w:t>
      </w:r>
      <w:r w:rsidRPr="00C84DE6">
        <w:rPr>
          <w:rFonts w:ascii="Palatino Linotype" w:eastAsia="Times New Roman" w:hAnsi="Palatino Linotype" w:cs="Calibri"/>
          <w:b/>
          <w:color w:val="000000"/>
          <w:sz w:val="24"/>
          <w:szCs w:val="24"/>
          <w:lang w:val="es-ES_tradnl" w:eastAsia="es-EC"/>
        </w:rPr>
        <w:t xml:space="preserve"> </w:t>
      </w:r>
      <w:r w:rsidRPr="00C84DE6">
        <w:rPr>
          <w:rFonts w:ascii="Palatino Linotype" w:eastAsia="Times New Roman" w:hAnsi="Palatino Linotype" w:cs="Calibri"/>
          <w:color w:val="000000"/>
          <w:sz w:val="24"/>
          <w:szCs w:val="24"/>
          <w:lang w:val="es-ES_tradnl" w:eastAsia="es-EC"/>
        </w:rPr>
        <w:t>apr</w:t>
      </w:r>
      <w:r>
        <w:rPr>
          <w:rFonts w:ascii="Palatino Linotype" w:eastAsia="Times New Roman" w:hAnsi="Palatino Linotype" w:cs="Calibri"/>
          <w:color w:val="000000"/>
          <w:sz w:val="24"/>
          <w:szCs w:val="24"/>
          <w:lang w:val="es-ES_tradnl" w:eastAsia="es-EC"/>
        </w:rPr>
        <w:t>ue</w:t>
      </w:r>
      <w:r w:rsidRPr="00C84DE6">
        <w:rPr>
          <w:rFonts w:ascii="Palatino Linotype" w:eastAsia="Times New Roman" w:hAnsi="Palatino Linotype" w:cs="Calibri"/>
          <w:color w:val="000000"/>
          <w:sz w:val="24"/>
          <w:szCs w:val="24"/>
          <w:lang w:val="es-ES_tradnl" w:eastAsia="es-EC"/>
        </w:rPr>
        <w:t>ba el orden del día para la presente sesión</w:t>
      </w:r>
      <w:r w:rsidRPr="00794B6B">
        <w:rPr>
          <w:rFonts w:ascii="Palatino Linotype" w:eastAsia="Times New Roman" w:hAnsi="Palatino Linotype" w:cs="Calibri"/>
          <w:bCs/>
          <w:color w:val="000000"/>
          <w:sz w:val="24"/>
          <w:szCs w:val="24"/>
          <w:lang w:val="es-ES_tradnl" w:eastAsia="es-EC"/>
        </w:rPr>
        <w:t xml:space="preserve">. </w:t>
      </w:r>
    </w:p>
    <w:p w14:paraId="106C9007" w14:textId="77777777" w:rsidR="000B71EF" w:rsidRPr="00EB6087" w:rsidRDefault="000B71EF" w:rsidP="007A69ED">
      <w:pPr>
        <w:spacing w:after="0" w:line="240" w:lineRule="auto"/>
        <w:jc w:val="both"/>
        <w:rPr>
          <w:rFonts w:ascii="Palatino Linotype" w:eastAsia="MS Mincho" w:hAnsi="Palatino Linotype" w:cs="Times New Roman"/>
          <w:i/>
          <w:lang w:val="es-ES_tradnl"/>
        </w:rPr>
      </w:pPr>
    </w:p>
    <w:p w14:paraId="034E4A4A" w14:textId="77777777" w:rsidR="007A69ED" w:rsidRPr="00EB6087" w:rsidRDefault="007A69ED" w:rsidP="007A69ED">
      <w:pPr>
        <w:spacing w:after="0" w:line="240" w:lineRule="auto"/>
        <w:jc w:val="center"/>
        <w:rPr>
          <w:rFonts w:ascii="Palatino Linotype" w:eastAsia="Palatino Linotype" w:hAnsi="Palatino Linotype" w:cs="Palatino Linotype"/>
          <w:b/>
          <w:color w:val="000000"/>
          <w:sz w:val="24"/>
          <w:szCs w:val="24"/>
          <w:lang w:val="es-ES_tradnl"/>
        </w:rPr>
      </w:pPr>
      <w:r w:rsidRPr="00EB6087">
        <w:rPr>
          <w:rFonts w:ascii="Palatino Linotype" w:eastAsia="Palatino Linotype" w:hAnsi="Palatino Linotype" w:cs="Palatino Linotype"/>
          <w:b/>
          <w:color w:val="000000"/>
          <w:sz w:val="24"/>
          <w:szCs w:val="24"/>
          <w:lang w:val="es-ES_tradnl"/>
        </w:rPr>
        <w:t>DESARROLLO DE LA SESIÓN:</w:t>
      </w:r>
    </w:p>
    <w:p w14:paraId="6D84ABD5" w14:textId="77777777" w:rsidR="007A69ED" w:rsidRPr="00EB6087" w:rsidRDefault="007A69ED" w:rsidP="007A69ED">
      <w:pPr>
        <w:spacing w:after="0" w:line="240" w:lineRule="auto"/>
        <w:jc w:val="both"/>
        <w:rPr>
          <w:rFonts w:ascii="Palatino Linotype" w:eastAsia="Palatino Linotype" w:hAnsi="Palatino Linotype" w:cs="Palatino Linotype"/>
          <w:b/>
          <w:color w:val="000000"/>
          <w:sz w:val="24"/>
          <w:szCs w:val="24"/>
          <w:lang w:val="es-ES_tradnl"/>
        </w:rPr>
      </w:pPr>
    </w:p>
    <w:p w14:paraId="15C0F801" w14:textId="58E95048" w:rsidR="007A69ED" w:rsidRPr="00EB6087" w:rsidRDefault="005E6BFD" w:rsidP="008E613D">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color w:val="000000"/>
          <w:sz w:val="24"/>
          <w:szCs w:val="24"/>
          <w:lang w:val="es-ES_tradnl"/>
        </w:rPr>
        <w:t>La</w:t>
      </w:r>
      <w:r w:rsidR="00B61519" w:rsidRPr="00EB6087">
        <w:rPr>
          <w:rFonts w:ascii="Palatino Linotype" w:hAnsi="Palatino Linotype" w:cs="Calibri"/>
          <w:color w:val="000000"/>
          <w:sz w:val="24"/>
          <w:szCs w:val="24"/>
          <w:lang w:val="es-ES_tradnl"/>
        </w:rPr>
        <w:t xml:space="preserve"> presidente</w:t>
      </w:r>
      <w:r w:rsidR="007A69ED" w:rsidRPr="00EB6087">
        <w:rPr>
          <w:rFonts w:ascii="Palatino Linotype" w:hAnsi="Palatino Linotype" w:cs="Calibri"/>
          <w:color w:val="000000"/>
          <w:sz w:val="24"/>
          <w:szCs w:val="24"/>
          <w:lang w:val="es-ES_tradnl"/>
        </w:rPr>
        <w:t xml:space="preserve"> de la Comisión solicita que se dé lectura y paso al primer punto del orden del día.</w:t>
      </w:r>
    </w:p>
    <w:p w14:paraId="6EA0184B" w14:textId="77777777" w:rsidR="00521408" w:rsidRPr="00EB6087" w:rsidRDefault="00521408" w:rsidP="008E613D">
      <w:pPr>
        <w:spacing w:after="0" w:line="240" w:lineRule="auto"/>
        <w:jc w:val="both"/>
        <w:rPr>
          <w:rFonts w:ascii="Palatino Linotype" w:hAnsi="Palatino Linotype" w:cs="Calibri"/>
          <w:color w:val="000000"/>
          <w:sz w:val="24"/>
          <w:szCs w:val="24"/>
          <w:lang w:val="es-ES_tradnl"/>
        </w:rPr>
      </w:pPr>
    </w:p>
    <w:p w14:paraId="135186EF" w14:textId="7ED8D80A" w:rsidR="006C75E4" w:rsidRPr="00EB6087" w:rsidRDefault="006F35B6" w:rsidP="00FC7D2E">
      <w:pPr>
        <w:autoSpaceDE w:val="0"/>
        <w:autoSpaceDN w:val="0"/>
        <w:adjustRightInd w:val="0"/>
        <w:jc w:val="both"/>
        <w:rPr>
          <w:rFonts w:ascii="Palatino Linotype" w:hAnsi="Palatino Linotype"/>
          <w:i/>
          <w:lang w:val="es-ES_tradnl"/>
        </w:rPr>
      </w:pPr>
      <w:r w:rsidRPr="00EB6087">
        <w:rPr>
          <w:rFonts w:ascii="Palatino Linotype" w:hAnsi="Palatino Linotype"/>
          <w:i/>
          <w:lang w:val="es-ES_tradnl"/>
        </w:rPr>
        <w:t xml:space="preserve">1.- Presentación con carácter indelegable por parte del Ingeniero Víctor Hugo Villacrés Endara, Gerente General de la Empresa Pública Metro de Quito, para que presente el proceso de alianza estratégica, para el </w:t>
      </w:r>
      <w:r w:rsidRPr="00EB6087">
        <w:rPr>
          <w:rFonts w:ascii="Palatino Linotype" w:hAnsi="Palatino Linotype"/>
          <w:i/>
          <w:lang w:val="es-ES_tradnl"/>
        </w:rPr>
        <w:lastRenderedPageBreak/>
        <w:t>servicio de telecomunicaciones en todas las instalaciones, el informe debe contener el cronograma, bases del proceso, modelo de gestión y tipo de contratación del Metro de Quito.</w:t>
      </w:r>
    </w:p>
    <w:p w14:paraId="20FB336B" w14:textId="77777777" w:rsidR="005E6BFD" w:rsidRPr="00EB6087" w:rsidRDefault="005E6BFD" w:rsidP="008E613D">
      <w:pPr>
        <w:spacing w:after="0" w:line="240" w:lineRule="auto"/>
        <w:jc w:val="both"/>
        <w:rPr>
          <w:rFonts w:ascii="Palatino Linotype" w:eastAsia="MS Mincho" w:hAnsi="Palatino Linotype" w:cs="Times New Roman"/>
          <w:bCs/>
          <w:iCs/>
          <w:sz w:val="24"/>
          <w:szCs w:val="24"/>
          <w:lang w:val="es-ES_tradnl"/>
        </w:rPr>
      </w:pPr>
    </w:p>
    <w:p w14:paraId="04ACB369" w14:textId="2114F0CF" w:rsidR="005E6BFD" w:rsidRPr="00EB6087" w:rsidRDefault="005E6BFD" w:rsidP="008E613D">
      <w:pPr>
        <w:spacing w:after="0" w:line="240" w:lineRule="auto"/>
        <w:jc w:val="both"/>
        <w:rPr>
          <w:rFonts w:ascii="Palatino Linotype" w:eastAsia="MS Mincho" w:hAnsi="Palatino Linotype" w:cs="Times New Roman"/>
          <w:bCs/>
          <w:iCs/>
          <w:sz w:val="24"/>
          <w:szCs w:val="24"/>
          <w:lang w:val="es-ES_tradnl"/>
        </w:rPr>
      </w:pPr>
      <w:r w:rsidRPr="00EB6087">
        <w:rPr>
          <w:rFonts w:ascii="Palatino Linotype" w:eastAsia="MS Mincho" w:hAnsi="Palatino Linotype" w:cs="Times New Roman"/>
          <w:bCs/>
          <w:iCs/>
          <w:sz w:val="24"/>
          <w:szCs w:val="24"/>
          <w:lang w:val="es-ES_tradnl"/>
        </w:rPr>
        <w:t>Se otorga</w:t>
      </w:r>
      <w:r w:rsidR="00E641D2" w:rsidRPr="00EB6087">
        <w:rPr>
          <w:rFonts w:ascii="Palatino Linotype" w:eastAsia="MS Mincho" w:hAnsi="Palatino Linotype" w:cs="Times New Roman"/>
          <w:bCs/>
          <w:iCs/>
          <w:sz w:val="24"/>
          <w:szCs w:val="24"/>
          <w:lang w:val="es-ES_tradnl"/>
        </w:rPr>
        <w:t>n</w:t>
      </w:r>
      <w:r w:rsidRPr="00EB6087">
        <w:rPr>
          <w:rFonts w:ascii="Palatino Linotype" w:eastAsia="MS Mincho" w:hAnsi="Palatino Linotype" w:cs="Times New Roman"/>
          <w:bCs/>
          <w:iCs/>
          <w:sz w:val="24"/>
          <w:szCs w:val="24"/>
          <w:lang w:val="es-ES_tradnl"/>
        </w:rPr>
        <w:t xml:space="preserve"> 10 minutos </w:t>
      </w:r>
      <w:r w:rsidR="00087044" w:rsidRPr="00EB6087">
        <w:rPr>
          <w:rFonts w:ascii="Palatino Linotype" w:eastAsia="MS Mincho" w:hAnsi="Palatino Linotype" w:cs="Times New Roman"/>
          <w:bCs/>
          <w:iCs/>
          <w:sz w:val="24"/>
          <w:szCs w:val="24"/>
          <w:lang w:val="es-ES_tradnl"/>
        </w:rPr>
        <w:t>a</w:t>
      </w:r>
      <w:r w:rsidR="006F35B6" w:rsidRPr="00EB6087">
        <w:rPr>
          <w:rFonts w:ascii="Palatino Linotype" w:eastAsia="MS Mincho" w:hAnsi="Palatino Linotype" w:cs="Times New Roman"/>
          <w:bCs/>
          <w:iCs/>
          <w:sz w:val="24"/>
          <w:szCs w:val="24"/>
          <w:lang w:val="es-ES_tradnl"/>
        </w:rPr>
        <w:t xml:space="preserve"> Víctor Hugo Villacrés Endara, gerente general de la Empresa Pública Metro de Quito</w:t>
      </w:r>
      <w:r w:rsidR="00E641D2" w:rsidRPr="00EB6087">
        <w:rPr>
          <w:rFonts w:ascii="Palatino Linotype" w:eastAsia="MS Mincho" w:hAnsi="Palatino Linotype" w:cs="Times New Roman"/>
          <w:bCs/>
          <w:iCs/>
          <w:sz w:val="24"/>
          <w:szCs w:val="24"/>
          <w:lang w:val="es-ES_tradnl"/>
        </w:rPr>
        <w:t xml:space="preserve">, </w:t>
      </w:r>
      <w:r w:rsidRPr="00EB6087">
        <w:rPr>
          <w:rFonts w:ascii="Palatino Linotype" w:eastAsia="MS Mincho" w:hAnsi="Palatino Linotype" w:cs="Times New Roman"/>
          <w:bCs/>
          <w:iCs/>
          <w:sz w:val="24"/>
          <w:szCs w:val="24"/>
          <w:lang w:val="es-ES_tradnl"/>
        </w:rPr>
        <w:t>para realizar su intervención.</w:t>
      </w:r>
    </w:p>
    <w:p w14:paraId="64C10E4C" w14:textId="77777777" w:rsidR="005E6BFD" w:rsidRPr="00EB6087" w:rsidRDefault="005E6BFD" w:rsidP="008E613D">
      <w:pPr>
        <w:spacing w:after="0" w:line="240" w:lineRule="auto"/>
        <w:jc w:val="both"/>
        <w:rPr>
          <w:rFonts w:ascii="Palatino Linotype" w:eastAsia="MS Mincho" w:hAnsi="Palatino Linotype" w:cs="Times New Roman"/>
          <w:b/>
          <w:i/>
          <w:lang w:val="es-ES_tradnl"/>
        </w:rPr>
      </w:pPr>
    </w:p>
    <w:p w14:paraId="77C009C7" w14:textId="502671F9" w:rsidR="003F13FE" w:rsidRPr="00EB6087" w:rsidRDefault="006F35B6" w:rsidP="003F13FE">
      <w:pPr>
        <w:spacing w:after="0" w:line="240" w:lineRule="auto"/>
        <w:jc w:val="both"/>
        <w:rPr>
          <w:rFonts w:ascii="Palatino Linotype" w:hAnsi="Palatino Linotype" w:cs="Calibri"/>
          <w:color w:val="000000"/>
          <w:sz w:val="24"/>
          <w:szCs w:val="24"/>
          <w:lang w:val="es-ES_tradnl"/>
        </w:rPr>
      </w:pPr>
      <w:bookmarkStart w:id="1" w:name="_Hlk150760370"/>
      <w:r w:rsidRPr="00EB6087">
        <w:rPr>
          <w:rFonts w:ascii="Palatino Linotype" w:eastAsia="MS Mincho" w:hAnsi="Palatino Linotype" w:cs="Times New Roman"/>
          <w:b/>
          <w:bCs/>
          <w:iCs/>
          <w:sz w:val="24"/>
          <w:szCs w:val="24"/>
          <w:lang w:val="es-ES_tradnl"/>
        </w:rPr>
        <w:t>Víctor Hugo Villacrés Endara, gerente general de la Empresa Pública Metro de Quito</w:t>
      </w:r>
      <w:r w:rsidR="006C75E4" w:rsidRPr="00EB6087">
        <w:rPr>
          <w:rFonts w:ascii="Palatino Linotype" w:hAnsi="Palatino Linotype" w:cs="Calibri"/>
          <w:b/>
          <w:bCs/>
          <w:color w:val="000000"/>
          <w:lang w:val="es-ES_tradnl"/>
        </w:rPr>
        <w:t>:</w:t>
      </w:r>
      <w:bookmarkEnd w:id="1"/>
      <w:r w:rsidR="006C75E4" w:rsidRPr="00EB6087">
        <w:rPr>
          <w:rFonts w:ascii="Palatino Linotype" w:hAnsi="Palatino Linotype" w:cs="Calibri"/>
          <w:color w:val="000000"/>
          <w:sz w:val="24"/>
          <w:szCs w:val="24"/>
          <w:lang w:val="es-ES_tradnl"/>
        </w:rPr>
        <w:t xml:space="preserve"> </w:t>
      </w:r>
      <w:r w:rsidR="003F13FE" w:rsidRPr="00EB6087">
        <w:rPr>
          <w:rFonts w:ascii="Palatino Linotype" w:hAnsi="Palatino Linotype" w:cs="Calibri"/>
          <w:color w:val="000000"/>
          <w:sz w:val="24"/>
          <w:szCs w:val="24"/>
          <w:lang w:val="es-ES_tradnl"/>
        </w:rPr>
        <w:t xml:space="preserve">El </w:t>
      </w:r>
      <w:r w:rsidR="00863D4E">
        <w:rPr>
          <w:rFonts w:ascii="Palatino Linotype" w:hAnsi="Palatino Linotype" w:cs="Calibri"/>
          <w:color w:val="000000"/>
          <w:sz w:val="24"/>
          <w:szCs w:val="24"/>
          <w:lang w:val="es-ES_tradnl"/>
        </w:rPr>
        <w:t>gerente</w:t>
      </w:r>
      <w:r w:rsidR="003F13FE" w:rsidRPr="00EB6087">
        <w:rPr>
          <w:rFonts w:ascii="Palatino Linotype" w:hAnsi="Palatino Linotype" w:cs="Calibri"/>
          <w:color w:val="000000"/>
          <w:sz w:val="24"/>
          <w:szCs w:val="24"/>
          <w:lang w:val="es-ES_tradnl"/>
        </w:rPr>
        <w:t xml:space="preserve"> realizó una presentación sobre el tema de la alianza estratégica de telecomunicaciones. Aquí hay un resumen de los puntos clave mencionados:</w:t>
      </w:r>
    </w:p>
    <w:p w14:paraId="1D440C55" w14:textId="77777777" w:rsidR="003F13FE" w:rsidRPr="00EB6087" w:rsidRDefault="003F13FE" w:rsidP="003F13FE">
      <w:pPr>
        <w:spacing w:after="0" w:line="240" w:lineRule="auto"/>
        <w:jc w:val="both"/>
        <w:rPr>
          <w:rFonts w:ascii="Palatino Linotype" w:hAnsi="Palatino Linotype" w:cs="Calibri"/>
          <w:color w:val="000000"/>
          <w:sz w:val="24"/>
          <w:szCs w:val="24"/>
          <w:lang w:val="es-ES_tradnl"/>
        </w:rPr>
      </w:pPr>
    </w:p>
    <w:p w14:paraId="11ADE4D3" w14:textId="7273DC1F" w:rsidR="003F13FE" w:rsidRPr="00EB6087" w:rsidRDefault="003F13FE" w:rsidP="003F13FE">
      <w:pPr>
        <w:pStyle w:val="Prrafodelista"/>
        <w:numPr>
          <w:ilvl w:val="0"/>
          <w:numId w:val="12"/>
        </w:numPr>
        <w:jc w:val="both"/>
        <w:rPr>
          <w:rFonts w:ascii="Palatino Linotype" w:hAnsi="Palatino Linotype" w:cs="Calibri"/>
          <w:color w:val="000000"/>
          <w:lang w:val="es-ES_tradnl"/>
        </w:rPr>
      </w:pPr>
      <w:r w:rsidRPr="00EB6087">
        <w:rPr>
          <w:rFonts w:ascii="Palatino Linotype" w:hAnsi="Palatino Linotype" w:cs="Calibri"/>
          <w:color w:val="000000"/>
          <w:u w:val="single"/>
          <w:lang w:val="es-ES_tradnl"/>
        </w:rPr>
        <w:t>Inicio de Operaciones del Metro:</w:t>
      </w:r>
      <w:r w:rsidRPr="00EB6087">
        <w:rPr>
          <w:rFonts w:ascii="Palatino Linotype" w:hAnsi="Palatino Linotype" w:cs="Calibri"/>
          <w:color w:val="000000"/>
          <w:lang w:val="es-ES_tradnl"/>
        </w:rPr>
        <w:t xml:space="preserve"> A partir del 1 de diciembre, el metro de Quito comenzará sus operaciones, con un recorrido de 22 km y la capacidad de movilizar hasta 400,000 pasajeros diariamente.</w:t>
      </w:r>
    </w:p>
    <w:p w14:paraId="61D0968F" w14:textId="77777777" w:rsidR="003F13FE" w:rsidRPr="00EB6087" w:rsidRDefault="003F13FE" w:rsidP="00FC7D2E">
      <w:pPr>
        <w:pStyle w:val="Prrafodelista"/>
        <w:jc w:val="both"/>
        <w:rPr>
          <w:rFonts w:ascii="Palatino Linotype" w:hAnsi="Palatino Linotype" w:cs="Calibri"/>
          <w:color w:val="000000"/>
          <w:lang w:val="es-ES_tradnl"/>
        </w:rPr>
      </w:pPr>
    </w:p>
    <w:p w14:paraId="2C141F2F" w14:textId="77777777" w:rsidR="003F13FE" w:rsidRPr="00EB6087" w:rsidRDefault="003F13FE" w:rsidP="003F13FE">
      <w:pPr>
        <w:pStyle w:val="Prrafodelista"/>
        <w:numPr>
          <w:ilvl w:val="0"/>
          <w:numId w:val="12"/>
        </w:numPr>
        <w:jc w:val="both"/>
        <w:rPr>
          <w:rFonts w:ascii="Palatino Linotype" w:hAnsi="Palatino Linotype" w:cs="Calibri"/>
          <w:color w:val="000000"/>
          <w:lang w:val="es-ES_tradnl"/>
        </w:rPr>
      </w:pPr>
      <w:r w:rsidRPr="00EB6087">
        <w:rPr>
          <w:rFonts w:ascii="Palatino Linotype" w:hAnsi="Palatino Linotype" w:cs="Calibri"/>
          <w:color w:val="000000"/>
          <w:u w:val="single"/>
          <w:lang w:val="es-ES_tradnl"/>
        </w:rPr>
        <w:t>Elementos Técnicos del Metro:</w:t>
      </w:r>
      <w:r w:rsidRPr="00EB6087">
        <w:rPr>
          <w:rFonts w:ascii="Palatino Linotype" w:hAnsi="Palatino Linotype" w:cs="Calibri"/>
          <w:color w:val="000000"/>
          <w:lang w:val="es-ES_tradnl"/>
        </w:rPr>
        <w:t xml:space="preserve"> El tiempo estimado de viaje es de 34 minutos, con 5 estaciones intermodales. Se operarán 18 trenes, cada uno con 6 vagones para aproximadamente 200 personas por vagón.</w:t>
      </w:r>
    </w:p>
    <w:p w14:paraId="1AFD0DD7" w14:textId="77777777" w:rsidR="003F13FE" w:rsidRPr="00EB6087" w:rsidRDefault="003F13FE" w:rsidP="00FC7D2E">
      <w:pPr>
        <w:pStyle w:val="Prrafodelista"/>
        <w:rPr>
          <w:rFonts w:ascii="Palatino Linotype" w:hAnsi="Palatino Linotype" w:cs="Calibri"/>
          <w:color w:val="000000"/>
          <w:lang w:val="es-ES_tradnl"/>
        </w:rPr>
      </w:pPr>
    </w:p>
    <w:p w14:paraId="57422CF5" w14:textId="77777777" w:rsidR="003F13FE" w:rsidRPr="00EB6087" w:rsidRDefault="003F13FE" w:rsidP="003F13FE">
      <w:pPr>
        <w:pStyle w:val="Prrafodelista"/>
        <w:numPr>
          <w:ilvl w:val="0"/>
          <w:numId w:val="12"/>
        </w:numPr>
        <w:jc w:val="both"/>
        <w:rPr>
          <w:rFonts w:ascii="Palatino Linotype" w:hAnsi="Palatino Linotype" w:cs="Calibri"/>
          <w:color w:val="000000"/>
          <w:lang w:val="es-ES_tradnl"/>
        </w:rPr>
      </w:pPr>
      <w:r w:rsidRPr="00EB6087">
        <w:rPr>
          <w:rFonts w:ascii="Palatino Linotype" w:hAnsi="Palatino Linotype" w:cs="Calibri"/>
          <w:color w:val="000000"/>
          <w:u w:val="single"/>
          <w:lang w:val="es-ES_tradnl"/>
        </w:rPr>
        <w:t>Horario de Operación y Recaudo:</w:t>
      </w:r>
      <w:r w:rsidRPr="00EB6087">
        <w:rPr>
          <w:rFonts w:ascii="Palatino Linotype" w:hAnsi="Palatino Linotype" w:cs="Calibri"/>
          <w:color w:val="000000"/>
          <w:lang w:val="es-ES_tradnl"/>
        </w:rPr>
        <w:t xml:space="preserve"> El metro operará ininterrumpidamente durante 17 horas diarias, con un intervalo de 5 minutos entre trenes. Se implementará un sistema de recaudo que incluirá la Tarjeta Ciudad y la Cédula de Identidad, así como códigos QR.</w:t>
      </w:r>
    </w:p>
    <w:p w14:paraId="20C3978F" w14:textId="77777777" w:rsidR="003F13FE" w:rsidRPr="00EB6087" w:rsidRDefault="003F13FE" w:rsidP="00FC7D2E">
      <w:pPr>
        <w:pStyle w:val="Prrafodelista"/>
        <w:rPr>
          <w:rFonts w:ascii="Palatino Linotype" w:hAnsi="Palatino Linotype" w:cs="Calibri"/>
          <w:color w:val="000000"/>
          <w:lang w:val="es-ES_tradnl"/>
        </w:rPr>
      </w:pPr>
    </w:p>
    <w:p w14:paraId="435EC71A" w14:textId="77777777" w:rsidR="003F13FE" w:rsidRPr="00EB6087" w:rsidRDefault="003F13FE" w:rsidP="003F13FE">
      <w:pPr>
        <w:pStyle w:val="Prrafodelista"/>
        <w:numPr>
          <w:ilvl w:val="0"/>
          <w:numId w:val="12"/>
        </w:numPr>
        <w:jc w:val="both"/>
        <w:rPr>
          <w:rFonts w:ascii="Palatino Linotype" w:hAnsi="Palatino Linotype" w:cs="Calibri"/>
          <w:color w:val="000000"/>
          <w:lang w:val="es-ES_tradnl"/>
        </w:rPr>
      </w:pPr>
      <w:r w:rsidRPr="00EB6087">
        <w:rPr>
          <w:rFonts w:ascii="Palatino Linotype" w:hAnsi="Palatino Linotype" w:cs="Calibri"/>
          <w:color w:val="000000"/>
          <w:u w:val="single"/>
          <w:lang w:val="es-ES_tradnl"/>
        </w:rPr>
        <w:t>Negocios No Tarifarios:</w:t>
      </w:r>
      <w:r w:rsidRPr="00EB6087">
        <w:rPr>
          <w:rFonts w:ascii="Palatino Linotype" w:hAnsi="Palatino Linotype" w:cs="Calibri"/>
          <w:color w:val="000000"/>
          <w:lang w:val="es-ES_tradnl"/>
        </w:rPr>
        <w:t xml:space="preserve"> Se busca generar ingresos no tarifarios a través de publicidad, telecomunicaciones, arriendo de espacios y la posible construcción de un centro comercial en el área actualmente conocida como el Fondo de Saco.</w:t>
      </w:r>
    </w:p>
    <w:p w14:paraId="2608FBAD" w14:textId="77777777" w:rsidR="003F13FE" w:rsidRPr="00EB6087" w:rsidRDefault="003F13FE" w:rsidP="00FC7D2E">
      <w:pPr>
        <w:pStyle w:val="Prrafodelista"/>
        <w:rPr>
          <w:rFonts w:ascii="Palatino Linotype" w:hAnsi="Palatino Linotype" w:cs="Calibri"/>
          <w:color w:val="000000"/>
          <w:lang w:val="es-ES_tradnl"/>
        </w:rPr>
      </w:pPr>
    </w:p>
    <w:p w14:paraId="299343BE" w14:textId="77777777" w:rsidR="003F13FE" w:rsidRPr="00EB6087" w:rsidRDefault="003F13FE" w:rsidP="003F13FE">
      <w:pPr>
        <w:pStyle w:val="Prrafodelista"/>
        <w:numPr>
          <w:ilvl w:val="0"/>
          <w:numId w:val="12"/>
        </w:numPr>
        <w:jc w:val="both"/>
        <w:rPr>
          <w:rFonts w:ascii="Palatino Linotype" w:hAnsi="Palatino Linotype" w:cs="Calibri"/>
          <w:color w:val="000000"/>
          <w:lang w:val="es-ES_tradnl"/>
        </w:rPr>
      </w:pPr>
      <w:r w:rsidRPr="00EB6087">
        <w:rPr>
          <w:rFonts w:ascii="Palatino Linotype" w:hAnsi="Palatino Linotype" w:cs="Calibri"/>
          <w:color w:val="000000"/>
          <w:u w:val="single"/>
          <w:lang w:val="es-ES_tradnl"/>
        </w:rPr>
        <w:t>Alianza Estratégica de Telecomunicaciones:</w:t>
      </w:r>
      <w:r w:rsidRPr="00EB6087">
        <w:rPr>
          <w:rFonts w:ascii="Palatino Linotype" w:hAnsi="Palatino Linotype" w:cs="Calibri"/>
          <w:color w:val="000000"/>
          <w:lang w:val="es-ES_tradnl"/>
        </w:rPr>
        <w:t xml:space="preserve"> Se busca un aliado estratégico para la explotación comercial de servicios de telecomunicaciones en el metro. La selección se realizará mediante un concurso público respaldado por Quito Honesto y la asesoría de Naciones Unidas.</w:t>
      </w:r>
    </w:p>
    <w:p w14:paraId="119AA140" w14:textId="77777777" w:rsidR="003F13FE" w:rsidRPr="00EB6087" w:rsidRDefault="003F13FE" w:rsidP="00FC7D2E">
      <w:pPr>
        <w:pStyle w:val="Prrafodelista"/>
        <w:rPr>
          <w:rFonts w:ascii="Palatino Linotype" w:hAnsi="Palatino Linotype" w:cs="Calibri"/>
          <w:color w:val="000000"/>
          <w:lang w:val="es-ES_tradnl"/>
        </w:rPr>
      </w:pPr>
    </w:p>
    <w:p w14:paraId="6D9DC5D0" w14:textId="77777777" w:rsidR="003F13FE" w:rsidRPr="00EB6087" w:rsidRDefault="003F13FE" w:rsidP="003F13FE">
      <w:pPr>
        <w:pStyle w:val="Prrafodelista"/>
        <w:numPr>
          <w:ilvl w:val="0"/>
          <w:numId w:val="12"/>
        </w:numPr>
        <w:jc w:val="both"/>
        <w:rPr>
          <w:rFonts w:ascii="Palatino Linotype" w:hAnsi="Palatino Linotype" w:cs="Calibri"/>
          <w:color w:val="000000"/>
          <w:lang w:val="es-ES_tradnl"/>
        </w:rPr>
      </w:pPr>
      <w:r w:rsidRPr="00EB6087">
        <w:rPr>
          <w:rFonts w:ascii="Palatino Linotype" w:hAnsi="Palatino Linotype" w:cs="Calibri"/>
          <w:color w:val="000000"/>
          <w:u w:val="single"/>
          <w:lang w:val="es-ES_tradnl"/>
        </w:rPr>
        <w:t>Proceso de Selección del Aliado:</w:t>
      </w:r>
      <w:r w:rsidRPr="00EB6087">
        <w:rPr>
          <w:rFonts w:ascii="Palatino Linotype" w:hAnsi="Palatino Linotype" w:cs="Calibri"/>
          <w:color w:val="000000"/>
          <w:lang w:val="es-ES_tradnl"/>
        </w:rPr>
        <w:t xml:space="preserve"> Se llevará a cabo una convocatoria pública en octubre, seguida de visitas técnicas y preguntas públicas. En noviembre se presentarán las ofertas, y en diciembre se realizará la evaluación final para la adjudicación.</w:t>
      </w:r>
    </w:p>
    <w:p w14:paraId="58BAAE9A" w14:textId="77777777" w:rsidR="003F13FE" w:rsidRPr="00EB6087" w:rsidRDefault="003F13FE" w:rsidP="00FC7D2E">
      <w:pPr>
        <w:pStyle w:val="Prrafodelista"/>
        <w:rPr>
          <w:rFonts w:ascii="Palatino Linotype" w:hAnsi="Palatino Linotype" w:cs="Calibri"/>
          <w:color w:val="000000"/>
          <w:lang w:val="es-ES_tradnl"/>
        </w:rPr>
      </w:pPr>
    </w:p>
    <w:p w14:paraId="2C8E46AE" w14:textId="77777777" w:rsidR="003F13FE" w:rsidRPr="00EB6087" w:rsidRDefault="003F13FE" w:rsidP="003F13FE">
      <w:pPr>
        <w:pStyle w:val="Prrafodelista"/>
        <w:numPr>
          <w:ilvl w:val="0"/>
          <w:numId w:val="12"/>
        </w:numPr>
        <w:jc w:val="both"/>
        <w:rPr>
          <w:rFonts w:ascii="Palatino Linotype" w:hAnsi="Palatino Linotype" w:cs="Calibri"/>
          <w:color w:val="000000"/>
          <w:lang w:val="es-ES_tradnl"/>
        </w:rPr>
      </w:pPr>
      <w:r w:rsidRPr="00EB6087">
        <w:rPr>
          <w:rFonts w:ascii="Palatino Linotype" w:hAnsi="Palatino Linotype" w:cs="Calibri"/>
          <w:color w:val="000000"/>
          <w:u w:val="single"/>
          <w:lang w:val="es-ES_tradnl"/>
        </w:rPr>
        <w:lastRenderedPageBreak/>
        <w:t>Fases de Implementación:</w:t>
      </w:r>
      <w:r w:rsidRPr="00EB6087">
        <w:rPr>
          <w:rFonts w:ascii="Palatino Linotype" w:hAnsi="Palatino Linotype" w:cs="Calibri"/>
          <w:color w:val="000000"/>
          <w:lang w:val="es-ES_tradnl"/>
        </w:rPr>
        <w:t xml:space="preserve"> La implementación de la alianza estratégica podría tomar hasta 15 meses, con un convenio firmado por hasta 10 años.</w:t>
      </w:r>
    </w:p>
    <w:p w14:paraId="693A57FA" w14:textId="77777777" w:rsidR="003F13FE" w:rsidRPr="00EB6087" w:rsidRDefault="003F13FE" w:rsidP="00FC7D2E">
      <w:pPr>
        <w:pStyle w:val="Prrafodelista"/>
        <w:rPr>
          <w:rFonts w:ascii="Palatino Linotype" w:hAnsi="Palatino Linotype" w:cs="Calibri"/>
          <w:color w:val="000000"/>
          <w:lang w:val="es-ES_tradnl"/>
        </w:rPr>
      </w:pPr>
    </w:p>
    <w:p w14:paraId="3FCB37A3" w14:textId="77777777" w:rsidR="003F13FE" w:rsidRPr="00EB6087" w:rsidRDefault="003F13FE" w:rsidP="003F13FE">
      <w:pPr>
        <w:pStyle w:val="Prrafodelista"/>
        <w:numPr>
          <w:ilvl w:val="0"/>
          <w:numId w:val="12"/>
        </w:numPr>
        <w:jc w:val="both"/>
        <w:rPr>
          <w:rFonts w:ascii="Palatino Linotype" w:hAnsi="Palatino Linotype" w:cs="Calibri"/>
          <w:color w:val="000000"/>
          <w:lang w:val="es-ES_tradnl"/>
        </w:rPr>
      </w:pPr>
      <w:r w:rsidRPr="00EB6087">
        <w:rPr>
          <w:rFonts w:ascii="Palatino Linotype" w:hAnsi="Palatino Linotype" w:cs="Calibri"/>
          <w:color w:val="000000"/>
          <w:u w:val="single"/>
          <w:lang w:val="es-ES_tradnl"/>
        </w:rPr>
        <w:t>Obligaciones del Aliado Estratégico:</w:t>
      </w:r>
      <w:r w:rsidRPr="00EB6087">
        <w:rPr>
          <w:rFonts w:ascii="Palatino Linotype" w:hAnsi="Palatino Linotype" w:cs="Calibri"/>
          <w:color w:val="000000"/>
          <w:lang w:val="es-ES_tradnl"/>
        </w:rPr>
        <w:t xml:space="preserve"> El aliado estratégico se compromete a invertir en infraestructura, realizar el mantenimiento conforme a horarios establecidos, ejecutar pagos periódicos al metro y garantizar niveles de servicio acordados.</w:t>
      </w:r>
    </w:p>
    <w:p w14:paraId="72224EA4" w14:textId="77777777" w:rsidR="003F13FE" w:rsidRPr="00EB6087" w:rsidRDefault="003F13FE" w:rsidP="00FC7D2E">
      <w:pPr>
        <w:pStyle w:val="Prrafodelista"/>
        <w:rPr>
          <w:rFonts w:ascii="Palatino Linotype" w:hAnsi="Palatino Linotype" w:cs="Calibri"/>
          <w:color w:val="000000"/>
          <w:lang w:val="es-ES_tradnl"/>
        </w:rPr>
      </w:pPr>
    </w:p>
    <w:p w14:paraId="5F1FE7E2" w14:textId="77777777" w:rsidR="003F13FE" w:rsidRPr="00EB6087" w:rsidRDefault="003F13FE" w:rsidP="003F13FE">
      <w:pPr>
        <w:pStyle w:val="Prrafodelista"/>
        <w:numPr>
          <w:ilvl w:val="0"/>
          <w:numId w:val="12"/>
        </w:numPr>
        <w:jc w:val="both"/>
        <w:rPr>
          <w:rFonts w:ascii="Palatino Linotype" w:hAnsi="Palatino Linotype" w:cs="Calibri"/>
          <w:color w:val="000000"/>
          <w:lang w:val="es-ES_tradnl"/>
        </w:rPr>
      </w:pPr>
      <w:r w:rsidRPr="00EB6087">
        <w:rPr>
          <w:rFonts w:ascii="Palatino Linotype" w:hAnsi="Palatino Linotype" w:cs="Calibri"/>
          <w:color w:val="000000"/>
          <w:u w:val="single"/>
          <w:lang w:val="es-ES_tradnl"/>
        </w:rPr>
        <w:t>Servicios Adicionales:</w:t>
      </w:r>
      <w:r w:rsidRPr="00EB6087">
        <w:rPr>
          <w:rFonts w:ascii="Palatino Linotype" w:hAnsi="Palatino Linotype" w:cs="Calibri"/>
          <w:color w:val="000000"/>
          <w:lang w:val="es-ES_tradnl"/>
        </w:rPr>
        <w:t xml:space="preserve"> Se contempla la implementación de servicios digitales, gestión inteligente de residuos, publicidad en las instalaciones del metro, totems de turismo inteligente y Wifi con aplicaciones.</w:t>
      </w:r>
    </w:p>
    <w:p w14:paraId="660FBD77" w14:textId="77777777" w:rsidR="003F13FE" w:rsidRPr="00EB6087" w:rsidRDefault="003F13FE" w:rsidP="00FC7D2E">
      <w:pPr>
        <w:pStyle w:val="Prrafodelista"/>
        <w:rPr>
          <w:rFonts w:ascii="Palatino Linotype" w:hAnsi="Palatino Linotype" w:cs="Calibri"/>
          <w:color w:val="000000"/>
          <w:lang w:val="es-ES_tradnl"/>
        </w:rPr>
      </w:pPr>
    </w:p>
    <w:p w14:paraId="2B9DA565" w14:textId="1AE1AFBF" w:rsidR="003F13FE" w:rsidRPr="00EB6087" w:rsidRDefault="003F13FE" w:rsidP="00FC7D2E">
      <w:pPr>
        <w:pStyle w:val="Prrafodelista"/>
        <w:numPr>
          <w:ilvl w:val="0"/>
          <w:numId w:val="12"/>
        </w:numPr>
        <w:jc w:val="both"/>
        <w:rPr>
          <w:rFonts w:ascii="Palatino Linotype" w:hAnsi="Palatino Linotype" w:cs="Calibri"/>
          <w:color w:val="000000"/>
          <w:lang w:val="es-ES_tradnl"/>
        </w:rPr>
      </w:pPr>
      <w:r w:rsidRPr="00EB6087">
        <w:rPr>
          <w:rFonts w:ascii="Palatino Linotype" w:hAnsi="Palatino Linotype" w:cs="Calibri"/>
          <w:color w:val="000000"/>
          <w:u w:val="single"/>
          <w:lang w:val="es-ES_tradnl"/>
        </w:rPr>
        <w:t>Costo para Ciudadanos:</w:t>
      </w:r>
      <w:r w:rsidRPr="00EB6087">
        <w:rPr>
          <w:rFonts w:ascii="Palatino Linotype" w:hAnsi="Palatino Linotype" w:cs="Calibri"/>
          <w:color w:val="000000"/>
          <w:lang w:val="es-ES_tradnl"/>
        </w:rPr>
        <w:t xml:space="preserve"> Los ciudadanos no pagarán costos adicionales por el servicio de telecomunicaciones, pero el acceso al Wifi podría tener un costo si se elige contratarlo.</w:t>
      </w:r>
    </w:p>
    <w:p w14:paraId="59DEEF54" w14:textId="77777777" w:rsidR="003F13FE" w:rsidRPr="00EB6087" w:rsidRDefault="003F13FE" w:rsidP="003F13FE">
      <w:pPr>
        <w:spacing w:after="0" w:line="240" w:lineRule="auto"/>
        <w:jc w:val="both"/>
        <w:rPr>
          <w:rFonts w:ascii="Palatino Linotype" w:hAnsi="Palatino Linotype" w:cs="Calibri"/>
          <w:color w:val="000000"/>
          <w:sz w:val="24"/>
          <w:szCs w:val="24"/>
          <w:lang w:val="es-ES_tradnl"/>
        </w:rPr>
      </w:pPr>
    </w:p>
    <w:p w14:paraId="589048F9" w14:textId="12C9855B" w:rsidR="003F13FE" w:rsidRPr="00EB6087" w:rsidRDefault="003F13FE" w:rsidP="003F13FE">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color w:val="000000"/>
          <w:sz w:val="24"/>
          <w:szCs w:val="24"/>
          <w:lang w:val="es-ES_tradnl"/>
        </w:rPr>
        <w:t>Enfatiza en establecer una alianza estratégica para la explotación comercial de servicios de telecomunicaciones en el metro de Quito, generando ingresos adicionales a través de negocios no tarifarios y mejorando la experiencia de los usuarios con servicios digitales.</w:t>
      </w:r>
    </w:p>
    <w:p w14:paraId="324C6208" w14:textId="77777777" w:rsidR="003F13FE" w:rsidRPr="00EB6087" w:rsidRDefault="003F13FE" w:rsidP="003F13FE">
      <w:pPr>
        <w:spacing w:after="0" w:line="240" w:lineRule="auto"/>
        <w:jc w:val="both"/>
        <w:rPr>
          <w:rFonts w:ascii="Palatino Linotype" w:hAnsi="Palatino Linotype" w:cs="Calibri"/>
          <w:color w:val="000000"/>
          <w:sz w:val="24"/>
          <w:szCs w:val="24"/>
          <w:lang w:val="es-ES_tradnl"/>
        </w:rPr>
      </w:pPr>
    </w:p>
    <w:p w14:paraId="3759A420" w14:textId="02EF59F3" w:rsidR="003F13FE" w:rsidRPr="00EB6087" w:rsidRDefault="003F13FE" w:rsidP="003F13FE">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b/>
          <w:bCs/>
          <w:color w:val="000000"/>
          <w:sz w:val="24"/>
          <w:szCs w:val="24"/>
          <w:lang w:val="es-ES_tradnl"/>
        </w:rPr>
        <w:t xml:space="preserve">Concejal Emilio Uzcátegui: </w:t>
      </w:r>
      <w:r w:rsidRPr="00EB6087">
        <w:rPr>
          <w:rFonts w:ascii="Palatino Linotype" w:hAnsi="Palatino Linotype" w:cs="Calibri"/>
          <w:color w:val="000000"/>
          <w:sz w:val="24"/>
          <w:szCs w:val="24"/>
          <w:lang w:val="es-ES_tradnl"/>
        </w:rPr>
        <w:t>Consultó si la implementación en 2024 ocurrirá después del inicio de operaciones en diciembre de 2023, y también acerca de la inversión que el asociado privado realizará para proporcionar conectividad a todas las redes del metro.</w:t>
      </w:r>
    </w:p>
    <w:p w14:paraId="335A7BAC" w14:textId="4E369778" w:rsidR="003F13FE" w:rsidRPr="00EB6087" w:rsidRDefault="003F13FE" w:rsidP="003F13FE">
      <w:pPr>
        <w:spacing w:after="0" w:line="240" w:lineRule="auto"/>
        <w:jc w:val="both"/>
        <w:rPr>
          <w:rFonts w:ascii="Palatino Linotype" w:hAnsi="Palatino Linotype" w:cs="Calibri"/>
          <w:color w:val="000000"/>
          <w:sz w:val="24"/>
          <w:szCs w:val="24"/>
          <w:lang w:val="es-ES_tradnl"/>
        </w:rPr>
      </w:pPr>
    </w:p>
    <w:p w14:paraId="56A66E15" w14:textId="222F74CA" w:rsidR="003F13FE" w:rsidRPr="00EB6087" w:rsidRDefault="003F13FE" w:rsidP="003F13FE">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b/>
          <w:bCs/>
          <w:color w:val="000000"/>
          <w:sz w:val="24"/>
          <w:szCs w:val="24"/>
          <w:lang w:val="es-ES_tradnl"/>
        </w:rPr>
        <w:t xml:space="preserve">Víctor Hugo Villacrés Endara, gerente general de la Empresa Pública Metro de Quito: </w:t>
      </w:r>
      <w:r w:rsidRPr="00EB6087">
        <w:rPr>
          <w:rFonts w:ascii="Palatino Linotype" w:hAnsi="Palatino Linotype" w:cs="Calibri"/>
          <w:color w:val="000000"/>
          <w:sz w:val="24"/>
          <w:szCs w:val="24"/>
          <w:lang w:val="es-ES_tradnl"/>
        </w:rPr>
        <w:t>Mencionó que la firma de la alianza estratégica está programada para diciembre, con la posibilidad de una conexión temporal a partir de ese mes mientras se completa la alianza. Con respecto a la inversión, indica que han contemplado hasta 10 millones de dólares, aunque estas cifras pueden variar según la tecnología utilizada y los aliados estratégicos seleccionados en el concurso.</w:t>
      </w:r>
    </w:p>
    <w:p w14:paraId="11A03956" w14:textId="4AC44473" w:rsidR="003F13FE" w:rsidRPr="00EB6087" w:rsidRDefault="003F13FE" w:rsidP="003F13FE">
      <w:pPr>
        <w:spacing w:after="0" w:line="240" w:lineRule="auto"/>
        <w:jc w:val="both"/>
        <w:rPr>
          <w:rFonts w:ascii="Palatino Linotype" w:hAnsi="Palatino Linotype" w:cs="Calibri"/>
          <w:color w:val="000000"/>
          <w:sz w:val="24"/>
          <w:szCs w:val="24"/>
          <w:lang w:val="es-ES_tradnl"/>
        </w:rPr>
      </w:pPr>
    </w:p>
    <w:p w14:paraId="1DD01F61" w14:textId="19BFCF0E" w:rsidR="007D77E3" w:rsidRPr="00EB6087" w:rsidRDefault="003F13FE" w:rsidP="003F13FE">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b/>
          <w:bCs/>
          <w:color w:val="000000"/>
          <w:sz w:val="24"/>
          <w:szCs w:val="24"/>
          <w:lang w:val="es-ES_tradnl"/>
        </w:rPr>
        <w:t xml:space="preserve">Concejal Adrián Ibarra: </w:t>
      </w:r>
      <w:r w:rsidRPr="00EB6087">
        <w:rPr>
          <w:rFonts w:ascii="Palatino Linotype" w:hAnsi="Palatino Linotype" w:cs="Calibri"/>
          <w:color w:val="000000"/>
          <w:sz w:val="24"/>
          <w:szCs w:val="24"/>
          <w:lang w:val="es-ES_tradnl"/>
        </w:rPr>
        <w:t>Agradece la intervención del gerente general de la Empresa Pública Metro de Quito y expresó su preocupación por la falta de conectividad desde el inicio del proyecto del metro de Quito y lamentó que este aspecto esencial haya sido pasado por alto. Además, planteó inquietudes sobre la conectividad durante el viaje y abogó por considerar la participación de un operador de infraestructura neutro en la licitación.</w:t>
      </w:r>
      <w:r w:rsidR="007D77E3" w:rsidRPr="00EB6087">
        <w:rPr>
          <w:rFonts w:ascii="Palatino Linotype" w:hAnsi="Palatino Linotype" w:cs="Calibri"/>
          <w:color w:val="000000"/>
          <w:sz w:val="24"/>
          <w:szCs w:val="24"/>
          <w:lang w:val="es-ES_tradnl"/>
        </w:rPr>
        <w:t xml:space="preserve"> Reconoció el progreso actual y deseó éxito en la alianza estratégica con un aliado privado.</w:t>
      </w:r>
    </w:p>
    <w:p w14:paraId="408BD2C9" w14:textId="4F2231C6" w:rsidR="007D77E3" w:rsidRPr="00EB6087" w:rsidRDefault="007D77E3" w:rsidP="003F13FE">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b/>
          <w:bCs/>
          <w:color w:val="000000"/>
          <w:sz w:val="24"/>
          <w:szCs w:val="24"/>
          <w:lang w:val="es-ES_tradnl"/>
        </w:rPr>
        <w:lastRenderedPageBreak/>
        <w:t>Víctor Hugo Villacrés Endara, gerente general de la Empresa Pública Metro de Quito:</w:t>
      </w:r>
    </w:p>
    <w:p w14:paraId="03BD9BFE" w14:textId="6F2D95D2" w:rsidR="007D77E3" w:rsidRPr="00EB6087" w:rsidRDefault="007D77E3" w:rsidP="007D77E3">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color w:val="000000"/>
          <w:sz w:val="24"/>
          <w:szCs w:val="24"/>
          <w:lang w:val="es-ES_tradnl"/>
        </w:rPr>
        <w:t xml:space="preserve">Destacó que previamente se acercaron a las tres operadoras y operadores neutros, quienes han mostrado interés en participar en el proceso. Buscarán la oferta que ofrezca las mejores condiciones para el municipio o metro, y en la reciente ronda de negocios, las tres operadoras y al menos tres o cuatro operadores neutros participaron activamente. Aclara que la comunicación </w:t>
      </w:r>
      <w:r w:rsidR="00830145" w:rsidRPr="00EB6087">
        <w:rPr>
          <w:rFonts w:ascii="Palatino Linotype" w:hAnsi="Palatino Linotype" w:cs="Calibri"/>
          <w:color w:val="000000"/>
          <w:sz w:val="24"/>
          <w:szCs w:val="24"/>
          <w:lang w:val="es-ES_tradnl"/>
        </w:rPr>
        <w:t xml:space="preserve">de emergencia </w:t>
      </w:r>
      <w:r w:rsidRPr="00EB6087">
        <w:rPr>
          <w:rFonts w:ascii="Palatino Linotype" w:hAnsi="Palatino Linotype" w:cs="Calibri"/>
          <w:color w:val="000000"/>
          <w:sz w:val="24"/>
          <w:szCs w:val="24"/>
          <w:lang w:val="es-ES_tradnl"/>
        </w:rPr>
        <w:t xml:space="preserve">que se tendría en el Metro </w:t>
      </w:r>
      <w:r w:rsidR="008446F4" w:rsidRPr="00EB6087">
        <w:rPr>
          <w:rFonts w:ascii="Palatino Linotype" w:hAnsi="Palatino Linotype" w:cs="Calibri"/>
          <w:color w:val="000000"/>
          <w:sz w:val="24"/>
          <w:szCs w:val="24"/>
          <w:lang w:val="es-ES_tradnl"/>
        </w:rPr>
        <w:t xml:space="preserve">es </w:t>
      </w:r>
      <w:r w:rsidR="00830145" w:rsidRPr="00EB6087">
        <w:rPr>
          <w:rFonts w:ascii="Palatino Linotype" w:hAnsi="Palatino Linotype" w:cs="Calibri"/>
          <w:color w:val="000000"/>
          <w:sz w:val="24"/>
          <w:szCs w:val="24"/>
          <w:lang w:val="es-ES_tradnl"/>
        </w:rPr>
        <w:t>TETRA.</w:t>
      </w:r>
    </w:p>
    <w:p w14:paraId="42D99392" w14:textId="2FFF32AA" w:rsidR="00830145" w:rsidRPr="00EB6087" w:rsidRDefault="00830145" w:rsidP="007D77E3">
      <w:pPr>
        <w:spacing w:after="0" w:line="240" w:lineRule="auto"/>
        <w:jc w:val="both"/>
        <w:rPr>
          <w:rFonts w:ascii="Palatino Linotype" w:hAnsi="Palatino Linotype" w:cs="Calibri"/>
          <w:color w:val="000000"/>
          <w:sz w:val="24"/>
          <w:szCs w:val="24"/>
          <w:lang w:val="es-ES_tradnl"/>
        </w:rPr>
      </w:pPr>
    </w:p>
    <w:p w14:paraId="6C476970" w14:textId="10484AD5" w:rsidR="00830145" w:rsidRPr="00EB6087" w:rsidRDefault="00830145" w:rsidP="007D77E3">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color w:val="000000"/>
          <w:sz w:val="24"/>
          <w:szCs w:val="24"/>
          <w:lang w:val="es-ES_tradnl"/>
        </w:rPr>
        <w:t>Otorga la palabra al coordinador interinstitucional de la gerencia de negocios del metro de Quito para hablar a profundidad de la parte técnica.</w:t>
      </w:r>
    </w:p>
    <w:p w14:paraId="406B9589" w14:textId="7A547F89" w:rsidR="006D7389" w:rsidRPr="00EB6087" w:rsidRDefault="006D7389" w:rsidP="007D77E3">
      <w:pPr>
        <w:spacing w:after="0" w:line="240" w:lineRule="auto"/>
        <w:jc w:val="both"/>
        <w:rPr>
          <w:rFonts w:ascii="Palatino Linotype" w:hAnsi="Palatino Linotype" w:cs="Calibri"/>
          <w:color w:val="000000"/>
          <w:sz w:val="24"/>
          <w:szCs w:val="24"/>
          <w:lang w:val="es-ES_tradnl"/>
        </w:rPr>
      </w:pPr>
    </w:p>
    <w:p w14:paraId="16AD91A6" w14:textId="7431DA2B" w:rsidR="006D7389" w:rsidRPr="00EB6087" w:rsidRDefault="006D7389" w:rsidP="007D77E3">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b/>
          <w:bCs/>
          <w:color w:val="000000"/>
          <w:sz w:val="24"/>
          <w:szCs w:val="24"/>
          <w:lang w:val="es-ES_tradnl"/>
        </w:rPr>
        <w:t xml:space="preserve">Eduardo Sánchez, coordinador interinstitucional de la gerencia de negocios del metro de Quito: </w:t>
      </w:r>
      <w:r w:rsidR="007003BA" w:rsidRPr="00EB6087">
        <w:rPr>
          <w:rFonts w:ascii="Palatino Linotype" w:hAnsi="Palatino Linotype" w:cs="Calibri"/>
          <w:color w:val="000000"/>
          <w:sz w:val="24"/>
          <w:szCs w:val="24"/>
          <w:lang w:val="es-ES_tradnl"/>
        </w:rPr>
        <w:t>Explicó que el modelo de negocio propuesto para la Alianza Estratégica de telecomunicaciones se basa en cuatro líneas principales. La primera implica la provisión de infraestructura para servicios móviles avanzados en estaciones y túneles, con posibilidad de diferentes modelos de gestión. La segunda se enfoca en la instalación de puntos WiFi en estaciones, con opciones gratuitas y pagadas financiadas por publicidad. La tercera destaca la creación de una red en los túneles con acceso en toda la ciudad, ofreciendo capacidades de transmisión para operadores de superficie. La última línea de negocio se centra en una plataforma digital de servicios para gestionar información y desarrollar nuevos negocios digitales.</w:t>
      </w:r>
    </w:p>
    <w:p w14:paraId="0B3401AB" w14:textId="77777777" w:rsidR="003F13FE" w:rsidRPr="00EB6087" w:rsidRDefault="003F13FE" w:rsidP="003F13FE">
      <w:pPr>
        <w:spacing w:after="0" w:line="240" w:lineRule="auto"/>
        <w:jc w:val="both"/>
        <w:rPr>
          <w:rFonts w:ascii="Palatino Linotype" w:hAnsi="Palatino Linotype" w:cs="Calibri"/>
          <w:color w:val="000000"/>
          <w:sz w:val="24"/>
          <w:szCs w:val="24"/>
          <w:lang w:val="es-ES_tradnl"/>
        </w:rPr>
      </w:pPr>
    </w:p>
    <w:p w14:paraId="6D2B5694" w14:textId="11BFA950" w:rsidR="00712712" w:rsidRPr="00EB6087" w:rsidRDefault="00712712" w:rsidP="00E641D2">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b/>
          <w:bCs/>
          <w:color w:val="000000"/>
          <w:sz w:val="24"/>
          <w:szCs w:val="24"/>
          <w:lang w:val="es-ES_tradnl"/>
        </w:rPr>
        <w:t xml:space="preserve">Presidente, concejala Cristina López: </w:t>
      </w:r>
      <w:r w:rsidR="002D60EF" w:rsidRPr="00EB6087">
        <w:rPr>
          <w:rFonts w:ascii="Palatino Linotype" w:hAnsi="Palatino Linotype" w:cs="Calibri"/>
          <w:color w:val="000000"/>
          <w:sz w:val="24"/>
          <w:szCs w:val="24"/>
          <w:lang w:val="es-ES_tradnl"/>
        </w:rPr>
        <w:t>Sugiere que se enfoquen en que este modelo de negocio sea atractivo. Se expresa la inquietud sobre la disponibilidad de información, especialmente en cuanto a espacios publicitarios, entre la convocatoria y la presentación de ofertas.</w:t>
      </w:r>
    </w:p>
    <w:p w14:paraId="7C0B2CB0" w14:textId="53BE6129" w:rsidR="002D60EF" w:rsidRPr="00EB6087" w:rsidRDefault="002D60EF" w:rsidP="00E641D2">
      <w:pPr>
        <w:spacing w:after="0" w:line="240" w:lineRule="auto"/>
        <w:jc w:val="both"/>
        <w:rPr>
          <w:rFonts w:ascii="Palatino Linotype" w:hAnsi="Palatino Linotype" w:cs="Calibri"/>
          <w:color w:val="000000"/>
          <w:sz w:val="24"/>
          <w:szCs w:val="24"/>
          <w:lang w:val="es-ES_tradnl"/>
        </w:rPr>
      </w:pPr>
    </w:p>
    <w:p w14:paraId="49A23A3C" w14:textId="1F73B607" w:rsidR="002D60EF" w:rsidRPr="00EB6087" w:rsidRDefault="002D60EF" w:rsidP="00E641D2">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b/>
          <w:bCs/>
          <w:color w:val="000000"/>
          <w:sz w:val="24"/>
          <w:szCs w:val="24"/>
          <w:lang w:val="es-ES_tradnl"/>
        </w:rPr>
        <w:t xml:space="preserve">Víctor Hugo Villacrés Endara, gerente general de la Empresa Pública Metro de Quito: </w:t>
      </w:r>
      <w:r w:rsidRPr="00EB6087">
        <w:rPr>
          <w:rFonts w:ascii="Palatino Linotype" w:hAnsi="Palatino Linotype" w:cs="Calibri"/>
          <w:color w:val="000000"/>
          <w:sz w:val="24"/>
          <w:szCs w:val="24"/>
          <w:lang w:val="es-ES_tradnl"/>
        </w:rPr>
        <w:t>Destaca que el objetivo es establecer una alianza estratégica, ya sea con una de las tres telefónicas existentes o con un operador neutro. Enfatiza que la forma de presentación no es crucial, lo más importante es el monto ofrecido en alquiler mensual y el proceso de rentabilidad variable. Se subraya la transparencia en la participación de beneficios, indicando que el municipio no discriminará entre empresas, consorcios o telefónicas reconocidas al lanzar la oportunidad.</w:t>
      </w:r>
    </w:p>
    <w:p w14:paraId="351AF745" w14:textId="77777777" w:rsidR="002D60EF" w:rsidRPr="00EB6087" w:rsidRDefault="002D60EF" w:rsidP="00E641D2">
      <w:pPr>
        <w:spacing w:after="0" w:line="240" w:lineRule="auto"/>
        <w:jc w:val="both"/>
        <w:rPr>
          <w:rFonts w:ascii="Palatino Linotype" w:hAnsi="Palatino Linotype" w:cs="Calibri"/>
          <w:color w:val="000000"/>
          <w:sz w:val="24"/>
          <w:szCs w:val="24"/>
          <w:lang w:val="es-ES_tradnl"/>
        </w:rPr>
      </w:pPr>
    </w:p>
    <w:p w14:paraId="28F4D5FD" w14:textId="07E60C54" w:rsidR="002D60EF" w:rsidRPr="00EB6087" w:rsidRDefault="002D60EF" w:rsidP="00E641D2">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color w:val="000000"/>
          <w:sz w:val="24"/>
          <w:szCs w:val="24"/>
          <w:lang w:val="es-ES_tradnl"/>
        </w:rPr>
        <w:t xml:space="preserve">Además, Eduardo Sánchez menciona un proceso de socialización exitoso con asociaciones y empresas de telecomunicaciones, señalando un creciente interés en la formación de consorcios para desarrollar proyectos conjuntos. Destaca la falta de </w:t>
      </w:r>
      <w:r w:rsidRPr="00EB6087">
        <w:rPr>
          <w:rFonts w:ascii="Palatino Linotype" w:hAnsi="Palatino Linotype" w:cs="Calibri"/>
          <w:color w:val="000000"/>
          <w:sz w:val="24"/>
          <w:szCs w:val="24"/>
          <w:lang w:val="es-ES_tradnl"/>
        </w:rPr>
        <w:lastRenderedPageBreak/>
        <w:t>experiencia en infraestructura en algunas empresas, lo que ha llevado a conversaciones entre proveedores de infraestructura y operadores de telecomunicaciones. Se observa un enfoque en la creación de consorcios ya formados para abordar distintos aspectos del negocio.</w:t>
      </w:r>
    </w:p>
    <w:p w14:paraId="75ADD139" w14:textId="1682F23B" w:rsidR="006C75E4" w:rsidRPr="00A736FD" w:rsidRDefault="006C75E4" w:rsidP="008E613D">
      <w:pPr>
        <w:spacing w:after="0" w:line="240" w:lineRule="auto"/>
        <w:jc w:val="both"/>
        <w:rPr>
          <w:rFonts w:ascii="Palatino Linotype" w:hAnsi="Palatino Linotype" w:cs="Calibri"/>
          <w:color w:val="000000"/>
          <w:sz w:val="24"/>
          <w:szCs w:val="24"/>
          <w:lang w:val="es-ES_tradnl"/>
        </w:rPr>
      </w:pPr>
    </w:p>
    <w:p w14:paraId="3168D769" w14:textId="01BD41C7" w:rsidR="00F37008" w:rsidRPr="00A736FD" w:rsidRDefault="00712712" w:rsidP="008E613D">
      <w:pPr>
        <w:spacing w:after="0" w:line="240" w:lineRule="auto"/>
        <w:jc w:val="both"/>
        <w:rPr>
          <w:rFonts w:ascii="Palatino Linotype" w:hAnsi="Palatino Linotype"/>
          <w:sz w:val="24"/>
          <w:szCs w:val="24"/>
          <w:lang w:val="es-ES_tradnl"/>
        </w:rPr>
      </w:pPr>
      <w:r w:rsidRPr="00A736FD">
        <w:rPr>
          <w:rFonts w:ascii="Palatino Linotype" w:hAnsi="Palatino Linotype"/>
          <w:b/>
          <w:bCs/>
          <w:sz w:val="24"/>
          <w:szCs w:val="24"/>
          <w:lang w:val="es-ES_tradnl"/>
        </w:rPr>
        <w:t>Presidente, concejala Cristina López:</w:t>
      </w:r>
      <w:r w:rsidR="002D60EF" w:rsidRPr="00A736FD">
        <w:rPr>
          <w:rFonts w:ascii="Palatino Linotype" w:hAnsi="Palatino Linotype"/>
          <w:sz w:val="24"/>
          <w:szCs w:val="24"/>
          <w:lang w:val="es-ES_tradnl"/>
        </w:rPr>
        <w:t xml:space="preserve"> Consulta acerca del tema de conectividad </w:t>
      </w:r>
      <w:r w:rsidR="00F37008" w:rsidRPr="00A736FD">
        <w:rPr>
          <w:rFonts w:ascii="Palatino Linotype" w:hAnsi="Palatino Linotype"/>
          <w:sz w:val="24"/>
          <w:szCs w:val="24"/>
          <w:lang w:val="es-ES_tradnl"/>
        </w:rPr>
        <w:t xml:space="preserve">y planes de prevención en caso de accidentes. </w:t>
      </w:r>
    </w:p>
    <w:p w14:paraId="4B23A339" w14:textId="77777777" w:rsidR="00F37008" w:rsidRPr="00A736FD" w:rsidRDefault="00F37008" w:rsidP="008E613D">
      <w:pPr>
        <w:spacing w:after="0" w:line="240" w:lineRule="auto"/>
        <w:jc w:val="both"/>
        <w:rPr>
          <w:rFonts w:ascii="Palatino Linotype" w:hAnsi="Palatino Linotype"/>
          <w:sz w:val="24"/>
          <w:szCs w:val="24"/>
          <w:lang w:val="es-ES_tradnl"/>
        </w:rPr>
      </w:pPr>
    </w:p>
    <w:p w14:paraId="43CC02B2" w14:textId="6F4888D8" w:rsidR="00DA21A9" w:rsidRPr="00A736FD" w:rsidRDefault="00F37008">
      <w:pPr>
        <w:spacing w:after="0" w:line="240" w:lineRule="auto"/>
        <w:jc w:val="both"/>
        <w:rPr>
          <w:rFonts w:ascii="Palatino Linotype" w:hAnsi="Palatino Linotype" w:cs="Calibri"/>
          <w:color w:val="000000"/>
          <w:sz w:val="24"/>
          <w:szCs w:val="24"/>
          <w:lang w:val="es-ES_tradnl"/>
        </w:rPr>
      </w:pPr>
      <w:r w:rsidRPr="00A736FD">
        <w:rPr>
          <w:rFonts w:ascii="Palatino Linotype" w:hAnsi="Palatino Linotype" w:cs="Calibri"/>
          <w:b/>
          <w:bCs/>
          <w:color w:val="000000"/>
          <w:sz w:val="24"/>
          <w:szCs w:val="24"/>
          <w:lang w:val="es-ES_tradnl"/>
        </w:rPr>
        <w:t xml:space="preserve">Víctor Hugo Villacrés Endara, gerente general de la Empresa Pública Metro de Quito: </w:t>
      </w:r>
      <w:r w:rsidR="00DA21A9" w:rsidRPr="00A736FD">
        <w:rPr>
          <w:rFonts w:ascii="Palatino Linotype" w:hAnsi="Palatino Linotype" w:cs="Calibri"/>
          <w:color w:val="000000"/>
          <w:sz w:val="24"/>
          <w:szCs w:val="24"/>
          <w:lang w:val="es-ES_tradnl"/>
        </w:rPr>
        <w:t xml:space="preserve">El gerente general destaca la implementación exitosa del sistema Tetra para seguridad en el metro, con simulacros y revisiones de protocolos para garantizar la conectividad y la creación de un Departamento de Seguridad con medidas como 700 cámaras y guardias. También aborda la Tarjeta Ciudad como solución a las largas filas durante la </w:t>
      </w:r>
      <w:proofErr w:type="gramStart"/>
      <w:r w:rsidR="00DA21A9" w:rsidRPr="00A736FD">
        <w:rPr>
          <w:rFonts w:ascii="Palatino Linotype" w:hAnsi="Palatino Linotype" w:cs="Calibri"/>
          <w:color w:val="000000"/>
          <w:sz w:val="24"/>
          <w:szCs w:val="24"/>
          <w:lang w:val="es-ES_tradnl"/>
        </w:rPr>
        <w:t>pre operación</w:t>
      </w:r>
      <w:proofErr w:type="gramEnd"/>
      <w:r w:rsidR="00DA21A9" w:rsidRPr="00A736FD">
        <w:rPr>
          <w:rFonts w:ascii="Palatino Linotype" w:hAnsi="Palatino Linotype" w:cs="Calibri"/>
          <w:color w:val="000000"/>
          <w:sz w:val="24"/>
          <w:szCs w:val="24"/>
          <w:lang w:val="es-ES_tradnl"/>
        </w:rPr>
        <w:t>, con convenios con instituciones financieras y promoción de la apertura de la Cuenta Ciudad. Además, menciona la creación de boletines trimestrales que ofrecerán datos sobre recaudación, usuarios y estaciones, colaborando con la Secretaría de Movilidad para preservar la privacidad y utilizar datos específicos en decisiones de políticas públicas y mejoras en la movilidad.</w:t>
      </w:r>
    </w:p>
    <w:p w14:paraId="4BEE4A44" w14:textId="2AEBEDE0" w:rsidR="006445FC" w:rsidRPr="00EB6087" w:rsidRDefault="006445FC" w:rsidP="008E613D">
      <w:pPr>
        <w:spacing w:after="0" w:line="240" w:lineRule="auto"/>
        <w:jc w:val="both"/>
        <w:rPr>
          <w:rStyle w:val="eop"/>
          <w:rFonts w:ascii="Arial" w:hAnsi="Arial" w:cs="Arial"/>
          <w:color w:val="374151"/>
          <w:shd w:val="clear" w:color="auto" w:fill="FFFFFF"/>
          <w:lang w:val="es-ES_tradnl"/>
        </w:rPr>
      </w:pPr>
    </w:p>
    <w:p w14:paraId="62936E3F" w14:textId="337B82D5" w:rsidR="0042411E" w:rsidRDefault="0080472E" w:rsidP="00712712">
      <w:pPr>
        <w:spacing w:after="0" w:line="240" w:lineRule="auto"/>
        <w:jc w:val="both"/>
        <w:rPr>
          <w:rFonts w:ascii="Palatino Linotype" w:hAnsi="Palatino Linotype" w:cs="Calibri"/>
          <w:color w:val="000000"/>
          <w:sz w:val="24"/>
          <w:szCs w:val="24"/>
          <w:lang w:val="es-ES_tradnl"/>
        </w:rPr>
      </w:pPr>
      <w:bookmarkStart w:id="2" w:name="_Hlk149160268"/>
      <w:r w:rsidRPr="00EB6087">
        <w:rPr>
          <w:rFonts w:ascii="Palatino Linotype" w:hAnsi="Palatino Linotype" w:cs="Calibri"/>
          <w:b/>
          <w:bCs/>
          <w:color w:val="000000"/>
          <w:sz w:val="24"/>
          <w:szCs w:val="24"/>
          <w:lang w:val="es-ES_tradnl"/>
        </w:rPr>
        <w:t>Presidente, concejala Cristina López:</w:t>
      </w:r>
      <w:r w:rsidRPr="00EB6087">
        <w:rPr>
          <w:rFonts w:ascii="Palatino Linotype" w:hAnsi="Palatino Linotype" w:cs="Calibri"/>
          <w:color w:val="000000"/>
          <w:sz w:val="24"/>
          <w:szCs w:val="24"/>
          <w:lang w:val="es-ES_tradnl"/>
        </w:rPr>
        <w:t xml:space="preserve"> </w:t>
      </w:r>
      <w:bookmarkEnd w:id="2"/>
      <w:r w:rsidR="00DA21A9" w:rsidRPr="00EB6087">
        <w:rPr>
          <w:rFonts w:ascii="Palatino Linotype" w:hAnsi="Palatino Linotype" w:cs="Calibri"/>
          <w:color w:val="000000"/>
          <w:sz w:val="24"/>
          <w:szCs w:val="24"/>
          <w:lang w:val="es-ES_tradnl"/>
        </w:rPr>
        <w:t>Agradece la información y aclaraciones brindadas por el gerente general y coordinador de la Empresa Pública Metro de Quito.</w:t>
      </w:r>
      <w:r w:rsidR="0042411E" w:rsidRPr="00EB6087">
        <w:rPr>
          <w:rFonts w:ascii="Palatino Linotype" w:hAnsi="Palatino Linotype" w:cs="Calibri"/>
          <w:color w:val="000000"/>
          <w:sz w:val="24"/>
          <w:szCs w:val="24"/>
          <w:lang w:val="es-ES_tradnl"/>
        </w:rPr>
        <w:t xml:space="preserve"> Realiza un pedido cuando tengan listos los términos de referencia y proceso de adjudicación.</w:t>
      </w:r>
    </w:p>
    <w:p w14:paraId="0B17F63C" w14:textId="77777777" w:rsidR="00DB3264" w:rsidRPr="00EB6087" w:rsidRDefault="00DB3264" w:rsidP="00712712">
      <w:pPr>
        <w:spacing w:after="0" w:line="240" w:lineRule="auto"/>
        <w:jc w:val="both"/>
        <w:rPr>
          <w:rFonts w:ascii="Palatino Linotype" w:hAnsi="Palatino Linotype" w:cs="Calibri"/>
          <w:color w:val="000000"/>
          <w:sz w:val="24"/>
          <w:szCs w:val="24"/>
          <w:lang w:val="es-ES_tradnl"/>
        </w:rPr>
      </w:pPr>
    </w:p>
    <w:p w14:paraId="462D2BA4" w14:textId="4E6061C4" w:rsidR="0080472E" w:rsidRPr="00EB6087" w:rsidRDefault="00DA21A9" w:rsidP="00712712">
      <w:pPr>
        <w:spacing w:after="0" w:line="240" w:lineRule="auto"/>
        <w:jc w:val="both"/>
        <w:rPr>
          <w:rFonts w:ascii="Palatino Linotype" w:hAnsi="Palatino Linotype" w:cs="Calibri"/>
          <w:color w:val="000000"/>
          <w:sz w:val="24"/>
          <w:szCs w:val="24"/>
          <w:lang w:val="es-ES_tradnl"/>
        </w:rPr>
      </w:pPr>
      <w:r w:rsidRPr="00EB6087">
        <w:rPr>
          <w:rFonts w:ascii="Palatino Linotype" w:hAnsi="Palatino Linotype" w:cs="Calibri"/>
          <w:color w:val="000000"/>
          <w:sz w:val="24"/>
          <w:szCs w:val="24"/>
          <w:lang w:val="es-ES_tradnl"/>
        </w:rPr>
        <w:t>Sin más intervenciones sobre este punto del orden del día, se propone pasar al siguiente:</w:t>
      </w:r>
    </w:p>
    <w:p w14:paraId="5135F329" w14:textId="1DBE40CA" w:rsidR="0042411E" w:rsidRPr="00EB6087" w:rsidRDefault="0042411E" w:rsidP="00712712">
      <w:pPr>
        <w:spacing w:after="0" w:line="240" w:lineRule="auto"/>
        <w:jc w:val="both"/>
        <w:rPr>
          <w:rFonts w:ascii="Palatino Linotype" w:hAnsi="Palatino Linotype" w:cs="Calibri"/>
          <w:color w:val="000000"/>
          <w:sz w:val="24"/>
          <w:szCs w:val="24"/>
          <w:lang w:val="es-ES_tradnl"/>
        </w:rPr>
      </w:pPr>
    </w:p>
    <w:p w14:paraId="26C85782" w14:textId="77611D4F" w:rsidR="0042411E" w:rsidRPr="00EB6087" w:rsidRDefault="0042411E" w:rsidP="00712712">
      <w:pPr>
        <w:spacing w:after="0" w:line="240" w:lineRule="auto"/>
        <w:jc w:val="both"/>
        <w:rPr>
          <w:rFonts w:ascii="Palatino Linotype" w:hAnsi="Palatino Linotype" w:cs="Calibri"/>
          <w:i/>
          <w:iCs/>
          <w:color w:val="000000"/>
          <w:sz w:val="24"/>
          <w:szCs w:val="24"/>
          <w:lang w:val="es-ES_tradnl"/>
        </w:rPr>
      </w:pPr>
      <w:r w:rsidRPr="00EB6087">
        <w:rPr>
          <w:rFonts w:ascii="Palatino Linotype" w:hAnsi="Palatino Linotype" w:cs="Calibri"/>
          <w:i/>
          <w:iCs/>
          <w:color w:val="000000"/>
          <w:sz w:val="24"/>
          <w:szCs w:val="24"/>
          <w:lang w:val="es-ES_tradnl"/>
        </w:rPr>
        <w:t>“2.- Presentación por parte de la Empresa Pública Metropolitana Movilidad y Obras Públicas, sobre el seguimiento del cronograma de las transitorias de la Ordenanza Metropolitana No. 042, sancionada el 03 de octubre de 2022, el cual fue remitido mediante oficio No. EPMMOP-GG2577-2023-OF, de 24 de julio de 2023, en cumplimiento a la Resolución No. SC-ORD-004-CCN02, de la sesión ordinaria No. 04 de la Comisión de Conectividad.”</w:t>
      </w:r>
    </w:p>
    <w:p w14:paraId="62904994" w14:textId="5463ABEC" w:rsidR="00DA21A9" w:rsidRPr="00EB6087" w:rsidRDefault="00DA21A9" w:rsidP="00712712">
      <w:pPr>
        <w:spacing w:after="0" w:line="240" w:lineRule="auto"/>
        <w:jc w:val="both"/>
        <w:rPr>
          <w:rFonts w:ascii="Palatino Linotype" w:hAnsi="Palatino Linotype" w:cs="Calibri"/>
          <w:color w:val="000000"/>
          <w:sz w:val="24"/>
          <w:szCs w:val="24"/>
          <w:lang w:val="es-ES_tradnl"/>
        </w:rPr>
      </w:pPr>
    </w:p>
    <w:p w14:paraId="4C7D2891" w14:textId="1730CD4C" w:rsidR="00F845A1" w:rsidRPr="00EB6087" w:rsidRDefault="0042411E" w:rsidP="00F845A1">
      <w:pPr>
        <w:spacing w:after="0" w:line="240" w:lineRule="auto"/>
        <w:jc w:val="both"/>
        <w:rPr>
          <w:rFonts w:ascii="Palatino Linotype" w:eastAsia="MS Mincho" w:hAnsi="Palatino Linotype" w:cs="Times New Roman"/>
          <w:bCs/>
          <w:iCs/>
          <w:sz w:val="24"/>
          <w:szCs w:val="24"/>
          <w:lang w:val="es-ES_tradnl"/>
        </w:rPr>
      </w:pPr>
      <w:r w:rsidRPr="00EB6087">
        <w:rPr>
          <w:rFonts w:ascii="Palatino Linotype" w:eastAsia="MS Mincho" w:hAnsi="Palatino Linotype" w:cs="Times New Roman"/>
          <w:bCs/>
          <w:iCs/>
          <w:sz w:val="24"/>
          <w:szCs w:val="24"/>
          <w:lang w:val="es-ES_tradnl"/>
        </w:rPr>
        <w:t>Se otorgan 10 minutos a Miguel Villacís, jefe de la unidad de soterramiento de la Gerencia de Obras Públicas, para realizar su intervención.</w:t>
      </w:r>
    </w:p>
    <w:p w14:paraId="4640A5D0" w14:textId="39260829" w:rsidR="0042411E" w:rsidRPr="00EB6087" w:rsidRDefault="0042411E" w:rsidP="00F845A1">
      <w:pPr>
        <w:spacing w:after="0" w:line="240" w:lineRule="auto"/>
        <w:jc w:val="both"/>
        <w:rPr>
          <w:rFonts w:ascii="Palatino Linotype" w:eastAsia="MS Mincho" w:hAnsi="Palatino Linotype" w:cs="Times New Roman"/>
          <w:bCs/>
          <w:iCs/>
          <w:sz w:val="24"/>
          <w:szCs w:val="24"/>
          <w:lang w:val="es-ES_tradnl"/>
        </w:rPr>
      </w:pPr>
    </w:p>
    <w:p w14:paraId="0313E072" w14:textId="6320EC8C" w:rsidR="0042411E" w:rsidRPr="00EB6087" w:rsidRDefault="0042411E" w:rsidP="00F845A1">
      <w:pPr>
        <w:spacing w:after="0" w:line="240" w:lineRule="auto"/>
        <w:jc w:val="both"/>
        <w:rPr>
          <w:rFonts w:ascii="Palatino Linotype" w:eastAsia="MS Mincho" w:hAnsi="Palatino Linotype" w:cs="Times New Roman"/>
          <w:b/>
          <w:iCs/>
          <w:sz w:val="24"/>
          <w:szCs w:val="24"/>
          <w:lang w:val="es-ES_tradnl"/>
        </w:rPr>
      </w:pPr>
      <w:r w:rsidRPr="00EB6087">
        <w:rPr>
          <w:rFonts w:ascii="Palatino Linotype" w:eastAsia="MS Mincho" w:hAnsi="Palatino Linotype" w:cs="Times New Roman"/>
          <w:b/>
          <w:iCs/>
          <w:sz w:val="24"/>
          <w:szCs w:val="24"/>
          <w:lang w:val="es-ES_tradnl"/>
        </w:rPr>
        <w:t>Miguel Villacís, jefe de la unidad de soterramiento de la Gerencia de Obras Públicas:</w:t>
      </w:r>
    </w:p>
    <w:p w14:paraId="011FB365" w14:textId="01B362CB" w:rsidR="0042411E" w:rsidRPr="00EB6087" w:rsidRDefault="00007DDA" w:rsidP="00007DDA">
      <w:pPr>
        <w:spacing w:after="0" w:line="240" w:lineRule="auto"/>
        <w:jc w:val="both"/>
        <w:rPr>
          <w:rFonts w:ascii="Palatino Linotype" w:eastAsia="MS Mincho" w:hAnsi="Palatino Linotype" w:cs="Times New Roman"/>
          <w:bCs/>
          <w:iCs/>
          <w:sz w:val="24"/>
          <w:szCs w:val="24"/>
          <w:lang w:val="es-ES_tradnl"/>
        </w:rPr>
      </w:pPr>
      <w:r w:rsidRPr="00EB6087">
        <w:rPr>
          <w:rFonts w:ascii="Palatino Linotype" w:eastAsia="MS Mincho" w:hAnsi="Palatino Linotype" w:cs="Times New Roman"/>
          <w:bCs/>
          <w:iCs/>
          <w:sz w:val="24"/>
          <w:szCs w:val="24"/>
          <w:lang w:val="es-ES_tradnl"/>
        </w:rPr>
        <w:t xml:space="preserve">Menciona que la unidad de soterramiento ha cumplido con éxito las transitorias sexta y séptima, presentando un detallado levantamiento de la infraestructura y análisis de 39 polígonos con un costo total de activos de 10,216,250.21. La colaboración en la mesa de </w:t>
      </w:r>
      <w:r w:rsidRPr="00EB6087">
        <w:rPr>
          <w:rFonts w:ascii="Palatino Linotype" w:eastAsia="MS Mincho" w:hAnsi="Palatino Linotype" w:cs="Times New Roman"/>
          <w:bCs/>
          <w:iCs/>
          <w:sz w:val="24"/>
          <w:szCs w:val="24"/>
          <w:lang w:val="es-ES_tradnl"/>
        </w:rPr>
        <w:lastRenderedPageBreak/>
        <w:t>trabajo de la transitoria octava incluyó acuerdos con empresas de telecomunicaciones. Para la transitoria novena, se comprometieron a trabajar en acuerdos de intervención y evaluación del canon de rendimiento, mostrando interés en proyectos futuros y la priorización de polígonos en colaboración con operadoras y la Secretaría de Territorio.</w:t>
      </w:r>
    </w:p>
    <w:p w14:paraId="4D9119DB" w14:textId="77777777" w:rsidR="00007DDA" w:rsidRPr="00EB6087" w:rsidRDefault="00007DDA" w:rsidP="00007DDA">
      <w:pPr>
        <w:spacing w:after="0" w:line="240" w:lineRule="auto"/>
        <w:jc w:val="both"/>
        <w:rPr>
          <w:rFonts w:ascii="Palatino Linotype" w:eastAsia="MS Mincho" w:hAnsi="Palatino Linotype" w:cs="Times New Roman"/>
          <w:bCs/>
          <w:iCs/>
          <w:sz w:val="24"/>
          <w:szCs w:val="24"/>
          <w:lang w:val="es-ES_tradnl"/>
        </w:rPr>
      </w:pPr>
    </w:p>
    <w:p w14:paraId="59E1C85B" w14:textId="5299B23C" w:rsidR="00007DDA" w:rsidRPr="00EB6087" w:rsidRDefault="00007DDA" w:rsidP="00007DDA">
      <w:pPr>
        <w:spacing w:after="0" w:line="240" w:lineRule="auto"/>
        <w:jc w:val="both"/>
        <w:rPr>
          <w:rFonts w:ascii="Palatino Linotype" w:eastAsia="MS Mincho" w:hAnsi="Palatino Linotype" w:cs="Times New Roman"/>
          <w:bCs/>
          <w:iCs/>
          <w:sz w:val="24"/>
          <w:szCs w:val="24"/>
          <w:lang w:val="es-ES_tradnl"/>
        </w:rPr>
      </w:pPr>
      <w:r w:rsidRPr="00EB6087">
        <w:rPr>
          <w:rFonts w:ascii="Palatino Linotype" w:eastAsia="MS Mincho" w:hAnsi="Palatino Linotype" w:cs="Times New Roman"/>
          <w:bCs/>
          <w:iCs/>
          <w:sz w:val="24"/>
          <w:szCs w:val="24"/>
          <w:lang w:val="es-ES_tradnl"/>
        </w:rPr>
        <w:t>El jefe de la unidad anticipa el inicio de los proyectos Pradera y San Blas en noviembre, cubriendo 13 km este año y planeando 40 km para el próximo. Destaca la priorización de polígonos, la colaboración con la empresa eléctrica para redes de telecomunicaciones, y la expansión a sectores como Mariscal, Sucre, Calderón y Carapungo, con el objetivo de abarcar toda la ciudad para el 2025, considerando posibles alianzas público-privadas.</w:t>
      </w:r>
    </w:p>
    <w:p w14:paraId="59A12C11" w14:textId="77777777" w:rsidR="00007DDA" w:rsidRPr="00EB6087" w:rsidRDefault="00007DDA" w:rsidP="00F845A1">
      <w:pPr>
        <w:spacing w:after="0" w:line="240" w:lineRule="auto"/>
        <w:jc w:val="both"/>
        <w:rPr>
          <w:rFonts w:ascii="Palatino Linotype" w:eastAsia="MS Mincho" w:hAnsi="Palatino Linotype" w:cs="Times New Roman"/>
          <w:b/>
          <w:iCs/>
          <w:sz w:val="24"/>
          <w:szCs w:val="24"/>
          <w:lang w:val="es-ES_tradnl"/>
        </w:rPr>
      </w:pPr>
    </w:p>
    <w:p w14:paraId="28871D9E" w14:textId="3AF9C921" w:rsidR="0042411E" w:rsidRPr="00EB6087" w:rsidRDefault="00007DDA" w:rsidP="00F845A1">
      <w:pPr>
        <w:spacing w:after="0" w:line="240" w:lineRule="auto"/>
        <w:jc w:val="both"/>
        <w:rPr>
          <w:rFonts w:ascii="Palatino Linotype" w:eastAsia="MS Mincho" w:hAnsi="Palatino Linotype" w:cs="Times New Roman"/>
          <w:bCs/>
          <w:iCs/>
          <w:sz w:val="24"/>
          <w:szCs w:val="24"/>
          <w:lang w:val="es-ES_tradnl"/>
        </w:rPr>
      </w:pPr>
      <w:r w:rsidRPr="00EB6087">
        <w:rPr>
          <w:rFonts w:ascii="Palatino Linotype" w:eastAsia="MS Mincho" w:hAnsi="Palatino Linotype" w:cs="Times New Roman"/>
          <w:bCs/>
          <w:iCs/>
          <w:sz w:val="24"/>
          <w:szCs w:val="24"/>
          <w:lang w:val="es-ES_tradnl"/>
        </w:rPr>
        <w:t>La presidenta, concejal María Cristina López, otorga la palabra a Esmeraldas Tipán, coordinadora de la EMMOP</w:t>
      </w:r>
    </w:p>
    <w:p w14:paraId="1BA5BF99" w14:textId="40B4046F" w:rsidR="00007DDA" w:rsidRPr="00EB6087" w:rsidRDefault="00007DDA" w:rsidP="00F845A1">
      <w:pPr>
        <w:spacing w:after="0" w:line="240" w:lineRule="auto"/>
        <w:jc w:val="both"/>
        <w:rPr>
          <w:rFonts w:ascii="Palatino Linotype" w:eastAsia="MS Mincho" w:hAnsi="Palatino Linotype" w:cs="Times New Roman"/>
          <w:bCs/>
          <w:iCs/>
          <w:sz w:val="24"/>
          <w:szCs w:val="24"/>
          <w:lang w:val="es-ES_tradnl"/>
        </w:rPr>
      </w:pPr>
    </w:p>
    <w:p w14:paraId="175157F1" w14:textId="550C6A8E" w:rsidR="0042411E" w:rsidRPr="00EB6087" w:rsidRDefault="00007DDA" w:rsidP="00F845A1">
      <w:pPr>
        <w:spacing w:after="0" w:line="240" w:lineRule="auto"/>
        <w:jc w:val="both"/>
        <w:rPr>
          <w:rFonts w:ascii="Palatino Linotype" w:eastAsia="MS Mincho" w:hAnsi="Palatino Linotype" w:cs="Times New Roman"/>
          <w:bCs/>
          <w:iCs/>
          <w:sz w:val="24"/>
          <w:szCs w:val="24"/>
          <w:lang w:val="es-ES_tradnl"/>
        </w:rPr>
      </w:pPr>
      <w:r w:rsidRPr="00EB6087">
        <w:rPr>
          <w:rFonts w:ascii="Palatino Linotype" w:eastAsia="MS Mincho" w:hAnsi="Palatino Linotype" w:cs="Times New Roman"/>
          <w:b/>
          <w:iCs/>
          <w:sz w:val="24"/>
          <w:szCs w:val="24"/>
          <w:lang w:val="es-ES_tradnl"/>
        </w:rPr>
        <w:t>Esmeraldas Tipán, coordinadora de la EMMOP en temas de electricidad:</w:t>
      </w:r>
      <w:r w:rsidRPr="00EB6087">
        <w:rPr>
          <w:rFonts w:ascii="Palatino Linotype" w:eastAsia="MS Mincho" w:hAnsi="Palatino Linotype" w:cs="Times New Roman"/>
          <w:bCs/>
          <w:iCs/>
          <w:sz w:val="24"/>
          <w:szCs w:val="24"/>
          <w:lang w:val="es-ES_tradnl"/>
        </w:rPr>
        <w:t xml:space="preserve"> </w:t>
      </w:r>
      <w:r w:rsidR="00A36367" w:rsidRPr="00EB6087">
        <w:rPr>
          <w:rFonts w:ascii="Palatino Linotype" w:eastAsia="MS Mincho" w:hAnsi="Palatino Linotype" w:cs="Times New Roman"/>
          <w:bCs/>
          <w:iCs/>
          <w:sz w:val="24"/>
          <w:szCs w:val="24"/>
          <w:lang w:val="es-ES_tradnl"/>
        </w:rPr>
        <w:t>Destaca avances en el cumplimiento de transitorias, colaborando con la Secretaría de Territorio y socializando con operadoras. Prioriza el entierro de cables de comunicaciones, subrayando la necesidad de coordinación con el sector eléctrico y la aplicación de tecnologías como el micro zanjado. Menciona tres formas de adquirir polígonos y solicita apoyo para evitar la apertura repetida de vías. Informa que 39 de los 48 polígonos están valorados y se trabaja en la contabilización de activos para comenzar a cobrar a operadoras en diciembre y enero según la ordenanza.</w:t>
      </w:r>
    </w:p>
    <w:p w14:paraId="5048EA74" w14:textId="77777777" w:rsidR="00E85C38" w:rsidRPr="00EB6087" w:rsidRDefault="00E85C38" w:rsidP="00E85C38">
      <w:pPr>
        <w:spacing w:after="0" w:line="240" w:lineRule="auto"/>
        <w:jc w:val="both"/>
        <w:rPr>
          <w:rFonts w:ascii="Palatino Linotype" w:hAnsi="Palatino Linotype" w:cs="Calibri"/>
          <w:color w:val="000000"/>
          <w:lang w:val="es-ES_tradnl"/>
        </w:rPr>
      </w:pPr>
    </w:p>
    <w:p w14:paraId="16DCA6F2" w14:textId="10F1F858" w:rsidR="006445FC" w:rsidRPr="00EB6087" w:rsidRDefault="00BA505E" w:rsidP="006445FC">
      <w:pPr>
        <w:shd w:val="clear" w:color="auto" w:fill="FFFFFF"/>
        <w:tabs>
          <w:tab w:val="left" w:pos="7371"/>
        </w:tabs>
        <w:spacing w:after="0" w:line="240" w:lineRule="auto"/>
        <w:jc w:val="both"/>
        <w:rPr>
          <w:rFonts w:ascii="Palatino Linotype" w:hAnsi="Palatino Linotype"/>
          <w:color w:val="000000"/>
          <w:sz w:val="24"/>
          <w:szCs w:val="24"/>
          <w:lang w:val="es-ES_tradnl"/>
        </w:rPr>
      </w:pPr>
      <w:r w:rsidRPr="00EB6087">
        <w:rPr>
          <w:rFonts w:ascii="Palatino Linotype" w:hAnsi="Palatino Linotype"/>
          <w:color w:val="000000"/>
          <w:sz w:val="24"/>
          <w:szCs w:val="24"/>
          <w:lang w:val="es-ES_tradnl"/>
        </w:rPr>
        <w:t>La</w:t>
      </w:r>
      <w:r w:rsidR="006445FC" w:rsidRPr="00EB6087">
        <w:rPr>
          <w:rFonts w:ascii="Palatino Linotype" w:hAnsi="Palatino Linotype"/>
          <w:color w:val="000000"/>
          <w:sz w:val="24"/>
          <w:szCs w:val="24"/>
          <w:lang w:val="es-ES_tradnl"/>
        </w:rPr>
        <w:t xml:space="preserve"> presidente de la Comisión, </w:t>
      </w:r>
      <w:proofErr w:type="gramStart"/>
      <w:r w:rsidR="006445FC" w:rsidRPr="00EB6087">
        <w:rPr>
          <w:rFonts w:ascii="Palatino Linotype" w:hAnsi="Palatino Linotype"/>
          <w:color w:val="000000"/>
          <w:sz w:val="24"/>
          <w:szCs w:val="24"/>
          <w:lang w:val="es-ES_tradnl"/>
        </w:rPr>
        <w:t>Concejal</w:t>
      </w:r>
      <w:proofErr w:type="gramEnd"/>
      <w:r w:rsidR="006445FC" w:rsidRPr="00EB6087">
        <w:rPr>
          <w:rFonts w:ascii="Palatino Linotype" w:hAnsi="Palatino Linotype"/>
          <w:color w:val="000000"/>
          <w:sz w:val="24"/>
          <w:szCs w:val="24"/>
          <w:lang w:val="es-ES_tradnl"/>
        </w:rPr>
        <w:t xml:space="preserve"> </w:t>
      </w:r>
      <w:r w:rsidRPr="00EB6087">
        <w:rPr>
          <w:rFonts w:ascii="Palatino Linotype" w:hAnsi="Palatino Linotype"/>
          <w:color w:val="000000"/>
          <w:sz w:val="24"/>
          <w:szCs w:val="24"/>
          <w:lang w:val="es-ES_tradnl"/>
        </w:rPr>
        <w:t>María Cristina López Gómez de la Torre</w:t>
      </w:r>
      <w:r w:rsidR="006445FC" w:rsidRPr="00EB6087">
        <w:rPr>
          <w:rFonts w:ascii="Palatino Linotype" w:hAnsi="Palatino Linotype"/>
          <w:color w:val="000000"/>
          <w:sz w:val="24"/>
          <w:szCs w:val="24"/>
          <w:lang w:val="es-ES_tradnl"/>
        </w:rPr>
        <w:t xml:space="preserve">, </w:t>
      </w:r>
      <w:r w:rsidR="00A36367" w:rsidRPr="00EB6087">
        <w:rPr>
          <w:rFonts w:ascii="Palatino Linotype" w:hAnsi="Palatino Linotype"/>
          <w:color w:val="000000"/>
          <w:sz w:val="24"/>
          <w:szCs w:val="24"/>
          <w:lang w:val="es-ES_tradnl"/>
        </w:rPr>
        <w:t xml:space="preserve">agradece las intervenciones y </w:t>
      </w:r>
      <w:r w:rsidR="006445FC" w:rsidRPr="00EB6087">
        <w:rPr>
          <w:rFonts w:ascii="Palatino Linotype" w:hAnsi="Palatino Linotype"/>
          <w:color w:val="000000"/>
          <w:sz w:val="24"/>
          <w:szCs w:val="24"/>
          <w:lang w:val="es-ES_tradnl"/>
        </w:rPr>
        <w:t>sin existir más puntos a tratar, clausura la sesión siendo las 1</w:t>
      </w:r>
      <w:r w:rsidR="00E85C38" w:rsidRPr="00EB6087">
        <w:rPr>
          <w:rFonts w:ascii="Palatino Linotype" w:hAnsi="Palatino Linotype"/>
          <w:color w:val="000000"/>
          <w:sz w:val="24"/>
          <w:szCs w:val="24"/>
          <w:lang w:val="es-ES_tradnl"/>
        </w:rPr>
        <w:t>6</w:t>
      </w:r>
      <w:r w:rsidR="006445FC" w:rsidRPr="00EB6087">
        <w:rPr>
          <w:rFonts w:ascii="Palatino Linotype" w:hAnsi="Palatino Linotype"/>
          <w:color w:val="000000"/>
          <w:sz w:val="24"/>
          <w:szCs w:val="24"/>
          <w:lang w:val="es-ES_tradnl"/>
        </w:rPr>
        <w:t>H</w:t>
      </w:r>
      <w:r w:rsidR="00E85C38" w:rsidRPr="00EB6087">
        <w:rPr>
          <w:rFonts w:ascii="Palatino Linotype" w:hAnsi="Palatino Linotype"/>
          <w:color w:val="000000"/>
          <w:sz w:val="24"/>
          <w:szCs w:val="24"/>
          <w:lang w:val="es-ES_tradnl"/>
        </w:rPr>
        <w:t>5</w:t>
      </w:r>
      <w:r w:rsidR="00A36367" w:rsidRPr="00EB6087">
        <w:rPr>
          <w:rFonts w:ascii="Palatino Linotype" w:hAnsi="Palatino Linotype"/>
          <w:color w:val="000000"/>
          <w:sz w:val="24"/>
          <w:szCs w:val="24"/>
          <w:lang w:val="es-ES_tradnl"/>
        </w:rPr>
        <w:t>1</w:t>
      </w:r>
      <w:r w:rsidR="006445FC" w:rsidRPr="00EB6087">
        <w:rPr>
          <w:rFonts w:ascii="Palatino Linotype" w:hAnsi="Palatino Linotype"/>
          <w:color w:val="000000"/>
          <w:sz w:val="24"/>
          <w:szCs w:val="24"/>
          <w:lang w:val="es-ES_tradnl"/>
        </w:rPr>
        <w:t xml:space="preserve">.  </w:t>
      </w:r>
    </w:p>
    <w:p w14:paraId="29FD4D09" w14:textId="77777777" w:rsidR="006445FC" w:rsidRPr="00EB6087" w:rsidRDefault="006445FC" w:rsidP="006445FC">
      <w:pPr>
        <w:shd w:val="clear" w:color="auto" w:fill="FFFFFF"/>
        <w:spacing w:after="0" w:line="240" w:lineRule="auto"/>
        <w:jc w:val="both"/>
        <w:rPr>
          <w:rFonts w:ascii="Palatino Linotype" w:hAnsi="Palatino Linotype"/>
          <w:color w:val="000000"/>
          <w:sz w:val="24"/>
          <w:szCs w:val="24"/>
          <w:lang w:val="es-ES_tradnl"/>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6445FC" w:rsidRPr="00EB6087" w14:paraId="73950D3C" w14:textId="77777777" w:rsidTr="00A01A2D">
        <w:trPr>
          <w:trHeight w:val="260"/>
          <w:jc w:val="center"/>
        </w:trPr>
        <w:tc>
          <w:tcPr>
            <w:tcW w:w="7343" w:type="dxa"/>
            <w:gridSpan w:val="3"/>
            <w:shd w:val="clear" w:color="auto" w:fill="0070C0"/>
          </w:tcPr>
          <w:p w14:paraId="758111CE" w14:textId="77777777" w:rsidR="006445FC" w:rsidRPr="00EB6087" w:rsidRDefault="006445FC" w:rsidP="00A01A2D">
            <w:pPr>
              <w:pStyle w:val="Subttulo"/>
              <w:jc w:val="center"/>
              <w:rPr>
                <w:rFonts w:ascii="Palatino Linotype" w:hAnsi="Palatino Linotype"/>
                <w:b/>
                <w:i w:val="0"/>
                <w:color w:val="FFFFFF"/>
                <w:lang w:val="es-ES_tradnl"/>
              </w:rPr>
            </w:pPr>
            <w:r w:rsidRPr="00EB6087">
              <w:rPr>
                <w:rFonts w:ascii="Palatino Linotype" w:hAnsi="Palatino Linotype"/>
                <w:b/>
                <w:i w:val="0"/>
                <w:color w:val="FFFFFF"/>
                <w:lang w:val="es-ES_tradnl"/>
              </w:rPr>
              <w:t>REGISTRO ASISTENCIA – FINALIZACIÓN SESIÓN</w:t>
            </w:r>
          </w:p>
        </w:tc>
      </w:tr>
      <w:tr w:rsidR="006445FC" w:rsidRPr="00EB6087" w14:paraId="46BB58DC" w14:textId="77777777" w:rsidTr="00A01A2D">
        <w:trPr>
          <w:trHeight w:val="246"/>
          <w:jc w:val="center"/>
        </w:trPr>
        <w:tc>
          <w:tcPr>
            <w:tcW w:w="3611" w:type="dxa"/>
            <w:shd w:val="clear" w:color="auto" w:fill="0070C0"/>
          </w:tcPr>
          <w:p w14:paraId="3829AB50" w14:textId="77777777" w:rsidR="006445FC" w:rsidRPr="00EB6087" w:rsidRDefault="006445FC" w:rsidP="00A01A2D">
            <w:pPr>
              <w:pStyle w:val="Subttulo"/>
              <w:rPr>
                <w:rFonts w:ascii="Palatino Linotype" w:hAnsi="Palatino Linotype"/>
                <w:b/>
                <w:i w:val="0"/>
                <w:color w:val="FFFFFF"/>
                <w:lang w:val="es-ES_tradnl"/>
              </w:rPr>
            </w:pPr>
            <w:r w:rsidRPr="00EB6087">
              <w:rPr>
                <w:rFonts w:ascii="Palatino Linotype" w:hAnsi="Palatino Linotype"/>
                <w:b/>
                <w:i w:val="0"/>
                <w:color w:val="FFFFFF"/>
                <w:lang w:val="es-ES_tradnl"/>
              </w:rPr>
              <w:t>NOMBRE</w:t>
            </w:r>
          </w:p>
        </w:tc>
        <w:tc>
          <w:tcPr>
            <w:tcW w:w="1889" w:type="dxa"/>
            <w:shd w:val="clear" w:color="auto" w:fill="0070C0"/>
          </w:tcPr>
          <w:p w14:paraId="319DE0EC" w14:textId="77777777" w:rsidR="006445FC" w:rsidRPr="00EB6087" w:rsidRDefault="006445FC" w:rsidP="00A01A2D">
            <w:pPr>
              <w:pStyle w:val="Subttulo"/>
              <w:rPr>
                <w:rFonts w:ascii="Palatino Linotype" w:hAnsi="Palatino Linotype"/>
                <w:b/>
                <w:i w:val="0"/>
                <w:color w:val="FFFFFF"/>
                <w:lang w:val="es-ES_tradnl"/>
              </w:rPr>
            </w:pPr>
            <w:r w:rsidRPr="00EB6087">
              <w:rPr>
                <w:rFonts w:ascii="Palatino Linotype" w:hAnsi="Palatino Linotype"/>
                <w:b/>
                <w:i w:val="0"/>
                <w:color w:val="FFFFFF"/>
                <w:lang w:val="es-ES_tradnl"/>
              </w:rPr>
              <w:t>PRESENTE</w:t>
            </w:r>
          </w:p>
        </w:tc>
        <w:tc>
          <w:tcPr>
            <w:tcW w:w="1843" w:type="dxa"/>
            <w:shd w:val="clear" w:color="auto" w:fill="0070C0"/>
          </w:tcPr>
          <w:p w14:paraId="10CA94CE" w14:textId="77777777" w:rsidR="006445FC" w:rsidRPr="00EB6087" w:rsidRDefault="006445FC" w:rsidP="00A01A2D">
            <w:pPr>
              <w:pStyle w:val="Subttulo"/>
              <w:rPr>
                <w:rFonts w:ascii="Palatino Linotype" w:hAnsi="Palatino Linotype"/>
                <w:b/>
                <w:i w:val="0"/>
                <w:color w:val="FFFFFF"/>
                <w:lang w:val="es-ES_tradnl"/>
              </w:rPr>
            </w:pPr>
            <w:r w:rsidRPr="00EB6087">
              <w:rPr>
                <w:rFonts w:ascii="Palatino Linotype" w:hAnsi="Palatino Linotype"/>
                <w:b/>
                <w:i w:val="0"/>
                <w:color w:val="FFFFFF"/>
                <w:lang w:val="es-ES_tradnl"/>
              </w:rPr>
              <w:t xml:space="preserve">AUSENTE </w:t>
            </w:r>
          </w:p>
        </w:tc>
      </w:tr>
      <w:tr w:rsidR="006445FC" w:rsidRPr="00EB6087" w14:paraId="125C908F" w14:textId="77777777" w:rsidTr="00A01A2D">
        <w:trPr>
          <w:trHeight w:val="260"/>
          <w:jc w:val="center"/>
        </w:trPr>
        <w:tc>
          <w:tcPr>
            <w:tcW w:w="3611" w:type="dxa"/>
            <w:shd w:val="clear" w:color="auto" w:fill="auto"/>
          </w:tcPr>
          <w:p w14:paraId="1C4CC857" w14:textId="45A43214" w:rsidR="006445FC" w:rsidRPr="00EB6087" w:rsidRDefault="00E85C38" w:rsidP="00A01A2D">
            <w:pPr>
              <w:pStyle w:val="Subttulo"/>
              <w:rPr>
                <w:rFonts w:ascii="Palatino Linotype" w:hAnsi="Palatino Linotype"/>
                <w:b/>
                <w:i w:val="0"/>
                <w:color w:val="000000"/>
                <w:lang w:val="es-ES_tradnl"/>
              </w:rPr>
            </w:pPr>
            <w:r w:rsidRPr="00EB6087">
              <w:rPr>
                <w:rFonts w:ascii="Palatino Linotype" w:hAnsi="Palatino Linotype"/>
                <w:b/>
                <w:i w:val="0"/>
                <w:color w:val="000000"/>
                <w:lang w:val="es-ES_tradnl"/>
              </w:rPr>
              <w:t>Adrián Ibarra</w:t>
            </w:r>
          </w:p>
        </w:tc>
        <w:tc>
          <w:tcPr>
            <w:tcW w:w="1889" w:type="dxa"/>
            <w:shd w:val="clear" w:color="auto" w:fill="auto"/>
          </w:tcPr>
          <w:p w14:paraId="48AE71F8" w14:textId="77777777" w:rsidR="006445FC" w:rsidRPr="00EB6087" w:rsidRDefault="006445FC" w:rsidP="00A01A2D">
            <w:pPr>
              <w:pStyle w:val="Subttulo"/>
              <w:jc w:val="center"/>
              <w:rPr>
                <w:rFonts w:ascii="Palatino Linotype" w:hAnsi="Palatino Linotype"/>
                <w:i w:val="0"/>
                <w:color w:val="000000"/>
                <w:lang w:val="es-ES_tradnl"/>
              </w:rPr>
            </w:pPr>
            <w:r w:rsidRPr="00EB6087">
              <w:rPr>
                <w:rFonts w:ascii="Palatino Linotype" w:hAnsi="Palatino Linotype"/>
                <w:i w:val="0"/>
                <w:color w:val="000000"/>
                <w:lang w:val="es-ES_tradnl"/>
              </w:rPr>
              <w:t>1</w:t>
            </w:r>
          </w:p>
        </w:tc>
        <w:tc>
          <w:tcPr>
            <w:tcW w:w="1843" w:type="dxa"/>
            <w:shd w:val="clear" w:color="auto" w:fill="auto"/>
          </w:tcPr>
          <w:p w14:paraId="6757120E" w14:textId="77777777" w:rsidR="006445FC" w:rsidRPr="00EB6087" w:rsidRDefault="006445FC" w:rsidP="00A01A2D">
            <w:pPr>
              <w:pStyle w:val="Subttulo"/>
              <w:jc w:val="center"/>
              <w:rPr>
                <w:rFonts w:ascii="Palatino Linotype" w:hAnsi="Palatino Linotype"/>
                <w:i w:val="0"/>
                <w:color w:val="000000"/>
                <w:lang w:val="es-ES_tradnl"/>
              </w:rPr>
            </w:pPr>
            <w:r w:rsidRPr="00EB6087">
              <w:rPr>
                <w:rFonts w:ascii="Palatino Linotype" w:hAnsi="Palatino Linotype"/>
                <w:i w:val="0"/>
                <w:color w:val="000000"/>
                <w:lang w:val="es-ES_tradnl"/>
              </w:rPr>
              <w:t>----</w:t>
            </w:r>
          </w:p>
        </w:tc>
      </w:tr>
      <w:tr w:rsidR="006445FC" w:rsidRPr="00EB6087" w14:paraId="68D611DC" w14:textId="77777777" w:rsidTr="00A01A2D">
        <w:trPr>
          <w:trHeight w:val="260"/>
          <w:jc w:val="center"/>
        </w:trPr>
        <w:tc>
          <w:tcPr>
            <w:tcW w:w="3611" w:type="dxa"/>
            <w:shd w:val="clear" w:color="auto" w:fill="auto"/>
          </w:tcPr>
          <w:p w14:paraId="04227FE4" w14:textId="4721F5FE" w:rsidR="006445FC" w:rsidRPr="00EB6087" w:rsidRDefault="00E85C38" w:rsidP="00A01A2D">
            <w:pPr>
              <w:pStyle w:val="Subttulo"/>
              <w:rPr>
                <w:rFonts w:ascii="Palatino Linotype" w:hAnsi="Palatino Linotype"/>
                <w:b/>
                <w:i w:val="0"/>
                <w:color w:val="000000"/>
                <w:lang w:val="es-ES_tradnl"/>
              </w:rPr>
            </w:pPr>
            <w:r w:rsidRPr="00EB6087">
              <w:rPr>
                <w:rFonts w:ascii="Palatino Linotype" w:hAnsi="Palatino Linotype"/>
                <w:b/>
                <w:i w:val="0"/>
                <w:color w:val="000000"/>
                <w:lang w:val="es-ES_tradnl"/>
              </w:rPr>
              <w:t>Emilio Uzcátegui</w:t>
            </w:r>
          </w:p>
        </w:tc>
        <w:tc>
          <w:tcPr>
            <w:tcW w:w="1889" w:type="dxa"/>
            <w:shd w:val="clear" w:color="auto" w:fill="auto"/>
          </w:tcPr>
          <w:p w14:paraId="3A90FB4F" w14:textId="77777777" w:rsidR="006445FC" w:rsidRPr="00EB6087" w:rsidRDefault="006445FC" w:rsidP="00A01A2D">
            <w:pPr>
              <w:pStyle w:val="Subttulo"/>
              <w:jc w:val="center"/>
              <w:rPr>
                <w:rFonts w:ascii="Palatino Linotype" w:hAnsi="Palatino Linotype"/>
                <w:i w:val="0"/>
                <w:color w:val="000000"/>
                <w:lang w:val="es-ES_tradnl"/>
              </w:rPr>
            </w:pPr>
            <w:r w:rsidRPr="00EB6087">
              <w:rPr>
                <w:rFonts w:ascii="Palatino Linotype" w:hAnsi="Palatino Linotype"/>
                <w:i w:val="0"/>
                <w:color w:val="000000"/>
                <w:lang w:val="es-ES_tradnl"/>
              </w:rPr>
              <w:t>1</w:t>
            </w:r>
          </w:p>
        </w:tc>
        <w:tc>
          <w:tcPr>
            <w:tcW w:w="1843" w:type="dxa"/>
            <w:shd w:val="clear" w:color="auto" w:fill="auto"/>
          </w:tcPr>
          <w:p w14:paraId="6705E95A" w14:textId="77777777" w:rsidR="006445FC" w:rsidRPr="00EB6087" w:rsidRDefault="006445FC" w:rsidP="00A01A2D">
            <w:pPr>
              <w:pStyle w:val="Subttulo"/>
              <w:jc w:val="center"/>
              <w:rPr>
                <w:rFonts w:ascii="Palatino Linotype" w:hAnsi="Palatino Linotype"/>
                <w:i w:val="0"/>
                <w:color w:val="000000"/>
                <w:lang w:val="es-ES_tradnl"/>
              </w:rPr>
            </w:pPr>
            <w:r w:rsidRPr="00EB6087">
              <w:rPr>
                <w:rFonts w:ascii="Palatino Linotype" w:hAnsi="Palatino Linotype"/>
                <w:i w:val="0"/>
                <w:color w:val="000000"/>
                <w:lang w:val="es-ES_tradnl"/>
              </w:rPr>
              <w:t>----</w:t>
            </w:r>
          </w:p>
        </w:tc>
      </w:tr>
      <w:tr w:rsidR="006445FC" w:rsidRPr="00EB6087" w14:paraId="14185C61" w14:textId="77777777" w:rsidTr="00A01A2D">
        <w:trPr>
          <w:trHeight w:val="260"/>
          <w:jc w:val="center"/>
        </w:trPr>
        <w:tc>
          <w:tcPr>
            <w:tcW w:w="3611" w:type="dxa"/>
            <w:shd w:val="clear" w:color="auto" w:fill="auto"/>
          </w:tcPr>
          <w:p w14:paraId="777821E6" w14:textId="7CE6EB1C" w:rsidR="006445FC" w:rsidRPr="00EB6087" w:rsidRDefault="00E85C38" w:rsidP="00A01A2D">
            <w:pPr>
              <w:pStyle w:val="Subttulo"/>
              <w:rPr>
                <w:rFonts w:ascii="Palatino Linotype" w:hAnsi="Palatino Linotype"/>
                <w:b/>
                <w:i w:val="0"/>
                <w:color w:val="000000"/>
                <w:lang w:val="es-ES_tradnl"/>
              </w:rPr>
            </w:pPr>
            <w:r w:rsidRPr="00EB6087">
              <w:rPr>
                <w:rFonts w:ascii="Palatino Linotype" w:hAnsi="Palatino Linotype"/>
                <w:b/>
                <w:i w:val="0"/>
                <w:color w:val="000000"/>
                <w:lang w:val="es-ES_tradnl"/>
              </w:rPr>
              <w:t>Cristina López</w:t>
            </w:r>
          </w:p>
        </w:tc>
        <w:tc>
          <w:tcPr>
            <w:tcW w:w="1889" w:type="dxa"/>
            <w:shd w:val="clear" w:color="auto" w:fill="auto"/>
          </w:tcPr>
          <w:p w14:paraId="56B973DB" w14:textId="77777777" w:rsidR="006445FC" w:rsidRPr="00EB6087" w:rsidRDefault="006445FC" w:rsidP="00A01A2D">
            <w:pPr>
              <w:pStyle w:val="Subttulo"/>
              <w:jc w:val="center"/>
              <w:rPr>
                <w:rFonts w:ascii="Palatino Linotype" w:hAnsi="Palatino Linotype"/>
                <w:i w:val="0"/>
                <w:color w:val="000000"/>
                <w:lang w:val="es-ES_tradnl"/>
              </w:rPr>
            </w:pPr>
            <w:r w:rsidRPr="00EB6087">
              <w:rPr>
                <w:rFonts w:ascii="Palatino Linotype" w:hAnsi="Palatino Linotype"/>
                <w:i w:val="0"/>
                <w:color w:val="000000"/>
                <w:lang w:val="es-ES_tradnl"/>
              </w:rPr>
              <w:t>1</w:t>
            </w:r>
          </w:p>
        </w:tc>
        <w:tc>
          <w:tcPr>
            <w:tcW w:w="1843" w:type="dxa"/>
            <w:shd w:val="clear" w:color="auto" w:fill="auto"/>
          </w:tcPr>
          <w:p w14:paraId="239E89C7" w14:textId="77777777" w:rsidR="006445FC" w:rsidRPr="00EB6087" w:rsidRDefault="006445FC" w:rsidP="00A01A2D">
            <w:pPr>
              <w:pStyle w:val="Subttulo"/>
              <w:jc w:val="center"/>
              <w:rPr>
                <w:rFonts w:ascii="Palatino Linotype" w:hAnsi="Palatino Linotype"/>
                <w:i w:val="0"/>
                <w:color w:val="000000"/>
                <w:lang w:val="es-ES_tradnl"/>
              </w:rPr>
            </w:pPr>
            <w:r w:rsidRPr="00EB6087">
              <w:rPr>
                <w:rFonts w:ascii="Palatino Linotype" w:hAnsi="Palatino Linotype"/>
                <w:i w:val="0"/>
                <w:color w:val="000000"/>
                <w:lang w:val="es-ES_tradnl"/>
              </w:rPr>
              <w:t>----</w:t>
            </w:r>
          </w:p>
        </w:tc>
      </w:tr>
      <w:tr w:rsidR="006445FC" w:rsidRPr="00EB6087" w14:paraId="1704503F" w14:textId="77777777" w:rsidTr="00A01A2D">
        <w:trPr>
          <w:trHeight w:val="152"/>
          <w:jc w:val="center"/>
        </w:trPr>
        <w:tc>
          <w:tcPr>
            <w:tcW w:w="3611" w:type="dxa"/>
            <w:shd w:val="clear" w:color="auto" w:fill="0070C0"/>
          </w:tcPr>
          <w:p w14:paraId="059CBADA" w14:textId="77777777" w:rsidR="006445FC" w:rsidRPr="00EB6087" w:rsidRDefault="006445FC" w:rsidP="00A01A2D">
            <w:pPr>
              <w:pStyle w:val="Subttulo"/>
              <w:rPr>
                <w:rFonts w:ascii="Palatino Linotype" w:hAnsi="Palatino Linotype"/>
                <w:b/>
                <w:i w:val="0"/>
                <w:color w:val="FFFFFF"/>
                <w:lang w:val="es-ES_tradnl"/>
              </w:rPr>
            </w:pPr>
            <w:r w:rsidRPr="00EB6087">
              <w:rPr>
                <w:rFonts w:ascii="Palatino Linotype" w:hAnsi="Palatino Linotype"/>
                <w:b/>
                <w:i w:val="0"/>
                <w:color w:val="FFFFFF"/>
                <w:lang w:val="es-ES_tradnl"/>
              </w:rPr>
              <w:t>TOTAL</w:t>
            </w:r>
          </w:p>
        </w:tc>
        <w:tc>
          <w:tcPr>
            <w:tcW w:w="1889" w:type="dxa"/>
            <w:shd w:val="clear" w:color="auto" w:fill="0070C0"/>
          </w:tcPr>
          <w:p w14:paraId="68B8E6DA" w14:textId="77777777" w:rsidR="006445FC" w:rsidRPr="00EB6087" w:rsidRDefault="006445FC" w:rsidP="00A01A2D">
            <w:pPr>
              <w:pStyle w:val="Subttulo"/>
              <w:jc w:val="center"/>
              <w:rPr>
                <w:rFonts w:ascii="Palatino Linotype" w:hAnsi="Palatino Linotype"/>
                <w:i w:val="0"/>
                <w:color w:val="FFFFFF"/>
                <w:lang w:val="es-ES_tradnl"/>
              </w:rPr>
            </w:pPr>
            <w:r w:rsidRPr="00EB6087">
              <w:rPr>
                <w:rFonts w:ascii="Palatino Linotype" w:hAnsi="Palatino Linotype"/>
                <w:i w:val="0"/>
                <w:color w:val="FFFFFF"/>
                <w:lang w:val="es-ES_tradnl"/>
              </w:rPr>
              <w:t>3</w:t>
            </w:r>
          </w:p>
        </w:tc>
        <w:tc>
          <w:tcPr>
            <w:tcW w:w="1843" w:type="dxa"/>
            <w:shd w:val="clear" w:color="auto" w:fill="0070C0"/>
          </w:tcPr>
          <w:p w14:paraId="187D391A" w14:textId="77777777" w:rsidR="006445FC" w:rsidRPr="00EB6087" w:rsidRDefault="006445FC" w:rsidP="00A01A2D">
            <w:pPr>
              <w:pStyle w:val="Subttulo"/>
              <w:jc w:val="center"/>
              <w:rPr>
                <w:rFonts w:ascii="Palatino Linotype" w:hAnsi="Palatino Linotype"/>
                <w:i w:val="0"/>
                <w:color w:val="FFFFFF"/>
                <w:lang w:val="es-ES_tradnl"/>
              </w:rPr>
            </w:pPr>
            <w:r w:rsidRPr="00EB6087">
              <w:rPr>
                <w:rFonts w:ascii="Palatino Linotype" w:hAnsi="Palatino Linotype"/>
                <w:i w:val="0"/>
                <w:color w:val="FFFFFF"/>
                <w:lang w:val="es-ES_tradnl"/>
              </w:rPr>
              <w:t>0</w:t>
            </w:r>
          </w:p>
        </w:tc>
      </w:tr>
    </w:tbl>
    <w:p w14:paraId="1B874466" w14:textId="77777777" w:rsidR="006445FC" w:rsidRPr="00EB6087" w:rsidRDefault="006445FC" w:rsidP="006445FC">
      <w:pPr>
        <w:spacing w:after="0" w:line="240" w:lineRule="auto"/>
        <w:jc w:val="both"/>
        <w:rPr>
          <w:rFonts w:ascii="Palatino Linotype" w:hAnsi="Palatino Linotype" w:cs="Calibri"/>
          <w:sz w:val="24"/>
          <w:szCs w:val="24"/>
          <w:lang w:val="es-ES_tradnl"/>
        </w:rPr>
      </w:pPr>
    </w:p>
    <w:p w14:paraId="3197DD36" w14:textId="17DC56C2" w:rsidR="006445FC" w:rsidRPr="00EB6087" w:rsidRDefault="006445FC" w:rsidP="00FC7D2E">
      <w:pPr>
        <w:spacing w:after="0" w:line="240" w:lineRule="auto"/>
        <w:jc w:val="both"/>
        <w:rPr>
          <w:rFonts w:ascii="Palatino Linotype" w:hAnsi="Palatino Linotype" w:cs="Calibri"/>
          <w:sz w:val="24"/>
          <w:szCs w:val="24"/>
          <w:lang w:val="es-ES_tradnl"/>
        </w:rPr>
      </w:pPr>
      <w:r w:rsidRPr="00EB6087">
        <w:rPr>
          <w:rFonts w:ascii="Palatino Linotype" w:hAnsi="Palatino Linotype" w:cs="Calibri"/>
          <w:sz w:val="24"/>
          <w:szCs w:val="24"/>
          <w:lang w:val="es-ES_tradnl"/>
        </w:rPr>
        <w:t xml:space="preserve">Para constancia firma </w:t>
      </w:r>
      <w:r w:rsidR="00BA505E" w:rsidRPr="00EB6087">
        <w:rPr>
          <w:rFonts w:ascii="Palatino Linotype" w:hAnsi="Palatino Linotype" w:cs="Calibri"/>
          <w:sz w:val="24"/>
          <w:szCs w:val="24"/>
          <w:lang w:val="es-ES_tradnl"/>
        </w:rPr>
        <w:t>la</w:t>
      </w:r>
      <w:r w:rsidRPr="00EB6087">
        <w:rPr>
          <w:rFonts w:ascii="Palatino Linotype" w:hAnsi="Palatino Linotype" w:cs="Calibri"/>
          <w:sz w:val="24"/>
          <w:szCs w:val="24"/>
          <w:lang w:val="es-ES_tradnl"/>
        </w:rPr>
        <w:t xml:space="preserve"> </w:t>
      </w:r>
      <w:r w:rsidR="00BA505E" w:rsidRPr="00EB6087">
        <w:rPr>
          <w:rFonts w:ascii="Palatino Linotype" w:hAnsi="Palatino Linotype" w:cs="Calibri"/>
          <w:sz w:val="24"/>
          <w:szCs w:val="24"/>
          <w:lang w:val="es-ES_tradnl"/>
        </w:rPr>
        <w:t>presidente</w:t>
      </w:r>
      <w:r w:rsidRPr="00EB6087">
        <w:rPr>
          <w:rFonts w:ascii="Palatino Linotype" w:hAnsi="Palatino Linotype" w:cs="Calibri"/>
          <w:sz w:val="24"/>
          <w:szCs w:val="24"/>
          <w:lang w:val="es-ES_tradnl"/>
        </w:rPr>
        <w:t xml:space="preserve"> d</w:t>
      </w:r>
      <w:r w:rsidR="00BA505E" w:rsidRPr="00EB6087">
        <w:rPr>
          <w:rFonts w:ascii="Palatino Linotype" w:hAnsi="Palatino Linotype" w:cs="Calibri"/>
          <w:sz w:val="24"/>
          <w:szCs w:val="24"/>
          <w:lang w:val="es-ES_tradnl"/>
        </w:rPr>
        <w:t>e la Comisión de Conectividad</w:t>
      </w:r>
      <w:r w:rsidRPr="00EB6087">
        <w:rPr>
          <w:rFonts w:ascii="Palatino Linotype" w:hAnsi="Palatino Linotype" w:cs="Calibri"/>
          <w:sz w:val="24"/>
          <w:szCs w:val="24"/>
          <w:lang w:val="es-ES_tradnl"/>
        </w:rPr>
        <w:t xml:space="preserve"> y la funcionaria delegada por la Secretar</w:t>
      </w:r>
      <w:r w:rsidR="00A36367" w:rsidRPr="00EB6087">
        <w:rPr>
          <w:rFonts w:ascii="Palatino Linotype" w:hAnsi="Palatino Linotype" w:cs="Calibri"/>
          <w:sz w:val="24"/>
          <w:szCs w:val="24"/>
          <w:lang w:val="es-ES_tradnl"/>
        </w:rPr>
        <w:t>í</w:t>
      </w:r>
      <w:r w:rsidRPr="00EB6087">
        <w:rPr>
          <w:rFonts w:ascii="Palatino Linotype" w:hAnsi="Palatino Linotype" w:cs="Calibri"/>
          <w:sz w:val="24"/>
          <w:szCs w:val="24"/>
          <w:lang w:val="es-ES_tradnl"/>
        </w:rPr>
        <w:t>a</w:t>
      </w:r>
      <w:r w:rsidR="00A36367" w:rsidRPr="00EB6087">
        <w:rPr>
          <w:rFonts w:ascii="Palatino Linotype" w:hAnsi="Palatino Linotype" w:cs="Calibri"/>
          <w:sz w:val="24"/>
          <w:szCs w:val="24"/>
          <w:lang w:val="es-ES_tradnl"/>
        </w:rPr>
        <w:t xml:space="preserve"> </w:t>
      </w:r>
      <w:r w:rsidRPr="00EB6087">
        <w:rPr>
          <w:rFonts w:ascii="Palatino Linotype" w:hAnsi="Palatino Linotype" w:cs="Calibri"/>
          <w:sz w:val="24"/>
          <w:szCs w:val="24"/>
          <w:lang w:val="es-ES_tradnl"/>
        </w:rPr>
        <w:t xml:space="preserve">General del Concejo Metropolitano, a la sesión como </w:t>
      </w:r>
      <w:proofErr w:type="gramStart"/>
      <w:r w:rsidRPr="00EB6087">
        <w:rPr>
          <w:rFonts w:ascii="Palatino Linotype" w:hAnsi="Palatino Linotype" w:cs="Calibri"/>
          <w:sz w:val="24"/>
          <w:szCs w:val="24"/>
          <w:lang w:val="es-ES_tradnl"/>
        </w:rPr>
        <w:t>Secretaria</w:t>
      </w:r>
      <w:proofErr w:type="gramEnd"/>
      <w:r w:rsidRPr="00EB6087">
        <w:rPr>
          <w:rFonts w:ascii="Palatino Linotype" w:hAnsi="Palatino Linotype" w:cs="Calibri"/>
          <w:sz w:val="24"/>
          <w:szCs w:val="24"/>
          <w:lang w:val="es-ES_tradnl"/>
        </w:rPr>
        <w:t xml:space="preserve"> de la Comisión d</w:t>
      </w:r>
      <w:r w:rsidR="00BA505E" w:rsidRPr="00EB6087">
        <w:rPr>
          <w:rFonts w:ascii="Palatino Linotype" w:hAnsi="Palatino Linotype" w:cs="Calibri"/>
          <w:sz w:val="24"/>
          <w:szCs w:val="24"/>
          <w:lang w:val="es-ES_tradnl"/>
        </w:rPr>
        <w:t>e Conectividad.</w:t>
      </w:r>
    </w:p>
    <w:p w14:paraId="7F3E882A" w14:textId="77777777" w:rsidR="006445FC" w:rsidRPr="00EB6087" w:rsidRDefault="006445FC" w:rsidP="00FC7D2E">
      <w:pPr>
        <w:spacing w:after="0" w:line="240" w:lineRule="auto"/>
        <w:jc w:val="both"/>
        <w:rPr>
          <w:rFonts w:ascii="Palatino Linotype" w:hAnsi="Palatino Linotype" w:cs="Calibri"/>
          <w:sz w:val="24"/>
          <w:szCs w:val="24"/>
          <w:lang w:val="es-ES_tradnl"/>
        </w:rPr>
      </w:pPr>
    </w:p>
    <w:p w14:paraId="56CC7E2C" w14:textId="77777777" w:rsidR="006445FC" w:rsidRPr="00EB6087" w:rsidRDefault="006445FC" w:rsidP="00FC7D2E">
      <w:pPr>
        <w:spacing w:after="0" w:line="240" w:lineRule="auto"/>
        <w:jc w:val="both"/>
        <w:rPr>
          <w:rFonts w:ascii="Palatino Linotype" w:hAnsi="Palatino Linotype" w:cs="Calibri"/>
          <w:sz w:val="24"/>
          <w:szCs w:val="24"/>
          <w:lang w:val="es-ES_tradnl"/>
        </w:rPr>
      </w:pPr>
    </w:p>
    <w:p w14:paraId="7FE0642D" w14:textId="77777777" w:rsidR="00BA505E" w:rsidRPr="00E24FC2" w:rsidRDefault="00BA505E" w:rsidP="00FC7D2E">
      <w:pPr>
        <w:spacing w:after="0" w:line="240" w:lineRule="auto"/>
        <w:jc w:val="both"/>
        <w:rPr>
          <w:rFonts w:ascii="Palatino Linotype" w:hAnsi="Palatino Linotype" w:cs="Calibri"/>
          <w:sz w:val="24"/>
          <w:szCs w:val="24"/>
          <w:lang w:val="es-ES_tradnl"/>
        </w:rPr>
      </w:pPr>
    </w:p>
    <w:p w14:paraId="472BF4CF" w14:textId="07E399FA" w:rsidR="006445FC" w:rsidRPr="00E24FC2" w:rsidRDefault="00BA505E">
      <w:pPr>
        <w:spacing w:after="0" w:line="240" w:lineRule="auto"/>
        <w:jc w:val="center"/>
        <w:rPr>
          <w:rFonts w:ascii="Palatino Linotype" w:hAnsi="Palatino Linotype" w:cs="Calibri"/>
          <w:bCs/>
          <w:iCs/>
          <w:sz w:val="24"/>
          <w:szCs w:val="24"/>
          <w:lang w:val="es-ES_tradnl"/>
        </w:rPr>
      </w:pPr>
      <w:r w:rsidRPr="00E24FC2">
        <w:rPr>
          <w:rFonts w:ascii="Palatino Linotype" w:hAnsi="Palatino Linotype"/>
          <w:bCs/>
          <w:iCs/>
          <w:color w:val="000000"/>
          <w:sz w:val="24"/>
          <w:szCs w:val="24"/>
          <w:lang w:val="es-ES_tradnl"/>
        </w:rPr>
        <w:t>María Cristina López Gómez de la Torre</w:t>
      </w:r>
    </w:p>
    <w:p w14:paraId="7C5B8296" w14:textId="77777777" w:rsidR="006445FC" w:rsidRPr="00E24FC2" w:rsidRDefault="006445FC">
      <w:pPr>
        <w:spacing w:after="0" w:line="240" w:lineRule="auto"/>
        <w:jc w:val="center"/>
        <w:rPr>
          <w:rFonts w:ascii="Palatino Linotype" w:hAnsi="Palatino Linotype" w:cs="Calibri"/>
          <w:b/>
          <w:sz w:val="24"/>
          <w:szCs w:val="24"/>
          <w:lang w:val="es-ES_tradnl"/>
        </w:rPr>
      </w:pPr>
      <w:r w:rsidRPr="00E24FC2">
        <w:rPr>
          <w:rFonts w:ascii="Palatino Linotype" w:hAnsi="Palatino Linotype" w:cs="Calibri"/>
          <w:b/>
          <w:sz w:val="24"/>
          <w:szCs w:val="24"/>
          <w:lang w:val="es-ES_tradnl"/>
        </w:rPr>
        <w:t>PRESIDENTE DE LA COMISIÓN</w:t>
      </w:r>
    </w:p>
    <w:p w14:paraId="5DADA914" w14:textId="4196B3AF" w:rsidR="006445FC" w:rsidRPr="00E24FC2" w:rsidRDefault="006445FC">
      <w:pPr>
        <w:spacing w:after="0" w:line="240" w:lineRule="auto"/>
        <w:jc w:val="center"/>
        <w:rPr>
          <w:rFonts w:ascii="Palatino Linotype" w:hAnsi="Palatino Linotype" w:cs="Calibri"/>
          <w:b/>
          <w:sz w:val="24"/>
          <w:szCs w:val="24"/>
          <w:lang w:val="es-ES_tradnl"/>
        </w:rPr>
      </w:pPr>
      <w:r w:rsidRPr="00E24FC2">
        <w:rPr>
          <w:rFonts w:ascii="Palatino Linotype" w:hAnsi="Palatino Linotype" w:cs="Calibri"/>
          <w:b/>
          <w:sz w:val="24"/>
          <w:szCs w:val="24"/>
          <w:lang w:val="es-ES_tradnl"/>
        </w:rPr>
        <w:t xml:space="preserve">DE </w:t>
      </w:r>
      <w:r w:rsidR="00BA505E" w:rsidRPr="00E24FC2">
        <w:rPr>
          <w:rFonts w:ascii="Palatino Linotype" w:hAnsi="Palatino Linotype" w:cs="Calibri"/>
          <w:b/>
          <w:sz w:val="24"/>
          <w:szCs w:val="24"/>
          <w:lang w:val="es-ES_tradnl"/>
        </w:rPr>
        <w:t>CONECTIVIDAD</w:t>
      </w:r>
    </w:p>
    <w:p w14:paraId="6A3C5661" w14:textId="77777777" w:rsidR="006445FC" w:rsidRPr="00E24FC2" w:rsidRDefault="006445FC" w:rsidP="006445FC">
      <w:pPr>
        <w:spacing w:after="0" w:line="240" w:lineRule="auto"/>
        <w:jc w:val="center"/>
        <w:rPr>
          <w:rFonts w:ascii="Palatino Linotype" w:hAnsi="Palatino Linotype" w:cs="Calibri"/>
          <w:sz w:val="24"/>
          <w:szCs w:val="24"/>
          <w:lang w:val="es-ES_tradnl"/>
        </w:rPr>
      </w:pPr>
    </w:p>
    <w:p w14:paraId="27CAB995" w14:textId="77777777" w:rsidR="006445FC" w:rsidRPr="00E24FC2" w:rsidRDefault="006445FC" w:rsidP="006445FC">
      <w:pPr>
        <w:spacing w:after="0" w:line="240" w:lineRule="auto"/>
        <w:jc w:val="center"/>
        <w:rPr>
          <w:rFonts w:ascii="Palatino Linotype" w:hAnsi="Palatino Linotype" w:cs="Calibri"/>
          <w:sz w:val="24"/>
          <w:szCs w:val="24"/>
          <w:lang w:val="es-ES_tradnl"/>
        </w:rPr>
      </w:pPr>
    </w:p>
    <w:p w14:paraId="273E43A6" w14:textId="77777777" w:rsidR="006445FC" w:rsidRPr="00E24FC2" w:rsidRDefault="006445FC" w:rsidP="006445FC">
      <w:pPr>
        <w:spacing w:after="0" w:line="240" w:lineRule="auto"/>
        <w:jc w:val="center"/>
        <w:rPr>
          <w:rFonts w:ascii="Palatino Linotype" w:hAnsi="Palatino Linotype" w:cs="Calibri"/>
          <w:sz w:val="24"/>
          <w:szCs w:val="24"/>
          <w:lang w:val="es-ES_tradnl"/>
        </w:rPr>
      </w:pPr>
    </w:p>
    <w:p w14:paraId="1AB60BD4" w14:textId="77777777" w:rsidR="006445FC" w:rsidRPr="00E24FC2" w:rsidRDefault="006445FC" w:rsidP="006445FC">
      <w:pPr>
        <w:spacing w:after="0" w:line="240" w:lineRule="auto"/>
        <w:jc w:val="center"/>
        <w:rPr>
          <w:rFonts w:ascii="Palatino Linotype" w:hAnsi="Palatino Linotype" w:cs="Calibri"/>
          <w:sz w:val="24"/>
          <w:szCs w:val="24"/>
          <w:lang w:val="es-ES_tradnl"/>
        </w:rPr>
      </w:pPr>
      <w:r w:rsidRPr="00E24FC2">
        <w:rPr>
          <w:rFonts w:ascii="Palatino Linotype" w:hAnsi="Palatino Linotype" w:cs="Calibri"/>
          <w:sz w:val="24"/>
          <w:szCs w:val="24"/>
          <w:lang w:val="es-ES_tradnl"/>
        </w:rPr>
        <w:t xml:space="preserve">Katya Parada Galarza </w:t>
      </w:r>
    </w:p>
    <w:p w14:paraId="54F0734B" w14:textId="70B2BE7A" w:rsidR="006445FC" w:rsidRPr="00E24FC2" w:rsidRDefault="006445FC" w:rsidP="006445FC">
      <w:pPr>
        <w:spacing w:after="0" w:line="240" w:lineRule="auto"/>
        <w:jc w:val="center"/>
        <w:rPr>
          <w:rFonts w:ascii="Palatino Linotype" w:hAnsi="Palatino Linotype" w:cs="Calibri"/>
          <w:b/>
          <w:sz w:val="24"/>
          <w:szCs w:val="24"/>
          <w:lang w:val="es-ES_tradnl"/>
        </w:rPr>
      </w:pPr>
      <w:r w:rsidRPr="00E24FC2">
        <w:rPr>
          <w:rFonts w:ascii="Palatino Linotype" w:hAnsi="Palatino Linotype" w:cs="Calibri"/>
          <w:b/>
          <w:sz w:val="24"/>
          <w:szCs w:val="24"/>
          <w:lang w:val="es-ES_tradnl"/>
        </w:rPr>
        <w:t>FUNCIONARIA DELEGAD</w:t>
      </w:r>
      <w:r w:rsidR="00AD4540">
        <w:rPr>
          <w:rFonts w:ascii="Palatino Linotype" w:hAnsi="Palatino Linotype" w:cs="Calibri"/>
          <w:b/>
          <w:sz w:val="24"/>
          <w:szCs w:val="24"/>
          <w:lang w:val="es-ES_tradnl"/>
        </w:rPr>
        <w:t>A</w:t>
      </w:r>
      <w:r w:rsidRPr="00E24FC2">
        <w:rPr>
          <w:rFonts w:ascii="Palatino Linotype" w:hAnsi="Palatino Linotype" w:cs="Calibri"/>
          <w:b/>
          <w:sz w:val="24"/>
          <w:szCs w:val="24"/>
          <w:lang w:val="es-ES_tradnl"/>
        </w:rPr>
        <w:t xml:space="preserve"> POR LA SECRETARÍA GENERAL DEL CONCEJO METROPOLITANO A LA SECRETARÍA DE LA COMISIÓN</w:t>
      </w:r>
    </w:p>
    <w:p w14:paraId="2783F5B0" w14:textId="4D780C54" w:rsidR="006445FC" w:rsidRPr="00E24FC2" w:rsidRDefault="006445FC" w:rsidP="006445FC">
      <w:pPr>
        <w:spacing w:after="0" w:line="240" w:lineRule="auto"/>
        <w:jc w:val="center"/>
        <w:rPr>
          <w:rFonts w:ascii="Palatino Linotype" w:hAnsi="Palatino Linotype" w:cs="Calibri"/>
          <w:b/>
          <w:sz w:val="24"/>
          <w:szCs w:val="24"/>
          <w:lang w:val="es-ES_tradnl"/>
        </w:rPr>
      </w:pPr>
      <w:r w:rsidRPr="00E24FC2">
        <w:rPr>
          <w:rFonts w:ascii="Palatino Linotype" w:hAnsi="Palatino Linotype" w:cs="Calibri"/>
          <w:b/>
          <w:sz w:val="24"/>
          <w:szCs w:val="24"/>
          <w:lang w:val="es-ES_tradnl"/>
        </w:rPr>
        <w:t xml:space="preserve">DE </w:t>
      </w:r>
      <w:r w:rsidR="00BA505E" w:rsidRPr="00E24FC2">
        <w:rPr>
          <w:rFonts w:ascii="Palatino Linotype" w:hAnsi="Palatino Linotype" w:cs="Calibri"/>
          <w:b/>
          <w:sz w:val="24"/>
          <w:szCs w:val="24"/>
          <w:lang w:val="es-ES_tradnl"/>
        </w:rPr>
        <w:t>CONECTIVIDAD</w:t>
      </w:r>
    </w:p>
    <w:p w14:paraId="0C753AEE" w14:textId="77777777" w:rsidR="006445FC" w:rsidRPr="00EB6087" w:rsidRDefault="006445FC" w:rsidP="006445FC">
      <w:pPr>
        <w:spacing w:after="0" w:line="240" w:lineRule="auto"/>
        <w:jc w:val="center"/>
        <w:rPr>
          <w:rFonts w:ascii="Palatino Linotype" w:hAnsi="Palatino Linotype" w:cs="Calibri"/>
          <w:sz w:val="24"/>
          <w:szCs w:val="24"/>
          <w:lang w:val="es-ES_tradnl"/>
        </w:rPr>
      </w:pPr>
    </w:p>
    <w:p w14:paraId="18C2B2E2" w14:textId="3FF983B7" w:rsidR="00FC7D2E" w:rsidRPr="00EB6087" w:rsidRDefault="00FC7D2E">
      <w:pPr>
        <w:rPr>
          <w:lang w:val="es-ES_tradnl"/>
        </w:rPr>
      </w:pPr>
      <w:r w:rsidRPr="00EB6087">
        <w:rPr>
          <w:lang w:val="es-ES_tradnl"/>
        </w:rPr>
        <w:br w:type="page"/>
      </w:r>
    </w:p>
    <w:p w14:paraId="623EDF44" w14:textId="5AEC60AE" w:rsidR="000B71EF" w:rsidRPr="00EB6087" w:rsidRDefault="00256A89" w:rsidP="00FC7D2E">
      <w:pPr>
        <w:spacing w:after="0" w:line="240" w:lineRule="auto"/>
        <w:jc w:val="both"/>
        <w:rPr>
          <w:lang w:val="es-ES_tradnl"/>
        </w:rPr>
      </w:pPr>
      <w:r>
        <w:rPr>
          <w:noProof/>
        </w:rPr>
        <w:lastRenderedPageBreak/>
        <w:pict w14:anchorId="74971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0;width:530.35pt;height:577.2pt;z-index:251659264;mso-wrap-edited:f;mso-width-percent:0;mso-height-percent:0;mso-position-horizontal:left;mso-position-horizontal-relative:text;mso-position-vertical-relative:text;mso-width-percent:0;mso-height-percent:0">
            <v:imagedata r:id="rId8" o:title="WhatsApp Image 2023-11-17 at 11.30" cropbottom="17531f"/>
            <w10:wrap type="square" side="right"/>
          </v:shape>
        </w:pict>
      </w:r>
      <w:r w:rsidR="00FC7D2E" w:rsidRPr="00EB6087">
        <w:rPr>
          <w:lang w:val="es-ES_tradnl"/>
        </w:rPr>
        <w:br w:type="textWrapping" w:clear="all"/>
      </w:r>
    </w:p>
    <w:p w14:paraId="3945D418" w14:textId="46E6713D" w:rsidR="00FC7D2E" w:rsidRPr="00EB6087" w:rsidRDefault="00FC7D2E" w:rsidP="00FC7D2E">
      <w:pPr>
        <w:spacing w:after="0" w:line="240" w:lineRule="auto"/>
        <w:jc w:val="both"/>
        <w:rPr>
          <w:lang w:val="es-ES_tradnl"/>
        </w:rPr>
      </w:pPr>
    </w:p>
    <w:p w14:paraId="470005FF" w14:textId="198770F0" w:rsidR="00FC7D2E" w:rsidRPr="00EB6087" w:rsidRDefault="00256A89" w:rsidP="00FC7D2E">
      <w:pPr>
        <w:spacing w:after="0" w:line="240" w:lineRule="auto"/>
        <w:jc w:val="both"/>
        <w:rPr>
          <w:lang w:val="es-ES_tradnl"/>
        </w:rPr>
      </w:pPr>
      <w:r>
        <w:rPr>
          <w:noProof/>
          <w:lang w:val="es-ES_tradnl"/>
        </w:rPr>
        <w:lastRenderedPageBreak/>
        <w:pict w14:anchorId="35EC939D">
          <v:shape id="_x0000_i1025" type="#_x0000_t75" alt="" style="width:477.2pt;height:675.65pt;mso-width-percent:0;mso-height-percent:0;mso-width-percent:0;mso-height-percent:0">
            <v:imagedata r:id="rId9" o:title="WhatsApp Image 2023-11-17 at 11.31"/>
          </v:shape>
        </w:pict>
      </w:r>
    </w:p>
    <w:sectPr w:rsidR="00FC7D2E" w:rsidRPr="00EB6087" w:rsidSect="00FC7D2E">
      <w:headerReference w:type="default" r:id="rId10"/>
      <w:pgSz w:w="12240" w:h="15840"/>
      <w:pgMar w:top="1843" w:right="1474" w:bottom="1474" w:left="1474" w:header="709" w:footer="7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A447" w14:textId="77777777" w:rsidR="00256A89" w:rsidRDefault="00256A89" w:rsidP="007A69ED">
      <w:pPr>
        <w:spacing w:after="0" w:line="240" w:lineRule="auto"/>
      </w:pPr>
      <w:r>
        <w:separator/>
      </w:r>
    </w:p>
  </w:endnote>
  <w:endnote w:type="continuationSeparator" w:id="0">
    <w:p w14:paraId="5C52D7AF" w14:textId="77777777" w:rsidR="00256A89" w:rsidRDefault="00256A89" w:rsidP="007A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1520" w14:textId="77777777" w:rsidR="00256A89" w:rsidRDefault="00256A89" w:rsidP="007A69ED">
      <w:pPr>
        <w:spacing w:after="0" w:line="240" w:lineRule="auto"/>
      </w:pPr>
      <w:r>
        <w:separator/>
      </w:r>
    </w:p>
  </w:footnote>
  <w:footnote w:type="continuationSeparator" w:id="0">
    <w:p w14:paraId="3FE1CAB1" w14:textId="77777777" w:rsidR="00256A89" w:rsidRDefault="00256A89" w:rsidP="007A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7E10" w14:textId="73D243C4" w:rsidR="007A69ED" w:rsidRDefault="00256A89">
    <w:pPr>
      <w:pStyle w:val="Encabezado"/>
    </w:pPr>
    <w:r>
      <w:rPr>
        <w:noProof/>
        <w:lang w:val="es-EC" w:eastAsia="es-EC"/>
      </w:rPr>
      <w:pict w14:anchorId="4648B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1025" type="#_x0000_t75" alt="" style="position:absolute;margin-left:-73.85pt;margin-top:-92.45pt;width:595.45pt;height:841.9pt;z-index:-251658752;mso-wrap-edited:f;mso-width-percent:0;mso-height-percent:0;mso-position-horizontal-relative:margin;mso-position-vertical-relative:margin;mso-width-percent:0;mso-height-percent:0"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DF6"/>
    <w:multiLevelType w:val="hybridMultilevel"/>
    <w:tmpl w:val="761A40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C6E16C3"/>
    <w:multiLevelType w:val="hybridMultilevel"/>
    <w:tmpl w:val="22D246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930F01"/>
    <w:multiLevelType w:val="hybridMultilevel"/>
    <w:tmpl w:val="3854575C"/>
    <w:lvl w:ilvl="0" w:tplc="732A9EDE">
      <w:start w:val="1"/>
      <w:numFmt w:val="decimal"/>
      <w:lvlText w:val="%1."/>
      <w:lvlJc w:val="left"/>
      <w:pPr>
        <w:ind w:left="1125" w:hanging="360"/>
      </w:pPr>
      <w:rPr>
        <w:rFonts w:cstheme="minorHAnsi" w:hint="default"/>
        <w:i/>
        <w:sz w:val="22"/>
      </w:rPr>
    </w:lvl>
    <w:lvl w:ilvl="1" w:tplc="300A0019" w:tentative="1">
      <w:start w:val="1"/>
      <w:numFmt w:val="lowerLetter"/>
      <w:lvlText w:val="%2."/>
      <w:lvlJc w:val="left"/>
      <w:pPr>
        <w:ind w:left="1845" w:hanging="360"/>
      </w:pPr>
    </w:lvl>
    <w:lvl w:ilvl="2" w:tplc="300A001B" w:tentative="1">
      <w:start w:val="1"/>
      <w:numFmt w:val="lowerRoman"/>
      <w:lvlText w:val="%3."/>
      <w:lvlJc w:val="right"/>
      <w:pPr>
        <w:ind w:left="2565" w:hanging="180"/>
      </w:pPr>
    </w:lvl>
    <w:lvl w:ilvl="3" w:tplc="300A000F" w:tentative="1">
      <w:start w:val="1"/>
      <w:numFmt w:val="decimal"/>
      <w:lvlText w:val="%4."/>
      <w:lvlJc w:val="left"/>
      <w:pPr>
        <w:ind w:left="3285" w:hanging="360"/>
      </w:pPr>
    </w:lvl>
    <w:lvl w:ilvl="4" w:tplc="300A0019" w:tentative="1">
      <w:start w:val="1"/>
      <w:numFmt w:val="lowerLetter"/>
      <w:lvlText w:val="%5."/>
      <w:lvlJc w:val="left"/>
      <w:pPr>
        <w:ind w:left="4005" w:hanging="360"/>
      </w:pPr>
    </w:lvl>
    <w:lvl w:ilvl="5" w:tplc="300A001B" w:tentative="1">
      <w:start w:val="1"/>
      <w:numFmt w:val="lowerRoman"/>
      <w:lvlText w:val="%6."/>
      <w:lvlJc w:val="right"/>
      <w:pPr>
        <w:ind w:left="4725" w:hanging="180"/>
      </w:pPr>
    </w:lvl>
    <w:lvl w:ilvl="6" w:tplc="300A000F" w:tentative="1">
      <w:start w:val="1"/>
      <w:numFmt w:val="decimal"/>
      <w:lvlText w:val="%7."/>
      <w:lvlJc w:val="left"/>
      <w:pPr>
        <w:ind w:left="5445" w:hanging="360"/>
      </w:pPr>
    </w:lvl>
    <w:lvl w:ilvl="7" w:tplc="300A0019" w:tentative="1">
      <w:start w:val="1"/>
      <w:numFmt w:val="lowerLetter"/>
      <w:lvlText w:val="%8."/>
      <w:lvlJc w:val="left"/>
      <w:pPr>
        <w:ind w:left="6165" w:hanging="360"/>
      </w:pPr>
    </w:lvl>
    <w:lvl w:ilvl="8" w:tplc="300A001B" w:tentative="1">
      <w:start w:val="1"/>
      <w:numFmt w:val="lowerRoman"/>
      <w:lvlText w:val="%9."/>
      <w:lvlJc w:val="right"/>
      <w:pPr>
        <w:ind w:left="6885" w:hanging="180"/>
      </w:pPr>
    </w:lvl>
  </w:abstractNum>
  <w:abstractNum w:abstractNumId="3" w15:restartNumberingAfterBreak="0">
    <w:nsid w:val="10C3455B"/>
    <w:multiLevelType w:val="hybridMultilevel"/>
    <w:tmpl w:val="EEDE5878"/>
    <w:lvl w:ilvl="0" w:tplc="BA2A895C">
      <w:start w:val="1"/>
      <w:numFmt w:val="decimal"/>
      <w:lvlText w:val="%1."/>
      <w:lvlJc w:val="left"/>
      <w:pPr>
        <w:ind w:left="720" w:hanging="360"/>
      </w:pPr>
      <w:rPr>
        <w:rFonts w:asciiTheme="minorHAnsi" w:hAnsiTheme="minorHAnsi" w:cstheme="minorBidi" w:hint="default"/>
        <w:b w:val="0"/>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A1266F"/>
    <w:multiLevelType w:val="hybridMultilevel"/>
    <w:tmpl w:val="53762BC6"/>
    <w:lvl w:ilvl="0" w:tplc="9906EE5A">
      <w:start w:val="1"/>
      <w:numFmt w:val="bullet"/>
      <w:lvlText w:val="•"/>
      <w:lvlJc w:val="left"/>
      <w:pPr>
        <w:tabs>
          <w:tab w:val="num" w:pos="720"/>
        </w:tabs>
        <w:ind w:left="720" w:hanging="360"/>
      </w:pPr>
      <w:rPr>
        <w:rFonts w:ascii="Times New Roman" w:hAnsi="Times New Roman" w:hint="default"/>
      </w:rPr>
    </w:lvl>
    <w:lvl w:ilvl="1" w:tplc="A2307D1E" w:tentative="1">
      <w:start w:val="1"/>
      <w:numFmt w:val="bullet"/>
      <w:lvlText w:val="•"/>
      <w:lvlJc w:val="left"/>
      <w:pPr>
        <w:tabs>
          <w:tab w:val="num" w:pos="1440"/>
        </w:tabs>
        <w:ind w:left="1440" w:hanging="360"/>
      </w:pPr>
      <w:rPr>
        <w:rFonts w:ascii="Times New Roman" w:hAnsi="Times New Roman" w:hint="default"/>
      </w:rPr>
    </w:lvl>
    <w:lvl w:ilvl="2" w:tplc="88164CC0" w:tentative="1">
      <w:start w:val="1"/>
      <w:numFmt w:val="bullet"/>
      <w:lvlText w:val="•"/>
      <w:lvlJc w:val="left"/>
      <w:pPr>
        <w:tabs>
          <w:tab w:val="num" w:pos="2160"/>
        </w:tabs>
        <w:ind w:left="2160" w:hanging="360"/>
      </w:pPr>
      <w:rPr>
        <w:rFonts w:ascii="Times New Roman" w:hAnsi="Times New Roman" w:hint="default"/>
      </w:rPr>
    </w:lvl>
    <w:lvl w:ilvl="3" w:tplc="F60E3D02" w:tentative="1">
      <w:start w:val="1"/>
      <w:numFmt w:val="bullet"/>
      <w:lvlText w:val="•"/>
      <w:lvlJc w:val="left"/>
      <w:pPr>
        <w:tabs>
          <w:tab w:val="num" w:pos="2880"/>
        </w:tabs>
        <w:ind w:left="2880" w:hanging="360"/>
      </w:pPr>
      <w:rPr>
        <w:rFonts w:ascii="Times New Roman" w:hAnsi="Times New Roman" w:hint="default"/>
      </w:rPr>
    </w:lvl>
    <w:lvl w:ilvl="4" w:tplc="07F6D39C" w:tentative="1">
      <w:start w:val="1"/>
      <w:numFmt w:val="bullet"/>
      <w:lvlText w:val="•"/>
      <w:lvlJc w:val="left"/>
      <w:pPr>
        <w:tabs>
          <w:tab w:val="num" w:pos="3600"/>
        </w:tabs>
        <w:ind w:left="3600" w:hanging="360"/>
      </w:pPr>
      <w:rPr>
        <w:rFonts w:ascii="Times New Roman" w:hAnsi="Times New Roman" w:hint="default"/>
      </w:rPr>
    </w:lvl>
    <w:lvl w:ilvl="5" w:tplc="9E049D52" w:tentative="1">
      <w:start w:val="1"/>
      <w:numFmt w:val="bullet"/>
      <w:lvlText w:val="•"/>
      <w:lvlJc w:val="left"/>
      <w:pPr>
        <w:tabs>
          <w:tab w:val="num" w:pos="4320"/>
        </w:tabs>
        <w:ind w:left="4320" w:hanging="360"/>
      </w:pPr>
      <w:rPr>
        <w:rFonts w:ascii="Times New Roman" w:hAnsi="Times New Roman" w:hint="default"/>
      </w:rPr>
    </w:lvl>
    <w:lvl w:ilvl="6" w:tplc="D50238A8" w:tentative="1">
      <w:start w:val="1"/>
      <w:numFmt w:val="bullet"/>
      <w:lvlText w:val="•"/>
      <w:lvlJc w:val="left"/>
      <w:pPr>
        <w:tabs>
          <w:tab w:val="num" w:pos="5040"/>
        </w:tabs>
        <w:ind w:left="5040" w:hanging="360"/>
      </w:pPr>
      <w:rPr>
        <w:rFonts w:ascii="Times New Roman" w:hAnsi="Times New Roman" w:hint="default"/>
      </w:rPr>
    </w:lvl>
    <w:lvl w:ilvl="7" w:tplc="D49C2570" w:tentative="1">
      <w:start w:val="1"/>
      <w:numFmt w:val="bullet"/>
      <w:lvlText w:val="•"/>
      <w:lvlJc w:val="left"/>
      <w:pPr>
        <w:tabs>
          <w:tab w:val="num" w:pos="5760"/>
        </w:tabs>
        <w:ind w:left="5760" w:hanging="360"/>
      </w:pPr>
      <w:rPr>
        <w:rFonts w:ascii="Times New Roman" w:hAnsi="Times New Roman" w:hint="default"/>
      </w:rPr>
    </w:lvl>
    <w:lvl w:ilvl="8" w:tplc="AB12518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C01AC4"/>
    <w:multiLevelType w:val="hybridMultilevel"/>
    <w:tmpl w:val="7602BF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B4D4834"/>
    <w:multiLevelType w:val="hybridMultilevel"/>
    <w:tmpl w:val="611A9A8A"/>
    <w:lvl w:ilvl="0" w:tplc="D1E865AE">
      <w:start w:val="1"/>
      <w:numFmt w:val="decimal"/>
      <w:lvlText w:val="%1."/>
      <w:lvlJc w:val="left"/>
      <w:pPr>
        <w:ind w:left="720" w:hanging="360"/>
      </w:pPr>
      <w:rPr>
        <w:rFonts w:cs="Times New Roman"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BCD5829"/>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FCC33A8"/>
    <w:multiLevelType w:val="hybridMultilevel"/>
    <w:tmpl w:val="0F3A7B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1613FA7"/>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4726685"/>
    <w:multiLevelType w:val="hybridMultilevel"/>
    <w:tmpl w:val="C8AAB8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1967CD1"/>
    <w:multiLevelType w:val="hybridMultilevel"/>
    <w:tmpl w:val="71F2C1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330060111">
    <w:abstractNumId w:val="4"/>
  </w:num>
  <w:num w:numId="2" w16cid:durableId="317881532">
    <w:abstractNumId w:val="11"/>
  </w:num>
  <w:num w:numId="3" w16cid:durableId="718436859">
    <w:abstractNumId w:val="3"/>
  </w:num>
  <w:num w:numId="4" w16cid:durableId="821969103">
    <w:abstractNumId w:val="8"/>
  </w:num>
  <w:num w:numId="5" w16cid:durableId="1715691513">
    <w:abstractNumId w:val="2"/>
  </w:num>
  <w:num w:numId="6" w16cid:durableId="321660429">
    <w:abstractNumId w:val="7"/>
  </w:num>
  <w:num w:numId="7" w16cid:durableId="911351917">
    <w:abstractNumId w:val="9"/>
  </w:num>
  <w:num w:numId="8" w16cid:durableId="775175664">
    <w:abstractNumId w:val="6"/>
  </w:num>
  <w:num w:numId="9" w16cid:durableId="1007633004">
    <w:abstractNumId w:val="10"/>
  </w:num>
  <w:num w:numId="10" w16cid:durableId="991448663">
    <w:abstractNumId w:val="1"/>
  </w:num>
  <w:num w:numId="11" w16cid:durableId="1167358307">
    <w:abstractNumId w:val="5"/>
  </w:num>
  <w:num w:numId="12" w16cid:durableId="1193154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C" w:vendorID="64" w:dllVersion="4096" w:nlCheck="1" w:checkStyle="0"/>
  <w:proofState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27A4FA"/>
    <w:rsid w:val="00007DDA"/>
    <w:rsid w:val="00020920"/>
    <w:rsid w:val="000864AE"/>
    <w:rsid w:val="00087044"/>
    <w:rsid w:val="000A6386"/>
    <w:rsid w:val="000B5E13"/>
    <w:rsid w:val="000B71EF"/>
    <w:rsid w:val="000D204E"/>
    <w:rsid w:val="000D5AD9"/>
    <w:rsid w:val="00103590"/>
    <w:rsid w:val="00113DBC"/>
    <w:rsid w:val="001373B0"/>
    <w:rsid w:val="001815FB"/>
    <w:rsid w:val="00184E1D"/>
    <w:rsid w:val="00196EBF"/>
    <w:rsid w:val="001B57B0"/>
    <w:rsid w:val="001E1FAE"/>
    <w:rsid w:val="00245F02"/>
    <w:rsid w:val="00256A89"/>
    <w:rsid w:val="0028509C"/>
    <w:rsid w:val="0029019D"/>
    <w:rsid w:val="00293481"/>
    <w:rsid w:val="002A6F0F"/>
    <w:rsid w:val="002D60EF"/>
    <w:rsid w:val="00304F9B"/>
    <w:rsid w:val="00312AA8"/>
    <w:rsid w:val="00317FC0"/>
    <w:rsid w:val="003D3EA6"/>
    <w:rsid w:val="003E0D8C"/>
    <w:rsid w:val="003F13FE"/>
    <w:rsid w:val="004169CC"/>
    <w:rsid w:val="0042411E"/>
    <w:rsid w:val="00424B40"/>
    <w:rsid w:val="004335F2"/>
    <w:rsid w:val="004414C3"/>
    <w:rsid w:val="00445CC2"/>
    <w:rsid w:val="0045252B"/>
    <w:rsid w:val="00457003"/>
    <w:rsid w:val="00457060"/>
    <w:rsid w:val="00457EFE"/>
    <w:rsid w:val="00466CB6"/>
    <w:rsid w:val="004A44EF"/>
    <w:rsid w:val="004B01CC"/>
    <w:rsid w:val="005108FC"/>
    <w:rsid w:val="005128B5"/>
    <w:rsid w:val="00521408"/>
    <w:rsid w:val="00540CDE"/>
    <w:rsid w:val="00541995"/>
    <w:rsid w:val="005A0863"/>
    <w:rsid w:val="005C40C9"/>
    <w:rsid w:val="005E6BFD"/>
    <w:rsid w:val="005F7D2B"/>
    <w:rsid w:val="00641999"/>
    <w:rsid w:val="006445FC"/>
    <w:rsid w:val="00683C67"/>
    <w:rsid w:val="006A04B4"/>
    <w:rsid w:val="006C5EC4"/>
    <w:rsid w:val="006C75E4"/>
    <w:rsid w:val="006D30DF"/>
    <w:rsid w:val="006D7389"/>
    <w:rsid w:val="006D7852"/>
    <w:rsid w:val="006E0C8B"/>
    <w:rsid w:val="006F35B6"/>
    <w:rsid w:val="007003BA"/>
    <w:rsid w:val="00712712"/>
    <w:rsid w:val="007A69ED"/>
    <w:rsid w:val="007D293D"/>
    <w:rsid w:val="007D77E3"/>
    <w:rsid w:val="007E3C10"/>
    <w:rsid w:val="007E5EBA"/>
    <w:rsid w:val="0080472E"/>
    <w:rsid w:val="00805545"/>
    <w:rsid w:val="00807426"/>
    <w:rsid w:val="00813511"/>
    <w:rsid w:val="00830145"/>
    <w:rsid w:val="008446F4"/>
    <w:rsid w:val="00857644"/>
    <w:rsid w:val="0086183C"/>
    <w:rsid w:val="00863D4E"/>
    <w:rsid w:val="00870388"/>
    <w:rsid w:val="00876176"/>
    <w:rsid w:val="008A1687"/>
    <w:rsid w:val="008B70C6"/>
    <w:rsid w:val="008D128F"/>
    <w:rsid w:val="008E613D"/>
    <w:rsid w:val="00927E45"/>
    <w:rsid w:val="009366FE"/>
    <w:rsid w:val="009E0FC6"/>
    <w:rsid w:val="00A01A2D"/>
    <w:rsid w:val="00A06D99"/>
    <w:rsid w:val="00A26A75"/>
    <w:rsid w:val="00A36367"/>
    <w:rsid w:val="00A53B10"/>
    <w:rsid w:val="00A6389D"/>
    <w:rsid w:val="00A736FD"/>
    <w:rsid w:val="00A83F4F"/>
    <w:rsid w:val="00A96781"/>
    <w:rsid w:val="00AB6911"/>
    <w:rsid w:val="00AB71C8"/>
    <w:rsid w:val="00AC2501"/>
    <w:rsid w:val="00AD4540"/>
    <w:rsid w:val="00B34C8D"/>
    <w:rsid w:val="00B46293"/>
    <w:rsid w:val="00B61519"/>
    <w:rsid w:val="00B7495F"/>
    <w:rsid w:val="00B74C84"/>
    <w:rsid w:val="00B95248"/>
    <w:rsid w:val="00BA505E"/>
    <w:rsid w:val="00BF529B"/>
    <w:rsid w:val="00BF617D"/>
    <w:rsid w:val="00C01292"/>
    <w:rsid w:val="00C3420C"/>
    <w:rsid w:val="00C429EE"/>
    <w:rsid w:val="00C44AFC"/>
    <w:rsid w:val="00CA7730"/>
    <w:rsid w:val="00CC7414"/>
    <w:rsid w:val="00D850FB"/>
    <w:rsid w:val="00DA21A9"/>
    <w:rsid w:val="00DB3264"/>
    <w:rsid w:val="00DC6DC6"/>
    <w:rsid w:val="00DD1A04"/>
    <w:rsid w:val="00DE73D4"/>
    <w:rsid w:val="00E24FC2"/>
    <w:rsid w:val="00E641D2"/>
    <w:rsid w:val="00E85C38"/>
    <w:rsid w:val="00EB6087"/>
    <w:rsid w:val="00F10DC8"/>
    <w:rsid w:val="00F37008"/>
    <w:rsid w:val="00F44F19"/>
    <w:rsid w:val="00F845A1"/>
    <w:rsid w:val="00FC2B0F"/>
    <w:rsid w:val="00FC7D2E"/>
    <w:rsid w:val="08E1E0C4"/>
    <w:rsid w:val="3027A4FA"/>
    <w:rsid w:val="4CC28B90"/>
    <w:rsid w:val="5886109A"/>
    <w:rsid w:val="7D13D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27A4FA"/>
  <w15:chartTrackingRefBased/>
  <w15:docId w15:val="{8CCF4736-6A58-437B-B184-59BAF9BE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2B"/>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7A69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9ED"/>
  </w:style>
  <w:style w:type="paragraph" w:styleId="Piedepgina">
    <w:name w:val="footer"/>
    <w:basedOn w:val="Normal"/>
    <w:link w:val="PiedepginaCar"/>
    <w:uiPriority w:val="99"/>
    <w:unhideWhenUsed/>
    <w:rsid w:val="007A69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9ED"/>
  </w:style>
  <w:style w:type="paragraph" w:styleId="Subttulo">
    <w:name w:val="Subtitle"/>
    <w:basedOn w:val="Normal"/>
    <w:link w:val="SubttuloCar"/>
    <w:qFormat/>
    <w:rsid w:val="007A69ED"/>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7A69ED"/>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B95248"/>
    <w:pPr>
      <w:spacing w:after="0" w:line="240" w:lineRule="auto"/>
      <w:ind w:left="720"/>
      <w:contextualSpacing/>
    </w:pPr>
    <w:rPr>
      <w:rFonts w:ascii="Times New Roman" w:eastAsia="Times New Roman" w:hAnsi="Times New Roman" w:cs="Times New Roman"/>
      <w:sz w:val="24"/>
      <w:szCs w:val="24"/>
      <w:lang w:val="es-EC" w:eastAsia="es-EC"/>
    </w:rPr>
  </w:style>
  <w:style w:type="table" w:styleId="Tablaconcuadrcula">
    <w:name w:val="Table Grid"/>
    <w:basedOn w:val="Tablanormal"/>
    <w:uiPriority w:val="39"/>
    <w:rsid w:val="006C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6C75E4"/>
  </w:style>
  <w:style w:type="character" w:customStyle="1" w:styleId="eop">
    <w:name w:val="eop"/>
    <w:basedOn w:val="Fuentedeprrafopredeter"/>
    <w:rsid w:val="006C75E4"/>
  </w:style>
  <w:style w:type="paragraph" w:customStyle="1" w:styleId="paragraph">
    <w:name w:val="paragraph"/>
    <w:basedOn w:val="Normal"/>
    <w:rsid w:val="006445FC"/>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0534">
      <w:bodyDiv w:val="1"/>
      <w:marLeft w:val="0"/>
      <w:marRight w:val="0"/>
      <w:marTop w:val="0"/>
      <w:marBottom w:val="0"/>
      <w:divBdr>
        <w:top w:val="none" w:sz="0" w:space="0" w:color="auto"/>
        <w:left w:val="none" w:sz="0" w:space="0" w:color="auto"/>
        <w:bottom w:val="none" w:sz="0" w:space="0" w:color="auto"/>
        <w:right w:val="none" w:sz="0" w:space="0" w:color="auto"/>
      </w:divBdr>
      <w:divsChild>
        <w:div w:id="476917170">
          <w:marLeft w:val="0"/>
          <w:marRight w:val="0"/>
          <w:marTop w:val="0"/>
          <w:marBottom w:val="0"/>
          <w:divBdr>
            <w:top w:val="none" w:sz="0" w:space="0" w:color="auto"/>
            <w:left w:val="none" w:sz="0" w:space="0" w:color="auto"/>
            <w:bottom w:val="none" w:sz="0" w:space="0" w:color="auto"/>
            <w:right w:val="none" w:sz="0" w:space="0" w:color="auto"/>
          </w:divBdr>
        </w:div>
        <w:div w:id="497381749">
          <w:marLeft w:val="0"/>
          <w:marRight w:val="0"/>
          <w:marTop w:val="0"/>
          <w:marBottom w:val="0"/>
          <w:divBdr>
            <w:top w:val="none" w:sz="0" w:space="0" w:color="auto"/>
            <w:left w:val="none" w:sz="0" w:space="0" w:color="auto"/>
            <w:bottom w:val="none" w:sz="0" w:space="0" w:color="auto"/>
            <w:right w:val="none" w:sz="0" w:space="0" w:color="auto"/>
          </w:divBdr>
        </w:div>
      </w:divsChild>
    </w:div>
    <w:div w:id="951472624">
      <w:bodyDiv w:val="1"/>
      <w:marLeft w:val="0"/>
      <w:marRight w:val="0"/>
      <w:marTop w:val="0"/>
      <w:marBottom w:val="0"/>
      <w:divBdr>
        <w:top w:val="none" w:sz="0" w:space="0" w:color="auto"/>
        <w:left w:val="none" w:sz="0" w:space="0" w:color="auto"/>
        <w:bottom w:val="none" w:sz="0" w:space="0" w:color="auto"/>
        <w:right w:val="none" w:sz="0" w:space="0" w:color="auto"/>
      </w:divBdr>
    </w:div>
    <w:div w:id="1463688001">
      <w:bodyDiv w:val="1"/>
      <w:marLeft w:val="0"/>
      <w:marRight w:val="0"/>
      <w:marTop w:val="0"/>
      <w:marBottom w:val="0"/>
      <w:divBdr>
        <w:top w:val="none" w:sz="0" w:space="0" w:color="auto"/>
        <w:left w:val="none" w:sz="0" w:space="0" w:color="auto"/>
        <w:bottom w:val="none" w:sz="0" w:space="0" w:color="auto"/>
        <w:right w:val="none" w:sz="0" w:space="0" w:color="auto"/>
      </w:divBdr>
    </w:div>
    <w:div w:id="1598715402">
      <w:bodyDiv w:val="1"/>
      <w:marLeft w:val="0"/>
      <w:marRight w:val="0"/>
      <w:marTop w:val="0"/>
      <w:marBottom w:val="0"/>
      <w:divBdr>
        <w:top w:val="none" w:sz="0" w:space="0" w:color="auto"/>
        <w:left w:val="none" w:sz="0" w:space="0" w:color="auto"/>
        <w:bottom w:val="none" w:sz="0" w:space="0" w:color="auto"/>
        <w:right w:val="none" w:sz="0" w:space="0" w:color="auto"/>
      </w:divBdr>
      <w:divsChild>
        <w:div w:id="843013726">
          <w:marLeft w:val="691"/>
          <w:marRight w:val="0"/>
          <w:marTop w:val="200"/>
          <w:marBottom w:val="0"/>
          <w:divBdr>
            <w:top w:val="none" w:sz="0" w:space="0" w:color="auto"/>
            <w:left w:val="none" w:sz="0" w:space="0" w:color="auto"/>
            <w:bottom w:val="none" w:sz="0" w:space="0" w:color="auto"/>
            <w:right w:val="none" w:sz="0" w:space="0" w:color="auto"/>
          </w:divBdr>
        </w:div>
        <w:div w:id="1544290499">
          <w:marLeft w:val="691"/>
          <w:marRight w:val="0"/>
          <w:marTop w:val="200"/>
          <w:marBottom w:val="0"/>
          <w:divBdr>
            <w:top w:val="none" w:sz="0" w:space="0" w:color="auto"/>
            <w:left w:val="none" w:sz="0" w:space="0" w:color="auto"/>
            <w:bottom w:val="none" w:sz="0" w:space="0" w:color="auto"/>
            <w:right w:val="none" w:sz="0" w:space="0" w:color="auto"/>
          </w:divBdr>
        </w:div>
        <w:div w:id="1606575922">
          <w:marLeft w:val="691"/>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{"storageType":"DocumentXmlStorage","descriptor":{"transcription":{"transcriptSegments":[{"text":"¿Buenas tardes con todas las personas presentes, los señores delegados de invitados les agradezco por venir a esta sesión de conectividad, EH, señora secretaria?","language":"es","start":0.11,"end":12.479999999999999,"speakerId":1},{"text":"Sírvase constatar el quórum para declarar instalada la sesión.","language":"es","start":12.49,"end":16.12,"speakerId":1},{"text":"Buenos días con todos los presentes. Buenos días, señores concejales, Buenos días, Presidenta, con su autorización me permitió constatar cuero concejal Adrián Ibarra.","language":"es","start":16.509999999999998,"end":27.279999999999998,"speakerId":2},{"text":"Presidente y pidiéndoles disculpas a mis compañeros concejales de la señora Presidenta.","language":"es","start":28.169999999999998,"end":32.879999999999995,"speakerId":3},{"text":"Y a todos quienes están aquí en la sesión para ayudarnos.","language":"es","start":33.379999999999995,"end":36.73,"speakerId":3},{"text":"Concejal, Emilio Katty.","language":"es","start":38.269999999999996,"end":40.459999999999994,"speakerId":2},{"text":"Muy Buenos días con todos y todas presente.","language":"es","start":40.89,"end":42.97,"speakerId":4},{"text":"Concejala Cristina López. Presente, señora Presidenta, me permito informar que con 3 concejales presentes de la sala contamos con el quórum legal y reglamentario.","language":"es","start":43.629999999999995,"end":53.559999999999995,"speakerId":2},{"text":"Queda entonces instalada la Price la presente sesión inaugural de la Comisión de Conectividad. Señora secretaria de lectura a la convocatoria y al orden del día de la presente.","language":"es","start":54.19,"end":64.59,"speakerId":1},{"text":"Sesión con su autorización. Señora Presidenta, me permito dar lectura a la convocatoria y orden de.","language":"es","start":64.6,"end":70.36,"speakerId":2},{"text":"Convocatoria a la sesión número 002 ordinaria de la Comisión de conectividad económico, de conformidad con el literal D del artículo 64, capítulo séptimo del Código Municipal para el distrito metropolitano de Quito, que trata sobre los deberes y atribuciones del Secretario General del Consejo y por disposición de las concejala María Cristina López Gómez de la Torre, Presidenta de la Comisión de Conectividad. Me permito convocar a ustedes a la sesión número 002 de ordinaria de la Comisión en mención, que se llevará a cabo el día miércoles 14 de Jun.","language":"es","start":71.5,"end":103.16,"speakerId":2},{"text":"Junio del 2023 a las 15:00 H en la sala de sesiones número 3 de la Secretaría General del Consejo para tratar el siguiente orden del día 1, conocimiento del informe de gestión de la Comisión de conectividad suscrito por el ex Presidente de la Comisión de Conectividad, señor Juan Carlos Fiallos Cobos, conmemorando número gag de MQ. Guión de C. Guión JCFC. Guión, 20230083. Guión, M de 28 de abril de 2023.","language":"es","start":103.25999999999999,"end":132.56,"speakerId":2},{"text":"Dos presentación del Estado actual de la sede. Zonas especiales de desarrollo económico Quito por parte de la administradora, Magíster Alejandra Villacís carrera.","language":"es","start":133.26,"end":143.01999999999998,"speakerId":2},{"text":"3 informe por parte de Conquisto sobre el proyecto de Ordenanza metropolitana sustitutiva de la Ordenanza metropolitana de número 0263, de 2 de julio del 2012, que establece el régimen para el fomento de las innovaciones tecnológicas y no tecnológicas.","language":"es","start":143.68,"end":160.76,"speakerId":2},{"text":"La investigación científica, los saberes de ancestrales o comunitarios y las creaciones originales en el distrito metropolitano. Hasta aquí la convocatoria y orden del día, señora Presidenta.","language":"es","start":161.29999999999998,"end":173.83999999999997,"speakerId":2},{"text":"Muchas gracias, por favor. Katia tome en votación a ver si están de acuerdo con el orden del.","language":"es","start":179.6,"end":184.76,"speakerId":1},{"text":"¿Con su autorización, procedo a tomar votación del orden del concejal Adrián Ibarra?","language":"es","start":186.63,"end":191.34,"speakerId":2},{"text":"A favor concejal Emilio Estrategia.","language":"es","start":191.51,"end":194.2,"speakerId":2},{"text":"Concejala, Cristina López a favor.","language":"es","start":195.26,"end":197.64999999999998,"speakerId":2},{"text":"Con 3 votos afirmativos, se aprueba el orden del día.","language":"es","start":198.94,"end":201.82,"speakerId":2},{"text":"Por favor, señora secretaria, nos puede ayudar con el primer punto del orden del día, con su autorización. Señora Presidenta, primer punto del orden.","language":"es","start":204.53,"end":211.96,"speakerId":2},{"text":"Día conocimiento del informe de gestión de la Comisión de conectividad suscrito por el ex Presidente de la Comisión de Conectividad, señor Juan Carlos Fiallos Cobos, conmemorando número GA de MQ guión de este guión. JCFC. Guión, 2023. Guión, 0083. Guión, M de 28 de abril de 2023.","language":"es","start":212.06,"end":231.54,"speakerId":2},{"text":"Por favor, señorita, secretaria de lectura al informe de gestión de la Comisión de Conectividad suscrita por el ex Presidente de la Comisión de Conectividad.","language":"es","start":232.07,"end":239.6,"speakerId":1},{"text":"Con su autorización. Señora Presidenta, doy lectura al informe de gestión de la Comisión de conectividad 1 de junio del 2022 al 13 de mayo del 2023. Antecedentes.","language":"es","start":240.76,"end":252.79,"speakerId":2},{"text":"El 17 de mayo de 2019, mediante resolución número C 006, el Consejo Metropolitano de Quito integró las comisiones permanentes del cuerpo Edilicio.","language":"es","start":253.85999999999999,"end":263.03,"speakerId":2},{"text":"Así, de conformidad con la resolución referida a la Comisión de Conectividad, quedó integrada hasta la fecha de expedición del presente informe. La siguiente forma, Juan Carlos Fiallos, Presidente luz Elena con Loma, Vicepresidenta, y Mónica Sandoval, el 19 de octubre de 2021, mediante resolución número 61072021, el Concejo metropolitano de Quito resolvió conformar la integración y nombrar como Presidente o presidenta de las comisiones permanentes del Consejo Metropolita.","language":"es","start":263.59999999999997,"end":289.55999999999995,"speakerId":2},{"text":"No de Quito. Con la resolución referida, la Comisión de conectividad quedó integrada hasta la fecha de expedición del Presidente, informe de la siguiente forma, Juan Carlos Fiallos, Presidente Paulina y Suricatta, Vicepresidenta, y luz Elena Coloma. Actualmente, Diego Carrasco, de conformidad con lo previsto en el artículo 37, letra i del Código Municipal para el distrito metropolitano de Quito, es deber del Presidente de las comisiones del Consejo Metropolitano, presenta la anualmente el Consejo Metropolitano un informe sobre temas tratados en la Comisión.","language":"es","start":289.65999999999997,"end":320.7,"speakerId":2},{"text":"Con especial importancia en las prop.","language":"es","start":321.11,"end":323.15000000000003,"speakerId":2},{"text":"De ordenanza presentadas y el funcionamiento de las mismas, en consecuencia, debido a que el primer informe de gestión anual de la Comisión de Conectividad correspondió al periodo entre 30 de mayo del 2019 y 31 de mayo del 2020, el segundo informe corresponderá al periodo entre 1 de junio de 2020 y 31 de mayo del 2021.","language":"es","start":324.46999999999997,"end":344.47999999999996,"speakerId":2},{"text":"El tercer informe hace énfasis al periodo entre 1 de junio del 2021 y 31 de mayo del 2022 y el presente informe se refiere al último periodo entre 1 de junio de 2022 y 13 de mayo del 2000.","language":"es","start":345.4,"end":358.92999999999995,"speakerId":2},{"text":"23, marco normativo conforme el artículo 326 del Código orgánico.","language":"es","start":358.94,"end":365.56,"speakerId":2},{"text":"De organización territorial, autonomía y descentralización en adelante, cota.","language":"es","start":366.07,"end":370.21999999999997,"speakerId":2},{"text":"De los órganos legislativos del Gobierno autónomo descentralizado en adelante gad deben conformar comisiones de trabajo en las que emitirán resoluciones y recomendaciones que serán consideradas como base para las discusiones y aprobaciones de sus decisiones.","language":"es","start":370.22999999999996,"end":384.66999999999996,"speakerId":2},{"text":"Por su parte, el código municipal se refiere a las comisiones en el capítulo segundo, título Primero del libro Primero, y las define como órganos de asesores del municipio, conformados por concejales y concejales metropolitanos cuyo principal.","language":"es","start":385.75,"end":397.56,"speakerId":2},{"text":"Función consiste en emitir antecedentes, conclusiones, recomendaciones y dictámenes para resolución del Consejo Metropolitano sobre los temas puestos en conocimiento.","language":"es","start":397.66999999999996,"end":406.14,"speakerId":2},{"text":"Respecto al ámbito de la Comisión de conectividad, el capítulo noveno, artículo 67 del código municipal, establece como su principal objeto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conocí.","language":"es","start":406.85999999999996,"end":429.55999999999995,"speakerId":2},{"text":"También conocerá también la lo relacionado con el sector aeroportuario y las zonas especiales de desarrollo económico, sedes en el distrito 3 tercer punto, gestión de la Comisión de Conectividad, Sección a secciones 1 número de sesiones, fechas y asistencia del periodo durante el periodo especificado de la Comisión de Conectividad sesionó un total de 13 veces, según el siguiente cuadro. Cuadro 1 sesiones desde el 1 de junio del 2022 del 31 de mayo del 2023. Sesiones convocadas 19.","language":"es","start":430.78999999999996,"end":462.23999999999995,"speakerId":2},{"text":"Asistencias, 13. Nos instalan por falta de quórum, 5 cancelación con anticipación, una.","language":"es","start":462.63,"end":468.61,"speakerId":2},{"text":"Como se puede apreciar, 3 decisiones realizadas entre el mes de junio del 2022 y mayo del 2023 se realizaron vía por la vía.","language":"es","start":469.5,"end":477.22,"speakerId":2},{"text":"La plataforma virtual teams otras de forma presencial finalmente, cabe recalcar que en el periodo que se convocan 12 mesas de trabajo relacionados con los ejes de temas tratados en la sesión.","language":"es","start":477.22999999999996,"end":488.85999999999996,"speakerId":2},{"text":"Que se revisan a continuación dos principales ejes y temas tratados de la.","language":"es","start":489.51,"end":494.36,"speakerId":2},{"text":"Acciones de acuerdo con lo que establece el código municipal, el objetivo de la Comisión de conectividad se encuentra encaminado fundamentalmente, a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conocimiento.","language":"es","start":494.46,"end":517.56,"speakerId":2},{"text":"En ese marco, los dejes tratados de las sesiones desde junio de 2000, 22 de mayo del 2023, de acuerdo con la mencionada expresión, fueron las siguientes, dentro de las comisiones generales se revisó, se recibió perdón en el seno de la Comisión de conectividad a.","language":"es","start":518.43,"end":532.14,"speakerId":2},{"text":"Cuadro dos en la Comisión de Conectividad fueron recibidos y escuchados peticiones.","language":"es","start":532.97,"end":536.78,"speakerId":2},{"text":"De diferentes funcionarios y personas tales como bienes 24 de marzo del 2023, Charlotte Edison.","language":"es","start":537.51,"end":544.2,"speakerId":2},{"text":"Señorita secretaria, un punto de orden, nada más, señora Presidenta, yo quisiera.","language":"es","start":543.38,"end":548.35,"speakerId":3},{"text":"En función de la metodología entiendo que la Secretaría está leyendo todo el informe, pero al tomar en cuenta que son 11 hojas y como la información fue enviada previamente, creería yo que deberíamos dar paso a las observaciones y plantear un debate sobre las observaciones que tengamos del informe, porque caso contrario estamos básicamente leyendo un informe que no.","language":"es","start":549.43,"end":573.3399999999999,"speakerId":3},{"text":"Como fue disposición de la señora Presidenta.","language":"es","start":573.5799999999999,"end":575.5899999999999,"speakerId":2},{"text":"Sí, por eso le. Por eso lo lesionaba.","language":"es","start":575.6,"end":577.89,"speakerId":3},{"text":"¿Que sería el informe?","language":"es","start":575.6,"end":576.77,"speakerId":5},{"text":"Que si es que no tiene inconveniente la señora Presidenta, sugiero que se me disponga que no se lea el informe.","language":"es","start":577.23,"end":583.96,"speakerId":2},{"text":"Si es que requieren alguna parte en específico, me la pueden decir y leería la parte en específico.","language":"es","start":584.6899999999999,"end":589.67,"speakerId":2},{"text":"Señora Presidenta, entonces, para tomar eso.","language":"es","start":589.8299999999999,"end":591.68,"speakerId":3},{"text":"Sí, perfecto. ¿Justamente habíamos conversado y cómo fue enviado previamente? Inclusive ya tienen algunas observaciones, podemos pasar rápidamente a la presentación que hicimos con solamente los puntos día claves de de la presentación.","language":"es","start":591.67,"end":607.9399999999999,"speakerId":1},{"text":"Como punto de oro, porfa.","language":"es","start":591.6899999999999,"end":592.9599999999999,"speakerId":3},{"text":"De todas maneras queda constancia que fue entregado el informe completo y mediante Secretaría. ¿Entonces ya tienen conocimientos?","language":"es","start":609.51,"end":616.99,"speakerId":1},{"text":"A ver el objetivo. La Comisión de Conectividad establece como objetivo estudiar, elaborar y proponer al Consejo proyectos normativos necesarios para el desarrollo de la ciencia, tecnología y conectividad y la cobertura de las telecomunicaciones en el distrito, así como las estrategias de coordinación y acción para avanzar hacia la sociedad del conocimiento.","language":"es","start":620.75,"end":640.15,"speakerId":1},{"text":"Conocerá también lo relacionado con el sector aeroportuario y las zonas especiales de desarrollo económico, sedes en el distrito.","language":"es","start":640.52,"end":647.16,"speakerId":1},{"text":"Siguiente durante el periodo 2022 2023 se establecieron un total de 13 sesiones de la Comisión y 12 mesas de trabajo.","language":"es","start":649.66,"end":657.15,"speakerId":1},{"text":"¿Normalmente se hubiera realizado un aproximado de 3336 sesiones, pero solo se convocaron 19, de las cuales solamente se instalaron 13, lo cual Eh? Sí muestra una falta de interés en el anterior periodo a esta Comisión y un compromís.","language":"es","start":658.1,"end":675.16,"speakerId":1},{"text":"Eso, el que les les les digo, ahora sí que nos comprometamos, inclusive estábamos hablando con Emilio de si es que ustedes les parece, nos va a averiguar Katia si podemos cambiar y si es que ustedes están de acuerdo ver una mejor horario, si es que este se les va a complicar en algún momento.","language":"es","start":675.26,"end":693.33,"speakerId":1},{"text":"El resultado de la Comisión en el año 2022 fue el siguiente.","language":"es","start":695.9,"end":700.73,"speakerId":1},{"text":"Ordenanza metropolitana Reformatoria del Libro Tercero del código municipal para el distrito metropolitano de Quito, cuyo objetivo es regular la planificación y gestión de la construcción e instalación de la infraestructura física para el soterramiento de redes de servicios de telecomunicación y energía eléctrica existentes y futuras, y el ordenamiento de las redes del servicio de telecomunicaciones y energía eléctrica en el distrito metropolitano de Quito.","language":"es","start":701.5,"end":727.69,"speakerId":1},{"text":"El resultado siguiente, porfa. El resultado de la Comisión en el año 2023 fue el siguiente, la ordenanza sustitutiva del capítulo Cuarto del libro Tercero punto dos del sistema de gobierno electrónico del distrito metropolitano de.","language":"es","start":729.3399999999999,"end":744.2699999999999,"speakerId":1},{"text":"Quito. Sí, ahí, señora Presidenta, nada más, y no sé si vamos incorporando las puntualizaciones sobre el informe a lo que tú lo vas mencionando o Prefieres que lo hagamos después como para ya está ya.","language":"es","start":744.28,"end":758.01,"speakerId":3},{"text":"Sí, hagámoslo de que es cortito.","language":"es","start":755.02,"end":757.43,"speakerId":1},{"text":"Temas pendientes que quedan de la Comisión la ordenanza metropolitana sustitutiva de la Ordenanza metropolitana número 0263 del 2 de julio del 2012, que establece el régimen para el fomento a las innovaciones tecnológicas y no tecnológicas, la investigación científica, los saberes de ancestrales o comunitarios y las creaciones originales en el distrito metropolitano de Quito.","language":"es","start":758.8,"end":781.56,"speakerId":1},{"text":"Seguimiento que tendremos que hacer por parte de la conmoción. Folio real que es la digitalización y organización de las bases documentales físicas que mantiene el registro de la propiedad para que éstas guarden armonía al momento de cruzar la información conjuntamente con la dirección de catastro y la dirección tributaria.","language":"es","start":784.36,"end":803.19,"speakerId":1},{"text":"El soterramiento, que son los sistemas de canalización subterránea a los cuales daremos seguimiento a través del plan metropolitano de intervención de redes de.","language":"es","start":803.74,"end":811.16,"speakerId":1},{"text":"Servicio y su respectivo cronograma. Esto principal, actor lhop y el plan de simplificación de trámites con relación a este, la Comisión se ha centrado en avanzar hacia la digitalización del Gobierno municipal, optimización de trámites, reingeniería de procesos que permita Quito ser eficiente y eficaz, radicando cualquier proceso que tenga burocracia, esto es, tics y servicios ciudadanos.","language":"es","start":811.26,"end":835.92,"speakerId":1},{"text":"¿Se pidió también que se nos entregue una cedula presupuestaria, EH? Eso se le hizo, como ustedes ven con el oficio primero y la dirección metropolitana Financiera nos dio la información de la cedula presupuestaria de la Secretaría de TIC que les dé pasado una copia para que puedan revisarlo y que.","language":"es","start":836.91,"end":862.0799999999999,"speakerId":1},{"text":"Pasale bueno, no se ve el cuadro completo, por eso les les les.","language":"es","start":863.06,"end":867.15,"speakerId":1},{"text":"Pero que bueno, desde la Comisión de Conectividad se dará un seguimiento obviamente a la Secretaría de tics en cuanto a la revisión de la Cédula para poder en nuestra calidad de fiscalización, conocer los diferentes proyectos, sin olvidarnos que tienen un poa que no fue hecho por ustedes, por, pero que sin embargo tenemos que ver cómo va avanzando este pro.","language":"es","start":868.0699999999999,"end":887.9599999999999,"speakerId":1},{"text":"Y la idea un poco es apoyar la gestión.","language":"es","start":889.5,"end":891.53,"speakerId":1},{"text":"Bueno, simplemente eso, En resumen, del del informe que creo que nos da ahorra bastante tiempo por. Pero justamente creo que desde esta.","language":"es","start":893.02,"end":903.91,"speakerId":1},{"text":"Comisión de conectividad nosotros podemos ser un enlace transversal.","language":"es","start":904.29,"end":909.13,"speakerId":1},{"text":"Tal con un montón de instituciones y de otras comisiones, mismo y poder gestionar algunas cosas que se están quedando en beneficio de la ciudadanía.","language":"es","start":909.1999999999999,"end":918.5799999999999,"speakerId":1},{"text":"Sí, ahí nada más ya agradeciéndole por la presentación a nuestra Presidenta de la comisión, quisiera yo así en puntualizar algunos temas de acerca del informe presentado, lo primero y lo más importante, creo que es el que tengamos claro, y así también la administración.","language":"es","start":920.8499999999999,"end":939.6599999999999,"speakerId":3},{"text":"El cambio en él orgánico, funcional que tiene o que tuvo la dirección metropolitana de informática, que actualmente ya es una Secretaría de tics.","language":"es","start":940.5799999999999,"end":950.3299999999999,"speakerId":3},{"text":"Y servicios de tecnologías de información y comunicación. Porque esto primero que nada, elevando la categoría de dirección a Secretaría, lo que hace también es de aumentar el número de competencias, teniendo como misión principal el dirigir coordinar la gestión de proyectos y servicios tecnológicos de la información, garantizando la integridad, disponibilidad y optimización de los recursos.","language":"es","start":951.24,"end":975.57,"speakerId":3},{"text":"Tomando en cuenta esto de manera transversal en el informe, si sería adecuado que en el punto 1, por ejemplo, donde habla del régimen de fomento de las innovaciones donde se ha trabajado la ordenanza que la mencionó, la Presidenta se deba realizar la actualización de los informes, ya que como dirección no tenía la Facultad de emitir algunas políticas y ahora en cambio, como Secretaría, sí entonces habría que actualizar este informe y requiriera la Secretaría de tecnologías de información y Comunicación.","language":"es","start":977.03,"end":1008.72,"speakerId":3},{"text":"Sobre el proyecto legislativo, toda vez que consta que se encontraron inmersos dentro de la construcción del mismo, entonces es importante que ahora que ya es una Secretaría que tiene otra una visión más amplia y transversal de lo que tiene que ser las tecnologías de información y comunicación y la afectación sobre cada 1 de los diferentes exámenes que tiene la administración municipal se emita esta actualización al informe señora Presidenta.","language":"es","start":1011.0699999999999,"end":1039.8799999999999,"speakerId":3},{"text":"Sobre el Consejo de Gobierno electrónico, que también plantea a través de la ordenanza que se integra el Consejo de Gobierno electrónico, recomiendo resaltar la importancia de este cuerpo colegiado, que tiene como atribución formular las políticas públicas de conectividad digital que serán puestas a consideración del Consejo Metropolitano, señalando que es necesario que funcione activamente y que cumpla.","language":"es","start":1042.99,"end":1070.36,"speakerId":3},{"text":"Ante esta petición, y al entender que va a elevarse a todo el Consejo, sería importante solicitar a la unidad de gobierno electrónico de la Secretaría de tics que realice una presentación a la Comisión de Conectividad con la finalidad de que nosotros podamos conocer los proyectos y las iniciativas.","language":"es","start":1071.74,"end":1091.63,"speakerId":3},{"text":"Relacionadas con la gobernabilidad electrónica e institucional interinstitucional.","language":"es","start":1092.51,"end":1097.86,"speakerId":3},{"text":"Interurbana y también internacional para que también podamos vincularlo con lo que mencionaba nuestra Presidenta acerca de entender cómo esto va vinculado en la elaboración de la Cédula Presupuestaria, también entendiendo que estos proyectos se van a tener que justificar, realizar interponer en el próximo presupuesto y en el próximo poa del del siguiente año.","language":"es","start":1098.84,"end":1122.12,"speakerId":3},{"text":"Y como un tercer punto que me parece muy muy importante acerca del soterramiento de los cables en el distrito metropolitano de Quito se habla de que se emitió una ordenanza para regular la planificación y gestión de la construcción e instalación de la infraestructura física para el soterramiento del servicio de Telecomunicaciones de Energía eléctrica existentes y futuras y el ordenamiento de las redes de servicios de telecomunicaciones y energía eléctrica en el distrito metropolitano de Quito.","language":"es","start":1123.36,"end":1151.83,"speakerId":3},{"text":"El distrito metropolitano de Quito debe priorizar el soterramiento y el ordenamiento de los cables de las redes de telecomunicaciones.","language":"es","start":1153.31,"end":1160.06,"speakerId":3},{"text":"Partimos de una Ley Orgánica de Telecomunicaciones y de varios pronunciamientos técnicos, que ha tenido el narco hotel acerca de este tema y donde realmente no ha habido la voluntad política para ejercer el control de lo que tienen que hacer, en este caso las telecos.","language":"es","start":1160.59,"end":1174.36,"speakerId":3},{"text":"Hemos tenemos la verdad, paisajes bochornosos en la ciudad, donde tenemos, ya no sé si los postes sostienen a los cables o si los cables sostienen a los.","language":"es","start":1174.8999999999999,"end":1184.7499999999998,"speakerId":3},{"text":"Postes y, De hecho, hace pocas semanas de atrás hubo un incidente en la 10 de agosto y Naciones Unidas, en donde debido a la cantidad de cables y el sol se comenzó a incendiar todo la maraña de cables que había en El Poste, poniendo en riesgo la integridad y la salud de la.","language":"es","start":1184.76,"end":1202.36,"speakerId":3},{"text":"Mira de los y la y la vida por donde los habitantes. Entonces, ante eso, se debería realizar a que los ciudadanos tengan servicios de calidad, con mayor accesibilidad y que nos permitan la reducción de la contaminación visual, es decir, que las Telco se hagan cargo, como dicen las respectivas normas, de la eliminación de los cables de ante eso, creo que esta Comisión tiene un rol fun.","language":"es","start":1202.46,"end":1225.56,"speakerId":3},{"text":"Mental en exigir que nuestros entes de control hagan un plan aterrizado y sostenible, porque tampoco el fin y la expectativa es que el día de mañana salgan todas las empresas de telecomunicaciones de eliminar los cables, pero sí que por lo menos nos muestra un cronograma.","language":"es","start":1225.6599999999999,"end":1242.2099999999998,"speakerId":3},{"text":"Aterrizado de actividades en donde veamos la voluntad política de las empresas que rinde que prestan los servicios de telecomunicaciones, en realizar un ordenamiento adecuado o la eliminación de los cables que actualmente se encuentran.","language":"es","start":1242.22,"end":1257.54,"speakerId":3},{"text":"A modo de de basura colgados en los cables ha sido un tema absolutamente relegado. Las implicaciones son muy, no sé.","language":"es","start":1257.9199999999998,"end":1265.56,"speakerId":3},{"text":"Vivas y totalmente negativas para la ciudadanía, para esa contaminación visual creo que hay, hay lugares realmente donde se vuelve urgente la intervención de irresponsabilidad de las empresas de telecomunicaciones en acción.","language":"es","start":1265.6599999999999,"end":1282.3799999999999,"speakerId":3},{"text":"Entonces, yo sí quisiera instar y si es que en algún momento tenemos que tomar una resolución de Consejo que parta de una moción.","language":"es","start":1282.3899999999999,"end":1289.4399999999998,"speakerId":3},{"text":"De esta comisión para que las entidades de control intervengan de manera efectiva y real sobre EH áreas urbanas, en donde realmente ya la situación de los cables de insostenible eso, señora Presidenta y evidentemente, pero promover a que hayan en estos cables donde hay demasiada densidad de servicios de telecomunicaciones, promover proyectos de soterramiento que van a beneficiarnos a las y los ciudadanos. Gracias, señora Presidenta.","language":"es","start":1289.83,"end":1319.56,"speakerId":3},{"text":"Muchísimas gracias por su intervención, concejal y barra. No sé si estamos de acuerdo, digamos, para que sea un compromiso desde ya, por un lado, pedir obviamente la.","language":"es","start":1321.9399999999998,"end":1335.5599999999997,"speakerId":1},{"text":"La actualización de los informes.","language":"es","start":1335.6299999999999,"end":1337.33,"speakerId":1},{"text":"Yo lo llevaría.","language":"es","start":1339.46,"end":1340.3,"speakerId":3},{"text":"Ahí a categoría de emoción, presidenta, para que sea realmente para que quede instalado, ajá.","language":"es","start":1340.31,"end":1344.8999999999999,"speakerId":3},{"text":"Perfecto, sí, entonces, por favor.","language":"es","start":1343.74,"end":1346.38,"speakerId":1},{"text":"Señora Secretaria, tome votación de.","language":"es","start":1348.12,"end":1351.2099999999998,"speakerId":1},{"text":"Yo, yo puedo leer el texto de.","language":"es","start":1353.26,"end":1354.86,"speakerId":3},{"text":"La moción, sí.","language":"es","start":1354.87,"end":1355.6699999999998,"speakerId":3},{"text":"Perfect.","language":"es","start":1355.74,"end":1356.24,"speakerId":5},{"text":"La actualización de informes, en especial requerida de la Secretaría de tecnologías de información y Comunicación, su pronunciamiento sobre el proyecto legislativo, toda vez que consta en el informe que participó en su construcción, la dirección metropolitana de informática ya.","language":"es","start":1359.97,"end":1376.98,"speakerId":3},{"text":"Eso sí, esa es la emoción.","language":"es","start":1379,"end":1380.09,"speakerId":3},{"text":"Sí, parte de lo que también les iba a proponer. En cuanto a la Secretaría de tics, que sería bueno que también nos pasen justamente su nuevo orgánico funcional para ver cómo están estructurados y la exposición de la inversión de la Secretaría de tics para que se quede clarificado el tema de la cedula presupuestaria.","language":"es","start":1384,"end":1403.01,"speakerId":1},{"text":"¿Yo le ayudo? Ajá, sí.","language":"es","start":1403.1799999999998,"end":1404.1899999999998,"speakerId":3},{"text":"Lo puse yo gracias.","language":"es","start":1405.79,"end":1407.2,"speakerId":5},{"text":"No sé si le podemos incluir eso también.","language":"es","start":1409.09,"end":1411.32,"speakerId":1},{"text":"Para hacerlo esto, y le incluyo, me dice que parte perdón.","language":"es","start":1415.52,"end":1420.96,"speakerId":5},{"text":"Exposición presentar el orgánico funcional y la exposición de la inversión de la Secretaría de tics.","language":"es","start":1426.97,"end":1433.4,"speakerId":1},{"text":"Dentro del informe de la de la Secretaría.","language":"es","start":1436.03,"end":1438.28,"speakerId":3},{"text":"¿De qué periodo?","language":"es","start":1445.05,"end":1445.71},{"text":"Tendría que ser.","language":"es","start":1445.99,"end":1447.49,"speakerId":1},{"text":"Yo también tengo una, una.","language":"es","start":1450.22,"end":1451.74,"speakerId":6},{"text":"También estuvo manejando este tema, fue la gente de coñito y sirve, diría algo más bien que esperemos el punto número 3, no nos van a explicar un poco del tema, si tienen como dirección metropolitana de informática y actualmente Secretaría de Mixing un conocimiento por los términos en los que se habla de la ordenanza.","language":"es","start":1454.59,"end":1471.6,"speakerId":6},{"text":"Sí, lo mejor sería que lo trate. Al vez con el apoyo o el el apoyo y el y el backup y estar orgullos las TIC, también la Secretaría de desarrollo productivo porque es muy enojada tema de desarrollo.","language":"es","start":1471.61,"end":1483.6599999999999,"speakerId":6},{"text":"Caso no sé si más bien se podría tomar la.","language":"es","start":1485.03,"end":1488.71,"speakerId":6},{"text":"Resolución una vez que se conozca.","language":"es","start":1488.72,"end":1490.6100000000001,"speakerId":6},{"text":"El punto 3 del director del punto 3 del orden del día, donde llevaba mantener como un.","language":"es","start":1490.62,"end":1495.1999999999998,"speakerId":6},{"text":"¿Un mejor entendimiento del tema?","language":"es","start":1496.6,"end":1498.6,"speakerId":6},{"text":"Presidenta, lo que está hablando los comento, no tienen registro de actas porque no está autorizada para dar palabra y tampoco me alegro, entonces lo que estamos tratando en mente.","language":"es","start":1498.73,"end":1509.56,"speakerId":5},{"text":"Ah OK.","language":"es","start":1506.75,"end":1507.99,"speakerId":0},{"text":"Informar porque micrófono.","language":"es","start":1511,"end":1512.32,"speakerId":5},{"text":"Texto, Mariana, atención de cómo plantear la moción. Lo que sí hay que tener claro es a tener cómo la moción estructurada para que luego sea apoyada.","language":"es","start":1512.75,"end":1521.5,"speakerId":5},{"text":"¿OK ya?","language":"es","start":1521.3999999999999,"end":1523.2499999999998,"speakerId":0},{"text":"Y podamos tener.","language":"es","start":1521.51,"end":1522.2,"speakerId":5},{"text":"¿Votación entonces, ustedes pueden decidir en qué momento emocional?","language":"es","start":1522.21,"end":1526.32,"speakerId":5},{"text":"Igual puede ser.","language":"es","start":1526.6699999999998,"end":1527.6799999999998,"speakerId":5},{"text":"Al final de la sesión.","language":"es","start":1527.72,"end":1529.28,"speakerId":5},{"text":"Anterior junto a su nombre.","language":"es","start":1530.04,"end":1531.37,"speakerId":5},{"text":"Está bien hasta eso le sí. Sí, sí, sí, sí.","language":"es","start":1530.99,"end":1535.22,"speakerId":1},{"text":"Sí esperamos entonces PA poder hacer la emoción al final.","language":"es","start":1536.4099999999999,"end":1542.2499999999998,"speakerId":1},{"text":"¿Ya perfecto? Esperamos entonces y continuamos con el orden del día.","language":"es","start":1545.4199999999998,"end":1550.0099999999998,"speakerId":1},{"text":"Segundo punto del orden del día por.","language":"es","start":1554.73,"end":1556.48,"speakerId":1},{"text":"Segundo punto del orden del día. Señora Presidenta, con su autorización, segundo punto del orden del día. Presentación del Estado actual de la sede. Zonas especiales de desarrollo económico. Quito por parte de la administradora Alejandra Villacís carrera.","language":"es","start":1558.54,"end":1572.17,"speakerId":2},{"text":"Muchas gracias Alejandra. Habitaciones por acudir.","language":"es","start":1575.46,"end":1579.03,"speakerId":1},{"text":"Todos los present.","language":"es","start":1587.6399999999999,"end":1588.4299999999998,"speakerId":7},{"text":"Para mí es un honor estar.","language":"es","start":1589.54,"end":1591.1399999999999,"speakerId":6},{"text":"Razón especial de nosotros.","language":"es","start":1595.76,"end":1597.17,"speakerId":7},{"text":"Tengo una presenta.","language":"es","start":1606.6399999999999,"end":1607.53,"speakerId":6},{"text":"Como ustedes saben.","language":"es","start":1621.4299999999998,"end":1622.5199999999998,"speakerId":7},{"text":"Especial de desarrollo económico.","language":"es","start":1624.74,"end":1626.64,"speakerId":6},{"text":"Es un proyecto que existe desde el.","language":"es","start":1626.83,"end":1629.82,"speakerId":6},{"text":"El aeropuerto llegó esta noche.","language":"es","start":1654.6699999999998,"end":1656.05,"speakerId":7},{"text":"No te veo.","language":"es","start":1660.6599999999999,"end":1661.29,"speakerId":7},{"text":"De modo admin.","language":"es","start":1664,"end":1664.7,"speakerId":6},{"text":"9 corresponde a dos.","language":"es","start":1681.3899999999999,"end":1682.4299999999998,"speakerId":7},{"text":"Hazme caso al aeropuerto y también.","language":"es","start":1683.86,"end":1685.4099999999999,"speakerId":6},{"text":"Con un tipo de suelo.","language":"es","start":1686.58,"end":1687.6699999999998,"speakerId":7},{"text":"Impuesto a la salud.","language":"es","start":1704.8799999999999,"end":1705.6699999999998,"speakerId":7},{"text":"Al comercio exterior y el impuesto a la renta actualmente tenemos en en manos de la Corte el decreto de ley de inversiones que expidió el Presidente de la República. Entonces estamos al pendiente de la aprobación de la Corte para ver si es que esos beneficios se amplían OA su vez se mantienen en los que están actualmente siguiente, por favor.","language":"es","start":1708.3999999999999,"end":1731.3,"speakerId":7},{"text":"Esta es la distribución de la sede Quito la el área verde, como pueden ver, es un área de protección ecológica que corresponde a 90.4 hectáreas, el área de color morado es un área que según la última consultoría que entregó el equipo de la gerencia de sede y zonas francas en la anterior administración.","language":"es","start":1733.9599999999998,"end":1762.1999999999998,"speakerId":7},{"text":"Plantean reducir el proyecto a 59.7 hectáreas. ¿Esto por qué? Porque administrativamente es mucho más sencillo construir un menor número de hectáreas y eso no quita que, a medida que pase el tiempo se puedan ir desarrollando más en la zona amarilla. Perdón, la anterior en la zona amarilla la denominamos una zona de acogida y la zona de color rojo es la zona de filtro. La siguiente por favor.","language":"es","start":1763.1299999999999,"end":1790.3,"speakerId":7},{"text":"Como ustedes pueden ver, existen varios tipos de servicios que va a prestar la sede. 1 es la zona de acogida donde se podrá tener, según las sugerencias de las consultorías contratadas, y del plan Massa, servicios de comidas, transporte público, una plaza principal, estacionamientos, depósito de residuos de una subestación eléctrica, reserva de agua, Policía Nacional y bomberos. La zona de filtro será justamente el control.","language":"es","start":1791.03,"end":1822.1,"speakerId":7},{"text":"De la aduana.","language":"es","start":1822.2099999999998,"end":1823.1599999999999,"speakerId":7},{"text":"Para el ingreso y salida de mercancías y la zona sede es la zona número cuatro, donde se encuentra toda la parte industrial y logística.","language":"es","start":1823.6399999999999,"end":1835.3799999999999,"speakerId":7},{"text":"También se tiene determinada una zona número 5, que es un espacio también para el desarrollo de I más d más d de empresas de servicios tecnológicos. Actualmente nosotros como sede Quito tenemos la categorización de industrial y logística.","language":"es","start":1835.99,"end":1853.56,"speakerId":7},{"text":"Pero próximamente estaremos presentando al Ministerio de Producción la categoría de sede tecnológica para poder prestar estos servicios, y adicionalmente tenemos dos servicios de prestación a las comunidades y la zona 1. Como les comentaba la de acogida.","language":"es","start":1854.24,"end":1871.64,"speakerId":7},{"text":"Básicamente, el negocio de la sede. Quito tiene dos sentidos, un negocio inmobiliario donde se puede prestar un alquiler de parcelas, galpones u oficinas para todas las industrias que quieran asentarse ahí http.","language":"es","start":1874.9099999999999,"end":1891.1499999999999,"speakerId":7},{"text":"Alquiler también de tipos de servicios, comedores, bancos, servicios médicos o la prestación de servicios en general. Esta metodología para el conocimiento de la Comisión.","language":"es","start":1891.22,"end":1903.14,"speakerId":7},{"text":"Es una metodología que todavía la estamos construyendo. ¿Por qué? Porque en un inicio en las anteriores administrado administraciones se pensó que la sede debería ser administrada 100% por 1 privado. Esto no ocurrió debido a que el proyecto fue dando largas y no cumpliendo los hitos indicados y nosotros hasta el 7 de agosto tenemos que presentar al administrador definitivo, entonces desde la gerencia general.","language":"es","start":1903.6699999999998,"end":1934.4699999999998,"speakerId":7},{"text":"Y con apoyo de la alcaldía de Quito. Amsa ha decidido tomar la administración permanente.","language":"es","start":1934.6,"end":1940.76,"speakerId":7},{"text":"La sede en ese sentido, tenemos que replantear un modelo de negocio que también sirva sea atractivo para los inversionistas, pero que también nos genere ingresos como empresa y por ende a.","language":"es","start":1940.86,"end":1953.24,"speakerId":7},{"text":"Todo el municipio de Quito.","language":"es","start":1953.25,"end":1954.52,"speakerId":7},{"text":"La siguiente, por favor. ¿Cuál es la situación actual? Como les comenté en SA, tiene la administración temporal de la sede, tenemos que presentar un administrador definitivo al Consejo sectorial de producción hasta el 7 de agosto del presente año.","language":"es","start":1955.23,"end":1971.16,"speakerId":7},{"text":"Qué tenemos como estudios existentes tenemos un estudio de mercado, un estudio financiero, el estudio técnico que determina las fases y los sectores a desarrollarse. El plan masa, que fue realizado en el 2016 por el PNUD, en conjunto con la Escuela Politécnica Nacional. Una recomendación de un modelo de asociatividad HP como alianza estratégica.","language":"es","start":1971.84,"end":1995.1599999999999,"speakerId":7},{"text":"Un criterio de la Secretaría de movilidad sobre accesos, esto también para su conocimiento. Existen dos accesos principales, 1 por la calle cotopaxi, que ahorita es un acceso de camino de tierra, que eso lo vamos a tener que trabajar en conjunto con la Secretaría de movilidad porque tiene que ampliarse este camino y también hay un pequeño acceso que por una calle que se llama Alpaca, actualmente hay un acceso pavimentado directo que es por la empresa tabarka, hacen que es la que nos colabora ingresando por ese medio.","language":"es","start":1995.82,"end":2028.31,"speakerId":7},{"text":"También se dispone de un diagnóstico ambiental y que no se dispone y es en lo que nos encontramos trabajando.","language":"es","start":2029.1899999999998,"end":2035.34,"speakerId":7},{"text":"Son en estudios definitivos de ingeniería en la licencia de construcción y ambiental, en el levantamiento topográfico, en los estudios de viabilidad y movilidad y en la actualización de los estudios mercado de mercado financiero y técnico.","language":"es","start":2035.35,"end":2052.95,"speakerId":7},{"text":"La siguiente, por favor.","language":"es","start":2054.0699999999997,"end":2055.16,"speakerId":7},{"text":"Esta es la proyección del proyecto al lado izquierda de la Línea Roja Punteada. Es lo que nosotros nos estamos comprometiendo a desarrollar en estos 4 años de periodo del alcalde Pabel Muñoz, el área amarilla es la zona de acogida, el área roja es la zona de filtro y vamos a desarrollar la fase 1 en total la zona de acogida tiene aproximadamente 8 hectáreas.","language":"es","start":2057.13,"end":2085.54,"speakerId":7},{"text":"Y la fase 1, aproximadamente dos hectáreas. Entonces nos comprometeríamos a desarrollar 20 hectáreas de la sede en los próximos 4 años.","language":"es","start":2085.9,"end":2095.63,"speakerId":7},{"text":"La siguiente, por favor.","language":"es","start":2096.63,"end":2097.9700000000003,"speakerId":7},{"text":"Este es el proceso interno que estamos trabajando para poder obtener la acreditación de la empresa como administrador permanente, estamos realizando una serie de informes internos que lo vamos a presentar al gerente general hasta el 23 de junio del presente año.","language":"es","start":2099.46,"end":2118.35,"speakerId":7},{"text":"Y con las respectivas observaciones y aprobaciones de la gerencia, el 7 de julio estaríamos entregando a la SEPI, que es el de parte de ministerio de producción, con la unidad técnica que operativita la sede.","language":"es","start":2118.9,"end":2134.38,"speakerId":7},{"text":"El expediente completo el Consejo tiene 60 días desde la entrega del expediente para aprobarlo o enviar las observaciones correspondientes. Si todo sale bien, el 7 de septiembre ya tendríamos la acreditación.","language":"es","start":2134.7999999999997,"end":2151.31,"speakerId":7},{"text":"De la sede la siguiente, por favor.","language":"es","start":2151.4,"end":2154.36,"speakerId":7},{"text":"Adicionalmente, me gustaría comentarles algunos puntos, actualmente nos encontramos en un proceso de mediación con la última consultoría que se hizo en la anterior administración.","language":"es","start":2155.63,"end":2168.1600000000003,"speakerId":7},{"text":"Tenemos este proceso de mediación del 4 de julio, también nos encontramos a la par en la búsqueda de inversionistas, que esto es algo que lo queremos hacer para que el día que pongamos la primera piedra también ya tengamos a los Sims próximos inversionistas interesados.","language":"es","start":2168.17,"end":2184.76,"speakerId":7},{"text":"Más tenemos 3 con los cuales hemos firmado una carta de intención o confidencialidad. También que estaba Adela cargo Center, que es una empresa de almacenaje que está justo al lado del aeropuerto.","language":"es","start":2184.86,"end":2196.96,"speakerId":7},{"text":"Amigo, que es una empresa de desarrollo inmobiliario canadiense, vamos a tener una reunión con la Embajada de Canadá la próxima semana para ir concretando esto y la empresa aquí, porque es la que maneja nuestra concesión, la que tiene nuestra concesión del aeropuerto.","language":"es","start":2197.27,"end":2215.16,"speakerId":7},{"text":"Quito. Adicionalmente, la semana pasada tuvimos una reunión con nuestra Secretaria de Desarrollo productivo y quedamos en el mal una mesa sectorial con la Secretaría de territorio y la Secretaría de movilidad para poder avanzar también en todos los dos elementos que se necesita para dar marcha este proyecto y finalmente queríamos comentarles que tuvimos un trabajo con la prefectura porque ellos están interesados también en ser operadores de la sede para desarrollar.","language":"es","start":2215.2599999999998,"end":2245.56,"speakerId":7},{"text":"¿Su puerto interior entonces, estos son los avances que quería presentar?","language":"es","start":2245.71,"end":2249.56,"speakerId":7},{"text":"Y también quería aprovechar para invitarles cuando la Comisión pueda para que nos visiten y hacerles un recorrido por la sede para que puedan tener una dimensión mucho más clara del proyecto. Muchísimas gracias.","language":"es","start":2250.0899999999997,"end":2260.6499999999996,"speakerId":7},{"text":"Sí, muchas gracias, señora Presidenta. Muchas gracias, señora gerente del proyecto de la sede. Sí. Quiero puntualizar algunos de algunos detalles y qué bueno encontrarme con la noticia, que creo que por fin se ha aterrizado en un proyecto que es más sostenible en el mediano y en el largo plazo.","language":"es","start":2265.14,"end":2283.16,"speakerId":3},{"text":"Sí, algo. ¿Yo me he quejado siempre de este proyecto, es que me parece absolutamente sobredimensionado, EH? Respetando mucho los criterios de quien elaboró el proyecto inicial, pero sí me alegra mucho y que esta nueva administración lo esté aterrizando a realizarse por fases, y creo que eso también al ser una una noticia de tener una visión clara y concreta sobre lo que tiene que ser un buen proyecto, de una estructuración de una zona especial de desarrollo.","language":"es","start":2283.85,"end":2314.41,"speakerId":3},{"text":"También nos conviene a la administración y en especial a esta.","language":"es","start":2314.85,"end":2319.14,"speakerId":3},{"text":"Visión a hacerle el seguimiento adecuado y detallado. AA lo que tendría que ser una sede que se aproveche para que nuestra ciudad de Quito se vuelva un polo de desarrollo y que el día de mañana seamos de una gran incubadora de empresas medianas y pequeñas, eso nada más señora, Presidenta. Hay agradeciéndole mucho a la gerente.","language":"es","start":2319.2599999999998,"end":2339.1,"speakerId":3},{"text":"Concejal, luz Katy.","language":"es","start":2340.87,"end":2342.06,"speakerId":1},{"text":"Bueno, muchísimas gracias, señorita gerente. Realmente es inspirador ver que hay, hay un trabajo y un proceso de construcción de ciudad, ha abordando desde lo productivo, pero también pensando lo productivo, no solamente en términos de rentabilidad, sino de generar nuevos modelos de producción, nuevos modelos de comercialización. Así que feliz.","language":"es","start":2343.0499999999997,"end":2364.7599999999998,"speakerId":4},{"text":"Todo eso Por otro lado, yo sí quiero resaltar que y a todos los presentes que siento, que en gran medida la labor de la Comisión debe estar enfocada en dotar de los Marcos normativos y también en torno a nuestra fiscalización de los Marcos normativos necesarios para brindar seguridad jurídica.","language":"es","start":2364.8599999999997,"end":2383.3999999999996,"speakerId":4},{"text":"Este tipo de proyectos y esto también nos conmina a todos a llevar una noción de responsabilidad política sobre qué es lo que estamos planteando y hacia dónde.","language":"es","start":2383.41,"end":2392.7599999999998,"speakerId":4},{"text":"Queremos ir lo más delicado en estos proyectos es, evidentemente el tema de de levantar inversión y esa inversión se vuelve muy difícil de levantar cuando cualquier proyecto es puesto en tela de duda.","language":"es","start":2392.8599999999997,"end":2404.4599999999996,"speakerId":4},{"text":"Entonces, sobre todo queso combinarnos a todos los presentes a actuar con en un marco de no solo de responsabilidad política, sino quizás como de de incluso de cariño a nuestra ciudad. Este es un proyecto que viene retrasado muchos años, muchos.","language":"es","start":2404.91,"end":2420.7599999999998,"speakerId":4},{"text":"Años, ver una luz de que se pueda que se pueda materializar, sin duda es una aspiración enorme para la ciudad y en eso, más bien creo que el espíritu de todos tiene que ser poner de parte para que tenga el mejor destino posible, eso nada más.","language":"es","start":2420.8599999999997,"end":2436.9799999999996,"speakerId":4},{"text":"Muchísimas gracias concejales por sus intervenciones. Muchísimas gracias Alex Alejandra por habernos ha.","language":"es","start":2438.83,"end":2447.46,"speakerId":1},{"text":"Parado un poco el tema.","language":"es","start":2447.5299999999997,"end":2448.7599999999998,"speakerId":1},{"text":"A que como estamos nuevos también en la Comisión, justamente lo hemos hecho en el sentido de cómo poder aportar luego de ver que la Comisión y que estos proyectos que van en beneficio totalmente de de la ciudad se han quedado estancados, sí queremos y eso a todas las instituciones dar el apoyo desde la Comisión en cuanto a la parte legislativa y fiscalizadora para que más bien todos estos proyectos tengan la viabilidad posible.","language":"es","start":2448.8599999999997,"end":2479.16,"speakerId":1},{"text":"En este sentido, creo que es de suma importancia la visita que nos da. ¿A hecho, ha Alejandra, Eh? Entonces también podríamos ya de una vez x marcar la fecha para poder para poder visitarles.","language":"es","start":2479.91,"end":2496.27,"speakerId":1},{"text":"Listo, muchísimas gracias a todos.","language":"es","start":2498.72,"end":2500.7599999999998,"speakerId":7},{"text":"Por favor, señorita Secretaria tercer.","language":"es","start":2503.1,"end":2507.22,"speakerId":1},{"text":"Este punto del orden del día.","language":"es","start":2507.29,"end":2508.43,"speakerId":1},{"text":"Tercer punto del orden del día informe por parte de Conguitos sobre el proyecto de Ordenanza metropolitana sustitutiva a la ordenanza metropolitana número 0263 de 2 de julio de 2012, que establece el régimen para el fomento a las innovaciones tecnológicas y no tecnológicas, la investigación científica, los saberes de ancestrales o comunitarios y las creaciones originales en el distrito metropolitano de Quito.","language":"es","start":2509.22,"end":2532.29,"speakerId":2},{"text":"Muchísimas gracias al delegado de Conguito y le damos la.","language":"es","start":2544.31,"end":2548.0099999999998,"speakerId":1},{"text":"Palabra, por favor.","language":"es","start":2548.02,"end":2548.74,"speakerId":1},{"text":"Vale a ver, ahí sí estoy correcto. Bueno, primero, buenas tardes con con todos los miembros del de la Comisión y de todas las personas aquí presentes.","language":"es","start":2548.5499999999997,"end":2557.7099999999996,"speakerId":8},{"text":"Primero presentarme Javier albújar, director Técnico de Conquisto y director Ejecutivo encargado de la institución en justamente ahora para un poquito conversar sobre el sobre los avances que se han generado sobre la ordenanza. Sí, manifestar y más bien contextualizar.","language":"es","start":2557.72,"end":2575.9599999999996,"speakerId":8},{"text":"Que ha habido una serie de de paralizaciones en el mismo proceso en de poder tratar esta ordenanza, esta ordenanza, la sustitutiva, viene desde hace muchos años atrás, recordando que la primera vez que se planteó esta ordenanza fue alrededor del 2010 al 2014, luego a través del pro para que pueda como Quito podamos fomentar proyectos que vayan en marco de una ciudad inteligente, proyectos que podríamos desde las diferentes secretarías o instancias del municipio.","language":"es","start":2577.0499999999997,"end":2607.6,"speakerId":8},{"text":"Pero después de eso, conforme pasaron los años, se tu era necesario hacer una adaptación de esta ordenanza porque no era aplicable, no era aplicable tanto ni para la Secretaría de planificación y para las otras instancias del municipio, poder generar programas, proyectos que permitan Pomer.","language":"es","start":2609.15,"end":2630.51,"speakerId":8},{"text":"Los procesos de innovación tecnológica no tecnológica y otras áreas más en donde queremos explotar el conocimiento, fomentar el emprendimiento y la innovación.","language":"es","start":2632.5499999999997,"end":2640.7599999999998,"speakerId":8},{"text":"Y a partir de eso, ha habido una serie de discusiones para poder mejorar esta esta ordenanza y una presentación que tenemos muy breve para poder nosotros explicar más lo que se han hecho en estos últimos años.","language":"es","start":2641.3799999999997,"end":2654.8499999999995,"speakerId":8},{"text":"Hay un punto de ruptura en el 2020, desde mi punto de vista yo he estado ya dentro de la estructura municipal, ya que alrededor de 14 años y justamente he sido partícipe de todos estos procesos, desde conguito entonces.","language":"es","start":2655.6299999999997,"end":2671.2999999999997,"speakerId":8},{"text":"Se aprueba el fondo de capital semilla de la ciudad al momento que se fomenta o se se crea el fondo de capital semilla de la ciudad se ve todavía más necesario que la ESA ordenanza que se estuvo tratando de los años anteriores tenga que realizarse cambios importantes, primero porque haya una normativa nacional, una normativa nacional que está dada por la ley de emprendimiento que está dada por el código ingenios, que está regida justamente por una, la aplicación por una serie de resoluciones.","language":"es","start":2672.71,"end":2703.85,"speakerId":8},{"text":"Por medio de la Secretaría de Ciencia y Tecnología en El Cid y que se hace aplicable a los diferentes t.","language":"es","start":2704.31,"end":2709.56,"speakerId":8},{"text":"Historias que un gobierno provincial o un gobierno municipal puede crear, sus propios, sus propios fondos de capital semilla, que fomenten el los procesos de emprendimiento e innovación.","language":"es","start":2709.67,"end":2721.11,"speakerId":8},{"text":"Entonces aquí venía el reto de nosotros como ciudad. Primero la normativa está dada, que con eso poder nosotros amparar todo el proceso y que más bien este fondo continúa aplicándose para generar ese capital humano emprendedor que necesitamos como ciudad, justamente para la creación.","language":"es","start":2721.5,"end":2738.87,"speakerId":8},{"text":"Esas nuevas pequeñas medianas empresas, qué mejor si esas pequeñas, medianas empresas luego son exportadoras para que realmente dinamice.","language":"es","start":2739.2599999999998,"end":2746.6699999999996,"speakerId":8},{"text":"El la economía y la producción de la de la ciudad en paralelo, también hay un proyecto importante como ciudad, que es el centro de innovación que se está generando, implementando con por apoyo de la cooperación coreana poika en donde se va a implementar ese Centro de innovación.","language":"es","start":2746.98,"end":2763.96,"speakerId":8},{"text":"En el antiguo aeropuerto, en la zona del arribo nacional, ahí se va a implementar y estamos con algunos estudios trabajando con con coita y como con Quito hay un monto de 9000000 que recibimos de la cooperación coreana, entonces esta ordenanza tenía que tiene que permitir facilitar estos procesos y también como decía Alejandro, también lo que es el proyecto Zed, porque aquí vamos a fomentar innovaciones y hay una aclaración importante.","language":"es","start":2764.41,"end":2793.56,"speakerId":8},{"text":"Al rato que estamos hablando de innovaciones tecnológicas y no tecnológicas, hay que ver el tema tecnológico como algo amplio, no solo en el sub segmento o subsector, que son las tics.","language":"es","start":2794.0499999999997,"end":2804.7099999999996,"speakerId":8},{"text":"Estamos hablando de tecnología en diferentes áreas del conocimiento y de la aplicación del conocimiento. Si el día de mañana tenemos que hacer alimentos funcionales y eso de pronto está en el centro de innovación o nuevos emprendedores, están buscando esas áreas.","language":"es","start":2805.18,"end":2818.19,"speakerId":8},{"text":"De de aplicar estas iniciativas productivas debemos, como política pública en muchos países a nivel mundial y ciudades en donde atraen el talento para la conformación del emprendimiento y la.","language":"es","start":2818.45,"end":2830.3599999999997,"speakerId":8},{"text":"Duración, necesitamos estos instrumentos de capital semilla o capitales de riesgo para que se puedan ir desarrollando, es la única manera para que vayamos por un lado, teniendo empresas jóvenes con otro tipo de características y fortalecer a las, digamos, a las más antiguas, que a veces ya por sus años o por su tamaño, se les hace muy difícil generar innovación.","language":"es","start":2830.46,"end":2851.62,"speakerId":8},{"text":"Y ahí vienen las nuevas empresas o la conformación de ese talento humano que puede ingresar a estas empresas, entonces hay un tema muy importante que en la ordenanza en la cero.","language":"es","start":2851.71,"end":2861.64,"speakerId":8},{"text":"263. Teníamos que considerar primero hacer ese alineamiento con lo que ya nos da la normativa nacional.","language":"es","start":2861.8199999999997,"end":2868.7599999999998,"speakerId":8},{"text":"¿Hay, realmente no tenemos por dónde dónde? Dónde dónde buscar vacíos porque ya está planteado esto después, si lo le le le podemos dar el siguiente clic, nosotros hemos visto que en los últimos, en las discusiones y en las modificaciones en la propuesta no se han considerado varias observaciones que se han planteado, primero dentro de lo que es el el el alcance de la de la ordenanza, sí poder definir de manera clara quiénes van a desarrollar este plan.","language":"es","start":2869.1,"end":2900.7599999999998,"speakerId":8},{"text":"Local si es la Secretaría de desarrollo productivo, con otras secretarías y otras empresas o instituciones, dentro de lo que es la estructura municipal, el Gobierno a través de las entidades rectoras que están ligadas a los temas de de todo lo que es emprendimiento, innovación, ciencia y tecnología, la Academia, la sociedad civil, porque es importante el involucramiento de la sociedad civil en estos pro.","language":"es","start":2900.8599999999997,"end":2923.9599999999996,"speakerId":8},{"text":"Es entonces, a partir de eso, también podemos ver de manera general que en la en las últimas discusiones, en las observaciones que se han emitido, también se se eliminó o no se consideró algo importante que en las diferentes mesas de trabajo, en la Comisión de la Comisión de Conectividad, en otros espacios se había propuesto que se pueda establecer una base o un porcentaje de los ingresos municipales para que mantengan el fondo para poder operar los diferentes planes, programas, proyectos.","language":"es","start":2924.06,"end":2958.7,"speakerId":8},{"text":"Que se plasmen dentro de este plan de.","language":"es","start":2959.0299999999997,"end":2961.56,"speakerId":8},{"text":"Ciudad para que podamos implementar, ya sea a través de Conquisto sea a través de los proyectos de las empresas que tengamos en sede, en el Centro de innovación, en cualquier otro equipamiento que que genere distritos de innovación.","language":"es","start":2961.66,"end":2974.46,"speakerId":8},{"text":"Qué sé yo. También en los polígonos industriales, porque esas películas industriales no se pueden convertir en habs, pero para eso tenemos que inyectar ese primer fondo incentivo para que luego se pueda complementar con otros instrumentos de inversión y de final.","language":"es","start":2974.5499999999997,"end":2988.7599999999998,"speakerId":8},{"text":"¿Entonces, aquí tenemos que realmente volver a revisar? Creo que es una oportunidad valiosa ahora que vamos a empezar para hacer estos ajustes y que podamos esta ordenanza que en su momento también ya se había establecido como con Quito en el año 2020, cuando recibe los fondos para operar el fondo de capital semilla. Hemos tenido un proceso de aprendizaje que nos ha permitido ir ajustando el procedimiento para la entrega, el procedimiento de cómo realizar las convocatorias, cómo segmentar los perfiles.","language":"es","start":2988.8599999999997,"end":3022.1699999999996,"speakerId":8},{"text":"¿Y si estas enriquece con las otras necesidades que podemos captar?","language":"es","start":3022.5299999999997,"end":3027.16,"speakerId":8},{"text":"O las oportunidades que se podrían captar como el proyecto sede con las diferentes cámaras, con la Academia este este procedimiento puede ser mucho mejor y llegar realmente al talento que el día de mañana va a estar desarrollando ese cambio para el progreso y el el.","language":"es","start":3027.6,"end":3043.7999999999997,"speakerId":8},{"text":"En cuanto al tema económico productivo, la innovación y, por último, sí un poquito. Los temas de los de los siguientes pasos que quisiéramos sí trata.","language":"es","start":3043.8399999999997,"end":3054.3599999999997,"speakerId":8},{"text":"Justamente una de las observaciones que estuvo dado por parte de la procuraduría era ya que no se ven, no se dio en el segundo debate.","language":"es","start":3055.75,"end":3063.26,"speakerId":8},{"text":"¿O habían dicho, no se aprobó en el segundo debate quién debe actualizar esta ordenanza? Tenemos que hacerla nuevamente a partir de la Secretaría de desarrollo productivo y con Quito, la Secretaría de desarrollo productivo y otros actores para poder hacer la la actualización de ese documento. Con las elecciones aprendí.","language":"es","start":3063.27,"end":3082.36,"speakerId":8},{"text":"Días que tenemos los nuevos retos que nos está demandando un post COVID, porque también hay que entender que todos esta ordenanza, cuando nació y cuando se comenzó a tratar la sustitutiva, era ahorita contexto, era otro entorno como ciudad, como como como planeta, entonces tenemos que que desarrollar eso para nuevamente discutirla y poderla pasar. Al a al debate en la en la comisión perdón, en el.","language":"es","start":3082.46,"end":3103.94,"speakerId":8},{"text":"Consejo, sí saber cuánto fue el porcentaje del cumplimiento de la ordenanza, un poco por parte de la Secretaría de planificación que en su momento fue la encargada de de o como rectora de la ejecución de esta ordenanza, que como les menciono, tenía una lógica de poder apoyar a la implementación de los proyectos de los programas que estaban en la Agenda Digital de la ciudad, que se lanzó en el 2013 con más de 200 proyectos en las diferentes áreas.","language":"es","start":3104.06,"end":3134.31,"speakerId":8},{"text":"Desde lo social, seguridad, movilidad, productividad, culto.","language":"es","start":3134.3799999999997,"end":3138.3599999999997,"speakerId":8},{"text":"Ahora que eso también es importante, que se pueda evaluar cuánto se pudo cumplir y, sin embargo, estamos nuevamente, como mencioné anteriormente, en la oportunidad de rehacer y poder establecer todo el sistema de emprendimiento y de innovación a través de este cuerpo normativo que necesitaría la ciudad.","language":"es","start":3138.46,"end":3157.82,"speakerId":8},{"text":"Y sí, como decía anteriormente, también invitar en la mesa no solamente los sectores internos dentro de nuestra estructura, sino también a los entes rectores, porque ellos ya nos dan el paraguas.","language":"es","start":3158.19,"end":3168.38,"speakerId":8},{"text":"Para poderlo aplicar en el.","language":"es","start":3168.6,"end":3169.56,"speakerId":8},{"text":"Territorio. Eso es importante, que lo que le podamos ver y como decía, sí hacer esta diferenciación también por lo que se había hecho anteriormente.","language":"es","start":3169.66,"end":3178.1099999999997,"speakerId":8},{"text":"La mención ya en el tema de tecnología, tenemos que ver desde todo el ámbito más amplio y no solo desde el sector de las tecnologías de la información y de la comunicación, porque no solo está orientado a eso la la aplicación de esta ordenanza a la final, las tics vienen a ser un tema un medio más, no un fin en el desarrollo de las innovaciones de los modelos de negocios nuevos.","language":"es","start":3178.12,"end":3201.6,"speakerId":8},{"text":"¿Entonces, pero podemos hacer este este, te?","language":"es","start":3201.87,"end":3204.7599999999998,"speakerId":8},{"text":"¿Eso, señores miembros de la Comisión, cómo hemos vendido lo que está más bien? ¿El estado actual de la ordenanza?","language":"es","start":3205.64,"end":3212.35,"speakerId":8},{"text":"Muchísimas gracias a conguito por esta presentación vamos a tomar en cuenta estas observaciones, creo que podríamos hacer una mesa de trabajo técnica para ir viendo cuáles van a ser los siguientes pasos.","language":"es","start":3214.31,"end":3228.73,"speakerId":1},{"text":"Dar y obviamente poder, como les decía a los demás, ser también nosotros un mecanismo de ayuda para poder destrabar algunas cosas que que vemos que no han tenido el seguimiento y la el apoyo necesario para encaminar.","language":"es","start":3228.8599999999997,"end":3246.0599999999995,"speakerId":1},{"text":"Señorita secretaria, creo que ahora sí podemos ya elevar a moción el pedido del concejal Ibarra.","language":"es","start":3248.66,"end":3254.1099999999997,"speakerId":1},{"text":"Con el requerimiento de aumentar ahí.","language":"es","start":3254.91,"end":3258.92,"speakerId":1},{"text":"Que el orgánico funcional y el gasto de inversión de la cedula presupuestaria del año 2023, si es que les parece.","language":"es","start":3260.14,"end":3268.41,"speakerId":1},{"text":"Especificando, claro, los planes y los proyectos, que son los que no están especificados en esta sede.","language":"es","start":3270.6099999999997,"end":3275.9599999999996,"speakerId":1},{"text":"Suena el sitio.","language":"es","start":3286.89,"end":3287.8199999999997,"speakerId":5},{"text":"Por favor. Lea las mociones, señorita secreta.","language":"es","start":3288.5099999999998,"end":3290.91,"speakerId":1},{"text":"¿Eh? Moción enviada por parte de los despachos de los miembros de la Comisión moción 1, respecto del proyecto de Ordenanza metropolitana sustitutiva de la Ordenanza metropolitana, en número 0263, de 2 de julio del 2012, que establece el régimen para el fomento a las innovaciones tecnológicas y no tecnológicas.","language":"es","start":3294.27,"end":3314.14,"speakerId":2},{"text":"La investigación científica, los saberes de ancestrales o comunitarios y las creaciones originales en el distrito metropolitano de Quito. La Comisión de Conectividad solicita a la Secretaría de tecnologías de la información y comunicación, a la Secretaría de desarrollo productivo y competitividad, competitividad y a coquito, emitan y actualicen sus pronunciamientos de observaciones y recomendaciones sobre el citado proyecto legislativo.","language":"es","start":3314.85,"end":3338.8199999999997,"speakerId":2},{"text":"Muchas gracias, por favor, tome votación de la emoción.","language":"es","start":3341.3399999999997,"end":3343.85,"speakerId":1},{"text":"Procedo a tomar votación de la moción.","language":"es","start":3348.08,"end":3350.5299999999997,"speakerId":2},{"text":"Leída anteriormente concejal Adrián Ibarra.","language":"es","start":3352.42,"end":3355.84,"speakerId":2},{"text":"Afp Concejala, Cristina López. A favor con 3 votos afirmativos, se aprueba la moción.","language":"es","start":3358.81,"end":3365.56,"speakerId":2},{"text":"Respecto del proyecto de Ordenanza metropolitana sustitutiva de la ordenanza metropolitana número 0263 del 2 de julio del 2012, que establece el régimen para el fomento a las innovaciones tecnológicas de Inelásticas, la investigación científica, los saberes de ancestrales o comunitarios y las creaciones originales en el distrito metropolitano de Quito, donde la Comisión de Conectividad solicita a la Secretaría de tecnologías de la información y comunicación, a la Secretaría de desarrollo productivo y competitividad y a con Quito, emiten y actualicen su pronunciamiento, observaciones y recomendaciones sobre el citado proyecto legislativo.","language":"es","start":3366.3399999999997,"end":3400.6499999999996,"speakerId":2},{"text":"Muchas gracias, por favor, nos ayuda con la segunda moción, Eh, le doy la palabra.","language":"es","start":3403.75,"end":3409.9,"speakerId":1},{"text":"Ese es ordenanza, seguramente es incluir.","language":"es","start":3412.79,"end":3414.68,"speakerId":3},{"text":"En el código público.","language":"es","start":3414.69,"end":3415.42,"speakerId":8},{"text":"Está bien grax.","language":"es","start":3423.2,"end":3423.96,"speakerId":1},{"text":"Segunda moción enviada por los despachos de los concejales Cristina López y el Concejal Adrián Ibarra.","language":"es","start":3425.43,"end":3432.68,"speakerId":2},{"text":"Moción respecto a la ordenanza sustitutiva del capítulo cuarto, libro Tercero, 3.2 del sistema de gobierno electrónico del distrito metropolitano de Quito.","language":"es","start":3433.81,"end":3442.58,"speakerId":2},{"text":"Se solicita la Comisión de conectividad solicita a la unidad de gobierno electrónico realiza una presentación a la Comisión de Conectividad con la finalidad de conocer los proyectos de iniciativas relacionadas a la gobernabilidad electrónica e institucional interinstitucional, interurbana e internacional.","language":"es","start":3443.62,"end":3459.1099999999997,"speakerId":2},{"text":"Y adicional, se exponga el órgano, el orgánico, funcional y el gasto de inversión de la Cédula Presupuestaria del año 2023, especificando planes, proyectos y programas.","language":"es","start":3459.6,"end":3469.43,"speakerId":2},{"text":"Sí, la votación.","language":"es","start":3474.23,"end":3475.92,"speakerId":5},{"text":"Por favor. Procedamos con la votación con su autorización. Señora Presidenta, me permito a tomar votación. Concejal Adriana Ibarra.","language":"es","start":3476.33,"end":3483.18,"speakerId":2},{"text":"A favor de.","language":"es","start":3483.43,"end":3483.96,"speakerId":3},{"text":"Vamos a hacer.","language":"es","start":3484.06,"end":3484.4,"speakerId":3},{"text":"Concejal, Emilio Skate. Concejala Cristina López.","language":"es","start":3485.0699999999997,"end":3489.2099999999996,"speakerId":2},{"text":"Tina, a favor.","language":"es","start":3488.5299999999997,"end":3489.9199999999996,"speakerId":5},{"text":"Con 3 votos afirmativos, se aprueba la moción respecto a la Ordenanza sustitutiva del capítulo Cuarto, libro Tercero, 3.2 del sistema de gobierno electrónico del distrito metropolitano de Quito, en donde la Comisión de Conectividad solicita a la unidad de gobierno electrónico realiza una presentación a la Comisión de Conectividad con la finalidad de conocer los proyectos de iniciativas relacionadas a la gobernabilidad electrónica, institucional e interinstitucional, interurbana e interna.","language":"es","start":3490.41,"end":3516.7599999999998,"speakerId":2},{"text":"Final y exponga el orgánico funcional y el gasto de inversión de la Cédula Presupuestaria del año 2023, especificando planes y proyectos y programas.","language":"es","start":3516.8599999999997,"end":3527.0399999999995,"speakerId":2},{"text":"Muchísimas gracias, señorita secretaria. No sé si alguien más no ya.","language":"es","start":3528.66,"end":3533.7999999999997,"speakerId":1},{"text":"Una vez que se ha dado, una vez que se ha agotado el orden del día, pido por favor del.","language":"es","start":3534.3199999999997,"end":3539.7299999999996,"speakerId":1},{"text":"De secretaria se clausure la presente sesión.","language":"es","start":3539.7999999999997,"end":3542.18,"speakerId":1},{"text":"Siendo las 16:00 H con 13 minutos, se clausura la sesión.","language":"es","start":3542.47,"end":3546.18,"speakerId":2}],"speakerNames":[null,null,null,null,null,null,null,null,null]},"audioOneDriveItem":{"driveId":"b!g8JEO6xNSkaZQ1eRsrD0tYQ0TfJOWhtJmuLSuuqHIiLqISCTcRyxRp00NKNff9B9","itemId":"01BFZDPV3LAFW4HDI4NBBI52FMRFEVQ664"}}}</storedTranscription>
</file>

<file path=customXml/itemProps1.xml><?xml version="1.0" encoding="utf-8"?>
<ds:datastoreItem xmlns:ds="http://schemas.openxmlformats.org/officeDocument/2006/customXml" ds:itemID="{C4E39891-B5B4-40DF-93CC-3A9EC475BBF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2368</Words>
  <Characters>13028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 Galarza</dc:creator>
  <cp:keywords/>
  <dc:description/>
  <cp:lastModifiedBy>paocando0924@outlook.com</cp:lastModifiedBy>
  <cp:revision>64</cp:revision>
  <dcterms:created xsi:type="dcterms:W3CDTF">2023-12-11T15:12:00Z</dcterms:created>
  <dcterms:modified xsi:type="dcterms:W3CDTF">2023-12-11T19:34:00Z</dcterms:modified>
</cp:coreProperties>
</file>