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522E" w14:textId="77777777" w:rsidR="00AC3F10" w:rsidRPr="006846E5"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r w:rsidRPr="006846E5">
        <w:rPr>
          <w:rFonts w:ascii="Palatino Linotype" w:hAnsi="Palatino Linotype" w:cs="Times New Roman"/>
          <w:b/>
          <w:color w:val="000000" w:themeColor="text1"/>
          <w:sz w:val="24"/>
          <w:szCs w:val="24"/>
        </w:rPr>
        <w:t>EL CONCEJO METROPOLITANO DE QUITO</w:t>
      </w:r>
    </w:p>
    <w:p w14:paraId="5F6574FE" w14:textId="77777777" w:rsidR="00AC3F10" w:rsidRPr="006846E5"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52461CA6" w14:textId="77777777" w:rsidR="00AC3F10" w:rsidRPr="006846E5"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66C5E71E" w14:textId="77777777" w:rsidR="00AC3F10" w:rsidRPr="006846E5" w:rsidRDefault="00AC3F10" w:rsidP="00AC3F10">
      <w:pPr>
        <w:spacing w:after="0" w:line="240" w:lineRule="auto"/>
        <w:jc w:val="center"/>
        <w:rPr>
          <w:rFonts w:ascii="Palatino Linotype" w:hAnsi="Palatino Linotype" w:cs="Times New Roman"/>
          <w:b/>
          <w:color w:val="000000" w:themeColor="text1"/>
          <w:sz w:val="24"/>
          <w:szCs w:val="24"/>
        </w:rPr>
      </w:pPr>
      <w:r w:rsidRPr="006846E5">
        <w:rPr>
          <w:rFonts w:ascii="Palatino Linotype" w:hAnsi="Palatino Linotype" w:cs="Times New Roman"/>
          <w:b/>
          <w:color w:val="000000" w:themeColor="text1"/>
          <w:sz w:val="24"/>
          <w:szCs w:val="24"/>
        </w:rPr>
        <w:t>EXPOSICIÓN DE MOTIVOS</w:t>
      </w:r>
    </w:p>
    <w:p w14:paraId="5140496E" w14:textId="77777777" w:rsidR="00AC3F10" w:rsidRPr="006846E5" w:rsidRDefault="00AC3F10" w:rsidP="00AC3F10">
      <w:pPr>
        <w:spacing w:after="0" w:line="240" w:lineRule="auto"/>
        <w:jc w:val="center"/>
        <w:rPr>
          <w:rFonts w:ascii="Palatino Linotype" w:hAnsi="Palatino Linotype" w:cs="Times New Roman"/>
          <w:b/>
          <w:color w:val="000000" w:themeColor="text1"/>
          <w:sz w:val="24"/>
          <w:szCs w:val="24"/>
        </w:rPr>
      </w:pPr>
    </w:p>
    <w:p w14:paraId="2A4DF181" w14:textId="77777777" w:rsidR="00AC3F10" w:rsidRPr="006846E5" w:rsidRDefault="00AC3F10" w:rsidP="00AC3F10">
      <w:pPr>
        <w:spacing w:after="0" w:line="240" w:lineRule="auto"/>
        <w:jc w:val="both"/>
        <w:rPr>
          <w:rFonts w:ascii="Palatino Linotype" w:hAnsi="Palatino Linotype" w:cs="Times New Roman"/>
          <w:color w:val="000000" w:themeColor="text1"/>
          <w:sz w:val="24"/>
          <w:szCs w:val="24"/>
        </w:rPr>
      </w:pPr>
      <w:r w:rsidRPr="006846E5">
        <w:rPr>
          <w:rFonts w:ascii="Palatino Linotype" w:hAnsi="Palatino Linotype" w:cs="Times New Roman"/>
          <w:color w:val="000000" w:themeColor="text1"/>
          <w:sz w:val="24"/>
          <w:szCs w:val="24"/>
        </w:rPr>
        <w:t xml:space="preserve">Los mercados en el Distrito Metropolitano de Quito cumplen un rol fundamental en el desarrollo económico de la capital, debido a que los productos antes de que lleguen al consumidor atraviesan varias etapas, como son la producción y su posterior distribución. </w:t>
      </w:r>
    </w:p>
    <w:p w14:paraId="0B36B4F6" w14:textId="77777777" w:rsidR="00AC3F10" w:rsidRPr="006846E5" w:rsidRDefault="00AC3F10" w:rsidP="00AC3F10">
      <w:pPr>
        <w:pStyle w:val="Cuerpo"/>
        <w:shd w:val="clear" w:color="auto" w:fill="FFFFFF"/>
        <w:jc w:val="both"/>
        <w:rPr>
          <w:rFonts w:ascii="Palatino Linotype" w:hAnsi="Palatino Linotype" w:cs="Times New Roman"/>
          <w:color w:val="000000" w:themeColor="text1"/>
          <w:shd w:val="clear" w:color="auto" w:fill="FFFFFF"/>
        </w:rPr>
      </w:pPr>
    </w:p>
    <w:p w14:paraId="4CC905B4" w14:textId="77777777" w:rsidR="00AC3F10" w:rsidRPr="006846E5" w:rsidRDefault="00AC3F10" w:rsidP="00AC3F10">
      <w:pPr>
        <w:pStyle w:val="Cuerpo"/>
        <w:shd w:val="clear" w:color="auto" w:fill="FFFFFF"/>
        <w:jc w:val="both"/>
        <w:rPr>
          <w:rFonts w:ascii="Palatino Linotype" w:hAnsi="Palatino Linotype" w:cs="Times New Roman"/>
          <w:color w:val="000000" w:themeColor="text1"/>
          <w:shd w:val="clear" w:color="auto" w:fill="FFFFFF"/>
        </w:rPr>
      </w:pPr>
      <w:r w:rsidRPr="006846E5">
        <w:rPr>
          <w:rFonts w:ascii="Palatino Linotype" w:hAnsi="Palatino Linotype" w:cs="Times New Roman"/>
          <w:color w:val="000000" w:themeColor="text1"/>
          <w:shd w:val="clear" w:color="auto" w:fill="FFFFFF"/>
        </w:rPr>
        <w:t>Según un informe de la fundación Friedrich-Ebert-</w:t>
      </w:r>
      <w:proofErr w:type="spellStart"/>
      <w:r w:rsidRPr="006846E5">
        <w:rPr>
          <w:rFonts w:ascii="Palatino Linotype" w:hAnsi="Palatino Linotype" w:cs="Times New Roman"/>
          <w:color w:val="000000" w:themeColor="text1"/>
          <w:shd w:val="clear" w:color="auto" w:fill="FFFFFF"/>
        </w:rPr>
        <w:t>Stiftung</w:t>
      </w:r>
      <w:proofErr w:type="spellEnd"/>
      <w:r w:rsidRPr="006846E5">
        <w:rPr>
          <w:rFonts w:ascii="Palatino Linotype" w:hAnsi="Palatino Linotype" w:cs="Times New Roman"/>
          <w:color w:val="000000" w:themeColor="text1"/>
          <w:shd w:val="clear" w:color="auto" w:fill="FFFFFF"/>
        </w:rPr>
        <w:t xml:space="preserve"> de Ecuador, </w:t>
      </w:r>
      <w:r w:rsidRPr="006846E5">
        <w:rPr>
          <w:rFonts w:ascii="Palatino Linotype" w:hAnsi="Palatino Linotype" w:cs="Times New Roman"/>
          <w:color w:val="000000" w:themeColor="text1"/>
        </w:rPr>
        <w:t>los mercados y ferias de Quito son un elemento central de los sistemas alimentarios u</w:t>
      </w:r>
      <w:r w:rsidR="009627EA" w:rsidRPr="006846E5">
        <w:rPr>
          <w:rFonts w:ascii="Palatino Linotype" w:hAnsi="Palatino Linotype" w:cs="Times New Roman"/>
          <w:color w:val="000000" w:themeColor="text1"/>
        </w:rPr>
        <w:t>rbanos y el derecho a la ciudad,</w:t>
      </w:r>
      <w:r w:rsidRPr="006846E5">
        <w:rPr>
          <w:rFonts w:ascii="Palatino Linotype" w:hAnsi="Palatino Linotype" w:cs="Times New Roman"/>
          <w:color w:val="000000" w:themeColor="text1"/>
          <w:shd w:val="clear" w:color="auto" w:fill="FFFFFF"/>
        </w:rPr>
        <w:t xml:space="preserve"> son espacios comerciales que crean relaciones más equitativas con las regiones de abastecimiento de alimentos y fomentan la soberanía alimentaria y económica.</w:t>
      </w:r>
      <w:r w:rsidRPr="006846E5">
        <w:rPr>
          <w:rStyle w:val="Refdenotaalpie"/>
          <w:rFonts w:ascii="Palatino Linotype" w:hAnsi="Palatino Linotype" w:cs="Times New Roman"/>
          <w:color w:val="000000" w:themeColor="text1"/>
          <w:shd w:val="clear" w:color="auto" w:fill="FFFFFF"/>
        </w:rPr>
        <w:footnoteReference w:id="1"/>
      </w:r>
      <w:r w:rsidRPr="006846E5">
        <w:rPr>
          <w:rFonts w:ascii="Palatino Linotype" w:hAnsi="Palatino Linotype" w:cs="Times New Roman"/>
          <w:color w:val="000000" w:themeColor="text1"/>
          <w:shd w:val="clear" w:color="auto" w:fill="FFFFFF"/>
        </w:rPr>
        <w:t> </w:t>
      </w:r>
    </w:p>
    <w:p w14:paraId="56EC970B" w14:textId="77777777" w:rsidR="00AC3F10" w:rsidRPr="006846E5" w:rsidRDefault="00AC3F10" w:rsidP="00AC3F10">
      <w:pPr>
        <w:spacing w:after="0" w:line="240" w:lineRule="auto"/>
        <w:jc w:val="both"/>
        <w:rPr>
          <w:rFonts w:ascii="Palatino Linotype" w:hAnsi="Palatino Linotype" w:cs="Times New Roman"/>
          <w:color w:val="000000" w:themeColor="text1"/>
          <w:sz w:val="24"/>
          <w:szCs w:val="24"/>
        </w:rPr>
      </w:pPr>
    </w:p>
    <w:p w14:paraId="4D6B53DE" w14:textId="77777777" w:rsidR="00AC3F10" w:rsidRPr="006846E5" w:rsidRDefault="00AC3F10" w:rsidP="00AC3F10">
      <w:pPr>
        <w:spacing w:after="0" w:line="240" w:lineRule="auto"/>
        <w:jc w:val="both"/>
        <w:rPr>
          <w:rFonts w:ascii="Palatino Linotype" w:hAnsi="Palatino Linotype" w:cs="Times New Roman"/>
          <w:color w:val="000000" w:themeColor="text1"/>
          <w:sz w:val="24"/>
          <w:szCs w:val="24"/>
        </w:rPr>
      </w:pPr>
      <w:r w:rsidRPr="006846E5">
        <w:rPr>
          <w:rFonts w:ascii="Palatino Linotype" w:hAnsi="Palatino Linotype" w:cs="Times New Roman"/>
          <w:color w:val="000000" w:themeColor="text1"/>
          <w:sz w:val="24"/>
          <w:szCs w:val="24"/>
        </w:rPr>
        <w:t>Los mercados son centros de comercialización que se asientan dentro de estructuras fijas y cerradas donde se distribuyen los puestos de comerciantes por giros, es decir por el tipo de productos que se vende</w:t>
      </w:r>
      <w:r w:rsidR="009627EA" w:rsidRPr="006846E5">
        <w:rPr>
          <w:rFonts w:ascii="Palatino Linotype" w:hAnsi="Palatino Linotype" w:cs="Times New Roman"/>
          <w:color w:val="000000" w:themeColor="text1"/>
          <w:sz w:val="24"/>
          <w:szCs w:val="24"/>
        </w:rPr>
        <w:t>n</w:t>
      </w:r>
      <w:r w:rsidRPr="006846E5">
        <w:rPr>
          <w:rFonts w:ascii="Palatino Linotype" w:hAnsi="Palatino Linotype" w:cs="Times New Roman"/>
          <w:color w:val="000000" w:themeColor="text1"/>
          <w:sz w:val="24"/>
          <w:szCs w:val="24"/>
        </w:rPr>
        <w:t>. Funcionan diariamente con horarios y normativa regulada por el Municipio.</w:t>
      </w:r>
      <w:r w:rsidRPr="006846E5">
        <w:rPr>
          <w:rStyle w:val="Refdenotaalpie"/>
          <w:rFonts w:ascii="Palatino Linotype" w:hAnsi="Palatino Linotype" w:cs="Times New Roman"/>
          <w:color w:val="000000" w:themeColor="text1"/>
          <w:sz w:val="24"/>
          <w:szCs w:val="24"/>
        </w:rPr>
        <w:footnoteReference w:id="2"/>
      </w:r>
    </w:p>
    <w:p w14:paraId="297D4171" w14:textId="77777777" w:rsidR="00AC3F10" w:rsidRPr="006846E5" w:rsidRDefault="00AC3F10" w:rsidP="00AC3F10">
      <w:pPr>
        <w:spacing w:after="0" w:line="240" w:lineRule="auto"/>
        <w:jc w:val="both"/>
        <w:rPr>
          <w:rFonts w:ascii="Palatino Linotype" w:hAnsi="Palatino Linotype" w:cs="Times New Roman"/>
          <w:color w:val="000000" w:themeColor="text1"/>
          <w:sz w:val="24"/>
          <w:szCs w:val="24"/>
        </w:rPr>
      </w:pPr>
    </w:p>
    <w:p w14:paraId="45446511"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La Constitución de la República del Ecuador en su artículo 264 numeral 1 y 2 establece que los Gobiernos Autónomos Descentralizados Municipales tienen la competencia exclusiva para planificar el desarrollo cantonal, así como para ejercer el control del uso de suelo y su ocupación en el cantón.</w:t>
      </w:r>
      <w:r w:rsidRPr="006846E5">
        <w:rPr>
          <w:rStyle w:val="Refdenotaalpie"/>
          <w:rFonts w:ascii="Palatino Linotype" w:hAnsi="Palatino Linotype" w:cs="Times New Roman"/>
          <w:bCs/>
          <w:color w:val="000000" w:themeColor="text1"/>
          <w:lang w:val="es-ES"/>
        </w:rPr>
        <w:footnoteReference w:id="3"/>
      </w:r>
    </w:p>
    <w:p w14:paraId="6BE60EEC"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3D75417"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Una de las formas de desarrollo cantonal se vería reflejado en la realización de actividades de comercio de productos alimenticios y artículos, en espacios pertenecientes al Municipio del Distrito Metropolitano de Quito, como son los mercados, ferias y plataformas, siendo aquellos lugares en los que históricamente la ciudadanía ha adquirido los productos esenciales para la subsistencia familiar.</w:t>
      </w:r>
    </w:p>
    <w:p w14:paraId="26C1E6D3"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7C0F8DA"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 xml:space="preserve">De igual manera </w:t>
      </w:r>
      <w:r w:rsidRPr="006846E5">
        <w:rPr>
          <w:rFonts w:ascii="Palatino Linotype" w:hAnsi="Palatino Linotype" w:cs="Times New Roman"/>
          <w:color w:val="000000" w:themeColor="text1"/>
        </w:rPr>
        <w:t xml:space="preserve">dentro de las competencias de los Gobiernos Autónomos Descentralizados esta formar y administrar los catastros inmobiliarios urbanos y rurales. Con esta premisa es importante reconocer que los mercados se encuentran </w:t>
      </w:r>
      <w:r w:rsidRPr="006846E5">
        <w:rPr>
          <w:rFonts w:ascii="Palatino Linotype" w:hAnsi="Palatino Linotype" w:cs="Times New Roman"/>
          <w:color w:val="000000" w:themeColor="text1"/>
        </w:rPr>
        <w:lastRenderedPageBreak/>
        <w:t xml:space="preserve">ubicados en predios municipales, por ende, su control y rectoría estaría normada desde la Constitución en su artículo 264 numeral 9. </w:t>
      </w:r>
    </w:p>
    <w:p w14:paraId="4117B8FC"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62063B4"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Por lo mencionado, es necesario generar una regulación actualizada que aborde las nuevas dinámicas de comercialización en los mercados, ferias y plataformas del Distrito Metropolitano de Quito, que consista en un planteamiento organizado que permita establecer parámetros de comercialización, canales y sistemas de coordinación eficientes y efectivos con la administración municipal.</w:t>
      </w:r>
    </w:p>
    <w:p w14:paraId="639DC728"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36EE3069"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 xml:space="preserve">Es importante establecer en esta normativa el respeto a la capacidad organizativa de los comerciantes a través de sus asociaciones y organizaciones, pero estableciendo parámetros de regulación a la conformación de las directivas, que permita un mayor orden y control de los procesos democráticos llevados a cabo en cada mercado. </w:t>
      </w:r>
    </w:p>
    <w:p w14:paraId="6AC3EEAE"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79A86E70"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La importancia de determinar las competencias específicas del mantenimiento y restauración de la infraestructura de los mercados, permitirá que la cobertura de necesidades y problemáticas demandadas por los comerciantes sean resueltas de manera ágil y efectiva, reduciendo tiempos de acción y ejecución de soluciones. Debe ser prioridad de la municipalidad el dotar de los espacios y unidades de comercialización, con las condiciones de sanidad, confort, estética y practicidad adecuadas para un sistema de comercio.</w:t>
      </w:r>
    </w:p>
    <w:p w14:paraId="4DA1A7BD"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4DACCA76"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Por otro lado, en cumplimiento de las recomendaciones generadas por las entidades de control a nivel nacional, se debe también establecer la necesidad de contar con registros catastrales que permitan definir con exactitud el cobro de tarifas y regalías por el uso de espacio público, con fines determinados.  Así consta en un informe de Contraloría emitido en el año 2015,</w:t>
      </w:r>
      <w:r w:rsidRPr="006846E5">
        <w:rPr>
          <w:rStyle w:val="Refdenotaalpie"/>
          <w:rFonts w:ascii="Palatino Linotype" w:hAnsi="Palatino Linotype" w:cs="Times New Roman"/>
          <w:bCs/>
          <w:color w:val="000000" w:themeColor="text1"/>
          <w:lang w:val="es-ES"/>
        </w:rPr>
        <w:footnoteReference w:id="4"/>
      </w:r>
      <w:r w:rsidRPr="006846E5">
        <w:rPr>
          <w:rStyle w:val="Ninguno"/>
          <w:rFonts w:ascii="Palatino Linotype" w:hAnsi="Palatino Linotype" w:cs="Times New Roman"/>
          <w:bCs/>
          <w:color w:val="000000" w:themeColor="text1"/>
          <w:lang w:val="es-ES"/>
        </w:rPr>
        <w:t xml:space="preserve"> donde involucra de manera directa a la asignación de puestos o unidades de comercialización en los mercados, espacios de feria y plataformas, que debe cumplir con un proceso de regulación interna, con sustento técnico y administrativo expreso, en función de las características reales de los determinados espacios a fin de garantizar los derechos de las partes, y orientándose al bienestar de la ciudadanía.</w:t>
      </w:r>
    </w:p>
    <w:p w14:paraId="78DFF1AC"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2474766"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 xml:space="preserve">Esta propuesta normativa de gestión y control de los mercados, ferias y plataformas, subsana los errores de participación ciudadana de proyectos de ordenanza anteriores, dado que ha sido construida a través de un cronograma de visitas a todos los mercados, con varias mesas de trabajo, con la presencia de sus actores y </w:t>
      </w:r>
      <w:r w:rsidRPr="006846E5">
        <w:rPr>
          <w:rStyle w:val="Ninguno"/>
          <w:rFonts w:ascii="Palatino Linotype" w:hAnsi="Palatino Linotype" w:cs="Times New Roman"/>
          <w:bCs/>
          <w:color w:val="000000" w:themeColor="text1"/>
          <w:lang w:val="es-ES"/>
        </w:rPr>
        <w:lastRenderedPageBreak/>
        <w:t xml:space="preserve">beneficiarios directos, como son sus comerciantes. De igual manera el trabajo y cooperación recibido por la </w:t>
      </w:r>
      <w:r w:rsidR="00BF4DE7" w:rsidRPr="006846E5">
        <w:rPr>
          <w:rFonts w:ascii="Palatino Linotype" w:hAnsi="Palatino Linotype"/>
          <w:color w:val="000000" w:themeColor="text1"/>
        </w:rPr>
        <w:t xml:space="preserve">Agencia Metropolitana de Coordinación de Comercio </w:t>
      </w:r>
      <w:r w:rsidRPr="006846E5">
        <w:rPr>
          <w:rStyle w:val="Ninguno"/>
          <w:rFonts w:ascii="Palatino Linotype" w:hAnsi="Palatino Linotype" w:cs="Times New Roman"/>
          <w:bCs/>
          <w:color w:val="000000" w:themeColor="text1"/>
          <w:lang w:val="es-ES"/>
        </w:rPr>
        <w:t>fue vital para la viabilidad del futuro cumplimiento de las reformas a la ordenanza.</w:t>
      </w:r>
    </w:p>
    <w:p w14:paraId="438AEDE5"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p>
    <w:p w14:paraId="43D53BDD" w14:textId="77777777" w:rsidR="00AC3F10" w:rsidRPr="006846E5" w:rsidRDefault="00AC3F10" w:rsidP="00AC3F10">
      <w:pPr>
        <w:pStyle w:val="Cuerpo"/>
        <w:shd w:val="clear" w:color="auto" w:fill="FFFFFF"/>
        <w:jc w:val="both"/>
        <w:rPr>
          <w:rStyle w:val="Ninguno"/>
          <w:rFonts w:ascii="Palatino Linotype" w:hAnsi="Palatino Linotype" w:cs="Times New Roman"/>
          <w:bCs/>
          <w:color w:val="000000" w:themeColor="text1"/>
          <w:lang w:val="es-ES"/>
        </w:rPr>
      </w:pPr>
      <w:r w:rsidRPr="006846E5">
        <w:rPr>
          <w:rStyle w:val="Ninguno"/>
          <w:rFonts w:ascii="Palatino Linotype" w:hAnsi="Palatino Linotype" w:cs="Times New Roman"/>
          <w:bCs/>
          <w:color w:val="000000" w:themeColor="text1"/>
          <w:lang w:val="es-ES"/>
        </w:rPr>
        <w:t>Con esta metodología se ha logrado un análisis que permitió identificar las inconsistencias existentes en la gestión actual, que se traducen en problemas reales, impidiendo una administración realista y sostenible de estos espacios. Esas inconsistencias han sido atribuidas a la desactualización de la normativa vigente aplicable a este ámbito, así como a vacíos legales que demandan con urgencia un cambio.</w:t>
      </w:r>
    </w:p>
    <w:p w14:paraId="666666AC"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017DC914"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6846E5">
        <w:rPr>
          <w:rStyle w:val="Ninguno"/>
          <w:rFonts w:ascii="Palatino Linotype" w:hAnsi="Palatino Linotype" w:cs="Times New Roman"/>
          <w:bCs/>
          <w:color w:val="000000" w:themeColor="text1"/>
          <w:sz w:val="24"/>
          <w:szCs w:val="24"/>
          <w:lang w:val="es-ES"/>
        </w:rPr>
        <w:t>Es así que la construcción de un plan maestro de comercialización por parte de la Municipalidad se vuelve trascendental para el progreso de todo el sistema de comercialización. Los mercados, centros comerciales populares y trabajadores autónomos, tendrán desde la norma un respaldo que permita construir una ciudad ordenada y productiva.</w:t>
      </w:r>
    </w:p>
    <w:p w14:paraId="5197A9A7"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2545E03"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6846E5">
        <w:rPr>
          <w:rStyle w:val="Ninguno"/>
          <w:rFonts w:ascii="Palatino Linotype" w:hAnsi="Palatino Linotype" w:cs="Times New Roman"/>
          <w:bCs/>
          <w:color w:val="000000" w:themeColor="text1"/>
          <w:sz w:val="24"/>
          <w:szCs w:val="24"/>
          <w:lang w:val="es-ES"/>
        </w:rPr>
        <w:t xml:space="preserve">Queda además en manos de la Municipalidad la necesidad de creación de un sistema informático que regule y genere estadísticas en tiempo completo sobre el registro de los comerciantes y el estado de sus puestos. </w:t>
      </w:r>
    </w:p>
    <w:p w14:paraId="39A75F13"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64F72867"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6846E5">
        <w:rPr>
          <w:rFonts w:ascii="Palatino Linotype" w:hAnsi="Palatino Linotype" w:cs="Times New Roman"/>
          <w:color w:val="000000" w:themeColor="text1"/>
          <w:sz w:val="24"/>
          <w:szCs w:val="24"/>
          <w:shd w:val="clear" w:color="auto" w:fill="FFFFFF"/>
        </w:rPr>
        <w:t xml:space="preserve">La importancia de generar mejoras en el sistema de comercialización, parte inclusive de acuerdos internacionales que buscan garantizar un desarrollo sostenible y sustentable de las ciudades modernas.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 forman parte del cumplimiento de los Objetivos de </w:t>
      </w:r>
      <w:proofErr w:type="spellStart"/>
      <w:r w:rsidRPr="006846E5">
        <w:rPr>
          <w:rFonts w:ascii="Palatino Linotype" w:hAnsi="Palatino Linotype" w:cs="Times New Roman"/>
          <w:color w:val="000000" w:themeColor="text1"/>
          <w:sz w:val="24"/>
          <w:szCs w:val="24"/>
          <w:shd w:val="clear" w:color="auto" w:fill="FFFFFF"/>
        </w:rPr>
        <w:t>Desarollo</w:t>
      </w:r>
      <w:proofErr w:type="spellEnd"/>
      <w:r w:rsidRPr="006846E5">
        <w:rPr>
          <w:rFonts w:ascii="Palatino Linotype" w:hAnsi="Palatino Linotype" w:cs="Times New Roman"/>
          <w:color w:val="000000" w:themeColor="text1"/>
          <w:sz w:val="24"/>
          <w:szCs w:val="24"/>
          <w:shd w:val="clear" w:color="auto" w:fill="FFFFFF"/>
        </w:rPr>
        <w:t xml:space="preserve"> Sostenible (ODS), en especial la meta 2.c.</w:t>
      </w:r>
      <w:r w:rsidRPr="006846E5">
        <w:rPr>
          <w:rStyle w:val="Refdenotaalpie"/>
          <w:rFonts w:ascii="Palatino Linotype" w:hAnsi="Palatino Linotype" w:cs="Times New Roman"/>
          <w:color w:val="000000" w:themeColor="text1"/>
          <w:sz w:val="24"/>
          <w:szCs w:val="24"/>
          <w:shd w:val="clear" w:color="auto" w:fill="FFFFFF"/>
        </w:rPr>
        <w:footnoteReference w:id="5"/>
      </w:r>
    </w:p>
    <w:p w14:paraId="78D5E2B6"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p>
    <w:p w14:paraId="40676484" w14:textId="77777777" w:rsidR="00AC3F10" w:rsidRPr="006846E5" w:rsidRDefault="00AC3F10" w:rsidP="00AC3F10">
      <w:pPr>
        <w:spacing w:after="0" w:line="240" w:lineRule="auto"/>
        <w:jc w:val="both"/>
        <w:rPr>
          <w:rStyle w:val="Ninguno"/>
          <w:rFonts w:ascii="Palatino Linotype" w:hAnsi="Palatino Linotype" w:cs="Times New Roman"/>
          <w:bCs/>
          <w:color w:val="000000" w:themeColor="text1"/>
          <w:sz w:val="24"/>
          <w:szCs w:val="24"/>
          <w:lang w:val="es-ES"/>
        </w:rPr>
      </w:pPr>
      <w:r w:rsidRPr="006846E5">
        <w:rPr>
          <w:rStyle w:val="Ninguno"/>
          <w:rFonts w:ascii="Palatino Linotype" w:hAnsi="Palatino Linotype" w:cs="Times New Roman"/>
          <w:bCs/>
          <w:color w:val="000000" w:themeColor="text1"/>
          <w:sz w:val="24"/>
          <w:szCs w:val="24"/>
          <w:lang w:val="es-ES"/>
        </w:rPr>
        <w:t>Con base al contexto descrito y a las reflexiones expresadas, en este documento se presenta una propuesta de gestión para los mercados, feria y plataformas del Distrito Metropolitano de Quito, con la que se subsanarán los vacíos e imprecisiones de la actual normativa.</w:t>
      </w:r>
    </w:p>
    <w:p w14:paraId="5987F44B" w14:textId="77777777" w:rsidR="00AC3F10" w:rsidRPr="006846E5" w:rsidRDefault="00AC3F10" w:rsidP="00AC3F10">
      <w:pPr>
        <w:spacing w:after="0" w:line="240" w:lineRule="auto"/>
        <w:rPr>
          <w:rStyle w:val="Ninguno"/>
          <w:rFonts w:ascii="Palatino Linotype" w:hAnsi="Palatino Linotype" w:cs="Times New Roman"/>
          <w:bCs/>
          <w:color w:val="000000" w:themeColor="text1"/>
          <w:sz w:val="24"/>
          <w:szCs w:val="24"/>
          <w:lang w:val="es-ES"/>
        </w:rPr>
      </w:pPr>
    </w:p>
    <w:p w14:paraId="4FB3C101" w14:textId="77777777" w:rsidR="00AC3F10" w:rsidRPr="006846E5" w:rsidRDefault="00AC3F10" w:rsidP="00AC3F10">
      <w:pPr>
        <w:pStyle w:val="Sinespaciado"/>
        <w:jc w:val="center"/>
        <w:rPr>
          <w:rFonts w:ascii="Palatino Linotype" w:hAnsi="Palatino Linotype" w:cs="Times New Roman"/>
          <w:b/>
          <w:color w:val="000000" w:themeColor="text1"/>
          <w:sz w:val="24"/>
          <w:szCs w:val="24"/>
        </w:rPr>
      </w:pPr>
      <w:r w:rsidRPr="006846E5">
        <w:rPr>
          <w:rFonts w:ascii="Palatino Linotype" w:hAnsi="Palatino Linotype" w:cs="Times New Roman"/>
          <w:b/>
          <w:color w:val="000000" w:themeColor="text1"/>
          <w:sz w:val="24"/>
          <w:szCs w:val="24"/>
        </w:rPr>
        <w:t>EL CONCEJO METROPOLITANO DE QUITO</w:t>
      </w:r>
    </w:p>
    <w:p w14:paraId="3E002273" w14:textId="77777777" w:rsidR="00AC3F10" w:rsidRPr="006846E5" w:rsidRDefault="00AC3F10" w:rsidP="00AC3F10">
      <w:pPr>
        <w:pStyle w:val="Sinespaciado"/>
        <w:jc w:val="center"/>
        <w:rPr>
          <w:rFonts w:ascii="Palatino Linotype" w:hAnsi="Palatino Linotype" w:cs="Times New Roman"/>
          <w:b/>
          <w:color w:val="000000" w:themeColor="text1"/>
          <w:sz w:val="24"/>
          <w:szCs w:val="24"/>
        </w:rPr>
      </w:pPr>
    </w:p>
    <w:p w14:paraId="26365C83" w14:textId="77777777" w:rsidR="00AC3F10" w:rsidRPr="006846E5" w:rsidRDefault="00AC3F10" w:rsidP="00AC3F10">
      <w:pPr>
        <w:pStyle w:val="Sinespaciado"/>
        <w:jc w:val="both"/>
        <w:rPr>
          <w:rFonts w:ascii="Palatino Linotype" w:hAnsi="Palatino Linotype" w:cs="Times New Roman"/>
          <w:color w:val="000000" w:themeColor="text1"/>
          <w:sz w:val="24"/>
          <w:szCs w:val="24"/>
        </w:rPr>
      </w:pPr>
      <w:r w:rsidRPr="006846E5">
        <w:rPr>
          <w:rFonts w:ascii="Palatino Linotype" w:hAnsi="Palatino Linotype" w:cs="Times New Roman"/>
          <w:color w:val="000000" w:themeColor="text1"/>
          <w:sz w:val="24"/>
          <w:szCs w:val="24"/>
        </w:rPr>
        <w:lastRenderedPageBreak/>
        <w:t xml:space="preserve">Visto el Informe No. ………………….. y el Informe No. …………………………………, emitidos por la Comisión de Comercialización. </w:t>
      </w:r>
    </w:p>
    <w:p w14:paraId="0E87D30D" w14:textId="77777777" w:rsidR="00AC3F10" w:rsidRPr="006846E5" w:rsidRDefault="00AC3F10" w:rsidP="00AC3F10">
      <w:pPr>
        <w:pStyle w:val="Sinespaciado"/>
        <w:jc w:val="both"/>
        <w:rPr>
          <w:rFonts w:ascii="Palatino Linotype" w:hAnsi="Palatino Linotype" w:cs="Times New Roman"/>
          <w:color w:val="000000" w:themeColor="text1"/>
          <w:sz w:val="24"/>
          <w:szCs w:val="24"/>
        </w:rPr>
      </w:pPr>
    </w:p>
    <w:p w14:paraId="0BB85BD0" w14:textId="77777777" w:rsidR="00AC3F10" w:rsidRPr="006846E5" w:rsidRDefault="00AC3F10" w:rsidP="00AC3F10">
      <w:pPr>
        <w:pStyle w:val="Sinespaciado"/>
        <w:jc w:val="both"/>
        <w:rPr>
          <w:rFonts w:ascii="Palatino Linotype" w:hAnsi="Palatino Linotype" w:cs="Times New Roman"/>
          <w:color w:val="000000" w:themeColor="text1"/>
          <w:sz w:val="24"/>
          <w:szCs w:val="24"/>
        </w:rPr>
      </w:pPr>
    </w:p>
    <w:p w14:paraId="3AA6F5FB" w14:textId="77777777" w:rsidR="00AC3F10" w:rsidRPr="006846E5" w:rsidRDefault="00AC3F10" w:rsidP="00AC3F10">
      <w:pPr>
        <w:spacing w:after="0" w:line="240" w:lineRule="auto"/>
        <w:jc w:val="center"/>
        <w:rPr>
          <w:rFonts w:ascii="Palatino Linotype" w:hAnsi="Palatino Linotype" w:cs="Times New Roman"/>
          <w:b/>
          <w:color w:val="000000" w:themeColor="text1"/>
          <w:sz w:val="24"/>
          <w:szCs w:val="24"/>
        </w:rPr>
      </w:pPr>
      <w:r w:rsidRPr="006846E5">
        <w:rPr>
          <w:rFonts w:ascii="Palatino Linotype" w:hAnsi="Palatino Linotype" w:cs="Times New Roman"/>
          <w:b/>
          <w:color w:val="000000" w:themeColor="text1"/>
          <w:sz w:val="24"/>
          <w:szCs w:val="24"/>
        </w:rPr>
        <w:t>CONSIDERANDO:</w:t>
      </w:r>
    </w:p>
    <w:p w14:paraId="32377999"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xml:space="preserve"> el artículo 33 de la Constitución de la República del Ecuador (en adelante “Constitución”) señala que: </w:t>
      </w:r>
      <w:r w:rsidRPr="006846E5">
        <w:rPr>
          <w:rFonts w:ascii="Palatino Linotype" w:hAnsi="Palatino Linotype" w:cs="Times New Roman"/>
          <w:i/>
          <w:iCs/>
          <w:color w:val="000000" w:themeColor="text1"/>
          <w:sz w:val="24"/>
          <w:szCs w:val="24"/>
        </w:rPr>
        <w:t>"El trabajo es un derecho y un deber social, y un derecho económico, fuente de</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realización personal y base de la economía (…);</w:t>
      </w:r>
    </w:p>
    <w:p w14:paraId="1540AD23"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6D3EE749"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color w:val="000000" w:themeColor="text1"/>
          <w:sz w:val="24"/>
          <w:szCs w:val="24"/>
        </w:rPr>
        <w:t xml:space="preserve">Que, </w:t>
      </w:r>
      <w:r w:rsidRPr="006846E5">
        <w:rPr>
          <w:rFonts w:ascii="Palatino Linotype" w:hAnsi="Palatino Linotype" w:cs="Times New Roman"/>
          <w:color w:val="000000" w:themeColor="text1"/>
          <w:sz w:val="24"/>
          <w:szCs w:val="24"/>
        </w:rPr>
        <w:t>el artículo 34 de la</w:t>
      </w:r>
      <w:r w:rsidRPr="006846E5">
        <w:rPr>
          <w:rFonts w:ascii="Palatino Linotype" w:hAnsi="Palatino Linotype" w:cs="Times New Roman"/>
          <w:b/>
          <w:color w:val="000000" w:themeColor="text1"/>
          <w:sz w:val="24"/>
          <w:szCs w:val="24"/>
        </w:rPr>
        <w:t xml:space="preserve"> </w:t>
      </w:r>
      <w:r w:rsidRPr="006846E5">
        <w:rPr>
          <w:rFonts w:ascii="Palatino Linotype" w:hAnsi="Palatino Linotype" w:cs="Times New Roman"/>
          <w:color w:val="000000" w:themeColor="text1"/>
          <w:sz w:val="24"/>
          <w:szCs w:val="24"/>
        </w:rPr>
        <w:t>“Constitución” dispone que:</w:t>
      </w:r>
      <w:r w:rsidRPr="006846E5">
        <w:rPr>
          <w:rFonts w:ascii="Palatino Linotype" w:hAnsi="Palatino Linotype" w:cs="Times New Roman"/>
          <w:i/>
          <w:iCs/>
          <w:color w:val="000000" w:themeColor="text1"/>
          <w:sz w:val="24"/>
          <w:szCs w:val="24"/>
        </w:rPr>
        <w:t xml:space="preserve"> “</w:t>
      </w:r>
      <w:r w:rsidRPr="006846E5">
        <w:rPr>
          <w:rFonts w:ascii="Palatino Linotype" w:hAnsi="Palatino Linotype"/>
          <w:i/>
          <w:color w:val="000000" w:themeColor="text1"/>
          <w:sz w:val="24"/>
          <w:szCs w:val="24"/>
        </w:rPr>
        <w:t>El derecho a la seguridad social es un derecho irrenunciable de todas las personas, y será deber y responsabilidad primordial del Estado. La seguridad social se regirá por los principios de solidaridad, obligatoriedad, universalidad, equidad, eficiencia, subsidiaridad, suficiencia, transparencia y participación, para la atención de las necesidades individuales y colectivas. El Estado garantizará y hará efectivo el ejercicio pleno del derecho a la seguridad social, que incluye a las personas que realizan trabajo no remunerado en los hogares, actividades para el auto sustento en el campo, toda forma de trabajo autónomo y a quienes se encuentran en situación de desempleo.”</w:t>
      </w:r>
    </w:p>
    <w:p w14:paraId="213BD7FA" w14:textId="77777777" w:rsidR="00AC3F10" w:rsidRPr="006846E5"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0FD9606C"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xml:space="preserve">, el numeral 15 del artículo 66 de la “Constitución” establece que se reconoce y garantizará a las personas: "(...) 15. </w:t>
      </w:r>
      <w:r w:rsidRPr="006846E5">
        <w:rPr>
          <w:rFonts w:ascii="Palatino Linotype" w:hAnsi="Palatino Linotype" w:cs="Times New Roman"/>
          <w:i/>
          <w:iCs/>
          <w:color w:val="000000" w:themeColor="text1"/>
          <w:sz w:val="24"/>
          <w:szCs w:val="24"/>
        </w:rPr>
        <w:t>El derecho a desarrollar actividades económicas, en</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forma individual o colectiva, conforme a los principios de solidaridad, responsabilidad</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 xml:space="preserve">social </w:t>
      </w:r>
      <w:r w:rsidRPr="006846E5">
        <w:rPr>
          <w:rFonts w:ascii="Palatino Linotype" w:hAnsi="Palatino Linotype" w:cs="Times New Roman"/>
          <w:color w:val="000000" w:themeColor="text1"/>
          <w:sz w:val="24"/>
          <w:szCs w:val="24"/>
        </w:rPr>
        <w:t xml:space="preserve">y </w:t>
      </w:r>
      <w:r w:rsidRPr="006846E5">
        <w:rPr>
          <w:rFonts w:ascii="Palatino Linotype" w:hAnsi="Palatino Linotype" w:cs="Times New Roman"/>
          <w:i/>
          <w:iCs/>
          <w:color w:val="000000" w:themeColor="text1"/>
          <w:sz w:val="24"/>
          <w:szCs w:val="24"/>
        </w:rPr>
        <w:t>ambiental.";</w:t>
      </w:r>
    </w:p>
    <w:p w14:paraId="2154D778" w14:textId="77777777" w:rsidR="00AC3F10" w:rsidRPr="006846E5" w:rsidRDefault="00AC3F10" w:rsidP="00AC3F10">
      <w:pPr>
        <w:autoSpaceDE w:val="0"/>
        <w:autoSpaceDN w:val="0"/>
        <w:adjustRightInd w:val="0"/>
        <w:spacing w:after="0" w:line="240" w:lineRule="auto"/>
        <w:jc w:val="both"/>
        <w:rPr>
          <w:rFonts w:ascii="Palatino Linotype" w:hAnsi="Palatino Linotype" w:cs="Times New Roman"/>
          <w:i/>
          <w:iCs/>
          <w:color w:val="000000" w:themeColor="text1"/>
          <w:sz w:val="24"/>
          <w:szCs w:val="24"/>
        </w:rPr>
      </w:pPr>
    </w:p>
    <w:p w14:paraId="4EDACDF7"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xml:space="preserve">, los numerales 1 y 2 del artículo 264 de la “Constitución” estipula que son competencias exclusivas de los gobiernos municipales: "1. </w:t>
      </w:r>
      <w:r w:rsidRPr="006846E5">
        <w:rPr>
          <w:rFonts w:ascii="Palatino Linotype" w:hAnsi="Palatino Linotype" w:cs="Times New Roman"/>
          <w:i/>
          <w:iCs/>
          <w:color w:val="000000" w:themeColor="text1"/>
          <w:sz w:val="24"/>
          <w:szCs w:val="24"/>
        </w:rPr>
        <w:t>Planificar el desarrollo</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cantonal y formular los correspondientes planes de ordenamiento territorial, de manera</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articulada con la planificación nacional, regional, provincial y parroquial, con el fin de</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regular el uso y la ocupación del suelo urbano y rural; y, 2. Ejercer el control sobre el uso y</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ocupación del suelo en el cantón.";</w:t>
      </w:r>
    </w:p>
    <w:p w14:paraId="3B1C5F7D" w14:textId="77777777" w:rsidR="00AC3F10" w:rsidRPr="006846E5"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4A880152"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el artículo 283 de la “Constitución” dispone que: </w:t>
      </w:r>
      <w:r w:rsidRPr="006846E5">
        <w:rPr>
          <w:rFonts w:ascii="Palatino Linotype" w:hAnsi="Palatino Linotype" w:cs="Times New Roman"/>
          <w:i/>
          <w:color w:val="000000" w:themeColor="text1"/>
          <w:sz w:val="24"/>
          <w:szCs w:val="24"/>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 El sistema económico se integrará por las formas de organización económica pública, privada, mixta, popular y solidaria, y las demás que la Constitución determine. La economía popular y solidaria se regulará de acuerdo con la ley e incluirá a los sectores cooperativistas, asociativos y comunitarios.”</w:t>
      </w:r>
    </w:p>
    <w:p w14:paraId="5EA7887E" w14:textId="77777777" w:rsidR="00AC3F10" w:rsidRPr="006846E5"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5C2C4494" w14:textId="77777777" w:rsidR="00AC3F10" w:rsidRPr="006846E5" w:rsidRDefault="00AC3F10" w:rsidP="00AC3F10">
      <w:pPr>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color w:val="000000" w:themeColor="text1"/>
          <w:sz w:val="24"/>
          <w:szCs w:val="24"/>
        </w:rPr>
        <w:lastRenderedPageBreak/>
        <w:t>Que</w:t>
      </w:r>
      <w:r w:rsidRPr="006846E5">
        <w:rPr>
          <w:rFonts w:ascii="Palatino Linotype" w:hAnsi="Palatino Linotype" w:cs="Times New Roman"/>
          <w:color w:val="000000" w:themeColor="text1"/>
          <w:sz w:val="24"/>
          <w:szCs w:val="24"/>
        </w:rPr>
        <w:t xml:space="preserve">, en el artículo 284 de la “Constitución”, en sus numerales 6 y 7, indica que entre los objetivos de la política económica se encuentran los siguientes: </w:t>
      </w:r>
      <w:r w:rsidRPr="006846E5">
        <w:rPr>
          <w:rFonts w:ascii="Palatino Linotype" w:hAnsi="Palatino Linotype" w:cs="Times New Roman"/>
          <w:i/>
          <w:color w:val="000000" w:themeColor="text1"/>
          <w:sz w:val="24"/>
          <w:szCs w:val="24"/>
        </w:rPr>
        <w:t xml:space="preserve">“impulsar el pleno empleo y valorar todas las formas de trabajo, con respeto a los derechos laborales”; y, “mantener la estabilidad económica, entendida como el máximo nivel de producción y empleos sostenibles en el tiempo”; </w:t>
      </w:r>
    </w:p>
    <w:p w14:paraId="294FD6CE" w14:textId="77777777" w:rsidR="00AC3F10" w:rsidRPr="006846E5" w:rsidRDefault="00AC3F10" w:rsidP="00AC3F10">
      <w:pPr>
        <w:spacing w:after="0" w:line="240" w:lineRule="auto"/>
        <w:ind w:left="567" w:hanging="567"/>
        <w:jc w:val="both"/>
        <w:rPr>
          <w:rFonts w:ascii="Palatino Linotype" w:hAnsi="Palatino Linotype" w:cs="Times New Roman"/>
          <w:i/>
          <w:color w:val="000000" w:themeColor="text1"/>
          <w:sz w:val="24"/>
          <w:szCs w:val="24"/>
        </w:rPr>
      </w:pPr>
    </w:p>
    <w:p w14:paraId="76F06C08"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xml:space="preserve"> el artículo 319 de la “Constitución” establece que: </w:t>
      </w:r>
      <w:r w:rsidRPr="006846E5">
        <w:rPr>
          <w:rFonts w:ascii="Palatino Linotype" w:hAnsi="Palatino Linotype" w:cs="Times New Roman"/>
          <w:i/>
          <w:iCs/>
          <w:color w:val="000000" w:themeColor="text1"/>
          <w:sz w:val="24"/>
          <w:szCs w:val="24"/>
        </w:rPr>
        <w:t>"Se reconocen diversas formas de organización de la producción en la economía, entre otras las comunitarias, cooperativas, empresariales públicas o privadas, asociativas, familiares, domésticas, autónomas y mixtas (…)”;</w:t>
      </w:r>
    </w:p>
    <w:p w14:paraId="006D6EE3" w14:textId="77777777" w:rsidR="00AC3F10" w:rsidRPr="006846E5" w:rsidRDefault="00AC3F10" w:rsidP="00AC3F10">
      <w:pPr>
        <w:autoSpaceDE w:val="0"/>
        <w:autoSpaceDN w:val="0"/>
        <w:adjustRightInd w:val="0"/>
        <w:spacing w:after="0" w:line="240" w:lineRule="auto"/>
        <w:jc w:val="both"/>
        <w:rPr>
          <w:rFonts w:ascii="Palatino Linotype" w:hAnsi="Palatino Linotype" w:cs="Times New Roman"/>
          <w:i/>
          <w:iCs/>
          <w:color w:val="000000" w:themeColor="text1"/>
          <w:sz w:val="24"/>
          <w:szCs w:val="24"/>
        </w:rPr>
      </w:pPr>
    </w:p>
    <w:p w14:paraId="0143B73C"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xml:space="preserve">, el artículo 325 de la “Constitución” manifiesta: </w:t>
      </w:r>
      <w:r w:rsidRPr="006846E5">
        <w:rPr>
          <w:rFonts w:ascii="Palatino Linotype" w:hAnsi="Palatino Linotype" w:cs="Times New Roman"/>
          <w:i/>
          <w:iCs/>
          <w:color w:val="000000" w:themeColor="text1"/>
          <w:sz w:val="24"/>
          <w:szCs w:val="24"/>
        </w:rPr>
        <w:t xml:space="preserve">"El Estado garantizará el derecho al trabajo. Se reconocen todas las modalidades de trabajo, en relación de dependencia o autónomas, con inclusión de labores de </w:t>
      </w:r>
      <w:proofErr w:type="spellStart"/>
      <w:r w:rsidRPr="006846E5">
        <w:rPr>
          <w:rFonts w:ascii="Palatino Linotype" w:hAnsi="Palatino Linotype" w:cs="Times New Roman"/>
          <w:i/>
          <w:iCs/>
          <w:color w:val="000000" w:themeColor="text1"/>
          <w:sz w:val="24"/>
          <w:szCs w:val="24"/>
        </w:rPr>
        <w:t>autosustento</w:t>
      </w:r>
      <w:proofErr w:type="spellEnd"/>
      <w:r w:rsidRPr="006846E5">
        <w:rPr>
          <w:rFonts w:ascii="Palatino Linotype" w:hAnsi="Palatino Linotype" w:cs="Times New Roman"/>
          <w:i/>
          <w:iCs/>
          <w:color w:val="000000" w:themeColor="text1"/>
          <w:sz w:val="24"/>
          <w:szCs w:val="24"/>
        </w:rPr>
        <w:t xml:space="preserve"> y cuidado humano; </w:t>
      </w:r>
      <w:r w:rsidRPr="006846E5">
        <w:rPr>
          <w:rFonts w:ascii="Palatino Linotype" w:hAnsi="Palatino Linotype" w:cs="Times New Roman"/>
          <w:color w:val="000000" w:themeColor="text1"/>
          <w:sz w:val="24"/>
          <w:szCs w:val="24"/>
        </w:rPr>
        <w:t xml:space="preserve">y </w:t>
      </w:r>
      <w:r w:rsidRPr="006846E5">
        <w:rPr>
          <w:rFonts w:ascii="Palatino Linotype" w:hAnsi="Palatino Linotype" w:cs="Times New Roman"/>
          <w:i/>
          <w:iCs/>
          <w:color w:val="000000" w:themeColor="text1"/>
          <w:sz w:val="24"/>
          <w:szCs w:val="24"/>
        </w:rPr>
        <w:t>como actores sociales productivos, a todas las trabajadoras y trabajadores.";</w:t>
      </w:r>
    </w:p>
    <w:p w14:paraId="1DD93831"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b/>
          <w:iCs/>
          <w:color w:val="000000" w:themeColor="text1"/>
          <w:sz w:val="24"/>
          <w:szCs w:val="24"/>
        </w:rPr>
      </w:pPr>
    </w:p>
    <w:p w14:paraId="314D620A"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 xml:space="preserve">el artículo </w:t>
      </w:r>
      <w:r w:rsidRPr="006846E5">
        <w:rPr>
          <w:rFonts w:ascii="Palatino Linotype" w:hAnsi="Palatino Linotype" w:cs="Times New Roman"/>
          <w:bCs/>
          <w:color w:val="000000" w:themeColor="text1"/>
          <w:sz w:val="24"/>
          <w:szCs w:val="24"/>
        </w:rPr>
        <w:t>326</w:t>
      </w:r>
      <w:r w:rsidRPr="006846E5">
        <w:rPr>
          <w:rFonts w:ascii="Palatino Linotype" w:hAnsi="Palatino Linotype" w:cs="Times New Roman"/>
          <w:color w:val="000000" w:themeColor="text1"/>
          <w:sz w:val="24"/>
          <w:szCs w:val="24"/>
        </w:rPr>
        <w:t xml:space="preserve"> de la carta magna dice: </w:t>
      </w:r>
      <w:r w:rsidRPr="006846E5">
        <w:rPr>
          <w:rFonts w:ascii="Palatino Linotype" w:hAnsi="Palatino Linotype" w:cs="Times New Roman"/>
          <w:i/>
          <w:color w:val="000000" w:themeColor="text1"/>
          <w:sz w:val="24"/>
          <w:szCs w:val="24"/>
        </w:rPr>
        <w:t>“El derecho al trabajo se sustenta en los siguientes principios: (…) 7. Se garantizará el derecho y la libertad de organización de las personas trabajadoras, sin autorización previa. Este derecho comprende el de formar sindicatos, gremios, asociaciones y otras formas de organización, afiliarse a las de su elección y desafiliarse libremente. De igual forma, se garantizará la organización de los empleadores.”</w:t>
      </w:r>
    </w:p>
    <w:p w14:paraId="00B6E79A" w14:textId="77777777" w:rsidR="00AC3F10" w:rsidRPr="006846E5" w:rsidRDefault="00AC3F10" w:rsidP="00AC3F10">
      <w:pPr>
        <w:autoSpaceDE w:val="0"/>
        <w:autoSpaceDN w:val="0"/>
        <w:adjustRightInd w:val="0"/>
        <w:spacing w:after="0" w:line="240" w:lineRule="auto"/>
        <w:jc w:val="both"/>
        <w:rPr>
          <w:rFonts w:ascii="Palatino Linotype" w:hAnsi="Palatino Linotype" w:cs="Times New Roman"/>
          <w:i/>
          <w:iCs/>
          <w:color w:val="000000" w:themeColor="text1"/>
          <w:sz w:val="24"/>
          <w:szCs w:val="24"/>
        </w:rPr>
      </w:pPr>
    </w:p>
    <w:p w14:paraId="03DF9F22"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xml:space="preserve">, los incisos tercero y quinto del artículo 329 de la “Constitución” puntualizan que: </w:t>
      </w:r>
      <w:r w:rsidRPr="006846E5">
        <w:rPr>
          <w:rFonts w:ascii="Palatino Linotype" w:hAnsi="Palatino Linotype" w:cs="Times New Roman"/>
          <w:i/>
          <w:iCs/>
          <w:color w:val="000000" w:themeColor="text1"/>
          <w:sz w:val="24"/>
          <w:szCs w:val="24"/>
        </w:rPr>
        <w:t xml:space="preserve">"(...) Se reconocerá </w:t>
      </w:r>
      <w:r w:rsidRPr="006846E5">
        <w:rPr>
          <w:rFonts w:ascii="Palatino Linotype" w:hAnsi="Palatino Linotype" w:cs="Times New Roman"/>
          <w:color w:val="000000" w:themeColor="text1"/>
          <w:sz w:val="24"/>
          <w:szCs w:val="24"/>
        </w:rPr>
        <w:t xml:space="preserve">y </w:t>
      </w:r>
      <w:r w:rsidRPr="006846E5">
        <w:rPr>
          <w:rFonts w:ascii="Palatino Linotype" w:hAnsi="Palatino Linotype" w:cs="Times New Roman"/>
          <w:i/>
          <w:iCs/>
          <w:color w:val="000000" w:themeColor="text1"/>
          <w:sz w:val="24"/>
          <w:szCs w:val="24"/>
        </w:rPr>
        <w:t>se protegerá el trabajo autónomo y por cuenta propia realizado en</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espacios públicos, permitidos por la ley y otras regulaciones. Se prohíbe toda forma de</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confiscación de sus productos, materiales o herramientas de trabajo. (...) El Estado</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impulsará la formación y capacitación para mejorar el acceso y calidad del empleo y las</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
          <w:iCs/>
          <w:color w:val="000000" w:themeColor="text1"/>
          <w:sz w:val="24"/>
          <w:szCs w:val="24"/>
        </w:rPr>
        <w:t>iniciativas de trabajo autónomo. (...)";</w:t>
      </w:r>
    </w:p>
    <w:p w14:paraId="34E87C36"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55F1E853"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color w:val="000000" w:themeColor="text1"/>
          <w:sz w:val="24"/>
          <w:szCs w:val="24"/>
        </w:rPr>
        <w:t xml:space="preserve">Que, </w:t>
      </w:r>
      <w:r w:rsidRPr="006846E5">
        <w:rPr>
          <w:rFonts w:ascii="Palatino Linotype" w:hAnsi="Palatino Linotype" w:cs="Times New Roman"/>
          <w:color w:val="000000" w:themeColor="text1"/>
          <w:sz w:val="24"/>
          <w:szCs w:val="24"/>
        </w:rPr>
        <w:t xml:space="preserve">conforme lo prescribe el artículo 7 del Código Orgánico de Organización Territorial, Autonomía y Descentralización (en adelante “COOTAD”), se reconoce a los concejos metropolitanos y municipales: </w:t>
      </w:r>
      <w:r w:rsidRPr="006846E5">
        <w:rPr>
          <w:rFonts w:ascii="Palatino Linotype" w:hAnsi="Palatino Linotype" w:cs="Times New Roman"/>
          <w:i/>
          <w:color w:val="000000" w:themeColor="text1"/>
          <w:sz w:val="24"/>
          <w:szCs w:val="24"/>
        </w:rPr>
        <w:t>“…</w:t>
      </w:r>
      <w:r w:rsidRPr="006846E5">
        <w:rPr>
          <w:rFonts w:ascii="Palatino Linotype" w:hAnsi="Palatino Linotype" w:cs="Times New Roman"/>
          <w:i/>
          <w:iCs/>
          <w:color w:val="000000" w:themeColor="text1"/>
          <w:sz w:val="24"/>
          <w:szCs w:val="24"/>
        </w:rPr>
        <w:t xml:space="preserve"> </w:t>
      </w:r>
      <w:r w:rsidRPr="006846E5">
        <w:rPr>
          <w:rFonts w:ascii="Palatino Linotype" w:hAnsi="Palatino Linotype" w:cs="Times New Roman"/>
          <w:i/>
          <w:color w:val="000000" w:themeColor="text1"/>
          <w:sz w:val="24"/>
          <w:szCs w:val="24"/>
        </w:rPr>
        <w:t>la capacidad para dictar normas de carácter general a través de ordenanzas, acuerdos y resoluciones, aplicables dentro de su circunscripción territorial;”</w:t>
      </w:r>
    </w:p>
    <w:p w14:paraId="3C6AA7A5"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62AE4991"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color w:val="000000" w:themeColor="text1"/>
          <w:sz w:val="24"/>
          <w:szCs w:val="24"/>
        </w:rPr>
        <w:t xml:space="preserve">el literal a) del artículo 87 del “COOTAD”, determina que una de las atribuciones del Concejo Metropolitano es la de: </w:t>
      </w:r>
      <w:r w:rsidRPr="006846E5">
        <w:rPr>
          <w:rFonts w:ascii="Palatino Linotype" w:hAnsi="Palatino Linotype" w:cs="Times New Roman"/>
          <w:i/>
          <w:color w:val="000000" w:themeColor="text1"/>
          <w:sz w:val="24"/>
          <w:szCs w:val="24"/>
        </w:rPr>
        <w:t>“Ejercer la facultad normativa en las materias de competencia del gobierno autónomo descentralizado metropolitano, mediante la expedición de ordenanzas metropolitanas, acuerdos y resoluciones;”</w:t>
      </w:r>
    </w:p>
    <w:p w14:paraId="53493DB4"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3BD11029"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 xml:space="preserve">el literal g) del artículo 417 del </w:t>
      </w:r>
      <w:r w:rsidRPr="006846E5">
        <w:rPr>
          <w:rFonts w:ascii="Palatino Linotype" w:hAnsi="Palatino Linotype" w:cs="Times New Roman"/>
          <w:color w:val="000000" w:themeColor="text1"/>
          <w:sz w:val="24"/>
          <w:szCs w:val="24"/>
        </w:rPr>
        <w:t xml:space="preserve">“COOTAD”, constituyen bienes de uso público: </w:t>
      </w:r>
      <w:r w:rsidRPr="006846E5">
        <w:rPr>
          <w:rFonts w:ascii="Palatino Linotype" w:hAnsi="Palatino Linotype" w:cs="Times New Roman"/>
          <w:i/>
          <w:color w:val="000000" w:themeColor="text1"/>
          <w:sz w:val="24"/>
          <w:szCs w:val="24"/>
        </w:rPr>
        <w:t>“Las casas comunales, canchas, mercados, escenarios deportivos, conchas acústicas y otros de análoga función de servicio comunitario.”</w:t>
      </w:r>
    </w:p>
    <w:p w14:paraId="5E65D2B4"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3512D1E"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el numeral</w:t>
      </w:r>
      <w:r w:rsidRPr="006846E5">
        <w:rPr>
          <w:rFonts w:ascii="Palatino Linotype" w:hAnsi="Palatino Linotype" w:cs="Times New Roman"/>
          <w:b/>
          <w:iCs/>
          <w:color w:val="000000" w:themeColor="text1"/>
          <w:sz w:val="24"/>
          <w:szCs w:val="24"/>
        </w:rPr>
        <w:t xml:space="preserve"> </w:t>
      </w:r>
      <w:r w:rsidRPr="006846E5">
        <w:rPr>
          <w:rFonts w:ascii="Palatino Linotype" w:hAnsi="Palatino Linotype"/>
          <w:color w:val="000000" w:themeColor="text1"/>
          <w:sz w:val="24"/>
          <w:szCs w:val="24"/>
        </w:rPr>
        <w:t xml:space="preserve">11) del artículo 3 de la Ley Orgánica para la Optimización y Eficiencia de Trámites Administrativos, manifiesta que los trámites administrativos estarán sujetos a la simplicidad: </w:t>
      </w:r>
      <w:r w:rsidRPr="006846E5">
        <w:rPr>
          <w:rFonts w:ascii="Palatino Linotype" w:hAnsi="Palatino Linotype"/>
          <w:i/>
          <w:color w:val="000000" w:themeColor="text1"/>
          <w:sz w:val="24"/>
          <w:szCs w:val="24"/>
        </w:rPr>
        <w:t>“Los trámites serán claros, sencillos, ágiles, racionales, pertinentes, útiles y de fácil entendimiento para los ciudadanos. Debe eliminarse toda complejidad innecesaria.”</w:t>
      </w:r>
    </w:p>
    <w:p w14:paraId="5C3C96B0"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1B6DC006"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color w:val="000000" w:themeColor="text1"/>
          <w:sz w:val="24"/>
          <w:szCs w:val="24"/>
        </w:rPr>
        <w:t>el numeral 6 del artículo 8 de la Ley Orgánica de Régimen para el Distrito Metropolitano de Quito, establece que una de las competencias del Concejo Metropolitano es la de: "</w:t>
      </w:r>
      <w:r w:rsidRPr="006846E5">
        <w:rPr>
          <w:rFonts w:ascii="Palatino Linotype" w:hAnsi="Palatino Linotype" w:cs="Times New Roman"/>
          <w:i/>
          <w:iCs/>
          <w:color w:val="000000" w:themeColor="text1"/>
          <w:sz w:val="24"/>
          <w:szCs w:val="24"/>
        </w:rPr>
        <w:t>Reglamentar el uso de los bienes de dominio público. (...)";</w:t>
      </w:r>
    </w:p>
    <w:p w14:paraId="5C6C67BE"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b/>
          <w:iCs/>
          <w:color w:val="000000" w:themeColor="text1"/>
          <w:sz w:val="24"/>
          <w:szCs w:val="24"/>
        </w:rPr>
      </w:pPr>
    </w:p>
    <w:p w14:paraId="45D4BB64"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el ejercicio de la potestad sancionadora requiere procedimiento legalmente previsto y se observará lo estipulado en los artículos 248 al 260 del Código Orgánico Administrativo.</w:t>
      </w:r>
    </w:p>
    <w:p w14:paraId="0D25BD3A"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p>
    <w:p w14:paraId="7BD92200"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 xml:space="preserve">el artículo </w:t>
      </w:r>
      <w:r w:rsidRPr="006846E5">
        <w:rPr>
          <w:rFonts w:ascii="Palatino Linotype" w:hAnsi="Palatino Linotype" w:cs="Times New Roman"/>
          <w:color w:val="000000" w:themeColor="text1"/>
          <w:sz w:val="24"/>
          <w:szCs w:val="24"/>
        </w:rPr>
        <w:t xml:space="preserve">31 de la Ley Orgánica de Participación Ciudadana, determina: </w:t>
      </w:r>
      <w:r w:rsidRPr="006846E5">
        <w:rPr>
          <w:rFonts w:ascii="Palatino Linotype" w:hAnsi="Palatino Linotype" w:cs="Times New Roman"/>
          <w:i/>
          <w:color w:val="000000" w:themeColor="text1"/>
          <w:sz w:val="24"/>
          <w:szCs w:val="24"/>
        </w:rPr>
        <w:t>“El Estado garantiza el derecho a la libre asociación, así como, a sus formas de expresión; y, genera mecanismos que promuevan la capacidad de organización y el fortalecimiento de las organizaciones existentes.”</w:t>
      </w:r>
    </w:p>
    <w:p w14:paraId="53FA4239"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42CB7806"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es</w:t>
      </w:r>
      <w:r w:rsidRPr="006846E5">
        <w:rPr>
          <w:rFonts w:ascii="Palatino Linotype" w:hAnsi="Palatino Linotype" w:cs="Times New Roman"/>
          <w:b/>
          <w:iCs/>
          <w:color w:val="000000" w:themeColor="text1"/>
          <w:sz w:val="24"/>
          <w:szCs w:val="24"/>
        </w:rPr>
        <w:t xml:space="preserve"> </w:t>
      </w:r>
      <w:r w:rsidRPr="006846E5">
        <w:rPr>
          <w:rFonts w:ascii="Palatino Linotype" w:hAnsi="Palatino Linotype" w:cs="Times New Roman"/>
          <w:color w:val="000000" w:themeColor="text1"/>
          <w:sz w:val="24"/>
          <w:szCs w:val="24"/>
        </w:rPr>
        <w:t xml:space="preserve">responsabilidad de los Gobiernos Autónomos Descentralizados, conforme lo estipula el  artículo 8 de la Ley de Defensa y Desarrollo del Trabajador Autónomo y  del Comerciante Minorista, </w:t>
      </w:r>
      <w:r w:rsidRPr="006846E5">
        <w:rPr>
          <w:rFonts w:ascii="Palatino Linotype" w:hAnsi="Palatino Linotype" w:cs="Times New Roman"/>
          <w:i/>
          <w:color w:val="000000" w:themeColor="text1"/>
          <w:sz w:val="24"/>
          <w:szCs w:val="24"/>
        </w:rPr>
        <w:t xml:space="preserve">“Los gobiernos autónomos descentralizados, en el ámbito de su competencia, incluirán dentro de sus planes, programas y proyectos de desarrollo y en su presupuesto inmediato anual, partidas presupuestarias para la creación, ampliación, mejoramiento y administración de los centros de acopio de productos, centros de distribución y comercialización, pasajes comerciales, recintos feriales y mercados, en los cuales las y los trabajadores autónomos y las y los comerciantes minoristas ejerzan sus actividades. Dichos establecimientos, contarán con todos los servicios básicos, con centros de desarrollo infantil, comedores populares, centros médicos, guarderías y centros de capacitación para las y los trabajadores autónomos y las y los comerciantes minoristas. Para la creación, ampliación y mejoramiento de dichos espacios, se socializará con los sectores involucrados. </w:t>
      </w:r>
    </w:p>
    <w:p w14:paraId="12C84690"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6846E5">
        <w:rPr>
          <w:rFonts w:ascii="Palatino Linotype" w:hAnsi="Palatino Linotype" w:cs="Times New Roman"/>
          <w:i/>
          <w:color w:val="000000" w:themeColor="text1"/>
          <w:sz w:val="24"/>
          <w:szCs w:val="24"/>
        </w:rPr>
        <w:t xml:space="preserve">Igualmente, los gobiernos autónomos descentralizados, dentro de sus planes, programas y proyectos de desarrollo y expansión urbana, planificarán, construirán y </w:t>
      </w:r>
      <w:r w:rsidRPr="006846E5">
        <w:rPr>
          <w:rFonts w:ascii="Palatino Linotype" w:hAnsi="Palatino Linotype" w:cs="Times New Roman"/>
          <w:i/>
          <w:color w:val="000000" w:themeColor="text1"/>
          <w:sz w:val="24"/>
          <w:szCs w:val="24"/>
        </w:rPr>
        <w:lastRenderedPageBreak/>
        <w:t>mantendrán la infraestructura física adecuada para que operen los establecimientos señalados en el inciso anterior.”</w:t>
      </w:r>
    </w:p>
    <w:p w14:paraId="2847C79F"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p>
    <w:p w14:paraId="64C1F946"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 xml:space="preserve">el artículo </w:t>
      </w:r>
      <w:r w:rsidRPr="006846E5">
        <w:rPr>
          <w:rFonts w:ascii="Palatino Linotype" w:hAnsi="Palatino Linotype" w:cs="Times New Roman"/>
          <w:color w:val="000000" w:themeColor="text1"/>
          <w:sz w:val="24"/>
          <w:szCs w:val="24"/>
        </w:rPr>
        <w:t xml:space="preserve">15 de la Ley de Defensa y Desarrollo del Trabajador Autónomo y del Comerciante Minorista, establece: </w:t>
      </w:r>
      <w:r w:rsidRPr="006846E5">
        <w:rPr>
          <w:rFonts w:ascii="Palatino Linotype" w:hAnsi="Palatino Linotype" w:cs="Times New Roman"/>
          <w:i/>
          <w:color w:val="000000" w:themeColor="text1"/>
          <w:sz w:val="24"/>
          <w:szCs w:val="24"/>
        </w:rPr>
        <w:t>“Sanciones para las y los trabajadores autónomos y las y los comerciantes minoristas.- Sin perjuicio de las acciones administrativas, civiles o penales a que hubiere lugar, el órgano competente de los gobiernos autónomos descentralizados que corresponda, establecerá las sanciones respectivas de conformidad con la reglamentación que se dicte para el efecto, observando el derecho al debido proceso y las disposiciones contenidas en la presente Ley.”</w:t>
      </w:r>
    </w:p>
    <w:p w14:paraId="0084DC75"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40A28CF"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xml:space="preserve">, en la disposición transitoria primera de la Ley de Defensa y Desarrollo del Trabajador Autónomo y del Comerciante Minorista, dispone: </w:t>
      </w:r>
      <w:r w:rsidRPr="006846E5">
        <w:rPr>
          <w:rFonts w:ascii="Palatino Linotype" w:hAnsi="Palatino Linotype" w:cs="Times New Roman"/>
          <w:i/>
          <w:color w:val="000000" w:themeColor="text1"/>
          <w:sz w:val="24"/>
          <w:szCs w:val="24"/>
        </w:rPr>
        <w:t>“Los gobiernos autónomos descentralizados del país dentro del plazo de seis meses, contado a partir de la vigencia de esta Ley, armonizarán su normativa jurídica de conformidad con la Constitución de la República y esta Ley.”</w:t>
      </w:r>
    </w:p>
    <w:p w14:paraId="14CC3870"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p>
    <w:p w14:paraId="799DD83E"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 xml:space="preserve">en la disposición transitoria segunda del mismo cuerpo legal, determina: </w:t>
      </w:r>
      <w:r w:rsidRPr="006846E5">
        <w:rPr>
          <w:rFonts w:ascii="Palatino Linotype" w:hAnsi="Palatino Linotype" w:cs="Times New Roman"/>
          <w:i/>
          <w:iCs/>
          <w:color w:val="000000" w:themeColor="text1"/>
          <w:sz w:val="24"/>
          <w:szCs w:val="24"/>
        </w:rPr>
        <w:t>“</w:t>
      </w:r>
      <w:r w:rsidRPr="006846E5">
        <w:rPr>
          <w:rFonts w:ascii="Palatino Linotype" w:hAnsi="Palatino Linotype" w:cs="Times New Roman"/>
          <w:i/>
          <w:color w:val="000000" w:themeColor="text1"/>
          <w:sz w:val="24"/>
          <w:szCs w:val="24"/>
        </w:rPr>
        <w:t>Dentro del plazo de doce meses, contado a partir de la vigencia de esta Ley, el Estado a través del órgano competente pondrá en funcionamiento un Programa Nacional de Capacitación, Asistencia Técnica y Financiamiento a fin de mejorar la competitividad y eficiencia de las y los trabajadores autónomos y de las y los comerciantes minoristas.</w:t>
      </w:r>
    </w:p>
    <w:p w14:paraId="377DC9E2"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iCs/>
          <w:color w:val="000000" w:themeColor="text1"/>
          <w:sz w:val="24"/>
          <w:szCs w:val="24"/>
        </w:rPr>
      </w:pPr>
      <w:r w:rsidRPr="006846E5">
        <w:rPr>
          <w:rFonts w:ascii="Palatino Linotype" w:hAnsi="Palatino Linotype" w:cs="Times New Roman"/>
          <w:b/>
          <w:i/>
          <w:iCs/>
          <w:color w:val="000000" w:themeColor="text1"/>
          <w:sz w:val="24"/>
          <w:szCs w:val="24"/>
        </w:rPr>
        <w:tab/>
      </w:r>
      <w:r w:rsidRPr="006846E5">
        <w:rPr>
          <w:rFonts w:ascii="Palatino Linotype" w:hAnsi="Palatino Linotype" w:cs="Times New Roman"/>
          <w:i/>
          <w:color w:val="000000" w:themeColor="text1"/>
          <w:sz w:val="24"/>
          <w:szCs w:val="24"/>
        </w:rPr>
        <w:t>Dentro del mismo plazo, el Estado a través del órgano competente, en coordinación con los gobiernos autónomos descentralizados, implementarán el Sistema Nacional de Información y Registro de las y los trabajadores autónomos y de las y los comerciantes minoristas.”</w:t>
      </w:r>
    </w:p>
    <w:p w14:paraId="6FB6AEDA"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Cs/>
          <w:color w:val="000000" w:themeColor="text1"/>
          <w:sz w:val="24"/>
          <w:szCs w:val="24"/>
        </w:rPr>
      </w:pPr>
    </w:p>
    <w:p w14:paraId="4E5ED389"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Cs/>
          <w:color w:val="000000" w:themeColor="text1"/>
          <w:sz w:val="24"/>
          <w:szCs w:val="24"/>
        </w:rPr>
        <w:t xml:space="preserve">Que, </w:t>
      </w:r>
      <w:r w:rsidRPr="006846E5">
        <w:rPr>
          <w:rFonts w:ascii="Palatino Linotype" w:hAnsi="Palatino Linotype" w:cs="Times New Roman"/>
          <w:iCs/>
          <w:color w:val="000000" w:themeColor="text1"/>
          <w:sz w:val="24"/>
          <w:szCs w:val="24"/>
        </w:rPr>
        <w:t>el Código Municipal en su a</w:t>
      </w:r>
      <w:r w:rsidRPr="006846E5">
        <w:rPr>
          <w:rFonts w:ascii="Palatino Linotype" w:hAnsi="Palatino Linotype" w:cs="Times New Roman"/>
          <w:color w:val="000000" w:themeColor="text1"/>
          <w:sz w:val="24"/>
          <w:szCs w:val="24"/>
        </w:rPr>
        <w:t xml:space="preserve">rtículo 2629, incorporó la norma técnica de espacio público: </w:t>
      </w:r>
      <w:r w:rsidRPr="006846E5">
        <w:rPr>
          <w:rFonts w:ascii="Palatino Linotype" w:hAnsi="Palatino Linotype" w:cs="Times New Roman"/>
          <w:i/>
          <w:color w:val="000000" w:themeColor="text1"/>
          <w:sz w:val="24"/>
          <w:szCs w:val="24"/>
        </w:rPr>
        <w:t>“La norma técnica de espacio público se desarrollará, modificará o actualizará en función a las categorías de los componentes, subcomponentes y elementos del sistema del espacio público, y deberá cumplir por lo menos con las siguientes consideraciones, según el espacio público:</w:t>
      </w:r>
    </w:p>
    <w:p w14:paraId="26E60FA7"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r w:rsidRPr="006846E5">
        <w:rPr>
          <w:rFonts w:ascii="Palatino Linotype" w:hAnsi="Palatino Linotype" w:cs="Times New Roman"/>
          <w:b/>
          <w:i/>
          <w:iCs/>
          <w:color w:val="000000" w:themeColor="text1"/>
          <w:sz w:val="24"/>
          <w:szCs w:val="24"/>
        </w:rPr>
        <w:tab/>
      </w:r>
      <w:r w:rsidRPr="006846E5">
        <w:rPr>
          <w:rFonts w:ascii="Palatino Linotype" w:hAnsi="Palatino Linotype" w:cs="Times New Roman"/>
          <w:i/>
          <w:color w:val="000000" w:themeColor="text1"/>
          <w:sz w:val="24"/>
          <w:szCs w:val="24"/>
        </w:rPr>
        <w:t xml:space="preserve">a. Accesibilidad y circulación: Incluye la intermodalidad, accesibilidad universal, seguridad vial. </w:t>
      </w:r>
    </w:p>
    <w:p w14:paraId="62F34E2F"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6846E5">
        <w:rPr>
          <w:rFonts w:ascii="Palatino Linotype" w:hAnsi="Palatino Linotype" w:cs="Times New Roman"/>
          <w:i/>
          <w:color w:val="000000" w:themeColor="text1"/>
          <w:sz w:val="24"/>
          <w:szCs w:val="24"/>
        </w:rPr>
        <w:t xml:space="preserve">b. Seguridad: Iluminación de calidad, espacios vivos y activos, y todas las estrategias de diseño urbano que mejore la percepción de seguridad. </w:t>
      </w:r>
    </w:p>
    <w:p w14:paraId="2B0B5D15"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6846E5">
        <w:rPr>
          <w:rFonts w:ascii="Palatino Linotype" w:hAnsi="Palatino Linotype" w:cs="Times New Roman"/>
          <w:i/>
          <w:color w:val="000000" w:themeColor="text1"/>
          <w:sz w:val="24"/>
          <w:szCs w:val="24"/>
        </w:rPr>
        <w:t xml:space="preserve">c. Inclusión: Estrategias de diseño para Grupos de Atención Prioritaria (GAP) y en general, personas de todas las edades y habilidades; espacios para la diversidad cultural. </w:t>
      </w:r>
    </w:p>
    <w:p w14:paraId="6DFEB9B4"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6846E5">
        <w:rPr>
          <w:rFonts w:ascii="Palatino Linotype" w:hAnsi="Palatino Linotype" w:cs="Times New Roman"/>
          <w:i/>
          <w:color w:val="000000" w:themeColor="text1"/>
          <w:sz w:val="24"/>
          <w:szCs w:val="24"/>
        </w:rPr>
        <w:t xml:space="preserve">d. Cohesión social: Condiciones para espacios polifuncionales, lúdico, ocio, contemplación, encuentro, recreación, culturales, otros. </w:t>
      </w:r>
    </w:p>
    <w:p w14:paraId="60272EBE"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6846E5">
        <w:rPr>
          <w:rFonts w:ascii="Palatino Linotype" w:hAnsi="Palatino Linotype" w:cs="Times New Roman"/>
          <w:i/>
          <w:color w:val="000000" w:themeColor="text1"/>
          <w:sz w:val="24"/>
          <w:szCs w:val="24"/>
        </w:rPr>
        <w:lastRenderedPageBreak/>
        <w:t>e. Ecología y ambiente: Equilibrio entre la infraestructura antrópica y patrimonio natural; estrategias de diseño urbano sensible al agua; vegetación adaptada a espacios urbanos.</w:t>
      </w:r>
    </w:p>
    <w:p w14:paraId="5A390EB5"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6846E5">
        <w:rPr>
          <w:rFonts w:ascii="Palatino Linotype" w:hAnsi="Palatino Linotype" w:cs="Times New Roman"/>
          <w:i/>
          <w:color w:val="000000" w:themeColor="text1"/>
          <w:sz w:val="24"/>
          <w:szCs w:val="24"/>
        </w:rPr>
        <w:t xml:space="preserve">f. Salud: Estrategias para disminuir el impacto de la alta radiación; respuesta y recuperación ante cualquier tipo de emergencia sanitaria; así como también, los beneficios de la naturaleza para la salud mental y otras. </w:t>
      </w:r>
    </w:p>
    <w:p w14:paraId="59F60DDE"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6846E5">
        <w:rPr>
          <w:rFonts w:ascii="Palatino Linotype" w:hAnsi="Palatino Linotype" w:cs="Times New Roman"/>
          <w:i/>
          <w:color w:val="000000" w:themeColor="text1"/>
          <w:sz w:val="24"/>
          <w:szCs w:val="24"/>
        </w:rPr>
        <w:t xml:space="preserve">g. Confort: Confort térmico o protección o aprovechamiento frente a los diferentes tipos de climas; confort acústico o mitigar el impacto de ruidos; espacio y mobiliario de estancia. </w:t>
      </w:r>
    </w:p>
    <w:p w14:paraId="4F7EEEDD" w14:textId="77777777" w:rsidR="00AC3F10" w:rsidRPr="006846E5" w:rsidRDefault="00AC3F10" w:rsidP="00AC3F10">
      <w:pPr>
        <w:autoSpaceDE w:val="0"/>
        <w:autoSpaceDN w:val="0"/>
        <w:adjustRightInd w:val="0"/>
        <w:spacing w:after="0" w:line="240" w:lineRule="auto"/>
        <w:ind w:left="567"/>
        <w:jc w:val="both"/>
        <w:rPr>
          <w:rFonts w:ascii="Palatino Linotype" w:hAnsi="Palatino Linotype" w:cs="Times New Roman"/>
          <w:i/>
          <w:color w:val="000000" w:themeColor="text1"/>
          <w:sz w:val="24"/>
          <w:szCs w:val="24"/>
        </w:rPr>
      </w:pPr>
      <w:r w:rsidRPr="006846E5">
        <w:rPr>
          <w:rFonts w:ascii="Palatino Linotype" w:hAnsi="Palatino Linotype" w:cs="Times New Roman"/>
          <w:i/>
          <w:color w:val="000000" w:themeColor="text1"/>
          <w:sz w:val="24"/>
          <w:szCs w:val="24"/>
        </w:rPr>
        <w:t xml:space="preserve">h. Comercio: Establecer condiciones para mercados abiertos, ferias, </w:t>
      </w:r>
      <w:proofErr w:type="spellStart"/>
      <w:r w:rsidRPr="006846E5">
        <w:rPr>
          <w:rFonts w:ascii="Palatino Linotype" w:hAnsi="Palatino Linotype" w:cs="Times New Roman"/>
          <w:i/>
          <w:color w:val="000000" w:themeColor="text1"/>
          <w:sz w:val="24"/>
          <w:szCs w:val="24"/>
        </w:rPr>
        <w:t>kioskos</w:t>
      </w:r>
      <w:proofErr w:type="spellEnd"/>
      <w:r w:rsidRPr="006846E5">
        <w:rPr>
          <w:rFonts w:ascii="Palatino Linotype" w:hAnsi="Palatino Linotype" w:cs="Times New Roman"/>
          <w:i/>
          <w:color w:val="000000" w:themeColor="text1"/>
          <w:sz w:val="24"/>
          <w:szCs w:val="24"/>
        </w:rPr>
        <w:t xml:space="preserve"> u otro tipo de comercio que se admita en el espacio público, así como la relación entre el comercio en espacio privado y espacio público.”</w:t>
      </w:r>
    </w:p>
    <w:p w14:paraId="539E7FBB"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i/>
          <w:color w:val="000000" w:themeColor="text1"/>
          <w:sz w:val="24"/>
          <w:szCs w:val="24"/>
        </w:rPr>
      </w:pPr>
    </w:p>
    <w:p w14:paraId="029714E9"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r w:rsidRPr="006846E5">
        <w:rPr>
          <w:rFonts w:ascii="Palatino Linotype" w:hAnsi="Palatino Linotype" w:cs="Times New Roman"/>
          <w:b/>
          <w:color w:val="000000" w:themeColor="text1"/>
          <w:sz w:val="24"/>
          <w:szCs w:val="24"/>
        </w:rPr>
        <w:t>Que</w:t>
      </w:r>
      <w:r w:rsidRPr="006846E5">
        <w:rPr>
          <w:rFonts w:ascii="Palatino Linotype" w:hAnsi="Palatino Linotype" w:cs="Times New Roman"/>
          <w:color w:val="000000" w:themeColor="text1"/>
          <w:sz w:val="24"/>
          <w:szCs w:val="24"/>
        </w:rPr>
        <w:t xml:space="preserve">, es obligación del Municipio del Distrito Metropolitano de Quito normar la </w:t>
      </w:r>
      <w:r w:rsidRPr="006846E5">
        <w:rPr>
          <w:rStyle w:val="Ninguno"/>
          <w:rFonts w:ascii="Palatino Linotype" w:hAnsi="Palatino Linotype" w:cs="Times New Roman"/>
          <w:bCs/>
          <w:color w:val="000000" w:themeColor="text1"/>
          <w:sz w:val="24"/>
          <w:szCs w:val="24"/>
          <w:lang w:val="es-ES"/>
        </w:rPr>
        <w:t>gestión integral de los mercados, espacios de feria y plataformas de propiedad de la entidad edilicia</w:t>
      </w:r>
      <w:r w:rsidRPr="006846E5">
        <w:rPr>
          <w:rFonts w:ascii="Palatino Linotype" w:hAnsi="Palatino Linotype" w:cs="Times New Roman"/>
          <w:color w:val="000000" w:themeColor="text1"/>
          <w:sz w:val="24"/>
          <w:szCs w:val="24"/>
        </w:rPr>
        <w:t xml:space="preserve"> para el </w:t>
      </w:r>
      <w:r w:rsidRPr="006846E5">
        <w:rPr>
          <w:rStyle w:val="Ninguno"/>
          <w:rFonts w:ascii="Palatino Linotype" w:hAnsi="Palatino Linotype" w:cs="Times New Roman"/>
          <w:bCs/>
          <w:color w:val="000000" w:themeColor="text1"/>
          <w:sz w:val="24"/>
          <w:szCs w:val="24"/>
          <w:lang w:val="es-ES"/>
        </w:rPr>
        <w:t>expendio de productos</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Cs/>
          <w:color w:val="000000" w:themeColor="text1"/>
          <w:sz w:val="24"/>
          <w:szCs w:val="24"/>
        </w:rPr>
        <w:t>en</w:t>
      </w:r>
      <w:r w:rsidRPr="006846E5">
        <w:rPr>
          <w:rFonts w:ascii="Palatino Linotype" w:hAnsi="Palatino Linotype" w:cs="Times New Roman"/>
          <w:color w:val="000000" w:themeColor="text1"/>
          <w:sz w:val="24"/>
          <w:szCs w:val="24"/>
        </w:rPr>
        <w:t xml:space="preserve"> </w:t>
      </w:r>
      <w:r w:rsidRPr="006846E5">
        <w:rPr>
          <w:rFonts w:ascii="Palatino Linotype" w:hAnsi="Palatino Linotype" w:cs="Times New Roman"/>
          <w:iCs/>
          <w:color w:val="000000" w:themeColor="text1"/>
          <w:sz w:val="24"/>
          <w:szCs w:val="24"/>
        </w:rPr>
        <w:t>espacios públicos permitidos por la ley; así como p</w:t>
      </w:r>
      <w:r w:rsidRPr="006846E5">
        <w:rPr>
          <w:rFonts w:ascii="Palatino Linotype" w:hAnsi="Palatino Linotype" w:cs="Times New Roman"/>
          <w:color w:val="000000" w:themeColor="text1"/>
          <w:sz w:val="24"/>
          <w:szCs w:val="24"/>
        </w:rPr>
        <w:t>ara la creación, ampliación y mejoramiento de dichos espacios, se socializará con los sectores involucrados, cumpliendo con el principio de participación ciudadana por lo que el Municipio respetará, promoverá y facilitará la participación de las personas, comunidades, pueblos y nacionalidades en la formulación, ejecución, evaluación y control de las políticas públicas y servicios públicos.</w:t>
      </w:r>
    </w:p>
    <w:p w14:paraId="7909D84D" w14:textId="77777777" w:rsidR="00AC3F10" w:rsidRPr="006846E5" w:rsidRDefault="00AC3F10" w:rsidP="00AC3F10">
      <w:pPr>
        <w:autoSpaceDE w:val="0"/>
        <w:autoSpaceDN w:val="0"/>
        <w:adjustRightInd w:val="0"/>
        <w:spacing w:after="0" w:line="240" w:lineRule="auto"/>
        <w:ind w:left="567" w:hanging="567"/>
        <w:jc w:val="both"/>
        <w:rPr>
          <w:rFonts w:ascii="Palatino Linotype" w:hAnsi="Palatino Linotype" w:cs="Times New Roman"/>
          <w:color w:val="000000" w:themeColor="text1"/>
          <w:sz w:val="24"/>
          <w:szCs w:val="24"/>
        </w:rPr>
      </w:pPr>
    </w:p>
    <w:p w14:paraId="09BC01E2" w14:textId="77777777" w:rsidR="00AC3F10" w:rsidRPr="006846E5" w:rsidRDefault="00AC3F10" w:rsidP="00AC3F10">
      <w:pPr>
        <w:autoSpaceDE w:val="0"/>
        <w:autoSpaceDN w:val="0"/>
        <w:adjustRightInd w:val="0"/>
        <w:spacing w:after="0" w:line="240" w:lineRule="auto"/>
        <w:jc w:val="both"/>
        <w:rPr>
          <w:rFonts w:ascii="Palatino Linotype" w:hAnsi="Palatino Linotype" w:cs="Times New Roman"/>
          <w:color w:val="000000" w:themeColor="text1"/>
          <w:sz w:val="24"/>
          <w:szCs w:val="24"/>
        </w:rPr>
      </w:pPr>
    </w:p>
    <w:p w14:paraId="0CA0E18B" w14:textId="77777777" w:rsidR="00AC3F10" w:rsidRPr="006846E5" w:rsidRDefault="00AC3F10" w:rsidP="00AC3F10">
      <w:pPr>
        <w:autoSpaceDE w:val="0"/>
        <w:autoSpaceDN w:val="0"/>
        <w:adjustRightInd w:val="0"/>
        <w:spacing w:after="0" w:line="240" w:lineRule="auto"/>
        <w:jc w:val="both"/>
        <w:rPr>
          <w:rFonts w:ascii="Palatino Linotype" w:hAnsi="Palatino Linotype" w:cs="Times New Roman"/>
          <w:b/>
          <w:color w:val="000000" w:themeColor="text1"/>
          <w:sz w:val="24"/>
          <w:szCs w:val="24"/>
        </w:rPr>
      </w:pPr>
      <w:r w:rsidRPr="006846E5">
        <w:rPr>
          <w:rFonts w:ascii="Palatino Linotype" w:hAnsi="Palatino Linotype" w:cs="Times New Roman"/>
          <w:b/>
          <w:color w:val="000000" w:themeColor="text1"/>
          <w:sz w:val="24"/>
          <w:szCs w:val="24"/>
        </w:rPr>
        <w:t>En ejercicio de las atribuciones legales establecidas en los artículos 57 literal a) y 87 literal a), del Código Orgánico de Organización Territorial, Autonomía y Descentralización; y, 8 numeral 1 de la Ley Orgánica de Régimen para el Distrito Metropolitano de Quito.</w:t>
      </w:r>
    </w:p>
    <w:p w14:paraId="12F94BF1" w14:textId="77777777" w:rsidR="00AC3F10" w:rsidRPr="006846E5"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00E32A1B" w14:textId="77777777" w:rsidR="00AC3F10" w:rsidRPr="006846E5"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r w:rsidRPr="006846E5">
        <w:rPr>
          <w:rFonts w:ascii="Palatino Linotype" w:hAnsi="Palatino Linotype" w:cs="Times New Roman"/>
          <w:b/>
          <w:color w:val="000000" w:themeColor="text1"/>
          <w:sz w:val="24"/>
          <w:szCs w:val="24"/>
        </w:rPr>
        <w:t xml:space="preserve">EXPIDE </w:t>
      </w:r>
      <w:r w:rsidRPr="006846E5">
        <w:rPr>
          <w:rFonts w:ascii="Palatino Linotype" w:eastAsia="Century Gothic" w:hAnsi="Palatino Linotype" w:cs="Times New Roman"/>
          <w:b/>
          <w:bCs/>
          <w:color w:val="000000" w:themeColor="text1"/>
          <w:sz w:val="24"/>
          <w:szCs w:val="24"/>
        </w:rPr>
        <w:t>LA SIGUIENTE</w:t>
      </w:r>
      <w:r w:rsidRPr="006846E5">
        <w:rPr>
          <w:rFonts w:ascii="Palatino Linotype" w:hAnsi="Palatino Linotype" w:cs="Times New Roman"/>
          <w:b/>
          <w:color w:val="000000" w:themeColor="text1"/>
          <w:sz w:val="24"/>
          <w:szCs w:val="24"/>
        </w:rPr>
        <w:t>:</w:t>
      </w:r>
    </w:p>
    <w:p w14:paraId="25D30136" w14:textId="77777777" w:rsidR="00AC3F10" w:rsidRPr="006846E5"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2AE23F53" w14:textId="77777777" w:rsidR="00AC3F10" w:rsidRPr="006846E5"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r w:rsidRPr="006846E5">
        <w:rPr>
          <w:rStyle w:val="Ninguno"/>
          <w:rFonts w:ascii="Palatino Linotype" w:hAnsi="Palatino Linotype" w:cs="Times New Roman"/>
          <w:b/>
          <w:bCs/>
          <w:color w:val="000000" w:themeColor="text1"/>
          <w:lang w:val="es-ES"/>
        </w:rPr>
        <w:t xml:space="preserve">ORDENANZA </w:t>
      </w:r>
      <w:r w:rsidRPr="006846E5">
        <w:rPr>
          <w:rFonts w:ascii="Palatino Linotype" w:hAnsi="Palatino Linotype" w:cs="Times New Roman"/>
          <w:b/>
          <w:color w:val="000000" w:themeColor="text1"/>
        </w:rPr>
        <w:t xml:space="preserve">METROPOLITANA SUSTITUTIVA </w:t>
      </w:r>
      <w:r w:rsidRPr="006846E5">
        <w:rPr>
          <w:rStyle w:val="Ninguno"/>
          <w:rFonts w:ascii="Palatino Linotype" w:hAnsi="Palatino Linotype" w:cs="Times New Roman"/>
          <w:b/>
          <w:bCs/>
          <w:color w:val="000000" w:themeColor="text1"/>
          <w:lang w:val="es-ES"/>
        </w:rPr>
        <w:t xml:space="preserve">DEL LIBRO III.3, DE LA COMERCIALIZACIÓN, TÍTULO I, </w:t>
      </w:r>
      <w:r w:rsidRPr="006846E5">
        <w:rPr>
          <w:rFonts w:ascii="Palatino Linotype" w:hAnsi="Palatino Linotype" w:cs="Times New Roman"/>
          <w:b/>
          <w:color w:val="000000" w:themeColor="text1"/>
        </w:rPr>
        <w:t xml:space="preserve">CAPÍTULO I DE LOS MERCADOS MINORISTAS, MAYORISTA Y FERIAS MUNICIPALES </w:t>
      </w:r>
      <w:r w:rsidRPr="006846E5">
        <w:rPr>
          <w:rStyle w:val="Ninguno"/>
          <w:rFonts w:ascii="Palatino Linotype" w:hAnsi="Palatino Linotype" w:cs="Times New Roman"/>
          <w:b/>
          <w:bCs/>
          <w:color w:val="000000" w:themeColor="text1"/>
          <w:lang w:val="es-ES"/>
        </w:rPr>
        <w:t>DEL CÓDIGO MUNICIPAL PARA EL DISTRITO METROPOLITANO DE QUITO</w:t>
      </w:r>
    </w:p>
    <w:p w14:paraId="44A415CD" w14:textId="77777777" w:rsidR="00AC3F10" w:rsidRPr="006846E5" w:rsidRDefault="00AC3F10" w:rsidP="00AC3F10">
      <w:pPr>
        <w:autoSpaceDE w:val="0"/>
        <w:autoSpaceDN w:val="0"/>
        <w:adjustRightInd w:val="0"/>
        <w:spacing w:after="0" w:line="240" w:lineRule="auto"/>
        <w:jc w:val="center"/>
        <w:rPr>
          <w:rFonts w:ascii="Palatino Linotype" w:hAnsi="Palatino Linotype" w:cs="Times New Roman"/>
          <w:b/>
          <w:color w:val="000000" w:themeColor="text1"/>
          <w:sz w:val="24"/>
          <w:szCs w:val="24"/>
        </w:rPr>
      </w:pPr>
    </w:p>
    <w:p w14:paraId="65E535F8" w14:textId="77777777" w:rsidR="00AC3F10" w:rsidRPr="006846E5" w:rsidRDefault="00AC3F10" w:rsidP="00AC3F10">
      <w:pPr>
        <w:spacing w:after="0" w:line="240" w:lineRule="auto"/>
        <w:jc w:val="both"/>
        <w:rPr>
          <w:rFonts w:ascii="Palatino Linotype" w:hAnsi="Palatino Linotype" w:cs="Times New Roman"/>
          <w:bCs/>
          <w:color w:val="000000" w:themeColor="text1"/>
          <w:sz w:val="24"/>
          <w:szCs w:val="24"/>
          <w:lang w:val="es-ES"/>
        </w:rPr>
      </w:pPr>
      <w:r w:rsidRPr="006846E5">
        <w:rPr>
          <w:rFonts w:ascii="Palatino Linotype" w:hAnsi="Palatino Linotype" w:cs="Times New Roman"/>
          <w:b/>
          <w:bCs/>
          <w:color w:val="000000" w:themeColor="text1"/>
          <w:sz w:val="24"/>
          <w:szCs w:val="24"/>
          <w:lang w:val="es-ES"/>
        </w:rPr>
        <w:t xml:space="preserve">Artículo 1.- </w:t>
      </w:r>
      <w:r w:rsidRPr="006846E5">
        <w:rPr>
          <w:rFonts w:ascii="Palatino Linotype" w:hAnsi="Palatino Linotype" w:cs="Times New Roman"/>
          <w:bCs/>
          <w:color w:val="000000" w:themeColor="text1"/>
          <w:sz w:val="24"/>
          <w:szCs w:val="24"/>
          <w:lang w:val="es-ES"/>
        </w:rPr>
        <w:t xml:space="preserve">Sustitúyase </w:t>
      </w:r>
      <w:r w:rsidRPr="006846E5">
        <w:rPr>
          <w:rStyle w:val="Ninguno"/>
          <w:rFonts w:ascii="Palatino Linotype" w:hAnsi="Palatino Linotype" w:cs="Times New Roman"/>
          <w:bCs/>
          <w:color w:val="000000" w:themeColor="text1"/>
          <w:sz w:val="24"/>
          <w:szCs w:val="24"/>
          <w:lang w:val="es-ES"/>
        </w:rPr>
        <w:t xml:space="preserve">el Libro III.3, De La Comercialización, Título I, </w:t>
      </w:r>
      <w:r w:rsidRPr="006846E5">
        <w:rPr>
          <w:rFonts w:ascii="Palatino Linotype" w:hAnsi="Palatino Linotype" w:cs="Times New Roman"/>
          <w:color w:val="000000" w:themeColor="text1"/>
          <w:sz w:val="24"/>
          <w:szCs w:val="24"/>
        </w:rPr>
        <w:t>Capítulo I De Los Mercados Minoristas, Mayorista y Ferias Municipales</w:t>
      </w:r>
      <w:r w:rsidRPr="006846E5">
        <w:rPr>
          <w:rFonts w:ascii="Palatino Linotype" w:hAnsi="Palatino Linotype" w:cs="Times New Roman"/>
          <w:bCs/>
          <w:color w:val="000000" w:themeColor="text1"/>
          <w:sz w:val="24"/>
          <w:szCs w:val="24"/>
          <w:lang w:val="es-ES"/>
        </w:rPr>
        <w:t xml:space="preserve"> del </w:t>
      </w:r>
      <w:r w:rsidRPr="006846E5">
        <w:rPr>
          <w:rFonts w:ascii="Palatino Linotype" w:hAnsi="Palatino Linotype" w:cs="Times New Roman"/>
          <w:color w:val="000000" w:themeColor="text1"/>
          <w:sz w:val="24"/>
          <w:szCs w:val="24"/>
        </w:rPr>
        <w:t>Código Municipal Para El Distrito Metropolitano De Quito</w:t>
      </w:r>
      <w:r w:rsidRPr="006846E5">
        <w:rPr>
          <w:rFonts w:ascii="Palatino Linotype" w:hAnsi="Palatino Linotype" w:cs="Times New Roman"/>
          <w:bCs/>
          <w:color w:val="000000" w:themeColor="text1"/>
          <w:sz w:val="24"/>
          <w:szCs w:val="24"/>
          <w:lang w:val="es-ES"/>
        </w:rPr>
        <w:t>, por la siguiente:</w:t>
      </w:r>
    </w:p>
    <w:p w14:paraId="2554612F" w14:textId="77777777" w:rsidR="00AC3F10" w:rsidRPr="006846E5"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p>
    <w:p w14:paraId="312105BE" w14:textId="77777777" w:rsidR="00AC3F10" w:rsidRPr="006846E5"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r w:rsidRPr="006846E5">
        <w:rPr>
          <w:rStyle w:val="Ninguno"/>
          <w:rFonts w:ascii="Palatino Linotype" w:hAnsi="Palatino Linotype" w:cs="Times New Roman"/>
          <w:b/>
          <w:bCs/>
          <w:color w:val="000000" w:themeColor="text1"/>
          <w:lang w:val="es-ES"/>
        </w:rPr>
        <w:lastRenderedPageBreak/>
        <w:t>TÍTULO I</w:t>
      </w:r>
    </w:p>
    <w:p w14:paraId="5AE6104E" w14:textId="77777777" w:rsidR="00AC3F10" w:rsidRPr="006846E5"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r w:rsidRPr="006846E5">
        <w:rPr>
          <w:rStyle w:val="Ninguno"/>
          <w:rFonts w:ascii="Palatino Linotype" w:hAnsi="Palatino Linotype" w:cs="Times New Roman"/>
          <w:b/>
          <w:bCs/>
          <w:color w:val="000000" w:themeColor="text1"/>
          <w:lang w:val="es-ES"/>
        </w:rPr>
        <w:t>DE LOS MERCADOS</w:t>
      </w:r>
    </w:p>
    <w:p w14:paraId="470C68B6" w14:textId="77777777" w:rsidR="00AC3F10" w:rsidRPr="006846E5" w:rsidRDefault="00AC3F10" w:rsidP="00AC3F10">
      <w:pPr>
        <w:pStyle w:val="Cuerpo"/>
        <w:shd w:val="clear" w:color="auto" w:fill="FFFFFF"/>
        <w:jc w:val="center"/>
        <w:rPr>
          <w:rStyle w:val="Ninguno"/>
          <w:rFonts w:ascii="Palatino Linotype" w:hAnsi="Palatino Linotype" w:cs="Times New Roman"/>
          <w:b/>
          <w:bCs/>
          <w:color w:val="000000" w:themeColor="text1"/>
          <w:lang w:val="es-ES"/>
        </w:rPr>
      </w:pPr>
    </w:p>
    <w:p w14:paraId="4219E8EE" w14:textId="77777777" w:rsidR="00AC3F10" w:rsidRPr="006846E5" w:rsidRDefault="00AC3F10" w:rsidP="00AC3F10">
      <w:pPr>
        <w:pStyle w:val="Cuerpo"/>
        <w:shd w:val="clear" w:color="auto" w:fill="FFFFFF"/>
        <w:jc w:val="center"/>
        <w:rPr>
          <w:rFonts w:ascii="Palatino Linotype" w:hAnsi="Palatino Linotype" w:cs="Times New Roman"/>
          <w:b/>
          <w:color w:val="000000" w:themeColor="text1"/>
        </w:rPr>
      </w:pPr>
      <w:r w:rsidRPr="006846E5">
        <w:rPr>
          <w:rFonts w:ascii="Palatino Linotype" w:hAnsi="Palatino Linotype" w:cs="Times New Roman"/>
          <w:b/>
          <w:color w:val="000000" w:themeColor="text1"/>
        </w:rPr>
        <w:t xml:space="preserve">CAPÍTULO I </w:t>
      </w:r>
    </w:p>
    <w:p w14:paraId="7709D1FE" w14:textId="77777777" w:rsidR="00AC3F10" w:rsidRPr="006846E5" w:rsidRDefault="00AC3F10" w:rsidP="00AC3F10">
      <w:pPr>
        <w:pStyle w:val="Cuerpo"/>
        <w:shd w:val="clear" w:color="auto" w:fill="FFFFFF"/>
        <w:jc w:val="center"/>
        <w:rPr>
          <w:rFonts w:ascii="Palatino Linotype" w:hAnsi="Palatino Linotype" w:cs="Times New Roman"/>
          <w:b/>
          <w:color w:val="000000" w:themeColor="text1"/>
        </w:rPr>
      </w:pPr>
      <w:r w:rsidRPr="006846E5">
        <w:rPr>
          <w:rFonts w:ascii="Palatino Linotype" w:hAnsi="Palatino Linotype" w:cs="Times New Roman"/>
          <w:b/>
          <w:color w:val="000000" w:themeColor="text1"/>
        </w:rPr>
        <w:t xml:space="preserve">DE LOS MERCADOS CAPÍTULO I DE LOS MERCADOS MINORISTAS, MAYORISTA Y FERIAS MUNICIPALES </w:t>
      </w:r>
    </w:p>
    <w:p w14:paraId="4EC9EDD1" w14:textId="77777777" w:rsidR="00AC3F10" w:rsidRPr="006846E5" w:rsidRDefault="00AC3F10" w:rsidP="00561F3B">
      <w:pPr>
        <w:spacing w:after="0" w:line="240" w:lineRule="auto"/>
        <w:jc w:val="center"/>
        <w:rPr>
          <w:rFonts w:ascii="Palatino Linotype" w:hAnsi="Palatino Linotype"/>
          <w:b/>
          <w:color w:val="000000" w:themeColor="text1"/>
        </w:rPr>
      </w:pPr>
    </w:p>
    <w:p w14:paraId="33B53E06" w14:textId="77777777" w:rsidR="00AC3F10" w:rsidRPr="006846E5" w:rsidRDefault="00AC3F10" w:rsidP="00561F3B">
      <w:pPr>
        <w:spacing w:after="0" w:line="240" w:lineRule="auto"/>
        <w:jc w:val="center"/>
        <w:rPr>
          <w:rFonts w:ascii="Palatino Linotype" w:hAnsi="Palatino Linotype"/>
          <w:b/>
          <w:color w:val="000000" w:themeColor="text1"/>
        </w:rPr>
      </w:pPr>
    </w:p>
    <w:p w14:paraId="4B193084" w14:textId="77777777" w:rsidR="00AC3F10" w:rsidRPr="006846E5" w:rsidRDefault="00AC3F10" w:rsidP="00561F3B">
      <w:pPr>
        <w:spacing w:after="0" w:line="240" w:lineRule="auto"/>
        <w:jc w:val="center"/>
        <w:rPr>
          <w:rFonts w:ascii="Palatino Linotype" w:hAnsi="Palatino Linotype"/>
          <w:b/>
          <w:color w:val="000000" w:themeColor="text1"/>
        </w:rPr>
      </w:pPr>
    </w:p>
    <w:p w14:paraId="2067049B" w14:textId="77777777" w:rsidR="00AC3F10" w:rsidRPr="006846E5" w:rsidRDefault="00AC3F10" w:rsidP="00561F3B">
      <w:pPr>
        <w:spacing w:after="0" w:line="240" w:lineRule="auto"/>
        <w:jc w:val="center"/>
        <w:rPr>
          <w:rFonts w:ascii="Palatino Linotype" w:hAnsi="Palatino Linotype"/>
          <w:b/>
          <w:color w:val="000000" w:themeColor="text1"/>
        </w:rPr>
      </w:pPr>
    </w:p>
    <w:p w14:paraId="2B28812E" w14:textId="77777777" w:rsidR="00AC3F10" w:rsidRPr="006846E5" w:rsidRDefault="00AC3F10" w:rsidP="00561F3B">
      <w:pPr>
        <w:spacing w:after="0" w:line="240" w:lineRule="auto"/>
        <w:jc w:val="center"/>
        <w:rPr>
          <w:rFonts w:ascii="Palatino Linotype" w:hAnsi="Palatino Linotype"/>
          <w:b/>
          <w:color w:val="000000" w:themeColor="text1"/>
        </w:rPr>
      </w:pPr>
    </w:p>
    <w:p w14:paraId="4BF09781" w14:textId="77777777" w:rsidR="0007261E" w:rsidRPr="006846E5" w:rsidRDefault="004A6CE3"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CAPÍTULO I</w:t>
      </w:r>
    </w:p>
    <w:p w14:paraId="67F108E0" w14:textId="77777777" w:rsidR="004A6CE3" w:rsidRPr="006846E5" w:rsidRDefault="004A6CE3" w:rsidP="00561F3B">
      <w:pPr>
        <w:spacing w:after="0" w:line="240" w:lineRule="auto"/>
        <w:jc w:val="center"/>
        <w:rPr>
          <w:rFonts w:ascii="Palatino Linotype" w:hAnsi="Palatino Linotype"/>
          <w:b/>
          <w:color w:val="000000" w:themeColor="text1"/>
        </w:rPr>
      </w:pPr>
    </w:p>
    <w:p w14:paraId="24EE717D" w14:textId="77777777" w:rsidR="003A675D" w:rsidRPr="006846E5" w:rsidRDefault="0007261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 LOS MERCADOS, FERIAS Y PLATAFORMAS DEL DISTRITO METROPOLITANO DE QUITO</w:t>
      </w:r>
    </w:p>
    <w:p w14:paraId="6A848267" w14:textId="77777777" w:rsidR="00561F3B" w:rsidRPr="006846E5" w:rsidRDefault="00561F3B" w:rsidP="00561F3B">
      <w:pPr>
        <w:spacing w:after="0" w:line="240" w:lineRule="auto"/>
        <w:jc w:val="center"/>
        <w:rPr>
          <w:rFonts w:ascii="Palatino Linotype" w:hAnsi="Palatino Linotype"/>
          <w:b/>
          <w:color w:val="000000" w:themeColor="text1"/>
        </w:rPr>
      </w:pPr>
    </w:p>
    <w:p w14:paraId="788B99E2" w14:textId="77777777" w:rsidR="005557E9" w:rsidRPr="006846E5" w:rsidRDefault="00132BF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w:t>
      </w:r>
      <w:r w:rsidR="003A675D" w:rsidRPr="006846E5">
        <w:rPr>
          <w:rFonts w:ascii="Palatino Linotype" w:hAnsi="Palatino Linotype"/>
          <w:b/>
          <w:color w:val="000000" w:themeColor="text1"/>
        </w:rPr>
        <w:t>.- Objeto.-</w:t>
      </w:r>
      <w:r w:rsidR="003A675D" w:rsidRPr="006846E5">
        <w:rPr>
          <w:rFonts w:ascii="Palatino Linotype" w:hAnsi="Palatino Linotype"/>
          <w:color w:val="000000" w:themeColor="text1"/>
        </w:rPr>
        <w:t xml:space="preserve"> El presente título tiene por objeto regular la concesión, uso, funcionamiento, administración, la prestación del servicio de abastecimiento, la relación de comerciantes independientemen</w:t>
      </w:r>
      <w:r w:rsidRPr="006846E5">
        <w:rPr>
          <w:rFonts w:ascii="Palatino Linotype" w:hAnsi="Palatino Linotype"/>
          <w:color w:val="000000" w:themeColor="text1"/>
        </w:rPr>
        <w:t xml:space="preserve">te del lugar donde este ocurra; </w:t>
      </w:r>
      <w:r w:rsidR="003A675D" w:rsidRPr="006846E5">
        <w:rPr>
          <w:rFonts w:ascii="Palatino Linotype" w:hAnsi="Palatino Linotype"/>
          <w:color w:val="000000" w:themeColor="text1"/>
        </w:rPr>
        <w:t xml:space="preserve">y, la  comercialización de productos alimenticios, mercancías que se puedan expender a través de los mercados municipales, ferias municipales existentes en los mercados y plataformas autorizadas por la </w:t>
      </w:r>
      <w:r w:rsidR="00065408" w:rsidRPr="006846E5">
        <w:rPr>
          <w:rFonts w:ascii="Palatino Linotype" w:hAnsi="Palatino Linotype"/>
          <w:color w:val="000000" w:themeColor="text1"/>
        </w:rPr>
        <w:t>Agencia Metropolitana de Coordinación de Comercio</w:t>
      </w:r>
      <w:r w:rsidR="003A675D" w:rsidRPr="006846E5">
        <w:rPr>
          <w:rFonts w:ascii="Palatino Linotype" w:hAnsi="Palatino Linotype"/>
          <w:color w:val="000000" w:themeColor="text1"/>
        </w:rPr>
        <w:t>, que se encuentren en funcionamiento, o los que se autoricen, integren o construyeren en el Distrito Metropolitano de Quito.</w:t>
      </w:r>
    </w:p>
    <w:p w14:paraId="1E9B6598" w14:textId="77777777" w:rsidR="00561F3B" w:rsidRPr="006846E5" w:rsidRDefault="00561F3B" w:rsidP="00561F3B">
      <w:pPr>
        <w:spacing w:after="0" w:line="240" w:lineRule="auto"/>
        <w:jc w:val="both"/>
        <w:rPr>
          <w:rFonts w:ascii="Palatino Linotype" w:hAnsi="Palatino Linotype"/>
          <w:color w:val="000000" w:themeColor="text1"/>
        </w:rPr>
      </w:pPr>
    </w:p>
    <w:p w14:paraId="4A9540AD" w14:textId="77777777" w:rsidR="003A675D" w:rsidRPr="006846E5" w:rsidRDefault="003A675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132BFD" w:rsidRPr="006846E5">
        <w:rPr>
          <w:rFonts w:ascii="Palatino Linotype" w:hAnsi="Palatino Linotype"/>
          <w:b/>
          <w:color w:val="000000" w:themeColor="text1"/>
        </w:rPr>
        <w:t xml:space="preserve"> </w:t>
      </w:r>
      <w:r w:rsidRPr="006846E5">
        <w:rPr>
          <w:rFonts w:ascii="Palatino Linotype" w:hAnsi="Palatino Linotype"/>
          <w:b/>
          <w:color w:val="000000" w:themeColor="text1"/>
        </w:rPr>
        <w:t>. - Ámbito de aplicación.</w:t>
      </w:r>
      <w:r w:rsidRPr="006846E5">
        <w:rPr>
          <w:rFonts w:ascii="Palatino Linotype" w:hAnsi="Palatino Linotype"/>
          <w:color w:val="000000" w:themeColor="text1"/>
        </w:rPr>
        <w:t xml:space="preserve"> - Las disposiciones de este Título, rigen para </w:t>
      </w:r>
      <w:r w:rsidR="00132BFD" w:rsidRPr="006846E5">
        <w:rPr>
          <w:rFonts w:ascii="Palatino Linotype" w:hAnsi="Palatino Linotype"/>
          <w:color w:val="000000" w:themeColor="text1"/>
        </w:rPr>
        <w:t>toda persona natural o jurídica;</w:t>
      </w:r>
      <w:r w:rsidRPr="006846E5">
        <w:rPr>
          <w:rFonts w:ascii="Palatino Linotype" w:hAnsi="Palatino Linotype"/>
          <w:color w:val="000000" w:themeColor="text1"/>
        </w:rPr>
        <w:t xml:space="preserve"> y, serán aplicables en la circunscripción del Distrito Metropolitano de Quito.</w:t>
      </w:r>
    </w:p>
    <w:p w14:paraId="5ADEF920" w14:textId="77777777" w:rsidR="00191B24" w:rsidRPr="006846E5" w:rsidRDefault="00191B24" w:rsidP="00561F3B">
      <w:pPr>
        <w:spacing w:after="0" w:line="240" w:lineRule="auto"/>
        <w:jc w:val="both"/>
        <w:rPr>
          <w:rFonts w:ascii="Palatino Linotype" w:hAnsi="Palatino Linotype"/>
          <w:color w:val="000000" w:themeColor="text1"/>
        </w:rPr>
      </w:pPr>
    </w:p>
    <w:p w14:paraId="37081705" w14:textId="77777777" w:rsidR="00191B24" w:rsidRPr="006846E5" w:rsidRDefault="00191B24"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w:t>
      </w:r>
      <w:r w:rsidRPr="006846E5">
        <w:rPr>
          <w:rFonts w:ascii="Palatino Linotype" w:hAnsi="Palatino Linotype"/>
          <w:color w:val="000000" w:themeColor="text1"/>
        </w:rPr>
        <w:t xml:space="preserve"> Clasificación de los centros de comercio del Distrito Metropolitano de Quito es el siguiente: </w:t>
      </w:r>
    </w:p>
    <w:p w14:paraId="4C67DEDA" w14:textId="77777777" w:rsidR="00132BFD" w:rsidRPr="006846E5" w:rsidRDefault="00132BFD" w:rsidP="00561F3B">
      <w:pPr>
        <w:spacing w:after="0" w:line="240" w:lineRule="auto"/>
        <w:jc w:val="both"/>
        <w:rPr>
          <w:rFonts w:ascii="Palatino Linotype" w:hAnsi="Palatino Linotype"/>
          <w:color w:val="000000" w:themeColor="text1"/>
        </w:rPr>
      </w:pPr>
    </w:p>
    <w:p w14:paraId="47DD2856" w14:textId="77777777" w:rsidR="00191B24" w:rsidRPr="006846E5" w:rsidRDefault="00191B24" w:rsidP="00132BFD">
      <w:pPr>
        <w:pStyle w:val="Prrafodelista"/>
        <w:numPr>
          <w:ilvl w:val="0"/>
          <w:numId w:val="1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Mercado Mayorista; </w:t>
      </w:r>
    </w:p>
    <w:p w14:paraId="0A614E9A" w14:textId="77777777" w:rsidR="00191B24" w:rsidRPr="006846E5" w:rsidRDefault="00191B24" w:rsidP="00561F3B">
      <w:pPr>
        <w:pStyle w:val="Prrafodelista"/>
        <w:numPr>
          <w:ilvl w:val="0"/>
          <w:numId w:val="1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Mercados Minoristas Municipales; y, </w:t>
      </w:r>
    </w:p>
    <w:p w14:paraId="521117E0" w14:textId="77777777" w:rsidR="00191B24" w:rsidRPr="006846E5" w:rsidRDefault="00191B24" w:rsidP="00561F3B">
      <w:pPr>
        <w:pStyle w:val="Prrafodelista"/>
        <w:numPr>
          <w:ilvl w:val="0"/>
          <w:numId w:val="1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Ferias y Plataformas existentes en los Mercados Municipales autorizadas por la Agencia Metropolitana de Coordinación de Comercio.  </w:t>
      </w:r>
    </w:p>
    <w:p w14:paraId="74CDD379" w14:textId="77777777" w:rsidR="00132BFD" w:rsidRPr="006846E5" w:rsidRDefault="00132BFD" w:rsidP="00132BFD">
      <w:pPr>
        <w:pStyle w:val="Prrafodelista"/>
        <w:spacing w:after="0" w:line="240" w:lineRule="auto"/>
        <w:jc w:val="both"/>
        <w:rPr>
          <w:rFonts w:ascii="Palatino Linotype" w:hAnsi="Palatino Linotype"/>
          <w:color w:val="000000" w:themeColor="text1"/>
        </w:rPr>
      </w:pPr>
    </w:p>
    <w:p w14:paraId="1736C6C4" w14:textId="77777777" w:rsidR="003A675D" w:rsidRPr="006846E5" w:rsidRDefault="00191B24"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Este esquema respetará la naturaleza de cada mercado.</w:t>
      </w:r>
    </w:p>
    <w:p w14:paraId="2B73FFC8" w14:textId="77777777" w:rsidR="00561F3B" w:rsidRPr="006846E5" w:rsidRDefault="00561F3B" w:rsidP="00561F3B">
      <w:pPr>
        <w:spacing w:after="0" w:line="240" w:lineRule="auto"/>
        <w:jc w:val="both"/>
        <w:rPr>
          <w:rFonts w:ascii="Palatino Linotype" w:hAnsi="Palatino Linotype"/>
          <w:color w:val="000000" w:themeColor="text1"/>
        </w:rPr>
      </w:pPr>
    </w:p>
    <w:p w14:paraId="1C286670" w14:textId="77777777" w:rsidR="00561F3B" w:rsidRPr="006846E5" w:rsidRDefault="00132BF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1E023D" w:rsidRPr="006846E5">
        <w:rPr>
          <w:rFonts w:ascii="Palatino Linotype" w:hAnsi="Palatino Linotype"/>
          <w:b/>
          <w:color w:val="000000" w:themeColor="text1"/>
        </w:rPr>
        <w:t>.</w:t>
      </w:r>
      <w:r w:rsidR="00B91EEA" w:rsidRPr="006846E5">
        <w:rPr>
          <w:rFonts w:ascii="Palatino Linotype" w:hAnsi="Palatino Linotype"/>
          <w:b/>
          <w:color w:val="000000" w:themeColor="text1"/>
        </w:rPr>
        <w:t>-</w:t>
      </w:r>
      <w:r w:rsidR="001E023D" w:rsidRPr="006846E5">
        <w:rPr>
          <w:rFonts w:ascii="Palatino Linotype" w:hAnsi="Palatino Linotype"/>
          <w:b/>
          <w:color w:val="000000" w:themeColor="text1"/>
        </w:rPr>
        <w:t xml:space="preserve"> </w:t>
      </w:r>
      <w:r w:rsidR="00B91EEA" w:rsidRPr="006846E5">
        <w:rPr>
          <w:rFonts w:ascii="Palatino Linotype" w:hAnsi="Palatino Linotype"/>
          <w:b/>
          <w:color w:val="000000" w:themeColor="text1"/>
        </w:rPr>
        <w:t xml:space="preserve">Definiciones. </w:t>
      </w:r>
      <w:r w:rsidR="00B91EEA" w:rsidRPr="006846E5">
        <w:rPr>
          <w:rFonts w:ascii="Palatino Linotype" w:hAnsi="Palatino Linotype"/>
          <w:color w:val="000000" w:themeColor="text1"/>
        </w:rPr>
        <w:t xml:space="preserve">- Para efectos de la aplicación de la presente norma metropolitana, se utilizarán las siguientes definiciones:       </w:t>
      </w:r>
    </w:p>
    <w:p w14:paraId="54EE94CD" w14:textId="77777777" w:rsidR="00B91EEA" w:rsidRPr="006846E5" w:rsidRDefault="00B91EEA"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                                                    </w:t>
      </w:r>
    </w:p>
    <w:p w14:paraId="5FCF6C90"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lastRenderedPageBreak/>
        <w:t>Arrendador.</w:t>
      </w:r>
      <w:r w:rsidRPr="006846E5">
        <w:rPr>
          <w:rFonts w:ascii="Palatino Linotype" w:hAnsi="Palatino Linotype"/>
          <w:color w:val="000000" w:themeColor="text1"/>
        </w:rPr>
        <w:t xml:space="preserve"> - Es la autoridad facultada a conceder el aprovechamiento temporal de un espacio público en los mercados, a cambio del pago de un canon arrendaticio.</w:t>
      </w:r>
    </w:p>
    <w:p w14:paraId="3384C653" w14:textId="77777777" w:rsidR="00561F3B" w:rsidRPr="006846E5" w:rsidRDefault="00561F3B" w:rsidP="00561F3B">
      <w:pPr>
        <w:spacing w:after="0" w:line="240" w:lineRule="auto"/>
        <w:jc w:val="both"/>
        <w:rPr>
          <w:rFonts w:ascii="Palatino Linotype" w:hAnsi="Palatino Linotype"/>
          <w:color w:val="000000" w:themeColor="text1"/>
        </w:rPr>
      </w:pPr>
    </w:p>
    <w:p w14:paraId="07B93B38"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Arrendatario. –</w:t>
      </w:r>
      <w:r w:rsidRPr="006846E5">
        <w:rPr>
          <w:rFonts w:ascii="Palatino Linotype" w:hAnsi="Palatino Linotype"/>
          <w:color w:val="000000" w:themeColor="text1"/>
        </w:rPr>
        <w:t xml:space="preserve"> Persona natural o jurídica que, a través de un contrato escrito, se encuentra obligado a pagar de manera mensual un precio o canon de arrendamiento, por el uso temporal del espacio concedido en los mercados, figura jurídica que únicamente opera para conced</w:t>
      </w:r>
      <w:r w:rsidR="009627EA" w:rsidRPr="006846E5">
        <w:rPr>
          <w:rFonts w:ascii="Palatino Linotype" w:hAnsi="Palatino Linotype"/>
          <w:color w:val="000000" w:themeColor="text1"/>
        </w:rPr>
        <w:t>er el espacio denominado local a</w:t>
      </w:r>
      <w:r w:rsidRPr="006846E5">
        <w:rPr>
          <w:rFonts w:ascii="Palatino Linotype" w:hAnsi="Palatino Linotype"/>
          <w:color w:val="000000" w:themeColor="text1"/>
        </w:rPr>
        <w:t>ncla.</w:t>
      </w:r>
    </w:p>
    <w:p w14:paraId="68217762" w14:textId="77777777" w:rsidR="00561F3B" w:rsidRPr="006846E5" w:rsidRDefault="00561F3B" w:rsidP="00561F3B">
      <w:pPr>
        <w:spacing w:after="0" w:line="240" w:lineRule="auto"/>
        <w:jc w:val="both"/>
        <w:rPr>
          <w:rFonts w:ascii="Palatino Linotype" w:hAnsi="Palatino Linotype"/>
          <w:color w:val="000000" w:themeColor="text1"/>
        </w:rPr>
      </w:pPr>
    </w:p>
    <w:p w14:paraId="66EDD29A" w14:textId="77777777" w:rsidR="00561F3B" w:rsidRPr="006846E5" w:rsidRDefault="0007261E"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Ayudante.</w:t>
      </w:r>
      <w:r w:rsidR="00B91EEA" w:rsidRPr="006846E5">
        <w:rPr>
          <w:rFonts w:ascii="Palatino Linotype" w:hAnsi="Palatino Linotype"/>
          <w:b/>
          <w:color w:val="000000" w:themeColor="text1"/>
        </w:rPr>
        <w:t>-</w:t>
      </w:r>
      <w:r w:rsidR="00B91EEA" w:rsidRPr="006846E5">
        <w:rPr>
          <w:rFonts w:ascii="Palatino Linotype" w:hAnsi="Palatino Linotype"/>
          <w:color w:val="000000" w:themeColor="text1"/>
        </w:rPr>
        <w:t xml:space="preserve"> Persona autorizada para colaborar de manera permanentemente con un comerciante que ejerce su actividad en los mercados, ferias y plataformas del Municipio del Distrito Metropolitano de Quito.     </w:t>
      </w:r>
    </w:p>
    <w:p w14:paraId="4CB53C48" w14:textId="77777777" w:rsidR="00B91EEA" w:rsidRPr="006846E5" w:rsidRDefault="00B91EEA"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                                                                 </w:t>
      </w:r>
    </w:p>
    <w:p w14:paraId="5FD663EE"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Catálogo de Giros. -</w:t>
      </w:r>
      <w:r w:rsidRPr="006846E5">
        <w:rPr>
          <w:rFonts w:ascii="Palatino Linotype" w:hAnsi="Palatino Linotype"/>
          <w:color w:val="000000" w:themeColor="text1"/>
        </w:rPr>
        <w:t xml:space="preserve"> Listado de Actividades comerciales permitidas a desarrollar en los mercados, ferias y plataformas. </w:t>
      </w:r>
    </w:p>
    <w:p w14:paraId="3EC49021" w14:textId="77777777" w:rsidR="00132BFD" w:rsidRPr="006846E5" w:rsidRDefault="00132BFD" w:rsidP="001E023D">
      <w:pPr>
        <w:spacing w:after="0" w:line="240" w:lineRule="auto"/>
        <w:ind w:left="708"/>
        <w:jc w:val="both"/>
        <w:rPr>
          <w:rFonts w:ascii="Palatino Linotype" w:hAnsi="Palatino Linotype"/>
          <w:color w:val="000000" w:themeColor="text1"/>
        </w:rPr>
      </w:pPr>
    </w:p>
    <w:p w14:paraId="15DA26B2"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Catastro de Comerciantes. –</w:t>
      </w:r>
      <w:r w:rsidRPr="006846E5">
        <w:rPr>
          <w:rFonts w:ascii="Palatino Linotype" w:hAnsi="Palatino Linotype"/>
          <w:color w:val="000000" w:themeColor="text1"/>
        </w:rPr>
        <w:t xml:space="preserve"> Registro público de comerciantes a quienes se ha asignado un puesto o local, o quienes se ha expedido autorización para el ejercicio de la actividad comercial, en el bien inmueble de propied</w:t>
      </w:r>
      <w:r w:rsidR="00141CDB" w:rsidRPr="006846E5">
        <w:rPr>
          <w:rFonts w:ascii="Palatino Linotype" w:hAnsi="Palatino Linotype"/>
          <w:color w:val="000000" w:themeColor="text1"/>
        </w:rPr>
        <w:t>ad Municipal, elaborado por la entidad r</w:t>
      </w:r>
      <w:r w:rsidRPr="006846E5">
        <w:rPr>
          <w:rFonts w:ascii="Palatino Linotype" w:hAnsi="Palatino Linotype"/>
          <w:color w:val="000000" w:themeColor="text1"/>
        </w:rPr>
        <w:t>ectora del</w:t>
      </w:r>
      <w:r w:rsidR="00141CDB" w:rsidRPr="006846E5">
        <w:rPr>
          <w:rFonts w:ascii="Palatino Linotype" w:hAnsi="Palatino Linotype"/>
          <w:color w:val="000000" w:themeColor="text1"/>
        </w:rPr>
        <w:t xml:space="preserve"> c</w:t>
      </w:r>
      <w:r w:rsidRPr="006846E5">
        <w:rPr>
          <w:rFonts w:ascii="Palatino Linotype" w:hAnsi="Palatino Linotype"/>
          <w:color w:val="000000" w:themeColor="text1"/>
        </w:rPr>
        <w:t>omercio en el Municipio del Distrito Metropolitano de Quito.</w:t>
      </w:r>
    </w:p>
    <w:p w14:paraId="6D0B32EF" w14:textId="77777777" w:rsidR="00561F3B" w:rsidRPr="006846E5" w:rsidRDefault="00561F3B" w:rsidP="00561F3B">
      <w:pPr>
        <w:spacing w:after="0" w:line="240" w:lineRule="auto"/>
        <w:jc w:val="both"/>
        <w:rPr>
          <w:rFonts w:ascii="Palatino Linotype" w:hAnsi="Palatino Linotype"/>
          <w:color w:val="000000" w:themeColor="text1"/>
        </w:rPr>
      </w:pPr>
    </w:p>
    <w:p w14:paraId="61ADE479"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Comerciante. -</w:t>
      </w:r>
      <w:r w:rsidRPr="006846E5">
        <w:rPr>
          <w:rFonts w:ascii="Palatino Linotype" w:hAnsi="Palatino Linotype"/>
          <w:color w:val="000000" w:themeColor="text1"/>
        </w:rPr>
        <w:t xml:space="preserve"> Persona natural o jurídica, debidamente acreditada y autorizada por la autoridad competente, que se dedica a la actividad de comercio de productos perecibles, no perecibles y otras mercaderías licitas en los mercados, ferias y plataformas del Distrito Metropolitano de Quito.</w:t>
      </w:r>
    </w:p>
    <w:p w14:paraId="6722D424" w14:textId="77777777" w:rsidR="00561F3B" w:rsidRPr="006846E5" w:rsidRDefault="00561F3B" w:rsidP="00561F3B">
      <w:pPr>
        <w:spacing w:after="0" w:line="240" w:lineRule="auto"/>
        <w:jc w:val="both"/>
        <w:rPr>
          <w:rFonts w:ascii="Palatino Linotype" w:hAnsi="Palatino Linotype"/>
          <w:color w:val="000000" w:themeColor="text1"/>
        </w:rPr>
      </w:pPr>
    </w:p>
    <w:p w14:paraId="3E314F48"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Convenio de Concesión. -</w:t>
      </w:r>
      <w:r w:rsidRPr="006846E5">
        <w:rPr>
          <w:rFonts w:ascii="Palatino Linotype" w:hAnsi="Palatino Linotype"/>
          <w:color w:val="000000" w:themeColor="text1"/>
        </w:rPr>
        <w:t xml:space="preserve"> Documento legal suscrito entre el Municipio del Distrito Metropolitano de Quito, y, el comerciante, en el que se establecen las condiciones para el uso de un puesto o local, de manera temporal, en los mercados municipales.</w:t>
      </w:r>
    </w:p>
    <w:p w14:paraId="04BB4DB5" w14:textId="77777777" w:rsidR="00561F3B" w:rsidRPr="006846E5" w:rsidRDefault="00561F3B" w:rsidP="00561F3B">
      <w:pPr>
        <w:spacing w:after="0" w:line="240" w:lineRule="auto"/>
        <w:jc w:val="both"/>
        <w:rPr>
          <w:rFonts w:ascii="Palatino Linotype" w:hAnsi="Palatino Linotype"/>
          <w:color w:val="000000" w:themeColor="text1"/>
        </w:rPr>
      </w:pPr>
    </w:p>
    <w:p w14:paraId="20A0D659" w14:textId="77777777" w:rsidR="00B91EEA" w:rsidRPr="006846E5" w:rsidRDefault="00132BFD"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Contrato de arrendamiento.</w:t>
      </w:r>
      <w:r w:rsidR="009627EA" w:rsidRPr="006846E5">
        <w:rPr>
          <w:rFonts w:ascii="Palatino Linotype" w:hAnsi="Palatino Linotype"/>
          <w:b/>
          <w:color w:val="000000" w:themeColor="text1"/>
        </w:rPr>
        <w:t xml:space="preserve"> </w:t>
      </w:r>
      <w:r w:rsidR="00B91EEA" w:rsidRPr="006846E5">
        <w:rPr>
          <w:rFonts w:ascii="Palatino Linotype" w:hAnsi="Palatino Linotype"/>
          <w:b/>
          <w:color w:val="000000" w:themeColor="text1"/>
        </w:rPr>
        <w:t>-</w:t>
      </w:r>
      <w:r w:rsidR="00B91EEA" w:rsidRPr="006846E5">
        <w:rPr>
          <w:rFonts w:ascii="Palatino Linotype" w:hAnsi="Palatino Linotype"/>
          <w:color w:val="000000" w:themeColor="text1"/>
        </w:rPr>
        <w:t xml:space="preserve"> Documento legal suscrito entre el Municipio del Distrito Metropolitano de Quito, a través del Comité de Asignación de Puestos, y el comerciante, en el que se establecen las condiciones para el uso de un puesto o local ancla, de manera temporal, en mercados, en el cual se fija el pago de un precio o canon arrendaticio.</w:t>
      </w:r>
    </w:p>
    <w:p w14:paraId="554BD3A5" w14:textId="77777777" w:rsidR="00561F3B" w:rsidRPr="006846E5" w:rsidRDefault="00561F3B" w:rsidP="00561F3B">
      <w:pPr>
        <w:spacing w:after="0" w:line="240" w:lineRule="auto"/>
        <w:jc w:val="both"/>
        <w:rPr>
          <w:rFonts w:ascii="Palatino Linotype" w:hAnsi="Palatino Linotype"/>
          <w:color w:val="000000" w:themeColor="text1"/>
        </w:rPr>
      </w:pPr>
    </w:p>
    <w:p w14:paraId="59034D70"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Entidad Rectora del Comercio en el Municipio del Distrito Metropolitano de Quito.-</w:t>
      </w:r>
      <w:r w:rsidRPr="006846E5">
        <w:rPr>
          <w:rFonts w:ascii="Palatino Linotype" w:hAnsi="Palatino Linotype"/>
          <w:color w:val="000000" w:themeColor="text1"/>
        </w:rPr>
        <w:t xml:space="preserve"> Es la Autoridad Administrativa encargada de la coordinación y ejecución de las políticas y todas las competencias en la gestión de comercio dentro de los mercados, ferias y plataformas del Distrito Metropolitano de Quito; además, es la encargada de articular las acciones que permitan el desarrollo equitativo, incluyente, solidario, armónico y ordenado del Comercio; así como, determinar, en coordinación </w:t>
      </w:r>
      <w:r w:rsidRPr="006846E5">
        <w:rPr>
          <w:rFonts w:ascii="Palatino Linotype" w:hAnsi="Palatino Linotype"/>
          <w:color w:val="000000" w:themeColor="text1"/>
        </w:rPr>
        <w:lastRenderedPageBreak/>
        <w:t>con los órganos y organismos competentes de la Municipalidad el flujo de los procedimientos en materia comercial.</w:t>
      </w:r>
    </w:p>
    <w:p w14:paraId="6EBE9C20" w14:textId="77777777" w:rsidR="00561F3B" w:rsidRPr="006846E5" w:rsidRDefault="00561F3B" w:rsidP="00561F3B">
      <w:pPr>
        <w:spacing w:after="0" w:line="240" w:lineRule="auto"/>
        <w:jc w:val="both"/>
        <w:rPr>
          <w:rFonts w:ascii="Palatino Linotype" w:hAnsi="Palatino Linotype"/>
          <w:color w:val="000000" w:themeColor="text1"/>
        </w:rPr>
      </w:pPr>
    </w:p>
    <w:p w14:paraId="21785AAF"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Ferias. -</w:t>
      </w:r>
      <w:r w:rsidRPr="006846E5">
        <w:rPr>
          <w:rFonts w:ascii="Palatino Linotype" w:hAnsi="Palatino Linotype"/>
          <w:color w:val="000000" w:themeColor="text1"/>
        </w:rPr>
        <w:t xml:space="preserve"> Espacio al aire libre dentro de los mercados del Distrito Metropolitano de Quito, donde se ejerce actividades de comercio minorista relacionado con la compra venta de productos perecibles, no perecibles y otras mercaderías licitas, en días y horas determinadas.</w:t>
      </w:r>
    </w:p>
    <w:p w14:paraId="213BA3FF" w14:textId="77777777" w:rsidR="00561F3B" w:rsidRPr="006846E5" w:rsidRDefault="00561F3B" w:rsidP="00561F3B">
      <w:pPr>
        <w:spacing w:after="0" w:line="240" w:lineRule="auto"/>
        <w:jc w:val="both"/>
        <w:rPr>
          <w:rFonts w:ascii="Palatino Linotype" w:hAnsi="Palatino Linotype"/>
          <w:color w:val="000000" w:themeColor="text1"/>
        </w:rPr>
      </w:pPr>
    </w:p>
    <w:p w14:paraId="080F3EDD"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Giro. -</w:t>
      </w:r>
      <w:r w:rsidRPr="006846E5">
        <w:rPr>
          <w:rFonts w:ascii="Palatino Linotype" w:hAnsi="Palatino Linotype"/>
          <w:color w:val="000000" w:themeColor="text1"/>
        </w:rPr>
        <w:t xml:space="preserve"> Es la actividad comercial diferenciada por el tipo de productos perecibles, no perecibles o servicios que el comerciante realiza de manera autorizada por la autoridad competente en los mercados, ferias y plataformas del Municipio del Distrito Metropolitano de Quito.</w:t>
      </w:r>
    </w:p>
    <w:p w14:paraId="4BEB53DD" w14:textId="77777777" w:rsidR="00B91EEA" w:rsidRPr="006846E5" w:rsidRDefault="00B91EEA" w:rsidP="00561F3B">
      <w:pPr>
        <w:spacing w:after="0" w:line="240" w:lineRule="auto"/>
        <w:jc w:val="both"/>
        <w:rPr>
          <w:rFonts w:ascii="Palatino Linotype" w:hAnsi="Palatino Linotype"/>
          <w:color w:val="000000" w:themeColor="text1"/>
        </w:rPr>
      </w:pPr>
    </w:p>
    <w:p w14:paraId="1DFD2C3D"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Local o puesto. -</w:t>
      </w:r>
      <w:r w:rsidRPr="006846E5">
        <w:rPr>
          <w:rFonts w:ascii="Palatino Linotype" w:hAnsi="Palatino Linotype"/>
          <w:color w:val="000000" w:themeColor="text1"/>
        </w:rPr>
        <w:t xml:space="preserve"> Unidad o espacio delimitado dentro de los mercados, adecuado el giro del negocio por parte de la entidad coordinadora, donde el comerciante ejerce su actividad comercial.</w:t>
      </w:r>
    </w:p>
    <w:p w14:paraId="1496E9AB" w14:textId="77777777" w:rsidR="00561F3B" w:rsidRPr="006846E5" w:rsidRDefault="00561F3B" w:rsidP="00561F3B">
      <w:pPr>
        <w:spacing w:after="0" w:line="240" w:lineRule="auto"/>
        <w:jc w:val="both"/>
        <w:rPr>
          <w:rFonts w:ascii="Palatino Linotype" w:hAnsi="Palatino Linotype"/>
          <w:color w:val="000000" w:themeColor="text1"/>
        </w:rPr>
      </w:pPr>
    </w:p>
    <w:p w14:paraId="7C8EFFDD"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Local o puesto vacío. -</w:t>
      </w:r>
      <w:r w:rsidRPr="006846E5">
        <w:rPr>
          <w:rFonts w:ascii="Palatino Linotype" w:hAnsi="Palatino Linotype"/>
          <w:color w:val="000000" w:themeColor="text1"/>
        </w:rPr>
        <w:t xml:space="preserve"> Unidad o espacio delimitado de los mercados, en el cual no se encuentra realizando actividad comercial, de acuerdo con la certificación de la Entidad Coordinadora, y, que no cuenta con </w:t>
      </w:r>
      <w:r w:rsidR="00C96129" w:rsidRPr="006846E5">
        <w:rPr>
          <w:rFonts w:ascii="Palatino Linotype" w:hAnsi="Palatino Linotype"/>
          <w:color w:val="000000" w:themeColor="text1"/>
        </w:rPr>
        <w:t xml:space="preserve">asignación </w:t>
      </w:r>
      <w:r w:rsidRPr="006846E5">
        <w:rPr>
          <w:rFonts w:ascii="Palatino Linotype" w:hAnsi="Palatino Linotype"/>
          <w:color w:val="000000" w:themeColor="text1"/>
        </w:rPr>
        <w:t>y/o contrato de concesión.</w:t>
      </w:r>
    </w:p>
    <w:p w14:paraId="14FAAAB6" w14:textId="77777777" w:rsidR="00561F3B" w:rsidRPr="006846E5" w:rsidRDefault="00561F3B" w:rsidP="00561F3B">
      <w:pPr>
        <w:spacing w:after="0" w:line="240" w:lineRule="auto"/>
        <w:jc w:val="both"/>
        <w:rPr>
          <w:rFonts w:ascii="Palatino Linotype" w:hAnsi="Palatino Linotype"/>
          <w:color w:val="000000" w:themeColor="text1"/>
        </w:rPr>
      </w:pPr>
    </w:p>
    <w:p w14:paraId="6F73D178"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Local o puesto abandonado. -</w:t>
      </w:r>
      <w:r w:rsidRPr="006846E5">
        <w:rPr>
          <w:rFonts w:ascii="Palatino Linotype" w:hAnsi="Palatino Linotype"/>
          <w:color w:val="000000" w:themeColor="text1"/>
        </w:rPr>
        <w:t xml:space="preserve"> Unidad o espacio de los mercados, delimitado en el cual no se encuentra realizando actividad comercial por parte del a</w:t>
      </w:r>
      <w:r w:rsidR="009627EA" w:rsidRPr="006846E5">
        <w:rPr>
          <w:rFonts w:ascii="Palatino Linotype" w:hAnsi="Palatino Linotype"/>
          <w:color w:val="000000" w:themeColor="text1"/>
        </w:rPr>
        <w:t>signado</w:t>
      </w:r>
      <w:r w:rsidRPr="006846E5">
        <w:rPr>
          <w:rFonts w:ascii="Palatino Linotype" w:hAnsi="Palatino Linotype"/>
          <w:color w:val="000000" w:themeColor="text1"/>
        </w:rPr>
        <w:t xml:space="preserve"> por más de quince días, de acuerdo con la certificación de la Entidad Coordinadora, y, que cuenta con contrato de concesión.</w:t>
      </w:r>
    </w:p>
    <w:p w14:paraId="4937E221" w14:textId="77777777" w:rsidR="00561F3B" w:rsidRPr="006846E5" w:rsidRDefault="00561F3B" w:rsidP="00561F3B">
      <w:pPr>
        <w:spacing w:after="0" w:line="240" w:lineRule="auto"/>
        <w:jc w:val="both"/>
        <w:rPr>
          <w:rFonts w:ascii="Palatino Linotype" w:hAnsi="Palatino Linotype"/>
          <w:color w:val="000000" w:themeColor="text1"/>
        </w:rPr>
      </w:pPr>
    </w:p>
    <w:p w14:paraId="7FEAD74A"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Local o puesto vacante. -</w:t>
      </w:r>
      <w:r w:rsidRPr="006846E5">
        <w:rPr>
          <w:rFonts w:ascii="Palatino Linotype" w:hAnsi="Palatino Linotype"/>
          <w:color w:val="000000" w:themeColor="text1"/>
        </w:rPr>
        <w:t xml:space="preserve"> Unidad o espacio delimitado del mercado declarado como vacante por el Comité de </w:t>
      </w:r>
      <w:r w:rsidR="001A77B0" w:rsidRPr="006846E5">
        <w:rPr>
          <w:rFonts w:ascii="Palatino Linotype" w:hAnsi="Palatino Linotype"/>
          <w:color w:val="000000" w:themeColor="text1"/>
        </w:rPr>
        <w:t>Asignación</w:t>
      </w:r>
      <w:r w:rsidRPr="006846E5">
        <w:rPr>
          <w:rFonts w:ascii="Palatino Linotype" w:hAnsi="Palatino Linotype"/>
          <w:color w:val="000000" w:themeColor="text1"/>
        </w:rPr>
        <w:t>.</w:t>
      </w:r>
    </w:p>
    <w:p w14:paraId="6F5220C6" w14:textId="77777777" w:rsidR="00561F3B" w:rsidRPr="006846E5" w:rsidRDefault="00561F3B" w:rsidP="00561F3B">
      <w:pPr>
        <w:spacing w:after="0" w:line="240" w:lineRule="auto"/>
        <w:jc w:val="both"/>
        <w:rPr>
          <w:rFonts w:ascii="Palatino Linotype" w:hAnsi="Palatino Linotype"/>
          <w:color w:val="000000" w:themeColor="text1"/>
        </w:rPr>
      </w:pPr>
    </w:p>
    <w:p w14:paraId="3CC0458A"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Local o puesto disponible. -</w:t>
      </w:r>
      <w:r w:rsidRPr="006846E5">
        <w:rPr>
          <w:rFonts w:ascii="Palatino Linotype" w:hAnsi="Palatino Linotype"/>
          <w:color w:val="000000" w:themeColor="text1"/>
        </w:rPr>
        <w:t xml:space="preserve"> Unidad o espacio delimitado dentro de los mercados, que se encuentran vacíos, abandonados, y, declarados como vacante por el Comité de </w:t>
      </w:r>
      <w:r w:rsidR="001A77B0" w:rsidRPr="006846E5">
        <w:rPr>
          <w:rFonts w:ascii="Palatino Linotype" w:hAnsi="Palatino Linotype"/>
          <w:color w:val="000000" w:themeColor="text1"/>
        </w:rPr>
        <w:t>Asignación</w:t>
      </w:r>
      <w:r w:rsidRPr="006846E5">
        <w:rPr>
          <w:rFonts w:ascii="Palatino Linotype" w:hAnsi="Palatino Linotype"/>
          <w:color w:val="000000" w:themeColor="text1"/>
        </w:rPr>
        <w:t>.</w:t>
      </w:r>
    </w:p>
    <w:p w14:paraId="3738917B" w14:textId="77777777" w:rsidR="00561F3B" w:rsidRPr="006846E5" w:rsidRDefault="00561F3B" w:rsidP="00561F3B">
      <w:pPr>
        <w:spacing w:after="0" w:line="240" w:lineRule="auto"/>
        <w:jc w:val="both"/>
        <w:rPr>
          <w:rFonts w:ascii="Palatino Linotype" w:hAnsi="Palatino Linotype"/>
          <w:color w:val="000000" w:themeColor="text1"/>
        </w:rPr>
      </w:pPr>
    </w:p>
    <w:p w14:paraId="1031E711" w14:textId="77777777" w:rsidR="00B91EEA" w:rsidRPr="006846E5"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Local Ancla. -</w:t>
      </w:r>
      <w:r w:rsidRPr="006846E5">
        <w:rPr>
          <w:rFonts w:ascii="Palatino Linotype" w:hAnsi="Palatino Linotype"/>
          <w:color w:val="000000" w:themeColor="text1"/>
        </w:rPr>
        <w:t xml:space="preserve"> Son espacios dentro de los mercados que están destinados para empresas cuya actividad económica atraen un flujo considerable de consumidores al espacio como Bancos, Farmacias, Librerías y otros que sean complementarios y no compitan en forman directa con los bienes y servicios ofertados en los mercados del Municipio del Distrito Metropolitano de Quito.</w:t>
      </w:r>
    </w:p>
    <w:p w14:paraId="657A204F" w14:textId="77777777" w:rsidR="00561F3B" w:rsidRPr="006846E5" w:rsidRDefault="00561F3B" w:rsidP="00561F3B">
      <w:pPr>
        <w:spacing w:after="0" w:line="240" w:lineRule="auto"/>
        <w:jc w:val="both"/>
        <w:rPr>
          <w:rFonts w:ascii="Palatino Linotype" w:hAnsi="Palatino Linotype"/>
          <w:color w:val="000000" w:themeColor="text1"/>
        </w:rPr>
      </w:pPr>
    </w:p>
    <w:p w14:paraId="19366C31" w14:textId="77777777" w:rsidR="00B91EEA" w:rsidRPr="006846E5" w:rsidRDefault="00132BFD"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Mercados.</w:t>
      </w:r>
      <w:r w:rsidR="00B91EEA" w:rsidRPr="006846E5">
        <w:rPr>
          <w:rFonts w:ascii="Palatino Linotype" w:hAnsi="Palatino Linotype"/>
          <w:b/>
          <w:color w:val="000000" w:themeColor="text1"/>
        </w:rPr>
        <w:t>-</w:t>
      </w:r>
      <w:r w:rsidR="00B91EEA" w:rsidRPr="006846E5">
        <w:rPr>
          <w:rFonts w:ascii="Palatino Linotype" w:hAnsi="Palatino Linotype"/>
          <w:color w:val="000000" w:themeColor="text1"/>
        </w:rPr>
        <w:t xml:space="preserve"> Son bienes de uso público de propiedad del Municipio del Distrito Metropolitano de Quito, que cuentan con una estructura física para el desarrollo de actividades de comercio de productos perecibles, no perecibles o s</w:t>
      </w:r>
      <w:r w:rsidR="00E54671" w:rsidRPr="006846E5">
        <w:rPr>
          <w:rFonts w:ascii="Palatino Linotype" w:hAnsi="Palatino Linotype"/>
          <w:color w:val="000000" w:themeColor="text1"/>
        </w:rPr>
        <w:t>ervicios, administrados por la entidad r</w:t>
      </w:r>
      <w:r w:rsidR="00B91EEA" w:rsidRPr="006846E5">
        <w:rPr>
          <w:rFonts w:ascii="Palatino Linotype" w:hAnsi="Palatino Linotype"/>
          <w:color w:val="000000" w:themeColor="text1"/>
        </w:rPr>
        <w:t>ectora en materia de comercio.</w:t>
      </w:r>
    </w:p>
    <w:p w14:paraId="57E14015" w14:textId="77777777" w:rsidR="00561F3B" w:rsidRPr="006846E5" w:rsidRDefault="00561F3B" w:rsidP="00561F3B">
      <w:pPr>
        <w:spacing w:after="0" w:line="240" w:lineRule="auto"/>
        <w:jc w:val="both"/>
        <w:rPr>
          <w:rFonts w:ascii="Palatino Linotype" w:hAnsi="Palatino Linotype"/>
          <w:color w:val="000000" w:themeColor="text1"/>
        </w:rPr>
      </w:pPr>
    </w:p>
    <w:p w14:paraId="77644CE1" w14:textId="77777777" w:rsidR="00B91EEA" w:rsidRPr="006846E5" w:rsidRDefault="00132BFD"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Plataformas.</w:t>
      </w:r>
      <w:r w:rsidR="00B91EEA" w:rsidRPr="006846E5">
        <w:rPr>
          <w:rFonts w:ascii="Palatino Linotype" w:hAnsi="Palatino Linotype"/>
          <w:b/>
          <w:color w:val="000000" w:themeColor="text1"/>
        </w:rPr>
        <w:t>-</w:t>
      </w:r>
      <w:r w:rsidR="00B91EEA" w:rsidRPr="006846E5">
        <w:rPr>
          <w:rFonts w:ascii="Palatino Linotype" w:hAnsi="Palatino Linotype"/>
          <w:color w:val="000000" w:themeColor="text1"/>
        </w:rPr>
        <w:t xml:space="preserve"> Son bienes de uso público de propiedad del Municipio del Distrito Metropolitano de Quito, que cuentan con una estructura física para el desarrollo de actividades de comercio de productos perecibles, no perecibles o s</w:t>
      </w:r>
      <w:r w:rsidR="00E54671" w:rsidRPr="006846E5">
        <w:rPr>
          <w:rFonts w:ascii="Palatino Linotype" w:hAnsi="Palatino Linotype"/>
          <w:color w:val="000000" w:themeColor="text1"/>
        </w:rPr>
        <w:t>ervicios, administrados por la entidad r</w:t>
      </w:r>
      <w:r w:rsidR="00B91EEA" w:rsidRPr="006846E5">
        <w:rPr>
          <w:rFonts w:ascii="Palatino Linotype" w:hAnsi="Palatino Linotype"/>
          <w:color w:val="000000" w:themeColor="text1"/>
        </w:rPr>
        <w:t>ectora en materia de comercio en el Municipio del Distrito Metropolitano de Quito.</w:t>
      </w:r>
    </w:p>
    <w:p w14:paraId="5DE6391D" w14:textId="77777777" w:rsidR="00561F3B" w:rsidRPr="006846E5" w:rsidRDefault="00561F3B" w:rsidP="00561F3B">
      <w:pPr>
        <w:spacing w:after="0" w:line="240" w:lineRule="auto"/>
        <w:jc w:val="both"/>
        <w:rPr>
          <w:rFonts w:ascii="Palatino Linotype" w:hAnsi="Palatino Linotype"/>
          <w:color w:val="000000" w:themeColor="text1"/>
        </w:rPr>
      </w:pPr>
    </w:p>
    <w:p w14:paraId="642A0498" w14:textId="77777777" w:rsidR="00191B24" w:rsidRDefault="00B91EEA" w:rsidP="001E023D">
      <w:pPr>
        <w:spacing w:after="0" w:line="240" w:lineRule="auto"/>
        <w:ind w:left="708"/>
        <w:jc w:val="both"/>
        <w:rPr>
          <w:rFonts w:ascii="Palatino Linotype" w:hAnsi="Palatino Linotype"/>
          <w:color w:val="000000" w:themeColor="text1"/>
        </w:rPr>
      </w:pPr>
      <w:r w:rsidRPr="006846E5">
        <w:rPr>
          <w:rFonts w:ascii="Palatino Linotype" w:hAnsi="Palatino Linotype"/>
          <w:b/>
          <w:color w:val="000000" w:themeColor="text1"/>
        </w:rPr>
        <w:t>Regalía. -</w:t>
      </w:r>
      <w:r w:rsidR="0007261E" w:rsidRPr="006846E5">
        <w:rPr>
          <w:rFonts w:ascii="Palatino Linotype" w:hAnsi="Palatino Linotype"/>
          <w:color w:val="000000" w:themeColor="text1"/>
        </w:rPr>
        <w:t xml:space="preserve"> </w:t>
      </w:r>
      <w:r w:rsidRPr="006846E5">
        <w:rPr>
          <w:rFonts w:ascii="Palatino Linotype" w:hAnsi="Palatino Linotype"/>
          <w:color w:val="000000" w:themeColor="text1"/>
        </w:rPr>
        <w:t>Contraprestación por el uso o goce temporal y exclusivo de los bienes de uso público.</w:t>
      </w:r>
    </w:p>
    <w:p w14:paraId="6A84EEEA" w14:textId="77777777" w:rsidR="00401989" w:rsidRDefault="00401989" w:rsidP="001E023D">
      <w:pPr>
        <w:spacing w:after="0" w:line="240" w:lineRule="auto"/>
        <w:ind w:left="708"/>
        <w:jc w:val="both"/>
        <w:rPr>
          <w:rFonts w:ascii="Palatino Linotype" w:hAnsi="Palatino Linotype"/>
          <w:color w:val="000000" w:themeColor="text1"/>
        </w:rPr>
      </w:pPr>
    </w:p>
    <w:p w14:paraId="72B93BBB" w14:textId="0BED7EF4" w:rsidR="00401989" w:rsidRDefault="00401989" w:rsidP="001E023D">
      <w:pPr>
        <w:spacing w:after="0" w:line="240" w:lineRule="auto"/>
        <w:ind w:left="708"/>
        <w:jc w:val="both"/>
        <w:rPr>
          <w:rFonts w:ascii="Palatino Linotype" w:hAnsi="Palatino Linotype"/>
          <w:color w:val="000000" w:themeColor="text1"/>
        </w:rPr>
      </w:pPr>
      <w:r w:rsidRPr="00401989">
        <w:rPr>
          <w:rFonts w:ascii="Palatino Linotype" w:hAnsi="Palatino Linotype"/>
          <w:b/>
          <w:bCs/>
          <w:color w:val="000000" w:themeColor="text1"/>
        </w:rPr>
        <w:t>Legalmente constituida.-</w:t>
      </w:r>
      <w:r>
        <w:rPr>
          <w:rFonts w:ascii="Palatino Linotype" w:hAnsi="Palatino Linotype"/>
          <w:b/>
          <w:bCs/>
          <w:color w:val="000000" w:themeColor="text1"/>
        </w:rPr>
        <w:t xml:space="preserve"> </w:t>
      </w:r>
      <w:r w:rsidRPr="00401989">
        <w:rPr>
          <w:rFonts w:ascii="Palatino Linotype" w:hAnsi="Palatino Linotype"/>
          <w:color w:val="000000" w:themeColor="text1"/>
        </w:rPr>
        <w:t>Directiva reconocida en el Ministerio competente en relación al objeto social determinado por sus estatutos.</w:t>
      </w:r>
    </w:p>
    <w:p w14:paraId="29F02DFE" w14:textId="77777777" w:rsidR="00401989" w:rsidRDefault="00401989" w:rsidP="001E023D">
      <w:pPr>
        <w:spacing w:after="0" w:line="240" w:lineRule="auto"/>
        <w:ind w:left="708"/>
        <w:jc w:val="both"/>
        <w:rPr>
          <w:rFonts w:ascii="Palatino Linotype" w:hAnsi="Palatino Linotype"/>
          <w:b/>
          <w:bCs/>
          <w:color w:val="000000" w:themeColor="text1"/>
        </w:rPr>
      </w:pPr>
    </w:p>
    <w:p w14:paraId="26465ECB" w14:textId="458C6CC1" w:rsidR="00401989" w:rsidRDefault="00401989" w:rsidP="001E023D">
      <w:pPr>
        <w:spacing w:after="0" w:line="240" w:lineRule="auto"/>
        <w:ind w:left="708"/>
        <w:jc w:val="both"/>
        <w:rPr>
          <w:rFonts w:ascii="Palatino Linotype" w:hAnsi="Palatino Linotype"/>
          <w:b/>
          <w:bCs/>
          <w:color w:val="000000" w:themeColor="text1"/>
        </w:rPr>
      </w:pPr>
      <w:r>
        <w:rPr>
          <w:rFonts w:ascii="Palatino Linotype" w:hAnsi="Palatino Linotype"/>
          <w:b/>
          <w:bCs/>
          <w:color w:val="000000" w:themeColor="text1"/>
        </w:rPr>
        <w:t xml:space="preserve">Asociación.- </w:t>
      </w:r>
      <w:r>
        <w:rPr>
          <w:rStyle w:val="hgkelc"/>
          <w:rFonts w:ascii="Palatino Linotype" w:hAnsi="Palatino Linotype"/>
          <w:lang w:val="es-ES"/>
        </w:rPr>
        <w:t>A</w:t>
      </w:r>
      <w:r w:rsidRPr="00401989">
        <w:rPr>
          <w:rStyle w:val="hgkelc"/>
          <w:rFonts w:ascii="Palatino Linotype" w:hAnsi="Palatino Linotype"/>
          <w:lang w:val="es-ES"/>
        </w:rPr>
        <w:t>grupaci</w:t>
      </w:r>
      <w:r>
        <w:rPr>
          <w:rStyle w:val="hgkelc"/>
          <w:rFonts w:ascii="Palatino Linotype" w:hAnsi="Palatino Linotype"/>
          <w:lang w:val="es-ES"/>
        </w:rPr>
        <w:t>ón</w:t>
      </w:r>
      <w:r w:rsidRPr="00401989">
        <w:rPr>
          <w:rStyle w:val="hgkelc"/>
          <w:rFonts w:ascii="Palatino Linotype" w:hAnsi="Palatino Linotype"/>
          <w:lang w:val="es-ES"/>
        </w:rPr>
        <w:t xml:space="preserve"> de personas</w:t>
      </w:r>
      <w:r>
        <w:rPr>
          <w:rStyle w:val="hgkelc"/>
          <w:rFonts w:ascii="Palatino Linotype" w:hAnsi="Palatino Linotype"/>
          <w:lang w:val="es-ES"/>
        </w:rPr>
        <w:t xml:space="preserve"> de hecho y derecho </w:t>
      </w:r>
      <w:r w:rsidRPr="00401989">
        <w:rPr>
          <w:rStyle w:val="hgkelc"/>
          <w:rFonts w:ascii="Palatino Linotype" w:hAnsi="Palatino Linotype"/>
          <w:lang w:val="es-ES"/>
        </w:rPr>
        <w:t>constituidas para realizar una actividad colectiva</w:t>
      </w:r>
      <w:r>
        <w:rPr>
          <w:rStyle w:val="hgkelc"/>
          <w:rFonts w:ascii="Palatino Linotype" w:hAnsi="Palatino Linotype"/>
          <w:lang w:val="es-ES"/>
        </w:rPr>
        <w:t xml:space="preserve"> con fines lícitos,</w:t>
      </w:r>
      <w:r w:rsidRPr="00401989">
        <w:rPr>
          <w:rStyle w:val="hgkelc"/>
          <w:rFonts w:ascii="Palatino Linotype" w:hAnsi="Palatino Linotype"/>
          <w:lang w:val="es-ES"/>
        </w:rPr>
        <w:t xml:space="preserve"> de una forma estable</w:t>
      </w:r>
      <w:r>
        <w:rPr>
          <w:rStyle w:val="hgkelc"/>
          <w:rFonts w:ascii="Palatino Linotype" w:hAnsi="Palatino Linotype"/>
          <w:lang w:val="es-ES"/>
        </w:rPr>
        <w:t xml:space="preserve"> y organizadas </w:t>
      </w:r>
      <w:r w:rsidR="00FC18C0">
        <w:rPr>
          <w:rStyle w:val="hgkelc"/>
          <w:rFonts w:ascii="Palatino Linotype" w:hAnsi="Palatino Linotype"/>
          <w:lang w:val="es-ES"/>
        </w:rPr>
        <w:t>democráticamente</w:t>
      </w:r>
      <w:r>
        <w:rPr>
          <w:rStyle w:val="hgkelc"/>
          <w:rFonts w:ascii="Palatino Linotype" w:hAnsi="Palatino Linotype"/>
          <w:lang w:val="es-ES"/>
        </w:rPr>
        <w:t>.</w:t>
      </w:r>
    </w:p>
    <w:p w14:paraId="65EE3A8B" w14:textId="77777777" w:rsidR="00401989" w:rsidRDefault="00401989" w:rsidP="001E023D">
      <w:pPr>
        <w:spacing w:after="0" w:line="240" w:lineRule="auto"/>
        <w:ind w:left="708"/>
        <w:jc w:val="both"/>
        <w:rPr>
          <w:rFonts w:ascii="Palatino Linotype" w:hAnsi="Palatino Linotype"/>
          <w:b/>
          <w:bCs/>
          <w:color w:val="000000" w:themeColor="text1"/>
        </w:rPr>
      </w:pPr>
    </w:p>
    <w:p w14:paraId="2820D139" w14:textId="0AE77E9A" w:rsidR="00401989" w:rsidRDefault="00401989" w:rsidP="001E023D">
      <w:pPr>
        <w:spacing w:after="0" w:line="240" w:lineRule="auto"/>
        <w:ind w:left="708"/>
        <w:jc w:val="both"/>
        <w:rPr>
          <w:rFonts w:ascii="Palatino Linotype" w:hAnsi="Palatino Linotype"/>
          <w:b/>
          <w:bCs/>
          <w:color w:val="000000" w:themeColor="text1"/>
        </w:rPr>
      </w:pPr>
      <w:r>
        <w:rPr>
          <w:rFonts w:ascii="Palatino Linotype" w:hAnsi="Palatino Linotype"/>
          <w:b/>
          <w:bCs/>
          <w:color w:val="000000" w:themeColor="text1"/>
        </w:rPr>
        <w:t>Directiva</w:t>
      </w:r>
      <w:r w:rsidR="00FC18C0">
        <w:rPr>
          <w:rFonts w:ascii="Palatino Linotype" w:hAnsi="Palatino Linotype"/>
          <w:b/>
          <w:bCs/>
          <w:color w:val="000000" w:themeColor="text1"/>
        </w:rPr>
        <w:t xml:space="preserve">.- </w:t>
      </w:r>
      <w:r w:rsidR="00FC18C0" w:rsidRPr="00FC18C0">
        <w:rPr>
          <w:rFonts w:ascii="Palatino Linotype" w:hAnsi="Palatino Linotype"/>
          <w:color w:val="000000" w:themeColor="text1"/>
        </w:rPr>
        <w:t xml:space="preserve">Conjunto de personas elegidas democráticamente por los </w:t>
      </w:r>
      <w:r w:rsidR="00FC18C0">
        <w:rPr>
          <w:rFonts w:ascii="Palatino Linotype" w:hAnsi="Palatino Linotype"/>
          <w:color w:val="000000" w:themeColor="text1"/>
        </w:rPr>
        <w:t>miembros</w:t>
      </w:r>
      <w:r w:rsidR="00FC18C0" w:rsidRPr="00FC18C0">
        <w:rPr>
          <w:rFonts w:ascii="Palatino Linotype" w:hAnsi="Palatino Linotype"/>
          <w:color w:val="000000" w:themeColor="text1"/>
        </w:rPr>
        <w:t xml:space="preserve"> de la asociación con el objetivo de dirigir, orientar y supervisar, y que estará constituida obligatoriamente por un presidente, vicepresidente y secretario.</w:t>
      </w:r>
    </w:p>
    <w:p w14:paraId="7B4C6358" w14:textId="77777777" w:rsidR="00401989" w:rsidRDefault="00401989" w:rsidP="001E023D">
      <w:pPr>
        <w:spacing w:after="0" w:line="240" w:lineRule="auto"/>
        <w:ind w:left="708"/>
        <w:jc w:val="both"/>
        <w:rPr>
          <w:rFonts w:ascii="Palatino Linotype" w:hAnsi="Palatino Linotype"/>
          <w:b/>
          <w:bCs/>
          <w:color w:val="000000" w:themeColor="text1"/>
        </w:rPr>
      </w:pPr>
    </w:p>
    <w:p w14:paraId="3AFF2D1C" w14:textId="77777777" w:rsidR="00561F3B" w:rsidRPr="006846E5" w:rsidRDefault="00561F3B" w:rsidP="00561F3B">
      <w:pPr>
        <w:spacing w:after="0" w:line="240" w:lineRule="auto"/>
        <w:jc w:val="both"/>
        <w:rPr>
          <w:rFonts w:ascii="Palatino Linotype" w:hAnsi="Palatino Linotype"/>
          <w:color w:val="000000" w:themeColor="text1"/>
        </w:rPr>
      </w:pPr>
    </w:p>
    <w:p w14:paraId="6A72689B" w14:textId="77777777" w:rsidR="0007261E" w:rsidRPr="006846E5" w:rsidRDefault="00132BFD"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CAPÍTULO II</w:t>
      </w:r>
    </w:p>
    <w:p w14:paraId="4223EF8E" w14:textId="77777777" w:rsidR="004A6CE3" w:rsidRPr="006846E5" w:rsidRDefault="004A6CE3" w:rsidP="00561F3B">
      <w:pPr>
        <w:spacing w:after="0" w:line="240" w:lineRule="auto"/>
        <w:jc w:val="center"/>
        <w:rPr>
          <w:rFonts w:ascii="Palatino Linotype" w:hAnsi="Palatino Linotype"/>
          <w:b/>
          <w:color w:val="000000" w:themeColor="text1"/>
        </w:rPr>
      </w:pPr>
    </w:p>
    <w:p w14:paraId="77A9EDFA" w14:textId="77777777" w:rsidR="00B91EEA" w:rsidRPr="006846E5" w:rsidRDefault="0007261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GESTIÓN INSTITUCIONAL</w:t>
      </w:r>
    </w:p>
    <w:p w14:paraId="4D1B9664" w14:textId="77777777" w:rsidR="00561F3B" w:rsidRPr="006846E5" w:rsidRDefault="00561F3B" w:rsidP="00561F3B">
      <w:pPr>
        <w:spacing w:after="0" w:line="240" w:lineRule="auto"/>
        <w:jc w:val="center"/>
        <w:rPr>
          <w:rFonts w:ascii="Palatino Linotype" w:hAnsi="Palatino Linotype"/>
          <w:b/>
          <w:color w:val="000000" w:themeColor="text1"/>
        </w:rPr>
      </w:pPr>
    </w:p>
    <w:p w14:paraId="36655CDC" w14:textId="77777777" w:rsidR="00132BFD" w:rsidRPr="006846E5" w:rsidRDefault="00B91EE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Articulo (...)</w:t>
      </w:r>
      <w:r w:rsidR="00132BFD" w:rsidRPr="006846E5">
        <w:rPr>
          <w:rFonts w:ascii="Palatino Linotype" w:hAnsi="Palatino Linotype"/>
          <w:b/>
          <w:color w:val="000000" w:themeColor="text1"/>
        </w:rPr>
        <w:t xml:space="preserve"> </w:t>
      </w:r>
      <w:r w:rsidRPr="006846E5">
        <w:rPr>
          <w:rFonts w:ascii="Palatino Linotype" w:hAnsi="Palatino Linotype"/>
          <w:b/>
          <w:color w:val="000000" w:themeColor="text1"/>
        </w:rPr>
        <w:t>.</w:t>
      </w:r>
      <w:r w:rsidR="001E023D" w:rsidRPr="006846E5">
        <w:rPr>
          <w:rFonts w:ascii="Palatino Linotype" w:hAnsi="Palatino Linotype"/>
          <w:b/>
          <w:color w:val="000000" w:themeColor="text1"/>
        </w:rPr>
        <w:t>-</w:t>
      </w:r>
      <w:r w:rsidRPr="006846E5">
        <w:rPr>
          <w:rFonts w:ascii="Palatino Linotype" w:hAnsi="Palatino Linotype"/>
          <w:b/>
          <w:color w:val="000000" w:themeColor="text1"/>
        </w:rPr>
        <w:t xml:space="preserve"> Rectoría.</w:t>
      </w:r>
      <w:r w:rsidR="00E54671" w:rsidRPr="006846E5">
        <w:rPr>
          <w:rFonts w:ascii="Palatino Linotype" w:hAnsi="Palatino Linotype"/>
          <w:color w:val="000000" w:themeColor="text1"/>
        </w:rPr>
        <w:t xml:space="preserve"> – Actuará como entidad r</w:t>
      </w:r>
      <w:r w:rsidRPr="006846E5">
        <w:rPr>
          <w:rFonts w:ascii="Palatino Linotype" w:hAnsi="Palatino Linotype"/>
          <w:color w:val="000000" w:themeColor="text1"/>
        </w:rPr>
        <w:t xml:space="preserve">ectora, la Agencia Metropolitana de Coordinación de Comercio, y, estará a cargo de los mercados, ferias y plataformas, siendo responsable de dirigir la aplicación de lo establecido en el presente Título.     </w:t>
      </w:r>
    </w:p>
    <w:p w14:paraId="69A8384A" w14:textId="77777777" w:rsidR="00B91EEA" w:rsidRPr="006846E5" w:rsidRDefault="00B91EEA"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                    </w:t>
      </w:r>
    </w:p>
    <w:p w14:paraId="75845CF3" w14:textId="77777777" w:rsidR="00B91EEA" w:rsidRPr="006846E5" w:rsidRDefault="00E54671"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 entidad r</w:t>
      </w:r>
      <w:r w:rsidR="00B91EEA" w:rsidRPr="006846E5">
        <w:rPr>
          <w:rFonts w:ascii="Palatino Linotype" w:hAnsi="Palatino Linotype"/>
          <w:color w:val="000000" w:themeColor="text1"/>
        </w:rPr>
        <w:t>ectora, determinará en coordinación con los órganos y organismos competentes de la Municipalidad, el flujo de los procedimientos que se requieran para el cumplimiento de las disposiciones previstas en este Título.</w:t>
      </w:r>
    </w:p>
    <w:p w14:paraId="71EECFF5" w14:textId="77777777" w:rsidR="00B91EEA" w:rsidRPr="006846E5" w:rsidRDefault="00B91EEA" w:rsidP="00561F3B">
      <w:pPr>
        <w:spacing w:after="0" w:line="240" w:lineRule="auto"/>
        <w:jc w:val="both"/>
        <w:rPr>
          <w:rFonts w:ascii="Palatino Linotype" w:hAnsi="Palatino Linotype"/>
          <w:color w:val="000000" w:themeColor="text1"/>
        </w:rPr>
      </w:pPr>
    </w:p>
    <w:p w14:paraId="71ACE99B" w14:textId="77777777" w:rsidR="00B91EEA" w:rsidRPr="006846E5" w:rsidRDefault="00132BFD" w:rsidP="00561F3B">
      <w:pPr>
        <w:spacing w:after="0" w:line="240" w:lineRule="auto"/>
        <w:jc w:val="both"/>
        <w:rPr>
          <w:rFonts w:ascii="Palatino Linotype" w:hAnsi="Palatino Linotype"/>
          <w:b/>
          <w:color w:val="000000" w:themeColor="text1"/>
        </w:rPr>
      </w:pPr>
      <w:r w:rsidRPr="006846E5">
        <w:rPr>
          <w:rFonts w:ascii="Palatino Linotype" w:hAnsi="Palatino Linotype"/>
          <w:b/>
          <w:color w:val="000000" w:themeColor="text1"/>
        </w:rPr>
        <w:t xml:space="preserve">Artículo (…) </w:t>
      </w:r>
      <w:r w:rsidR="00B91EEA" w:rsidRPr="006846E5">
        <w:rPr>
          <w:rFonts w:ascii="Palatino Linotype" w:hAnsi="Palatino Linotype"/>
          <w:b/>
          <w:color w:val="000000" w:themeColor="text1"/>
        </w:rPr>
        <w:t>.- Funciones de la Agencia Metropolitana de Coordinación de Comercio.-</w:t>
      </w:r>
    </w:p>
    <w:p w14:paraId="118AC60A" w14:textId="77777777" w:rsidR="00B91EEA" w:rsidRPr="006846E5" w:rsidRDefault="00B91EEA"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Planificar, organizar y controlar la actividad de comercio en los mercados, ferias y plataformas del Distrito Metropolitano de Quito;</w:t>
      </w:r>
    </w:p>
    <w:p w14:paraId="13DC224F" w14:textId="77777777" w:rsidR="00C17170" w:rsidRPr="006846E5" w:rsidRDefault="00C17170" w:rsidP="00C17170">
      <w:pPr>
        <w:pStyle w:val="Prrafodelista"/>
        <w:spacing w:after="0" w:line="240" w:lineRule="auto"/>
        <w:ind w:left="855"/>
        <w:jc w:val="both"/>
        <w:rPr>
          <w:rFonts w:ascii="Palatino Linotype" w:hAnsi="Palatino Linotype"/>
          <w:color w:val="000000" w:themeColor="text1"/>
        </w:rPr>
      </w:pPr>
    </w:p>
    <w:p w14:paraId="7F1CFEC5" w14:textId="77777777" w:rsidR="00B91EEA" w:rsidRPr="006846E5" w:rsidRDefault="00B91EEA"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Regular la </w:t>
      </w:r>
      <w:r w:rsidR="001E023D" w:rsidRPr="006846E5">
        <w:rPr>
          <w:rFonts w:ascii="Palatino Linotype" w:hAnsi="Palatino Linotype"/>
          <w:color w:val="000000" w:themeColor="text1"/>
        </w:rPr>
        <w:t>relación entre los comerciantes;</w:t>
      </w:r>
    </w:p>
    <w:p w14:paraId="1666D61D" w14:textId="77777777" w:rsidR="00C17170" w:rsidRPr="006846E5" w:rsidRDefault="00C17170" w:rsidP="00C17170">
      <w:pPr>
        <w:pStyle w:val="Prrafodelista"/>
        <w:rPr>
          <w:rFonts w:ascii="Palatino Linotype" w:hAnsi="Palatino Linotype"/>
          <w:color w:val="000000" w:themeColor="text1"/>
        </w:rPr>
      </w:pPr>
    </w:p>
    <w:p w14:paraId="0230C478"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Propender el abastecimiento de productos alimenticios y de primera necesidad en los mercados, ferias y plataformas del Distrito Metropolitano de Quito, en toda circunstancia;</w:t>
      </w:r>
    </w:p>
    <w:p w14:paraId="23EDF055" w14:textId="77777777" w:rsidR="00C17170" w:rsidRPr="006846E5" w:rsidRDefault="00C17170" w:rsidP="00C17170">
      <w:pPr>
        <w:pStyle w:val="Prrafodelista"/>
        <w:rPr>
          <w:rFonts w:ascii="Palatino Linotype" w:hAnsi="Palatino Linotype"/>
          <w:color w:val="000000" w:themeColor="text1"/>
        </w:rPr>
      </w:pPr>
    </w:p>
    <w:p w14:paraId="7A29C452"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Construir y diseñar locales, espacios comunales, parqueaderos, espacios de carga y descarga, y, baterías sanitarias para mercados, ferias y plataformas adecuados en tamaño, estructura, ubicación y distribución interna, para atender aspectos básicos alimentarios de la comunidad dentro del Distrito Metropolitano de Quito;</w:t>
      </w:r>
    </w:p>
    <w:p w14:paraId="2F5D6DA9" w14:textId="77777777" w:rsidR="00C17170" w:rsidRPr="006846E5" w:rsidRDefault="00C17170" w:rsidP="00C17170">
      <w:pPr>
        <w:pStyle w:val="Prrafodelista"/>
        <w:rPr>
          <w:rFonts w:ascii="Palatino Linotype" w:hAnsi="Palatino Linotype"/>
          <w:color w:val="000000" w:themeColor="text1"/>
        </w:rPr>
      </w:pPr>
    </w:p>
    <w:p w14:paraId="2E44A737"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Reorganizar, restructurar y modernizar parcial o totalmente las instalaciones existentes que se deterioren bajo un índice de priorización, para lo cual el comité de </w:t>
      </w:r>
      <w:r w:rsidR="001A77B0"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reubicará temporalmente a los comerciantes afectados, mientras se ejecutan los trabajos, y garantizará la estabilidad de sus puestos de trabajo, con adecuaciones de acuerdo a su giro de negocio;</w:t>
      </w:r>
    </w:p>
    <w:p w14:paraId="1ACFB303" w14:textId="77777777" w:rsidR="00C17170" w:rsidRPr="006846E5" w:rsidRDefault="00C17170" w:rsidP="00C17170">
      <w:pPr>
        <w:pStyle w:val="Prrafodelista"/>
        <w:rPr>
          <w:rFonts w:ascii="Palatino Linotype" w:hAnsi="Palatino Linotype"/>
          <w:color w:val="000000" w:themeColor="text1"/>
        </w:rPr>
      </w:pPr>
    </w:p>
    <w:p w14:paraId="2D133F40"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Elaborar los planos modificatorios de ampliación, mejoramiento y modernización de </w:t>
      </w:r>
      <w:r w:rsidR="00561F3B" w:rsidRPr="006846E5">
        <w:rPr>
          <w:rFonts w:ascii="Palatino Linotype" w:hAnsi="Palatino Linotype"/>
          <w:color w:val="000000" w:themeColor="text1"/>
        </w:rPr>
        <w:t>los mercados</w:t>
      </w:r>
      <w:r w:rsidRPr="006846E5">
        <w:rPr>
          <w:rFonts w:ascii="Palatino Linotype" w:hAnsi="Palatino Linotype"/>
          <w:color w:val="000000" w:themeColor="text1"/>
        </w:rPr>
        <w:t xml:space="preserve"> municipales, socializando con los representantes de los mercados y coordinando cuando así lo requiera con el equipo técnico d</w:t>
      </w:r>
      <w:r w:rsidR="001E023D" w:rsidRPr="006846E5">
        <w:rPr>
          <w:rFonts w:ascii="Palatino Linotype" w:hAnsi="Palatino Linotype"/>
          <w:color w:val="000000" w:themeColor="text1"/>
        </w:rPr>
        <w:t>e las Administraciones Zonales;</w:t>
      </w:r>
      <w:r w:rsidRPr="006846E5">
        <w:rPr>
          <w:rFonts w:ascii="Palatino Linotype" w:hAnsi="Palatino Linotype"/>
          <w:color w:val="000000" w:themeColor="text1"/>
        </w:rPr>
        <w:t xml:space="preserve"> </w:t>
      </w:r>
    </w:p>
    <w:p w14:paraId="566E46D3" w14:textId="77777777" w:rsidR="00C17170" w:rsidRPr="006846E5" w:rsidRDefault="00C17170" w:rsidP="00C17170">
      <w:pPr>
        <w:pStyle w:val="Prrafodelista"/>
        <w:rPr>
          <w:rFonts w:ascii="Palatino Linotype" w:hAnsi="Palatino Linotype"/>
          <w:color w:val="000000" w:themeColor="text1"/>
        </w:rPr>
      </w:pPr>
    </w:p>
    <w:p w14:paraId="5F9FFEEB" w14:textId="053C517D"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Incluir dentro de sus planes, programas y proyectos de desarrollo y en su presupuesto inmediato anual, partidas presupuestarias para la creación, ampliación, mejoramiento de los centros de acopio de productos, centros de d</w:t>
      </w:r>
      <w:r w:rsidR="00132BFD" w:rsidRPr="006846E5">
        <w:rPr>
          <w:rFonts w:ascii="Palatino Linotype" w:hAnsi="Palatino Linotype"/>
          <w:color w:val="000000" w:themeColor="text1"/>
        </w:rPr>
        <w:t>istribución y comercialización</w:t>
      </w:r>
      <w:r w:rsidR="00716D2F">
        <w:rPr>
          <w:rFonts w:ascii="Palatino Linotype" w:hAnsi="Palatino Linotype"/>
          <w:color w:val="000000" w:themeColor="text1"/>
        </w:rPr>
        <w:t xml:space="preserve"> en los mercados, ferias y plataformas</w:t>
      </w:r>
      <w:r w:rsidRPr="006846E5">
        <w:rPr>
          <w:rFonts w:ascii="Palatino Linotype" w:hAnsi="Palatino Linotype"/>
          <w:color w:val="000000" w:themeColor="text1"/>
        </w:rPr>
        <w:t xml:space="preserve">. </w:t>
      </w:r>
      <w:r w:rsidR="00132BFD" w:rsidRPr="006846E5">
        <w:rPr>
          <w:rFonts w:ascii="Palatino Linotype" w:hAnsi="Palatino Linotype"/>
          <w:color w:val="000000" w:themeColor="text1"/>
        </w:rPr>
        <w:t xml:space="preserve"> </w:t>
      </w:r>
      <w:r w:rsidR="00716D2F">
        <w:rPr>
          <w:rFonts w:ascii="Palatino Linotype" w:hAnsi="Palatino Linotype"/>
          <w:color w:val="000000" w:themeColor="text1"/>
        </w:rPr>
        <w:t>Los</w:t>
      </w:r>
      <w:r w:rsidRPr="006846E5">
        <w:rPr>
          <w:rFonts w:ascii="Palatino Linotype" w:hAnsi="Palatino Linotype"/>
          <w:color w:val="000000" w:themeColor="text1"/>
        </w:rPr>
        <w:t xml:space="preserve"> que deberá</w:t>
      </w:r>
      <w:r w:rsidR="00716D2F">
        <w:rPr>
          <w:rFonts w:ascii="Palatino Linotype" w:hAnsi="Palatino Linotype"/>
          <w:color w:val="000000" w:themeColor="text1"/>
        </w:rPr>
        <w:t>n</w:t>
      </w:r>
      <w:r w:rsidRPr="006846E5">
        <w:rPr>
          <w:rFonts w:ascii="Palatino Linotype" w:hAnsi="Palatino Linotype"/>
          <w:color w:val="000000" w:themeColor="text1"/>
        </w:rPr>
        <w:t xml:space="preserve"> ser socializado</w:t>
      </w:r>
      <w:r w:rsidR="00716D2F">
        <w:rPr>
          <w:rFonts w:ascii="Palatino Linotype" w:hAnsi="Palatino Linotype"/>
          <w:color w:val="000000" w:themeColor="text1"/>
        </w:rPr>
        <w:t>s</w:t>
      </w:r>
      <w:r w:rsidRPr="006846E5">
        <w:rPr>
          <w:rFonts w:ascii="Palatino Linotype" w:hAnsi="Palatino Linotype"/>
          <w:color w:val="000000" w:themeColor="text1"/>
        </w:rPr>
        <w:t xml:space="preserve"> y compartido</w:t>
      </w:r>
      <w:r w:rsidR="00716D2F">
        <w:rPr>
          <w:rFonts w:ascii="Palatino Linotype" w:hAnsi="Palatino Linotype"/>
          <w:color w:val="000000" w:themeColor="text1"/>
        </w:rPr>
        <w:t>s</w:t>
      </w:r>
      <w:r w:rsidRPr="006846E5">
        <w:rPr>
          <w:rFonts w:ascii="Palatino Linotype" w:hAnsi="Palatino Linotype"/>
          <w:color w:val="000000" w:themeColor="text1"/>
        </w:rPr>
        <w:t xml:space="preserve"> a </w:t>
      </w:r>
      <w:r w:rsidR="001E023D" w:rsidRPr="006846E5">
        <w:rPr>
          <w:rFonts w:ascii="Palatino Linotype" w:hAnsi="Palatino Linotype"/>
          <w:color w:val="000000" w:themeColor="text1"/>
        </w:rPr>
        <w:t>la Comisión de Comercialización;</w:t>
      </w:r>
    </w:p>
    <w:p w14:paraId="1803574A" w14:textId="77777777" w:rsidR="00C17170" w:rsidRPr="006846E5" w:rsidRDefault="00C17170" w:rsidP="00C17170">
      <w:pPr>
        <w:pStyle w:val="Prrafodelista"/>
        <w:rPr>
          <w:rFonts w:ascii="Palatino Linotype" w:hAnsi="Palatino Linotype"/>
          <w:color w:val="000000" w:themeColor="text1"/>
        </w:rPr>
      </w:pPr>
    </w:p>
    <w:p w14:paraId="53386429"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Coordinar la creación de centros de cuidado conjuntamente con la Secretaria de Inclusión Social para las hijas y los hijos de 1 a 5 años de </w:t>
      </w:r>
      <w:r w:rsidR="001E023D" w:rsidRPr="006846E5">
        <w:rPr>
          <w:rFonts w:ascii="Palatino Linotype" w:hAnsi="Palatino Linotype"/>
          <w:color w:val="000000" w:themeColor="text1"/>
        </w:rPr>
        <w:t>edad, de</w:t>
      </w:r>
      <w:r w:rsidRPr="006846E5">
        <w:rPr>
          <w:rFonts w:ascii="Palatino Linotype" w:hAnsi="Palatino Linotype"/>
          <w:color w:val="000000" w:themeColor="text1"/>
        </w:rPr>
        <w:t xml:space="preserve"> los comerciantes y sus ayudantes debidamente </w:t>
      </w:r>
      <w:r w:rsidR="001E023D" w:rsidRPr="006846E5">
        <w:rPr>
          <w:rFonts w:ascii="Palatino Linotype" w:hAnsi="Palatino Linotype"/>
          <w:color w:val="000000" w:themeColor="text1"/>
        </w:rPr>
        <w:t>autorizados,</w:t>
      </w:r>
      <w:r w:rsidRPr="006846E5">
        <w:rPr>
          <w:rFonts w:ascii="Palatino Linotype" w:hAnsi="Palatino Linotype"/>
          <w:color w:val="000000" w:themeColor="text1"/>
        </w:rPr>
        <w:t xml:space="preserve"> para que permanezcan bajo cuidado de personas especializadas durante el tiempo de trabajo de sus progenitores, en los mercados que lo requieran, a través d</w:t>
      </w:r>
      <w:r w:rsidR="001E023D" w:rsidRPr="006846E5">
        <w:rPr>
          <w:rFonts w:ascii="Palatino Linotype" w:hAnsi="Palatino Linotype"/>
          <w:color w:val="000000" w:themeColor="text1"/>
        </w:rPr>
        <w:t>e una evaluación socioeconómica;</w:t>
      </w:r>
    </w:p>
    <w:p w14:paraId="35674E2A" w14:textId="77777777" w:rsidR="00132BFD" w:rsidRPr="006846E5" w:rsidRDefault="00132BFD" w:rsidP="00132BFD">
      <w:pPr>
        <w:pStyle w:val="Prrafodelista"/>
        <w:rPr>
          <w:rFonts w:ascii="Palatino Linotype" w:hAnsi="Palatino Linotype"/>
          <w:color w:val="000000" w:themeColor="text1"/>
        </w:rPr>
      </w:pPr>
    </w:p>
    <w:p w14:paraId="572E6FDB" w14:textId="77777777" w:rsidR="00B46DB7"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Ofrecer mayores facilidades de acceso, estacionamiento, carga, descarga y seguridad para las mercaderías y para quienes participan en su manejo como productores, transportadores, comerciantes y compradores;</w:t>
      </w:r>
    </w:p>
    <w:p w14:paraId="36C8E518" w14:textId="77777777" w:rsidR="00716D2F" w:rsidRPr="00716D2F" w:rsidRDefault="00716D2F" w:rsidP="00716D2F">
      <w:pPr>
        <w:pStyle w:val="Prrafodelista"/>
        <w:rPr>
          <w:rFonts w:ascii="Palatino Linotype" w:hAnsi="Palatino Linotype"/>
          <w:color w:val="000000" w:themeColor="text1"/>
        </w:rPr>
      </w:pPr>
    </w:p>
    <w:p w14:paraId="3036863F" w14:textId="04B4FF33" w:rsidR="00716D2F" w:rsidRDefault="00716D2F" w:rsidP="00561F3B">
      <w:pPr>
        <w:pStyle w:val="Prrafodelista"/>
        <w:numPr>
          <w:ilvl w:val="0"/>
          <w:numId w:val="1"/>
        </w:numPr>
        <w:spacing w:after="0" w:line="240" w:lineRule="auto"/>
        <w:jc w:val="both"/>
        <w:rPr>
          <w:rFonts w:ascii="Palatino Linotype" w:hAnsi="Palatino Linotype"/>
          <w:color w:val="000000" w:themeColor="text1"/>
        </w:rPr>
      </w:pPr>
      <w:r w:rsidRPr="00716D2F">
        <w:rPr>
          <w:rFonts w:ascii="Palatino Linotype" w:hAnsi="Palatino Linotype"/>
          <w:color w:val="000000" w:themeColor="text1"/>
        </w:rPr>
        <w:t>Planificar, socializar y ejecutar campañas publicitarias para el incremento de la demanda en los mercados, ferias y plataformas del Distrito Metropolitano de Quito, como priorización mínima una campaña por trimestre en cada mercado.</w:t>
      </w:r>
    </w:p>
    <w:p w14:paraId="1C6DFED2" w14:textId="77777777" w:rsidR="00716D2F" w:rsidRPr="00716D2F" w:rsidRDefault="00716D2F" w:rsidP="00716D2F">
      <w:pPr>
        <w:pStyle w:val="Prrafodelista"/>
        <w:rPr>
          <w:rFonts w:ascii="Palatino Linotype" w:hAnsi="Palatino Linotype"/>
          <w:color w:val="000000" w:themeColor="text1"/>
        </w:rPr>
      </w:pPr>
    </w:p>
    <w:p w14:paraId="431F2227" w14:textId="56288CF0" w:rsidR="00716D2F" w:rsidRPr="006846E5" w:rsidRDefault="00716D2F" w:rsidP="00561F3B">
      <w:pPr>
        <w:pStyle w:val="Prrafodelista"/>
        <w:numPr>
          <w:ilvl w:val="0"/>
          <w:numId w:val="1"/>
        </w:numPr>
        <w:spacing w:after="0" w:line="240" w:lineRule="auto"/>
        <w:jc w:val="both"/>
        <w:rPr>
          <w:rFonts w:ascii="Palatino Linotype" w:hAnsi="Palatino Linotype"/>
          <w:color w:val="000000" w:themeColor="text1"/>
        </w:rPr>
      </w:pPr>
      <w:r w:rsidRPr="00716D2F">
        <w:rPr>
          <w:rFonts w:ascii="Palatino Linotype" w:hAnsi="Palatino Linotype"/>
          <w:color w:val="000000" w:themeColor="text1"/>
        </w:rPr>
        <w:t xml:space="preserve"> Capacitar al personal administrativo y operativo del sistema de comercialización, para que cumplan sus funciones en forma eficaz, eficiente y así orientar a los comerciantes, atender a los compradores en sus solicitudes, quejas y sugerencias;</w:t>
      </w:r>
    </w:p>
    <w:p w14:paraId="2B861328" w14:textId="77777777" w:rsidR="00C17170" w:rsidRPr="006846E5" w:rsidRDefault="00C17170" w:rsidP="00C17170">
      <w:pPr>
        <w:pStyle w:val="Prrafodelista"/>
        <w:spacing w:after="0" w:line="240" w:lineRule="auto"/>
        <w:ind w:left="855"/>
        <w:jc w:val="both"/>
        <w:rPr>
          <w:rFonts w:ascii="Palatino Linotype" w:hAnsi="Palatino Linotype"/>
          <w:color w:val="000000" w:themeColor="text1"/>
        </w:rPr>
      </w:pPr>
    </w:p>
    <w:p w14:paraId="51999CE7"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Ofrecer a los comerciantes y compradores, puestos acondicionados a sus necesidades, higiénicos, ventilados e iluminados, para que puedan ofertar y adquirir con comodidad sus productos, a precios justos;</w:t>
      </w:r>
    </w:p>
    <w:p w14:paraId="0D252CAD" w14:textId="77777777" w:rsidR="00C17170" w:rsidRPr="006846E5" w:rsidRDefault="00C17170" w:rsidP="00C17170">
      <w:pPr>
        <w:pStyle w:val="Prrafodelista"/>
        <w:rPr>
          <w:rFonts w:ascii="Palatino Linotype" w:hAnsi="Palatino Linotype"/>
          <w:color w:val="000000" w:themeColor="text1"/>
        </w:rPr>
      </w:pPr>
    </w:p>
    <w:p w14:paraId="662FABC2"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Capacitar y tecnificar a los comerciantes en aspectos sanitarios de mercado, tales como: Salud ocupacional, medio ambiente, seguridad industrial conocimiento de las normas jurídicas, ordenanzas, reglamentos, y más regulaciones relacionadas con el sistema de comercialización del Distrito Metropolitano de Quito, dentro de un horario planificado sin que interfi</w:t>
      </w:r>
      <w:r w:rsidR="00C17170" w:rsidRPr="006846E5">
        <w:rPr>
          <w:rFonts w:ascii="Palatino Linotype" w:hAnsi="Palatino Linotype"/>
          <w:color w:val="000000" w:themeColor="text1"/>
        </w:rPr>
        <w:t>era sus actividades comerciales;</w:t>
      </w:r>
    </w:p>
    <w:p w14:paraId="4DDD132F" w14:textId="77777777" w:rsidR="00C17170" w:rsidRPr="006846E5" w:rsidRDefault="00C17170" w:rsidP="00C17170">
      <w:pPr>
        <w:pStyle w:val="Prrafodelista"/>
        <w:rPr>
          <w:rFonts w:ascii="Palatino Linotype" w:hAnsi="Palatino Linotype"/>
          <w:color w:val="000000" w:themeColor="text1"/>
        </w:rPr>
      </w:pPr>
    </w:p>
    <w:p w14:paraId="3535C685"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Crear y difundir un programa público de educación a los consumidores mediante demostraciones prácticas de nutrición, carteles, folletos, proyección de películas y otros medios educativos tecnológicos para contribuir a mejorar sus hábitos alimenticios e higiénicos, en coordinación con las dependencias municipales metropolitanas responsables de arte, cultura, salud, ambiente, financiera y asesoría de educación, comunicación y diálogo social;</w:t>
      </w:r>
    </w:p>
    <w:p w14:paraId="6B0DAAFD" w14:textId="77777777" w:rsidR="00C17170" w:rsidRPr="006846E5" w:rsidRDefault="00C17170" w:rsidP="00C17170">
      <w:pPr>
        <w:pStyle w:val="Prrafodelista"/>
        <w:rPr>
          <w:rFonts w:ascii="Palatino Linotype" w:hAnsi="Palatino Linotype"/>
          <w:color w:val="000000" w:themeColor="text1"/>
        </w:rPr>
      </w:pPr>
    </w:p>
    <w:p w14:paraId="0665A17A"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Fomentar a las asociaciones de comerciantes para poder participar en las elecciones democráticas de las directivas de cada mercado, f</w:t>
      </w:r>
      <w:r w:rsidR="00C17170" w:rsidRPr="006846E5">
        <w:rPr>
          <w:rFonts w:ascii="Palatino Linotype" w:hAnsi="Palatino Linotype"/>
          <w:color w:val="000000" w:themeColor="text1"/>
        </w:rPr>
        <w:t>erias y plataformas municipales;</w:t>
      </w:r>
    </w:p>
    <w:p w14:paraId="03F078A6" w14:textId="77777777" w:rsidR="00C17170" w:rsidRPr="006846E5" w:rsidRDefault="00C17170" w:rsidP="00C17170">
      <w:pPr>
        <w:pStyle w:val="Prrafodelista"/>
        <w:rPr>
          <w:rFonts w:ascii="Palatino Linotype" w:hAnsi="Palatino Linotype"/>
          <w:color w:val="000000" w:themeColor="text1"/>
        </w:rPr>
      </w:pPr>
    </w:p>
    <w:p w14:paraId="3B513C0A"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Determinar los espacios o puestos declarados vacantes en cada mercado, feria y plataforma para facilitar la incorporación de comerciantes con preferencia a las trabajadoras y trabajadores autónomos;</w:t>
      </w:r>
    </w:p>
    <w:p w14:paraId="36792D44" w14:textId="77777777" w:rsidR="00C17170" w:rsidRPr="006846E5" w:rsidRDefault="00C17170" w:rsidP="00C17170">
      <w:pPr>
        <w:pStyle w:val="Prrafodelista"/>
        <w:spacing w:after="0" w:line="240" w:lineRule="auto"/>
        <w:ind w:left="855"/>
        <w:jc w:val="both"/>
        <w:rPr>
          <w:rFonts w:ascii="Palatino Linotype" w:hAnsi="Palatino Linotype"/>
          <w:color w:val="000000" w:themeColor="text1"/>
        </w:rPr>
      </w:pPr>
    </w:p>
    <w:p w14:paraId="61CA572D"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Brindar servicio de seguridad, mantenimiento y aseso en los mercados, ferias y plataformas del Distrito Metropolitano de Quito;</w:t>
      </w:r>
    </w:p>
    <w:p w14:paraId="2A7F5282" w14:textId="77777777" w:rsidR="00C17170" w:rsidRPr="006846E5" w:rsidRDefault="00C17170" w:rsidP="00C17170">
      <w:pPr>
        <w:pStyle w:val="Prrafodelista"/>
        <w:rPr>
          <w:rFonts w:ascii="Palatino Linotype" w:hAnsi="Palatino Linotype"/>
          <w:color w:val="000000" w:themeColor="text1"/>
        </w:rPr>
      </w:pPr>
    </w:p>
    <w:p w14:paraId="718D140C"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La </w:t>
      </w:r>
      <w:r w:rsidR="00065408" w:rsidRPr="006846E5">
        <w:rPr>
          <w:rFonts w:ascii="Palatino Linotype" w:hAnsi="Palatino Linotype"/>
          <w:color w:val="000000" w:themeColor="text1"/>
        </w:rPr>
        <w:t xml:space="preserve">Agencia Metropolitana de Coordinación de Comercio </w:t>
      </w:r>
      <w:r w:rsidRPr="006846E5">
        <w:rPr>
          <w:rFonts w:ascii="Palatino Linotype" w:hAnsi="Palatino Linotype"/>
          <w:color w:val="000000" w:themeColor="text1"/>
        </w:rPr>
        <w:t>propenderá procesos progresivos de modernización de mercados, a través de la instalación de tableros, medidores eléctricos, medidores de agua potable individuales para cada comerciante o giro según sea el caso; y,</w:t>
      </w:r>
    </w:p>
    <w:p w14:paraId="4C4713DC" w14:textId="77777777" w:rsidR="00C17170" w:rsidRPr="006846E5" w:rsidRDefault="00C17170" w:rsidP="00C17170">
      <w:pPr>
        <w:pStyle w:val="Prrafodelista"/>
        <w:rPr>
          <w:rFonts w:ascii="Palatino Linotype" w:hAnsi="Palatino Linotype"/>
          <w:color w:val="000000" w:themeColor="text1"/>
        </w:rPr>
      </w:pPr>
    </w:p>
    <w:p w14:paraId="5DD1B05E" w14:textId="77777777" w:rsidR="00B46DB7" w:rsidRPr="006846E5" w:rsidRDefault="00B46DB7" w:rsidP="00561F3B">
      <w:pPr>
        <w:pStyle w:val="Prrafodelista"/>
        <w:numPr>
          <w:ilvl w:val="0"/>
          <w:numId w:val="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Propender al ejercicio de las buenas prácticas comerciales dentro de todo el proceso de comercialización.</w:t>
      </w:r>
    </w:p>
    <w:p w14:paraId="5067F0FF" w14:textId="77777777" w:rsidR="00C17170" w:rsidRPr="006846E5" w:rsidRDefault="00C17170" w:rsidP="00C17170">
      <w:pPr>
        <w:pStyle w:val="Prrafodelista"/>
        <w:rPr>
          <w:rFonts w:ascii="Palatino Linotype" w:hAnsi="Palatino Linotype"/>
          <w:color w:val="000000" w:themeColor="text1"/>
        </w:rPr>
      </w:pPr>
    </w:p>
    <w:p w14:paraId="3E95413A" w14:textId="77777777" w:rsidR="00B46DB7" w:rsidRPr="006846E5" w:rsidRDefault="00CD670F"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132BFD" w:rsidRPr="006846E5">
        <w:rPr>
          <w:rFonts w:ascii="Palatino Linotype" w:hAnsi="Palatino Linotype"/>
          <w:b/>
          <w:color w:val="000000" w:themeColor="text1"/>
        </w:rPr>
        <w:t xml:space="preserve"> </w:t>
      </w:r>
      <w:r w:rsidRPr="006846E5">
        <w:rPr>
          <w:rFonts w:ascii="Palatino Linotype" w:hAnsi="Palatino Linotype"/>
          <w:b/>
          <w:color w:val="000000" w:themeColor="text1"/>
        </w:rPr>
        <w:t>. - Agencia Metropolitana de Control.</w:t>
      </w:r>
      <w:r w:rsidRPr="006846E5">
        <w:rPr>
          <w:rFonts w:ascii="Palatino Linotype" w:hAnsi="Palatino Linotype"/>
          <w:color w:val="000000" w:themeColor="text1"/>
        </w:rPr>
        <w:t xml:space="preserve"> – La Agencia Metropolitana de Control en ejercicio de sus facultades, será la encargada de prevenir la mala utilización del espacio público con el apoyo de las entidades municipales y la participación ciudadana, para lograr disminuir comportamientos lesivos, crear conciencia y garantizar el ordenamiento jurídico y la convivencia pacífica.</w:t>
      </w:r>
    </w:p>
    <w:p w14:paraId="7EF418B2" w14:textId="77777777" w:rsidR="00C17170" w:rsidRPr="006846E5" w:rsidRDefault="00C17170" w:rsidP="00561F3B">
      <w:pPr>
        <w:spacing w:after="0" w:line="240" w:lineRule="auto"/>
        <w:jc w:val="both"/>
        <w:rPr>
          <w:rFonts w:ascii="Palatino Linotype" w:hAnsi="Palatino Linotype"/>
          <w:color w:val="000000" w:themeColor="text1"/>
        </w:rPr>
      </w:pPr>
    </w:p>
    <w:p w14:paraId="75646191" w14:textId="77777777" w:rsidR="00CD670F" w:rsidRPr="006846E5" w:rsidRDefault="00132BF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lastRenderedPageBreak/>
        <w:t xml:space="preserve">Artículo (…) </w:t>
      </w:r>
      <w:r w:rsidR="001E023D" w:rsidRPr="006846E5">
        <w:rPr>
          <w:rFonts w:ascii="Palatino Linotype" w:hAnsi="Palatino Linotype"/>
          <w:b/>
          <w:color w:val="000000" w:themeColor="text1"/>
        </w:rPr>
        <w:t>.</w:t>
      </w:r>
      <w:r w:rsidR="00821374" w:rsidRPr="006846E5">
        <w:rPr>
          <w:rFonts w:ascii="Palatino Linotype" w:hAnsi="Palatino Linotype"/>
          <w:b/>
          <w:color w:val="000000" w:themeColor="text1"/>
        </w:rPr>
        <w:t>- Cuerpo de Agentes de Control Metropolitano. –</w:t>
      </w:r>
      <w:r w:rsidR="00821374" w:rsidRPr="006846E5">
        <w:rPr>
          <w:rFonts w:ascii="Palatino Linotype" w:hAnsi="Palatino Linotype"/>
          <w:color w:val="000000" w:themeColor="text1"/>
        </w:rPr>
        <w:t xml:space="preserve"> En ejercicio de sus competencias, controlará el uso adecuado del espacio público al</w:t>
      </w:r>
      <w:r w:rsidR="00090E4E" w:rsidRPr="006846E5">
        <w:rPr>
          <w:rFonts w:ascii="Palatino Linotype" w:hAnsi="Palatino Linotype"/>
          <w:color w:val="000000" w:themeColor="text1"/>
        </w:rPr>
        <w:t>rededor de los mercados, ferias;</w:t>
      </w:r>
      <w:r w:rsidR="00821374" w:rsidRPr="006846E5">
        <w:rPr>
          <w:rFonts w:ascii="Palatino Linotype" w:hAnsi="Palatino Linotype"/>
          <w:color w:val="000000" w:themeColor="text1"/>
        </w:rPr>
        <w:t xml:space="preserve"> y, plataformas, en cumplimiento a la normativa legal constitucional, las ordenanzas metropolitanas y normativa legal vigente, con el fin de mantener una ciudad</w:t>
      </w:r>
      <w:r w:rsidR="004C256C" w:rsidRPr="006846E5">
        <w:rPr>
          <w:rFonts w:ascii="Palatino Linotype" w:hAnsi="Palatino Linotype"/>
          <w:color w:val="000000" w:themeColor="text1"/>
        </w:rPr>
        <w:t>.</w:t>
      </w:r>
    </w:p>
    <w:p w14:paraId="26FFF016" w14:textId="77777777" w:rsidR="00C17170" w:rsidRPr="006846E5" w:rsidRDefault="00C17170" w:rsidP="00561F3B">
      <w:pPr>
        <w:spacing w:after="0" w:line="240" w:lineRule="auto"/>
        <w:jc w:val="both"/>
        <w:rPr>
          <w:rFonts w:ascii="Palatino Linotype" w:hAnsi="Palatino Linotype"/>
          <w:color w:val="000000" w:themeColor="text1"/>
        </w:rPr>
      </w:pPr>
    </w:p>
    <w:p w14:paraId="43AA51EF" w14:textId="77777777" w:rsidR="0007261E" w:rsidRPr="006846E5" w:rsidRDefault="001E023D"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CAPÍTULO III</w:t>
      </w:r>
    </w:p>
    <w:p w14:paraId="781624C6" w14:textId="77777777" w:rsidR="004A6CE3" w:rsidRPr="006846E5" w:rsidRDefault="004A6CE3" w:rsidP="00561F3B">
      <w:pPr>
        <w:spacing w:after="0" w:line="240" w:lineRule="auto"/>
        <w:jc w:val="center"/>
        <w:rPr>
          <w:rFonts w:ascii="Palatino Linotype" w:hAnsi="Palatino Linotype"/>
          <w:b/>
          <w:color w:val="000000" w:themeColor="text1"/>
        </w:rPr>
      </w:pPr>
    </w:p>
    <w:p w14:paraId="048DAFCD" w14:textId="77777777" w:rsidR="00CD670F" w:rsidRPr="006846E5" w:rsidRDefault="0007261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 LA ASIGNACIÓN, CONCESIÓN Y ARRENDAMIENTO DE PUESTOS Y LOCALES ANCLA DE MERCADOS</w:t>
      </w:r>
    </w:p>
    <w:p w14:paraId="4A9E064B" w14:textId="77777777" w:rsidR="00C17170" w:rsidRPr="006846E5" w:rsidRDefault="00C17170" w:rsidP="00561F3B">
      <w:pPr>
        <w:spacing w:after="0" w:line="240" w:lineRule="auto"/>
        <w:jc w:val="center"/>
        <w:rPr>
          <w:rFonts w:ascii="Palatino Linotype" w:hAnsi="Palatino Linotype"/>
          <w:b/>
          <w:color w:val="000000" w:themeColor="text1"/>
        </w:rPr>
      </w:pPr>
    </w:p>
    <w:p w14:paraId="2B643547" w14:textId="77777777" w:rsidR="004C256C" w:rsidRPr="006846E5" w:rsidRDefault="001E023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w:t>
      </w:r>
      <w:r w:rsidR="00132BFD" w:rsidRPr="006846E5">
        <w:rPr>
          <w:rFonts w:ascii="Palatino Linotype" w:hAnsi="Palatino Linotype"/>
          <w:b/>
          <w:color w:val="000000" w:themeColor="text1"/>
        </w:rPr>
        <w:t xml:space="preserve">ulo (…) </w:t>
      </w:r>
      <w:r w:rsidRPr="006846E5">
        <w:rPr>
          <w:rFonts w:ascii="Palatino Linotype" w:hAnsi="Palatino Linotype"/>
          <w:b/>
          <w:color w:val="000000" w:themeColor="text1"/>
        </w:rPr>
        <w:t>.</w:t>
      </w:r>
      <w:r w:rsidR="004C256C" w:rsidRPr="006846E5">
        <w:rPr>
          <w:rFonts w:ascii="Palatino Linotype" w:hAnsi="Palatino Linotype"/>
          <w:b/>
          <w:color w:val="000000" w:themeColor="text1"/>
        </w:rPr>
        <w:t>- Asignación de puestos.</w:t>
      </w:r>
      <w:r w:rsidR="004C256C" w:rsidRPr="006846E5">
        <w:rPr>
          <w:rFonts w:ascii="Palatino Linotype" w:hAnsi="Palatino Linotype"/>
          <w:color w:val="000000" w:themeColor="text1"/>
        </w:rPr>
        <w:t xml:space="preserve"> - El Municipio del Distrito Metropolitano de Quito, a través del Comité de Asignación, otorgará permisos temporales para el uso y ocupación de locales en los mercados municipales.</w:t>
      </w:r>
    </w:p>
    <w:p w14:paraId="3E5CA9F4" w14:textId="77777777" w:rsidR="00C17170" w:rsidRPr="006846E5" w:rsidRDefault="00C17170" w:rsidP="00561F3B">
      <w:pPr>
        <w:spacing w:after="0" w:line="240" w:lineRule="auto"/>
        <w:jc w:val="both"/>
        <w:rPr>
          <w:rFonts w:ascii="Palatino Linotype" w:hAnsi="Palatino Linotype"/>
          <w:color w:val="000000" w:themeColor="text1"/>
        </w:rPr>
      </w:pPr>
    </w:p>
    <w:p w14:paraId="03F0C239" w14:textId="77777777" w:rsidR="00CD670F" w:rsidRPr="006846E5" w:rsidRDefault="004C256C"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el simple uso u ocupación de un área para el expendio de productos, no dará lugar a la presunción de convenio de concesión o contrato de arrendamiento.</w:t>
      </w:r>
    </w:p>
    <w:p w14:paraId="4657AA3F" w14:textId="77777777" w:rsidR="00CD670F" w:rsidRPr="006846E5" w:rsidRDefault="00CD670F" w:rsidP="00561F3B">
      <w:pPr>
        <w:spacing w:after="0" w:line="240" w:lineRule="auto"/>
        <w:jc w:val="both"/>
        <w:rPr>
          <w:rFonts w:ascii="Palatino Linotype" w:hAnsi="Palatino Linotype"/>
          <w:color w:val="000000" w:themeColor="text1"/>
        </w:rPr>
      </w:pPr>
    </w:p>
    <w:p w14:paraId="2C2B0CCD" w14:textId="77777777" w:rsidR="004C256C" w:rsidRPr="006846E5" w:rsidRDefault="004C256C"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Del convenio de concesión o contrato de arrendamiento.</w:t>
      </w:r>
      <w:r w:rsidRPr="006846E5">
        <w:rPr>
          <w:rFonts w:ascii="Palatino Linotype" w:hAnsi="Palatino Linotype"/>
          <w:color w:val="000000" w:themeColor="text1"/>
        </w:rPr>
        <w:t xml:space="preserve"> - La relación entre los comerciantes y la municipalidad será personal e intransferible, y se regirá por un documento escrito denominado convenio de concesión o contrato de arrendamiento, conforme lo dispuesto en el presente Título.</w:t>
      </w:r>
    </w:p>
    <w:p w14:paraId="0A96ED1E" w14:textId="77777777" w:rsidR="004C256C" w:rsidRPr="006846E5" w:rsidRDefault="004C256C" w:rsidP="00561F3B">
      <w:pPr>
        <w:spacing w:after="0" w:line="240" w:lineRule="auto"/>
        <w:jc w:val="both"/>
        <w:rPr>
          <w:rFonts w:ascii="Palatino Linotype" w:hAnsi="Palatino Linotype"/>
          <w:color w:val="000000" w:themeColor="text1"/>
        </w:rPr>
      </w:pPr>
    </w:p>
    <w:p w14:paraId="5B1346CD" w14:textId="77777777" w:rsidR="00CD670F" w:rsidRPr="006846E5" w:rsidRDefault="004C256C"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Con la suscripción de este instrumento la municipalidad otorgará al comerciante el área de un puesto o local determinado, con las instalaciones y servicios inherentes al mismo.</w:t>
      </w:r>
    </w:p>
    <w:p w14:paraId="0D901B70" w14:textId="77777777" w:rsidR="00CD670F" w:rsidRPr="006846E5" w:rsidRDefault="00CD670F" w:rsidP="00561F3B">
      <w:pPr>
        <w:spacing w:after="0" w:line="240" w:lineRule="auto"/>
        <w:jc w:val="both"/>
        <w:rPr>
          <w:rFonts w:ascii="Palatino Linotype" w:hAnsi="Palatino Linotype"/>
          <w:color w:val="000000" w:themeColor="text1"/>
        </w:rPr>
      </w:pPr>
    </w:p>
    <w:p w14:paraId="6C795FEA" w14:textId="77777777" w:rsidR="00CD670F" w:rsidRPr="006846E5" w:rsidRDefault="00AB05AF"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4C256C" w:rsidRPr="006846E5">
        <w:rPr>
          <w:rFonts w:ascii="Palatino Linotype" w:hAnsi="Palatino Linotype"/>
          <w:b/>
          <w:color w:val="000000" w:themeColor="text1"/>
        </w:rPr>
        <w:t>.- Comité de asignación de Puestos.-</w:t>
      </w:r>
      <w:r w:rsidR="004C256C" w:rsidRPr="006846E5">
        <w:rPr>
          <w:rFonts w:ascii="Palatino Linotype" w:hAnsi="Palatino Linotype"/>
          <w:color w:val="000000" w:themeColor="text1"/>
        </w:rPr>
        <w:t xml:space="preserve"> El Comité de asignación es el órgano encargado de autorizar la concesión de puestos en los mercados, ferias y plataformas metropolitanas, y estará integrado por los siguientes miembros con voz y voto:</w:t>
      </w:r>
    </w:p>
    <w:p w14:paraId="0761981C" w14:textId="77777777" w:rsidR="00C17170" w:rsidRPr="006846E5" w:rsidRDefault="00C17170" w:rsidP="00561F3B">
      <w:pPr>
        <w:spacing w:after="0" w:line="240" w:lineRule="auto"/>
        <w:jc w:val="both"/>
        <w:rPr>
          <w:rFonts w:ascii="Palatino Linotype" w:hAnsi="Palatino Linotype"/>
          <w:color w:val="000000" w:themeColor="text1"/>
        </w:rPr>
      </w:pPr>
    </w:p>
    <w:p w14:paraId="461526A4" w14:textId="77777777" w:rsidR="00CD670F" w:rsidRPr="006846E5" w:rsidRDefault="004C256C" w:rsidP="00561F3B">
      <w:pPr>
        <w:pStyle w:val="Prrafodelista"/>
        <w:numPr>
          <w:ilvl w:val="0"/>
          <w:numId w:val="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Administrador General del Municipio del Distrito Metropolitano de Quito o su delegado.</w:t>
      </w:r>
    </w:p>
    <w:p w14:paraId="34782B75" w14:textId="77777777" w:rsidR="00CD670F" w:rsidRPr="006846E5" w:rsidRDefault="004C256C" w:rsidP="00561F3B">
      <w:pPr>
        <w:pStyle w:val="Prrafodelista"/>
        <w:numPr>
          <w:ilvl w:val="0"/>
          <w:numId w:val="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 máxima autoridad de la Agencia Metropolitana de Coordinación de Comercio o su delegado; y,</w:t>
      </w:r>
    </w:p>
    <w:p w14:paraId="01280518" w14:textId="77777777" w:rsidR="00CD670F" w:rsidRDefault="004C256C" w:rsidP="00561F3B">
      <w:pPr>
        <w:pStyle w:val="Prrafodelista"/>
        <w:numPr>
          <w:ilvl w:val="0"/>
          <w:numId w:val="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representante del mercado o asociación legalmente constituido y registrado por la Agencia Metropolitana de Coordinación de Comercio.</w:t>
      </w:r>
    </w:p>
    <w:p w14:paraId="0669BCE5" w14:textId="77777777" w:rsidR="00DB7224" w:rsidRDefault="00DB7224" w:rsidP="00DB7224">
      <w:pPr>
        <w:spacing w:after="0" w:line="240" w:lineRule="auto"/>
        <w:jc w:val="both"/>
        <w:rPr>
          <w:rFonts w:ascii="Palatino Linotype" w:hAnsi="Palatino Linotype"/>
          <w:color w:val="000000" w:themeColor="text1"/>
        </w:rPr>
      </w:pPr>
    </w:p>
    <w:p w14:paraId="6C00B40B" w14:textId="0087AF7D" w:rsidR="00DB7224" w:rsidRPr="00DB7224" w:rsidRDefault="00DB7224" w:rsidP="00DB7224">
      <w:pPr>
        <w:spacing w:after="0" w:line="240" w:lineRule="auto"/>
        <w:jc w:val="both"/>
        <w:rPr>
          <w:rFonts w:ascii="Palatino Linotype" w:hAnsi="Palatino Linotype"/>
          <w:color w:val="000000" w:themeColor="text1"/>
        </w:rPr>
      </w:pPr>
      <w:r w:rsidRPr="00DB7224">
        <w:rPr>
          <w:rFonts w:ascii="Palatino Linotype" w:hAnsi="Palatino Linotype"/>
          <w:b/>
          <w:bCs/>
          <w:color w:val="000000" w:themeColor="text1"/>
        </w:rPr>
        <w:t>Artículo (…). - De la Presidencia del Comité de Asignación. -</w:t>
      </w:r>
      <w:r w:rsidRPr="00DB7224">
        <w:rPr>
          <w:rFonts w:ascii="Palatino Linotype" w:hAnsi="Palatino Linotype"/>
          <w:color w:val="000000" w:themeColor="text1"/>
        </w:rPr>
        <w:t xml:space="preserve"> El Administrador General del Municipio del Distrito Metropolitano de Quito o su delegado convocará y presidirá las sesiones del Comité de Asignación.</w:t>
      </w:r>
    </w:p>
    <w:p w14:paraId="7758182C" w14:textId="77777777" w:rsidR="00C17170" w:rsidRPr="006846E5" w:rsidRDefault="00C17170" w:rsidP="00C17170">
      <w:pPr>
        <w:pStyle w:val="Prrafodelista"/>
        <w:spacing w:after="0" w:line="240" w:lineRule="auto"/>
        <w:ind w:left="855"/>
        <w:jc w:val="both"/>
        <w:rPr>
          <w:rFonts w:ascii="Palatino Linotype" w:hAnsi="Palatino Linotype"/>
          <w:color w:val="000000" w:themeColor="text1"/>
        </w:rPr>
      </w:pPr>
    </w:p>
    <w:p w14:paraId="09A44181" w14:textId="77777777" w:rsidR="004C256C" w:rsidRPr="006846E5" w:rsidRDefault="001E023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4C256C" w:rsidRPr="006846E5">
        <w:rPr>
          <w:rFonts w:ascii="Palatino Linotype" w:hAnsi="Palatino Linotype"/>
          <w:b/>
          <w:color w:val="000000" w:themeColor="text1"/>
        </w:rPr>
        <w:t>- De la Vicepresidencia del Comité de Asignación.</w:t>
      </w:r>
      <w:r w:rsidR="004C256C" w:rsidRPr="006846E5">
        <w:rPr>
          <w:rFonts w:ascii="Palatino Linotype" w:hAnsi="Palatino Linotype"/>
          <w:color w:val="000000" w:themeColor="text1"/>
        </w:rPr>
        <w:t xml:space="preserve"> - Actuará como vicepresidente del Comité de Asignación la máxima autoridad de la Agencia Metropolitana </w:t>
      </w:r>
      <w:r w:rsidR="004C256C" w:rsidRPr="006846E5">
        <w:rPr>
          <w:rFonts w:ascii="Palatino Linotype" w:hAnsi="Palatino Linotype"/>
          <w:color w:val="000000" w:themeColor="text1"/>
        </w:rPr>
        <w:lastRenderedPageBreak/>
        <w:t>de Coordinación de Comercio o su delegado, quien asumirá la presidencia en caso de ausencia temporal del Presidente.</w:t>
      </w:r>
    </w:p>
    <w:p w14:paraId="7D71B7EB" w14:textId="77777777" w:rsidR="00AB05AF" w:rsidRPr="006846E5" w:rsidRDefault="00AB05AF" w:rsidP="00561F3B">
      <w:pPr>
        <w:spacing w:after="0" w:line="240" w:lineRule="auto"/>
        <w:jc w:val="both"/>
        <w:rPr>
          <w:rFonts w:ascii="Palatino Linotype" w:hAnsi="Palatino Linotype"/>
          <w:color w:val="000000" w:themeColor="text1"/>
        </w:rPr>
      </w:pPr>
    </w:p>
    <w:p w14:paraId="0EA9AC35" w14:textId="77777777" w:rsidR="00AB05AF" w:rsidRPr="006846E5" w:rsidRDefault="001E023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4C256C" w:rsidRPr="006846E5">
        <w:rPr>
          <w:rFonts w:ascii="Palatino Linotype" w:hAnsi="Palatino Linotype"/>
          <w:b/>
          <w:color w:val="000000" w:themeColor="text1"/>
        </w:rPr>
        <w:t>- De la veeduría. -</w:t>
      </w:r>
      <w:r w:rsidR="004C256C" w:rsidRPr="006846E5">
        <w:rPr>
          <w:rFonts w:ascii="Palatino Linotype" w:hAnsi="Palatino Linotype"/>
          <w:color w:val="000000" w:themeColor="text1"/>
        </w:rPr>
        <w:t xml:space="preserve"> Actuarán como veedores en el proceso de asignación, con </w:t>
      </w:r>
      <w:r w:rsidR="00C17170" w:rsidRPr="006846E5">
        <w:rPr>
          <w:rFonts w:ascii="Palatino Linotype" w:hAnsi="Palatino Linotype"/>
          <w:color w:val="000000" w:themeColor="text1"/>
        </w:rPr>
        <w:t>voz,</w:t>
      </w:r>
      <w:r w:rsidR="004C256C" w:rsidRPr="006846E5">
        <w:rPr>
          <w:rFonts w:ascii="Palatino Linotype" w:hAnsi="Palatino Linotype"/>
          <w:color w:val="000000" w:themeColor="text1"/>
        </w:rPr>
        <w:t xml:space="preserve"> pero sin voto: </w:t>
      </w:r>
    </w:p>
    <w:p w14:paraId="1E402E12" w14:textId="77777777" w:rsidR="00AB05AF" w:rsidRPr="006846E5" w:rsidRDefault="00AB05AF" w:rsidP="00561F3B">
      <w:pPr>
        <w:spacing w:after="0" w:line="240" w:lineRule="auto"/>
        <w:jc w:val="both"/>
        <w:rPr>
          <w:rFonts w:ascii="Palatino Linotype" w:hAnsi="Palatino Linotype"/>
          <w:color w:val="000000" w:themeColor="text1"/>
        </w:rPr>
      </w:pPr>
    </w:p>
    <w:p w14:paraId="1F342096" w14:textId="77777777" w:rsidR="00AB05AF" w:rsidRPr="006846E5" w:rsidRDefault="00AB05AF"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w:t>
      </w:r>
      <w:r w:rsidR="004C256C" w:rsidRPr="006846E5">
        <w:rPr>
          <w:rFonts w:ascii="Palatino Linotype" w:hAnsi="Palatino Linotype"/>
          <w:color w:val="000000" w:themeColor="text1"/>
        </w:rPr>
        <w:t xml:space="preserve"> Presidente de </w:t>
      </w:r>
      <w:r w:rsidRPr="006846E5">
        <w:rPr>
          <w:rFonts w:ascii="Palatino Linotype" w:hAnsi="Palatino Linotype"/>
          <w:color w:val="000000" w:themeColor="text1"/>
        </w:rPr>
        <w:t>la Comisión de Comercialización;</w:t>
      </w:r>
      <w:r w:rsidR="004C256C" w:rsidRPr="006846E5">
        <w:rPr>
          <w:rFonts w:ascii="Palatino Linotype" w:hAnsi="Palatino Linotype"/>
          <w:color w:val="000000" w:themeColor="text1"/>
        </w:rPr>
        <w:t xml:space="preserve"> </w:t>
      </w:r>
    </w:p>
    <w:p w14:paraId="2DD2EF3D" w14:textId="77777777" w:rsidR="00AB05AF" w:rsidRPr="006846E5" w:rsidRDefault="00AB05AF"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El Presidente de Quito Honesto; </w:t>
      </w:r>
    </w:p>
    <w:p w14:paraId="1030BB59" w14:textId="77777777" w:rsidR="00AB05AF" w:rsidRPr="006846E5" w:rsidRDefault="00AB05AF"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w:t>
      </w:r>
      <w:r w:rsidR="004C256C" w:rsidRPr="006846E5">
        <w:rPr>
          <w:rFonts w:ascii="Palatino Linotype" w:hAnsi="Palatino Linotype"/>
          <w:color w:val="000000" w:themeColor="text1"/>
        </w:rPr>
        <w:t>l Administrador del Mercado</w:t>
      </w:r>
      <w:r w:rsidRPr="006846E5">
        <w:rPr>
          <w:rFonts w:ascii="Palatino Linotype" w:hAnsi="Palatino Linotype"/>
          <w:color w:val="000000" w:themeColor="text1"/>
        </w:rPr>
        <w:t xml:space="preserve">; y, </w:t>
      </w:r>
    </w:p>
    <w:p w14:paraId="3890040C" w14:textId="108ED045" w:rsidR="004C256C" w:rsidRPr="006846E5" w:rsidRDefault="00AB05AF"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w:t>
      </w:r>
      <w:r w:rsidR="004C256C" w:rsidRPr="006846E5">
        <w:rPr>
          <w:rFonts w:ascii="Palatino Linotype" w:hAnsi="Palatino Linotype"/>
          <w:color w:val="000000" w:themeColor="text1"/>
        </w:rPr>
        <w:t>l máximo representante de los mercados del Di</w:t>
      </w:r>
      <w:r w:rsidRPr="006846E5">
        <w:rPr>
          <w:rFonts w:ascii="Palatino Linotype" w:hAnsi="Palatino Linotype"/>
          <w:color w:val="000000" w:themeColor="text1"/>
        </w:rPr>
        <w:t xml:space="preserve">strito Metropolitano de Quito </w:t>
      </w:r>
      <w:r w:rsidR="00A95003">
        <w:rPr>
          <w:rFonts w:ascii="Palatino Linotype" w:hAnsi="Palatino Linotype"/>
          <w:color w:val="000000" w:themeColor="text1"/>
        </w:rPr>
        <w:t xml:space="preserve">legalmente reconocido, debidamente </w:t>
      </w:r>
      <w:r w:rsidR="004C256C" w:rsidRPr="006846E5">
        <w:rPr>
          <w:rFonts w:ascii="Palatino Linotype" w:hAnsi="Palatino Linotype"/>
          <w:color w:val="000000" w:themeColor="text1"/>
        </w:rPr>
        <w:t>registrado por la Agencia Metropolitana de Coordinación de Comercio</w:t>
      </w:r>
      <w:r w:rsidR="00A95003">
        <w:rPr>
          <w:rFonts w:ascii="Palatino Linotype" w:hAnsi="Palatino Linotype"/>
          <w:color w:val="000000" w:themeColor="text1"/>
        </w:rPr>
        <w:t xml:space="preserve"> o su delegado.</w:t>
      </w:r>
    </w:p>
    <w:p w14:paraId="07F81B7A" w14:textId="77777777" w:rsidR="00C17170" w:rsidRPr="006846E5" w:rsidRDefault="00C17170" w:rsidP="00561F3B">
      <w:pPr>
        <w:spacing w:after="0" w:line="240" w:lineRule="auto"/>
        <w:jc w:val="both"/>
        <w:rPr>
          <w:rFonts w:ascii="Palatino Linotype" w:hAnsi="Palatino Linotype"/>
          <w:color w:val="000000" w:themeColor="text1"/>
        </w:rPr>
      </w:pPr>
    </w:p>
    <w:p w14:paraId="5442C600" w14:textId="77777777" w:rsidR="004C256C" w:rsidRPr="006846E5" w:rsidRDefault="001E023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4C256C" w:rsidRPr="006846E5">
        <w:rPr>
          <w:rFonts w:ascii="Palatino Linotype" w:hAnsi="Palatino Linotype"/>
          <w:b/>
          <w:color w:val="000000" w:themeColor="text1"/>
        </w:rPr>
        <w:t>-  Del Secretario del Comité de Asignación. -</w:t>
      </w:r>
      <w:r w:rsidR="004C256C" w:rsidRPr="006846E5">
        <w:rPr>
          <w:rFonts w:ascii="Palatino Linotype" w:hAnsi="Palatino Linotype"/>
          <w:color w:val="000000" w:themeColor="text1"/>
        </w:rPr>
        <w:t xml:space="preserve"> Funcionario de la Agencia Metropolitana de Coordinación de </w:t>
      </w:r>
      <w:r w:rsidR="00C17170" w:rsidRPr="006846E5">
        <w:rPr>
          <w:rFonts w:ascii="Palatino Linotype" w:hAnsi="Palatino Linotype"/>
          <w:color w:val="000000" w:themeColor="text1"/>
        </w:rPr>
        <w:t>Comercio,</w:t>
      </w:r>
      <w:r w:rsidR="004C256C" w:rsidRPr="006846E5">
        <w:rPr>
          <w:rFonts w:ascii="Palatino Linotype" w:hAnsi="Palatino Linotype"/>
          <w:color w:val="000000" w:themeColor="text1"/>
        </w:rPr>
        <w:t xml:space="preserve"> designado por el Comité de A</w:t>
      </w:r>
      <w:r w:rsidR="00090E4E" w:rsidRPr="006846E5">
        <w:rPr>
          <w:rFonts w:ascii="Palatino Linotype" w:hAnsi="Palatino Linotype"/>
          <w:color w:val="000000" w:themeColor="text1"/>
        </w:rPr>
        <w:t>sign</w:t>
      </w:r>
      <w:r w:rsidR="004C256C" w:rsidRPr="006846E5">
        <w:rPr>
          <w:rFonts w:ascii="Palatino Linotype" w:hAnsi="Palatino Linotype"/>
          <w:color w:val="000000" w:themeColor="text1"/>
        </w:rPr>
        <w:t>aciones, quien estará a cargo de:</w:t>
      </w:r>
    </w:p>
    <w:p w14:paraId="20B2CE0F" w14:textId="77777777" w:rsidR="004C256C" w:rsidRPr="006846E5" w:rsidRDefault="004C256C" w:rsidP="00561F3B">
      <w:pPr>
        <w:spacing w:after="0" w:line="240" w:lineRule="auto"/>
        <w:jc w:val="both"/>
        <w:rPr>
          <w:rFonts w:ascii="Palatino Linotype" w:hAnsi="Palatino Linotype"/>
          <w:color w:val="000000" w:themeColor="text1"/>
        </w:rPr>
      </w:pPr>
    </w:p>
    <w:p w14:paraId="0697EA0C" w14:textId="77777777" w:rsidR="004C256C" w:rsidRPr="006846E5" w:rsidRDefault="004C256C" w:rsidP="00C17170">
      <w:pPr>
        <w:pStyle w:val="Prrafodelista"/>
        <w:numPr>
          <w:ilvl w:val="0"/>
          <w:numId w:val="1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Dar fe de las decisiones adoptadas por el Comité de Asignación;</w:t>
      </w:r>
    </w:p>
    <w:p w14:paraId="0CFA849C" w14:textId="77777777" w:rsidR="00C17170" w:rsidRPr="006846E5" w:rsidRDefault="00C17170" w:rsidP="00C17170">
      <w:pPr>
        <w:pStyle w:val="Prrafodelista"/>
        <w:spacing w:after="0" w:line="240" w:lineRule="auto"/>
        <w:ind w:left="1065"/>
        <w:jc w:val="both"/>
        <w:rPr>
          <w:rFonts w:ascii="Palatino Linotype" w:hAnsi="Palatino Linotype"/>
          <w:color w:val="000000" w:themeColor="text1"/>
        </w:rPr>
      </w:pPr>
    </w:p>
    <w:p w14:paraId="01BE1BA2" w14:textId="77777777" w:rsidR="004C256C" w:rsidRPr="006846E5" w:rsidRDefault="004C256C" w:rsidP="00561F3B">
      <w:pPr>
        <w:pStyle w:val="Prrafodelista"/>
        <w:numPr>
          <w:ilvl w:val="0"/>
          <w:numId w:val="1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Llevar un expediente ordenado de las actas y resoluciones adoptadas de este Órgano hasta su entrega al archivo general de la Agencia Metropolitana de Coordinación de Comercio;</w:t>
      </w:r>
    </w:p>
    <w:p w14:paraId="7536C9D9" w14:textId="77777777" w:rsidR="00C17170" w:rsidRPr="006846E5" w:rsidRDefault="00C17170" w:rsidP="00C17170">
      <w:pPr>
        <w:pStyle w:val="Prrafodelista"/>
        <w:rPr>
          <w:rFonts w:ascii="Palatino Linotype" w:hAnsi="Palatino Linotype"/>
          <w:color w:val="000000" w:themeColor="text1"/>
        </w:rPr>
      </w:pPr>
    </w:p>
    <w:p w14:paraId="51EA8C49" w14:textId="77777777" w:rsidR="004C256C" w:rsidRPr="006846E5" w:rsidRDefault="004C256C" w:rsidP="00561F3B">
      <w:pPr>
        <w:pStyle w:val="Prrafodelista"/>
        <w:numPr>
          <w:ilvl w:val="0"/>
          <w:numId w:val="1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Notificar las decisiones adoptadas por el Comité de Asignación; y,</w:t>
      </w:r>
    </w:p>
    <w:p w14:paraId="2E14A011" w14:textId="77777777" w:rsidR="00C17170" w:rsidRPr="006846E5" w:rsidRDefault="00C17170" w:rsidP="00C17170">
      <w:pPr>
        <w:pStyle w:val="Prrafodelista"/>
        <w:rPr>
          <w:rFonts w:ascii="Palatino Linotype" w:hAnsi="Palatino Linotype"/>
          <w:color w:val="000000" w:themeColor="text1"/>
        </w:rPr>
      </w:pPr>
    </w:p>
    <w:p w14:paraId="684D73F4" w14:textId="77777777" w:rsidR="004C256C" w:rsidRPr="006846E5" w:rsidRDefault="004C256C" w:rsidP="00561F3B">
      <w:pPr>
        <w:pStyle w:val="Prrafodelista"/>
        <w:numPr>
          <w:ilvl w:val="0"/>
          <w:numId w:val="1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Actuar conforme las competencias determinadas en la norma y directrices del Presidente del Comité de Asignación.</w:t>
      </w:r>
    </w:p>
    <w:p w14:paraId="7E66584A" w14:textId="77777777" w:rsidR="004C256C" w:rsidRPr="006846E5" w:rsidRDefault="004C256C" w:rsidP="00561F3B">
      <w:pPr>
        <w:spacing w:after="0" w:line="240" w:lineRule="auto"/>
        <w:jc w:val="both"/>
        <w:rPr>
          <w:rFonts w:ascii="Palatino Linotype" w:hAnsi="Palatino Linotype"/>
          <w:color w:val="000000" w:themeColor="text1"/>
        </w:rPr>
      </w:pPr>
    </w:p>
    <w:p w14:paraId="37560A5E" w14:textId="41201378" w:rsidR="004C256C" w:rsidRPr="00DB7224" w:rsidRDefault="004C256C" w:rsidP="00561F3B">
      <w:pPr>
        <w:spacing w:after="0" w:line="240" w:lineRule="auto"/>
        <w:jc w:val="both"/>
        <w:rPr>
          <w:rFonts w:ascii="Palatino Linotype" w:hAnsi="Palatino Linotype"/>
          <w:bCs/>
          <w:color w:val="000000" w:themeColor="text1"/>
        </w:rPr>
      </w:pPr>
      <w:r w:rsidRPr="006846E5">
        <w:rPr>
          <w:rFonts w:ascii="Palatino Linotype" w:hAnsi="Palatino Linotype"/>
          <w:b/>
          <w:color w:val="000000" w:themeColor="text1"/>
        </w:rPr>
        <w:t>Artículo</w:t>
      </w:r>
      <w:r w:rsidR="001E023D" w:rsidRPr="006846E5">
        <w:rPr>
          <w:rFonts w:ascii="Palatino Linotype" w:hAnsi="Palatino Linotype"/>
          <w:b/>
          <w:color w:val="000000" w:themeColor="text1"/>
        </w:rPr>
        <w:t xml:space="preserve"> (..</w:t>
      </w:r>
      <w:r w:rsidRPr="006846E5">
        <w:rPr>
          <w:rFonts w:ascii="Palatino Linotype" w:hAnsi="Palatino Linotype"/>
          <w:b/>
          <w:color w:val="000000" w:themeColor="text1"/>
        </w:rPr>
        <w:t>.</w:t>
      </w:r>
      <w:r w:rsidR="001E023D" w:rsidRPr="006846E5">
        <w:rPr>
          <w:rFonts w:ascii="Palatino Linotype" w:hAnsi="Palatino Linotype"/>
          <w:b/>
          <w:color w:val="000000" w:themeColor="text1"/>
        </w:rPr>
        <w:t>)</w:t>
      </w:r>
      <w:r w:rsidRPr="006846E5">
        <w:rPr>
          <w:rFonts w:ascii="Palatino Linotype" w:hAnsi="Palatino Linotype"/>
          <w:b/>
          <w:color w:val="000000" w:themeColor="text1"/>
        </w:rPr>
        <w:t xml:space="preserve"> Del registro del represente al Comité de Asignación .-</w:t>
      </w:r>
      <w:r w:rsidR="00DB7224">
        <w:rPr>
          <w:rFonts w:ascii="Palatino Linotype" w:hAnsi="Palatino Linotype"/>
          <w:b/>
          <w:color w:val="000000" w:themeColor="text1"/>
        </w:rPr>
        <w:t xml:space="preserve"> </w:t>
      </w:r>
      <w:r w:rsidR="00DB7224">
        <w:rPr>
          <w:rFonts w:ascii="Palatino Linotype" w:hAnsi="Palatino Linotype"/>
          <w:bCs/>
          <w:color w:val="000000" w:themeColor="text1"/>
        </w:rPr>
        <w:t xml:space="preserve">Se emitirá posteriormente la propuesto del registro por parte de la </w:t>
      </w:r>
      <w:r w:rsidR="00DB7224" w:rsidRPr="006846E5">
        <w:rPr>
          <w:rFonts w:ascii="Palatino Linotype" w:hAnsi="Palatino Linotype"/>
          <w:color w:val="000000" w:themeColor="text1"/>
        </w:rPr>
        <w:t>Agencia Metropolitana de Coordinación de Comercio</w:t>
      </w:r>
      <w:r w:rsidR="00DB7224">
        <w:rPr>
          <w:rFonts w:ascii="Palatino Linotype" w:hAnsi="Palatino Linotype"/>
          <w:bCs/>
          <w:color w:val="000000" w:themeColor="text1"/>
        </w:rPr>
        <w:t xml:space="preserve"> , antes de elevar a primer debate.</w:t>
      </w:r>
    </w:p>
    <w:p w14:paraId="7AD878CF" w14:textId="77777777" w:rsidR="00C17170" w:rsidRPr="006846E5" w:rsidRDefault="00C17170" w:rsidP="00561F3B">
      <w:pPr>
        <w:spacing w:after="0" w:line="240" w:lineRule="auto"/>
        <w:jc w:val="both"/>
        <w:rPr>
          <w:rFonts w:ascii="Palatino Linotype" w:hAnsi="Palatino Linotype"/>
          <w:b/>
          <w:color w:val="000000" w:themeColor="text1"/>
        </w:rPr>
      </w:pPr>
    </w:p>
    <w:p w14:paraId="5D9F9409" w14:textId="77777777" w:rsidR="001056D2" w:rsidRPr="006846E5" w:rsidRDefault="001056D2" w:rsidP="00561F3B">
      <w:pPr>
        <w:spacing w:after="0" w:line="240" w:lineRule="auto"/>
        <w:jc w:val="both"/>
        <w:rPr>
          <w:rFonts w:ascii="Palatino Linotype" w:hAnsi="Palatino Linotype"/>
          <w:b/>
          <w:color w:val="000000" w:themeColor="text1"/>
        </w:rPr>
      </w:pPr>
    </w:p>
    <w:p w14:paraId="49D37969" w14:textId="77777777" w:rsidR="004C256C" w:rsidRPr="006846E5" w:rsidRDefault="001E023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w:t>
      </w:r>
      <w:r w:rsidR="004C256C" w:rsidRPr="006846E5">
        <w:rPr>
          <w:rFonts w:ascii="Palatino Linotype" w:hAnsi="Palatino Linotype"/>
          <w:b/>
          <w:color w:val="000000" w:themeColor="text1"/>
        </w:rPr>
        <w:t>- Convocatoria y tipo de sesiones. –</w:t>
      </w:r>
      <w:r w:rsidR="004C256C" w:rsidRPr="006846E5">
        <w:rPr>
          <w:rFonts w:ascii="Palatino Linotype" w:hAnsi="Palatino Linotype"/>
          <w:color w:val="000000" w:themeColor="text1"/>
        </w:rPr>
        <w:t xml:space="preserve"> El Comité de </w:t>
      </w:r>
      <w:r w:rsidR="00B6563B" w:rsidRPr="006846E5">
        <w:rPr>
          <w:rFonts w:ascii="Palatino Linotype" w:hAnsi="Palatino Linotype"/>
          <w:color w:val="000000" w:themeColor="text1"/>
        </w:rPr>
        <w:t xml:space="preserve">Asignación </w:t>
      </w:r>
      <w:r w:rsidR="004C256C" w:rsidRPr="006846E5">
        <w:rPr>
          <w:rFonts w:ascii="Palatino Linotype" w:hAnsi="Palatino Linotype"/>
          <w:color w:val="000000" w:themeColor="text1"/>
        </w:rPr>
        <w:t>de Puestos de Mercados se reunirá ordinariamente una vez al mes y extraordinariamente cuando alguno de los miembros lo solicite por escrito, previa convocatoria realizada por el secretario.</w:t>
      </w:r>
    </w:p>
    <w:p w14:paraId="50E59D44" w14:textId="77777777" w:rsidR="004C256C" w:rsidRPr="006846E5" w:rsidRDefault="004C256C" w:rsidP="00561F3B">
      <w:pPr>
        <w:spacing w:after="0" w:line="240" w:lineRule="auto"/>
        <w:jc w:val="both"/>
        <w:rPr>
          <w:rFonts w:ascii="Palatino Linotype" w:hAnsi="Palatino Linotype"/>
          <w:color w:val="000000" w:themeColor="text1"/>
        </w:rPr>
      </w:pPr>
    </w:p>
    <w:p w14:paraId="13CF17AB" w14:textId="77777777" w:rsidR="004C256C" w:rsidRPr="006846E5" w:rsidRDefault="004C256C"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Las sesiones ordinarias se convocarán con dos días de anticipación, y, las sesiones extraordinarias se realiz</w:t>
      </w:r>
      <w:r w:rsidR="00AB05AF" w:rsidRPr="006846E5">
        <w:rPr>
          <w:rFonts w:ascii="Palatino Linotype" w:hAnsi="Palatino Linotype"/>
          <w:color w:val="000000" w:themeColor="text1"/>
        </w:rPr>
        <w:t>ará</w:t>
      </w:r>
      <w:r w:rsidRPr="006846E5">
        <w:rPr>
          <w:rFonts w:ascii="Palatino Linotype" w:hAnsi="Palatino Linotype"/>
          <w:color w:val="000000" w:themeColor="text1"/>
        </w:rPr>
        <w:t>n con al menos 24 horas anticipación.</w:t>
      </w:r>
    </w:p>
    <w:p w14:paraId="0ACBA60F" w14:textId="77777777" w:rsidR="00C17170" w:rsidRPr="006846E5" w:rsidRDefault="00C17170" w:rsidP="00561F3B">
      <w:pPr>
        <w:spacing w:after="0" w:line="240" w:lineRule="auto"/>
        <w:jc w:val="both"/>
        <w:rPr>
          <w:rFonts w:ascii="Palatino Linotype" w:hAnsi="Palatino Linotype"/>
          <w:color w:val="000000" w:themeColor="text1"/>
        </w:rPr>
      </w:pPr>
    </w:p>
    <w:p w14:paraId="41AE43FF" w14:textId="77777777" w:rsidR="004C256C" w:rsidRPr="006846E5" w:rsidRDefault="004C256C"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 Funciones del Comité de </w:t>
      </w:r>
      <w:r w:rsidR="00B6563B" w:rsidRPr="006846E5">
        <w:rPr>
          <w:rFonts w:ascii="Palatino Linotype" w:hAnsi="Palatino Linotype"/>
          <w:b/>
          <w:color w:val="000000" w:themeColor="text1"/>
        </w:rPr>
        <w:t xml:space="preserve">Asignación </w:t>
      </w:r>
      <w:r w:rsidRPr="006846E5">
        <w:rPr>
          <w:rFonts w:ascii="Palatino Linotype" w:hAnsi="Palatino Linotype"/>
          <w:b/>
          <w:color w:val="000000" w:themeColor="text1"/>
        </w:rPr>
        <w:t>de puestos.</w:t>
      </w:r>
      <w:r w:rsidRPr="006846E5">
        <w:rPr>
          <w:rFonts w:ascii="Palatino Linotype" w:hAnsi="Palatino Linotype"/>
          <w:color w:val="000000" w:themeColor="text1"/>
        </w:rPr>
        <w:t xml:space="preserve"> - Son funciones del Comité de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w:t>
      </w:r>
    </w:p>
    <w:p w14:paraId="55737077" w14:textId="77777777" w:rsidR="00C17170" w:rsidRPr="006846E5" w:rsidRDefault="00C17170" w:rsidP="00561F3B">
      <w:pPr>
        <w:spacing w:after="0" w:line="240" w:lineRule="auto"/>
        <w:jc w:val="both"/>
        <w:rPr>
          <w:rFonts w:ascii="Palatino Linotype" w:hAnsi="Palatino Linotype"/>
          <w:color w:val="000000" w:themeColor="text1"/>
        </w:rPr>
      </w:pPr>
    </w:p>
    <w:p w14:paraId="48AE7579" w14:textId="77777777" w:rsidR="004C256C" w:rsidRPr="006846E5" w:rsidRDefault="004C256C" w:rsidP="00561F3B">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 xml:space="preserve">Analizar y resolver respecto de las solicitudes de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temporal de puestos o locales, que se presenten;</w:t>
      </w:r>
    </w:p>
    <w:p w14:paraId="67DD808A" w14:textId="77777777" w:rsidR="004A6CE3" w:rsidRPr="006846E5" w:rsidRDefault="004A6CE3" w:rsidP="004A6CE3">
      <w:pPr>
        <w:pStyle w:val="Prrafodelista"/>
        <w:spacing w:after="0" w:line="240" w:lineRule="auto"/>
        <w:ind w:left="825"/>
        <w:jc w:val="both"/>
        <w:rPr>
          <w:rFonts w:ascii="Palatino Linotype" w:hAnsi="Palatino Linotype"/>
          <w:color w:val="000000" w:themeColor="text1"/>
        </w:rPr>
      </w:pPr>
    </w:p>
    <w:p w14:paraId="37992951" w14:textId="77777777" w:rsidR="004C256C" w:rsidRPr="006846E5" w:rsidRDefault="004C256C" w:rsidP="00C17170">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Elaborar sus normas de funcionamiento y someterlas a la aprobación de la Comisión de Comercialización del Concejo Metropolitano de Quito;</w:t>
      </w:r>
    </w:p>
    <w:p w14:paraId="09D2D395" w14:textId="77777777" w:rsidR="004A6CE3" w:rsidRPr="006846E5" w:rsidRDefault="004A6CE3" w:rsidP="004A6CE3">
      <w:pPr>
        <w:pStyle w:val="Prrafodelista"/>
        <w:rPr>
          <w:rFonts w:ascii="Palatino Linotype" w:hAnsi="Palatino Linotype"/>
          <w:color w:val="000000" w:themeColor="text1"/>
        </w:rPr>
      </w:pPr>
    </w:p>
    <w:p w14:paraId="780BB5B8" w14:textId="77777777" w:rsidR="004C256C" w:rsidRPr="006846E5" w:rsidRDefault="004C256C" w:rsidP="00561F3B">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Asesorar a la </w:t>
      </w:r>
      <w:r w:rsidR="00F8459B" w:rsidRPr="006846E5">
        <w:rPr>
          <w:rFonts w:ascii="Palatino Linotype" w:hAnsi="Palatino Linotype"/>
          <w:color w:val="000000" w:themeColor="text1"/>
        </w:rPr>
        <w:t xml:space="preserve">Agencia Metropolitana de Coordinación de Comercio </w:t>
      </w:r>
      <w:r w:rsidRPr="006846E5">
        <w:rPr>
          <w:rFonts w:ascii="Palatino Linotype" w:hAnsi="Palatino Linotype"/>
          <w:color w:val="000000" w:themeColor="text1"/>
        </w:rPr>
        <w:t xml:space="preserve">en el estudio y resolución de las solicitudes de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que se presenten;</w:t>
      </w:r>
    </w:p>
    <w:p w14:paraId="744755B1" w14:textId="77777777" w:rsidR="004A6CE3" w:rsidRPr="006846E5" w:rsidRDefault="004A6CE3" w:rsidP="004A6CE3">
      <w:pPr>
        <w:pStyle w:val="Prrafodelista"/>
        <w:rPr>
          <w:rFonts w:ascii="Palatino Linotype" w:hAnsi="Palatino Linotype"/>
          <w:color w:val="000000" w:themeColor="text1"/>
        </w:rPr>
      </w:pPr>
    </w:p>
    <w:p w14:paraId="6FAF5F42" w14:textId="77777777" w:rsidR="004C256C" w:rsidRPr="006846E5" w:rsidRDefault="004C256C" w:rsidP="00561F3B">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Conocer y decidir sobre los actos de terminación anticipado de los convenios de concesión y contratos de arrendamiento, y, registro de puestos vacantes;</w:t>
      </w:r>
    </w:p>
    <w:p w14:paraId="35E65FD6" w14:textId="77777777" w:rsidR="004A6CE3" w:rsidRPr="006846E5" w:rsidRDefault="004A6CE3" w:rsidP="004A6CE3">
      <w:pPr>
        <w:pStyle w:val="Prrafodelista"/>
        <w:rPr>
          <w:rFonts w:ascii="Palatino Linotype" w:hAnsi="Palatino Linotype"/>
          <w:color w:val="000000" w:themeColor="text1"/>
        </w:rPr>
      </w:pPr>
    </w:p>
    <w:p w14:paraId="61F76E21" w14:textId="050BF4CD" w:rsidR="004C256C" w:rsidRPr="006846E5" w:rsidRDefault="00716D2F" w:rsidP="00561F3B">
      <w:pPr>
        <w:pStyle w:val="Prrafodelista"/>
        <w:numPr>
          <w:ilvl w:val="0"/>
          <w:numId w:val="3"/>
        </w:numPr>
        <w:spacing w:after="0" w:line="240" w:lineRule="auto"/>
        <w:jc w:val="both"/>
        <w:rPr>
          <w:rFonts w:ascii="Palatino Linotype" w:hAnsi="Palatino Linotype"/>
          <w:color w:val="000000" w:themeColor="text1"/>
        </w:rPr>
      </w:pPr>
      <w:r>
        <w:rPr>
          <w:rFonts w:ascii="Palatino Linotype" w:hAnsi="Palatino Linotype"/>
          <w:color w:val="000000" w:themeColor="text1"/>
        </w:rPr>
        <w:t>Asignar</w:t>
      </w:r>
      <w:r w:rsidR="004C256C" w:rsidRPr="006846E5">
        <w:rPr>
          <w:rFonts w:ascii="Palatino Linotype" w:hAnsi="Palatino Linotype"/>
          <w:color w:val="000000" w:themeColor="text1"/>
        </w:rPr>
        <w:t xml:space="preserve"> los puestos que se hayan declarado vacantes en cada mercado y determinar si la </w:t>
      </w:r>
      <w:r w:rsidR="00B6563B" w:rsidRPr="006846E5">
        <w:rPr>
          <w:rFonts w:ascii="Palatino Linotype" w:hAnsi="Palatino Linotype"/>
          <w:color w:val="000000" w:themeColor="text1"/>
        </w:rPr>
        <w:t xml:space="preserve">asignación </w:t>
      </w:r>
      <w:r w:rsidR="004C256C" w:rsidRPr="006846E5">
        <w:rPr>
          <w:rFonts w:ascii="Palatino Linotype" w:hAnsi="Palatino Linotype"/>
          <w:color w:val="000000" w:themeColor="text1"/>
        </w:rPr>
        <w:t>temporal se realiza con convenio de conces</w:t>
      </w:r>
      <w:r w:rsidR="00AB05AF" w:rsidRPr="006846E5">
        <w:rPr>
          <w:rFonts w:ascii="Palatino Linotype" w:hAnsi="Palatino Linotype"/>
          <w:color w:val="000000" w:themeColor="text1"/>
        </w:rPr>
        <w:t>ión o contrato de arrendamiento;</w:t>
      </w:r>
    </w:p>
    <w:p w14:paraId="6C48DC93" w14:textId="77777777" w:rsidR="004A6CE3" w:rsidRPr="006846E5" w:rsidRDefault="004A6CE3" w:rsidP="004A6CE3">
      <w:pPr>
        <w:pStyle w:val="Prrafodelista"/>
        <w:rPr>
          <w:rFonts w:ascii="Palatino Linotype" w:hAnsi="Palatino Linotype"/>
          <w:color w:val="000000" w:themeColor="text1"/>
        </w:rPr>
      </w:pPr>
    </w:p>
    <w:p w14:paraId="4242E585" w14:textId="77777777" w:rsidR="00562528" w:rsidRPr="006846E5" w:rsidRDefault="00562528" w:rsidP="00561F3B">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Conocer las autorizacione</w:t>
      </w:r>
      <w:r w:rsidR="00905C5F" w:rsidRPr="006846E5">
        <w:rPr>
          <w:rFonts w:ascii="Palatino Linotype" w:hAnsi="Palatino Linotype"/>
          <w:color w:val="000000" w:themeColor="text1"/>
        </w:rPr>
        <w:t>s temporales concedidas por la autoridad de la entidad r</w:t>
      </w:r>
      <w:r w:rsidRPr="006846E5">
        <w:rPr>
          <w:rFonts w:ascii="Palatino Linotype" w:hAnsi="Palatino Linotype"/>
          <w:color w:val="000000" w:themeColor="text1"/>
        </w:rPr>
        <w:t>ectora, y, de ser el caso ratificarlas o</w:t>
      </w:r>
      <w:r w:rsidR="00AB05AF" w:rsidRPr="006846E5">
        <w:rPr>
          <w:rFonts w:ascii="Palatino Linotype" w:hAnsi="Palatino Linotype"/>
          <w:color w:val="000000" w:themeColor="text1"/>
        </w:rPr>
        <w:t xml:space="preserve"> revocarlas;</w:t>
      </w:r>
    </w:p>
    <w:p w14:paraId="1B6BEB5F" w14:textId="77777777" w:rsidR="004A6CE3" w:rsidRPr="006846E5" w:rsidRDefault="004A6CE3" w:rsidP="004A6CE3">
      <w:pPr>
        <w:pStyle w:val="Prrafodelista"/>
        <w:rPr>
          <w:rFonts w:ascii="Palatino Linotype" w:hAnsi="Palatino Linotype"/>
          <w:color w:val="000000" w:themeColor="text1"/>
        </w:rPr>
      </w:pPr>
    </w:p>
    <w:p w14:paraId="16315D00" w14:textId="77777777" w:rsidR="00562528" w:rsidRPr="006846E5" w:rsidRDefault="00562528" w:rsidP="00561F3B">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Solicitar anualmente a la </w:t>
      </w:r>
      <w:r w:rsidR="00CD6E96" w:rsidRPr="006846E5">
        <w:rPr>
          <w:rFonts w:ascii="Palatino Linotype" w:hAnsi="Palatino Linotype"/>
          <w:color w:val="000000" w:themeColor="text1"/>
        </w:rPr>
        <w:t xml:space="preserve">Agencia Metropolitana de Coordinación de Comercio </w:t>
      </w:r>
      <w:r w:rsidRPr="006846E5">
        <w:rPr>
          <w:rFonts w:ascii="Palatino Linotype" w:hAnsi="Palatino Linotype"/>
          <w:color w:val="000000" w:themeColor="text1"/>
        </w:rPr>
        <w:t>el censo de los</w:t>
      </w:r>
      <w:r w:rsidR="00AB05AF" w:rsidRPr="006846E5">
        <w:rPr>
          <w:rFonts w:ascii="Palatino Linotype" w:hAnsi="Palatino Linotype"/>
          <w:color w:val="000000" w:themeColor="text1"/>
        </w:rPr>
        <w:t xml:space="preserve"> mercados, ferias y plataformas;</w:t>
      </w:r>
    </w:p>
    <w:p w14:paraId="7EC99965" w14:textId="77777777" w:rsidR="004A6CE3" w:rsidRPr="006846E5" w:rsidRDefault="004A6CE3" w:rsidP="004A6CE3">
      <w:pPr>
        <w:pStyle w:val="Prrafodelista"/>
        <w:rPr>
          <w:rFonts w:ascii="Palatino Linotype" w:hAnsi="Palatino Linotype"/>
          <w:color w:val="000000" w:themeColor="text1"/>
        </w:rPr>
      </w:pPr>
    </w:p>
    <w:p w14:paraId="170EB413" w14:textId="77777777" w:rsidR="00562528" w:rsidRPr="006846E5" w:rsidRDefault="00562528" w:rsidP="00561F3B">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Asignar los puestos en ferias y plataformas municipales;</w:t>
      </w:r>
    </w:p>
    <w:p w14:paraId="2A1F0476" w14:textId="77777777" w:rsidR="004A6CE3" w:rsidRPr="006846E5" w:rsidRDefault="004A6CE3" w:rsidP="004A6CE3">
      <w:pPr>
        <w:pStyle w:val="Prrafodelista"/>
        <w:rPr>
          <w:rFonts w:ascii="Palatino Linotype" w:hAnsi="Palatino Linotype"/>
          <w:color w:val="000000" w:themeColor="text1"/>
        </w:rPr>
      </w:pPr>
    </w:p>
    <w:p w14:paraId="02FAE841" w14:textId="77777777" w:rsidR="00562528" w:rsidRPr="006846E5" w:rsidRDefault="00562528" w:rsidP="00561F3B">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Revisar periódicamente la actualización del catastro de cada merca</w:t>
      </w:r>
      <w:r w:rsidR="00AB05AF" w:rsidRPr="006846E5">
        <w:rPr>
          <w:rFonts w:ascii="Palatino Linotype" w:hAnsi="Palatino Linotype"/>
          <w:color w:val="000000" w:themeColor="text1"/>
        </w:rPr>
        <w:t xml:space="preserve">do; </w:t>
      </w:r>
    </w:p>
    <w:p w14:paraId="6EACC0BB" w14:textId="77777777" w:rsidR="004A6CE3" w:rsidRPr="006846E5" w:rsidRDefault="004A6CE3" w:rsidP="004A6CE3">
      <w:pPr>
        <w:pStyle w:val="Prrafodelista"/>
        <w:rPr>
          <w:rFonts w:ascii="Palatino Linotype" w:hAnsi="Palatino Linotype"/>
          <w:color w:val="000000" w:themeColor="text1"/>
        </w:rPr>
      </w:pPr>
    </w:p>
    <w:p w14:paraId="746AABD6" w14:textId="77777777" w:rsidR="00562528" w:rsidRPr="006846E5" w:rsidRDefault="00562528" w:rsidP="00561F3B">
      <w:pPr>
        <w:pStyle w:val="Prrafodelista"/>
        <w:numPr>
          <w:ilvl w:val="0"/>
          <w:numId w:val="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Las demás que sobre la materia se le encarguen</w:t>
      </w:r>
      <w:r w:rsidR="00AB05AF" w:rsidRPr="006846E5">
        <w:rPr>
          <w:rFonts w:ascii="Palatino Linotype" w:hAnsi="Palatino Linotype"/>
          <w:color w:val="000000" w:themeColor="text1"/>
        </w:rPr>
        <w:t>; y,</w:t>
      </w:r>
    </w:p>
    <w:p w14:paraId="3B4F22B5" w14:textId="77777777" w:rsidR="004A6CE3" w:rsidRPr="006846E5" w:rsidRDefault="004A6CE3" w:rsidP="004A6CE3">
      <w:pPr>
        <w:pStyle w:val="Prrafodelista"/>
        <w:rPr>
          <w:rFonts w:ascii="Palatino Linotype" w:hAnsi="Palatino Linotype"/>
          <w:color w:val="000000" w:themeColor="text1"/>
        </w:rPr>
      </w:pPr>
    </w:p>
    <w:p w14:paraId="65F35E3B" w14:textId="3D7691A7" w:rsidR="00562528" w:rsidRPr="006846E5" w:rsidRDefault="00716D2F" w:rsidP="00561F3B">
      <w:pPr>
        <w:pStyle w:val="Prrafodelista"/>
        <w:numPr>
          <w:ilvl w:val="0"/>
          <w:numId w:val="3"/>
        </w:numPr>
        <w:spacing w:after="0" w:line="240" w:lineRule="auto"/>
        <w:jc w:val="both"/>
        <w:rPr>
          <w:rFonts w:ascii="Palatino Linotype" w:hAnsi="Palatino Linotype"/>
          <w:color w:val="000000" w:themeColor="text1"/>
        </w:rPr>
      </w:pPr>
      <w:r>
        <w:rPr>
          <w:rFonts w:ascii="Palatino Linotype" w:hAnsi="Palatino Linotype"/>
          <w:color w:val="000000" w:themeColor="text1"/>
        </w:rPr>
        <w:t>Presentar</w:t>
      </w:r>
      <w:r w:rsidR="00562528" w:rsidRPr="006846E5">
        <w:rPr>
          <w:rFonts w:ascii="Palatino Linotype" w:hAnsi="Palatino Linotype"/>
          <w:color w:val="000000" w:themeColor="text1"/>
        </w:rPr>
        <w:t xml:space="preserve"> un informe semestral al presidente de la Comisión de Comercialización, Quito Honesto y al presidente</w:t>
      </w:r>
      <w:r>
        <w:rPr>
          <w:rFonts w:ascii="Palatino Linotype" w:hAnsi="Palatino Linotype"/>
          <w:color w:val="000000" w:themeColor="text1"/>
        </w:rPr>
        <w:t xml:space="preserve"> del máximo representante de los mercados del Distrito Metropolitano de Quito </w:t>
      </w:r>
      <w:r w:rsidR="00562528" w:rsidRPr="006846E5">
        <w:rPr>
          <w:rFonts w:ascii="Palatino Linotype" w:hAnsi="Palatino Linotype"/>
          <w:color w:val="000000" w:themeColor="text1"/>
        </w:rPr>
        <w:t>legalmente reconocido, sobre los puestos a</w:t>
      </w:r>
      <w:r w:rsidR="001056D2" w:rsidRPr="006846E5">
        <w:rPr>
          <w:rFonts w:ascii="Palatino Linotype" w:hAnsi="Palatino Linotype"/>
          <w:color w:val="000000" w:themeColor="text1"/>
        </w:rPr>
        <w:t>signados</w:t>
      </w:r>
      <w:r w:rsidR="00562528" w:rsidRPr="006846E5">
        <w:rPr>
          <w:rFonts w:ascii="Palatino Linotype" w:hAnsi="Palatino Linotype"/>
          <w:color w:val="000000" w:themeColor="text1"/>
        </w:rPr>
        <w:t>.</w:t>
      </w:r>
    </w:p>
    <w:p w14:paraId="4472ED87" w14:textId="77777777" w:rsidR="00C17170" w:rsidRPr="006846E5" w:rsidRDefault="00C17170" w:rsidP="00C17170">
      <w:pPr>
        <w:pStyle w:val="Prrafodelista"/>
        <w:spacing w:after="0" w:line="240" w:lineRule="auto"/>
        <w:ind w:left="825"/>
        <w:jc w:val="both"/>
        <w:rPr>
          <w:rFonts w:ascii="Palatino Linotype" w:hAnsi="Palatino Linotype"/>
          <w:color w:val="000000" w:themeColor="text1"/>
        </w:rPr>
      </w:pPr>
    </w:p>
    <w:p w14:paraId="080F23B2" w14:textId="77777777" w:rsidR="00562528" w:rsidRPr="006846E5" w:rsidRDefault="00562528"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w:t>
      </w:r>
      <w:r w:rsidR="00AB05AF" w:rsidRPr="006846E5">
        <w:rPr>
          <w:rFonts w:ascii="Palatino Linotype" w:hAnsi="Palatino Linotype"/>
          <w:b/>
          <w:color w:val="000000" w:themeColor="text1"/>
        </w:rPr>
        <w:t xml:space="preserve"> (…)</w:t>
      </w:r>
      <w:r w:rsidRPr="006846E5">
        <w:rPr>
          <w:rFonts w:ascii="Palatino Linotype" w:hAnsi="Palatino Linotype"/>
          <w:b/>
          <w:color w:val="000000" w:themeColor="text1"/>
        </w:rPr>
        <w:t>.- Solicitud de puestos.-</w:t>
      </w:r>
      <w:r w:rsidRPr="006846E5">
        <w:rPr>
          <w:rFonts w:ascii="Palatino Linotype" w:hAnsi="Palatino Linotype"/>
          <w:color w:val="000000" w:themeColor="text1"/>
        </w:rPr>
        <w:t xml:space="preserve"> Las personas que aspiren ser a</w:t>
      </w:r>
      <w:r w:rsidR="00A529E4" w:rsidRPr="006846E5">
        <w:rPr>
          <w:rFonts w:ascii="Palatino Linotype" w:hAnsi="Palatino Linotype"/>
          <w:color w:val="000000" w:themeColor="text1"/>
        </w:rPr>
        <w:t>signado</w:t>
      </w:r>
      <w:r w:rsidRPr="006846E5">
        <w:rPr>
          <w:rFonts w:ascii="Palatino Linotype" w:hAnsi="Palatino Linotype"/>
          <w:color w:val="000000" w:themeColor="text1"/>
        </w:rPr>
        <w:t xml:space="preserve"> de un puesto en un mercado municipal, deberán llenar un formulario de solicitud y presentarlo en la Dirección de Mercados, Ferias y Plataformas Municipales, adjuntando los demás requisitos solicitados.</w:t>
      </w:r>
    </w:p>
    <w:p w14:paraId="47D91A5D" w14:textId="77777777" w:rsidR="00562528" w:rsidRPr="006846E5" w:rsidRDefault="00562528" w:rsidP="00561F3B">
      <w:pPr>
        <w:spacing w:after="0" w:line="240" w:lineRule="auto"/>
        <w:jc w:val="both"/>
        <w:rPr>
          <w:rFonts w:ascii="Palatino Linotype" w:hAnsi="Palatino Linotype"/>
          <w:color w:val="000000" w:themeColor="text1"/>
        </w:rPr>
      </w:pPr>
    </w:p>
    <w:p w14:paraId="6ED52C30" w14:textId="44DEE143" w:rsidR="00562528" w:rsidRPr="006846E5" w:rsidRDefault="00AB05AF"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247607" w:rsidRPr="006846E5">
        <w:rPr>
          <w:rFonts w:ascii="Palatino Linotype" w:hAnsi="Palatino Linotype"/>
          <w:b/>
          <w:color w:val="000000" w:themeColor="text1"/>
        </w:rPr>
        <w:t xml:space="preserve">.- </w:t>
      </w:r>
      <w:r w:rsidR="00B6563B" w:rsidRPr="006846E5">
        <w:rPr>
          <w:rFonts w:ascii="Palatino Linotype" w:hAnsi="Palatino Linotype"/>
          <w:b/>
          <w:color w:val="000000" w:themeColor="text1"/>
        </w:rPr>
        <w:t xml:space="preserve">Asignación </w:t>
      </w:r>
      <w:r w:rsidR="00247607" w:rsidRPr="006846E5">
        <w:rPr>
          <w:rFonts w:ascii="Palatino Linotype" w:hAnsi="Palatino Linotype"/>
          <w:b/>
          <w:color w:val="000000" w:themeColor="text1"/>
        </w:rPr>
        <w:t>de puestos.-</w:t>
      </w:r>
      <w:r w:rsidR="00247607" w:rsidRPr="006846E5">
        <w:rPr>
          <w:rFonts w:ascii="Palatino Linotype" w:hAnsi="Palatino Linotype"/>
          <w:color w:val="000000" w:themeColor="text1"/>
        </w:rPr>
        <w:t xml:space="preserve"> Una vez receptada y analizada la solicitud por la Dirección de Mercados, Ferias y Plataformas Municipales, en el plazo de un mes, ésta remitirá el expediente para conocimiento del Comité de </w:t>
      </w:r>
      <w:r w:rsidR="00B6563B" w:rsidRPr="006846E5">
        <w:rPr>
          <w:rFonts w:ascii="Palatino Linotype" w:hAnsi="Palatino Linotype"/>
          <w:color w:val="000000" w:themeColor="text1"/>
        </w:rPr>
        <w:t>Asignación</w:t>
      </w:r>
      <w:r w:rsidR="00247607" w:rsidRPr="006846E5">
        <w:rPr>
          <w:rFonts w:ascii="Palatino Linotype" w:hAnsi="Palatino Linotype"/>
          <w:color w:val="000000" w:themeColor="text1"/>
        </w:rPr>
        <w:t>, quien luego del análisis respectivo a</w:t>
      </w:r>
      <w:r w:rsidR="00716D2F">
        <w:rPr>
          <w:rFonts w:ascii="Palatino Linotype" w:hAnsi="Palatino Linotype"/>
          <w:color w:val="000000" w:themeColor="text1"/>
        </w:rPr>
        <w:t>signará</w:t>
      </w:r>
      <w:r w:rsidR="00247607" w:rsidRPr="006846E5">
        <w:rPr>
          <w:rFonts w:ascii="Palatino Linotype" w:hAnsi="Palatino Linotype"/>
          <w:color w:val="000000" w:themeColor="text1"/>
        </w:rPr>
        <w:t xml:space="preserve"> el puesto vacante al solicitante y dispondrá a la </w:t>
      </w:r>
      <w:r w:rsidR="00CD6E96" w:rsidRPr="006846E5">
        <w:rPr>
          <w:rFonts w:ascii="Palatino Linotype" w:hAnsi="Palatino Linotype"/>
          <w:color w:val="000000" w:themeColor="text1"/>
        </w:rPr>
        <w:t>Agencia Metropolitana de Coordinación de Comercio</w:t>
      </w:r>
      <w:r w:rsidR="00247607" w:rsidRPr="006846E5">
        <w:rPr>
          <w:rFonts w:ascii="Palatino Linotype" w:hAnsi="Palatino Linotype"/>
          <w:color w:val="000000" w:themeColor="text1"/>
        </w:rPr>
        <w:t xml:space="preserve">, en el término máximo de 15 días, se celebre el convenio de </w:t>
      </w:r>
      <w:r w:rsidR="00247607" w:rsidRPr="006846E5">
        <w:rPr>
          <w:rFonts w:ascii="Palatino Linotype" w:hAnsi="Palatino Linotype"/>
          <w:color w:val="000000" w:themeColor="text1"/>
        </w:rPr>
        <w:lastRenderedPageBreak/>
        <w:t>concesión permanente, conforme las disposiciones de este Título; además se expedirá una credencial que lo identifique como nuevo comerciante.</w:t>
      </w:r>
    </w:p>
    <w:p w14:paraId="030D1571" w14:textId="77777777" w:rsidR="00247607" w:rsidRPr="006846E5" w:rsidRDefault="00247607" w:rsidP="00561F3B">
      <w:pPr>
        <w:spacing w:after="0" w:line="240" w:lineRule="auto"/>
        <w:jc w:val="both"/>
        <w:rPr>
          <w:rFonts w:ascii="Palatino Linotype" w:hAnsi="Palatino Linotype"/>
          <w:color w:val="000000" w:themeColor="text1"/>
        </w:rPr>
      </w:pPr>
    </w:p>
    <w:p w14:paraId="27FC4806"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-De la reubicación para trabajadoras y trabajadores autónomos del Distrito Metropolitano de Quito. –</w:t>
      </w:r>
      <w:r w:rsidRPr="006846E5">
        <w:rPr>
          <w:rFonts w:ascii="Palatino Linotype" w:hAnsi="Palatino Linotype"/>
          <w:color w:val="000000" w:themeColor="text1"/>
        </w:rPr>
        <w:t xml:space="preserve"> Como política institucional, el Comité de A</w:t>
      </w:r>
      <w:r w:rsidR="00AF26D6" w:rsidRPr="006846E5">
        <w:rPr>
          <w:rFonts w:ascii="Palatino Linotype" w:hAnsi="Palatino Linotype"/>
          <w:color w:val="000000" w:themeColor="text1"/>
        </w:rPr>
        <w:t>signaciones</w:t>
      </w:r>
      <w:r w:rsidRPr="006846E5">
        <w:rPr>
          <w:rFonts w:ascii="Palatino Linotype" w:hAnsi="Palatino Linotype"/>
          <w:color w:val="000000" w:themeColor="text1"/>
        </w:rPr>
        <w:t xml:space="preserve">, dará prioridad a las solicitudes de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en mercados, de trabajadoras y trabajadores autónomos del Distrito Metropolitano de Quito.</w:t>
      </w:r>
    </w:p>
    <w:p w14:paraId="1463DBF6" w14:textId="77777777" w:rsidR="00247607" w:rsidRPr="006846E5" w:rsidRDefault="00247607" w:rsidP="00561F3B">
      <w:pPr>
        <w:spacing w:after="0" w:line="240" w:lineRule="auto"/>
        <w:jc w:val="both"/>
        <w:rPr>
          <w:rFonts w:ascii="Palatino Linotype" w:hAnsi="Palatino Linotype"/>
          <w:color w:val="000000" w:themeColor="text1"/>
        </w:rPr>
      </w:pPr>
    </w:p>
    <w:p w14:paraId="55FA2550" w14:textId="77777777" w:rsidR="00247607" w:rsidRPr="006846E5" w:rsidRDefault="00446C2F"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247607" w:rsidRPr="006846E5">
        <w:rPr>
          <w:rFonts w:ascii="Palatino Linotype" w:hAnsi="Palatino Linotype"/>
          <w:b/>
          <w:color w:val="000000" w:themeColor="text1"/>
        </w:rPr>
        <w:t>- De la entrega de información a los miembros del Comité.</w:t>
      </w:r>
      <w:r w:rsidR="00905C5F" w:rsidRPr="006846E5">
        <w:rPr>
          <w:rFonts w:ascii="Palatino Linotype" w:hAnsi="Palatino Linotype"/>
          <w:color w:val="000000" w:themeColor="text1"/>
        </w:rPr>
        <w:t xml:space="preserve"> - La entidad r</w:t>
      </w:r>
      <w:r w:rsidR="00247607" w:rsidRPr="006846E5">
        <w:rPr>
          <w:rFonts w:ascii="Palatino Linotype" w:hAnsi="Palatino Linotype"/>
          <w:color w:val="000000" w:themeColor="text1"/>
        </w:rPr>
        <w:t xml:space="preserve">ectora entregará con por lo menos un día de anticipación a la fecha de sesión del Comité de </w:t>
      </w:r>
      <w:r w:rsidR="00B6563B" w:rsidRPr="006846E5">
        <w:rPr>
          <w:rFonts w:ascii="Palatino Linotype" w:hAnsi="Palatino Linotype"/>
          <w:color w:val="000000" w:themeColor="text1"/>
        </w:rPr>
        <w:t xml:space="preserve">Asignación </w:t>
      </w:r>
      <w:r w:rsidR="00247607" w:rsidRPr="006846E5">
        <w:rPr>
          <w:rFonts w:ascii="Palatino Linotype" w:hAnsi="Palatino Linotype"/>
          <w:color w:val="000000" w:themeColor="text1"/>
        </w:rPr>
        <w:t xml:space="preserve">de Puestos de Mercados, la información necesaria de las solicitudes de </w:t>
      </w:r>
      <w:r w:rsidR="00B6563B" w:rsidRPr="006846E5">
        <w:rPr>
          <w:rFonts w:ascii="Palatino Linotype" w:hAnsi="Palatino Linotype"/>
          <w:color w:val="000000" w:themeColor="text1"/>
        </w:rPr>
        <w:t xml:space="preserve">asignación </w:t>
      </w:r>
      <w:r w:rsidR="00247607" w:rsidRPr="006846E5">
        <w:rPr>
          <w:rFonts w:ascii="Palatino Linotype" w:hAnsi="Palatino Linotype"/>
          <w:color w:val="000000" w:themeColor="text1"/>
        </w:rPr>
        <w:t>de locales o puestos en los mercados.</w:t>
      </w:r>
    </w:p>
    <w:p w14:paraId="787649B2" w14:textId="77777777" w:rsidR="00C17170" w:rsidRPr="006846E5" w:rsidRDefault="00C17170" w:rsidP="00561F3B">
      <w:pPr>
        <w:spacing w:after="0" w:line="240" w:lineRule="auto"/>
        <w:jc w:val="both"/>
        <w:rPr>
          <w:rFonts w:ascii="Palatino Linotype" w:hAnsi="Palatino Linotype"/>
          <w:color w:val="000000" w:themeColor="text1"/>
        </w:rPr>
      </w:pPr>
    </w:p>
    <w:p w14:paraId="6CF6377C" w14:textId="77777777" w:rsidR="004A1D6F" w:rsidRPr="006846E5" w:rsidRDefault="00446C2F"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SECCIÓN I</w:t>
      </w:r>
    </w:p>
    <w:p w14:paraId="3CBB799F" w14:textId="77777777" w:rsidR="004A6CE3" w:rsidRPr="006846E5" w:rsidRDefault="004A6CE3" w:rsidP="00561F3B">
      <w:pPr>
        <w:spacing w:after="0" w:line="240" w:lineRule="auto"/>
        <w:jc w:val="center"/>
        <w:rPr>
          <w:rFonts w:ascii="Palatino Linotype" w:hAnsi="Palatino Linotype"/>
          <w:b/>
          <w:color w:val="000000" w:themeColor="text1"/>
        </w:rPr>
      </w:pPr>
    </w:p>
    <w:p w14:paraId="7F35A00D" w14:textId="77777777" w:rsidR="00247607" w:rsidRPr="006846E5" w:rsidRDefault="000559B9"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 LA REGALÍA Y CANON DE ARRENDAMIENTO</w:t>
      </w:r>
    </w:p>
    <w:p w14:paraId="474A0404" w14:textId="77777777" w:rsidR="00C17170" w:rsidRPr="006846E5" w:rsidRDefault="00C17170" w:rsidP="00561F3B">
      <w:pPr>
        <w:spacing w:after="0" w:line="240" w:lineRule="auto"/>
        <w:jc w:val="center"/>
        <w:rPr>
          <w:rFonts w:ascii="Palatino Linotype" w:hAnsi="Palatino Linotype"/>
          <w:b/>
          <w:color w:val="000000" w:themeColor="text1"/>
        </w:rPr>
      </w:pPr>
    </w:p>
    <w:p w14:paraId="7D88D980"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Regalía.-</w:t>
      </w:r>
      <w:r w:rsidRPr="006846E5">
        <w:rPr>
          <w:rFonts w:ascii="Palatino Linotype" w:hAnsi="Palatino Linotype"/>
          <w:color w:val="000000" w:themeColor="text1"/>
        </w:rPr>
        <w:t xml:space="preserve"> Los comerciantes que sean beneficiarios de la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con contrato de concesión para el uso y ocupación de bienes públicos destinados para mercados, están obligados a pagar la regalía anual que el Concejo Metropolitano designe mediante resolución.</w:t>
      </w:r>
    </w:p>
    <w:p w14:paraId="060D11B8" w14:textId="77777777" w:rsidR="00C17170" w:rsidRPr="006846E5" w:rsidRDefault="00C17170" w:rsidP="00561F3B">
      <w:pPr>
        <w:spacing w:after="0" w:line="240" w:lineRule="auto"/>
        <w:jc w:val="both"/>
        <w:rPr>
          <w:rFonts w:ascii="Palatino Linotype" w:hAnsi="Palatino Linotype"/>
          <w:color w:val="000000" w:themeColor="text1"/>
        </w:rPr>
      </w:pPr>
    </w:p>
    <w:p w14:paraId="3E6D69E1" w14:textId="77777777" w:rsidR="00247607" w:rsidRPr="006846E5" w:rsidRDefault="00905C5F"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 entidad r</w:t>
      </w:r>
      <w:r w:rsidR="00247607" w:rsidRPr="006846E5">
        <w:rPr>
          <w:rFonts w:ascii="Palatino Linotype" w:hAnsi="Palatino Linotype"/>
          <w:color w:val="000000" w:themeColor="text1"/>
        </w:rPr>
        <w:t>ectora, emitirá anualmente la</w:t>
      </w:r>
      <w:r w:rsidR="00AF26D6" w:rsidRPr="006846E5">
        <w:rPr>
          <w:rFonts w:ascii="Palatino Linotype" w:hAnsi="Palatino Linotype"/>
          <w:color w:val="000000" w:themeColor="text1"/>
        </w:rPr>
        <w:t xml:space="preserve"> orden de pago por concepto de r</w:t>
      </w:r>
      <w:r w:rsidR="00247607" w:rsidRPr="006846E5">
        <w:rPr>
          <w:rFonts w:ascii="Palatino Linotype" w:hAnsi="Palatino Linotype"/>
          <w:color w:val="000000" w:themeColor="text1"/>
        </w:rPr>
        <w:t>egalía. Este valor deberá ser pagado dentro de los quince días contados desde su emisión.</w:t>
      </w:r>
    </w:p>
    <w:p w14:paraId="0683B2C3" w14:textId="77777777" w:rsidR="00247607" w:rsidRPr="006846E5" w:rsidRDefault="00247607" w:rsidP="00561F3B">
      <w:pPr>
        <w:spacing w:after="0" w:line="240" w:lineRule="auto"/>
        <w:jc w:val="both"/>
        <w:rPr>
          <w:rFonts w:ascii="Palatino Linotype" w:hAnsi="Palatino Linotype"/>
          <w:color w:val="000000" w:themeColor="text1"/>
        </w:rPr>
      </w:pPr>
    </w:p>
    <w:p w14:paraId="056D8409"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Canon de arrendamiento. -</w:t>
      </w:r>
      <w:r w:rsidRPr="006846E5">
        <w:rPr>
          <w:rFonts w:ascii="Palatino Linotype" w:hAnsi="Palatino Linotype"/>
          <w:color w:val="000000" w:themeColor="text1"/>
        </w:rPr>
        <w:t xml:space="preserve"> Las personas jurídicas que sean beneficiarios de la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con contrato de arrendamiento de locales ancla están obligados a pagar el canon mensual por concepto de arrendamiento, el cual, será calculado con base a las normas generales previstas en el ordenamiento jurídico vigente.</w:t>
      </w:r>
    </w:p>
    <w:p w14:paraId="556F12A7" w14:textId="77777777" w:rsidR="00247607" w:rsidRPr="006846E5" w:rsidRDefault="00247607" w:rsidP="00561F3B">
      <w:pPr>
        <w:spacing w:after="0" w:line="240" w:lineRule="auto"/>
        <w:jc w:val="both"/>
        <w:rPr>
          <w:rFonts w:ascii="Palatino Linotype" w:hAnsi="Palatino Linotype"/>
          <w:color w:val="000000" w:themeColor="text1"/>
        </w:rPr>
      </w:pPr>
    </w:p>
    <w:p w14:paraId="212B7227" w14:textId="77777777" w:rsidR="00247607" w:rsidRPr="006846E5" w:rsidRDefault="00905C5F"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 entidad r</w:t>
      </w:r>
      <w:r w:rsidR="00247607" w:rsidRPr="006846E5">
        <w:rPr>
          <w:rFonts w:ascii="Palatino Linotype" w:hAnsi="Palatino Linotype"/>
          <w:color w:val="000000" w:themeColor="text1"/>
        </w:rPr>
        <w:t>ectora, emitirá mensualmente la orden de pago por concepto de canon de arrendamiento.</w:t>
      </w:r>
    </w:p>
    <w:p w14:paraId="1AC701B6" w14:textId="77777777" w:rsidR="00C17170" w:rsidRPr="006846E5" w:rsidRDefault="00C17170" w:rsidP="00561F3B">
      <w:pPr>
        <w:spacing w:after="0" w:line="240" w:lineRule="auto"/>
        <w:jc w:val="both"/>
        <w:rPr>
          <w:rFonts w:ascii="Palatino Linotype" w:hAnsi="Palatino Linotype"/>
          <w:color w:val="000000" w:themeColor="text1"/>
        </w:rPr>
      </w:pPr>
    </w:p>
    <w:p w14:paraId="5F9957CA" w14:textId="77777777" w:rsidR="000559B9" w:rsidRPr="006846E5" w:rsidRDefault="00446C2F"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SECCIÓN II</w:t>
      </w:r>
    </w:p>
    <w:p w14:paraId="18C9D4D3" w14:textId="77777777" w:rsidR="00AF26D6" w:rsidRPr="006846E5" w:rsidRDefault="00AF26D6" w:rsidP="00561F3B">
      <w:pPr>
        <w:spacing w:after="0" w:line="240" w:lineRule="auto"/>
        <w:jc w:val="center"/>
        <w:rPr>
          <w:rFonts w:ascii="Palatino Linotype" w:hAnsi="Palatino Linotype"/>
          <w:b/>
          <w:color w:val="000000" w:themeColor="text1"/>
        </w:rPr>
      </w:pPr>
    </w:p>
    <w:p w14:paraId="11F66079" w14:textId="77777777" w:rsidR="000559B9" w:rsidRPr="006846E5" w:rsidRDefault="000559B9"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 xml:space="preserve">DEL PROCESO DE </w:t>
      </w:r>
      <w:r w:rsidR="00B6563B" w:rsidRPr="006846E5">
        <w:rPr>
          <w:rFonts w:ascii="Palatino Linotype" w:hAnsi="Palatino Linotype"/>
          <w:b/>
          <w:color w:val="000000" w:themeColor="text1"/>
        </w:rPr>
        <w:t xml:space="preserve">ASIGNACIÓN </w:t>
      </w:r>
      <w:r w:rsidRPr="006846E5">
        <w:rPr>
          <w:rFonts w:ascii="Palatino Linotype" w:hAnsi="Palatino Linotype"/>
          <w:b/>
          <w:color w:val="000000" w:themeColor="text1"/>
        </w:rPr>
        <w:t>Y SUSCRIPCIÓN DE CONVENIO DE CONCESIÓN O CONTRATO DE ARRENDAMIENTO</w:t>
      </w:r>
    </w:p>
    <w:p w14:paraId="33DFAFD0" w14:textId="77777777" w:rsidR="00C17170" w:rsidRPr="006846E5" w:rsidRDefault="00C17170" w:rsidP="00561F3B">
      <w:pPr>
        <w:spacing w:after="0" w:line="240" w:lineRule="auto"/>
        <w:jc w:val="center"/>
        <w:rPr>
          <w:rFonts w:ascii="Palatino Linotype" w:hAnsi="Palatino Linotype"/>
          <w:b/>
          <w:color w:val="000000" w:themeColor="text1"/>
        </w:rPr>
      </w:pPr>
    </w:p>
    <w:p w14:paraId="27689EB3"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Fases del proceso de </w:t>
      </w:r>
      <w:r w:rsidR="00B6563B" w:rsidRPr="006846E5">
        <w:rPr>
          <w:rFonts w:ascii="Palatino Linotype" w:hAnsi="Palatino Linotype"/>
          <w:b/>
          <w:color w:val="000000" w:themeColor="text1"/>
        </w:rPr>
        <w:t xml:space="preserve">asignación </w:t>
      </w:r>
      <w:r w:rsidRPr="006846E5">
        <w:rPr>
          <w:rFonts w:ascii="Palatino Linotype" w:hAnsi="Palatino Linotype"/>
          <w:b/>
          <w:color w:val="000000" w:themeColor="text1"/>
        </w:rPr>
        <w:t>de puestos.</w:t>
      </w:r>
      <w:r w:rsidRPr="006846E5">
        <w:rPr>
          <w:rFonts w:ascii="Palatino Linotype" w:hAnsi="Palatino Linotype"/>
          <w:color w:val="000000" w:themeColor="text1"/>
        </w:rPr>
        <w:t xml:space="preserve"> – Las fases del proceso de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 xml:space="preserve">de puestos en mercados, ferias y plataformas son: </w:t>
      </w:r>
    </w:p>
    <w:p w14:paraId="739CEE39" w14:textId="77777777" w:rsidR="00247607" w:rsidRPr="006846E5" w:rsidRDefault="00247607" w:rsidP="00446C2F">
      <w:pPr>
        <w:pStyle w:val="Prrafodelista"/>
        <w:numPr>
          <w:ilvl w:val="0"/>
          <w:numId w:val="1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Solicitud;</w:t>
      </w:r>
    </w:p>
    <w:p w14:paraId="666BFF8F" w14:textId="77777777" w:rsidR="00247607" w:rsidRPr="006846E5" w:rsidRDefault="00247607" w:rsidP="00561F3B">
      <w:pPr>
        <w:pStyle w:val="Prrafodelista"/>
        <w:numPr>
          <w:ilvl w:val="0"/>
          <w:numId w:val="1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Calificación solicitud;</w:t>
      </w:r>
    </w:p>
    <w:p w14:paraId="5837FEB8" w14:textId="77777777" w:rsidR="00247607" w:rsidRPr="006846E5" w:rsidRDefault="00247607" w:rsidP="00561F3B">
      <w:pPr>
        <w:pStyle w:val="Prrafodelista"/>
        <w:numPr>
          <w:ilvl w:val="0"/>
          <w:numId w:val="1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Emisión de informe;</w:t>
      </w:r>
    </w:p>
    <w:p w14:paraId="7733B6A7" w14:textId="77777777" w:rsidR="00247607" w:rsidRPr="006846E5" w:rsidRDefault="00247607" w:rsidP="00561F3B">
      <w:pPr>
        <w:pStyle w:val="Prrafodelista"/>
        <w:numPr>
          <w:ilvl w:val="0"/>
          <w:numId w:val="1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 xml:space="preserve">Análisis y resolución Comité de </w:t>
      </w:r>
      <w:r w:rsidR="00B6563B" w:rsidRPr="006846E5">
        <w:rPr>
          <w:rFonts w:ascii="Palatino Linotype" w:hAnsi="Palatino Linotype"/>
          <w:color w:val="000000" w:themeColor="text1"/>
        </w:rPr>
        <w:t>Asignación</w:t>
      </w:r>
      <w:r w:rsidRPr="006846E5">
        <w:rPr>
          <w:rFonts w:ascii="Palatino Linotype" w:hAnsi="Palatino Linotype"/>
          <w:color w:val="000000" w:themeColor="text1"/>
        </w:rPr>
        <w:t>;</w:t>
      </w:r>
    </w:p>
    <w:p w14:paraId="15F30E65" w14:textId="77777777" w:rsidR="00247607" w:rsidRPr="006846E5" w:rsidRDefault="00247607" w:rsidP="00561F3B">
      <w:pPr>
        <w:pStyle w:val="Prrafodelista"/>
        <w:numPr>
          <w:ilvl w:val="0"/>
          <w:numId w:val="1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Notificación resolución;</w:t>
      </w:r>
    </w:p>
    <w:p w14:paraId="287BF78F" w14:textId="77777777" w:rsidR="00247607" w:rsidRPr="006846E5" w:rsidRDefault="00247607" w:rsidP="00561F3B">
      <w:pPr>
        <w:pStyle w:val="Prrafodelista"/>
        <w:numPr>
          <w:ilvl w:val="0"/>
          <w:numId w:val="1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Suscripción del convenio de concesión o contrato de arrendamiento; y,</w:t>
      </w:r>
    </w:p>
    <w:p w14:paraId="36D4EBA3" w14:textId="77777777" w:rsidR="00247607" w:rsidRPr="006846E5" w:rsidRDefault="00247607" w:rsidP="00561F3B">
      <w:pPr>
        <w:pStyle w:val="Prrafodelista"/>
        <w:numPr>
          <w:ilvl w:val="0"/>
          <w:numId w:val="1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Posesión d</w:t>
      </w:r>
      <w:r w:rsidR="00446C2F" w:rsidRPr="006846E5">
        <w:rPr>
          <w:rFonts w:ascii="Palatino Linotype" w:hAnsi="Palatino Linotype"/>
          <w:color w:val="000000" w:themeColor="text1"/>
        </w:rPr>
        <w:t>el puesto o local en el mercado.</w:t>
      </w:r>
    </w:p>
    <w:p w14:paraId="21609905" w14:textId="77777777" w:rsidR="00247607" w:rsidRPr="006846E5" w:rsidRDefault="00247607" w:rsidP="00561F3B">
      <w:pPr>
        <w:spacing w:after="0" w:line="240" w:lineRule="auto"/>
        <w:jc w:val="both"/>
        <w:rPr>
          <w:rFonts w:ascii="Palatino Linotype" w:hAnsi="Palatino Linotype"/>
          <w:color w:val="000000" w:themeColor="text1"/>
        </w:rPr>
      </w:pPr>
    </w:p>
    <w:p w14:paraId="11DB0F43"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 Requisitos para el proceso de </w:t>
      </w:r>
      <w:r w:rsidR="00B6563B" w:rsidRPr="006846E5">
        <w:rPr>
          <w:rFonts w:ascii="Palatino Linotype" w:hAnsi="Palatino Linotype"/>
          <w:b/>
          <w:color w:val="000000" w:themeColor="text1"/>
        </w:rPr>
        <w:t>asignación</w:t>
      </w:r>
      <w:r w:rsidRPr="006846E5">
        <w:rPr>
          <w:rFonts w:ascii="Palatino Linotype" w:hAnsi="Palatino Linotype"/>
          <w:b/>
          <w:color w:val="000000" w:themeColor="text1"/>
        </w:rPr>
        <w:t>. -</w:t>
      </w:r>
      <w:r w:rsidRPr="006846E5">
        <w:rPr>
          <w:rFonts w:ascii="Palatino Linotype" w:hAnsi="Palatino Linotype"/>
          <w:color w:val="000000" w:themeColor="text1"/>
        </w:rPr>
        <w:t xml:space="preserve"> Las personas naturales o jurídicas que aspiren ser a</w:t>
      </w:r>
      <w:r w:rsidR="00AF26D6" w:rsidRPr="006846E5">
        <w:rPr>
          <w:rFonts w:ascii="Palatino Linotype" w:hAnsi="Palatino Linotype"/>
          <w:color w:val="000000" w:themeColor="text1"/>
        </w:rPr>
        <w:t>signados</w:t>
      </w:r>
      <w:r w:rsidRPr="006846E5">
        <w:rPr>
          <w:rFonts w:ascii="Palatino Linotype" w:hAnsi="Palatino Linotype"/>
          <w:color w:val="000000" w:themeColor="text1"/>
        </w:rPr>
        <w:t xml:space="preserve"> de un local vacante en los mercados municipales, ferias municipales existentes en los mercados municipales y plataformas debidamente autorizadas, presentarán del uno (1) al </w:t>
      </w:r>
      <w:r w:rsidR="00905C5F" w:rsidRPr="006846E5">
        <w:rPr>
          <w:rFonts w:ascii="Palatino Linotype" w:hAnsi="Palatino Linotype"/>
          <w:color w:val="000000" w:themeColor="text1"/>
        </w:rPr>
        <w:t>diez (10) de cada mes, ante la entidad r</w:t>
      </w:r>
      <w:r w:rsidRPr="006846E5">
        <w:rPr>
          <w:rFonts w:ascii="Palatino Linotype" w:hAnsi="Palatino Linotype"/>
          <w:color w:val="000000" w:themeColor="text1"/>
        </w:rPr>
        <w:t>ectora una solicitud que contendrá los siguientes requisitos:</w:t>
      </w:r>
    </w:p>
    <w:p w14:paraId="1BE54AE5" w14:textId="77777777" w:rsidR="00247607" w:rsidRPr="006846E5" w:rsidRDefault="00247607" w:rsidP="00561F3B">
      <w:pPr>
        <w:spacing w:after="0" w:line="240" w:lineRule="auto"/>
        <w:jc w:val="both"/>
        <w:rPr>
          <w:rFonts w:ascii="Palatino Linotype" w:hAnsi="Palatino Linotype"/>
          <w:color w:val="000000" w:themeColor="text1"/>
        </w:rPr>
      </w:pPr>
    </w:p>
    <w:p w14:paraId="4676E698"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w:t>
      </w:r>
      <w:r w:rsidRPr="006846E5">
        <w:rPr>
          <w:rFonts w:ascii="Palatino Linotype" w:hAnsi="Palatino Linotype"/>
          <w:color w:val="000000" w:themeColor="text1"/>
        </w:rPr>
        <w:tab/>
        <w:t>Ser mayor de edad;</w:t>
      </w:r>
    </w:p>
    <w:p w14:paraId="5A791FEC"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b)</w:t>
      </w:r>
      <w:r w:rsidRPr="006846E5">
        <w:rPr>
          <w:rFonts w:ascii="Palatino Linotype" w:hAnsi="Palatino Linotype"/>
          <w:color w:val="000000" w:themeColor="text1"/>
        </w:rPr>
        <w:tab/>
        <w:t xml:space="preserve">Establecer el puesto solicitado de acuerdo con el listado publicado; </w:t>
      </w:r>
    </w:p>
    <w:p w14:paraId="73CA7E3E"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w:t>
      </w:r>
      <w:r w:rsidRPr="006846E5">
        <w:rPr>
          <w:rFonts w:ascii="Palatino Linotype" w:hAnsi="Palatino Linotype"/>
          <w:color w:val="000000" w:themeColor="text1"/>
        </w:rPr>
        <w:tab/>
        <w:t>Estar en goce de los derechos de ciudadanía;</w:t>
      </w:r>
    </w:p>
    <w:p w14:paraId="3A5A04BD"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d)</w:t>
      </w:r>
      <w:r w:rsidRPr="006846E5">
        <w:rPr>
          <w:rFonts w:ascii="Palatino Linotype" w:hAnsi="Palatino Linotype"/>
          <w:color w:val="000000" w:themeColor="text1"/>
        </w:rPr>
        <w:tab/>
        <w:t>Giro de comercio que se realizará en el local solicitado;</w:t>
      </w:r>
    </w:p>
    <w:p w14:paraId="2A749603"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w:t>
      </w:r>
      <w:r w:rsidRPr="006846E5">
        <w:rPr>
          <w:rFonts w:ascii="Palatino Linotype" w:hAnsi="Palatino Linotype"/>
          <w:color w:val="000000" w:themeColor="text1"/>
        </w:rPr>
        <w:tab/>
        <w:t xml:space="preserve">Formulario de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y,</w:t>
      </w:r>
    </w:p>
    <w:p w14:paraId="55ABB247"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f)</w:t>
      </w:r>
      <w:r w:rsidRPr="006846E5">
        <w:rPr>
          <w:rFonts w:ascii="Palatino Linotype" w:hAnsi="Palatino Linotype"/>
          <w:color w:val="000000" w:themeColor="text1"/>
        </w:rPr>
        <w:tab/>
        <w:t>Comprobante de pago de servicio básicos del lugar de su residencia.</w:t>
      </w:r>
    </w:p>
    <w:p w14:paraId="36E328AF" w14:textId="77777777" w:rsidR="00247607" w:rsidRPr="006846E5" w:rsidRDefault="00247607" w:rsidP="00561F3B">
      <w:pPr>
        <w:spacing w:after="0" w:line="240" w:lineRule="auto"/>
        <w:jc w:val="both"/>
        <w:rPr>
          <w:rFonts w:ascii="Palatino Linotype" w:hAnsi="Palatino Linotype"/>
          <w:color w:val="000000" w:themeColor="text1"/>
        </w:rPr>
      </w:pPr>
    </w:p>
    <w:p w14:paraId="439C81B7" w14:textId="7408E525"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En caso de que el solicitante sea persona extranjera deberá acreditar documentadamente su residencia </w:t>
      </w:r>
      <w:r w:rsidR="00A95003">
        <w:rPr>
          <w:rFonts w:ascii="Palatino Linotype" w:hAnsi="Palatino Linotype"/>
          <w:color w:val="000000" w:themeColor="text1"/>
        </w:rPr>
        <w:t xml:space="preserve">legal </w:t>
      </w:r>
      <w:r w:rsidRPr="006846E5">
        <w:rPr>
          <w:rFonts w:ascii="Palatino Linotype" w:hAnsi="Palatino Linotype"/>
          <w:color w:val="000000" w:themeColor="text1"/>
        </w:rPr>
        <w:t>en el país.</w:t>
      </w:r>
    </w:p>
    <w:p w14:paraId="66290F89" w14:textId="77777777" w:rsidR="00247607" w:rsidRPr="006846E5" w:rsidRDefault="00247607" w:rsidP="00561F3B">
      <w:pPr>
        <w:spacing w:after="0" w:line="240" w:lineRule="auto"/>
        <w:jc w:val="both"/>
        <w:rPr>
          <w:rFonts w:ascii="Palatino Linotype" w:hAnsi="Palatino Linotype"/>
          <w:color w:val="000000" w:themeColor="text1"/>
        </w:rPr>
      </w:pPr>
    </w:p>
    <w:p w14:paraId="5045F49A"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Adicionalmente, el solicitante podrá adjuntar la documentación pública que estime pertinente para la evaluación para el informe para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en mercados, previsto</w:t>
      </w:r>
      <w:r w:rsidR="00446C2F" w:rsidRPr="006846E5">
        <w:rPr>
          <w:rFonts w:ascii="Palatino Linotype" w:hAnsi="Palatino Linotype"/>
          <w:color w:val="000000" w:themeColor="text1"/>
        </w:rPr>
        <w:t xml:space="preserve"> para solicitudes simultaneas. </w:t>
      </w:r>
    </w:p>
    <w:p w14:paraId="26C59F20" w14:textId="77777777" w:rsidR="00247607" w:rsidRPr="006846E5" w:rsidRDefault="00247607" w:rsidP="00561F3B">
      <w:pPr>
        <w:spacing w:after="0" w:line="240" w:lineRule="auto"/>
        <w:jc w:val="both"/>
        <w:rPr>
          <w:rFonts w:ascii="Palatino Linotype" w:hAnsi="Palatino Linotype"/>
          <w:color w:val="000000" w:themeColor="text1"/>
        </w:rPr>
      </w:pPr>
    </w:p>
    <w:p w14:paraId="067646AD" w14:textId="3463012B"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 De la verificación de requisitos. - </w:t>
      </w:r>
      <w:r w:rsidRPr="006846E5">
        <w:rPr>
          <w:rFonts w:ascii="Palatino Linotype" w:hAnsi="Palatino Linotype"/>
          <w:color w:val="000000" w:themeColor="text1"/>
        </w:rPr>
        <w:t>Previo a la remisión del expediente a</w:t>
      </w:r>
      <w:r w:rsidR="00905C5F" w:rsidRPr="006846E5">
        <w:rPr>
          <w:rFonts w:ascii="Palatino Linotype" w:hAnsi="Palatino Linotype"/>
          <w:color w:val="000000" w:themeColor="text1"/>
        </w:rPr>
        <w:t>l Comité de A</w:t>
      </w:r>
      <w:r w:rsidR="00716D2F">
        <w:rPr>
          <w:rFonts w:ascii="Palatino Linotype" w:hAnsi="Palatino Linotype"/>
          <w:color w:val="000000" w:themeColor="text1"/>
        </w:rPr>
        <w:t>signacione</w:t>
      </w:r>
      <w:r w:rsidR="00905C5F" w:rsidRPr="006846E5">
        <w:rPr>
          <w:rFonts w:ascii="Palatino Linotype" w:hAnsi="Palatino Linotype"/>
          <w:color w:val="000000" w:themeColor="text1"/>
        </w:rPr>
        <w:t>s, la entidad r</w:t>
      </w:r>
      <w:r w:rsidRPr="006846E5">
        <w:rPr>
          <w:rFonts w:ascii="Palatino Linotype" w:hAnsi="Palatino Linotype"/>
          <w:color w:val="000000" w:themeColor="text1"/>
        </w:rPr>
        <w:t>ectora, calificará el cumplimiento de los requisitos establecidos en el artículo precedente. En caso de no cumplir con alguno o algunos de los requisitos señalados, se notificará al peticionario y concederá el término máximo de dos días para subsanar la observación; caso contrario, se procederá a su archivo.</w:t>
      </w:r>
    </w:p>
    <w:p w14:paraId="0282093B" w14:textId="77777777" w:rsidR="00C17170" w:rsidRPr="006846E5" w:rsidRDefault="00C17170" w:rsidP="00561F3B">
      <w:pPr>
        <w:spacing w:after="0" w:line="240" w:lineRule="auto"/>
        <w:jc w:val="both"/>
        <w:rPr>
          <w:rFonts w:ascii="Palatino Linotype" w:hAnsi="Palatino Linotype"/>
          <w:color w:val="000000" w:themeColor="text1"/>
        </w:rPr>
      </w:pPr>
    </w:p>
    <w:p w14:paraId="51A8E09E"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Informe técnico. -</w:t>
      </w:r>
      <w:r w:rsidRPr="006846E5">
        <w:rPr>
          <w:rFonts w:ascii="Palatino Linotype" w:hAnsi="Palatino Linotype"/>
          <w:color w:val="000000" w:themeColor="text1"/>
        </w:rPr>
        <w:t xml:space="preserve"> Una vez calificada la solicitud, el administrador del mercado correspondiente junto con el analista, elaborarán un informe técnico y de factibilidad, en el término máximo de diez (10) días, el cual contendrá lo siguiente:</w:t>
      </w:r>
    </w:p>
    <w:p w14:paraId="56BDF27A" w14:textId="77777777" w:rsidR="00247607" w:rsidRPr="006846E5" w:rsidRDefault="00247607" w:rsidP="00561F3B">
      <w:pPr>
        <w:spacing w:after="0" w:line="240" w:lineRule="auto"/>
        <w:jc w:val="both"/>
        <w:rPr>
          <w:rFonts w:ascii="Palatino Linotype" w:hAnsi="Palatino Linotype"/>
          <w:color w:val="000000" w:themeColor="text1"/>
        </w:rPr>
      </w:pPr>
    </w:p>
    <w:p w14:paraId="500C246F" w14:textId="77777777" w:rsidR="00247607" w:rsidRPr="006846E5" w:rsidRDefault="00247607" w:rsidP="00446C2F">
      <w:pPr>
        <w:pStyle w:val="Prrafodelista"/>
        <w:numPr>
          <w:ilvl w:val="0"/>
          <w:numId w:val="1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Análisis del giro del negocio solicitado;</w:t>
      </w:r>
    </w:p>
    <w:p w14:paraId="7CDEA8A9" w14:textId="77777777" w:rsidR="00247607" w:rsidRPr="006846E5" w:rsidRDefault="00247607" w:rsidP="00561F3B">
      <w:pPr>
        <w:pStyle w:val="Prrafodelista"/>
        <w:numPr>
          <w:ilvl w:val="0"/>
          <w:numId w:val="1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Determinar factibilidad del puesto en el que se realizará la actividad comercial;</w:t>
      </w:r>
      <w:r w:rsidR="00446C2F" w:rsidRPr="006846E5">
        <w:rPr>
          <w:rFonts w:ascii="Palatino Linotype" w:hAnsi="Palatino Linotype"/>
          <w:color w:val="000000" w:themeColor="text1"/>
        </w:rPr>
        <w:t xml:space="preserve"> y,</w:t>
      </w:r>
    </w:p>
    <w:p w14:paraId="04F962A5" w14:textId="77777777" w:rsidR="00247607" w:rsidRPr="006846E5" w:rsidRDefault="00247607" w:rsidP="00561F3B">
      <w:pPr>
        <w:pStyle w:val="Prrafodelista"/>
        <w:numPr>
          <w:ilvl w:val="0"/>
          <w:numId w:val="1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Favorabilidad o negativa </w:t>
      </w:r>
      <w:r w:rsidR="00446C2F" w:rsidRPr="006846E5">
        <w:rPr>
          <w:rFonts w:ascii="Palatino Linotype" w:hAnsi="Palatino Linotype"/>
          <w:color w:val="000000" w:themeColor="text1"/>
        </w:rPr>
        <w:t xml:space="preserve">para la </w:t>
      </w:r>
      <w:r w:rsidR="00B6563B" w:rsidRPr="006846E5">
        <w:rPr>
          <w:rFonts w:ascii="Palatino Linotype" w:hAnsi="Palatino Linotype"/>
          <w:color w:val="000000" w:themeColor="text1"/>
        </w:rPr>
        <w:t xml:space="preserve">asignación </w:t>
      </w:r>
      <w:r w:rsidR="00446C2F" w:rsidRPr="006846E5">
        <w:rPr>
          <w:rFonts w:ascii="Palatino Linotype" w:hAnsi="Palatino Linotype"/>
          <w:color w:val="000000" w:themeColor="text1"/>
        </w:rPr>
        <w:t>del puesto.</w:t>
      </w:r>
    </w:p>
    <w:p w14:paraId="6E4A022B" w14:textId="77777777" w:rsidR="00247607" w:rsidRPr="006846E5" w:rsidRDefault="00247607" w:rsidP="00561F3B">
      <w:pPr>
        <w:spacing w:after="0" w:line="240" w:lineRule="auto"/>
        <w:jc w:val="both"/>
        <w:rPr>
          <w:rFonts w:ascii="Palatino Linotype" w:hAnsi="Palatino Linotype"/>
          <w:color w:val="000000" w:themeColor="text1"/>
        </w:rPr>
      </w:pPr>
    </w:p>
    <w:p w14:paraId="28422E99"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informe será desfavorable para a</w:t>
      </w:r>
      <w:r w:rsidR="00AF26D6" w:rsidRPr="006846E5">
        <w:rPr>
          <w:rFonts w:ascii="Palatino Linotype" w:hAnsi="Palatino Linotype"/>
          <w:color w:val="000000" w:themeColor="text1"/>
        </w:rPr>
        <w:t xml:space="preserve">signar </w:t>
      </w:r>
      <w:r w:rsidRPr="006846E5">
        <w:rPr>
          <w:rFonts w:ascii="Palatino Linotype" w:hAnsi="Palatino Linotype"/>
          <w:color w:val="000000" w:themeColor="text1"/>
        </w:rPr>
        <w:t>un local en los mercados municipales, ferias municipales existentes en los mercados municipales y plataformas debidamente autorizadas, si el peticionario:</w:t>
      </w:r>
    </w:p>
    <w:p w14:paraId="0E026A8B" w14:textId="77777777" w:rsidR="00247607" w:rsidRPr="006846E5" w:rsidRDefault="00247607" w:rsidP="00561F3B">
      <w:pPr>
        <w:spacing w:after="0" w:line="240" w:lineRule="auto"/>
        <w:jc w:val="both"/>
        <w:rPr>
          <w:rFonts w:ascii="Palatino Linotype" w:hAnsi="Palatino Linotype"/>
          <w:color w:val="000000" w:themeColor="text1"/>
        </w:rPr>
      </w:pPr>
    </w:p>
    <w:p w14:paraId="0DBE0A80" w14:textId="77777777" w:rsidR="00247607" w:rsidRPr="006846E5" w:rsidRDefault="00247607" w:rsidP="004A6CE3">
      <w:pPr>
        <w:pStyle w:val="Prrafodelista"/>
        <w:numPr>
          <w:ilvl w:val="0"/>
          <w:numId w:val="2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Ha sido sancionado con la terminación anticipada del contrato de concesión o hayan ocasionado incidentes violentos entre los comerciantes y usuarios;</w:t>
      </w:r>
    </w:p>
    <w:p w14:paraId="4EA58639" w14:textId="77777777" w:rsidR="004A6CE3" w:rsidRPr="006846E5" w:rsidRDefault="004A6CE3" w:rsidP="004A6CE3">
      <w:pPr>
        <w:pStyle w:val="Prrafodelista"/>
        <w:spacing w:after="0" w:line="240" w:lineRule="auto"/>
        <w:jc w:val="both"/>
        <w:rPr>
          <w:rFonts w:ascii="Palatino Linotype" w:hAnsi="Palatino Linotype"/>
          <w:color w:val="000000" w:themeColor="text1"/>
        </w:rPr>
      </w:pPr>
    </w:p>
    <w:p w14:paraId="3F1B1B9D" w14:textId="77777777" w:rsidR="00247607" w:rsidRPr="006846E5" w:rsidRDefault="00247607" w:rsidP="004A6CE3">
      <w:pPr>
        <w:pStyle w:val="Prrafodelista"/>
        <w:numPr>
          <w:ilvl w:val="0"/>
          <w:numId w:val="2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Si se comprobará que el solicitante haya adulterado o entregado documentación falsa.</w:t>
      </w:r>
    </w:p>
    <w:p w14:paraId="0DFF26E3" w14:textId="77777777" w:rsidR="004A6CE3" w:rsidRPr="006846E5" w:rsidRDefault="004A6CE3" w:rsidP="004A6CE3">
      <w:pPr>
        <w:pStyle w:val="Prrafodelista"/>
        <w:rPr>
          <w:rFonts w:ascii="Palatino Linotype" w:hAnsi="Palatino Linotype"/>
          <w:color w:val="000000" w:themeColor="text1"/>
        </w:rPr>
      </w:pPr>
    </w:p>
    <w:p w14:paraId="10838592" w14:textId="77777777" w:rsidR="00247607" w:rsidRPr="006846E5" w:rsidRDefault="00247607" w:rsidP="004A6CE3">
      <w:pPr>
        <w:pStyle w:val="Prrafodelista"/>
        <w:numPr>
          <w:ilvl w:val="0"/>
          <w:numId w:val="2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Si se comprobare que algún dato presentado es falso, adulterado o inexacto, sin perjuicio de las responsabilidades civiles o penales a las que hubiere lugar; y, </w:t>
      </w:r>
    </w:p>
    <w:p w14:paraId="20A7E0DF" w14:textId="77777777" w:rsidR="004A6CE3" w:rsidRPr="006846E5" w:rsidRDefault="004A6CE3" w:rsidP="004A6CE3">
      <w:pPr>
        <w:pStyle w:val="Prrafodelista"/>
        <w:rPr>
          <w:rFonts w:ascii="Palatino Linotype" w:hAnsi="Palatino Linotype"/>
          <w:color w:val="000000" w:themeColor="text1"/>
        </w:rPr>
      </w:pPr>
    </w:p>
    <w:p w14:paraId="636A92A4" w14:textId="77777777" w:rsidR="00247607" w:rsidRPr="006846E5" w:rsidRDefault="00247607" w:rsidP="004A6CE3">
      <w:pPr>
        <w:pStyle w:val="Prrafodelista"/>
        <w:numPr>
          <w:ilvl w:val="0"/>
          <w:numId w:val="2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Demás observaciones técnicas que lo ameriten.</w:t>
      </w:r>
    </w:p>
    <w:p w14:paraId="0A88904C" w14:textId="77777777" w:rsidR="00247607" w:rsidRPr="006846E5" w:rsidRDefault="00247607" w:rsidP="00561F3B">
      <w:pPr>
        <w:spacing w:after="0" w:line="240" w:lineRule="auto"/>
        <w:jc w:val="both"/>
        <w:rPr>
          <w:rFonts w:ascii="Palatino Linotype" w:hAnsi="Palatino Linotype"/>
          <w:color w:val="000000" w:themeColor="text1"/>
        </w:rPr>
      </w:pPr>
    </w:p>
    <w:p w14:paraId="34146A9C" w14:textId="77777777" w:rsidR="00247607" w:rsidRPr="006846E5" w:rsidRDefault="00247607"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Concluido el término previsto, la Entidad Coordinadora, remitirá el informe técnico con el expediente al presidente del Comité de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de Mercados para la convocatoria correspondiente.</w:t>
      </w:r>
    </w:p>
    <w:p w14:paraId="0E4AA297" w14:textId="77777777" w:rsidR="00247607" w:rsidRPr="006846E5" w:rsidRDefault="00247607" w:rsidP="00561F3B">
      <w:pPr>
        <w:spacing w:after="0" w:line="240" w:lineRule="auto"/>
        <w:jc w:val="both"/>
        <w:rPr>
          <w:rFonts w:ascii="Palatino Linotype" w:hAnsi="Palatino Linotype"/>
          <w:color w:val="000000" w:themeColor="text1"/>
        </w:rPr>
      </w:pPr>
    </w:p>
    <w:p w14:paraId="604C2C02" w14:textId="77777777" w:rsidR="0080568E" w:rsidRPr="006846E5" w:rsidRDefault="00C142F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Solicitudes simultáneas.-</w:t>
      </w:r>
      <w:r w:rsidRPr="006846E5">
        <w:rPr>
          <w:rFonts w:ascii="Palatino Linotype" w:hAnsi="Palatino Linotype"/>
          <w:color w:val="000000" w:themeColor="text1"/>
        </w:rPr>
        <w:t xml:space="preserve"> Si dos o más personas solicitaren la </w:t>
      </w:r>
      <w:r w:rsidR="00B6563B"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un mismo puesto, el analista correspondiente, elaborará un informe adicional que se constituye como un insumo para el Comité de A</w:t>
      </w:r>
      <w:r w:rsidR="00AF26D6" w:rsidRPr="006846E5">
        <w:rPr>
          <w:rFonts w:ascii="Palatino Linotype" w:hAnsi="Palatino Linotype"/>
          <w:color w:val="000000" w:themeColor="text1"/>
        </w:rPr>
        <w:t>signaciones</w:t>
      </w:r>
      <w:r w:rsidRPr="006846E5">
        <w:rPr>
          <w:rFonts w:ascii="Palatino Linotype" w:hAnsi="Palatino Linotype"/>
          <w:color w:val="000000" w:themeColor="text1"/>
        </w:rPr>
        <w:t xml:space="preserve">, el cual, contemplará los siguientes parámetros de </w:t>
      </w:r>
      <w:r w:rsidR="00905C5F" w:rsidRPr="006846E5">
        <w:rPr>
          <w:rFonts w:ascii="Palatino Linotype" w:hAnsi="Palatino Linotype"/>
          <w:color w:val="000000" w:themeColor="text1"/>
        </w:rPr>
        <w:t>valoración establecidos por la entidad r</w:t>
      </w:r>
      <w:r w:rsidRPr="006846E5">
        <w:rPr>
          <w:rFonts w:ascii="Palatino Linotype" w:hAnsi="Palatino Linotype"/>
          <w:color w:val="000000" w:themeColor="text1"/>
        </w:rPr>
        <w:t>ectora,</w:t>
      </w:r>
      <w:r w:rsidR="0080568E" w:rsidRPr="006846E5">
        <w:rPr>
          <w:rFonts w:ascii="Palatino Linotype" w:hAnsi="Palatino Linotype"/>
          <w:color w:val="000000" w:themeColor="text1"/>
        </w:rPr>
        <w:t xml:space="preserve"> incluyendo como mínimo los siguientes parámetros:</w:t>
      </w:r>
    </w:p>
    <w:p w14:paraId="6541288F" w14:textId="77777777" w:rsidR="00C17170" w:rsidRPr="006846E5" w:rsidRDefault="00C17170" w:rsidP="00561F3B">
      <w:pPr>
        <w:spacing w:after="0" w:line="240" w:lineRule="auto"/>
        <w:jc w:val="both"/>
        <w:rPr>
          <w:rFonts w:ascii="Palatino Linotype" w:hAnsi="Palatino Linotype"/>
          <w:color w:val="000000" w:themeColor="text1"/>
        </w:rPr>
      </w:pPr>
    </w:p>
    <w:p w14:paraId="0FBDDC01" w14:textId="77777777" w:rsidR="0080568E" w:rsidRPr="006846E5" w:rsidRDefault="0080568E" w:rsidP="00280266">
      <w:pPr>
        <w:pStyle w:val="Prrafodelista"/>
        <w:numPr>
          <w:ilvl w:val="0"/>
          <w:numId w:val="1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Reubicación Comercio Autónomo; </w:t>
      </w:r>
    </w:p>
    <w:p w14:paraId="01ADD4FB" w14:textId="77777777" w:rsidR="004A6CE3" w:rsidRPr="006846E5" w:rsidRDefault="004A6CE3" w:rsidP="004A6CE3">
      <w:pPr>
        <w:pStyle w:val="Prrafodelista"/>
        <w:spacing w:after="0" w:line="240" w:lineRule="auto"/>
        <w:jc w:val="both"/>
        <w:rPr>
          <w:rFonts w:ascii="Palatino Linotype" w:hAnsi="Palatino Linotype"/>
          <w:color w:val="000000" w:themeColor="text1"/>
        </w:rPr>
      </w:pPr>
    </w:p>
    <w:p w14:paraId="04D040A8" w14:textId="77777777" w:rsidR="0080568E" w:rsidRPr="006846E5" w:rsidRDefault="0080568E" w:rsidP="00561F3B">
      <w:pPr>
        <w:pStyle w:val="Prrafodelista"/>
        <w:numPr>
          <w:ilvl w:val="0"/>
          <w:numId w:val="1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Lucha contra la explotación y la corrupción;</w:t>
      </w:r>
    </w:p>
    <w:p w14:paraId="444D2B99" w14:textId="77777777" w:rsidR="004A6CE3" w:rsidRPr="006846E5" w:rsidRDefault="004A6CE3" w:rsidP="004A6CE3">
      <w:pPr>
        <w:pStyle w:val="Prrafodelista"/>
        <w:rPr>
          <w:rFonts w:ascii="Palatino Linotype" w:hAnsi="Palatino Linotype"/>
          <w:color w:val="000000" w:themeColor="text1"/>
        </w:rPr>
      </w:pPr>
    </w:p>
    <w:p w14:paraId="5F8E70C1" w14:textId="77777777" w:rsidR="0080568E" w:rsidRPr="006846E5" w:rsidRDefault="0080568E" w:rsidP="00561F3B">
      <w:pPr>
        <w:pStyle w:val="Prrafodelista"/>
        <w:numPr>
          <w:ilvl w:val="0"/>
          <w:numId w:val="1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Estudio Socio-Económico; y,</w:t>
      </w:r>
    </w:p>
    <w:p w14:paraId="76888F0D" w14:textId="77777777" w:rsidR="004A6CE3" w:rsidRPr="006846E5" w:rsidRDefault="004A6CE3" w:rsidP="004A6CE3">
      <w:pPr>
        <w:pStyle w:val="Prrafodelista"/>
        <w:rPr>
          <w:rFonts w:ascii="Palatino Linotype" w:hAnsi="Palatino Linotype"/>
          <w:color w:val="000000" w:themeColor="text1"/>
        </w:rPr>
      </w:pPr>
    </w:p>
    <w:p w14:paraId="6FE4D7FC" w14:textId="77777777" w:rsidR="0080568E" w:rsidRPr="006846E5" w:rsidRDefault="0080568E" w:rsidP="00561F3B">
      <w:pPr>
        <w:pStyle w:val="Prrafodelista"/>
        <w:numPr>
          <w:ilvl w:val="0"/>
          <w:numId w:val="1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Grupos de atención prioritaria.</w:t>
      </w:r>
    </w:p>
    <w:p w14:paraId="393EDEE6" w14:textId="77777777" w:rsidR="0080568E" w:rsidRPr="006846E5" w:rsidRDefault="0080568E" w:rsidP="00561F3B">
      <w:pPr>
        <w:spacing w:after="0" w:line="240" w:lineRule="auto"/>
        <w:jc w:val="both"/>
        <w:rPr>
          <w:rFonts w:ascii="Palatino Linotype" w:hAnsi="Palatino Linotype"/>
          <w:color w:val="000000" w:themeColor="text1"/>
        </w:rPr>
      </w:pPr>
    </w:p>
    <w:p w14:paraId="3BF9FD3D" w14:textId="03751C0B" w:rsidR="00247607" w:rsidRPr="006846E5" w:rsidRDefault="0080568E"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Comité de A</w:t>
      </w:r>
      <w:r w:rsidR="00AF26D6" w:rsidRPr="006846E5">
        <w:rPr>
          <w:rFonts w:ascii="Palatino Linotype" w:hAnsi="Palatino Linotype"/>
          <w:color w:val="000000" w:themeColor="text1"/>
        </w:rPr>
        <w:t xml:space="preserve">signaciones </w:t>
      </w:r>
      <w:r w:rsidRPr="006846E5">
        <w:rPr>
          <w:rFonts w:ascii="Palatino Linotype" w:hAnsi="Palatino Linotype"/>
          <w:color w:val="000000" w:themeColor="text1"/>
        </w:rPr>
        <w:t>resolverá con base a los informes, y en caso, de no llegar a una resolución, a</w:t>
      </w:r>
      <w:r w:rsidR="00716D2F">
        <w:rPr>
          <w:rFonts w:ascii="Palatino Linotype" w:hAnsi="Palatino Linotype"/>
          <w:color w:val="000000" w:themeColor="text1"/>
        </w:rPr>
        <w:t>signará</w:t>
      </w:r>
      <w:r w:rsidRPr="006846E5">
        <w:rPr>
          <w:rFonts w:ascii="Palatino Linotype" w:hAnsi="Palatino Linotype"/>
          <w:color w:val="000000" w:themeColor="text1"/>
        </w:rPr>
        <w:t xml:space="preserve"> mediante un sorteo entre los postulantes.</w:t>
      </w:r>
    </w:p>
    <w:p w14:paraId="0074E548" w14:textId="77777777" w:rsidR="00247607" w:rsidRPr="006846E5" w:rsidRDefault="00247607" w:rsidP="00561F3B">
      <w:pPr>
        <w:spacing w:after="0" w:line="240" w:lineRule="auto"/>
        <w:jc w:val="both"/>
        <w:rPr>
          <w:rFonts w:ascii="Palatino Linotype" w:hAnsi="Palatino Linotype"/>
          <w:color w:val="000000" w:themeColor="text1"/>
        </w:rPr>
      </w:pPr>
    </w:p>
    <w:p w14:paraId="1F8C9FA6" w14:textId="77777777" w:rsidR="00247607"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 De la </w:t>
      </w:r>
      <w:r w:rsidR="00B6563B" w:rsidRPr="006846E5">
        <w:rPr>
          <w:rFonts w:ascii="Palatino Linotype" w:hAnsi="Palatino Linotype"/>
          <w:b/>
          <w:color w:val="000000" w:themeColor="text1"/>
        </w:rPr>
        <w:t>asignación</w:t>
      </w:r>
      <w:r w:rsidRPr="006846E5">
        <w:rPr>
          <w:rFonts w:ascii="Palatino Linotype" w:hAnsi="Palatino Linotype"/>
          <w:b/>
          <w:color w:val="000000" w:themeColor="text1"/>
        </w:rPr>
        <w:t>. -</w:t>
      </w:r>
      <w:r w:rsidRPr="006846E5">
        <w:rPr>
          <w:rFonts w:ascii="Palatino Linotype" w:hAnsi="Palatino Linotype"/>
          <w:color w:val="000000" w:themeColor="text1"/>
        </w:rPr>
        <w:t xml:space="preserve"> Una vez analizada la solicitud por parte del Comité de </w:t>
      </w:r>
      <w:r w:rsidR="00391E61" w:rsidRPr="006846E5">
        <w:rPr>
          <w:rFonts w:ascii="Palatino Linotype" w:hAnsi="Palatino Linotype"/>
          <w:color w:val="000000" w:themeColor="text1"/>
        </w:rPr>
        <w:t>Asignación</w:t>
      </w:r>
      <w:r w:rsidRPr="006846E5">
        <w:rPr>
          <w:rFonts w:ascii="Palatino Linotype" w:hAnsi="Palatino Linotype"/>
          <w:color w:val="000000" w:themeColor="text1"/>
        </w:rPr>
        <w:t>, mediante resolución motivada, se a</w:t>
      </w:r>
      <w:r w:rsidR="00391E61" w:rsidRPr="006846E5">
        <w:rPr>
          <w:rFonts w:ascii="Palatino Linotype" w:hAnsi="Palatino Linotype"/>
          <w:color w:val="000000" w:themeColor="text1"/>
        </w:rPr>
        <w:t xml:space="preserve">signará </w:t>
      </w:r>
      <w:r w:rsidRPr="006846E5">
        <w:rPr>
          <w:rFonts w:ascii="Palatino Linotype" w:hAnsi="Palatino Linotype"/>
          <w:color w:val="000000" w:themeColor="text1"/>
        </w:rPr>
        <w:t xml:space="preserve">o no </w:t>
      </w:r>
      <w:r w:rsidR="00905C5F" w:rsidRPr="006846E5">
        <w:rPr>
          <w:rFonts w:ascii="Palatino Linotype" w:hAnsi="Palatino Linotype"/>
          <w:color w:val="000000" w:themeColor="text1"/>
        </w:rPr>
        <w:t>el local, y, se dispondrá a la entidad r</w:t>
      </w:r>
      <w:r w:rsidRPr="006846E5">
        <w:rPr>
          <w:rFonts w:ascii="Palatino Linotype" w:hAnsi="Palatino Linotype"/>
          <w:color w:val="000000" w:themeColor="text1"/>
        </w:rPr>
        <w:t>ectora, celebre el convenio de concesión o contrato de arrendamiento según el caso, conforme las disposiciones de este Título.</w:t>
      </w:r>
    </w:p>
    <w:p w14:paraId="70D56863" w14:textId="77777777" w:rsidR="00906716" w:rsidRPr="006846E5" w:rsidRDefault="00906716" w:rsidP="00561F3B">
      <w:pPr>
        <w:spacing w:after="0" w:line="240" w:lineRule="auto"/>
        <w:jc w:val="both"/>
        <w:rPr>
          <w:rFonts w:ascii="Palatino Linotype" w:hAnsi="Palatino Linotype"/>
          <w:b/>
          <w:color w:val="000000" w:themeColor="text1"/>
        </w:rPr>
      </w:pPr>
    </w:p>
    <w:p w14:paraId="46129570" w14:textId="77777777" w:rsidR="008C5CD6"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Del plazo de </w:t>
      </w:r>
      <w:r w:rsidR="00391E61" w:rsidRPr="006846E5">
        <w:rPr>
          <w:rFonts w:ascii="Palatino Linotype" w:hAnsi="Palatino Linotype"/>
          <w:color w:val="000000" w:themeColor="text1"/>
        </w:rPr>
        <w:t>asignación</w:t>
      </w:r>
      <w:r w:rsidRPr="006846E5">
        <w:rPr>
          <w:rFonts w:ascii="Palatino Linotype" w:hAnsi="Palatino Linotype"/>
          <w:b/>
          <w:color w:val="000000" w:themeColor="text1"/>
        </w:rPr>
        <w:t>.-</w:t>
      </w:r>
      <w:r w:rsidRPr="006846E5">
        <w:rPr>
          <w:rFonts w:ascii="Palatino Linotype" w:hAnsi="Palatino Linotype"/>
          <w:color w:val="000000" w:themeColor="text1"/>
        </w:rPr>
        <w:t xml:space="preserve"> En la resolución de </w:t>
      </w:r>
      <w:r w:rsidR="00391E61" w:rsidRPr="006846E5">
        <w:rPr>
          <w:rFonts w:ascii="Palatino Linotype" w:hAnsi="Palatino Linotype"/>
          <w:color w:val="000000" w:themeColor="text1"/>
        </w:rPr>
        <w:t>asignación</w:t>
      </w:r>
      <w:r w:rsidRPr="006846E5">
        <w:rPr>
          <w:rFonts w:ascii="Palatino Linotype" w:hAnsi="Palatino Linotype"/>
          <w:color w:val="000000" w:themeColor="text1"/>
        </w:rPr>
        <w:t xml:space="preserve">, se establecerá el plazo de </w:t>
      </w:r>
      <w:r w:rsidR="00391E61"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del local en los mercados municipales, ferias municipales existentes en los mercados municipales y plataformas debidamente autorizadas.</w:t>
      </w:r>
    </w:p>
    <w:p w14:paraId="51FBC852" w14:textId="77777777" w:rsidR="00280266" w:rsidRPr="006846E5" w:rsidRDefault="00280266" w:rsidP="00561F3B">
      <w:pPr>
        <w:spacing w:after="0" w:line="240" w:lineRule="auto"/>
        <w:jc w:val="both"/>
        <w:rPr>
          <w:rFonts w:ascii="Palatino Linotype" w:hAnsi="Palatino Linotype"/>
          <w:color w:val="000000" w:themeColor="text1"/>
        </w:rPr>
      </w:pPr>
    </w:p>
    <w:p w14:paraId="4340DB70" w14:textId="208F654A" w:rsidR="00247607" w:rsidRPr="006846E5" w:rsidRDefault="00A95003" w:rsidP="00561F3B">
      <w:pPr>
        <w:spacing w:after="0" w:line="240" w:lineRule="auto"/>
        <w:jc w:val="both"/>
        <w:rPr>
          <w:rFonts w:ascii="Palatino Linotype" w:hAnsi="Palatino Linotype"/>
          <w:color w:val="000000" w:themeColor="text1"/>
        </w:rPr>
      </w:pPr>
      <w:r>
        <w:rPr>
          <w:rFonts w:ascii="Palatino Linotype" w:hAnsi="Palatino Linotype"/>
          <w:color w:val="000000" w:themeColor="text1"/>
        </w:rPr>
        <w:t>En</w:t>
      </w:r>
      <w:r w:rsidR="008C5CD6" w:rsidRPr="006846E5">
        <w:rPr>
          <w:rFonts w:ascii="Palatino Linotype" w:hAnsi="Palatino Linotype"/>
          <w:color w:val="000000" w:themeColor="text1"/>
        </w:rPr>
        <w:t xml:space="preserve"> ningún caso</w:t>
      </w:r>
      <w:r>
        <w:rPr>
          <w:rFonts w:ascii="Palatino Linotype" w:hAnsi="Palatino Linotype"/>
          <w:color w:val="000000" w:themeColor="text1"/>
        </w:rPr>
        <w:t xml:space="preserve"> el plazo</w:t>
      </w:r>
      <w:r w:rsidR="008C5CD6" w:rsidRPr="006846E5">
        <w:rPr>
          <w:rFonts w:ascii="Palatino Linotype" w:hAnsi="Palatino Linotype"/>
          <w:color w:val="000000" w:themeColor="text1"/>
        </w:rPr>
        <w:t xml:space="preserve"> podrá exceder de dos años.</w:t>
      </w:r>
    </w:p>
    <w:p w14:paraId="2A2F35E0" w14:textId="77777777" w:rsidR="00247607" w:rsidRPr="006846E5" w:rsidRDefault="00247607" w:rsidP="00561F3B">
      <w:pPr>
        <w:spacing w:after="0" w:line="240" w:lineRule="auto"/>
        <w:jc w:val="both"/>
        <w:rPr>
          <w:rFonts w:ascii="Palatino Linotype" w:hAnsi="Palatino Linotype"/>
          <w:color w:val="000000" w:themeColor="text1"/>
        </w:rPr>
      </w:pPr>
    </w:p>
    <w:p w14:paraId="70329236" w14:textId="77777777" w:rsidR="008C5CD6"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lastRenderedPageBreak/>
        <w:t xml:space="preserve">Artículo (…). – Prohibición de </w:t>
      </w:r>
      <w:r w:rsidR="00391E61" w:rsidRPr="006846E5">
        <w:rPr>
          <w:rFonts w:ascii="Palatino Linotype" w:hAnsi="Palatino Linotype"/>
          <w:color w:val="000000" w:themeColor="text1"/>
        </w:rPr>
        <w:t>asignación</w:t>
      </w:r>
      <w:r w:rsidR="00391E61" w:rsidRPr="006846E5">
        <w:rPr>
          <w:rFonts w:ascii="Palatino Linotype" w:hAnsi="Palatino Linotype"/>
          <w:b/>
          <w:color w:val="000000" w:themeColor="text1"/>
        </w:rPr>
        <w:t xml:space="preserve"> </w:t>
      </w:r>
      <w:r w:rsidRPr="006846E5">
        <w:rPr>
          <w:rFonts w:ascii="Palatino Linotype" w:hAnsi="Palatino Linotype"/>
          <w:b/>
          <w:color w:val="000000" w:themeColor="text1"/>
        </w:rPr>
        <w:t>de locales. –</w:t>
      </w:r>
      <w:r w:rsidRPr="006846E5">
        <w:rPr>
          <w:rFonts w:ascii="Palatino Linotype" w:hAnsi="Palatino Linotype"/>
          <w:color w:val="000000" w:themeColor="text1"/>
        </w:rPr>
        <w:t xml:space="preserve"> No se podrá a</w:t>
      </w:r>
      <w:r w:rsidR="00AF26D6" w:rsidRPr="006846E5">
        <w:rPr>
          <w:rFonts w:ascii="Palatino Linotype" w:hAnsi="Palatino Linotype"/>
          <w:color w:val="000000" w:themeColor="text1"/>
        </w:rPr>
        <w:t xml:space="preserve">signar </w:t>
      </w:r>
      <w:r w:rsidRPr="006846E5">
        <w:rPr>
          <w:rFonts w:ascii="Palatino Linotype" w:hAnsi="Palatino Linotype"/>
          <w:color w:val="000000" w:themeColor="text1"/>
        </w:rPr>
        <w:t>un local en los mercados municipales, si el peticionario:</w:t>
      </w:r>
    </w:p>
    <w:p w14:paraId="5F201887" w14:textId="77777777" w:rsidR="008C5CD6" w:rsidRPr="006846E5" w:rsidRDefault="008C5CD6" w:rsidP="00561F3B">
      <w:pPr>
        <w:spacing w:after="0" w:line="240" w:lineRule="auto"/>
        <w:jc w:val="both"/>
        <w:rPr>
          <w:rFonts w:ascii="Palatino Linotype" w:hAnsi="Palatino Linotype"/>
          <w:color w:val="000000" w:themeColor="text1"/>
        </w:rPr>
      </w:pPr>
    </w:p>
    <w:p w14:paraId="6D59D712" w14:textId="77777777" w:rsidR="008C5CD6" w:rsidRPr="006846E5" w:rsidRDefault="008C5CD6" w:rsidP="00280266">
      <w:pPr>
        <w:pStyle w:val="Prrafodelista"/>
        <w:numPr>
          <w:ilvl w:val="0"/>
          <w:numId w:val="1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Ha sido sancionado con la terminación anticipada del contrato de concesión o contrato de arrendamiento de un local en los mercados municipales durante los últimos tres años; y,</w:t>
      </w:r>
    </w:p>
    <w:p w14:paraId="2A9CBA30" w14:textId="77777777" w:rsidR="00280266" w:rsidRPr="006846E5" w:rsidRDefault="00280266" w:rsidP="00280266">
      <w:pPr>
        <w:pStyle w:val="Prrafodelista"/>
        <w:spacing w:after="0" w:line="240" w:lineRule="auto"/>
        <w:jc w:val="both"/>
        <w:rPr>
          <w:rFonts w:ascii="Palatino Linotype" w:hAnsi="Palatino Linotype"/>
          <w:color w:val="000000" w:themeColor="text1"/>
        </w:rPr>
      </w:pPr>
    </w:p>
    <w:p w14:paraId="599F8573" w14:textId="77777777" w:rsidR="00247607" w:rsidRPr="006846E5" w:rsidRDefault="008C5CD6" w:rsidP="00280266">
      <w:pPr>
        <w:pStyle w:val="Prrafodelista"/>
        <w:numPr>
          <w:ilvl w:val="0"/>
          <w:numId w:val="1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El solicitante o familiar hasta tercer grado de consanguinidad o segundo de afinidad, que mantiene contrato de concesión vigente por la </w:t>
      </w:r>
      <w:r w:rsidR="00391E61"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un puesto o local en el mercado solicitado.</w:t>
      </w:r>
    </w:p>
    <w:p w14:paraId="57CF6797" w14:textId="77777777" w:rsidR="00247607" w:rsidRPr="006846E5" w:rsidRDefault="00247607" w:rsidP="00561F3B">
      <w:pPr>
        <w:spacing w:after="0" w:line="240" w:lineRule="auto"/>
        <w:jc w:val="both"/>
        <w:rPr>
          <w:rFonts w:ascii="Palatino Linotype" w:hAnsi="Palatino Linotype"/>
          <w:color w:val="000000" w:themeColor="text1"/>
        </w:rPr>
      </w:pPr>
    </w:p>
    <w:p w14:paraId="4AC5EB64" w14:textId="77777777" w:rsidR="008C5CD6"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Notificación Resolución. -</w:t>
      </w:r>
      <w:r w:rsidRPr="006846E5">
        <w:rPr>
          <w:rFonts w:ascii="Palatino Linotype" w:hAnsi="Palatino Linotype"/>
          <w:color w:val="000000" w:themeColor="text1"/>
        </w:rPr>
        <w:t xml:space="preserve"> Aprobada la solicitud y a</w:t>
      </w:r>
      <w:r w:rsidR="00AF26D6" w:rsidRPr="006846E5">
        <w:rPr>
          <w:rFonts w:ascii="Palatino Linotype" w:hAnsi="Palatino Linotype"/>
          <w:color w:val="000000" w:themeColor="text1"/>
        </w:rPr>
        <w:t>signado</w:t>
      </w:r>
      <w:r w:rsidRPr="006846E5">
        <w:rPr>
          <w:rFonts w:ascii="Palatino Linotype" w:hAnsi="Palatino Linotype"/>
          <w:color w:val="000000" w:themeColor="text1"/>
        </w:rPr>
        <w:t xml:space="preserve"> el puesto, el beneficiario será notificado con la resolución.</w:t>
      </w:r>
    </w:p>
    <w:p w14:paraId="25E42582" w14:textId="77777777" w:rsidR="008C5CD6" w:rsidRPr="006846E5" w:rsidRDefault="008C5CD6" w:rsidP="00561F3B">
      <w:pPr>
        <w:spacing w:after="0" w:line="240" w:lineRule="auto"/>
        <w:jc w:val="both"/>
        <w:rPr>
          <w:rFonts w:ascii="Palatino Linotype" w:hAnsi="Palatino Linotype"/>
          <w:color w:val="000000" w:themeColor="text1"/>
        </w:rPr>
      </w:pPr>
    </w:p>
    <w:p w14:paraId="3C7FBF53" w14:textId="77777777" w:rsidR="00247607"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Quienes no hayan sido a</w:t>
      </w:r>
      <w:r w:rsidR="00AF26D6" w:rsidRPr="006846E5">
        <w:rPr>
          <w:rFonts w:ascii="Palatino Linotype" w:hAnsi="Palatino Linotype"/>
          <w:color w:val="000000" w:themeColor="text1"/>
        </w:rPr>
        <w:t>signados</w:t>
      </w:r>
      <w:r w:rsidRPr="006846E5">
        <w:rPr>
          <w:rFonts w:ascii="Palatino Linotype" w:hAnsi="Palatino Linotype"/>
          <w:color w:val="000000" w:themeColor="text1"/>
        </w:rPr>
        <w:t xml:space="preserve">, también deberán ser notificados por escrito con la resolución del Comité de </w:t>
      </w:r>
      <w:r w:rsidR="00391E61"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de Mercados en el mismo término señalado en el inciso anterior.</w:t>
      </w:r>
    </w:p>
    <w:p w14:paraId="0BDB977E" w14:textId="77777777" w:rsidR="00247607" w:rsidRPr="006846E5" w:rsidRDefault="00247607" w:rsidP="00561F3B">
      <w:pPr>
        <w:spacing w:after="0" w:line="240" w:lineRule="auto"/>
        <w:jc w:val="both"/>
        <w:rPr>
          <w:rFonts w:ascii="Palatino Linotype" w:hAnsi="Palatino Linotype"/>
          <w:color w:val="000000" w:themeColor="text1"/>
        </w:rPr>
      </w:pPr>
    </w:p>
    <w:p w14:paraId="024F6311" w14:textId="77777777" w:rsidR="008C5CD6"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Término para la posesión del puesto a</w:t>
      </w:r>
      <w:r w:rsidR="00AF26D6" w:rsidRPr="006846E5">
        <w:rPr>
          <w:rFonts w:ascii="Palatino Linotype" w:hAnsi="Palatino Linotype"/>
          <w:b/>
          <w:color w:val="000000" w:themeColor="text1"/>
        </w:rPr>
        <w:t>signado</w:t>
      </w:r>
      <w:r w:rsidRPr="006846E5">
        <w:rPr>
          <w:rFonts w:ascii="Palatino Linotype" w:hAnsi="Palatino Linotype"/>
          <w:b/>
          <w:color w:val="000000" w:themeColor="text1"/>
        </w:rPr>
        <w:t>. -</w:t>
      </w:r>
      <w:r w:rsidRPr="006846E5">
        <w:rPr>
          <w:rFonts w:ascii="Palatino Linotype" w:hAnsi="Palatino Linotype"/>
          <w:color w:val="000000" w:themeColor="text1"/>
        </w:rPr>
        <w:t xml:space="preserve"> Una vez notificada la solicitud de firma del convenio de concesión o</w:t>
      </w:r>
      <w:r w:rsidR="00AF26D6" w:rsidRPr="006846E5">
        <w:rPr>
          <w:rFonts w:ascii="Palatino Linotype" w:hAnsi="Palatino Linotype"/>
          <w:color w:val="000000" w:themeColor="text1"/>
        </w:rPr>
        <w:t xml:space="preserve"> contrato de arrendamiento, el c</w:t>
      </w:r>
      <w:r w:rsidRPr="006846E5">
        <w:rPr>
          <w:rFonts w:ascii="Palatino Linotype" w:hAnsi="Palatino Linotype"/>
          <w:color w:val="000000" w:themeColor="text1"/>
        </w:rPr>
        <w:t>omerciante dispondrá de tres días para su suscripción y ocho días para la posesión e inicio de sus actividades comerciales.</w:t>
      </w:r>
    </w:p>
    <w:p w14:paraId="3A982FAF" w14:textId="77777777" w:rsidR="008C5CD6" w:rsidRPr="006846E5" w:rsidRDefault="008C5CD6" w:rsidP="00561F3B">
      <w:pPr>
        <w:spacing w:after="0" w:line="240" w:lineRule="auto"/>
        <w:jc w:val="both"/>
        <w:rPr>
          <w:rFonts w:ascii="Palatino Linotype" w:hAnsi="Palatino Linotype"/>
          <w:color w:val="000000" w:themeColor="text1"/>
        </w:rPr>
      </w:pPr>
    </w:p>
    <w:p w14:paraId="7B6A225E" w14:textId="77777777" w:rsidR="00247607"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Si pasado este tiempo previsto en este artículo, el Comerciante no tomará posesión del puesto, automáticamente quedará sin efecto la </w:t>
      </w:r>
      <w:r w:rsidR="00391E61" w:rsidRPr="006846E5">
        <w:rPr>
          <w:rFonts w:ascii="Palatino Linotype" w:hAnsi="Palatino Linotype"/>
          <w:color w:val="000000" w:themeColor="text1"/>
        </w:rPr>
        <w:t>asignación</w:t>
      </w:r>
      <w:r w:rsidRPr="006846E5">
        <w:rPr>
          <w:rFonts w:ascii="Palatino Linotype" w:hAnsi="Palatino Linotype"/>
          <w:color w:val="000000" w:themeColor="text1"/>
        </w:rPr>
        <w:t>.</w:t>
      </w:r>
    </w:p>
    <w:p w14:paraId="31B5602B" w14:textId="77777777" w:rsidR="00247607" w:rsidRPr="006846E5" w:rsidRDefault="00247607" w:rsidP="00561F3B">
      <w:pPr>
        <w:spacing w:after="0" w:line="240" w:lineRule="auto"/>
        <w:jc w:val="both"/>
        <w:rPr>
          <w:rFonts w:ascii="Palatino Linotype" w:hAnsi="Palatino Linotype"/>
          <w:color w:val="000000" w:themeColor="text1"/>
        </w:rPr>
      </w:pPr>
    </w:p>
    <w:p w14:paraId="16371A61" w14:textId="77777777" w:rsidR="00247607"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De los Recursos. -</w:t>
      </w:r>
      <w:r w:rsidRPr="006846E5">
        <w:rPr>
          <w:rFonts w:ascii="Palatino Linotype" w:hAnsi="Palatino Linotype"/>
          <w:color w:val="000000" w:themeColor="text1"/>
        </w:rPr>
        <w:t xml:space="preserve"> Los solicitantes, en caso de no estar de acuerdo con un acto administrativo, podrán hacer valer sus derechos interponiendo los recursos previstos en el Código Orgánico Administrativo.</w:t>
      </w:r>
    </w:p>
    <w:p w14:paraId="5AFBBD06" w14:textId="77777777" w:rsidR="00C17170" w:rsidRPr="006846E5" w:rsidRDefault="00C17170" w:rsidP="00561F3B">
      <w:pPr>
        <w:spacing w:after="0" w:line="240" w:lineRule="auto"/>
        <w:jc w:val="both"/>
        <w:rPr>
          <w:rFonts w:ascii="Palatino Linotype" w:hAnsi="Palatino Linotype"/>
          <w:color w:val="000000" w:themeColor="text1"/>
        </w:rPr>
      </w:pPr>
    </w:p>
    <w:p w14:paraId="068F7B74" w14:textId="77777777" w:rsidR="000559B9" w:rsidRPr="006846E5" w:rsidRDefault="00280266"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SECCIÓN III</w:t>
      </w:r>
    </w:p>
    <w:p w14:paraId="497FD6AD" w14:textId="77777777" w:rsidR="004A6CE3" w:rsidRPr="006846E5" w:rsidRDefault="004A6CE3" w:rsidP="00561F3B">
      <w:pPr>
        <w:spacing w:after="0" w:line="240" w:lineRule="auto"/>
        <w:jc w:val="center"/>
        <w:rPr>
          <w:rFonts w:ascii="Palatino Linotype" w:hAnsi="Palatino Linotype"/>
          <w:b/>
          <w:color w:val="000000" w:themeColor="text1"/>
        </w:rPr>
      </w:pPr>
    </w:p>
    <w:p w14:paraId="485B73E7" w14:textId="77777777" w:rsidR="00247607" w:rsidRPr="006846E5" w:rsidRDefault="000559B9"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DEL PROCESO SUSCRIPCIÓN DE CONVENIO DE CONCESIÓN</w:t>
      </w:r>
    </w:p>
    <w:p w14:paraId="777A4293" w14:textId="77777777" w:rsidR="00C17170" w:rsidRPr="006846E5" w:rsidRDefault="00C17170" w:rsidP="00561F3B">
      <w:pPr>
        <w:spacing w:after="0" w:line="240" w:lineRule="auto"/>
        <w:jc w:val="center"/>
        <w:rPr>
          <w:rFonts w:ascii="Palatino Linotype" w:hAnsi="Palatino Linotype"/>
          <w:b/>
          <w:color w:val="000000" w:themeColor="text1"/>
        </w:rPr>
      </w:pPr>
    </w:p>
    <w:p w14:paraId="2859038E" w14:textId="77777777" w:rsidR="00247607"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Elaboración del convenio de concesión. –</w:t>
      </w:r>
      <w:r w:rsidRPr="006846E5">
        <w:rPr>
          <w:rFonts w:ascii="Palatino Linotype" w:hAnsi="Palatino Linotype"/>
          <w:color w:val="000000" w:themeColor="text1"/>
        </w:rPr>
        <w:t xml:space="preserve">Una vez aprobada la </w:t>
      </w:r>
      <w:r w:rsidR="00391E61" w:rsidRPr="006846E5">
        <w:rPr>
          <w:rFonts w:ascii="Palatino Linotype" w:hAnsi="Palatino Linotype"/>
          <w:color w:val="000000" w:themeColor="text1"/>
        </w:rPr>
        <w:t>asignación</w:t>
      </w:r>
      <w:r w:rsidR="00905C5F" w:rsidRPr="006846E5">
        <w:rPr>
          <w:rFonts w:ascii="Palatino Linotype" w:hAnsi="Palatino Linotype"/>
          <w:color w:val="000000" w:themeColor="text1"/>
        </w:rPr>
        <w:t>, la entidad r</w:t>
      </w:r>
      <w:r w:rsidRPr="006846E5">
        <w:rPr>
          <w:rFonts w:ascii="Palatino Linotype" w:hAnsi="Palatino Linotype"/>
          <w:color w:val="000000" w:themeColor="text1"/>
        </w:rPr>
        <w:t>ectora procederá con la emisión de la orden de pago por concepto de regalía anual y elaborará en el término máximo de cinco días el convenio de concesión en los términos resueltos por el Comité de A</w:t>
      </w:r>
      <w:r w:rsidR="00AF26D6" w:rsidRPr="006846E5">
        <w:rPr>
          <w:rFonts w:ascii="Palatino Linotype" w:hAnsi="Palatino Linotype"/>
          <w:color w:val="000000" w:themeColor="text1"/>
        </w:rPr>
        <w:t>sign</w:t>
      </w:r>
      <w:r w:rsidRPr="006846E5">
        <w:rPr>
          <w:rFonts w:ascii="Palatino Linotype" w:hAnsi="Palatino Linotype"/>
          <w:color w:val="000000" w:themeColor="text1"/>
        </w:rPr>
        <w:t>aciones.</w:t>
      </w:r>
    </w:p>
    <w:p w14:paraId="79EA25B1" w14:textId="77777777" w:rsidR="00247607" w:rsidRPr="006846E5" w:rsidRDefault="00247607" w:rsidP="00561F3B">
      <w:pPr>
        <w:spacing w:after="0" w:line="240" w:lineRule="auto"/>
        <w:jc w:val="both"/>
        <w:rPr>
          <w:rFonts w:ascii="Palatino Linotype" w:hAnsi="Palatino Linotype"/>
          <w:color w:val="000000" w:themeColor="text1"/>
        </w:rPr>
      </w:pPr>
    </w:p>
    <w:p w14:paraId="26B4DF9A" w14:textId="77777777" w:rsidR="00247607"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Notificación para suscripción del convenio de concesión. –</w:t>
      </w:r>
      <w:r w:rsidRPr="006846E5">
        <w:rPr>
          <w:rFonts w:ascii="Palatino Linotype" w:hAnsi="Palatino Linotype"/>
          <w:color w:val="000000" w:themeColor="text1"/>
        </w:rPr>
        <w:t xml:space="preserve"> Con el convenio de concesión elaborado se notificará al beneficiario con la orden del pago de la regalía anual para la suscripción en el término máximo de tres días.</w:t>
      </w:r>
    </w:p>
    <w:p w14:paraId="03F2EACB" w14:textId="77777777" w:rsidR="00247607" w:rsidRPr="006846E5" w:rsidRDefault="00247607" w:rsidP="00561F3B">
      <w:pPr>
        <w:spacing w:after="0" w:line="240" w:lineRule="auto"/>
        <w:jc w:val="both"/>
        <w:rPr>
          <w:rFonts w:ascii="Palatino Linotype" w:hAnsi="Palatino Linotype"/>
          <w:color w:val="000000" w:themeColor="text1"/>
        </w:rPr>
      </w:pPr>
    </w:p>
    <w:p w14:paraId="19262B0A" w14:textId="77777777" w:rsidR="00247607" w:rsidRPr="006846E5" w:rsidRDefault="008C5CD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lastRenderedPageBreak/>
        <w:t xml:space="preserve">Artículo (…).-Suscripción del convenio de concesión. – </w:t>
      </w:r>
      <w:r w:rsidRPr="006846E5">
        <w:rPr>
          <w:rFonts w:ascii="Palatino Linotype" w:hAnsi="Palatino Linotype"/>
          <w:color w:val="000000" w:themeColor="text1"/>
        </w:rPr>
        <w:t>Una vez pagada la regalía, dentro del término señalado, las partes suscribirán el convenio de concesión.</w:t>
      </w:r>
    </w:p>
    <w:p w14:paraId="684DE86F" w14:textId="77777777" w:rsidR="00247607" w:rsidRPr="006846E5" w:rsidRDefault="00247607" w:rsidP="00561F3B">
      <w:pPr>
        <w:spacing w:after="0" w:line="240" w:lineRule="auto"/>
        <w:jc w:val="both"/>
        <w:rPr>
          <w:rFonts w:ascii="Palatino Linotype" w:hAnsi="Palatino Linotype"/>
          <w:color w:val="000000" w:themeColor="text1"/>
        </w:rPr>
      </w:pPr>
    </w:p>
    <w:p w14:paraId="0FDAE74F" w14:textId="77777777" w:rsidR="00247607"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Posesión del local. –</w:t>
      </w:r>
      <w:r w:rsidRPr="006846E5">
        <w:rPr>
          <w:rFonts w:ascii="Palatino Linotype" w:hAnsi="Palatino Linotype"/>
          <w:color w:val="000000" w:themeColor="text1"/>
        </w:rPr>
        <w:t xml:space="preserve"> Con el cont</w:t>
      </w:r>
      <w:r w:rsidR="00905C5F" w:rsidRPr="006846E5">
        <w:rPr>
          <w:rFonts w:ascii="Palatino Linotype" w:hAnsi="Palatino Linotype"/>
          <w:color w:val="000000" w:themeColor="text1"/>
        </w:rPr>
        <w:t>rato de concesión suscrito, la entidad rectora entregará</w:t>
      </w:r>
      <w:r w:rsidRPr="006846E5">
        <w:rPr>
          <w:rFonts w:ascii="Palatino Linotype" w:hAnsi="Palatino Linotype"/>
          <w:color w:val="000000" w:themeColor="text1"/>
        </w:rPr>
        <w:t xml:space="preserve"> el local mediante acta de entrega y recepción.</w:t>
      </w:r>
    </w:p>
    <w:p w14:paraId="5BE87446" w14:textId="77777777" w:rsidR="00247607" w:rsidRPr="006846E5" w:rsidRDefault="00247607" w:rsidP="00561F3B">
      <w:pPr>
        <w:spacing w:after="0" w:line="240" w:lineRule="auto"/>
        <w:jc w:val="both"/>
        <w:rPr>
          <w:rFonts w:ascii="Palatino Linotype" w:hAnsi="Palatino Linotype"/>
          <w:color w:val="000000" w:themeColor="text1"/>
        </w:rPr>
      </w:pPr>
    </w:p>
    <w:p w14:paraId="7FC19291" w14:textId="438C735A" w:rsidR="00F1020A" w:rsidRPr="006846E5" w:rsidRDefault="00F1020A" w:rsidP="00C17170">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Ingreso al catastro. -</w:t>
      </w:r>
      <w:r w:rsidRPr="006846E5">
        <w:rPr>
          <w:rFonts w:ascii="Palatino Linotype" w:hAnsi="Palatino Linotype"/>
          <w:color w:val="000000" w:themeColor="text1"/>
        </w:rPr>
        <w:t xml:space="preserve"> Una vez </w:t>
      </w:r>
      <w:r w:rsidR="00716D2F">
        <w:rPr>
          <w:rFonts w:ascii="Palatino Linotype" w:hAnsi="Palatino Linotype"/>
          <w:color w:val="000000" w:themeColor="text1"/>
        </w:rPr>
        <w:t>asignado</w:t>
      </w:r>
      <w:r w:rsidRPr="006846E5">
        <w:rPr>
          <w:rFonts w:ascii="Palatino Linotype" w:hAnsi="Palatino Linotype"/>
          <w:color w:val="000000" w:themeColor="text1"/>
        </w:rPr>
        <w:t xml:space="preserve"> el local </w:t>
      </w:r>
      <w:r w:rsidR="00905C5F" w:rsidRPr="006846E5">
        <w:rPr>
          <w:rFonts w:ascii="Palatino Linotype" w:hAnsi="Palatino Linotype"/>
          <w:color w:val="000000" w:themeColor="text1"/>
        </w:rPr>
        <w:t>y notificado al interesado, la entidad r</w:t>
      </w:r>
      <w:r w:rsidRPr="006846E5">
        <w:rPr>
          <w:rFonts w:ascii="Palatino Linotype" w:hAnsi="Palatino Linotype"/>
          <w:color w:val="000000" w:themeColor="text1"/>
        </w:rPr>
        <w:t>ectora procederá a ingresar al catastro municipal, el detalle del convenio suscrito junto con la</w:t>
      </w:r>
      <w:r w:rsidR="00C17170" w:rsidRPr="006846E5">
        <w:rPr>
          <w:rFonts w:ascii="Palatino Linotype" w:hAnsi="Palatino Linotype"/>
          <w:color w:val="000000" w:themeColor="text1"/>
        </w:rPr>
        <w:t xml:space="preserve"> regalía asignada </w:t>
      </w:r>
      <w:r w:rsidRPr="006846E5">
        <w:rPr>
          <w:rFonts w:ascii="Palatino Linotype" w:hAnsi="Palatino Linotype"/>
          <w:color w:val="000000" w:themeColor="text1"/>
        </w:rPr>
        <w:t>emitida por la autoridad competente por el cometimiento de una infracción.</w:t>
      </w:r>
    </w:p>
    <w:p w14:paraId="4020CF85" w14:textId="77777777" w:rsidR="00C17170" w:rsidRPr="006846E5" w:rsidRDefault="00C17170" w:rsidP="00561F3B">
      <w:pPr>
        <w:spacing w:after="0" w:line="240" w:lineRule="auto"/>
        <w:jc w:val="center"/>
        <w:rPr>
          <w:rFonts w:ascii="Palatino Linotype" w:hAnsi="Palatino Linotype"/>
          <w:b/>
          <w:color w:val="000000" w:themeColor="text1"/>
        </w:rPr>
      </w:pPr>
    </w:p>
    <w:p w14:paraId="45C5EB1F" w14:textId="77777777" w:rsidR="008930DC" w:rsidRPr="006846E5" w:rsidRDefault="00280266"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SECCIÓN IV</w:t>
      </w:r>
    </w:p>
    <w:p w14:paraId="54D9DAE1" w14:textId="77777777" w:rsidR="004A6CE3" w:rsidRPr="006846E5" w:rsidRDefault="004A6CE3" w:rsidP="00561F3B">
      <w:pPr>
        <w:spacing w:after="0" w:line="240" w:lineRule="auto"/>
        <w:jc w:val="center"/>
        <w:rPr>
          <w:rFonts w:ascii="Palatino Linotype" w:hAnsi="Palatino Linotype"/>
          <w:b/>
          <w:color w:val="000000" w:themeColor="text1"/>
        </w:rPr>
      </w:pPr>
    </w:p>
    <w:p w14:paraId="44AEC2AE" w14:textId="77777777" w:rsidR="00F1020A" w:rsidRPr="006846E5" w:rsidRDefault="008930DC"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DEL PROCESO SUSCRIPCIÓN DE CONTRATO DE ARRENDAMIENTO</w:t>
      </w:r>
    </w:p>
    <w:p w14:paraId="7F6F57FC" w14:textId="77777777" w:rsidR="00C17170" w:rsidRPr="006846E5" w:rsidRDefault="00C17170" w:rsidP="00561F3B">
      <w:pPr>
        <w:spacing w:after="0" w:line="240" w:lineRule="auto"/>
        <w:jc w:val="center"/>
        <w:rPr>
          <w:rFonts w:ascii="Palatino Linotype" w:hAnsi="Palatino Linotype"/>
          <w:b/>
          <w:color w:val="000000" w:themeColor="text1"/>
        </w:rPr>
      </w:pPr>
    </w:p>
    <w:p w14:paraId="6D8F6963" w14:textId="77777777" w:rsidR="00F1020A"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Elaboración</w:t>
      </w:r>
      <w:r w:rsidR="00280266" w:rsidRPr="006846E5">
        <w:rPr>
          <w:rFonts w:ascii="Palatino Linotype" w:hAnsi="Palatino Linotype"/>
          <w:b/>
          <w:color w:val="000000" w:themeColor="text1"/>
        </w:rPr>
        <w:t xml:space="preserve"> del contrato de arrendamiento.</w:t>
      </w:r>
      <w:r w:rsidRPr="006846E5">
        <w:rPr>
          <w:rFonts w:ascii="Palatino Linotype" w:hAnsi="Palatino Linotype"/>
          <w:b/>
          <w:color w:val="000000" w:themeColor="text1"/>
        </w:rPr>
        <w:t>–</w:t>
      </w:r>
      <w:r w:rsidR="00280266" w:rsidRPr="006846E5">
        <w:rPr>
          <w:rFonts w:ascii="Palatino Linotype" w:hAnsi="Palatino Linotype"/>
          <w:b/>
          <w:color w:val="000000" w:themeColor="text1"/>
        </w:rPr>
        <w:t xml:space="preserve"> </w:t>
      </w:r>
      <w:r w:rsidRPr="006846E5">
        <w:rPr>
          <w:rFonts w:ascii="Palatino Linotype" w:hAnsi="Palatino Linotype"/>
          <w:color w:val="000000" w:themeColor="text1"/>
        </w:rPr>
        <w:t xml:space="preserve">Una vez aprobada la </w:t>
      </w:r>
      <w:r w:rsidR="00391E61" w:rsidRPr="006846E5">
        <w:rPr>
          <w:rFonts w:ascii="Palatino Linotype" w:hAnsi="Palatino Linotype"/>
          <w:color w:val="000000" w:themeColor="text1"/>
        </w:rPr>
        <w:t>asignación</w:t>
      </w:r>
      <w:r w:rsidR="00022DBF" w:rsidRPr="006846E5">
        <w:rPr>
          <w:rFonts w:ascii="Palatino Linotype" w:hAnsi="Palatino Linotype"/>
          <w:color w:val="000000" w:themeColor="text1"/>
        </w:rPr>
        <w:t>, la e</w:t>
      </w:r>
      <w:r w:rsidRPr="006846E5">
        <w:rPr>
          <w:rFonts w:ascii="Palatino Linotype" w:hAnsi="Palatino Linotype"/>
          <w:color w:val="000000" w:themeColor="text1"/>
        </w:rPr>
        <w:t xml:space="preserve">ntidad </w:t>
      </w:r>
      <w:r w:rsidR="00022DBF" w:rsidRPr="006846E5">
        <w:rPr>
          <w:rFonts w:ascii="Palatino Linotype" w:hAnsi="Palatino Linotype"/>
          <w:color w:val="000000" w:themeColor="text1"/>
        </w:rPr>
        <w:t>r</w:t>
      </w:r>
      <w:r w:rsidRPr="006846E5">
        <w:rPr>
          <w:rFonts w:ascii="Palatino Linotype" w:hAnsi="Palatino Linotype"/>
          <w:color w:val="000000" w:themeColor="text1"/>
        </w:rPr>
        <w:t>ectora elaborará en el término máximo de quince días el contrato de arrendamiento en los términos resueltos por el Comité de A</w:t>
      </w:r>
      <w:r w:rsidR="00022DBF" w:rsidRPr="006846E5">
        <w:rPr>
          <w:rFonts w:ascii="Palatino Linotype" w:hAnsi="Palatino Linotype"/>
          <w:color w:val="000000" w:themeColor="text1"/>
        </w:rPr>
        <w:t xml:space="preserve">signaciones </w:t>
      </w:r>
      <w:r w:rsidRPr="006846E5">
        <w:rPr>
          <w:rFonts w:ascii="Palatino Linotype" w:hAnsi="Palatino Linotype"/>
          <w:color w:val="000000" w:themeColor="text1"/>
        </w:rPr>
        <w:t>junto con los habilitantes que correspondan; y, generará la orden de pago por concepto de garantía.</w:t>
      </w:r>
    </w:p>
    <w:p w14:paraId="31CAEB22" w14:textId="77777777" w:rsidR="00F1020A" w:rsidRPr="006846E5" w:rsidRDefault="00F1020A" w:rsidP="00561F3B">
      <w:pPr>
        <w:spacing w:after="0" w:line="240" w:lineRule="auto"/>
        <w:jc w:val="both"/>
        <w:rPr>
          <w:rFonts w:ascii="Palatino Linotype" w:hAnsi="Palatino Linotype"/>
          <w:color w:val="000000" w:themeColor="text1"/>
        </w:rPr>
      </w:pPr>
    </w:p>
    <w:p w14:paraId="50AB4E0B" w14:textId="77777777" w:rsidR="00F1020A"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Notificación para suscripción del contrato de arrendamiento.</w:t>
      </w:r>
      <w:r w:rsidRPr="006846E5">
        <w:rPr>
          <w:rFonts w:ascii="Palatino Linotype" w:hAnsi="Palatino Linotype"/>
          <w:color w:val="000000" w:themeColor="text1"/>
        </w:rPr>
        <w:t xml:space="preserve"> – Con el contrato de arrendamiento elaborado se notificará al beneficiario junto con la orden de pago de la garantía, para la suscripción en el término máximo de tres (3) días.</w:t>
      </w:r>
    </w:p>
    <w:p w14:paraId="56DDDBE7" w14:textId="77777777" w:rsidR="00F1020A" w:rsidRPr="006846E5" w:rsidRDefault="00F1020A" w:rsidP="00561F3B">
      <w:pPr>
        <w:spacing w:after="0" w:line="240" w:lineRule="auto"/>
        <w:jc w:val="both"/>
        <w:rPr>
          <w:rFonts w:ascii="Palatino Linotype" w:hAnsi="Palatino Linotype"/>
          <w:color w:val="000000" w:themeColor="text1"/>
        </w:rPr>
      </w:pPr>
    </w:p>
    <w:p w14:paraId="184A19F1" w14:textId="77777777" w:rsidR="00F1020A"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(…).-Notificación del contrato firmado.</w:t>
      </w:r>
      <w:r w:rsidRPr="006846E5">
        <w:rPr>
          <w:rFonts w:ascii="Palatino Linotype" w:hAnsi="Palatino Linotype"/>
          <w:color w:val="000000" w:themeColor="text1"/>
        </w:rPr>
        <w:t xml:space="preserve"> – La </w:t>
      </w:r>
      <w:r w:rsidR="00022DBF" w:rsidRPr="006846E5">
        <w:rPr>
          <w:rFonts w:ascii="Palatino Linotype" w:hAnsi="Palatino Linotype"/>
          <w:color w:val="000000" w:themeColor="text1"/>
        </w:rPr>
        <w:t>e</w:t>
      </w:r>
      <w:r w:rsidRPr="006846E5">
        <w:rPr>
          <w:rFonts w:ascii="Palatino Linotype" w:hAnsi="Palatino Linotype"/>
          <w:color w:val="000000" w:themeColor="text1"/>
        </w:rPr>
        <w:t xml:space="preserve">ntidad </w:t>
      </w:r>
      <w:r w:rsidR="00022DBF" w:rsidRPr="006846E5">
        <w:rPr>
          <w:rFonts w:ascii="Palatino Linotype" w:hAnsi="Palatino Linotype"/>
          <w:color w:val="000000" w:themeColor="text1"/>
        </w:rPr>
        <w:t>r</w:t>
      </w:r>
      <w:r w:rsidRPr="006846E5">
        <w:rPr>
          <w:rFonts w:ascii="Palatino Linotype" w:hAnsi="Palatino Linotype"/>
          <w:color w:val="000000" w:themeColor="text1"/>
        </w:rPr>
        <w:t>ectora, notificará a la entidad financiera correspondiente con el contrato firmado para la emisión de las órdenes de pago que correspondan.</w:t>
      </w:r>
    </w:p>
    <w:p w14:paraId="6DD1F10A" w14:textId="77777777" w:rsidR="00F1020A" w:rsidRPr="006846E5" w:rsidRDefault="00F1020A" w:rsidP="00561F3B">
      <w:pPr>
        <w:spacing w:after="0" w:line="240" w:lineRule="auto"/>
        <w:jc w:val="both"/>
        <w:rPr>
          <w:rFonts w:ascii="Palatino Linotype" w:hAnsi="Palatino Linotype"/>
          <w:color w:val="000000" w:themeColor="text1"/>
        </w:rPr>
      </w:pPr>
    </w:p>
    <w:p w14:paraId="2A18F935" w14:textId="77777777" w:rsidR="00F1020A"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Posesión del local.</w:t>
      </w:r>
      <w:r w:rsidRPr="006846E5">
        <w:rPr>
          <w:rFonts w:ascii="Palatino Linotype" w:hAnsi="Palatino Linotype"/>
          <w:color w:val="000000" w:themeColor="text1"/>
        </w:rPr>
        <w:t xml:space="preserve"> – Con el contrato de arrendamiento suscrito, la </w:t>
      </w:r>
      <w:r w:rsidR="00022DBF" w:rsidRPr="006846E5">
        <w:rPr>
          <w:rFonts w:ascii="Palatino Linotype" w:hAnsi="Palatino Linotype"/>
          <w:color w:val="000000" w:themeColor="text1"/>
        </w:rPr>
        <w:t>entidad r</w:t>
      </w:r>
      <w:r w:rsidRPr="006846E5">
        <w:rPr>
          <w:rFonts w:ascii="Palatino Linotype" w:hAnsi="Palatino Linotype"/>
          <w:color w:val="000000" w:themeColor="text1"/>
        </w:rPr>
        <w:t>ectora entregara el local ancla mediante acta de entrega y recepción.</w:t>
      </w:r>
    </w:p>
    <w:p w14:paraId="1B1D2160" w14:textId="77777777" w:rsidR="00F1020A" w:rsidRPr="006846E5" w:rsidRDefault="00F1020A" w:rsidP="00561F3B">
      <w:pPr>
        <w:spacing w:after="0" w:line="240" w:lineRule="auto"/>
        <w:jc w:val="both"/>
        <w:rPr>
          <w:rFonts w:ascii="Palatino Linotype" w:hAnsi="Palatino Linotype"/>
          <w:color w:val="000000" w:themeColor="text1"/>
        </w:rPr>
      </w:pPr>
    </w:p>
    <w:p w14:paraId="47961F6A" w14:textId="77777777" w:rsidR="00F1020A"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Ingreso al catastro. -</w:t>
      </w:r>
      <w:r w:rsidRPr="006846E5">
        <w:rPr>
          <w:rFonts w:ascii="Palatino Linotype" w:hAnsi="Palatino Linotype"/>
          <w:color w:val="000000" w:themeColor="text1"/>
        </w:rPr>
        <w:t xml:space="preserve"> Una vez a</w:t>
      </w:r>
      <w:r w:rsidR="00022DBF" w:rsidRPr="006846E5">
        <w:rPr>
          <w:rFonts w:ascii="Palatino Linotype" w:hAnsi="Palatino Linotype"/>
          <w:color w:val="000000" w:themeColor="text1"/>
        </w:rPr>
        <w:t>signado</w:t>
      </w:r>
      <w:r w:rsidRPr="006846E5">
        <w:rPr>
          <w:rFonts w:ascii="Palatino Linotype" w:hAnsi="Palatino Linotype"/>
          <w:color w:val="000000" w:themeColor="text1"/>
        </w:rPr>
        <w:t xml:space="preserve"> el local </w:t>
      </w:r>
      <w:r w:rsidR="00022DBF" w:rsidRPr="006846E5">
        <w:rPr>
          <w:rFonts w:ascii="Palatino Linotype" w:hAnsi="Palatino Linotype"/>
          <w:color w:val="000000" w:themeColor="text1"/>
        </w:rPr>
        <w:t>y notificado al interesado, la entidad r</w:t>
      </w:r>
      <w:r w:rsidRPr="006846E5">
        <w:rPr>
          <w:rFonts w:ascii="Palatino Linotype" w:hAnsi="Palatino Linotype"/>
          <w:color w:val="000000" w:themeColor="text1"/>
        </w:rPr>
        <w:t>ectora procederá a ingresar al catastro municipal, el detalle del convenio suscrito junto con la regalía asignada.</w:t>
      </w:r>
    </w:p>
    <w:p w14:paraId="6540008B" w14:textId="77777777" w:rsidR="00F1020A" w:rsidRPr="006846E5" w:rsidRDefault="00F1020A" w:rsidP="00561F3B">
      <w:pPr>
        <w:spacing w:after="0" w:line="240" w:lineRule="auto"/>
        <w:jc w:val="both"/>
        <w:rPr>
          <w:rFonts w:ascii="Palatino Linotype" w:hAnsi="Palatino Linotype"/>
          <w:color w:val="000000" w:themeColor="text1"/>
        </w:rPr>
      </w:pPr>
    </w:p>
    <w:p w14:paraId="6361C8EF" w14:textId="77777777" w:rsidR="003E467E" w:rsidRPr="006846E5" w:rsidRDefault="00280266"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SECCIÓN V</w:t>
      </w:r>
    </w:p>
    <w:p w14:paraId="39665D01" w14:textId="77777777" w:rsidR="004A6CE3" w:rsidRPr="006846E5" w:rsidRDefault="004A6CE3" w:rsidP="00561F3B">
      <w:pPr>
        <w:spacing w:after="0" w:line="240" w:lineRule="auto"/>
        <w:jc w:val="center"/>
        <w:rPr>
          <w:rFonts w:ascii="Palatino Linotype" w:hAnsi="Palatino Linotype"/>
          <w:b/>
          <w:color w:val="000000" w:themeColor="text1"/>
        </w:rPr>
      </w:pPr>
    </w:p>
    <w:p w14:paraId="270AC396" w14:textId="77777777" w:rsidR="004C256C" w:rsidRPr="006846E5" w:rsidRDefault="003E467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 LAS MODIFICACIONES O CESIÓN DE DERECHOS DE LOS CONVENIOS DE CONCESIÓN</w:t>
      </w:r>
    </w:p>
    <w:p w14:paraId="62FE0B43" w14:textId="77777777" w:rsidR="00C17170" w:rsidRPr="006846E5" w:rsidRDefault="00C17170" w:rsidP="00561F3B">
      <w:pPr>
        <w:spacing w:after="0" w:line="240" w:lineRule="auto"/>
        <w:jc w:val="center"/>
        <w:rPr>
          <w:rFonts w:ascii="Palatino Linotype" w:hAnsi="Palatino Linotype"/>
          <w:b/>
          <w:color w:val="000000" w:themeColor="text1"/>
        </w:rPr>
      </w:pPr>
    </w:p>
    <w:p w14:paraId="4702E4E7" w14:textId="77777777" w:rsidR="00F1020A"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Del cambio de giro. -</w:t>
      </w:r>
      <w:r w:rsidRPr="006846E5">
        <w:rPr>
          <w:rFonts w:ascii="Palatino Linotype" w:hAnsi="Palatino Linotype"/>
          <w:color w:val="000000" w:themeColor="text1"/>
        </w:rPr>
        <w:t xml:space="preserve"> Los comerciantes que requieran cambio de giro, presentarán su solicitud</w:t>
      </w:r>
      <w:r w:rsidR="00022DBF" w:rsidRPr="006846E5">
        <w:rPr>
          <w:rFonts w:ascii="Palatino Linotype" w:hAnsi="Palatino Linotype"/>
          <w:color w:val="000000" w:themeColor="text1"/>
        </w:rPr>
        <w:t xml:space="preserve"> debidamente fundamentada a la e</w:t>
      </w:r>
      <w:r w:rsidRPr="006846E5">
        <w:rPr>
          <w:rFonts w:ascii="Palatino Linotype" w:hAnsi="Palatino Linotype"/>
          <w:color w:val="000000" w:themeColor="text1"/>
        </w:rPr>
        <w:t xml:space="preserve">ntidad </w:t>
      </w:r>
      <w:r w:rsidR="00022DBF" w:rsidRPr="006846E5">
        <w:rPr>
          <w:rFonts w:ascii="Palatino Linotype" w:hAnsi="Palatino Linotype"/>
          <w:color w:val="000000" w:themeColor="text1"/>
        </w:rPr>
        <w:t>r</w:t>
      </w:r>
      <w:r w:rsidRPr="006846E5">
        <w:rPr>
          <w:rFonts w:ascii="Palatino Linotype" w:hAnsi="Palatino Linotype"/>
          <w:color w:val="000000" w:themeColor="text1"/>
        </w:rPr>
        <w:t xml:space="preserve">ectora, la cual, de </w:t>
      </w:r>
      <w:r w:rsidRPr="006846E5">
        <w:rPr>
          <w:rFonts w:ascii="Palatino Linotype" w:hAnsi="Palatino Linotype"/>
          <w:color w:val="000000" w:themeColor="text1"/>
        </w:rPr>
        <w:lastRenderedPageBreak/>
        <w:t>encontrar méritos, luego del análisis dentro del término de quince (15) días, autorizará el cambio solicitado, siempre y cuando no se afecte a los giros existentes.</w:t>
      </w:r>
    </w:p>
    <w:p w14:paraId="55144A68" w14:textId="77777777" w:rsidR="00F1020A" w:rsidRPr="006846E5" w:rsidRDefault="00F1020A" w:rsidP="00561F3B">
      <w:pPr>
        <w:spacing w:after="0" w:line="240" w:lineRule="auto"/>
        <w:jc w:val="both"/>
        <w:rPr>
          <w:rFonts w:ascii="Palatino Linotype" w:hAnsi="Palatino Linotype"/>
          <w:color w:val="000000" w:themeColor="text1"/>
        </w:rPr>
      </w:pPr>
    </w:p>
    <w:p w14:paraId="0677657B" w14:textId="77777777" w:rsidR="00C17170"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Del registro de ayudantes. -</w:t>
      </w:r>
      <w:r w:rsidRPr="006846E5">
        <w:rPr>
          <w:rFonts w:ascii="Palatino Linotype" w:hAnsi="Palatino Linotype"/>
          <w:color w:val="000000" w:themeColor="text1"/>
        </w:rPr>
        <w:t xml:space="preserve"> Los comerciantes podrán solicitar se autorice el registro de ayudantes para el desarrollo de sus actividades comerciales en su local, para lo cua</w:t>
      </w:r>
      <w:r w:rsidR="00022DBF" w:rsidRPr="006846E5">
        <w:rPr>
          <w:rFonts w:ascii="Palatino Linotype" w:hAnsi="Palatino Linotype"/>
          <w:color w:val="000000" w:themeColor="text1"/>
        </w:rPr>
        <w:t>l, presentarán solicitud en la e</w:t>
      </w:r>
      <w:r w:rsidRPr="006846E5">
        <w:rPr>
          <w:rFonts w:ascii="Palatino Linotype" w:hAnsi="Palatino Linotype"/>
          <w:color w:val="000000" w:themeColor="text1"/>
        </w:rPr>
        <w:t xml:space="preserve">ntidad </w:t>
      </w:r>
      <w:r w:rsidR="00022DBF" w:rsidRPr="006846E5">
        <w:rPr>
          <w:rFonts w:ascii="Palatino Linotype" w:hAnsi="Palatino Linotype"/>
          <w:color w:val="000000" w:themeColor="text1"/>
        </w:rPr>
        <w:t>r</w:t>
      </w:r>
      <w:r w:rsidRPr="006846E5">
        <w:rPr>
          <w:rFonts w:ascii="Palatino Linotype" w:hAnsi="Palatino Linotype"/>
          <w:color w:val="000000" w:themeColor="text1"/>
        </w:rPr>
        <w:t xml:space="preserve">ectora, con los datos completos de la persona, luego del análisis dentro del término de quince (15) días, autorizará el registro del ayudante, siempre y cuando, este no haya causado alguna agresión física o psicológica con anterioridad en el mercado.      </w:t>
      </w:r>
    </w:p>
    <w:p w14:paraId="2D7CD02A" w14:textId="77777777" w:rsidR="00402718"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                                                              </w:t>
      </w:r>
    </w:p>
    <w:p w14:paraId="284AA2BE" w14:textId="77777777" w:rsidR="00F1020A" w:rsidRPr="006846E5" w:rsidRDefault="00F1020A"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ayudante no podrá reemplazar al comerciante, salvo lo previsto en</w:t>
      </w:r>
      <w:r w:rsidR="00022DBF" w:rsidRPr="006846E5">
        <w:rPr>
          <w:rFonts w:ascii="Palatino Linotype" w:hAnsi="Palatino Linotype"/>
          <w:color w:val="000000" w:themeColor="text1"/>
        </w:rPr>
        <w:t xml:space="preserve"> este p</w:t>
      </w:r>
      <w:r w:rsidRPr="006846E5">
        <w:rPr>
          <w:rFonts w:ascii="Palatino Linotype" w:hAnsi="Palatino Linotype"/>
          <w:color w:val="000000" w:themeColor="text1"/>
        </w:rPr>
        <w:t xml:space="preserve">arágrafo.  </w:t>
      </w:r>
    </w:p>
    <w:p w14:paraId="52521170" w14:textId="77777777" w:rsidR="00402718" w:rsidRPr="006846E5" w:rsidRDefault="00402718" w:rsidP="00561F3B">
      <w:pPr>
        <w:spacing w:after="0" w:line="240" w:lineRule="auto"/>
        <w:jc w:val="both"/>
        <w:rPr>
          <w:rFonts w:ascii="Palatino Linotype" w:hAnsi="Palatino Linotype"/>
          <w:color w:val="000000" w:themeColor="text1"/>
        </w:rPr>
      </w:pPr>
    </w:p>
    <w:p w14:paraId="3173DB4B" w14:textId="40C1346A"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Del reconocimiento de derechos. -</w:t>
      </w:r>
      <w:r w:rsidRPr="006846E5">
        <w:rPr>
          <w:rFonts w:ascii="Palatino Linotype" w:hAnsi="Palatino Linotype"/>
          <w:color w:val="000000" w:themeColor="text1"/>
        </w:rPr>
        <w:t xml:space="preserve"> Cuando un comerciante hubiere fallecido, padeciere enfermedad grave o incapacidad absoluta </w:t>
      </w:r>
      <w:r w:rsidR="00A95003">
        <w:rPr>
          <w:rFonts w:ascii="Palatino Linotype" w:hAnsi="Palatino Linotype"/>
          <w:color w:val="000000" w:themeColor="text1"/>
        </w:rPr>
        <w:t>debidamente</w:t>
      </w:r>
      <w:r w:rsidRPr="006846E5">
        <w:rPr>
          <w:rFonts w:ascii="Palatino Linotype" w:hAnsi="Palatino Linotype"/>
          <w:color w:val="000000" w:themeColor="text1"/>
        </w:rPr>
        <w:t xml:space="preserve"> comprobada, sus familiares hasta el segundo grado de consanguinidad y primero de afinidad podrán solicitar al Comité de </w:t>
      </w:r>
      <w:r w:rsidR="00391E61"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de Mercados la concesión del puesto vacante, en el orden preferente. Deci</w:t>
      </w:r>
      <w:r w:rsidR="00022DBF" w:rsidRPr="006846E5">
        <w:rPr>
          <w:rFonts w:ascii="Palatino Linotype" w:hAnsi="Palatino Linotype"/>
          <w:color w:val="000000" w:themeColor="text1"/>
        </w:rPr>
        <w:t>sión que será discrecional del c</w:t>
      </w:r>
      <w:r w:rsidRPr="006846E5">
        <w:rPr>
          <w:rFonts w:ascii="Palatino Linotype" w:hAnsi="Palatino Linotype"/>
          <w:color w:val="000000" w:themeColor="text1"/>
        </w:rPr>
        <w:t>omité.</w:t>
      </w:r>
    </w:p>
    <w:p w14:paraId="44B08B69" w14:textId="77777777" w:rsidR="00DE6DE0" w:rsidRPr="006846E5" w:rsidRDefault="00DE6DE0" w:rsidP="00561F3B">
      <w:pPr>
        <w:spacing w:after="0" w:line="240" w:lineRule="auto"/>
        <w:jc w:val="both"/>
        <w:rPr>
          <w:rFonts w:ascii="Palatino Linotype" w:hAnsi="Palatino Linotype"/>
          <w:color w:val="000000" w:themeColor="text1"/>
        </w:rPr>
      </w:pPr>
    </w:p>
    <w:p w14:paraId="43E119B4"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Los beneficiarios de este derecho deberán presentar la solicitud de su reconocimiento en un término no mayor de noventa (90) días siguientes a la fecha de suscitado el hecho y reunir los requisitos para la </w:t>
      </w:r>
      <w:r w:rsidR="008E3C88"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w:t>
      </w:r>
    </w:p>
    <w:p w14:paraId="2DA3F113" w14:textId="77777777" w:rsidR="00DE6DE0" w:rsidRPr="006846E5" w:rsidRDefault="00DE6DE0" w:rsidP="00561F3B">
      <w:pPr>
        <w:spacing w:after="0" w:line="240" w:lineRule="auto"/>
        <w:jc w:val="both"/>
        <w:rPr>
          <w:rFonts w:ascii="Palatino Linotype" w:hAnsi="Palatino Linotype"/>
          <w:color w:val="000000" w:themeColor="text1"/>
        </w:rPr>
      </w:pPr>
    </w:p>
    <w:p w14:paraId="056421D9" w14:textId="77777777" w:rsidR="00402718"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De suscitarse algún conflicto entre los beneficiarios, se interrumpirá el procedimiento, y quedarán suspendidos los derechos de los beneficiarios y el Comité de </w:t>
      </w:r>
      <w:r w:rsidR="008E3C88" w:rsidRPr="006846E5">
        <w:rPr>
          <w:rFonts w:ascii="Palatino Linotype" w:hAnsi="Palatino Linotype"/>
          <w:color w:val="000000" w:themeColor="text1"/>
        </w:rPr>
        <w:t xml:space="preserve">Asignación </w:t>
      </w:r>
      <w:r w:rsidRPr="006846E5">
        <w:rPr>
          <w:rFonts w:ascii="Palatino Linotype" w:hAnsi="Palatino Linotype"/>
          <w:color w:val="000000" w:themeColor="text1"/>
        </w:rPr>
        <w:t xml:space="preserve">de Puestos de Mercados </w:t>
      </w:r>
      <w:r w:rsidR="00022DBF" w:rsidRPr="006846E5">
        <w:rPr>
          <w:rFonts w:ascii="Palatino Linotype" w:hAnsi="Palatino Linotype"/>
          <w:color w:val="000000" w:themeColor="text1"/>
        </w:rPr>
        <w:t>asigna</w:t>
      </w:r>
      <w:r w:rsidRPr="006846E5">
        <w:rPr>
          <w:rFonts w:ascii="Palatino Linotype" w:hAnsi="Palatino Linotype"/>
          <w:color w:val="000000" w:themeColor="text1"/>
        </w:rPr>
        <w:t>rá a otro solicitante de acuerdo co</w:t>
      </w:r>
      <w:r w:rsidR="00022DBF" w:rsidRPr="006846E5">
        <w:rPr>
          <w:rFonts w:ascii="Palatino Linotype" w:hAnsi="Palatino Linotype"/>
          <w:color w:val="000000" w:themeColor="text1"/>
        </w:rPr>
        <w:t>n las reglas previstas en este t</w:t>
      </w:r>
      <w:r w:rsidRPr="006846E5">
        <w:rPr>
          <w:rFonts w:ascii="Palatino Linotype" w:hAnsi="Palatino Linotype"/>
          <w:color w:val="000000" w:themeColor="text1"/>
        </w:rPr>
        <w:t>ítulo.</w:t>
      </w:r>
    </w:p>
    <w:p w14:paraId="6D73414B" w14:textId="77777777" w:rsidR="00DE6DE0" w:rsidRPr="006846E5" w:rsidRDefault="00DE6DE0" w:rsidP="00561F3B">
      <w:pPr>
        <w:spacing w:after="0" w:line="240" w:lineRule="auto"/>
        <w:jc w:val="both"/>
        <w:rPr>
          <w:rFonts w:ascii="Palatino Linotype" w:hAnsi="Palatino Linotype"/>
          <w:color w:val="000000" w:themeColor="text1"/>
        </w:rPr>
      </w:pPr>
    </w:p>
    <w:p w14:paraId="799CD4AD"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Reemplazo del comerciante.-</w:t>
      </w:r>
      <w:r w:rsidRPr="006846E5">
        <w:rPr>
          <w:rFonts w:ascii="Palatino Linotype" w:hAnsi="Palatino Linotype"/>
          <w:color w:val="000000" w:themeColor="text1"/>
        </w:rPr>
        <w:t xml:space="preserve"> Si por enfermedad debidamente comprobada o calamidad doméstica, caso fortuito o fuerza mayor el comerciante se encontrare en </w:t>
      </w:r>
      <w:r w:rsidR="00022DBF" w:rsidRPr="006846E5">
        <w:rPr>
          <w:rFonts w:ascii="Palatino Linotype" w:hAnsi="Palatino Linotype"/>
          <w:color w:val="000000" w:themeColor="text1"/>
        </w:rPr>
        <w:t>el caso de dejar reemplazo, la entidad r</w:t>
      </w:r>
      <w:r w:rsidRPr="006846E5">
        <w:rPr>
          <w:rFonts w:ascii="Palatino Linotype" w:hAnsi="Palatino Linotype"/>
          <w:color w:val="000000" w:themeColor="text1"/>
        </w:rPr>
        <w:t>ectora concederá permiso de diez (10) días, pudiendo ser renovado hasta por un plazo máximo de dos (2) meses. El reemplazante deberá cumplir con los requisitos exigidos en ésta ordenanza.</w:t>
      </w:r>
    </w:p>
    <w:p w14:paraId="1097E969" w14:textId="77777777" w:rsidR="00DE6DE0" w:rsidRPr="006846E5" w:rsidRDefault="00DE6DE0" w:rsidP="00561F3B">
      <w:pPr>
        <w:spacing w:after="0" w:line="240" w:lineRule="auto"/>
        <w:jc w:val="both"/>
        <w:rPr>
          <w:rFonts w:ascii="Palatino Linotype" w:hAnsi="Palatino Linotype"/>
          <w:color w:val="000000" w:themeColor="text1"/>
        </w:rPr>
      </w:pPr>
    </w:p>
    <w:p w14:paraId="2EE21EA9"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trámite de reemplazo deberá hacerlo por e</w:t>
      </w:r>
      <w:r w:rsidR="00022DBF" w:rsidRPr="006846E5">
        <w:rPr>
          <w:rFonts w:ascii="Palatino Linotype" w:hAnsi="Palatino Linotype"/>
          <w:color w:val="000000" w:themeColor="text1"/>
        </w:rPr>
        <w:t>scrito en oficio dirigido a la entidad r</w:t>
      </w:r>
      <w:r w:rsidRPr="006846E5">
        <w:rPr>
          <w:rFonts w:ascii="Palatino Linotype" w:hAnsi="Palatino Linotype"/>
          <w:color w:val="000000" w:themeColor="text1"/>
        </w:rPr>
        <w:t>ectora.</w:t>
      </w:r>
    </w:p>
    <w:p w14:paraId="33BF181B" w14:textId="77777777" w:rsidR="00DE6DE0" w:rsidRPr="006846E5" w:rsidRDefault="00DE6DE0" w:rsidP="00561F3B">
      <w:pPr>
        <w:spacing w:after="0" w:line="240" w:lineRule="auto"/>
        <w:jc w:val="both"/>
        <w:rPr>
          <w:rFonts w:ascii="Palatino Linotype" w:hAnsi="Palatino Linotype"/>
          <w:color w:val="000000" w:themeColor="text1"/>
        </w:rPr>
      </w:pPr>
    </w:p>
    <w:p w14:paraId="450C8E10"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Causales de terminación del convenio de concesión o contrato de arrendamiento.-</w:t>
      </w:r>
      <w:r w:rsidR="00022DBF" w:rsidRPr="006846E5">
        <w:rPr>
          <w:rFonts w:ascii="Palatino Linotype" w:hAnsi="Palatino Linotype"/>
          <w:color w:val="000000" w:themeColor="text1"/>
        </w:rPr>
        <w:t xml:space="preserve"> La entidad r</w:t>
      </w:r>
      <w:r w:rsidRPr="006846E5">
        <w:rPr>
          <w:rFonts w:ascii="Palatino Linotype" w:hAnsi="Palatino Linotype"/>
          <w:color w:val="000000" w:themeColor="text1"/>
        </w:rPr>
        <w:t>ectora, sin necesidad de autorización adicional, mediante acto administrativo motivado, podrá terminar anticipadamente el convenio de concesión o contrato de arrendamiento suscrito con los comerciantes que incurran en lo siguiente:</w:t>
      </w:r>
    </w:p>
    <w:p w14:paraId="0DB2D5E1" w14:textId="77777777" w:rsidR="00DE6DE0" w:rsidRPr="006846E5" w:rsidRDefault="00DE6DE0" w:rsidP="00561F3B">
      <w:pPr>
        <w:spacing w:after="0" w:line="240" w:lineRule="auto"/>
        <w:jc w:val="both"/>
        <w:rPr>
          <w:rFonts w:ascii="Palatino Linotype" w:hAnsi="Palatino Linotype"/>
          <w:color w:val="000000" w:themeColor="text1"/>
        </w:rPr>
      </w:pPr>
    </w:p>
    <w:p w14:paraId="20C3D8F4" w14:textId="77777777" w:rsidR="00DE6DE0" w:rsidRPr="006846E5" w:rsidRDefault="00DE6DE0" w:rsidP="00280266">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 mora en el pago de dos meses consecutivos de la regalía anual o canon de arrendamiento a</w:t>
      </w:r>
      <w:r w:rsidR="00280266" w:rsidRPr="006846E5">
        <w:rPr>
          <w:rFonts w:ascii="Palatino Linotype" w:hAnsi="Palatino Linotype"/>
          <w:color w:val="000000" w:themeColor="text1"/>
        </w:rPr>
        <w:t>signado por ocupación del local;</w:t>
      </w:r>
    </w:p>
    <w:p w14:paraId="1466D5AB" w14:textId="77777777" w:rsidR="00280266" w:rsidRPr="006846E5" w:rsidRDefault="00280266" w:rsidP="00280266">
      <w:pPr>
        <w:pStyle w:val="Prrafodelista"/>
        <w:spacing w:after="0" w:line="240" w:lineRule="auto"/>
        <w:ind w:left="1065"/>
        <w:jc w:val="both"/>
        <w:rPr>
          <w:rFonts w:ascii="Palatino Linotype" w:hAnsi="Palatino Linotype"/>
          <w:color w:val="000000" w:themeColor="text1"/>
        </w:rPr>
      </w:pPr>
    </w:p>
    <w:p w14:paraId="481FD078" w14:textId="500FB5F0" w:rsidR="00DE6DE0" w:rsidRPr="006846E5" w:rsidRDefault="00DE6DE0" w:rsidP="00561F3B">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Por aba</w:t>
      </w:r>
      <w:r w:rsidR="00280266" w:rsidRPr="006846E5">
        <w:rPr>
          <w:rFonts w:ascii="Palatino Linotype" w:hAnsi="Palatino Linotype"/>
          <w:color w:val="000000" w:themeColor="text1"/>
        </w:rPr>
        <w:t>ndono del local por quince días</w:t>
      </w:r>
      <w:r w:rsidR="00A95003">
        <w:rPr>
          <w:rFonts w:ascii="Palatino Linotype" w:hAnsi="Palatino Linotype"/>
          <w:color w:val="000000" w:themeColor="text1"/>
        </w:rPr>
        <w:t xml:space="preserve"> consecutivos</w:t>
      </w:r>
      <w:r w:rsidR="00280266" w:rsidRPr="006846E5">
        <w:rPr>
          <w:rFonts w:ascii="Palatino Linotype" w:hAnsi="Palatino Linotype"/>
          <w:color w:val="000000" w:themeColor="text1"/>
        </w:rPr>
        <w:t>;</w:t>
      </w:r>
    </w:p>
    <w:p w14:paraId="078D7326" w14:textId="77777777" w:rsidR="00280266" w:rsidRPr="006846E5" w:rsidRDefault="00280266" w:rsidP="00280266">
      <w:pPr>
        <w:pStyle w:val="Prrafodelista"/>
        <w:rPr>
          <w:rFonts w:ascii="Palatino Linotype" w:hAnsi="Palatino Linotype"/>
          <w:color w:val="000000" w:themeColor="text1"/>
        </w:rPr>
      </w:pPr>
    </w:p>
    <w:p w14:paraId="58872D54" w14:textId="77777777" w:rsidR="00DE6DE0" w:rsidRPr="006846E5" w:rsidRDefault="00DE6DE0" w:rsidP="00561F3B">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incumplimiento de las obligaciones contenidas en el convenio de conces</w:t>
      </w:r>
      <w:r w:rsidR="00280266" w:rsidRPr="006846E5">
        <w:rPr>
          <w:rFonts w:ascii="Palatino Linotype" w:hAnsi="Palatino Linotype"/>
          <w:color w:val="000000" w:themeColor="text1"/>
        </w:rPr>
        <w:t>ión y contrato de arrendamiento;</w:t>
      </w:r>
    </w:p>
    <w:p w14:paraId="54E2D604" w14:textId="77777777" w:rsidR="00280266" w:rsidRPr="006846E5" w:rsidRDefault="00280266" w:rsidP="00280266">
      <w:pPr>
        <w:pStyle w:val="Prrafodelista"/>
        <w:rPr>
          <w:rFonts w:ascii="Palatino Linotype" w:hAnsi="Palatino Linotype"/>
          <w:color w:val="000000" w:themeColor="text1"/>
        </w:rPr>
      </w:pPr>
    </w:p>
    <w:p w14:paraId="1D3943E0" w14:textId="77777777" w:rsidR="00DE6DE0" w:rsidRPr="006846E5" w:rsidRDefault="00DE6DE0" w:rsidP="00561F3B">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Por muerte del comerciante o imposibilidad </w:t>
      </w:r>
      <w:r w:rsidR="00280266" w:rsidRPr="006846E5">
        <w:rPr>
          <w:rFonts w:ascii="Palatino Linotype" w:hAnsi="Palatino Linotype"/>
          <w:color w:val="000000" w:themeColor="text1"/>
        </w:rPr>
        <w:t>absoluta para atender el puesto;</w:t>
      </w:r>
    </w:p>
    <w:p w14:paraId="38EDBBD9" w14:textId="77777777" w:rsidR="00280266" w:rsidRPr="006846E5" w:rsidRDefault="00280266" w:rsidP="00280266">
      <w:pPr>
        <w:pStyle w:val="Prrafodelista"/>
        <w:rPr>
          <w:rFonts w:ascii="Palatino Linotype" w:hAnsi="Palatino Linotype"/>
          <w:color w:val="000000" w:themeColor="text1"/>
        </w:rPr>
      </w:pPr>
    </w:p>
    <w:p w14:paraId="134C34A6" w14:textId="77777777" w:rsidR="00DE6DE0" w:rsidRPr="006846E5" w:rsidRDefault="00DE6DE0" w:rsidP="00561F3B">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ceder, subarrendar, vender, hipotecar, prestar, encargar, entregar en antic</w:t>
      </w:r>
      <w:r w:rsidR="00280266" w:rsidRPr="006846E5">
        <w:rPr>
          <w:rFonts w:ascii="Palatino Linotype" w:hAnsi="Palatino Linotype"/>
          <w:color w:val="000000" w:themeColor="text1"/>
        </w:rPr>
        <w:t>resis el puesto o área asignada;</w:t>
      </w:r>
    </w:p>
    <w:p w14:paraId="6D8C7C59" w14:textId="77777777" w:rsidR="00280266" w:rsidRPr="006846E5" w:rsidRDefault="00280266" w:rsidP="00280266">
      <w:pPr>
        <w:pStyle w:val="Prrafodelista"/>
        <w:rPr>
          <w:rFonts w:ascii="Palatino Linotype" w:hAnsi="Palatino Linotype"/>
          <w:color w:val="000000" w:themeColor="text1"/>
        </w:rPr>
      </w:pPr>
    </w:p>
    <w:p w14:paraId="418B5D70" w14:textId="77777777" w:rsidR="00DE6DE0" w:rsidRPr="006846E5" w:rsidRDefault="00DE6DE0" w:rsidP="00561F3B">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generar acciones de riesgo contra la integridad física de los comerciante</w:t>
      </w:r>
      <w:r w:rsidR="00280266" w:rsidRPr="006846E5">
        <w:rPr>
          <w:rFonts w:ascii="Palatino Linotype" w:hAnsi="Palatino Linotype"/>
          <w:color w:val="000000" w:themeColor="text1"/>
        </w:rPr>
        <w:t>s o de la ciudadanía en general;</w:t>
      </w:r>
    </w:p>
    <w:p w14:paraId="1A8C7C50" w14:textId="77777777" w:rsidR="00280266" w:rsidRPr="006846E5" w:rsidRDefault="00280266" w:rsidP="00280266">
      <w:pPr>
        <w:pStyle w:val="Prrafodelista"/>
        <w:rPr>
          <w:rFonts w:ascii="Palatino Linotype" w:hAnsi="Palatino Linotype"/>
          <w:color w:val="000000" w:themeColor="text1"/>
        </w:rPr>
      </w:pPr>
    </w:p>
    <w:p w14:paraId="1A89CEC0" w14:textId="77777777" w:rsidR="00280266" w:rsidRPr="006846E5" w:rsidRDefault="00DE6DE0" w:rsidP="00561F3B">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el no pago de servicios básicos por el pe</w:t>
      </w:r>
      <w:r w:rsidR="00280266" w:rsidRPr="006846E5">
        <w:rPr>
          <w:rFonts w:ascii="Palatino Linotype" w:hAnsi="Palatino Linotype"/>
          <w:color w:val="000000" w:themeColor="text1"/>
        </w:rPr>
        <w:t>riodo de dos meses consecutivos;</w:t>
      </w:r>
    </w:p>
    <w:p w14:paraId="33CD4C61" w14:textId="77777777" w:rsidR="00280266" w:rsidRPr="006846E5" w:rsidRDefault="00280266" w:rsidP="00280266">
      <w:pPr>
        <w:pStyle w:val="Prrafodelista"/>
        <w:rPr>
          <w:rFonts w:ascii="Palatino Linotype" w:hAnsi="Palatino Linotype"/>
          <w:color w:val="000000" w:themeColor="text1"/>
        </w:rPr>
      </w:pPr>
    </w:p>
    <w:p w14:paraId="65F7FAA8" w14:textId="77777777" w:rsidR="00DE6DE0" w:rsidRPr="006846E5" w:rsidRDefault="00DE6DE0" w:rsidP="00561F3B">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 Por no obtener los permisos necesarios para el desarrollo de su actividad y/o cumplir con las norm</w:t>
      </w:r>
      <w:r w:rsidR="00280266" w:rsidRPr="006846E5">
        <w:rPr>
          <w:rFonts w:ascii="Palatino Linotype" w:hAnsi="Palatino Linotype"/>
          <w:color w:val="000000" w:themeColor="text1"/>
        </w:rPr>
        <w:t>as sanitarias correspondientes; y,</w:t>
      </w:r>
    </w:p>
    <w:p w14:paraId="7557DB91" w14:textId="77777777" w:rsidR="00280266" w:rsidRPr="006846E5" w:rsidRDefault="00280266" w:rsidP="00280266">
      <w:pPr>
        <w:pStyle w:val="Prrafodelista"/>
        <w:rPr>
          <w:rFonts w:ascii="Palatino Linotype" w:hAnsi="Palatino Linotype"/>
          <w:color w:val="000000" w:themeColor="text1"/>
        </w:rPr>
      </w:pPr>
    </w:p>
    <w:p w14:paraId="468F3007" w14:textId="77777777" w:rsidR="00DE6DE0" w:rsidRPr="006846E5" w:rsidRDefault="00DE6DE0" w:rsidP="00561F3B">
      <w:pPr>
        <w:pStyle w:val="Prrafodelista"/>
        <w:numPr>
          <w:ilvl w:val="0"/>
          <w:numId w:val="1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resolución sancionatoria.</w:t>
      </w:r>
    </w:p>
    <w:p w14:paraId="7E325B06" w14:textId="77777777" w:rsidR="00C17170" w:rsidRPr="006846E5" w:rsidRDefault="00C17170" w:rsidP="00561F3B">
      <w:pPr>
        <w:spacing w:after="0" w:line="240" w:lineRule="auto"/>
        <w:jc w:val="both"/>
        <w:rPr>
          <w:rFonts w:ascii="Palatino Linotype" w:hAnsi="Palatino Linotype"/>
          <w:color w:val="000000" w:themeColor="text1"/>
        </w:rPr>
      </w:pPr>
    </w:p>
    <w:p w14:paraId="6CDAF741" w14:textId="77777777" w:rsidR="003E467E" w:rsidRPr="006846E5" w:rsidRDefault="00280266"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SECCIÓN VI</w:t>
      </w:r>
    </w:p>
    <w:p w14:paraId="274C5F0B" w14:textId="77777777" w:rsidR="004A6CE3" w:rsidRPr="006846E5" w:rsidRDefault="004A6CE3" w:rsidP="00561F3B">
      <w:pPr>
        <w:spacing w:after="0" w:line="240" w:lineRule="auto"/>
        <w:jc w:val="center"/>
        <w:rPr>
          <w:rFonts w:ascii="Palatino Linotype" w:hAnsi="Palatino Linotype"/>
          <w:b/>
          <w:color w:val="000000" w:themeColor="text1"/>
        </w:rPr>
      </w:pPr>
    </w:p>
    <w:p w14:paraId="37E6E829" w14:textId="77777777" w:rsidR="00DE6DE0" w:rsidRPr="006846E5" w:rsidRDefault="003E467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 LA DECLARATORIA DE LOCALES VACANTES</w:t>
      </w:r>
    </w:p>
    <w:p w14:paraId="30654B75" w14:textId="77777777" w:rsidR="00C17170" w:rsidRPr="006846E5" w:rsidRDefault="00C17170" w:rsidP="00561F3B">
      <w:pPr>
        <w:spacing w:after="0" w:line="240" w:lineRule="auto"/>
        <w:jc w:val="center"/>
        <w:rPr>
          <w:rFonts w:ascii="Palatino Linotype" w:hAnsi="Palatino Linotype"/>
          <w:b/>
          <w:color w:val="000000" w:themeColor="text1"/>
        </w:rPr>
      </w:pPr>
    </w:p>
    <w:p w14:paraId="390C83D2"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 la declaratoria de puesto vacante. –</w:t>
      </w:r>
      <w:r w:rsidRPr="006846E5">
        <w:rPr>
          <w:rFonts w:ascii="Palatino Linotype" w:hAnsi="Palatino Linotype"/>
          <w:color w:val="000000" w:themeColor="text1"/>
        </w:rPr>
        <w:t xml:space="preserve"> Mediante solicitud del comerciante, resolución</w:t>
      </w:r>
      <w:r w:rsidR="00022DBF" w:rsidRPr="006846E5">
        <w:rPr>
          <w:rFonts w:ascii="Palatino Linotype" w:hAnsi="Palatino Linotype"/>
          <w:color w:val="000000" w:themeColor="text1"/>
        </w:rPr>
        <w:t xml:space="preserve"> sancionatoria o de oficio, la entidad r</w:t>
      </w:r>
      <w:r w:rsidRPr="006846E5">
        <w:rPr>
          <w:rFonts w:ascii="Palatino Linotype" w:hAnsi="Palatino Linotype"/>
          <w:color w:val="000000" w:themeColor="text1"/>
        </w:rPr>
        <w:t>ectora podrá declarar vacantes puestos en mercados.</w:t>
      </w:r>
    </w:p>
    <w:p w14:paraId="3029F199" w14:textId="77777777" w:rsidR="00DE6DE0" w:rsidRPr="006846E5" w:rsidRDefault="00DE6DE0" w:rsidP="00561F3B">
      <w:pPr>
        <w:spacing w:after="0" w:line="240" w:lineRule="auto"/>
        <w:jc w:val="both"/>
        <w:rPr>
          <w:rFonts w:ascii="Palatino Linotype" w:hAnsi="Palatino Linotype"/>
          <w:color w:val="000000" w:themeColor="text1"/>
        </w:rPr>
      </w:pPr>
    </w:p>
    <w:p w14:paraId="54263A0C"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Se entiende por petición de oficio</w:t>
      </w:r>
      <w:r w:rsidR="00022DBF" w:rsidRPr="006846E5">
        <w:rPr>
          <w:rFonts w:ascii="Palatino Linotype" w:hAnsi="Palatino Linotype"/>
          <w:color w:val="000000" w:themeColor="text1"/>
        </w:rPr>
        <w:t>, cuando de manera motivada la e</w:t>
      </w:r>
      <w:r w:rsidRPr="006846E5">
        <w:rPr>
          <w:rFonts w:ascii="Palatino Linotype" w:hAnsi="Palatino Linotype"/>
          <w:color w:val="000000" w:themeColor="text1"/>
        </w:rPr>
        <w:t xml:space="preserve">ntidad </w:t>
      </w:r>
      <w:r w:rsidR="00022DBF" w:rsidRPr="006846E5">
        <w:rPr>
          <w:rFonts w:ascii="Palatino Linotype" w:hAnsi="Palatino Linotype"/>
          <w:color w:val="000000" w:themeColor="text1"/>
        </w:rPr>
        <w:t>r</w:t>
      </w:r>
      <w:r w:rsidRPr="006846E5">
        <w:rPr>
          <w:rFonts w:ascii="Palatino Linotype" w:hAnsi="Palatino Linotype"/>
          <w:color w:val="000000" w:themeColor="text1"/>
        </w:rPr>
        <w:t>ectora, declara vacantes los puestos denominados como vacíos y, los que se ha declarado la terminación del contrato de concesión por incurrir en unas de las causales.</w:t>
      </w:r>
    </w:p>
    <w:p w14:paraId="598DB26D" w14:textId="77777777" w:rsidR="00DE6DE0" w:rsidRPr="006846E5" w:rsidRDefault="00DE6DE0" w:rsidP="00561F3B">
      <w:pPr>
        <w:spacing w:after="0" w:line="240" w:lineRule="auto"/>
        <w:jc w:val="both"/>
        <w:rPr>
          <w:rFonts w:ascii="Palatino Linotype" w:hAnsi="Palatino Linotype"/>
          <w:color w:val="000000" w:themeColor="text1"/>
        </w:rPr>
      </w:pPr>
    </w:p>
    <w:p w14:paraId="2C02F829"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Notificación de vacancia del puesto. –</w:t>
      </w:r>
      <w:r w:rsidRPr="006846E5">
        <w:rPr>
          <w:rFonts w:ascii="Palatino Linotype" w:hAnsi="Palatino Linotype"/>
          <w:color w:val="000000" w:themeColor="text1"/>
        </w:rPr>
        <w:t xml:space="preserve"> El acto administrativo será notificado por la </w:t>
      </w:r>
      <w:r w:rsidR="00022DBF" w:rsidRPr="006846E5">
        <w:rPr>
          <w:rFonts w:ascii="Palatino Linotype" w:hAnsi="Palatino Linotype"/>
          <w:color w:val="000000" w:themeColor="text1"/>
        </w:rPr>
        <w:t>e</w:t>
      </w:r>
      <w:r w:rsidRPr="006846E5">
        <w:rPr>
          <w:rFonts w:ascii="Palatino Linotype" w:hAnsi="Palatino Linotype"/>
          <w:color w:val="000000" w:themeColor="text1"/>
        </w:rPr>
        <w:t xml:space="preserve">ntidad </w:t>
      </w:r>
      <w:r w:rsidR="00022DBF" w:rsidRPr="006846E5">
        <w:rPr>
          <w:rFonts w:ascii="Palatino Linotype" w:hAnsi="Palatino Linotype"/>
          <w:color w:val="000000" w:themeColor="text1"/>
        </w:rPr>
        <w:t>r</w:t>
      </w:r>
      <w:r w:rsidRPr="006846E5">
        <w:rPr>
          <w:rFonts w:ascii="Palatino Linotype" w:hAnsi="Palatino Linotype"/>
          <w:color w:val="000000" w:themeColor="text1"/>
        </w:rPr>
        <w:t>ectora en los puestos declarados como vacantes mediante 3 boletas por el lapso de una semana.</w:t>
      </w:r>
    </w:p>
    <w:p w14:paraId="08F6FA57" w14:textId="77777777" w:rsidR="00DE6DE0" w:rsidRPr="006846E5" w:rsidRDefault="00DE6DE0" w:rsidP="00561F3B">
      <w:pPr>
        <w:spacing w:after="0" w:line="240" w:lineRule="auto"/>
        <w:jc w:val="both"/>
        <w:rPr>
          <w:rFonts w:ascii="Palatino Linotype" w:hAnsi="Palatino Linotype"/>
          <w:color w:val="000000" w:themeColor="text1"/>
        </w:rPr>
      </w:pPr>
    </w:p>
    <w:p w14:paraId="05EE8CFD"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Al finalizar la semana, se procederá con el desalojo de los bienes muebles que existan en el espacio, los cuales, serán ubicados en un almacén temporal por el lapso máximo de tres (3) meses, y en caso de no existir solicitud de recuperación, se procederá con el desecho correspondiente.</w:t>
      </w:r>
    </w:p>
    <w:p w14:paraId="2BA36DEC" w14:textId="77777777" w:rsidR="00DE6DE0" w:rsidRPr="006846E5" w:rsidRDefault="00DE6DE0" w:rsidP="00561F3B">
      <w:pPr>
        <w:spacing w:after="0" w:line="240" w:lineRule="auto"/>
        <w:jc w:val="both"/>
        <w:rPr>
          <w:rFonts w:ascii="Palatino Linotype" w:hAnsi="Palatino Linotype"/>
          <w:color w:val="000000" w:themeColor="text1"/>
        </w:rPr>
      </w:pPr>
    </w:p>
    <w:p w14:paraId="37BCD06D" w14:textId="77777777" w:rsidR="00DE6DE0" w:rsidRPr="006846E5" w:rsidRDefault="00DE6DE0"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Ingreso al catastro. -</w:t>
      </w:r>
      <w:r w:rsidR="00022DBF" w:rsidRPr="006846E5">
        <w:rPr>
          <w:rFonts w:ascii="Palatino Linotype" w:hAnsi="Palatino Linotype"/>
          <w:color w:val="000000" w:themeColor="text1"/>
        </w:rPr>
        <w:t xml:space="preserve"> La entidad c</w:t>
      </w:r>
      <w:r w:rsidRPr="006846E5">
        <w:rPr>
          <w:rFonts w:ascii="Palatino Linotype" w:hAnsi="Palatino Linotype"/>
          <w:color w:val="000000" w:themeColor="text1"/>
        </w:rPr>
        <w:t>oordinadora procederá a realizar las acciones correspondientes para el registro de los puestos vacantes en el catastro municipal.</w:t>
      </w:r>
    </w:p>
    <w:p w14:paraId="6194A955" w14:textId="77777777" w:rsidR="00DE6DE0" w:rsidRPr="006846E5" w:rsidRDefault="00DE6DE0" w:rsidP="00561F3B">
      <w:pPr>
        <w:spacing w:after="0" w:line="240" w:lineRule="auto"/>
        <w:jc w:val="both"/>
        <w:rPr>
          <w:rFonts w:ascii="Palatino Linotype" w:hAnsi="Palatino Linotype"/>
          <w:color w:val="000000" w:themeColor="text1"/>
        </w:rPr>
      </w:pPr>
    </w:p>
    <w:p w14:paraId="1F310383"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 Publicación de puestos vacantes. – </w:t>
      </w:r>
      <w:r w:rsidR="00022DBF" w:rsidRPr="006846E5">
        <w:rPr>
          <w:rFonts w:ascii="Palatino Linotype" w:hAnsi="Palatino Linotype"/>
          <w:color w:val="000000" w:themeColor="text1"/>
        </w:rPr>
        <w:t>La entidad r</w:t>
      </w:r>
      <w:r w:rsidRPr="006846E5">
        <w:rPr>
          <w:rFonts w:ascii="Palatino Linotype" w:hAnsi="Palatino Linotype"/>
          <w:color w:val="000000" w:themeColor="text1"/>
        </w:rPr>
        <w:t>ectora publicará del veinticinco (25) al treinta (30) de cada mes, en la cartelera de cada mercado y en el balcón de servicios de cada Administración Zonal correspondiente, un resumen de todos los puestos que se encuentran vacantes en los mercados del Distrito Metropolitano de Quito.</w:t>
      </w:r>
    </w:p>
    <w:p w14:paraId="36608611" w14:textId="77777777" w:rsidR="000A7BBD" w:rsidRPr="006846E5" w:rsidRDefault="000A7BBD" w:rsidP="00561F3B">
      <w:pPr>
        <w:spacing w:after="0" w:line="240" w:lineRule="auto"/>
        <w:jc w:val="both"/>
        <w:rPr>
          <w:rFonts w:ascii="Palatino Linotype" w:hAnsi="Palatino Linotype"/>
          <w:color w:val="000000" w:themeColor="text1"/>
        </w:rPr>
      </w:pPr>
    </w:p>
    <w:p w14:paraId="30040CF9" w14:textId="77777777" w:rsidR="00DE6DE0"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Adicionalmente también publicará el listado de puestos vacantes en los medios de comunicación disponibles como prensa, radio, internet, pagina Web de la </w:t>
      </w:r>
      <w:r w:rsidR="003840AA" w:rsidRPr="006846E5">
        <w:rPr>
          <w:rFonts w:ascii="Palatino Linotype" w:hAnsi="Palatino Linotype"/>
          <w:color w:val="000000" w:themeColor="text1"/>
        </w:rPr>
        <w:t xml:space="preserve">Agencia Metropolitana de Coordinación de Comercio </w:t>
      </w:r>
      <w:r w:rsidRPr="006846E5">
        <w:rPr>
          <w:rFonts w:ascii="Palatino Linotype" w:hAnsi="Palatino Linotype"/>
          <w:color w:val="000000" w:themeColor="text1"/>
        </w:rPr>
        <w:t>y del Municipio del Distrito Metropolitano de Quito.</w:t>
      </w:r>
    </w:p>
    <w:p w14:paraId="26727B49" w14:textId="77777777" w:rsidR="000A7BBD" w:rsidRPr="006846E5" w:rsidRDefault="000A7BBD" w:rsidP="00561F3B">
      <w:pPr>
        <w:spacing w:after="0" w:line="240" w:lineRule="auto"/>
        <w:jc w:val="both"/>
        <w:rPr>
          <w:rFonts w:ascii="Palatino Linotype" w:hAnsi="Palatino Linotype"/>
          <w:color w:val="000000" w:themeColor="text1"/>
        </w:rPr>
      </w:pPr>
    </w:p>
    <w:p w14:paraId="10F0564C"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Ingreso al catastro. -</w:t>
      </w:r>
      <w:r w:rsidR="00022DBF" w:rsidRPr="006846E5">
        <w:rPr>
          <w:rFonts w:ascii="Palatino Linotype" w:hAnsi="Palatino Linotype"/>
          <w:color w:val="000000" w:themeColor="text1"/>
        </w:rPr>
        <w:t xml:space="preserve"> La entidad c</w:t>
      </w:r>
      <w:r w:rsidRPr="006846E5">
        <w:rPr>
          <w:rFonts w:ascii="Palatino Linotype" w:hAnsi="Palatino Linotype"/>
          <w:color w:val="000000" w:themeColor="text1"/>
        </w:rPr>
        <w:t>oordinadora procederá a realizar las acciones correspondientes para el registro de los puestos vacantes en el catastro municipal.</w:t>
      </w:r>
    </w:p>
    <w:p w14:paraId="6F2B4C9E" w14:textId="77777777" w:rsidR="00C17170" w:rsidRPr="006846E5" w:rsidRDefault="00C17170" w:rsidP="00561F3B">
      <w:pPr>
        <w:spacing w:after="0" w:line="240" w:lineRule="auto"/>
        <w:jc w:val="both"/>
        <w:rPr>
          <w:rFonts w:ascii="Palatino Linotype" w:hAnsi="Palatino Linotype"/>
          <w:color w:val="000000" w:themeColor="text1"/>
        </w:rPr>
      </w:pPr>
    </w:p>
    <w:p w14:paraId="6B272D47" w14:textId="77777777" w:rsidR="003E467E" w:rsidRPr="006846E5" w:rsidRDefault="00280266"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SECCIÓN VII</w:t>
      </w:r>
    </w:p>
    <w:p w14:paraId="5900DB93" w14:textId="77777777" w:rsidR="004A6CE3" w:rsidRPr="006846E5" w:rsidRDefault="004A6CE3" w:rsidP="00561F3B">
      <w:pPr>
        <w:spacing w:after="0" w:line="240" w:lineRule="auto"/>
        <w:jc w:val="center"/>
        <w:rPr>
          <w:rFonts w:ascii="Palatino Linotype" w:hAnsi="Palatino Linotype"/>
          <w:b/>
          <w:color w:val="000000" w:themeColor="text1"/>
        </w:rPr>
      </w:pPr>
    </w:p>
    <w:p w14:paraId="10F48E11" w14:textId="77777777" w:rsidR="000A7BBD" w:rsidRPr="006846E5" w:rsidRDefault="003E467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DEL PROCESO EXPEDITO PARA RENOVACIÓN DE A</w:t>
      </w:r>
      <w:r w:rsidR="00022DBF" w:rsidRPr="006846E5">
        <w:rPr>
          <w:rFonts w:ascii="Palatino Linotype" w:hAnsi="Palatino Linotype"/>
          <w:b/>
          <w:color w:val="000000" w:themeColor="text1"/>
        </w:rPr>
        <w:t>SIGN</w:t>
      </w:r>
      <w:r w:rsidRPr="006846E5">
        <w:rPr>
          <w:rFonts w:ascii="Palatino Linotype" w:hAnsi="Palatino Linotype"/>
          <w:b/>
          <w:color w:val="000000" w:themeColor="text1"/>
        </w:rPr>
        <w:t>ACIONES PARA SUSCRIPCIÓN DE CONVENIO DE CONSESIÓN O CONTRATO DE ARRENDAMIENTO</w:t>
      </w:r>
    </w:p>
    <w:p w14:paraId="10FAD8BA" w14:textId="77777777" w:rsidR="00C17170" w:rsidRPr="006846E5" w:rsidRDefault="00C17170" w:rsidP="00561F3B">
      <w:pPr>
        <w:spacing w:after="0" w:line="240" w:lineRule="auto"/>
        <w:jc w:val="center"/>
        <w:rPr>
          <w:rFonts w:ascii="Palatino Linotype" w:hAnsi="Palatino Linotype"/>
          <w:b/>
          <w:color w:val="000000" w:themeColor="text1"/>
        </w:rPr>
      </w:pPr>
    </w:p>
    <w:p w14:paraId="0259140B"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Del proceso expedito. -</w:t>
      </w:r>
      <w:r w:rsidRPr="006846E5">
        <w:rPr>
          <w:rFonts w:ascii="Palatino Linotype" w:hAnsi="Palatino Linotype"/>
          <w:color w:val="000000" w:themeColor="text1"/>
        </w:rPr>
        <w:t xml:space="preserve"> Las personas naturales o jurídicas que aspiren renovar las </w:t>
      </w:r>
      <w:r w:rsidR="00022DBF" w:rsidRPr="006846E5">
        <w:rPr>
          <w:rFonts w:ascii="Palatino Linotype" w:hAnsi="Palatino Linotype"/>
          <w:color w:val="000000" w:themeColor="text1"/>
        </w:rPr>
        <w:t>asign</w:t>
      </w:r>
      <w:r w:rsidRPr="006846E5">
        <w:rPr>
          <w:rFonts w:ascii="Palatino Linotype" w:hAnsi="Palatino Linotype"/>
          <w:color w:val="000000" w:themeColor="text1"/>
        </w:rPr>
        <w:t>aciones y por tanto suscribir el convenio de concesión o contrato de arrendamiento deberán presentar hasta un mes antes de la terminación del convenio de concesión o contrato de arrendamiento, cumpliendo con los siguientes requisitos:</w:t>
      </w:r>
    </w:p>
    <w:p w14:paraId="2E628D83" w14:textId="77777777" w:rsidR="000A7BBD" w:rsidRPr="006846E5" w:rsidRDefault="000A7BBD" w:rsidP="00280266">
      <w:pPr>
        <w:pStyle w:val="Prrafodelista"/>
        <w:numPr>
          <w:ilvl w:val="0"/>
          <w:numId w:val="1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Ser mayor de edad;</w:t>
      </w:r>
    </w:p>
    <w:p w14:paraId="15DBB82E" w14:textId="77777777" w:rsidR="00280266" w:rsidRPr="006846E5" w:rsidRDefault="00280266" w:rsidP="00280266">
      <w:pPr>
        <w:pStyle w:val="Prrafodelista"/>
        <w:spacing w:after="0" w:line="240" w:lineRule="auto"/>
        <w:jc w:val="both"/>
        <w:rPr>
          <w:rFonts w:ascii="Palatino Linotype" w:hAnsi="Palatino Linotype"/>
          <w:color w:val="000000" w:themeColor="text1"/>
        </w:rPr>
      </w:pPr>
    </w:p>
    <w:p w14:paraId="2935822C" w14:textId="77777777" w:rsidR="000A7BBD" w:rsidRPr="006846E5" w:rsidRDefault="00280266" w:rsidP="00561F3B">
      <w:pPr>
        <w:pStyle w:val="Prrafodelista"/>
        <w:numPr>
          <w:ilvl w:val="0"/>
          <w:numId w:val="1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Dos </w:t>
      </w:r>
      <w:r w:rsidR="000A7BBD" w:rsidRPr="006846E5">
        <w:rPr>
          <w:rFonts w:ascii="Palatino Linotype" w:hAnsi="Palatino Linotype"/>
          <w:color w:val="000000" w:themeColor="text1"/>
        </w:rPr>
        <w:t>certificados de capacitaciones realizadas en el año, en aspectos sanitarios, salud ocupacional, medio ambiente, seguridad industrial, conocimiento de las normas jurídicas, ordenanzas, reglamentos, y más regulaciones relacionadas con la actividad de comercio en el Distrito Metropolitano de Quito</w:t>
      </w:r>
      <w:r w:rsidRPr="006846E5">
        <w:rPr>
          <w:rFonts w:ascii="Palatino Linotype" w:hAnsi="Palatino Linotype"/>
          <w:color w:val="000000" w:themeColor="text1"/>
        </w:rPr>
        <w:t>;</w:t>
      </w:r>
    </w:p>
    <w:p w14:paraId="04CF9413" w14:textId="77777777" w:rsidR="00280266" w:rsidRPr="006846E5" w:rsidRDefault="00280266" w:rsidP="00280266">
      <w:pPr>
        <w:pStyle w:val="Prrafodelista"/>
        <w:rPr>
          <w:rFonts w:ascii="Palatino Linotype" w:hAnsi="Palatino Linotype"/>
          <w:color w:val="000000" w:themeColor="text1"/>
        </w:rPr>
      </w:pPr>
    </w:p>
    <w:p w14:paraId="2A705852" w14:textId="77777777" w:rsidR="000A7BBD" w:rsidRPr="006846E5" w:rsidRDefault="000A7BBD" w:rsidP="00561F3B">
      <w:pPr>
        <w:pStyle w:val="Prrafodelista"/>
        <w:numPr>
          <w:ilvl w:val="0"/>
          <w:numId w:val="1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Estar al día en el pago de los servicios del merc</w:t>
      </w:r>
      <w:r w:rsidR="00133B18" w:rsidRPr="006846E5">
        <w:rPr>
          <w:rFonts w:ascii="Palatino Linotype" w:hAnsi="Palatino Linotype"/>
          <w:color w:val="000000" w:themeColor="text1"/>
        </w:rPr>
        <w:t>ado, feria y plataforma del MDQ;</w:t>
      </w:r>
    </w:p>
    <w:p w14:paraId="32F91D34" w14:textId="77777777" w:rsidR="00133B18" w:rsidRPr="006846E5" w:rsidRDefault="00133B18" w:rsidP="00133B18">
      <w:pPr>
        <w:pStyle w:val="Prrafodelista"/>
        <w:rPr>
          <w:rFonts w:ascii="Palatino Linotype" w:hAnsi="Palatino Linotype"/>
          <w:color w:val="000000" w:themeColor="text1"/>
        </w:rPr>
      </w:pPr>
    </w:p>
    <w:p w14:paraId="19E21E72" w14:textId="77777777" w:rsidR="000A7BBD" w:rsidRPr="006846E5" w:rsidRDefault="000A7BBD" w:rsidP="00561F3B">
      <w:pPr>
        <w:pStyle w:val="Prrafodelista"/>
        <w:numPr>
          <w:ilvl w:val="0"/>
          <w:numId w:val="1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Estar en goce de los derechos de ciudadanía;</w:t>
      </w:r>
    </w:p>
    <w:p w14:paraId="12B6CAFE" w14:textId="77777777" w:rsidR="00133B18" w:rsidRPr="006846E5" w:rsidRDefault="00133B18" w:rsidP="00133B18">
      <w:pPr>
        <w:pStyle w:val="Prrafodelista"/>
        <w:rPr>
          <w:rFonts w:ascii="Palatino Linotype" w:hAnsi="Palatino Linotype"/>
          <w:color w:val="000000" w:themeColor="text1"/>
        </w:rPr>
      </w:pPr>
    </w:p>
    <w:p w14:paraId="09962202" w14:textId="77777777" w:rsidR="000A7BBD" w:rsidRPr="006846E5" w:rsidRDefault="000A7BBD" w:rsidP="00561F3B">
      <w:pPr>
        <w:pStyle w:val="Prrafodelista"/>
        <w:numPr>
          <w:ilvl w:val="0"/>
          <w:numId w:val="1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Giro de comercio que se realizará en el local solicitado;</w:t>
      </w:r>
    </w:p>
    <w:p w14:paraId="5FA34EE3" w14:textId="77777777" w:rsidR="00133B18" w:rsidRPr="006846E5" w:rsidRDefault="00133B18" w:rsidP="00133B18">
      <w:pPr>
        <w:pStyle w:val="Prrafodelista"/>
        <w:rPr>
          <w:rFonts w:ascii="Palatino Linotype" w:hAnsi="Palatino Linotype"/>
          <w:color w:val="000000" w:themeColor="text1"/>
        </w:rPr>
      </w:pPr>
    </w:p>
    <w:p w14:paraId="17164218" w14:textId="77777777" w:rsidR="000A7BBD" w:rsidRPr="006846E5" w:rsidRDefault="000A7BBD" w:rsidP="00561F3B">
      <w:pPr>
        <w:pStyle w:val="Prrafodelista"/>
        <w:numPr>
          <w:ilvl w:val="0"/>
          <w:numId w:val="1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Formulario de renovación de </w:t>
      </w:r>
      <w:r w:rsidR="008E3C88"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y,</w:t>
      </w:r>
    </w:p>
    <w:p w14:paraId="4BF24E36" w14:textId="77777777" w:rsidR="00133B18" w:rsidRPr="006846E5" w:rsidRDefault="00133B18" w:rsidP="00133B18">
      <w:pPr>
        <w:pStyle w:val="Prrafodelista"/>
        <w:rPr>
          <w:rFonts w:ascii="Palatino Linotype" w:hAnsi="Palatino Linotype"/>
          <w:color w:val="000000" w:themeColor="text1"/>
        </w:rPr>
      </w:pPr>
    </w:p>
    <w:p w14:paraId="29AF5000" w14:textId="77777777" w:rsidR="000A7BBD" w:rsidRPr="006846E5" w:rsidRDefault="000A7BBD" w:rsidP="00561F3B">
      <w:pPr>
        <w:pStyle w:val="Prrafodelista"/>
        <w:numPr>
          <w:ilvl w:val="0"/>
          <w:numId w:val="1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Comprobante de pago de servicio básicos del lugar de su residencia.</w:t>
      </w:r>
    </w:p>
    <w:p w14:paraId="459CD66F" w14:textId="77777777" w:rsidR="000A7BBD" w:rsidRPr="006846E5" w:rsidRDefault="000A7BBD" w:rsidP="00561F3B">
      <w:pPr>
        <w:spacing w:after="0" w:line="240" w:lineRule="auto"/>
        <w:jc w:val="both"/>
        <w:rPr>
          <w:rFonts w:ascii="Palatino Linotype" w:hAnsi="Palatino Linotype"/>
          <w:color w:val="000000" w:themeColor="text1"/>
        </w:rPr>
      </w:pPr>
    </w:p>
    <w:p w14:paraId="2CDB3046"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En caso de que el solicitante sea persona extranjera deberá acreditar documentadamente su legal residencia en el país.</w:t>
      </w:r>
    </w:p>
    <w:p w14:paraId="6FD7C000" w14:textId="77777777" w:rsidR="000A7BBD" w:rsidRPr="006846E5" w:rsidRDefault="000A7BBD" w:rsidP="00561F3B">
      <w:pPr>
        <w:spacing w:after="0" w:line="240" w:lineRule="auto"/>
        <w:jc w:val="both"/>
        <w:rPr>
          <w:rFonts w:ascii="Palatino Linotype" w:hAnsi="Palatino Linotype"/>
          <w:color w:val="000000" w:themeColor="text1"/>
        </w:rPr>
      </w:pPr>
    </w:p>
    <w:p w14:paraId="42EDA048"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 la verificación de requisitos. -</w:t>
      </w:r>
      <w:r w:rsidRPr="006846E5">
        <w:rPr>
          <w:rFonts w:ascii="Palatino Linotype" w:hAnsi="Palatino Linotype"/>
          <w:color w:val="000000" w:themeColor="text1"/>
        </w:rPr>
        <w:t xml:space="preserve"> La </w:t>
      </w:r>
      <w:r w:rsidR="00022DBF" w:rsidRPr="006846E5">
        <w:rPr>
          <w:rFonts w:ascii="Palatino Linotype" w:hAnsi="Palatino Linotype"/>
          <w:color w:val="000000" w:themeColor="text1"/>
        </w:rPr>
        <w:t>entidad r</w:t>
      </w:r>
      <w:r w:rsidRPr="006846E5">
        <w:rPr>
          <w:rFonts w:ascii="Palatino Linotype" w:hAnsi="Palatino Linotype"/>
          <w:color w:val="000000" w:themeColor="text1"/>
        </w:rPr>
        <w:t>ectora, calificará el cumplimiento de los requisitos establecidos en esta Sección. En caso de no cumplir con alguno o algunos de los requisitos señalados, se notificará al peticionario y concederá el término máximo de dos días para subsanar cualquier error u omisión; caso contrario, se procederá a su archivo.</w:t>
      </w:r>
    </w:p>
    <w:p w14:paraId="312AD3BB" w14:textId="77777777" w:rsidR="000A7BBD" w:rsidRPr="006846E5" w:rsidRDefault="000A7BBD" w:rsidP="00561F3B">
      <w:pPr>
        <w:spacing w:after="0" w:line="240" w:lineRule="auto"/>
        <w:jc w:val="both"/>
        <w:rPr>
          <w:rFonts w:ascii="Palatino Linotype" w:hAnsi="Palatino Linotype"/>
          <w:color w:val="000000" w:themeColor="text1"/>
        </w:rPr>
      </w:pPr>
    </w:p>
    <w:p w14:paraId="53098426"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 Prohibición para renovación de </w:t>
      </w:r>
      <w:r w:rsidR="008E3C88" w:rsidRPr="006846E5">
        <w:rPr>
          <w:rFonts w:ascii="Palatino Linotype" w:hAnsi="Palatino Linotype"/>
          <w:b/>
          <w:color w:val="000000" w:themeColor="text1"/>
        </w:rPr>
        <w:t xml:space="preserve">asignación </w:t>
      </w:r>
      <w:r w:rsidRPr="006846E5">
        <w:rPr>
          <w:rFonts w:ascii="Palatino Linotype" w:hAnsi="Palatino Linotype"/>
          <w:b/>
          <w:color w:val="000000" w:themeColor="text1"/>
        </w:rPr>
        <w:t xml:space="preserve">de locales. – </w:t>
      </w:r>
      <w:r w:rsidRPr="006846E5">
        <w:rPr>
          <w:rFonts w:ascii="Palatino Linotype" w:hAnsi="Palatino Linotype"/>
          <w:color w:val="000000" w:themeColor="text1"/>
        </w:rPr>
        <w:t>No se podrán renovar a</w:t>
      </w:r>
      <w:r w:rsidR="008E3C88" w:rsidRPr="006846E5">
        <w:rPr>
          <w:rFonts w:ascii="Palatino Linotype" w:hAnsi="Palatino Linotype"/>
          <w:color w:val="000000" w:themeColor="text1"/>
        </w:rPr>
        <w:t xml:space="preserve">signaciones </w:t>
      </w:r>
      <w:r w:rsidRPr="006846E5">
        <w:rPr>
          <w:rFonts w:ascii="Palatino Linotype" w:hAnsi="Palatino Linotype"/>
          <w:color w:val="000000" w:themeColor="text1"/>
        </w:rPr>
        <w:t xml:space="preserve">de un local en los mercados, si el peticionario incurre en las prohibiciones previstas en el artículo de prohibiciones para </w:t>
      </w:r>
      <w:r w:rsidR="008E3C88" w:rsidRPr="006846E5">
        <w:rPr>
          <w:rFonts w:ascii="Palatino Linotype" w:hAnsi="Palatino Linotype"/>
          <w:color w:val="000000" w:themeColor="text1"/>
        </w:rPr>
        <w:t>asignación</w:t>
      </w:r>
      <w:r w:rsidRPr="006846E5">
        <w:rPr>
          <w:rFonts w:ascii="Palatino Linotype" w:hAnsi="Palatino Linotype"/>
          <w:color w:val="000000" w:themeColor="text1"/>
        </w:rPr>
        <w:t>.</w:t>
      </w:r>
    </w:p>
    <w:p w14:paraId="2F1F9021" w14:textId="77777777" w:rsidR="000A7BBD" w:rsidRPr="006846E5" w:rsidRDefault="000A7BBD" w:rsidP="00561F3B">
      <w:pPr>
        <w:spacing w:after="0" w:line="240" w:lineRule="auto"/>
        <w:jc w:val="both"/>
        <w:rPr>
          <w:rFonts w:ascii="Palatino Linotype" w:hAnsi="Palatino Linotype"/>
          <w:color w:val="000000" w:themeColor="text1"/>
        </w:rPr>
      </w:pPr>
    </w:p>
    <w:p w14:paraId="68E91229"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Renovación. -</w:t>
      </w:r>
      <w:r w:rsidRPr="006846E5">
        <w:rPr>
          <w:rFonts w:ascii="Palatino Linotype" w:hAnsi="Palatino Linotype"/>
          <w:color w:val="000000" w:themeColor="text1"/>
        </w:rPr>
        <w:t xml:space="preserve"> Una v</w:t>
      </w:r>
      <w:r w:rsidR="00022DBF" w:rsidRPr="006846E5">
        <w:rPr>
          <w:rFonts w:ascii="Palatino Linotype" w:hAnsi="Palatino Linotype"/>
          <w:color w:val="000000" w:themeColor="text1"/>
        </w:rPr>
        <w:t>ez calificada la solicitud, la entidad r</w:t>
      </w:r>
      <w:r w:rsidRPr="006846E5">
        <w:rPr>
          <w:rFonts w:ascii="Palatino Linotype" w:hAnsi="Palatino Linotype"/>
          <w:color w:val="000000" w:themeColor="text1"/>
        </w:rPr>
        <w:t>ectora, luego del análisis respectivo y de manera motivada autorizará la renovación en el término máximo de quince (15) días, en caso de ser negativa la decisión, se emitirá un informe motivado y este será remitida al Comité de A</w:t>
      </w:r>
      <w:r w:rsidR="00022DBF" w:rsidRPr="006846E5">
        <w:rPr>
          <w:rFonts w:ascii="Palatino Linotype" w:hAnsi="Palatino Linotype"/>
          <w:color w:val="000000" w:themeColor="text1"/>
        </w:rPr>
        <w:t>signa</w:t>
      </w:r>
      <w:r w:rsidRPr="006846E5">
        <w:rPr>
          <w:rFonts w:ascii="Palatino Linotype" w:hAnsi="Palatino Linotype"/>
          <w:color w:val="000000" w:themeColor="text1"/>
        </w:rPr>
        <w:t>ciones a fin de que, esta decida si a</w:t>
      </w:r>
      <w:r w:rsidR="00022DBF" w:rsidRPr="006846E5">
        <w:rPr>
          <w:rFonts w:ascii="Palatino Linotype" w:hAnsi="Palatino Linotype"/>
          <w:color w:val="000000" w:themeColor="text1"/>
        </w:rPr>
        <w:t>signe</w:t>
      </w:r>
      <w:r w:rsidRPr="006846E5">
        <w:rPr>
          <w:rFonts w:ascii="Palatino Linotype" w:hAnsi="Palatino Linotype"/>
          <w:color w:val="000000" w:themeColor="text1"/>
        </w:rPr>
        <w:t xml:space="preserve"> o no el puesto del mercado.</w:t>
      </w:r>
    </w:p>
    <w:p w14:paraId="506A965F" w14:textId="77777777" w:rsidR="000A7BBD" w:rsidRPr="006846E5" w:rsidRDefault="000A7BBD" w:rsidP="00561F3B">
      <w:pPr>
        <w:spacing w:after="0" w:line="240" w:lineRule="auto"/>
        <w:jc w:val="both"/>
        <w:rPr>
          <w:rFonts w:ascii="Palatino Linotype" w:hAnsi="Palatino Linotype"/>
          <w:color w:val="000000" w:themeColor="text1"/>
        </w:rPr>
      </w:pPr>
    </w:p>
    <w:p w14:paraId="24178E6F"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De los Recursos. </w:t>
      </w:r>
      <w:r w:rsidRPr="006846E5">
        <w:rPr>
          <w:rFonts w:ascii="Palatino Linotype" w:hAnsi="Palatino Linotype"/>
          <w:color w:val="000000" w:themeColor="text1"/>
        </w:rPr>
        <w:t>- Los solicitantes, en caso de no estar de acuerdo con un acto administrativo, podrán hacer valer sus derechos interponiendo los recursos previstos en el Código Orgánico Administrativo.</w:t>
      </w:r>
    </w:p>
    <w:p w14:paraId="36BFFC96" w14:textId="77777777" w:rsidR="00C17170" w:rsidRPr="006846E5" w:rsidRDefault="00C17170" w:rsidP="00561F3B">
      <w:pPr>
        <w:spacing w:after="0" w:line="240" w:lineRule="auto"/>
        <w:jc w:val="both"/>
        <w:rPr>
          <w:rFonts w:ascii="Palatino Linotype" w:hAnsi="Palatino Linotype"/>
          <w:color w:val="000000" w:themeColor="text1"/>
        </w:rPr>
      </w:pPr>
    </w:p>
    <w:p w14:paraId="7E49CC2C" w14:textId="77777777" w:rsidR="003E467E" w:rsidRPr="006846E5" w:rsidRDefault="00133B18"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SECCIÓN VIII</w:t>
      </w:r>
    </w:p>
    <w:p w14:paraId="702AB156" w14:textId="77777777" w:rsidR="004A6CE3" w:rsidRPr="006846E5" w:rsidRDefault="004A6CE3" w:rsidP="00561F3B">
      <w:pPr>
        <w:spacing w:after="0" w:line="240" w:lineRule="auto"/>
        <w:jc w:val="center"/>
        <w:rPr>
          <w:rFonts w:ascii="Palatino Linotype" w:hAnsi="Palatino Linotype"/>
          <w:b/>
          <w:color w:val="000000" w:themeColor="text1"/>
        </w:rPr>
      </w:pPr>
    </w:p>
    <w:p w14:paraId="30E22C1A" w14:textId="77777777" w:rsidR="000A7BBD" w:rsidRPr="006846E5" w:rsidRDefault="003E467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DEL PROCESO DE AUTORIZACIÓN DEL USO DE ESPACIOS EN FERIAS Y PLATAFORMAS DEL DMQ</w:t>
      </w:r>
    </w:p>
    <w:p w14:paraId="6FC29EA9" w14:textId="77777777" w:rsidR="00C17170" w:rsidRPr="006846E5" w:rsidRDefault="00C17170" w:rsidP="00561F3B">
      <w:pPr>
        <w:spacing w:after="0" w:line="240" w:lineRule="auto"/>
        <w:jc w:val="center"/>
        <w:rPr>
          <w:rFonts w:ascii="Palatino Linotype" w:hAnsi="Palatino Linotype"/>
          <w:b/>
          <w:color w:val="000000" w:themeColor="text1"/>
        </w:rPr>
      </w:pPr>
    </w:p>
    <w:p w14:paraId="184DA299"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Autorización de espacio en ferias y plataformas del DMQ .</w:t>
      </w:r>
      <w:r w:rsidR="007F3200" w:rsidRPr="006846E5">
        <w:rPr>
          <w:rFonts w:ascii="Palatino Linotype" w:hAnsi="Palatino Linotype"/>
          <w:color w:val="000000" w:themeColor="text1"/>
        </w:rPr>
        <w:t xml:space="preserve"> – La entidad r</w:t>
      </w:r>
      <w:r w:rsidRPr="006846E5">
        <w:rPr>
          <w:rFonts w:ascii="Palatino Linotype" w:hAnsi="Palatino Linotype"/>
          <w:color w:val="000000" w:themeColor="text1"/>
        </w:rPr>
        <w:t>ectora, estará cargo de determinar las políticas, planes y proyectos para el desarrollo, administración, regulación y gestión de la actividad comercio en ferias y plataformas del DMQ, para lo cual, mediante resolución administrativa establecen horarios y cronogramas para ejecución de actividades comerciales en estos espacios.</w:t>
      </w:r>
    </w:p>
    <w:p w14:paraId="75637BF4" w14:textId="77777777" w:rsidR="000A7BBD" w:rsidRPr="006846E5" w:rsidRDefault="000A7BBD" w:rsidP="00561F3B">
      <w:pPr>
        <w:spacing w:after="0" w:line="240" w:lineRule="auto"/>
        <w:jc w:val="both"/>
        <w:rPr>
          <w:rFonts w:ascii="Palatino Linotype" w:hAnsi="Palatino Linotype"/>
          <w:color w:val="000000" w:themeColor="text1"/>
        </w:rPr>
      </w:pPr>
    </w:p>
    <w:p w14:paraId="04973E93"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Requisitos. –</w:t>
      </w:r>
      <w:r w:rsidRPr="006846E5">
        <w:rPr>
          <w:rFonts w:ascii="Palatino Linotype" w:hAnsi="Palatino Linotype"/>
          <w:color w:val="000000" w:themeColor="text1"/>
        </w:rPr>
        <w:t xml:space="preserve"> Las personas naturales o jurídicas que requieran usar espacios en ferias y plataformas, podrá</w:t>
      </w:r>
      <w:r w:rsidR="000E230D" w:rsidRPr="006846E5">
        <w:rPr>
          <w:rFonts w:ascii="Palatino Linotype" w:hAnsi="Palatino Linotype"/>
          <w:color w:val="000000" w:themeColor="text1"/>
        </w:rPr>
        <w:t>n solicitarlo por escrito a la e</w:t>
      </w:r>
      <w:r w:rsidRPr="006846E5">
        <w:rPr>
          <w:rFonts w:ascii="Palatino Linotype" w:hAnsi="Palatino Linotype"/>
          <w:color w:val="000000" w:themeColor="text1"/>
        </w:rPr>
        <w:t>ntidad</w:t>
      </w:r>
      <w:r w:rsidR="000E230D" w:rsidRPr="006846E5">
        <w:rPr>
          <w:rFonts w:ascii="Palatino Linotype" w:hAnsi="Palatino Linotype"/>
          <w:color w:val="000000" w:themeColor="text1"/>
        </w:rPr>
        <w:t xml:space="preserve"> r</w:t>
      </w:r>
      <w:r w:rsidRPr="006846E5">
        <w:rPr>
          <w:rFonts w:ascii="Palatino Linotype" w:hAnsi="Palatino Linotype"/>
          <w:color w:val="000000" w:themeColor="text1"/>
        </w:rPr>
        <w:t>ectora, adjuntando los siguientes requisitos:</w:t>
      </w:r>
    </w:p>
    <w:p w14:paraId="39483557" w14:textId="77777777" w:rsidR="000A7BBD" w:rsidRPr="006846E5" w:rsidRDefault="000A7BBD" w:rsidP="00561F3B">
      <w:pPr>
        <w:spacing w:after="0" w:line="240" w:lineRule="auto"/>
        <w:jc w:val="both"/>
        <w:rPr>
          <w:rFonts w:ascii="Palatino Linotype" w:hAnsi="Palatino Linotype"/>
          <w:color w:val="000000" w:themeColor="text1"/>
        </w:rPr>
      </w:pPr>
    </w:p>
    <w:p w14:paraId="22331D54" w14:textId="77777777" w:rsidR="000A7BBD" w:rsidRPr="006846E5" w:rsidRDefault="000A7BBD" w:rsidP="00133B18">
      <w:pPr>
        <w:pStyle w:val="Prrafodelista"/>
        <w:numPr>
          <w:ilvl w:val="0"/>
          <w:numId w:val="1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Ser mayor de edad;</w:t>
      </w:r>
    </w:p>
    <w:p w14:paraId="1DF8E760" w14:textId="77777777" w:rsidR="00133B18" w:rsidRPr="006846E5" w:rsidRDefault="00133B18" w:rsidP="00133B18">
      <w:pPr>
        <w:pStyle w:val="Prrafodelista"/>
        <w:spacing w:after="0" w:line="240" w:lineRule="auto"/>
        <w:ind w:left="1065"/>
        <w:jc w:val="both"/>
        <w:rPr>
          <w:rFonts w:ascii="Palatino Linotype" w:hAnsi="Palatino Linotype"/>
          <w:color w:val="000000" w:themeColor="text1"/>
        </w:rPr>
      </w:pPr>
    </w:p>
    <w:p w14:paraId="70D108C4" w14:textId="77777777" w:rsidR="000A7BBD" w:rsidRPr="006846E5" w:rsidRDefault="000A7BBD" w:rsidP="00561F3B">
      <w:pPr>
        <w:pStyle w:val="Prrafodelista"/>
        <w:numPr>
          <w:ilvl w:val="0"/>
          <w:numId w:val="1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Establecer el espacio solicitado de acuerdo con el listado publicado; </w:t>
      </w:r>
    </w:p>
    <w:p w14:paraId="1E4A3E91" w14:textId="77777777" w:rsidR="00133B18" w:rsidRPr="006846E5" w:rsidRDefault="00133B18" w:rsidP="00133B18">
      <w:pPr>
        <w:pStyle w:val="Prrafodelista"/>
        <w:rPr>
          <w:rFonts w:ascii="Palatino Linotype" w:hAnsi="Palatino Linotype"/>
          <w:color w:val="000000" w:themeColor="text1"/>
        </w:rPr>
      </w:pPr>
    </w:p>
    <w:p w14:paraId="214F01CA" w14:textId="77777777" w:rsidR="000A7BBD" w:rsidRPr="006846E5" w:rsidRDefault="000A7BBD" w:rsidP="00561F3B">
      <w:pPr>
        <w:pStyle w:val="Prrafodelista"/>
        <w:numPr>
          <w:ilvl w:val="0"/>
          <w:numId w:val="1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Estar en goce de los derechos de ciudadanía;</w:t>
      </w:r>
    </w:p>
    <w:p w14:paraId="6F04764D" w14:textId="77777777" w:rsidR="00133B18" w:rsidRPr="006846E5" w:rsidRDefault="00133B18" w:rsidP="00133B18">
      <w:pPr>
        <w:pStyle w:val="Prrafodelista"/>
        <w:rPr>
          <w:rFonts w:ascii="Palatino Linotype" w:hAnsi="Palatino Linotype"/>
          <w:color w:val="000000" w:themeColor="text1"/>
        </w:rPr>
      </w:pPr>
    </w:p>
    <w:p w14:paraId="193B5299" w14:textId="77777777" w:rsidR="000A7BBD" w:rsidRPr="006846E5" w:rsidRDefault="000A7BBD" w:rsidP="00561F3B">
      <w:pPr>
        <w:pStyle w:val="Prrafodelista"/>
        <w:numPr>
          <w:ilvl w:val="0"/>
          <w:numId w:val="1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Giro de comercio;</w:t>
      </w:r>
    </w:p>
    <w:p w14:paraId="13DC7D58" w14:textId="77777777" w:rsidR="00133B18" w:rsidRPr="006846E5" w:rsidRDefault="00133B18" w:rsidP="00133B18">
      <w:pPr>
        <w:pStyle w:val="Prrafodelista"/>
        <w:rPr>
          <w:rFonts w:ascii="Palatino Linotype" w:hAnsi="Palatino Linotype"/>
          <w:color w:val="000000" w:themeColor="text1"/>
        </w:rPr>
      </w:pPr>
    </w:p>
    <w:p w14:paraId="0CC15092" w14:textId="77777777" w:rsidR="000A7BBD" w:rsidRPr="006846E5" w:rsidRDefault="000A7BBD" w:rsidP="00561F3B">
      <w:pPr>
        <w:pStyle w:val="Prrafodelista"/>
        <w:numPr>
          <w:ilvl w:val="0"/>
          <w:numId w:val="1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Establecer el tiempo que requiere el espacio;</w:t>
      </w:r>
    </w:p>
    <w:p w14:paraId="6F3C9BF8" w14:textId="77777777" w:rsidR="00133B18" w:rsidRPr="006846E5" w:rsidRDefault="00133B18" w:rsidP="00133B18">
      <w:pPr>
        <w:pStyle w:val="Prrafodelista"/>
        <w:rPr>
          <w:rFonts w:ascii="Palatino Linotype" w:hAnsi="Palatino Linotype"/>
          <w:color w:val="000000" w:themeColor="text1"/>
        </w:rPr>
      </w:pPr>
    </w:p>
    <w:p w14:paraId="03387C5F" w14:textId="77777777" w:rsidR="000A7BBD" w:rsidRPr="006846E5" w:rsidRDefault="000A7BBD" w:rsidP="00561F3B">
      <w:pPr>
        <w:pStyle w:val="Prrafodelista"/>
        <w:numPr>
          <w:ilvl w:val="0"/>
          <w:numId w:val="1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Formulario de </w:t>
      </w:r>
      <w:r w:rsidR="008E3C88" w:rsidRPr="006846E5">
        <w:rPr>
          <w:rFonts w:ascii="Palatino Linotype" w:hAnsi="Palatino Linotype"/>
          <w:color w:val="000000" w:themeColor="text1"/>
        </w:rPr>
        <w:t xml:space="preserve">asignación </w:t>
      </w:r>
      <w:r w:rsidRPr="006846E5">
        <w:rPr>
          <w:rFonts w:ascii="Palatino Linotype" w:hAnsi="Palatino Linotype"/>
          <w:color w:val="000000" w:themeColor="text1"/>
        </w:rPr>
        <w:t>de puestos; y,</w:t>
      </w:r>
    </w:p>
    <w:p w14:paraId="290804FB" w14:textId="77777777" w:rsidR="00133B18" w:rsidRPr="006846E5" w:rsidRDefault="00133B18" w:rsidP="00133B18">
      <w:pPr>
        <w:pStyle w:val="Prrafodelista"/>
        <w:rPr>
          <w:rFonts w:ascii="Palatino Linotype" w:hAnsi="Palatino Linotype"/>
          <w:color w:val="000000" w:themeColor="text1"/>
        </w:rPr>
      </w:pPr>
    </w:p>
    <w:p w14:paraId="33B3DB11" w14:textId="77777777" w:rsidR="000A7BBD" w:rsidRPr="006846E5" w:rsidRDefault="000A7BBD" w:rsidP="00561F3B">
      <w:pPr>
        <w:pStyle w:val="Prrafodelista"/>
        <w:numPr>
          <w:ilvl w:val="0"/>
          <w:numId w:val="1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Comprobante de pago de servicio básicos del lugar de su residencia.</w:t>
      </w:r>
    </w:p>
    <w:p w14:paraId="15E7E967" w14:textId="77777777" w:rsidR="000A7BBD" w:rsidRPr="006846E5" w:rsidRDefault="000A7BBD" w:rsidP="00561F3B">
      <w:pPr>
        <w:spacing w:after="0" w:line="240" w:lineRule="auto"/>
        <w:jc w:val="both"/>
        <w:rPr>
          <w:rFonts w:ascii="Palatino Linotype" w:hAnsi="Palatino Linotype"/>
          <w:color w:val="000000" w:themeColor="text1"/>
        </w:rPr>
      </w:pPr>
    </w:p>
    <w:p w14:paraId="7CF1E02B" w14:textId="647AF042"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En caso de que el solicitante sea persona extranjera deberá acreditar documentadamente su </w:t>
      </w:r>
      <w:r w:rsidR="00A95003">
        <w:rPr>
          <w:rFonts w:ascii="Palatino Linotype" w:hAnsi="Palatino Linotype"/>
          <w:color w:val="000000" w:themeColor="text1"/>
        </w:rPr>
        <w:t>residencia legal</w:t>
      </w:r>
      <w:r w:rsidRPr="006846E5">
        <w:rPr>
          <w:rFonts w:ascii="Palatino Linotype" w:hAnsi="Palatino Linotype"/>
          <w:color w:val="000000" w:themeColor="text1"/>
        </w:rPr>
        <w:t xml:space="preserve"> en el país.</w:t>
      </w:r>
    </w:p>
    <w:p w14:paraId="6631C3F6" w14:textId="77777777" w:rsidR="000A7BBD" w:rsidRPr="006846E5" w:rsidRDefault="000A7BBD" w:rsidP="00561F3B">
      <w:pPr>
        <w:spacing w:after="0" w:line="240" w:lineRule="auto"/>
        <w:jc w:val="both"/>
        <w:rPr>
          <w:rFonts w:ascii="Palatino Linotype" w:hAnsi="Palatino Linotype"/>
          <w:color w:val="000000" w:themeColor="text1"/>
        </w:rPr>
      </w:pPr>
    </w:p>
    <w:p w14:paraId="1E379540" w14:textId="77777777" w:rsidR="000A7BBD" w:rsidRPr="006846E5" w:rsidRDefault="000A7BBD"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Los solicitantes no deberán contener obligaciones económicas pendientes con el Municipio del Distrito Metropolitano de Quito, caso contrario, su solicitud será negada.</w:t>
      </w:r>
    </w:p>
    <w:p w14:paraId="55658CC5" w14:textId="77777777" w:rsidR="000A7BBD" w:rsidRPr="006846E5" w:rsidRDefault="000A7BBD" w:rsidP="00561F3B">
      <w:pPr>
        <w:spacing w:after="0" w:line="240" w:lineRule="auto"/>
        <w:jc w:val="both"/>
        <w:rPr>
          <w:rFonts w:ascii="Palatino Linotype" w:hAnsi="Palatino Linotype"/>
          <w:color w:val="000000" w:themeColor="text1"/>
        </w:rPr>
      </w:pPr>
    </w:p>
    <w:p w14:paraId="33D63736" w14:textId="77777777" w:rsidR="00C877A6" w:rsidRPr="006846E5" w:rsidRDefault="00C877A6"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Revisión de requisitos. –</w:t>
      </w:r>
      <w:r w:rsidRPr="006846E5">
        <w:rPr>
          <w:rFonts w:ascii="Palatino Linotype" w:hAnsi="Palatino Linotype"/>
          <w:color w:val="000000" w:themeColor="text1"/>
        </w:rPr>
        <w:t xml:space="preserve"> Una </w:t>
      </w:r>
      <w:r w:rsidR="000E230D" w:rsidRPr="006846E5">
        <w:rPr>
          <w:rFonts w:ascii="Palatino Linotype" w:hAnsi="Palatino Linotype"/>
          <w:color w:val="000000" w:themeColor="text1"/>
        </w:rPr>
        <w:t>vez receptada la solicitud, la entidad r</w:t>
      </w:r>
      <w:r w:rsidRPr="006846E5">
        <w:rPr>
          <w:rFonts w:ascii="Palatino Linotype" w:hAnsi="Palatino Linotype"/>
          <w:color w:val="000000" w:themeColor="text1"/>
        </w:rPr>
        <w:t xml:space="preserve">ectora competente, calificará en el término máximo de dos (2) días el cumplimiento de requisitos y se solicitará la emisión del informe técnico correspondiente. </w:t>
      </w:r>
    </w:p>
    <w:p w14:paraId="3C10DDB2" w14:textId="77777777" w:rsidR="00C877A6" w:rsidRPr="006846E5" w:rsidRDefault="00C877A6" w:rsidP="00561F3B">
      <w:pPr>
        <w:spacing w:after="0" w:line="240" w:lineRule="auto"/>
        <w:jc w:val="both"/>
        <w:rPr>
          <w:rFonts w:ascii="Palatino Linotype" w:hAnsi="Palatino Linotype"/>
          <w:color w:val="000000" w:themeColor="text1"/>
        </w:rPr>
      </w:pPr>
    </w:p>
    <w:p w14:paraId="6E15CFA7" w14:textId="77777777" w:rsidR="000A7BBD" w:rsidRPr="006846E5" w:rsidRDefault="00C877A6"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En caso de no cumplir con alguno o algunos de los requisitos señalados, se notificará al peticionario y concederá el término máximo de dos (2) días para subsanar cualquier observación; caso contrario, se procederá a su archivo y respectiva notificación.</w:t>
      </w:r>
    </w:p>
    <w:p w14:paraId="55CC1947" w14:textId="77777777" w:rsidR="000A7BBD" w:rsidRPr="006846E5" w:rsidRDefault="000A7BBD" w:rsidP="00561F3B">
      <w:pPr>
        <w:spacing w:after="0" w:line="240" w:lineRule="auto"/>
        <w:jc w:val="both"/>
        <w:rPr>
          <w:rFonts w:ascii="Palatino Linotype" w:hAnsi="Palatino Linotype"/>
          <w:color w:val="000000" w:themeColor="text1"/>
        </w:rPr>
      </w:pPr>
    </w:p>
    <w:p w14:paraId="11F289F2" w14:textId="77777777" w:rsidR="000A7BBD" w:rsidRPr="006846E5" w:rsidRDefault="00BA242E"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Informe técnico. –</w:t>
      </w:r>
      <w:r w:rsidR="000E230D" w:rsidRPr="006846E5">
        <w:rPr>
          <w:rFonts w:ascii="Palatino Linotype" w:hAnsi="Palatino Linotype"/>
          <w:color w:val="000000" w:themeColor="text1"/>
        </w:rPr>
        <w:t>La entidad r</w:t>
      </w:r>
      <w:r w:rsidRPr="006846E5">
        <w:rPr>
          <w:rFonts w:ascii="Palatino Linotype" w:hAnsi="Palatino Linotype"/>
          <w:color w:val="000000" w:themeColor="text1"/>
        </w:rPr>
        <w:t>ectora mediante informe técnico analizará la pertinencia de la realización de la feria, mediante un análisis en el cual constará si el pedido se ajusta a la normativa vigente; naturaleza de la entidad solicitante; viabilidad de las fechas propuestas para su realización; factibilidad de instalación en el sitio solicitado; teniendo como resultado final un informe técnico favorable o desfavorable.</w:t>
      </w:r>
    </w:p>
    <w:p w14:paraId="20A2B187" w14:textId="77777777" w:rsidR="00C17170" w:rsidRPr="006846E5" w:rsidRDefault="00C17170" w:rsidP="00561F3B">
      <w:pPr>
        <w:spacing w:after="0" w:line="240" w:lineRule="auto"/>
        <w:jc w:val="both"/>
        <w:rPr>
          <w:rFonts w:ascii="Palatino Linotype" w:hAnsi="Palatino Linotype"/>
          <w:color w:val="000000" w:themeColor="text1"/>
        </w:rPr>
      </w:pPr>
    </w:p>
    <w:p w14:paraId="1C814CC1" w14:textId="77777777" w:rsidR="0016765A" w:rsidRPr="006846E5" w:rsidRDefault="0016765A"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Solicitudes simultáneas. -</w:t>
      </w:r>
      <w:r w:rsidRPr="006846E5">
        <w:rPr>
          <w:rFonts w:ascii="Palatino Linotype" w:hAnsi="Palatino Linotype"/>
          <w:color w:val="000000" w:themeColor="text1"/>
        </w:rPr>
        <w:t xml:space="preserve"> Si dos o más personas solicitaren la autorización de uso de un espacio de comercio en una feria o plataforma, el analista correspondiente, elaborará un informe adicional, el cual, contemplará los siguientes parámetros de </w:t>
      </w:r>
      <w:r w:rsidR="000E230D" w:rsidRPr="006846E5">
        <w:rPr>
          <w:rFonts w:ascii="Palatino Linotype" w:hAnsi="Palatino Linotype"/>
          <w:color w:val="000000" w:themeColor="text1"/>
        </w:rPr>
        <w:t>valoración establecidos por la entidad r</w:t>
      </w:r>
      <w:r w:rsidRPr="006846E5">
        <w:rPr>
          <w:rFonts w:ascii="Palatino Linotype" w:hAnsi="Palatino Linotype"/>
          <w:color w:val="000000" w:themeColor="text1"/>
        </w:rPr>
        <w:t>ectora, incluyendo como mínimo los siguientes parámetros:</w:t>
      </w:r>
    </w:p>
    <w:p w14:paraId="276A513F" w14:textId="77777777" w:rsidR="0016765A" w:rsidRPr="006846E5" w:rsidRDefault="0016765A" w:rsidP="00561F3B">
      <w:pPr>
        <w:spacing w:after="0" w:line="240" w:lineRule="auto"/>
        <w:jc w:val="both"/>
        <w:rPr>
          <w:rFonts w:ascii="Palatino Linotype" w:hAnsi="Palatino Linotype"/>
          <w:color w:val="000000" w:themeColor="text1"/>
        </w:rPr>
      </w:pPr>
    </w:p>
    <w:p w14:paraId="34BB9C27" w14:textId="77777777" w:rsidR="0016765A" w:rsidRPr="006846E5" w:rsidRDefault="000E230D" w:rsidP="00133B18">
      <w:pPr>
        <w:pStyle w:val="Prrafodelista"/>
        <w:numPr>
          <w:ilvl w:val="0"/>
          <w:numId w:val="2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Reubicación comercio a</w:t>
      </w:r>
      <w:r w:rsidR="0016765A" w:rsidRPr="006846E5">
        <w:rPr>
          <w:rFonts w:ascii="Palatino Linotype" w:hAnsi="Palatino Linotype"/>
          <w:color w:val="000000" w:themeColor="text1"/>
        </w:rPr>
        <w:t xml:space="preserve">utónomo; </w:t>
      </w:r>
    </w:p>
    <w:p w14:paraId="1C625BD6" w14:textId="77777777" w:rsidR="00133B18" w:rsidRPr="006846E5" w:rsidRDefault="00133B18" w:rsidP="00133B18">
      <w:pPr>
        <w:pStyle w:val="Prrafodelista"/>
        <w:spacing w:after="0" w:line="240" w:lineRule="auto"/>
        <w:jc w:val="both"/>
        <w:rPr>
          <w:rFonts w:ascii="Palatino Linotype" w:hAnsi="Palatino Linotype"/>
          <w:color w:val="000000" w:themeColor="text1"/>
        </w:rPr>
      </w:pPr>
    </w:p>
    <w:p w14:paraId="0469E827" w14:textId="77777777" w:rsidR="0016765A" w:rsidRPr="006846E5" w:rsidRDefault="0016765A" w:rsidP="00561F3B">
      <w:pPr>
        <w:pStyle w:val="Prrafodelista"/>
        <w:numPr>
          <w:ilvl w:val="0"/>
          <w:numId w:val="2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Lucha contra la explotación y la corrupción;</w:t>
      </w:r>
    </w:p>
    <w:p w14:paraId="6DFBD79D" w14:textId="77777777" w:rsidR="00133B18" w:rsidRPr="006846E5" w:rsidRDefault="00133B18" w:rsidP="00133B18">
      <w:pPr>
        <w:pStyle w:val="Prrafodelista"/>
        <w:rPr>
          <w:rFonts w:ascii="Palatino Linotype" w:hAnsi="Palatino Linotype"/>
          <w:color w:val="000000" w:themeColor="text1"/>
        </w:rPr>
      </w:pPr>
    </w:p>
    <w:p w14:paraId="718B8BC2" w14:textId="77777777" w:rsidR="0016765A" w:rsidRPr="006846E5" w:rsidRDefault="0016765A" w:rsidP="00561F3B">
      <w:pPr>
        <w:pStyle w:val="Prrafodelista"/>
        <w:numPr>
          <w:ilvl w:val="0"/>
          <w:numId w:val="2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Estud</w:t>
      </w:r>
      <w:r w:rsidR="000E230D" w:rsidRPr="006846E5">
        <w:rPr>
          <w:rFonts w:ascii="Palatino Linotype" w:hAnsi="Palatino Linotype"/>
          <w:color w:val="000000" w:themeColor="text1"/>
        </w:rPr>
        <w:t>io socio-e</w:t>
      </w:r>
      <w:r w:rsidRPr="006846E5">
        <w:rPr>
          <w:rFonts w:ascii="Palatino Linotype" w:hAnsi="Palatino Linotype"/>
          <w:color w:val="000000" w:themeColor="text1"/>
        </w:rPr>
        <w:t>conómico; y,</w:t>
      </w:r>
    </w:p>
    <w:p w14:paraId="117D76B5" w14:textId="77777777" w:rsidR="00133B18" w:rsidRPr="006846E5" w:rsidRDefault="00133B18" w:rsidP="00133B18">
      <w:pPr>
        <w:pStyle w:val="Prrafodelista"/>
        <w:rPr>
          <w:rFonts w:ascii="Palatino Linotype" w:hAnsi="Palatino Linotype"/>
          <w:color w:val="000000" w:themeColor="text1"/>
        </w:rPr>
      </w:pPr>
    </w:p>
    <w:p w14:paraId="153FC085" w14:textId="77777777" w:rsidR="000A7BBD" w:rsidRPr="006846E5" w:rsidRDefault="0016765A" w:rsidP="00561F3B">
      <w:pPr>
        <w:pStyle w:val="Prrafodelista"/>
        <w:numPr>
          <w:ilvl w:val="0"/>
          <w:numId w:val="2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Grupos de atención prioritaria.</w:t>
      </w:r>
    </w:p>
    <w:p w14:paraId="49C95BB9" w14:textId="77777777" w:rsidR="000A7BBD" w:rsidRPr="006846E5" w:rsidRDefault="000A7BBD" w:rsidP="00561F3B">
      <w:pPr>
        <w:spacing w:after="0" w:line="240" w:lineRule="auto"/>
        <w:jc w:val="both"/>
        <w:rPr>
          <w:rFonts w:ascii="Palatino Linotype" w:hAnsi="Palatino Linotype"/>
          <w:color w:val="000000" w:themeColor="text1"/>
        </w:rPr>
      </w:pPr>
    </w:p>
    <w:p w14:paraId="4CD0A4E5" w14:textId="77777777" w:rsidR="00E52B02" w:rsidRPr="006846E5" w:rsidRDefault="00E52B02"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De la emisión de la autorización. –</w:t>
      </w:r>
      <w:r w:rsidRPr="006846E5">
        <w:rPr>
          <w:rFonts w:ascii="Palatino Linotype" w:hAnsi="Palatino Linotype"/>
          <w:color w:val="000000" w:themeColor="text1"/>
        </w:rPr>
        <w:t xml:space="preserve"> En</w:t>
      </w:r>
      <w:r w:rsidR="000E230D" w:rsidRPr="006846E5">
        <w:rPr>
          <w:rFonts w:ascii="Palatino Linotype" w:hAnsi="Palatino Linotype"/>
          <w:color w:val="000000" w:themeColor="text1"/>
        </w:rPr>
        <w:t xml:space="preserve"> caso de informe favorable, la entidad r</w:t>
      </w:r>
      <w:r w:rsidRPr="006846E5">
        <w:rPr>
          <w:rFonts w:ascii="Palatino Linotype" w:hAnsi="Palatino Linotype"/>
          <w:color w:val="000000" w:themeColor="text1"/>
        </w:rPr>
        <w:t>ectora emitirá la autorización respectiva mediante acto administrativo y asignará y comunicará el pago de la regalía correspondiente.</w:t>
      </w:r>
    </w:p>
    <w:p w14:paraId="7B52B31D" w14:textId="77777777" w:rsidR="00E52B02" w:rsidRPr="006846E5" w:rsidRDefault="00E52B02" w:rsidP="00561F3B">
      <w:pPr>
        <w:spacing w:after="0" w:line="240" w:lineRule="auto"/>
        <w:jc w:val="both"/>
        <w:rPr>
          <w:rFonts w:ascii="Palatino Linotype" w:hAnsi="Palatino Linotype"/>
          <w:color w:val="000000" w:themeColor="text1"/>
        </w:rPr>
      </w:pPr>
    </w:p>
    <w:p w14:paraId="2EAE5C24" w14:textId="77777777" w:rsidR="00E52B02" w:rsidRPr="006846E5" w:rsidRDefault="00E52B02"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Una vez cumplidos los requisitos antes mencionados y pagada la regalía, se procederá con la suscripción del convenio de uso para la utilización del espacio público en el cual deben constar las obligaciones y responsabilidades del solicitante. No se podrá hacer uso del espacio público si no se ha suscrito el convenio de uso.</w:t>
      </w:r>
    </w:p>
    <w:p w14:paraId="7211AD9D" w14:textId="77777777" w:rsidR="00E52B02" w:rsidRPr="006846E5" w:rsidRDefault="00E52B02" w:rsidP="00561F3B">
      <w:pPr>
        <w:spacing w:after="0" w:line="240" w:lineRule="auto"/>
        <w:jc w:val="both"/>
        <w:rPr>
          <w:rFonts w:ascii="Palatino Linotype" w:hAnsi="Palatino Linotype"/>
          <w:color w:val="000000" w:themeColor="text1"/>
        </w:rPr>
      </w:pPr>
    </w:p>
    <w:p w14:paraId="2B3E4664" w14:textId="77777777" w:rsidR="000A7BBD" w:rsidRPr="006846E5" w:rsidRDefault="00E52B02"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Si el re</w:t>
      </w:r>
      <w:r w:rsidR="000E230D" w:rsidRPr="006846E5">
        <w:rPr>
          <w:rFonts w:ascii="Palatino Linotype" w:hAnsi="Palatino Linotype"/>
          <w:color w:val="000000" w:themeColor="text1"/>
        </w:rPr>
        <w:t>sultado fuese desfavorable, la entidad r</w:t>
      </w:r>
      <w:r w:rsidRPr="006846E5">
        <w:rPr>
          <w:rFonts w:ascii="Palatino Linotype" w:hAnsi="Palatino Linotype"/>
          <w:color w:val="000000" w:themeColor="text1"/>
        </w:rPr>
        <w:t>ectora oficiará informando al interesado, justificando con claridad las causas de la negativa.</w:t>
      </w:r>
    </w:p>
    <w:p w14:paraId="0F1F2274" w14:textId="77777777" w:rsidR="000A7BBD" w:rsidRPr="006846E5" w:rsidRDefault="000A7BBD" w:rsidP="00561F3B">
      <w:pPr>
        <w:spacing w:after="0" w:line="240" w:lineRule="auto"/>
        <w:jc w:val="both"/>
        <w:rPr>
          <w:rFonts w:ascii="Palatino Linotype" w:hAnsi="Palatino Linotype"/>
          <w:color w:val="000000" w:themeColor="text1"/>
        </w:rPr>
      </w:pPr>
    </w:p>
    <w:p w14:paraId="3879717E" w14:textId="77777777" w:rsidR="00571C9D" w:rsidRPr="006846E5" w:rsidRDefault="00571C9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Condiciones mínimas que se deben considerar en el convenio de uso.</w:t>
      </w:r>
      <w:r w:rsidR="000E230D" w:rsidRPr="006846E5">
        <w:rPr>
          <w:rFonts w:ascii="Palatino Linotype" w:hAnsi="Palatino Linotype"/>
          <w:color w:val="000000" w:themeColor="text1"/>
        </w:rPr>
        <w:t xml:space="preserve"> –El convenio de u</w:t>
      </w:r>
      <w:r w:rsidRPr="006846E5">
        <w:rPr>
          <w:rFonts w:ascii="Palatino Linotype" w:hAnsi="Palatino Linotype"/>
          <w:color w:val="000000" w:themeColor="text1"/>
        </w:rPr>
        <w:t xml:space="preserve">so deberá cumplir con los siguientes parámetros: </w:t>
      </w:r>
    </w:p>
    <w:p w14:paraId="2603AED7" w14:textId="77777777" w:rsidR="00571C9D" w:rsidRPr="006846E5" w:rsidRDefault="00571C9D" w:rsidP="00561F3B">
      <w:pPr>
        <w:spacing w:after="0" w:line="240" w:lineRule="auto"/>
        <w:jc w:val="both"/>
        <w:rPr>
          <w:rFonts w:ascii="Palatino Linotype" w:hAnsi="Palatino Linotype"/>
          <w:color w:val="000000" w:themeColor="text1"/>
        </w:rPr>
      </w:pPr>
    </w:p>
    <w:p w14:paraId="76572D31" w14:textId="77777777" w:rsidR="00571C9D" w:rsidRPr="006846E5" w:rsidRDefault="00571C9D" w:rsidP="00133B18">
      <w:pPr>
        <w:pStyle w:val="Prrafodelista"/>
        <w:numPr>
          <w:ilvl w:val="0"/>
          <w:numId w:val="2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El solicitante, será el responsable directo del buen uso y limpieza </w:t>
      </w:r>
      <w:r w:rsidR="00133B18" w:rsidRPr="006846E5">
        <w:rPr>
          <w:rFonts w:ascii="Palatino Linotype" w:hAnsi="Palatino Linotype"/>
          <w:color w:val="000000" w:themeColor="text1"/>
        </w:rPr>
        <w:t>del espacio público autorizado;</w:t>
      </w:r>
    </w:p>
    <w:p w14:paraId="096DAEC2" w14:textId="77777777" w:rsidR="00133B18" w:rsidRPr="006846E5" w:rsidRDefault="00133B18" w:rsidP="00133B18">
      <w:pPr>
        <w:pStyle w:val="Prrafodelista"/>
        <w:spacing w:after="0" w:line="240" w:lineRule="auto"/>
        <w:jc w:val="both"/>
        <w:rPr>
          <w:rFonts w:ascii="Palatino Linotype" w:hAnsi="Palatino Linotype"/>
          <w:color w:val="000000" w:themeColor="text1"/>
        </w:rPr>
      </w:pPr>
    </w:p>
    <w:p w14:paraId="4FD608FD" w14:textId="77777777" w:rsidR="00571C9D" w:rsidRPr="006846E5" w:rsidRDefault="00571C9D" w:rsidP="00561F3B">
      <w:pPr>
        <w:pStyle w:val="Prrafodelista"/>
        <w:numPr>
          <w:ilvl w:val="0"/>
          <w:numId w:val="2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Será de responsabilidad del solicitante, salvaguardar la integridad de los participantes, así como también de los producto</w:t>
      </w:r>
      <w:r w:rsidR="00133B18" w:rsidRPr="006846E5">
        <w:rPr>
          <w:rFonts w:ascii="Palatino Linotype" w:hAnsi="Palatino Linotype"/>
          <w:color w:val="000000" w:themeColor="text1"/>
        </w:rPr>
        <w:t>s y/o servicios que se exhiben;</w:t>
      </w:r>
    </w:p>
    <w:p w14:paraId="6123BACF" w14:textId="77777777" w:rsidR="00133B18" w:rsidRPr="006846E5" w:rsidRDefault="00133B18" w:rsidP="00133B18">
      <w:pPr>
        <w:pStyle w:val="Prrafodelista"/>
        <w:rPr>
          <w:rFonts w:ascii="Palatino Linotype" w:hAnsi="Palatino Linotype"/>
          <w:color w:val="000000" w:themeColor="text1"/>
        </w:rPr>
      </w:pPr>
    </w:p>
    <w:p w14:paraId="32C27C6E" w14:textId="77777777" w:rsidR="00571C9D" w:rsidRPr="006846E5" w:rsidRDefault="00571C9D" w:rsidP="00133B18">
      <w:pPr>
        <w:pStyle w:val="Prrafodelista"/>
        <w:numPr>
          <w:ilvl w:val="0"/>
          <w:numId w:val="2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montaje, desmontaje y limpieza del espacio estará a cargo del solicitante, este deberá cuidar que el espacio público destinado para el efecto, sea utilizado correctamente y entregado en las mismas condiciones en que fue r</w:t>
      </w:r>
      <w:r w:rsidR="00133B18" w:rsidRPr="006846E5">
        <w:rPr>
          <w:rFonts w:ascii="Palatino Linotype" w:hAnsi="Palatino Linotype"/>
          <w:color w:val="000000" w:themeColor="text1"/>
        </w:rPr>
        <w:t>ecibido, al finalizar el evento; y,</w:t>
      </w:r>
    </w:p>
    <w:p w14:paraId="6A2C4AA5" w14:textId="77777777" w:rsidR="00133B18" w:rsidRPr="006846E5" w:rsidRDefault="00133B18" w:rsidP="00133B18">
      <w:pPr>
        <w:pStyle w:val="Prrafodelista"/>
        <w:rPr>
          <w:rFonts w:ascii="Palatino Linotype" w:hAnsi="Palatino Linotype"/>
          <w:color w:val="000000" w:themeColor="text1"/>
        </w:rPr>
      </w:pPr>
    </w:p>
    <w:p w14:paraId="40388F1B" w14:textId="77777777" w:rsidR="000A7BBD" w:rsidRPr="006846E5" w:rsidRDefault="00571C9D" w:rsidP="00561F3B">
      <w:pPr>
        <w:pStyle w:val="Prrafodelista"/>
        <w:numPr>
          <w:ilvl w:val="0"/>
          <w:numId w:val="2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Los comerciantes deberán cumplir con la normativa metropolitana aplicable y permitirán que los funcionarios municipales realicen los controles respectivos.</w:t>
      </w:r>
    </w:p>
    <w:p w14:paraId="54D6DF9D" w14:textId="77777777" w:rsidR="000A7BBD" w:rsidRPr="006846E5" w:rsidRDefault="000A7BBD" w:rsidP="00561F3B">
      <w:pPr>
        <w:spacing w:after="0" w:line="240" w:lineRule="auto"/>
        <w:jc w:val="both"/>
        <w:rPr>
          <w:rFonts w:ascii="Palatino Linotype" w:hAnsi="Palatino Linotype"/>
          <w:color w:val="000000" w:themeColor="text1"/>
        </w:rPr>
      </w:pPr>
    </w:p>
    <w:p w14:paraId="524D7DF3" w14:textId="77777777" w:rsidR="004A6CE3" w:rsidRPr="006846E5" w:rsidRDefault="000E230D" w:rsidP="004A6CE3">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CAPÍTULO</w:t>
      </w:r>
      <w:r w:rsidR="004A6CE3" w:rsidRPr="006846E5">
        <w:rPr>
          <w:rFonts w:ascii="Palatino Linotype" w:hAnsi="Palatino Linotype"/>
          <w:b/>
          <w:color w:val="000000" w:themeColor="text1"/>
        </w:rPr>
        <w:t xml:space="preserve"> IV</w:t>
      </w:r>
    </w:p>
    <w:p w14:paraId="01E5AD0C" w14:textId="77777777" w:rsidR="004A6CE3" w:rsidRPr="006846E5" w:rsidRDefault="004A6CE3" w:rsidP="00133B18">
      <w:pPr>
        <w:spacing w:after="0" w:line="240" w:lineRule="auto"/>
        <w:jc w:val="center"/>
        <w:rPr>
          <w:rFonts w:ascii="Palatino Linotype" w:hAnsi="Palatino Linotype"/>
          <w:b/>
          <w:color w:val="000000" w:themeColor="text1"/>
        </w:rPr>
      </w:pPr>
    </w:p>
    <w:p w14:paraId="632C49B3" w14:textId="77777777" w:rsidR="000C54FA" w:rsidRPr="006846E5" w:rsidRDefault="000C54FA" w:rsidP="00133B18">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ASEO Y MANTENIMIENTO DE LOS MERCADOS</w:t>
      </w:r>
    </w:p>
    <w:p w14:paraId="3514358B" w14:textId="77777777" w:rsidR="00C17170" w:rsidRPr="006846E5" w:rsidRDefault="00C17170" w:rsidP="00561F3B">
      <w:pPr>
        <w:spacing w:after="0" w:line="240" w:lineRule="auto"/>
        <w:jc w:val="both"/>
        <w:rPr>
          <w:rFonts w:ascii="Palatino Linotype" w:hAnsi="Palatino Linotype"/>
          <w:b/>
          <w:color w:val="000000" w:themeColor="text1"/>
        </w:rPr>
      </w:pPr>
    </w:p>
    <w:p w14:paraId="6356D3FC" w14:textId="77777777" w:rsidR="000A7BBD" w:rsidRPr="006846E5" w:rsidRDefault="00133B18"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w:t>
      </w:r>
      <w:r w:rsidR="000C54FA" w:rsidRPr="006846E5">
        <w:rPr>
          <w:rFonts w:ascii="Palatino Linotype" w:hAnsi="Palatino Linotype"/>
          <w:b/>
          <w:color w:val="000000" w:themeColor="text1"/>
        </w:rPr>
        <w:t>. Aseo y mantenimiento. -</w:t>
      </w:r>
      <w:r w:rsidR="000C54FA" w:rsidRPr="006846E5">
        <w:rPr>
          <w:rFonts w:ascii="Palatino Linotype" w:hAnsi="Palatino Linotype"/>
          <w:color w:val="000000" w:themeColor="text1"/>
        </w:rPr>
        <w:t xml:space="preserve"> La </w:t>
      </w:r>
      <w:r w:rsidR="003840AA" w:rsidRPr="006846E5">
        <w:rPr>
          <w:rFonts w:ascii="Palatino Linotype" w:hAnsi="Palatino Linotype"/>
          <w:color w:val="000000" w:themeColor="text1"/>
        </w:rPr>
        <w:t xml:space="preserve">Agencia Metropolitana de Coordinación de Comercio </w:t>
      </w:r>
      <w:r w:rsidR="000C54FA" w:rsidRPr="006846E5">
        <w:rPr>
          <w:rFonts w:ascii="Palatino Linotype" w:hAnsi="Palatino Linotype"/>
          <w:color w:val="000000" w:themeColor="text1"/>
        </w:rPr>
        <w:t>es la responsable de velar porque los mercados, se encuentren en condiciones habitables y que muestre a la ciudadanía y público consumidor, una buena imagen sanitaria de salubridad, seguridad y hospitalidad; por lo que, a través de los responsables de mercados, elaborará el plan anual de mantenimiento y aseo de los mercados, para el correcto funcionamiento de los mismos, cumpliendo con la norma técnica de espacio público:</w:t>
      </w:r>
    </w:p>
    <w:p w14:paraId="150F571F" w14:textId="77777777" w:rsidR="00133B18" w:rsidRPr="006846E5" w:rsidRDefault="00133B18" w:rsidP="00561F3B">
      <w:pPr>
        <w:spacing w:after="0" w:line="240" w:lineRule="auto"/>
        <w:jc w:val="both"/>
        <w:rPr>
          <w:rFonts w:ascii="Palatino Linotype" w:hAnsi="Palatino Linotype"/>
          <w:color w:val="000000" w:themeColor="text1"/>
        </w:rPr>
      </w:pPr>
    </w:p>
    <w:p w14:paraId="088DFB4F" w14:textId="77777777" w:rsidR="000A7BBD" w:rsidRPr="006846E5" w:rsidRDefault="000C54FA" w:rsidP="00133B18">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Accesibilidad y circulación;</w:t>
      </w:r>
    </w:p>
    <w:p w14:paraId="49EEBE45" w14:textId="77777777" w:rsidR="000A7BBD" w:rsidRPr="006846E5" w:rsidRDefault="000C54FA" w:rsidP="00133B18">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Seguridad;</w:t>
      </w:r>
    </w:p>
    <w:p w14:paraId="67063C39" w14:textId="77777777" w:rsidR="000C54FA" w:rsidRPr="006846E5" w:rsidRDefault="000C54FA" w:rsidP="00133B18">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Inclusión;</w:t>
      </w:r>
    </w:p>
    <w:p w14:paraId="75414AC5" w14:textId="77777777" w:rsidR="000C54FA" w:rsidRPr="006846E5" w:rsidRDefault="000C54FA" w:rsidP="00133B18">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Cohesión social;</w:t>
      </w:r>
    </w:p>
    <w:p w14:paraId="64DE4F44" w14:textId="77777777" w:rsidR="000C54FA" w:rsidRPr="006846E5" w:rsidRDefault="000C54FA" w:rsidP="00133B18">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Ecología y ambiente;</w:t>
      </w:r>
    </w:p>
    <w:p w14:paraId="3F93CC87" w14:textId="77777777" w:rsidR="000C54FA" w:rsidRPr="006846E5" w:rsidRDefault="000C54FA" w:rsidP="00133B18">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Salud;</w:t>
      </w:r>
    </w:p>
    <w:p w14:paraId="241A354E" w14:textId="77777777" w:rsidR="000C54FA" w:rsidRPr="006846E5" w:rsidRDefault="00133B18" w:rsidP="00133B18">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 xml:space="preserve">Confort; </w:t>
      </w:r>
    </w:p>
    <w:p w14:paraId="1C7BB825" w14:textId="77777777" w:rsidR="000C54FA" w:rsidRPr="006846E5" w:rsidRDefault="00133B18" w:rsidP="00561F3B">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Comercio; y, </w:t>
      </w:r>
    </w:p>
    <w:p w14:paraId="51542FDE" w14:textId="77777777" w:rsidR="000C54FA" w:rsidRPr="006846E5" w:rsidRDefault="00133B18" w:rsidP="00561F3B">
      <w:pPr>
        <w:pStyle w:val="Prrafodelista"/>
        <w:numPr>
          <w:ilvl w:val="0"/>
          <w:numId w:val="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Difusión </w:t>
      </w:r>
    </w:p>
    <w:p w14:paraId="25BD3BFB" w14:textId="77777777" w:rsidR="00C17170" w:rsidRPr="006846E5" w:rsidRDefault="00C17170" w:rsidP="00C17170">
      <w:pPr>
        <w:pStyle w:val="Prrafodelista"/>
        <w:spacing w:after="0" w:line="240" w:lineRule="auto"/>
        <w:ind w:left="825"/>
        <w:jc w:val="both"/>
        <w:rPr>
          <w:rFonts w:ascii="Palatino Linotype" w:hAnsi="Palatino Linotype"/>
          <w:color w:val="000000" w:themeColor="text1"/>
        </w:rPr>
      </w:pPr>
    </w:p>
    <w:p w14:paraId="67B2C7F9" w14:textId="77777777" w:rsidR="000C54FA" w:rsidRPr="006846E5" w:rsidRDefault="00133B18"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6741F0" w:rsidRPr="006846E5">
        <w:rPr>
          <w:rFonts w:ascii="Palatino Linotype" w:hAnsi="Palatino Linotype"/>
          <w:b/>
          <w:color w:val="000000" w:themeColor="text1"/>
        </w:rPr>
        <w:t>.- En locales. -</w:t>
      </w:r>
      <w:r w:rsidR="006741F0" w:rsidRPr="006846E5">
        <w:rPr>
          <w:rFonts w:ascii="Palatino Linotype" w:hAnsi="Palatino Linotype"/>
          <w:color w:val="000000" w:themeColor="text1"/>
        </w:rPr>
        <w:t xml:space="preserve"> Será de responsabilidad de cada comerciante, quien deberá realizar limpieza diaria de su local y pasillos, debiendo sujetarse al plan de mantenimiento y aseo anual, establecido por la </w:t>
      </w:r>
      <w:r w:rsidR="008D4645" w:rsidRPr="006846E5">
        <w:rPr>
          <w:rFonts w:ascii="Palatino Linotype" w:hAnsi="Palatino Linotype"/>
          <w:color w:val="000000" w:themeColor="text1"/>
        </w:rPr>
        <w:t>Agencia Metropolitana de Coordinación de Comercio</w:t>
      </w:r>
      <w:r w:rsidR="006741F0" w:rsidRPr="006846E5">
        <w:rPr>
          <w:rFonts w:ascii="Palatino Linotype" w:hAnsi="Palatino Linotype"/>
          <w:color w:val="000000" w:themeColor="text1"/>
        </w:rPr>
        <w:t>.</w:t>
      </w:r>
    </w:p>
    <w:p w14:paraId="50AE99B6" w14:textId="77777777" w:rsidR="00C17170" w:rsidRPr="006846E5" w:rsidRDefault="00C17170" w:rsidP="00561F3B">
      <w:pPr>
        <w:spacing w:after="0" w:line="240" w:lineRule="auto"/>
        <w:jc w:val="both"/>
        <w:rPr>
          <w:rFonts w:ascii="Palatino Linotype" w:hAnsi="Palatino Linotype"/>
          <w:color w:val="000000" w:themeColor="text1"/>
        </w:rPr>
      </w:pPr>
    </w:p>
    <w:p w14:paraId="554BB76E" w14:textId="77777777" w:rsidR="006741F0" w:rsidRPr="006846E5" w:rsidRDefault="00133B18"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Articulo (…).- D</w:t>
      </w:r>
      <w:r w:rsidR="006741F0" w:rsidRPr="006846E5">
        <w:rPr>
          <w:rFonts w:ascii="Palatino Linotype" w:hAnsi="Palatino Linotype"/>
          <w:b/>
          <w:color w:val="000000" w:themeColor="text1"/>
        </w:rPr>
        <w:t>e la Infraestructura.</w:t>
      </w:r>
      <w:r w:rsidR="006741F0" w:rsidRPr="006846E5">
        <w:rPr>
          <w:rFonts w:ascii="Palatino Linotype" w:hAnsi="Palatino Linotype"/>
          <w:color w:val="000000" w:themeColor="text1"/>
        </w:rPr>
        <w:t xml:space="preserve"> Infraestructura y los equipos son servicios e instalaciones los cuales se utilizan para la actividad a realizarse dentro de un lugar determinado, </w:t>
      </w:r>
      <w:r w:rsidR="006741F0" w:rsidRPr="006846E5">
        <w:rPr>
          <w:rFonts w:ascii="Palatino Linotype" w:hAnsi="Palatino Linotype"/>
          <w:i/>
          <w:color w:val="000000" w:themeColor="text1"/>
        </w:rPr>
        <w:t>“Conjunto de locales e instalaciones físicas donde se d</w:t>
      </w:r>
      <w:r w:rsidRPr="006846E5">
        <w:rPr>
          <w:rFonts w:ascii="Palatino Linotype" w:hAnsi="Palatino Linotype"/>
          <w:i/>
          <w:color w:val="000000" w:themeColor="text1"/>
        </w:rPr>
        <w:t>esarrolla a actividad comercial</w:t>
      </w:r>
      <w:r w:rsidR="006741F0" w:rsidRPr="006846E5">
        <w:rPr>
          <w:rFonts w:ascii="Palatino Linotype" w:hAnsi="Palatino Linotype"/>
          <w:i/>
          <w:color w:val="000000" w:themeColor="text1"/>
        </w:rPr>
        <w:t>”</w:t>
      </w:r>
      <w:r w:rsidR="006741F0" w:rsidRPr="006846E5">
        <w:rPr>
          <w:rFonts w:ascii="Palatino Linotype" w:hAnsi="Palatino Linotype"/>
          <w:color w:val="000000" w:themeColor="text1"/>
        </w:rPr>
        <w:t xml:space="preserve"> acorde a las </w:t>
      </w:r>
      <w:r w:rsidRPr="006846E5">
        <w:rPr>
          <w:rFonts w:ascii="Palatino Linotype" w:hAnsi="Palatino Linotype"/>
          <w:color w:val="000000" w:themeColor="text1"/>
        </w:rPr>
        <w:t>siguientes especificaciones técnicas</w:t>
      </w:r>
      <w:r w:rsidR="000E230D" w:rsidRPr="006846E5">
        <w:rPr>
          <w:rFonts w:ascii="Palatino Linotype" w:hAnsi="Palatino Linotype"/>
          <w:color w:val="000000" w:themeColor="text1"/>
        </w:rPr>
        <w:t>:</w:t>
      </w:r>
    </w:p>
    <w:p w14:paraId="54C8C868" w14:textId="77777777" w:rsidR="000E230D" w:rsidRPr="006846E5" w:rsidRDefault="000E230D" w:rsidP="00561F3B">
      <w:pPr>
        <w:spacing w:after="0" w:line="240" w:lineRule="auto"/>
        <w:jc w:val="both"/>
        <w:rPr>
          <w:rFonts w:ascii="Palatino Linotype" w:hAnsi="Palatino Linotype"/>
          <w:color w:val="000000" w:themeColor="text1"/>
        </w:rPr>
      </w:pPr>
    </w:p>
    <w:p w14:paraId="35BD28A1" w14:textId="1D95761D" w:rsidR="006741F0" w:rsidRPr="006846E5" w:rsidRDefault="000E230D" w:rsidP="00561F3B">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w:t>
      </w:r>
      <w:r w:rsidR="006741F0" w:rsidRPr="006846E5">
        <w:rPr>
          <w:rFonts w:ascii="Palatino Linotype" w:hAnsi="Palatino Linotype"/>
          <w:color w:val="000000" w:themeColor="text1"/>
        </w:rPr>
        <w:t>os mercados ferias y plataformas</w:t>
      </w:r>
      <w:r w:rsidR="00A95003">
        <w:rPr>
          <w:rFonts w:ascii="Palatino Linotype" w:hAnsi="Palatino Linotype"/>
          <w:color w:val="000000" w:themeColor="text1"/>
        </w:rPr>
        <w:t>,</w:t>
      </w:r>
      <w:r w:rsidR="006741F0" w:rsidRPr="006846E5">
        <w:rPr>
          <w:rFonts w:ascii="Palatino Linotype" w:hAnsi="Palatino Linotype"/>
          <w:color w:val="000000" w:themeColor="text1"/>
        </w:rPr>
        <w:t xml:space="preserve"> debe estar alejado de fuente de contaminación que representen riesgo para la inocuidad de los alimentos en particular de zonas propensas a </w:t>
      </w:r>
      <w:r w:rsidR="00133B18" w:rsidRPr="006846E5">
        <w:rPr>
          <w:rFonts w:ascii="Palatino Linotype" w:hAnsi="Palatino Linotype"/>
          <w:color w:val="000000" w:themeColor="text1"/>
        </w:rPr>
        <w:t>inundaciones</w:t>
      </w:r>
      <w:r w:rsidR="00A95003">
        <w:rPr>
          <w:rFonts w:ascii="Palatino Linotype" w:hAnsi="Palatino Linotype"/>
          <w:color w:val="000000" w:themeColor="text1"/>
        </w:rPr>
        <w:t xml:space="preserve">, </w:t>
      </w:r>
      <w:r w:rsidR="00133B18" w:rsidRPr="006846E5">
        <w:rPr>
          <w:rFonts w:ascii="Palatino Linotype" w:hAnsi="Palatino Linotype"/>
          <w:color w:val="000000" w:themeColor="text1"/>
        </w:rPr>
        <w:t>zonas industriales;</w:t>
      </w:r>
    </w:p>
    <w:p w14:paraId="34CC8314" w14:textId="77777777" w:rsidR="00133B18" w:rsidRPr="006846E5" w:rsidRDefault="00133B18" w:rsidP="00133B18">
      <w:pPr>
        <w:pStyle w:val="Prrafodelista"/>
        <w:spacing w:after="0" w:line="240" w:lineRule="auto"/>
        <w:jc w:val="both"/>
        <w:rPr>
          <w:rFonts w:ascii="Palatino Linotype" w:hAnsi="Palatino Linotype"/>
          <w:color w:val="000000" w:themeColor="text1"/>
        </w:rPr>
      </w:pPr>
    </w:p>
    <w:p w14:paraId="24CD60E5" w14:textId="4B552C68" w:rsidR="006741F0" w:rsidRPr="006846E5" w:rsidRDefault="006741F0" w:rsidP="00133B18">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Los mercados ferias y plataformas debe contar con infraestructura física que impida el ingreso de animales</w:t>
      </w:r>
      <w:r w:rsidR="000E230D" w:rsidRPr="006846E5">
        <w:rPr>
          <w:rFonts w:ascii="Palatino Linotype" w:hAnsi="Palatino Linotype"/>
          <w:color w:val="000000" w:themeColor="text1"/>
        </w:rPr>
        <w:t>,</w:t>
      </w:r>
      <w:r w:rsidRPr="006846E5">
        <w:rPr>
          <w:rFonts w:ascii="Palatino Linotype" w:hAnsi="Palatino Linotype"/>
          <w:color w:val="000000" w:themeColor="text1"/>
        </w:rPr>
        <w:t xml:space="preserve"> facilite el control de plagas</w:t>
      </w:r>
      <w:r w:rsidR="000E230D" w:rsidRPr="006846E5">
        <w:rPr>
          <w:rFonts w:ascii="Palatino Linotype" w:hAnsi="Palatino Linotype"/>
          <w:color w:val="000000" w:themeColor="text1"/>
        </w:rPr>
        <w:t>,</w:t>
      </w:r>
      <w:r w:rsidRPr="006846E5">
        <w:rPr>
          <w:rFonts w:ascii="Palatino Linotype" w:hAnsi="Palatino Linotype"/>
          <w:color w:val="000000" w:themeColor="text1"/>
        </w:rPr>
        <w:t xml:space="preserve"> </w:t>
      </w:r>
      <w:r w:rsidR="000E230D" w:rsidRPr="006846E5">
        <w:rPr>
          <w:rFonts w:ascii="Palatino Linotype" w:hAnsi="Palatino Linotype"/>
          <w:color w:val="000000" w:themeColor="text1"/>
        </w:rPr>
        <w:t>a</w:t>
      </w:r>
      <w:r w:rsidRPr="006846E5">
        <w:rPr>
          <w:rFonts w:ascii="Palatino Linotype" w:hAnsi="Palatino Linotype"/>
          <w:color w:val="000000" w:themeColor="text1"/>
        </w:rPr>
        <w:t>sí como otros elementos del ambiente exterior como polvo</w:t>
      </w:r>
      <w:r w:rsidR="00A95003">
        <w:rPr>
          <w:rFonts w:ascii="Palatino Linotype" w:hAnsi="Palatino Linotype"/>
          <w:color w:val="000000" w:themeColor="text1"/>
        </w:rPr>
        <w:t>,</w:t>
      </w:r>
      <w:r w:rsidRPr="006846E5">
        <w:rPr>
          <w:rFonts w:ascii="Palatino Linotype" w:hAnsi="Palatino Linotype"/>
          <w:color w:val="000000" w:themeColor="text1"/>
        </w:rPr>
        <w:t xml:space="preserve"> materias extrañas</w:t>
      </w:r>
      <w:r w:rsidR="00A95003">
        <w:rPr>
          <w:rFonts w:ascii="Palatino Linotype" w:hAnsi="Palatino Linotype"/>
          <w:color w:val="000000" w:themeColor="text1"/>
        </w:rPr>
        <w:t>,</w:t>
      </w:r>
      <w:r w:rsidRPr="006846E5">
        <w:rPr>
          <w:rFonts w:ascii="Palatino Linotype" w:hAnsi="Palatino Linotype"/>
          <w:color w:val="000000" w:themeColor="text1"/>
        </w:rPr>
        <w:t xml:space="preserve"> con la finalidad de mant</w:t>
      </w:r>
      <w:r w:rsidR="00133B18" w:rsidRPr="006846E5">
        <w:rPr>
          <w:rFonts w:ascii="Palatino Linotype" w:hAnsi="Palatino Linotype"/>
          <w:color w:val="000000" w:themeColor="text1"/>
        </w:rPr>
        <w:t>ener las condiciones sanitarias;</w:t>
      </w:r>
    </w:p>
    <w:p w14:paraId="760B07BB" w14:textId="77777777" w:rsidR="00133B18" w:rsidRPr="006846E5" w:rsidRDefault="00133B18" w:rsidP="00133B18">
      <w:pPr>
        <w:pStyle w:val="Prrafodelista"/>
        <w:rPr>
          <w:rFonts w:ascii="Palatino Linotype" w:hAnsi="Palatino Linotype"/>
          <w:color w:val="000000" w:themeColor="text1"/>
        </w:rPr>
      </w:pPr>
    </w:p>
    <w:p w14:paraId="20348945" w14:textId="1BF56A18" w:rsidR="006741F0" w:rsidRPr="006846E5" w:rsidRDefault="006741F0" w:rsidP="00133B18">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 construcción de los mercados ferias y plataformas</w:t>
      </w:r>
      <w:r w:rsidR="00A95003">
        <w:rPr>
          <w:rFonts w:ascii="Palatino Linotype" w:hAnsi="Palatino Linotype"/>
          <w:color w:val="000000" w:themeColor="text1"/>
        </w:rPr>
        <w:t xml:space="preserve">, </w:t>
      </w:r>
      <w:r w:rsidRPr="006846E5">
        <w:rPr>
          <w:rFonts w:ascii="Palatino Linotype" w:hAnsi="Palatino Linotype"/>
          <w:color w:val="000000" w:themeColor="text1"/>
        </w:rPr>
        <w:t xml:space="preserve">debe ser sólida disponer de espacio </w:t>
      </w:r>
      <w:r w:rsidR="000E230D" w:rsidRPr="006846E5">
        <w:rPr>
          <w:rFonts w:ascii="Palatino Linotype" w:hAnsi="Palatino Linotype"/>
          <w:color w:val="000000" w:themeColor="text1"/>
        </w:rPr>
        <w:t>suficiente para la instalación o</w:t>
      </w:r>
      <w:r w:rsidRPr="006846E5">
        <w:rPr>
          <w:rFonts w:ascii="Palatino Linotype" w:hAnsi="Palatino Linotype"/>
          <w:color w:val="000000" w:themeColor="text1"/>
        </w:rPr>
        <w:t>peración y mantenimiento del personal, usuarios y el tra</w:t>
      </w:r>
      <w:r w:rsidR="00133B18" w:rsidRPr="006846E5">
        <w:rPr>
          <w:rFonts w:ascii="Palatino Linotype" w:hAnsi="Palatino Linotype"/>
          <w:color w:val="000000" w:themeColor="text1"/>
        </w:rPr>
        <w:t>slado de materiales y alimentos;</w:t>
      </w:r>
    </w:p>
    <w:p w14:paraId="1A82EAF8" w14:textId="77777777" w:rsidR="00133B18" w:rsidRPr="006846E5" w:rsidRDefault="00133B18" w:rsidP="00133B18">
      <w:pPr>
        <w:pStyle w:val="Prrafodelista"/>
        <w:rPr>
          <w:rFonts w:ascii="Palatino Linotype" w:hAnsi="Palatino Linotype"/>
          <w:color w:val="000000" w:themeColor="text1"/>
        </w:rPr>
      </w:pPr>
    </w:p>
    <w:p w14:paraId="2B7CE9D6" w14:textId="77777777" w:rsidR="006741F0" w:rsidRPr="006846E5" w:rsidRDefault="00D554D4" w:rsidP="00133B18">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Los mercados ferias y plataformas debe brindar facilidades para la </w:t>
      </w:r>
      <w:r w:rsidR="00133B18" w:rsidRPr="006846E5">
        <w:rPr>
          <w:rFonts w:ascii="Palatino Linotype" w:hAnsi="Palatino Linotype"/>
          <w:color w:val="000000" w:themeColor="text1"/>
        </w:rPr>
        <w:t>higiene personal;</w:t>
      </w:r>
    </w:p>
    <w:p w14:paraId="722383FE" w14:textId="77777777" w:rsidR="00133B18" w:rsidRPr="006846E5" w:rsidRDefault="00133B18" w:rsidP="00133B18">
      <w:pPr>
        <w:pStyle w:val="Prrafodelista"/>
        <w:rPr>
          <w:rFonts w:ascii="Palatino Linotype" w:hAnsi="Palatino Linotype"/>
          <w:color w:val="000000" w:themeColor="text1"/>
        </w:rPr>
      </w:pPr>
    </w:p>
    <w:p w14:paraId="578B8B87" w14:textId="77777777" w:rsidR="006741F0" w:rsidRPr="006846E5" w:rsidRDefault="00D554D4" w:rsidP="00133B18">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diseño y la distribución de los mercados, ferias y plataforma deben permitir un manteamiento limpieza desinfección de la infraestructura que minimi</w:t>
      </w:r>
      <w:r w:rsidR="00133B18" w:rsidRPr="006846E5">
        <w:rPr>
          <w:rFonts w:ascii="Palatino Linotype" w:hAnsi="Palatino Linotype"/>
          <w:color w:val="000000" w:themeColor="text1"/>
        </w:rPr>
        <w:t>ce el riesgo de contaminaciones;</w:t>
      </w:r>
    </w:p>
    <w:p w14:paraId="1F74953C" w14:textId="77777777" w:rsidR="00133B18" w:rsidRPr="006846E5" w:rsidRDefault="00133B18" w:rsidP="00133B18">
      <w:pPr>
        <w:pStyle w:val="Prrafodelista"/>
        <w:rPr>
          <w:rFonts w:ascii="Palatino Linotype" w:hAnsi="Palatino Linotype"/>
          <w:color w:val="000000" w:themeColor="text1"/>
        </w:rPr>
      </w:pPr>
    </w:p>
    <w:p w14:paraId="568DD472" w14:textId="77777777" w:rsidR="006741F0" w:rsidRPr="006846E5" w:rsidRDefault="00D554D4" w:rsidP="00133B18">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El diseño construcción de la edificación de los mercados ferias y plataformas debe facilitar el control de plagas y </w:t>
      </w:r>
      <w:r w:rsidR="000E230D" w:rsidRPr="006846E5">
        <w:rPr>
          <w:rFonts w:ascii="Palatino Linotype" w:hAnsi="Palatino Linotype"/>
          <w:color w:val="000000" w:themeColor="text1"/>
        </w:rPr>
        <w:t>evitar el refugio de las m</w:t>
      </w:r>
      <w:r w:rsidR="00133B18" w:rsidRPr="006846E5">
        <w:rPr>
          <w:rFonts w:ascii="Palatino Linotype" w:hAnsi="Palatino Linotype"/>
          <w:color w:val="000000" w:themeColor="text1"/>
        </w:rPr>
        <w:t>ismas;</w:t>
      </w:r>
    </w:p>
    <w:p w14:paraId="1A1BF55B" w14:textId="77777777" w:rsidR="00133B18" w:rsidRPr="006846E5" w:rsidRDefault="00133B18" w:rsidP="00133B18">
      <w:pPr>
        <w:pStyle w:val="Prrafodelista"/>
        <w:rPr>
          <w:rFonts w:ascii="Palatino Linotype" w:hAnsi="Palatino Linotype"/>
          <w:color w:val="000000" w:themeColor="text1"/>
        </w:rPr>
      </w:pPr>
    </w:p>
    <w:p w14:paraId="3DA052AA" w14:textId="6AB4FA30" w:rsidR="006741F0" w:rsidRPr="006846E5" w:rsidRDefault="00D554D4" w:rsidP="00133B18">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mercado ferias y plataforma deben contar con una guar</w:t>
      </w:r>
      <w:r w:rsidR="00A95003">
        <w:rPr>
          <w:rFonts w:ascii="Palatino Linotype" w:hAnsi="Palatino Linotype"/>
          <w:color w:val="000000" w:themeColor="text1"/>
        </w:rPr>
        <w:t>dería</w:t>
      </w:r>
      <w:r w:rsidRPr="006846E5">
        <w:rPr>
          <w:rFonts w:ascii="Palatino Linotype" w:hAnsi="Palatino Linotype"/>
          <w:color w:val="000000" w:themeColor="text1"/>
        </w:rPr>
        <w:t xml:space="preserve"> para el cuidado de los hijos de los</w:t>
      </w:r>
      <w:r w:rsidR="00133B18" w:rsidRPr="006846E5">
        <w:rPr>
          <w:rFonts w:ascii="Palatino Linotype" w:hAnsi="Palatino Linotype"/>
          <w:color w:val="000000" w:themeColor="text1"/>
        </w:rPr>
        <w:t xml:space="preserve"> </w:t>
      </w:r>
      <w:r w:rsidR="00A95003">
        <w:rPr>
          <w:rFonts w:ascii="Palatino Linotype" w:hAnsi="Palatino Linotype"/>
          <w:color w:val="000000" w:themeColor="text1"/>
        </w:rPr>
        <w:t>ayudantes de los mercados</w:t>
      </w:r>
      <w:r w:rsidR="00133B18" w:rsidRPr="006846E5">
        <w:rPr>
          <w:rFonts w:ascii="Palatino Linotype" w:hAnsi="Palatino Linotype"/>
          <w:color w:val="000000" w:themeColor="text1"/>
        </w:rPr>
        <w:t>;</w:t>
      </w:r>
    </w:p>
    <w:p w14:paraId="4A901CD9" w14:textId="77777777" w:rsidR="00133B18" w:rsidRPr="006846E5" w:rsidRDefault="00133B18" w:rsidP="00133B18">
      <w:pPr>
        <w:pStyle w:val="Prrafodelista"/>
        <w:rPr>
          <w:rFonts w:ascii="Palatino Linotype" w:hAnsi="Palatino Linotype"/>
          <w:color w:val="000000" w:themeColor="text1"/>
        </w:rPr>
      </w:pPr>
    </w:p>
    <w:p w14:paraId="15AF898D" w14:textId="77777777" w:rsidR="006741F0" w:rsidRPr="006846E5" w:rsidRDefault="00D554D4" w:rsidP="00133B18">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En Los mercados ferias y plataformas, deben contar con un sistema de drenaje para las agua</w:t>
      </w:r>
      <w:r w:rsidR="00133B18" w:rsidRPr="006846E5">
        <w:rPr>
          <w:rFonts w:ascii="Palatino Linotype" w:hAnsi="Palatino Linotype"/>
          <w:color w:val="000000" w:themeColor="text1"/>
        </w:rPr>
        <w:t>s lluvia y las aguas residuales;</w:t>
      </w:r>
    </w:p>
    <w:p w14:paraId="0A3C9C1A" w14:textId="77777777" w:rsidR="00133B18" w:rsidRPr="006846E5" w:rsidRDefault="00133B18" w:rsidP="00133B18">
      <w:pPr>
        <w:pStyle w:val="Prrafodelista"/>
        <w:rPr>
          <w:rFonts w:ascii="Palatino Linotype" w:hAnsi="Palatino Linotype"/>
          <w:color w:val="000000" w:themeColor="text1"/>
        </w:rPr>
      </w:pPr>
    </w:p>
    <w:p w14:paraId="523D358F" w14:textId="77777777" w:rsidR="006741F0" w:rsidRPr="006846E5" w:rsidRDefault="00D554D4" w:rsidP="00133B18">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 xml:space="preserve">Lo mercados ferias, y plataformas, deben contar con parqueaderos operativos para sus usuarios y público consumidor </w:t>
      </w:r>
      <w:r w:rsidR="00133B18" w:rsidRPr="006846E5">
        <w:rPr>
          <w:rFonts w:ascii="Palatino Linotype" w:hAnsi="Palatino Linotype"/>
          <w:color w:val="000000" w:themeColor="text1"/>
        </w:rPr>
        <w:t>estarán bajo</w:t>
      </w:r>
      <w:r w:rsidRPr="006846E5">
        <w:rPr>
          <w:rFonts w:ascii="Palatino Linotype" w:hAnsi="Palatino Linotype"/>
          <w:color w:val="000000" w:themeColor="text1"/>
        </w:rPr>
        <w:t xml:space="preserve"> la administración de</w:t>
      </w:r>
      <w:r w:rsidR="001D2580" w:rsidRPr="006846E5">
        <w:rPr>
          <w:rFonts w:ascii="Palatino Linotype" w:hAnsi="Palatino Linotype"/>
          <w:color w:val="000000" w:themeColor="text1"/>
        </w:rPr>
        <w:t xml:space="preserve"> cada mercado y plataforma; y, </w:t>
      </w:r>
    </w:p>
    <w:p w14:paraId="113C9DEC" w14:textId="77777777" w:rsidR="001D2580" w:rsidRPr="006846E5" w:rsidRDefault="001D2580" w:rsidP="001D2580">
      <w:pPr>
        <w:pStyle w:val="Prrafodelista"/>
        <w:rPr>
          <w:rFonts w:ascii="Palatino Linotype" w:hAnsi="Palatino Linotype"/>
          <w:color w:val="000000" w:themeColor="text1"/>
        </w:rPr>
      </w:pPr>
    </w:p>
    <w:p w14:paraId="5D831A95" w14:textId="77777777" w:rsidR="006741F0" w:rsidRPr="006846E5" w:rsidRDefault="00D554D4" w:rsidP="001D2580">
      <w:pPr>
        <w:pStyle w:val="Prrafodelista"/>
        <w:numPr>
          <w:ilvl w:val="0"/>
          <w:numId w:val="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En los mercados ferias plataformas que dispongan de locales anclas serán destinados únicamente para la prestación de servicios que estarán administrados por cada mercado.</w:t>
      </w:r>
    </w:p>
    <w:p w14:paraId="099FBAA5" w14:textId="77777777" w:rsidR="001D2580" w:rsidRPr="006846E5" w:rsidRDefault="001D2580" w:rsidP="00561F3B">
      <w:pPr>
        <w:spacing w:after="0" w:line="240" w:lineRule="auto"/>
        <w:jc w:val="center"/>
        <w:rPr>
          <w:rFonts w:ascii="Palatino Linotype" w:hAnsi="Palatino Linotype"/>
          <w:b/>
          <w:color w:val="000000" w:themeColor="text1"/>
        </w:rPr>
      </w:pPr>
    </w:p>
    <w:p w14:paraId="4FC810BA" w14:textId="77777777" w:rsidR="00077F00" w:rsidRPr="006846E5" w:rsidRDefault="00077F00"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w:t>
      </w:r>
      <w:r w:rsidR="001D2580" w:rsidRPr="006846E5">
        <w:rPr>
          <w:rFonts w:ascii="Palatino Linotype" w:hAnsi="Palatino Linotype"/>
          <w:b/>
          <w:color w:val="000000" w:themeColor="text1"/>
        </w:rPr>
        <w:t>APITULO V</w:t>
      </w:r>
      <w:r w:rsidRPr="006846E5">
        <w:rPr>
          <w:rFonts w:ascii="Palatino Linotype" w:hAnsi="Palatino Linotype"/>
          <w:b/>
          <w:color w:val="000000" w:themeColor="text1"/>
        </w:rPr>
        <w:t xml:space="preserve"> </w:t>
      </w:r>
    </w:p>
    <w:p w14:paraId="49367FAB" w14:textId="77777777" w:rsidR="004A6CE3" w:rsidRPr="006846E5" w:rsidRDefault="004A6CE3" w:rsidP="00561F3B">
      <w:pPr>
        <w:spacing w:after="0" w:line="240" w:lineRule="auto"/>
        <w:jc w:val="center"/>
        <w:rPr>
          <w:rFonts w:ascii="Palatino Linotype" w:hAnsi="Palatino Linotype"/>
          <w:b/>
          <w:color w:val="000000" w:themeColor="text1"/>
        </w:rPr>
      </w:pPr>
    </w:p>
    <w:p w14:paraId="4ACCA3A1" w14:textId="77777777" w:rsidR="00077F00" w:rsidRPr="006846E5" w:rsidRDefault="00077F00"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 xml:space="preserve">DE LOS DERECHOS, OBLIGACIONES Y </w:t>
      </w:r>
      <w:r w:rsidR="00C17170" w:rsidRPr="006846E5">
        <w:rPr>
          <w:rFonts w:ascii="Palatino Linotype" w:hAnsi="Palatino Linotype"/>
          <w:b/>
          <w:color w:val="000000" w:themeColor="text1"/>
        </w:rPr>
        <w:t>PROHIBICIONES DE</w:t>
      </w:r>
      <w:r w:rsidRPr="006846E5">
        <w:rPr>
          <w:rFonts w:ascii="Palatino Linotype" w:hAnsi="Palatino Linotype"/>
          <w:b/>
          <w:color w:val="000000" w:themeColor="text1"/>
        </w:rPr>
        <w:t xml:space="preserve"> LOS COMERCIANTES DE LOS MERCADOS</w:t>
      </w:r>
    </w:p>
    <w:p w14:paraId="27AE2F88" w14:textId="77777777" w:rsidR="00C17170" w:rsidRPr="006846E5" w:rsidRDefault="00C17170" w:rsidP="00561F3B">
      <w:pPr>
        <w:spacing w:after="0" w:line="240" w:lineRule="auto"/>
        <w:jc w:val="center"/>
        <w:rPr>
          <w:rFonts w:ascii="Palatino Linotype" w:hAnsi="Palatino Linotype"/>
          <w:b/>
          <w:color w:val="000000" w:themeColor="text1"/>
        </w:rPr>
      </w:pPr>
    </w:p>
    <w:p w14:paraId="6062384A" w14:textId="77777777" w:rsidR="006741F0" w:rsidRPr="006846E5" w:rsidRDefault="001D2580"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D554D4" w:rsidRPr="006846E5">
        <w:rPr>
          <w:rFonts w:ascii="Palatino Linotype" w:hAnsi="Palatino Linotype"/>
          <w:b/>
          <w:color w:val="000000" w:themeColor="text1"/>
        </w:rPr>
        <w:t>.- Comerciante. -</w:t>
      </w:r>
      <w:r w:rsidR="00D554D4" w:rsidRPr="006846E5">
        <w:rPr>
          <w:rFonts w:ascii="Palatino Linotype" w:hAnsi="Palatino Linotype"/>
          <w:color w:val="000000" w:themeColor="text1"/>
        </w:rPr>
        <w:t xml:space="preserve"> Persona debidamente acreditada y autorizada por la Agencia Metropolitana de Coordinación de Comercio para el uso y ocupación de un local o puesto para ejercer la compraventa de productos de primera necesidad y otras mercaderías.</w:t>
      </w:r>
    </w:p>
    <w:p w14:paraId="33165E74" w14:textId="77777777" w:rsidR="006741F0" w:rsidRPr="006846E5" w:rsidRDefault="006741F0" w:rsidP="00561F3B">
      <w:pPr>
        <w:spacing w:after="0" w:line="240" w:lineRule="auto"/>
        <w:jc w:val="both"/>
        <w:rPr>
          <w:rFonts w:ascii="Palatino Linotype" w:hAnsi="Palatino Linotype"/>
          <w:color w:val="000000" w:themeColor="text1"/>
        </w:rPr>
      </w:pPr>
    </w:p>
    <w:p w14:paraId="7C324D5F" w14:textId="77777777" w:rsidR="00D554D4" w:rsidRPr="006846E5" w:rsidRDefault="00D554D4"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Derechos de los comerciantes. –</w:t>
      </w:r>
      <w:r w:rsidRPr="006846E5">
        <w:rPr>
          <w:rFonts w:ascii="Palatino Linotype" w:hAnsi="Palatino Linotype"/>
          <w:color w:val="000000" w:themeColor="text1"/>
        </w:rPr>
        <w:t xml:space="preserve"> Son derechos de los comerciantes que mantenga contrato de concesión o contrato de arrendamiento, los siguientes:</w:t>
      </w:r>
    </w:p>
    <w:p w14:paraId="30CF2F6C" w14:textId="77777777" w:rsidR="00D554D4" w:rsidRPr="006846E5" w:rsidRDefault="00D554D4" w:rsidP="00561F3B">
      <w:pPr>
        <w:spacing w:after="0" w:line="240" w:lineRule="auto"/>
        <w:jc w:val="both"/>
        <w:rPr>
          <w:rFonts w:ascii="Palatino Linotype" w:hAnsi="Palatino Linotype"/>
          <w:color w:val="000000" w:themeColor="text1"/>
        </w:rPr>
      </w:pPr>
    </w:p>
    <w:p w14:paraId="175B0A18" w14:textId="77777777" w:rsidR="00D554D4" w:rsidRPr="006846E5" w:rsidRDefault="00D554D4" w:rsidP="001D2580">
      <w:pPr>
        <w:pStyle w:val="Prrafodelista"/>
        <w:numPr>
          <w:ilvl w:val="0"/>
          <w:numId w:val="2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Ser capacitados en aspectos sanitarios de mercado tales como: Salud ocupacional, medio ambiente, seguridad industrial, conocimiento de las normas jurídicas, ordenanzas, reglamentos y más regulaciones emitidas por el Municipio del Municipio del </w:t>
      </w:r>
      <w:r w:rsidR="001D2580" w:rsidRPr="006846E5">
        <w:rPr>
          <w:rFonts w:ascii="Palatino Linotype" w:hAnsi="Palatino Linotype"/>
          <w:color w:val="000000" w:themeColor="text1"/>
        </w:rPr>
        <w:t>Distrito Metropolitano de Quito;</w:t>
      </w:r>
    </w:p>
    <w:p w14:paraId="1A9EF59D" w14:textId="77777777" w:rsidR="001D2580" w:rsidRPr="006846E5" w:rsidRDefault="001D2580" w:rsidP="001D2580">
      <w:pPr>
        <w:pStyle w:val="Prrafodelista"/>
        <w:spacing w:after="0" w:line="240" w:lineRule="auto"/>
        <w:ind w:left="1065"/>
        <w:jc w:val="both"/>
        <w:rPr>
          <w:rFonts w:ascii="Palatino Linotype" w:hAnsi="Palatino Linotype"/>
          <w:color w:val="000000" w:themeColor="text1"/>
        </w:rPr>
      </w:pPr>
    </w:p>
    <w:p w14:paraId="5F415908" w14:textId="3BEEEA04" w:rsidR="00D554D4" w:rsidRPr="006846E5" w:rsidRDefault="00D554D4" w:rsidP="001D2580">
      <w:pPr>
        <w:pStyle w:val="Prrafodelista"/>
        <w:numPr>
          <w:ilvl w:val="0"/>
          <w:numId w:val="2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Participar con voz y voto en la Asamblea de Comerciantes</w:t>
      </w:r>
      <w:r w:rsidR="00A95003">
        <w:rPr>
          <w:rFonts w:ascii="Palatino Linotype" w:hAnsi="Palatino Linotype"/>
          <w:color w:val="000000" w:themeColor="text1"/>
        </w:rPr>
        <w:t>,</w:t>
      </w:r>
      <w:r w:rsidRPr="006846E5">
        <w:rPr>
          <w:rFonts w:ascii="Palatino Linotype" w:hAnsi="Palatino Linotype"/>
          <w:color w:val="000000" w:themeColor="text1"/>
        </w:rPr>
        <w:t xml:space="preserve"> en el mercado</w:t>
      </w:r>
      <w:r w:rsidR="001D2580" w:rsidRPr="006846E5">
        <w:rPr>
          <w:rFonts w:ascii="Palatino Linotype" w:hAnsi="Palatino Linotype"/>
          <w:color w:val="000000" w:themeColor="text1"/>
        </w:rPr>
        <w:t xml:space="preserve"> mantengan a</w:t>
      </w:r>
      <w:r w:rsidR="00716D2F">
        <w:rPr>
          <w:rFonts w:ascii="Palatino Linotype" w:hAnsi="Palatino Linotype"/>
          <w:color w:val="000000" w:themeColor="text1"/>
        </w:rPr>
        <w:t>signado</w:t>
      </w:r>
      <w:r w:rsidR="001D2580" w:rsidRPr="006846E5">
        <w:rPr>
          <w:rFonts w:ascii="Palatino Linotype" w:hAnsi="Palatino Linotype"/>
          <w:color w:val="000000" w:themeColor="text1"/>
        </w:rPr>
        <w:t xml:space="preserve"> un puesto; </w:t>
      </w:r>
    </w:p>
    <w:p w14:paraId="69016F4E" w14:textId="77777777" w:rsidR="001D2580" w:rsidRPr="006846E5" w:rsidRDefault="001D2580" w:rsidP="001D2580">
      <w:pPr>
        <w:pStyle w:val="Prrafodelista"/>
        <w:rPr>
          <w:rFonts w:ascii="Palatino Linotype" w:hAnsi="Palatino Linotype"/>
          <w:color w:val="000000" w:themeColor="text1"/>
        </w:rPr>
      </w:pPr>
    </w:p>
    <w:p w14:paraId="7717F6A6" w14:textId="77777777" w:rsidR="00D554D4" w:rsidRPr="006846E5" w:rsidRDefault="00D554D4" w:rsidP="00561F3B">
      <w:pPr>
        <w:pStyle w:val="Prrafodelista"/>
        <w:numPr>
          <w:ilvl w:val="0"/>
          <w:numId w:val="2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Contar con infraestructura accesible para permitir la accesibilidad a las personas con discapacidad, y el desarrollo de la actividad e</w:t>
      </w:r>
      <w:r w:rsidR="001D2580" w:rsidRPr="006846E5">
        <w:rPr>
          <w:rFonts w:ascii="Palatino Linotype" w:hAnsi="Palatino Linotype"/>
          <w:color w:val="000000" w:themeColor="text1"/>
        </w:rPr>
        <w:t xml:space="preserve">conómica en condiciones dignas; y, </w:t>
      </w:r>
    </w:p>
    <w:p w14:paraId="6D5E2D0C" w14:textId="77777777" w:rsidR="001D2580" w:rsidRPr="006846E5" w:rsidRDefault="001D2580" w:rsidP="001D2580">
      <w:pPr>
        <w:pStyle w:val="Prrafodelista"/>
        <w:rPr>
          <w:rFonts w:ascii="Palatino Linotype" w:hAnsi="Palatino Linotype"/>
          <w:color w:val="000000" w:themeColor="text1"/>
        </w:rPr>
      </w:pPr>
    </w:p>
    <w:p w14:paraId="50F31108" w14:textId="5794687A" w:rsidR="006741F0" w:rsidRPr="006846E5" w:rsidRDefault="00D554D4" w:rsidP="00561F3B">
      <w:pPr>
        <w:pStyle w:val="Prrafodelista"/>
        <w:numPr>
          <w:ilvl w:val="0"/>
          <w:numId w:val="2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Los niños y niñas, hijos de los comerciantes</w:t>
      </w:r>
      <w:r w:rsidR="00A95003">
        <w:rPr>
          <w:rFonts w:ascii="Palatino Linotype" w:hAnsi="Palatino Linotype"/>
          <w:color w:val="000000" w:themeColor="text1"/>
        </w:rPr>
        <w:t>,</w:t>
      </w:r>
      <w:r w:rsidRPr="006846E5">
        <w:rPr>
          <w:rFonts w:ascii="Palatino Linotype" w:hAnsi="Palatino Linotype"/>
          <w:color w:val="000000" w:themeColor="text1"/>
        </w:rPr>
        <w:t xml:space="preserve"> deberán ser ate</w:t>
      </w:r>
      <w:r w:rsidR="000E230D" w:rsidRPr="006846E5">
        <w:rPr>
          <w:rFonts w:ascii="Palatino Linotype" w:hAnsi="Palatino Linotype"/>
          <w:color w:val="000000" w:themeColor="text1"/>
        </w:rPr>
        <w:t>ndidos prioritariamente en los centros municipales de atención i</w:t>
      </w:r>
      <w:r w:rsidRPr="006846E5">
        <w:rPr>
          <w:rFonts w:ascii="Palatino Linotype" w:hAnsi="Palatino Linotype"/>
          <w:color w:val="000000" w:themeColor="text1"/>
        </w:rPr>
        <w:t>nfantil, existentes en los mercados.</w:t>
      </w:r>
    </w:p>
    <w:p w14:paraId="17E13A7F" w14:textId="77777777" w:rsidR="006741F0" w:rsidRPr="006846E5" w:rsidRDefault="006741F0" w:rsidP="00561F3B">
      <w:pPr>
        <w:spacing w:after="0" w:line="240" w:lineRule="auto"/>
        <w:jc w:val="both"/>
        <w:rPr>
          <w:rFonts w:ascii="Palatino Linotype" w:hAnsi="Palatino Linotype"/>
          <w:color w:val="000000" w:themeColor="text1"/>
        </w:rPr>
      </w:pPr>
    </w:p>
    <w:p w14:paraId="368DE4C4" w14:textId="77777777" w:rsidR="006741F0" w:rsidRPr="006846E5" w:rsidRDefault="00D554D4"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Obligaciones de los comerciantes. -</w:t>
      </w:r>
      <w:r w:rsidRPr="006846E5">
        <w:rPr>
          <w:rFonts w:ascii="Palatino Linotype" w:hAnsi="Palatino Linotype"/>
          <w:color w:val="000000" w:themeColor="text1"/>
        </w:rPr>
        <w:t xml:space="preserve"> Todo comerciante que mantenga contrato de concesión o contrato de arrendamiento está obligado a:</w:t>
      </w:r>
    </w:p>
    <w:p w14:paraId="7C8E09BE" w14:textId="77777777" w:rsidR="001D2580" w:rsidRPr="006846E5" w:rsidRDefault="001D2580" w:rsidP="00561F3B">
      <w:pPr>
        <w:spacing w:after="0" w:line="240" w:lineRule="auto"/>
        <w:jc w:val="both"/>
        <w:rPr>
          <w:rFonts w:ascii="Palatino Linotype" w:hAnsi="Palatino Linotype"/>
          <w:color w:val="000000" w:themeColor="text1"/>
        </w:rPr>
      </w:pPr>
    </w:p>
    <w:p w14:paraId="7018B65B" w14:textId="77777777" w:rsidR="006741F0" w:rsidRPr="006846E5" w:rsidRDefault="00D554D4" w:rsidP="00561F3B">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Pagar los valores que le corresponda por concepto de servicios, regalía o canon de arrendamiento, de </w:t>
      </w:r>
      <w:r w:rsidR="00C17170" w:rsidRPr="006846E5">
        <w:rPr>
          <w:rFonts w:ascii="Palatino Linotype" w:hAnsi="Palatino Linotype"/>
          <w:color w:val="000000" w:themeColor="text1"/>
        </w:rPr>
        <w:t>acuerdo</w:t>
      </w:r>
      <w:r w:rsidR="001D2580" w:rsidRPr="006846E5">
        <w:rPr>
          <w:rFonts w:ascii="Palatino Linotype" w:hAnsi="Palatino Linotype"/>
          <w:color w:val="000000" w:themeColor="text1"/>
        </w:rPr>
        <w:t xml:space="preserve"> al giro;</w:t>
      </w:r>
    </w:p>
    <w:p w14:paraId="7F18B651" w14:textId="77777777" w:rsidR="001D2580" w:rsidRPr="006846E5" w:rsidRDefault="001D2580" w:rsidP="001D2580">
      <w:pPr>
        <w:pStyle w:val="Prrafodelista"/>
        <w:spacing w:after="0" w:line="240" w:lineRule="auto"/>
        <w:jc w:val="both"/>
        <w:rPr>
          <w:rFonts w:ascii="Palatino Linotype" w:hAnsi="Palatino Linotype"/>
          <w:color w:val="000000" w:themeColor="text1"/>
        </w:rPr>
      </w:pPr>
    </w:p>
    <w:p w14:paraId="72174BF7" w14:textId="77777777" w:rsidR="006741F0"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Todos los comerciantes que ejercen su actividad económica en los mercados municipales en calidad de arrendatario o concesionario, están obligados a obtener una patente y por ende, al pago anual del impuesto de patente municipal, que tiene como base imponible el capital con el que operan en dicha actividad, al que se le aplica la tarifa constante en la normativa municipal, que será emitido en el mes de enero de cada año por la Di</w:t>
      </w:r>
      <w:r w:rsidR="000E230D" w:rsidRPr="006846E5">
        <w:rPr>
          <w:rFonts w:ascii="Palatino Linotype" w:hAnsi="Palatino Linotype"/>
          <w:color w:val="000000" w:themeColor="text1"/>
        </w:rPr>
        <w:t>rección Metropolitana</w:t>
      </w:r>
      <w:r w:rsidRPr="006846E5">
        <w:rPr>
          <w:rFonts w:ascii="Palatino Linotype" w:hAnsi="Palatino Linotype"/>
          <w:color w:val="000000" w:themeColor="text1"/>
        </w:rPr>
        <w:t xml:space="preserve"> Tributaria, previa información proporcionada por el contribuyente sobre el capital con que opera, sujeto a v</w:t>
      </w:r>
      <w:r w:rsidR="000E230D" w:rsidRPr="006846E5">
        <w:rPr>
          <w:rFonts w:ascii="Palatino Linotype" w:hAnsi="Palatino Linotype"/>
          <w:color w:val="000000" w:themeColor="text1"/>
        </w:rPr>
        <w:t>erificación por parte de dicha d</w:t>
      </w:r>
      <w:r w:rsidRPr="006846E5">
        <w:rPr>
          <w:rFonts w:ascii="Palatino Linotype" w:hAnsi="Palatino Linotype"/>
          <w:color w:val="000000" w:themeColor="text1"/>
        </w:rPr>
        <w:t>irección, y con la información actualizada que acredite su incorporación o vigencia, según corresponda, en el catastro de comerciantes enviado por la Agencia Metropo</w:t>
      </w:r>
      <w:r w:rsidR="002C2FF7" w:rsidRPr="006846E5">
        <w:rPr>
          <w:rFonts w:ascii="Palatino Linotype" w:hAnsi="Palatino Linotype"/>
          <w:color w:val="000000" w:themeColor="text1"/>
        </w:rPr>
        <w:t>litana de Coordinación Comercio,</w:t>
      </w:r>
      <w:r w:rsidRPr="006846E5">
        <w:rPr>
          <w:rFonts w:ascii="Palatino Linotype" w:hAnsi="Palatino Linotype"/>
          <w:color w:val="000000" w:themeColor="text1"/>
        </w:rPr>
        <w:t xml:space="preserve">                                                                                                                                              </w:t>
      </w:r>
      <w:r w:rsidR="001D2580" w:rsidRPr="006846E5">
        <w:rPr>
          <w:rFonts w:ascii="Palatino Linotype" w:hAnsi="Palatino Linotype"/>
          <w:color w:val="000000" w:themeColor="text1"/>
        </w:rPr>
        <w:t xml:space="preserve">será remitida </w:t>
      </w:r>
      <w:r w:rsidRPr="006846E5">
        <w:rPr>
          <w:rFonts w:ascii="Palatino Linotype" w:hAnsi="Palatino Linotype"/>
          <w:color w:val="000000" w:themeColor="text1"/>
        </w:rPr>
        <w:t xml:space="preserve">a la Dirección Metropolitana Financiera </w:t>
      </w:r>
      <w:r w:rsidR="002C2FF7" w:rsidRPr="006846E5">
        <w:rPr>
          <w:rFonts w:ascii="Palatino Linotype" w:hAnsi="Palatino Linotype"/>
          <w:color w:val="000000" w:themeColor="text1"/>
        </w:rPr>
        <w:t xml:space="preserve">y Dirección Metropolitana </w:t>
      </w:r>
      <w:r w:rsidRPr="006846E5">
        <w:rPr>
          <w:rFonts w:ascii="Palatino Linotype" w:hAnsi="Palatino Linotype"/>
          <w:color w:val="000000" w:themeColor="text1"/>
        </w:rPr>
        <w:t xml:space="preserve">Tributaria, conjuntamente con aquella que deba proporcionar el contribuyente en la forma como se </w:t>
      </w:r>
      <w:r w:rsidR="001D2580" w:rsidRPr="006846E5">
        <w:rPr>
          <w:rFonts w:ascii="Palatino Linotype" w:hAnsi="Palatino Linotype"/>
          <w:color w:val="000000" w:themeColor="text1"/>
        </w:rPr>
        <w:t xml:space="preserve">establece en el inciso anterior; </w:t>
      </w:r>
    </w:p>
    <w:p w14:paraId="02CA3D64" w14:textId="77777777" w:rsidR="001D2580" w:rsidRPr="006846E5" w:rsidRDefault="001D2580" w:rsidP="001D2580">
      <w:pPr>
        <w:pStyle w:val="Prrafodelista"/>
        <w:spacing w:after="0" w:line="240" w:lineRule="auto"/>
        <w:jc w:val="both"/>
        <w:rPr>
          <w:rFonts w:ascii="Palatino Linotype" w:hAnsi="Palatino Linotype"/>
          <w:color w:val="000000" w:themeColor="text1"/>
        </w:rPr>
      </w:pPr>
    </w:p>
    <w:p w14:paraId="23A1E625"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Obtener los permisos de funcionamientos necesarios para el correcto funcionamiento de su local</w:t>
      </w:r>
      <w:r w:rsidR="001D2580" w:rsidRPr="006846E5">
        <w:rPr>
          <w:rFonts w:ascii="Palatino Linotype" w:hAnsi="Palatino Linotype"/>
          <w:color w:val="000000" w:themeColor="text1"/>
        </w:rPr>
        <w:t>, con base a su giro de negocio;</w:t>
      </w:r>
    </w:p>
    <w:p w14:paraId="1506D17E" w14:textId="77777777" w:rsidR="001D2580" w:rsidRPr="006846E5" w:rsidRDefault="001D2580" w:rsidP="001D2580">
      <w:pPr>
        <w:pStyle w:val="Prrafodelista"/>
        <w:rPr>
          <w:rFonts w:ascii="Palatino Linotype" w:hAnsi="Palatino Linotype"/>
          <w:color w:val="000000" w:themeColor="text1"/>
        </w:rPr>
      </w:pPr>
    </w:p>
    <w:p w14:paraId="419F9428"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Ocupar el puesto únicamente para el expendio de las mercaderías par</w:t>
      </w:r>
      <w:r w:rsidR="001D2580" w:rsidRPr="006846E5">
        <w:rPr>
          <w:rFonts w:ascii="Palatino Linotype" w:hAnsi="Palatino Linotype"/>
          <w:color w:val="000000" w:themeColor="text1"/>
        </w:rPr>
        <w:t>a las cuales ha sido autorizado;</w:t>
      </w:r>
    </w:p>
    <w:p w14:paraId="2203A404" w14:textId="77777777" w:rsidR="001D2580" w:rsidRPr="006846E5" w:rsidRDefault="001D2580" w:rsidP="001D2580">
      <w:pPr>
        <w:pStyle w:val="Prrafodelista"/>
        <w:rPr>
          <w:rFonts w:ascii="Palatino Linotype" w:hAnsi="Palatino Linotype"/>
          <w:color w:val="000000" w:themeColor="text1"/>
        </w:rPr>
      </w:pPr>
    </w:p>
    <w:p w14:paraId="00B7ECFF"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Mantener el puesto asignado bien aseado, cumpli</w:t>
      </w:r>
      <w:r w:rsidR="00827176" w:rsidRPr="006846E5">
        <w:rPr>
          <w:rFonts w:ascii="Palatino Linotype" w:hAnsi="Palatino Linotype"/>
          <w:color w:val="000000" w:themeColor="text1"/>
        </w:rPr>
        <w:t>endo las disposiciones de este c</w:t>
      </w:r>
      <w:r w:rsidRPr="006846E5">
        <w:rPr>
          <w:rFonts w:ascii="Palatino Linotype" w:hAnsi="Palatino Linotype"/>
          <w:color w:val="000000" w:themeColor="text1"/>
        </w:rPr>
        <w:t xml:space="preserve">apítulo, las normas de control sanitario y las disposiciones emanadas por </w:t>
      </w:r>
      <w:r w:rsidR="001D2580" w:rsidRPr="006846E5">
        <w:rPr>
          <w:rFonts w:ascii="Palatino Linotype" w:hAnsi="Palatino Linotype"/>
          <w:color w:val="000000" w:themeColor="text1"/>
        </w:rPr>
        <w:t>la Agencia</w:t>
      </w:r>
      <w:r w:rsidRPr="006846E5">
        <w:rPr>
          <w:rFonts w:ascii="Palatino Linotype" w:hAnsi="Palatino Linotype"/>
          <w:color w:val="000000" w:themeColor="text1"/>
        </w:rPr>
        <w:t xml:space="preserve"> Metropolitana de Coordinación Comercio. y la admini</w:t>
      </w:r>
      <w:r w:rsidR="001D2580" w:rsidRPr="006846E5">
        <w:rPr>
          <w:rFonts w:ascii="Palatino Linotype" w:hAnsi="Palatino Linotype"/>
          <w:color w:val="000000" w:themeColor="text1"/>
        </w:rPr>
        <w:t>stración del mercado respectivo;</w:t>
      </w:r>
    </w:p>
    <w:p w14:paraId="2B0BA750" w14:textId="77777777" w:rsidR="001D2580" w:rsidRPr="006846E5" w:rsidRDefault="001D2580" w:rsidP="001D2580">
      <w:pPr>
        <w:pStyle w:val="Prrafodelista"/>
        <w:rPr>
          <w:rFonts w:ascii="Palatino Linotype" w:hAnsi="Palatino Linotype"/>
          <w:color w:val="000000" w:themeColor="text1"/>
        </w:rPr>
      </w:pPr>
    </w:p>
    <w:p w14:paraId="791E7623"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Permanecer en el puesto asignado durante el horario establecido par</w:t>
      </w:r>
      <w:r w:rsidR="001D2580" w:rsidRPr="006846E5">
        <w:rPr>
          <w:rFonts w:ascii="Palatino Linotype" w:hAnsi="Palatino Linotype"/>
          <w:color w:val="000000" w:themeColor="text1"/>
        </w:rPr>
        <w:t>a el funcionamiento del mercado;</w:t>
      </w:r>
    </w:p>
    <w:p w14:paraId="20A70C66" w14:textId="77777777" w:rsidR="001D2580" w:rsidRPr="006846E5" w:rsidRDefault="001D2580" w:rsidP="001D2580">
      <w:pPr>
        <w:pStyle w:val="Prrafodelista"/>
        <w:rPr>
          <w:rFonts w:ascii="Palatino Linotype" w:hAnsi="Palatino Linotype"/>
          <w:color w:val="000000" w:themeColor="text1"/>
        </w:rPr>
      </w:pPr>
    </w:p>
    <w:p w14:paraId="43936186"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Entregar el puesto o sitio en el estado en que lo recibió, una vez terminado el convenio de concesión. Todo tipo de mejora, realizado por el comerciante o su arrendatario, será para beneficio del mercado, sin que esto signifique la obligación del </w:t>
      </w:r>
      <w:r w:rsidR="00827176" w:rsidRPr="006846E5">
        <w:rPr>
          <w:rFonts w:ascii="Palatino Linotype" w:hAnsi="Palatino Linotype"/>
          <w:color w:val="000000" w:themeColor="text1"/>
        </w:rPr>
        <w:t>m</w:t>
      </w:r>
      <w:r w:rsidRPr="006846E5">
        <w:rPr>
          <w:rFonts w:ascii="Palatino Linotype" w:hAnsi="Palatino Linotype"/>
          <w:color w:val="000000" w:themeColor="text1"/>
        </w:rPr>
        <w:t>unicipio para rembolsar los gastos en que el comerciante haya incurr</w:t>
      </w:r>
      <w:r w:rsidR="001D2580" w:rsidRPr="006846E5">
        <w:rPr>
          <w:rFonts w:ascii="Palatino Linotype" w:hAnsi="Palatino Linotype"/>
          <w:color w:val="000000" w:themeColor="text1"/>
        </w:rPr>
        <w:t>ido;</w:t>
      </w:r>
    </w:p>
    <w:p w14:paraId="08111B90" w14:textId="77777777" w:rsidR="001D2580" w:rsidRPr="006846E5" w:rsidRDefault="001D2580" w:rsidP="001D2580">
      <w:pPr>
        <w:pStyle w:val="Prrafodelista"/>
        <w:rPr>
          <w:rFonts w:ascii="Palatino Linotype" w:hAnsi="Palatino Linotype"/>
          <w:color w:val="000000" w:themeColor="text1"/>
        </w:rPr>
      </w:pPr>
    </w:p>
    <w:p w14:paraId="135B1A8A"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Permitir a las personas legalmente autorizadas la inspección o examen sanitario de sus puestos, en cua</w:t>
      </w:r>
      <w:r w:rsidR="001D2580" w:rsidRPr="006846E5">
        <w:rPr>
          <w:rFonts w:ascii="Palatino Linotype" w:hAnsi="Palatino Linotype"/>
          <w:color w:val="000000" w:themeColor="text1"/>
        </w:rPr>
        <w:t>lquier momento que lo soliciten;</w:t>
      </w:r>
    </w:p>
    <w:p w14:paraId="2915CE97" w14:textId="77777777" w:rsidR="001D2580" w:rsidRPr="006846E5" w:rsidRDefault="001D2580" w:rsidP="001D2580">
      <w:pPr>
        <w:pStyle w:val="Prrafodelista"/>
        <w:rPr>
          <w:rFonts w:ascii="Palatino Linotype" w:hAnsi="Palatino Linotype"/>
          <w:color w:val="000000" w:themeColor="text1"/>
        </w:rPr>
      </w:pPr>
    </w:p>
    <w:p w14:paraId="44A34202"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Usar pesas y medidas debidamente homologadas por el INEN de acuerdo con las disposiciones legales, mantenerlas visibles para el público y expe</w:t>
      </w:r>
      <w:r w:rsidR="001D2580" w:rsidRPr="006846E5">
        <w:rPr>
          <w:rFonts w:ascii="Palatino Linotype" w:hAnsi="Palatino Linotype"/>
          <w:color w:val="000000" w:themeColor="text1"/>
        </w:rPr>
        <w:t xml:space="preserve">nder productos de buena calidad; </w:t>
      </w:r>
    </w:p>
    <w:p w14:paraId="462827AF" w14:textId="77777777" w:rsidR="001D2580" w:rsidRPr="001D2580" w:rsidRDefault="001D2580" w:rsidP="001D2580">
      <w:pPr>
        <w:pStyle w:val="Prrafodelista"/>
        <w:rPr>
          <w:rFonts w:ascii="Palatino Linotype" w:hAnsi="Palatino Linotype"/>
        </w:rPr>
      </w:pPr>
    </w:p>
    <w:p w14:paraId="0D874011"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1D2580">
        <w:rPr>
          <w:rFonts w:ascii="Palatino Linotype" w:hAnsi="Palatino Linotype"/>
        </w:rPr>
        <w:t xml:space="preserve">Mantener claramente visibles e identificables para el público los precios de los </w:t>
      </w:r>
      <w:r w:rsidRPr="006846E5">
        <w:rPr>
          <w:rFonts w:ascii="Palatino Linotype" w:hAnsi="Palatino Linotype"/>
          <w:color w:val="000000" w:themeColor="text1"/>
        </w:rPr>
        <w:t xml:space="preserve">artículos, en tablillas que se colocaran frente a cada producto, de acuerdo con el modelo establecido por la </w:t>
      </w:r>
      <w:r w:rsidR="00902372" w:rsidRPr="006846E5">
        <w:rPr>
          <w:rFonts w:ascii="Palatino Linotype" w:hAnsi="Palatino Linotype"/>
          <w:color w:val="000000" w:themeColor="text1"/>
        </w:rPr>
        <w:t>Agencia Metropolitana de Coordinación de Comercio</w:t>
      </w:r>
      <w:r w:rsidR="001D2580" w:rsidRPr="006846E5">
        <w:rPr>
          <w:rFonts w:ascii="Palatino Linotype" w:hAnsi="Palatino Linotype"/>
          <w:color w:val="000000" w:themeColor="text1"/>
        </w:rPr>
        <w:t>;</w:t>
      </w:r>
    </w:p>
    <w:p w14:paraId="18B17756" w14:textId="77777777" w:rsidR="001D2580" w:rsidRPr="006846E5" w:rsidRDefault="001D2580" w:rsidP="001D2580">
      <w:pPr>
        <w:pStyle w:val="Prrafodelista"/>
        <w:rPr>
          <w:rFonts w:ascii="Palatino Linotype" w:hAnsi="Palatino Linotype"/>
          <w:color w:val="000000" w:themeColor="text1"/>
        </w:rPr>
      </w:pPr>
    </w:p>
    <w:p w14:paraId="6B3BE9B1" w14:textId="77777777" w:rsidR="00D554D4" w:rsidRPr="006846E5" w:rsidRDefault="00D554D4"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Observar para el público, compañeros comerciantes y autoridades la debida atención y cortesía, usand</w:t>
      </w:r>
      <w:r w:rsidR="001D2580" w:rsidRPr="006846E5">
        <w:rPr>
          <w:rFonts w:ascii="Palatino Linotype" w:hAnsi="Palatino Linotype"/>
          <w:color w:val="000000" w:themeColor="text1"/>
        </w:rPr>
        <w:t>o modales y lenguaje apropiados;</w:t>
      </w:r>
    </w:p>
    <w:p w14:paraId="74812821" w14:textId="77777777" w:rsidR="001D2580" w:rsidRPr="006846E5" w:rsidRDefault="001D2580" w:rsidP="001D2580">
      <w:pPr>
        <w:pStyle w:val="Prrafodelista"/>
        <w:rPr>
          <w:rFonts w:ascii="Palatino Linotype" w:hAnsi="Palatino Linotype"/>
          <w:color w:val="000000" w:themeColor="text1"/>
        </w:rPr>
      </w:pPr>
    </w:p>
    <w:p w14:paraId="19ED6B5C" w14:textId="77777777"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El comerciante y sus empleados, están obligados a cumplir la ley, ordenanzas, reglamentos, y más regulaciones relacionadas con el sistema de comercialización del </w:t>
      </w:r>
      <w:r w:rsidR="001D2580" w:rsidRPr="006846E5">
        <w:rPr>
          <w:rFonts w:ascii="Palatino Linotype" w:hAnsi="Palatino Linotype"/>
          <w:color w:val="000000" w:themeColor="text1"/>
        </w:rPr>
        <w:t>Distrito Metropolitano de Quito;</w:t>
      </w:r>
    </w:p>
    <w:p w14:paraId="443C5527" w14:textId="77777777" w:rsidR="001D2580" w:rsidRPr="006846E5" w:rsidRDefault="001D2580" w:rsidP="001D2580">
      <w:pPr>
        <w:pStyle w:val="Prrafodelista"/>
        <w:rPr>
          <w:rFonts w:ascii="Palatino Linotype" w:hAnsi="Palatino Linotype"/>
          <w:color w:val="000000" w:themeColor="text1"/>
        </w:rPr>
      </w:pPr>
    </w:p>
    <w:p w14:paraId="599BA3DD" w14:textId="6C8DC59F"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Actualizar anualmente el certificado de salud de comerciantes, empleados y ayudantes, el mismo que se lo deberá realizar en la Dirección Metropolitana de Salud</w:t>
      </w:r>
      <w:r w:rsidR="004972F2">
        <w:rPr>
          <w:rFonts w:ascii="Palatino Linotype" w:hAnsi="Palatino Linotype"/>
          <w:color w:val="000000" w:themeColor="text1"/>
        </w:rPr>
        <w:t xml:space="preserve"> o en el Ministerio de Salud. L</w:t>
      </w:r>
      <w:r w:rsidRPr="006846E5">
        <w:rPr>
          <w:rFonts w:ascii="Palatino Linotype" w:hAnsi="Palatino Linotype"/>
          <w:color w:val="000000" w:themeColor="text1"/>
        </w:rPr>
        <w:t xml:space="preserve">os costos que generen esta actualización </w:t>
      </w:r>
      <w:r w:rsidR="001D2580" w:rsidRPr="006846E5">
        <w:rPr>
          <w:rFonts w:ascii="Palatino Linotype" w:hAnsi="Palatino Linotype"/>
          <w:color w:val="000000" w:themeColor="text1"/>
        </w:rPr>
        <w:t>la solventarán los comerciantes;</w:t>
      </w:r>
    </w:p>
    <w:p w14:paraId="42EA484D" w14:textId="77777777" w:rsidR="001D2580" w:rsidRPr="006846E5" w:rsidRDefault="001D2580" w:rsidP="001D2580">
      <w:pPr>
        <w:pStyle w:val="Prrafodelista"/>
        <w:rPr>
          <w:rFonts w:ascii="Palatino Linotype" w:hAnsi="Palatino Linotype"/>
          <w:color w:val="000000" w:themeColor="text1"/>
        </w:rPr>
      </w:pPr>
    </w:p>
    <w:p w14:paraId="30E484D8" w14:textId="77777777"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Participar obligatoriamente de los programas de capacitación y tecnificación que la </w:t>
      </w:r>
      <w:r w:rsidR="00AF3E06" w:rsidRPr="006846E5">
        <w:rPr>
          <w:rFonts w:ascii="Palatino Linotype" w:hAnsi="Palatino Linotype"/>
          <w:color w:val="000000" w:themeColor="text1"/>
        </w:rPr>
        <w:t xml:space="preserve">Agencia Metropolitana de Coordinación de Comercio </w:t>
      </w:r>
      <w:r w:rsidRPr="006846E5">
        <w:rPr>
          <w:rFonts w:ascii="Palatino Linotype" w:hAnsi="Palatino Linotype"/>
          <w:color w:val="000000" w:themeColor="text1"/>
        </w:rPr>
        <w:t>emprenda para</w:t>
      </w:r>
      <w:r w:rsidR="001D2580" w:rsidRPr="006846E5">
        <w:rPr>
          <w:rFonts w:ascii="Palatino Linotype" w:hAnsi="Palatino Linotype"/>
          <w:color w:val="000000" w:themeColor="text1"/>
        </w:rPr>
        <w:t xml:space="preserve"> cada mercado y feria municipal;</w:t>
      </w:r>
    </w:p>
    <w:p w14:paraId="49C92843" w14:textId="77777777" w:rsidR="001D2580" w:rsidRPr="006846E5" w:rsidRDefault="001D2580" w:rsidP="001D2580">
      <w:pPr>
        <w:pStyle w:val="Prrafodelista"/>
        <w:rPr>
          <w:rFonts w:ascii="Palatino Linotype" w:hAnsi="Palatino Linotype"/>
          <w:color w:val="000000" w:themeColor="text1"/>
        </w:rPr>
      </w:pPr>
    </w:p>
    <w:p w14:paraId="451A6B5B" w14:textId="77777777"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Portar la credencial y el uniforme autorizado por la </w:t>
      </w:r>
      <w:r w:rsidR="001360D7" w:rsidRPr="006846E5">
        <w:rPr>
          <w:rFonts w:ascii="Palatino Linotype" w:hAnsi="Palatino Linotype"/>
          <w:color w:val="000000" w:themeColor="text1"/>
        </w:rPr>
        <w:t xml:space="preserve">Agencia Metropolitana de Coordinación de Comercio </w:t>
      </w:r>
      <w:r w:rsidRPr="006846E5">
        <w:rPr>
          <w:rFonts w:ascii="Palatino Linotype" w:hAnsi="Palatino Linotype"/>
          <w:color w:val="000000" w:themeColor="text1"/>
        </w:rPr>
        <w:t>para la ejecución de la actividad comercial, que lo identifiquen como comerciante, el uniforme será consensuado con los</w:t>
      </w:r>
      <w:r w:rsidR="001D2580" w:rsidRPr="006846E5">
        <w:rPr>
          <w:rFonts w:ascii="Palatino Linotype" w:hAnsi="Palatino Linotype"/>
          <w:color w:val="000000" w:themeColor="text1"/>
        </w:rPr>
        <w:t xml:space="preserve"> comerciantes;</w:t>
      </w:r>
    </w:p>
    <w:p w14:paraId="219553CF" w14:textId="77777777" w:rsidR="001D2580" w:rsidRPr="006846E5" w:rsidRDefault="001D2580" w:rsidP="001D2580">
      <w:pPr>
        <w:pStyle w:val="Prrafodelista"/>
        <w:rPr>
          <w:rFonts w:ascii="Palatino Linotype" w:hAnsi="Palatino Linotype"/>
          <w:color w:val="000000" w:themeColor="text1"/>
        </w:rPr>
      </w:pPr>
    </w:p>
    <w:p w14:paraId="78BCE631" w14:textId="77777777" w:rsidR="00312FD3" w:rsidRPr="006846E5" w:rsidRDefault="00312FD3" w:rsidP="00561F3B">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Comunicar oportunamente al administrador del mercado cualquier irregularidad que observare en el comportamiento de los comerciantes, ayudantes o empleados y del personal que labora en la </w:t>
      </w:r>
      <w:r w:rsidR="007E4B07" w:rsidRPr="006846E5">
        <w:rPr>
          <w:rFonts w:ascii="Palatino Linotype" w:hAnsi="Palatino Linotype"/>
          <w:color w:val="000000" w:themeColor="text1"/>
        </w:rPr>
        <w:t xml:space="preserve">Agencia Metropolitana de Coordinación de Comercio </w:t>
      </w:r>
      <w:r w:rsidRPr="006846E5">
        <w:rPr>
          <w:rFonts w:ascii="Palatino Linotype" w:hAnsi="Palatino Linotype"/>
          <w:color w:val="000000" w:themeColor="text1"/>
        </w:rPr>
        <w:t>a la ins</w:t>
      </w:r>
      <w:r w:rsidR="001D2580" w:rsidRPr="006846E5">
        <w:rPr>
          <w:rFonts w:ascii="Palatino Linotype" w:hAnsi="Palatino Linotype"/>
          <w:color w:val="000000" w:themeColor="text1"/>
        </w:rPr>
        <w:t>tancia superior correspondiente;</w:t>
      </w:r>
    </w:p>
    <w:p w14:paraId="01D7D646" w14:textId="77777777" w:rsidR="001D2580" w:rsidRPr="006846E5" w:rsidRDefault="001D2580" w:rsidP="001D2580">
      <w:pPr>
        <w:pStyle w:val="Prrafodelista"/>
        <w:rPr>
          <w:rFonts w:ascii="Palatino Linotype" w:hAnsi="Palatino Linotype"/>
          <w:color w:val="000000" w:themeColor="text1"/>
        </w:rPr>
      </w:pPr>
    </w:p>
    <w:p w14:paraId="5043E145" w14:textId="77777777"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 comerciante será solidariamente responsable por las acciones u omisiones en las que inc</w:t>
      </w:r>
      <w:r w:rsidR="001D2580" w:rsidRPr="006846E5">
        <w:rPr>
          <w:rFonts w:ascii="Palatino Linotype" w:hAnsi="Palatino Linotype"/>
          <w:color w:val="000000" w:themeColor="text1"/>
        </w:rPr>
        <w:t>urran sus empleados o ayudantes;</w:t>
      </w:r>
    </w:p>
    <w:p w14:paraId="5725E37E" w14:textId="77777777" w:rsidR="001D2580" w:rsidRPr="006846E5" w:rsidRDefault="001D2580" w:rsidP="001D2580">
      <w:pPr>
        <w:pStyle w:val="Prrafodelista"/>
        <w:rPr>
          <w:rFonts w:ascii="Palatino Linotype" w:hAnsi="Palatino Linotype"/>
          <w:color w:val="000000" w:themeColor="text1"/>
        </w:rPr>
      </w:pPr>
    </w:p>
    <w:p w14:paraId="639537EE" w14:textId="77777777"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Pagar los valores de los servicios de agua potable, energía eléctrica, mantenimiento, manejo de desechos, se</w:t>
      </w:r>
      <w:r w:rsidR="001D2580" w:rsidRPr="006846E5">
        <w:rPr>
          <w:rFonts w:ascii="Palatino Linotype" w:hAnsi="Palatino Linotype"/>
          <w:color w:val="000000" w:themeColor="text1"/>
        </w:rPr>
        <w:t>guridad y servicios de limpieza;</w:t>
      </w:r>
    </w:p>
    <w:p w14:paraId="6E8F9986" w14:textId="77777777" w:rsidR="001D2580" w:rsidRPr="006846E5" w:rsidRDefault="001D2580" w:rsidP="001D2580">
      <w:pPr>
        <w:pStyle w:val="Prrafodelista"/>
        <w:rPr>
          <w:rFonts w:ascii="Palatino Linotype" w:hAnsi="Palatino Linotype"/>
          <w:color w:val="000000" w:themeColor="text1"/>
        </w:rPr>
      </w:pPr>
    </w:p>
    <w:p w14:paraId="16019162" w14:textId="718380F5"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Embalar y presentar adecuadamente los productos, utilizando materiales descartables, reciclables, haciend</w:t>
      </w:r>
      <w:r w:rsidR="004972F2">
        <w:rPr>
          <w:rFonts w:ascii="Palatino Linotype" w:hAnsi="Palatino Linotype"/>
          <w:color w:val="000000" w:themeColor="text1"/>
        </w:rPr>
        <w:t>o</w:t>
      </w:r>
      <w:r w:rsidRPr="006846E5">
        <w:rPr>
          <w:rFonts w:ascii="Palatino Linotype" w:hAnsi="Palatino Linotype"/>
          <w:color w:val="000000" w:themeColor="text1"/>
        </w:rPr>
        <w:t xml:space="preserve"> constar el</w:t>
      </w:r>
      <w:r w:rsidR="001D2580" w:rsidRPr="006846E5">
        <w:rPr>
          <w:rFonts w:ascii="Palatino Linotype" w:hAnsi="Palatino Linotype"/>
          <w:color w:val="000000" w:themeColor="text1"/>
        </w:rPr>
        <w:t xml:space="preserve"> peso y precio de cada producto;</w:t>
      </w:r>
    </w:p>
    <w:p w14:paraId="77B9AAB5" w14:textId="77777777" w:rsidR="001D2580" w:rsidRPr="00AD671B" w:rsidRDefault="001D2580" w:rsidP="00AD671B">
      <w:pPr>
        <w:rPr>
          <w:rFonts w:ascii="Palatino Linotype" w:hAnsi="Palatino Linotype"/>
          <w:color w:val="000000" w:themeColor="text1"/>
        </w:rPr>
      </w:pPr>
    </w:p>
    <w:p w14:paraId="28D6D48C" w14:textId="77777777"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Mantener en perfecto estado las instalaciones eléctricas, sanitarias y de gas cuyo descuido pueda significar peligro para las person</w:t>
      </w:r>
      <w:r w:rsidR="001D2580" w:rsidRPr="006846E5">
        <w:rPr>
          <w:rFonts w:ascii="Palatino Linotype" w:hAnsi="Palatino Linotype"/>
          <w:color w:val="000000" w:themeColor="text1"/>
        </w:rPr>
        <w:t>as que trabajan en los mercados;</w:t>
      </w:r>
    </w:p>
    <w:p w14:paraId="54A4BCD3" w14:textId="77777777" w:rsidR="001D2580" w:rsidRPr="006846E5" w:rsidRDefault="001D2580" w:rsidP="001D2580">
      <w:pPr>
        <w:pStyle w:val="Prrafodelista"/>
        <w:rPr>
          <w:rFonts w:ascii="Palatino Linotype" w:hAnsi="Palatino Linotype"/>
          <w:color w:val="000000" w:themeColor="text1"/>
        </w:rPr>
      </w:pPr>
    </w:p>
    <w:p w14:paraId="4EECCCCF" w14:textId="77777777"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Obtener la certificaci6n del mercado em</w:t>
      </w:r>
      <w:r w:rsidR="001D2580" w:rsidRPr="006846E5">
        <w:rPr>
          <w:rFonts w:ascii="Palatino Linotype" w:hAnsi="Palatino Linotype"/>
          <w:color w:val="000000" w:themeColor="text1"/>
        </w:rPr>
        <w:t>itida por el Cuerpo de Bomberos; y,</w:t>
      </w:r>
    </w:p>
    <w:p w14:paraId="6D79F916" w14:textId="77777777" w:rsidR="001D2580" w:rsidRPr="006846E5" w:rsidRDefault="001D2580" w:rsidP="001D2580">
      <w:pPr>
        <w:pStyle w:val="Prrafodelista"/>
        <w:rPr>
          <w:rFonts w:ascii="Palatino Linotype" w:hAnsi="Palatino Linotype"/>
          <w:color w:val="000000" w:themeColor="text1"/>
        </w:rPr>
      </w:pPr>
    </w:p>
    <w:p w14:paraId="7B55C3AA" w14:textId="77777777" w:rsidR="00312FD3" w:rsidRPr="006846E5" w:rsidRDefault="00312FD3" w:rsidP="001D2580">
      <w:pPr>
        <w:pStyle w:val="Prrafodelista"/>
        <w:numPr>
          <w:ilvl w:val="0"/>
          <w:numId w:val="7"/>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Responsabilizarse de los daños al local o sitio, a los equipos y a todos los elementos que formen parte del mismo, incluidos los daños causados por sus empleados y ayudantes.</w:t>
      </w:r>
    </w:p>
    <w:p w14:paraId="24404892" w14:textId="77777777" w:rsidR="00C17170" w:rsidRPr="006846E5" w:rsidRDefault="00C17170" w:rsidP="001D2580">
      <w:pPr>
        <w:pStyle w:val="Prrafodelista"/>
        <w:spacing w:after="0" w:line="240" w:lineRule="auto"/>
        <w:jc w:val="both"/>
        <w:rPr>
          <w:rFonts w:ascii="Palatino Linotype" w:hAnsi="Palatino Linotype"/>
          <w:color w:val="000000" w:themeColor="text1"/>
        </w:rPr>
      </w:pPr>
    </w:p>
    <w:p w14:paraId="512CCD99" w14:textId="77777777" w:rsidR="00312FD3" w:rsidRPr="006846E5" w:rsidRDefault="00312FD3"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Prohibiciones de los comerciantes.</w:t>
      </w:r>
      <w:r w:rsidRPr="006846E5">
        <w:rPr>
          <w:rFonts w:ascii="Palatino Linotype" w:hAnsi="Palatino Linotype"/>
          <w:color w:val="000000" w:themeColor="text1"/>
        </w:rPr>
        <w:t xml:space="preserve"> - Está prohibido a los comerciantes que mantenga contrato de concesión o contrato de arrendamiento incurrir en cualquiera de las faltas que a continuación se mencionan, su inobservancia data motivo a las sanciones determinadas en el presente instrumento:</w:t>
      </w:r>
    </w:p>
    <w:p w14:paraId="3ED84824" w14:textId="77777777" w:rsidR="001D2580" w:rsidRPr="006846E5" w:rsidRDefault="001D2580" w:rsidP="00561F3B">
      <w:pPr>
        <w:spacing w:after="0" w:line="240" w:lineRule="auto"/>
        <w:jc w:val="both"/>
        <w:rPr>
          <w:rFonts w:ascii="Palatino Linotype" w:hAnsi="Palatino Linotype"/>
          <w:color w:val="000000" w:themeColor="text1"/>
        </w:rPr>
      </w:pPr>
    </w:p>
    <w:p w14:paraId="0A545397" w14:textId="384F4045" w:rsidR="00312FD3" w:rsidRPr="006846E5" w:rsidRDefault="00312FD3"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Pern</w:t>
      </w:r>
      <w:r w:rsidR="001D2580" w:rsidRPr="006846E5">
        <w:rPr>
          <w:rFonts w:ascii="Palatino Linotype" w:hAnsi="Palatino Linotype"/>
          <w:color w:val="000000" w:themeColor="text1"/>
        </w:rPr>
        <w:t xml:space="preserve">octar en el </w:t>
      </w:r>
      <w:r w:rsidR="00AD671B">
        <w:rPr>
          <w:rFonts w:ascii="Palatino Linotype" w:hAnsi="Palatino Linotype"/>
          <w:color w:val="000000" w:themeColor="text1"/>
        </w:rPr>
        <w:t xml:space="preserve">interior </w:t>
      </w:r>
      <w:r w:rsidR="001D2580" w:rsidRPr="006846E5">
        <w:rPr>
          <w:rFonts w:ascii="Palatino Linotype" w:hAnsi="Palatino Linotype"/>
          <w:color w:val="000000" w:themeColor="text1"/>
        </w:rPr>
        <w:t>del mercado;</w:t>
      </w:r>
    </w:p>
    <w:p w14:paraId="60177868" w14:textId="77777777" w:rsidR="001D2580" w:rsidRPr="006846E5" w:rsidRDefault="001D2580" w:rsidP="001D2580">
      <w:pPr>
        <w:pStyle w:val="Prrafodelista"/>
        <w:spacing w:after="0" w:line="240" w:lineRule="auto"/>
        <w:jc w:val="both"/>
        <w:rPr>
          <w:rFonts w:ascii="Palatino Linotype" w:hAnsi="Palatino Linotype"/>
          <w:color w:val="000000" w:themeColor="text1"/>
        </w:rPr>
      </w:pPr>
    </w:p>
    <w:p w14:paraId="7F732297" w14:textId="77777777" w:rsidR="00312FD3" w:rsidRPr="006846E5" w:rsidRDefault="00312FD3"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Vender mercaderías que no tengan relación con el giro de los negocio</w:t>
      </w:r>
      <w:r w:rsidR="001D2580" w:rsidRPr="006846E5">
        <w:rPr>
          <w:rFonts w:ascii="Palatino Linotype" w:hAnsi="Palatino Linotype"/>
          <w:color w:val="000000" w:themeColor="text1"/>
        </w:rPr>
        <w:t>s propios de un mercado público;</w:t>
      </w:r>
    </w:p>
    <w:p w14:paraId="7F0301DF" w14:textId="77777777" w:rsidR="001D2580" w:rsidRPr="006846E5" w:rsidRDefault="001D2580" w:rsidP="001D2580">
      <w:pPr>
        <w:pStyle w:val="Prrafodelista"/>
        <w:rPr>
          <w:rFonts w:ascii="Palatino Linotype" w:hAnsi="Palatino Linotype"/>
          <w:color w:val="000000" w:themeColor="text1"/>
        </w:rPr>
      </w:pPr>
    </w:p>
    <w:p w14:paraId="316BD45B" w14:textId="4EA10D3B" w:rsidR="00312FD3"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Vender, consumir o mantener en su puesto o local, bebidas alcohólicas, mercaderías que sean adulteradas, de contrabando o </w:t>
      </w:r>
      <w:r w:rsidR="00AD671B">
        <w:rPr>
          <w:rFonts w:ascii="Palatino Linotype" w:hAnsi="Palatino Linotype"/>
          <w:color w:val="000000" w:themeColor="text1"/>
        </w:rPr>
        <w:t>de dudosa procedencia</w:t>
      </w:r>
      <w:r w:rsidRPr="006846E5">
        <w:rPr>
          <w:rFonts w:ascii="Palatino Linotype" w:hAnsi="Palatino Linotype"/>
          <w:color w:val="000000" w:themeColor="text1"/>
        </w:rPr>
        <w:t>, así como cualquier sustanci</w:t>
      </w:r>
      <w:r w:rsidR="001D2580" w:rsidRPr="006846E5">
        <w:rPr>
          <w:rFonts w:ascii="Palatino Linotype" w:hAnsi="Palatino Linotype"/>
          <w:color w:val="000000" w:themeColor="text1"/>
        </w:rPr>
        <w:t>a estupefaciente o psicotrópica;</w:t>
      </w:r>
    </w:p>
    <w:p w14:paraId="10BE62C8" w14:textId="77777777" w:rsidR="001D2580" w:rsidRPr="006846E5" w:rsidRDefault="001D2580" w:rsidP="001D2580">
      <w:pPr>
        <w:pStyle w:val="Prrafodelista"/>
        <w:rPr>
          <w:rFonts w:ascii="Palatino Linotype" w:hAnsi="Palatino Linotype"/>
          <w:color w:val="000000" w:themeColor="text1"/>
        </w:rPr>
      </w:pPr>
    </w:p>
    <w:p w14:paraId="72E03D36" w14:textId="77777777" w:rsidR="005A35B7"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Conservar temporal o permanentemente cualquier tipo de explosivos o materiales inflamables, quemar fuegos artificiales en el interior de los mercados o encender velas o l</w:t>
      </w:r>
      <w:r w:rsidR="001D2580" w:rsidRPr="006846E5">
        <w:rPr>
          <w:rFonts w:ascii="Palatino Linotype" w:hAnsi="Palatino Linotype"/>
          <w:color w:val="000000" w:themeColor="text1"/>
        </w:rPr>
        <w:t>uminarias en el puesto de venta;</w:t>
      </w:r>
    </w:p>
    <w:p w14:paraId="1F99476A" w14:textId="77777777" w:rsidR="001D2580" w:rsidRPr="006846E5" w:rsidRDefault="001D2580" w:rsidP="001D2580">
      <w:pPr>
        <w:pStyle w:val="Prrafodelista"/>
        <w:rPr>
          <w:rFonts w:ascii="Palatino Linotype" w:hAnsi="Palatino Linotype"/>
          <w:color w:val="000000" w:themeColor="text1"/>
        </w:rPr>
      </w:pPr>
    </w:p>
    <w:p w14:paraId="56557EA7" w14:textId="77777777" w:rsidR="005A35B7"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Portar o mantener en el </w:t>
      </w:r>
      <w:r w:rsidR="001D2580" w:rsidRPr="006846E5">
        <w:rPr>
          <w:rFonts w:ascii="Palatino Linotype" w:hAnsi="Palatino Linotype"/>
          <w:color w:val="000000" w:themeColor="text1"/>
        </w:rPr>
        <w:t>puesto cualquier clase de armas;</w:t>
      </w:r>
    </w:p>
    <w:p w14:paraId="28E8C202" w14:textId="77777777" w:rsidR="001D2580" w:rsidRPr="006846E5" w:rsidRDefault="001D2580" w:rsidP="001D2580">
      <w:pPr>
        <w:pStyle w:val="Prrafodelista"/>
        <w:rPr>
          <w:rFonts w:ascii="Palatino Linotype" w:hAnsi="Palatino Linotype"/>
          <w:color w:val="000000" w:themeColor="text1"/>
        </w:rPr>
      </w:pPr>
    </w:p>
    <w:p w14:paraId="04678B71" w14:textId="77777777" w:rsidR="005A35B7"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Obstruir con sus productos las entradas, salidas y pasillos de circulación del mercado. En consecuencia, ningún negocio debe funcionar en las vías de </w:t>
      </w:r>
      <w:r w:rsidR="001D2580" w:rsidRPr="006846E5">
        <w:rPr>
          <w:rFonts w:ascii="Palatino Linotype" w:hAnsi="Palatino Linotype"/>
          <w:color w:val="000000" w:themeColor="text1"/>
        </w:rPr>
        <w:t>circulación y acceso al mercado;</w:t>
      </w:r>
    </w:p>
    <w:p w14:paraId="135D10D2" w14:textId="77777777" w:rsidR="001D2580" w:rsidRPr="006846E5" w:rsidRDefault="001D2580" w:rsidP="001D2580">
      <w:pPr>
        <w:pStyle w:val="Prrafodelista"/>
        <w:rPr>
          <w:rFonts w:ascii="Palatino Linotype" w:hAnsi="Palatino Linotype"/>
          <w:color w:val="000000" w:themeColor="text1"/>
        </w:rPr>
      </w:pPr>
    </w:p>
    <w:p w14:paraId="745B068D" w14:textId="77777777" w:rsidR="005A35B7"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Atraer compradores por media del gesto o con aparatos amplificadores de sonido. Estos equipos estarán bajo el control del administrador del mercado para informaciones que interesen </w:t>
      </w:r>
      <w:r w:rsidR="001D2580" w:rsidRPr="006846E5">
        <w:rPr>
          <w:rFonts w:ascii="Palatino Linotype" w:hAnsi="Palatino Linotype"/>
          <w:color w:val="000000" w:themeColor="text1"/>
        </w:rPr>
        <w:t>a los comerciantes y al público;</w:t>
      </w:r>
    </w:p>
    <w:p w14:paraId="63174D40" w14:textId="77777777" w:rsidR="001D2580" w:rsidRPr="006846E5" w:rsidRDefault="001D2580" w:rsidP="001D2580">
      <w:pPr>
        <w:pStyle w:val="Prrafodelista"/>
        <w:rPr>
          <w:rFonts w:ascii="Palatino Linotype" w:hAnsi="Palatino Linotype"/>
          <w:color w:val="000000" w:themeColor="text1"/>
        </w:rPr>
      </w:pPr>
    </w:p>
    <w:p w14:paraId="0FFB7E06" w14:textId="77777777" w:rsidR="005A35B7"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Arrojar en las áreas de circulación desperdicios, basuras o artículos averiados. Para tal efecto debe usarse el recipiente de basura del puesto, </w:t>
      </w:r>
      <w:r w:rsidR="001D2580" w:rsidRPr="006846E5">
        <w:rPr>
          <w:rFonts w:ascii="Palatino Linotype" w:hAnsi="Palatino Linotype"/>
          <w:color w:val="000000" w:themeColor="text1"/>
        </w:rPr>
        <w:t>que se mantendrá siempre tapado;</w:t>
      </w:r>
    </w:p>
    <w:p w14:paraId="3E1E63A1" w14:textId="77777777" w:rsidR="001D2580" w:rsidRPr="006846E5" w:rsidRDefault="001D2580" w:rsidP="001D2580">
      <w:pPr>
        <w:pStyle w:val="Prrafodelista"/>
        <w:rPr>
          <w:rFonts w:ascii="Palatino Linotype" w:hAnsi="Palatino Linotype"/>
          <w:color w:val="000000" w:themeColor="text1"/>
        </w:rPr>
      </w:pPr>
    </w:p>
    <w:p w14:paraId="2EE0DADA" w14:textId="77777777" w:rsidR="005A35B7"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Ejercer el comercio de toda clase de artículos que representen figuras, dibujos, fotografías o grabados pornográficos que atenten contra la moral y las bu</w:t>
      </w:r>
      <w:r w:rsidR="001D2580" w:rsidRPr="006846E5">
        <w:rPr>
          <w:rFonts w:ascii="Palatino Linotype" w:hAnsi="Palatino Linotype"/>
          <w:color w:val="000000" w:themeColor="text1"/>
        </w:rPr>
        <w:t>enas costumbres;</w:t>
      </w:r>
    </w:p>
    <w:p w14:paraId="03389BFD" w14:textId="77777777" w:rsidR="001D2580" w:rsidRPr="006846E5" w:rsidRDefault="001D2580" w:rsidP="001D2580">
      <w:pPr>
        <w:pStyle w:val="Prrafodelista"/>
        <w:rPr>
          <w:rFonts w:ascii="Palatino Linotype" w:hAnsi="Palatino Linotype"/>
          <w:color w:val="000000" w:themeColor="text1"/>
        </w:rPr>
      </w:pPr>
    </w:p>
    <w:p w14:paraId="2DC4F4A1" w14:textId="77777777" w:rsidR="005A35B7"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Emplear periódicos o cualquier otra clase de papeles usados, para envolver comestibles, cuando se debe utilizar envoltura plástica o de polietileno u otros que preserven adecuadamente la integridad y calidad </w:t>
      </w:r>
      <w:r w:rsidR="001D2580" w:rsidRPr="006846E5">
        <w:rPr>
          <w:rFonts w:ascii="Palatino Linotype" w:hAnsi="Palatino Linotype"/>
          <w:color w:val="000000" w:themeColor="text1"/>
        </w:rPr>
        <w:t>de los alimentos;</w:t>
      </w:r>
    </w:p>
    <w:p w14:paraId="77E99569" w14:textId="77777777" w:rsidR="001D2580" w:rsidRPr="006846E5" w:rsidRDefault="001D2580" w:rsidP="001D2580">
      <w:pPr>
        <w:pStyle w:val="Prrafodelista"/>
        <w:rPr>
          <w:rFonts w:ascii="Palatino Linotype" w:hAnsi="Palatino Linotype"/>
          <w:color w:val="000000" w:themeColor="text1"/>
        </w:rPr>
      </w:pPr>
    </w:p>
    <w:p w14:paraId="5715D494" w14:textId="77777777" w:rsidR="005A35B7" w:rsidRPr="006846E5" w:rsidRDefault="005A35B7" w:rsidP="001D2580">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Hacer uso indebido de tanques de gas que por sus dimensiones representen un peligro para los peatones y público circundante en general, o que contravengan las disposiciones que establezca la reglamentación de b</w:t>
      </w:r>
      <w:r w:rsidR="003426AD" w:rsidRPr="006846E5">
        <w:rPr>
          <w:rFonts w:ascii="Palatino Linotype" w:hAnsi="Palatino Linotype"/>
          <w:color w:val="000000" w:themeColor="text1"/>
        </w:rPr>
        <w:t>omberos;</w:t>
      </w:r>
    </w:p>
    <w:p w14:paraId="7B892022" w14:textId="77777777" w:rsidR="003426AD" w:rsidRPr="006846E5" w:rsidRDefault="003426AD" w:rsidP="003426AD">
      <w:pPr>
        <w:pStyle w:val="Prrafodelista"/>
        <w:rPr>
          <w:rFonts w:ascii="Palatino Linotype" w:hAnsi="Palatino Linotype"/>
          <w:color w:val="000000" w:themeColor="text1"/>
        </w:rPr>
      </w:pPr>
    </w:p>
    <w:p w14:paraId="56A2A78B" w14:textId="77777777" w:rsidR="005A35B7" w:rsidRPr="006846E5" w:rsidRDefault="005A35B7" w:rsidP="003426AD">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Utilizar a menores de edad para que ejerzan actividades laborales en los puestos o locales, salvo lo dispuesto por el Código de Trabajo y el Có</w:t>
      </w:r>
      <w:r w:rsidR="003426AD" w:rsidRPr="006846E5">
        <w:rPr>
          <w:rFonts w:ascii="Palatino Linotype" w:hAnsi="Palatino Linotype"/>
          <w:color w:val="000000" w:themeColor="text1"/>
        </w:rPr>
        <w:t>digo de la Niñez y Adolescencia;</w:t>
      </w:r>
    </w:p>
    <w:p w14:paraId="39026E9E" w14:textId="77777777" w:rsidR="003426AD" w:rsidRPr="006846E5" w:rsidRDefault="003426AD" w:rsidP="003426AD">
      <w:pPr>
        <w:pStyle w:val="Prrafodelista"/>
        <w:rPr>
          <w:rFonts w:ascii="Palatino Linotype" w:hAnsi="Palatino Linotype"/>
          <w:color w:val="000000" w:themeColor="text1"/>
        </w:rPr>
      </w:pPr>
    </w:p>
    <w:p w14:paraId="2D5A6530" w14:textId="77777777" w:rsidR="005A35B7" w:rsidRPr="006846E5" w:rsidRDefault="005A35B7" w:rsidP="003426AD">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Estacionar vehículos cargados con productos agropecuarios en los lugares no autorizados de los mercados, en sus inmediaciones o en cualquier otro lugar de la ciudad, para la venta de los productos </w:t>
      </w:r>
      <w:r w:rsidR="003426AD" w:rsidRPr="006846E5">
        <w:rPr>
          <w:rFonts w:ascii="Palatino Linotype" w:hAnsi="Palatino Linotype"/>
          <w:color w:val="000000" w:themeColor="text1"/>
        </w:rPr>
        <w:t>que estos vehículos transportan;</w:t>
      </w:r>
    </w:p>
    <w:p w14:paraId="7FE8A858" w14:textId="77777777" w:rsidR="003426AD" w:rsidRPr="006846E5" w:rsidRDefault="003426AD" w:rsidP="003426AD">
      <w:pPr>
        <w:pStyle w:val="Prrafodelista"/>
        <w:rPr>
          <w:rFonts w:ascii="Palatino Linotype" w:hAnsi="Palatino Linotype"/>
          <w:color w:val="000000" w:themeColor="text1"/>
        </w:rPr>
      </w:pPr>
    </w:p>
    <w:p w14:paraId="1B8F23DE" w14:textId="77777777" w:rsidR="005A35B7" w:rsidRPr="006846E5" w:rsidRDefault="005A35B7" w:rsidP="003426AD">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Ningún comerciante podrá disponer de más de un puesto en el conjunto de los mercados municipales, ferias municipales y centros comerciales con participación municipal, para lo cual el Comité de </w:t>
      </w:r>
      <w:r w:rsidR="00C55BC2" w:rsidRPr="006846E5">
        <w:rPr>
          <w:rFonts w:ascii="Palatino Linotype" w:hAnsi="Palatino Linotype"/>
          <w:color w:val="000000" w:themeColor="text1"/>
        </w:rPr>
        <w:t>Asignación</w:t>
      </w:r>
      <w:r w:rsidRPr="006846E5">
        <w:rPr>
          <w:rFonts w:ascii="Palatino Linotype" w:hAnsi="Palatino Linotype"/>
          <w:color w:val="000000" w:themeColor="text1"/>
        </w:rPr>
        <w:t xml:space="preserve"> de Puestos de Mercados verificará en el catastro actualizado si consta regis</w:t>
      </w:r>
      <w:r w:rsidR="003426AD" w:rsidRPr="006846E5">
        <w:rPr>
          <w:rFonts w:ascii="Palatino Linotype" w:hAnsi="Palatino Linotype"/>
          <w:color w:val="000000" w:themeColor="text1"/>
        </w:rPr>
        <w:t>trado el nombre del solicitante;</w:t>
      </w:r>
    </w:p>
    <w:p w14:paraId="5D5FC4B4" w14:textId="77777777" w:rsidR="003426AD" w:rsidRPr="006846E5" w:rsidRDefault="003426AD" w:rsidP="003426AD">
      <w:pPr>
        <w:pStyle w:val="Prrafodelista"/>
        <w:rPr>
          <w:rFonts w:ascii="Palatino Linotype" w:hAnsi="Palatino Linotype"/>
          <w:color w:val="000000" w:themeColor="text1"/>
        </w:rPr>
      </w:pPr>
    </w:p>
    <w:p w14:paraId="3E0A0B0D" w14:textId="77777777" w:rsidR="005A35B7" w:rsidRPr="006846E5" w:rsidRDefault="005A35B7" w:rsidP="003426AD">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Lavar las instalaciones, enseres y utensilios del p</w:t>
      </w:r>
      <w:r w:rsidR="003426AD" w:rsidRPr="006846E5">
        <w:rPr>
          <w:rFonts w:ascii="Palatino Linotype" w:hAnsi="Palatino Linotype"/>
          <w:color w:val="000000" w:themeColor="text1"/>
        </w:rPr>
        <w:t>uesto con sustancias corrosivas;</w:t>
      </w:r>
    </w:p>
    <w:p w14:paraId="2256CD83" w14:textId="77777777" w:rsidR="003426AD" w:rsidRPr="006846E5" w:rsidRDefault="003426AD" w:rsidP="003426AD">
      <w:pPr>
        <w:pStyle w:val="Prrafodelista"/>
        <w:rPr>
          <w:rFonts w:ascii="Palatino Linotype" w:hAnsi="Palatino Linotype"/>
          <w:color w:val="000000" w:themeColor="text1"/>
        </w:rPr>
      </w:pPr>
    </w:p>
    <w:p w14:paraId="7716E19E" w14:textId="77777777" w:rsidR="005A35B7" w:rsidRPr="006846E5" w:rsidRDefault="005A35B7" w:rsidP="003426AD">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Comprar y vender mercaderías de dudosa procedencia o que no cuenten con los document</w:t>
      </w:r>
      <w:r w:rsidR="003426AD" w:rsidRPr="006846E5">
        <w:rPr>
          <w:rFonts w:ascii="Palatino Linotype" w:hAnsi="Palatino Linotype"/>
          <w:color w:val="000000" w:themeColor="text1"/>
        </w:rPr>
        <w:t>os que acrediten su procedencia;</w:t>
      </w:r>
    </w:p>
    <w:p w14:paraId="43DA7218" w14:textId="77777777" w:rsidR="003426AD" w:rsidRPr="006846E5" w:rsidRDefault="003426AD" w:rsidP="003426AD">
      <w:pPr>
        <w:pStyle w:val="Prrafodelista"/>
        <w:rPr>
          <w:rFonts w:ascii="Palatino Linotype" w:hAnsi="Palatino Linotype"/>
          <w:color w:val="000000" w:themeColor="text1"/>
        </w:rPr>
      </w:pPr>
    </w:p>
    <w:p w14:paraId="2E57DAC3" w14:textId="77777777" w:rsidR="005A35B7" w:rsidRPr="006846E5" w:rsidRDefault="005A35B7" w:rsidP="003426AD">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Realizar accion</w:t>
      </w:r>
      <w:r w:rsidR="003426AD" w:rsidRPr="006846E5">
        <w:rPr>
          <w:rFonts w:ascii="Palatino Linotype" w:hAnsi="Palatino Linotype"/>
          <w:color w:val="000000" w:themeColor="text1"/>
        </w:rPr>
        <w:t>es que alteren el orden público; y,</w:t>
      </w:r>
    </w:p>
    <w:p w14:paraId="7B702EB9" w14:textId="77777777" w:rsidR="003426AD" w:rsidRPr="006846E5" w:rsidRDefault="003426AD" w:rsidP="003426AD">
      <w:pPr>
        <w:pStyle w:val="Prrafodelista"/>
        <w:rPr>
          <w:rFonts w:ascii="Palatino Linotype" w:hAnsi="Palatino Linotype"/>
          <w:color w:val="000000" w:themeColor="text1"/>
        </w:rPr>
      </w:pPr>
    </w:p>
    <w:p w14:paraId="19BD5EC7" w14:textId="77777777" w:rsidR="005A35B7" w:rsidRPr="006846E5" w:rsidRDefault="005A35B7" w:rsidP="003426AD">
      <w:pPr>
        <w:pStyle w:val="Prrafodelista"/>
        <w:numPr>
          <w:ilvl w:val="0"/>
          <w:numId w:val="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Intervenir en la infraestructura física, en la instalación eléctrica y sanitaria sin la autorización correspondiente.</w:t>
      </w:r>
    </w:p>
    <w:p w14:paraId="10E9BD9B" w14:textId="77777777" w:rsidR="00C17170" w:rsidRPr="006846E5" w:rsidRDefault="00C17170" w:rsidP="003426AD">
      <w:pPr>
        <w:pStyle w:val="Prrafodelista"/>
        <w:spacing w:after="0" w:line="240" w:lineRule="auto"/>
        <w:jc w:val="both"/>
        <w:rPr>
          <w:rFonts w:ascii="Palatino Linotype" w:hAnsi="Palatino Linotype"/>
          <w:color w:val="000000" w:themeColor="text1"/>
        </w:rPr>
      </w:pPr>
    </w:p>
    <w:p w14:paraId="721B9775" w14:textId="77777777" w:rsidR="003426AD" w:rsidRPr="006846E5" w:rsidRDefault="003426AD" w:rsidP="003426AD">
      <w:pPr>
        <w:pStyle w:val="Prrafodelista"/>
        <w:spacing w:after="0" w:line="240" w:lineRule="auto"/>
        <w:jc w:val="both"/>
        <w:rPr>
          <w:rFonts w:ascii="Palatino Linotype" w:hAnsi="Palatino Linotype"/>
          <w:color w:val="000000" w:themeColor="text1"/>
        </w:rPr>
      </w:pPr>
    </w:p>
    <w:p w14:paraId="278E4D87" w14:textId="77777777" w:rsidR="00B6657E" w:rsidRPr="006846E5" w:rsidRDefault="003426AD"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CAPÍTULO VI</w:t>
      </w:r>
    </w:p>
    <w:p w14:paraId="19410EC9" w14:textId="77777777" w:rsidR="004A6CE3" w:rsidRPr="006846E5" w:rsidRDefault="004A6CE3" w:rsidP="00561F3B">
      <w:pPr>
        <w:spacing w:after="0" w:line="240" w:lineRule="auto"/>
        <w:jc w:val="center"/>
        <w:rPr>
          <w:rFonts w:ascii="Palatino Linotype" w:hAnsi="Palatino Linotype"/>
          <w:b/>
          <w:color w:val="000000" w:themeColor="text1"/>
        </w:rPr>
      </w:pPr>
    </w:p>
    <w:p w14:paraId="6FE0E738" w14:textId="77777777" w:rsidR="00B6657E" w:rsidRPr="006846E5" w:rsidRDefault="00B6657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 LA CAPACITACIÓN GRATUITA</w:t>
      </w:r>
    </w:p>
    <w:p w14:paraId="22134402" w14:textId="77777777" w:rsidR="00C17170" w:rsidRPr="006846E5" w:rsidRDefault="00C17170" w:rsidP="00561F3B">
      <w:pPr>
        <w:spacing w:after="0" w:line="240" w:lineRule="auto"/>
        <w:jc w:val="center"/>
        <w:rPr>
          <w:rFonts w:ascii="Palatino Linotype" w:hAnsi="Palatino Linotype"/>
          <w:b/>
          <w:color w:val="000000" w:themeColor="text1"/>
        </w:rPr>
      </w:pPr>
    </w:p>
    <w:p w14:paraId="5824D385" w14:textId="77777777" w:rsidR="00F5155D" w:rsidRPr="006846E5" w:rsidRDefault="007D1ED7"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De la Capacitación gratuita. -</w:t>
      </w:r>
      <w:r w:rsidRPr="006846E5">
        <w:rPr>
          <w:rFonts w:ascii="Palatino Linotype" w:hAnsi="Palatino Linotype"/>
          <w:color w:val="000000" w:themeColor="text1"/>
        </w:rPr>
        <w:t xml:space="preserve"> La Agencia Metropolitana de Coordinación de Comercio, realizará procesos de capacitación gratuita para los comerciantes de los mercados ferias y plataformas, en los diversos campos ocupacionales, que coadyuve a su desarrollo comercial, para lo cual, en coordinación con el Instituto de Capacitación Municipal (ICAM) elaborará anualmente el programa de capacitación y tecnificación para los comerciantes en general, que se deberán capacitar con una periodicidad de mínimo una vez al año en los siguientes temas:</w:t>
      </w:r>
    </w:p>
    <w:p w14:paraId="17D38A82" w14:textId="77777777" w:rsidR="003426AD" w:rsidRPr="006846E5" w:rsidRDefault="003426AD" w:rsidP="00561F3B">
      <w:pPr>
        <w:spacing w:after="0" w:line="240" w:lineRule="auto"/>
        <w:jc w:val="both"/>
        <w:rPr>
          <w:rFonts w:ascii="Palatino Linotype" w:hAnsi="Palatino Linotype"/>
          <w:color w:val="000000" w:themeColor="text1"/>
        </w:rPr>
      </w:pPr>
    </w:p>
    <w:p w14:paraId="29755400" w14:textId="77777777" w:rsidR="00F5155D" w:rsidRPr="006846E5" w:rsidRDefault="007D1ED7" w:rsidP="003426AD">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Asepsia personal y de alimentos;</w:t>
      </w:r>
    </w:p>
    <w:p w14:paraId="15245560"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Asepsia de puestos de venta;</w:t>
      </w:r>
    </w:p>
    <w:p w14:paraId="2DEC0164"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Programas de higiene sanitaria de mercados;</w:t>
      </w:r>
    </w:p>
    <w:p w14:paraId="51FE3809" w14:textId="77777777" w:rsidR="00F5155D" w:rsidRPr="006846E5" w:rsidRDefault="00827176"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Relaciones h</w:t>
      </w:r>
      <w:r w:rsidR="007D1ED7" w:rsidRPr="006846E5">
        <w:rPr>
          <w:rFonts w:ascii="Palatino Linotype" w:hAnsi="Palatino Linotype"/>
          <w:color w:val="000000" w:themeColor="text1"/>
        </w:rPr>
        <w:t>umanas;</w:t>
      </w:r>
    </w:p>
    <w:p w14:paraId="20B8A1E4"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Manipulación y presentación de alimentos;</w:t>
      </w:r>
    </w:p>
    <w:p w14:paraId="66275B87"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Enfermedades trasmisibles;</w:t>
      </w:r>
    </w:p>
    <w:p w14:paraId="0EEF30A0"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Administración de microempresas;  </w:t>
      </w:r>
    </w:p>
    <w:p w14:paraId="092910CB"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Mercadeo;</w:t>
      </w:r>
    </w:p>
    <w:p w14:paraId="0775E4BC"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Técnicas y estrategias de ventas;</w:t>
      </w:r>
    </w:p>
    <w:p w14:paraId="50D4C17C"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Contabilidad y tributación;</w:t>
      </w:r>
    </w:p>
    <w:p w14:paraId="0D0F8CF0"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Comercialización y servicios;</w:t>
      </w:r>
    </w:p>
    <w:p w14:paraId="289E9354"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Oportunidades de negocios;</w:t>
      </w:r>
    </w:p>
    <w:p w14:paraId="6686C392" w14:textId="77777777" w:rsidR="00F5155D" w:rsidRPr="006846E5" w:rsidRDefault="007D1ED7" w:rsidP="003426AD">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Seguridad Industrial;</w:t>
      </w:r>
    </w:p>
    <w:p w14:paraId="5B09B1DF"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Seguridad Social;</w:t>
      </w:r>
    </w:p>
    <w:p w14:paraId="1DF99F31"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Acceso a créditos;</w:t>
      </w:r>
    </w:p>
    <w:p w14:paraId="0C5CD2DA" w14:textId="77777777" w:rsidR="00F5155D" w:rsidRPr="006846E5" w:rsidRDefault="00827176"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Acceso al bono de v</w:t>
      </w:r>
      <w:r w:rsidR="007D1ED7" w:rsidRPr="006846E5">
        <w:rPr>
          <w:rFonts w:ascii="Palatino Linotype" w:hAnsi="Palatino Linotype"/>
          <w:color w:val="000000" w:themeColor="text1"/>
        </w:rPr>
        <w:t>ivienda;</w:t>
      </w:r>
    </w:p>
    <w:p w14:paraId="6011A393"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Legislación laboral;</w:t>
      </w:r>
    </w:p>
    <w:p w14:paraId="1FBD28F4"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Procesos administrativos sancionadores;</w:t>
      </w:r>
    </w:p>
    <w:p w14:paraId="36D8D75B"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Informática;</w:t>
      </w:r>
    </w:p>
    <w:p w14:paraId="37CA992C"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Normalización y registro de bienes</w:t>
      </w:r>
      <w:r w:rsidR="003426AD" w:rsidRPr="006846E5">
        <w:rPr>
          <w:rFonts w:ascii="Palatino Linotype" w:hAnsi="Palatino Linotype"/>
          <w:color w:val="000000" w:themeColor="text1"/>
        </w:rPr>
        <w:t>;</w:t>
      </w:r>
    </w:p>
    <w:p w14:paraId="72630206" w14:textId="77777777" w:rsidR="00F5155D" w:rsidRPr="006846E5" w:rsidRDefault="003426AD"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Manejo de desechos; </w:t>
      </w:r>
    </w:p>
    <w:p w14:paraId="5B51A69A"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Conocimiento de la ley, reglamentos, ordenanzas, y más regulaciones relacionadas con el sistema de mercados en el Distrito Metropolitano de Quito</w:t>
      </w:r>
      <w:r w:rsidR="003426AD" w:rsidRPr="006846E5">
        <w:rPr>
          <w:rFonts w:ascii="Palatino Linotype" w:hAnsi="Palatino Linotype"/>
          <w:color w:val="000000" w:themeColor="text1"/>
        </w:rPr>
        <w:t>;</w:t>
      </w:r>
    </w:p>
    <w:p w14:paraId="6671368A"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Reciclaje</w:t>
      </w:r>
      <w:r w:rsidR="003426AD" w:rsidRPr="006846E5">
        <w:rPr>
          <w:rFonts w:ascii="Palatino Linotype" w:hAnsi="Palatino Linotype"/>
          <w:color w:val="000000" w:themeColor="text1"/>
        </w:rPr>
        <w:t xml:space="preserve">; y, </w:t>
      </w:r>
    </w:p>
    <w:p w14:paraId="204628BF" w14:textId="77777777" w:rsidR="00F5155D" w:rsidRPr="006846E5" w:rsidRDefault="007D1ED7" w:rsidP="00561F3B">
      <w:pPr>
        <w:pStyle w:val="Prrafodelista"/>
        <w:numPr>
          <w:ilvl w:val="0"/>
          <w:numId w:val="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Ferias y plataformas</w:t>
      </w:r>
    </w:p>
    <w:p w14:paraId="3E95EE58" w14:textId="77777777" w:rsidR="00C17170" w:rsidRPr="006846E5" w:rsidRDefault="00C17170" w:rsidP="00C17170">
      <w:pPr>
        <w:pStyle w:val="Prrafodelista"/>
        <w:spacing w:after="0" w:line="240" w:lineRule="auto"/>
        <w:jc w:val="both"/>
        <w:rPr>
          <w:rFonts w:ascii="Palatino Linotype" w:hAnsi="Palatino Linotype"/>
          <w:color w:val="000000" w:themeColor="text1"/>
        </w:rPr>
      </w:pPr>
    </w:p>
    <w:p w14:paraId="18E58056" w14:textId="77777777" w:rsidR="00F5155D" w:rsidRPr="006846E5" w:rsidRDefault="00766BA1"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7D1ED7" w:rsidRPr="006846E5">
        <w:rPr>
          <w:rFonts w:ascii="Palatino Linotype" w:hAnsi="Palatino Linotype"/>
          <w:b/>
          <w:color w:val="000000" w:themeColor="text1"/>
        </w:rPr>
        <w:t>.- Certificado de capacitación.</w:t>
      </w:r>
      <w:r w:rsidR="007D1ED7" w:rsidRPr="006846E5">
        <w:rPr>
          <w:rFonts w:ascii="Palatino Linotype" w:hAnsi="Palatino Linotype"/>
          <w:color w:val="000000" w:themeColor="text1"/>
        </w:rPr>
        <w:t>- El Instituto de Capacitación Municipal (ICAM), una vez aprobado cada curso, entregará el respectivo certificado que garantice la capacitación recibida por el personal administrativo del sistema de mercados y para los comerciantes en general.</w:t>
      </w:r>
    </w:p>
    <w:p w14:paraId="377918F7" w14:textId="77777777" w:rsidR="00C17170" w:rsidRPr="006846E5" w:rsidRDefault="00C17170" w:rsidP="00561F3B">
      <w:pPr>
        <w:spacing w:after="0" w:line="240" w:lineRule="auto"/>
        <w:jc w:val="both"/>
        <w:rPr>
          <w:rFonts w:ascii="Palatino Linotype" w:hAnsi="Palatino Linotype"/>
          <w:color w:val="000000" w:themeColor="text1"/>
        </w:rPr>
      </w:pPr>
    </w:p>
    <w:p w14:paraId="3BBF9EA3" w14:textId="77777777" w:rsidR="00766BA1" w:rsidRPr="006846E5" w:rsidRDefault="00766BA1" w:rsidP="00561F3B">
      <w:pPr>
        <w:spacing w:after="0" w:line="240" w:lineRule="auto"/>
        <w:jc w:val="both"/>
        <w:rPr>
          <w:rFonts w:ascii="Palatino Linotype" w:hAnsi="Palatino Linotype"/>
          <w:color w:val="000000" w:themeColor="text1"/>
        </w:rPr>
      </w:pPr>
    </w:p>
    <w:p w14:paraId="4135A410" w14:textId="77777777" w:rsidR="00766BA1" w:rsidRPr="006846E5" w:rsidRDefault="00766BA1" w:rsidP="00766BA1">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CAPÍTULO VII</w:t>
      </w:r>
    </w:p>
    <w:p w14:paraId="41E3D347" w14:textId="77777777" w:rsidR="00766BA1" w:rsidRPr="006846E5" w:rsidRDefault="00766BA1" w:rsidP="00766BA1">
      <w:pPr>
        <w:spacing w:after="0" w:line="240" w:lineRule="auto"/>
        <w:jc w:val="center"/>
        <w:rPr>
          <w:rFonts w:ascii="Palatino Linotype" w:hAnsi="Palatino Linotype"/>
          <w:b/>
          <w:color w:val="000000" w:themeColor="text1"/>
        </w:rPr>
      </w:pPr>
    </w:p>
    <w:p w14:paraId="5C2D1FFC" w14:textId="77777777" w:rsidR="00766BA1" w:rsidRPr="006846E5" w:rsidRDefault="00766BA1" w:rsidP="00766BA1">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DEL PROCEDIMIENTO ADMINISTRATIVO SANCIONADOR EN MERCADOS, FERIAS, Y PLATAFORMAS</w:t>
      </w:r>
    </w:p>
    <w:p w14:paraId="4A30F48B" w14:textId="77777777" w:rsidR="00766BA1" w:rsidRPr="006846E5" w:rsidRDefault="00766BA1" w:rsidP="00766BA1">
      <w:pPr>
        <w:spacing w:after="0" w:line="240" w:lineRule="auto"/>
        <w:jc w:val="center"/>
        <w:rPr>
          <w:rFonts w:ascii="Palatino Linotype" w:hAnsi="Palatino Linotype"/>
          <w:b/>
          <w:color w:val="000000" w:themeColor="text1"/>
        </w:rPr>
      </w:pPr>
    </w:p>
    <w:p w14:paraId="532244D9" w14:textId="77777777" w:rsidR="00766BA1" w:rsidRPr="006846E5" w:rsidRDefault="00766BA1" w:rsidP="00766BA1">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Del Procedimiento Administrativo Sancionador.</w:t>
      </w:r>
      <w:r w:rsidRPr="006846E5">
        <w:rPr>
          <w:rFonts w:ascii="Palatino Linotype" w:hAnsi="Palatino Linotype"/>
          <w:color w:val="000000" w:themeColor="text1"/>
        </w:rPr>
        <w:t xml:space="preserve"> - Los procedimientos administrativos sancionadores por el cometimiento de una infracción contemplada en este Título se establecerán de conformidad con la normativa legal nacional y metropolitana vigente, a través de la Agencia Metropolitana de Control, entidad que procederá a instaurar el trámite correspondiente para la aplicación de las sanciones a los presuntos infractores.</w:t>
      </w:r>
    </w:p>
    <w:p w14:paraId="64B81631" w14:textId="77777777" w:rsidR="00EC3B14" w:rsidRPr="006846E5" w:rsidRDefault="00EC3B14" w:rsidP="00766BA1">
      <w:pPr>
        <w:spacing w:after="0" w:line="240" w:lineRule="auto"/>
        <w:jc w:val="both"/>
        <w:rPr>
          <w:rFonts w:ascii="Palatino Linotype" w:hAnsi="Palatino Linotype"/>
          <w:color w:val="000000" w:themeColor="text1"/>
        </w:rPr>
      </w:pPr>
    </w:p>
    <w:p w14:paraId="05383C15" w14:textId="77777777" w:rsidR="00EC3B14" w:rsidRPr="006846E5" w:rsidRDefault="00EC3B14" w:rsidP="00EC3B14">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w:t>
      </w:r>
      <w:r w:rsidR="004A6B5A" w:rsidRPr="006846E5">
        <w:rPr>
          <w:rFonts w:ascii="Palatino Linotype" w:hAnsi="Palatino Linotype"/>
          <w:b/>
          <w:color w:val="000000" w:themeColor="text1"/>
        </w:rPr>
        <w:t xml:space="preserve"> </w:t>
      </w:r>
      <w:r w:rsidRPr="006846E5">
        <w:rPr>
          <w:rFonts w:ascii="Palatino Linotype" w:hAnsi="Palatino Linotype"/>
          <w:b/>
          <w:color w:val="000000" w:themeColor="text1"/>
        </w:rPr>
        <w:t>De la actuación previa.</w:t>
      </w:r>
      <w:r w:rsidRPr="006846E5">
        <w:rPr>
          <w:rFonts w:ascii="Palatino Linotype" w:hAnsi="Palatino Linotype"/>
          <w:color w:val="000000" w:themeColor="text1"/>
        </w:rPr>
        <w:t xml:space="preserve"> –El Administrador de cada Mercado o jefe zonal será el ente encargado de ejecutar las actuaciones previas, al inicio de un procedimiento </w:t>
      </w:r>
      <w:r w:rsidRPr="006846E5">
        <w:rPr>
          <w:rFonts w:ascii="Palatino Linotype" w:hAnsi="Palatino Linotype"/>
          <w:color w:val="000000" w:themeColor="text1"/>
        </w:rPr>
        <w:lastRenderedPageBreak/>
        <w:t>administrativo sancionador, para lo cual, observará lo establecido en el Código Orgánico Administrativo, con el fin de conocer las circunstancias del caso concreto y la conveniencia o no de iniciar el procedimiento.</w:t>
      </w:r>
    </w:p>
    <w:p w14:paraId="5965A2C8" w14:textId="77777777" w:rsidR="00766BA1" w:rsidRPr="006846E5" w:rsidRDefault="00766BA1" w:rsidP="00766BA1">
      <w:pPr>
        <w:spacing w:after="0" w:line="240" w:lineRule="auto"/>
        <w:jc w:val="both"/>
        <w:rPr>
          <w:rFonts w:ascii="Palatino Linotype" w:hAnsi="Palatino Linotype"/>
          <w:color w:val="000000" w:themeColor="text1"/>
        </w:rPr>
      </w:pPr>
    </w:p>
    <w:p w14:paraId="2B22B27E" w14:textId="77777777" w:rsidR="00EC3B14" w:rsidRPr="006846E5" w:rsidRDefault="00EC3B14" w:rsidP="00EC3B14">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w:t>
      </w:r>
      <w:r w:rsidR="004A6B5A" w:rsidRPr="006846E5">
        <w:rPr>
          <w:rFonts w:ascii="Palatino Linotype" w:hAnsi="Palatino Linotype"/>
          <w:b/>
          <w:color w:val="000000" w:themeColor="text1"/>
        </w:rPr>
        <w:t xml:space="preserve"> </w:t>
      </w:r>
      <w:r w:rsidRPr="006846E5">
        <w:rPr>
          <w:rFonts w:ascii="Palatino Linotype" w:hAnsi="Palatino Linotype"/>
          <w:b/>
          <w:color w:val="000000" w:themeColor="text1"/>
        </w:rPr>
        <w:t>Procedencia de la actuación previa.</w:t>
      </w:r>
      <w:r w:rsidRPr="006846E5">
        <w:rPr>
          <w:rFonts w:ascii="Palatino Linotype" w:hAnsi="Palatino Linotype"/>
          <w:color w:val="000000" w:themeColor="text1"/>
        </w:rPr>
        <w:t xml:space="preserve"> - El Administrador de cada Mercado, procederá de oficio, por orden jerárquicamente superior o por petición razonada de otros órganos metropolitanos o públicos o por solicitud ciudadana, realizará las respectivas inspecciones, incluyendo actuaciones previas de conformidad con la normativa legal nacional y metropolitanas vigentes.</w:t>
      </w:r>
    </w:p>
    <w:p w14:paraId="6D264B76" w14:textId="77777777" w:rsidR="00EC3B14" w:rsidRPr="006846E5" w:rsidRDefault="00EC3B14" w:rsidP="00EC3B14">
      <w:pPr>
        <w:spacing w:after="0" w:line="240" w:lineRule="auto"/>
        <w:jc w:val="both"/>
        <w:rPr>
          <w:rFonts w:ascii="Palatino Linotype" w:hAnsi="Palatino Linotype"/>
          <w:color w:val="000000" w:themeColor="text1"/>
        </w:rPr>
      </w:pPr>
    </w:p>
    <w:p w14:paraId="7129D6D7" w14:textId="77777777" w:rsidR="00EC3B14" w:rsidRPr="006846E5" w:rsidRDefault="00EC3B14" w:rsidP="00EC3B14">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w:t>
      </w:r>
      <w:r w:rsidR="004A6B5A" w:rsidRPr="006846E5">
        <w:rPr>
          <w:rFonts w:ascii="Palatino Linotype" w:hAnsi="Palatino Linotype"/>
          <w:b/>
          <w:color w:val="000000" w:themeColor="text1"/>
        </w:rPr>
        <w:t xml:space="preserve"> </w:t>
      </w:r>
      <w:r w:rsidRPr="006846E5">
        <w:rPr>
          <w:rFonts w:ascii="Palatino Linotype" w:hAnsi="Palatino Linotype"/>
          <w:b/>
          <w:color w:val="000000" w:themeColor="text1"/>
        </w:rPr>
        <w:t>De las Inspecciones</w:t>
      </w:r>
      <w:r w:rsidRPr="006846E5">
        <w:rPr>
          <w:rFonts w:ascii="Palatino Linotype" w:hAnsi="Palatino Linotype"/>
          <w:color w:val="000000" w:themeColor="text1"/>
        </w:rPr>
        <w:t xml:space="preserve">. - El Administrador del Mercado, en el ejercicio de sus funciones, están autorizados para: </w:t>
      </w:r>
    </w:p>
    <w:p w14:paraId="6D23E260" w14:textId="77777777" w:rsidR="00EC3B14" w:rsidRPr="006846E5" w:rsidRDefault="00EC3B14" w:rsidP="00EC3B14">
      <w:pPr>
        <w:spacing w:after="0" w:line="240" w:lineRule="auto"/>
        <w:jc w:val="both"/>
        <w:rPr>
          <w:rFonts w:ascii="Palatino Linotype" w:hAnsi="Palatino Linotype"/>
          <w:color w:val="000000" w:themeColor="text1"/>
        </w:rPr>
      </w:pPr>
    </w:p>
    <w:p w14:paraId="14B068DA" w14:textId="77777777" w:rsidR="00EC3B14" w:rsidRPr="006846E5" w:rsidRDefault="00EC3B14" w:rsidP="00B51711">
      <w:pPr>
        <w:pStyle w:val="Prrafodelista"/>
        <w:numPr>
          <w:ilvl w:val="0"/>
          <w:numId w:val="3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Recabar información verbal o escrita, así como elementos probatorios legalmente válidos respecto a los hechos o circunstancias objeto de una posible actuación previa o inspección técnica inte</w:t>
      </w:r>
      <w:r w:rsidR="00B51711" w:rsidRPr="006846E5">
        <w:rPr>
          <w:rFonts w:ascii="Palatino Linotype" w:hAnsi="Palatino Linotype"/>
          <w:color w:val="000000" w:themeColor="text1"/>
        </w:rPr>
        <w:t>gral especializada;</w:t>
      </w:r>
    </w:p>
    <w:p w14:paraId="4EB31CEE" w14:textId="77777777" w:rsidR="00B51711" w:rsidRPr="006846E5" w:rsidRDefault="00B51711" w:rsidP="00B51711">
      <w:pPr>
        <w:pStyle w:val="Prrafodelista"/>
        <w:spacing w:after="0" w:line="240" w:lineRule="auto"/>
        <w:jc w:val="both"/>
        <w:rPr>
          <w:rFonts w:ascii="Palatino Linotype" w:hAnsi="Palatino Linotype"/>
          <w:color w:val="000000" w:themeColor="text1"/>
        </w:rPr>
      </w:pPr>
    </w:p>
    <w:p w14:paraId="4869B6F8" w14:textId="77777777" w:rsidR="00EC3B14" w:rsidRPr="006846E5" w:rsidRDefault="00EC3B14" w:rsidP="00EC3B14">
      <w:pPr>
        <w:pStyle w:val="Prrafodelista"/>
        <w:numPr>
          <w:ilvl w:val="0"/>
          <w:numId w:val="3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Realizar cuantas actuaciones previas o inspecciones técnicas integrales especializadas sean precisas para el cumplimiento de controles esta</w:t>
      </w:r>
      <w:r w:rsidR="00B51711" w:rsidRPr="006846E5">
        <w:rPr>
          <w:rFonts w:ascii="Palatino Linotype" w:hAnsi="Palatino Linotype"/>
          <w:color w:val="000000" w:themeColor="text1"/>
        </w:rPr>
        <w:t>blecidos en el presente título; y,</w:t>
      </w:r>
    </w:p>
    <w:p w14:paraId="1A9D2023" w14:textId="77777777" w:rsidR="00B51711" w:rsidRPr="006846E5" w:rsidRDefault="00B51711" w:rsidP="00B51711">
      <w:pPr>
        <w:pStyle w:val="Prrafodelista"/>
        <w:rPr>
          <w:rFonts w:ascii="Palatino Linotype" w:hAnsi="Palatino Linotype"/>
          <w:color w:val="000000" w:themeColor="text1"/>
        </w:rPr>
      </w:pPr>
    </w:p>
    <w:p w14:paraId="18E6A29A" w14:textId="77777777" w:rsidR="00EC3B14" w:rsidRPr="006846E5" w:rsidRDefault="00EC3B14" w:rsidP="00EC3B14">
      <w:pPr>
        <w:pStyle w:val="Prrafodelista"/>
        <w:numPr>
          <w:ilvl w:val="0"/>
          <w:numId w:val="30"/>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En caso del cometimiento de presuntas infracciones penales, conforme lo tipificado en la normativa vigente, se debe elaborar y facilitar el instrumento técnico de la actuación previa o el informe integral técnico pormenorizado de la inspección realizada a quien o quienes se encuentren legitimados para proceder con el correspondiente ejercicio de la acción penal, sin perjuicio de que el o los interesados requieran previamente este tipo de instrumentos de forma directa para acceder a la tutela judicial efectiva.</w:t>
      </w:r>
    </w:p>
    <w:p w14:paraId="62F8B726" w14:textId="77777777" w:rsidR="00EC3B14" w:rsidRPr="006846E5" w:rsidRDefault="00EC3B14" w:rsidP="00EC3B14">
      <w:pPr>
        <w:spacing w:after="0" w:line="240" w:lineRule="auto"/>
        <w:jc w:val="both"/>
        <w:rPr>
          <w:rFonts w:ascii="Palatino Linotype" w:hAnsi="Palatino Linotype"/>
          <w:color w:val="000000" w:themeColor="text1"/>
        </w:rPr>
      </w:pPr>
    </w:p>
    <w:p w14:paraId="7A971866" w14:textId="77777777" w:rsidR="00766BA1" w:rsidRPr="006846E5" w:rsidRDefault="00EC3B14" w:rsidP="00EC3B14">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w:t>
      </w:r>
      <w:r w:rsidR="004A6B5A" w:rsidRPr="006846E5">
        <w:rPr>
          <w:rFonts w:ascii="Palatino Linotype" w:hAnsi="Palatino Linotype"/>
          <w:b/>
          <w:color w:val="000000" w:themeColor="text1"/>
        </w:rPr>
        <w:t xml:space="preserve"> </w:t>
      </w:r>
      <w:r w:rsidRPr="006846E5">
        <w:rPr>
          <w:rFonts w:ascii="Palatino Linotype" w:hAnsi="Palatino Linotype"/>
          <w:b/>
          <w:color w:val="000000" w:themeColor="text1"/>
        </w:rPr>
        <w:t xml:space="preserve">De la Denuncia. </w:t>
      </w:r>
      <w:r w:rsidRPr="006846E5">
        <w:rPr>
          <w:rFonts w:ascii="Palatino Linotype" w:hAnsi="Palatino Linotype"/>
          <w:color w:val="000000" w:themeColor="text1"/>
        </w:rPr>
        <w:t>- Se podrá presentar denuncias ante la Dirección de Mercados del Distrito Metropolitano de Quito o la que haga sus veces, de acuerdo con la normativa legal vigente.</w:t>
      </w:r>
    </w:p>
    <w:p w14:paraId="118FFAF7" w14:textId="77777777" w:rsidR="00EC3B14" w:rsidRPr="006846E5" w:rsidRDefault="00EC3B14" w:rsidP="00EC3B14">
      <w:pPr>
        <w:spacing w:after="0" w:line="240" w:lineRule="auto"/>
        <w:jc w:val="both"/>
        <w:rPr>
          <w:rFonts w:ascii="Palatino Linotype" w:hAnsi="Palatino Linotype"/>
          <w:color w:val="000000" w:themeColor="text1"/>
        </w:rPr>
      </w:pPr>
    </w:p>
    <w:p w14:paraId="5B9B9D96" w14:textId="77777777" w:rsidR="00EC3B14" w:rsidRPr="006846E5" w:rsidRDefault="00EC3B14" w:rsidP="00EC3B14">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w:t>
      </w:r>
      <w:r w:rsidR="004A6B5A" w:rsidRPr="006846E5">
        <w:rPr>
          <w:rFonts w:ascii="Palatino Linotype" w:hAnsi="Palatino Linotype"/>
          <w:b/>
          <w:color w:val="000000" w:themeColor="text1"/>
        </w:rPr>
        <w:t xml:space="preserve"> </w:t>
      </w:r>
      <w:r w:rsidRPr="006846E5">
        <w:rPr>
          <w:rFonts w:ascii="Palatino Linotype" w:hAnsi="Palatino Linotype"/>
          <w:b/>
          <w:color w:val="000000" w:themeColor="text1"/>
        </w:rPr>
        <w:t>Del Trámite.</w:t>
      </w:r>
      <w:r w:rsidRPr="006846E5">
        <w:rPr>
          <w:rFonts w:ascii="Palatino Linotype" w:hAnsi="Palatino Linotype"/>
          <w:color w:val="000000" w:themeColor="text1"/>
        </w:rPr>
        <w:t xml:space="preserve"> - La sustanciación del procedimiento administrativo sancionador se realizará de conformidad a la normativa legal vigente.</w:t>
      </w:r>
    </w:p>
    <w:p w14:paraId="7BF964BF" w14:textId="77777777" w:rsidR="00EC3B14" w:rsidRPr="006846E5" w:rsidRDefault="00EC3B14" w:rsidP="00EC3B14">
      <w:pPr>
        <w:spacing w:after="0" w:line="240" w:lineRule="auto"/>
        <w:jc w:val="both"/>
        <w:rPr>
          <w:rFonts w:ascii="Palatino Linotype" w:hAnsi="Palatino Linotype"/>
          <w:color w:val="000000" w:themeColor="text1"/>
        </w:rPr>
      </w:pPr>
    </w:p>
    <w:p w14:paraId="299AEAC0" w14:textId="77777777" w:rsidR="00EC3B14" w:rsidRPr="006846E5" w:rsidRDefault="00EC3B14" w:rsidP="00EC3B14">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w:t>
      </w:r>
      <w:r w:rsidR="004A6B5A" w:rsidRPr="006846E5">
        <w:rPr>
          <w:rFonts w:ascii="Palatino Linotype" w:hAnsi="Palatino Linotype"/>
          <w:b/>
          <w:color w:val="000000" w:themeColor="text1"/>
        </w:rPr>
        <w:t xml:space="preserve"> </w:t>
      </w:r>
      <w:r w:rsidRPr="006846E5">
        <w:rPr>
          <w:rFonts w:ascii="Palatino Linotype" w:hAnsi="Palatino Linotype"/>
          <w:b/>
          <w:color w:val="000000" w:themeColor="text1"/>
        </w:rPr>
        <w:t>De las Infracciones</w:t>
      </w:r>
      <w:r w:rsidRPr="006846E5">
        <w:rPr>
          <w:rFonts w:ascii="Palatino Linotype" w:hAnsi="Palatino Linotype"/>
          <w:color w:val="000000" w:themeColor="text1"/>
        </w:rPr>
        <w:t>. -Se considerará infracción a aquellos actos u omisiones, que incurran en las prohibiciones o incumplan con las disposiciones contenidas en este Título. Las infracciones se dividen en leves, graves y muy graves.</w:t>
      </w:r>
    </w:p>
    <w:p w14:paraId="372C88DD" w14:textId="77777777" w:rsidR="00EC3B14" w:rsidRPr="006846E5" w:rsidRDefault="00EC3B14" w:rsidP="00EC3B14">
      <w:pPr>
        <w:spacing w:after="0" w:line="240" w:lineRule="auto"/>
        <w:jc w:val="both"/>
        <w:rPr>
          <w:rFonts w:ascii="Palatino Linotype" w:hAnsi="Palatino Linotype"/>
          <w:color w:val="000000" w:themeColor="text1"/>
        </w:rPr>
      </w:pPr>
    </w:p>
    <w:p w14:paraId="428B5A34" w14:textId="77777777" w:rsidR="00EC3B14" w:rsidRPr="006846E5" w:rsidRDefault="00EC3B14" w:rsidP="00EC3B14">
      <w:pPr>
        <w:spacing w:after="0" w:line="240" w:lineRule="auto"/>
        <w:jc w:val="both"/>
        <w:rPr>
          <w:rFonts w:ascii="Palatino Linotype" w:hAnsi="Palatino Linotype"/>
          <w:b/>
          <w:color w:val="000000" w:themeColor="text1"/>
        </w:rPr>
      </w:pPr>
      <w:r w:rsidRPr="006846E5">
        <w:rPr>
          <w:rFonts w:ascii="Palatino Linotype" w:hAnsi="Palatino Linotype"/>
          <w:b/>
          <w:color w:val="000000" w:themeColor="text1"/>
        </w:rPr>
        <w:t>Tipos de sanciones:</w:t>
      </w:r>
    </w:p>
    <w:p w14:paraId="77106783" w14:textId="77777777" w:rsidR="00EC3B14" w:rsidRPr="006846E5" w:rsidRDefault="00EC3B14" w:rsidP="00EC3B14">
      <w:pPr>
        <w:pStyle w:val="Prrafodelista"/>
        <w:numPr>
          <w:ilvl w:val="0"/>
          <w:numId w:val="2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Amonestación verbal;</w:t>
      </w:r>
    </w:p>
    <w:p w14:paraId="4B5FF8A3" w14:textId="77777777" w:rsidR="0040717D" w:rsidRPr="006846E5" w:rsidRDefault="0040717D" w:rsidP="0040717D">
      <w:pPr>
        <w:pStyle w:val="Prrafodelista"/>
        <w:spacing w:after="0" w:line="240" w:lineRule="auto"/>
        <w:jc w:val="both"/>
        <w:rPr>
          <w:rFonts w:ascii="Palatino Linotype" w:hAnsi="Palatino Linotype"/>
          <w:color w:val="000000" w:themeColor="text1"/>
        </w:rPr>
      </w:pPr>
    </w:p>
    <w:p w14:paraId="3BD25C35" w14:textId="77777777" w:rsidR="00EC3B14" w:rsidRPr="006846E5" w:rsidRDefault="00EC3B14" w:rsidP="00EC3B14">
      <w:pPr>
        <w:pStyle w:val="Prrafodelista"/>
        <w:numPr>
          <w:ilvl w:val="0"/>
          <w:numId w:val="2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Actuación previa (Amonestación escrita);</w:t>
      </w:r>
    </w:p>
    <w:p w14:paraId="102832AD" w14:textId="77777777" w:rsidR="0040717D" w:rsidRPr="006846E5" w:rsidRDefault="0040717D" w:rsidP="0040717D">
      <w:pPr>
        <w:pStyle w:val="Prrafodelista"/>
        <w:rPr>
          <w:rFonts w:ascii="Palatino Linotype" w:hAnsi="Palatino Linotype"/>
          <w:color w:val="000000" w:themeColor="text1"/>
        </w:rPr>
      </w:pPr>
    </w:p>
    <w:p w14:paraId="712CCD05" w14:textId="77777777" w:rsidR="00EC3B14" w:rsidRPr="006846E5" w:rsidRDefault="00EC3B14" w:rsidP="00EC3B14">
      <w:pPr>
        <w:pStyle w:val="Prrafodelista"/>
        <w:numPr>
          <w:ilvl w:val="0"/>
          <w:numId w:val="2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Suspensión del puesto de uno a quince días; y,</w:t>
      </w:r>
    </w:p>
    <w:p w14:paraId="5EC21F2B" w14:textId="77777777" w:rsidR="0040717D" w:rsidRPr="006846E5" w:rsidRDefault="0040717D" w:rsidP="0040717D">
      <w:pPr>
        <w:pStyle w:val="Prrafodelista"/>
        <w:rPr>
          <w:rFonts w:ascii="Palatino Linotype" w:hAnsi="Palatino Linotype"/>
          <w:color w:val="000000" w:themeColor="text1"/>
        </w:rPr>
      </w:pPr>
    </w:p>
    <w:p w14:paraId="5832931B" w14:textId="77777777" w:rsidR="00EC3B14" w:rsidRPr="006846E5" w:rsidRDefault="00EC3B14" w:rsidP="00EC3B14">
      <w:pPr>
        <w:pStyle w:val="Prrafodelista"/>
        <w:numPr>
          <w:ilvl w:val="0"/>
          <w:numId w:val="28"/>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Terminación del convenio de concesión.</w:t>
      </w:r>
    </w:p>
    <w:p w14:paraId="27424E86" w14:textId="77777777" w:rsidR="00766BA1" w:rsidRPr="006846E5" w:rsidRDefault="00766BA1" w:rsidP="00561F3B">
      <w:pPr>
        <w:spacing w:after="0" w:line="240" w:lineRule="auto"/>
        <w:jc w:val="both"/>
        <w:rPr>
          <w:rFonts w:ascii="Palatino Linotype" w:hAnsi="Palatino Linotype"/>
          <w:color w:val="000000" w:themeColor="text1"/>
        </w:rPr>
      </w:pPr>
    </w:p>
    <w:p w14:paraId="35CB2ABF" w14:textId="77777777" w:rsidR="0040717D" w:rsidRPr="006846E5" w:rsidRDefault="0040717D" w:rsidP="00561F3B">
      <w:pPr>
        <w:spacing w:after="0" w:line="240" w:lineRule="auto"/>
        <w:jc w:val="both"/>
        <w:rPr>
          <w:rFonts w:ascii="Palatino Linotype" w:hAnsi="Palatino Linotype"/>
          <w:b/>
          <w:color w:val="000000" w:themeColor="text1"/>
        </w:rPr>
      </w:pPr>
    </w:p>
    <w:p w14:paraId="4E33A07A" w14:textId="3CDC3D4C" w:rsidR="00EC3B14" w:rsidRPr="006846E5" w:rsidRDefault="00EC3B14" w:rsidP="00561F3B">
      <w:pPr>
        <w:spacing w:after="0" w:line="240" w:lineRule="auto"/>
        <w:jc w:val="both"/>
        <w:rPr>
          <w:rFonts w:ascii="Palatino Linotype" w:hAnsi="Palatino Linotype"/>
          <w:color w:val="000000" w:themeColor="text1"/>
          <w:lang w:val="es-EC"/>
        </w:rPr>
      </w:pPr>
      <w:r w:rsidRPr="006846E5">
        <w:rPr>
          <w:rFonts w:ascii="Palatino Linotype" w:hAnsi="Palatino Linotype"/>
          <w:b/>
          <w:color w:val="000000" w:themeColor="text1"/>
        </w:rPr>
        <w:t>Artículo (…).- Infracciones leves.</w:t>
      </w:r>
      <w:r w:rsidRPr="006846E5">
        <w:rPr>
          <w:rFonts w:ascii="Palatino Linotype" w:hAnsi="Palatino Linotype"/>
          <w:color w:val="000000" w:themeColor="text1"/>
        </w:rPr>
        <w:t xml:space="preserve">- </w:t>
      </w:r>
      <w:r w:rsidR="00DB7224" w:rsidRPr="00DB7224">
        <w:rPr>
          <w:rFonts w:ascii="Palatino Linotype" w:hAnsi="Palatino Linotype"/>
          <w:color w:val="000000" w:themeColor="text1"/>
        </w:rPr>
        <w:t xml:space="preserve">El administrador del mercado realizará en primera instancia  una amonestación  verbal y de reincidir se elaborará la primera actuación previa, misma  que comunicará por escrito a la Agencia </w:t>
      </w:r>
      <w:r w:rsidR="00A95003">
        <w:rPr>
          <w:rFonts w:ascii="Palatino Linotype" w:hAnsi="Palatino Linotype"/>
          <w:color w:val="000000" w:themeColor="text1"/>
        </w:rPr>
        <w:t>Metropolitana de Coordinación</w:t>
      </w:r>
      <w:r w:rsidR="00DB7224" w:rsidRPr="00DB7224">
        <w:rPr>
          <w:rFonts w:ascii="Palatino Linotype" w:hAnsi="Palatino Linotype"/>
          <w:color w:val="000000" w:themeColor="text1"/>
        </w:rPr>
        <w:t xml:space="preserve"> de Comercio.</w:t>
      </w:r>
    </w:p>
    <w:p w14:paraId="2DA03FEA" w14:textId="77777777" w:rsidR="00EC3B14" w:rsidRPr="006846E5" w:rsidRDefault="00EC3B14" w:rsidP="00561F3B">
      <w:pPr>
        <w:spacing w:after="0" w:line="240" w:lineRule="auto"/>
        <w:jc w:val="both"/>
        <w:rPr>
          <w:rFonts w:ascii="Palatino Linotype" w:hAnsi="Palatino Linotype"/>
          <w:color w:val="000000" w:themeColor="text1"/>
        </w:rPr>
      </w:pPr>
    </w:p>
    <w:p w14:paraId="77C0B471" w14:textId="6B17F538" w:rsidR="00EC3B14" w:rsidRDefault="00EC3B14" w:rsidP="00EC3B14">
      <w:pPr>
        <w:pStyle w:val="Prrafodelista"/>
        <w:numPr>
          <w:ilvl w:val="0"/>
          <w:numId w:val="29"/>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Inadecuada atención al público</w:t>
      </w:r>
      <w:r w:rsidR="004972F2">
        <w:rPr>
          <w:rFonts w:ascii="Palatino Linotype" w:hAnsi="Palatino Linotype"/>
          <w:color w:val="000000" w:themeColor="text1"/>
        </w:rPr>
        <w:t>,</w:t>
      </w:r>
    </w:p>
    <w:p w14:paraId="7A4756FF" w14:textId="16AFA349" w:rsidR="004972F2" w:rsidRDefault="004972F2" w:rsidP="00EC3B14">
      <w:pPr>
        <w:pStyle w:val="Prrafodelista"/>
        <w:numPr>
          <w:ilvl w:val="0"/>
          <w:numId w:val="29"/>
        </w:numPr>
        <w:spacing w:after="0" w:line="240" w:lineRule="auto"/>
        <w:jc w:val="both"/>
        <w:rPr>
          <w:rFonts w:ascii="Palatino Linotype" w:hAnsi="Palatino Linotype"/>
          <w:color w:val="000000" w:themeColor="text1"/>
        </w:rPr>
      </w:pPr>
      <w:r w:rsidRPr="004972F2">
        <w:rPr>
          <w:rFonts w:ascii="Palatino Linotype" w:hAnsi="Palatino Linotype"/>
          <w:color w:val="000000" w:themeColor="text1"/>
        </w:rPr>
        <w:t>Tres atrasos injustificados al puesto de trabajo de acuerdo al horario establecido para el mercado, durante 15 días calendario.</w:t>
      </w:r>
    </w:p>
    <w:p w14:paraId="35D4A843" w14:textId="77777777" w:rsidR="004972F2" w:rsidRDefault="004972F2" w:rsidP="004972F2">
      <w:pPr>
        <w:pStyle w:val="Prrafodelista"/>
        <w:numPr>
          <w:ilvl w:val="0"/>
          <w:numId w:val="29"/>
        </w:numPr>
        <w:spacing w:after="0" w:line="240" w:lineRule="auto"/>
        <w:jc w:val="both"/>
        <w:rPr>
          <w:rFonts w:ascii="Palatino Linotype" w:hAnsi="Palatino Linotype"/>
          <w:color w:val="000000" w:themeColor="text1"/>
        </w:rPr>
      </w:pPr>
      <w:r w:rsidRPr="004972F2">
        <w:rPr>
          <w:rFonts w:ascii="Palatino Linotype" w:hAnsi="Palatino Linotype"/>
          <w:color w:val="000000" w:themeColor="text1"/>
        </w:rPr>
        <w:t>Permitir la presencia de niños, niñas menores y lactantes en los puestos de trabajo.</w:t>
      </w:r>
    </w:p>
    <w:p w14:paraId="2BC387D3" w14:textId="28789ABA" w:rsidR="004972F2" w:rsidRDefault="004972F2" w:rsidP="004972F2">
      <w:pPr>
        <w:pStyle w:val="Prrafodelista"/>
        <w:numPr>
          <w:ilvl w:val="0"/>
          <w:numId w:val="29"/>
        </w:numPr>
        <w:spacing w:after="0" w:line="240" w:lineRule="auto"/>
        <w:jc w:val="both"/>
        <w:rPr>
          <w:rFonts w:ascii="Palatino Linotype" w:hAnsi="Palatino Linotype"/>
          <w:color w:val="000000" w:themeColor="text1"/>
        </w:rPr>
      </w:pPr>
      <w:r w:rsidRPr="004972F2">
        <w:rPr>
          <w:rFonts w:ascii="Palatino Linotype" w:hAnsi="Palatino Linotype"/>
          <w:color w:val="000000" w:themeColor="text1"/>
        </w:rPr>
        <w:t>No disponer de un recipiente de basura con tapa, adecuado para almacenar los desechos.</w:t>
      </w:r>
    </w:p>
    <w:p w14:paraId="752547E8" w14:textId="41028F03" w:rsidR="004972F2" w:rsidRPr="004972F2" w:rsidRDefault="004972F2" w:rsidP="004972F2">
      <w:pPr>
        <w:pStyle w:val="Prrafodelista"/>
        <w:numPr>
          <w:ilvl w:val="0"/>
          <w:numId w:val="29"/>
        </w:numPr>
        <w:spacing w:after="0" w:line="240" w:lineRule="auto"/>
        <w:jc w:val="both"/>
        <w:rPr>
          <w:rFonts w:ascii="Palatino Linotype" w:hAnsi="Palatino Linotype"/>
          <w:color w:val="000000" w:themeColor="text1"/>
        </w:rPr>
      </w:pPr>
      <w:r w:rsidRPr="004972F2">
        <w:rPr>
          <w:rFonts w:ascii="Palatino Linotype" w:hAnsi="Palatino Linotype"/>
          <w:color w:val="000000" w:themeColor="text1"/>
        </w:rPr>
        <w:t>Pérdida de la credencial de identificación.</w:t>
      </w:r>
    </w:p>
    <w:p w14:paraId="36D75B59" w14:textId="77777777" w:rsidR="006956B5" w:rsidRPr="006846E5" w:rsidRDefault="006956B5" w:rsidP="006956B5">
      <w:pPr>
        <w:pStyle w:val="Prrafodelista"/>
        <w:spacing w:after="0" w:line="240" w:lineRule="auto"/>
        <w:jc w:val="both"/>
        <w:rPr>
          <w:rFonts w:ascii="Palatino Linotype" w:hAnsi="Palatino Linotype"/>
          <w:color w:val="000000" w:themeColor="text1"/>
        </w:rPr>
      </w:pPr>
    </w:p>
    <w:p w14:paraId="3C0271DC" w14:textId="77777777" w:rsidR="00310FB4" w:rsidRPr="006846E5" w:rsidRDefault="00310FB4" w:rsidP="00310FB4">
      <w:pPr>
        <w:spacing w:after="0" w:line="240" w:lineRule="auto"/>
        <w:jc w:val="both"/>
        <w:rPr>
          <w:rFonts w:ascii="Palatino Linotype" w:hAnsi="Palatino Linotype"/>
          <w:color w:val="000000" w:themeColor="text1"/>
        </w:rPr>
      </w:pPr>
    </w:p>
    <w:p w14:paraId="44D6CB21" w14:textId="1922F31C" w:rsidR="006956B5" w:rsidRPr="006846E5" w:rsidRDefault="006748EF" w:rsidP="00351C9A">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Infracciones graves.- </w:t>
      </w:r>
      <w:r w:rsidR="00DB7224" w:rsidRPr="00DB7224">
        <w:rPr>
          <w:rFonts w:ascii="Palatino Linotype" w:hAnsi="Palatino Linotype"/>
          <w:color w:val="000000" w:themeColor="text1"/>
        </w:rPr>
        <w:t xml:space="preserve">El administrador del mercado realizará la segunda actuación previa y serán sancionadas por la autoridad competente, con el treinta por ciento </w:t>
      </w:r>
      <w:r w:rsidR="00DB7224">
        <w:rPr>
          <w:rFonts w:ascii="Palatino Linotype" w:hAnsi="Palatino Linotype"/>
          <w:color w:val="000000" w:themeColor="text1"/>
        </w:rPr>
        <w:t>10</w:t>
      </w:r>
      <w:r w:rsidR="00DB7224" w:rsidRPr="00DB7224">
        <w:rPr>
          <w:rFonts w:ascii="Palatino Linotype" w:hAnsi="Palatino Linotype"/>
          <w:color w:val="000000" w:themeColor="text1"/>
        </w:rPr>
        <w:t>%) de una (1) remuneración básica unificada, y, la suspensión temporal de 5 a 10 días del local, los comerciantes que incurran en cualquiera de las siguientes faltas:</w:t>
      </w:r>
    </w:p>
    <w:p w14:paraId="7F3B9264" w14:textId="77777777" w:rsidR="006748EF" w:rsidRPr="006846E5" w:rsidRDefault="006748EF" w:rsidP="00351C9A">
      <w:pPr>
        <w:spacing w:after="0" w:line="240" w:lineRule="auto"/>
        <w:jc w:val="both"/>
        <w:rPr>
          <w:rFonts w:ascii="Palatino Linotype" w:hAnsi="Palatino Linotype"/>
          <w:b/>
          <w:color w:val="000000" w:themeColor="text1"/>
        </w:rPr>
      </w:pPr>
    </w:p>
    <w:p w14:paraId="2B6C0BA1" w14:textId="34513C00" w:rsidR="006748EF" w:rsidRPr="006846E5" w:rsidRDefault="006748EF" w:rsidP="006748EF">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Reincidencia en las faltas enumeradas en el artículo anterior;</w:t>
      </w:r>
    </w:p>
    <w:p w14:paraId="6B06D85B" w14:textId="77777777" w:rsidR="00187D91" w:rsidRPr="006846E5" w:rsidRDefault="00187D91" w:rsidP="00187D91">
      <w:pPr>
        <w:pStyle w:val="Prrafodelista"/>
        <w:spacing w:after="0" w:line="240" w:lineRule="auto"/>
        <w:ind w:left="870"/>
        <w:jc w:val="both"/>
        <w:rPr>
          <w:rFonts w:ascii="Palatino Linotype" w:hAnsi="Palatino Linotype"/>
          <w:color w:val="000000" w:themeColor="text1"/>
        </w:rPr>
      </w:pPr>
    </w:p>
    <w:p w14:paraId="00A71618" w14:textId="77777777" w:rsidR="006748EF" w:rsidRPr="006846E5" w:rsidRDefault="006748EF" w:rsidP="006748EF">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Incumplimiento en los horarios de atención al públic</w:t>
      </w:r>
      <w:r w:rsidR="00187D91" w:rsidRPr="006846E5">
        <w:rPr>
          <w:rFonts w:ascii="Palatino Linotype" w:hAnsi="Palatino Linotype"/>
          <w:color w:val="000000" w:themeColor="text1"/>
        </w:rPr>
        <w:t>o establecido para cada mercado,</w:t>
      </w:r>
      <w:r w:rsidRPr="006846E5">
        <w:rPr>
          <w:rFonts w:ascii="Palatino Linotype" w:hAnsi="Palatino Linotype"/>
          <w:color w:val="000000" w:themeColor="text1"/>
        </w:rPr>
        <w:t xml:space="preserve"> </w:t>
      </w:r>
      <w:r w:rsidR="00187D91" w:rsidRPr="006846E5">
        <w:rPr>
          <w:rFonts w:ascii="Palatino Linotype" w:hAnsi="Palatino Linotype"/>
          <w:color w:val="000000" w:themeColor="text1"/>
        </w:rPr>
        <w:t>i</w:t>
      </w:r>
      <w:r w:rsidRPr="006846E5">
        <w:rPr>
          <w:rFonts w:ascii="Palatino Linotype" w:hAnsi="Palatino Linotype"/>
          <w:color w:val="000000" w:themeColor="text1"/>
        </w:rPr>
        <w:t>ncurrir en esta falta por más de 5 veces en el mes;</w:t>
      </w:r>
    </w:p>
    <w:p w14:paraId="250753F0" w14:textId="77777777" w:rsidR="00187D91" w:rsidRPr="006846E5" w:rsidRDefault="00187D91" w:rsidP="00187D91">
      <w:pPr>
        <w:pStyle w:val="Prrafodelista"/>
        <w:rPr>
          <w:rFonts w:ascii="Palatino Linotype" w:hAnsi="Palatino Linotype"/>
          <w:color w:val="000000" w:themeColor="text1"/>
        </w:rPr>
      </w:pPr>
    </w:p>
    <w:p w14:paraId="252BE107" w14:textId="77777777" w:rsidR="006748EF" w:rsidRPr="006846E5" w:rsidRDefault="006748EF" w:rsidP="006748EF">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Uso indebido del puesto;</w:t>
      </w:r>
    </w:p>
    <w:p w14:paraId="1F64896C" w14:textId="77777777" w:rsidR="00187D91" w:rsidRPr="006846E5" w:rsidRDefault="00187D91" w:rsidP="00187D91">
      <w:pPr>
        <w:pStyle w:val="Prrafodelista"/>
        <w:rPr>
          <w:rFonts w:ascii="Palatino Linotype" w:hAnsi="Palatino Linotype"/>
          <w:color w:val="000000" w:themeColor="text1"/>
        </w:rPr>
      </w:pPr>
    </w:p>
    <w:p w14:paraId="6EF8B515" w14:textId="77777777" w:rsidR="006748EF" w:rsidRPr="006846E5" w:rsidRDefault="00C65C5A" w:rsidP="00C65C5A">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Ingerir bebidas alcohólicas, drogas o sustancias psicotrópicas en el puesto;</w:t>
      </w:r>
    </w:p>
    <w:p w14:paraId="5647DBB4" w14:textId="77777777" w:rsidR="00187D91" w:rsidRPr="006846E5" w:rsidRDefault="00187D91" w:rsidP="00187D91">
      <w:pPr>
        <w:pStyle w:val="Prrafodelista"/>
        <w:rPr>
          <w:rFonts w:ascii="Palatino Linotype" w:hAnsi="Palatino Linotype"/>
          <w:color w:val="000000" w:themeColor="text1"/>
        </w:rPr>
      </w:pPr>
    </w:p>
    <w:p w14:paraId="1DC46E38" w14:textId="77777777" w:rsidR="00C65C5A" w:rsidRPr="006846E5" w:rsidRDefault="00C65C5A" w:rsidP="00C65C5A">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Incumplimiento de utilizar únicamente el área asignada como puesto;</w:t>
      </w:r>
    </w:p>
    <w:p w14:paraId="13C52E6B" w14:textId="77777777" w:rsidR="00187D91" w:rsidRPr="006846E5" w:rsidRDefault="00187D91" w:rsidP="00187D91">
      <w:pPr>
        <w:pStyle w:val="Prrafodelista"/>
        <w:rPr>
          <w:rFonts w:ascii="Palatino Linotype" w:hAnsi="Palatino Linotype"/>
          <w:color w:val="000000" w:themeColor="text1"/>
        </w:rPr>
      </w:pPr>
    </w:p>
    <w:p w14:paraId="0E926AB5" w14:textId="77777777" w:rsidR="00C65C5A" w:rsidRPr="006846E5" w:rsidRDefault="00C65C5A" w:rsidP="00C65C5A">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Provocar y participar en escándalos, peleas o rifas entre los comerciantes y con el público;</w:t>
      </w:r>
    </w:p>
    <w:p w14:paraId="22145F32" w14:textId="77777777" w:rsidR="00187D91" w:rsidRPr="006846E5" w:rsidRDefault="00187D91" w:rsidP="00187D91">
      <w:pPr>
        <w:pStyle w:val="Prrafodelista"/>
        <w:rPr>
          <w:rFonts w:ascii="Palatino Linotype" w:hAnsi="Palatino Linotype"/>
          <w:color w:val="000000" w:themeColor="text1"/>
        </w:rPr>
      </w:pPr>
    </w:p>
    <w:p w14:paraId="0294D8E9" w14:textId="77777777" w:rsidR="00C65C5A" w:rsidRPr="006846E5" w:rsidRDefault="00C65C5A" w:rsidP="00C65C5A">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Negligencia en el cumplimiento de la higiene personal de los empleados o auxiliares y del puesto;</w:t>
      </w:r>
    </w:p>
    <w:p w14:paraId="23520AA9" w14:textId="77777777" w:rsidR="00187D91" w:rsidRPr="006846E5" w:rsidRDefault="00187D91" w:rsidP="00187D91">
      <w:pPr>
        <w:pStyle w:val="Prrafodelista"/>
        <w:rPr>
          <w:rFonts w:ascii="Palatino Linotype" w:hAnsi="Palatino Linotype"/>
          <w:color w:val="000000" w:themeColor="text1"/>
        </w:rPr>
      </w:pPr>
    </w:p>
    <w:p w14:paraId="1D6FA8BA" w14:textId="77777777" w:rsidR="00C65C5A" w:rsidRPr="006846E5" w:rsidRDefault="00C65C5A" w:rsidP="00C65C5A">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Actitud de irrespeto verbal o con gestos a las autoridades, compañeros o al público;</w:t>
      </w:r>
    </w:p>
    <w:p w14:paraId="5FA89BF2" w14:textId="77777777" w:rsidR="00C65C5A" w:rsidRPr="006846E5" w:rsidRDefault="00C65C5A" w:rsidP="00C65C5A">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Realizar modificaciones a la estructura física del puesto de trabajo sin la aut</w:t>
      </w:r>
      <w:r w:rsidR="00187D91" w:rsidRPr="006846E5">
        <w:rPr>
          <w:rFonts w:ascii="Palatino Linotype" w:hAnsi="Palatino Linotype"/>
          <w:color w:val="000000" w:themeColor="text1"/>
        </w:rPr>
        <w:t>orización de la entidad r</w:t>
      </w:r>
      <w:r w:rsidRPr="006846E5">
        <w:rPr>
          <w:rFonts w:ascii="Palatino Linotype" w:hAnsi="Palatino Linotype"/>
          <w:color w:val="000000" w:themeColor="text1"/>
        </w:rPr>
        <w:t>ectora;</w:t>
      </w:r>
    </w:p>
    <w:p w14:paraId="62736B7A" w14:textId="77777777" w:rsidR="00187D91" w:rsidRPr="006846E5" w:rsidRDefault="00187D91" w:rsidP="00187D91">
      <w:pPr>
        <w:pStyle w:val="Prrafodelista"/>
        <w:spacing w:after="0" w:line="240" w:lineRule="auto"/>
        <w:ind w:left="870"/>
        <w:jc w:val="both"/>
        <w:rPr>
          <w:rFonts w:ascii="Palatino Linotype" w:hAnsi="Palatino Linotype"/>
          <w:color w:val="000000" w:themeColor="text1"/>
        </w:rPr>
      </w:pPr>
    </w:p>
    <w:p w14:paraId="00EF1BFD" w14:textId="77777777" w:rsidR="00C65C5A" w:rsidRPr="006846E5" w:rsidRDefault="00C65C5A" w:rsidP="00C65C5A">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Obstruir con sus ventas las entradas, salidas y pasillos de circulaci6n del mercado</w:t>
      </w:r>
      <w:r w:rsidR="00E50C2C" w:rsidRPr="006846E5">
        <w:rPr>
          <w:rFonts w:ascii="Palatino Linotype" w:hAnsi="Palatino Linotype"/>
          <w:color w:val="000000" w:themeColor="text1"/>
        </w:rPr>
        <w:t>;</w:t>
      </w:r>
    </w:p>
    <w:p w14:paraId="70116544" w14:textId="77777777" w:rsidR="00187D91" w:rsidRPr="006846E5" w:rsidRDefault="00187D91" w:rsidP="00187D91">
      <w:pPr>
        <w:pStyle w:val="Prrafodelista"/>
        <w:rPr>
          <w:rFonts w:ascii="Palatino Linotype" w:hAnsi="Palatino Linotype"/>
          <w:color w:val="000000" w:themeColor="text1"/>
        </w:rPr>
      </w:pPr>
    </w:p>
    <w:p w14:paraId="6666CFEC" w14:textId="77777777" w:rsidR="00E50C2C" w:rsidRPr="006846E5" w:rsidRDefault="00E50C2C" w:rsidP="00E50C2C">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Permitir que perso</w:t>
      </w:r>
      <w:r w:rsidR="00187D91" w:rsidRPr="006846E5">
        <w:rPr>
          <w:rFonts w:ascii="Palatino Linotype" w:hAnsi="Palatino Linotype"/>
          <w:color w:val="000000" w:themeColor="text1"/>
        </w:rPr>
        <w:t>nas no autorizadas por la e</w:t>
      </w:r>
      <w:r w:rsidRPr="006846E5">
        <w:rPr>
          <w:rFonts w:ascii="Palatino Linotype" w:hAnsi="Palatino Linotype"/>
          <w:color w:val="000000" w:themeColor="text1"/>
        </w:rPr>
        <w:t xml:space="preserve">ntidad </w:t>
      </w:r>
      <w:r w:rsidR="00187D91" w:rsidRPr="006846E5">
        <w:rPr>
          <w:rFonts w:ascii="Palatino Linotype" w:hAnsi="Palatino Linotype"/>
          <w:color w:val="000000" w:themeColor="text1"/>
        </w:rPr>
        <w:t>r</w:t>
      </w:r>
      <w:r w:rsidRPr="006846E5">
        <w:rPr>
          <w:rFonts w:ascii="Palatino Linotype" w:hAnsi="Palatino Linotype"/>
          <w:color w:val="000000" w:themeColor="text1"/>
        </w:rPr>
        <w:t>ectora, manejen el puesto o local;</w:t>
      </w:r>
    </w:p>
    <w:p w14:paraId="11437D75" w14:textId="77777777" w:rsidR="00187D91" w:rsidRPr="006846E5" w:rsidRDefault="00187D91" w:rsidP="00187D91">
      <w:pPr>
        <w:pStyle w:val="Prrafodelista"/>
        <w:rPr>
          <w:rFonts w:ascii="Palatino Linotype" w:hAnsi="Palatino Linotype"/>
          <w:color w:val="000000" w:themeColor="text1"/>
        </w:rPr>
      </w:pPr>
    </w:p>
    <w:p w14:paraId="6530BA7B" w14:textId="77777777" w:rsidR="00E50C2C" w:rsidRPr="006846E5" w:rsidRDefault="00E50C2C" w:rsidP="00E50C2C">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Atraer compradores por medio del gesto o con aparatos amplificadores de sonido o fuera de su puesto de trabajo;</w:t>
      </w:r>
    </w:p>
    <w:p w14:paraId="196EFDBE" w14:textId="77777777" w:rsidR="00187D91" w:rsidRPr="006846E5" w:rsidRDefault="00187D91" w:rsidP="00187D91">
      <w:pPr>
        <w:pStyle w:val="Prrafodelista"/>
        <w:rPr>
          <w:rFonts w:ascii="Palatino Linotype" w:hAnsi="Palatino Linotype"/>
          <w:color w:val="000000" w:themeColor="text1"/>
        </w:rPr>
      </w:pPr>
    </w:p>
    <w:p w14:paraId="52091B91" w14:textId="77777777" w:rsidR="00E50C2C" w:rsidRPr="006846E5" w:rsidRDefault="00E50C2C" w:rsidP="00E50C2C">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Realizar conexiones clandestinas de cualquier tipo, será responsable por los daños que ocasionare;</w:t>
      </w:r>
    </w:p>
    <w:p w14:paraId="427376B2" w14:textId="77777777" w:rsidR="00187D91" w:rsidRPr="006846E5" w:rsidRDefault="00187D91" w:rsidP="00187D91">
      <w:pPr>
        <w:pStyle w:val="Prrafodelista"/>
        <w:rPr>
          <w:rFonts w:ascii="Palatino Linotype" w:hAnsi="Palatino Linotype"/>
          <w:color w:val="000000" w:themeColor="text1"/>
        </w:rPr>
      </w:pPr>
    </w:p>
    <w:p w14:paraId="629D6F84" w14:textId="77777777" w:rsidR="00E50C2C" w:rsidRPr="006846E5" w:rsidRDefault="00E50C2C" w:rsidP="00E50C2C">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w:t>
      </w:r>
      <w:r w:rsidR="00187D91" w:rsidRPr="006846E5">
        <w:rPr>
          <w:rFonts w:ascii="Palatino Linotype" w:hAnsi="Palatino Linotype"/>
          <w:color w:val="000000" w:themeColor="text1"/>
        </w:rPr>
        <w:t>ncumplimiento de obtener de la entidad r</w:t>
      </w:r>
      <w:r w:rsidRPr="006846E5">
        <w:rPr>
          <w:rFonts w:ascii="Palatino Linotype" w:hAnsi="Palatino Linotype"/>
          <w:color w:val="000000" w:themeColor="text1"/>
        </w:rPr>
        <w:t>ectora los permisos para sus empleados o ayudantes. El titular del puesto será el responsable por el comportamiento de sus empleados;</w:t>
      </w:r>
    </w:p>
    <w:p w14:paraId="4CCC0786" w14:textId="77777777" w:rsidR="00187D91" w:rsidRPr="006846E5" w:rsidRDefault="00187D91" w:rsidP="00187D91">
      <w:pPr>
        <w:pStyle w:val="Prrafodelista"/>
        <w:rPr>
          <w:rFonts w:ascii="Palatino Linotype" w:hAnsi="Palatino Linotype"/>
          <w:color w:val="000000" w:themeColor="text1"/>
        </w:rPr>
      </w:pPr>
    </w:p>
    <w:p w14:paraId="4A498116" w14:textId="77777777" w:rsidR="00E50C2C" w:rsidRPr="006846E5" w:rsidRDefault="00E50C2C" w:rsidP="00E50C2C">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uso de balanzas no autorizadas, descalibradas e inexactas.</w:t>
      </w:r>
    </w:p>
    <w:p w14:paraId="00EA07EE" w14:textId="77777777" w:rsidR="00187D91" w:rsidRPr="006846E5" w:rsidRDefault="00187D91" w:rsidP="00187D91">
      <w:pPr>
        <w:pStyle w:val="Prrafodelista"/>
        <w:rPr>
          <w:rFonts w:ascii="Palatino Linotype" w:hAnsi="Palatino Linotype"/>
          <w:color w:val="000000" w:themeColor="text1"/>
        </w:rPr>
      </w:pPr>
    </w:p>
    <w:p w14:paraId="2D3EEE42" w14:textId="77777777" w:rsidR="00E50C2C" w:rsidRPr="006846E5" w:rsidRDefault="00E50C2C" w:rsidP="00E50C2C">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Incumplimiento del arreglo y presentación del puesto;</w:t>
      </w:r>
    </w:p>
    <w:p w14:paraId="624727AD" w14:textId="77777777" w:rsidR="00187D91" w:rsidRPr="006846E5" w:rsidRDefault="00187D91" w:rsidP="00187D91">
      <w:pPr>
        <w:pStyle w:val="Prrafodelista"/>
        <w:rPr>
          <w:rFonts w:ascii="Palatino Linotype" w:hAnsi="Palatino Linotype"/>
          <w:color w:val="000000" w:themeColor="text1"/>
        </w:rPr>
      </w:pPr>
    </w:p>
    <w:p w14:paraId="5ECA0B0C" w14:textId="77777777" w:rsidR="00E50C2C" w:rsidRPr="006846E5" w:rsidRDefault="00E50C2C" w:rsidP="00E50C2C">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Practicar ritos, magia o hechicería en el puesto o en las instalaciones del mercado, exceptuándose las prácticas de medicina natural en puestos autorizados para tal efecto;</w:t>
      </w:r>
      <w:r w:rsidR="00187D91" w:rsidRPr="006846E5">
        <w:rPr>
          <w:rFonts w:ascii="Palatino Linotype" w:hAnsi="Palatino Linotype"/>
          <w:color w:val="000000" w:themeColor="text1"/>
        </w:rPr>
        <w:t xml:space="preserve"> y;</w:t>
      </w:r>
    </w:p>
    <w:p w14:paraId="0816C2E0" w14:textId="77777777" w:rsidR="00187D91" w:rsidRPr="006846E5" w:rsidRDefault="00187D91" w:rsidP="00187D91">
      <w:pPr>
        <w:pStyle w:val="Prrafodelista"/>
        <w:rPr>
          <w:rFonts w:ascii="Palatino Linotype" w:hAnsi="Palatino Linotype"/>
          <w:color w:val="000000" w:themeColor="text1"/>
        </w:rPr>
      </w:pPr>
    </w:p>
    <w:p w14:paraId="6C3EB3FC" w14:textId="77777777" w:rsidR="00E50C2C" w:rsidRPr="006846E5" w:rsidRDefault="00E50C2C" w:rsidP="00E50C2C">
      <w:pPr>
        <w:pStyle w:val="Prrafodelista"/>
        <w:numPr>
          <w:ilvl w:val="0"/>
          <w:numId w:val="32"/>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Emplear rodeadores y enganchadores para la venta de sus productos</w:t>
      </w:r>
      <w:r w:rsidR="00187D91" w:rsidRPr="006846E5">
        <w:rPr>
          <w:rFonts w:ascii="Palatino Linotype" w:hAnsi="Palatino Linotype"/>
          <w:color w:val="000000" w:themeColor="text1"/>
        </w:rPr>
        <w:t>.</w:t>
      </w:r>
    </w:p>
    <w:p w14:paraId="3C8BB59F" w14:textId="77777777" w:rsidR="006748EF" w:rsidRPr="006846E5" w:rsidRDefault="006748EF" w:rsidP="00351C9A">
      <w:pPr>
        <w:spacing w:after="0" w:line="240" w:lineRule="auto"/>
        <w:jc w:val="both"/>
        <w:rPr>
          <w:rFonts w:ascii="Palatino Linotype" w:hAnsi="Palatino Linotype"/>
          <w:b/>
          <w:color w:val="000000" w:themeColor="text1"/>
        </w:rPr>
      </w:pPr>
    </w:p>
    <w:p w14:paraId="56C35DF7" w14:textId="5AB99075" w:rsidR="00351C9A" w:rsidRPr="006846E5" w:rsidRDefault="00351C9A" w:rsidP="00351C9A">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Infracciones muy graves.-</w:t>
      </w:r>
      <w:r w:rsidRPr="006846E5">
        <w:rPr>
          <w:rFonts w:ascii="Palatino Linotype" w:hAnsi="Palatino Linotype"/>
          <w:color w:val="000000" w:themeColor="text1"/>
        </w:rPr>
        <w:t xml:space="preserve"> Serán sancionadas por la autoridad competente, </w:t>
      </w:r>
      <w:r w:rsidR="00DB7224">
        <w:rPr>
          <w:rFonts w:ascii="Palatino Linotype" w:hAnsi="Palatino Linotype"/>
          <w:color w:val="000000" w:themeColor="text1"/>
        </w:rPr>
        <w:t>con</w:t>
      </w:r>
      <w:r w:rsidRPr="006846E5">
        <w:rPr>
          <w:rFonts w:ascii="Palatino Linotype" w:hAnsi="Palatino Linotype"/>
          <w:color w:val="000000" w:themeColor="text1"/>
        </w:rPr>
        <w:t xml:space="preserve"> la suspensión definitiva del contrato de concesión o contrato de arrendamiento, los comerciantes que incurran en cualquiera de las siguientes faltas:</w:t>
      </w:r>
    </w:p>
    <w:p w14:paraId="1FF8B854" w14:textId="77777777" w:rsidR="00351C9A" w:rsidRPr="006846E5" w:rsidRDefault="00351C9A" w:rsidP="00351C9A">
      <w:pPr>
        <w:spacing w:after="0" w:line="240" w:lineRule="auto"/>
        <w:jc w:val="both"/>
        <w:rPr>
          <w:rFonts w:ascii="Palatino Linotype" w:hAnsi="Palatino Linotype"/>
          <w:color w:val="000000" w:themeColor="text1"/>
        </w:rPr>
      </w:pPr>
    </w:p>
    <w:p w14:paraId="23C44210"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Reincidencia en las faltas enumeradas en el artículo anterior;</w:t>
      </w:r>
    </w:p>
    <w:p w14:paraId="3B272798" w14:textId="77777777" w:rsidR="00351C9A" w:rsidRPr="006846E5" w:rsidRDefault="00351C9A" w:rsidP="00351C9A">
      <w:pPr>
        <w:pStyle w:val="Prrafodelista"/>
        <w:spacing w:after="0" w:line="240" w:lineRule="auto"/>
        <w:jc w:val="both"/>
        <w:rPr>
          <w:rFonts w:ascii="Palatino Linotype" w:hAnsi="Palatino Linotype"/>
          <w:color w:val="000000" w:themeColor="text1"/>
        </w:rPr>
      </w:pPr>
    </w:p>
    <w:p w14:paraId="6826CC81"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Alterar el orden público;</w:t>
      </w:r>
    </w:p>
    <w:p w14:paraId="33806C59" w14:textId="77777777" w:rsidR="00351C9A" w:rsidRPr="006846E5" w:rsidRDefault="00351C9A" w:rsidP="00351C9A">
      <w:pPr>
        <w:pStyle w:val="Prrafodelista"/>
        <w:rPr>
          <w:rFonts w:ascii="Palatino Linotype" w:hAnsi="Palatino Linotype"/>
          <w:color w:val="000000" w:themeColor="text1"/>
        </w:rPr>
      </w:pPr>
    </w:p>
    <w:p w14:paraId="60C952FE"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Faltar contra la dignidad de las autoridades, compañeros de trabajo y público en general;</w:t>
      </w:r>
    </w:p>
    <w:p w14:paraId="2681D11D" w14:textId="77777777" w:rsidR="00351C9A" w:rsidRPr="006846E5" w:rsidRDefault="00351C9A" w:rsidP="00351C9A">
      <w:pPr>
        <w:pStyle w:val="Prrafodelista"/>
        <w:rPr>
          <w:rFonts w:ascii="Palatino Linotype" w:hAnsi="Palatino Linotype"/>
          <w:color w:val="000000" w:themeColor="text1"/>
        </w:rPr>
      </w:pPr>
    </w:p>
    <w:p w14:paraId="5D3FFC28"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Asistencia a su puesto de trabajo en estado de embriaguez o drogadicción;</w:t>
      </w:r>
    </w:p>
    <w:p w14:paraId="7AB97454" w14:textId="77777777" w:rsidR="00351C9A" w:rsidRPr="006846E5" w:rsidRDefault="00351C9A" w:rsidP="00351C9A">
      <w:pPr>
        <w:pStyle w:val="Prrafodelista"/>
        <w:rPr>
          <w:rFonts w:ascii="Palatino Linotype" w:hAnsi="Palatino Linotype"/>
          <w:color w:val="000000" w:themeColor="text1"/>
        </w:rPr>
      </w:pPr>
    </w:p>
    <w:p w14:paraId="37B0A6A3"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Conservar temporal o permanentemente cualquier tipo de armas, explosivos sin el permiso correspondiente;</w:t>
      </w:r>
    </w:p>
    <w:p w14:paraId="0EF59941" w14:textId="77777777" w:rsidR="00351C9A" w:rsidRPr="006846E5" w:rsidRDefault="00351C9A" w:rsidP="00351C9A">
      <w:pPr>
        <w:pStyle w:val="Prrafodelista"/>
        <w:rPr>
          <w:rFonts w:ascii="Palatino Linotype" w:hAnsi="Palatino Linotype"/>
          <w:color w:val="000000" w:themeColor="text1"/>
        </w:rPr>
      </w:pPr>
    </w:p>
    <w:p w14:paraId="7F050483"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Destinar el puesto a otras actividades no aut</w:t>
      </w:r>
      <w:r w:rsidR="00187D91" w:rsidRPr="006846E5">
        <w:rPr>
          <w:rFonts w:ascii="Palatino Linotype" w:hAnsi="Palatino Linotype"/>
          <w:color w:val="000000" w:themeColor="text1"/>
        </w:rPr>
        <w:t>orizadas por la entidad r</w:t>
      </w:r>
      <w:r w:rsidRPr="006846E5">
        <w:rPr>
          <w:rFonts w:ascii="Palatino Linotype" w:hAnsi="Palatino Linotype"/>
          <w:color w:val="000000" w:themeColor="text1"/>
        </w:rPr>
        <w:t>ectora;</w:t>
      </w:r>
    </w:p>
    <w:p w14:paraId="7E8B14BD" w14:textId="77777777" w:rsidR="00351C9A" w:rsidRPr="006846E5" w:rsidRDefault="00351C9A" w:rsidP="00351C9A">
      <w:pPr>
        <w:pStyle w:val="Prrafodelista"/>
        <w:rPr>
          <w:rFonts w:ascii="Palatino Linotype" w:hAnsi="Palatino Linotype"/>
          <w:color w:val="000000" w:themeColor="text1"/>
        </w:rPr>
      </w:pPr>
    </w:p>
    <w:p w14:paraId="38A7A04E"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Especulación o acaparamiento de mercaderías, esconderlas o guardarlas para crear escasez artificial, propiciando así aumentos indebidos en los precios;</w:t>
      </w:r>
    </w:p>
    <w:p w14:paraId="11BD9DBD" w14:textId="77777777" w:rsidR="00351C9A" w:rsidRPr="006846E5" w:rsidRDefault="00351C9A" w:rsidP="00351C9A">
      <w:pPr>
        <w:pStyle w:val="Prrafodelista"/>
        <w:rPr>
          <w:rFonts w:ascii="Palatino Linotype" w:hAnsi="Palatino Linotype"/>
          <w:color w:val="000000" w:themeColor="text1"/>
        </w:rPr>
      </w:pPr>
    </w:p>
    <w:p w14:paraId="3259277D"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agresión física o verbal debidamente comprobada a los demás comerciantes, clientes o a cualquier autoridad;</w:t>
      </w:r>
    </w:p>
    <w:p w14:paraId="214CB95C" w14:textId="77777777" w:rsidR="00351C9A" w:rsidRPr="006846E5" w:rsidRDefault="00351C9A" w:rsidP="00351C9A">
      <w:pPr>
        <w:pStyle w:val="Prrafodelista"/>
        <w:rPr>
          <w:rFonts w:ascii="Palatino Linotype" w:hAnsi="Palatino Linotype"/>
          <w:color w:val="000000" w:themeColor="text1"/>
        </w:rPr>
      </w:pPr>
    </w:p>
    <w:p w14:paraId="176FB4D3"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Por abandono injustificado del puesto o local por quince días consecutivos;</w:t>
      </w:r>
    </w:p>
    <w:p w14:paraId="3378B12F" w14:textId="77777777" w:rsidR="00351C9A" w:rsidRPr="006846E5" w:rsidRDefault="00351C9A" w:rsidP="00351C9A">
      <w:pPr>
        <w:pStyle w:val="Prrafodelista"/>
        <w:rPr>
          <w:rFonts w:ascii="Palatino Linotype" w:hAnsi="Palatino Linotype"/>
          <w:color w:val="000000" w:themeColor="text1"/>
        </w:rPr>
      </w:pPr>
    </w:p>
    <w:p w14:paraId="38322A32" w14:textId="77777777" w:rsidR="00351C9A" w:rsidRPr="006846E5" w:rsidRDefault="00351C9A" w:rsidP="00351C9A">
      <w:pPr>
        <w:pStyle w:val="Prrafodelista"/>
        <w:numPr>
          <w:ilvl w:val="0"/>
          <w:numId w:val="31"/>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Comprar o vender artículos de dudosa procedencia, adulterados, peso incompleto, caducados o en mal estado;</w:t>
      </w:r>
    </w:p>
    <w:p w14:paraId="77899CFF" w14:textId="77777777" w:rsidR="00351C9A" w:rsidRPr="006846E5" w:rsidRDefault="00351C9A" w:rsidP="00351C9A">
      <w:pPr>
        <w:pStyle w:val="Prrafodelista"/>
        <w:rPr>
          <w:rFonts w:ascii="Palatino Linotype" w:hAnsi="Palatino Linotype"/>
          <w:color w:val="000000" w:themeColor="text1"/>
        </w:rPr>
      </w:pPr>
    </w:p>
    <w:p w14:paraId="7558E4DC" w14:textId="77777777" w:rsidR="00351C9A" w:rsidRPr="006846E5" w:rsidRDefault="00351C9A" w:rsidP="00351C9A">
      <w:pPr>
        <w:pStyle w:val="Prrafodelista"/>
        <w:numPr>
          <w:ilvl w:val="0"/>
          <w:numId w:val="31"/>
        </w:numPr>
        <w:jc w:val="both"/>
        <w:rPr>
          <w:rFonts w:ascii="Palatino Linotype" w:hAnsi="Palatino Linotype"/>
          <w:color w:val="000000" w:themeColor="text1"/>
        </w:rPr>
      </w:pPr>
      <w:r w:rsidRPr="006846E5">
        <w:rPr>
          <w:rFonts w:ascii="Palatino Linotype" w:hAnsi="Palatino Linotype"/>
          <w:color w:val="000000" w:themeColor="text1"/>
        </w:rPr>
        <w:t>El comerciante deberá aportar la documentación que acredite la legitimidad de la procedencia de la mercadería;</w:t>
      </w:r>
    </w:p>
    <w:p w14:paraId="6E50C048" w14:textId="77777777" w:rsidR="00351C9A" w:rsidRPr="006846E5" w:rsidRDefault="00351C9A" w:rsidP="00351C9A">
      <w:pPr>
        <w:pStyle w:val="Prrafodelista"/>
        <w:rPr>
          <w:rFonts w:ascii="Palatino Linotype" w:hAnsi="Palatino Linotype"/>
          <w:color w:val="000000" w:themeColor="text1"/>
        </w:rPr>
      </w:pPr>
    </w:p>
    <w:p w14:paraId="2AED8DCF" w14:textId="77777777" w:rsidR="00351C9A" w:rsidRPr="006846E5" w:rsidRDefault="00351C9A" w:rsidP="00351C9A">
      <w:pPr>
        <w:pStyle w:val="Prrafodelista"/>
        <w:numPr>
          <w:ilvl w:val="0"/>
          <w:numId w:val="31"/>
        </w:numPr>
        <w:jc w:val="both"/>
        <w:rPr>
          <w:rFonts w:ascii="Palatino Linotype" w:hAnsi="Palatino Linotype"/>
          <w:color w:val="000000" w:themeColor="text1"/>
        </w:rPr>
      </w:pPr>
      <w:r w:rsidRPr="006846E5">
        <w:rPr>
          <w:rFonts w:ascii="Palatino Linotype" w:hAnsi="Palatino Linotype"/>
          <w:color w:val="000000" w:themeColor="text1"/>
        </w:rPr>
        <w:t xml:space="preserve">Por negarse a despedir a los empleados o ayudantes del puesto, cuando se compruebe que observan mala conducta o mantenerlos trabajando sin la autorización de la </w:t>
      </w:r>
      <w:r w:rsidR="006F6F5B" w:rsidRPr="006846E5">
        <w:rPr>
          <w:rFonts w:ascii="Palatino Linotype" w:hAnsi="Palatino Linotype"/>
          <w:color w:val="000000" w:themeColor="text1"/>
        </w:rPr>
        <w:t>Agencia Metropolitana de Coordinación de Comercio</w:t>
      </w:r>
      <w:r w:rsidRPr="006846E5">
        <w:rPr>
          <w:rFonts w:ascii="Palatino Linotype" w:hAnsi="Palatino Linotype"/>
          <w:color w:val="000000" w:themeColor="text1"/>
        </w:rPr>
        <w:t>;</w:t>
      </w:r>
    </w:p>
    <w:p w14:paraId="7665F737" w14:textId="77777777" w:rsidR="00351C9A" w:rsidRPr="006846E5" w:rsidRDefault="00351C9A" w:rsidP="00351C9A">
      <w:pPr>
        <w:pStyle w:val="Prrafodelista"/>
        <w:jc w:val="both"/>
        <w:rPr>
          <w:rFonts w:ascii="Palatino Linotype" w:hAnsi="Palatino Linotype"/>
          <w:color w:val="000000" w:themeColor="text1"/>
        </w:rPr>
      </w:pPr>
    </w:p>
    <w:p w14:paraId="40CA01F3" w14:textId="77777777" w:rsidR="00351C9A" w:rsidRPr="006846E5" w:rsidRDefault="00351C9A" w:rsidP="00351C9A">
      <w:pPr>
        <w:jc w:val="both"/>
        <w:rPr>
          <w:rFonts w:ascii="Palatino Linotype" w:hAnsi="Palatino Linotype"/>
          <w:color w:val="000000" w:themeColor="text1"/>
        </w:rPr>
      </w:pPr>
      <w:r w:rsidRPr="006846E5">
        <w:rPr>
          <w:rFonts w:ascii="Palatino Linotype" w:hAnsi="Palatino Linotype"/>
          <w:b/>
          <w:color w:val="000000" w:themeColor="text1"/>
        </w:rPr>
        <w:t>Artículo (…).- De los Recursos.</w:t>
      </w:r>
      <w:r w:rsidRPr="006846E5">
        <w:rPr>
          <w:rFonts w:ascii="Palatino Linotype" w:hAnsi="Palatino Linotype"/>
          <w:color w:val="000000" w:themeColor="text1"/>
        </w:rPr>
        <w:t xml:space="preserve"> - Los comerciantes podrán hacer valer sus derechos interponiendo los recursos previstos en el Código Orgánico Administrativo.</w:t>
      </w:r>
    </w:p>
    <w:p w14:paraId="20B9A29E" w14:textId="77777777" w:rsidR="00B51711" w:rsidRPr="006846E5" w:rsidRDefault="00B51711" w:rsidP="00B51711">
      <w:pPr>
        <w:pStyle w:val="Prrafodelista"/>
        <w:spacing w:after="0" w:line="240" w:lineRule="auto"/>
        <w:jc w:val="both"/>
        <w:rPr>
          <w:rFonts w:ascii="Palatino Linotype" w:hAnsi="Palatino Linotype"/>
          <w:color w:val="000000" w:themeColor="text1"/>
        </w:rPr>
      </w:pPr>
    </w:p>
    <w:p w14:paraId="0CA04AFD" w14:textId="77777777" w:rsidR="00B51711" w:rsidRPr="006846E5" w:rsidRDefault="00B51711" w:rsidP="00B51711">
      <w:pPr>
        <w:pStyle w:val="Prrafodelista"/>
        <w:spacing w:after="0" w:line="240" w:lineRule="auto"/>
        <w:jc w:val="both"/>
        <w:rPr>
          <w:rFonts w:ascii="Palatino Linotype" w:hAnsi="Palatino Linotype"/>
          <w:color w:val="000000" w:themeColor="text1"/>
        </w:rPr>
      </w:pPr>
    </w:p>
    <w:p w14:paraId="7C69793D" w14:textId="77777777" w:rsidR="00EC3B14" w:rsidRPr="006846E5" w:rsidRDefault="00EC3B14" w:rsidP="00561F3B">
      <w:pPr>
        <w:spacing w:after="0" w:line="240" w:lineRule="auto"/>
        <w:jc w:val="both"/>
        <w:rPr>
          <w:rFonts w:ascii="Palatino Linotype" w:hAnsi="Palatino Linotype"/>
          <w:color w:val="000000" w:themeColor="text1"/>
        </w:rPr>
      </w:pPr>
    </w:p>
    <w:p w14:paraId="755D153D" w14:textId="77777777" w:rsidR="00722A40" w:rsidRPr="006846E5" w:rsidRDefault="003426AD"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CAPÍTULO VIII</w:t>
      </w:r>
    </w:p>
    <w:p w14:paraId="0F04BD93" w14:textId="77777777" w:rsidR="004A6CE3" w:rsidRPr="006846E5" w:rsidRDefault="004A6CE3" w:rsidP="00561F3B">
      <w:pPr>
        <w:spacing w:after="0" w:line="240" w:lineRule="auto"/>
        <w:jc w:val="center"/>
        <w:rPr>
          <w:rFonts w:ascii="Palatino Linotype" w:hAnsi="Palatino Linotype"/>
          <w:b/>
          <w:color w:val="000000" w:themeColor="text1"/>
        </w:rPr>
      </w:pPr>
    </w:p>
    <w:p w14:paraId="43E95FFB" w14:textId="77777777" w:rsidR="00B6657E" w:rsidRPr="006846E5" w:rsidRDefault="00B6657E"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DE LA ADMINISTRACIÓN Y FUNCIONAMIENTO DE MERCADOS, FERIAS, Y PLATAFORMAS</w:t>
      </w:r>
    </w:p>
    <w:p w14:paraId="6B140722" w14:textId="77777777" w:rsidR="00C17170" w:rsidRPr="006846E5" w:rsidRDefault="00C17170" w:rsidP="00561F3B">
      <w:pPr>
        <w:spacing w:after="0" w:line="240" w:lineRule="auto"/>
        <w:jc w:val="center"/>
        <w:rPr>
          <w:rFonts w:ascii="Palatino Linotype" w:hAnsi="Palatino Linotype"/>
          <w:b/>
          <w:color w:val="000000" w:themeColor="text1"/>
        </w:rPr>
      </w:pPr>
    </w:p>
    <w:p w14:paraId="7A629337" w14:textId="77777777" w:rsidR="00312CAF" w:rsidRPr="006846E5" w:rsidRDefault="003426A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312CAF" w:rsidRPr="006846E5">
        <w:rPr>
          <w:rFonts w:ascii="Palatino Linotype" w:hAnsi="Palatino Linotype"/>
          <w:b/>
          <w:color w:val="000000" w:themeColor="text1"/>
        </w:rPr>
        <w:t>- Administración y funcionamiento. -</w:t>
      </w:r>
      <w:r w:rsidR="00312CAF" w:rsidRPr="006846E5">
        <w:rPr>
          <w:rFonts w:ascii="Palatino Linotype" w:hAnsi="Palatino Linotype"/>
          <w:color w:val="000000" w:themeColor="text1"/>
        </w:rPr>
        <w:t xml:space="preserve"> El Municipio del Distrito Metropolitano de Quit</w:t>
      </w:r>
      <w:r w:rsidR="00DF54D0" w:rsidRPr="006846E5">
        <w:rPr>
          <w:rFonts w:ascii="Palatino Linotype" w:hAnsi="Palatino Linotype"/>
          <w:color w:val="000000" w:themeColor="text1"/>
        </w:rPr>
        <w:t>o se encargará, a través de la entidad r</w:t>
      </w:r>
      <w:r w:rsidR="00312CAF" w:rsidRPr="006846E5">
        <w:rPr>
          <w:rFonts w:ascii="Palatino Linotype" w:hAnsi="Palatino Linotype"/>
          <w:color w:val="000000" w:themeColor="text1"/>
        </w:rPr>
        <w:t>ectora de la administración, supervisión, control y vigilancia de los mercados, ferias, plataformas municipales.</w:t>
      </w:r>
    </w:p>
    <w:p w14:paraId="32B6AC87" w14:textId="77777777" w:rsidR="00312CAF" w:rsidRPr="006846E5" w:rsidRDefault="00312CAF" w:rsidP="00561F3B">
      <w:pPr>
        <w:spacing w:after="0" w:line="240" w:lineRule="auto"/>
        <w:jc w:val="both"/>
        <w:rPr>
          <w:rFonts w:ascii="Palatino Linotype" w:hAnsi="Palatino Linotype"/>
          <w:color w:val="000000" w:themeColor="text1"/>
        </w:rPr>
      </w:pPr>
    </w:p>
    <w:p w14:paraId="25058126" w14:textId="77777777" w:rsidR="00312CAF" w:rsidRPr="006846E5" w:rsidRDefault="00312CAF"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Catálogo de Giros. –</w:t>
      </w:r>
      <w:r w:rsidRPr="006846E5">
        <w:rPr>
          <w:rFonts w:ascii="Palatino Linotype" w:hAnsi="Palatino Linotype"/>
          <w:color w:val="000000" w:themeColor="text1"/>
        </w:rPr>
        <w:t xml:space="preserve"> La máxima autoridad o su delegado, emitirán mediante resolución administrativa el catálogo de giros permitidos para los mercados, ferias y plataformas del Distrito Metropolitano de Quito.</w:t>
      </w:r>
    </w:p>
    <w:p w14:paraId="5F385AEE" w14:textId="77777777" w:rsidR="00312CAF" w:rsidRPr="006846E5" w:rsidRDefault="00312CAF" w:rsidP="00561F3B">
      <w:pPr>
        <w:spacing w:after="0" w:line="240" w:lineRule="auto"/>
        <w:jc w:val="both"/>
        <w:rPr>
          <w:rFonts w:ascii="Palatino Linotype" w:hAnsi="Palatino Linotype"/>
          <w:color w:val="000000" w:themeColor="text1"/>
        </w:rPr>
      </w:pPr>
    </w:p>
    <w:p w14:paraId="10054B48" w14:textId="77777777" w:rsidR="00312CAF" w:rsidRPr="006846E5" w:rsidRDefault="00312CAF"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lastRenderedPageBreak/>
        <w:t>Artículo (…). – Manual de operación. -</w:t>
      </w:r>
      <w:r w:rsidRPr="006846E5">
        <w:rPr>
          <w:rFonts w:ascii="Palatino Linotype" w:hAnsi="Palatino Linotype"/>
          <w:color w:val="000000" w:themeColor="text1"/>
        </w:rPr>
        <w:t xml:space="preserve"> El funcionamiento de cada mercado estará reglado por un Manual de Operación, el mismo que será elaborado y emitido mediante re</w:t>
      </w:r>
      <w:r w:rsidR="00905C5F" w:rsidRPr="006846E5">
        <w:rPr>
          <w:rFonts w:ascii="Palatino Linotype" w:hAnsi="Palatino Linotype"/>
          <w:color w:val="000000" w:themeColor="text1"/>
        </w:rPr>
        <w:t>solución administrativa por la entidad r</w:t>
      </w:r>
      <w:r w:rsidRPr="006846E5">
        <w:rPr>
          <w:rFonts w:ascii="Palatino Linotype" w:hAnsi="Palatino Linotype"/>
          <w:color w:val="000000" w:themeColor="text1"/>
        </w:rPr>
        <w:t>ectora o su delegado y contendrá lo siguiente:</w:t>
      </w:r>
    </w:p>
    <w:p w14:paraId="3625D56F" w14:textId="77777777" w:rsidR="003426AD" w:rsidRPr="006846E5" w:rsidRDefault="003426AD" w:rsidP="00561F3B">
      <w:pPr>
        <w:spacing w:after="0" w:line="240" w:lineRule="auto"/>
        <w:jc w:val="both"/>
        <w:rPr>
          <w:rFonts w:ascii="Palatino Linotype" w:hAnsi="Palatino Linotype"/>
          <w:color w:val="000000" w:themeColor="text1"/>
        </w:rPr>
      </w:pPr>
    </w:p>
    <w:p w14:paraId="6479D9B7" w14:textId="77777777" w:rsidR="00312CAF" w:rsidRPr="006846E5" w:rsidRDefault="00312CAF" w:rsidP="003426AD">
      <w:pPr>
        <w:pStyle w:val="Prrafodelista"/>
        <w:numPr>
          <w:ilvl w:val="0"/>
          <w:numId w:val="2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Reglamento interno;</w:t>
      </w:r>
    </w:p>
    <w:p w14:paraId="31A22BE1" w14:textId="77777777" w:rsidR="00312CAF" w:rsidRPr="006846E5" w:rsidRDefault="00312CAF" w:rsidP="00561F3B">
      <w:pPr>
        <w:pStyle w:val="Prrafodelista"/>
        <w:numPr>
          <w:ilvl w:val="0"/>
          <w:numId w:val="2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Programa sanitario;</w:t>
      </w:r>
    </w:p>
    <w:p w14:paraId="357A2DE1" w14:textId="77777777" w:rsidR="00312CAF" w:rsidRPr="006846E5" w:rsidRDefault="00312CAF" w:rsidP="00561F3B">
      <w:pPr>
        <w:pStyle w:val="Prrafodelista"/>
        <w:numPr>
          <w:ilvl w:val="0"/>
          <w:numId w:val="2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Programa de capacitación y tecnificación para comerciantes; y,</w:t>
      </w:r>
    </w:p>
    <w:p w14:paraId="2B3EF418" w14:textId="77777777" w:rsidR="00312CAF" w:rsidRPr="006846E5" w:rsidRDefault="00312CAF" w:rsidP="00561F3B">
      <w:pPr>
        <w:pStyle w:val="Prrafodelista"/>
        <w:numPr>
          <w:ilvl w:val="0"/>
          <w:numId w:val="23"/>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Plan de mantenimiento y seguridad.</w:t>
      </w:r>
    </w:p>
    <w:p w14:paraId="29271104" w14:textId="77777777" w:rsidR="003426AD" w:rsidRPr="006846E5" w:rsidRDefault="003426AD" w:rsidP="003426AD">
      <w:pPr>
        <w:pStyle w:val="Prrafodelista"/>
        <w:spacing w:after="0" w:line="240" w:lineRule="auto"/>
        <w:jc w:val="both"/>
        <w:rPr>
          <w:rFonts w:ascii="Palatino Linotype" w:hAnsi="Palatino Linotype"/>
          <w:color w:val="000000" w:themeColor="text1"/>
        </w:rPr>
      </w:pPr>
    </w:p>
    <w:p w14:paraId="5AC48731" w14:textId="77777777" w:rsidR="00312CAF" w:rsidRPr="006846E5" w:rsidRDefault="00312CAF"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Este manual será de obligatorio cumplimiento para los comerciantes, administrador, personal del mercado y, su cumplimiento será vigilado por el supervisor zonal, quien reportará a la máxima autoridad en caso de detectar violaciones u omisiones que se incurran.</w:t>
      </w:r>
    </w:p>
    <w:p w14:paraId="40833A3E" w14:textId="77777777" w:rsidR="00312CAF" w:rsidRPr="006846E5" w:rsidRDefault="00312CAF" w:rsidP="00561F3B">
      <w:pPr>
        <w:spacing w:after="0" w:line="240" w:lineRule="auto"/>
        <w:jc w:val="both"/>
        <w:rPr>
          <w:rFonts w:ascii="Palatino Linotype" w:hAnsi="Palatino Linotype"/>
          <w:color w:val="000000" w:themeColor="text1"/>
        </w:rPr>
      </w:pPr>
    </w:p>
    <w:p w14:paraId="055E3564"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Jefes Zonales de Mercados, Ferias y Plataformas. -</w:t>
      </w:r>
      <w:r w:rsidRPr="006846E5">
        <w:rPr>
          <w:rFonts w:ascii="Palatino Linotype" w:hAnsi="Palatino Linotype"/>
          <w:color w:val="000000" w:themeColor="text1"/>
        </w:rPr>
        <w:t xml:space="preserve">  Son los funcionarios designad</w:t>
      </w:r>
      <w:r w:rsidR="00DF54D0" w:rsidRPr="006846E5">
        <w:rPr>
          <w:rFonts w:ascii="Palatino Linotype" w:hAnsi="Palatino Linotype"/>
          <w:color w:val="000000" w:themeColor="text1"/>
        </w:rPr>
        <w:t>os por la máxima autoridad del ente rector, para cada z</w:t>
      </w:r>
      <w:r w:rsidRPr="006846E5">
        <w:rPr>
          <w:rFonts w:ascii="Palatino Linotype" w:hAnsi="Palatino Linotype"/>
          <w:color w:val="000000" w:themeColor="text1"/>
        </w:rPr>
        <w:t xml:space="preserve">ona del Distrito Metropolitano de Quito, quienes se encargarán de supervisar el trabajo de los administradores de mercados, ferias, y plataformas, vigilar y controlar del correcto funcionamiento administrativo y operativo de los espacios a su cargo, e informar a la </w:t>
      </w:r>
      <w:r w:rsidR="00DF54D0" w:rsidRPr="006846E5">
        <w:rPr>
          <w:rFonts w:ascii="Palatino Linotype" w:hAnsi="Palatino Linotype"/>
          <w:color w:val="000000" w:themeColor="text1"/>
        </w:rPr>
        <w:t>máxima autoridad de la entidad r</w:t>
      </w:r>
      <w:r w:rsidRPr="006846E5">
        <w:rPr>
          <w:rFonts w:ascii="Palatino Linotype" w:hAnsi="Palatino Linotype"/>
          <w:color w:val="000000" w:themeColor="text1"/>
        </w:rPr>
        <w:t>ectora, o su delegado, de manera permanente sobre los sucesos y necesidades de los mercados a su cargo.</w:t>
      </w:r>
    </w:p>
    <w:p w14:paraId="0A330124" w14:textId="77777777" w:rsidR="00312CAF" w:rsidRPr="006846E5" w:rsidRDefault="00312CAF" w:rsidP="00561F3B">
      <w:pPr>
        <w:spacing w:after="0" w:line="240" w:lineRule="auto"/>
        <w:jc w:val="both"/>
        <w:rPr>
          <w:rFonts w:ascii="Palatino Linotype" w:hAnsi="Palatino Linotype"/>
          <w:color w:val="000000" w:themeColor="text1"/>
        </w:rPr>
      </w:pPr>
    </w:p>
    <w:p w14:paraId="61BF8450" w14:textId="77777777" w:rsidR="00D3049B"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Competencias de los Jefes Zonales. -</w:t>
      </w:r>
      <w:r w:rsidRPr="006846E5">
        <w:rPr>
          <w:rFonts w:ascii="Palatino Linotype" w:hAnsi="Palatino Linotype"/>
          <w:color w:val="000000" w:themeColor="text1"/>
        </w:rPr>
        <w:t xml:space="preserve"> Los Jefes Zonales de los mercados, ferias, y, plataformas mantendrán las siguientes funciones:</w:t>
      </w:r>
    </w:p>
    <w:p w14:paraId="0B43E0C9" w14:textId="77777777" w:rsidR="00D3049B" w:rsidRPr="006846E5" w:rsidRDefault="00D3049B" w:rsidP="00561F3B">
      <w:pPr>
        <w:spacing w:after="0" w:line="240" w:lineRule="auto"/>
        <w:jc w:val="both"/>
        <w:rPr>
          <w:rFonts w:ascii="Palatino Linotype" w:hAnsi="Palatino Linotype"/>
          <w:color w:val="000000" w:themeColor="text1"/>
        </w:rPr>
      </w:pPr>
    </w:p>
    <w:p w14:paraId="46132BD4" w14:textId="77777777" w:rsidR="00D3049B" w:rsidRPr="006846E5" w:rsidRDefault="00D3049B" w:rsidP="003426AD">
      <w:pPr>
        <w:pStyle w:val="Prrafodelista"/>
        <w:numPr>
          <w:ilvl w:val="0"/>
          <w:numId w:val="24"/>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Coordinar las acciones que los administradores de mercados, ferias y plataformas, deben tomar en el marco de las disposiciones emana</w:t>
      </w:r>
      <w:r w:rsidR="003426AD" w:rsidRPr="006846E5">
        <w:rPr>
          <w:rFonts w:ascii="Palatino Linotype" w:hAnsi="Palatino Linotype"/>
          <w:color w:val="000000" w:themeColor="text1"/>
        </w:rPr>
        <w:t>das por la autoridad competente;</w:t>
      </w:r>
    </w:p>
    <w:p w14:paraId="68852F51" w14:textId="77777777" w:rsidR="003426AD" w:rsidRPr="006846E5" w:rsidRDefault="003426AD" w:rsidP="003426AD">
      <w:pPr>
        <w:pStyle w:val="Prrafodelista"/>
        <w:spacing w:after="0" w:line="240" w:lineRule="auto"/>
        <w:ind w:left="1065"/>
        <w:jc w:val="both"/>
        <w:rPr>
          <w:rFonts w:ascii="Palatino Linotype" w:hAnsi="Palatino Linotype"/>
          <w:color w:val="000000" w:themeColor="text1"/>
        </w:rPr>
      </w:pPr>
    </w:p>
    <w:p w14:paraId="58752552" w14:textId="77777777" w:rsidR="00D3049B" w:rsidRPr="006846E5" w:rsidRDefault="00D3049B" w:rsidP="00561F3B">
      <w:pPr>
        <w:pStyle w:val="Prrafodelista"/>
        <w:numPr>
          <w:ilvl w:val="0"/>
          <w:numId w:val="24"/>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Potenciar, fortalecer y promocionar los mercados asignados, para lo cual gestionará y realizará acciones</w:t>
      </w:r>
      <w:r w:rsidR="003426AD" w:rsidRPr="006846E5">
        <w:rPr>
          <w:rFonts w:ascii="Palatino Linotype" w:hAnsi="Palatino Linotype"/>
          <w:color w:val="000000" w:themeColor="text1"/>
        </w:rPr>
        <w:t xml:space="preserve"> orientadas a cumplir este fin;</w:t>
      </w:r>
    </w:p>
    <w:p w14:paraId="21258E09" w14:textId="77777777" w:rsidR="003426AD" w:rsidRPr="006846E5" w:rsidRDefault="003426AD" w:rsidP="003426AD">
      <w:pPr>
        <w:pStyle w:val="Prrafodelista"/>
        <w:rPr>
          <w:rFonts w:ascii="Palatino Linotype" w:hAnsi="Palatino Linotype"/>
          <w:color w:val="000000" w:themeColor="text1"/>
        </w:rPr>
      </w:pPr>
    </w:p>
    <w:p w14:paraId="38C6C18B" w14:textId="77777777" w:rsidR="00D3049B" w:rsidRPr="006846E5" w:rsidRDefault="00D3049B" w:rsidP="00561F3B">
      <w:pPr>
        <w:pStyle w:val="Prrafodelista"/>
        <w:numPr>
          <w:ilvl w:val="0"/>
          <w:numId w:val="24"/>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Elaborar en el mes de julio de cada año conjuntamente con los administradores de mercados, el cronograma de actividades a llevarse a cabo el año siguiente en cada centro de comercio asignado, a fin de que sea puesto a consideración de la máxima a</w:t>
      </w:r>
      <w:r w:rsidR="00905C5F" w:rsidRPr="006846E5">
        <w:rPr>
          <w:rFonts w:ascii="Palatino Linotype" w:hAnsi="Palatino Linotype"/>
          <w:color w:val="000000" w:themeColor="text1"/>
        </w:rPr>
        <w:t>utoridad de la entidad r</w:t>
      </w:r>
      <w:r w:rsidR="003426AD" w:rsidRPr="006846E5">
        <w:rPr>
          <w:rFonts w:ascii="Palatino Linotype" w:hAnsi="Palatino Linotype"/>
          <w:color w:val="000000" w:themeColor="text1"/>
        </w:rPr>
        <w:t>ectora;</w:t>
      </w:r>
    </w:p>
    <w:p w14:paraId="3BFBB5E8" w14:textId="77777777" w:rsidR="003426AD" w:rsidRPr="006846E5" w:rsidRDefault="003426AD" w:rsidP="003426AD">
      <w:pPr>
        <w:pStyle w:val="Prrafodelista"/>
        <w:rPr>
          <w:rFonts w:ascii="Palatino Linotype" w:hAnsi="Palatino Linotype"/>
          <w:color w:val="000000" w:themeColor="text1"/>
        </w:rPr>
      </w:pPr>
    </w:p>
    <w:p w14:paraId="427E58E7" w14:textId="77777777" w:rsidR="00D3049B" w:rsidRPr="006846E5" w:rsidRDefault="00D3049B" w:rsidP="00561F3B">
      <w:pPr>
        <w:pStyle w:val="Prrafodelista"/>
        <w:numPr>
          <w:ilvl w:val="0"/>
          <w:numId w:val="24"/>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Aprobar y emitir el Plan de Uso de Inmuebles (PUI) y del Plan de Mantenimiento Preventivo y Correctivo de Inmuebles (PMPCI) de c</w:t>
      </w:r>
      <w:r w:rsidR="003426AD" w:rsidRPr="006846E5">
        <w:rPr>
          <w:rFonts w:ascii="Palatino Linotype" w:hAnsi="Palatino Linotype"/>
          <w:color w:val="000000" w:themeColor="text1"/>
        </w:rPr>
        <w:t>ada mercado, feria y plataforma;</w:t>
      </w:r>
    </w:p>
    <w:p w14:paraId="042564AC" w14:textId="77777777" w:rsidR="003426AD" w:rsidRPr="006846E5" w:rsidRDefault="003426AD" w:rsidP="003426AD">
      <w:pPr>
        <w:pStyle w:val="Prrafodelista"/>
        <w:rPr>
          <w:rFonts w:ascii="Palatino Linotype" w:hAnsi="Palatino Linotype"/>
          <w:color w:val="000000" w:themeColor="text1"/>
        </w:rPr>
      </w:pPr>
    </w:p>
    <w:p w14:paraId="2993CA4A" w14:textId="77777777" w:rsidR="00D3049B" w:rsidRPr="006846E5" w:rsidRDefault="00D3049B" w:rsidP="00561F3B">
      <w:pPr>
        <w:pStyle w:val="Prrafodelista"/>
        <w:numPr>
          <w:ilvl w:val="0"/>
          <w:numId w:val="24"/>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lastRenderedPageBreak/>
        <w:t xml:space="preserve">Informar la situación de los mercados, ferias y plataformas, a su cargo, a la máxima autoridad de la </w:t>
      </w:r>
      <w:r w:rsidR="00DF54D0" w:rsidRPr="006846E5">
        <w:rPr>
          <w:rFonts w:ascii="Palatino Linotype" w:hAnsi="Palatino Linotype"/>
          <w:color w:val="000000" w:themeColor="text1"/>
        </w:rPr>
        <w:t>entidad r</w:t>
      </w:r>
      <w:r w:rsidRPr="006846E5">
        <w:rPr>
          <w:rFonts w:ascii="Palatino Linotype" w:hAnsi="Palatino Linotype"/>
          <w:color w:val="000000" w:themeColor="text1"/>
        </w:rPr>
        <w:t>ectora, con el fin de atende</w:t>
      </w:r>
      <w:r w:rsidR="003426AD" w:rsidRPr="006846E5">
        <w:rPr>
          <w:rFonts w:ascii="Palatino Linotype" w:hAnsi="Palatino Linotype"/>
          <w:color w:val="000000" w:themeColor="text1"/>
        </w:rPr>
        <w:t>r las necesidades evidenciadas;</w:t>
      </w:r>
    </w:p>
    <w:p w14:paraId="25C44E61" w14:textId="77777777" w:rsidR="003426AD" w:rsidRPr="006846E5" w:rsidRDefault="003426AD" w:rsidP="003426AD">
      <w:pPr>
        <w:pStyle w:val="Prrafodelista"/>
        <w:rPr>
          <w:rFonts w:ascii="Palatino Linotype" w:hAnsi="Palatino Linotype"/>
          <w:color w:val="000000" w:themeColor="text1"/>
        </w:rPr>
      </w:pPr>
    </w:p>
    <w:p w14:paraId="76FF9C60" w14:textId="77777777" w:rsidR="00D3049B" w:rsidRPr="006846E5" w:rsidRDefault="00D3049B" w:rsidP="00561F3B">
      <w:pPr>
        <w:pStyle w:val="Prrafodelista"/>
        <w:numPr>
          <w:ilvl w:val="0"/>
          <w:numId w:val="24"/>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Supervisar y vigilar el cumplimiento de las actividades de los funcionarios, servidores o trabajadores municipales, en los mercados, </w:t>
      </w:r>
      <w:r w:rsidR="003426AD" w:rsidRPr="006846E5">
        <w:rPr>
          <w:rFonts w:ascii="Palatino Linotype" w:hAnsi="Palatino Linotype"/>
          <w:color w:val="000000" w:themeColor="text1"/>
        </w:rPr>
        <w:t>ferias y plataformas a su cargo;</w:t>
      </w:r>
    </w:p>
    <w:p w14:paraId="471F1778" w14:textId="77777777" w:rsidR="003426AD" w:rsidRPr="006846E5" w:rsidRDefault="003426AD" w:rsidP="003426AD">
      <w:pPr>
        <w:pStyle w:val="Prrafodelista"/>
        <w:rPr>
          <w:rFonts w:ascii="Palatino Linotype" w:hAnsi="Palatino Linotype"/>
          <w:color w:val="000000" w:themeColor="text1"/>
        </w:rPr>
      </w:pPr>
    </w:p>
    <w:p w14:paraId="0ED43588" w14:textId="77777777" w:rsidR="00D3049B" w:rsidRPr="006846E5" w:rsidRDefault="00D3049B" w:rsidP="00561F3B">
      <w:pPr>
        <w:pStyle w:val="Prrafodelista"/>
        <w:numPr>
          <w:ilvl w:val="0"/>
          <w:numId w:val="24"/>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Coordinar la correcta aplicación en los mercados, ferias y plataformas, de normas técnicas emitidas por las autorida</w:t>
      </w:r>
      <w:r w:rsidR="003426AD" w:rsidRPr="006846E5">
        <w:rPr>
          <w:rFonts w:ascii="Palatino Linotype" w:hAnsi="Palatino Linotype"/>
          <w:color w:val="000000" w:themeColor="text1"/>
        </w:rPr>
        <w:t>des nacionales para el comercio; y,</w:t>
      </w:r>
    </w:p>
    <w:p w14:paraId="7E165B33" w14:textId="77777777" w:rsidR="003426AD" w:rsidRPr="006846E5" w:rsidRDefault="003426AD" w:rsidP="003426AD">
      <w:pPr>
        <w:pStyle w:val="Prrafodelista"/>
        <w:rPr>
          <w:rFonts w:ascii="Palatino Linotype" w:hAnsi="Palatino Linotype"/>
          <w:color w:val="000000" w:themeColor="text1"/>
        </w:rPr>
      </w:pPr>
    </w:p>
    <w:p w14:paraId="3AB5A798" w14:textId="77777777" w:rsidR="00312CAF" w:rsidRPr="006846E5" w:rsidRDefault="00D3049B" w:rsidP="00561F3B">
      <w:pPr>
        <w:pStyle w:val="Prrafodelista"/>
        <w:numPr>
          <w:ilvl w:val="0"/>
          <w:numId w:val="24"/>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Las demás encargadas</w:t>
      </w:r>
      <w:r w:rsidR="00905C5F" w:rsidRPr="006846E5">
        <w:rPr>
          <w:rFonts w:ascii="Palatino Linotype" w:hAnsi="Palatino Linotype"/>
          <w:color w:val="000000" w:themeColor="text1"/>
        </w:rPr>
        <w:t xml:space="preserve"> por la máxima autoridad de la entidad r</w:t>
      </w:r>
      <w:r w:rsidRPr="006846E5">
        <w:rPr>
          <w:rFonts w:ascii="Palatino Linotype" w:hAnsi="Palatino Linotype"/>
          <w:color w:val="000000" w:themeColor="text1"/>
        </w:rPr>
        <w:t>ectora.</w:t>
      </w:r>
    </w:p>
    <w:p w14:paraId="65EB33A1" w14:textId="77777777" w:rsidR="00312CAF" w:rsidRPr="006846E5" w:rsidRDefault="00312CAF" w:rsidP="00561F3B">
      <w:pPr>
        <w:spacing w:after="0" w:line="240" w:lineRule="auto"/>
        <w:jc w:val="both"/>
        <w:rPr>
          <w:rFonts w:ascii="Palatino Linotype" w:hAnsi="Palatino Linotype"/>
          <w:color w:val="000000" w:themeColor="text1"/>
        </w:rPr>
      </w:pPr>
    </w:p>
    <w:p w14:paraId="0B289749" w14:textId="77777777" w:rsidR="00312CAF" w:rsidRPr="006846E5" w:rsidRDefault="003426AD"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w:t>
      </w:r>
      <w:r w:rsidR="00D3049B" w:rsidRPr="006846E5">
        <w:rPr>
          <w:rFonts w:ascii="Palatino Linotype" w:hAnsi="Palatino Linotype"/>
          <w:b/>
          <w:color w:val="000000" w:themeColor="text1"/>
        </w:rPr>
        <w:t xml:space="preserve">- Administradores De </w:t>
      </w:r>
      <w:r w:rsidRPr="006846E5">
        <w:rPr>
          <w:rFonts w:ascii="Palatino Linotype" w:hAnsi="Palatino Linotype"/>
          <w:b/>
          <w:color w:val="000000" w:themeColor="text1"/>
        </w:rPr>
        <w:t>Mercados, Ferias y Plataformas.</w:t>
      </w:r>
      <w:r w:rsidR="00D3049B" w:rsidRPr="006846E5">
        <w:rPr>
          <w:rFonts w:ascii="Palatino Linotype" w:hAnsi="Palatino Linotype"/>
          <w:b/>
          <w:color w:val="000000" w:themeColor="text1"/>
        </w:rPr>
        <w:t>-</w:t>
      </w:r>
      <w:r w:rsidR="00D3049B" w:rsidRPr="006846E5">
        <w:rPr>
          <w:rFonts w:ascii="Palatino Linotype" w:hAnsi="Palatino Linotype"/>
          <w:color w:val="000000" w:themeColor="text1"/>
        </w:rPr>
        <w:t xml:space="preserve"> El control del funcionamiento de los mercados estará a cargo de administradores calificados, designados por el Coordinador de la </w:t>
      </w:r>
      <w:r w:rsidR="00475AC8" w:rsidRPr="006846E5">
        <w:rPr>
          <w:rFonts w:ascii="Palatino Linotype" w:hAnsi="Palatino Linotype"/>
          <w:color w:val="000000" w:themeColor="text1"/>
        </w:rPr>
        <w:t>Agencia Metropolitana de Coordinación de Comercio</w:t>
      </w:r>
      <w:r w:rsidR="00D3049B" w:rsidRPr="006846E5">
        <w:rPr>
          <w:rFonts w:ascii="Palatino Linotype" w:hAnsi="Palatino Linotype"/>
          <w:color w:val="000000" w:themeColor="text1"/>
        </w:rPr>
        <w:t>, quienes realizarán sus funciones en períodos rotativo al año, sobre la base de informe</w:t>
      </w:r>
      <w:r w:rsidR="00DF54D0" w:rsidRPr="006846E5">
        <w:rPr>
          <w:rFonts w:ascii="Palatino Linotype" w:hAnsi="Palatino Linotype"/>
          <w:color w:val="000000" w:themeColor="text1"/>
        </w:rPr>
        <w:t>s de evaluación. Anualmente la e</w:t>
      </w:r>
      <w:r w:rsidR="00D3049B" w:rsidRPr="006846E5">
        <w:rPr>
          <w:rFonts w:ascii="Palatino Linotype" w:hAnsi="Palatino Linotype"/>
          <w:color w:val="000000" w:themeColor="text1"/>
        </w:rPr>
        <w:t xml:space="preserve">ntidad </w:t>
      </w:r>
      <w:r w:rsidR="00DF54D0" w:rsidRPr="006846E5">
        <w:rPr>
          <w:rFonts w:ascii="Palatino Linotype" w:hAnsi="Palatino Linotype"/>
          <w:color w:val="000000" w:themeColor="text1"/>
        </w:rPr>
        <w:t>r</w:t>
      </w:r>
      <w:r w:rsidR="00D3049B" w:rsidRPr="006846E5">
        <w:rPr>
          <w:rFonts w:ascii="Palatino Linotype" w:hAnsi="Palatino Linotype"/>
          <w:color w:val="000000" w:themeColor="text1"/>
        </w:rPr>
        <w:t>ectora informará a la Comisión de Comercialización de este particular.</w:t>
      </w:r>
    </w:p>
    <w:p w14:paraId="2F407F4C" w14:textId="77777777" w:rsidR="00C17170" w:rsidRPr="006846E5" w:rsidRDefault="00C17170" w:rsidP="00561F3B">
      <w:pPr>
        <w:spacing w:after="0" w:line="240" w:lineRule="auto"/>
        <w:jc w:val="both"/>
        <w:rPr>
          <w:rFonts w:ascii="Palatino Linotype" w:hAnsi="Palatino Linotype"/>
          <w:color w:val="000000" w:themeColor="text1"/>
        </w:rPr>
      </w:pPr>
    </w:p>
    <w:p w14:paraId="58604DCA" w14:textId="77777777" w:rsidR="00905C5F" w:rsidRPr="006846E5" w:rsidRDefault="00905C5F" w:rsidP="00561F3B">
      <w:pPr>
        <w:spacing w:after="0" w:line="240" w:lineRule="auto"/>
        <w:jc w:val="both"/>
        <w:rPr>
          <w:rFonts w:ascii="Palatino Linotype" w:hAnsi="Palatino Linotype"/>
          <w:color w:val="000000" w:themeColor="text1"/>
        </w:rPr>
      </w:pPr>
    </w:p>
    <w:p w14:paraId="01952DA8" w14:textId="77777777" w:rsidR="00D3049B"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Funciones de los Administradores. –</w:t>
      </w:r>
      <w:r w:rsidRPr="006846E5">
        <w:rPr>
          <w:rFonts w:ascii="Palatino Linotype" w:hAnsi="Palatino Linotype"/>
          <w:color w:val="000000" w:themeColor="text1"/>
        </w:rPr>
        <w:t xml:space="preserve"> Los Administradores de los mercados, ferias y plataformas, tendrán las siguientes funciones:</w:t>
      </w:r>
    </w:p>
    <w:p w14:paraId="53052F64" w14:textId="77777777" w:rsidR="00C17170" w:rsidRPr="006846E5" w:rsidRDefault="00C17170" w:rsidP="00561F3B">
      <w:pPr>
        <w:spacing w:after="0" w:line="240" w:lineRule="auto"/>
        <w:jc w:val="both"/>
        <w:rPr>
          <w:rFonts w:ascii="Palatino Linotype" w:hAnsi="Palatino Linotype"/>
          <w:color w:val="000000" w:themeColor="text1"/>
        </w:rPr>
      </w:pPr>
    </w:p>
    <w:p w14:paraId="08F7F35D" w14:textId="77777777" w:rsidR="00D3049B" w:rsidRPr="006846E5" w:rsidRDefault="00DF54D0" w:rsidP="003426AD">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Cumplir y hacer cumplir las l</w:t>
      </w:r>
      <w:r w:rsidR="00D3049B" w:rsidRPr="006846E5">
        <w:rPr>
          <w:rFonts w:ascii="Palatino Linotype" w:hAnsi="Palatino Linotype"/>
          <w:color w:val="000000" w:themeColor="text1"/>
        </w:rPr>
        <w:t xml:space="preserve">eyes, </w:t>
      </w:r>
      <w:r w:rsidRPr="006846E5">
        <w:rPr>
          <w:rFonts w:ascii="Palatino Linotype" w:hAnsi="Palatino Linotype"/>
          <w:color w:val="000000" w:themeColor="text1"/>
        </w:rPr>
        <w:t>r</w:t>
      </w:r>
      <w:r w:rsidR="00D3049B" w:rsidRPr="006846E5">
        <w:rPr>
          <w:rFonts w:ascii="Palatino Linotype" w:hAnsi="Palatino Linotype"/>
          <w:color w:val="000000" w:themeColor="text1"/>
        </w:rPr>
        <w:t xml:space="preserve">eglamentos, </w:t>
      </w:r>
      <w:r w:rsidRPr="006846E5">
        <w:rPr>
          <w:rFonts w:ascii="Palatino Linotype" w:hAnsi="Palatino Linotype"/>
          <w:color w:val="000000" w:themeColor="text1"/>
        </w:rPr>
        <w:t>o</w:t>
      </w:r>
      <w:r w:rsidR="00D3049B" w:rsidRPr="006846E5">
        <w:rPr>
          <w:rFonts w:ascii="Palatino Linotype" w:hAnsi="Palatino Linotype"/>
          <w:color w:val="000000" w:themeColor="text1"/>
        </w:rPr>
        <w:t xml:space="preserve">rdenanzas, </w:t>
      </w:r>
      <w:r w:rsidRPr="006846E5">
        <w:rPr>
          <w:rFonts w:ascii="Palatino Linotype" w:hAnsi="Palatino Linotype"/>
          <w:color w:val="000000" w:themeColor="text1"/>
        </w:rPr>
        <w:t>r</w:t>
      </w:r>
      <w:r w:rsidR="00D3049B" w:rsidRPr="006846E5">
        <w:rPr>
          <w:rFonts w:ascii="Palatino Linotype" w:hAnsi="Palatino Linotype"/>
          <w:color w:val="000000" w:themeColor="text1"/>
        </w:rPr>
        <w:t>esoluciones administrativas, el Plan de Uso de Inmuebles (PUI) y del Plan de Mantenimiento Preventivo y Correctivo de Inmuebles (PMPCI</w:t>
      </w:r>
      <w:r w:rsidR="003426AD" w:rsidRPr="006846E5">
        <w:rPr>
          <w:rFonts w:ascii="Palatino Linotype" w:hAnsi="Palatino Linotype"/>
          <w:color w:val="000000" w:themeColor="text1"/>
        </w:rPr>
        <w:t xml:space="preserve">), y, demás normativa aplicable; </w:t>
      </w:r>
    </w:p>
    <w:p w14:paraId="2B3FE22C" w14:textId="77777777" w:rsidR="003426AD" w:rsidRPr="006846E5" w:rsidRDefault="003426AD" w:rsidP="003426AD">
      <w:pPr>
        <w:pStyle w:val="Prrafodelista"/>
        <w:spacing w:after="0" w:line="240" w:lineRule="auto"/>
        <w:jc w:val="both"/>
        <w:rPr>
          <w:rFonts w:ascii="Palatino Linotype" w:hAnsi="Palatino Linotype"/>
          <w:color w:val="000000" w:themeColor="text1"/>
        </w:rPr>
      </w:pPr>
    </w:p>
    <w:p w14:paraId="4CD46BFA"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Grabar y mantener un expediente digital de las inspecciones y actividades que realice en </w:t>
      </w:r>
      <w:r w:rsidR="003426AD" w:rsidRPr="006846E5">
        <w:rPr>
          <w:rFonts w:ascii="Palatino Linotype" w:hAnsi="Palatino Linotype"/>
          <w:color w:val="000000" w:themeColor="text1"/>
        </w:rPr>
        <w:t xml:space="preserve">cumplimiento de sus actividades; </w:t>
      </w:r>
    </w:p>
    <w:p w14:paraId="0C3F464B" w14:textId="77777777" w:rsidR="003426AD" w:rsidRPr="006846E5" w:rsidRDefault="003426AD" w:rsidP="003426AD">
      <w:pPr>
        <w:pStyle w:val="Prrafodelista"/>
        <w:rPr>
          <w:rFonts w:ascii="Palatino Linotype" w:hAnsi="Palatino Linotype"/>
          <w:color w:val="000000" w:themeColor="text1"/>
        </w:rPr>
      </w:pPr>
    </w:p>
    <w:p w14:paraId="72785102" w14:textId="77777777" w:rsidR="003426AD"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Suger</w:t>
      </w:r>
      <w:r w:rsidR="00504982" w:rsidRPr="006846E5">
        <w:rPr>
          <w:rFonts w:ascii="Palatino Linotype" w:hAnsi="Palatino Linotype"/>
          <w:color w:val="000000" w:themeColor="text1"/>
        </w:rPr>
        <w:t>ir a la máxima autoridad de la e</w:t>
      </w:r>
      <w:r w:rsidRPr="006846E5">
        <w:rPr>
          <w:rFonts w:ascii="Palatino Linotype" w:hAnsi="Palatino Linotype"/>
          <w:color w:val="000000" w:themeColor="text1"/>
        </w:rPr>
        <w:t xml:space="preserve">ntidad </w:t>
      </w:r>
      <w:r w:rsidR="00504982" w:rsidRPr="006846E5">
        <w:rPr>
          <w:rFonts w:ascii="Palatino Linotype" w:hAnsi="Palatino Linotype"/>
          <w:color w:val="000000" w:themeColor="text1"/>
        </w:rPr>
        <w:t>r</w:t>
      </w:r>
      <w:r w:rsidRPr="006846E5">
        <w:rPr>
          <w:rFonts w:ascii="Palatino Linotype" w:hAnsi="Palatino Linotype"/>
          <w:color w:val="000000" w:themeColor="text1"/>
        </w:rPr>
        <w:t>ectora, las medidas que creyere necesarias para el buen funcionamiento, manejo y orden de</w:t>
      </w:r>
      <w:r w:rsidR="003426AD" w:rsidRPr="006846E5">
        <w:rPr>
          <w:rFonts w:ascii="Palatino Linotype" w:hAnsi="Palatino Linotype"/>
          <w:color w:val="000000" w:themeColor="text1"/>
        </w:rPr>
        <w:t>l mercado o feria metropolitana;</w:t>
      </w:r>
    </w:p>
    <w:p w14:paraId="0CC8A88D" w14:textId="77777777" w:rsidR="003426AD" w:rsidRPr="006846E5" w:rsidRDefault="003426AD" w:rsidP="003426AD">
      <w:pPr>
        <w:pStyle w:val="Prrafodelista"/>
        <w:rPr>
          <w:rFonts w:ascii="Palatino Linotype" w:hAnsi="Palatino Linotype"/>
          <w:color w:val="000000" w:themeColor="text1"/>
        </w:rPr>
      </w:pPr>
    </w:p>
    <w:p w14:paraId="08F6CF37"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 Colaborar con el Jefe Zonal, en la elaboració</w:t>
      </w:r>
      <w:r w:rsidR="003426AD" w:rsidRPr="006846E5">
        <w:rPr>
          <w:rFonts w:ascii="Palatino Linotype" w:hAnsi="Palatino Linotype"/>
          <w:color w:val="000000" w:themeColor="text1"/>
        </w:rPr>
        <w:t>n del cronograma de actividades;</w:t>
      </w:r>
    </w:p>
    <w:p w14:paraId="7F7827F9" w14:textId="77777777" w:rsidR="003426AD" w:rsidRPr="006846E5" w:rsidRDefault="003426AD" w:rsidP="003426AD">
      <w:pPr>
        <w:pStyle w:val="Prrafodelista"/>
        <w:rPr>
          <w:rFonts w:ascii="Palatino Linotype" w:hAnsi="Palatino Linotype"/>
          <w:color w:val="000000" w:themeColor="text1"/>
        </w:rPr>
      </w:pPr>
    </w:p>
    <w:p w14:paraId="3FA28819"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Mantener la información actualizada de los comerciantes que ejercen su actividad económica en el centro de comercio asignado, de conformidad a los parámetros establecid</w:t>
      </w:r>
      <w:r w:rsidR="003426AD" w:rsidRPr="006846E5">
        <w:rPr>
          <w:rFonts w:ascii="Palatino Linotype" w:hAnsi="Palatino Linotype"/>
          <w:color w:val="000000" w:themeColor="text1"/>
        </w:rPr>
        <w:t>os por la autoridad competente;</w:t>
      </w:r>
    </w:p>
    <w:p w14:paraId="594BFEAC" w14:textId="77777777" w:rsidR="003426AD" w:rsidRPr="006846E5" w:rsidRDefault="003426AD" w:rsidP="003426AD">
      <w:pPr>
        <w:pStyle w:val="Prrafodelista"/>
        <w:rPr>
          <w:rFonts w:ascii="Palatino Linotype" w:hAnsi="Palatino Linotype"/>
          <w:color w:val="000000" w:themeColor="text1"/>
        </w:rPr>
      </w:pPr>
    </w:p>
    <w:p w14:paraId="5375F349"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Propender al ejercicio de las buenas prácticas comerciales </w:t>
      </w:r>
      <w:r w:rsidR="003426AD" w:rsidRPr="006846E5">
        <w:rPr>
          <w:rFonts w:ascii="Palatino Linotype" w:hAnsi="Palatino Linotype"/>
          <w:color w:val="000000" w:themeColor="text1"/>
        </w:rPr>
        <w:t>en el marco de sus competencias;</w:t>
      </w:r>
    </w:p>
    <w:p w14:paraId="6F031973" w14:textId="77777777" w:rsidR="003426AD" w:rsidRPr="006846E5" w:rsidRDefault="003426AD" w:rsidP="003426AD">
      <w:pPr>
        <w:pStyle w:val="Prrafodelista"/>
        <w:rPr>
          <w:rFonts w:ascii="Palatino Linotype" w:hAnsi="Palatino Linotype"/>
          <w:color w:val="000000" w:themeColor="text1"/>
        </w:rPr>
      </w:pPr>
    </w:p>
    <w:p w14:paraId="64F43A20"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Procurar el cuidado de la infraestructura del centro de comercio, e informar oportunamente a la autoridad competente, de cualq</w:t>
      </w:r>
      <w:r w:rsidR="003426AD" w:rsidRPr="006846E5">
        <w:rPr>
          <w:rFonts w:ascii="Palatino Linotype" w:hAnsi="Palatino Linotype"/>
          <w:color w:val="000000" w:themeColor="text1"/>
        </w:rPr>
        <w:t>uier daño suscitado en la misma;</w:t>
      </w:r>
    </w:p>
    <w:p w14:paraId="0866C64E" w14:textId="77777777" w:rsidR="003426AD" w:rsidRPr="006846E5" w:rsidRDefault="003426AD" w:rsidP="003426AD">
      <w:pPr>
        <w:pStyle w:val="Prrafodelista"/>
        <w:rPr>
          <w:rFonts w:ascii="Palatino Linotype" w:hAnsi="Palatino Linotype"/>
          <w:color w:val="000000" w:themeColor="text1"/>
        </w:rPr>
      </w:pPr>
    </w:p>
    <w:p w14:paraId="69D2484B"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Actuar como responsable de los mercados, ferias y plataformas a su cargo, y será el encargado de velar por el buen uso, mantenimiento y conser</w:t>
      </w:r>
      <w:r w:rsidR="003426AD" w:rsidRPr="006846E5">
        <w:rPr>
          <w:rFonts w:ascii="Palatino Linotype" w:hAnsi="Palatino Linotype"/>
          <w:color w:val="000000" w:themeColor="text1"/>
        </w:rPr>
        <w:t>vación del inmueble entregado;</w:t>
      </w:r>
    </w:p>
    <w:p w14:paraId="432C5AA9" w14:textId="77777777" w:rsidR="003426AD" w:rsidRPr="006846E5" w:rsidRDefault="003426AD" w:rsidP="003426AD">
      <w:pPr>
        <w:pStyle w:val="Prrafodelista"/>
        <w:rPr>
          <w:rFonts w:ascii="Palatino Linotype" w:hAnsi="Palatino Linotype"/>
          <w:color w:val="000000" w:themeColor="text1"/>
        </w:rPr>
      </w:pPr>
    </w:p>
    <w:p w14:paraId="179ED113"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Elaborar el Plan de Uso de Inmuebles (PUI) y del Plan de Mantenimiento Preventivo y Correctivo de Inmuebles (PMPCI) de c</w:t>
      </w:r>
      <w:r w:rsidR="003426AD" w:rsidRPr="006846E5">
        <w:rPr>
          <w:rFonts w:ascii="Palatino Linotype" w:hAnsi="Palatino Linotype"/>
          <w:color w:val="000000" w:themeColor="text1"/>
        </w:rPr>
        <w:t>ada mercado, feria y plataforma;</w:t>
      </w:r>
    </w:p>
    <w:p w14:paraId="42C78AE9" w14:textId="77777777" w:rsidR="003426AD" w:rsidRPr="006846E5" w:rsidRDefault="003426AD" w:rsidP="003426AD">
      <w:pPr>
        <w:pStyle w:val="Prrafodelista"/>
        <w:rPr>
          <w:rFonts w:ascii="Palatino Linotype" w:hAnsi="Palatino Linotype"/>
          <w:color w:val="000000" w:themeColor="text1"/>
        </w:rPr>
      </w:pPr>
    </w:p>
    <w:p w14:paraId="7C28F1A5"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Coordinar y ejecutar los planes de contingencia en los mercados, ferias y plataformas del Distrito Metropolitano de Quito, </w:t>
      </w:r>
      <w:r w:rsidR="003426AD" w:rsidRPr="006846E5">
        <w:rPr>
          <w:rFonts w:ascii="Palatino Linotype" w:hAnsi="Palatino Linotype"/>
          <w:color w:val="000000" w:themeColor="text1"/>
        </w:rPr>
        <w:t>en el caso de alguna emergencia;</w:t>
      </w:r>
    </w:p>
    <w:p w14:paraId="49CB4173" w14:textId="77777777" w:rsidR="003426AD" w:rsidRPr="006846E5" w:rsidRDefault="003426AD" w:rsidP="003426AD">
      <w:pPr>
        <w:pStyle w:val="Prrafodelista"/>
        <w:rPr>
          <w:rFonts w:ascii="Palatino Linotype" w:hAnsi="Palatino Linotype"/>
          <w:color w:val="000000" w:themeColor="text1"/>
        </w:rPr>
      </w:pPr>
    </w:p>
    <w:p w14:paraId="159AB205"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Comunicar oportunamente al órgano competente de cualquier acción u omisión en la que incurran los comerciantes, sus ayudantes, familiares, amigos o personas que estén realizando actividades vinculadas a</w:t>
      </w:r>
      <w:r w:rsidR="00504982" w:rsidRPr="006846E5">
        <w:rPr>
          <w:rFonts w:ascii="Palatino Linotype" w:hAnsi="Palatino Linotype"/>
          <w:color w:val="000000" w:themeColor="text1"/>
        </w:rPr>
        <w:t xml:space="preserve"> la del comerciante dentro del mercado o f</w:t>
      </w:r>
      <w:r w:rsidRPr="006846E5">
        <w:rPr>
          <w:rFonts w:ascii="Palatino Linotype" w:hAnsi="Palatino Linotype"/>
          <w:color w:val="000000" w:themeColor="text1"/>
        </w:rPr>
        <w:t xml:space="preserve">eria en el Distrito Metropolitano de Quito, que contravenga lo </w:t>
      </w:r>
      <w:r w:rsidR="003426AD" w:rsidRPr="006846E5">
        <w:rPr>
          <w:rFonts w:ascii="Palatino Linotype" w:hAnsi="Palatino Linotype"/>
          <w:color w:val="000000" w:themeColor="text1"/>
        </w:rPr>
        <w:t>dispuesto en el presente Título;</w:t>
      </w:r>
    </w:p>
    <w:p w14:paraId="6AAC2A1A" w14:textId="77777777" w:rsidR="003426AD" w:rsidRPr="006846E5" w:rsidRDefault="003426AD" w:rsidP="003426AD">
      <w:pPr>
        <w:pStyle w:val="Prrafodelista"/>
        <w:rPr>
          <w:rFonts w:ascii="Palatino Linotype" w:hAnsi="Palatino Linotype"/>
          <w:color w:val="000000" w:themeColor="text1"/>
        </w:rPr>
      </w:pPr>
    </w:p>
    <w:p w14:paraId="69D821CD" w14:textId="77777777" w:rsidR="00D3049B"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Las demás encargadas por la máxima </w:t>
      </w:r>
      <w:r w:rsidR="00504982" w:rsidRPr="006846E5">
        <w:rPr>
          <w:rFonts w:ascii="Palatino Linotype" w:hAnsi="Palatino Linotype"/>
          <w:color w:val="000000" w:themeColor="text1"/>
        </w:rPr>
        <w:t>autoridad de la entidad r</w:t>
      </w:r>
      <w:r w:rsidR="002411CA" w:rsidRPr="006846E5">
        <w:rPr>
          <w:rFonts w:ascii="Palatino Linotype" w:hAnsi="Palatino Linotype"/>
          <w:color w:val="000000" w:themeColor="text1"/>
        </w:rPr>
        <w:t>ectora; y,</w:t>
      </w:r>
    </w:p>
    <w:p w14:paraId="2395A711" w14:textId="77777777" w:rsidR="002411CA" w:rsidRPr="006846E5" w:rsidRDefault="002411CA" w:rsidP="002411CA">
      <w:pPr>
        <w:pStyle w:val="Prrafodelista"/>
        <w:rPr>
          <w:rFonts w:ascii="Palatino Linotype" w:hAnsi="Palatino Linotype"/>
          <w:color w:val="000000" w:themeColor="text1"/>
        </w:rPr>
      </w:pPr>
    </w:p>
    <w:p w14:paraId="3F36F8BD" w14:textId="77777777" w:rsidR="00312CAF" w:rsidRPr="006846E5" w:rsidRDefault="00D3049B" w:rsidP="00561F3B">
      <w:pPr>
        <w:pStyle w:val="Prrafodelista"/>
        <w:numPr>
          <w:ilvl w:val="0"/>
          <w:numId w:val="25"/>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Las demás funciones contempladas en la normativa metropolitana y encargadas</w:t>
      </w:r>
      <w:r w:rsidR="00504982" w:rsidRPr="006846E5">
        <w:rPr>
          <w:rFonts w:ascii="Palatino Linotype" w:hAnsi="Palatino Linotype"/>
          <w:color w:val="000000" w:themeColor="text1"/>
        </w:rPr>
        <w:t xml:space="preserve"> por la máxima autoridad de la entidad r</w:t>
      </w:r>
      <w:r w:rsidRPr="006846E5">
        <w:rPr>
          <w:rFonts w:ascii="Palatino Linotype" w:hAnsi="Palatino Linotype"/>
          <w:color w:val="000000" w:themeColor="text1"/>
        </w:rPr>
        <w:t>ectora.</w:t>
      </w:r>
    </w:p>
    <w:p w14:paraId="3AF14207" w14:textId="77777777" w:rsidR="00312CAF" w:rsidRPr="006846E5" w:rsidRDefault="00312CAF" w:rsidP="00561F3B">
      <w:pPr>
        <w:spacing w:after="0" w:line="240" w:lineRule="auto"/>
        <w:jc w:val="both"/>
        <w:rPr>
          <w:rFonts w:ascii="Palatino Linotype" w:hAnsi="Palatino Linotype"/>
          <w:color w:val="000000" w:themeColor="text1"/>
        </w:rPr>
      </w:pPr>
    </w:p>
    <w:p w14:paraId="547ED870" w14:textId="77777777" w:rsidR="00D3049B"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Prohibición.</w:t>
      </w:r>
      <w:r w:rsidRPr="006846E5">
        <w:rPr>
          <w:rFonts w:ascii="Palatino Linotype" w:hAnsi="Palatino Linotype"/>
          <w:color w:val="000000" w:themeColor="text1"/>
        </w:rPr>
        <w:t xml:space="preserve"> - Ningún funcionario y/o servidor municipal podrá entregar un puesto en los mercados municipales y centros comerciales con participación municipal; así como también están prohibidos de manejar, recaudar fondos de propiedad de las organizaciones gremiales o de los comerciantes.</w:t>
      </w:r>
    </w:p>
    <w:p w14:paraId="21422EFC" w14:textId="77777777" w:rsidR="002411CA" w:rsidRPr="006846E5" w:rsidRDefault="002411CA" w:rsidP="00561F3B">
      <w:pPr>
        <w:spacing w:after="0" w:line="240" w:lineRule="auto"/>
        <w:jc w:val="both"/>
        <w:rPr>
          <w:rFonts w:ascii="Palatino Linotype" w:hAnsi="Palatino Linotype"/>
          <w:color w:val="000000" w:themeColor="text1"/>
        </w:rPr>
      </w:pPr>
    </w:p>
    <w:p w14:paraId="03113B6A"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En caso de que se incumpla esta disposición se procederá con el respectivo proceso sancionatorio de conformidad con la ley.</w:t>
      </w:r>
    </w:p>
    <w:p w14:paraId="4720F805" w14:textId="77777777" w:rsidR="00561F3B" w:rsidRPr="006846E5" w:rsidRDefault="00561F3B" w:rsidP="00561F3B">
      <w:pPr>
        <w:spacing w:after="0" w:line="240" w:lineRule="auto"/>
        <w:jc w:val="both"/>
        <w:rPr>
          <w:rFonts w:ascii="Palatino Linotype" w:hAnsi="Palatino Linotype"/>
          <w:b/>
          <w:color w:val="000000" w:themeColor="text1"/>
        </w:rPr>
      </w:pPr>
    </w:p>
    <w:p w14:paraId="56D7BF98"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Sanción administrativa para las y los servidores públicos municipales.-</w:t>
      </w:r>
      <w:r w:rsidRPr="006846E5">
        <w:rPr>
          <w:rFonts w:ascii="Palatino Linotype" w:hAnsi="Palatino Linotype"/>
          <w:color w:val="000000" w:themeColor="text1"/>
        </w:rPr>
        <w:t xml:space="preserve"> Sin perjuicio de las acciones administrativas, civiles o penales a que hubiere lugar, toda servidora o servidor público que vulnere los derechos de las y los comerciantes, o que inobserve lo previsto en éste instrumento, será sancionado por la autoridad nominadora, de acuerdo a la gravedad del caso y previo sumario administrativo, de conformidad con lo establecido en la Ley Orgánica de Servicio Público, su Reglamento General; y, el Código de Trabajo.</w:t>
      </w:r>
    </w:p>
    <w:p w14:paraId="2DDE0AA7" w14:textId="77777777" w:rsidR="00C17170" w:rsidRPr="006846E5" w:rsidRDefault="00C17170" w:rsidP="00561F3B">
      <w:pPr>
        <w:spacing w:after="0" w:line="240" w:lineRule="auto"/>
        <w:jc w:val="both"/>
        <w:rPr>
          <w:rFonts w:ascii="Palatino Linotype" w:hAnsi="Palatino Linotype"/>
          <w:color w:val="000000" w:themeColor="text1"/>
        </w:rPr>
      </w:pPr>
    </w:p>
    <w:p w14:paraId="3A4B79BE" w14:textId="77777777" w:rsidR="00341F9D" w:rsidRPr="006846E5" w:rsidRDefault="002411CA"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CAPÍTULO IX</w:t>
      </w:r>
    </w:p>
    <w:p w14:paraId="7C8A3607" w14:textId="77777777" w:rsidR="002411CA" w:rsidRPr="006846E5" w:rsidRDefault="002411CA" w:rsidP="00561F3B">
      <w:pPr>
        <w:spacing w:after="0" w:line="240" w:lineRule="auto"/>
        <w:jc w:val="center"/>
        <w:rPr>
          <w:rFonts w:ascii="Palatino Linotype" w:hAnsi="Palatino Linotype"/>
          <w:b/>
          <w:color w:val="000000" w:themeColor="text1"/>
        </w:rPr>
      </w:pPr>
    </w:p>
    <w:p w14:paraId="5D4799BC" w14:textId="77777777" w:rsidR="00341F9D" w:rsidRPr="006846E5" w:rsidRDefault="00341F9D" w:rsidP="00561F3B">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lastRenderedPageBreak/>
        <w:t>DEL CONVENIO DE ADMINISTRACIÓN Y USO DE PARQUEADEROS, BATERÍAS SANITARIAS Y AREAS COMUNALES DE MERCADOS, FERIAS, Y PLATAFORMAS</w:t>
      </w:r>
    </w:p>
    <w:p w14:paraId="1EE1B06B" w14:textId="77777777" w:rsidR="00D204C6" w:rsidRPr="006846E5" w:rsidRDefault="00D204C6" w:rsidP="00561F3B">
      <w:pPr>
        <w:spacing w:after="0" w:line="240" w:lineRule="auto"/>
        <w:jc w:val="center"/>
        <w:rPr>
          <w:rFonts w:ascii="Palatino Linotype" w:hAnsi="Palatino Linotype"/>
          <w:b/>
          <w:color w:val="000000" w:themeColor="text1"/>
        </w:rPr>
      </w:pPr>
    </w:p>
    <w:p w14:paraId="5339BAA8"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Convenio de administración y uso.-</w:t>
      </w:r>
      <w:r w:rsidRPr="006846E5">
        <w:rPr>
          <w:rFonts w:ascii="Palatino Linotype" w:hAnsi="Palatino Linotype"/>
          <w:color w:val="000000" w:themeColor="text1"/>
        </w:rPr>
        <w:t xml:space="preserve"> Las organizaciones de comerciantes, y organizaciones sociales legalmente constituidas, podrán solicitar y suscribir Convenios para la Administración y Uso Parqueaderos, Baterías Sanitarias y Áreas el Comunales de mercados, ferias y plataformas de propiedad municipal del Distrito Metropolitano de Quito, siempre y cuando, el peticionario cuente con un proyecto que tenga por objetivo generar un beneficio entorno al aseo, seguridad y mantenimiento del mercado, feria o plataforma.</w:t>
      </w:r>
    </w:p>
    <w:p w14:paraId="68BAAB4D" w14:textId="77777777" w:rsidR="00D204C6" w:rsidRPr="006846E5" w:rsidRDefault="00D204C6" w:rsidP="00561F3B">
      <w:pPr>
        <w:spacing w:after="0" w:line="240" w:lineRule="auto"/>
        <w:jc w:val="both"/>
        <w:rPr>
          <w:rFonts w:ascii="Palatino Linotype" w:hAnsi="Palatino Linotype"/>
          <w:color w:val="000000" w:themeColor="text1"/>
        </w:rPr>
      </w:pPr>
    </w:p>
    <w:p w14:paraId="5C4A94DE"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Del plazo del Convenio. –</w:t>
      </w:r>
      <w:r w:rsidR="00504982" w:rsidRPr="006846E5">
        <w:rPr>
          <w:rFonts w:ascii="Palatino Linotype" w:hAnsi="Palatino Linotype"/>
          <w:color w:val="000000" w:themeColor="text1"/>
        </w:rPr>
        <w:t xml:space="preserve"> El c</w:t>
      </w:r>
      <w:r w:rsidRPr="006846E5">
        <w:rPr>
          <w:rFonts w:ascii="Palatino Linotype" w:hAnsi="Palatino Linotype"/>
          <w:color w:val="000000" w:themeColor="text1"/>
        </w:rPr>
        <w:t>onvenio tendrá una vigencia máxima de tres años contados desde la aprobación por parte del Concejo Metropolitano.</w:t>
      </w:r>
    </w:p>
    <w:p w14:paraId="343DF811" w14:textId="77777777" w:rsidR="00312CAF" w:rsidRPr="006846E5" w:rsidRDefault="00312CAF" w:rsidP="00561F3B">
      <w:pPr>
        <w:spacing w:after="0" w:line="240" w:lineRule="auto"/>
        <w:jc w:val="both"/>
        <w:rPr>
          <w:rFonts w:ascii="Palatino Linotype" w:hAnsi="Palatino Linotype"/>
          <w:color w:val="000000" w:themeColor="text1"/>
        </w:rPr>
      </w:pPr>
    </w:p>
    <w:p w14:paraId="486281D6"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Servicios básicos. –</w:t>
      </w:r>
      <w:r w:rsidR="00504982" w:rsidRPr="006846E5">
        <w:rPr>
          <w:rFonts w:ascii="Palatino Linotype" w:hAnsi="Palatino Linotype"/>
          <w:color w:val="000000" w:themeColor="text1"/>
        </w:rPr>
        <w:t xml:space="preserve"> El b</w:t>
      </w:r>
      <w:r w:rsidRPr="006846E5">
        <w:rPr>
          <w:rFonts w:ascii="Palatino Linotype" w:hAnsi="Palatino Linotype"/>
          <w:color w:val="000000" w:themeColor="text1"/>
        </w:rPr>
        <w:t>eneficiario será responsable del pago de todas las obligaciones que recaigan por la administración y uso del espacio en mercados, ferias y plataformas.</w:t>
      </w:r>
    </w:p>
    <w:p w14:paraId="061BCA89" w14:textId="77777777" w:rsidR="00312CAF" w:rsidRPr="006846E5" w:rsidRDefault="00312CAF" w:rsidP="00561F3B">
      <w:pPr>
        <w:spacing w:after="0" w:line="240" w:lineRule="auto"/>
        <w:jc w:val="both"/>
        <w:rPr>
          <w:rFonts w:ascii="Palatino Linotype" w:hAnsi="Palatino Linotype"/>
          <w:color w:val="000000" w:themeColor="text1"/>
        </w:rPr>
      </w:pPr>
    </w:p>
    <w:p w14:paraId="73358A6F" w14:textId="77777777" w:rsidR="00D3049B"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 xml:space="preserve">Artículo (...).- Requisitos. </w:t>
      </w:r>
      <w:r w:rsidRPr="006846E5">
        <w:rPr>
          <w:rFonts w:ascii="Palatino Linotype" w:hAnsi="Palatino Linotype"/>
          <w:color w:val="000000" w:themeColor="text1"/>
        </w:rPr>
        <w:t xml:space="preserve">- Los requisitos que </w:t>
      </w:r>
      <w:r w:rsidR="00504982" w:rsidRPr="006846E5">
        <w:rPr>
          <w:rFonts w:ascii="Palatino Linotype" w:hAnsi="Palatino Linotype"/>
          <w:color w:val="000000" w:themeColor="text1"/>
        </w:rPr>
        <w:t>las o</w:t>
      </w:r>
      <w:r w:rsidRPr="006846E5">
        <w:rPr>
          <w:rFonts w:ascii="Palatino Linotype" w:hAnsi="Palatino Linotype"/>
          <w:color w:val="000000" w:themeColor="text1"/>
        </w:rPr>
        <w:t>rganizaciones present</w:t>
      </w:r>
      <w:r w:rsidR="00504982" w:rsidRPr="006846E5">
        <w:rPr>
          <w:rFonts w:ascii="Palatino Linotype" w:hAnsi="Palatino Linotype"/>
          <w:color w:val="000000" w:themeColor="text1"/>
        </w:rPr>
        <w:t>arán para ser beneficiaria del c</w:t>
      </w:r>
      <w:r w:rsidRPr="006846E5">
        <w:rPr>
          <w:rFonts w:ascii="Palatino Linotype" w:hAnsi="Palatino Linotype"/>
          <w:color w:val="000000" w:themeColor="text1"/>
        </w:rPr>
        <w:t>onvenio son:</w:t>
      </w:r>
    </w:p>
    <w:p w14:paraId="680CCC04" w14:textId="77777777" w:rsidR="00D3049B" w:rsidRPr="006846E5" w:rsidRDefault="00D3049B" w:rsidP="00561F3B">
      <w:pPr>
        <w:spacing w:after="0" w:line="240" w:lineRule="auto"/>
        <w:jc w:val="both"/>
        <w:rPr>
          <w:rFonts w:ascii="Palatino Linotype" w:hAnsi="Palatino Linotype"/>
          <w:color w:val="000000" w:themeColor="text1"/>
        </w:rPr>
      </w:pPr>
    </w:p>
    <w:p w14:paraId="4DFBB3DB" w14:textId="77777777" w:rsidR="00D3049B" w:rsidRPr="006846E5" w:rsidRDefault="00D3049B" w:rsidP="002411CA">
      <w:pPr>
        <w:pStyle w:val="Prrafodelista"/>
        <w:numPr>
          <w:ilvl w:val="0"/>
          <w:numId w:val="2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Solicitud suscrita por el representante legal del interesado m</w:t>
      </w:r>
      <w:r w:rsidR="00504982" w:rsidRPr="006846E5">
        <w:rPr>
          <w:rFonts w:ascii="Palatino Linotype" w:hAnsi="Palatino Linotype"/>
          <w:color w:val="000000" w:themeColor="text1"/>
        </w:rPr>
        <w:t>ediante oficio presentado a la entidad r</w:t>
      </w:r>
      <w:r w:rsidRPr="006846E5">
        <w:rPr>
          <w:rFonts w:ascii="Palatino Linotype" w:hAnsi="Palatino Linotype"/>
          <w:color w:val="000000" w:themeColor="text1"/>
        </w:rPr>
        <w:t>ectora, determinan</w:t>
      </w:r>
      <w:r w:rsidR="002411CA" w:rsidRPr="006846E5">
        <w:rPr>
          <w:rFonts w:ascii="Palatino Linotype" w:hAnsi="Palatino Linotype"/>
          <w:color w:val="000000" w:themeColor="text1"/>
        </w:rPr>
        <w:t>do las áreas que plantea ocupar;</w:t>
      </w:r>
    </w:p>
    <w:p w14:paraId="4C2FC2CE" w14:textId="77777777" w:rsidR="002411CA" w:rsidRPr="006846E5" w:rsidRDefault="002411CA" w:rsidP="002411CA">
      <w:pPr>
        <w:pStyle w:val="Prrafodelista"/>
        <w:spacing w:after="0" w:line="240" w:lineRule="auto"/>
        <w:ind w:left="1065"/>
        <w:jc w:val="both"/>
        <w:rPr>
          <w:rFonts w:ascii="Palatino Linotype" w:hAnsi="Palatino Linotype"/>
          <w:color w:val="000000" w:themeColor="text1"/>
        </w:rPr>
      </w:pPr>
    </w:p>
    <w:p w14:paraId="5F514867" w14:textId="77777777" w:rsidR="00D3049B" w:rsidRPr="006846E5" w:rsidRDefault="00D3049B" w:rsidP="00561F3B">
      <w:pPr>
        <w:pStyle w:val="Prrafodelista"/>
        <w:numPr>
          <w:ilvl w:val="0"/>
          <w:numId w:val="2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Detalle del proyecto que tenga por objetivo generar un beneficio entorno a la aseo, seguridad y mantenimiento </w:t>
      </w:r>
      <w:r w:rsidR="002411CA" w:rsidRPr="006846E5">
        <w:rPr>
          <w:rFonts w:ascii="Palatino Linotype" w:hAnsi="Palatino Linotype"/>
          <w:color w:val="000000" w:themeColor="text1"/>
        </w:rPr>
        <w:t>del mercado, feria o plataforma;</w:t>
      </w:r>
    </w:p>
    <w:p w14:paraId="4C538304" w14:textId="77777777" w:rsidR="002411CA" w:rsidRPr="006846E5" w:rsidRDefault="002411CA" w:rsidP="002411CA">
      <w:pPr>
        <w:pStyle w:val="Prrafodelista"/>
        <w:rPr>
          <w:rFonts w:ascii="Palatino Linotype" w:hAnsi="Palatino Linotype"/>
          <w:color w:val="000000" w:themeColor="text1"/>
        </w:rPr>
      </w:pPr>
    </w:p>
    <w:p w14:paraId="3AD60400" w14:textId="77777777" w:rsidR="00D3049B" w:rsidRPr="006846E5" w:rsidRDefault="00D3049B" w:rsidP="00561F3B">
      <w:pPr>
        <w:pStyle w:val="Prrafodelista"/>
        <w:numPr>
          <w:ilvl w:val="0"/>
          <w:numId w:val="2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Copia del Acuerdo Min</w:t>
      </w:r>
      <w:r w:rsidR="00504982" w:rsidRPr="006846E5">
        <w:rPr>
          <w:rFonts w:ascii="Palatino Linotype" w:hAnsi="Palatino Linotype"/>
          <w:color w:val="000000" w:themeColor="text1"/>
        </w:rPr>
        <w:t>isterial que certifique que la o</w:t>
      </w:r>
      <w:r w:rsidRPr="006846E5">
        <w:rPr>
          <w:rFonts w:ascii="Palatino Linotype" w:hAnsi="Palatino Linotype"/>
          <w:color w:val="000000" w:themeColor="text1"/>
        </w:rPr>
        <w:t>rganizac</w:t>
      </w:r>
      <w:r w:rsidR="002411CA" w:rsidRPr="006846E5">
        <w:rPr>
          <w:rFonts w:ascii="Palatino Linotype" w:hAnsi="Palatino Linotype"/>
          <w:color w:val="000000" w:themeColor="text1"/>
        </w:rPr>
        <w:t>ión está legalmente constituida;</w:t>
      </w:r>
    </w:p>
    <w:p w14:paraId="3F643BC8" w14:textId="77777777" w:rsidR="002411CA" w:rsidRPr="006846E5" w:rsidRDefault="002411CA" w:rsidP="002411CA">
      <w:pPr>
        <w:pStyle w:val="Prrafodelista"/>
        <w:rPr>
          <w:rFonts w:ascii="Palatino Linotype" w:hAnsi="Palatino Linotype"/>
          <w:color w:val="000000" w:themeColor="text1"/>
        </w:rPr>
      </w:pPr>
    </w:p>
    <w:p w14:paraId="035641F3" w14:textId="77777777" w:rsidR="00D3049B" w:rsidRPr="006846E5" w:rsidRDefault="00D3049B" w:rsidP="00561F3B">
      <w:pPr>
        <w:pStyle w:val="Prrafodelista"/>
        <w:numPr>
          <w:ilvl w:val="0"/>
          <w:numId w:val="2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Documento debidamente certificado que avale que la directiva q</w:t>
      </w:r>
      <w:r w:rsidR="00504982" w:rsidRPr="006846E5">
        <w:rPr>
          <w:rFonts w:ascii="Palatino Linotype" w:hAnsi="Palatino Linotype"/>
          <w:color w:val="000000" w:themeColor="text1"/>
        </w:rPr>
        <w:t>ue solicita la suscripción del c</w:t>
      </w:r>
      <w:r w:rsidRPr="006846E5">
        <w:rPr>
          <w:rFonts w:ascii="Palatino Linotype" w:hAnsi="Palatino Linotype"/>
          <w:color w:val="000000" w:themeColor="text1"/>
        </w:rPr>
        <w:t>onvenio está en funciones y es reconocida por el c</w:t>
      </w:r>
      <w:r w:rsidR="002411CA" w:rsidRPr="006846E5">
        <w:rPr>
          <w:rFonts w:ascii="Palatino Linotype" w:hAnsi="Palatino Linotype"/>
          <w:color w:val="000000" w:themeColor="text1"/>
        </w:rPr>
        <w:t>orrespondiente órgano regulador;</w:t>
      </w:r>
    </w:p>
    <w:p w14:paraId="1F2CB609" w14:textId="77777777" w:rsidR="002411CA" w:rsidRPr="006846E5" w:rsidRDefault="002411CA" w:rsidP="002411CA">
      <w:pPr>
        <w:pStyle w:val="Prrafodelista"/>
        <w:rPr>
          <w:rFonts w:ascii="Palatino Linotype" w:hAnsi="Palatino Linotype"/>
          <w:color w:val="000000" w:themeColor="text1"/>
        </w:rPr>
      </w:pPr>
    </w:p>
    <w:p w14:paraId="115037F0" w14:textId="77777777" w:rsidR="00D3049B" w:rsidRPr="006846E5" w:rsidRDefault="00D3049B" w:rsidP="00561F3B">
      <w:pPr>
        <w:pStyle w:val="Prrafodelista"/>
        <w:numPr>
          <w:ilvl w:val="0"/>
          <w:numId w:val="2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En el caso de renovación, además de los 4 requisitos anteriores, se deberá presentar, certificados de no adeudar a ninguna em</w:t>
      </w:r>
      <w:r w:rsidR="00504982" w:rsidRPr="006846E5">
        <w:rPr>
          <w:rFonts w:ascii="Palatino Linotype" w:hAnsi="Palatino Linotype"/>
          <w:color w:val="000000" w:themeColor="text1"/>
        </w:rPr>
        <w:t>presa ni institución municipal;</w:t>
      </w:r>
      <w:r w:rsidRPr="006846E5">
        <w:rPr>
          <w:rFonts w:ascii="Palatino Linotype" w:hAnsi="Palatino Linotype"/>
          <w:color w:val="000000" w:themeColor="text1"/>
        </w:rPr>
        <w:t xml:space="preserve"> y</w:t>
      </w:r>
      <w:r w:rsidR="00504982" w:rsidRPr="006846E5">
        <w:rPr>
          <w:rFonts w:ascii="Palatino Linotype" w:hAnsi="Palatino Linotype"/>
          <w:color w:val="000000" w:themeColor="text1"/>
        </w:rPr>
        <w:t>,</w:t>
      </w:r>
      <w:r w:rsidRPr="006846E5">
        <w:rPr>
          <w:rFonts w:ascii="Palatino Linotype" w:hAnsi="Palatino Linotype"/>
          <w:color w:val="000000" w:themeColor="text1"/>
        </w:rPr>
        <w:t xml:space="preserve"> estar al día en el pago de servicios básicos o copi</w:t>
      </w:r>
      <w:r w:rsidR="002411CA" w:rsidRPr="006846E5">
        <w:rPr>
          <w:rFonts w:ascii="Palatino Linotype" w:hAnsi="Palatino Linotype"/>
          <w:color w:val="000000" w:themeColor="text1"/>
        </w:rPr>
        <w:t>a del convenio de pago suscrito; y,</w:t>
      </w:r>
    </w:p>
    <w:p w14:paraId="4D7E9C4C" w14:textId="77777777" w:rsidR="002411CA" w:rsidRPr="006846E5" w:rsidRDefault="002411CA" w:rsidP="002411CA">
      <w:pPr>
        <w:pStyle w:val="Prrafodelista"/>
        <w:rPr>
          <w:rFonts w:ascii="Palatino Linotype" w:hAnsi="Palatino Linotype"/>
          <w:color w:val="000000" w:themeColor="text1"/>
        </w:rPr>
      </w:pPr>
    </w:p>
    <w:p w14:paraId="0D3EEC99" w14:textId="77777777" w:rsidR="00312CAF" w:rsidRPr="006846E5" w:rsidRDefault="00D3049B" w:rsidP="00561F3B">
      <w:pPr>
        <w:pStyle w:val="Prrafodelista"/>
        <w:numPr>
          <w:ilvl w:val="0"/>
          <w:numId w:val="26"/>
        </w:num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Copia del estatuto de la organización.</w:t>
      </w:r>
    </w:p>
    <w:p w14:paraId="42076D05" w14:textId="77777777" w:rsidR="002411CA" w:rsidRPr="006846E5" w:rsidRDefault="002411CA" w:rsidP="002411CA">
      <w:pPr>
        <w:pStyle w:val="Prrafodelista"/>
        <w:rPr>
          <w:rFonts w:ascii="Palatino Linotype" w:hAnsi="Palatino Linotype"/>
          <w:color w:val="000000" w:themeColor="text1"/>
        </w:rPr>
      </w:pPr>
    </w:p>
    <w:p w14:paraId="31EE1E93" w14:textId="77777777" w:rsidR="002411CA" w:rsidRPr="006846E5" w:rsidRDefault="002411CA" w:rsidP="002411CA">
      <w:pPr>
        <w:pStyle w:val="Prrafodelista"/>
        <w:spacing w:after="0" w:line="240" w:lineRule="auto"/>
        <w:ind w:left="1065"/>
        <w:jc w:val="both"/>
        <w:rPr>
          <w:rFonts w:ascii="Palatino Linotype" w:hAnsi="Palatino Linotype"/>
          <w:color w:val="000000" w:themeColor="text1"/>
        </w:rPr>
      </w:pPr>
    </w:p>
    <w:p w14:paraId="1717CB5E"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 la gratuidad.</w:t>
      </w:r>
      <w:r w:rsidRPr="006846E5">
        <w:rPr>
          <w:rFonts w:ascii="Palatino Linotype" w:hAnsi="Palatino Linotype"/>
          <w:color w:val="000000" w:themeColor="text1"/>
        </w:rPr>
        <w:t xml:space="preserve"> - Se garantiza la gratuidad en todas las etapas del proceso de solicitud de convenios de administración y uso.</w:t>
      </w:r>
    </w:p>
    <w:p w14:paraId="06E18016" w14:textId="77777777" w:rsidR="00D204C6" w:rsidRPr="006846E5" w:rsidRDefault="00D204C6" w:rsidP="00561F3B">
      <w:pPr>
        <w:spacing w:after="0" w:line="240" w:lineRule="auto"/>
        <w:jc w:val="both"/>
        <w:rPr>
          <w:rFonts w:ascii="Palatino Linotype" w:hAnsi="Palatino Linotype"/>
          <w:color w:val="000000" w:themeColor="text1"/>
        </w:rPr>
      </w:pPr>
    </w:p>
    <w:p w14:paraId="13FB828B"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 la verificación de requisitos. -</w:t>
      </w:r>
      <w:r w:rsidR="00504982" w:rsidRPr="006846E5">
        <w:rPr>
          <w:rFonts w:ascii="Palatino Linotype" w:hAnsi="Palatino Linotype"/>
          <w:color w:val="000000" w:themeColor="text1"/>
        </w:rPr>
        <w:t xml:space="preserve"> La entidad r</w:t>
      </w:r>
      <w:r w:rsidRPr="006846E5">
        <w:rPr>
          <w:rFonts w:ascii="Palatino Linotype" w:hAnsi="Palatino Linotype"/>
          <w:color w:val="000000" w:themeColor="text1"/>
        </w:rPr>
        <w:t>ectora, calificará el cumplimiento de los r</w:t>
      </w:r>
      <w:r w:rsidR="00504982" w:rsidRPr="006846E5">
        <w:rPr>
          <w:rFonts w:ascii="Palatino Linotype" w:hAnsi="Palatino Linotype"/>
          <w:color w:val="000000" w:themeColor="text1"/>
        </w:rPr>
        <w:t>equisitos establecidos en este c</w:t>
      </w:r>
      <w:r w:rsidRPr="006846E5">
        <w:rPr>
          <w:rFonts w:ascii="Palatino Linotype" w:hAnsi="Palatino Linotype"/>
          <w:color w:val="000000" w:themeColor="text1"/>
        </w:rPr>
        <w:t>apítulo. En caso de no cumplir con alguno o algunos de los requisitos señalados, se notificará al peticionario y concederá el término máximo de dos días para subsanar cualquier error u omisión; caso contrario, se procederá a su archivo.</w:t>
      </w:r>
    </w:p>
    <w:p w14:paraId="32CBCAF7" w14:textId="77777777" w:rsidR="00D204C6" w:rsidRPr="006846E5" w:rsidRDefault="00D204C6" w:rsidP="00561F3B">
      <w:pPr>
        <w:spacing w:after="0" w:line="240" w:lineRule="auto"/>
        <w:jc w:val="both"/>
        <w:rPr>
          <w:rFonts w:ascii="Palatino Linotype" w:hAnsi="Palatino Linotype"/>
          <w:color w:val="000000" w:themeColor="text1"/>
        </w:rPr>
      </w:pPr>
    </w:p>
    <w:p w14:paraId="4F362F9C" w14:textId="77777777" w:rsidR="00D3049B"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Requisitos. - De los informes. –</w:t>
      </w:r>
      <w:r w:rsidR="00504982" w:rsidRPr="006846E5">
        <w:rPr>
          <w:rFonts w:ascii="Palatino Linotype" w:hAnsi="Palatino Linotype"/>
          <w:color w:val="000000" w:themeColor="text1"/>
        </w:rPr>
        <w:t xml:space="preserve"> La entidad r</w:t>
      </w:r>
      <w:r w:rsidRPr="006846E5">
        <w:rPr>
          <w:rFonts w:ascii="Palatino Linotype" w:hAnsi="Palatino Linotype"/>
          <w:color w:val="000000" w:themeColor="text1"/>
        </w:rPr>
        <w:t>ectora, una vez admitida la solicitud, se encargarán de recopilar en el término máximo de treinta días la siguiente información:</w:t>
      </w:r>
    </w:p>
    <w:p w14:paraId="6CCD5141" w14:textId="77777777" w:rsidR="00D3049B" w:rsidRPr="006846E5" w:rsidRDefault="00D3049B" w:rsidP="00561F3B">
      <w:pPr>
        <w:spacing w:after="0" w:line="240" w:lineRule="auto"/>
        <w:jc w:val="both"/>
        <w:rPr>
          <w:rFonts w:ascii="Palatino Linotype" w:hAnsi="Palatino Linotype"/>
          <w:color w:val="000000" w:themeColor="text1"/>
        </w:rPr>
      </w:pPr>
    </w:p>
    <w:p w14:paraId="1BB325CC" w14:textId="77777777" w:rsidR="00D3049B" w:rsidRPr="006846E5" w:rsidRDefault="002411CA"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a) </w:t>
      </w:r>
      <w:r w:rsidR="00D3049B" w:rsidRPr="006846E5">
        <w:rPr>
          <w:rFonts w:ascii="Palatino Linotype" w:hAnsi="Palatino Linotype"/>
          <w:color w:val="000000" w:themeColor="text1"/>
        </w:rPr>
        <w:t>Informe catastral que indique la razón del predio, información téc</w:t>
      </w:r>
      <w:r w:rsidRPr="006846E5">
        <w:rPr>
          <w:rFonts w:ascii="Palatino Linotype" w:hAnsi="Palatino Linotype"/>
          <w:color w:val="000000" w:themeColor="text1"/>
        </w:rPr>
        <w:t>nica e historia de la propiedad; y,</w:t>
      </w:r>
    </w:p>
    <w:p w14:paraId="42BDCE43" w14:textId="77777777" w:rsidR="002411CA" w:rsidRPr="006846E5" w:rsidRDefault="002411CA" w:rsidP="00561F3B">
      <w:pPr>
        <w:spacing w:after="0" w:line="240" w:lineRule="auto"/>
        <w:jc w:val="both"/>
        <w:rPr>
          <w:rFonts w:ascii="Palatino Linotype" w:hAnsi="Palatino Linotype"/>
          <w:color w:val="000000" w:themeColor="text1"/>
        </w:rPr>
      </w:pPr>
    </w:p>
    <w:p w14:paraId="069EC14D" w14:textId="77777777" w:rsidR="00D3049B"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b</w:t>
      </w:r>
      <w:r w:rsidR="002411CA" w:rsidRPr="006846E5">
        <w:rPr>
          <w:rFonts w:ascii="Palatino Linotype" w:hAnsi="Palatino Linotype"/>
          <w:color w:val="000000" w:themeColor="text1"/>
        </w:rPr>
        <w:t xml:space="preserve">) </w:t>
      </w:r>
      <w:r w:rsidRPr="006846E5">
        <w:rPr>
          <w:rFonts w:ascii="Palatino Linotype" w:hAnsi="Palatino Linotype"/>
          <w:color w:val="000000" w:themeColor="text1"/>
        </w:rPr>
        <w:t>Informe técnico, legal y de participación de la con el detalle de inspección respectivo.</w:t>
      </w:r>
    </w:p>
    <w:p w14:paraId="136A5C1A" w14:textId="77777777" w:rsidR="00D3049B" w:rsidRPr="006846E5" w:rsidRDefault="00D3049B" w:rsidP="00561F3B">
      <w:pPr>
        <w:spacing w:after="0" w:line="240" w:lineRule="auto"/>
        <w:jc w:val="both"/>
        <w:rPr>
          <w:rFonts w:ascii="Palatino Linotype" w:hAnsi="Palatino Linotype"/>
          <w:color w:val="000000" w:themeColor="text1"/>
        </w:rPr>
      </w:pPr>
    </w:p>
    <w:p w14:paraId="725BFC9A" w14:textId="77777777" w:rsidR="00D3049B"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Todos los informes solicitados deben contar con criterio favorable o desfavorable.</w:t>
      </w:r>
    </w:p>
    <w:p w14:paraId="4DF691C3" w14:textId="77777777" w:rsidR="00D3049B" w:rsidRPr="006846E5" w:rsidRDefault="00D3049B" w:rsidP="00561F3B">
      <w:pPr>
        <w:spacing w:after="0" w:line="240" w:lineRule="auto"/>
        <w:jc w:val="both"/>
        <w:rPr>
          <w:rFonts w:ascii="Palatino Linotype" w:hAnsi="Palatino Linotype"/>
          <w:color w:val="000000" w:themeColor="text1"/>
        </w:rPr>
      </w:pPr>
    </w:p>
    <w:p w14:paraId="0742BC63" w14:textId="77777777" w:rsidR="00312CAF" w:rsidRPr="006846E5" w:rsidRDefault="00D3049B"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Una ve</w:t>
      </w:r>
      <w:r w:rsidR="00504982" w:rsidRPr="006846E5">
        <w:rPr>
          <w:rFonts w:ascii="Palatino Linotype" w:hAnsi="Palatino Linotype"/>
          <w:color w:val="000000" w:themeColor="text1"/>
        </w:rPr>
        <w:t>z recopilados los informes, la entidad r</w:t>
      </w:r>
      <w:r w:rsidRPr="006846E5">
        <w:rPr>
          <w:rFonts w:ascii="Palatino Linotype" w:hAnsi="Palatino Linotype"/>
          <w:color w:val="000000" w:themeColor="text1"/>
        </w:rPr>
        <w:t>e</w:t>
      </w:r>
      <w:r w:rsidR="00504982" w:rsidRPr="006846E5">
        <w:rPr>
          <w:rFonts w:ascii="Palatino Linotype" w:hAnsi="Palatino Linotype"/>
          <w:color w:val="000000" w:themeColor="text1"/>
        </w:rPr>
        <w:t>ctora elaborará el proyecto de convenio de administración y u</w:t>
      </w:r>
      <w:r w:rsidRPr="006846E5">
        <w:rPr>
          <w:rFonts w:ascii="Palatino Linotype" w:hAnsi="Palatino Linotype"/>
          <w:color w:val="000000" w:themeColor="text1"/>
        </w:rPr>
        <w:t>so a suscribirse con el beneficiario</w:t>
      </w:r>
      <w:r w:rsidR="00984295" w:rsidRPr="006846E5">
        <w:rPr>
          <w:rFonts w:ascii="Palatino Linotype" w:hAnsi="Palatino Linotype"/>
          <w:color w:val="000000" w:themeColor="text1"/>
        </w:rPr>
        <w:t>.</w:t>
      </w:r>
    </w:p>
    <w:p w14:paraId="2641CD93" w14:textId="77777777" w:rsidR="00312CAF" w:rsidRPr="006846E5" w:rsidRDefault="00312CAF" w:rsidP="00561F3B">
      <w:pPr>
        <w:spacing w:after="0" w:line="240" w:lineRule="auto"/>
        <w:jc w:val="both"/>
        <w:rPr>
          <w:rFonts w:ascii="Palatino Linotype" w:hAnsi="Palatino Linotype"/>
          <w:color w:val="000000" w:themeColor="text1"/>
        </w:rPr>
      </w:pPr>
    </w:p>
    <w:p w14:paraId="45784F4D" w14:textId="77777777" w:rsidR="00984295" w:rsidRPr="006846E5" w:rsidRDefault="00984295"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Procedimiento. –</w:t>
      </w:r>
      <w:r w:rsidRPr="006846E5">
        <w:rPr>
          <w:rFonts w:ascii="Palatino Linotype" w:hAnsi="Palatino Linotype"/>
          <w:color w:val="000000" w:themeColor="text1"/>
        </w:rPr>
        <w:t xml:space="preserve"> La </w:t>
      </w:r>
      <w:r w:rsidR="00504982" w:rsidRPr="006846E5">
        <w:rPr>
          <w:rFonts w:ascii="Palatino Linotype" w:hAnsi="Palatino Linotype"/>
          <w:color w:val="000000" w:themeColor="text1"/>
        </w:rPr>
        <w:t>e</w:t>
      </w:r>
      <w:r w:rsidRPr="006846E5">
        <w:rPr>
          <w:rFonts w:ascii="Palatino Linotype" w:hAnsi="Palatino Linotype"/>
          <w:color w:val="000000" w:themeColor="text1"/>
        </w:rPr>
        <w:t xml:space="preserve">ntidad </w:t>
      </w:r>
      <w:r w:rsidR="00504982" w:rsidRPr="006846E5">
        <w:rPr>
          <w:rFonts w:ascii="Palatino Linotype" w:hAnsi="Palatino Linotype"/>
          <w:color w:val="000000" w:themeColor="text1"/>
        </w:rPr>
        <w:t>r</w:t>
      </w:r>
      <w:r w:rsidRPr="006846E5">
        <w:rPr>
          <w:rFonts w:ascii="Palatino Linotype" w:hAnsi="Palatino Linotype"/>
          <w:color w:val="000000" w:themeColor="text1"/>
        </w:rPr>
        <w:t>e</w:t>
      </w:r>
      <w:r w:rsidR="00504982" w:rsidRPr="006846E5">
        <w:rPr>
          <w:rFonts w:ascii="Palatino Linotype" w:hAnsi="Palatino Linotype"/>
          <w:color w:val="000000" w:themeColor="text1"/>
        </w:rPr>
        <w:t>ctora, remitirá el proyecto de convenio y r</w:t>
      </w:r>
      <w:r w:rsidRPr="006846E5">
        <w:rPr>
          <w:rFonts w:ascii="Palatino Linotype" w:hAnsi="Palatino Linotype"/>
          <w:color w:val="000000" w:themeColor="text1"/>
        </w:rPr>
        <w:t xml:space="preserve">esolución de Concejo Metropolitano junto con los informes de respaldo a la Procuraduría Metropolitana, para que se emita el informe legal para conocimiento de la </w:t>
      </w:r>
      <w:r w:rsidR="00504982" w:rsidRPr="006846E5">
        <w:rPr>
          <w:rFonts w:ascii="Palatino Linotype" w:hAnsi="Palatino Linotype"/>
          <w:color w:val="000000" w:themeColor="text1"/>
        </w:rPr>
        <w:t>c</w:t>
      </w:r>
      <w:r w:rsidRPr="006846E5">
        <w:rPr>
          <w:rFonts w:ascii="Palatino Linotype" w:hAnsi="Palatino Linotype"/>
          <w:color w:val="000000" w:themeColor="text1"/>
        </w:rPr>
        <w:t>omisión competente en materia de propiedad municipal y espacio público con la finalidad de que emita su dictamen.</w:t>
      </w:r>
    </w:p>
    <w:p w14:paraId="33872114" w14:textId="77777777" w:rsidR="00984295" w:rsidRPr="006846E5" w:rsidRDefault="00984295" w:rsidP="00561F3B">
      <w:pPr>
        <w:spacing w:after="0" w:line="240" w:lineRule="auto"/>
        <w:jc w:val="both"/>
        <w:rPr>
          <w:rFonts w:ascii="Palatino Linotype" w:hAnsi="Palatino Linotype"/>
          <w:color w:val="000000" w:themeColor="text1"/>
        </w:rPr>
      </w:pPr>
    </w:p>
    <w:p w14:paraId="620CC984" w14:textId="1C631E7E" w:rsidR="00312CAF" w:rsidRPr="006846E5" w:rsidRDefault="00984295" w:rsidP="00561F3B">
      <w:pPr>
        <w:spacing w:after="0" w:line="240" w:lineRule="auto"/>
        <w:jc w:val="both"/>
        <w:rPr>
          <w:rFonts w:ascii="Palatino Linotype" w:hAnsi="Palatino Linotype"/>
          <w:color w:val="000000" w:themeColor="text1"/>
        </w:rPr>
      </w:pPr>
      <w:r w:rsidRPr="006846E5">
        <w:rPr>
          <w:rFonts w:ascii="Palatino Linotype" w:hAnsi="Palatino Linotype"/>
          <w:color w:val="000000" w:themeColor="text1"/>
        </w:rPr>
        <w:t xml:space="preserve">El Concejo Metropolitano aprobará </w:t>
      </w:r>
      <w:r w:rsidR="006846E5">
        <w:rPr>
          <w:rFonts w:ascii="Palatino Linotype" w:hAnsi="Palatino Linotype"/>
          <w:color w:val="000000" w:themeColor="text1"/>
        </w:rPr>
        <w:t>la</w:t>
      </w:r>
      <w:r w:rsidRPr="006846E5">
        <w:rPr>
          <w:rFonts w:ascii="Palatino Linotype" w:hAnsi="Palatino Linotype"/>
          <w:color w:val="000000" w:themeColor="text1"/>
        </w:rPr>
        <w:t xml:space="preserve"> auto</w:t>
      </w:r>
      <w:r w:rsidR="00504982" w:rsidRPr="006846E5">
        <w:rPr>
          <w:rFonts w:ascii="Palatino Linotype" w:hAnsi="Palatino Linotype"/>
          <w:color w:val="000000" w:themeColor="text1"/>
        </w:rPr>
        <w:t xml:space="preserve">rización de la suscripción del </w:t>
      </w:r>
      <w:r w:rsidR="006846E5">
        <w:rPr>
          <w:rFonts w:ascii="Palatino Linotype" w:hAnsi="Palatino Linotype"/>
          <w:color w:val="000000" w:themeColor="text1"/>
        </w:rPr>
        <w:t>c</w:t>
      </w:r>
      <w:r w:rsidRPr="006846E5">
        <w:rPr>
          <w:rFonts w:ascii="Palatino Linotype" w:hAnsi="Palatino Linotype"/>
          <w:color w:val="000000" w:themeColor="text1"/>
        </w:rPr>
        <w:t>onvenio mediante resolución.</w:t>
      </w:r>
    </w:p>
    <w:p w14:paraId="1F9BB136" w14:textId="77777777" w:rsidR="00D204C6" w:rsidRPr="006846E5" w:rsidRDefault="00D204C6" w:rsidP="00561F3B">
      <w:pPr>
        <w:spacing w:after="0" w:line="240" w:lineRule="auto"/>
        <w:jc w:val="both"/>
        <w:rPr>
          <w:rFonts w:ascii="Palatino Linotype" w:hAnsi="Palatino Linotype"/>
          <w:color w:val="000000" w:themeColor="text1"/>
        </w:rPr>
      </w:pPr>
    </w:p>
    <w:p w14:paraId="32EA1971" w14:textId="77777777" w:rsidR="00312CAF" w:rsidRPr="006846E5" w:rsidRDefault="00984295"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Suscripción. –</w:t>
      </w:r>
      <w:r w:rsidRPr="006846E5">
        <w:rPr>
          <w:rFonts w:ascii="Palatino Linotype" w:hAnsi="Palatino Linotype"/>
          <w:color w:val="000000" w:themeColor="text1"/>
        </w:rPr>
        <w:t xml:space="preserve"> Una vez autorizada la suscripción po</w:t>
      </w:r>
      <w:r w:rsidR="00504982" w:rsidRPr="006846E5">
        <w:rPr>
          <w:rFonts w:ascii="Palatino Linotype" w:hAnsi="Palatino Linotype"/>
          <w:color w:val="000000" w:themeColor="text1"/>
        </w:rPr>
        <w:t>r el Concejo Metropolitano, la entidad rectora suscribirá el c</w:t>
      </w:r>
      <w:r w:rsidRPr="006846E5">
        <w:rPr>
          <w:rFonts w:ascii="Palatino Linotype" w:hAnsi="Palatino Linotype"/>
          <w:color w:val="000000" w:themeColor="text1"/>
        </w:rPr>
        <w:t>onvenio con el beneficiario y entregará el espacio mediante acta de entrega y recepción.</w:t>
      </w:r>
    </w:p>
    <w:p w14:paraId="59DEE010" w14:textId="77777777" w:rsidR="00312CAF" w:rsidRPr="006846E5" w:rsidRDefault="00312CAF" w:rsidP="00561F3B">
      <w:pPr>
        <w:spacing w:after="0" w:line="240" w:lineRule="auto"/>
        <w:jc w:val="both"/>
        <w:rPr>
          <w:rFonts w:ascii="Palatino Linotype" w:hAnsi="Palatino Linotype"/>
          <w:color w:val="000000" w:themeColor="text1"/>
        </w:rPr>
      </w:pPr>
    </w:p>
    <w:p w14:paraId="5646A1C0" w14:textId="77777777" w:rsidR="00312CAF" w:rsidRPr="006846E5" w:rsidRDefault="00984295"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Artículo (...). - De la supervisión y administración.</w:t>
      </w:r>
      <w:r w:rsidR="00504982" w:rsidRPr="006846E5">
        <w:rPr>
          <w:rFonts w:ascii="Palatino Linotype" w:hAnsi="Palatino Linotype"/>
          <w:color w:val="000000" w:themeColor="text1"/>
        </w:rPr>
        <w:t xml:space="preserve"> - La entidad r</w:t>
      </w:r>
      <w:r w:rsidRPr="006846E5">
        <w:rPr>
          <w:rFonts w:ascii="Palatino Linotype" w:hAnsi="Palatino Linotype"/>
          <w:color w:val="000000" w:themeColor="text1"/>
        </w:rPr>
        <w:t xml:space="preserve">ectora supervisará y garantizarán el cumplimiento de los objetivos </w:t>
      </w:r>
      <w:r w:rsidR="00504982" w:rsidRPr="006846E5">
        <w:rPr>
          <w:rFonts w:ascii="Palatino Linotype" w:hAnsi="Palatino Linotype"/>
          <w:color w:val="000000" w:themeColor="text1"/>
        </w:rPr>
        <w:t>que se hayan establecido en el c</w:t>
      </w:r>
      <w:r w:rsidR="00AB121A" w:rsidRPr="006846E5">
        <w:rPr>
          <w:rFonts w:ascii="Palatino Linotype" w:hAnsi="Palatino Linotype"/>
          <w:color w:val="000000" w:themeColor="text1"/>
        </w:rPr>
        <w:t>onvenio para la administración y u</w:t>
      </w:r>
      <w:r w:rsidRPr="006846E5">
        <w:rPr>
          <w:rFonts w:ascii="Palatino Linotype" w:hAnsi="Palatino Linotype"/>
          <w:color w:val="000000" w:themeColor="text1"/>
        </w:rPr>
        <w:t>so, y en el caso de incumplimiento</w:t>
      </w:r>
      <w:r w:rsidR="00AB121A" w:rsidRPr="006846E5">
        <w:rPr>
          <w:rFonts w:ascii="Palatino Linotype" w:hAnsi="Palatino Linotype"/>
          <w:color w:val="000000" w:themeColor="text1"/>
        </w:rPr>
        <w:t xml:space="preserve"> deberá emitir un informe a la c</w:t>
      </w:r>
      <w:r w:rsidRPr="006846E5">
        <w:rPr>
          <w:rFonts w:ascii="Palatino Linotype" w:hAnsi="Palatino Linotype"/>
          <w:color w:val="000000" w:themeColor="text1"/>
        </w:rPr>
        <w:t>om</w:t>
      </w:r>
      <w:r w:rsidR="00AB121A" w:rsidRPr="006846E5">
        <w:rPr>
          <w:rFonts w:ascii="Palatino Linotype" w:hAnsi="Palatino Linotype"/>
          <w:color w:val="000000" w:themeColor="text1"/>
        </w:rPr>
        <w:t>isión competente en materia de P</w:t>
      </w:r>
      <w:r w:rsidRPr="006846E5">
        <w:rPr>
          <w:rFonts w:ascii="Palatino Linotype" w:hAnsi="Palatino Linotype"/>
          <w:color w:val="000000" w:themeColor="text1"/>
        </w:rPr>
        <w:t>rop</w:t>
      </w:r>
      <w:r w:rsidR="00AB121A" w:rsidRPr="006846E5">
        <w:rPr>
          <w:rFonts w:ascii="Palatino Linotype" w:hAnsi="Palatino Linotype"/>
          <w:color w:val="000000" w:themeColor="text1"/>
        </w:rPr>
        <w:t>iedad y Espacio P</w:t>
      </w:r>
      <w:r w:rsidRPr="006846E5">
        <w:rPr>
          <w:rFonts w:ascii="Palatino Linotype" w:hAnsi="Palatino Linotype"/>
          <w:color w:val="000000" w:themeColor="text1"/>
        </w:rPr>
        <w:t>úblico, para que se proceda a revertir el convenio en favor del Municipio de Quito previo a la resolución del Concejo Metropolitano.</w:t>
      </w:r>
    </w:p>
    <w:p w14:paraId="6EB817B7" w14:textId="77777777" w:rsidR="00D204C6" w:rsidRPr="006846E5" w:rsidRDefault="00D204C6" w:rsidP="00561F3B">
      <w:pPr>
        <w:spacing w:after="0" w:line="240" w:lineRule="auto"/>
        <w:jc w:val="both"/>
        <w:rPr>
          <w:rFonts w:ascii="Palatino Linotype" w:hAnsi="Palatino Linotype"/>
          <w:color w:val="000000" w:themeColor="text1"/>
        </w:rPr>
      </w:pPr>
    </w:p>
    <w:p w14:paraId="2772C6EF" w14:textId="77777777" w:rsidR="00372B6C" w:rsidRPr="006846E5" w:rsidRDefault="00372B6C" w:rsidP="00561F3B">
      <w:pPr>
        <w:spacing w:after="0" w:line="240" w:lineRule="auto"/>
        <w:jc w:val="both"/>
        <w:rPr>
          <w:rFonts w:ascii="Palatino Linotype" w:hAnsi="Palatino Linotype"/>
          <w:b/>
          <w:color w:val="000000" w:themeColor="text1"/>
        </w:rPr>
      </w:pPr>
    </w:p>
    <w:p w14:paraId="7946979C" w14:textId="77777777" w:rsidR="00E87542" w:rsidRPr="006846E5" w:rsidRDefault="00E87542" w:rsidP="00372B6C">
      <w:pPr>
        <w:spacing w:after="0" w:line="240" w:lineRule="auto"/>
        <w:jc w:val="center"/>
        <w:rPr>
          <w:rFonts w:ascii="Palatino Linotype" w:hAnsi="Palatino Linotype"/>
          <w:b/>
          <w:color w:val="000000" w:themeColor="text1"/>
        </w:rPr>
      </w:pPr>
      <w:r w:rsidRPr="006846E5">
        <w:rPr>
          <w:rFonts w:ascii="Palatino Linotype" w:hAnsi="Palatino Linotype"/>
          <w:b/>
          <w:color w:val="000000" w:themeColor="text1"/>
        </w:rPr>
        <w:t>DISPOSICIONES TRANSITORIAS</w:t>
      </w:r>
    </w:p>
    <w:p w14:paraId="2433453E" w14:textId="77777777" w:rsidR="00D204C6" w:rsidRPr="006846E5" w:rsidRDefault="00D204C6" w:rsidP="00561F3B">
      <w:pPr>
        <w:spacing w:after="0" w:line="240" w:lineRule="auto"/>
        <w:jc w:val="both"/>
        <w:rPr>
          <w:rFonts w:ascii="Palatino Linotype" w:hAnsi="Palatino Linotype"/>
          <w:b/>
          <w:color w:val="000000" w:themeColor="text1"/>
        </w:rPr>
      </w:pPr>
    </w:p>
    <w:p w14:paraId="5DF421E1" w14:textId="77777777" w:rsidR="003B7AD4" w:rsidRPr="006846E5" w:rsidRDefault="00DC0E23"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PRIMERA. -</w:t>
      </w:r>
      <w:r w:rsidR="003B7AD4" w:rsidRPr="006846E5">
        <w:rPr>
          <w:rFonts w:ascii="Palatino Linotype" w:hAnsi="Palatino Linotype"/>
          <w:b/>
          <w:color w:val="000000" w:themeColor="text1"/>
        </w:rPr>
        <w:t xml:space="preserve"> </w:t>
      </w:r>
      <w:r w:rsidR="003B7AD4" w:rsidRPr="006846E5">
        <w:rPr>
          <w:rFonts w:ascii="Palatino Linotype" w:hAnsi="Palatino Linotype"/>
          <w:color w:val="000000" w:themeColor="text1"/>
        </w:rPr>
        <w:t xml:space="preserve">Dentro del plazo de seis meses, contados a partir de la sanción de la presente ordenanza, la </w:t>
      </w:r>
      <w:r w:rsidR="006F4420" w:rsidRPr="006846E5">
        <w:rPr>
          <w:rFonts w:ascii="Palatino Linotype" w:hAnsi="Palatino Linotype"/>
          <w:color w:val="000000" w:themeColor="text1"/>
        </w:rPr>
        <w:t xml:space="preserve">Agencia Metropolitana de Coordinación de Comercio </w:t>
      </w:r>
      <w:r w:rsidR="003B7AD4" w:rsidRPr="006846E5">
        <w:rPr>
          <w:rFonts w:ascii="Palatino Linotype" w:hAnsi="Palatino Linotype"/>
          <w:color w:val="000000" w:themeColor="text1"/>
        </w:rPr>
        <w:t>en coordinación con la Dirección Metropolitana de</w:t>
      </w:r>
      <w:r w:rsidR="00AB121A" w:rsidRPr="006846E5">
        <w:rPr>
          <w:rFonts w:ascii="Palatino Linotype" w:hAnsi="Palatino Linotype"/>
          <w:color w:val="000000" w:themeColor="text1"/>
        </w:rPr>
        <w:t xml:space="preserve"> Informática, implementarán el sistema metropolitano de información y r</w:t>
      </w:r>
      <w:r w:rsidR="003B7AD4" w:rsidRPr="006846E5">
        <w:rPr>
          <w:rFonts w:ascii="Palatino Linotype" w:hAnsi="Palatino Linotype"/>
          <w:color w:val="000000" w:themeColor="text1"/>
        </w:rPr>
        <w:t>egistro de las y los comerciantes y sus trabajadores, con el propósito de fortalecer sus actividades y mejorar sus condiciones de vida.</w:t>
      </w:r>
    </w:p>
    <w:p w14:paraId="79C4A414" w14:textId="77777777" w:rsidR="003B7AD4" w:rsidRPr="006846E5" w:rsidRDefault="003B7AD4" w:rsidP="00561F3B">
      <w:pPr>
        <w:spacing w:after="0" w:line="240" w:lineRule="auto"/>
        <w:jc w:val="both"/>
        <w:rPr>
          <w:rFonts w:ascii="Palatino Linotype" w:hAnsi="Palatino Linotype"/>
          <w:b/>
          <w:color w:val="000000" w:themeColor="text1"/>
        </w:rPr>
      </w:pPr>
    </w:p>
    <w:p w14:paraId="07D79053" w14:textId="22D4FADA" w:rsidR="003B7AD4" w:rsidRPr="006846E5" w:rsidRDefault="00DC0E23"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SEGUNDA. -</w:t>
      </w:r>
      <w:r w:rsidR="003B7AD4" w:rsidRPr="006846E5">
        <w:rPr>
          <w:rFonts w:ascii="Palatino Linotype" w:hAnsi="Palatino Linotype"/>
          <w:b/>
          <w:color w:val="000000" w:themeColor="text1"/>
        </w:rPr>
        <w:t xml:space="preserve"> </w:t>
      </w:r>
      <w:r w:rsidR="003B7AD4" w:rsidRPr="006846E5">
        <w:rPr>
          <w:rFonts w:ascii="Palatino Linotype" w:hAnsi="Palatino Linotype"/>
          <w:color w:val="000000" w:themeColor="text1"/>
        </w:rPr>
        <w:t xml:space="preserve">Dentro del plazo de seis meses, computados a partir de la sanción de la presente ordenanza, la </w:t>
      </w:r>
      <w:r w:rsidR="006F4420" w:rsidRPr="006846E5">
        <w:rPr>
          <w:rFonts w:ascii="Palatino Linotype" w:hAnsi="Palatino Linotype"/>
          <w:color w:val="000000" w:themeColor="text1"/>
        </w:rPr>
        <w:t>Agencia Metropolitana de Coordinación de Comercio</w:t>
      </w:r>
      <w:r w:rsidR="00AB121A" w:rsidRPr="006846E5">
        <w:rPr>
          <w:rFonts w:ascii="Palatino Linotype" w:hAnsi="Palatino Linotype"/>
          <w:color w:val="000000" w:themeColor="text1"/>
        </w:rPr>
        <w:t>, actualizará el m</w:t>
      </w:r>
      <w:r w:rsidR="003B7AD4" w:rsidRPr="006846E5">
        <w:rPr>
          <w:rFonts w:ascii="Palatino Linotype" w:hAnsi="Palatino Linotype"/>
          <w:color w:val="000000" w:themeColor="text1"/>
        </w:rPr>
        <w:t>anual de operaciones</w:t>
      </w:r>
      <w:r w:rsidR="006846E5">
        <w:rPr>
          <w:rFonts w:ascii="Palatino Linotype" w:hAnsi="Palatino Linotype"/>
          <w:color w:val="000000" w:themeColor="text1"/>
        </w:rPr>
        <w:t xml:space="preserve"> de forma general y para cada mercado, feria y plataforma, mismo</w:t>
      </w:r>
      <w:r w:rsidR="003B7AD4" w:rsidRPr="006846E5">
        <w:rPr>
          <w:rFonts w:ascii="Palatino Linotype" w:hAnsi="Palatino Linotype"/>
          <w:color w:val="000000" w:themeColor="text1"/>
        </w:rPr>
        <w:t xml:space="preserve"> que contendrá: Reglamento interno; Programa sanitario; Programa de capacitación y tecnificación para comerciantes; y, Plan de modernización integral, mantenimiento y seguridad, difusión y propaganda que será difundido en los mercados, ferias y plataformas municipales.</w:t>
      </w:r>
    </w:p>
    <w:p w14:paraId="73C879C5" w14:textId="77777777" w:rsidR="00312CAF" w:rsidRPr="006846E5" w:rsidRDefault="00312CAF" w:rsidP="00561F3B">
      <w:pPr>
        <w:spacing w:after="0" w:line="240" w:lineRule="auto"/>
        <w:jc w:val="both"/>
        <w:rPr>
          <w:rFonts w:ascii="Palatino Linotype" w:hAnsi="Palatino Linotype"/>
          <w:color w:val="000000" w:themeColor="text1"/>
        </w:rPr>
      </w:pPr>
    </w:p>
    <w:p w14:paraId="6CF46E8E" w14:textId="77777777" w:rsidR="003B7AD4" w:rsidRPr="006846E5" w:rsidRDefault="00DC0E23"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TERCERA. -</w:t>
      </w:r>
      <w:r w:rsidR="003B7AD4" w:rsidRPr="006846E5">
        <w:rPr>
          <w:rFonts w:ascii="Palatino Linotype" w:hAnsi="Palatino Linotype"/>
          <w:color w:val="000000" w:themeColor="text1"/>
        </w:rPr>
        <w:t xml:space="preserve"> En el plazo de seis meses, contados a partir de la sanción de la presente ordenanza, la </w:t>
      </w:r>
      <w:r w:rsidR="00F210A3" w:rsidRPr="006846E5">
        <w:rPr>
          <w:rFonts w:ascii="Palatino Linotype" w:hAnsi="Palatino Linotype"/>
          <w:color w:val="000000" w:themeColor="text1"/>
        </w:rPr>
        <w:t>Agencia Metropolitana de Coordinación de Comercio</w:t>
      </w:r>
      <w:r w:rsidR="003B7AD4" w:rsidRPr="006846E5">
        <w:rPr>
          <w:rFonts w:ascii="Palatino Linotype" w:hAnsi="Palatino Linotype"/>
          <w:color w:val="000000" w:themeColor="text1"/>
        </w:rPr>
        <w:t>, creará una Unidad Jurídica que brinde asesoría técnica-legal gratuita para la legalización de todas las asociaciones.</w:t>
      </w:r>
    </w:p>
    <w:p w14:paraId="78421E51" w14:textId="77777777" w:rsidR="003B7AD4" w:rsidRPr="006846E5" w:rsidRDefault="003B7AD4" w:rsidP="00561F3B">
      <w:pPr>
        <w:spacing w:after="0" w:line="240" w:lineRule="auto"/>
        <w:jc w:val="both"/>
        <w:rPr>
          <w:rFonts w:ascii="Palatino Linotype" w:hAnsi="Palatino Linotype"/>
          <w:color w:val="000000" w:themeColor="text1"/>
        </w:rPr>
      </w:pPr>
    </w:p>
    <w:p w14:paraId="1B91F673" w14:textId="77777777" w:rsidR="003B7AD4" w:rsidRPr="006846E5" w:rsidRDefault="00DC0E23"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CUARTA. -</w:t>
      </w:r>
      <w:r w:rsidR="003B7AD4" w:rsidRPr="006846E5">
        <w:rPr>
          <w:rFonts w:ascii="Palatino Linotype" w:hAnsi="Palatino Linotype"/>
          <w:color w:val="000000" w:themeColor="text1"/>
        </w:rPr>
        <w:t xml:space="preserve"> Una vez sancionada de la presente ordenanza, la </w:t>
      </w:r>
      <w:r w:rsidR="00F210A3" w:rsidRPr="006846E5">
        <w:rPr>
          <w:rFonts w:ascii="Palatino Linotype" w:hAnsi="Palatino Linotype"/>
          <w:color w:val="000000" w:themeColor="text1"/>
        </w:rPr>
        <w:t>Agencia Metropolitana de Coordinación de Comercio</w:t>
      </w:r>
      <w:r w:rsidR="003B7AD4" w:rsidRPr="006846E5">
        <w:rPr>
          <w:rFonts w:ascii="Palatino Linotype" w:hAnsi="Palatino Linotype"/>
          <w:color w:val="000000" w:themeColor="text1"/>
        </w:rPr>
        <w:t>, creará campañas publicitarias para incentivar las ventas en todos los mercados.</w:t>
      </w:r>
    </w:p>
    <w:p w14:paraId="49A85858" w14:textId="77777777" w:rsidR="00DC0E23" w:rsidRPr="006846E5" w:rsidRDefault="00DC0E23" w:rsidP="00561F3B">
      <w:pPr>
        <w:spacing w:after="0" w:line="240" w:lineRule="auto"/>
        <w:jc w:val="both"/>
        <w:rPr>
          <w:rFonts w:ascii="Palatino Linotype" w:hAnsi="Palatino Linotype"/>
          <w:color w:val="000000" w:themeColor="text1"/>
        </w:rPr>
      </w:pPr>
    </w:p>
    <w:p w14:paraId="5A51F525" w14:textId="77777777" w:rsidR="00DC0E23" w:rsidRPr="006846E5" w:rsidRDefault="00DC0E23"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QUINTA. -</w:t>
      </w:r>
      <w:r w:rsidRPr="006846E5">
        <w:rPr>
          <w:rFonts w:ascii="Palatino Linotype" w:hAnsi="Palatino Linotype"/>
          <w:color w:val="000000" w:themeColor="text1"/>
        </w:rPr>
        <w:t xml:space="preserve"> En el plazo de un año, garantizar la incorporación de cámaras de video vigilancia seguridad y en los mercados, ferias y plataformas en coordinación con el ECU911, Secretaria de Seguridad Policía Nacional y el Cuerpo de Agentes de Control Metropolitano.</w:t>
      </w:r>
    </w:p>
    <w:p w14:paraId="153669BB" w14:textId="77777777" w:rsidR="00DC0E23" w:rsidRPr="006846E5" w:rsidRDefault="00DC0E23" w:rsidP="00561F3B">
      <w:pPr>
        <w:spacing w:after="0" w:line="240" w:lineRule="auto"/>
        <w:jc w:val="both"/>
        <w:rPr>
          <w:rFonts w:ascii="Palatino Linotype" w:hAnsi="Palatino Linotype"/>
          <w:color w:val="000000" w:themeColor="text1"/>
        </w:rPr>
      </w:pPr>
    </w:p>
    <w:p w14:paraId="0533E456" w14:textId="5325DDA7" w:rsidR="00DC0E23" w:rsidRPr="006846E5" w:rsidRDefault="00DC0E23" w:rsidP="00561F3B">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S</w:t>
      </w:r>
      <w:r w:rsidR="006846E5">
        <w:rPr>
          <w:rFonts w:ascii="Palatino Linotype" w:hAnsi="Palatino Linotype"/>
          <w:b/>
          <w:color w:val="000000" w:themeColor="text1"/>
        </w:rPr>
        <w:t>EXTA</w:t>
      </w:r>
      <w:r w:rsidRPr="006846E5">
        <w:rPr>
          <w:rFonts w:ascii="Palatino Linotype" w:hAnsi="Palatino Linotype"/>
          <w:b/>
          <w:color w:val="000000" w:themeColor="text1"/>
        </w:rPr>
        <w:t>. -</w:t>
      </w:r>
      <w:r w:rsidRPr="006846E5">
        <w:rPr>
          <w:rFonts w:ascii="Palatino Linotype" w:hAnsi="Palatino Linotype"/>
          <w:color w:val="000000" w:themeColor="text1"/>
        </w:rPr>
        <w:t xml:space="preserve"> En el término de treinta días, </w:t>
      </w:r>
      <w:r w:rsidR="00F210A3" w:rsidRPr="006846E5">
        <w:rPr>
          <w:rFonts w:ascii="Palatino Linotype" w:hAnsi="Palatino Linotype"/>
          <w:color w:val="000000" w:themeColor="text1"/>
        </w:rPr>
        <w:t xml:space="preserve">, contados a partir de la sanción de la presente ordenanza, </w:t>
      </w:r>
      <w:r w:rsidRPr="006846E5">
        <w:rPr>
          <w:rFonts w:ascii="Palatino Linotype" w:hAnsi="Palatino Linotype"/>
          <w:color w:val="000000" w:themeColor="text1"/>
        </w:rPr>
        <w:t xml:space="preserve">la Administración General, realizará las acciones correspondientes para optimizar el orgánico funcional de la </w:t>
      </w:r>
      <w:r w:rsidR="00F210A3" w:rsidRPr="006846E5">
        <w:rPr>
          <w:rFonts w:ascii="Palatino Linotype" w:hAnsi="Palatino Linotype"/>
          <w:color w:val="000000" w:themeColor="text1"/>
        </w:rPr>
        <w:t>Agencia Metropolitana de Coordinación de Comercio</w:t>
      </w:r>
      <w:r w:rsidR="009C129C" w:rsidRPr="006846E5">
        <w:rPr>
          <w:rFonts w:ascii="Palatino Linotype" w:hAnsi="Palatino Linotype"/>
          <w:color w:val="000000" w:themeColor="text1"/>
        </w:rPr>
        <w:t>, con el objeto de que la e</w:t>
      </w:r>
      <w:r w:rsidRPr="006846E5">
        <w:rPr>
          <w:rFonts w:ascii="Palatino Linotype" w:hAnsi="Palatino Linotype"/>
          <w:color w:val="000000" w:themeColor="text1"/>
        </w:rPr>
        <w:t xml:space="preserve">ntidad cuente con el personal y recursos suficientes para el cumplimiento de las </w:t>
      </w:r>
      <w:r w:rsidR="009C129C" w:rsidRPr="006846E5">
        <w:rPr>
          <w:rFonts w:ascii="Palatino Linotype" w:hAnsi="Palatino Linotype"/>
          <w:color w:val="000000" w:themeColor="text1"/>
        </w:rPr>
        <w:t>obligaciones previstas en esta n</w:t>
      </w:r>
      <w:r w:rsidRPr="006846E5">
        <w:rPr>
          <w:rFonts w:ascii="Palatino Linotype" w:hAnsi="Palatino Linotype"/>
          <w:color w:val="000000" w:themeColor="text1"/>
        </w:rPr>
        <w:t>orma.</w:t>
      </w:r>
    </w:p>
    <w:p w14:paraId="32CB7A74" w14:textId="77777777" w:rsidR="00FD7A2A" w:rsidRPr="006846E5" w:rsidRDefault="00FD7A2A" w:rsidP="00561F3B">
      <w:pPr>
        <w:spacing w:after="0" w:line="240" w:lineRule="auto"/>
        <w:jc w:val="both"/>
        <w:rPr>
          <w:rFonts w:ascii="Palatino Linotype" w:hAnsi="Palatino Linotype"/>
          <w:color w:val="000000" w:themeColor="text1"/>
        </w:rPr>
      </w:pPr>
    </w:p>
    <w:p w14:paraId="43258B5B" w14:textId="4CBF003A" w:rsidR="00FD7A2A" w:rsidRPr="006846E5" w:rsidRDefault="006846E5" w:rsidP="00561F3B">
      <w:pPr>
        <w:spacing w:after="0" w:line="240" w:lineRule="auto"/>
        <w:jc w:val="both"/>
        <w:rPr>
          <w:rFonts w:ascii="Palatino Linotype" w:hAnsi="Palatino Linotype"/>
          <w:color w:val="000000" w:themeColor="text1"/>
        </w:rPr>
      </w:pPr>
      <w:r>
        <w:rPr>
          <w:rFonts w:ascii="Palatino Linotype" w:hAnsi="Palatino Linotype"/>
          <w:b/>
          <w:color w:val="000000" w:themeColor="text1"/>
        </w:rPr>
        <w:t>SÉPTIMA</w:t>
      </w:r>
      <w:r w:rsidR="00FD7A2A" w:rsidRPr="006846E5">
        <w:rPr>
          <w:rFonts w:ascii="Palatino Linotype" w:hAnsi="Palatino Linotype"/>
          <w:b/>
          <w:color w:val="000000" w:themeColor="text1"/>
        </w:rPr>
        <w:t>. -</w:t>
      </w:r>
      <w:r w:rsidR="00FD7A2A" w:rsidRPr="006846E5">
        <w:rPr>
          <w:rFonts w:ascii="Palatino Linotype" w:hAnsi="Palatino Linotype"/>
          <w:color w:val="000000" w:themeColor="text1"/>
        </w:rPr>
        <w:t xml:space="preserve"> En el término de 30 días</w:t>
      </w:r>
      <w:r w:rsidR="00F210A3" w:rsidRPr="006846E5">
        <w:rPr>
          <w:rFonts w:ascii="Palatino Linotype" w:hAnsi="Palatino Linotype"/>
          <w:color w:val="000000" w:themeColor="text1"/>
        </w:rPr>
        <w:t xml:space="preserve">, contados a partir de la sanción de la presente ordenanza, </w:t>
      </w:r>
      <w:r w:rsidR="00FD7A2A" w:rsidRPr="006846E5">
        <w:rPr>
          <w:rFonts w:ascii="Palatino Linotype" w:hAnsi="Palatino Linotype"/>
          <w:color w:val="000000" w:themeColor="text1"/>
        </w:rPr>
        <w:t>la Agencia Metropolitana de Coordinación de Comercio elabore el protocolo y ruta de atención para recepción de denuncias relacionadas a delitos y contravenciones.</w:t>
      </w:r>
    </w:p>
    <w:p w14:paraId="12600C63" w14:textId="77777777" w:rsidR="00DC0E23" w:rsidRPr="006846E5" w:rsidRDefault="00DC0E23" w:rsidP="00561F3B">
      <w:pPr>
        <w:spacing w:after="0" w:line="240" w:lineRule="auto"/>
        <w:jc w:val="both"/>
        <w:rPr>
          <w:rFonts w:ascii="Palatino Linotype" w:hAnsi="Palatino Linotype"/>
          <w:color w:val="000000" w:themeColor="text1"/>
        </w:rPr>
      </w:pPr>
    </w:p>
    <w:p w14:paraId="09C7DBC7" w14:textId="77777777" w:rsidR="00DC0E23" w:rsidRPr="006846E5" w:rsidRDefault="00DC0E23" w:rsidP="00DC0E23">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t>DISPOSICIÓN GENERAL: ÚNICA. -</w:t>
      </w:r>
      <w:r w:rsidRPr="006846E5">
        <w:rPr>
          <w:rFonts w:ascii="Palatino Linotype" w:hAnsi="Palatino Linotype"/>
          <w:color w:val="000000" w:themeColor="text1"/>
        </w:rPr>
        <w:t xml:space="preserve"> Co</w:t>
      </w:r>
      <w:r w:rsidR="009C129C" w:rsidRPr="006846E5">
        <w:rPr>
          <w:rFonts w:ascii="Palatino Linotype" w:hAnsi="Palatino Linotype"/>
          <w:color w:val="000000" w:themeColor="text1"/>
        </w:rPr>
        <w:t>n la aprobación de la presente o</w:t>
      </w:r>
      <w:r w:rsidRPr="006846E5">
        <w:rPr>
          <w:rFonts w:ascii="Palatino Linotype" w:hAnsi="Palatino Linotype"/>
          <w:color w:val="000000" w:themeColor="text1"/>
        </w:rPr>
        <w:t>rdenanza, quedan derogadas todas las disposiciones que se opongan y que sean contrarias a la misma; así como todas las resoluciones y disposiciones que sobre esta materia se hubieren aprobado anteriormente.</w:t>
      </w:r>
    </w:p>
    <w:p w14:paraId="53472268" w14:textId="77777777" w:rsidR="00DC0E23" w:rsidRPr="006846E5" w:rsidRDefault="00DC0E23" w:rsidP="00DC0E23">
      <w:pPr>
        <w:spacing w:after="0" w:line="240" w:lineRule="auto"/>
        <w:jc w:val="both"/>
        <w:rPr>
          <w:rFonts w:ascii="Palatino Linotype" w:hAnsi="Palatino Linotype"/>
          <w:color w:val="000000" w:themeColor="text1"/>
        </w:rPr>
      </w:pPr>
    </w:p>
    <w:p w14:paraId="6AFFC3B3" w14:textId="77777777" w:rsidR="00DC0E23" w:rsidRPr="006846E5" w:rsidRDefault="00DC0E23" w:rsidP="00DC0E23">
      <w:pPr>
        <w:spacing w:after="0" w:line="240" w:lineRule="auto"/>
        <w:jc w:val="both"/>
        <w:rPr>
          <w:rFonts w:ascii="Palatino Linotype" w:hAnsi="Palatino Linotype"/>
          <w:color w:val="000000" w:themeColor="text1"/>
        </w:rPr>
      </w:pPr>
      <w:r w:rsidRPr="006846E5">
        <w:rPr>
          <w:rFonts w:ascii="Palatino Linotype" w:hAnsi="Palatino Linotype"/>
          <w:b/>
          <w:color w:val="000000" w:themeColor="text1"/>
        </w:rPr>
        <w:lastRenderedPageBreak/>
        <w:t>DISPOSICIÓN FINAL. -</w:t>
      </w:r>
      <w:r w:rsidRPr="006846E5">
        <w:rPr>
          <w:rFonts w:ascii="Palatino Linotype" w:hAnsi="Palatino Linotype"/>
          <w:color w:val="000000" w:themeColor="text1"/>
        </w:rPr>
        <w:t xml:space="preserve"> Esta Ordenanza entrará en vigencia a partir de la fecha de su sanción sin perjuicio de su publicación en la gaceta oficial, página Web institucional del GAD del Distritito Metropolitano de Quito y Registro Oficial.</w:t>
      </w:r>
    </w:p>
    <w:sectPr w:rsidR="00DC0E23" w:rsidRPr="006846E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A24E" w14:textId="77777777" w:rsidR="00F31076" w:rsidRDefault="00F31076" w:rsidP="00741B8C">
      <w:pPr>
        <w:spacing w:after="0" w:line="240" w:lineRule="auto"/>
      </w:pPr>
      <w:r>
        <w:separator/>
      </w:r>
    </w:p>
  </w:endnote>
  <w:endnote w:type="continuationSeparator" w:id="0">
    <w:p w14:paraId="4938DDB3" w14:textId="77777777" w:rsidR="00F31076" w:rsidRDefault="00F31076" w:rsidP="0074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18720"/>
      <w:docPartObj>
        <w:docPartGallery w:val="Page Numbers (Bottom of Page)"/>
        <w:docPartUnique/>
      </w:docPartObj>
    </w:sdtPr>
    <w:sdtContent>
      <w:p w14:paraId="24344F0D" w14:textId="77777777" w:rsidR="00F210A3" w:rsidRDefault="00F210A3">
        <w:pPr>
          <w:pStyle w:val="Piedepgina"/>
          <w:jc w:val="right"/>
        </w:pPr>
        <w:r>
          <w:fldChar w:fldCharType="begin"/>
        </w:r>
        <w:r>
          <w:instrText>PAGE   \* MERGEFORMAT</w:instrText>
        </w:r>
        <w:r>
          <w:fldChar w:fldCharType="separate"/>
        </w:r>
        <w:r w:rsidR="00905C5F" w:rsidRPr="00905C5F">
          <w:rPr>
            <w:noProof/>
            <w:lang w:val="es-ES"/>
          </w:rPr>
          <w:t>44</w:t>
        </w:r>
        <w:r>
          <w:fldChar w:fldCharType="end"/>
        </w:r>
      </w:p>
    </w:sdtContent>
  </w:sdt>
  <w:p w14:paraId="05C968A3" w14:textId="77777777" w:rsidR="00F210A3" w:rsidRDefault="00F210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DAC8" w14:textId="77777777" w:rsidR="00F31076" w:rsidRDefault="00F31076" w:rsidP="00741B8C">
      <w:pPr>
        <w:spacing w:after="0" w:line="240" w:lineRule="auto"/>
      </w:pPr>
      <w:r>
        <w:separator/>
      </w:r>
    </w:p>
  </w:footnote>
  <w:footnote w:type="continuationSeparator" w:id="0">
    <w:p w14:paraId="30C1BB97" w14:textId="77777777" w:rsidR="00F31076" w:rsidRDefault="00F31076" w:rsidP="00741B8C">
      <w:pPr>
        <w:spacing w:after="0" w:line="240" w:lineRule="auto"/>
      </w:pPr>
      <w:r>
        <w:continuationSeparator/>
      </w:r>
    </w:p>
  </w:footnote>
  <w:footnote w:id="1">
    <w:p w14:paraId="513D5B5E" w14:textId="77777777" w:rsidR="00F210A3" w:rsidRPr="00B07504" w:rsidRDefault="00F210A3" w:rsidP="00AC3F10">
      <w:pPr>
        <w:pStyle w:val="Textonotapie"/>
        <w:jc w:val="both"/>
        <w:rPr>
          <w:lang w:val="es-ES"/>
        </w:rPr>
      </w:pPr>
      <w:r>
        <w:rPr>
          <w:rStyle w:val="Refdenotaalpie"/>
        </w:rPr>
        <w:footnoteRef/>
      </w:r>
      <w:r>
        <w:t xml:space="preserve"> Hollenstein.P (2019). ¿Están en riesgo los mercados y ferias municipales? Aprovisionamiento de alimentos, economías populares y la organización del espacio público urbano de Quito. En: Friedrich-Ebert-Stiftung</w:t>
      </w:r>
    </w:p>
  </w:footnote>
  <w:footnote w:id="2">
    <w:p w14:paraId="39E6F459" w14:textId="77777777" w:rsidR="00F210A3" w:rsidRPr="00B76AE8" w:rsidRDefault="00F210A3" w:rsidP="00AC3F10">
      <w:pPr>
        <w:pStyle w:val="Textonotapie"/>
        <w:jc w:val="both"/>
        <w:rPr>
          <w:lang w:val="es-ES"/>
        </w:rPr>
      </w:pPr>
      <w:r>
        <w:rPr>
          <w:rStyle w:val="Refdenotaalpie"/>
        </w:rPr>
        <w:footnoteRef/>
      </w:r>
      <w:r>
        <w:t xml:space="preserve"> Cazamajor d'Artois Philippe, Moya Luz del Alba (1984). Los mercados y ferias de Quito. En: Quito : aspectos geographicos de su dynamismo.</w:t>
      </w:r>
    </w:p>
  </w:footnote>
  <w:footnote w:id="3">
    <w:p w14:paraId="6C38D3F2" w14:textId="77777777" w:rsidR="00F210A3" w:rsidRPr="00652BA2" w:rsidRDefault="00F210A3" w:rsidP="00AC3F10">
      <w:pPr>
        <w:pStyle w:val="Textonotapie"/>
        <w:jc w:val="both"/>
        <w:rPr>
          <w:lang w:val="es-ES"/>
        </w:rPr>
      </w:pPr>
      <w:r>
        <w:rPr>
          <w:rStyle w:val="Refdenotaalpie"/>
        </w:rPr>
        <w:footnoteRef/>
      </w:r>
      <w:r>
        <w:t xml:space="preserve"> Constitución de la República del Ecuador (2008). Registro Oficial 449 de 20 de octubre del 2008.</w:t>
      </w:r>
    </w:p>
  </w:footnote>
  <w:footnote w:id="4">
    <w:p w14:paraId="5B27CE0B" w14:textId="77777777" w:rsidR="00F210A3" w:rsidRPr="00A95AAC" w:rsidRDefault="00F210A3" w:rsidP="00AC3F10">
      <w:pPr>
        <w:pStyle w:val="Textonotapie"/>
        <w:rPr>
          <w:lang w:val="es-ES"/>
        </w:rPr>
      </w:pPr>
      <w:r>
        <w:rPr>
          <w:rStyle w:val="Refdenotaalpie"/>
        </w:rPr>
        <w:footnoteRef/>
      </w:r>
      <w:r>
        <w:t xml:space="preserve"> Contraloría General del Estado (2015). Examen Especial a los ingresos, gastos y contratación de bienes y servicios, su recepción y su uso. Informe No. DADSySS-0071 -2015. Dirección de Auditoría de Desarrollo Seccional y Seguridad Social</w:t>
      </w:r>
    </w:p>
  </w:footnote>
  <w:footnote w:id="5">
    <w:p w14:paraId="211861D3" w14:textId="77777777" w:rsidR="00F210A3" w:rsidRPr="00A95AAC" w:rsidRDefault="00F210A3" w:rsidP="00AC3F10">
      <w:pPr>
        <w:pStyle w:val="Textonotapie"/>
        <w:rPr>
          <w:lang w:val="es-ES"/>
        </w:rPr>
      </w:pPr>
      <w:r>
        <w:rPr>
          <w:rStyle w:val="Refdenotaalpie"/>
        </w:rPr>
        <w:footnoteRef/>
      </w:r>
      <w:r>
        <w:t xml:space="preserve"> </w:t>
      </w:r>
      <w:r>
        <w:rPr>
          <w:lang w:val="es-ES"/>
        </w:rPr>
        <w:t>Naciones Unidas (2016). Objetivos de Desarrollo Sostenible. Cumbre Histórica de las Naciones Unidas, Agenda 2030.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099"/>
    <w:multiLevelType w:val="hybridMultilevel"/>
    <w:tmpl w:val="5664CB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341F6C"/>
    <w:multiLevelType w:val="hybridMultilevel"/>
    <w:tmpl w:val="5914C9F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9F3E8B"/>
    <w:multiLevelType w:val="hybridMultilevel"/>
    <w:tmpl w:val="0D40BE4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DB484A"/>
    <w:multiLevelType w:val="hybridMultilevel"/>
    <w:tmpl w:val="B1C2D7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3E0658"/>
    <w:multiLevelType w:val="hybridMultilevel"/>
    <w:tmpl w:val="D37E4982"/>
    <w:lvl w:ilvl="0" w:tplc="7D28E9E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9520E0"/>
    <w:multiLevelType w:val="hybridMultilevel"/>
    <w:tmpl w:val="EF0894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3E728F"/>
    <w:multiLevelType w:val="hybridMultilevel"/>
    <w:tmpl w:val="456E0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C32F4E"/>
    <w:multiLevelType w:val="hybridMultilevel"/>
    <w:tmpl w:val="75526982"/>
    <w:lvl w:ilvl="0" w:tplc="0590AE5C">
      <w:start w:val="1"/>
      <w:numFmt w:val="lowerLetter"/>
      <w:lvlText w:val="%1)"/>
      <w:lvlJc w:val="left"/>
      <w:pPr>
        <w:ind w:left="825" w:hanging="465"/>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7E5543"/>
    <w:multiLevelType w:val="hybridMultilevel"/>
    <w:tmpl w:val="2D44135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B26F5F"/>
    <w:multiLevelType w:val="hybridMultilevel"/>
    <w:tmpl w:val="428C618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0015DD"/>
    <w:multiLevelType w:val="hybridMultilevel"/>
    <w:tmpl w:val="C818BB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0E318E"/>
    <w:multiLevelType w:val="hybridMultilevel"/>
    <w:tmpl w:val="3F6C8574"/>
    <w:lvl w:ilvl="0" w:tplc="F734516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A260B7"/>
    <w:multiLevelType w:val="hybridMultilevel"/>
    <w:tmpl w:val="D6D06B76"/>
    <w:lvl w:ilvl="0" w:tplc="05F865DA">
      <w:start w:val="1"/>
      <w:numFmt w:val="lowerLetter"/>
      <w:lvlText w:val="%1)"/>
      <w:lvlJc w:val="left"/>
      <w:pPr>
        <w:ind w:left="870" w:hanging="51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FFF4D6D"/>
    <w:multiLevelType w:val="hybridMultilevel"/>
    <w:tmpl w:val="68DAD5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A82D74"/>
    <w:multiLevelType w:val="hybridMultilevel"/>
    <w:tmpl w:val="C53C4CA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662F4C"/>
    <w:multiLevelType w:val="hybridMultilevel"/>
    <w:tmpl w:val="C270C6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15662E"/>
    <w:multiLevelType w:val="hybridMultilevel"/>
    <w:tmpl w:val="E27A18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2D779B"/>
    <w:multiLevelType w:val="hybridMultilevel"/>
    <w:tmpl w:val="A4E8E3CA"/>
    <w:lvl w:ilvl="0" w:tplc="4EC071C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AA978F5"/>
    <w:multiLevelType w:val="hybridMultilevel"/>
    <w:tmpl w:val="A4DAD17E"/>
    <w:lvl w:ilvl="0" w:tplc="5B4E3490">
      <w:start w:val="1"/>
      <w:numFmt w:val="lowerLetter"/>
      <w:lvlText w:val="%1)"/>
      <w:lvlJc w:val="left"/>
      <w:pPr>
        <w:ind w:left="720" w:hanging="360"/>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77325D0"/>
    <w:multiLevelType w:val="hybridMultilevel"/>
    <w:tmpl w:val="AA5E697E"/>
    <w:lvl w:ilvl="0" w:tplc="8BF00F9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2169F0"/>
    <w:multiLevelType w:val="hybridMultilevel"/>
    <w:tmpl w:val="E1A4CE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D3037F6"/>
    <w:multiLevelType w:val="hybridMultilevel"/>
    <w:tmpl w:val="EE5A8682"/>
    <w:lvl w:ilvl="0" w:tplc="2168F00E">
      <w:start w:val="1"/>
      <w:numFmt w:val="lowerLetter"/>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C46A99"/>
    <w:multiLevelType w:val="hybridMultilevel"/>
    <w:tmpl w:val="97F406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D5082B"/>
    <w:multiLevelType w:val="hybridMultilevel"/>
    <w:tmpl w:val="76B0B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5776E8"/>
    <w:multiLevelType w:val="hybridMultilevel"/>
    <w:tmpl w:val="7310B1B8"/>
    <w:lvl w:ilvl="0" w:tplc="D5408A9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5A32BF"/>
    <w:multiLevelType w:val="hybridMultilevel"/>
    <w:tmpl w:val="951002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EC96931"/>
    <w:multiLevelType w:val="hybridMultilevel"/>
    <w:tmpl w:val="81B2F404"/>
    <w:lvl w:ilvl="0" w:tplc="257C550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3BF339F"/>
    <w:multiLevelType w:val="hybridMultilevel"/>
    <w:tmpl w:val="CD0257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1E31F2"/>
    <w:multiLevelType w:val="hybridMultilevel"/>
    <w:tmpl w:val="46802F1A"/>
    <w:lvl w:ilvl="0" w:tplc="9BD6D5F2">
      <w:start w:val="1"/>
      <w:numFmt w:val="lowerLetter"/>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9796B55"/>
    <w:multiLevelType w:val="hybridMultilevel"/>
    <w:tmpl w:val="529ED78C"/>
    <w:lvl w:ilvl="0" w:tplc="8D06A914">
      <w:start w:val="1"/>
      <w:numFmt w:val="lowerLetter"/>
      <w:lvlText w:val="%1)"/>
      <w:lvlJc w:val="left"/>
      <w:pPr>
        <w:ind w:left="720" w:hanging="360"/>
      </w:pPr>
      <w:rPr>
        <w:rFonts w:ascii="Palatino Linotype" w:eastAsiaTheme="minorHAnsi" w:hAnsi="Palatino Linotype"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735111"/>
    <w:multiLevelType w:val="hybridMultilevel"/>
    <w:tmpl w:val="7DBADC46"/>
    <w:lvl w:ilvl="0" w:tplc="7FDEC740">
      <w:start w:val="1"/>
      <w:numFmt w:val="lowerLetter"/>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DA7167"/>
    <w:multiLevelType w:val="hybridMultilevel"/>
    <w:tmpl w:val="7C0A2A8E"/>
    <w:lvl w:ilvl="0" w:tplc="763C3A22">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61497008">
    <w:abstractNumId w:val="21"/>
  </w:num>
  <w:num w:numId="2" w16cid:durableId="812717090">
    <w:abstractNumId w:val="28"/>
  </w:num>
  <w:num w:numId="3" w16cid:durableId="1800806858">
    <w:abstractNumId w:val="30"/>
  </w:num>
  <w:num w:numId="4" w16cid:durableId="2120568314">
    <w:abstractNumId w:val="4"/>
  </w:num>
  <w:num w:numId="5" w16cid:durableId="643895291">
    <w:abstractNumId w:val="7"/>
  </w:num>
  <w:num w:numId="6" w16cid:durableId="628052231">
    <w:abstractNumId w:val="5"/>
  </w:num>
  <w:num w:numId="7" w16cid:durableId="30112002">
    <w:abstractNumId w:val="20"/>
  </w:num>
  <w:num w:numId="8" w16cid:durableId="770660808">
    <w:abstractNumId w:val="29"/>
  </w:num>
  <w:num w:numId="9" w16cid:durableId="2054688792">
    <w:abstractNumId w:val="18"/>
  </w:num>
  <w:num w:numId="10" w16cid:durableId="988098977">
    <w:abstractNumId w:val="24"/>
  </w:num>
  <w:num w:numId="11" w16cid:durableId="281806088">
    <w:abstractNumId w:val="15"/>
  </w:num>
  <w:num w:numId="12" w16cid:durableId="1753116150">
    <w:abstractNumId w:val="2"/>
  </w:num>
  <w:num w:numId="13" w16cid:durableId="2002149737">
    <w:abstractNumId w:val="9"/>
  </w:num>
  <w:num w:numId="14" w16cid:durableId="388576134">
    <w:abstractNumId w:val="6"/>
  </w:num>
  <w:num w:numId="15" w16cid:durableId="50231584">
    <w:abstractNumId w:val="8"/>
  </w:num>
  <w:num w:numId="16" w16cid:durableId="285894848">
    <w:abstractNumId w:val="1"/>
  </w:num>
  <w:num w:numId="17" w16cid:durableId="373771915">
    <w:abstractNumId w:val="11"/>
  </w:num>
  <w:num w:numId="18" w16cid:durableId="1523591184">
    <w:abstractNumId w:val="10"/>
  </w:num>
  <w:num w:numId="19" w16cid:durableId="1963924346">
    <w:abstractNumId w:val="26"/>
  </w:num>
  <w:num w:numId="20" w16cid:durableId="1576158735">
    <w:abstractNumId w:val="14"/>
  </w:num>
  <w:num w:numId="21" w16cid:durableId="90398000">
    <w:abstractNumId w:val="13"/>
  </w:num>
  <w:num w:numId="22" w16cid:durableId="455832514">
    <w:abstractNumId w:val="19"/>
  </w:num>
  <w:num w:numId="23" w16cid:durableId="151068974">
    <w:abstractNumId w:val="23"/>
  </w:num>
  <w:num w:numId="24" w16cid:durableId="1652561015">
    <w:abstractNumId w:val="17"/>
  </w:num>
  <w:num w:numId="25" w16cid:durableId="210845699">
    <w:abstractNumId w:val="22"/>
  </w:num>
  <w:num w:numId="26" w16cid:durableId="2135783190">
    <w:abstractNumId w:val="31"/>
  </w:num>
  <w:num w:numId="27" w16cid:durableId="1036003301">
    <w:abstractNumId w:val="0"/>
  </w:num>
  <w:num w:numId="28" w16cid:durableId="989793676">
    <w:abstractNumId w:val="16"/>
  </w:num>
  <w:num w:numId="29" w16cid:durableId="1832022960">
    <w:abstractNumId w:val="25"/>
  </w:num>
  <w:num w:numId="30" w16cid:durableId="1657419441">
    <w:abstractNumId w:val="3"/>
  </w:num>
  <w:num w:numId="31" w16cid:durableId="257444250">
    <w:abstractNumId w:val="27"/>
  </w:num>
  <w:num w:numId="32" w16cid:durableId="7284586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5D"/>
    <w:rsid w:val="00022DBF"/>
    <w:rsid w:val="00040CEF"/>
    <w:rsid w:val="000559B9"/>
    <w:rsid w:val="00065408"/>
    <w:rsid w:val="00071CDB"/>
    <w:rsid w:val="0007261E"/>
    <w:rsid w:val="00077F00"/>
    <w:rsid w:val="00090E4E"/>
    <w:rsid w:val="000910C4"/>
    <w:rsid w:val="000A7BBD"/>
    <w:rsid w:val="000C54FA"/>
    <w:rsid w:val="000E230D"/>
    <w:rsid w:val="001056D2"/>
    <w:rsid w:val="00132BFD"/>
    <w:rsid w:val="00133B18"/>
    <w:rsid w:val="001360D7"/>
    <w:rsid w:val="00141CDB"/>
    <w:rsid w:val="0016765A"/>
    <w:rsid w:val="00187D91"/>
    <w:rsid w:val="00191B24"/>
    <w:rsid w:val="001A77B0"/>
    <w:rsid w:val="001D2580"/>
    <w:rsid w:val="001E023D"/>
    <w:rsid w:val="0021227B"/>
    <w:rsid w:val="002411CA"/>
    <w:rsid w:val="00247607"/>
    <w:rsid w:val="00280266"/>
    <w:rsid w:val="002C2FF7"/>
    <w:rsid w:val="00310FB4"/>
    <w:rsid w:val="00312CAF"/>
    <w:rsid w:val="00312FD3"/>
    <w:rsid w:val="00314B28"/>
    <w:rsid w:val="00341F9D"/>
    <w:rsid w:val="003426AD"/>
    <w:rsid w:val="00351C9A"/>
    <w:rsid w:val="00372B6C"/>
    <w:rsid w:val="003840AA"/>
    <w:rsid w:val="00391E61"/>
    <w:rsid w:val="003A675D"/>
    <w:rsid w:val="003B7AD4"/>
    <w:rsid w:val="003D2C0C"/>
    <w:rsid w:val="003E467E"/>
    <w:rsid w:val="00401989"/>
    <w:rsid w:val="00402718"/>
    <w:rsid w:val="0040717D"/>
    <w:rsid w:val="00446C2F"/>
    <w:rsid w:val="00475AC8"/>
    <w:rsid w:val="004972F2"/>
    <w:rsid w:val="004A1D6F"/>
    <w:rsid w:val="004A6B5A"/>
    <w:rsid w:val="004A6CE3"/>
    <w:rsid w:val="004C256C"/>
    <w:rsid w:val="00504982"/>
    <w:rsid w:val="005557E9"/>
    <w:rsid w:val="00561F3B"/>
    <w:rsid w:val="00562528"/>
    <w:rsid w:val="00571C9D"/>
    <w:rsid w:val="005A35B7"/>
    <w:rsid w:val="005E6339"/>
    <w:rsid w:val="00640D78"/>
    <w:rsid w:val="006741F0"/>
    <w:rsid w:val="006748EF"/>
    <w:rsid w:val="006846E5"/>
    <w:rsid w:val="006956B5"/>
    <w:rsid w:val="00697797"/>
    <w:rsid w:val="006F4420"/>
    <w:rsid w:val="006F6F5B"/>
    <w:rsid w:val="00716D2F"/>
    <w:rsid w:val="00722A40"/>
    <w:rsid w:val="00741B8C"/>
    <w:rsid w:val="00766BA1"/>
    <w:rsid w:val="007D1ED7"/>
    <w:rsid w:val="007E4B07"/>
    <w:rsid w:val="007F3200"/>
    <w:rsid w:val="0080568E"/>
    <w:rsid w:val="00821374"/>
    <w:rsid w:val="00827176"/>
    <w:rsid w:val="008930DC"/>
    <w:rsid w:val="008C5CD6"/>
    <w:rsid w:val="008D4645"/>
    <w:rsid w:val="008E3C88"/>
    <w:rsid w:val="00902372"/>
    <w:rsid w:val="00905C5F"/>
    <w:rsid w:val="00906716"/>
    <w:rsid w:val="009627EA"/>
    <w:rsid w:val="00984295"/>
    <w:rsid w:val="009A5E36"/>
    <w:rsid w:val="009C129C"/>
    <w:rsid w:val="00A50585"/>
    <w:rsid w:val="00A529E4"/>
    <w:rsid w:val="00A95003"/>
    <w:rsid w:val="00AB05AF"/>
    <w:rsid w:val="00AB121A"/>
    <w:rsid w:val="00AC0A51"/>
    <w:rsid w:val="00AC1474"/>
    <w:rsid w:val="00AC3F10"/>
    <w:rsid w:val="00AC56FE"/>
    <w:rsid w:val="00AD3BF2"/>
    <w:rsid w:val="00AD671B"/>
    <w:rsid w:val="00AF26D6"/>
    <w:rsid w:val="00AF3E06"/>
    <w:rsid w:val="00B35C1C"/>
    <w:rsid w:val="00B46DB7"/>
    <w:rsid w:val="00B51711"/>
    <w:rsid w:val="00B568ED"/>
    <w:rsid w:val="00B6563B"/>
    <w:rsid w:val="00B6657E"/>
    <w:rsid w:val="00B91EEA"/>
    <w:rsid w:val="00BA242E"/>
    <w:rsid w:val="00BF4DE7"/>
    <w:rsid w:val="00C142FA"/>
    <w:rsid w:val="00C17170"/>
    <w:rsid w:val="00C21D51"/>
    <w:rsid w:val="00C55BC2"/>
    <w:rsid w:val="00C65C5A"/>
    <w:rsid w:val="00C877A6"/>
    <w:rsid w:val="00C96129"/>
    <w:rsid w:val="00CD670F"/>
    <w:rsid w:val="00CD6E96"/>
    <w:rsid w:val="00D204C6"/>
    <w:rsid w:val="00D3049B"/>
    <w:rsid w:val="00D554D4"/>
    <w:rsid w:val="00DB7224"/>
    <w:rsid w:val="00DC0E23"/>
    <w:rsid w:val="00DE6DE0"/>
    <w:rsid w:val="00DF54D0"/>
    <w:rsid w:val="00E321C5"/>
    <w:rsid w:val="00E50C2C"/>
    <w:rsid w:val="00E52B02"/>
    <w:rsid w:val="00E54671"/>
    <w:rsid w:val="00E87542"/>
    <w:rsid w:val="00EB2125"/>
    <w:rsid w:val="00EC3B14"/>
    <w:rsid w:val="00F1020A"/>
    <w:rsid w:val="00F210A3"/>
    <w:rsid w:val="00F23E27"/>
    <w:rsid w:val="00F31076"/>
    <w:rsid w:val="00F5155D"/>
    <w:rsid w:val="00F8459B"/>
    <w:rsid w:val="00FC18C0"/>
    <w:rsid w:val="00FC2F9A"/>
    <w:rsid w:val="00FD7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3939"/>
  <w15:chartTrackingRefBased/>
  <w15:docId w15:val="{E23C7577-9CCA-4E77-9A72-B648CE15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1EEA"/>
    <w:pPr>
      <w:ind w:left="720"/>
      <w:contextualSpacing/>
    </w:pPr>
  </w:style>
  <w:style w:type="paragraph" w:styleId="Encabezado">
    <w:name w:val="header"/>
    <w:basedOn w:val="Normal"/>
    <w:link w:val="EncabezadoCar"/>
    <w:uiPriority w:val="99"/>
    <w:unhideWhenUsed/>
    <w:rsid w:val="00741B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B8C"/>
  </w:style>
  <w:style w:type="paragraph" w:styleId="Piedepgina">
    <w:name w:val="footer"/>
    <w:basedOn w:val="Normal"/>
    <w:link w:val="PiedepginaCar"/>
    <w:uiPriority w:val="99"/>
    <w:unhideWhenUsed/>
    <w:rsid w:val="00741B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B8C"/>
  </w:style>
  <w:style w:type="character" w:customStyle="1" w:styleId="Ninguno">
    <w:name w:val="Ninguno"/>
    <w:rsid w:val="00AC3F10"/>
    <w:rPr>
      <w:lang w:val="es-ES_tradnl"/>
    </w:rPr>
  </w:style>
  <w:style w:type="paragraph" w:styleId="Sinespaciado">
    <w:name w:val="No Spacing"/>
    <w:link w:val="SinespaciadoCar"/>
    <w:uiPriority w:val="1"/>
    <w:qFormat/>
    <w:rsid w:val="00AC3F10"/>
    <w:pPr>
      <w:spacing w:after="0" w:line="240" w:lineRule="auto"/>
    </w:pPr>
    <w:rPr>
      <w:lang w:val="es-EC"/>
    </w:rPr>
  </w:style>
  <w:style w:type="character" w:customStyle="1" w:styleId="SinespaciadoCar">
    <w:name w:val="Sin espaciado Car"/>
    <w:basedOn w:val="Fuentedeprrafopredeter"/>
    <w:link w:val="Sinespaciado"/>
    <w:uiPriority w:val="1"/>
    <w:rsid w:val="00AC3F10"/>
    <w:rPr>
      <w:lang w:val="es-EC"/>
    </w:rPr>
  </w:style>
  <w:style w:type="paragraph" w:customStyle="1" w:styleId="Cuerpo">
    <w:name w:val="Cuerpo"/>
    <w:rsid w:val="00AC3F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C"/>
    </w:rPr>
  </w:style>
  <w:style w:type="paragraph" w:styleId="Textonotapie">
    <w:name w:val="footnote text"/>
    <w:basedOn w:val="Normal"/>
    <w:link w:val="TextonotapieCar"/>
    <w:uiPriority w:val="99"/>
    <w:semiHidden/>
    <w:unhideWhenUsed/>
    <w:rsid w:val="00AC3F10"/>
    <w:pPr>
      <w:spacing w:after="0" w:line="240" w:lineRule="auto"/>
    </w:pPr>
    <w:rPr>
      <w:kern w:val="2"/>
      <w:sz w:val="20"/>
      <w:szCs w:val="20"/>
      <w:lang w:val="es-EC"/>
      <w14:ligatures w14:val="standardContextual"/>
    </w:rPr>
  </w:style>
  <w:style w:type="character" w:customStyle="1" w:styleId="TextonotapieCar">
    <w:name w:val="Texto nota pie Car"/>
    <w:basedOn w:val="Fuentedeprrafopredeter"/>
    <w:link w:val="Textonotapie"/>
    <w:uiPriority w:val="99"/>
    <w:semiHidden/>
    <w:rsid w:val="00AC3F10"/>
    <w:rPr>
      <w:kern w:val="2"/>
      <w:sz w:val="20"/>
      <w:szCs w:val="20"/>
      <w:lang w:val="es-EC"/>
      <w14:ligatures w14:val="standardContextual"/>
    </w:rPr>
  </w:style>
  <w:style w:type="character" w:styleId="Refdenotaalpie">
    <w:name w:val="footnote reference"/>
    <w:basedOn w:val="Fuentedeprrafopredeter"/>
    <w:uiPriority w:val="99"/>
    <w:semiHidden/>
    <w:unhideWhenUsed/>
    <w:rsid w:val="00AC3F10"/>
    <w:rPr>
      <w:vertAlign w:val="superscript"/>
    </w:rPr>
  </w:style>
  <w:style w:type="character" w:customStyle="1" w:styleId="hgkelc">
    <w:name w:val="hgkelc"/>
    <w:basedOn w:val="Fuentedeprrafopredeter"/>
    <w:rsid w:val="0040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14880</Words>
  <Characters>81840</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diegoferpavon2301@gmail.com</cp:lastModifiedBy>
  <cp:revision>3</cp:revision>
  <dcterms:created xsi:type="dcterms:W3CDTF">2024-01-31T08:54:00Z</dcterms:created>
  <dcterms:modified xsi:type="dcterms:W3CDTF">2024-01-31T09:17:00Z</dcterms:modified>
</cp:coreProperties>
</file>