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7E46" w14:textId="77777777" w:rsidR="00AE03EF" w:rsidRPr="00424E0C" w:rsidRDefault="00F67F6F" w:rsidP="00632054">
      <w:pPr>
        <w:spacing w:after="0"/>
        <w:jc w:val="center"/>
        <w:rPr>
          <w:rFonts w:ascii="Arial" w:hAnsi="Arial" w:cs="Arial"/>
          <w:b/>
        </w:rPr>
      </w:pPr>
      <w:r w:rsidRPr="00424E0C">
        <w:rPr>
          <w:rFonts w:ascii="Arial" w:hAnsi="Arial" w:cs="Arial"/>
          <w:b/>
        </w:rPr>
        <w:t xml:space="preserve">ORDENANZA METROPOLITANA PARA </w:t>
      </w:r>
      <w:r w:rsidR="00202748" w:rsidRPr="00424E0C">
        <w:rPr>
          <w:rFonts w:ascii="Arial" w:hAnsi="Arial" w:cs="Arial"/>
          <w:b/>
        </w:rPr>
        <w:t>EL</w:t>
      </w:r>
      <w:r w:rsidRPr="00424E0C">
        <w:rPr>
          <w:rFonts w:ascii="Arial" w:hAnsi="Arial" w:cs="Arial"/>
          <w:b/>
        </w:rPr>
        <w:t xml:space="preserve"> MANEJO INTEGRAL DEL FUEGO  </w:t>
      </w:r>
    </w:p>
    <w:p w14:paraId="533F0B49" w14:textId="77777777" w:rsidR="00F67F6F" w:rsidRPr="00424E0C" w:rsidRDefault="00F67F6F" w:rsidP="00632054">
      <w:pPr>
        <w:spacing w:after="0"/>
        <w:jc w:val="center"/>
        <w:rPr>
          <w:rFonts w:ascii="Arial" w:hAnsi="Arial" w:cs="Arial"/>
          <w:b/>
        </w:rPr>
      </w:pPr>
      <w:r w:rsidRPr="00424E0C">
        <w:rPr>
          <w:rFonts w:ascii="Arial" w:hAnsi="Arial" w:cs="Arial"/>
          <w:b/>
        </w:rPr>
        <w:t>EN EL DISTRITO METROPOLITANO DE QUITO</w:t>
      </w:r>
    </w:p>
    <w:p w14:paraId="34A0D0C7" w14:textId="77777777" w:rsidR="00F67F6F" w:rsidRPr="00424E0C" w:rsidRDefault="00F67F6F" w:rsidP="00632054">
      <w:pPr>
        <w:spacing w:after="0"/>
        <w:jc w:val="center"/>
        <w:rPr>
          <w:rFonts w:ascii="Arial" w:hAnsi="Arial" w:cs="Arial"/>
          <w:b/>
        </w:rPr>
      </w:pPr>
    </w:p>
    <w:p w14:paraId="1876334B" w14:textId="77777777" w:rsidR="00F67F6F" w:rsidRPr="00424E0C" w:rsidRDefault="00F67F6F" w:rsidP="00632054">
      <w:pPr>
        <w:spacing w:after="0"/>
        <w:jc w:val="center"/>
        <w:rPr>
          <w:rFonts w:ascii="Arial" w:hAnsi="Arial" w:cs="Arial"/>
          <w:b/>
        </w:rPr>
      </w:pPr>
      <w:r w:rsidRPr="00424E0C">
        <w:rPr>
          <w:rFonts w:ascii="Arial" w:hAnsi="Arial" w:cs="Arial"/>
          <w:b/>
        </w:rPr>
        <w:t>EXPOSICIÓN DE MOTIVOS</w:t>
      </w:r>
    </w:p>
    <w:p w14:paraId="099A854A" w14:textId="77777777" w:rsidR="00F67F6F" w:rsidRPr="00424E0C" w:rsidRDefault="00F67F6F" w:rsidP="00632054">
      <w:pPr>
        <w:spacing w:after="0"/>
        <w:jc w:val="center"/>
        <w:rPr>
          <w:rFonts w:ascii="Arial" w:hAnsi="Arial" w:cs="Arial"/>
          <w:b/>
        </w:rPr>
      </w:pPr>
    </w:p>
    <w:p w14:paraId="07F80E7A" w14:textId="77777777" w:rsidR="00F67F6F" w:rsidRPr="00424E0C" w:rsidRDefault="00F67F6F" w:rsidP="00632054">
      <w:pPr>
        <w:spacing w:after="0"/>
        <w:jc w:val="both"/>
        <w:rPr>
          <w:rFonts w:ascii="Arial" w:hAnsi="Arial" w:cs="Arial"/>
        </w:rPr>
      </w:pPr>
      <w:r w:rsidRPr="00424E0C">
        <w:rPr>
          <w:rFonts w:ascii="Arial" w:hAnsi="Arial" w:cs="Arial"/>
        </w:rPr>
        <w:t xml:space="preserve">En el año 2011 la Secretaría de Ambiente 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2500056" w14:textId="77777777" w:rsidR="00F67F6F" w:rsidRPr="00424E0C" w:rsidRDefault="00F67F6F" w:rsidP="00632054">
      <w:pPr>
        <w:spacing w:after="0"/>
        <w:jc w:val="both"/>
        <w:rPr>
          <w:rFonts w:ascii="Arial" w:hAnsi="Arial" w:cs="Arial"/>
        </w:rPr>
      </w:pPr>
    </w:p>
    <w:p w14:paraId="6229CEEA" w14:textId="77777777" w:rsidR="00F67F6F" w:rsidRPr="00424E0C" w:rsidRDefault="00F67F6F" w:rsidP="00632054">
      <w:pPr>
        <w:spacing w:after="0"/>
        <w:jc w:val="both"/>
        <w:rPr>
          <w:rFonts w:ascii="Arial" w:hAnsi="Arial" w:cs="Arial"/>
        </w:rPr>
      </w:pPr>
      <w:r w:rsidRPr="00424E0C">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w:t>
      </w:r>
      <w:proofErr w:type="spellStart"/>
      <w:r w:rsidRPr="00424E0C">
        <w:rPr>
          <w:rFonts w:ascii="Arial" w:hAnsi="Arial" w:cs="Arial"/>
        </w:rPr>
        <w:t>semidetalle</w:t>
      </w:r>
      <w:proofErr w:type="spellEnd"/>
      <w:r w:rsidRPr="00424E0C">
        <w:rPr>
          <w:rFonts w:ascii="Arial" w:hAnsi="Arial" w:cs="Arial"/>
        </w:rPr>
        <w:t xml:space="preserv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8F3C185" w14:textId="77777777" w:rsidR="00F67F6F" w:rsidRPr="00424E0C" w:rsidRDefault="00F67F6F" w:rsidP="00632054">
      <w:pPr>
        <w:spacing w:after="0"/>
        <w:jc w:val="both"/>
        <w:rPr>
          <w:rFonts w:ascii="Arial" w:hAnsi="Arial" w:cs="Arial"/>
        </w:rPr>
      </w:pPr>
    </w:p>
    <w:p w14:paraId="3A53F557" w14:textId="77777777" w:rsidR="00F67F6F" w:rsidRPr="00424E0C" w:rsidRDefault="00F67F6F" w:rsidP="00632054">
      <w:pPr>
        <w:spacing w:after="0"/>
        <w:jc w:val="both"/>
        <w:rPr>
          <w:rFonts w:ascii="Arial" w:hAnsi="Arial" w:cs="Arial"/>
        </w:rPr>
      </w:pPr>
      <w:r w:rsidRPr="00424E0C">
        <w:rPr>
          <w:rFonts w:ascii="Arial" w:hAnsi="Arial" w:cs="Arial"/>
        </w:rPr>
        <w:t xml:space="preserve">Según este mismo mapa, estos 17 ecosistemas se ubican en un rango altitudinal que va aproximadamente desde los 500 m.s.n.m., en el sector de confluencia de los ríos </w:t>
      </w:r>
      <w:proofErr w:type="spellStart"/>
      <w:r w:rsidRPr="00424E0C">
        <w:rPr>
          <w:rFonts w:ascii="Arial" w:hAnsi="Arial" w:cs="Arial"/>
        </w:rPr>
        <w:t>Guayllabamba</w:t>
      </w:r>
      <w:proofErr w:type="spellEnd"/>
      <w:r w:rsidRPr="00424E0C">
        <w:rPr>
          <w:rFonts w:ascii="Arial" w:hAnsi="Arial" w:cs="Arial"/>
        </w:rPr>
        <w:t xml:space="preserve"> y </w:t>
      </w:r>
      <w:proofErr w:type="spellStart"/>
      <w:r w:rsidRPr="00424E0C">
        <w:rPr>
          <w:rFonts w:ascii="Arial" w:hAnsi="Arial" w:cs="Arial"/>
        </w:rPr>
        <w:t>Pachijal</w:t>
      </w:r>
      <w:proofErr w:type="spellEnd"/>
      <w:r w:rsidRPr="00424E0C">
        <w:rPr>
          <w:rFonts w:ascii="Arial" w:hAnsi="Arial" w:cs="Arial"/>
        </w:rPr>
        <w:t xml:space="preserve"> hasta la altura de los 4400 m.s.n.m. correspondientes a las cumbres de las cordilleras oriental y occidental de los Andes.</w:t>
      </w:r>
    </w:p>
    <w:p w14:paraId="41F7E558" w14:textId="77777777" w:rsidR="00F67F6F" w:rsidRPr="00424E0C" w:rsidRDefault="00F67F6F" w:rsidP="00632054">
      <w:pPr>
        <w:spacing w:after="0"/>
        <w:jc w:val="both"/>
        <w:rPr>
          <w:rFonts w:ascii="Arial" w:hAnsi="Arial" w:cs="Arial"/>
        </w:rPr>
      </w:pPr>
    </w:p>
    <w:p w14:paraId="5E263988" w14:textId="77777777" w:rsidR="00F67F6F" w:rsidRPr="00424E0C" w:rsidRDefault="00F67F6F" w:rsidP="00632054">
      <w:pPr>
        <w:spacing w:after="0"/>
        <w:jc w:val="both"/>
        <w:rPr>
          <w:rFonts w:ascii="Arial" w:hAnsi="Arial" w:cs="Arial"/>
        </w:rPr>
      </w:pPr>
      <w:r w:rsidRPr="00424E0C">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7B7A0B11" w14:textId="77777777" w:rsidR="00F67F6F" w:rsidRPr="00424E0C" w:rsidRDefault="00F67F6F" w:rsidP="00632054">
      <w:pPr>
        <w:spacing w:after="0"/>
        <w:jc w:val="both"/>
        <w:rPr>
          <w:rFonts w:ascii="Arial" w:hAnsi="Arial" w:cs="Arial"/>
        </w:rPr>
      </w:pPr>
    </w:p>
    <w:p w14:paraId="14078443" w14:textId="77777777" w:rsidR="00F67F6F" w:rsidRPr="00424E0C" w:rsidRDefault="00F67F6F" w:rsidP="00632054">
      <w:pPr>
        <w:spacing w:after="0"/>
        <w:jc w:val="both"/>
        <w:rPr>
          <w:rFonts w:ascii="Arial" w:hAnsi="Arial" w:cs="Arial"/>
        </w:rPr>
      </w:pPr>
      <w:r w:rsidRPr="00424E0C">
        <w:rPr>
          <w:rFonts w:ascii="Arial" w:hAnsi="Arial" w:cs="Arial"/>
        </w:rPr>
        <w:t>El Atlas Ambiental, elaborado por la Secretaría de Ambiente en el 2016, menciona que los grandes bloques de vegetación nativa ubicados desde las estribaciones del volcán Pichincha hasta el nudo de Mojanda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7F69C631" w14:textId="77777777" w:rsidR="00F67F6F" w:rsidRPr="00424E0C" w:rsidRDefault="00F67F6F" w:rsidP="00632054">
      <w:pPr>
        <w:spacing w:after="0"/>
        <w:jc w:val="both"/>
        <w:rPr>
          <w:rFonts w:ascii="Arial" w:hAnsi="Arial" w:cs="Arial"/>
        </w:rPr>
      </w:pPr>
    </w:p>
    <w:p w14:paraId="17E54D6C" w14:textId="77777777" w:rsidR="00F67F6F" w:rsidRPr="00424E0C" w:rsidRDefault="00F67F6F" w:rsidP="00632054">
      <w:pPr>
        <w:spacing w:after="0"/>
        <w:jc w:val="both"/>
        <w:rPr>
          <w:rFonts w:ascii="Arial" w:hAnsi="Arial" w:cs="Arial"/>
        </w:rPr>
      </w:pPr>
      <w:r w:rsidRPr="00424E0C">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52D7F962" w14:textId="77777777" w:rsidR="00F67F6F" w:rsidRPr="00424E0C" w:rsidRDefault="00F67F6F" w:rsidP="00632054">
      <w:pPr>
        <w:spacing w:after="0"/>
        <w:jc w:val="both"/>
        <w:rPr>
          <w:rFonts w:ascii="Arial" w:hAnsi="Arial" w:cs="Arial"/>
        </w:rPr>
      </w:pPr>
    </w:p>
    <w:p w14:paraId="4286F393" w14:textId="6F38D95B" w:rsidR="00F67F6F" w:rsidRPr="00424E0C" w:rsidRDefault="00F67F6F" w:rsidP="00632054">
      <w:pPr>
        <w:spacing w:after="0"/>
        <w:jc w:val="both"/>
        <w:rPr>
          <w:rFonts w:ascii="Arial" w:hAnsi="Arial" w:cs="Arial"/>
        </w:rPr>
      </w:pPr>
      <w:r w:rsidRPr="00424E0C">
        <w:rPr>
          <w:rFonts w:ascii="Arial" w:hAnsi="Arial" w:cs="Arial"/>
        </w:rPr>
        <w:lastRenderedPageBreak/>
        <w:t xml:space="preserve">Por otro lado, es importante resaltar el rol que juegan estos ecosistemas en términos de la oferta de bienes y servicios </w:t>
      </w:r>
      <w:proofErr w:type="spellStart"/>
      <w:r w:rsidR="0007262A">
        <w:rPr>
          <w:rFonts w:ascii="Arial" w:hAnsi="Arial" w:cs="Arial"/>
        </w:rPr>
        <w:t>ecosistémicos</w:t>
      </w:r>
      <w:proofErr w:type="spellEnd"/>
      <w:r w:rsidRPr="00424E0C">
        <w:rPr>
          <w:rFonts w:ascii="Arial" w:hAnsi="Arial" w:cs="Arial"/>
        </w:rPr>
        <w:t xml:space="preserve"> de los cuales se beneficia toda la población. Hay algunos ejemplos de ello como la cobertura vegetal que se ubica en zonas de alto riesgo a deslizamientos, movimientos en masa y deslaves en zonas como las laderas del Pichincha, el </w:t>
      </w:r>
      <w:proofErr w:type="spellStart"/>
      <w:r w:rsidRPr="00424E0C">
        <w:rPr>
          <w:rFonts w:ascii="Arial" w:hAnsi="Arial" w:cs="Arial"/>
        </w:rPr>
        <w:t>Ilaló</w:t>
      </w:r>
      <w:proofErr w:type="spellEnd"/>
      <w:r w:rsidRPr="00424E0C">
        <w:rPr>
          <w:rFonts w:ascii="Arial" w:hAnsi="Arial" w:cs="Arial"/>
        </w:rPr>
        <w:t xml:space="preserve">, el </w:t>
      </w:r>
      <w:proofErr w:type="spellStart"/>
      <w:r w:rsidRPr="00424E0C">
        <w:rPr>
          <w:rFonts w:ascii="Arial" w:hAnsi="Arial" w:cs="Arial"/>
        </w:rPr>
        <w:t>Casitahua</w:t>
      </w:r>
      <w:proofErr w:type="spellEnd"/>
      <w:r w:rsidRPr="00424E0C">
        <w:rPr>
          <w:rFonts w:ascii="Arial" w:hAnsi="Arial" w:cs="Arial"/>
        </w:rPr>
        <w:t>, entre otros. Otro ejemplo tiene que ver con el servicio ambiental que genera los ecosistemas de páramos en donde se ubican las zonas de recarga hídrica, claves para la dotación de agua potable a la población.</w:t>
      </w:r>
    </w:p>
    <w:p w14:paraId="4E3B3979" w14:textId="77777777" w:rsidR="00F67F6F" w:rsidRPr="00424E0C" w:rsidRDefault="00F67F6F" w:rsidP="00632054">
      <w:pPr>
        <w:spacing w:after="0"/>
        <w:jc w:val="both"/>
        <w:rPr>
          <w:rFonts w:ascii="Arial" w:hAnsi="Arial" w:cs="Arial"/>
        </w:rPr>
      </w:pPr>
    </w:p>
    <w:p w14:paraId="5118C673" w14:textId="296242A1" w:rsidR="00F67F6F" w:rsidRPr="00424E0C" w:rsidRDefault="00F67F6F" w:rsidP="00632054">
      <w:pPr>
        <w:spacing w:after="0"/>
        <w:jc w:val="both"/>
        <w:rPr>
          <w:rFonts w:ascii="Arial" w:hAnsi="Arial" w:cs="Arial"/>
        </w:rPr>
      </w:pPr>
      <w:r w:rsidRPr="00424E0C">
        <w:rPr>
          <w:rFonts w:ascii="Arial" w:hAnsi="Arial" w:cs="Arial"/>
        </w:rPr>
        <w:t>Otro de los servicios</w:t>
      </w:r>
      <w:r w:rsidR="0007262A">
        <w:rPr>
          <w:rFonts w:ascii="Arial" w:hAnsi="Arial" w:cs="Arial"/>
        </w:rPr>
        <w:t xml:space="preserve"> </w:t>
      </w:r>
      <w:proofErr w:type="spellStart"/>
      <w:r w:rsidR="0007262A">
        <w:rPr>
          <w:rFonts w:ascii="Arial" w:hAnsi="Arial" w:cs="Arial"/>
        </w:rPr>
        <w:t>ecosistémicos</w:t>
      </w:r>
      <w:proofErr w:type="spellEnd"/>
      <w:r w:rsidRPr="00424E0C">
        <w:rPr>
          <w:rFonts w:ascii="Arial" w:hAnsi="Arial" w:cs="Arial"/>
        </w:rPr>
        <w:t>,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w:t>
      </w:r>
      <w:r w:rsidR="0007262A">
        <w:rPr>
          <w:rFonts w:ascii="Arial" w:hAnsi="Arial" w:cs="Arial"/>
        </w:rPr>
        <w:t xml:space="preserve"> </w:t>
      </w:r>
      <w:r w:rsidRPr="00424E0C">
        <w:rPr>
          <w:rFonts w:ascii="Arial" w:hAnsi="Arial" w:cs="Arial"/>
        </w:rPr>
        <w:t>servicios</w:t>
      </w:r>
      <w:r w:rsidR="0007262A">
        <w:rPr>
          <w:rFonts w:ascii="Arial" w:hAnsi="Arial" w:cs="Arial"/>
        </w:rPr>
        <w:t xml:space="preserve"> </w:t>
      </w:r>
      <w:proofErr w:type="spellStart"/>
      <w:r w:rsidR="0007262A">
        <w:rPr>
          <w:rFonts w:ascii="Arial" w:hAnsi="Arial" w:cs="Arial"/>
        </w:rPr>
        <w:t>ecosistémicos</w:t>
      </w:r>
      <w:proofErr w:type="spellEnd"/>
      <w:r w:rsidRPr="00424E0C">
        <w:rPr>
          <w:rFonts w:ascii="Arial" w:hAnsi="Arial" w:cs="Arial"/>
        </w:rPr>
        <w:t xml:space="preserve"> que ofrecen los ecosistemas en el DMQ.</w:t>
      </w:r>
    </w:p>
    <w:p w14:paraId="3E820E68" w14:textId="77777777" w:rsidR="00F67F6F" w:rsidRPr="00424E0C" w:rsidRDefault="00F67F6F" w:rsidP="00632054">
      <w:pPr>
        <w:spacing w:after="0"/>
        <w:jc w:val="both"/>
        <w:rPr>
          <w:rFonts w:ascii="Arial" w:hAnsi="Arial" w:cs="Arial"/>
        </w:rPr>
      </w:pPr>
    </w:p>
    <w:p w14:paraId="1E6F8373" w14:textId="368AA57B" w:rsidR="00F67F6F" w:rsidRPr="00424E0C" w:rsidRDefault="00F67F6F" w:rsidP="00632054">
      <w:pPr>
        <w:spacing w:after="0"/>
        <w:jc w:val="both"/>
        <w:rPr>
          <w:rFonts w:ascii="Arial" w:hAnsi="Arial" w:cs="Arial"/>
        </w:rPr>
      </w:pPr>
      <w:r w:rsidRPr="00424E0C">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w:t>
      </w:r>
      <w:r w:rsidR="0007262A">
        <w:rPr>
          <w:rFonts w:ascii="Arial" w:hAnsi="Arial" w:cs="Arial"/>
        </w:rPr>
        <w:t xml:space="preserve"> </w:t>
      </w:r>
      <w:r w:rsidRPr="00424E0C">
        <w:rPr>
          <w:rFonts w:ascii="Arial" w:hAnsi="Arial" w:cs="Arial"/>
        </w:rPr>
        <w:t xml:space="preserve">servicios </w:t>
      </w:r>
      <w:proofErr w:type="spellStart"/>
      <w:r w:rsidR="0007262A">
        <w:rPr>
          <w:rFonts w:ascii="Arial" w:hAnsi="Arial" w:cs="Arial"/>
        </w:rPr>
        <w:t>ecosistémicos</w:t>
      </w:r>
      <w:proofErr w:type="spellEnd"/>
      <w:r w:rsidR="0007262A" w:rsidRPr="00424E0C">
        <w:rPr>
          <w:rFonts w:ascii="Arial" w:hAnsi="Arial" w:cs="Arial"/>
        </w:rPr>
        <w:t xml:space="preserve"> </w:t>
      </w:r>
      <w:r w:rsidRPr="00424E0C">
        <w:rPr>
          <w:rFonts w:ascii="Arial" w:hAnsi="Arial" w:cs="Arial"/>
        </w:rPr>
        <w:t>que son primordiales para sostener los medios de vida de la población, se ha visto amenazada con gran intensidad en la última década.</w:t>
      </w:r>
    </w:p>
    <w:p w14:paraId="37129A2F" w14:textId="77777777" w:rsidR="00F67F6F" w:rsidRPr="00424E0C" w:rsidRDefault="00F67F6F" w:rsidP="00632054">
      <w:pPr>
        <w:spacing w:after="0"/>
        <w:jc w:val="both"/>
        <w:rPr>
          <w:rFonts w:ascii="Arial" w:hAnsi="Arial" w:cs="Arial"/>
        </w:rPr>
      </w:pPr>
    </w:p>
    <w:p w14:paraId="5FB1DAE2" w14:textId="77777777" w:rsidR="00F67F6F" w:rsidRPr="00424E0C" w:rsidRDefault="00F67F6F" w:rsidP="00632054">
      <w:pPr>
        <w:spacing w:after="0"/>
        <w:jc w:val="both"/>
        <w:rPr>
          <w:rFonts w:ascii="Arial" w:hAnsi="Arial" w:cs="Arial"/>
        </w:rPr>
      </w:pPr>
      <w:r w:rsidRPr="00424E0C">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4526F9D3" w14:textId="77777777" w:rsidR="00F67F6F" w:rsidRPr="00424E0C" w:rsidRDefault="00F67F6F" w:rsidP="00632054">
      <w:pPr>
        <w:spacing w:after="0"/>
        <w:jc w:val="both"/>
        <w:rPr>
          <w:rFonts w:ascii="Arial" w:hAnsi="Arial" w:cs="Arial"/>
          <w:lang w:val="es-ES"/>
        </w:rPr>
      </w:pPr>
    </w:p>
    <w:p w14:paraId="034AF8CF" w14:textId="77777777" w:rsidR="00F67F6F" w:rsidRPr="00424E0C" w:rsidRDefault="00F67F6F" w:rsidP="00632054">
      <w:pPr>
        <w:spacing w:after="0"/>
        <w:jc w:val="both"/>
        <w:rPr>
          <w:rFonts w:ascii="Arial" w:hAnsi="Arial" w:cs="Arial"/>
          <w:lang w:val="es-ES"/>
        </w:rPr>
      </w:pPr>
      <w:r w:rsidRPr="00424E0C">
        <w:rPr>
          <w:rFonts w:ascii="Arial" w:hAnsi="Arial" w:cs="Arial"/>
          <w:lang w:val="es-ES"/>
        </w:rPr>
        <w:t>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w:t>
      </w:r>
      <w:proofErr w:type="spellStart"/>
      <w:r w:rsidRPr="00424E0C">
        <w:rPr>
          <w:rFonts w:ascii="Arial" w:hAnsi="Arial" w:cs="Arial"/>
          <w:lang w:val="es-ES"/>
        </w:rPr>
        <w:t>p.j</w:t>
      </w:r>
      <w:proofErr w:type="spellEnd"/>
      <w:r w:rsidRPr="00424E0C">
        <w:rPr>
          <w:rFonts w:ascii="Arial" w:hAnsi="Arial" w:cs="Arial"/>
          <w:lang w:val="es-ES"/>
        </w:rPr>
        <w:t xml:space="preserve">., cortafuegos), situación que incrementa el riesgo de ocurrencia de los incendios forestales. Para la regularización de este tipo de actividades, en el DMQ </w:t>
      </w:r>
      <w:r w:rsidRPr="00424E0C">
        <w:rPr>
          <w:rFonts w:ascii="Arial" w:hAnsi="Arial" w:cs="Arial"/>
        </w:rPr>
        <w:t>no se cuenta con un marco legal que lo normalice y ordene.</w:t>
      </w:r>
    </w:p>
    <w:p w14:paraId="6E37D8EA" w14:textId="77777777" w:rsidR="00F67F6F" w:rsidRPr="00424E0C" w:rsidRDefault="00F67F6F" w:rsidP="00632054">
      <w:pPr>
        <w:spacing w:after="0"/>
        <w:jc w:val="both"/>
        <w:rPr>
          <w:rFonts w:ascii="Arial" w:hAnsi="Arial" w:cs="Arial"/>
          <w:lang w:val="es-ES"/>
        </w:rPr>
      </w:pPr>
    </w:p>
    <w:p w14:paraId="6F89804B" w14:textId="77777777" w:rsidR="00F67F6F" w:rsidRPr="00424E0C" w:rsidRDefault="00F67F6F" w:rsidP="00632054">
      <w:pPr>
        <w:spacing w:after="0"/>
        <w:jc w:val="both"/>
        <w:rPr>
          <w:rFonts w:ascii="Arial" w:hAnsi="Arial" w:cs="Arial"/>
          <w:lang w:val="es-ES"/>
        </w:rPr>
      </w:pPr>
      <w:r w:rsidRPr="00424E0C">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w:t>
      </w:r>
      <w:r w:rsidRPr="00424E0C">
        <w:rPr>
          <w:rFonts w:ascii="Arial" w:hAnsi="Arial" w:cs="Arial"/>
          <w:lang w:val="es-ES"/>
        </w:rPr>
        <w:lastRenderedPageBreak/>
        <w:t xml:space="preserve">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424E0C">
        <w:rPr>
          <w:rFonts w:ascii="Arial" w:hAnsi="Arial" w:cs="Arial"/>
        </w:rPr>
        <w:t xml:space="preserve">que desarrolla economías, modela paisajes, forma parte de la cultura, etc. </w:t>
      </w:r>
      <w:r w:rsidRPr="00424E0C">
        <w:rPr>
          <w:rFonts w:ascii="Arial" w:hAnsi="Arial" w:cs="Arial"/>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consecuencias negativas del mal fuego, protegiendo a personas y a sus propiedades y haciéndoles más resilientes en un contexto de cambio global, además de favorecer la diversidad de ciertas especies en determinados ecosistemas. </w:t>
      </w:r>
      <w:r w:rsidRPr="00424E0C">
        <w:rPr>
          <w:rFonts w:ascii="Arial" w:hAnsi="Arial" w:cs="Arial"/>
        </w:rPr>
        <w:t>Y el mal uso del fuego, sin embargo, puede tener efectos negativos.</w:t>
      </w:r>
    </w:p>
    <w:p w14:paraId="090BB4C3" w14:textId="77777777" w:rsidR="00F67F6F" w:rsidRPr="00424E0C" w:rsidRDefault="00F67F6F" w:rsidP="00632054">
      <w:pPr>
        <w:spacing w:after="0"/>
        <w:jc w:val="both"/>
        <w:rPr>
          <w:rFonts w:ascii="Arial" w:hAnsi="Arial" w:cs="Arial"/>
          <w:lang w:val="es-ES"/>
        </w:rPr>
      </w:pPr>
    </w:p>
    <w:p w14:paraId="21224587" w14:textId="77777777" w:rsidR="00F67F6F" w:rsidRPr="00424E0C" w:rsidRDefault="00F67F6F" w:rsidP="00632054">
      <w:pPr>
        <w:spacing w:after="0"/>
        <w:jc w:val="both"/>
        <w:rPr>
          <w:rFonts w:ascii="Arial" w:hAnsi="Arial" w:cs="Arial"/>
          <w:lang w:val="es-ES"/>
        </w:rPr>
      </w:pPr>
      <w:r w:rsidRPr="00424E0C">
        <w:rPr>
          <w:rFonts w:ascii="Arial" w:hAnsi="Arial" w:cs="Arial"/>
          <w:lang w:val="es-ES"/>
        </w:rPr>
        <w:t xml:space="preserve">En el año 2009, la Secretaría del Ambiente del DMQ, a través de un análisis </w:t>
      </w:r>
      <w:proofErr w:type="spellStart"/>
      <w:r w:rsidRPr="00424E0C">
        <w:rPr>
          <w:rFonts w:ascii="Arial" w:hAnsi="Arial" w:cs="Arial"/>
          <w:lang w:val="es-ES"/>
        </w:rPr>
        <w:t>multi</w:t>
      </w:r>
      <w:proofErr w:type="spellEnd"/>
      <w:r w:rsidRPr="00424E0C">
        <w:rPr>
          <w:rFonts w:ascii="Arial" w:hAnsi="Arial" w:cs="Arial"/>
          <w:lang w:val="es-ES"/>
        </w:rPr>
        <w:t>-t</w:t>
      </w:r>
      <w:r w:rsidR="00D344B1" w:rsidRPr="00424E0C">
        <w:rPr>
          <w:rFonts w:ascii="Arial" w:hAnsi="Arial" w:cs="Arial"/>
          <w:lang w:val="es-ES"/>
        </w:rPr>
        <w:t xml:space="preserve">emporal, determinó unas 2 700 hectáreas </w:t>
      </w:r>
      <w:r w:rsidRPr="00424E0C">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Ilaló, laderas del Pichincha y la parroquia San José de Minas, existe una alta frecuencia de incendios forestales y su dispersión es a lo largo de la cordillera oriental y occidental del DMQ en los valles de Tumbaco, Los Chillos, </w:t>
      </w:r>
      <w:proofErr w:type="spellStart"/>
      <w:r w:rsidRPr="00424E0C">
        <w:rPr>
          <w:rFonts w:ascii="Arial" w:hAnsi="Arial" w:cs="Arial"/>
          <w:lang w:val="es-ES"/>
        </w:rPr>
        <w:t>Guayllabamba</w:t>
      </w:r>
      <w:proofErr w:type="spellEnd"/>
      <w:r w:rsidRPr="00424E0C">
        <w:rPr>
          <w:rFonts w:ascii="Arial" w:hAnsi="Arial" w:cs="Arial"/>
          <w:lang w:val="es-ES"/>
        </w:rPr>
        <w:t xml:space="preserve">, </w:t>
      </w:r>
      <w:proofErr w:type="spellStart"/>
      <w:r w:rsidRPr="00424E0C">
        <w:rPr>
          <w:rFonts w:ascii="Arial" w:hAnsi="Arial" w:cs="Arial"/>
          <w:lang w:val="es-ES"/>
        </w:rPr>
        <w:t>Nayón</w:t>
      </w:r>
      <w:proofErr w:type="spellEnd"/>
      <w:r w:rsidRPr="00424E0C">
        <w:rPr>
          <w:rFonts w:ascii="Arial" w:hAnsi="Arial" w:cs="Arial"/>
          <w:lang w:val="es-ES"/>
        </w:rPr>
        <w:t xml:space="preserve"> y </w:t>
      </w:r>
      <w:proofErr w:type="spellStart"/>
      <w:r w:rsidRPr="00424E0C">
        <w:rPr>
          <w:rFonts w:ascii="Arial" w:hAnsi="Arial" w:cs="Arial"/>
          <w:lang w:val="es-ES"/>
        </w:rPr>
        <w:t>Puéllaro</w:t>
      </w:r>
      <w:proofErr w:type="spellEnd"/>
      <w:r w:rsidRPr="00424E0C">
        <w:rPr>
          <w:rFonts w:ascii="Arial" w:hAnsi="Arial" w:cs="Arial"/>
          <w:lang w:val="es-ES"/>
        </w:rPr>
        <w:t xml:space="preserve">.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3AD217B9" w14:textId="77777777" w:rsidR="00F67F6F" w:rsidRPr="00424E0C" w:rsidRDefault="00F67F6F" w:rsidP="00632054">
      <w:pPr>
        <w:spacing w:after="0"/>
        <w:jc w:val="both"/>
        <w:rPr>
          <w:rFonts w:ascii="Arial" w:hAnsi="Arial" w:cs="Arial"/>
          <w:lang w:val="es-ES"/>
        </w:rPr>
      </w:pPr>
    </w:p>
    <w:p w14:paraId="28E4D938"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424E0C">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E6DF7FB" w14:textId="77777777" w:rsidR="00F67F6F" w:rsidRPr="00424E0C" w:rsidRDefault="00F67F6F" w:rsidP="00632054">
      <w:pPr>
        <w:spacing w:after="0"/>
        <w:jc w:val="both"/>
        <w:rPr>
          <w:rFonts w:ascii="Arial" w:hAnsi="Arial" w:cs="Arial"/>
          <w:lang w:val="es-ES_tradnl"/>
        </w:rPr>
      </w:pPr>
    </w:p>
    <w:p w14:paraId="0BCF52B2"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A partir de esta experiencia, a través del COE Metropolitano en coordinación con las entidades municipales vinculadas con el tema, realizaron importantes esfuerzos para fortalecer las medidas de prevención de incendios forestales en el DMQ. Se trabajó en </w:t>
      </w:r>
      <w:r w:rsidRPr="00424E0C">
        <w:rPr>
          <w:rFonts w:ascii="Arial" w:hAnsi="Arial" w:cs="Arial"/>
          <w:lang w:val="es-ES_tradnl"/>
        </w:rPr>
        <w:lastRenderedPageBreak/>
        <w:t>el Plan Fuego, el cual no solo contempló las actividades en época seca, sino se entendió la importancia de realizar acciones de prevención durante todo el año.</w:t>
      </w:r>
    </w:p>
    <w:p w14:paraId="2BA4298B" w14:textId="77777777" w:rsidR="00F67F6F" w:rsidRPr="00424E0C" w:rsidRDefault="00F67F6F" w:rsidP="00632054">
      <w:pPr>
        <w:spacing w:after="0"/>
        <w:jc w:val="both"/>
        <w:rPr>
          <w:rFonts w:ascii="Arial" w:hAnsi="Arial" w:cs="Arial"/>
          <w:lang w:val="es-ES_tradnl"/>
        </w:rPr>
      </w:pPr>
    </w:p>
    <w:p w14:paraId="53DA79C9"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Entre los años 2013 y 2014, los incendios forestales afectaron alrededor de 2000 ha. de diferentes tipos de cobertura vegetal en el DMQ, siendo recurrente la presencia de incendios forestales en algunas áreas vulnerables del Distrito como el volcán Ilaló, Cerro el Auqui, Parque Metropolitano </w:t>
      </w:r>
      <w:proofErr w:type="spellStart"/>
      <w:r w:rsidRPr="00424E0C">
        <w:rPr>
          <w:rFonts w:ascii="Arial" w:hAnsi="Arial" w:cs="Arial"/>
          <w:lang w:val="es-ES_tradnl"/>
        </w:rPr>
        <w:t>Guanguiltagua</w:t>
      </w:r>
      <w:proofErr w:type="spellEnd"/>
      <w:r w:rsidRPr="00424E0C">
        <w:rPr>
          <w:rFonts w:ascii="Arial" w:hAnsi="Arial" w:cs="Arial"/>
          <w:lang w:val="es-ES_tradnl"/>
        </w:rPr>
        <w:t>, entre otros.</w:t>
      </w:r>
    </w:p>
    <w:p w14:paraId="7F7EE803" w14:textId="77777777" w:rsidR="00F67F6F" w:rsidRPr="00424E0C" w:rsidRDefault="00F67F6F" w:rsidP="00632054">
      <w:pPr>
        <w:spacing w:after="0"/>
        <w:jc w:val="both"/>
        <w:rPr>
          <w:rFonts w:ascii="Arial" w:hAnsi="Arial" w:cs="Arial"/>
          <w:lang w:val="es-ES_tradnl"/>
        </w:rPr>
      </w:pPr>
    </w:p>
    <w:p w14:paraId="4297ACAE"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Para los años 2015 al 2018, se reportaron 4834 ha. afectadas por el fuego, grandes incendios forestales se registraron en Puembo, volcán Ilaló, el Auqui, San José de Minas, </w:t>
      </w:r>
      <w:proofErr w:type="spellStart"/>
      <w:r w:rsidRPr="00424E0C">
        <w:rPr>
          <w:rFonts w:ascii="Arial" w:hAnsi="Arial" w:cs="Arial"/>
          <w:lang w:val="es-ES_tradnl"/>
        </w:rPr>
        <w:t>Atacazo</w:t>
      </w:r>
      <w:proofErr w:type="spellEnd"/>
      <w:r w:rsidRPr="00424E0C">
        <w:rPr>
          <w:rFonts w:ascii="Arial" w:hAnsi="Arial" w:cs="Arial"/>
          <w:lang w:val="es-ES_tradnl"/>
        </w:rPr>
        <w:t>.</w:t>
      </w:r>
    </w:p>
    <w:p w14:paraId="4FC87723" w14:textId="77777777" w:rsidR="00F67F6F" w:rsidRPr="00424E0C" w:rsidRDefault="00F67F6F" w:rsidP="00632054">
      <w:pPr>
        <w:spacing w:after="0"/>
        <w:jc w:val="both"/>
        <w:rPr>
          <w:rFonts w:ascii="Arial" w:hAnsi="Arial" w:cs="Arial"/>
          <w:lang w:val="es-ES_tradnl"/>
        </w:rPr>
      </w:pPr>
    </w:p>
    <w:p w14:paraId="588F5114"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En el año 2019, se registraron 780 ha. afectadas por el fuego, las valoraciones económicas de las perdidas alcanzaron los USD. 6´100.000</w:t>
      </w:r>
      <w:r w:rsidR="00945D7C" w:rsidRPr="00424E0C">
        <w:rPr>
          <w:rFonts w:ascii="Arial" w:hAnsi="Arial" w:cs="Arial"/>
          <w:lang w:val="es-ES_tradnl"/>
        </w:rPr>
        <w:t xml:space="preserve"> de D</w:t>
      </w:r>
      <w:r w:rsidRPr="00424E0C">
        <w:rPr>
          <w:rFonts w:ascii="Arial" w:hAnsi="Arial" w:cs="Arial"/>
          <w:lang w:val="es-ES_tradnl"/>
        </w:rPr>
        <w:t xml:space="preserve">ólares americanos, mientras que los costos de restauración ascienden a USD. 9´600.000 de </w:t>
      </w:r>
      <w:r w:rsidR="00945D7C" w:rsidRPr="00424E0C">
        <w:rPr>
          <w:rFonts w:ascii="Arial" w:hAnsi="Arial" w:cs="Arial"/>
          <w:lang w:val="es-ES_tradnl"/>
        </w:rPr>
        <w:t>D</w:t>
      </w:r>
      <w:r w:rsidRPr="00424E0C">
        <w:rPr>
          <w:rFonts w:ascii="Arial" w:hAnsi="Arial" w:cs="Arial"/>
          <w:lang w:val="es-ES_tradnl"/>
        </w:rPr>
        <w:t xml:space="preserve">ólares americanos. Los sectores de mayor afectación fueron Yunguilla, </w:t>
      </w:r>
      <w:proofErr w:type="spellStart"/>
      <w:r w:rsidRPr="00424E0C">
        <w:rPr>
          <w:rFonts w:ascii="Arial" w:hAnsi="Arial" w:cs="Arial"/>
          <w:lang w:val="es-ES_tradnl"/>
        </w:rPr>
        <w:t>Pululahua</w:t>
      </w:r>
      <w:proofErr w:type="spellEnd"/>
      <w:r w:rsidRPr="00424E0C">
        <w:rPr>
          <w:rFonts w:ascii="Arial" w:hAnsi="Arial" w:cs="Arial"/>
          <w:lang w:val="es-ES_tradnl"/>
        </w:rPr>
        <w:t xml:space="preserve">, </w:t>
      </w:r>
      <w:proofErr w:type="spellStart"/>
      <w:r w:rsidRPr="00424E0C">
        <w:rPr>
          <w:rFonts w:ascii="Arial" w:hAnsi="Arial" w:cs="Arial"/>
          <w:lang w:val="es-ES_tradnl"/>
        </w:rPr>
        <w:t>Lloa</w:t>
      </w:r>
      <w:proofErr w:type="spellEnd"/>
      <w:r w:rsidRPr="00424E0C">
        <w:rPr>
          <w:rFonts w:ascii="Arial" w:hAnsi="Arial" w:cs="Arial"/>
          <w:lang w:val="es-ES_tradnl"/>
        </w:rPr>
        <w:t xml:space="preserve">, </w:t>
      </w:r>
      <w:proofErr w:type="spellStart"/>
      <w:r w:rsidRPr="00424E0C">
        <w:rPr>
          <w:rFonts w:ascii="Arial" w:hAnsi="Arial" w:cs="Arial"/>
          <w:lang w:val="es-ES_tradnl"/>
        </w:rPr>
        <w:t>Itulcachi</w:t>
      </w:r>
      <w:proofErr w:type="spellEnd"/>
      <w:r w:rsidRPr="00424E0C">
        <w:rPr>
          <w:rFonts w:ascii="Arial" w:hAnsi="Arial" w:cs="Arial"/>
          <w:lang w:val="es-ES_tradnl"/>
        </w:rPr>
        <w:t xml:space="preserve">, </w:t>
      </w:r>
      <w:proofErr w:type="spellStart"/>
      <w:r w:rsidRPr="00424E0C">
        <w:rPr>
          <w:rFonts w:ascii="Arial" w:hAnsi="Arial" w:cs="Arial"/>
          <w:lang w:val="es-ES_tradnl"/>
        </w:rPr>
        <w:t>Puembo</w:t>
      </w:r>
      <w:proofErr w:type="spellEnd"/>
      <w:r w:rsidRPr="00424E0C">
        <w:rPr>
          <w:rFonts w:ascii="Arial" w:hAnsi="Arial" w:cs="Arial"/>
          <w:lang w:val="es-ES_tradnl"/>
        </w:rPr>
        <w:t xml:space="preserve"> y </w:t>
      </w:r>
      <w:proofErr w:type="spellStart"/>
      <w:r w:rsidRPr="00424E0C">
        <w:rPr>
          <w:rFonts w:ascii="Arial" w:hAnsi="Arial" w:cs="Arial"/>
          <w:lang w:val="es-ES_tradnl"/>
        </w:rPr>
        <w:t>Cochauco</w:t>
      </w:r>
      <w:proofErr w:type="spellEnd"/>
      <w:r w:rsidRPr="00424E0C">
        <w:rPr>
          <w:rFonts w:ascii="Arial" w:hAnsi="Arial" w:cs="Arial"/>
          <w:lang w:val="es-ES_tradnl"/>
        </w:rPr>
        <w:t xml:space="preserve">.  </w:t>
      </w:r>
    </w:p>
    <w:p w14:paraId="0D266487" w14:textId="77777777" w:rsidR="00F67F6F" w:rsidRPr="00424E0C" w:rsidRDefault="00F67F6F" w:rsidP="00632054">
      <w:pPr>
        <w:spacing w:after="0"/>
        <w:jc w:val="both"/>
        <w:rPr>
          <w:rFonts w:ascii="Arial" w:hAnsi="Arial" w:cs="Arial"/>
          <w:lang w:val="es-ES_tradnl"/>
        </w:rPr>
      </w:pPr>
    </w:p>
    <w:p w14:paraId="14EB56FA"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En el año 2020, sorpresivamente en el mes de enero, se presentó un importante incendio forestal en el </w:t>
      </w:r>
      <w:proofErr w:type="spellStart"/>
      <w:r w:rsidRPr="00424E0C">
        <w:rPr>
          <w:rFonts w:ascii="Arial" w:hAnsi="Arial" w:cs="Arial"/>
          <w:lang w:val="es-ES_tradnl"/>
        </w:rPr>
        <w:t>Casitahua</w:t>
      </w:r>
      <w:proofErr w:type="spellEnd"/>
      <w:r w:rsidRPr="00424E0C">
        <w:rPr>
          <w:rFonts w:ascii="Arial" w:hAnsi="Arial" w:cs="Arial"/>
          <w:lang w:val="es-ES_tradnl"/>
        </w:rPr>
        <w:t xml:space="preserve">, parroquia de </w:t>
      </w:r>
      <w:proofErr w:type="spellStart"/>
      <w:r w:rsidRPr="00424E0C">
        <w:rPr>
          <w:rFonts w:ascii="Arial" w:hAnsi="Arial" w:cs="Arial"/>
          <w:lang w:val="es-ES_tradnl"/>
        </w:rPr>
        <w:t>Pomasqui</w:t>
      </w:r>
      <w:proofErr w:type="spellEnd"/>
      <w:r w:rsidRPr="00424E0C">
        <w:rPr>
          <w:rFonts w:ascii="Arial" w:hAnsi="Arial" w:cs="Arial"/>
          <w:lang w:val="es-ES_tradnl"/>
        </w:rPr>
        <w:t>,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237476AF" w14:textId="77777777" w:rsidR="00F67F6F" w:rsidRPr="00424E0C" w:rsidRDefault="00F67F6F" w:rsidP="00632054">
      <w:pPr>
        <w:spacing w:after="0"/>
        <w:jc w:val="both"/>
        <w:rPr>
          <w:rFonts w:ascii="Arial" w:hAnsi="Arial" w:cs="Arial"/>
          <w:lang w:val="es-ES_tradnl"/>
        </w:rPr>
      </w:pPr>
    </w:p>
    <w:p w14:paraId="45F9E473" w14:textId="616AD76A"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w:t>
      </w:r>
      <w:r w:rsidR="0007262A">
        <w:rPr>
          <w:rFonts w:ascii="Arial" w:hAnsi="Arial" w:cs="Arial"/>
          <w:lang w:val="es-ES_tradnl"/>
        </w:rPr>
        <w:t>s</w:t>
      </w:r>
      <w:r w:rsidRPr="00424E0C">
        <w:rPr>
          <w:rFonts w:ascii="Arial" w:hAnsi="Arial" w:cs="Arial"/>
          <w:lang w:val="es-ES_tradnl"/>
        </w:rPr>
        <w:t>ervicios</w:t>
      </w:r>
      <w:r w:rsidR="0007262A">
        <w:rPr>
          <w:rFonts w:ascii="Arial" w:hAnsi="Arial" w:cs="Arial"/>
          <w:lang w:val="es-ES_tradnl"/>
        </w:rPr>
        <w:t xml:space="preserve"> </w:t>
      </w:r>
      <w:proofErr w:type="spellStart"/>
      <w:r w:rsidR="0007262A">
        <w:rPr>
          <w:rFonts w:ascii="Arial" w:hAnsi="Arial" w:cs="Arial"/>
          <w:lang w:val="es-ES_tradnl"/>
        </w:rPr>
        <w:t>ecosistémicos</w:t>
      </w:r>
      <w:proofErr w:type="spellEnd"/>
      <w:r w:rsidRPr="00424E0C">
        <w:rPr>
          <w:rFonts w:ascii="Arial" w:hAnsi="Arial" w:cs="Arial"/>
          <w:lang w:val="es-ES_tradnl"/>
        </w:rPr>
        <w:t xml:space="preserve"> para la ciudadanía en general.</w:t>
      </w:r>
    </w:p>
    <w:p w14:paraId="1EBDF78E" w14:textId="77777777" w:rsidR="00F67F6F" w:rsidRPr="00424E0C" w:rsidRDefault="00F67F6F" w:rsidP="00632054">
      <w:pPr>
        <w:spacing w:after="0"/>
        <w:jc w:val="both"/>
        <w:rPr>
          <w:rFonts w:ascii="Arial" w:hAnsi="Arial" w:cs="Arial"/>
          <w:lang w:val="es-ES_tradnl"/>
        </w:rPr>
      </w:pPr>
    </w:p>
    <w:p w14:paraId="78CECC03" w14:textId="5AD6E2E2" w:rsidR="00F67F6F" w:rsidRPr="00424E0C" w:rsidRDefault="00F67F6F" w:rsidP="00632054">
      <w:pPr>
        <w:spacing w:after="0"/>
        <w:jc w:val="both"/>
        <w:rPr>
          <w:rFonts w:ascii="Arial" w:hAnsi="Arial" w:cs="Arial"/>
          <w:lang w:val="es-ES"/>
        </w:rPr>
      </w:pPr>
      <w:r w:rsidRPr="00424E0C">
        <w:rPr>
          <w:rFonts w:ascii="Arial" w:hAnsi="Arial" w:cs="Arial"/>
          <w:lang w:val="es-ES"/>
        </w:rPr>
        <w:t>Por otro lado, es oportuno enfatizar que la política de defensa del patrimonio natural y sus servicios</w:t>
      </w:r>
      <w:r w:rsidR="00994773">
        <w:rPr>
          <w:rFonts w:ascii="Arial" w:hAnsi="Arial" w:cs="Arial"/>
          <w:lang w:val="es-ES"/>
        </w:rPr>
        <w:t xml:space="preserve"> </w:t>
      </w:r>
      <w:proofErr w:type="spellStart"/>
      <w:r w:rsidR="00994773">
        <w:rPr>
          <w:rFonts w:ascii="Arial" w:hAnsi="Arial" w:cs="Arial"/>
          <w:lang w:val="es-ES"/>
        </w:rPr>
        <w:t>ecosistémicos</w:t>
      </w:r>
      <w:proofErr w:type="spellEnd"/>
      <w:r w:rsidRPr="00424E0C">
        <w:rPr>
          <w:rFonts w:ascii="Arial" w:hAnsi="Arial" w:cs="Arial"/>
          <w:lang w:val="es-ES"/>
        </w:rPr>
        <w:t xml:space="preserve">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30758F98" w14:textId="77777777" w:rsidR="00F67F6F" w:rsidRPr="00424E0C" w:rsidRDefault="00F67F6F" w:rsidP="00632054">
      <w:pPr>
        <w:spacing w:after="0"/>
        <w:jc w:val="both"/>
        <w:rPr>
          <w:rFonts w:ascii="Arial" w:hAnsi="Arial" w:cs="Arial"/>
          <w:lang w:val="es-ES"/>
        </w:rPr>
      </w:pPr>
    </w:p>
    <w:p w14:paraId="2912817A" w14:textId="77777777" w:rsidR="00F67F6F" w:rsidRPr="00424E0C" w:rsidRDefault="00F67F6F" w:rsidP="00632054">
      <w:pPr>
        <w:spacing w:after="0"/>
        <w:jc w:val="both"/>
        <w:rPr>
          <w:rFonts w:ascii="Arial" w:hAnsi="Arial" w:cs="Arial"/>
          <w:lang w:val="es-ES"/>
        </w:rPr>
      </w:pPr>
      <w:r w:rsidRPr="00424E0C">
        <w:rPr>
          <w:rFonts w:ascii="Arial" w:hAnsi="Arial" w:cs="Arial"/>
          <w:lang w:val="es-ES"/>
        </w:rPr>
        <w:lastRenderedPageBreak/>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w:t>
      </w:r>
      <w:proofErr w:type="spellStart"/>
      <w:r w:rsidRPr="00424E0C">
        <w:rPr>
          <w:rFonts w:ascii="Arial" w:hAnsi="Arial" w:cs="Arial"/>
          <w:lang w:val="es-ES"/>
        </w:rPr>
        <w:t>Guápulo</w:t>
      </w:r>
      <w:proofErr w:type="spellEnd"/>
      <w:r w:rsidRPr="00424E0C">
        <w:rPr>
          <w:rFonts w:ascii="Arial" w:hAnsi="Arial" w:cs="Arial"/>
          <w:lang w:val="es-ES"/>
        </w:rPr>
        <w:t xml:space="preserve">, la Vicentina), </w:t>
      </w:r>
      <w:proofErr w:type="spellStart"/>
      <w:r w:rsidRPr="00424E0C">
        <w:rPr>
          <w:rFonts w:ascii="Arial" w:hAnsi="Arial" w:cs="Arial"/>
          <w:lang w:val="es-ES"/>
        </w:rPr>
        <w:t>Puembo</w:t>
      </w:r>
      <w:proofErr w:type="spellEnd"/>
      <w:r w:rsidRPr="00424E0C">
        <w:rPr>
          <w:rFonts w:ascii="Arial" w:hAnsi="Arial" w:cs="Arial"/>
          <w:lang w:val="es-ES"/>
        </w:rPr>
        <w:t xml:space="preserve">, </w:t>
      </w:r>
      <w:proofErr w:type="spellStart"/>
      <w:r w:rsidRPr="00424E0C">
        <w:rPr>
          <w:rFonts w:ascii="Arial" w:hAnsi="Arial" w:cs="Arial"/>
          <w:lang w:val="es-ES"/>
        </w:rPr>
        <w:t>Puengasí</w:t>
      </w:r>
      <w:proofErr w:type="spellEnd"/>
      <w:r w:rsidRPr="00424E0C">
        <w:rPr>
          <w:rFonts w:ascii="Arial" w:hAnsi="Arial" w:cs="Arial"/>
          <w:lang w:val="es-ES"/>
        </w:rPr>
        <w:t xml:space="preserve">, Laderas de Pichincha y </w:t>
      </w:r>
      <w:proofErr w:type="spellStart"/>
      <w:r w:rsidRPr="00424E0C">
        <w:rPr>
          <w:rFonts w:ascii="Arial" w:hAnsi="Arial" w:cs="Arial"/>
          <w:lang w:val="es-ES"/>
        </w:rPr>
        <w:t>Casitahua</w:t>
      </w:r>
      <w:proofErr w:type="spellEnd"/>
      <w:r w:rsidRPr="00424E0C">
        <w:rPr>
          <w:rFonts w:ascii="Arial" w:hAnsi="Arial" w:cs="Arial"/>
          <w:lang w:val="es-ES"/>
        </w:rPr>
        <w:t>.</w:t>
      </w:r>
    </w:p>
    <w:p w14:paraId="45FDF532" w14:textId="77777777" w:rsidR="00F67F6F" w:rsidRPr="00424E0C" w:rsidRDefault="00F67F6F" w:rsidP="00632054">
      <w:pPr>
        <w:spacing w:after="0"/>
        <w:jc w:val="both"/>
        <w:rPr>
          <w:rFonts w:ascii="Arial" w:hAnsi="Arial" w:cs="Arial"/>
          <w:lang w:val="es-ES"/>
        </w:rPr>
      </w:pPr>
    </w:p>
    <w:p w14:paraId="3AB44AC4" w14:textId="77777777" w:rsidR="00F67F6F" w:rsidRPr="00424E0C" w:rsidRDefault="00F67F6F" w:rsidP="00632054">
      <w:pPr>
        <w:spacing w:after="0"/>
        <w:jc w:val="both"/>
        <w:rPr>
          <w:rFonts w:ascii="Arial" w:hAnsi="Arial" w:cs="Arial"/>
          <w:lang w:val="es-ES"/>
        </w:rPr>
      </w:pPr>
      <w:r w:rsidRPr="00424E0C">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31A5259C" w14:textId="77777777" w:rsidR="00F67F6F" w:rsidRPr="00424E0C" w:rsidRDefault="00F67F6F" w:rsidP="00632054">
      <w:pPr>
        <w:spacing w:after="0"/>
        <w:jc w:val="both"/>
        <w:rPr>
          <w:rFonts w:ascii="Arial" w:hAnsi="Arial" w:cs="Arial"/>
          <w:lang w:val="es-ES_tradnl"/>
        </w:rPr>
      </w:pPr>
    </w:p>
    <w:p w14:paraId="27A0946F"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Con base en lo anterior, se hace necesario pensar en el fortalecimiento institucional para </w:t>
      </w:r>
      <w:r w:rsidR="00074FBA" w:rsidRPr="00424E0C">
        <w:rPr>
          <w:rFonts w:ascii="Arial" w:hAnsi="Arial" w:cs="Arial"/>
          <w:lang w:val="es-ES_tradnl"/>
        </w:rPr>
        <w:t>el Manejo Integral del Fuego</w:t>
      </w:r>
      <w:r w:rsidRPr="00424E0C">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566B3A18" w14:textId="77777777" w:rsidR="00F67F6F" w:rsidRPr="00424E0C" w:rsidRDefault="00F67F6F" w:rsidP="00632054">
      <w:pPr>
        <w:spacing w:after="0"/>
        <w:jc w:val="both"/>
        <w:rPr>
          <w:rFonts w:ascii="Arial" w:hAnsi="Arial" w:cs="Arial"/>
          <w:lang w:val="es-ES_tradnl"/>
        </w:rPr>
      </w:pPr>
    </w:p>
    <w:p w14:paraId="6AA08767"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anteriores. En este sentido, se propone contar con una entidad municipal que concentre todos estos temas y configuren una estructura orgánica funcional para </w:t>
      </w:r>
      <w:r w:rsidR="000575F4" w:rsidRPr="00424E0C">
        <w:rPr>
          <w:rFonts w:ascii="Arial" w:hAnsi="Arial" w:cs="Arial"/>
          <w:lang w:val="es-ES_tradnl"/>
        </w:rPr>
        <w:t>el Manejo Integral del Fuego</w:t>
      </w:r>
      <w:r w:rsidRPr="00424E0C">
        <w:rPr>
          <w:rFonts w:ascii="Arial" w:hAnsi="Arial" w:cs="Arial"/>
          <w:lang w:val="es-ES_tradnl"/>
        </w:rPr>
        <w:t xml:space="preserve">. Cabe mencionar que esta estructura, debe contar con los recursos económicos para su operación, tomando en cuenta que, </w:t>
      </w:r>
      <w:r w:rsidRPr="00424E0C">
        <w:rPr>
          <w:rFonts w:ascii="Arial" w:hAnsi="Arial" w:cs="Arial"/>
        </w:rPr>
        <w:t xml:space="preserve">las estrategias de prevención siempre van a ser mucho más económicas que las de supresión o extinción. </w:t>
      </w:r>
      <w:proofErr w:type="gramStart"/>
      <w:r w:rsidRPr="00424E0C">
        <w:rPr>
          <w:rFonts w:ascii="Arial" w:hAnsi="Arial" w:cs="Arial"/>
        </w:rPr>
        <w:t>Y</w:t>
      </w:r>
      <w:proofErr w:type="gramEnd"/>
      <w:r w:rsidRPr="00424E0C">
        <w:rPr>
          <w:rFonts w:ascii="Arial" w:hAnsi="Arial" w:cs="Arial"/>
        </w:rPr>
        <w:t xml:space="preserve"> además, se disminuye la exposición al riesgo de los y las profesionales si se hacen acciones de prevención, en especial el uso del fuego controlado.</w:t>
      </w:r>
    </w:p>
    <w:p w14:paraId="2B776EB5" w14:textId="77777777" w:rsidR="00F67F6F" w:rsidRPr="00424E0C" w:rsidRDefault="00F67F6F" w:rsidP="00632054">
      <w:pPr>
        <w:spacing w:after="0"/>
        <w:jc w:val="both"/>
        <w:rPr>
          <w:rFonts w:ascii="Arial" w:hAnsi="Arial" w:cs="Arial"/>
          <w:lang w:val="es-ES_tradnl"/>
        </w:rPr>
      </w:pPr>
    </w:p>
    <w:p w14:paraId="1FDEEC00" w14:textId="77777777" w:rsidR="00F67F6F" w:rsidRPr="00424E0C" w:rsidRDefault="00F67F6F" w:rsidP="00632054">
      <w:pPr>
        <w:spacing w:after="0"/>
        <w:jc w:val="both"/>
        <w:rPr>
          <w:rFonts w:ascii="Arial" w:hAnsi="Arial" w:cs="Arial"/>
          <w:lang w:val="es-ES_tradnl"/>
        </w:rPr>
      </w:pPr>
      <w:r w:rsidRPr="00424E0C">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424E0C">
        <w:rPr>
          <w:rFonts w:ascii="Arial" w:hAnsi="Arial" w:cs="Arial"/>
          <w:lang w:val="es-ES_tradnl"/>
        </w:rPr>
        <w:t xml:space="preserve"> el Manejo Integral del Fuego.</w:t>
      </w:r>
    </w:p>
    <w:p w14:paraId="46107219" w14:textId="77777777" w:rsidR="00F67F6F" w:rsidRPr="00424E0C" w:rsidRDefault="00F67F6F" w:rsidP="00632054">
      <w:pPr>
        <w:spacing w:after="0"/>
        <w:jc w:val="both"/>
        <w:rPr>
          <w:rFonts w:ascii="Arial" w:hAnsi="Arial" w:cs="Arial"/>
          <w:lang w:val="es-ES_tradnl"/>
        </w:rPr>
      </w:pPr>
    </w:p>
    <w:p w14:paraId="7FF60876" w14:textId="4321FC22" w:rsidR="00F67F6F" w:rsidRPr="00424E0C" w:rsidRDefault="00F67F6F" w:rsidP="00632054">
      <w:pPr>
        <w:spacing w:after="0"/>
        <w:jc w:val="both"/>
        <w:rPr>
          <w:rFonts w:ascii="Arial" w:hAnsi="Arial" w:cs="Arial"/>
          <w:lang w:val="es-ES_tradnl"/>
        </w:rPr>
      </w:pPr>
      <w:r w:rsidRPr="00424E0C">
        <w:rPr>
          <w:rFonts w:ascii="Arial" w:hAnsi="Arial" w:cs="Arial"/>
          <w:lang w:val="es-ES_tradnl"/>
        </w:rPr>
        <w:t xml:space="preserve">Por todas estas razones es urgente dotar al Distrito Metropolitano de Quito, de un marco legal que norme el manejo integral del </w:t>
      </w:r>
      <w:r w:rsidR="00994773" w:rsidRPr="00424E0C">
        <w:rPr>
          <w:rFonts w:ascii="Arial" w:hAnsi="Arial" w:cs="Arial"/>
          <w:lang w:val="es-ES_tradnl"/>
        </w:rPr>
        <w:t>fuego con</w:t>
      </w:r>
      <w:r w:rsidRPr="00424E0C">
        <w:rPr>
          <w:rFonts w:ascii="Arial" w:hAnsi="Arial" w:cs="Arial"/>
          <w:lang w:val="es-ES_tradnl"/>
        </w:rPr>
        <w:t xml:space="preserve"> el propósito de contribuir con las estrategias que apuntan hacia la conservación, protección y restauración de los servicios </w:t>
      </w:r>
      <w:proofErr w:type="spellStart"/>
      <w:r w:rsidR="00994773">
        <w:rPr>
          <w:rFonts w:ascii="Arial" w:hAnsi="Arial" w:cs="Arial"/>
          <w:lang w:val="es-ES_tradnl"/>
        </w:rPr>
        <w:t>ecosistémicos</w:t>
      </w:r>
      <w:proofErr w:type="spellEnd"/>
      <w:r w:rsidR="00994773">
        <w:rPr>
          <w:rFonts w:ascii="Arial" w:hAnsi="Arial" w:cs="Arial"/>
          <w:lang w:val="es-ES_tradnl"/>
        </w:rPr>
        <w:t>.</w:t>
      </w:r>
    </w:p>
    <w:p w14:paraId="1CAF9FD7" w14:textId="77777777" w:rsidR="00F67F6F" w:rsidRPr="00424E0C" w:rsidRDefault="00F67F6F" w:rsidP="00632054">
      <w:pPr>
        <w:spacing w:after="0"/>
        <w:jc w:val="both"/>
        <w:rPr>
          <w:rFonts w:ascii="Arial" w:hAnsi="Arial" w:cs="Arial"/>
          <w:lang w:val="es-ES_tradnl"/>
        </w:rPr>
      </w:pPr>
    </w:p>
    <w:p w14:paraId="1893B015" w14:textId="77777777" w:rsidR="00F67F6F" w:rsidRPr="00424E0C" w:rsidRDefault="00F67F6F" w:rsidP="00632054">
      <w:pPr>
        <w:spacing w:after="0"/>
        <w:jc w:val="both"/>
        <w:rPr>
          <w:rFonts w:ascii="Arial" w:hAnsi="Arial" w:cs="Arial"/>
          <w:lang w:val="es-ES_tradnl"/>
        </w:rPr>
      </w:pPr>
    </w:p>
    <w:p w14:paraId="74D6D936" w14:textId="77777777" w:rsidR="00F67F6F" w:rsidRPr="00424E0C" w:rsidRDefault="00F67F6F" w:rsidP="00632054">
      <w:pPr>
        <w:pStyle w:val="Body"/>
        <w:spacing w:before="10" w:line="276" w:lineRule="auto"/>
        <w:ind w:right="72"/>
        <w:jc w:val="center"/>
        <w:rPr>
          <w:rFonts w:ascii="Arial" w:eastAsia="Calibri" w:hAnsi="Arial" w:cs="Arial"/>
          <w:b/>
          <w:bCs/>
          <w:color w:val="auto"/>
          <w:spacing w:val="-2"/>
        </w:rPr>
      </w:pPr>
      <w:r w:rsidRPr="00424E0C">
        <w:rPr>
          <w:rFonts w:ascii="Arial" w:eastAsia="Calibri" w:hAnsi="Arial" w:cs="Arial"/>
          <w:b/>
          <w:bCs/>
          <w:color w:val="auto"/>
          <w:spacing w:val="-2"/>
        </w:rPr>
        <w:lastRenderedPageBreak/>
        <w:t>EL CONCEJO METROPOLITANO DE QUITO</w:t>
      </w:r>
    </w:p>
    <w:p w14:paraId="7157E6AC" w14:textId="77777777" w:rsidR="00F67F6F" w:rsidRPr="00424E0C" w:rsidRDefault="00F67F6F" w:rsidP="00632054">
      <w:pPr>
        <w:pStyle w:val="Body"/>
        <w:spacing w:before="10" w:line="276" w:lineRule="auto"/>
        <w:ind w:right="72"/>
        <w:jc w:val="center"/>
        <w:rPr>
          <w:rFonts w:ascii="Arial" w:eastAsia="Calibri" w:hAnsi="Arial" w:cs="Arial"/>
          <w:b/>
          <w:bCs/>
          <w:color w:val="auto"/>
          <w:spacing w:val="-2"/>
        </w:rPr>
      </w:pPr>
      <w:r w:rsidRPr="00424E0C">
        <w:rPr>
          <w:rFonts w:ascii="Arial" w:eastAsia="Calibri" w:hAnsi="Arial" w:cs="Arial"/>
          <w:b/>
          <w:bCs/>
          <w:color w:val="auto"/>
          <w:spacing w:val="-2"/>
        </w:rPr>
        <w:t>CONSIDERANDO:</w:t>
      </w:r>
    </w:p>
    <w:p w14:paraId="543950A4" w14:textId="77777777" w:rsidR="00F67F6F" w:rsidRPr="00424E0C" w:rsidRDefault="00F67F6F" w:rsidP="00632054">
      <w:pPr>
        <w:pStyle w:val="Body"/>
        <w:spacing w:line="276" w:lineRule="auto"/>
        <w:ind w:right="72"/>
        <w:jc w:val="center"/>
        <w:rPr>
          <w:rFonts w:ascii="Arial" w:eastAsia="Calibri" w:hAnsi="Arial" w:cs="Arial"/>
          <w:b/>
          <w:bCs/>
          <w:color w:val="auto"/>
          <w:spacing w:val="-2"/>
        </w:rPr>
      </w:pPr>
    </w:p>
    <w:p w14:paraId="35D77CAB"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Que,</w:t>
      </w:r>
      <w:r w:rsidRPr="00424E0C">
        <w:rPr>
          <w:rFonts w:ascii="Arial" w:hAnsi="Arial" w:cs="Arial"/>
        </w:rPr>
        <w:tab/>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26D684D7"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0EB2E1FB" w14:textId="77777777" w:rsidR="00F67F6F" w:rsidRPr="00632054"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14 de la Constitución de la República del Ecuador establece: “Se </w:t>
      </w:r>
      <w:r w:rsidRPr="00632054">
        <w:rPr>
          <w:rFonts w:ascii="Arial" w:hAnsi="Arial" w:cs="Arial"/>
        </w:rPr>
        <w:t xml:space="preserve">reconoce el derecho de la población a vivir en un ambiente sano y ecológicamente equilibrado, que garantice la sostenibilidad y el buen vivir, </w:t>
      </w:r>
      <w:proofErr w:type="spellStart"/>
      <w:r w:rsidRPr="00632054">
        <w:rPr>
          <w:rFonts w:ascii="Arial" w:hAnsi="Arial" w:cs="Arial"/>
        </w:rPr>
        <w:t>sumakkawsay</w:t>
      </w:r>
      <w:proofErr w:type="spellEnd"/>
      <w:r w:rsidRPr="00632054">
        <w:rPr>
          <w:rFonts w:ascii="Arial" w:hAnsi="Arial" w:cs="Arial"/>
        </w:rPr>
        <w:t>.</w:t>
      </w:r>
    </w:p>
    <w:p w14:paraId="7F9424A9" w14:textId="77777777" w:rsidR="00F67F6F" w:rsidRPr="00632054" w:rsidRDefault="00F67F6F" w:rsidP="00632054">
      <w:pPr>
        <w:autoSpaceDE w:val="0"/>
        <w:autoSpaceDN w:val="0"/>
        <w:adjustRightInd w:val="0"/>
        <w:spacing w:after="0"/>
        <w:ind w:left="705" w:hanging="705"/>
        <w:jc w:val="both"/>
        <w:rPr>
          <w:rFonts w:ascii="Arial" w:hAnsi="Arial" w:cs="Arial"/>
        </w:rPr>
      </w:pPr>
    </w:p>
    <w:p w14:paraId="714F565C" w14:textId="77777777" w:rsidR="00F67F6F" w:rsidRPr="00424E0C" w:rsidRDefault="00F67F6F" w:rsidP="00632054">
      <w:pPr>
        <w:autoSpaceDE w:val="0"/>
        <w:autoSpaceDN w:val="0"/>
        <w:adjustRightInd w:val="0"/>
        <w:spacing w:after="0"/>
        <w:ind w:left="705"/>
        <w:jc w:val="both"/>
        <w:rPr>
          <w:rFonts w:ascii="Arial" w:hAnsi="Arial" w:cs="Arial"/>
        </w:rPr>
      </w:pPr>
      <w:r w:rsidRPr="00632054">
        <w:rPr>
          <w:rFonts w:ascii="Arial" w:hAnsi="Arial" w:cs="Arial"/>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424E0C">
        <w:rPr>
          <w:rFonts w:ascii="Arial" w:hAnsi="Arial" w:cs="Arial"/>
        </w:rPr>
        <w:t xml:space="preserve">”. </w:t>
      </w:r>
    </w:p>
    <w:p w14:paraId="0BB10814" w14:textId="77777777" w:rsidR="00F67F6F" w:rsidRPr="00424E0C" w:rsidRDefault="00F67F6F" w:rsidP="00632054">
      <w:pPr>
        <w:autoSpaceDE w:val="0"/>
        <w:autoSpaceDN w:val="0"/>
        <w:adjustRightInd w:val="0"/>
        <w:spacing w:after="0"/>
        <w:jc w:val="both"/>
        <w:rPr>
          <w:rFonts w:ascii="Arial" w:hAnsi="Arial" w:cs="Arial"/>
        </w:rPr>
      </w:pPr>
    </w:p>
    <w:p w14:paraId="218F9619" w14:textId="77777777" w:rsidR="00F67F6F" w:rsidRPr="00632054"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El artículo 71 de la Constitución de la República del Ecuador señala: “</w:t>
      </w:r>
      <w:r w:rsidRPr="00632054">
        <w:rPr>
          <w:rFonts w:ascii="Arial" w:hAnsi="Arial" w:cs="Arial"/>
        </w:rPr>
        <w:t>La naturaleza o Pacha Mama, donde se reproduce y realiza la vida, tiene derecho a que se respete integralmente su existencia y el mantenimiento y regeneración de sus ciclos vitales, estructura, funciones y procesos evolutivos.</w:t>
      </w:r>
    </w:p>
    <w:p w14:paraId="1C7E04B7" w14:textId="77777777" w:rsidR="00F67F6F" w:rsidRPr="00632054" w:rsidRDefault="00F67F6F" w:rsidP="00632054">
      <w:pPr>
        <w:autoSpaceDE w:val="0"/>
        <w:autoSpaceDN w:val="0"/>
        <w:adjustRightInd w:val="0"/>
        <w:spacing w:after="0"/>
        <w:ind w:left="705" w:hanging="705"/>
        <w:jc w:val="both"/>
        <w:rPr>
          <w:rFonts w:ascii="Arial" w:hAnsi="Arial" w:cs="Arial"/>
        </w:rPr>
      </w:pPr>
    </w:p>
    <w:p w14:paraId="2987ACD6" w14:textId="77777777" w:rsidR="00F67F6F" w:rsidRPr="00632054" w:rsidRDefault="00F67F6F" w:rsidP="00632054">
      <w:pPr>
        <w:autoSpaceDE w:val="0"/>
        <w:autoSpaceDN w:val="0"/>
        <w:adjustRightInd w:val="0"/>
        <w:spacing w:after="0"/>
        <w:ind w:left="705"/>
        <w:jc w:val="both"/>
        <w:rPr>
          <w:rFonts w:ascii="Arial" w:hAnsi="Arial" w:cs="Arial"/>
        </w:rPr>
      </w:pPr>
      <w:r w:rsidRPr="00632054">
        <w:rPr>
          <w:rFonts w:ascii="Arial" w:hAnsi="Arial" w:cs="Arial"/>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54FE44BD" w14:textId="77777777" w:rsidR="00F67F6F" w:rsidRPr="00632054" w:rsidRDefault="00F67F6F" w:rsidP="00632054">
      <w:pPr>
        <w:autoSpaceDE w:val="0"/>
        <w:autoSpaceDN w:val="0"/>
        <w:adjustRightInd w:val="0"/>
        <w:spacing w:after="0"/>
        <w:ind w:left="705"/>
        <w:jc w:val="both"/>
        <w:rPr>
          <w:rFonts w:ascii="Arial" w:hAnsi="Arial" w:cs="Arial"/>
        </w:rPr>
      </w:pPr>
    </w:p>
    <w:p w14:paraId="399FECF0" w14:textId="77777777" w:rsidR="00F67F6F" w:rsidRPr="00424E0C" w:rsidRDefault="00F67F6F" w:rsidP="00632054">
      <w:pPr>
        <w:autoSpaceDE w:val="0"/>
        <w:autoSpaceDN w:val="0"/>
        <w:adjustRightInd w:val="0"/>
        <w:spacing w:after="0"/>
        <w:ind w:left="705"/>
        <w:jc w:val="both"/>
        <w:rPr>
          <w:rFonts w:ascii="Arial" w:hAnsi="Arial" w:cs="Arial"/>
          <w:bCs/>
        </w:rPr>
      </w:pPr>
      <w:r w:rsidRPr="00632054">
        <w:rPr>
          <w:rFonts w:ascii="Arial" w:hAnsi="Arial" w:cs="Arial"/>
          <w:bCs/>
        </w:rPr>
        <w:t>El Estado incentivará a las personas naturales y jurídicas, y a los colectivos, para que protejan la naturaleza, y promoverá el respeto a todos los elementos que forman un ecosistema</w:t>
      </w:r>
      <w:r w:rsidRPr="00424E0C">
        <w:rPr>
          <w:rFonts w:ascii="Arial" w:hAnsi="Arial" w:cs="Arial"/>
          <w:bCs/>
        </w:rPr>
        <w:t>”.</w:t>
      </w:r>
    </w:p>
    <w:p w14:paraId="47518AB4" w14:textId="77777777" w:rsidR="00F67F6F" w:rsidRPr="00424E0C" w:rsidRDefault="00F67F6F" w:rsidP="00632054">
      <w:pPr>
        <w:autoSpaceDE w:val="0"/>
        <w:autoSpaceDN w:val="0"/>
        <w:adjustRightInd w:val="0"/>
        <w:spacing w:after="0"/>
        <w:jc w:val="both"/>
        <w:rPr>
          <w:rFonts w:ascii="Arial" w:hAnsi="Arial" w:cs="Arial"/>
        </w:rPr>
      </w:pPr>
    </w:p>
    <w:p w14:paraId="1E42FB3A" w14:textId="77777777" w:rsidR="00F67F6F" w:rsidRPr="00632054"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395 de la Constitución de la República del Ecuador </w:t>
      </w:r>
      <w:r w:rsidRPr="00632054">
        <w:rPr>
          <w:rFonts w:ascii="Arial" w:hAnsi="Arial" w:cs="Arial"/>
        </w:rPr>
        <w:t>reconoce los siguientes principios ambientales:</w:t>
      </w:r>
    </w:p>
    <w:p w14:paraId="0AAC9FC3" w14:textId="77777777" w:rsidR="00F67F6F" w:rsidRPr="00632054" w:rsidRDefault="00F67F6F" w:rsidP="00632054">
      <w:pPr>
        <w:autoSpaceDE w:val="0"/>
        <w:autoSpaceDN w:val="0"/>
        <w:adjustRightInd w:val="0"/>
        <w:spacing w:after="0"/>
        <w:ind w:left="1410" w:hanging="705"/>
        <w:jc w:val="both"/>
        <w:rPr>
          <w:rFonts w:ascii="Arial" w:hAnsi="Arial" w:cs="Arial"/>
        </w:rPr>
      </w:pPr>
      <w:r w:rsidRPr="00632054">
        <w:rPr>
          <w:rFonts w:ascii="Arial" w:hAnsi="Arial" w:cs="Arial"/>
        </w:rPr>
        <w:t>“</w:t>
      </w:r>
    </w:p>
    <w:p w14:paraId="1B79BE74" w14:textId="77777777" w:rsidR="00F67F6F" w:rsidRPr="00632054" w:rsidRDefault="00F67F6F" w:rsidP="00632054">
      <w:pPr>
        <w:pStyle w:val="Prrafodelista"/>
        <w:numPr>
          <w:ilvl w:val="0"/>
          <w:numId w:val="3"/>
        </w:numPr>
        <w:autoSpaceDE w:val="0"/>
        <w:autoSpaceDN w:val="0"/>
        <w:adjustRightInd w:val="0"/>
        <w:spacing w:after="0"/>
        <w:ind w:left="1773"/>
        <w:jc w:val="both"/>
        <w:rPr>
          <w:rFonts w:ascii="Arial" w:hAnsi="Arial" w:cs="Arial"/>
          <w:i/>
          <w:u w:val="single"/>
        </w:rPr>
      </w:pPr>
      <w:r w:rsidRPr="00632054">
        <w:rPr>
          <w:rFonts w:ascii="Arial" w:hAnsi="Arial" w:cs="Arial"/>
          <w:i/>
          <w:u w:val="single"/>
        </w:rPr>
        <w:t>En caso de duda sobre el alcance de las disposiciones legales en materia ambiental, éstas se aplicarán en el sentido más favorable a la protección de la naturaleza.”</w:t>
      </w:r>
    </w:p>
    <w:p w14:paraId="288C2DFA" w14:textId="77777777" w:rsidR="00F67F6F" w:rsidRPr="00632054" w:rsidRDefault="00F67F6F" w:rsidP="00632054">
      <w:pPr>
        <w:autoSpaceDE w:val="0"/>
        <w:autoSpaceDN w:val="0"/>
        <w:adjustRightInd w:val="0"/>
        <w:spacing w:after="0"/>
        <w:ind w:left="705" w:hanging="705"/>
        <w:jc w:val="both"/>
        <w:rPr>
          <w:rFonts w:ascii="Arial" w:hAnsi="Arial" w:cs="Arial"/>
        </w:rPr>
      </w:pPr>
    </w:p>
    <w:p w14:paraId="24CC8E63" w14:textId="77777777" w:rsidR="00F67F6F" w:rsidRPr="00632054"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396 de la Constitución de la República del Ecuador, en el inciso cuarto señala: </w:t>
      </w:r>
    </w:p>
    <w:p w14:paraId="567F3924" w14:textId="77777777" w:rsidR="00F67F6F" w:rsidRPr="00632054" w:rsidRDefault="00F67F6F" w:rsidP="00632054">
      <w:pPr>
        <w:autoSpaceDE w:val="0"/>
        <w:autoSpaceDN w:val="0"/>
        <w:adjustRightInd w:val="0"/>
        <w:spacing w:after="0"/>
        <w:ind w:left="705"/>
        <w:jc w:val="both"/>
        <w:rPr>
          <w:rFonts w:ascii="Arial" w:hAnsi="Arial" w:cs="Arial"/>
        </w:rPr>
      </w:pPr>
    </w:p>
    <w:p w14:paraId="69BFF75D" w14:textId="77777777" w:rsidR="00F67F6F" w:rsidRPr="00424E0C" w:rsidRDefault="00F67F6F" w:rsidP="00632054">
      <w:pPr>
        <w:autoSpaceDE w:val="0"/>
        <w:autoSpaceDN w:val="0"/>
        <w:adjustRightInd w:val="0"/>
        <w:spacing w:after="0"/>
        <w:ind w:left="705"/>
        <w:jc w:val="both"/>
        <w:rPr>
          <w:rFonts w:ascii="Arial" w:hAnsi="Arial" w:cs="Arial"/>
          <w:bCs/>
        </w:rPr>
      </w:pPr>
      <w:r w:rsidRPr="00632054">
        <w:rPr>
          <w:rFonts w:ascii="Arial" w:hAnsi="Arial" w:cs="Arial"/>
          <w:bCs/>
        </w:rPr>
        <w:t>“Las acciones legales para perseguir y sancionar por daños ambientales serán imprescriptibles.</w:t>
      </w:r>
      <w:r w:rsidRPr="00424E0C">
        <w:rPr>
          <w:rFonts w:ascii="Arial" w:hAnsi="Arial" w:cs="Arial"/>
          <w:bCs/>
        </w:rPr>
        <w:t>”</w:t>
      </w:r>
    </w:p>
    <w:p w14:paraId="04818A19" w14:textId="77777777" w:rsidR="00F67F6F" w:rsidRPr="00424E0C" w:rsidRDefault="00F67F6F" w:rsidP="00632054">
      <w:pPr>
        <w:spacing w:after="0"/>
        <w:rPr>
          <w:rFonts w:ascii="Arial" w:hAnsi="Arial" w:cs="Arial"/>
          <w:b/>
          <w:highlight w:val="yellow"/>
        </w:rPr>
      </w:pPr>
    </w:p>
    <w:p w14:paraId="789B965A" w14:textId="77777777" w:rsidR="00F67F6F" w:rsidRPr="00632054"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Los numerales 1, 2, 4, 9 y 15 del artículo 27 del Código Orgánico del Ambiente señalan las </w:t>
      </w:r>
      <w:r w:rsidRPr="00632054">
        <w:rPr>
          <w:rFonts w:ascii="Arial" w:hAnsi="Arial" w:cs="Arial"/>
        </w:rPr>
        <w:t>Facultades de los Gobiernos Autónomos Descentralizados Metropolitanos y Municipales en materia ambiental. Indicando que, en el marco de sus competencias, en concordancia con las políticas y normas emitidas por los Gobiernos Autónomos Provinciales y la Autoridad Ambiental Nacional se:</w:t>
      </w:r>
    </w:p>
    <w:p w14:paraId="03E40085" w14:textId="77777777" w:rsidR="00F67F6F" w:rsidRPr="00632054" w:rsidRDefault="00F67F6F" w:rsidP="00632054">
      <w:pPr>
        <w:autoSpaceDE w:val="0"/>
        <w:autoSpaceDN w:val="0"/>
        <w:adjustRightInd w:val="0"/>
        <w:spacing w:after="0"/>
        <w:ind w:left="705" w:hanging="705"/>
        <w:jc w:val="both"/>
        <w:rPr>
          <w:rFonts w:ascii="Arial" w:hAnsi="Arial" w:cs="Arial"/>
        </w:rPr>
      </w:pPr>
    </w:p>
    <w:p w14:paraId="5CF4B1AD" w14:textId="77777777" w:rsidR="00F67F6F" w:rsidRPr="00632054" w:rsidRDefault="00F67F6F" w:rsidP="00632054">
      <w:pPr>
        <w:autoSpaceDE w:val="0"/>
        <w:autoSpaceDN w:val="0"/>
        <w:adjustRightInd w:val="0"/>
        <w:spacing w:after="0"/>
        <w:ind w:left="705" w:firstLine="705"/>
        <w:jc w:val="both"/>
        <w:rPr>
          <w:rFonts w:ascii="Arial" w:hAnsi="Arial" w:cs="Arial"/>
          <w:i/>
        </w:rPr>
      </w:pPr>
      <w:r w:rsidRPr="00632054">
        <w:rPr>
          <w:rFonts w:ascii="Arial" w:hAnsi="Arial" w:cs="Arial"/>
          <w:i/>
        </w:rPr>
        <w:t>“(…)1. Dictar la política pública ambiental local;</w:t>
      </w:r>
    </w:p>
    <w:p w14:paraId="32511F01" w14:textId="77777777" w:rsidR="00F67F6F" w:rsidRPr="00632054" w:rsidRDefault="00F67F6F" w:rsidP="00632054">
      <w:pPr>
        <w:autoSpaceDE w:val="0"/>
        <w:autoSpaceDN w:val="0"/>
        <w:adjustRightInd w:val="0"/>
        <w:spacing w:after="0"/>
        <w:ind w:left="1410"/>
        <w:jc w:val="both"/>
        <w:rPr>
          <w:rFonts w:ascii="Arial" w:hAnsi="Arial" w:cs="Arial"/>
          <w:i/>
        </w:rPr>
      </w:pPr>
      <w:r w:rsidRPr="00632054">
        <w:rPr>
          <w:rFonts w:ascii="Arial" w:hAnsi="Arial" w:cs="Arial"/>
          <w:i/>
        </w:rPr>
        <w:t>2. Elaborar planes, programas y proyectos para la protección, manejo sostenible y restauración del recurso forestal y vida silvestre, así como para la forestación y reforestación con fines de conservación; (…)</w:t>
      </w:r>
    </w:p>
    <w:p w14:paraId="6D1F2514" w14:textId="77777777" w:rsidR="00F67F6F" w:rsidRPr="00632054" w:rsidRDefault="00F67F6F" w:rsidP="00632054">
      <w:pPr>
        <w:autoSpaceDE w:val="0"/>
        <w:autoSpaceDN w:val="0"/>
        <w:adjustRightInd w:val="0"/>
        <w:spacing w:after="0"/>
        <w:ind w:left="1410"/>
        <w:jc w:val="both"/>
        <w:rPr>
          <w:rFonts w:ascii="Arial" w:hAnsi="Arial" w:cs="Arial"/>
          <w:i/>
        </w:rPr>
      </w:pPr>
      <w:r w:rsidRPr="00632054">
        <w:rPr>
          <w:rFonts w:ascii="Arial" w:hAnsi="Arial" w:cs="Arial"/>
          <w:i/>
        </w:rPr>
        <w:t>4. Prevenir y controlar incendios forestales que afectan a bosques y vegetación natural o plantaciones forestales; (…)</w:t>
      </w:r>
    </w:p>
    <w:p w14:paraId="5EDE678D" w14:textId="77777777" w:rsidR="00F67F6F" w:rsidRPr="00632054" w:rsidRDefault="00F67F6F" w:rsidP="00632054">
      <w:pPr>
        <w:autoSpaceDE w:val="0"/>
        <w:autoSpaceDN w:val="0"/>
        <w:adjustRightInd w:val="0"/>
        <w:spacing w:after="0"/>
        <w:ind w:left="1410"/>
        <w:jc w:val="both"/>
        <w:rPr>
          <w:rFonts w:ascii="Arial" w:hAnsi="Arial" w:cs="Arial"/>
          <w:i/>
        </w:rPr>
      </w:pPr>
      <w:r w:rsidRPr="00632054">
        <w:rPr>
          <w:rFonts w:ascii="Arial" w:hAnsi="Arial" w:cs="Arial"/>
          <w:i/>
        </w:rPr>
        <w:t>9. Generar normas y procedimientos para prevenir, evitar, reparar, controlar y sancionar la contaminación y daños ambientales, una vez que el Gobierno Autónomo Descentralizado se haya acreditado ante el Sistema Único de Manejo Ambiental; (…)</w:t>
      </w:r>
    </w:p>
    <w:p w14:paraId="15376CA9" w14:textId="77777777" w:rsidR="00F67F6F" w:rsidRPr="00424E0C" w:rsidRDefault="00F67F6F" w:rsidP="00632054">
      <w:pPr>
        <w:autoSpaceDE w:val="0"/>
        <w:autoSpaceDN w:val="0"/>
        <w:adjustRightInd w:val="0"/>
        <w:spacing w:after="0"/>
        <w:ind w:left="1410"/>
        <w:jc w:val="both"/>
        <w:rPr>
          <w:rFonts w:ascii="Arial" w:hAnsi="Arial" w:cs="Arial"/>
          <w:i/>
        </w:rPr>
      </w:pPr>
      <w:r w:rsidRPr="00632054">
        <w:rPr>
          <w:rFonts w:ascii="Arial" w:hAnsi="Arial" w:cs="Arial"/>
          <w:i/>
        </w:rPr>
        <w:t xml:space="preserve">15. Establecer y ejecutar sanciones por infracciones ambientales dentro de sus competencias.” </w:t>
      </w:r>
    </w:p>
    <w:p w14:paraId="0A503A1B" w14:textId="77777777" w:rsidR="00F67F6F" w:rsidRPr="00424E0C" w:rsidRDefault="00F67F6F" w:rsidP="00632054">
      <w:pPr>
        <w:autoSpaceDE w:val="0"/>
        <w:autoSpaceDN w:val="0"/>
        <w:adjustRightInd w:val="0"/>
        <w:spacing w:after="0"/>
        <w:ind w:left="705"/>
        <w:jc w:val="both"/>
        <w:rPr>
          <w:rFonts w:ascii="Arial" w:hAnsi="Arial" w:cs="Arial"/>
        </w:rPr>
      </w:pPr>
    </w:p>
    <w:p w14:paraId="42D1E5D1" w14:textId="77777777" w:rsidR="00F67F6F" w:rsidRPr="00424E0C" w:rsidRDefault="00F67F6F" w:rsidP="00632054">
      <w:pPr>
        <w:autoSpaceDE w:val="0"/>
        <w:autoSpaceDN w:val="0"/>
        <w:adjustRightInd w:val="0"/>
        <w:spacing w:after="0"/>
        <w:ind w:left="708" w:hanging="708"/>
        <w:jc w:val="both"/>
        <w:rPr>
          <w:rFonts w:ascii="Arial" w:hAnsi="Arial" w:cs="Arial"/>
        </w:rPr>
      </w:pPr>
      <w:r w:rsidRPr="00424E0C">
        <w:rPr>
          <w:rFonts w:ascii="Arial" w:hAnsi="Arial" w:cs="Arial"/>
        </w:rPr>
        <w:t xml:space="preserve">Que, </w:t>
      </w:r>
      <w:r w:rsidRPr="00424E0C">
        <w:rPr>
          <w:rFonts w:ascii="Arial" w:hAnsi="Arial" w:cs="Arial"/>
        </w:rPr>
        <w:tab/>
      </w:r>
      <w:r w:rsidRPr="00632054">
        <w:rPr>
          <w:rFonts w:ascii="Arial" w:hAnsi="Arial" w:cs="Arial"/>
        </w:rPr>
        <w:t>El literal c del artículo 294 del Reglamento al Código Orgánico del Ambiente señala: “</w:t>
      </w:r>
      <w:r w:rsidRPr="00424E0C">
        <w:rPr>
          <w:rFonts w:ascii="Arial" w:hAnsi="Arial" w:cs="Arial"/>
        </w:rPr>
        <w:t xml:space="preserve">Enfoques y </w:t>
      </w:r>
      <w:proofErr w:type="gramStart"/>
      <w:r w:rsidRPr="00424E0C">
        <w:rPr>
          <w:rFonts w:ascii="Arial" w:hAnsi="Arial" w:cs="Arial"/>
        </w:rPr>
        <w:t>principios.-</w:t>
      </w:r>
      <w:proofErr w:type="gramEnd"/>
      <w:r w:rsidRPr="00424E0C">
        <w:rPr>
          <w:rFonts w:ascii="Arial" w:hAnsi="Arial" w:cs="Arial"/>
        </w:rPr>
        <w:t xml:space="preserve"> El manejo forestal sostenible se orientará conforme lo establecido en el Código Orgánico del Ambiente. Para su implementación, deberán considerarse los siguientes principios: (…)</w:t>
      </w:r>
    </w:p>
    <w:p w14:paraId="096A4BC2"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4DE91A3B" w14:textId="77777777" w:rsidR="00F67F6F" w:rsidRPr="00424E0C" w:rsidRDefault="00F67F6F" w:rsidP="00632054">
      <w:pPr>
        <w:autoSpaceDE w:val="0"/>
        <w:autoSpaceDN w:val="0"/>
        <w:adjustRightInd w:val="0"/>
        <w:spacing w:after="0"/>
        <w:ind w:left="1416"/>
        <w:jc w:val="both"/>
        <w:rPr>
          <w:rFonts w:ascii="Arial" w:hAnsi="Arial" w:cs="Arial"/>
          <w:i/>
        </w:rPr>
      </w:pPr>
      <w:r w:rsidRPr="00424E0C">
        <w:rPr>
          <w:rFonts w:ascii="Arial" w:hAnsi="Arial" w:cs="Arial"/>
          <w:i/>
        </w:rPr>
        <w:t xml:space="preserve">c) En el manejo forestal sostenible se incluirán acciones e instrumentos para la protección contra incendios forestales, así como el fomento del enfoque del manejo integral del fuego en el Patrimonio Forestal </w:t>
      </w:r>
      <w:proofErr w:type="gramStart"/>
      <w:r w:rsidRPr="00424E0C">
        <w:rPr>
          <w:rFonts w:ascii="Arial" w:hAnsi="Arial" w:cs="Arial"/>
          <w:i/>
        </w:rPr>
        <w:t>Nacional.(</w:t>
      </w:r>
      <w:proofErr w:type="gramEnd"/>
      <w:r w:rsidRPr="00424E0C">
        <w:rPr>
          <w:rFonts w:ascii="Arial" w:hAnsi="Arial" w:cs="Arial"/>
          <w:i/>
        </w:rPr>
        <w:t>…)”</w:t>
      </w:r>
    </w:p>
    <w:p w14:paraId="02A03197" w14:textId="77777777" w:rsidR="00F67F6F" w:rsidRPr="00632054" w:rsidRDefault="00F67F6F" w:rsidP="00632054">
      <w:pPr>
        <w:autoSpaceDE w:val="0"/>
        <w:autoSpaceDN w:val="0"/>
        <w:adjustRightInd w:val="0"/>
        <w:spacing w:after="0"/>
        <w:ind w:left="705" w:hanging="705"/>
        <w:jc w:val="both"/>
        <w:rPr>
          <w:rFonts w:ascii="Arial" w:hAnsi="Arial" w:cs="Arial"/>
        </w:rPr>
      </w:pPr>
    </w:p>
    <w:p w14:paraId="569B0D66"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298 </w:t>
      </w:r>
      <w:r w:rsidRPr="00632054">
        <w:rPr>
          <w:rFonts w:ascii="Arial" w:hAnsi="Arial" w:cs="Arial"/>
        </w:rPr>
        <w:t>del Reglamento al Código Orgánico del Ambiente señala: “</w:t>
      </w:r>
      <w:r w:rsidRPr="00424E0C">
        <w:rPr>
          <w:rFonts w:ascii="Arial" w:hAnsi="Arial" w:cs="Arial"/>
        </w:rPr>
        <w:t>Son instrumentos de gestión forestal sostenible: (…)</w:t>
      </w:r>
    </w:p>
    <w:p w14:paraId="155DEDF5" w14:textId="77777777" w:rsidR="00F67F6F" w:rsidRPr="00632054" w:rsidRDefault="00F67F6F" w:rsidP="00632054">
      <w:pPr>
        <w:autoSpaceDE w:val="0"/>
        <w:autoSpaceDN w:val="0"/>
        <w:adjustRightInd w:val="0"/>
        <w:spacing w:after="0"/>
        <w:ind w:left="705"/>
        <w:jc w:val="both"/>
        <w:rPr>
          <w:rFonts w:ascii="Arial" w:hAnsi="Arial" w:cs="Arial"/>
        </w:rPr>
      </w:pPr>
      <w:r w:rsidRPr="00424E0C">
        <w:rPr>
          <w:rFonts w:ascii="Arial" w:hAnsi="Arial" w:cs="Arial"/>
        </w:rPr>
        <w:t>k) El plan operativo para la prevención, control y remediación de incendios forestales. (…)</w:t>
      </w:r>
      <w:r w:rsidRPr="00632054">
        <w:rPr>
          <w:rFonts w:ascii="Arial" w:hAnsi="Arial" w:cs="Arial"/>
        </w:rPr>
        <w:t>”</w:t>
      </w:r>
    </w:p>
    <w:p w14:paraId="4F7E89B3" w14:textId="77777777" w:rsidR="00F67F6F" w:rsidRPr="00424E0C" w:rsidRDefault="00F67F6F" w:rsidP="00632054">
      <w:pPr>
        <w:autoSpaceDE w:val="0"/>
        <w:autoSpaceDN w:val="0"/>
        <w:adjustRightInd w:val="0"/>
        <w:spacing w:after="0"/>
        <w:jc w:val="both"/>
        <w:rPr>
          <w:rFonts w:ascii="Arial" w:hAnsi="Arial" w:cs="Arial"/>
          <w:b/>
          <w:bCs/>
        </w:rPr>
      </w:pPr>
    </w:p>
    <w:p w14:paraId="44756C9F"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Los literales a, b, l del artículo 334 del Reglamento al Código Orgánico del Ambiente señala que la “Autoridad Ambiental Nacional formulará e implementará el Plan Nacional de Restauración Ecológica, instrumento que tendrá por objetivos los siguientes:</w:t>
      </w:r>
    </w:p>
    <w:p w14:paraId="67D4EC5F"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6E7CE5D4" w14:textId="77777777" w:rsidR="00F67F6F" w:rsidRPr="00424E0C" w:rsidRDefault="00F67F6F" w:rsidP="00632054">
      <w:pPr>
        <w:autoSpaceDE w:val="0"/>
        <w:autoSpaceDN w:val="0"/>
        <w:adjustRightInd w:val="0"/>
        <w:spacing w:after="0"/>
        <w:ind w:left="705" w:firstLine="705"/>
        <w:jc w:val="both"/>
        <w:rPr>
          <w:rFonts w:ascii="Arial" w:hAnsi="Arial" w:cs="Arial"/>
          <w:i/>
        </w:rPr>
      </w:pPr>
      <w:r w:rsidRPr="00424E0C">
        <w:rPr>
          <w:rFonts w:ascii="Arial" w:hAnsi="Arial" w:cs="Arial"/>
          <w:i/>
        </w:rPr>
        <w:t>a) Restaurar ecosistemas degradados por pérdida de cobertura vegetal;</w:t>
      </w:r>
    </w:p>
    <w:p w14:paraId="4889F6BE" w14:textId="77777777" w:rsidR="00F67F6F" w:rsidRPr="00424E0C" w:rsidRDefault="00F67F6F" w:rsidP="00632054">
      <w:pPr>
        <w:autoSpaceDE w:val="0"/>
        <w:autoSpaceDN w:val="0"/>
        <w:adjustRightInd w:val="0"/>
        <w:spacing w:after="0"/>
        <w:ind w:left="1410"/>
        <w:jc w:val="both"/>
        <w:rPr>
          <w:rFonts w:ascii="Arial" w:hAnsi="Arial" w:cs="Arial"/>
          <w:i/>
        </w:rPr>
      </w:pPr>
      <w:r w:rsidRPr="00424E0C">
        <w:rPr>
          <w:rFonts w:ascii="Arial" w:hAnsi="Arial" w:cs="Arial"/>
          <w:i/>
        </w:rPr>
        <w:t>b) Priorizar las áreas para la implementación de planes, programas y proyectos de restauración; Para la aplicación de lo establecido en el literal b) de este artículo, se priorizarán las siguientes áreas: (…)</w:t>
      </w:r>
    </w:p>
    <w:p w14:paraId="6FCBB342" w14:textId="77777777" w:rsidR="00F67F6F" w:rsidRPr="00424E0C" w:rsidRDefault="00F67F6F" w:rsidP="00632054">
      <w:pPr>
        <w:autoSpaceDE w:val="0"/>
        <w:autoSpaceDN w:val="0"/>
        <w:adjustRightInd w:val="0"/>
        <w:spacing w:after="0"/>
        <w:ind w:left="705" w:firstLine="705"/>
        <w:jc w:val="both"/>
        <w:rPr>
          <w:rFonts w:ascii="Arial" w:hAnsi="Arial" w:cs="Arial"/>
          <w:i/>
        </w:rPr>
      </w:pPr>
      <w:r w:rsidRPr="00424E0C">
        <w:rPr>
          <w:rFonts w:ascii="Arial" w:hAnsi="Arial" w:cs="Arial"/>
          <w:i/>
        </w:rPr>
        <w:t>l) Áreas con cobertura vegetal que hayan sufrido incendios forestales; (…)”</w:t>
      </w:r>
    </w:p>
    <w:p w14:paraId="74A8DBD1" w14:textId="77777777" w:rsidR="00F67F6F" w:rsidRPr="00424E0C" w:rsidRDefault="00F67F6F" w:rsidP="00632054">
      <w:pPr>
        <w:autoSpaceDE w:val="0"/>
        <w:autoSpaceDN w:val="0"/>
        <w:adjustRightInd w:val="0"/>
        <w:spacing w:after="0"/>
        <w:ind w:firstLine="705"/>
        <w:jc w:val="both"/>
        <w:rPr>
          <w:rFonts w:ascii="Arial" w:hAnsi="Arial" w:cs="Arial"/>
        </w:rPr>
      </w:pPr>
    </w:p>
    <w:p w14:paraId="0D05D00C"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369 </w:t>
      </w:r>
      <w:r w:rsidRPr="00632054">
        <w:rPr>
          <w:rFonts w:ascii="Arial" w:hAnsi="Arial" w:cs="Arial"/>
        </w:rPr>
        <w:t>del Reglamento al Código Orgánico del Ambiente señala que: “</w:t>
      </w:r>
      <w:r w:rsidRPr="00424E0C">
        <w:rPr>
          <w:rFonts w:ascii="Arial" w:hAnsi="Arial" w:cs="Arial"/>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30B1E39" w14:textId="77777777" w:rsidR="00F67F6F" w:rsidRPr="00632054" w:rsidRDefault="00F67F6F" w:rsidP="00632054">
      <w:pPr>
        <w:spacing w:after="0"/>
        <w:ind w:left="705" w:hanging="705"/>
        <w:jc w:val="both"/>
        <w:rPr>
          <w:rFonts w:ascii="Arial" w:hAnsi="Arial" w:cs="Arial"/>
        </w:rPr>
      </w:pPr>
    </w:p>
    <w:p w14:paraId="4C933D95"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370 </w:t>
      </w:r>
      <w:r w:rsidRPr="00632054">
        <w:rPr>
          <w:rFonts w:ascii="Arial" w:hAnsi="Arial" w:cs="Arial"/>
        </w:rPr>
        <w:t>del Reglamento al Código Orgánico del Ambiente señala que: “</w:t>
      </w:r>
      <w:r w:rsidRPr="00424E0C">
        <w:rPr>
          <w:rFonts w:ascii="Arial" w:hAnsi="Arial" w:cs="Arial"/>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47AE64E8"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0861E1B7" w14:textId="77777777" w:rsidR="00F67F6F" w:rsidRPr="00424E0C" w:rsidRDefault="00F67F6F" w:rsidP="00632054">
      <w:pPr>
        <w:autoSpaceDE w:val="0"/>
        <w:autoSpaceDN w:val="0"/>
        <w:adjustRightInd w:val="0"/>
        <w:spacing w:after="0"/>
        <w:ind w:left="705" w:hanging="64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371 </w:t>
      </w:r>
      <w:r w:rsidRPr="00632054">
        <w:rPr>
          <w:rFonts w:ascii="Arial" w:hAnsi="Arial" w:cs="Arial"/>
        </w:rPr>
        <w:t>del Reglamento al Código Orgánico del Ambiente señala que c</w:t>
      </w:r>
      <w:r w:rsidRPr="00424E0C">
        <w:rPr>
          <w:rFonts w:ascii="Arial" w:hAnsi="Arial" w:cs="Arial"/>
        </w:rPr>
        <w:t>orresponde a la “Autoridad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2E1CDD42" w14:textId="77777777" w:rsidR="00F67F6F" w:rsidRPr="00424E0C" w:rsidRDefault="00F67F6F" w:rsidP="00632054">
      <w:pPr>
        <w:autoSpaceDE w:val="0"/>
        <w:autoSpaceDN w:val="0"/>
        <w:adjustRightInd w:val="0"/>
        <w:spacing w:after="0"/>
        <w:ind w:left="705" w:hanging="645"/>
        <w:jc w:val="both"/>
        <w:rPr>
          <w:rFonts w:ascii="Arial" w:hAnsi="Arial" w:cs="Arial"/>
        </w:rPr>
      </w:pPr>
    </w:p>
    <w:p w14:paraId="2460F429" w14:textId="77777777" w:rsidR="00F67F6F" w:rsidRPr="00424E0C" w:rsidRDefault="00F67F6F" w:rsidP="00632054">
      <w:pPr>
        <w:autoSpaceDE w:val="0"/>
        <w:autoSpaceDN w:val="0"/>
        <w:adjustRightInd w:val="0"/>
        <w:spacing w:after="0"/>
        <w:ind w:left="705" w:firstLine="705"/>
        <w:rPr>
          <w:rFonts w:ascii="Arial" w:hAnsi="Arial" w:cs="Arial"/>
          <w:i/>
        </w:rPr>
      </w:pPr>
      <w:r w:rsidRPr="00424E0C">
        <w:rPr>
          <w:rFonts w:ascii="Arial" w:hAnsi="Arial" w:cs="Arial"/>
          <w:i/>
        </w:rPr>
        <w:t>a) Política Nacional de Manejo Integral del Fuego;</w:t>
      </w:r>
    </w:p>
    <w:p w14:paraId="368391CD" w14:textId="77777777" w:rsidR="00F67F6F" w:rsidRPr="00424E0C" w:rsidRDefault="00F67F6F" w:rsidP="00632054">
      <w:pPr>
        <w:autoSpaceDE w:val="0"/>
        <w:autoSpaceDN w:val="0"/>
        <w:adjustRightInd w:val="0"/>
        <w:spacing w:after="0"/>
        <w:ind w:left="705" w:firstLine="705"/>
        <w:rPr>
          <w:rFonts w:ascii="Arial" w:hAnsi="Arial" w:cs="Arial"/>
          <w:i/>
        </w:rPr>
      </w:pPr>
      <w:r w:rsidRPr="00424E0C">
        <w:rPr>
          <w:rFonts w:ascii="Arial" w:hAnsi="Arial" w:cs="Arial"/>
          <w:i/>
        </w:rPr>
        <w:t>b) Programa Nacional de Manejo Integral del Fuego;</w:t>
      </w:r>
    </w:p>
    <w:p w14:paraId="707D3532" w14:textId="77777777" w:rsidR="00F67F6F" w:rsidRPr="00424E0C" w:rsidRDefault="00F67F6F" w:rsidP="00632054">
      <w:pPr>
        <w:autoSpaceDE w:val="0"/>
        <w:autoSpaceDN w:val="0"/>
        <w:adjustRightInd w:val="0"/>
        <w:spacing w:after="0"/>
        <w:ind w:left="705" w:firstLine="705"/>
        <w:rPr>
          <w:rFonts w:ascii="Arial" w:hAnsi="Arial" w:cs="Arial"/>
          <w:i/>
        </w:rPr>
      </w:pPr>
      <w:r w:rsidRPr="00424E0C">
        <w:rPr>
          <w:rFonts w:ascii="Arial" w:hAnsi="Arial" w:cs="Arial"/>
          <w:i/>
        </w:rPr>
        <w:t>c) Estrategia Nacional de Manejo Integral del Fuego, y su Plan de Acción; y,</w:t>
      </w:r>
    </w:p>
    <w:p w14:paraId="0E6EA332" w14:textId="77777777" w:rsidR="00F67F6F" w:rsidRPr="00424E0C" w:rsidRDefault="00F67F6F" w:rsidP="00632054">
      <w:pPr>
        <w:spacing w:after="0"/>
        <w:ind w:left="1410"/>
        <w:jc w:val="both"/>
        <w:rPr>
          <w:rFonts w:ascii="Arial" w:hAnsi="Arial" w:cs="Arial"/>
          <w:i/>
        </w:rPr>
      </w:pPr>
      <w:r w:rsidRPr="00424E0C">
        <w:rPr>
          <w:rFonts w:ascii="Arial" w:hAnsi="Arial" w:cs="Arial"/>
          <w:i/>
        </w:rPr>
        <w:t>d) Plan Nacional de Contingencia contra Incendios Forestales.”</w:t>
      </w:r>
    </w:p>
    <w:p w14:paraId="45777B86" w14:textId="77777777" w:rsidR="00F67F6F" w:rsidRPr="00632054" w:rsidRDefault="00F67F6F" w:rsidP="00632054">
      <w:pPr>
        <w:spacing w:after="0"/>
        <w:ind w:left="1410"/>
        <w:jc w:val="both"/>
        <w:rPr>
          <w:rFonts w:ascii="Arial" w:hAnsi="Arial" w:cs="Arial"/>
        </w:rPr>
      </w:pPr>
    </w:p>
    <w:p w14:paraId="13CA8CAA"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lastRenderedPageBreak/>
        <w:t xml:space="preserve">Que, </w:t>
      </w:r>
      <w:r w:rsidRPr="00424E0C">
        <w:rPr>
          <w:rFonts w:ascii="Arial" w:hAnsi="Arial" w:cs="Arial"/>
        </w:rPr>
        <w:tab/>
        <w:t xml:space="preserve">El artículo 373 </w:t>
      </w:r>
      <w:r w:rsidRPr="00632054">
        <w:rPr>
          <w:rFonts w:ascii="Arial" w:hAnsi="Arial" w:cs="Arial"/>
        </w:rPr>
        <w:t>del Reglamento al Código Orgánico del Ambiente señala que c</w:t>
      </w:r>
      <w:r w:rsidRPr="00424E0C">
        <w:rPr>
          <w:rFonts w:ascii="Arial" w:hAnsi="Arial" w:cs="Arial"/>
        </w:rPr>
        <w:t>orresponde a los “Gobiernos Autónomos Metropolitanos y Municipales, en el marco de sus competencias:</w:t>
      </w:r>
    </w:p>
    <w:p w14:paraId="5C830616"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298D59E7" w14:textId="77777777" w:rsidR="00F67F6F" w:rsidRPr="00424E0C" w:rsidRDefault="00F67F6F" w:rsidP="00632054">
      <w:pPr>
        <w:pStyle w:val="Prrafodelista"/>
        <w:numPr>
          <w:ilvl w:val="0"/>
          <w:numId w:val="4"/>
        </w:numPr>
        <w:autoSpaceDE w:val="0"/>
        <w:autoSpaceDN w:val="0"/>
        <w:adjustRightInd w:val="0"/>
        <w:spacing w:after="0"/>
        <w:jc w:val="both"/>
        <w:rPr>
          <w:rFonts w:ascii="Arial" w:hAnsi="Arial" w:cs="Arial"/>
          <w:i/>
        </w:rPr>
      </w:pPr>
      <w:r w:rsidRPr="00424E0C">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EBEB994" w14:textId="77777777" w:rsidR="00F67F6F" w:rsidRPr="00424E0C" w:rsidRDefault="00F67F6F" w:rsidP="00632054">
      <w:pPr>
        <w:pStyle w:val="Prrafodelista"/>
        <w:numPr>
          <w:ilvl w:val="0"/>
          <w:numId w:val="4"/>
        </w:numPr>
        <w:autoSpaceDE w:val="0"/>
        <w:autoSpaceDN w:val="0"/>
        <w:adjustRightInd w:val="0"/>
        <w:spacing w:after="0"/>
        <w:jc w:val="both"/>
        <w:rPr>
          <w:rFonts w:ascii="Arial" w:hAnsi="Arial" w:cs="Arial"/>
          <w:i/>
        </w:rPr>
      </w:pPr>
      <w:r w:rsidRPr="00424E0C">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65E22141" w14:textId="77777777" w:rsidR="00F67F6F" w:rsidRPr="00424E0C" w:rsidRDefault="00F67F6F" w:rsidP="00632054">
      <w:pPr>
        <w:pStyle w:val="Prrafodelista"/>
        <w:numPr>
          <w:ilvl w:val="0"/>
          <w:numId w:val="4"/>
        </w:numPr>
        <w:autoSpaceDE w:val="0"/>
        <w:autoSpaceDN w:val="0"/>
        <w:adjustRightInd w:val="0"/>
        <w:spacing w:after="0"/>
        <w:jc w:val="both"/>
        <w:rPr>
          <w:rFonts w:ascii="Arial" w:hAnsi="Arial" w:cs="Arial"/>
          <w:i/>
        </w:rPr>
      </w:pPr>
      <w:r w:rsidRPr="00424E0C">
        <w:rPr>
          <w:rFonts w:ascii="Arial" w:hAnsi="Arial" w:cs="Arial"/>
          <w:i/>
        </w:rPr>
        <w:t>Elaborar planes, programas y proyectos para la restauración forestal de áreas afectadas por incendios forestales;</w:t>
      </w:r>
    </w:p>
    <w:p w14:paraId="2F22A730" w14:textId="77777777" w:rsidR="00F67F6F" w:rsidRPr="00424E0C" w:rsidRDefault="00F67F6F" w:rsidP="00632054">
      <w:pPr>
        <w:pStyle w:val="Prrafodelista"/>
        <w:numPr>
          <w:ilvl w:val="0"/>
          <w:numId w:val="4"/>
        </w:numPr>
        <w:autoSpaceDE w:val="0"/>
        <w:autoSpaceDN w:val="0"/>
        <w:adjustRightInd w:val="0"/>
        <w:spacing w:after="0"/>
        <w:jc w:val="both"/>
        <w:rPr>
          <w:rFonts w:ascii="Arial" w:hAnsi="Arial" w:cs="Arial"/>
          <w:i/>
        </w:rPr>
      </w:pPr>
      <w:r w:rsidRPr="00424E0C">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5F74977B" w14:textId="77777777" w:rsidR="00F67F6F" w:rsidRPr="00424E0C" w:rsidRDefault="00F67F6F" w:rsidP="00632054">
      <w:pPr>
        <w:pStyle w:val="Prrafodelista"/>
        <w:numPr>
          <w:ilvl w:val="0"/>
          <w:numId w:val="4"/>
        </w:numPr>
        <w:autoSpaceDE w:val="0"/>
        <w:autoSpaceDN w:val="0"/>
        <w:adjustRightInd w:val="0"/>
        <w:spacing w:after="0"/>
        <w:jc w:val="both"/>
        <w:rPr>
          <w:rFonts w:ascii="Arial" w:hAnsi="Arial" w:cs="Arial"/>
          <w:i/>
        </w:rPr>
      </w:pPr>
      <w:r w:rsidRPr="00424E0C">
        <w:rPr>
          <w:rFonts w:ascii="Arial" w:hAnsi="Arial" w:cs="Arial"/>
          <w:i/>
        </w:rPr>
        <w:t>Elaborar planes de prevención y respuesta a incendios forestales, con el objeto de minimizar los riesgos para el patrimonio natural, así como para la vida humana y los predios públicos o privados.”</w:t>
      </w:r>
    </w:p>
    <w:p w14:paraId="16E4289F" w14:textId="77777777" w:rsidR="00F67F6F" w:rsidRPr="00424E0C" w:rsidRDefault="00F67F6F" w:rsidP="00632054">
      <w:pPr>
        <w:autoSpaceDE w:val="0"/>
        <w:autoSpaceDN w:val="0"/>
        <w:adjustRightInd w:val="0"/>
        <w:spacing w:after="0"/>
        <w:ind w:left="705"/>
        <w:jc w:val="both"/>
        <w:rPr>
          <w:rFonts w:ascii="Arial" w:hAnsi="Arial" w:cs="Arial"/>
        </w:rPr>
      </w:pPr>
    </w:p>
    <w:p w14:paraId="49F7148F"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374 </w:t>
      </w:r>
      <w:r w:rsidRPr="00632054">
        <w:rPr>
          <w:rFonts w:ascii="Arial" w:hAnsi="Arial" w:cs="Arial"/>
        </w:rPr>
        <w:t>del Reglamento al Código Orgánico del Ambiente señala que “e</w:t>
      </w:r>
      <w:r w:rsidRPr="00424E0C">
        <w:rPr>
          <w:rFonts w:ascii="Arial" w:hAnsi="Arial" w:cs="Arial"/>
        </w:rPr>
        <w:t>n materia de prevención y control de incendios en plantaciones forestales y sistemas agroforestales de producción y con fines comerciales, la Autoridad Nacional de Agricultura emitirá la norma técnica en coordinación con la Autoridad Nacional Ambiental.”</w:t>
      </w:r>
    </w:p>
    <w:p w14:paraId="26DC7FA7" w14:textId="77777777" w:rsidR="00F67F6F" w:rsidRPr="00424E0C" w:rsidRDefault="00F67F6F" w:rsidP="00632054">
      <w:pPr>
        <w:autoSpaceDE w:val="0"/>
        <w:autoSpaceDN w:val="0"/>
        <w:adjustRightInd w:val="0"/>
        <w:spacing w:after="0"/>
        <w:ind w:left="705" w:hanging="705"/>
        <w:rPr>
          <w:rFonts w:ascii="Arial" w:hAnsi="Arial" w:cs="Arial"/>
        </w:rPr>
      </w:pPr>
    </w:p>
    <w:p w14:paraId="7419EB01"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375 </w:t>
      </w:r>
      <w:r w:rsidRPr="00632054">
        <w:rPr>
          <w:rFonts w:ascii="Arial" w:hAnsi="Arial" w:cs="Arial"/>
        </w:rPr>
        <w:t>del Reglamento al Código Orgánico del Ambiente señala que: “e</w:t>
      </w:r>
      <w:r w:rsidRPr="00424E0C">
        <w:rPr>
          <w:rFonts w:ascii="Arial" w:hAnsi="Arial" w:cs="Arial"/>
        </w:rPr>
        <w:t>n 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p>
    <w:p w14:paraId="21596E31" w14:textId="77777777" w:rsidR="00F67F6F" w:rsidRPr="00424E0C" w:rsidRDefault="00F67F6F" w:rsidP="00632054">
      <w:pPr>
        <w:autoSpaceDE w:val="0"/>
        <w:autoSpaceDN w:val="0"/>
        <w:adjustRightInd w:val="0"/>
        <w:spacing w:after="0"/>
        <w:ind w:left="705"/>
        <w:jc w:val="both"/>
        <w:rPr>
          <w:rFonts w:ascii="Arial" w:hAnsi="Arial" w:cs="Arial"/>
        </w:rPr>
      </w:pPr>
    </w:p>
    <w:p w14:paraId="7EE505C5"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376 </w:t>
      </w:r>
      <w:r w:rsidRPr="00632054">
        <w:rPr>
          <w:rFonts w:ascii="Arial" w:hAnsi="Arial" w:cs="Arial"/>
        </w:rPr>
        <w:t>del Reglamento al Código Orgánico del Ambiente señala que: “</w:t>
      </w:r>
      <w:r w:rsidRPr="00424E0C">
        <w:rPr>
          <w:rFonts w:ascii="Arial" w:hAnsi="Arial" w:cs="Arial"/>
        </w:rPr>
        <w:t xml:space="preserve">la Autoridad Ambiental Nacional en coordinación con las entidades competentes, establecerá una Política Nacional de Manejo Integral del Fuego, con el objetivo de promover la articulación interinstitucional para la sustitución gradual del uso </w:t>
      </w:r>
      <w:r w:rsidRPr="00424E0C">
        <w:rPr>
          <w:rFonts w:ascii="Arial" w:hAnsi="Arial" w:cs="Arial"/>
        </w:rPr>
        <w:lastRenderedPageBreak/>
        <w:t>del fuego en el medio rural, la promoción de alternativas al uso del fuego, el uso adecuado de quemas prescritas y quemas controladas, el uso 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p>
    <w:p w14:paraId="331B4AB5"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390DCA36"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381 </w:t>
      </w:r>
      <w:r w:rsidRPr="00632054">
        <w:rPr>
          <w:rFonts w:ascii="Arial" w:hAnsi="Arial" w:cs="Arial"/>
        </w:rPr>
        <w:t xml:space="preserve">del Reglamento al Código Orgánico del Ambiente señala que: “la </w:t>
      </w:r>
      <w:r w:rsidRPr="00424E0C">
        <w:rPr>
          <w:rFonts w:ascii="Arial" w:hAnsi="Arial" w:cs="Arial"/>
        </w:rPr>
        <w:t>Autoridad Ambiental Nacional emitirá, en coordinación con el Sistema de Seguridad Pública y del Estado y demás entidades competentes, la normativa secundaria sobre el Manejo Integral del Fuego, misma que deberá considerar los siguientes aspectos:</w:t>
      </w:r>
    </w:p>
    <w:p w14:paraId="611345E4" w14:textId="77777777" w:rsidR="00F67F6F" w:rsidRPr="00424E0C" w:rsidRDefault="00F67F6F" w:rsidP="00632054">
      <w:pPr>
        <w:autoSpaceDE w:val="0"/>
        <w:autoSpaceDN w:val="0"/>
        <w:adjustRightInd w:val="0"/>
        <w:spacing w:after="0"/>
        <w:ind w:left="708"/>
        <w:jc w:val="both"/>
        <w:rPr>
          <w:rFonts w:ascii="Arial" w:hAnsi="Arial" w:cs="Arial"/>
          <w:i/>
        </w:rPr>
      </w:pPr>
    </w:p>
    <w:p w14:paraId="3B6D3896"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Competencias y coordinación interinstitucional para el manejo integral del fuego;</w:t>
      </w:r>
    </w:p>
    <w:p w14:paraId="68209686"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Permisos de quema para fines agrícolas y uso regulado del fuego en áreas destinadas a objetivos de conservación, privadas o públicas;</w:t>
      </w:r>
    </w:p>
    <w:p w14:paraId="453B902F"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Prevención para el manejo integral del fuego;</w:t>
      </w:r>
    </w:p>
    <w:p w14:paraId="19173E6F"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Obligaciones de los propietarios privados o comunitarios de inmuebles, respecto de la prevención y control de incendios forestales;</w:t>
      </w:r>
    </w:p>
    <w:p w14:paraId="2BC2D642"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Aviso, apoyo y atención de incendios forestales;</w:t>
      </w:r>
    </w:p>
    <w:p w14:paraId="6CA262B6"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Bomberos y brigadistas forestales de primera respuesta;</w:t>
      </w:r>
    </w:p>
    <w:p w14:paraId="2CB1DDEC"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Aspectos técnicos para la investigación y determinación de infracciones asociadas a incendios forestales;</w:t>
      </w:r>
    </w:p>
    <w:p w14:paraId="3E9B7FAD"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Lineamientos para elaborar los planes operativos de prevención, control y remediación de incendios forestales para áreas destinadas a objetivos de conservación;</w:t>
      </w:r>
    </w:p>
    <w:p w14:paraId="6E7DDAA0"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Lineamientos de mitigación y adaptación al cambio climático;</w:t>
      </w:r>
    </w:p>
    <w:p w14:paraId="6D39109A"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Lineamientos de gestión de riesgos; y,</w:t>
      </w:r>
    </w:p>
    <w:p w14:paraId="413ED41D" w14:textId="77777777" w:rsidR="00F67F6F" w:rsidRPr="00424E0C" w:rsidRDefault="00F67F6F" w:rsidP="00632054">
      <w:pPr>
        <w:pStyle w:val="Prrafodelista"/>
        <w:numPr>
          <w:ilvl w:val="0"/>
          <w:numId w:val="5"/>
        </w:numPr>
        <w:autoSpaceDE w:val="0"/>
        <w:autoSpaceDN w:val="0"/>
        <w:adjustRightInd w:val="0"/>
        <w:spacing w:after="0"/>
        <w:ind w:left="1065"/>
        <w:jc w:val="both"/>
        <w:rPr>
          <w:rFonts w:ascii="Arial" w:hAnsi="Arial" w:cs="Arial"/>
          <w:i/>
        </w:rPr>
      </w:pPr>
      <w:r w:rsidRPr="00424E0C">
        <w:rPr>
          <w:rFonts w:ascii="Arial" w:hAnsi="Arial" w:cs="Arial"/>
          <w:i/>
        </w:rPr>
        <w:t>Otros que considere pertinente la Autoridad Ambiental Nacional.”</w:t>
      </w:r>
    </w:p>
    <w:p w14:paraId="225C333B"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462617FA" w14:textId="77777777" w:rsidR="00F67F6F" w:rsidRPr="00424E0C" w:rsidRDefault="00F67F6F" w:rsidP="00632054">
      <w:pPr>
        <w:autoSpaceDE w:val="0"/>
        <w:autoSpaceDN w:val="0"/>
        <w:adjustRightInd w:val="0"/>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383 </w:t>
      </w:r>
      <w:r w:rsidRPr="00632054">
        <w:rPr>
          <w:rFonts w:ascii="Arial" w:hAnsi="Arial" w:cs="Arial"/>
        </w:rPr>
        <w:t xml:space="preserve">del Reglamento al Código Orgánico del Ambiente señala que: “la </w:t>
      </w:r>
      <w:r w:rsidRPr="00424E0C">
        <w:rPr>
          <w:rFonts w:ascii="Arial" w:hAnsi="Arial" w:cs="Arial"/>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p>
    <w:p w14:paraId="3E72BED7" w14:textId="77777777" w:rsidR="00F67F6F" w:rsidRPr="00424E0C" w:rsidRDefault="00F67F6F" w:rsidP="00632054">
      <w:pPr>
        <w:autoSpaceDE w:val="0"/>
        <w:autoSpaceDN w:val="0"/>
        <w:adjustRightInd w:val="0"/>
        <w:spacing w:after="0"/>
        <w:ind w:left="705" w:hanging="705"/>
        <w:jc w:val="both"/>
        <w:rPr>
          <w:rFonts w:ascii="Arial" w:hAnsi="Arial" w:cs="Arial"/>
        </w:rPr>
      </w:pPr>
    </w:p>
    <w:p w14:paraId="531022F5" w14:textId="77777777" w:rsidR="00F67F6F" w:rsidRPr="00424E0C" w:rsidRDefault="00F67F6F" w:rsidP="00632054">
      <w:pPr>
        <w:autoSpaceDE w:val="0"/>
        <w:autoSpaceDN w:val="0"/>
        <w:adjustRightInd w:val="0"/>
        <w:spacing w:after="0"/>
        <w:ind w:left="705" w:hanging="64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384 </w:t>
      </w:r>
      <w:r w:rsidRPr="00632054">
        <w:rPr>
          <w:rFonts w:ascii="Arial" w:hAnsi="Arial" w:cs="Arial"/>
        </w:rPr>
        <w:t xml:space="preserve">del Reglamento al Código Orgánico del Ambiente señala que: “la </w:t>
      </w:r>
      <w:r w:rsidRPr="00424E0C">
        <w:rPr>
          <w:rFonts w:ascii="Arial" w:hAnsi="Arial" w:cs="Arial"/>
        </w:rPr>
        <w:t>Autoridad Ambiental Nacional podrá autorizar el uso del fuego, de forma excepcional, en las siguientes situaciones:</w:t>
      </w:r>
    </w:p>
    <w:p w14:paraId="2D19FD94" w14:textId="77777777" w:rsidR="00F67F6F" w:rsidRPr="00424E0C" w:rsidRDefault="00F67F6F" w:rsidP="00632054">
      <w:pPr>
        <w:autoSpaceDE w:val="0"/>
        <w:autoSpaceDN w:val="0"/>
        <w:adjustRightInd w:val="0"/>
        <w:spacing w:after="0"/>
        <w:ind w:left="705" w:hanging="645"/>
        <w:jc w:val="both"/>
        <w:rPr>
          <w:rFonts w:ascii="Arial" w:hAnsi="Arial" w:cs="Arial"/>
        </w:rPr>
      </w:pPr>
    </w:p>
    <w:p w14:paraId="5921D1CF" w14:textId="77777777" w:rsidR="00F67F6F" w:rsidRPr="00424E0C" w:rsidRDefault="00F67F6F" w:rsidP="00632054">
      <w:pPr>
        <w:pStyle w:val="Prrafodelista"/>
        <w:numPr>
          <w:ilvl w:val="0"/>
          <w:numId w:val="6"/>
        </w:numPr>
        <w:autoSpaceDE w:val="0"/>
        <w:autoSpaceDN w:val="0"/>
        <w:adjustRightInd w:val="0"/>
        <w:spacing w:after="0"/>
        <w:jc w:val="both"/>
        <w:rPr>
          <w:rFonts w:ascii="Arial" w:hAnsi="Arial" w:cs="Arial"/>
          <w:i/>
        </w:rPr>
      </w:pPr>
      <w:r w:rsidRPr="00424E0C">
        <w:rPr>
          <w:rFonts w:ascii="Arial" w:hAnsi="Arial" w:cs="Arial"/>
          <w:i/>
        </w:rPr>
        <w:lastRenderedPageBreak/>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017AD123" w14:textId="77777777" w:rsidR="00F67F6F" w:rsidRPr="00424E0C" w:rsidRDefault="00F67F6F" w:rsidP="00632054">
      <w:pPr>
        <w:pStyle w:val="Prrafodelista"/>
        <w:numPr>
          <w:ilvl w:val="0"/>
          <w:numId w:val="6"/>
        </w:numPr>
        <w:autoSpaceDE w:val="0"/>
        <w:autoSpaceDN w:val="0"/>
        <w:adjustRightInd w:val="0"/>
        <w:spacing w:after="0"/>
        <w:jc w:val="both"/>
        <w:rPr>
          <w:rFonts w:ascii="Arial" w:hAnsi="Arial" w:cs="Arial"/>
          <w:i/>
        </w:rPr>
      </w:pPr>
      <w:r w:rsidRPr="00424E0C">
        <w:rPr>
          <w:rFonts w:ascii="Arial" w:hAnsi="Arial" w:cs="Arial"/>
          <w:i/>
        </w:rPr>
        <w:t>En el uso de quemas prescritas destinadas al manejo de ecosistemas y reducción de combustibles para la prevención y control de incendios forestales, dentro del Sistema Nacional de Áreas Protegidas, bosques y 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FB5E482" w14:textId="77777777" w:rsidR="00F67F6F" w:rsidRPr="00424E0C" w:rsidRDefault="00F67F6F" w:rsidP="00632054">
      <w:pPr>
        <w:pStyle w:val="Prrafodelista"/>
        <w:numPr>
          <w:ilvl w:val="0"/>
          <w:numId w:val="6"/>
        </w:numPr>
        <w:autoSpaceDE w:val="0"/>
        <w:autoSpaceDN w:val="0"/>
        <w:adjustRightInd w:val="0"/>
        <w:spacing w:after="0"/>
        <w:jc w:val="both"/>
        <w:rPr>
          <w:rFonts w:ascii="Arial" w:hAnsi="Arial" w:cs="Arial"/>
          <w:i/>
        </w:rPr>
      </w:pPr>
      <w:r w:rsidRPr="00424E0C">
        <w:rPr>
          <w:rFonts w:ascii="Arial" w:hAnsi="Arial" w:cs="Arial"/>
          <w:i/>
        </w:rPr>
        <w:t>En actividades de investigación científica vinculada con proyectos debidamente aprobados por la Autoridad Nacional de Investigación;</w:t>
      </w:r>
    </w:p>
    <w:p w14:paraId="600C434A" w14:textId="77777777" w:rsidR="00F67F6F" w:rsidRPr="00424E0C" w:rsidRDefault="00F67F6F" w:rsidP="00632054">
      <w:pPr>
        <w:pStyle w:val="Prrafodelista"/>
        <w:numPr>
          <w:ilvl w:val="0"/>
          <w:numId w:val="6"/>
        </w:numPr>
        <w:autoSpaceDE w:val="0"/>
        <w:autoSpaceDN w:val="0"/>
        <w:adjustRightInd w:val="0"/>
        <w:spacing w:after="0"/>
        <w:jc w:val="both"/>
        <w:rPr>
          <w:rFonts w:ascii="Arial" w:hAnsi="Arial" w:cs="Arial"/>
          <w:i/>
        </w:rPr>
      </w:pPr>
      <w:r w:rsidRPr="00424E0C">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517E610C" w14:textId="77777777" w:rsidR="00F67F6F" w:rsidRPr="00424E0C" w:rsidRDefault="00F67F6F" w:rsidP="00632054">
      <w:pPr>
        <w:pStyle w:val="Prrafodelista"/>
        <w:numPr>
          <w:ilvl w:val="0"/>
          <w:numId w:val="6"/>
        </w:numPr>
        <w:autoSpaceDE w:val="0"/>
        <w:autoSpaceDN w:val="0"/>
        <w:adjustRightInd w:val="0"/>
        <w:spacing w:after="0"/>
        <w:jc w:val="both"/>
        <w:rPr>
          <w:rFonts w:ascii="Arial" w:hAnsi="Arial" w:cs="Arial"/>
          <w:i/>
        </w:rPr>
      </w:pPr>
      <w:r w:rsidRPr="00424E0C">
        <w:rPr>
          <w:rFonts w:ascii="Arial" w:hAnsi="Arial" w:cs="Arial"/>
          <w:i/>
        </w:rPr>
        <w:t xml:space="preserve">En operaciones relacionadas con el control y extinción de incendios forestales. </w:t>
      </w:r>
    </w:p>
    <w:p w14:paraId="785DEA2A" w14:textId="77777777" w:rsidR="00F67F6F" w:rsidRPr="00424E0C" w:rsidRDefault="00F67F6F" w:rsidP="00632054">
      <w:pPr>
        <w:autoSpaceDE w:val="0"/>
        <w:autoSpaceDN w:val="0"/>
        <w:adjustRightInd w:val="0"/>
        <w:spacing w:after="0"/>
        <w:ind w:left="705"/>
        <w:jc w:val="both"/>
        <w:rPr>
          <w:rFonts w:ascii="Arial" w:hAnsi="Arial" w:cs="Arial"/>
        </w:rPr>
      </w:pPr>
    </w:p>
    <w:p w14:paraId="45ED412C" w14:textId="77777777" w:rsidR="00F67F6F" w:rsidRPr="00424E0C" w:rsidRDefault="00F67F6F" w:rsidP="00632054">
      <w:pPr>
        <w:autoSpaceDE w:val="0"/>
        <w:autoSpaceDN w:val="0"/>
        <w:adjustRightInd w:val="0"/>
        <w:spacing w:after="0"/>
        <w:ind w:left="705"/>
        <w:jc w:val="both"/>
        <w:rPr>
          <w:rFonts w:ascii="Arial" w:hAnsi="Arial" w:cs="Arial"/>
        </w:rPr>
      </w:pPr>
      <w:r w:rsidRPr="00424E0C">
        <w:rPr>
          <w:rFonts w:ascii="Arial" w:hAnsi="Arial" w:cs="Arial"/>
        </w:rPr>
        <w:t xml:space="preserve">Para todos los casos enunciados la Autoridad Ambiental Nacional elaborará, de forma anual, calendarios de quemas que señalen los días y horario en que se pueda realizar acciones de quema controlada o prescrita. </w:t>
      </w:r>
    </w:p>
    <w:p w14:paraId="39EA0ED3" w14:textId="77777777" w:rsidR="00F67F6F" w:rsidRPr="00424E0C" w:rsidRDefault="00F67F6F" w:rsidP="00632054">
      <w:pPr>
        <w:autoSpaceDE w:val="0"/>
        <w:autoSpaceDN w:val="0"/>
        <w:adjustRightInd w:val="0"/>
        <w:spacing w:after="0"/>
        <w:ind w:left="705"/>
        <w:jc w:val="both"/>
        <w:rPr>
          <w:rFonts w:ascii="Arial" w:hAnsi="Arial" w:cs="Arial"/>
        </w:rPr>
      </w:pPr>
    </w:p>
    <w:p w14:paraId="63478653" w14:textId="77777777" w:rsidR="00F67F6F" w:rsidRPr="00632054" w:rsidRDefault="00F67F6F" w:rsidP="00632054">
      <w:pPr>
        <w:autoSpaceDE w:val="0"/>
        <w:autoSpaceDN w:val="0"/>
        <w:adjustRightInd w:val="0"/>
        <w:spacing w:after="0"/>
        <w:ind w:left="705"/>
        <w:jc w:val="both"/>
        <w:rPr>
          <w:rFonts w:ascii="Arial" w:hAnsi="Arial" w:cs="Arial"/>
        </w:rPr>
      </w:pPr>
      <w:r w:rsidRPr="00424E0C">
        <w:rPr>
          <w:rFonts w:ascii="Arial" w:hAnsi="Arial" w:cs="Arial"/>
        </w:rPr>
        <w:t>La realización de quemas sin contar con autorización administrativa, que ocasionen incendio forestal, conlleva la responsabilidad administrativa, civil y penal respecto de los daños que eventualmente pueda causar dichas actividades.”</w:t>
      </w:r>
    </w:p>
    <w:p w14:paraId="49F8F78B" w14:textId="77777777" w:rsidR="00F67F6F" w:rsidRPr="00424E0C" w:rsidRDefault="00F67F6F" w:rsidP="00632054">
      <w:pPr>
        <w:autoSpaceDE w:val="0"/>
        <w:autoSpaceDN w:val="0"/>
        <w:adjustRightInd w:val="0"/>
        <w:spacing w:after="0"/>
        <w:ind w:left="705"/>
        <w:jc w:val="both"/>
        <w:rPr>
          <w:rFonts w:ascii="Arial" w:hAnsi="Arial" w:cs="Arial"/>
        </w:rPr>
      </w:pPr>
    </w:p>
    <w:p w14:paraId="6F3D5DB8" w14:textId="77777777" w:rsidR="00F67F6F" w:rsidRPr="00632054"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385 </w:t>
      </w:r>
      <w:r w:rsidRPr="00632054">
        <w:rPr>
          <w:rFonts w:ascii="Arial" w:hAnsi="Arial" w:cs="Arial"/>
        </w:rPr>
        <w:t xml:space="preserve">del Reglamento al Código Orgánico del Ambiente señala que: “los </w:t>
      </w:r>
      <w:r w:rsidRPr="00424E0C">
        <w:rPr>
          <w:rFonts w:ascii="Arial" w:hAnsi="Arial" w:cs="Arial"/>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p>
    <w:p w14:paraId="20414DF6" w14:textId="77777777" w:rsidR="00F67F6F" w:rsidRPr="00424E0C" w:rsidRDefault="00F67F6F" w:rsidP="00632054">
      <w:pPr>
        <w:spacing w:after="0"/>
        <w:jc w:val="both"/>
        <w:rPr>
          <w:rFonts w:ascii="Arial" w:hAnsi="Arial" w:cs="Arial"/>
        </w:rPr>
      </w:pPr>
    </w:p>
    <w:p w14:paraId="0458A26C"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literal h), m) del artículo 55 </w:t>
      </w:r>
      <w:r w:rsidRPr="00632054">
        <w:rPr>
          <w:rFonts w:ascii="Arial" w:hAnsi="Arial" w:cs="Arial"/>
        </w:rPr>
        <w:t xml:space="preserve">del </w:t>
      </w:r>
      <w:r w:rsidRPr="00424E0C">
        <w:rPr>
          <w:rFonts w:ascii="Arial" w:hAnsi="Arial" w:cs="Arial"/>
        </w:rPr>
        <w:t xml:space="preserve">Código Orgánico de Organización Territorial, Autonomía y Descentralización señala que: “Los gobiernos autónomos </w:t>
      </w:r>
      <w:r w:rsidRPr="00424E0C">
        <w:rPr>
          <w:rFonts w:ascii="Arial" w:hAnsi="Arial" w:cs="Arial"/>
        </w:rPr>
        <w:lastRenderedPageBreak/>
        <w:t>descentralizados municipales tendrán las siguientes competencias exclusivas sin perjuicio de otras que determine la ley; (…)</w:t>
      </w:r>
    </w:p>
    <w:p w14:paraId="575BCAB8" w14:textId="77777777" w:rsidR="00F67F6F" w:rsidRPr="00424E0C" w:rsidRDefault="00F67F6F" w:rsidP="00632054">
      <w:pPr>
        <w:spacing w:after="0"/>
        <w:ind w:left="705" w:hanging="705"/>
        <w:jc w:val="both"/>
        <w:rPr>
          <w:rFonts w:ascii="Arial" w:hAnsi="Arial" w:cs="Arial"/>
        </w:rPr>
      </w:pPr>
    </w:p>
    <w:p w14:paraId="777CEB9A" w14:textId="77777777" w:rsidR="00F67F6F" w:rsidRPr="00424E0C" w:rsidRDefault="00F67F6F" w:rsidP="00632054">
      <w:pPr>
        <w:spacing w:after="0"/>
        <w:ind w:left="1416"/>
        <w:jc w:val="both"/>
        <w:rPr>
          <w:rFonts w:ascii="Arial" w:hAnsi="Arial" w:cs="Arial"/>
          <w:i/>
        </w:rPr>
      </w:pPr>
      <w:r w:rsidRPr="00424E0C">
        <w:rPr>
          <w:rFonts w:ascii="Arial" w:hAnsi="Arial" w:cs="Arial"/>
          <w:i/>
        </w:rPr>
        <w:t>h) Preservar, mantener y difundir el patrimonio arquitectónico, cultural y natural del cantón y construir los espacios públicos para estos fines; (…)</w:t>
      </w:r>
    </w:p>
    <w:p w14:paraId="0E676F54" w14:textId="77777777" w:rsidR="00F67F6F" w:rsidRPr="00424E0C" w:rsidRDefault="00F67F6F" w:rsidP="00632054">
      <w:pPr>
        <w:spacing w:after="0"/>
        <w:ind w:left="1416"/>
        <w:jc w:val="both"/>
        <w:rPr>
          <w:rFonts w:ascii="Arial" w:hAnsi="Arial" w:cs="Arial"/>
          <w:i/>
        </w:rPr>
      </w:pPr>
      <w:r w:rsidRPr="00424E0C">
        <w:rPr>
          <w:rFonts w:ascii="Arial" w:hAnsi="Arial" w:cs="Arial"/>
          <w:i/>
        </w:rPr>
        <w:t>m) Gestionar los servicios de prevención, protección, socorro y extinción de incendios; (…)</w:t>
      </w:r>
    </w:p>
    <w:p w14:paraId="3126B113" w14:textId="77777777" w:rsidR="00F67F6F" w:rsidRPr="00424E0C" w:rsidRDefault="00F67F6F" w:rsidP="00632054">
      <w:pPr>
        <w:spacing w:after="0"/>
        <w:ind w:left="1416"/>
        <w:jc w:val="both"/>
        <w:rPr>
          <w:rFonts w:ascii="Arial" w:hAnsi="Arial" w:cs="Arial"/>
          <w:i/>
        </w:rPr>
      </w:pPr>
    </w:p>
    <w:p w14:paraId="3463EB49"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literal k) del artículo 84 </w:t>
      </w:r>
      <w:r w:rsidRPr="00632054">
        <w:rPr>
          <w:rFonts w:ascii="Arial" w:hAnsi="Arial" w:cs="Arial"/>
        </w:rPr>
        <w:t xml:space="preserve">del </w:t>
      </w:r>
      <w:r w:rsidRPr="00424E0C">
        <w:rPr>
          <w:rFonts w:ascii="Arial" w:hAnsi="Arial" w:cs="Arial"/>
        </w:rPr>
        <w:t>Código Orgánico de Organización Territorial, Autonomía y Descentralización señala que “son funciones del gobierno del distrito autónomo metropolitano: (…)</w:t>
      </w:r>
    </w:p>
    <w:p w14:paraId="78463100" w14:textId="77777777" w:rsidR="00F67F6F" w:rsidRPr="00424E0C" w:rsidRDefault="00F67F6F" w:rsidP="00632054">
      <w:pPr>
        <w:spacing w:after="0"/>
        <w:ind w:left="705" w:hanging="705"/>
        <w:jc w:val="both"/>
        <w:rPr>
          <w:rFonts w:ascii="Arial" w:hAnsi="Arial" w:cs="Arial"/>
        </w:rPr>
      </w:pPr>
    </w:p>
    <w:p w14:paraId="37D2B2E7" w14:textId="77777777" w:rsidR="00F67F6F" w:rsidRPr="00424E0C" w:rsidRDefault="00F67F6F" w:rsidP="00632054">
      <w:pPr>
        <w:spacing w:after="0"/>
        <w:ind w:left="1416"/>
        <w:jc w:val="both"/>
        <w:rPr>
          <w:rFonts w:ascii="Arial" w:hAnsi="Arial" w:cs="Arial"/>
          <w:i/>
        </w:rPr>
      </w:pPr>
      <w:r w:rsidRPr="00424E0C">
        <w:rPr>
          <w:rFonts w:ascii="Arial" w:hAnsi="Arial" w:cs="Arial"/>
          <w:i/>
        </w:rPr>
        <w:t>k) Regular, prevenir y controlar la contaminación ambiental en su circunscripción territorial de manera articulada con las políticas ambientales nacionales. (…)”</w:t>
      </w:r>
    </w:p>
    <w:p w14:paraId="292622F5"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140 </w:t>
      </w:r>
      <w:r w:rsidRPr="00632054">
        <w:rPr>
          <w:rFonts w:ascii="Arial" w:hAnsi="Arial" w:cs="Arial"/>
        </w:rPr>
        <w:t xml:space="preserve">del </w:t>
      </w:r>
      <w:r w:rsidRPr="00424E0C">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3717DF14" w14:textId="77777777" w:rsidR="00F67F6F" w:rsidRPr="00632054" w:rsidRDefault="00F67F6F" w:rsidP="00632054">
      <w:pPr>
        <w:pStyle w:val="Default"/>
        <w:spacing w:line="276" w:lineRule="auto"/>
        <w:ind w:left="705"/>
        <w:jc w:val="both"/>
        <w:rPr>
          <w:rFonts w:ascii="Arial" w:hAnsi="Arial" w:cs="Arial"/>
          <w:color w:val="auto"/>
          <w:sz w:val="22"/>
          <w:szCs w:val="22"/>
        </w:rPr>
      </w:pPr>
    </w:p>
    <w:p w14:paraId="29D5E672" w14:textId="09D2855A" w:rsidR="00F67F6F" w:rsidRPr="00632054" w:rsidRDefault="00F67F6F" w:rsidP="00632054">
      <w:pPr>
        <w:pStyle w:val="Default"/>
        <w:spacing w:line="276" w:lineRule="auto"/>
        <w:ind w:left="705"/>
        <w:jc w:val="both"/>
        <w:rPr>
          <w:rFonts w:ascii="Arial" w:hAnsi="Arial" w:cs="Arial"/>
          <w:color w:val="auto"/>
          <w:sz w:val="22"/>
          <w:szCs w:val="22"/>
        </w:rPr>
      </w:pPr>
      <w:r w:rsidRPr="00632054">
        <w:rPr>
          <w:rFonts w:ascii="Arial" w:hAnsi="Arial" w:cs="Arial"/>
          <w:color w:val="auto"/>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w:t>
      </w:r>
      <w:r w:rsidR="001A08E0" w:rsidRPr="00424E0C">
        <w:rPr>
          <w:rFonts w:ascii="Arial" w:hAnsi="Arial" w:cs="Arial"/>
          <w:color w:val="auto"/>
          <w:sz w:val="22"/>
          <w:szCs w:val="22"/>
        </w:rPr>
        <w:t>adscritas a</w:t>
      </w:r>
      <w:r w:rsidRPr="00632054">
        <w:rPr>
          <w:rFonts w:ascii="Arial" w:hAnsi="Arial" w:cs="Arial"/>
          <w:color w:val="auto"/>
          <w:sz w:val="22"/>
          <w:szCs w:val="22"/>
        </w:rPr>
        <w:t xml:space="preserve"> los gobiernos autónomos descentralizados municipales, quienes funcionarán con autonomía administrativa y financiera, presupuestaria y operativa, observando la ley especial y normativas vigentes a las que estarán sujetos.” </w:t>
      </w:r>
    </w:p>
    <w:p w14:paraId="0DF677A3" w14:textId="77777777" w:rsidR="00F67F6F" w:rsidRPr="00424E0C" w:rsidRDefault="00F67F6F" w:rsidP="00632054">
      <w:pPr>
        <w:spacing w:after="0"/>
        <w:jc w:val="both"/>
        <w:rPr>
          <w:rFonts w:ascii="Arial" w:hAnsi="Arial" w:cs="Arial"/>
          <w:b/>
          <w:highlight w:val="yellow"/>
        </w:rPr>
      </w:pPr>
    </w:p>
    <w:p w14:paraId="435861FC"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artículo 246 </w:t>
      </w:r>
      <w:r w:rsidRPr="00632054">
        <w:rPr>
          <w:rFonts w:ascii="Arial" w:hAnsi="Arial" w:cs="Arial"/>
        </w:rPr>
        <w:t xml:space="preserve">del </w:t>
      </w:r>
      <w:r w:rsidRPr="00424E0C">
        <w:rPr>
          <w:rFonts w:ascii="Arial" w:hAnsi="Arial" w:cs="Arial"/>
        </w:rPr>
        <w:t xml:space="preserve">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w:t>
      </w:r>
      <w:r w:rsidRPr="00424E0C">
        <w:rPr>
          <w:rFonts w:ascii="Arial" w:hAnsi="Arial" w:cs="Arial"/>
        </w:rPr>
        <w:lastRenderedPageBreak/>
        <w:t>persona será sancionada por delito culposo con pena privativa de libertad de tres a seis meses. Si como consecuencia de este delito se produce la muerte de una o más personas, se sancionará con pena privativa de libertad de trece a dieciséis años.”</w:t>
      </w:r>
    </w:p>
    <w:p w14:paraId="30B3DC1C" w14:textId="77777777" w:rsidR="00F67F6F" w:rsidRPr="00424E0C" w:rsidRDefault="00F67F6F" w:rsidP="00632054">
      <w:pPr>
        <w:spacing w:after="0"/>
        <w:ind w:left="705" w:hanging="705"/>
        <w:jc w:val="both"/>
        <w:rPr>
          <w:rFonts w:ascii="Arial" w:hAnsi="Arial" w:cs="Arial"/>
        </w:rPr>
      </w:pPr>
    </w:p>
    <w:p w14:paraId="7F0FF6A9" w14:textId="77777777" w:rsidR="00F67F6F" w:rsidRPr="00424E0C" w:rsidRDefault="00F67F6F" w:rsidP="00632054">
      <w:pPr>
        <w:spacing w:after="0"/>
        <w:ind w:left="705" w:hanging="705"/>
        <w:jc w:val="both"/>
        <w:rPr>
          <w:rFonts w:ascii="Arial" w:hAnsi="Arial" w:cs="Arial"/>
        </w:rPr>
      </w:pPr>
      <w:r w:rsidRPr="00424E0C">
        <w:rPr>
          <w:rFonts w:ascii="Arial" w:hAnsi="Arial" w:cs="Arial"/>
        </w:rPr>
        <w:t xml:space="preserve">Que, </w:t>
      </w:r>
      <w:r w:rsidRPr="00424E0C">
        <w:rPr>
          <w:rFonts w:ascii="Arial" w:hAnsi="Arial" w:cs="Arial"/>
        </w:rPr>
        <w:tab/>
        <w:t xml:space="preserve">El </w:t>
      </w:r>
      <w:r w:rsidRPr="00424E0C">
        <w:rPr>
          <w:rFonts w:ascii="Arial" w:hAnsi="Arial" w:cs="Arial"/>
          <w:lang w:val="es-ES"/>
        </w:rPr>
        <w:t xml:space="preserve">Artículo 281 </w:t>
      </w:r>
      <w:r w:rsidRPr="00424E0C">
        <w:rPr>
          <w:rFonts w:ascii="Arial" w:hAnsi="Arial" w:cs="Arial"/>
        </w:rPr>
        <w:t xml:space="preserve">del Código Municipal para el Distrito Metropolitano de Quito señala que: “el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p>
    <w:p w14:paraId="22769F17" w14:textId="77777777" w:rsidR="00F67F6F" w:rsidRPr="00424E0C" w:rsidRDefault="00F67F6F" w:rsidP="00632054">
      <w:pPr>
        <w:spacing w:after="0"/>
        <w:ind w:left="705" w:hanging="705"/>
        <w:jc w:val="both"/>
        <w:rPr>
          <w:rFonts w:ascii="Arial" w:hAnsi="Arial" w:cs="Arial"/>
          <w:b/>
          <w:highlight w:val="yellow"/>
        </w:rPr>
      </w:pPr>
    </w:p>
    <w:p w14:paraId="3BC20C33" w14:textId="77777777" w:rsidR="00F67F6F" w:rsidRPr="00424E0C" w:rsidRDefault="00F67F6F" w:rsidP="00632054">
      <w:pPr>
        <w:autoSpaceDE w:val="0"/>
        <w:autoSpaceDN w:val="0"/>
        <w:adjustRightInd w:val="0"/>
        <w:spacing w:after="0"/>
        <w:ind w:left="705" w:hanging="705"/>
        <w:jc w:val="both"/>
        <w:rPr>
          <w:rFonts w:ascii="Arial" w:hAnsi="Arial" w:cs="Arial"/>
          <w:iCs/>
          <w:lang w:eastAsia="es-EC"/>
        </w:rPr>
      </w:pPr>
      <w:r w:rsidRPr="00424E0C">
        <w:rPr>
          <w:rFonts w:ascii="Arial" w:hAnsi="Arial" w:cs="Arial"/>
        </w:rPr>
        <w:t xml:space="preserve">Que, </w:t>
      </w:r>
      <w:r w:rsidRPr="00424E0C">
        <w:rPr>
          <w:rFonts w:ascii="Arial" w:hAnsi="Arial" w:cs="Arial"/>
        </w:rPr>
        <w:tab/>
        <w:t xml:space="preserve">El </w:t>
      </w:r>
      <w:r w:rsidRPr="00424E0C">
        <w:rPr>
          <w:rFonts w:ascii="Arial" w:hAnsi="Arial" w:cs="Arial"/>
          <w:lang w:val="es-ES"/>
        </w:rPr>
        <w:t xml:space="preserve">Artículo 314 </w:t>
      </w:r>
      <w:r w:rsidRPr="00424E0C">
        <w:rPr>
          <w:rFonts w:ascii="Arial" w:hAnsi="Arial" w:cs="Arial"/>
        </w:rPr>
        <w:t>del Código Municipal para el Distrito Metropolitano de Quito señala que: “</w:t>
      </w:r>
      <w:r w:rsidRPr="00424E0C">
        <w:rPr>
          <w:rFonts w:ascii="Arial" w:hAnsi="Arial" w:cs="Arial"/>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1E5AC803" w14:textId="77777777" w:rsidR="00F67F6F" w:rsidRPr="00424E0C" w:rsidRDefault="00F67F6F" w:rsidP="00632054">
      <w:pPr>
        <w:autoSpaceDE w:val="0"/>
        <w:autoSpaceDN w:val="0"/>
        <w:adjustRightInd w:val="0"/>
        <w:spacing w:after="0"/>
        <w:ind w:left="705" w:hanging="705"/>
        <w:jc w:val="both"/>
        <w:rPr>
          <w:rFonts w:ascii="Arial" w:hAnsi="Arial" w:cs="Arial"/>
          <w:b/>
          <w:bCs/>
          <w:iCs/>
          <w:lang w:eastAsia="es-EC"/>
        </w:rPr>
      </w:pPr>
    </w:p>
    <w:p w14:paraId="1BB7D982" w14:textId="6C527328" w:rsidR="00F67F6F" w:rsidRPr="00424E0C" w:rsidRDefault="00F67F6F" w:rsidP="00632054">
      <w:pPr>
        <w:autoSpaceDE w:val="0"/>
        <w:autoSpaceDN w:val="0"/>
        <w:adjustRightInd w:val="0"/>
        <w:spacing w:after="0"/>
        <w:ind w:left="705"/>
        <w:jc w:val="both"/>
        <w:rPr>
          <w:rFonts w:ascii="Arial" w:hAnsi="Arial" w:cs="Arial"/>
          <w:iCs/>
          <w:lang w:eastAsia="es-EC"/>
        </w:rPr>
      </w:pPr>
      <w:r w:rsidRPr="00424E0C">
        <w:rPr>
          <w:rFonts w:ascii="Arial" w:hAnsi="Arial" w:cs="Arial"/>
          <w:iCs/>
          <w:lang w:eastAsia="es-EC"/>
        </w:rPr>
        <w:t xml:space="preserve">Podrá </w:t>
      </w:r>
      <w:r w:rsidR="001A08E0" w:rsidRPr="00424E0C">
        <w:rPr>
          <w:rFonts w:ascii="Arial" w:hAnsi="Arial" w:cs="Arial"/>
          <w:iCs/>
          <w:lang w:eastAsia="es-EC"/>
        </w:rPr>
        <w:t>ejercer,</w:t>
      </w:r>
      <w:r w:rsidRPr="00424E0C">
        <w:rPr>
          <w:rFonts w:ascii="Arial" w:hAnsi="Arial" w:cs="Arial"/>
          <w:iCs/>
          <w:lang w:eastAsia="es-EC"/>
        </w:rPr>
        <w:t xml:space="preserve"> además, las potestades de inspección técnica que se le atribuyan mediante Resolución Administrativa.</w:t>
      </w:r>
    </w:p>
    <w:p w14:paraId="77200F77" w14:textId="77777777" w:rsidR="00F67F6F" w:rsidRPr="00424E0C" w:rsidRDefault="00F67F6F" w:rsidP="00632054">
      <w:pPr>
        <w:autoSpaceDE w:val="0"/>
        <w:autoSpaceDN w:val="0"/>
        <w:adjustRightInd w:val="0"/>
        <w:spacing w:after="0"/>
        <w:ind w:left="705"/>
        <w:jc w:val="both"/>
        <w:rPr>
          <w:rFonts w:ascii="Arial" w:hAnsi="Arial" w:cs="Arial"/>
          <w:iCs/>
          <w:lang w:eastAsia="es-EC"/>
        </w:rPr>
      </w:pPr>
    </w:p>
    <w:p w14:paraId="23FE2DC3" w14:textId="77777777" w:rsidR="00F67F6F" w:rsidRPr="00424E0C" w:rsidRDefault="00F67F6F" w:rsidP="00632054">
      <w:pPr>
        <w:autoSpaceDE w:val="0"/>
        <w:autoSpaceDN w:val="0"/>
        <w:adjustRightInd w:val="0"/>
        <w:spacing w:after="0"/>
        <w:ind w:left="705"/>
        <w:jc w:val="both"/>
        <w:rPr>
          <w:rFonts w:ascii="Arial" w:hAnsi="Arial" w:cs="Arial"/>
          <w:iCs/>
          <w:lang w:eastAsia="es-EC"/>
        </w:rPr>
      </w:pPr>
      <w:r w:rsidRPr="00424E0C">
        <w:rPr>
          <w:rFonts w:ascii="Arial" w:hAnsi="Arial" w:cs="Arial"/>
          <w:iCs/>
          <w:lang w:eastAsia="es-EC"/>
        </w:rPr>
        <w:t>(…..)</w:t>
      </w:r>
    </w:p>
    <w:p w14:paraId="692E4A1C" w14:textId="77777777" w:rsidR="00F67F6F" w:rsidRPr="00424E0C" w:rsidRDefault="00F67F6F" w:rsidP="00632054">
      <w:pPr>
        <w:autoSpaceDE w:val="0"/>
        <w:autoSpaceDN w:val="0"/>
        <w:adjustRightInd w:val="0"/>
        <w:spacing w:after="0"/>
        <w:ind w:left="705"/>
        <w:jc w:val="both"/>
        <w:rPr>
          <w:rFonts w:ascii="Arial" w:hAnsi="Arial" w:cs="Arial"/>
          <w:iCs/>
          <w:lang w:eastAsia="es-EC"/>
        </w:rPr>
      </w:pPr>
    </w:p>
    <w:p w14:paraId="2FDDFDD2" w14:textId="3218BED7" w:rsidR="00F67F6F" w:rsidRPr="00424E0C" w:rsidRDefault="00F67F6F" w:rsidP="00632054">
      <w:pPr>
        <w:spacing w:after="0"/>
        <w:ind w:left="705" w:hanging="705"/>
        <w:jc w:val="both"/>
        <w:rPr>
          <w:rFonts w:ascii="Arial" w:hAnsi="Arial" w:cs="Arial"/>
          <w:lang w:val="es-ES"/>
        </w:rPr>
      </w:pPr>
      <w:r w:rsidRPr="00424E0C">
        <w:rPr>
          <w:rFonts w:ascii="Arial" w:hAnsi="Arial" w:cs="Arial"/>
          <w:lang w:val="es-ES"/>
        </w:rPr>
        <w:t xml:space="preserve">Que, </w:t>
      </w:r>
      <w:r w:rsidRPr="00424E0C">
        <w:rPr>
          <w:rFonts w:ascii="Arial" w:hAnsi="Arial" w:cs="Arial"/>
          <w:lang w:val="es-ES"/>
        </w:rPr>
        <w:tab/>
        <w:t xml:space="preserve">El </w:t>
      </w:r>
      <w:r w:rsidRPr="00424E0C">
        <w:rPr>
          <w:rFonts w:ascii="Arial" w:hAnsi="Arial" w:cs="Arial"/>
        </w:rPr>
        <w:t xml:space="preserve">numeral 1 del </w:t>
      </w:r>
      <w:r w:rsidRPr="00424E0C">
        <w:rPr>
          <w:rFonts w:ascii="Arial" w:hAnsi="Arial" w:cs="Arial"/>
          <w:lang w:val="es-ES"/>
        </w:rPr>
        <w:t xml:space="preserve">Artículo </w:t>
      </w:r>
      <w:r w:rsidRPr="00424E0C">
        <w:rPr>
          <w:rFonts w:ascii="Arial" w:hAnsi="Arial" w:cs="Arial"/>
        </w:rPr>
        <w:t>3027, Contravenciones de Primera Clase</w:t>
      </w:r>
      <w:r w:rsidRPr="00424E0C">
        <w:rPr>
          <w:rFonts w:ascii="Arial" w:hAnsi="Arial" w:cs="Arial"/>
          <w:strike/>
          <w:lang w:val="es-ES"/>
        </w:rPr>
        <w:t>IV.3.105</w:t>
      </w:r>
      <w:r w:rsidRPr="00424E0C">
        <w:rPr>
          <w:rFonts w:ascii="Arial" w:hAnsi="Arial" w:cs="Arial"/>
          <w:lang w:val="es-ES"/>
        </w:rPr>
        <w:t xml:space="preserve"> del</w:t>
      </w:r>
      <w:r w:rsidRPr="00424E0C">
        <w:rPr>
          <w:rFonts w:ascii="Arial" w:eastAsia="Times New Roman" w:hAnsi="Arial" w:cs="Arial"/>
          <w:spacing w:val="-2"/>
          <w:lang w:val="es-ES" w:eastAsia="es-ES"/>
        </w:rPr>
        <w:t xml:space="preserve"> Código</w:t>
      </w:r>
      <w:r w:rsidRPr="00424E0C">
        <w:rPr>
          <w:rFonts w:ascii="Arial" w:hAnsi="Arial" w:cs="Arial"/>
          <w:lang w:val="es-ES"/>
        </w:rPr>
        <w:t xml:space="preserve"> Municipal para el Distrito Metropolitano </w:t>
      </w:r>
      <w:r w:rsidR="001A08E0" w:rsidRPr="00424E0C">
        <w:rPr>
          <w:rFonts w:ascii="Arial" w:hAnsi="Arial" w:cs="Arial"/>
          <w:lang w:val="es-ES"/>
        </w:rPr>
        <w:t>de Quito</w:t>
      </w:r>
      <w:r w:rsidRPr="00424E0C">
        <w:rPr>
          <w:rFonts w:ascii="Arial" w:hAnsi="Arial" w:cs="Arial"/>
          <w:lang w:val="es-ES"/>
        </w:rPr>
        <w:t xml:space="preserve"> señala que “</w:t>
      </w:r>
      <w:r w:rsidRPr="00424E0C">
        <w:rPr>
          <w:rFonts w:ascii="Arial" w:hAnsi="Arial" w:cs="Arial"/>
        </w:rPr>
        <w:t xml:space="preserve">serán reprimidos con multa de 0,5 RBUM </w:t>
      </w:r>
      <w:proofErr w:type="spellStart"/>
      <w:r w:rsidRPr="00424E0C">
        <w:rPr>
          <w:rFonts w:ascii="Arial" w:hAnsi="Arial" w:cs="Arial"/>
        </w:rPr>
        <w:t>dólaresde</w:t>
      </w:r>
      <w:proofErr w:type="spellEnd"/>
      <w:r w:rsidRPr="00424E0C">
        <w:rPr>
          <w:rFonts w:ascii="Arial" w:hAnsi="Arial" w:cs="Arial"/>
        </w:rPr>
        <w:t xml:space="preserve"> los Estados Unidos de América quienes cometan las siguientes </w:t>
      </w:r>
      <w:r w:rsidRPr="00424E0C">
        <w:rPr>
          <w:rFonts w:ascii="Arial" w:hAnsi="Arial" w:cs="Arial"/>
          <w:lang w:val="es-ES"/>
        </w:rPr>
        <w:t>contravenciones:</w:t>
      </w:r>
    </w:p>
    <w:p w14:paraId="725F3F79" w14:textId="77777777" w:rsidR="00F67F6F" w:rsidRPr="00424E0C" w:rsidRDefault="00F67F6F" w:rsidP="00632054">
      <w:pPr>
        <w:spacing w:after="0"/>
        <w:ind w:left="708"/>
        <w:jc w:val="both"/>
        <w:rPr>
          <w:rFonts w:ascii="Arial" w:hAnsi="Arial" w:cs="Arial"/>
          <w:lang w:val="es-ES"/>
        </w:rPr>
      </w:pPr>
    </w:p>
    <w:p w14:paraId="4B12EB29" w14:textId="77777777" w:rsidR="00F67F6F" w:rsidRPr="00424E0C" w:rsidRDefault="00F67F6F" w:rsidP="00632054">
      <w:pPr>
        <w:spacing w:after="0"/>
        <w:ind w:left="708" w:firstLine="708"/>
        <w:jc w:val="both"/>
        <w:rPr>
          <w:rFonts w:ascii="Arial" w:hAnsi="Arial" w:cs="Arial"/>
          <w:i/>
          <w:lang w:val="es-ES"/>
        </w:rPr>
      </w:pPr>
      <w:r w:rsidRPr="00424E0C">
        <w:rPr>
          <w:rFonts w:ascii="Arial" w:hAnsi="Arial" w:cs="Arial"/>
          <w:i/>
          <w:lang w:val="es-ES"/>
        </w:rPr>
        <w:t>1. Incinerar a cielo abierto basura, papeles, envases;(…)”</w:t>
      </w:r>
    </w:p>
    <w:p w14:paraId="2FD45472" w14:textId="77777777" w:rsidR="00F67F6F" w:rsidRPr="00424E0C" w:rsidRDefault="00F67F6F" w:rsidP="00632054">
      <w:pPr>
        <w:spacing w:after="0"/>
        <w:ind w:left="705" w:hanging="705"/>
        <w:contextualSpacing/>
        <w:jc w:val="both"/>
        <w:rPr>
          <w:rFonts w:ascii="Arial" w:hAnsi="Arial" w:cs="Arial"/>
          <w:lang w:val="es-ES"/>
        </w:rPr>
      </w:pPr>
    </w:p>
    <w:p w14:paraId="7FB85700" w14:textId="77777777" w:rsidR="00F67F6F" w:rsidRPr="00424E0C" w:rsidRDefault="00F67F6F" w:rsidP="00632054">
      <w:pPr>
        <w:spacing w:after="0"/>
        <w:ind w:left="705" w:hanging="705"/>
        <w:contextualSpacing/>
        <w:jc w:val="both"/>
        <w:rPr>
          <w:rFonts w:ascii="Arial" w:hAnsi="Arial" w:cs="Arial"/>
        </w:rPr>
      </w:pPr>
      <w:r w:rsidRPr="00424E0C">
        <w:rPr>
          <w:rFonts w:ascii="Arial" w:hAnsi="Arial" w:cs="Arial"/>
          <w:lang w:val="es-ES"/>
        </w:rPr>
        <w:t xml:space="preserve">Que, </w:t>
      </w:r>
      <w:r w:rsidRPr="00424E0C">
        <w:rPr>
          <w:rFonts w:ascii="Arial" w:hAnsi="Arial" w:cs="Arial"/>
          <w:lang w:val="es-ES"/>
        </w:rPr>
        <w:tab/>
        <w:t>El</w:t>
      </w:r>
      <w:r w:rsidRPr="00424E0C">
        <w:rPr>
          <w:rFonts w:ascii="Arial" w:hAnsi="Arial" w:cs="Arial"/>
        </w:rPr>
        <w:t xml:space="preserve"> numeral 5 de</w:t>
      </w:r>
      <w:r w:rsidRPr="00424E0C">
        <w:rPr>
          <w:rFonts w:ascii="Arial" w:hAnsi="Arial" w:cs="Arial"/>
          <w:lang w:val="es-ES"/>
        </w:rPr>
        <w:t xml:space="preserve">l Artículo </w:t>
      </w:r>
      <w:r w:rsidRPr="00424E0C">
        <w:rPr>
          <w:rFonts w:ascii="Arial" w:hAnsi="Arial" w:cs="Arial"/>
        </w:rPr>
        <w:t>3028, De las contravenciones de tercera clase</w:t>
      </w:r>
      <w:r w:rsidRPr="00424E0C">
        <w:rPr>
          <w:rFonts w:ascii="Arial" w:hAnsi="Arial" w:cs="Arial"/>
          <w:lang w:val="es-ES"/>
        </w:rPr>
        <w:t xml:space="preserve"> del Código Municipal para el Distrito Metropolitano de Quito señala</w:t>
      </w:r>
      <w:r w:rsidRPr="00424E0C">
        <w:rPr>
          <w:rFonts w:ascii="Arial" w:hAnsi="Arial" w:cs="Arial"/>
        </w:rPr>
        <w:t xml:space="preserve"> que “serán reprimidos con multa de 2 RBUM dólares de los Estados Unidos de América, quienes cometan las siguientes contravenciones: (…)</w:t>
      </w:r>
    </w:p>
    <w:p w14:paraId="5DEEA70A" w14:textId="77777777" w:rsidR="00F67F6F" w:rsidRPr="00424E0C" w:rsidRDefault="00F67F6F" w:rsidP="00632054">
      <w:pPr>
        <w:spacing w:after="0"/>
        <w:ind w:left="705" w:hanging="705"/>
        <w:contextualSpacing/>
        <w:jc w:val="both"/>
        <w:rPr>
          <w:rFonts w:ascii="Arial" w:hAnsi="Arial" w:cs="Arial"/>
        </w:rPr>
      </w:pPr>
    </w:p>
    <w:p w14:paraId="278B1735" w14:textId="77777777" w:rsidR="00F67F6F" w:rsidRPr="00424E0C" w:rsidRDefault="00F67F6F" w:rsidP="00632054">
      <w:pPr>
        <w:spacing w:after="0"/>
        <w:ind w:left="708" w:firstLine="708"/>
        <w:jc w:val="both"/>
        <w:rPr>
          <w:rFonts w:ascii="Arial" w:hAnsi="Arial" w:cs="Arial"/>
          <w:i/>
          <w:lang w:eastAsia="es-EC"/>
        </w:rPr>
      </w:pPr>
      <w:r w:rsidRPr="00424E0C">
        <w:rPr>
          <w:rFonts w:ascii="Arial" w:hAnsi="Arial" w:cs="Arial"/>
          <w:i/>
        </w:rPr>
        <w:t>5. Quemar llantas</w:t>
      </w:r>
      <w:r w:rsidRPr="00424E0C">
        <w:rPr>
          <w:rFonts w:ascii="Arial" w:hAnsi="Arial" w:cs="Arial"/>
          <w:i/>
          <w:lang w:eastAsia="es-EC"/>
        </w:rPr>
        <w:t>, cualquier otro material o residuo en la vía pública urbana</w:t>
      </w:r>
    </w:p>
    <w:p w14:paraId="1E06074D" w14:textId="77777777" w:rsidR="00F67F6F" w:rsidRPr="00424E0C" w:rsidRDefault="00F67F6F" w:rsidP="00632054">
      <w:pPr>
        <w:pStyle w:val="Textoindependiente16"/>
        <w:rPr>
          <w:lang w:val="es-ES"/>
        </w:rPr>
      </w:pPr>
    </w:p>
    <w:p w14:paraId="6852CD8B" w14:textId="77777777" w:rsidR="00F67F6F" w:rsidRPr="00632054" w:rsidRDefault="00F67F6F" w:rsidP="00632054">
      <w:pPr>
        <w:pStyle w:val="Textoindependiente16"/>
        <w:rPr>
          <w:b w:val="0"/>
          <w:lang w:val="es-ES"/>
        </w:rPr>
      </w:pPr>
      <w:r w:rsidRPr="00632054">
        <w:rPr>
          <w:b w:val="0"/>
          <w:lang w:val="es-ES"/>
        </w:rPr>
        <w:lastRenderedPageBreak/>
        <w:t xml:space="preserve">Que, </w:t>
      </w:r>
      <w:r w:rsidRPr="00632054">
        <w:rPr>
          <w:b w:val="0"/>
          <w:lang w:val="es-ES"/>
        </w:rPr>
        <w:tab/>
        <w:t>El Artículo 3149 del Código Municipal para el Distrito Metropolitano de Quito señala los fines del Título IV:</w:t>
      </w:r>
    </w:p>
    <w:p w14:paraId="4BA42CA8" w14:textId="7A5E1AF0" w:rsidR="00F67F6F" w:rsidRPr="00632054" w:rsidRDefault="00F67F6F" w:rsidP="00632054">
      <w:pPr>
        <w:pStyle w:val="Textoindependiente16"/>
        <w:rPr>
          <w:b w:val="0"/>
          <w:lang w:val="es-ES"/>
        </w:rPr>
      </w:pPr>
      <w:r w:rsidRPr="00632054">
        <w:rPr>
          <w:b w:val="0"/>
          <w:lang w:val="es-ES"/>
        </w:rPr>
        <w:tab/>
      </w:r>
    </w:p>
    <w:p w14:paraId="7451F6BB" w14:textId="58906465" w:rsidR="00F67F6F" w:rsidRPr="00632054" w:rsidRDefault="00A12F61">
      <w:pPr>
        <w:pStyle w:val="Textoindependiente16"/>
        <w:numPr>
          <w:ilvl w:val="0"/>
          <w:numId w:val="7"/>
        </w:numPr>
        <w:rPr>
          <w:b w:val="0"/>
          <w:lang w:val="es-ES"/>
        </w:rPr>
      </w:pPr>
      <w:r>
        <w:rPr>
          <w:b w:val="0"/>
          <w:lang w:val="es-ES"/>
        </w:rPr>
        <w:t>“</w:t>
      </w:r>
      <w:r w:rsidR="00F67F6F" w:rsidRPr="00632054">
        <w:rPr>
          <w:b w:val="0"/>
          <w:lang w:val="es-ES"/>
        </w:rPr>
        <w:t>La protección del patrimonio natural mediante la gestión integral y sistémica de la diversidad biológica, sus componentes y servicios ambientales en el Distrito Metropolitano de Quito;</w:t>
      </w:r>
    </w:p>
    <w:p w14:paraId="07734BA3" w14:textId="77777777" w:rsidR="00F67F6F" w:rsidRPr="00632054" w:rsidRDefault="00F67F6F">
      <w:pPr>
        <w:pStyle w:val="Textoindependiente16"/>
        <w:numPr>
          <w:ilvl w:val="0"/>
          <w:numId w:val="7"/>
        </w:numPr>
        <w:rPr>
          <w:b w:val="0"/>
          <w:lang w:val="es-ES"/>
        </w:rPr>
      </w:pPr>
      <w:r w:rsidRPr="00632054">
        <w:rPr>
          <w:b w:val="0"/>
          <w:lang w:val="es-ES"/>
        </w:rPr>
        <w:t>La conservación de los espacios naturales más representativos o sensibles de la biodiversidad en el Distrito, así como de sus elementos sobresalientes, manteniendo su conectividad;</w:t>
      </w:r>
    </w:p>
    <w:p w14:paraId="6D296EAC" w14:textId="77777777" w:rsidR="00F67F6F" w:rsidRPr="00632054" w:rsidRDefault="00F67F6F">
      <w:pPr>
        <w:pStyle w:val="Textoindependiente16"/>
        <w:numPr>
          <w:ilvl w:val="0"/>
          <w:numId w:val="7"/>
        </w:numPr>
        <w:rPr>
          <w:b w:val="0"/>
          <w:lang w:val="es-ES"/>
        </w:rPr>
      </w:pPr>
      <w:r w:rsidRPr="00632054">
        <w:rPr>
          <w:b w:val="0"/>
          <w:lang w:val="es-ES"/>
        </w:rPr>
        <w:t>Garantizar el derecho colectivo de la población a vivir en un ambiente sano y ecológicamente equilibrado, así como el manejo compartido de la diversidad biológica con las comunidades campesinas, indígenas y, propietarios privados; y,</w:t>
      </w:r>
    </w:p>
    <w:p w14:paraId="6987C11B" w14:textId="77777777" w:rsidR="00F67F6F" w:rsidRPr="00632054" w:rsidRDefault="00F67F6F">
      <w:pPr>
        <w:pStyle w:val="Textoindependiente16"/>
        <w:numPr>
          <w:ilvl w:val="0"/>
          <w:numId w:val="7"/>
        </w:numPr>
        <w:rPr>
          <w:b w:val="0"/>
          <w:lang w:val="es-ES"/>
        </w:rPr>
      </w:pPr>
      <w:r w:rsidRPr="00632054">
        <w:rPr>
          <w:b w:val="0"/>
          <w:lang w:val="es-ES"/>
        </w:rPr>
        <w:t>Promocionar y estimular la conservación de los espacios naturales del distrito, así como la concienciación y, corresponsabilidad ciudadana en el cuidado de la naturaleza.”</w:t>
      </w:r>
    </w:p>
    <w:p w14:paraId="18081622" w14:textId="77777777" w:rsidR="00F67F6F" w:rsidRPr="00424E0C" w:rsidRDefault="00F67F6F" w:rsidP="00632054">
      <w:pPr>
        <w:pStyle w:val="Textoindependiente16"/>
        <w:rPr>
          <w:lang w:val="es-ES"/>
        </w:rPr>
      </w:pPr>
    </w:p>
    <w:p w14:paraId="0945CA5B" w14:textId="77777777" w:rsidR="00F67F6F" w:rsidRPr="00632054" w:rsidRDefault="00F67F6F" w:rsidP="00632054">
      <w:pPr>
        <w:pStyle w:val="Textoindependiente16"/>
        <w:rPr>
          <w:b w:val="0"/>
          <w:spacing w:val="0"/>
          <w:lang w:val="es-ES" w:eastAsia="en-US"/>
        </w:rPr>
      </w:pPr>
      <w:r w:rsidRPr="00632054">
        <w:rPr>
          <w:b w:val="0"/>
          <w:spacing w:val="0"/>
          <w:lang w:val="es-ES" w:eastAsia="en-US"/>
        </w:rPr>
        <w:t xml:space="preserve">Que, </w:t>
      </w:r>
      <w:r w:rsidRPr="00632054">
        <w:rPr>
          <w:b w:val="0"/>
          <w:spacing w:val="0"/>
          <w:lang w:val="es-ES" w:eastAsia="en-US"/>
        </w:rPr>
        <w:tab/>
        <w:t xml:space="preserve">El </w:t>
      </w:r>
      <w:r w:rsidRPr="00632054">
        <w:rPr>
          <w:b w:val="0"/>
          <w:lang w:val="es-ES"/>
        </w:rPr>
        <w:t>Artículo 3150 del Código</w:t>
      </w:r>
      <w:r w:rsidRPr="00632054">
        <w:rPr>
          <w:b w:val="0"/>
          <w:spacing w:val="0"/>
          <w:lang w:val="es-ES" w:eastAsia="en-US"/>
        </w:rPr>
        <w:t xml:space="preserve"> Municipal para el Distrito Metropolitano de Quito señala que “el Concejo Metropolitano es </w:t>
      </w:r>
      <w:r w:rsidRPr="00632054">
        <w:rPr>
          <w:b w:val="0"/>
          <w:lang w:val="es-ES"/>
        </w:rPr>
        <w:t>el órgano responsable de aprobar las políticas sobre protección del patrimonio natural, así como de expedir las ordenanzas que declaren las áreas naturales protegidas y la protección de elementos sobresalientes de la diversidad biológica en el Distrito.”</w:t>
      </w:r>
    </w:p>
    <w:p w14:paraId="5570BAC8" w14:textId="77777777" w:rsidR="00F67F6F" w:rsidRPr="00632054" w:rsidRDefault="00F67F6F">
      <w:pPr>
        <w:pStyle w:val="Textoindependiente16"/>
        <w:rPr>
          <w:b w:val="0"/>
          <w:lang w:val="es-ES"/>
        </w:rPr>
      </w:pPr>
    </w:p>
    <w:p w14:paraId="60BA6D8F" w14:textId="073C6B6B" w:rsidR="00F67F6F" w:rsidRPr="00632054" w:rsidRDefault="00F67F6F" w:rsidP="00632054">
      <w:pPr>
        <w:pStyle w:val="Textoindependiente16"/>
        <w:rPr>
          <w:b w:val="0"/>
        </w:rPr>
      </w:pPr>
      <w:r w:rsidRPr="00632054">
        <w:rPr>
          <w:b w:val="0"/>
          <w:spacing w:val="0"/>
          <w:lang w:val="es-ES" w:eastAsia="en-US"/>
        </w:rPr>
        <w:t xml:space="preserve">Que, </w:t>
      </w:r>
      <w:r w:rsidRPr="00632054">
        <w:rPr>
          <w:b w:val="0"/>
          <w:spacing w:val="0"/>
          <w:lang w:val="es-ES" w:eastAsia="en-US"/>
        </w:rPr>
        <w:tab/>
      </w:r>
      <w:r w:rsidRPr="00632054">
        <w:rPr>
          <w:b w:val="0"/>
          <w:lang w:val="es-ES"/>
        </w:rPr>
        <w:t xml:space="preserve"> Los literales b, c, f del Artículo 3152 del Código Municipal para el Distrito Metropolitano </w:t>
      </w:r>
      <w:r w:rsidR="000F0B61" w:rsidRPr="00632054">
        <w:rPr>
          <w:b w:val="0"/>
          <w:lang w:val="es-ES"/>
        </w:rPr>
        <w:t>de Quito</w:t>
      </w:r>
      <w:r w:rsidRPr="00632054">
        <w:rPr>
          <w:b w:val="0"/>
          <w:lang w:val="es-ES"/>
        </w:rPr>
        <w:t xml:space="preserve"> que señala “le corresponde la Secretaría responsable del ambiente</w:t>
      </w:r>
      <w:r w:rsidR="000F0B61">
        <w:rPr>
          <w:b w:val="0"/>
          <w:lang w:val="es-ES"/>
        </w:rPr>
        <w:t xml:space="preserve"> </w:t>
      </w:r>
      <w:r w:rsidRPr="00632054">
        <w:rPr>
          <w:b w:val="0"/>
          <w:lang w:val="es-ES"/>
        </w:rPr>
        <w:t xml:space="preserve">la aplicación del </w:t>
      </w:r>
      <w:r w:rsidRPr="00632054">
        <w:rPr>
          <w:b w:val="0"/>
        </w:rPr>
        <w:t>Título IV en calidad de autoridad ambiental local. Para el efecto, sus funciones principales son: (…)</w:t>
      </w:r>
    </w:p>
    <w:p w14:paraId="6B09FE28" w14:textId="77777777" w:rsidR="00F67F6F" w:rsidRPr="00632054" w:rsidRDefault="00F67F6F" w:rsidP="00632054">
      <w:pPr>
        <w:pStyle w:val="Textoindependiente16"/>
        <w:rPr>
          <w:b w:val="0"/>
          <w:lang w:val="es-ES"/>
        </w:rPr>
      </w:pPr>
    </w:p>
    <w:p w14:paraId="7968445B" w14:textId="77777777" w:rsidR="00F67F6F" w:rsidRPr="00632054" w:rsidRDefault="00F67F6F" w:rsidP="00632054">
      <w:pPr>
        <w:pStyle w:val="Textoindependiente16"/>
        <w:rPr>
          <w:b w:val="0"/>
          <w:lang w:val="es-ES"/>
        </w:rPr>
      </w:pPr>
      <w:r w:rsidRPr="00632054">
        <w:rPr>
          <w:b w:val="0"/>
          <w:lang w:val="es-ES"/>
        </w:rPr>
        <w:t>b. La ejecución de los mecanismos e instrumentos para la protección del patrimonio natural;</w:t>
      </w:r>
    </w:p>
    <w:p w14:paraId="301352C4" w14:textId="77777777" w:rsidR="00F67F6F" w:rsidRPr="00632054" w:rsidRDefault="00F67F6F" w:rsidP="00632054">
      <w:pPr>
        <w:pStyle w:val="Textoindependiente16"/>
        <w:rPr>
          <w:b w:val="0"/>
          <w:lang w:val="es-ES"/>
        </w:rPr>
      </w:pPr>
      <w:r w:rsidRPr="00632054">
        <w:rPr>
          <w:b w:val="0"/>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705AFED8" w14:textId="33F18FA9" w:rsidR="00F67F6F" w:rsidRPr="00632054" w:rsidRDefault="00F67F6F" w:rsidP="00632054">
      <w:pPr>
        <w:pStyle w:val="Textoindependiente16"/>
        <w:rPr>
          <w:b w:val="0"/>
          <w:lang w:val="es-ES"/>
        </w:rPr>
      </w:pPr>
      <w:r w:rsidRPr="00632054">
        <w:rPr>
          <w:b w:val="0"/>
          <w:lang w:val="es-ES"/>
        </w:rPr>
        <w:t xml:space="preserve">f. Vigilar, con el apoyo de las administraciones zonales y la Agencia Metropolitana de Control, el manejo e integridad del patrimonio natural del Distrito y de los espacios que </w:t>
      </w:r>
      <w:r w:rsidRPr="00632054">
        <w:rPr>
          <w:b w:val="0"/>
          <w:lang w:val="es-ES"/>
        </w:rPr>
        <w:lastRenderedPageBreak/>
        <w:t>in</w:t>
      </w:r>
      <w:r w:rsidRPr="00632054">
        <w:rPr>
          <w:b w:val="0"/>
          <w:spacing w:val="-5"/>
          <w:lang w:val="es-ES"/>
        </w:rPr>
        <w:t xml:space="preserve">tegran el SMANP; y, cuando </w:t>
      </w:r>
      <w:r w:rsidRPr="00632054">
        <w:rPr>
          <w:b w:val="0"/>
          <w:lang w:val="es-ES"/>
        </w:rPr>
        <w:t xml:space="preserve">corresponda, </w:t>
      </w:r>
      <w:r w:rsidR="001A08E0" w:rsidRPr="00632054">
        <w:rPr>
          <w:b w:val="0"/>
          <w:lang w:val="es-ES"/>
        </w:rPr>
        <w:t>coordinando con</w:t>
      </w:r>
      <w:r w:rsidRPr="00632054">
        <w:rPr>
          <w:b w:val="0"/>
          <w:lang w:val="es-ES"/>
        </w:rPr>
        <w:t xml:space="preserve"> </w:t>
      </w:r>
      <w:r w:rsidRPr="00632054">
        <w:rPr>
          <w:b w:val="0"/>
          <w:lang w:eastAsia="es-EC"/>
        </w:rPr>
        <w:t>la Agencia Metropolitana de Control</w:t>
      </w:r>
      <w:r w:rsidRPr="00632054">
        <w:rPr>
          <w:b w:val="0"/>
          <w:lang w:val="es-ES"/>
        </w:rPr>
        <w:t>, veedurías ciudadanas y con la Unidad de Protección Ambiental de la Policía Nacional; y, (…)</w:t>
      </w:r>
    </w:p>
    <w:p w14:paraId="6DEF95E8" w14:textId="77777777" w:rsidR="00F67F6F" w:rsidRPr="00632054" w:rsidRDefault="00F67F6F" w:rsidP="00632054">
      <w:pPr>
        <w:pStyle w:val="Textoindependiente16"/>
        <w:rPr>
          <w:b w:val="0"/>
          <w:lang w:val="es-ES"/>
        </w:rPr>
      </w:pPr>
    </w:p>
    <w:p w14:paraId="1B56E5C9" w14:textId="09FB274F" w:rsidR="00F67F6F" w:rsidRPr="00632054" w:rsidRDefault="00F67F6F" w:rsidP="00632054">
      <w:pPr>
        <w:pStyle w:val="Textoindependiente16"/>
        <w:rPr>
          <w:b w:val="0"/>
        </w:rPr>
      </w:pPr>
      <w:r w:rsidRPr="00632054">
        <w:rPr>
          <w:b w:val="0"/>
          <w:spacing w:val="0"/>
          <w:lang w:val="es-ES" w:eastAsia="en-US"/>
        </w:rPr>
        <w:t xml:space="preserve">Que, </w:t>
      </w:r>
      <w:r w:rsidRPr="00632054">
        <w:rPr>
          <w:b w:val="0"/>
          <w:spacing w:val="0"/>
          <w:lang w:val="es-ES" w:eastAsia="en-US"/>
        </w:rPr>
        <w:tab/>
        <w:t>El Artículo 3158</w:t>
      </w:r>
      <w:r w:rsidR="001A08E0">
        <w:rPr>
          <w:b w:val="0"/>
          <w:spacing w:val="0"/>
          <w:lang w:val="es-ES" w:eastAsia="en-US"/>
        </w:rPr>
        <w:t xml:space="preserve"> </w:t>
      </w:r>
      <w:r w:rsidRPr="00632054">
        <w:rPr>
          <w:b w:val="0"/>
          <w:spacing w:val="0"/>
          <w:lang w:val="es-ES" w:eastAsia="en-US"/>
        </w:rPr>
        <w:t>del</w:t>
      </w:r>
      <w:r w:rsidRPr="00632054">
        <w:rPr>
          <w:b w:val="0"/>
          <w:lang w:val="es-ES"/>
        </w:rPr>
        <w:t xml:space="preserve"> Código</w:t>
      </w:r>
      <w:r w:rsidRPr="00632054">
        <w:rPr>
          <w:b w:val="0"/>
          <w:spacing w:val="0"/>
          <w:lang w:val="es-ES" w:eastAsia="en-US"/>
        </w:rPr>
        <w:t xml:space="preserve"> Municipal para el Distrito Metropolitano de Quito señala que: “</w:t>
      </w:r>
      <w:r w:rsidRPr="00632054">
        <w:rPr>
          <w:b w:val="0"/>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6FBA1746" w14:textId="77777777" w:rsidR="00F67F6F" w:rsidRPr="00632054" w:rsidRDefault="00F67F6F" w:rsidP="00632054">
      <w:pPr>
        <w:pStyle w:val="Textoindependiente16"/>
        <w:rPr>
          <w:b w:val="0"/>
        </w:rPr>
      </w:pPr>
    </w:p>
    <w:p w14:paraId="511BCEAA" w14:textId="77777777" w:rsidR="00F67F6F" w:rsidRPr="00632054" w:rsidRDefault="00F67F6F">
      <w:pPr>
        <w:pStyle w:val="Textoindependiente16"/>
        <w:numPr>
          <w:ilvl w:val="0"/>
          <w:numId w:val="8"/>
        </w:numPr>
        <w:rPr>
          <w:b w:val="0"/>
        </w:rPr>
      </w:pPr>
      <w:r w:rsidRPr="00632054">
        <w:rPr>
          <w:b w:val="0"/>
        </w:rPr>
        <w:t>Desarrollar acciones de promoción de una cultura de gestión responsable del ambiente, mediante esquemas sostenidos de educación y concienciación ambiental ciudadana e incentivo al cumplimiento;</w:t>
      </w:r>
    </w:p>
    <w:p w14:paraId="32D441E0" w14:textId="77777777" w:rsidR="00F67F6F" w:rsidRPr="00632054" w:rsidRDefault="00F67F6F">
      <w:pPr>
        <w:pStyle w:val="Textoindependiente16"/>
        <w:numPr>
          <w:ilvl w:val="0"/>
          <w:numId w:val="8"/>
        </w:numPr>
        <w:rPr>
          <w:b w:val="0"/>
        </w:rPr>
      </w:pPr>
      <w:r w:rsidRPr="00632054">
        <w:rPr>
          <w:b w:val="0"/>
        </w:rPr>
        <w:t>Fomentar la investigación científica aplicada a la gestión del patrimonio natural;</w:t>
      </w:r>
    </w:p>
    <w:p w14:paraId="13EFFA5B" w14:textId="77777777" w:rsidR="00F67F6F" w:rsidRPr="00632054" w:rsidRDefault="00F67F6F">
      <w:pPr>
        <w:pStyle w:val="Textoindependiente16"/>
        <w:numPr>
          <w:ilvl w:val="0"/>
          <w:numId w:val="8"/>
        </w:numPr>
        <w:rPr>
          <w:b w:val="0"/>
        </w:rPr>
      </w:pPr>
      <w:r w:rsidRPr="00632054">
        <w:rPr>
          <w:b w:val="0"/>
        </w:rPr>
        <w:t>Promover el aseguramiento de la calidad de los datos, la complementariedad entre las distintas fuentes de información y el acceso eficiente a la misma;</w:t>
      </w:r>
    </w:p>
    <w:p w14:paraId="78642F93" w14:textId="77777777" w:rsidR="00F67F6F" w:rsidRPr="00632054" w:rsidRDefault="00F67F6F">
      <w:pPr>
        <w:pStyle w:val="Textoindependiente16"/>
        <w:numPr>
          <w:ilvl w:val="0"/>
          <w:numId w:val="8"/>
        </w:numPr>
        <w:rPr>
          <w:b w:val="0"/>
        </w:rPr>
      </w:pPr>
      <w:r w:rsidRPr="00632054">
        <w:rPr>
          <w:b w:val="0"/>
        </w:rPr>
        <w:t>Establecer vínculos y relaciones de trabajo para el manejo sustentable de los recursos naturales, con gobiernos seccionales y organismos del Estado;</w:t>
      </w:r>
    </w:p>
    <w:p w14:paraId="36821549" w14:textId="77777777" w:rsidR="00F67F6F" w:rsidRPr="00632054" w:rsidRDefault="00F67F6F">
      <w:pPr>
        <w:pStyle w:val="Textoindependiente16"/>
        <w:numPr>
          <w:ilvl w:val="0"/>
          <w:numId w:val="8"/>
        </w:numPr>
        <w:rPr>
          <w:b w:val="0"/>
        </w:rPr>
      </w:pPr>
      <w:r w:rsidRPr="00632054">
        <w:rPr>
          <w:b w:val="0"/>
        </w:rPr>
        <w:t>Desarrollar y consolidar el Sistema de Monitoreo único de la calidad de los recursos;</w:t>
      </w:r>
    </w:p>
    <w:p w14:paraId="3777672A" w14:textId="77777777" w:rsidR="00F67F6F" w:rsidRPr="00632054" w:rsidRDefault="00F67F6F">
      <w:pPr>
        <w:pStyle w:val="Textoindependiente16"/>
        <w:numPr>
          <w:ilvl w:val="0"/>
          <w:numId w:val="8"/>
        </w:numPr>
        <w:rPr>
          <w:b w:val="0"/>
        </w:rPr>
      </w:pPr>
      <w:r w:rsidRPr="00632054">
        <w:rPr>
          <w:b w:val="0"/>
        </w:rPr>
        <w:t>Manejar, de forma integrada, las cuencas hidrográficas del Distrito; y,</w:t>
      </w:r>
    </w:p>
    <w:p w14:paraId="7ABD8155" w14:textId="77777777" w:rsidR="00F67F6F" w:rsidRPr="00632054" w:rsidRDefault="00F67F6F">
      <w:pPr>
        <w:pStyle w:val="Textoindependiente16"/>
        <w:numPr>
          <w:ilvl w:val="0"/>
          <w:numId w:val="8"/>
        </w:numPr>
        <w:rPr>
          <w:b w:val="0"/>
        </w:rPr>
      </w:pPr>
      <w:r w:rsidRPr="00632054">
        <w:rPr>
          <w:b w:val="0"/>
        </w:rPr>
        <w:t>Intensificar el control público que realiza la Secretaría responsable del ambiente en coordinación con los competentes actores institucionales y sociales, a fin de mantener una vigilancia permanente sobre el cumplimiento de las normas de desempeño ambiental.”</w:t>
      </w:r>
    </w:p>
    <w:p w14:paraId="53179A3B"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rPr>
      </w:pPr>
    </w:p>
    <w:p w14:paraId="4B84A91E"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rPr>
      </w:pPr>
      <w:r w:rsidRPr="00632054">
        <w:rPr>
          <w:rFonts w:ascii="Arial" w:hAnsi="Arial" w:cs="Arial"/>
          <w:color w:val="auto"/>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3B58BC04"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rPr>
      </w:pPr>
    </w:p>
    <w:p w14:paraId="5631B04E" w14:textId="77777777" w:rsidR="00165F1D" w:rsidRPr="00424E0C" w:rsidRDefault="00165F1D" w:rsidP="00632054">
      <w:pPr>
        <w:pStyle w:val="Body"/>
        <w:spacing w:before="10" w:line="276" w:lineRule="auto"/>
        <w:ind w:right="72"/>
        <w:jc w:val="both"/>
        <w:rPr>
          <w:rFonts w:ascii="Arial" w:eastAsia="Calibri" w:hAnsi="Arial" w:cs="Arial"/>
          <w:b/>
          <w:bCs/>
          <w:color w:val="auto"/>
          <w:spacing w:val="-2"/>
        </w:rPr>
      </w:pPr>
    </w:p>
    <w:p w14:paraId="4B458BC8" w14:textId="77777777" w:rsidR="00165F1D" w:rsidRPr="00424E0C" w:rsidRDefault="00165F1D" w:rsidP="00632054">
      <w:pPr>
        <w:pStyle w:val="Body"/>
        <w:spacing w:before="10" w:line="276" w:lineRule="auto"/>
        <w:ind w:right="72"/>
        <w:jc w:val="both"/>
        <w:rPr>
          <w:rFonts w:ascii="Arial" w:eastAsia="Calibri" w:hAnsi="Arial" w:cs="Arial"/>
          <w:b/>
          <w:bCs/>
          <w:color w:val="auto"/>
          <w:spacing w:val="-2"/>
        </w:rPr>
      </w:pPr>
    </w:p>
    <w:p w14:paraId="461063A1" w14:textId="77777777" w:rsidR="00F67F6F" w:rsidRPr="00424E0C" w:rsidRDefault="00F67F6F" w:rsidP="00632054">
      <w:pPr>
        <w:pStyle w:val="Body"/>
        <w:spacing w:before="10" w:line="276" w:lineRule="auto"/>
        <w:ind w:right="72"/>
        <w:jc w:val="center"/>
        <w:rPr>
          <w:rFonts w:ascii="Arial" w:eastAsia="Calibri" w:hAnsi="Arial" w:cs="Arial"/>
          <w:b/>
          <w:bCs/>
          <w:color w:val="auto"/>
        </w:rPr>
      </w:pPr>
      <w:r w:rsidRPr="00424E0C">
        <w:rPr>
          <w:rFonts w:ascii="Arial" w:eastAsia="Calibri" w:hAnsi="Arial" w:cs="Arial"/>
          <w:b/>
          <w:bCs/>
          <w:color w:val="auto"/>
        </w:rPr>
        <w:lastRenderedPageBreak/>
        <w:t>EXPIDE:</w:t>
      </w:r>
    </w:p>
    <w:p w14:paraId="7DCAE782" w14:textId="77777777" w:rsidR="00F67F6F" w:rsidRPr="00424E0C" w:rsidRDefault="00F67F6F" w:rsidP="00632054">
      <w:pPr>
        <w:pStyle w:val="Body"/>
        <w:spacing w:before="10" w:line="276" w:lineRule="auto"/>
        <w:ind w:right="72"/>
        <w:jc w:val="center"/>
        <w:rPr>
          <w:rFonts w:ascii="Arial" w:eastAsia="Calibri" w:hAnsi="Arial" w:cs="Arial"/>
          <w:b/>
          <w:bCs/>
          <w:color w:val="auto"/>
          <w:spacing w:val="-2"/>
        </w:rPr>
      </w:pPr>
      <w:r w:rsidRPr="00424E0C">
        <w:rPr>
          <w:rFonts w:ascii="Arial" w:eastAsia="Calibri" w:hAnsi="Arial" w:cs="Arial"/>
          <w:b/>
          <w:bCs/>
          <w:color w:val="auto"/>
          <w:spacing w:val="-2"/>
        </w:rPr>
        <w:t>LA ORDENANZA METROPOLITANA PARA EL MANEJO INTEGRAL DEL FUEGO EN EL DISTRITO METROPOLITANO DE QUITO</w:t>
      </w:r>
    </w:p>
    <w:p w14:paraId="6C206620"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rPr>
      </w:pPr>
    </w:p>
    <w:p w14:paraId="31FADC3A"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rPr>
      </w:pPr>
      <w:r w:rsidRPr="00424E0C">
        <w:rPr>
          <w:rFonts w:ascii="Arial" w:eastAsia="Calibri" w:hAnsi="Arial" w:cs="Arial"/>
          <w:b/>
          <w:bCs/>
          <w:color w:val="auto"/>
          <w:spacing w:val="-2"/>
        </w:rPr>
        <w:t>CAPÍTULO PRIMERO: CONSIDERACIONES GENERALES</w:t>
      </w:r>
    </w:p>
    <w:p w14:paraId="7FDF679F" w14:textId="77777777" w:rsidR="00F67F6F" w:rsidRPr="00424E0C" w:rsidRDefault="00F67F6F" w:rsidP="00632054">
      <w:pPr>
        <w:pStyle w:val="Body"/>
        <w:spacing w:before="10" w:line="276" w:lineRule="auto"/>
        <w:ind w:right="72"/>
        <w:jc w:val="both"/>
        <w:rPr>
          <w:rFonts w:ascii="Arial" w:eastAsia="Calibri" w:hAnsi="Arial" w:cs="Arial"/>
          <w:b/>
          <w:bCs/>
          <w:color w:val="auto"/>
          <w:spacing w:val="-2"/>
          <w:lang w:val="es-EC"/>
        </w:rPr>
      </w:pPr>
    </w:p>
    <w:p w14:paraId="389734B3" w14:textId="23B1B3CC" w:rsidR="00F67F6F" w:rsidRPr="00424E0C" w:rsidRDefault="00F67F6F" w:rsidP="00632054">
      <w:pPr>
        <w:pStyle w:val="Body"/>
        <w:spacing w:before="10" w:line="276" w:lineRule="auto"/>
        <w:ind w:right="72"/>
        <w:jc w:val="both"/>
        <w:rPr>
          <w:rFonts w:ascii="Arial" w:eastAsia="Calibri" w:hAnsi="Arial" w:cs="Arial"/>
          <w:bCs/>
          <w:color w:val="auto"/>
          <w:spacing w:val="-2"/>
          <w:lang w:val="es-EC"/>
        </w:rPr>
      </w:pPr>
      <w:r w:rsidRPr="00424E0C">
        <w:rPr>
          <w:rFonts w:ascii="Arial" w:eastAsia="Calibri" w:hAnsi="Arial" w:cs="Arial"/>
          <w:b/>
          <w:bCs/>
          <w:color w:val="auto"/>
          <w:spacing w:val="-2"/>
          <w:lang w:val="es-EC"/>
        </w:rPr>
        <w:t xml:space="preserve">Artículo 1.- Objeto y </w:t>
      </w:r>
      <w:r w:rsidR="001A08E0" w:rsidRPr="00424E0C">
        <w:rPr>
          <w:rFonts w:ascii="Arial" w:eastAsia="Calibri" w:hAnsi="Arial" w:cs="Arial"/>
          <w:b/>
          <w:bCs/>
          <w:color w:val="auto"/>
          <w:spacing w:val="-2"/>
          <w:lang w:val="es-EC"/>
        </w:rPr>
        <w:t>fines</w:t>
      </w:r>
      <w:r w:rsidR="001A08E0" w:rsidRPr="00424E0C">
        <w:rPr>
          <w:rFonts w:ascii="Arial" w:eastAsia="Calibri" w:hAnsi="Arial" w:cs="Arial"/>
          <w:bCs/>
          <w:color w:val="auto"/>
          <w:spacing w:val="-2"/>
          <w:lang w:val="es-EC"/>
        </w:rPr>
        <w:t>. -</w:t>
      </w:r>
      <w:r w:rsidR="0027244E" w:rsidRPr="00424E0C">
        <w:rPr>
          <w:rFonts w:ascii="Arial" w:eastAsia="Calibri" w:hAnsi="Arial" w:cs="Arial"/>
          <w:bCs/>
          <w:color w:val="auto"/>
          <w:spacing w:val="-2"/>
          <w:lang w:val="es-EC"/>
        </w:rPr>
        <w:t xml:space="preserve"> </w:t>
      </w:r>
      <w:r w:rsidRPr="00424E0C">
        <w:rPr>
          <w:rFonts w:ascii="Arial" w:eastAsia="Calibri" w:hAnsi="Arial" w:cs="Arial"/>
          <w:bCs/>
          <w:color w:val="auto"/>
          <w:spacing w:val="-2"/>
          <w:lang w:val="es-EC"/>
        </w:rPr>
        <w:t xml:space="preserve">La presente Ordenanza tiene por objeto establecer un marco regulatorio para </w:t>
      </w:r>
      <w:r w:rsidR="000C5914" w:rsidRPr="00424E0C">
        <w:rPr>
          <w:rFonts w:ascii="Arial" w:eastAsia="Calibri" w:hAnsi="Arial" w:cs="Arial"/>
          <w:bCs/>
          <w:color w:val="auto"/>
          <w:spacing w:val="-2"/>
          <w:lang w:val="es-EC"/>
        </w:rPr>
        <w:t>el Manejo Integral del Fuego (MIF)</w:t>
      </w:r>
      <w:r w:rsidRPr="00424E0C">
        <w:rPr>
          <w:rFonts w:ascii="Arial" w:eastAsia="Calibri" w:hAnsi="Arial" w:cs="Arial"/>
          <w:bCs/>
          <w:color w:val="auto"/>
          <w:spacing w:val="-2"/>
          <w:lang w:val="es-EC"/>
        </w:rPr>
        <w:t xml:space="preserve"> en el Distrito Metropolitano de Quito; con el fin de proteger el patrimonio natural, conservar la biodiversidad, asegurar la dotación de servicios </w:t>
      </w:r>
      <w:proofErr w:type="spellStart"/>
      <w:r w:rsidR="00994773">
        <w:rPr>
          <w:rFonts w:ascii="Arial" w:eastAsia="Calibri" w:hAnsi="Arial" w:cs="Arial"/>
          <w:bCs/>
          <w:color w:val="auto"/>
          <w:spacing w:val="-2"/>
          <w:lang w:val="es-EC"/>
        </w:rPr>
        <w:t>ecosistémicos</w:t>
      </w:r>
      <w:proofErr w:type="spellEnd"/>
      <w:r w:rsidRPr="00424E0C">
        <w:rPr>
          <w:rFonts w:ascii="Arial" w:eastAsia="Calibri" w:hAnsi="Arial" w:cs="Arial"/>
          <w:bCs/>
          <w:color w:val="auto"/>
          <w:spacing w:val="-2"/>
          <w:lang w:val="es-EC"/>
        </w:rPr>
        <w:t xml:space="preserve">, promover la restauración de ecosistemas afectados por el </w:t>
      </w:r>
      <w:r w:rsidR="001A08E0" w:rsidRPr="00424E0C">
        <w:rPr>
          <w:rFonts w:ascii="Arial" w:eastAsia="Calibri" w:hAnsi="Arial" w:cs="Arial"/>
          <w:bCs/>
          <w:color w:val="auto"/>
          <w:spacing w:val="-2"/>
          <w:lang w:val="es-EC"/>
        </w:rPr>
        <w:t>fuego, lograr</w:t>
      </w:r>
      <w:r w:rsidRPr="00424E0C">
        <w:rPr>
          <w:rFonts w:ascii="Arial" w:eastAsia="Calibri" w:hAnsi="Arial" w:cs="Arial"/>
          <w:bCs/>
          <w:color w:val="auto"/>
          <w:spacing w:val="-2"/>
          <w:lang w:val="es-EC"/>
        </w:rPr>
        <w:t xml:space="preserve"> el equilibrio ecológico del medio urbano natural, y dar seguridad a la ciudadanía del DMQ.</w:t>
      </w:r>
    </w:p>
    <w:p w14:paraId="1BCD8D46" w14:textId="77777777" w:rsidR="00F67F6F" w:rsidRPr="00424E0C" w:rsidRDefault="00F67F6F" w:rsidP="00632054">
      <w:pPr>
        <w:pStyle w:val="Body"/>
        <w:spacing w:before="10" w:line="276" w:lineRule="auto"/>
        <w:ind w:right="72"/>
        <w:jc w:val="both"/>
        <w:rPr>
          <w:rFonts w:ascii="Arial" w:eastAsia="Calibri" w:hAnsi="Arial" w:cs="Arial"/>
          <w:bCs/>
          <w:color w:val="auto"/>
          <w:spacing w:val="-2"/>
          <w:lang w:val="es-EC"/>
        </w:rPr>
      </w:pPr>
    </w:p>
    <w:p w14:paraId="37B16C87" w14:textId="18BD8229" w:rsidR="00F67F6F" w:rsidRPr="00424E0C" w:rsidRDefault="00F67F6F" w:rsidP="00632054">
      <w:pPr>
        <w:pStyle w:val="Body"/>
        <w:spacing w:line="276" w:lineRule="auto"/>
        <w:ind w:right="72"/>
        <w:jc w:val="both"/>
        <w:rPr>
          <w:rFonts w:ascii="Arial" w:eastAsia="Calibri" w:hAnsi="Arial" w:cs="Arial"/>
          <w:color w:val="auto"/>
        </w:rPr>
      </w:pPr>
      <w:r w:rsidRPr="00424E0C">
        <w:rPr>
          <w:rFonts w:ascii="Arial" w:eastAsia="Calibri" w:hAnsi="Arial" w:cs="Arial"/>
          <w:b/>
          <w:bCs/>
          <w:color w:val="auto"/>
        </w:rPr>
        <w:t xml:space="preserve">Artículo 2.- Ámbito de </w:t>
      </w:r>
      <w:r w:rsidR="009136DC" w:rsidRPr="00424E0C">
        <w:rPr>
          <w:rFonts w:ascii="Arial" w:eastAsia="Calibri" w:hAnsi="Arial" w:cs="Arial"/>
          <w:b/>
          <w:bCs/>
          <w:color w:val="auto"/>
        </w:rPr>
        <w:t>aplicación. -</w:t>
      </w:r>
      <w:r w:rsidRPr="00424E0C">
        <w:rPr>
          <w:rFonts w:ascii="Arial" w:eastAsia="Calibri" w:hAnsi="Arial" w:cs="Arial"/>
          <w:b/>
          <w:bCs/>
          <w:color w:val="auto"/>
        </w:rPr>
        <w:t xml:space="preserve"> </w:t>
      </w:r>
      <w:r w:rsidRPr="00424E0C">
        <w:rPr>
          <w:rFonts w:ascii="Arial" w:eastAsia="Calibri" w:hAnsi="Arial" w:cs="Arial"/>
          <w:color w:val="auto"/>
        </w:rPr>
        <w:t>Las disposiciones de la presente Ordenanza son de cumplimiento obligatorio para todas las personas naturales y jurídicas, de derecho público y privado, nacionales y extranjeras; y, aplican a todos los ecosistemas del Distrito Metropolitano de Quito, definido por el Mapa de Cobertura Vegetal elaborado por la Secretaría de Ambiente en el año 20</w:t>
      </w:r>
      <w:r w:rsidR="009136DC" w:rsidRPr="00424E0C">
        <w:rPr>
          <w:rFonts w:ascii="Arial" w:eastAsia="Calibri" w:hAnsi="Arial" w:cs="Arial"/>
          <w:color w:val="auto"/>
        </w:rPr>
        <w:t>22</w:t>
      </w:r>
      <w:r w:rsidRPr="00424E0C">
        <w:rPr>
          <w:rFonts w:ascii="Arial" w:eastAsia="Calibri" w:hAnsi="Arial" w:cs="Arial"/>
          <w:color w:val="auto"/>
        </w:rPr>
        <w:t>.</w:t>
      </w:r>
    </w:p>
    <w:p w14:paraId="2C9D566E" w14:textId="77777777" w:rsidR="00F67F6F" w:rsidRPr="00424E0C" w:rsidRDefault="00F67F6F" w:rsidP="00632054">
      <w:pPr>
        <w:pStyle w:val="Body"/>
        <w:spacing w:line="276" w:lineRule="auto"/>
        <w:jc w:val="both"/>
        <w:rPr>
          <w:rFonts w:ascii="Arial" w:eastAsia="Calibri" w:hAnsi="Arial" w:cs="Arial"/>
          <w:color w:val="auto"/>
        </w:rPr>
      </w:pPr>
    </w:p>
    <w:p w14:paraId="2B097634" w14:textId="734B5CFE" w:rsidR="00F67F6F" w:rsidRPr="00424E0C" w:rsidRDefault="00F67F6F" w:rsidP="00632054">
      <w:pPr>
        <w:pStyle w:val="Body"/>
        <w:spacing w:line="276" w:lineRule="auto"/>
        <w:ind w:right="72"/>
        <w:jc w:val="both"/>
        <w:rPr>
          <w:rFonts w:ascii="Arial" w:eastAsia="Calibri" w:hAnsi="Arial" w:cs="Arial"/>
          <w:color w:val="auto"/>
        </w:rPr>
      </w:pPr>
      <w:r w:rsidRPr="00424E0C">
        <w:rPr>
          <w:rFonts w:ascii="Arial" w:eastAsia="Calibri" w:hAnsi="Arial" w:cs="Arial"/>
          <w:b/>
          <w:bCs/>
          <w:color w:val="auto"/>
        </w:rPr>
        <w:t xml:space="preserve">Artículo 3.- </w:t>
      </w:r>
      <w:r w:rsidR="001A08E0" w:rsidRPr="00424E0C">
        <w:rPr>
          <w:rFonts w:ascii="Arial" w:eastAsia="Calibri" w:hAnsi="Arial" w:cs="Arial"/>
          <w:b/>
          <w:bCs/>
          <w:color w:val="auto"/>
        </w:rPr>
        <w:t>Definiciones. -</w:t>
      </w:r>
      <w:r w:rsidRPr="00424E0C">
        <w:rPr>
          <w:rFonts w:ascii="Arial" w:eastAsia="Calibri" w:hAnsi="Arial" w:cs="Arial"/>
          <w:b/>
          <w:bCs/>
          <w:color w:val="auto"/>
        </w:rPr>
        <w:t xml:space="preserve"> </w:t>
      </w:r>
      <w:r w:rsidRPr="00424E0C">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2508843B" w14:textId="77777777" w:rsidR="00F67F6F" w:rsidRPr="00424E0C" w:rsidRDefault="00F67F6F" w:rsidP="00632054">
      <w:pPr>
        <w:pStyle w:val="Body"/>
        <w:spacing w:line="276" w:lineRule="auto"/>
        <w:ind w:right="72"/>
        <w:jc w:val="both"/>
        <w:rPr>
          <w:rFonts w:ascii="Arial" w:eastAsia="Calibri" w:hAnsi="Arial" w:cs="Arial"/>
          <w:b/>
          <w:bCs/>
          <w:color w:val="auto"/>
        </w:rPr>
      </w:pPr>
    </w:p>
    <w:p w14:paraId="52C58F05" w14:textId="7F6EDAF2" w:rsidR="00F67F6F" w:rsidRPr="00632054" w:rsidRDefault="00F67F6F" w:rsidP="00632054">
      <w:pPr>
        <w:pStyle w:val="Body"/>
        <w:spacing w:line="276" w:lineRule="auto"/>
        <w:jc w:val="both"/>
        <w:rPr>
          <w:rFonts w:ascii="Arial" w:eastAsia="Calibri" w:hAnsi="Arial" w:cs="Arial"/>
          <w:bCs/>
          <w:color w:val="auto"/>
        </w:rPr>
      </w:pPr>
      <w:r w:rsidRPr="00632054">
        <w:rPr>
          <w:rFonts w:ascii="Arial" w:eastAsia="Calibri" w:hAnsi="Arial" w:cs="Arial"/>
          <w:bCs/>
          <w:color w:val="auto"/>
          <w:u w:val="single"/>
        </w:rPr>
        <w:t>Áreas de conservación:</w:t>
      </w:r>
      <w:r w:rsidR="00F930E0" w:rsidRPr="00632054">
        <w:rPr>
          <w:rFonts w:ascii="Arial" w:eastAsia="Calibri" w:hAnsi="Arial" w:cs="Arial"/>
          <w:bCs/>
          <w:color w:val="auto"/>
        </w:rPr>
        <w:t xml:space="preserve"> </w:t>
      </w:r>
      <w:r w:rsidRPr="00632054">
        <w:rPr>
          <w:rFonts w:ascii="Arial" w:eastAsia="Calibri" w:hAnsi="Arial" w:cs="Arial"/>
          <w:bCs/>
          <w:color w:val="auto"/>
        </w:rPr>
        <w:t>Áreas naturales, públicas o privadas, destinadas para la protección, conservación y/o aprovechamiento de fauna y flora silvestre y los valores de interés paisajístico, científicos e históricos.</w:t>
      </w:r>
    </w:p>
    <w:p w14:paraId="000C8684"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7B91254E" w14:textId="7777777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Área forestal:</w:t>
      </w:r>
      <w:r w:rsidRPr="00424E0C">
        <w:rPr>
          <w:rFonts w:ascii="Arial" w:eastAsia="Calibri" w:hAnsi="Arial" w:cs="Arial"/>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0A5119C0" w14:textId="77777777" w:rsidR="00F67F6F" w:rsidRPr="00424E0C" w:rsidRDefault="00F67F6F" w:rsidP="00632054">
      <w:pPr>
        <w:pStyle w:val="Body"/>
        <w:spacing w:line="276" w:lineRule="auto"/>
        <w:ind w:left="708" w:right="72"/>
        <w:jc w:val="both"/>
        <w:rPr>
          <w:rFonts w:ascii="Arial" w:eastAsia="Calibri" w:hAnsi="Arial" w:cs="Arial"/>
          <w:bCs/>
          <w:color w:val="auto"/>
        </w:rPr>
      </w:pPr>
    </w:p>
    <w:p w14:paraId="645597F7" w14:textId="77777777" w:rsidR="00F67F6F" w:rsidRPr="00632054" w:rsidRDefault="00F67F6F" w:rsidP="00632054">
      <w:pPr>
        <w:pStyle w:val="Body"/>
        <w:spacing w:line="276" w:lineRule="auto"/>
        <w:ind w:right="72"/>
        <w:jc w:val="both"/>
        <w:rPr>
          <w:rFonts w:ascii="Arial" w:hAnsi="Arial" w:cs="Arial"/>
          <w:color w:val="auto"/>
        </w:rPr>
      </w:pPr>
      <w:r w:rsidRPr="00424E0C">
        <w:rPr>
          <w:rFonts w:ascii="Arial" w:eastAsia="Calibri" w:hAnsi="Arial" w:cs="Arial"/>
          <w:bCs/>
          <w:color w:val="auto"/>
          <w:u w:val="single"/>
        </w:rPr>
        <w:t>Área quemada:</w:t>
      </w:r>
      <w:r w:rsidRPr="00424E0C">
        <w:rPr>
          <w:rFonts w:ascii="Arial" w:eastAsia="Calibri" w:hAnsi="Arial" w:cs="Arial"/>
          <w:bCs/>
          <w:color w:val="auto"/>
        </w:rPr>
        <w:t xml:space="preserve"> S</w:t>
      </w:r>
      <w:r w:rsidRPr="00632054">
        <w:rPr>
          <w:rFonts w:ascii="Arial" w:hAnsi="Arial" w:cs="Arial"/>
          <w:color w:val="auto"/>
        </w:rPr>
        <w:t>uperficie sobre la cual se desplazó el fuego y consumió parte o todo el combustible vegetal existente sobre la misma.</w:t>
      </w:r>
    </w:p>
    <w:p w14:paraId="42B3C7EE" w14:textId="77777777" w:rsidR="00F67F6F" w:rsidRPr="00632054" w:rsidRDefault="00F67F6F" w:rsidP="00632054">
      <w:pPr>
        <w:pStyle w:val="Body"/>
        <w:spacing w:line="276" w:lineRule="auto"/>
        <w:ind w:left="708" w:right="72"/>
        <w:jc w:val="both"/>
        <w:rPr>
          <w:rFonts w:ascii="Arial" w:hAnsi="Arial" w:cs="Arial"/>
          <w:color w:val="auto"/>
        </w:rPr>
      </w:pPr>
    </w:p>
    <w:p w14:paraId="0609D034" w14:textId="6875BB6A" w:rsidR="00F67F6F" w:rsidRPr="00632054" w:rsidRDefault="00F930E0" w:rsidP="00632054">
      <w:pPr>
        <w:pStyle w:val="Body"/>
        <w:spacing w:line="276" w:lineRule="auto"/>
        <w:ind w:right="72"/>
        <w:jc w:val="both"/>
        <w:rPr>
          <w:rFonts w:ascii="Arial" w:hAnsi="Arial" w:cs="Arial"/>
          <w:color w:val="auto"/>
        </w:rPr>
      </w:pPr>
      <w:r w:rsidRPr="00632054">
        <w:rPr>
          <w:rFonts w:ascii="Arial" w:hAnsi="Arial" w:cs="Arial"/>
          <w:color w:val="auto"/>
          <w:u w:val="single"/>
        </w:rPr>
        <w:t>Barrera natural:</w:t>
      </w:r>
      <w:r w:rsidRPr="00632054">
        <w:rPr>
          <w:rFonts w:ascii="Arial" w:hAnsi="Arial" w:cs="Arial"/>
          <w:color w:val="auto"/>
        </w:rPr>
        <w:t xml:space="preserve"> </w:t>
      </w:r>
      <w:r w:rsidR="00F67F6F" w:rsidRPr="00632054">
        <w:rPr>
          <w:rFonts w:ascii="Arial" w:hAnsi="Arial" w:cs="Arial"/>
          <w:color w:val="auto"/>
        </w:rPr>
        <w:t xml:space="preserve">Cualquier obstrucción con vegetación o no, para evitar la propagación del fuego; generalmente un área o faja que, debido a las características de su superficie, impide la propagación de fuego. </w:t>
      </w:r>
    </w:p>
    <w:p w14:paraId="41850D18" w14:textId="77777777" w:rsidR="00F67F6F" w:rsidRPr="00632054" w:rsidRDefault="00F67F6F" w:rsidP="00632054">
      <w:pPr>
        <w:pStyle w:val="Body"/>
        <w:spacing w:line="276" w:lineRule="auto"/>
        <w:ind w:left="708" w:right="72"/>
        <w:jc w:val="both"/>
        <w:rPr>
          <w:rFonts w:ascii="Arial" w:hAnsi="Arial" w:cs="Arial"/>
          <w:color w:val="auto"/>
        </w:rPr>
      </w:pPr>
    </w:p>
    <w:p w14:paraId="28542005" w14:textId="038F6C5B"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Bosque Seco Interandino:</w:t>
      </w:r>
      <w:r w:rsidR="00F930E0" w:rsidRPr="00424E0C">
        <w:rPr>
          <w:rFonts w:ascii="Arial" w:eastAsia="Calibri" w:hAnsi="Arial" w:cs="Arial"/>
          <w:bCs/>
          <w:color w:val="auto"/>
        </w:rPr>
        <w:t xml:space="preserve"> </w:t>
      </w:r>
      <w:r w:rsidRPr="00424E0C">
        <w:rPr>
          <w:rFonts w:ascii="Arial" w:eastAsia="Calibri" w:hAnsi="Arial" w:cs="Arial"/>
          <w:bCs/>
          <w:color w:val="auto"/>
        </w:rPr>
        <w:t xml:space="preserve">Ecosistema cuya cobertura vegetal está dominada por plantas espinosas de tonalidades grises y cafés, que se desarrollan en condiciones climáticas muy secas y calientes, como las que se presentan en los valles interandinos </w:t>
      </w:r>
      <w:r w:rsidRPr="00424E0C">
        <w:rPr>
          <w:rFonts w:ascii="Arial" w:eastAsia="Calibri" w:hAnsi="Arial" w:cs="Arial"/>
          <w:bCs/>
          <w:color w:val="auto"/>
        </w:rPr>
        <w:lastRenderedPageBreak/>
        <w:t>en altitudes comprendidas entre los 1.400 y 2.500 m.s.n.m. Llueve poco y los rayos del sol calientan intensamente; el promedio de precipitación anual es de 500 mm aproximadamente y la temperatura varía entre los 16 y 22°C.</w:t>
      </w:r>
    </w:p>
    <w:p w14:paraId="3E5D328A"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18689FFE" w14:textId="5CB2D202" w:rsidR="00F67F6F" w:rsidRPr="00424E0C" w:rsidRDefault="00F930E0"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Bosques Protectores:</w:t>
      </w:r>
      <w:r w:rsidRPr="00424E0C">
        <w:rPr>
          <w:rFonts w:ascii="Arial" w:eastAsia="Calibri" w:hAnsi="Arial" w:cs="Arial"/>
          <w:bCs/>
          <w:color w:val="auto"/>
        </w:rPr>
        <w:t xml:space="preserve"> </w:t>
      </w:r>
      <w:r w:rsidR="00F67F6F" w:rsidRPr="00424E0C">
        <w:rPr>
          <w:rFonts w:ascii="Arial" w:eastAsia="Calibri" w:hAnsi="Arial" w:cs="Arial"/>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00CE8E2C" w14:textId="77777777" w:rsidR="00F67F6F" w:rsidRPr="00424E0C" w:rsidRDefault="00F67F6F" w:rsidP="00632054">
      <w:pPr>
        <w:pStyle w:val="Body"/>
        <w:spacing w:line="276" w:lineRule="auto"/>
        <w:ind w:left="708" w:right="72"/>
        <w:jc w:val="both"/>
        <w:rPr>
          <w:rFonts w:ascii="Arial" w:eastAsia="Calibri" w:hAnsi="Arial" w:cs="Arial"/>
          <w:b/>
          <w:bCs/>
          <w:color w:val="auto"/>
          <w:u w:val="single"/>
        </w:rPr>
      </w:pPr>
    </w:p>
    <w:p w14:paraId="0F30D89F" w14:textId="3DFA6C4E"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Combustible:</w:t>
      </w:r>
      <w:r w:rsidR="008925C4" w:rsidRPr="00424E0C">
        <w:rPr>
          <w:rFonts w:ascii="Arial" w:eastAsia="Calibri" w:hAnsi="Arial" w:cs="Arial"/>
          <w:bCs/>
          <w:color w:val="auto"/>
        </w:rPr>
        <w:t xml:space="preserve"> </w:t>
      </w:r>
      <w:r w:rsidRPr="00424E0C">
        <w:rPr>
          <w:rFonts w:ascii="Arial" w:eastAsia="Calibri" w:hAnsi="Arial" w:cs="Arial"/>
          <w:bCs/>
          <w:color w:val="auto"/>
        </w:rPr>
        <w:t>Material orgánico vegetal, vivo o muerto, subterráneo, superficial o aéreo, susceptible de ser quemado.</w:t>
      </w:r>
    </w:p>
    <w:p w14:paraId="5FF30CCD"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0A3EECEE" w14:textId="345C1A79"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Conato de incendio:</w:t>
      </w:r>
      <w:r w:rsidR="008925C4" w:rsidRPr="00424E0C">
        <w:rPr>
          <w:rFonts w:ascii="Arial" w:eastAsia="Calibri" w:hAnsi="Arial" w:cs="Arial"/>
          <w:bCs/>
          <w:color w:val="auto"/>
        </w:rPr>
        <w:t xml:space="preserve"> </w:t>
      </w:r>
      <w:r w:rsidRPr="00424E0C">
        <w:rPr>
          <w:rFonts w:ascii="Arial" w:eastAsia="Calibri" w:hAnsi="Arial" w:cs="Arial"/>
          <w:bCs/>
          <w:color w:val="auto"/>
        </w:rPr>
        <w:t>Incendio incipiente, que no crece o que se mantiene más o menos estable en un lugar determinado durante un tiempo.</w:t>
      </w:r>
    </w:p>
    <w:p w14:paraId="2B14172A"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3CC982A5" w14:textId="0E0355E0"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Ecosistema:</w:t>
      </w:r>
      <w:r w:rsidR="008925C4" w:rsidRPr="00424E0C">
        <w:rPr>
          <w:rFonts w:ascii="Arial" w:eastAsia="Calibri" w:hAnsi="Arial" w:cs="Arial"/>
          <w:bCs/>
          <w:color w:val="auto"/>
        </w:rPr>
        <w:t xml:space="preserve"> </w:t>
      </w:r>
      <w:r w:rsidRPr="00424E0C">
        <w:rPr>
          <w:rFonts w:ascii="Arial" w:eastAsia="Calibri" w:hAnsi="Arial" w:cs="Arial"/>
          <w:bCs/>
          <w:color w:val="auto"/>
        </w:rPr>
        <w:t>Es una unidad estructural, funcional y de organización, consistente en organismos y las variables ambientales bióticas y abióticas de un área determinada. (Reglamento al COA)</w:t>
      </w:r>
    </w:p>
    <w:p w14:paraId="19A5CC5C" w14:textId="77777777" w:rsidR="00F67F6F" w:rsidRPr="00424E0C" w:rsidRDefault="005320AE" w:rsidP="00632054">
      <w:pPr>
        <w:pStyle w:val="Body"/>
        <w:spacing w:line="276" w:lineRule="auto"/>
        <w:ind w:left="708" w:right="72"/>
        <w:jc w:val="both"/>
        <w:rPr>
          <w:rFonts w:ascii="Arial" w:eastAsia="Calibri" w:hAnsi="Arial" w:cs="Arial"/>
          <w:b/>
          <w:bCs/>
          <w:color w:val="auto"/>
        </w:rPr>
      </w:pPr>
      <w:r w:rsidRPr="00424E0C">
        <w:rPr>
          <w:rFonts w:ascii="Arial" w:eastAsia="Calibri" w:hAnsi="Arial" w:cs="Arial"/>
          <w:b/>
          <w:bCs/>
          <w:color w:val="auto"/>
        </w:rPr>
        <w:t xml:space="preserve">  </w:t>
      </w:r>
    </w:p>
    <w:p w14:paraId="089DA5CA" w14:textId="3975F940" w:rsidR="00F67F6F" w:rsidRPr="00424E0C" w:rsidRDefault="00F67F6F" w:rsidP="00632054">
      <w:pPr>
        <w:pStyle w:val="Body"/>
        <w:spacing w:line="276" w:lineRule="auto"/>
        <w:ind w:right="72"/>
        <w:jc w:val="both"/>
        <w:rPr>
          <w:rFonts w:ascii="Arial" w:eastAsia="Calibri" w:hAnsi="Arial" w:cs="Arial"/>
          <w:b/>
          <w:bCs/>
          <w:color w:val="auto"/>
        </w:rPr>
      </w:pPr>
      <w:r w:rsidRPr="00424E0C">
        <w:rPr>
          <w:rFonts w:ascii="Arial" w:eastAsia="Calibri" w:hAnsi="Arial" w:cs="Arial"/>
          <w:bCs/>
          <w:color w:val="auto"/>
          <w:u w:val="single"/>
        </w:rPr>
        <w:t>Fuego:</w:t>
      </w:r>
      <w:r w:rsidR="008925C4" w:rsidRPr="00424E0C">
        <w:rPr>
          <w:rFonts w:ascii="Arial" w:eastAsia="Calibri" w:hAnsi="Arial" w:cs="Arial"/>
          <w:bCs/>
          <w:color w:val="auto"/>
        </w:rPr>
        <w:t xml:space="preserve"> </w:t>
      </w:r>
      <w:r w:rsidRPr="00424E0C">
        <w:rPr>
          <w:rFonts w:ascii="Arial" w:eastAsia="Calibri" w:hAnsi="Arial" w:cs="Arial"/>
          <w:bCs/>
          <w:color w:val="auto"/>
        </w:rPr>
        <w:t>Proceso de oxidación rápida con producción de luz y calor de distinta densidad. (Reglamento de Prevención, Protección y Defensa contra Incendios)</w:t>
      </w:r>
      <w:r w:rsidRPr="00424E0C">
        <w:rPr>
          <w:rFonts w:ascii="Arial" w:eastAsia="Calibri" w:hAnsi="Arial" w:cs="Arial"/>
          <w:bCs/>
          <w:color w:val="auto"/>
        </w:rPr>
        <w:br/>
      </w:r>
    </w:p>
    <w:p w14:paraId="22EDEAFC" w14:textId="413CB704"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Fuego controlado:</w:t>
      </w:r>
      <w:r w:rsidR="008925C4" w:rsidRPr="00424E0C">
        <w:rPr>
          <w:rFonts w:ascii="Arial" w:eastAsia="Calibri" w:hAnsi="Arial" w:cs="Arial"/>
          <w:bCs/>
          <w:color w:val="auto"/>
        </w:rPr>
        <w:t xml:space="preserve"> </w:t>
      </w:r>
      <w:r w:rsidRPr="00424E0C">
        <w:rPr>
          <w:rFonts w:ascii="Arial" w:eastAsia="Calibri" w:hAnsi="Arial" w:cs="Arial"/>
          <w:bCs/>
          <w:color w:val="auto"/>
        </w:rPr>
        <w:t>Es aquel fuego en el cual se han completado las tareas de control.</w:t>
      </w:r>
    </w:p>
    <w:p w14:paraId="1C5C8CA8" w14:textId="77777777" w:rsidR="00F67F6F" w:rsidRPr="00424E0C" w:rsidRDefault="00F67F6F" w:rsidP="00632054">
      <w:pPr>
        <w:pStyle w:val="Body"/>
        <w:spacing w:line="276" w:lineRule="auto"/>
        <w:ind w:left="708" w:right="72"/>
        <w:jc w:val="both"/>
        <w:rPr>
          <w:rFonts w:ascii="Arial" w:eastAsia="Calibri" w:hAnsi="Arial" w:cs="Arial"/>
          <w:bCs/>
          <w:color w:val="auto"/>
        </w:rPr>
      </w:pPr>
    </w:p>
    <w:p w14:paraId="258CCAF8" w14:textId="7777777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Fuego liquidado:</w:t>
      </w:r>
      <w:r w:rsidRPr="00424E0C">
        <w:rPr>
          <w:rFonts w:ascii="Arial" w:eastAsia="Calibri" w:hAnsi="Arial" w:cs="Arial"/>
          <w:bCs/>
          <w:color w:val="auto"/>
        </w:rPr>
        <w:t xml:space="preserve"> Es aquel fuego que ha sido extinguido y se han realizado acciones manuales de liquidación para evitar su reaparición.</w:t>
      </w:r>
    </w:p>
    <w:p w14:paraId="25535FF1" w14:textId="77777777" w:rsidR="00F67F6F" w:rsidRPr="00424E0C" w:rsidRDefault="00F67F6F" w:rsidP="00632054">
      <w:pPr>
        <w:pStyle w:val="Body"/>
        <w:spacing w:line="276" w:lineRule="auto"/>
        <w:ind w:left="708" w:right="72"/>
        <w:jc w:val="both"/>
        <w:rPr>
          <w:rFonts w:ascii="Arial" w:eastAsia="Calibri" w:hAnsi="Arial" w:cs="Arial"/>
          <w:bCs/>
          <w:color w:val="auto"/>
        </w:rPr>
      </w:pPr>
    </w:p>
    <w:p w14:paraId="0A945DD9" w14:textId="46E9CCF1" w:rsidR="00F67F6F" w:rsidRPr="00424E0C" w:rsidRDefault="008925C4" w:rsidP="00632054">
      <w:pPr>
        <w:autoSpaceDE w:val="0"/>
        <w:autoSpaceDN w:val="0"/>
        <w:adjustRightInd w:val="0"/>
        <w:spacing w:after="0"/>
        <w:jc w:val="both"/>
        <w:rPr>
          <w:rFonts w:ascii="Arial" w:hAnsi="Arial" w:cs="Arial"/>
          <w:lang w:val="es-ES"/>
        </w:rPr>
      </w:pPr>
      <w:r w:rsidRPr="00424E0C">
        <w:rPr>
          <w:rFonts w:ascii="Arial" w:hAnsi="Arial" w:cs="Arial"/>
          <w:bCs/>
          <w:u w:val="single"/>
          <w:lang w:val="es-ES"/>
        </w:rPr>
        <w:t>Gestión integral del fuego:</w:t>
      </w:r>
      <w:r w:rsidRPr="00424E0C">
        <w:rPr>
          <w:rFonts w:ascii="Arial" w:hAnsi="Arial" w:cs="Arial"/>
          <w:bCs/>
          <w:lang w:val="es-ES"/>
        </w:rPr>
        <w:t xml:space="preserve"> </w:t>
      </w:r>
      <w:r w:rsidR="00F67F6F" w:rsidRPr="00424E0C">
        <w:rPr>
          <w:rFonts w:ascii="Arial" w:hAnsi="Arial" w:cs="Arial"/>
          <w:lang w:val="es-ES"/>
        </w:rPr>
        <w:t xml:space="preserve">Se define como un enfoque </w:t>
      </w:r>
      <w:r w:rsidR="00F67F6F" w:rsidRPr="00424E0C">
        <w:rPr>
          <w:rFonts w:ascii="Arial" w:hAnsi="Arial" w:cs="Arial"/>
          <w:bCs/>
        </w:rPr>
        <w:t>de planificación y sistemas operativos que incluyen evaluaciones sociales, económicas, culturales y ecológicas con el objetivo de minimizar los daños y maximizar los beneficios del fuego.</w:t>
      </w:r>
    </w:p>
    <w:p w14:paraId="78E0F145" w14:textId="77777777" w:rsidR="00F67F6F" w:rsidRPr="00424E0C" w:rsidRDefault="00F67F6F" w:rsidP="00632054">
      <w:pPr>
        <w:autoSpaceDE w:val="0"/>
        <w:autoSpaceDN w:val="0"/>
        <w:adjustRightInd w:val="0"/>
        <w:spacing w:after="0"/>
        <w:ind w:left="708"/>
        <w:jc w:val="both"/>
        <w:rPr>
          <w:rFonts w:ascii="Arial" w:hAnsi="Arial" w:cs="Arial"/>
          <w:lang w:val="es-ES"/>
        </w:rPr>
      </w:pPr>
    </w:p>
    <w:p w14:paraId="6894E10B" w14:textId="3F2F8FC8"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Incendio forestal:</w:t>
      </w:r>
      <w:r w:rsidR="008925C4" w:rsidRPr="00424E0C">
        <w:rPr>
          <w:rFonts w:ascii="Arial" w:eastAsia="Calibri" w:hAnsi="Arial" w:cs="Arial"/>
          <w:bCs/>
          <w:color w:val="auto"/>
        </w:rPr>
        <w:t xml:space="preserve"> </w:t>
      </w:r>
      <w:r w:rsidRPr="00424E0C">
        <w:rPr>
          <w:rFonts w:ascii="Arial" w:eastAsia="Calibri" w:hAnsi="Arial" w:cs="Arial"/>
          <w:bCs/>
          <w:color w:val="auto"/>
        </w:rPr>
        <w:t>Es un fuego que se da en bosques, plantaciones o cualquier otro ecosistema, producido por el ser humano o causado por la naturaleza, que avanza sin control, ocasionando daños ecológicos, económicos y sociales.</w:t>
      </w:r>
    </w:p>
    <w:p w14:paraId="328A624D" w14:textId="77777777" w:rsidR="00861312" w:rsidRPr="00424E0C" w:rsidRDefault="00861312" w:rsidP="00632054">
      <w:pPr>
        <w:pStyle w:val="Body"/>
        <w:spacing w:line="276" w:lineRule="auto"/>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424E0C" w:rsidRPr="00424E0C" w14:paraId="0679203C"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EEC1"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CLASIFICACIÓN DE INCENDIOS FORESTALES POR SUPERFICIE</w:t>
            </w:r>
          </w:p>
        </w:tc>
      </w:tr>
      <w:tr w:rsidR="00424E0C" w:rsidRPr="00424E0C" w14:paraId="46A438C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FD6412A"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098ECEE7"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100 m</w:t>
            </w:r>
            <w:r w:rsidRPr="00424E0C">
              <w:rPr>
                <w:rFonts w:ascii="Arial" w:eastAsia="Calibri" w:hAnsi="Arial" w:cs="Arial"/>
                <w:bCs/>
                <w:u w:color="000000"/>
                <w:vertAlign w:val="superscript"/>
                <w:lang w:val="es-ES_tradnl" w:eastAsia="es-ES"/>
              </w:rPr>
              <w:t>2</w:t>
            </w:r>
            <w:r w:rsidRPr="00424E0C">
              <w:rPr>
                <w:rFonts w:ascii="Arial" w:eastAsia="Calibri" w:hAnsi="Arial" w:cs="Arial"/>
                <w:bCs/>
                <w:u w:color="000000"/>
                <w:lang w:val="es-ES_tradnl" w:eastAsia="es-ES"/>
              </w:rPr>
              <w:t xml:space="preserve"> - 0,5 Ha</w:t>
            </w:r>
          </w:p>
        </w:tc>
      </w:tr>
      <w:tr w:rsidR="00424E0C" w:rsidRPr="00424E0C" w14:paraId="2790979E"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523015D"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AF802CF" w14:textId="5BA502C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0,5</w:t>
            </w:r>
            <w:r w:rsidR="001E0DFB">
              <w:rPr>
                <w:rFonts w:ascii="Arial" w:eastAsia="Calibri" w:hAnsi="Arial" w:cs="Arial"/>
                <w:bCs/>
                <w:u w:color="000000"/>
                <w:vertAlign w:val="superscript"/>
                <w:lang w:val="es-ES_tradnl" w:eastAsia="es-ES"/>
              </w:rPr>
              <w:t xml:space="preserve"> </w:t>
            </w:r>
            <w:r w:rsidR="001E0DFB">
              <w:rPr>
                <w:rFonts w:ascii="Arial" w:eastAsia="Calibri" w:hAnsi="Arial" w:cs="Arial"/>
                <w:bCs/>
                <w:u w:color="000000"/>
                <w:lang w:val="es-ES_tradnl" w:eastAsia="es-ES"/>
              </w:rPr>
              <w:t>Ha</w:t>
            </w:r>
            <w:r w:rsidRPr="00424E0C">
              <w:rPr>
                <w:rFonts w:ascii="Arial" w:eastAsia="Calibri" w:hAnsi="Arial" w:cs="Arial"/>
                <w:bCs/>
                <w:u w:color="000000"/>
                <w:lang w:val="es-ES_tradnl" w:eastAsia="es-ES"/>
              </w:rPr>
              <w:t xml:space="preserve"> - 2 Ha</w:t>
            </w:r>
          </w:p>
        </w:tc>
      </w:tr>
      <w:tr w:rsidR="00424E0C" w:rsidRPr="00424E0C" w14:paraId="7024151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11548C2"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58953BCD" w14:textId="646866CE"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 xml:space="preserve">2,1 </w:t>
            </w:r>
            <w:r w:rsidR="001E0DFB">
              <w:rPr>
                <w:rFonts w:ascii="Arial" w:eastAsia="Calibri" w:hAnsi="Arial" w:cs="Arial"/>
                <w:bCs/>
                <w:u w:color="000000"/>
                <w:lang w:val="es-ES_tradnl" w:eastAsia="es-ES"/>
              </w:rPr>
              <w:t>Ha -</w:t>
            </w:r>
            <w:r w:rsidRPr="00424E0C">
              <w:rPr>
                <w:rFonts w:ascii="Arial" w:eastAsia="Calibri" w:hAnsi="Arial" w:cs="Arial"/>
                <w:bCs/>
                <w:u w:color="000000"/>
                <w:lang w:val="es-ES_tradnl" w:eastAsia="es-ES"/>
              </w:rPr>
              <w:t xml:space="preserve"> 10 Ha</w:t>
            </w:r>
          </w:p>
        </w:tc>
      </w:tr>
      <w:tr w:rsidR="00424E0C" w:rsidRPr="00424E0C" w14:paraId="6390376F"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34A0998"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lastRenderedPageBreak/>
              <w:t>Nivel 4</w:t>
            </w:r>
          </w:p>
        </w:tc>
        <w:tc>
          <w:tcPr>
            <w:tcW w:w="2736" w:type="dxa"/>
            <w:tcBorders>
              <w:top w:val="nil"/>
              <w:left w:val="nil"/>
              <w:bottom w:val="single" w:sz="4" w:space="0" w:color="auto"/>
              <w:right w:val="single" w:sz="4" w:space="0" w:color="auto"/>
            </w:tcBorders>
            <w:shd w:val="clear" w:color="auto" w:fill="auto"/>
            <w:noWrap/>
            <w:vAlign w:val="bottom"/>
            <w:hideMark/>
          </w:tcPr>
          <w:p w14:paraId="3A5ED7F9" w14:textId="77777777" w:rsidR="006D57F9" w:rsidRPr="00424E0C" w:rsidRDefault="006D57F9" w:rsidP="00632054">
            <w:pPr>
              <w:spacing w:after="0"/>
              <w:jc w:val="center"/>
              <w:rPr>
                <w:rFonts w:ascii="Arial" w:eastAsia="Calibri" w:hAnsi="Arial" w:cs="Arial"/>
                <w:bCs/>
                <w:u w:color="000000"/>
                <w:lang w:val="es-ES_tradnl" w:eastAsia="es-ES"/>
              </w:rPr>
            </w:pPr>
            <w:r w:rsidRPr="00424E0C">
              <w:rPr>
                <w:rFonts w:ascii="Arial" w:eastAsia="Calibri" w:hAnsi="Arial" w:cs="Arial"/>
                <w:bCs/>
                <w:u w:color="000000"/>
                <w:lang w:val="es-ES_tradnl" w:eastAsia="es-ES"/>
              </w:rPr>
              <w:t xml:space="preserve">10 Ha en adelante </w:t>
            </w:r>
          </w:p>
        </w:tc>
      </w:tr>
    </w:tbl>
    <w:p w14:paraId="2EAB7E35" w14:textId="77777777" w:rsidR="006D57F9" w:rsidRPr="00424E0C" w:rsidRDefault="006D57F9" w:rsidP="00632054">
      <w:pPr>
        <w:pStyle w:val="Body"/>
        <w:spacing w:line="276" w:lineRule="auto"/>
        <w:ind w:right="72"/>
        <w:jc w:val="both"/>
        <w:rPr>
          <w:rFonts w:ascii="Arial" w:eastAsia="Calibri" w:hAnsi="Arial" w:cs="Arial"/>
          <w:bCs/>
          <w:color w:val="auto"/>
          <w:highlight w:val="yellow"/>
        </w:rPr>
      </w:pPr>
    </w:p>
    <w:p w14:paraId="04158BC7" w14:textId="5993C6F8"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Incendio aéreo o de copa:</w:t>
      </w:r>
      <w:r w:rsidR="008925C4" w:rsidRPr="00424E0C">
        <w:rPr>
          <w:rFonts w:ascii="Arial" w:eastAsia="Calibri" w:hAnsi="Arial" w:cs="Arial"/>
          <w:bCs/>
          <w:color w:val="auto"/>
        </w:rPr>
        <w:t xml:space="preserve"> E</w:t>
      </w:r>
      <w:r w:rsidRPr="00424E0C">
        <w:rPr>
          <w:rFonts w:ascii="Arial" w:eastAsia="Calibri" w:hAnsi="Arial" w:cs="Arial"/>
          <w:bCs/>
          <w:color w:val="auto"/>
        </w:rPr>
        <w:t>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49A00093"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1A42D27C" w14:textId="143CD6DD"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Incendio subterráneo:</w:t>
      </w:r>
      <w:r w:rsidR="008925C4" w:rsidRPr="00424E0C">
        <w:rPr>
          <w:rFonts w:ascii="Arial" w:eastAsia="Calibri" w:hAnsi="Arial" w:cs="Arial"/>
          <w:bCs/>
          <w:color w:val="auto"/>
        </w:rPr>
        <w:t xml:space="preserve"> E</w:t>
      </w:r>
      <w:r w:rsidRPr="00424E0C">
        <w:rPr>
          <w:rFonts w:ascii="Arial" w:eastAsia="Calibri" w:hAnsi="Arial" w:cs="Arial"/>
          <w:bCs/>
          <w:color w:val="auto"/>
        </w:rPr>
        <w:t xml:space="preserve">s el tipo de incendio forestal que se propaga consumiendo el combustible existente en los horizontes orgánicos del suelo.  Es decir, aquellos que se encuentran por debajo del suelo que se camina. Este tipo de incendios se caracteriza por combustión sin llamas, con baja o nula emisión de humo, por lo </w:t>
      </w:r>
      <w:r w:rsidR="0007262A" w:rsidRPr="00424E0C">
        <w:rPr>
          <w:rFonts w:ascii="Arial" w:eastAsia="Calibri" w:hAnsi="Arial" w:cs="Arial"/>
          <w:bCs/>
          <w:color w:val="auto"/>
        </w:rPr>
        <w:t>tanto,</w:t>
      </w:r>
      <w:r w:rsidRPr="00424E0C">
        <w:rPr>
          <w:rFonts w:ascii="Arial" w:eastAsia="Calibri" w:hAnsi="Arial" w:cs="Arial"/>
          <w:bCs/>
          <w:color w:val="auto"/>
        </w:rPr>
        <w:t xml:space="preserve"> se dificulta la detección. </w:t>
      </w:r>
    </w:p>
    <w:p w14:paraId="109192AD"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3BB4B018" w14:textId="6D9E38AB"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Incendio superficial:</w:t>
      </w:r>
      <w:r w:rsidR="008925C4" w:rsidRPr="00424E0C">
        <w:rPr>
          <w:rFonts w:ascii="Arial" w:eastAsia="Calibri" w:hAnsi="Arial" w:cs="Arial"/>
          <w:bCs/>
          <w:color w:val="auto"/>
        </w:rPr>
        <w:t xml:space="preserve"> </w:t>
      </w:r>
      <w:r w:rsidRPr="00424E0C">
        <w:rPr>
          <w:rFonts w:ascii="Arial" w:eastAsia="Calibri" w:hAnsi="Arial" w:cs="Arial"/>
          <w:bCs/>
          <w:color w:val="auto"/>
        </w:rPr>
        <w:t>Son aquellos que se propagan a través de la vegetación que se encuentra desde el nivel del suelo hasta una altura aproximada de 1,7 m</w:t>
      </w:r>
      <w:r w:rsidRPr="00424E0C">
        <w:rPr>
          <w:rStyle w:val="Refdenotaalpie"/>
          <w:rFonts w:ascii="Arial" w:eastAsia="Calibri" w:hAnsi="Arial" w:cs="Arial"/>
          <w:bCs/>
          <w:color w:val="auto"/>
        </w:rPr>
        <w:footnoteReference w:id="1"/>
      </w:r>
      <w:r w:rsidRPr="00424E0C">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1DD459DE" w14:textId="77777777" w:rsidR="00F67F6F" w:rsidRPr="00424E0C" w:rsidRDefault="00F67F6F" w:rsidP="00632054">
      <w:pPr>
        <w:pStyle w:val="Body"/>
        <w:spacing w:line="276" w:lineRule="auto"/>
        <w:ind w:left="708" w:right="72"/>
        <w:jc w:val="both"/>
        <w:rPr>
          <w:rFonts w:ascii="Arial" w:eastAsia="Calibri" w:hAnsi="Arial" w:cs="Arial"/>
          <w:bCs/>
          <w:color w:val="auto"/>
        </w:rPr>
      </w:pPr>
    </w:p>
    <w:p w14:paraId="7688689F" w14:textId="7C9B4BA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Incendio de interfaz forestal – urbano-agrícola:</w:t>
      </w:r>
      <w:r w:rsidR="008925C4" w:rsidRPr="00424E0C">
        <w:rPr>
          <w:rFonts w:ascii="Arial" w:eastAsia="Calibri" w:hAnsi="Arial" w:cs="Arial"/>
          <w:bCs/>
          <w:color w:val="auto"/>
        </w:rPr>
        <w:t xml:space="preserve"> </w:t>
      </w:r>
      <w:r w:rsidRPr="00424E0C">
        <w:rPr>
          <w:rFonts w:ascii="Arial" w:eastAsia="Calibri" w:hAnsi="Arial" w:cs="Arial"/>
          <w:bCs/>
          <w:color w:val="auto"/>
        </w:rPr>
        <w:t>Cons</w:t>
      </w:r>
      <w:r w:rsidR="00E618C1" w:rsidRPr="00424E0C">
        <w:rPr>
          <w:rFonts w:ascii="Arial" w:eastAsia="Calibri" w:hAnsi="Arial" w:cs="Arial"/>
          <w:bCs/>
          <w:color w:val="auto"/>
        </w:rPr>
        <w:t>tituyen incendios de interfaz –</w:t>
      </w:r>
      <w:r w:rsidRPr="00424E0C">
        <w:rPr>
          <w:rFonts w:ascii="Arial" w:eastAsia="Calibri" w:hAnsi="Arial" w:cs="Arial"/>
          <w:bCs/>
          <w:color w:val="auto"/>
        </w:rPr>
        <w:t>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r w:rsidR="0007262A">
        <w:rPr>
          <w:rFonts w:ascii="Arial" w:eastAsia="Calibri" w:hAnsi="Arial" w:cs="Arial"/>
          <w:bCs/>
          <w:color w:val="auto"/>
        </w:rPr>
        <w:t>.</w:t>
      </w:r>
    </w:p>
    <w:p w14:paraId="6A2286D5"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499B88F2" w14:textId="582A626E"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Línea de Control</w:t>
      </w:r>
      <w:r w:rsidR="005320AE" w:rsidRPr="00424E0C">
        <w:rPr>
          <w:rFonts w:ascii="Arial" w:eastAsia="Calibri" w:hAnsi="Arial" w:cs="Arial"/>
          <w:bCs/>
          <w:color w:val="auto"/>
          <w:u w:val="single"/>
        </w:rPr>
        <w:t>:</w:t>
      </w:r>
      <w:r w:rsidR="008925C4" w:rsidRPr="00424E0C">
        <w:rPr>
          <w:rFonts w:ascii="Arial" w:eastAsia="Calibri" w:hAnsi="Arial" w:cs="Arial"/>
          <w:bCs/>
          <w:color w:val="auto"/>
        </w:rPr>
        <w:t xml:space="preserve"> </w:t>
      </w:r>
      <w:r w:rsidRPr="00424E0C">
        <w:rPr>
          <w:rFonts w:ascii="Arial" w:eastAsia="Calibri" w:hAnsi="Arial" w:cs="Arial"/>
          <w:bCs/>
          <w:color w:val="auto"/>
        </w:rPr>
        <w:t>Línea natural o artificial que se establece, más allá de la cual el fuego, en las condicione de propagación observadas y previstas, no va a avanzar.</w:t>
      </w:r>
    </w:p>
    <w:p w14:paraId="6EE19782" w14:textId="77777777" w:rsidR="00F67F6F" w:rsidRPr="00424E0C" w:rsidRDefault="00F67F6F" w:rsidP="00632054">
      <w:pPr>
        <w:pStyle w:val="Body"/>
        <w:spacing w:line="276" w:lineRule="auto"/>
        <w:ind w:left="708" w:right="72"/>
        <w:jc w:val="both"/>
        <w:rPr>
          <w:rFonts w:ascii="Arial" w:eastAsia="Calibri" w:hAnsi="Arial" w:cs="Arial"/>
          <w:bCs/>
          <w:color w:val="auto"/>
          <w:u w:val="single"/>
        </w:rPr>
      </w:pPr>
    </w:p>
    <w:p w14:paraId="5F7E5022" w14:textId="711AFCC1" w:rsidR="00F67F6F" w:rsidRPr="00632054" w:rsidRDefault="00F67F6F" w:rsidP="00632054">
      <w:pPr>
        <w:pStyle w:val="Body"/>
        <w:spacing w:line="276" w:lineRule="auto"/>
        <w:ind w:right="72"/>
        <w:jc w:val="both"/>
        <w:rPr>
          <w:rFonts w:ascii="Arial" w:hAnsi="Arial" w:cs="Arial"/>
          <w:bCs/>
          <w:color w:val="auto"/>
          <w:lang w:val="es-EC"/>
        </w:rPr>
      </w:pPr>
      <w:r w:rsidRPr="00424E0C">
        <w:rPr>
          <w:rFonts w:ascii="Arial" w:eastAsia="Calibri" w:hAnsi="Arial" w:cs="Arial"/>
          <w:bCs/>
          <w:color w:val="auto"/>
          <w:u w:val="single"/>
        </w:rPr>
        <w:t>Línea Cortafuego:</w:t>
      </w:r>
      <w:r w:rsidR="008925C4" w:rsidRPr="00424E0C">
        <w:rPr>
          <w:rFonts w:ascii="Arial" w:eastAsia="Calibri" w:hAnsi="Arial" w:cs="Arial"/>
          <w:bCs/>
          <w:color w:val="auto"/>
        </w:rPr>
        <w:t xml:space="preserve"> </w:t>
      </w:r>
      <w:r w:rsidRPr="00632054">
        <w:rPr>
          <w:rFonts w:ascii="Arial" w:hAnsi="Arial" w:cs="Arial"/>
          <w:bCs/>
          <w:color w:val="auto"/>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0BD51693" w14:textId="77777777" w:rsidR="00F67F6F" w:rsidRPr="00424E0C" w:rsidRDefault="00F67F6F" w:rsidP="00632054">
      <w:pPr>
        <w:pStyle w:val="Body"/>
        <w:spacing w:line="276" w:lineRule="auto"/>
        <w:ind w:left="708" w:right="72"/>
        <w:jc w:val="both"/>
        <w:rPr>
          <w:rFonts w:ascii="Arial" w:eastAsia="Calibri" w:hAnsi="Arial" w:cs="Arial"/>
          <w:bCs/>
          <w:color w:val="auto"/>
          <w:lang w:val="es-EC"/>
        </w:rPr>
      </w:pPr>
    </w:p>
    <w:p w14:paraId="08CFC04D" w14:textId="0AD36CEA" w:rsidR="0063056A" w:rsidRPr="00632054" w:rsidRDefault="0063056A" w:rsidP="00632054">
      <w:pPr>
        <w:autoSpaceDE w:val="0"/>
        <w:autoSpaceDN w:val="0"/>
        <w:adjustRightInd w:val="0"/>
        <w:spacing w:after="0"/>
        <w:jc w:val="both"/>
        <w:rPr>
          <w:rFonts w:ascii="Arial" w:eastAsia="Times New Roman" w:hAnsi="Arial" w:cs="Arial"/>
          <w:bCs/>
          <w:u w:color="000000"/>
          <w:lang w:eastAsia="es-ES"/>
        </w:rPr>
      </w:pPr>
      <w:r w:rsidRPr="00632054">
        <w:rPr>
          <w:rFonts w:ascii="Arial" w:eastAsia="Times New Roman" w:hAnsi="Arial" w:cs="Arial"/>
          <w:bCs/>
          <w:u w:val="single"/>
          <w:lang w:eastAsia="es-ES"/>
        </w:rPr>
        <w:t>Manejo integral del fuego</w:t>
      </w:r>
      <w:r w:rsidRPr="00632054">
        <w:rPr>
          <w:rFonts w:ascii="Arial" w:eastAsia="Times New Roman" w:hAnsi="Arial" w:cs="Arial"/>
          <w:bCs/>
          <w:u w:color="000000"/>
          <w:lang w:eastAsia="es-ES"/>
        </w:rPr>
        <w:t xml:space="preserve">: Conjunto de decisiones técnicas y acciones estratégicas disponibles a favor de la protección, conservación y uso sostenible del patrimonio natural para prevenir y mitigar los efectos nocivos de los incendios forestales, integrando a la </w:t>
      </w:r>
      <w:r w:rsidRPr="00632054">
        <w:rPr>
          <w:rFonts w:ascii="Arial" w:eastAsia="Times New Roman" w:hAnsi="Arial" w:cs="Arial"/>
          <w:bCs/>
          <w:u w:color="000000"/>
          <w:lang w:eastAsia="es-ES"/>
        </w:rPr>
        <w:lastRenderedPageBreak/>
        <w:t>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6C060B7F" w14:textId="3EF3F3B5" w:rsidR="00120D7C" w:rsidRPr="00632054" w:rsidRDefault="00120D7C" w:rsidP="00632054">
      <w:pPr>
        <w:autoSpaceDE w:val="0"/>
        <w:autoSpaceDN w:val="0"/>
        <w:adjustRightInd w:val="0"/>
        <w:spacing w:after="0"/>
        <w:jc w:val="both"/>
        <w:rPr>
          <w:rFonts w:ascii="Arial" w:eastAsia="Times New Roman" w:hAnsi="Arial" w:cs="Arial"/>
          <w:bCs/>
          <w:u w:color="000000"/>
          <w:lang w:eastAsia="es-ES"/>
        </w:rPr>
      </w:pPr>
    </w:p>
    <w:p w14:paraId="3DB50BB3" w14:textId="77777777" w:rsidR="00120D7C" w:rsidRPr="00424E0C" w:rsidRDefault="00120D7C"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Medidas de restauración</w:t>
      </w:r>
      <w:r w:rsidRPr="00424E0C">
        <w:rPr>
          <w:rFonts w:ascii="Arial" w:eastAsia="Calibri" w:hAnsi="Arial" w:cs="Arial"/>
          <w:bCs/>
          <w:color w:val="auto"/>
        </w:rPr>
        <w:t>: Acciones tendientes a restablecer, recuperar y regenerar los ciclos vitales, estructura, funciones y procesos evolutivos de la naturaleza asegurando su funcionamiento. Se aplican a escala de ecosistema y comprende acciones tales como la reconformación de la topografía local, restablecimiento de la conectividad local, revegetación, reforestación y recuperación de las condiciones naturales de los cuerpos de agua</w:t>
      </w:r>
    </w:p>
    <w:p w14:paraId="2510F49C" w14:textId="77777777" w:rsidR="00F67F6F" w:rsidRPr="00424E0C" w:rsidRDefault="00F67F6F" w:rsidP="00632054">
      <w:pPr>
        <w:pStyle w:val="Body"/>
        <w:spacing w:line="276" w:lineRule="auto"/>
        <w:ind w:right="72"/>
        <w:jc w:val="both"/>
        <w:rPr>
          <w:rFonts w:ascii="Arial" w:eastAsia="Calibri" w:hAnsi="Arial" w:cs="Arial"/>
          <w:b/>
          <w:bCs/>
          <w:color w:val="auto"/>
          <w:lang w:val="es-EC"/>
        </w:rPr>
      </w:pPr>
    </w:p>
    <w:p w14:paraId="1684C5B6" w14:textId="66417628" w:rsidR="00F67F6F" w:rsidRPr="00424E0C" w:rsidRDefault="006F2168"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Mitigación:</w:t>
      </w:r>
      <w:r w:rsidRPr="00424E0C">
        <w:rPr>
          <w:rFonts w:ascii="Arial" w:eastAsia="Calibri" w:hAnsi="Arial" w:cs="Arial"/>
          <w:bCs/>
          <w:color w:val="auto"/>
        </w:rPr>
        <w:t xml:space="preserve"> </w:t>
      </w:r>
      <w:r w:rsidR="00F67F6F" w:rsidRPr="00424E0C">
        <w:rPr>
          <w:rFonts w:ascii="Arial" w:eastAsia="Calibri" w:hAnsi="Arial" w:cs="Arial"/>
          <w:bCs/>
          <w:color w:val="auto"/>
        </w:rPr>
        <w:t>Acciones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8B77B08" w14:textId="41F7B4B4" w:rsidR="00A21897" w:rsidRPr="00424E0C" w:rsidRDefault="00A21897" w:rsidP="00632054">
      <w:pPr>
        <w:pStyle w:val="Body"/>
        <w:spacing w:line="276" w:lineRule="auto"/>
        <w:ind w:right="72"/>
        <w:jc w:val="both"/>
        <w:rPr>
          <w:rFonts w:ascii="Arial" w:eastAsia="Calibri" w:hAnsi="Arial" w:cs="Arial"/>
          <w:bCs/>
          <w:color w:val="auto"/>
        </w:rPr>
      </w:pPr>
    </w:p>
    <w:p w14:paraId="1A200EEC" w14:textId="6827A269" w:rsidR="00F67F6F" w:rsidRPr="00424E0C" w:rsidRDefault="00F67F6F" w:rsidP="00632054">
      <w:pPr>
        <w:pStyle w:val="Body"/>
        <w:spacing w:line="276" w:lineRule="auto"/>
        <w:ind w:right="72"/>
        <w:jc w:val="both"/>
        <w:rPr>
          <w:rFonts w:ascii="Arial" w:eastAsia="Calibri" w:hAnsi="Arial" w:cs="Arial"/>
          <w:b/>
          <w:bCs/>
          <w:color w:val="auto"/>
        </w:rPr>
      </w:pPr>
      <w:r w:rsidRPr="00632054">
        <w:rPr>
          <w:rFonts w:ascii="Arial" w:hAnsi="Arial" w:cs="Arial"/>
          <w:bCs/>
          <w:color w:val="auto"/>
          <w:u w:val="single"/>
          <w:lang w:val="es-ES"/>
        </w:rPr>
        <w:t>Plan de Acción/Combate:</w:t>
      </w:r>
      <w:r w:rsidR="006F2168" w:rsidRPr="00632054">
        <w:rPr>
          <w:rFonts w:ascii="Arial" w:hAnsi="Arial" w:cs="Arial"/>
          <w:bCs/>
          <w:color w:val="auto"/>
          <w:lang w:val="es-ES"/>
        </w:rPr>
        <w:t xml:space="preserve"> </w:t>
      </w:r>
      <w:r w:rsidRPr="00632054">
        <w:rPr>
          <w:rFonts w:ascii="Arial" w:hAnsi="Arial" w:cs="Arial"/>
          <w:color w:val="auto"/>
          <w:lang w:val="es-ES"/>
        </w:rPr>
        <w:t>Método de actuación que se decide para un incendio determinado, y de acuerdo con las estrategias definidas.</w:t>
      </w:r>
    </w:p>
    <w:p w14:paraId="5AE93931"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4043F540" w14:textId="1C1A14D3"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Prevención:</w:t>
      </w:r>
      <w:r w:rsidR="006F2168" w:rsidRPr="00424E0C">
        <w:rPr>
          <w:rFonts w:ascii="Arial" w:eastAsia="Calibri" w:hAnsi="Arial" w:cs="Arial"/>
          <w:bCs/>
          <w:color w:val="auto"/>
        </w:rPr>
        <w:t xml:space="preserve"> </w:t>
      </w:r>
      <w:r w:rsidRPr="00424E0C">
        <w:rPr>
          <w:rFonts w:ascii="Arial" w:eastAsia="Calibri" w:hAnsi="Arial" w:cs="Arial"/>
          <w:bCs/>
          <w:color w:val="auto"/>
        </w:rPr>
        <w:t>Es el conjunto de medidas, acciones, normas o trabajos previos, tendientes a evitar o minimizar la incidencia destructiva de los incendios forestales.</w:t>
      </w:r>
    </w:p>
    <w:p w14:paraId="2F9D9156" w14:textId="77777777" w:rsidR="006F2168" w:rsidRPr="00424E0C" w:rsidRDefault="006F2168" w:rsidP="00632054">
      <w:pPr>
        <w:pStyle w:val="Body"/>
        <w:spacing w:line="276" w:lineRule="auto"/>
        <w:ind w:right="72"/>
        <w:jc w:val="both"/>
        <w:rPr>
          <w:rFonts w:ascii="Arial" w:eastAsia="Calibri" w:hAnsi="Arial" w:cs="Arial"/>
          <w:bCs/>
          <w:color w:val="auto"/>
        </w:rPr>
      </w:pPr>
    </w:p>
    <w:p w14:paraId="0A247A09" w14:textId="266A50C9"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Prohibición:</w:t>
      </w:r>
      <w:r w:rsidR="006F2168" w:rsidRPr="00424E0C">
        <w:rPr>
          <w:rFonts w:ascii="Arial" w:eastAsia="Calibri" w:hAnsi="Arial" w:cs="Arial"/>
          <w:bCs/>
          <w:color w:val="auto"/>
        </w:rPr>
        <w:t xml:space="preserve"> </w:t>
      </w:r>
      <w:r w:rsidRPr="00424E0C">
        <w:rPr>
          <w:rFonts w:ascii="Arial" w:eastAsia="Calibri" w:hAnsi="Arial" w:cs="Arial"/>
          <w:bCs/>
          <w:color w:val="auto"/>
        </w:rPr>
        <w:t>Orden negativa. Mandato de no hacer. Vedamiento. Impedimento legal en general.</w:t>
      </w:r>
    </w:p>
    <w:p w14:paraId="57A9E544" w14:textId="77777777" w:rsidR="006F2168" w:rsidRPr="00424E0C" w:rsidRDefault="006F2168" w:rsidP="00632054">
      <w:pPr>
        <w:pStyle w:val="Body"/>
        <w:spacing w:line="276" w:lineRule="auto"/>
        <w:ind w:right="72"/>
        <w:jc w:val="both"/>
        <w:rPr>
          <w:rFonts w:ascii="Arial" w:eastAsia="Calibri" w:hAnsi="Arial" w:cs="Arial"/>
          <w:bCs/>
          <w:color w:val="auto"/>
        </w:rPr>
      </w:pPr>
    </w:p>
    <w:p w14:paraId="346A6052" w14:textId="7E5D738A"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Quemas agrícolas:</w:t>
      </w:r>
      <w:r w:rsidR="006F2168" w:rsidRPr="00424E0C">
        <w:rPr>
          <w:rFonts w:ascii="Arial" w:eastAsia="Calibri" w:hAnsi="Arial" w:cs="Arial"/>
          <w:bCs/>
          <w:color w:val="auto"/>
        </w:rPr>
        <w:t xml:space="preserve"> </w:t>
      </w:r>
      <w:r w:rsidRPr="00424E0C">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6FFDF457"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7C93A38A" w14:textId="78C6721B" w:rsidR="00F67F6F" w:rsidRPr="00424E0C" w:rsidRDefault="00F67F6F" w:rsidP="00632054">
      <w:pPr>
        <w:autoSpaceDE w:val="0"/>
        <w:autoSpaceDN w:val="0"/>
        <w:adjustRightInd w:val="0"/>
        <w:spacing w:after="0"/>
        <w:jc w:val="both"/>
        <w:rPr>
          <w:rFonts w:ascii="Arial" w:hAnsi="Arial" w:cs="Arial"/>
          <w:lang w:val="es-ES"/>
        </w:rPr>
      </w:pPr>
      <w:r w:rsidRPr="00424E0C">
        <w:rPr>
          <w:rFonts w:ascii="Arial" w:hAnsi="Arial" w:cs="Arial"/>
          <w:bCs/>
          <w:u w:val="single"/>
          <w:lang w:val="es-ES"/>
        </w:rPr>
        <w:t>Quema controlada:</w:t>
      </w:r>
      <w:r w:rsidR="006F2168" w:rsidRPr="00424E0C">
        <w:rPr>
          <w:rFonts w:ascii="Arial" w:hAnsi="Arial" w:cs="Arial"/>
          <w:bCs/>
          <w:lang w:val="es-ES"/>
        </w:rPr>
        <w:t xml:space="preserve"> </w:t>
      </w:r>
      <w:r w:rsidRPr="00424E0C">
        <w:rPr>
          <w:rFonts w:ascii="Arial" w:hAnsi="Arial" w:cs="Arial"/>
          <w:lang w:val="es-ES"/>
        </w:rPr>
        <w:t>Es la que se realiza según un plan técnico estimando el comportamiento del fuego (intensidad y velocidad de propagación) de acuerdo con los objetivos marcados.</w:t>
      </w:r>
    </w:p>
    <w:p w14:paraId="46F5E1BD"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61E1EC32" w14:textId="179012A6" w:rsidR="00F67F6F" w:rsidRDefault="006F2168" w:rsidP="00632054">
      <w:pPr>
        <w:pStyle w:val="Body"/>
        <w:spacing w:line="276" w:lineRule="auto"/>
        <w:ind w:right="72"/>
        <w:jc w:val="both"/>
        <w:rPr>
          <w:rFonts w:ascii="Arial" w:hAnsi="Arial" w:cs="Arial"/>
          <w:color w:val="auto"/>
          <w:lang w:val="es-ES"/>
        </w:rPr>
      </w:pPr>
      <w:r w:rsidRPr="00632054">
        <w:rPr>
          <w:rFonts w:ascii="Arial" w:hAnsi="Arial" w:cs="Arial"/>
          <w:bCs/>
          <w:color w:val="auto"/>
          <w:u w:val="single"/>
          <w:lang w:val="es-ES"/>
        </w:rPr>
        <w:t>Quema prescrita:</w:t>
      </w:r>
      <w:r w:rsidRPr="00632054">
        <w:rPr>
          <w:rFonts w:ascii="Arial" w:hAnsi="Arial" w:cs="Arial"/>
          <w:bCs/>
          <w:color w:val="auto"/>
          <w:lang w:val="es-ES"/>
        </w:rPr>
        <w:t xml:space="preserve"> </w:t>
      </w:r>
      <w:r w:rsidR="00F67F6F" w:rsidRPr="00632054">
        <w:rPr>
          <w:rFonts w:ascii="Arial" w:hAnsi="Arial" w:cs="Arial"/>
          <w:color w:val="auto"/>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r w:rsidR="00632054">
        <w:rPr>
          <w:rFonts w:ascii="Arial" w:hAnsi="Arial" w:cs="Arial"/>
          <w:color w:val="auto"/>
          <w:lang w:val="es-ES"/>
        </w:rPr>
        <w:t>,</w:t>
      </w:r>
    </w:p>
    <w:p w14:paraId="0D2829EC" w14:textId="715CD15A" w:rsidR="00632054" w:rsidRDefault="00632054" w:rsidP="00632054">
      <w:pPr>
        <w:pStyle w:val="Body"/>
        <w:spacing w:line="276" w:lineRule="auto"/>
        <w:ind w:right="72"/>
        <w:jc w:val="both"/>
        <w:rPr>
          <w:rFonts w:ascii="Arial" w:hAnsi="Arial" w:cs="Arial"/>
          <w:color w:val="auto"/>
          <w:lang w:val="es-ES"/>
        </w:rPr>
      </w:pPr>
    </w:p>
    <w:p w14:paraId="359815D8" w14:textId="6364D964" w:rsidR="00632054" w:rsidRDefault="00632054" w:rsidP="00632054">
      <w:pPr>
        <w:pStyle w:val="Body"/>
        <w:spacing w:line="276" w:lineRule="auto"/>
        <w:ind w:right="72"/>
        <w:jc w:val="both"/>
        <w:rPr>
          <w:rFonts w:ascii="Arial" w:eastAsia="Calibri" w:hAnsi="Arial" w:cs="Arial"/>
          <w:b/>
          <w:bCs/>
          <w:color w:val="auto"/>
        </w:rPr>
      </w:pPr>
      <w:r w:rsidRPr="00632054">
        <w:rPr>
          <w:rFonts w:ascii="Arial" w:eastAsia="Calibri" w:hAnsi="Arial" w:cs="Arial"/>
          <w:bCs/>
          <w:color w:val="auto"/>
          <w:u w:val="single"/>
        </w:rPr>
        <w:lastRenderedPageBreak/>
        <w:t>Residuo</w:t>
      </w:r>
      <w:r w:rsidR="00175D0E">
        <w:rPr>
          <w:rFonts w:ascii="Arial" w:eastAsia="Calibri" w:hAnsi="Arial" w:cs="Arial"/>
          <w:bCs/>
          <w:color w:val="auto"/>
          <w:u w:val="single"/>
        </w:rPr>
        <w:t>s</w:t>
      </w:r>
      <w:r w:rsidRPr="00632054">
        <w:rPr>
          <w:rFonts w:ascii="Arial" w:eastAsia="Calibri" w:hAnsi="Arial" w:cs="Arial"/>
          <w:bCs/>
          <w:color w:val="auto"/>
          <w:u w:val="single"/>
        </w:rPr>
        <w:t xml:space="preserve"> orgánico</w:t>
      </w:r>
      <w:r w:rsidR="00175D0E">
        <w:rPr>
          <w:rFonts w:ascii="Arial" w:eastAsia="Calibri" w:hAnsi="Arial" w:cs="Arial"/>
          <w:bCs/>
          <w:color w:val="auto"/>
          <w:u w:val="single"/>
        </w:rPr>
        <w:t>s</w:t>
      </w:r>
      <w:r w:rsidRPr="00632054">
        <w:rPr>
          <w:rFonts w:ascii="Arial" w:eastAsia="Calibri" w:hAnsi="Arial" w:cs="Arial"/>
          <w:b/>
          <w:bCs/>
          <w:color w:val="auto"/>
        </w:rPr>
        <w:t xml:space="preserve">: </w:t>
      </w:r>
      <w:r>
        <w:rPr>
          <w:rFonts w:ascii="Arial" w:eastAsia="Calibri" w:hAnsi="Arial" w:cs="Arial"/>
          <w:bCs/>
          <w:color w:val="auto"/>
        </w:rPr>
        <w:t>C</w:t>
      </w:r>
      <w:r w:rsidRPr="00632054">
        <w:rPr>
          <w:rFonts w:ascii="Arial" w:eastAsia="Calibri" w:hAnsi="Arial" w:cs="Arial"/>
          <w:bCs/>
          <w:color w:val="auto"/>
        </w:rPr>
        <w:t>onjunto de desechos biológicos producidos por los seres humanos, ganado y otros seres vivos.</w:t>
      </w:r>
      <w:r>
        <w:rPr>
          <w:rFonts w:ascii="Arial" w:eastAsia="Calibri" w:hAnsi="Arial" w:cs="Arial"/>
          <w:b/>
          <w:bCs/>
          <w:color w:val="auto"/>
        </w:rPr>
        <w:t xml:space="preserve"> </w:t>
      </w:r>
    </w:p>
    <w:p w14:paraId="33A92C72" w14:textId="77777777" w:rsidR="00632054" w:rsidRDefault="00632054" w:rsidP="00632054">
      <w:pPr>
        <w:pStyle w:val="Body"/>
        <w:spacing w:line="276" w:lineRule="auto"/>
        <w:ind w:right="72"/>
        <w:jc w:val="both"/>
        <w:rPr>
          <w:rFonts w:ascii="Arial" w:eastAsia="Calibri" w:hAnsi="Arial" w:cs="Arial"/>
          <w:b/>
          <w:bCs/>
          <w:color w:val="auto"/>
        </w:rPr>
      </w:pPr>
    </w:p>
    <w:p w14:paraId="10D860C2" w14:textId="709981E0" w:rsidR="00632054" w:rsidRPr="00632054" w:rsidRDefault="00632054" w:rsidP="00632054">
      <w:pPr>
        <w:pStyle w:val="Body"/>
        <w:spacing w:line="276" w:lineRule="auto"/>
        <w:ind w:right="72"/>
        <w:jc w:val="both"/>
        <w:rPr>
          <w:rFonts w:ascii="Arial" w:eastAsia="Calibri" w:hAnsi="Arial" w:cs="Arial"/>
          <w:b/>
          <w:bCs/>
          <w:color w:val="auto"/>
        </w:rPr>
      </w:pPr>
      <w:r w:rsidRPr="00632054">
        <w:rPr>
          <w:rFonts w:ascii="Arial" w:eastAsia="Calibri" w:hAnsi="Arial" w:cs="Arial"/>
          <w:bCs/>
          <w:color w:val="auto"/>
          <w:u w:val="single"/>
        </w:rPr>
        <w:t>Residuos inorgánicos:</w:t>
      </w:r>
      <w:r w:rsidRPr="00632054">
        <w:rPr>
          <w:rFonts w:ascii="Arial" w:eastAsia="Calibri" w:hAnsi="Arial" w:cs="Arial"/>
          <w:b/>
          <w:bCs/>
          <w:color w:val="auto"/>
        </w:rPr>
        <w:t xml:space="preserve"> </w:t>
      </w:r>
      <w:r>
        <w:rPr>
          <w:rFonts w:ascii="Arial" w:eastAsia="Calibri" w:hAnsi="Arial" w:cs="Arial"/>
          <w:bCs/>
          <w:color w:val="auto"/>
        </w:rPr>
        <w:t>D</w:t>
      </w:r>
      <w:r w:rsidRPr="00632054">
        <w:rPr>
          <w:rFonts w:ascii="Arial" w:eastAsia="Calibri" w:hAnsi="Arial" w:cs="Arial"/>
          <w:bCs/>
          <w:color w:val="auto"/>
        </w:rPr>
        <w:t>esechos de origen no biológico, de origen industrial o de algún otro proceso no natural.</w:t>
      </w:r>
    </w:p>
    <w:p w14:paraId="332F2084"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31FF4670" w14:textId="3AC4BAE0" w:rsidR="00F67F6F" w:rsidRDefault="00F67F6F" w:rsidP="00632054">
      <w:pPr>
        <w:pStyle w:val="Body"/>
        <w:spacing w:line="276" w:lineRule="auto"/>
        <w:ind w:right="72"/>
        <w:jc w:val="both"/>
        <w:rPr>
          <w:rFonts w:ascii="Arial" w:hAnsi="Arial" w:cs="Arial"/>
          <w:bCs/>
          <w:color w:val="auto"/>
          <w:lang w:val="es-EC"/>
        </w:rPr>
      </w:pPr>
      <w:r w:rsidRPr="00632054">
        <w:rPr>
          <w:rFonts w:ascii="Arial" w:eastAsia="Calibri" w:hAnsi="Arial" w:cs="Arial"/>
          <w:bCs/>
          <w:color w:val="auto"/>
          <w:u w:val="single"/>
          <w:lang w:val="es-ES"/>
        </w:rPr>
        <w:t>Riesgo de incendio:</w:t>
      </w:r>
      <w:r w:rsidR="006F2168" w:rsidRPr="00632054">
        <w:rPr>
          <w:rFonts w:ascii="Arial" w:eastAsia="Calibri" w:hAnsi="Arial" w:cs="Arial"/>
          <w:bCs/>
          <w:color w:val="auto"/>
          <w:lang w:val="es-ES"/>
        </w:rPr>
        <w:t xml:space="preserve"> </w:t>
      </w:r>
      <w:r w:rsidRPr="00632054">
        <w:rPr>
          <w:rFonts w:ascii="Arial" w:eastAsia="Calibri" w:hAnsi="Arial" w:cs="Arial"/>
          <w:bCs/>
          <w:color w:val="auto"/>
          <w:lang w:val="es-ES"/>
        </w:rPr>
        <w:t xml:space="preserve">Probabilidad de que exista una fuente de ignición, ya sea por causas humanas o naturales </w:t>
      </w:r>
      <w:r w:rsidRPr="00632054">
        <w:rPr>
          <w:rFonts w:ascii="Arial" w:hAnsi="Arial" w:cs="Arial"/>
          <w:bCs/>
          <w:color w:val="auto"/>
          <w:lang w:val="es-EC"/>
        </w:rPr>
        <w:t>y el fuego se propague sin control, bajo unas condiciones determinadas.</w:t>
      </w:r>
    </w:p>
    <w:p w14:paraId="2841F32D" w14:textId="051AC9FC" w:rsidR="00175D0E" w:rsidRDefault="00175D0E" w:rsidP="00632054">
      <w:pPr>
        <w:pStyle w:val="Body"/>
        <w:spacing w:line="276" w:lineRule="auto"/>
        <w:ind w:right="72"/>
        <w:jc w:val="both"/>
        <w:rPr>
          <w:rFonts w:ascii="Arial" w:hAnsi="Arial" w:cs="Arial"/>
          <w:bCs/>
          <w:color w:val="auto"/>
          <w:lang w:val="es-EC"/>
        </w:rPr>
      </w:pPr>
    </w:p>
    <w:p w14:paraId="6FC38AB5" w14:textId="43490216" w:rsidR="00175D0E" w:rsidRPr="00175D0E" w:rsidRDefault="00175D0E" w:rsidP="00632054">
      <w:pPr>
        <w:pStyle w:val="Body"/>
        <w:spacing w:line="276" w:lineRule="auto"/>
        <w:ind w:right="72"/>
        <w:jc w:val="both"/>
        <w:rPr>
          <w:rFonts w:ascii="Arial" w:hAnsi="Arial" w:cs="Arial"/>
          <w:bCs/>
          <w:color w:val="auto"/>
          <w:u w:val="single"/>
          <w:lang w:val="es-EC"/>
        </w:rPr>
      </w:pPr>
      <w:r w:rsidRPr="00175D0E">
        <w:rPr>
          <w:rFonts w:ascii="Arial" w:hAnsi="Arial" w:cs="Arial"/>
          <w:bCs/>
          <w:color w:val="auto"/>
          <w:u w:val="single"/>
          <w:lang w:val="es-EC"/>
        </w:rPr>
        <w:t>Restauración ecológica:</w:t>
      </w:r>
      <w:r>
        <w:rPr>
          <w:rFonts w:ascii="Arial" w:hAnsi="Arial" w:cs="Arial"/>
          <w:bCs/>
          <w:color w:val="auto"/>
          <w:u w:val="single"/>
          <w:lang w:val="es-EC"/>
        </w:rPr>
        <w:t xml:space="preserve"> </w:t>
      </w:r>
      <w:r w:rsidRPr="00175D0E">
        <w:rPr>
          <w:rFonts w:ascii="Arial" w:hAnsi="Arial" w:cs="Arial"/>
          <w:bCs/>
          <w:color w:val="auto"/>
          <w:lang w:val="es-EC"/>
        </w:rPr>
        <w:t xml:space="preserve">Conjunto de actividades tendientes a la recuperación y restablecimiento de las condiciones que propician la evolución de los procesos naturales y mantenimiento de servicios </w:t>
      </w:r>
      <w:proofErr w:type="spellStart"/>
      <w:r w:rsidRPr="00175D0E">
        <w:rPr>
          <w:rFonts w:ascii="Arial" w:hAnsi="Arial" w:cs="Arial"/>
          <w:bCs/>
          <w:color w:val="auto"/>
          <w:lang w:val="es-EC"/>
        </w:rPr>
        <w:t>ecosistémicos</w:t>
      </w:r>
      <w:proofErr w:type="spellEnd"/>
      <w:r w:rsidRPr="00175D0E">
        <w:rPr>
          <w:rFonts w:ascii="Arial" w:hAnsi="Arial" w:cs="Arial"/>
          <w:bCs/>
          <w:color w:val="auto"/>
          <w:lang w:val="es-EC"/>
        </w:rPr>
        <w:t>.</w:t>
      </w:r>
    </w:p>
    <w:p w14:paraId="293E1267" w14:textId="77777777" w:rsidR="00BE636B" w:rsidRPr="00632054" w:rsidRDefault="00BE636B" w:rsidP="00632054">
      <w:pPr>
        <w:pStyle w:val="Body"/>
        <w:spacing w:line="276" w:lineRule="auto"/>
        <w:ind w:right="72"/>
        <w:jc w:val="both"/>
        <w:rPr>
          <w:rFonts w:ascii="Arial" w:hAnsi="Arial" w:cs="Arial"/>
          <w:bCs/>
          <w:color w:val="auto"/>
          <w:lang w:val="es-EC"/>
        </w:rPr>
      </w:pPr>
      <w:bookmarkStart w:id="0" w:name="_GoBack"/>
      <w:bookmarkEnd w:id="0"/>
    </w:p>
    <w:p w14:paraId="4D54B97B" w14:textId="77777777" w:rsidR="00BE636B" w:rsidRPr="00632054" w:rsidRDefault="00BE636B" w:rsidP="00632054">
      <w:pPr>
        <w:pStyle w:val="Body"/>
        <w:spacing w:line="276" w:lineRule="auto"/>
        <w:ind w:right="72"/>
        <w:jc w:val="both"/>
        <w:rPr>
          <w:rFonts w:ascii="Arial" w:hAnsi="Arial" w:cs="Arial"/>
          <w:bCs/>
          <w:color w:val="auto"/>
          <w:lang w:val="es-EC"/>
        </w:rPr>
      </w:pPr>
      <w:r w:rsidRPr="00632054">
        <w:rPr>
          <w:rFonts w:ascii="Arial" w:hAnsi="Arial" w:cs="Arial"/>
          <w:bCs/>
          <w:color w:val="auto"/>
          <w:u w:val="single"/>
          <w:lang w:val="es-EC"/>
        </w:rPr>
        <w:t>Sistema de Alerta Temprana:</w:t>
      </w:r>
      <w:r w:rsidR="00327909" w:rsidRPr="00632054">
        <w:rPr>
          <w:rFonts w:ascii="Arial" w:hAnsi="Arial" w:cs="Arial"/>
          <w:bCs/>
          <w:color w:val="auto"/>
          <w:lang w:val="es-EC"/>
        </w:rPr>
        <w:t xml:space="preserve"> </w:t>
      </w:r>
      <w:r w:rsidR="00327909" w:rsidRPr="00632054">
        <w:rPr>
          <w:rFonts w:ascii="Arial" w:hAnsi="Arial" w:cs="Arial"/>
          <w:color w:val="auto"/>
          <w:shd w:val="clear" w:color="auto" w:fill="FFFFFF"/>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465C8923" w14:textId="77777777" w:rsidR="00F67F6F" w:rsidRPr="00632054" w:rsidRDefault="00F67F6F" w:rsidP="00632054">
      <w:pPr>
        <w:pStyle w:val="Body"/>
        <w:spacing w:line="276" w:lineRule="auto"/>
        <w:ind w:left="708" w:right="72"/>
        <w:jc w:val="both"/>
        <w:rPr>
          <w:rFonts w:ascii="Arial" w:eastAsia="Calibri" w:hAnsi="Arial" w:cs="Arial"/>
          <w:bCs/>
          <w:color w:val="auto"/>
          <w:lang w:val="es-ES"/>
        </w:rPr>
      </w:pPr>
    </w:p>
    <w:p w14:paraId="6705DB4E" w14:textId="7CB491BC"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Temporada de incendios:</w:t>
      </w:r>
      <w:r w:rsidR="006F2168" w:rsidRPr="00424E0C">
        <w:rPr>
          <w:rFonts w:ascii="Arial" w:eastAsia="Calibri" w:hAnsi="Arial" w:cs="Arial"/>
          <w:bCs/>
          <w:color w:val="auto"/>
        </w:rPr>
        <w:t xml:space="preserve"> </w:t>
      </w:r>
      <w:r w:rsidRPr="00424E0C">
        <w:rPr>
          <w:rFonts w:ascii="Arial" w:eastAsia="Calibri" w:hAnsi="Arial" w:cs="Arial"/>
          <w:bCs/>
          <w:color w:val="auto"/>
        </w:rPr>
        <w:t>Parte del año en la que es más probable la ocurrencia y propagación de incendios.</w:t>
      </w:r>
    </w:p>
    <w:p w14:paraId="66BB2623" w14:textId="77777777" w:rsidR="00F67F6F" w:rsidRPr="00424E0C" w:rsidRDefault="00F67F6F" w:rsidP="00632054">
      <w:pPr>
        <w:pStyle w:val="Body"/>
        <w:spacing w:line="276" w:lineRule="auto"/>
        <w:ind w:left="708" w:right="72"/>
        <w:jc w:val="both"/>
        <w:rPr>
          <w:rFonts w:ascii="Arial" w:eastAsia="Calibri" w:hAnsi="Arial" w:cs="Arial"/>
          <w:b/>
          <w:bCs/>
          <w:color w:val="auto"/>
        </w:rPr>
      </w:pPr>
    </w:p>
    <w:p w14:paraId="34B2EEA6" w14:textId="7777777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u w:val="single"/>
        </w:rPr>
        <w:t>Zona de Interfaz:</w:t>
      </w:r>
      <w:r w:rsidRPr="00424E0C">
        <w:rPr>
          <w:rFonts w:ascii="Arial" w:eastAsia="Calibri" w:hAnsi="Arial" w:cs="Arial"/>
          <w:bCs/>
          <w:color w:val="auto"/>
        </w:rPr>
        <w:t xml:space="preserve"> </w:t>
      </w:r>
      <w:proofErr w:type="gramStart"/>
      <w:r w:rsidRPr="00424E0C">
        <w:rPr>
          <w:rFonts w:ascii="Arial" w:eastAsia="Calibri" w:hAnsi="Arial" w:cs="Arial"/>
          <w:bCs/>
          <w:color w:val="auto"/>
        </w:rPr>
        <w:t>La interfaz urbano</w:t>
      </w:r>
      <w:proofErr w:type="gramEnd"/>
      <w:r w:rsidRPr="00424E0C">
        <w:rPr>
          <w:rFonts w:ascii="Arial" w:eastAsia="Calibri" w:hAnsi="Arial" w:cs="Arial"/>
          <w:bCs/>
          <w:color w:val="auto"/>
        </w:rPr>
        <w:t>/forestal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4F7A194A" w14:textId="77777777" w:rsidR="00F67F6F" w:rsidRPr="00424E0C" w:rsidRDefault="00F67F6F" w:rsidP="00632054">
      <w:pPr>
        <w:spacing w:after="0"/>
        <w:jc w:val="both"/>
        <w:rPr>
          <w:rFonts w:ascii="Arial" w:hAnsi="Arial" w:cs="Arial"/>
        </w:rPr>
      </w:pPr>
    </w:p>
    <w:p w14:paraId="1A29148F" w14:textId="77777777" w:rsidR="00F67F6F" w:rsidRPr="00424E0C" w:rsidRDefault="00F67F6F" w:rsidP="00632054">
      <w:pPr>
        <w:spacing w:after="0"/>
        <w:jc w:val="both"/>
        <w:rPr>
          <w:rFonts w:ascii="Arial" w:hAnsi="Arial" w:cs="Arial"/>
          <w:b/>
        </w:rPr>
      </w:pPr>
      <w:r w:rsidRPr="00424E0C">
        <w:rPr>
          <w:rFonts w:ascii="Arial" w:hAnsi="Arial" w:cs="Arial"/>
          <w:b/>
        </w:rPr>
        <w:t>CAPÍTULO SEGUNDO: DE LA</w:t>
      </w:r>
      <w:r w:rsidR="0077390A" w:rsidRPr="00424E0C">
        <w:rPr>
          <w:rFonts w:ascii="Arial" w:hAnsi="Arial" w:cs="Arial"/>
          <w:b/>
        </w:rPr>
        <w:t xml:space="preserve"> COORDINACIÓN</w:t>
      </w:r>
      <w:r w:rsidRPr="00424E0C">
        <w:rPr>
          <w:rFonts w:ascii="Arial" w:hAnsi="Arial" w:cs="Arial"/>
          <w:b/>
        </w:rPr>
        <w:t xml:space="preserve"> Y </w:t>
      </w:r>
      <w:r w:rsidR="002A71D5" w:rsidRPr="00424E0C">
        <w:rPr>
          <w:rFonts w:ascii="Arial" w:hAnsi="Arial" w:cs="Arial"/>
          <w:b/>
        </w:rPr>
        <w:t>CUMPLIMIENTO</w:t>
      </w:r>
      <w:r w:rsidRPr="00424E0C">
        <w:rPr>
          <w:rFonts w:ascii="Arial" w:hAnsi="Arial" w:cs="Arial"/>
          <w:b/>
        </w:rPr>
        <w:t xml:space="preserve"> DE LA ORDENANZA</w:t>
      </w:r>
    </w:p>
    <w:p w14:paraId="35068246" w14:textId="77777777" w:rsidR="00F67F6F" w:rsidRPr="00424E0C" w:rsidRDefault="00F67F6F" w:rsidP="00632054">
      <w:pPr>
        <w:pStyle w:val="Body"/>
        <w:spacing w:line="276" w:lineRule="auto"/>
        <w:ind w:right="72"/>
        <w:jc w:val="both"/>
        <w:rPr>
          <w:rFonts w:ascii="Arial" w:eastAsia="Calibri" w:hAnsi="Arial" w:cs="Arial"/>
          <w:b/>
          <w:bCs/>
          <w:color w:val="auto"/>
        </w:rPr>
      </w:pPr>
    </w:p>
    <w:p w14:paraId="55C0867A" w14:textId="7777777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Artículo 4.-</w:t>
      </w:r>
      <w:r w:rsidR="001A6D12" w:rsidRPr="00424E0C">
        <w:rPr>
          <w:rFonts w:ascii="Arial" w:eastAsia="Calibri" w:hAnsi="Arial" w:cs="Arial"/>
          <w:b/>
          <w:bCs/>
          <w:color w:val="auto"/>
        </w:rPr>
        <w:t xml:space="preserve"> Eje de Coordinación</w:t>
      </w:r>
      <w:r w:rsidRPr="00424E0C">
        <w:rPr>
          <w:rFonts w:ascii="Arial" w:eastAsia="Calibri" w:hAnsi="Arial" w:cs="Arial"/>
          <w:b/>
          <w:bCs/>
          <w:color w:val="auto"/>
        </w:rPr>
        <w:t xml:space="preserve">: </w:t>
      </w:r>
      <w:r w:rsidRPr="00424E0C">
        <w:rPr>
          <w:rFonts w:ascii="Arial" w:eastAsia="Calibri" w:hAnsi="Arial" w:cs="Arial"/>
          <w:bCs/>
          <w:color w:val="auto"/>
        </w:rPr>
        <w:t xml:space="preserve">Corresponde a la </w:t>
      </w:r>
      <w:r w:rsidR="00F91876" w:rsidRPr="00424E0C">
        <w:rPr>
          <w:rFonts w:ascii="Arial" w:eastAsia="Calibri" w:hAnsi="Arial" w:cs="Arial"/>
          <w:bCs/>
          <w:color w:val="auto"/>
        </w:rPr>
        <w:t>autoridad ambiental distrital</w:t>
      </w:r>
      <w:r w:rsidRPr="00424E0C">
        <w:rPr>
          <w:rFonts w:ascii="Arial" w:eastAsia="Calibri" w:hAnsi="Arial" w:cs="Arial"/>
          <w:bCs/>
          <w:color w:val="auto"/>
        </w:rPr>
        <w:t>:</w:t>
      </w:r>
    </w:p>
    <w:p w14:paraId="55F3E85C" w14:textId="77777777" w:rsidR="00F67F6F" w:rsidRPr="00424E0C" w:rsidRDefault="00F67F6F" w:rsidP="00632054">
      <w:pPr>
        <w:pStyle w:val="Body"/>
        <w:spacing w:line="276" w:lineRule="auto"/>
        <w:ind w:right="72"/>
        <w:jc w:val="both"/>
        <w:rPr>
          <w:rFonts w:ascii="Arial" w:eastAsia="Calibri" w:hAnsi="Arial" w:cs="Arial"/>
          <w:bCs/>
          <w:color w:val="auto"/>
        </w:rPr>
      </w:pPr>
    </w:p>
    <w:p w14:paraId="0925FCCC" w14:textId="77777777" w:rsidR="00F67F6F" w:rsidRPr="00424E0C" w:rsidRDefault="00F52835"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Elaborar </w:t>
      </w:r>
      <w:r w:rsidR="00F67F6F" w:rsidRPr="00424E0C">
        <w:rPr>
          <w:rFonts w:ascii="Arial" w:eastAsia="Calibri" w:hAnsi="Arial" w:cs="Arial"/>
          <w:bCs/>
          <w:color w:val="auto"/>
        </w:rPr>
        <w:t>las polít</w:t>
      </w:r>
      <w:r w:rsidR="000C5914" w:rsidRPr="00424E0C">
        <w:rPr>
          <w:rFonts w:ascii="Arial" w:eastAsia="Calibri" w:hAnsi="Arial" w:cs="Arial"/>
          <w:bCs/>
          <w:color w:val="auto"/>
        </w:rPr>
        <w:t>icas</w:t>
      </w:r>
      <w:r w:rsidRPr="00424E0C">
        <w:rPr>
          <w:rFonts w:ascii="Arial" w:eastAsia="Calibri" w:hAnsi="Arial" w:cs="Arial"/>
          <w:bCs/>
          <w:color w:val="auto"/>
        </w:rPr>
        <w:t xml:space="preserve"> y </w:t>
      </w:r>
      <w:r w:rsidR="000C5914" w:rsidRPr="00424E0C">
        <w:rPr>
          <w:rFonts w:ascii="Arial" w:eastAsia="Calibri" w:hAnsi="Arial" w:cs="Arial"/>
          <w:bCs/>
          <w:color w:val="auto"/>
        </w:rPr>
        <w:t xml:space="preserve">estrategias sobre </w:t>
      </w:r>
      <w:r w:rsidR="00F67F6F" w:rsidRPr="00424E0C">
        <w:rPr>
          <w:rFonts w:ascii="Arial" w:eastAsia="Calibri" w:hAnsi="Arial" w:cs="Arial"/>
          <w:bCs/>
          <w:color w:val="auto"/>
        </w:rPr>
        <w:t>e</w:t>
      </w:r>
      <w:r w:rsidR="000C5914" w:rsidRPr="00424E0C">
        <w:rPr>
          <w:rFonts w:ascii="Arial" w:eastAsia="Calibri" w:hAnsi="Arial" w:cs="Arial"/>
          <w:bCs/>
          <w:color w:val="auto"/>
        </w:rPr>
        <w:t>l Manejo Integral del Fuego</w:t>
      </w:r>
      <w:r w:rsidR="00F67F6F" w:rsidRPr="00424E0C">
        <w:rPr>
          <w:rFonts w:ascii="Arial" w:eastAsia="Calibri" w:hAnsi="Arial" w:cs="Arial"/>
          <w:bCs/>
          <w:color w:val="auto"/>
        </w:rPr>
        <w:t xml:space="preserve"> en el Distrito Metropolitano de Quito</w:t>
      </w:r>
      <w:r w:rsidR="00F65B0F" w:rsidRPr="00424E0C">
        <w:rPr>
          <w:rFonts w:ascii="Arial" w:eastAsia="Calibri" w:hAnsi="Arial" w:cs="Arial"/>
          <w:bCs/>
          <w:color w:val="auto"/>
        </w:rPr>
        <w:t xml:space="preserve">, </w:t>
      </w:r>
      <w:r w:rsidR="00431FC2" w:rsidRPr="00424E0C">
        <w:rPr>
          <w:rFonts w:ascii="Arial" w:eastAsia="Calibri" w:hAnsi="Arial" w:cs="Arial"/>
          <w:bCs/>
          <w:color w:val="auto"/>
        </w:rPr>
        <w:t>enmarcados en</w:t>
      </w:r>
      <w:r w:rsidR="00CD2816" w:rsidRPr="00424E0C">
        <w:rPr>
          <w:rFonts w:ascii="Arial" w:eastAsia="Calibri" w:hAnsi="Arial" w:cs="Arial"/>
          <w:bCs/>
          <w:color w:val="auto"/>
        </w:rPr>
        <w:t xml:space="preserve"> los lineamientos emitidos por los </w:t>
      </w:r>
      <w:r w:rsidR="00F65B0F" w:rsidRPr="00424E0C">
        <w:rPr>
          <w:rFonts w:ascii="Arial" w:eastAsia="Calibri" w:hAnsi="Arial" w:cs="Arial"/>
          <w:bCs/>
          <w:color w:val="auto"/>
        </w:rPr>
        <w:t>ente</w:t>
      </w:r>
      <w:r w:rsidR="00CD2816" w:rsidRPr="00424E0C">
        <w:rPr>
          <w:rFonts w:ascii="Arial" w:eastAsia="Calibri" w:hAnsi="Arial" w:cs="Arial"/>
          <w:bCs/>
          <w:color w:val="auto"/>
        </w:rPr>
        <w:t>s</w:t>
      </w:r>
      <w:r w:rsidR="00F65B0F" w:rsidRPr="00424E0C">
        <w:rPr>
          <w:rFonts w:ascii="Arial" w:eastAsia="Calibri" w:hAnsi="Arial" w:cs="Arial"/>
          <w:bCs/>
          <w:color w:val="auto"/>
        </w:rPr>
        <w:t xml:space="preserve"> rector</w:t>
      </w:r>
      <w:r w:rsidR="00CD2816" w:rsidRPr="00424E0C">
        <w:rPr>
          <w:rFonts w:ascii="Arial" w:eastAsia="Calibri" w:hAnsi="Arial" w:cs="Arial"/>
          <w:bCs/>
          <w:color w:val="auto"/>
        </w:rPr>
        <w:t>es</w:t>
      </w:r>
      <w:r w:rsidR="00F65B0F" w:rsidRPr="00424E0C">
        <w:rPr>
          <w:rFonts w:ascii="Arial" w:eastAsia="Calibri" w:hAnsi="Arial" w:cs="Arial"/>
          <w:bCs/>
          <w:color w:val="auto"/>
        </w:rPr>
        <w:t xml:space="preserve"> nacional</w:t>
      </w:r>
      <w:r w:rsidR="00CD2816" w:rsidRPr="00424E0C">
        <w:rPr>
          <w:rFonts w:ascii="Arial" w:eastAsia="Calibri" w:hAnsi="Arial" w:cs="Arial"/>
          <w:bCs/>
          <w:color w:val="auto"/>
        </w:rPr>
        <w:t>es</w:t>
      </w:r>
      <w:r w:rsidR="00F65B0F" w:rsidRPr="00424E0C">
        <w:rPr>
          <w:rFonts w:ascii="Arial" w:eastAsia="Calibri" w:hAnsi="Arial" w:cs="Arial"/>
          <w:bCs/>
          <w:color w:val="auto"/>
        </w:rPr>
        <w:t xml:space="preserve"> en materia de gestión de riesgos</w:t>
      </w:r>
      <w:r w:rsidR="00541737" w:rsidRPr="00424E0C">
        <w:rPr>
          <w:rFonts w:ascii="Arial" w:eastAsia="Calibri" w:hAnsi="Arial" w:cs="Arial"/>
          <w:bCs/>
          <w:color w:val="auto"/>
        </w:rPr>
        <w:t xml:space="preserve"> y ambiente</w:t>
      </w:r>
      <w:r w:rsidR="00F67F6F" w:rsidRPr="00424E0C">
        <w:rPr>
          <w:rFonts w:ascii="Arial" w:eastAsia="Calibri" w:hAnsi="Arial" w:cs="Arial"/>
          <w:bCs/>
          <w:color w:val="auto"/>
        </w:rPr>
        <w:t>.</w:t>
      </w:r>
    </w:p>
    <w:p w14:paraId="115FDCC1" w14:textId="14643B47" w:rsidR="00F67F6F" w:rsidRPr="00424E0C" w:rsidRDefault="00F67F6F"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Identificar y gestionar los mecanismos para el fortalecimiento institucional de la </w:t>
      </w:r>
      <w:r w:rsidR="00B81748" w:rsidRPr="00424E0C">
        <w:rPr>
          <w:rFonts w:ascii="Arial" w:eastAsia="Calibri" w:hAnsi="Arial" w:cs="Arial"/>
          <w:bCs/>
          <w:color w:val="auto"/>
        </w:rPr>
        <w:t xml:space="preserve">autoridad ambiental </w:t>
      </w:r>
      <w:r w:rsidR="00023059" w:rsidRPr="00424E0C">
        <w:rPr>
          <w:rFonts w:ascii="Arial" w:eastAsia="Calibri" w:hAnsi="Arial" w:cs="Arial"/>
          <w:bCs/>
          <w:color w:val="auto"/>
        </w:rPr>
        <w:t>distrital y</w:t>
      </w:r>
      <w:r w:rsidRPr="00424E0C">
        <w:rPr>
          <w:rFonts w:ascii="Arial" w:eastAsia="Calibri" w:hAnsi="Arial" w:cs="Arial"/>
          <w:bCs/>
          <w:color w:val="auto"/>
        </w:rPr>
        <w:t xml:space="preserve"> de las entidades municipales vinculadas a</w:t>
      </w:r>
      <w:r w:rsidR="000C5914" w:rsidRPr="00424E0C">
        <w:rPr>
          <w:rFonts w:ascii="Arial" w:eastAsia="Calibri" w:hAnsi="Arial" w:cs="Arial"/>
          <w:bCs/>
          <w:color w:val="auto"/>
        </w:rPr>
        <w:t>l</w:t>
      </w:r>
      <w:r w:rsidR="00B81748" w:rsidRPr="00424E0C">
        <w:rPr>
          <w:rFonts w:ascii="Arial" w:eastAsia="Calibri" w:hAnsi="Arial" w:cs="Arial"/>
          <w:bCs/>
          <w:color w:val="auto"/>
        </w:rPr>
        <w:t xml:space="preserve"> </w:t>
      </w:r>
      <w:r w:rsidR="000C5914" w:rsidRPr="00424E0C">
        <w:rPr>
          <w:rFonts w:ascii="Arial" w:eastAsia="Calibri" w:hAnsi="Arial" w:cs="Arial"/>
          <w:bCs/>
          <w:color w:val="auto"/>
        </w:rPr>
        <w:t>Manejo Integral del Fuego</w:t>
      </w:r>
      <w:r w:rsidRPr="00424E0C">
        <w:rPr>
          <w:rFonts w:ascii="Arial" w:eastAsia="Calibri" w:hAnsi="Arial" w:cs="Arial"/>
          <w:bCs/>
          <w:color w:val="auto"/>
        </w:rPr>
        <w:t xml:space="preserve"> en el DMQ. </w:t>
      </w:r>
    </w:p>
    <w:p w14:paraId="25A485E5" w14:textId="7BCF1376" w:rsidR="00F67F6F" w:rsidRPr="00424E0C" w:rsidRDefault="00F52835"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lastRenderedPageBreak/>
        <w:t>Generar</w:t>
      </w:r>
      <w:r w:rsidR="00F67F6F" w:rsidRPr="00424E0C">
        <w:rPr>
          <w:rFonts w:ascii="Arial" w:eastAsia="Calibri" w:hAnsi="Arial" w:cs="Arial"/>
          <w:bCs/>
          <w:color w:val="auto"/>
        </w:rPr>
        <w:t xml:space="preserve"> la Estrategia Distrital para </w:t>
      </w:r>
      <w:r w:rsidR="00315C71" w:rsidRPr="00424E0C">
        <w:rPr>
          <w:rFonts w:ascii="Arial" w:eastAsia="Calibri" w:hAnsi="Arial" w:cs="Arial"/>
          <w:bCs/>
          <w:color w:val="auto"/>
        </w:rPr>
        <w:t>el Manejo Integral del Fuego</w:t>
      </w:r>
      <w:r w:rsidR="00F67F6F" w:rsidRPr="00424E0C">
        <w:rPr>
          <w:rFonts w:ascii="Arial" w:eastAsia="Calibri" w:hAnsi="Arial" w:cs="Arial"/>
          <w:bCs/>
          <w:color w:val="auto"/>
        </w:rPr>
        <w:t xml:space="preserve"> en el DMQ, en coordinación</w:t>
      </w:r>
      <w:r w:rsidR="00EA2BBC" w:rsidRPr="00424E0C">
        <w:rPr>
          <w:rFonts w:ascii="Arial" w:eastAsia="Calibri" w:hAnsi="Arial" w:cs="Arial"/>
          <w:bCs/>
          <w:color w:val="auto"/>
        </w:rPr>
        <w:t xml:space="preserve"> y articulación</w:t>
      </w:r>
      <w:r w:rsidR="00F67F6F" w:rsidRPr="00424E0C">
        <w:rPr>
          <w:rFonts w:ascii="Arial" w:eastAsia="Calibri" w:hAnsi="Arial" w:cs="Arial"/>
          <w:bCs/>
          <w:color w:val="auto"/>
        </w:rPr>
        <w:t xml:space="preserve"> con el </w:t>
      </w:r>
      <w:r w:rsidR="003A28C7" w:rsidRPr="00424E0C">
        <w:rPr>
          <w:rFonts w:ascii="Arial" w:eastAsia="Calibri" w:hAnsi="Arial" w:cs="Arial"/>
          <w:bCs/>
          <w:color w:val="auto"/>
        </w:rPr>
        <w:t>S</w:t>
      </w:r>
      <w:r w:rsidR="001A6D12" w:rsidRPr="00424E0C">
        <w:rPr>
          <w:rFonts w:ascii="Arial" w:eastAsia="Calibri" w:hAnsi="Arial" w:cs="Arial"/>
          <w:bCs/>
          <w:color w:val="auto"/>
        </w:rPr>
        <w:t>istema Metropolitano en Gestión de Riesgos</w:t>
      </w:r>
      <w:r w:rsidR="00F67F6F" w:rsidRPr="00424E0C">
        <w:rPr>
          <w:rFonts w:ascii="Arial" w:eastAsia="Calibri" w:hAnsi="Arial" w:cs="Arial"/>
          <w:bCs/>
          <w:color w:val="auto"/>
        </w:rPr>
        <w:t>. Dicha estrategia debe</w:t>
      </w:r>
      <w:r w:rsidR="00F16CDF" w:rsidRPr="00424E0C">
        <w:rPr>
          <w:rFonts w:ascii="Arial" w:eastAsia="Calibri" w:hAnsi="Arial" w:cs="Arial"/>
          <w:bCs/>
          <w:color w:val="auto"/>
        </w:rPr>
        <w:t>rá enmarcarse</w:t>
      </w:r>
      <w:r w:rsidR="00F67F6F" w:rsidRPr="00424E0C">
        <w:rPr>
          <w:rFonts w:ascii="Arial" w:eastAsia="Calibri" w:hAnsi="Arial" w:cs="Arial"/>
          <w:bCs/>
          <w:color w:val="auto"/>
        </w:rPr>
        <w:t xml:space="preserve"> a los lineamientos </w:t>
      </w:r>
      <w:r w:rsidR="00F16CDF" w:rsidRPr="00424E0C">
        <w:rPr>
          <w:rFonts w:ascii="Arial" w:eastAsia="Calibri" w:hAnsi="Arial" w:cs="Arial"/>
          <w:bCs/>
          <w:color w:val="auto"/>
        </w:rPr>
        <w:t>definidos</w:t>
      </w:r>
      <w:r w:rsidR="00B81748" w:rsidRPr="00424E0C">
        <w:rPr>
          <w:rFonts w:ascii="Arial" w:eastAsia="Calibri" w:hAnsi="Arial" w:cs="Arial"/>
          <w:bCs/>
          <w:color w:val="auto"/>
        </w:rPr>
        <w:t xml:space="preserve"> </w:t>
      </w:r>
      <w:r w:rsidR="00F16CDF" w:rsidRPr="00424E0C">
        <w:rPr>
          <w:rFonts w:ascii="Arial" w:eastAsia="Calibri" w:hAnsi="Arial" w:cs="Arial"/>
          <w:bCs/>
          <w:color w:val="auto"/>
        </w:rPr>
        <w:t>en</w:t>
      </w:r>
      <w:r w:rsidR="00EA2BBC" w:rsidRPr="00424E0C">
        <w:rPr>
          <w:rFonts w:ascii="Arial" w:eastAsia="Calibri" w:hAnsi="Arial" w:cs="Arial"/>
          <w:bCs/>
          <w:color w:val="auto"/>
        </w:rPr>
        <w:t xml:space="preserve"> el marco normativo y sistema jurídico ambiental, </w:t>
      </w:r>
      <w:r w:rsidR="00F16CDF" w:rsidRPr="00424E0C">
        <w:rPr>
          <w:rFonts w:ascii="Arial" w:eastAsia="Calibri" w:hAnsi="Arial" w:cs="Arial"/>
          <w:bCs/>
          <w:color w:val="auto"/>
        </w:rPr>
        <w:t xml:space="preserve">de </w:t>
      </w:r>
      <w:r w:rsidR="00EA2BBC" w:rsidRPr="00424E0C">
        <w:rPr>
          <w:rFonts w:ascii="Arial" w:eastAsia="Calibri" w:hAnsi="Arial" w:cs="Arial"/>
          <w:bCs/>
          <w:color w:val="auto"/>
        </w:rPr>
        <w:t>seguridad</w:t>
      </w:r>
      <w:r w:rsidR="006F2168" w:rsidRPr="00424E0C">
        <w:rPr>
          <w:rFonts w:ascii="Arial" w:eastAsia="Calibri" w:hAnsi="Arial" w:cs="Arial"/>
          <w:bCs/>
          <w:color w:val="auto"/>
        </w:rPr>
        <w:t xml:space="preserve"> </w:t>
      </w:r>
      <w:r w:rsidR="00EA2BBC" w:rsidRPr="00424E0C">
        <w:rPr>
          <w:rFonts w:ascii="Arial" w:eastAsia="Calibri" w:hAnsi="Arial" w:cs="Arial"/>
          <w:bCs/>
          <w:color w:val="auto"/>
        </w:rPr>
        <w:t xml:space="preserve">y gestión de riesgos, así </w:t>
      </w:r>
      <w:r w:rsidR="00B81748" w:rsidRPr="00424E0C">
        <w:rPr>
          <w:rFonts w:ascii="Arial" w:eastAsia="Calibri" w:hAnsi="Arial" w:cs="Arial"/>
          <w:bCs/>
          <w:color w:val="auto"/>
        </w:rPr>
        <w:t>como</w:t>
      </w:r>
      <w:r w:rsidR="00EA2BBC" w:rsidRPr="00424E0C">
        <w:rPr>
          <w:rFonts w:ascii="Arial" w:eastAsia="Calibri" w:hAnsi="Arial" w:cs="Arial"/>
          <w:bCs/>
          <w:color w:val="auto"/>
        </w:rPr>
        <w:t xml:space="preserve"> los planes de desarrollo</w:t>
      </w:r>
      <w:r w:rsidR="00F16CDF" w:rsidRPr="00424E0C">
        <w:rPr>
          <w:rFonts w:ascii="Arial" w:eastAsia="Calibri" w:hAnsi="Arial" w:cs="Arial"/>
          <w:bCs/>
          <w:color w:val="auto"/>
        </w:rPr>
        <w:t xml:space="preserve"> y o</w:t>
      </w:r>
      <w:r w:rsidR="00F67F6F" w:rsidRPr="00424E0C">
        <w:rPr>
          <w:rFonts w:ascii="Arial" w:eastAsia="Calibri" w:hAnsi="Arial" w:cs="Arial"/>
          <w:bCs/>
          <w:color w:val="auto"/>
        </w:rPr>
        <w:t xml:space="preserve">rdenamiento </w:t>
      </w:r>
      <w:r w:rsidR="00F16CDF" w:rsidRPr="00424E0C">
        <w:rPr>
          <w:rFonts w:ascii="Arial" w:eastAsia="Calibri" w:hAnsi="Arial" w:cs="Arial"/>
          <w:bCs/>
          <w:color w:val="auto"/>
        </w:rPr>
        <w:t>t</w:t>
      </w:r>
      <w:r w:rsidR="00F67F6F" w:rsidRPr="00424E0C">
        <w:rPr>
          <w:rFonts w:ascii="Arial" w:eastAsia="Calibri" w:hAnsi="Arial" w:cs="Arial"/>
          <w:bCs/>
          <w:color w:val="auto"/>
        </w:rPr>
        <w:t>erritorial del DMQ, estableciéndose las responsabilidades de cada unidad administrativa en la ejecución de la estrategia municipal</w:t>
      </w:r>
      <w:r w:rsidR="006F2168" w:rsidRPr="00424E0C">
        <w:rPr>
          <w:rFonts w:ascii="Arial" w:eastAsia="Calibri" w:hAnsi="Arial" w:cs="Arial"/>
          <w:bCs/>
          <w:color w:val="auto"/>
        </w:rPr>
        <w:t>.</w:t>
      </w:r>
    </w:p>
    <w:p w14:paraId="33B17B5B" w14:textId="044DA2EC" w:rsidR="00F67F6F" w:rsidRPr="00424E0C" w:rsidRDefault="009B5D17"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Implementar</w:t>
      </w:r>
      <w:r w:rsidR="00F67F6F" w:rsidRPr="00424E0C">
        <w:rPr>
          <w:rFonts w:ascii="Arial" w:eastAsia="Calibri" w:hAnsi="Arial" w:cs="Arial"/>
          <w:bCs/>
          <w:color w:val="auto"/>
        </w:rPr>
        <w:t xml:space="preserve">, dar seguimiento, supervisar y evaluar la aplicación de </w:t>
      </w:r>
      <w:r w:rsidR="00F67F6F" w:rsidRPr="00424E0C">
        <w:rPr>
          <w:rFonts w:ascii="Arial" w:eastAsia="Calibri" w:hAnsi="Arial" w:cs="Arial"/>
          <w:bCs/>
          <w:color w:val="auto"/>
          <w:lang w:val="es-EC"/>
        </w:rPr>
        <w:t xml:space="preserve">la Estrategia Distrital para </w:t>
      </w:r>
      <w:r w:rsidR="006F2168" w:rsidRPr="00424E0C">
        <w:rPr>
          <w:rFonts w:ascii="Arial" w:eastAsia="Calibri" w:hAnsi="Arial" w:cs="Arial"/>
          <w:bCs/>
          <w:color w:val="auto"/>
          <w:lang w:val="es-EC"/>
        </w:rPr>
        <w:t>el Manejo I</w:t>
      </w:r>
      <w:r w:rsidR="00315C71" w:rsidRPr="00424E0C">
        <w:rPr>
          <w:rFonts w:ascii="Arial" w:eastAsia="Calibri" w:hAnsi="Arial" w:cs="Arial"/>
          <w:bCs/>
          <w:color w:val="auto"/>
          <w:lang w:val="es-EC"/>
        </w:rPr>
        <w:t>ntegral del Fuego</w:t>
      </w:r>
      <w:r w:rsidR="00F67F6F" w:rsidRPr="00424E0C">
        <w:rPr>
          <w:rFonts w:ascii="Arial" w:eastAsia="Calibri" w:hAnsi="Arial" w:cs="Arial"/>
          <w:bCs/>
          <w:color w:val="auto"/>
          <w:lang w:val="es-EC"/>
        </w:rPr>
        <w:t xml:space="preserve"> en el DMQ.</w:t>
      </w:r>
    </w:p>
    <w:p w14:paraId="3AD631BE" w14:textId="77777777" w:rsidR="004F4202" w:rsidRPr="00424E0C" w:rsidRDefault="00F67F6F"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Generar los lineamientos técnicos para la restauración ecológica de las áreas afectadas por incendios forestales aplicando enfoques y principios integrales de intervención.</w:t>
      </w:r>
    </w:p>
    <w:p w14:paraId="463F1E24" w14:textId="316FF9E6" w:rsidR="00F13603" w:rsidRPr="00424E0C" w:rsidRDefault="007824FF"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Gestionar el financiamiento para la ejecución de la Estrategia Distrital del Manejo Integral del </w:t>
      </w:r>
      <w:r w:rsidR="00023059" w:rsidRPr="00424E0C">
        <w:rPr>
          <w:rFonts w:ascii="Arial" w:eastAsia="Calibri" w:hAnsi="Arial" w:cs="Arial"/>
          <w:bCs/>
          <w:color w:val="auto"/>
        </w:rPr>
        <w:t>Fuego en</w:t>
      </w:r>
      <w:r w:rsidR="008B7937" w:rsidRPr="00424E0C">
        <w:rPr>
          <w:rFonts w:ascii="Arial" w:eastAsia="Calibri" w:hAnsi="Arial" w:cs="Arial"/>
          <w:bCs/>
          <w:color w:val="auto"/>
        </w:rPr>
        <w:t xml:space="preserve"> coordinación con el Sistema Metropolitano en Gestión de Riesgos</w:t>
      </w:r>
      <w:r w:rsidR="00F67F6F" w:rsidRPr="00424E0C">
        <w:rPr>
          <w:rFonts w:ascii="Arial" w:eastAsia="Calibri" w:hAnsi="Arial" w:cs="Arial"/>
          <w:bCs/>
          <w:color w:val="auto"/>
        </w:rPr>
        <w:t>,</w:t>
      </w:r>
      <w:r w:rsidR="001C5DF9" w:rsidRPr="00424E0C">
        <w:rPr>
          <w:rFonts w:ascii="Arial" w:eastAsia="Calibri" w:hAnsi="Arial" w:cs="Arial"/>
          <w:bCs/>
          <w:color w:val="auto"/>
        </w:rPr>
        <w:t xml:space="preserve"> cuyos integrantes </w:t>
      </w:r>
      <w:r w:rsidR="00B81748" w:rsidRPr="00424E0C">
        <w:rPr>
          <w:rFonts w:ascii="Arial" w:eastAsia="Calibri" w:hAnsi="Arial" w:cs="Arial"/>
          <w:bCs/>
          <w:color w:val="auto"/>
        </w:rPr>
        <w:t>destinarán</w:t>
      </w:r>
      <w:r w:rsidR="001C5DF9" w:rsidRPr="00424E0C">
        <w:rPr>
          <w:rFonts w:ascii="Arial" w:eastAsia="Calibri" w:hAnsi="Arial" w:cs="Arial"/>
          <w:bCs/>
          <w:color w:val="auto"/>
        </w:rPr>
        <w:t xml:space="preserve"> los recursos </w:t>
      </w:r>
      <w:r w:rsidR="003A28C7" w:rsidRPr="00424E0C">
        <w:rPr>
          <w:rFonts w:ascii="Arial" w:eastAsia="Calibri" w:hAnsi="Arial" w:cs="Arial"/>
          <w:bCs/>
          <w:color w:val="auto"/>
        </w:rPr>
        <w:t>necesarios para</w:t>
      </w:r>
      <w:r w:rsidR="001C5DF9" w:rsidRPr="00424E0C">
        <w:rPr>
          <w:rFonts w:ascii="Arial" w:eastAsia="Calibri" w:hAnsi="Arial" w:cs="Arial"/>
          <w:bCs/>
          <w:color w:val="auto"/>
        </w:rPr>
        <w:t xml:space="preserve"> el cumplimiento de </w:t>
      </w:r>
      <w:r w:rsidRPr="00424E0C">
        <w:rPr>
          <w:rFonts w:ascii="Arial" w:eastAsia="Calibri" w:hAnsi="Arial" w:cs="Arial"/>
          <w:bCs/>
          <w:color w:val="auto"/>
        </w:rPr>
        <w:t>sus competencias</w:t>
      </w:r>
      <w:r w:rsidR="006F2168" w:rsidRPr="00424E0C">
        <w:rPr>
          <w:rFonts w:ascii="Arial" w:eastAsia="Calibri" w:hAnsi="Arial" w:cs="Arial"/>
          <w:bCs/>
          <w:color w:val="auto"/>
        </w:rPr>
        <w:t>.</w:t>
      </w:r>
    </w:p>
    <w:p w14:paraId="7E7415EE" w14:textId="77777777" w:rsidR="009F121E" w:rsidRPr="00424E0C" w:rsidRDefault="009F121E" w:rsidP="00632054">
      <w:pPr>
        <w:pStyle w:val="Body"/>
        <w:numPr>
          <w:ilvl w:val="0"/>
          <w:numId w:val="1"/>
        </w:numPr>
        <w:spacing w:line="276" w:lineRule="auto"/>
        <w:ind w:right="72"/>
        <w:jc w:val="both"/>
        <w:rPr>
          <w:rFonts w:ascii="Arial" w:eastAsia="Calibri" w:hAnsi="Arial" w:cs="Arial"/>
          <w:bCs/>
          <w:color w:val="auto"/>
        </w:rPr>
      </w:pPr>
      <w:r w:rsidRPr="00424E0C">
        <w:rPr>
          <w:rFonts w:ascii="Arial" w:eastAsia="Calibri" w:hAnsi="Arial" w:cs="Arial"/>
          <w:bCs/>
          <w:color w:val="auto"/>
        </w:rPr>
        <w:t>Coordinar las acciones previstas en los planes</w:t>
      </w:r>
      <w:r w:rsidR="00325E17" w:rsidRPr="00424E0C">
        <w:rPr>
          <w:rFonts w:ascii="Arial" w:eastAsia="Calibri" w:hAnsi="Arial" w:cs="Arial"/>
          <w:bCs/>
          <w:color w:val="auto"/>
        </w:rPr>
        <w:t xml:space="preserve"> de prevención y respuesta</w:t>
      </w:r>
      <w:r w:rsidRPr="00424E0C">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467A36E8" w14:textId="77777777" w:rsidR="00F67F6F" w:rsidRPr="00424E0C" w:rsidRDefault="00F67F6F" w:rsidP="00632054">
      <w:pPr>
        <w:pStyle w:val="Body"/>
        <w:spacing w:line="276" w:lineRule="auto"/>
        <w:ind w:left="720" w:right="72"/>
        <w:jc w:val="both"/>
        <w:rPr>
          <w:rFonts w:ascii="Arial" w:eastAsia="Calibri" w:hAnsi="Arial" w:cs="Arial"/>
          <w:bCs/>
          <w:color w:val="auto"/>
        </w:rPr>
      </w:pPr>
    </w:p>
    <w:p w14:paraId="59994E67" w14:textId="1D8BD201"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 xml:space="preserve">Artículo </w:t>
      </w:r>
      <w:r w:rsidR="002A71D5" w:rsidRPr="00424E0C">
        <w:rPr>
          <w:rFonts w:ascii="Arial" w:eastAsia="Calibri" w:hAnsi="Arial" w:cs="Arial"/>
          <w:b/>
          <w:bCs/>
          <w:color w:val="auto"/>
        </w:rPr>
        <w:t>5</w:t>
      </w:r>
      <w:r w:rsidRPr="00424E0C">
        <w:rPr>
          <w:rFonts w:ascii="Arial" w:eastAsia="Calibri" w:hAnsi="Arial" w:cs="Arial"/>
          <w:b/>
          <w:bCs/>
          <w:color w:val="auto"/>
        </w:rPr>
        <w:t xml:space="preserve">.- </w:t>
      </w:r>
      <w:r w:rsidR="009F121E" w:rsidRPr="00424E0C">
        <w:rPr>
          <w:rFonts w:ascii="Arial" w:eastAsia="Calibri" w:hAnsi="Arial" w:cs="Arial"/>
          <w:b/>
          <w:bCs/>
          <w:color w:val="auto"/>
        </w:rPr>
        <w:t xml:space="preserve">Eje de </w:t>
      </w:r>
      <w:r w:rsidRPr="00424E0C">
        <w:rPr>
          <w:rFonts w:ascii="Arial" w:eastAsia="Calibri" w:hAnsi="Arial" w:cs="Arial"/>
          <w:b/>
          <w:bCs/>
          <w:color w:val="auto"/>
        </w:rPr>
        <w:t xml:space="preserve">Cumplimiento: </w:t>
      </w:r>
      <w:r w:rsidRPr="00424E0C">
        <w:rPr>
          <w:rFonts w:ascii="Arial" w:eastAsia="Calibri" w:hAnsi="Arial" w:cs="Arial"/>
          <w:bCs/>
          <w:color w:val="auto"/>
        </w:rPr>
        <w:t>La autoridad ambiental distrital, es la encargada de velar por el fiel cumplimiento de</w:t>
      </w:r>
      <w:r w:rsidR="0027244E" w:rsidRPr="007E40BB">
        <w:rPr>
          <w:rFonts w:ascii="Arial" w:eastAsia="Calibri" w:hAnsi="Arial" w:cs="Arial"/>
          <w:bCs/>
          <w:color w:val="auto"/>
        </w:rPr>
        <w:t>l</w:t>
      </w:r>
      <w:r w:rsidRPr="00424E0C">
        <w:rPr>
          <w:rFonts w:ascii="Arial" w:eastAsia="Calibri" w:hAnsi="Arial" w:cs="Arial"/>
          <w:bCs/>
          <w:color w:val="auto"/>
        </w:rPr>
        <w:t xml:space="preserve"> presente </w:t>
      </w:r>
      <w:r w:rsidR="0027244E" w:rsidRPr="00424E0C">
        <w:rPr>
          <w:rFonts w:ascii="Arial" w:eastAsia="Calibri" w:hAnsi="Arial" w:cs="Arial"/>
          <w:bCs/>
          <w:color w:val="auto"/>
        </w:rPr>
        <w:t>capítulo</w:t>
      </w:r>
      <w:r w:rsidR="006F2168" w:rsidRPr="00424E0C">
        <w:rPr>
          <w:rFonts w:ascii="Arial" w:eastAsia="Calibri" w:hAnsi="Arial" w:cs="Arial"/>
          <w:bCs/>
          <w:color w:val="auto"/>
        </w:rPr>
        <w:t>.</w:t>
      </w:r>
    </w:p>
    <w:p w14:paraId="6961A360" w14:textId="77777777" w:rsidR="00F67F6F" w:rsidRPr="00424E0C" w:rsidRDefault="00F67F6F" w:rsidP="00632054">
      <w:pPr>
        <w:pStyle w:val="Body"/>
        <w:spacing w:line="276" w:lineRule="auto"/>
        <w:ind w:left="360" w:right="72"/>
        <w:jc w:val="both"/>
        <w:rPr>
          <w:rFonts w:ascii="Arial" w:eastAsia="Calibri" w:hAnsi="Arial" w:cs="Arial"/>
          <w:bCs/>
          <w:color w:val="auto"/>
        </w:rPr>
      </w:pPr>
    </w:p>
    <w:p w14:paraId="61C59189" w14:textId="18042B56"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Así también, le corresponde a la </w:t>
      </w:r>
      <w:r w:rsidR="003A6A6B" w:rsidRPr="00424E0C">
        <w:rPr>
          <w:rFonts w:ascii="Arial" w:eastAsia="Calibri" w:hAnsi="Arial" w:cs="Arial"/>
          <w:bCs/>
          <w:color w:val="auto"/>
        </w:rPr>
        <w:t xml:space="preserve">autoridad responsable de </w:t>
      </w:r>
      <w:r w:rsidR="00244B07" w:rsidRPr="00424E0C">
        <w:rPr>
          <w:rFonts w:ascii="Arial" w:eastAsia="Calibri" w:hAnsi="Arial" w:cs="Arial"/>
          <w:bCs/>
          <w:color w:val="auto"/>
        </w:rPr>
        <w:t>la seguridad y gobernabilidad</w:t>
      </w:r>
      <w:r w:rsidR="009B79E5" w:rsidRPr="00424E0C">
        <w:rPr>
          <w:rFonts w:ascii="Arial" w:eastAsia="Calibri" w:hAnsi="Arial" w:cs="Arial"/>
          <w:bCs/>
          <w:color w:val="auto"/>
        </w:rPr>
        <w:t xml:space="preserve"> y el Cuerpo de Bomberos del </w:t>
      </w:r>
      <w:r w:rsidR="00B81748" w:rsidRPr="00424E0C">
        <w:rPr>
          <w:rFonts w:ascii="Arial" w:eastAsia="Calibri" w:hAnsi="Arial" w:cs="Arial"/>
          <w:bCs/>
          <w:color w:val="auto"/>
        </w:rPr>
        <w:t>DMQ</w:t>
      </w:r>
      <w:r w:rsidR="006F2168" w:rsidRPr="00424E0C">
        <w:rPr>
          <w:rFonts w:ascii="Arial" w:eastAsia="Calibri" w:hAnsi="Arial" w:cs="Arial"/>
          <w:bCs/>
          <w:color w:val="auto"/>
        </w:rPr>
        <w:t>,</w:t>
      </w:r>
      <w:r w:rsidR="00B81748" w:rsidRPr="00424E0C">
        <w:rPr>
          <w:rFonts w:ascii="Arial" w:eastAsia="Calibri" w:hAnsi="Arial" w:cs="Arial"/>
          <w:bCs/>
          <w:color w:val="auto"/>
        </w:rPr>
        <w:t xml:space="preserve"> brindar</w:t>
      </w:r>
      <w:r w:rsidRPr="00424E0C">
        <w:rPr>
          <w:rFonts w:ascii="Arial" w:eastAsia="Calibri" w:hAnsi="Arial" w:cs="Arial"/>
          <w:bCs/>
          <w:color w:val="auto"/>
        </w:rPr>
        <w:t xml:space="preserve"> todo su contingente para que en coordinación con la autorida</w:t>
      </w:r>
      <w:r w:rsidR="00994773">
        <w:rPr>
          <w:rFonts w:ascii="Arial" w:eastAsia="Calibri" w:hAnsi="Arial" w:cs="Arial"/>
          <w:bCs/>
          <w:color w:val="auto"/>
        </w:rPr>
        <w:t>d</w:t>
      </w:r>
      <w:r w:rsidRPr="00424E0C">
        <w:rPr>
          <w:rFonts w:ascii="Arial" w:eastAsia="Calibri" w:hAnsi="Arial" w:cs="Arial"/>
          <w:bCs/>
          <w:color w:val="auto"/>
        </w:rPr>
        <w:t xml:space="preserve"> ambiental</w:t>
      </w:r>
      <w:r w:rsidR="00994773">
        <w:rPr>
          <w:rFonts w:ascii="Arial" w:eastAsia="Calibri" w:hAnsi="Arial" w:cs="Arial"/>
          <w:bCs/>
          <w:color w:val="auto"/>
        </w:rPr>
        <w:t xml:space="preserve"> distrital</w:t>
      </w:r>
      <w:r w:rsidRPr="00424E0C">
        <w:rPr>
          <w:rFonts w:ascii="Arial" w:eastAsia="Calibri" w:hAnsi="Arial" w:cs="Arial"/>
          <w:bCs/>
          <w:color w:val="auto"/>
        </w:rPr>
        <w:t xml:space="preserve"> se </w:t>
      </w:r>
      <w:r w:rsidR="008C7DC5" w:rsidRPr="00424E0C">
        <w:rPr>
          <w:rFonts w:ascii="Arial" w:eastAsia="Calibri" w:hAnsi="Arial" w:cs="Arial"/>
          <w:bCs/>
          <w:color w:val="auto"/>
        </w:rPr>
        <w:t>dé</w:t>
      </w:r>
      <w:r w:rsidRPr="00424E0C">
        <w:rPr>
          <w:rFonts w:ascii="Arial" w:eastAsia="Calibri" w:hAnsi="Arial" w:cs="Arial"/>
          <w:bCs/>
          <w:color w:val="auto"/>
        </w:rPr>
        <w:t xml:space="preserve"> cumplimiento a la presente </w:t>
      </w:r>
      <w:r w:rsidR="00023059" w:rsidRPr="00424E0C">
        <w:rPr>
          <w:rFonts w:ascii="Arial" w:eastAsia="Calibri" w:hAnsi="Arial" w:cs="Arial"/>
          <w:bCs/>
          <w:color w:val="auto"/>
        </w:rPr>
        <w:t>sección</w:t>
      </w:r>
      <w:r w:rsidRPr="00424E0C">
        <w:rPr>
          <w:rFonts w:ascii="Arial" w:eastAsia="Calibri" w:hAnsi="Arial" w:cs="Arial"/>
          <w:bCs/>
          <w:color w:val="auto"/>
        </w:rPr>
        <w:t>, debiendo:</w:t>
      </w:r>
    </w:p>
    <w:p w14:paraId="736D11AE" w14:textId="77777777" w:rsidR="00F67F6F" w:rsidRPr="00424E0C" w:rsidRDefault="00F67F6F" w:rsidP="00632054">
      <w:pPr>
        <w:pStyle w:val="Body"/>
        <w:spacing w:line="276" w:lineRule="auto"/>
        <w:ind w:left="360" w:right="72"/>
        <w:jc w:val="both"/>
        <w:rPr>
          <w:rFonts w:ascii="Arial" w:eastAsia="Calibri" w:hAnsi="Arial" w:cs="Arial"/>
          <w:bCs/>
          <w:color w:val="auto"/>
        </w:rPr>
      </w:pPr>
    </w:p>
    <w:p w14:paraId="3A4C230B" w14:textId="77777777"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Contribuir con la elaboración de la Estrategia Distrital para </w:t>
      </w:r>
      <w:r w:rsidR="008D3468" w:rsidRPr="00424E0C">
        <w:rPr>
          <w:rFonts w:ascii="Arial" w:eastAsia="Calibri" w:hAnsi="Arial" w:cs="Arial"/>
          <w:bCs/>
          <w:color w:val="auto"/>
        </w:rPr>
        <w:t>el Manejo Integral del Fuego</w:t>
      </w:r>
      <w:r w:rsidRPr="00424E0C">
        <w:rPr>
          <w:rFonts w:ascii="Arial" w:eastAsia="Calibri" w:hAnsi="Arial" w:cs="Arial"/>
          <w:bCs/>
          <w:color w:val="auto"/>
        </w:rPr>
        <w:t xml:space="preserve"> en el DMQ.</w:t>
      </w:r>
    </w:p>
    <w:p w14:paraId="15E926F4" w14:textId="77777777"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Operativizar la Estrategia Distrital para </w:t>
      </w:r>
      <w:r w:rsidR="008D3468" w:rsidRPr="00424E0C">
        <w:rPr>
          <w:rFonts w:ascii="Arial" w:eastAsia="Calibri" w:hAnsi="Arial" w:cs="Arial"/>
          <w:bCs/>
          <w:color w:val="auto"/>
        </w:rPr>
        <w:t>el Manejo Integral del Fuego</w:t>
      </w:r>
      <w:r w:rsidRPr="00424E0C">
        <w:rPr>
          <w:rFonts w:ascii="Arial" w:eastAsia="Calibri" w:hAnsi="Arial" w:cs="Arial"/>
          <w:bCs/>
          <w:color w:val="auto"/>
        </w:rPr>
        <w:t xml:space="preserve"> en el DMQ, a través de la generación de planes operativos anuales.</w:t>
      </w:r>
    </w:p>
    <w:p w14:paraId="2C881CD5" w14:textId="4374C8C0"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Informar a la </w:t>
      </w:r>
      <w:r w:rsidR="00023059" w:rsidRPr="00424E0C">
        <w:rPr>
          <w:rFonts w:ascii="Arial" w:eastAsia="Calibri" w:hAnsi="Arial" w:cs="Arial"/>
          <w:bCs/>
          <w:color w:val="auto"/>
        </w:rPr>
        <w:t xml:space="preserve">autoridad </w:t>
      </w:r>
      <w:r w:rsidR="00994773">
        <w:rPr>
          <w:rFonts w:ascii="Arial" w:eastAsia="Calibri" w:hAnsi="Arial" w:cs="Arial"/>
          <w:bCs/>
          <w:color w:val="auto"/>
        </w:rPr>
        <w:t xml:space="preserve">ambiental </w:t>
      </w:r>
      <w:r w:rsidR="00023059" w:rsidRPr="00424E0C">
        <w:rPr>
          <w:rFonts w:ascii="Arial" w:eastAsia="Calibri" w:hAnsi="Arial" w:cs="Arial"/>
          <w:bCs/>
          <w:color w:val="auto"/>
        </w:rPr>
        <w:t>distrital</w:t>
      </w:r>
      <w:r w:rsidR="00994773">
        <w:rPr>
          <w:rFonts w:ascii="Arial" w:eastAsia="Calibri" w:hAnsi="Arial" w:cs="Arial"/>
          <w:bCs/>
          <w:color w:val="auto"/>
        </w:rPr>
        <w:t xml:space="preserve">, </w:t>
      </w:r>
      <w:r w:rsidRPr="00424E0C">
        <w:rPr>
          <w:rFonts w:ascii="Arial" w:eastAsia="Calibri" w:hAnsi="Arial" w:cs="Arial"/>
          <w:bCs/>
          <w:color w:val="auto"/>
        </w:rPr>
        <w:t xml:space="preserve">sobre las acciones y resultados obtenidos de la aplicación de los planes operativos anuales en el marco de la Estrategia Distrital para </w:t>
      </w:r>
      <w:r w:rsidR="008D3468" w:rsidRPr="00424E0C">
        <w:rPr>
          <w:rFonts w:ascii="Arial" w:eastAsia="Calibri" w:hAnsi="Arial" w:cs="Arial"/>
          <w:bCs/>
          <w:color w:val="auto"/>
        </w:rPr>
        <w:t>el Manejo Integral del Fuego</w:t>
      </w:r>
      <w:r w:rsidRPr="00424E0C">
        <w:rPr>
          <w:rFonts w:ascii="Arial" w:eastAsia="Calibri" w:hAnsi="Arial" w:cs="Arial"/>
          <w:bCs/>
          <w:color w:val="auto"/>
        </w:rPr>
        <w:t xml:space="preserve"> en el DMQ.</w:t>
      </w:r>
    </w:p>
    <w:p w14:paraId="7CC6E813" w14:textId="77777777" w:rsidR="00F67F6F" w:rsidRPr="00424E0C" w:rsidRDefault="00F67F6F" w:rsidP="00632054">
      <w:pPr>
        <w:pStyle w:val="Body"/>
        <w:spacing w:line="276" w:lineRule="auto"/>
        <w:ind w:left="1065" w:right="72"/>
        <w:jc w:val="both"/>
        <w:rPr>
          <w:rFonts w:ascii="Arial" w:eastAsia="Calibri" w:hAnsi="Arial" w:cs="Arial"/>
          <w:bCs/>
          <w:color w:val="auto"/>
        </w:rPr>
      </w:pPr>
    </w:p>
    <w:p w14:paraId="75C212CA" w14:textId="4D1152BF"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rPr>
        <w:t>Y; le corresponde al Cuerpo de Bomberos de</w:t>
      </w:r>
      <w:r w:rsidR="003A6A6B" w:rsidRPr="00424E0C">
        <w:rPr>
          <w:rFonts w:ascii="Arial" w:eastAsia="Calibri" w:hAnsi="Arial" w:cs="Arial"/>
          <w:bCs/>
          <w:color w:val="auto"/>
        </w:rPr>
        <w:t>l</w:t>
      </w:r>
      <w:r w:rsidRPr="00424E0C">
        <w:rPr>
          <w:rFonts w:ascii="Arial" w:eastAsia="Calibri" w:hAnsi="Arial" w:cs="Arial"/>
          <w:bCs/>
          <w:color w:val="auto"/>
        </w:rPr>
        <w:t xml:space="preserve"> </w:t>
      </w:r>
      <w:r w:rsidR="003A6A6B" w:rsidRPr="00424E0C">
        <w:rPr>
          <w:rFonts w:ascii="Arial" w:eastAsia="Calibri" w:hAnsi="Arial" w:cs="Arial"/>
          <w:bCs/>
          <w:color w:val="auto"/>
        </w:rPr>
        <w:t xml:space="preserve">Distrito Metropolitano de </w:t>
      </w:r>
      <w:r w:rsidRPr="00424E0C">
        <w:rPr>
          <w:rFonts w:ascii="Arial" w:eastAsia="Calibri" w:hAnsi="Arial" w:cs="Arial"/>
          <w:bCs/>
          <w:color w:val="auto"/>
        </w:rPr>
        <w:t>Quito, para el cumplimiento de esta</w:t>
      </w:r>
      <w:r w:rsidR="00023059" w:rsidRPr="00632054">
        <w:rPr>
          <w:rFonts w:ascii="Arial" w:eastAsia="Calibri" w:hAnsi="Arial" w:cs="Arial"/>
          <w:bCs/>
          <w:color w:val="auto"/>
        </w:rPr>
        <w:t xml:space="preserve"> </w:t>
      </w:r>
      <w:r w:rsidR="00023059" w:rsidRPr="00424E0C">
        <w:rPr>
          <w:rFonts w:ascii="Arial" w:eastAsia="Calibri" w:hAnsi="Arial" w:cs="Arial"/>
          <w:bCs/>
          <w:color w:val="auto"/>
        </w:rPr>
        <w:t>sección</w:t>
      </w:r>
      <w:r w:rsidRPr="00424E0C">
        <w:rPr>
          <w:rFonts w:ascii="Arial" w:eastAsia="Calibri" w:hAnsi="Arial" w:cs="Arial"/>
          <w:bCs/>
          <w:color w:val="auto"/>
        </w:rPr>
        <w:t>, lo siguiente:</w:t>
      </w:r>
    </w:p>
    <w:p w14:paraId="3157D32F" w14:textId="77777777" w:rsidR="00F67F6F" w:rsidRPr="00424E0C" w:rsidRDefault="00F67F6F" w:rsidP="00632054">
      <w:pPr>
        <w:pStyle w:val="Body"/>
        <w:spacing w:line="276" w:lineRule="auto"/>
        <w:ind w:left="360" w:right="72"/>
        <w:jc w:val="both"/>
        <w:rPr>
          <w:rFonts w:ascii="Arial" w:eastAsia="Calibri" w:hAnsi="Arial" w:cs="Arial"/>
          <w:bCs/>
          <w:color w:val="auto"/>
        </w:rPr>
      </w:pPr>
    </w:p>
    <w:p w14:paraId="114D7909" w14:textId="77777777"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lastRenderedPageBreak/>
        <w:t xml:space="preserve">Contribuir </w:t>
      </w:r>
      <w:r w:rsidR="003A6A6B" w:rsidRPr="00424E0C">
        <w:rPr>
          <w:rFonts w:ascii="Arial" w:eastAsia="Calibri" w:hAnsi="Arial" w:cs="Arial"/>
          <w:bCs/>
          <w:color w:val="auto"/>
        </w:rPr>
        <w:t xml:space="preserve">de manera técnica </w:t>
      </w:r>
      <w:r w:rsidRPr="00424E0C">
        <w:rPr>
          <w:rFonts w:ascii="Arial" w:eastAsia="Calibri" w:hAnsi="Arial" w:cs="Arial"/>
          <w:bCs/>
          <w:color w:val="auto"/>
        </w:rPr>
        <w:t xml:space="preserve">con la elaboración de la Estrategia Distrital para </w:t>
      </w:r>
      <w:r w:rsidR="008D3468" w:rsidRPr="00424E0C">
        <w:rPr>
          <w:rFonts w:ascii="Arial" w:eastAsia="Calibri" w:hAnsi="Arial" w:cs="Arial"/>
          <w:bCs/>
          <w:color w:val="auto"/>
        </w:rPr>
        <w:t>el Manejo Integral del Fuego</w:t>
      </w:r>
      <w:r w:rsidRPr="00424E0C">
        <w:rPr>
          <w:rFonts w:ascii="Arial" w:eastAsia="Calibri" w:hAnsi="Arial" w:cs="Arial"/>
          <w:bCs/>
          <w:color w:val="auto"/>
        </w:rPr>
        <w:t xml:space="preserve"> en el DMQ.</w:t>
      </w:r>
    </w:p>
    <w:p w14:paraId="64290245" w14:textId="46F4C128" w:rsidR="00F67F6F" w:rsidRPr="00424E0C" w:rsidRDefault="008B5D27"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Ejecutar</w:t>
      </w:r>
      <w:r w:rsidR="00F67F6F" w:rsidRPr="00424E0C">
        <w:rPr>
          <w:rFonts w:ascii="Arial" w:eastAsia="Calibri" w:hAnsi="Arial" w:cs="Arial"/>
          <w:bCs/>
          <w:color w:val="auto"/>
        </w:rPr>
        <w:t xml:space="preserve"> todas las acciones de respuesta a incendios forestales, a través de planes de </w:t>
      </w:r>
      <w:r w:rsidRPr="00424E0C">
        <w:rPr>
          <w:rFonts w:ascii="Arial" w:eastAsia="Calibri" w:hAnsi="Arial" w:cs="Arial"/>
          <w:bCs/>
          <w:color w:val="auto"/>
        </w:rPr>
        <w:t xml:space="preserve">prevención y </w:t>
      </w:r>
      <w:r w:rsidR="00023059" w:rsidRPr="00424E0C">
        <w:rPr>
          <w:rFonts w:ascii="Arial" w:eastAsia="Calibri" w:hAnsi="Arial" w:cs="Arial"/>
          <w:bCs/>
          <w:color w:val="auto"/>
        </w:rPr>
        <w:t>respuesta en</w:t>
      </w:r>
      <w:r w:rsidR="00F67F6F" w:rsidRPr="00424E0C">
        <w:rPr>
          <w:rFonts w:ascii="Arial" w:eastAsia="Calibri" w:hAnsi="Arial" w:cs="Arial"/>
          <w:bCs/>
          <w:color w:val="auto"/>
        </w:rPr>
        <w:t xml:space="preserve"> función de lo que establece la constitución y </w:t>
      </w:r>
      <w:r w:rsidR="009E63C8" w:rsidRPr="00424E0C">
        <w:rPr>
          <w:rFonts w:ascii="Arial" w:eastAsia="Calibri" w:hAnsi="Arial" w:cs="Arial"/>
          <w:bCs/>
          <w:color w:val="auto"/>
        </w:rPr>
        <w:t>régimen jurídico aplicable</w:t>
      </w:r>
      <w:r w:rsidR="00F67F6F" w:rsidRPr="00424E0C">
        <w:rPr>
          <w:rFonts w:ascii="Arial" w:eastAsia="Calibri" w:hAnsi="Arial" w:cs="Arial"/>
          <w:bCs/>
          <w:color w:val="auto"/>
        </w:rPr>
        <w:t>.</w:t>
      </w:r>
    </w:p>
    <w:p w14:paraId="1448ED28" w14:textId="77777777"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Fortalecer las capacidades técnicas</w:t>
      </w:r>
      <w:r w:rsidR="009E63C8" w:rsidRPr="00424E0C">
        <w:rPr>
          <w:rFonts w:ascii="Arial" w:eastAsia="Calibri" w:hAnsi="Arial" w:cs="Arial"/>
          <w:bCs/>
          <w:color w:val="auto"/>
        </w:rPr>
        <w:t xml:space="preserve"> y logísticas</w:t>
      </w:r>
      <w:r w:rsidRPr="00424E0C">
        <w:rPr>
          <w:rFonts w:ascii="Arial" w:eastAsia="Calibri" w:hAnsi="Arial" w:cs="Arial"/>
          <w:bCs/>
          <w:color w:val="auto"/>
        </w:rPr>
        <w:t xml:space="preserve"> de su personal para las acciones de respuesta a incendios forestales.</w:t>
      </w:r>
    </w:p>
    <w:p w14:paraId="4CBED413" w14:textId="77777777"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rPr>
        <w:t>Contribuir con las acciones de prevención, generación del conocimiento, sistema de registros (estadísticas) y otr</w:t>
      </w:r>
      <w:r w:rsidR="00CF66F8" w:rsidRPr="00424E0C">
        <w:rPr>
          <w:rFonts w:ascii="Arial" w:eastAsia="Calibri" w:hAnsi="Arial" w:cs="Arial"/>
          <w:bCs/>
          <w:color w:val="auto"/>
        </w:rPr>
        <w:t>os aspectos técnicos</w:t>
      </w:r>
      <w:r w:rsidRPr="00424E0C">
        <w:rPr>
          <w:rFonts w:ascii="Arial" w:eastAsia="Calibri" w:hAnsi="Arial" w:cs="Arial"/>
          <w:bCs/>
          <w:color w:val="auto"/>
        </w:rPr>
        <w:t xml:space="preserve"> que se establezcan en la Estrategia Distrital para </w:t>
      </w:r>
      <w:r w:rsidR="008D3468" w:rsidRPr="00424E0C">
        <w:rPr>
          <w:rFonts w:ascii="Arial" w:eastAsia="Calibri" w:hAnsi="Arial" w:cs="Arial"/>
          <w:bCs/>
          <w:color w:val="auto"/>
        </w:rPr>
        <w:t>el Manejo Integral del Fuego</w:t>
      </w:r>
      <w:r w:rsidRPr="00424E0C">
        <w:rPr>
          <w:rFonts w:ascii="Arial" w:eastAsia="Calibri" w:hAnsi="Arial" w:cs="Arial"/>
          <w:bCs/>
          <w:color w:val="auto"/>
        </w:rPr>
        <w:t xml:space="preserve"> en el DMQ y en los planes operativos anuales respectivos.</w:t>
      </w:r>
    </w:p>
    <w:p w14:paraId="4FDAADC0" w14:textId="196ABB22" w:rsidR="00F67F6F" w:rsidRPr="00424E0C" w:rsidRDefault="00F67F6F" w:rsidP="00632054">
      <w:pPr>
        <w:pStyle w:val="Body"/>
        <w:numPr>
          <w:ilvl w:val="0"/>
          <w:numId w:val="2"/>
        </w:numPr>
        <w:spacing w:line="276" w:lineRule="auto"/>
        <w:ind w:right="72"/>
        <w:jc w:val="both"/>
        <w:rPr>
          <w:rFonts w:ascii="Arial" w:eastAsia="Calibri" w:hAnsi="Arial" w:cs="Arial"/>
          <w:bCs/>
          <w:color w:val="auto"/>
        </w:rPr>
      </w:pPr>
      <w:r w:rsidRPr="00424E0C">
        <w:rPr>
          <w:rFonts w:ascii="Arial" w:eastAsia="Calibri" w:hAnsi="Arial" w:cs="Arial"/>
          <w:bCs/>
          <w:color w:val="auto"/>
          <w:lang w:val="es-EC"/>
        </w:rPr>
        <w:t xml:space="preserve">Informar a la </w:t>
      </w:r>
      <w:r w:rsidR="00592CC3" w:rsidRPr="00424E0C">
        <w:rPr>
          <w:rFonts w:ascii="Arial" w:eastAsia="Calibri" w:hAnsi="Arial" w:cs="Arial"/>
          <w:bCs/>
          <w:color w:val="auto"/>
          <w:lang w:val="es-EC"/>
        </w:rPr>
        <w:t>autoridad</w:t>
      </w:r>
      <w:r w:rsidR="00244B07" w:rsidRPr="00424E0C">
        <w:rPr>
          <w:rFonts w:ascii="Arial" w:eastAsia="Calibri" w:hAnsi="Arial" w:cs="Arial"/>
          <w:bCs/>
          <w:color w:val="auto"/>
          <w:lang w:val="es-EC"/>
        </w:rPr>
        <w:t xml:space="preserve"> </w:t>
      </w:r>
      <w:r w:rsidR="009C017F" w:rsidRPr="00424E0C">
        <w:rPr>
          <w:rFonts w:ascii="Arial" w:eastAsia="Calibri" w:hAnsi="Arial" w:cs="Arial"/>
          <w:bCs/>
          <w:color w:val="auto"/>
          <w:lang w:val="es-EC"/>
        </w:rPr>
        <w:t>responsable de seguridad y gobernabilidad</w:t>
      </w:r>
      <w:r w:rsidRPr="00424E0C">
        <w:rPr>
          <w:rFonts w:ascii="Arial" w:eastAsia="Calibri" w:hAnsi="Arial" w:cs="Arial"/>
          <w:bCs/>
          <w:color w:val="auto"/>
          <w:lang w:val="es-EC"/>
        </w:rPr>
        <w:t xml:space="preserve"> anualmente sobre las acciones y resultados obtenidos de la aplicación de l</w:t>
      </w:r>
      <w:r w:rsidR="00CB697A" w:rsidRPr="00424E0C">
        <w:rPr>
          <w:rFonts w:ascii="Arial" w:eastAsia="Calibri" w:hAnsi="Arial" w:cs="Arial"/>
          <w:bCs/>
          <w:color w:val="auto"/>
          <w:lang w:val="es-EC"/>
        </w:rPr>
        <w:t>a fase</w:t>
      </w:r>
      <w:r w:rsidRPr="00424E0C">
        <w:rPr>
          <w:rFonts w:ascii="Arial" w:eastAsia="Calibri" w:hAnsi="Arial" w:cs="Arial"/>
          <w:bCs/>
          <w:color w:val="auto"/>
          <w:lang w:val="es-EC"/>
        </w:rPr>
        <w:t xml:space="preserve"> de</w:t>
      </w:r>
      <w:r w:rsidR="00CF66F8" w:rsidRPr="00424E0C">
        <w:rPr>
          <w:rFonts w:ascii="Arial" w:eastAsia="Calibri" w:hAnsi="Arial" w:cs="Arial"/>
          <w:bCs/>
          <w:color w:val="auto"/>
          <w:lang w:val="es-EC"/>
        </w:rPr>
        <w:t xml:space="preserve"> respuesta</w:t>
      </w:r>
      <w:r w:rsidR="00CB697A" w:rsidRPr="00424E0C">
        <w:rPr>
          <w:rFonts w:ascii="Arial" w:eastAsia="Calibri" w:hAnsi="Arial" w:cs="Arial"/>
          <w:bCs/>
          <w:color w:val="auto"/>
          <w:lang w:val="es-EC"/>
        </w:rPr>
        <w:t xml:space="preserve"> a incendios forestales</w:t>
      </w:r>
      <w:r w:rsidRPr="00424E0C">
        <w:rPr>
          <w:rFonts w:ascii="Arial" w:eastAsia="Calibri" w:hAnsi="Arial" w:cs="Arial"/>
          <w:bCs/>
          <w:color w:val="auto"/>
          <w:lang w:val="es-EC"/>
        </w:rPr>
        <w:t xml:space="preserve">, en el marco </w:t>
      </w:r>
      <w:r w:rsidR="000575F4" w:rsidRPr="00424E0C">
        <w:rPr>
          <w:rFonts w:ascii="Arial" w:eastAsia="Calibri" w:hAnsi="Arial" w:cs="Arial"/>
          <w:bCs/>
          <w:color w:val="auto"/>
          <w:lang w:val="es-EC"/>
        </w:rPr>
        <w:t>de la Estrategia Distrital para</w:t>
      </w:r>
      <w:r w:rsidRPr="00424E0C">
        <w:rPr>
          <w:rFonts w:ascii="Arial" w:eastAsia="Calibri" w:hAnsi="Arial" w:cs="Arial"/>
          <w:bCs/>
          <w:color w:val="auto"/>
          <w:lang w:val="es-EC"/>
        </w:rPr>
        <w:t xml:space="preserve"> el</w:t>
      </w:r>
      <w:r w:rsidR="00CF66F8" w:rsidRPr="00424E0C">
        <w:rPr>
          <w:rFonts w:ascii="Arial" w:eastAsia="Calibri" w:hAnsi="Arial" w:cs="Arial"/>
          <w:bCs/>
          <w:color w:val="auto"/>
          <w:lang w:val="es-EC"/>
        </w:rPr>
        <w:t xml:space="preserve"> Manejo Integral del Fuego</w:t>
      </w:r>
      <w:r w:rsidRPr="00424E0C">
        <w:rPr>
          <w:rFonts w:ascii="Arial" w:eastAsia="Calibri" w:hAnsi="Arial" w:cs="Arial"/>
          <w:bCs/>
          <w:color w:val="auto"/>
          <w:lang w:val="es-EC"/>
        </w:rPr>
        <w:t xml:space="preserve">. </w:t>
      </w:r>
    </w:p>
    <w:p w14:paraId="13487838" w14:textId="77777777" w:rsidR="00D81984" w:rsidRPr="00424E0C" w:rsidRDefault="00D81984" w:rsidP="00632054">
      <w:pPr>
        <w:pStyle w:val="Body"/>
        <w:spacing w:line="276" w:lineRule="auto"/>
        <w:ind w:left="1065" w:right="72"/>
        <w:jc w:val="both"/>
        <w:rPr>
          <w:rFonts w:ascii="Arial" w:eastAsia="Calibri" w:hAnsi="Arial" w:cs="Arial"/>
          <w:bCs/>
          <w:color w:val="auto"/>
          <w:lang w:val="es-EC"/>
        </w:rPr>
      </w:pPr>
    </w:p>
    <w:p w14:paraId="5E38AB2C" w14:textId="77777777" w:rsidR="00F67F6F" w:rsidRPr="00424E0C" w:rsidRDefault="00F67F6F" w:rsidP="00632054">
      <w:pPr>
        <w:pStyle w:val="Body"/>
        <w:spacing w:line="276" w:lineRule="auto"/>
        <w:ind w:right="72"/>
        <w:jc w:val="both"/>
        <w:rPr>
          <w:rFonts w:ascii="Arial" w:eastAsia="Calibri" w:hAnsi="Arial" w:cs="Arial"/>
          <w:bCs/>
          <w:color w:val="auto"/>
        </w:rPr>
      </w:pPr>
    </w:p>
    <w:p w14:paraId="3F0BA4FB" w14:textId="77777777" w:rsidR="00F67F6F" w:rsidRPr="00424E0C" w:rsidRDefault="00F67F6F" w:rsidP="00632054">
      <w:pPr>
        <w:spacing w:after="0"/>
        <w:jc w:val="both"/>
        <w:rPr>
          <w:rFonts w:ascii="Arial" w:hAnsi="Arial" w:cs="Arial"/>
          <w:b/>
        </w:rPr>
      </w:pPr>
      <w:r w:rsidRPr="00424E0C">
        <w:rPr>
          <w:rFonts w:ascii="Arial" w:hAnsi="Arial" w:cs="Arial"/>
          <w:b/>
        </w:rPr>
        <w:t>CAPÍTULO TERCERO: DE LA PREVENCIÓN, RESPUESTA DE INCENDIOS FORESTALES Y EL USO DEL FUEGO</w:t>
      </w:r>
    </w:p>
    <w:p w14:paraId="3CC4FD89" w14:textId="77777777" w:rsidR="00F67F6F" w:rsidRPr="00424E0C" w:rsidRDefault="00F67F6F" w:rsidP="00632054">
      <w:pPr>
        <w:spacing w:after="0"/>
        <w:jc w:val="both"/>
        <w:rPr>
          <w:rFonts w:ascii="Arial" w:hAnsi="Arial" w:cs="Arial"/>
          <w:b/>
        </w:rPr>
      </w:pPr>
    </w:p>
    <w:p w14:paraId="6C3F4E21" w14:textId="3419BEEF" w:rsidR="00F67F6F" w:rsidRPr="00632054" w:rsidRDefault="00202748" w:rsidP="00632054">
      <w:pPr>
        <w:pStyle w:val="Default"/>
        <w:spacing w:line="276" w:lineRule="auto"/>
        <w:jc w:val="both"/>
        <w:rPr>
          <w:rFonts w:ascii="Arial" w:hAnsi="Arial" w:cs="Arial"/>
          <w:bCs/>
          <w:color w:val="auto"/>
          <w:sz w:val="22"/>
          <w:szCs w:val="22"/>
        </w:rPr>
      </w:pPr>
      <w:r w:rsidRPr="00632054">
        <w:rPr>
          <w:rFonts w:ascii="Arial" w:hAnsi="Arial" w:cs="Arial"/>
          <w:b/>
          <w:bCs/>
          <w:color w:val="auto"/>
          <w:sz w:val="22"/>
          <w:szCs w:val="22"/>
        </w:rPr>
        <w:t>Artículo 6</w:t>
      </w:r>
      <w:r w:rsidR="00F67F6F" w:rsidRPr="00632054">
        <w:rPr>
          <w:rFonts w:ascii="Arial" w:hAnsi="Arial" w:cs="Arial"/>
          <w:b/>
          <w:bCs/>
          <w:color w:val="auto"/>
          <w:sz w:val="22"/>
          <w:szCs w:val="22"/>
        </w:rPr>
        <w:t>.- Planes de prevención</w:t>
      </w:r>
      <w:r w:rsidR="00BC0110" w:rsidRPr="00632054">
        <w:rPr>
          <w:rFonts w:ascii="Arial" w:hAnsi="Arial" w:cs="Arial"/>
          <w:b/>
          <w:bCs/>
          <w:color w:val="auto"/>
          <w:sz w:val="22"/>
          <w:szCs w:val="22"/>
        </w:rPr>
        <w:t>, respuesta y uso del fuego</w:t>
      </w:r>
      <w:r w:rsidR="00F67F6F" w:rsidRPr="00632054">
        <w:rPr>
          <w:rFonts w:ascii="Arial" w:hAnsi="Arial" w:cs="Arial"/>
          <w:b/>
          <w:bCs/>
          <w:color w:val="auto"/>
          <w:sz w:val="22"/>
          <w:szCs w:val="22"/>
        </w:rPr>
        <w:t>:</w:t>
      </w:r>
      <w:r w:rsidR="00F67F6F" w:rsidRPr="00632054">
        <w:rPr>
          <w:rFonts w:ascii="Arial" w:hAnsi="Arial" w:cs="Arial"/>
          <w:bCs/>
          <w:color w:val="auto"/>
          <w:sz w:val="22"/>
          <w:szCs w:val="22"/>
        </w:rPr>
        <w:t xml:space="preserve"> La </w:t>
      </w:r>
      <w:r w:rsidR="00B81748" w:rsidRPr="00632054">
        <w:rPr>
          <w:rFonts w:ascii="Arial" w:hAnsi="Arial" w:cs="Arial"/>
          <w:bCs/>
          <w:color w:val="auto"/>
          <w:sz w:val="22"/>
          <w:szCs w:val="22"/>
        </w:rPr>
        <w:t>autoridad ambiental distrital</w:t>
      </w:r>
      <w:r w:rsidR="009E2F20" w:rsidRPr="00632054">
        <w:rPr>
          <w:rFonts w:ascii="Arial" w:hAnsi="Arial" w:cs="Arial"/>
          <w:bCs/>
          <w:color w:val="auto"/>
          <w:sz w:val="22"/>
          <w:szCs w:val="22"/>
        </w:rPr>
        <w:t xml:space="preserve">, </w:t>
      </w:r>
      <w:r w:rsidR="008E7DE9" w:rsidRPr="00424E0C">
        <w:rPr>
          <w:rFonts w:ascii="Arial" w:hAnsi="Arial" w:cs="Arial"/>
          <w:bCs/>
          <w:color w:val="auto"/>
          <w:sz w:val="22"/>
          <w:szCs w:val="22"/>
        </w:rPr>
        <w:t xml:space="preserve">la </w:t>
      </w:r>
      <w:r w:rsidR="00122080" w:rsidRPr="00424E0C">
        <w:rPr>
          <w:rFonts w:ascii="Arial" w:hAnsi="Arial" w:cs="Arial"/>
          <w:bCs/>
          <w:color w:val="auto"/>
          <w:sz w:val="22"/>
          <w:szCs w:val="22"/>
        </w:rPr>
        <w:t>au</w:t>
      </w:r>
      <w:r w:rsidR="009E2F20" w:rsidRPr="00424E0C">
        <w:rPr>
          <w:rFonts w:ascii="Arial" w:hAnsi="Arial" w:cs="Arial"/>
          <w:bCs/>
          <w:color w:val="auto"/>
          <w:sz w:val="22"/>
          <w:szCs w:val="22"/>
        </w:rPr>
        <w:t>toridad</w:t>
      </w:r>
      <w:r w:rsidR="008E7DE9" w:rsidRPr="00632054">
        <w:rPr>
          <w:rFonts w:ascii="Arial" w:hAnsi="Arial" w:cs="Arial"/>
          <w:color w:val="auto"/>
          <w:sz w:val="22"/>
          <w:szCs w:val="22"/>
        </w:rPr>
        <w:t xml:space="preserve"> responsable de la seguridad y gobernabilidad</w:t>
      </w:r>
      <w:r w:rsidR="009E2F20" w:rsidRPr="00632054">
        <w:rPr>
          <w:rFonts w:ascii="Arial" w:hAnsi="Arial" w:cs="Arial"/>
          <w:color w:val="auto"/>
          <w:sz w:val="22"/>
          <w:szCs w:val="22"/>
        </w:rPr>
        <w:t xml:space="preserve"> y </w:t>
      </w:r>
      <w:r w:rsidR="009E2F20" w:rsidRPr="00424E0C">
        <w:rPr>
          <w:rFonts w:ascii="Arial" w:hAnsi="Arial" w:cs="Arial"/>
          <w:color w:val="auto"/>
          <w:sz w:val="22"/>
          <w:szCs w:val="22"/>
        </w:rPr>
        <w:t>el Cuerpo de Bomberos del DMQ</w:t>
      </w:r>
      <w:r w:rsidR="00244B07" w:rsidRPr="00424E0C">
        <w:rPr>
          <w:rFonts w:ascii="Arial" w:hAnsi="Arial" w:cs="Arial"/>
          <w:color w:val="auto"/>
          <w:sz w:val="22"/>
          <w:szCs w:val="22"/>
        </w:rPr>
        <w:t>,</w:t>
      </w:r>
      <w:r w:rsidR="00F67F6F" w:rsidRPr="00632054">
        <w:rPr>
          <w:rFonts w:ascii="Arial" w:hAnsi="Arial" w:cs="Arial"/>
          <w:bCs/>
          <w:color w:val="auto"/>
          <w:sz w:val="22"/>
          <w:szCs w:val="22"/>
        </w:rPr>
        <w:t xml:space="preserve"> elaborarán y ejecutarán planes de prevención</w:t>
      </w:r>
      <w:r w:rsidR="00BC0110" w:rsidRPr="00632054">
        <w:rPr>
          <w:rFonts w:ascii="Arial" w:hAnsi="Arial" w:cs="Arial"/>
          <w:bCs/>
          <w:color w:val="auto"/>
          <w:sz w:val="22"/>
          <w:szCs w:val="22"/>
        </w:rPr>
        <w:t>, respuesta</w:t>
      </w:r>
      <w:r w:rsidR="00F67F6F" w:rsidRPr="00632054">
        <w:rPr>
          <w:rFonts w:ascii="Arial" w:hAnsi="Arial" w:cs="Arial"/>
          <w:bCs/>
          <w:color w:val="auto"/>
          <w:sz w:val="22"/>
          <w:szCs w:val="22"/>
        </w:rPr>
        <w:t xml:space="preserve"> de incendios forestales </w:t>
      </w:r>
      <w:r w:rsidR="00BC0110" w:rsidRPr="00632054">
        <w:rPr>
          <w:rFonts w:ascii="Arial" w:hAnsi="Arial" w:cs="Arial"/>
          <w:bCs/>
          <w:color w:val="auto"/>
          <w:sz w:val="22"/>
          <w:szCs w:val="22"/>
        </w:rPr>
        <w:t xml:space="preserve">y uso del fuego </w:t>
      </w:r>
      <w:r w:rsidR="00F67F6F" w:rsidRPr="00632054">
        <w:rPr>
          <w:rFonts w:ascii="Arial" w:hAnsi="Arial" w:cs="Arial"/>
          <w:bCs/>
          <w:color w:val="auto"/>
          <w:sz w:val="22"/>
          <w:szCs w:val="22"/>
        </w:rPr>
        <w:t>a escala distrital, identificando territorios de mayor a menor susceptibilidad a la presencia de estos eventos adversos, con el objeto de minimizar los riesgos para el patrimonio natural, para la vida humana y los predios públicos o privados.</w:t>
      </w:r>
    </w:p>
    <w:p w14:paraId="53A52E44" w14:textId="77777777" w:rsidR="00122080" w:rsidRPr="00632054" w:rsidRDefault="00122080" w:rsidP="00632054">
      <w:pPr>
        <w:pStyle w:val="Default"/>
        <w:spacing w:line="276" w:lineRule="auto"/>
        <w:jc w:val="both"/>
        <w:rPr>
          <w:rFonts w:ascii="Arial" w:hAnsi="Arial" w:cs="Arial"/>
          <w:bCs/>
          <w:color w:val="auto"/>
          <w:sz w:val="22"/>
          <w:szCs w:val="22"/>
        </w:rPr>
      </w:pPr>
    </w:p>
    <w:p w14:paraId="02ECBE4C" w14:textId="494F31E3" w:rsidR="00122080" w:rsidRPr="00424E0C" w:rsidRDefault="00122080" w:rsidP="00632054">
      <w:pPr>
        <w:autoSpaceDE w:val="0"/>
        <w:autoSpaceDN w:val="0"/>
        <w:adjustRightInd w:val="0"/>
        <w:spacing w:after="0"/>
        <w:jc w:val="both"/>
        <w:rPr>
          <w:rFonts w:ascii="Arial" w:hAnsi="Arial" w:cs="Arial"/>
          <w:b/>
          <w:bCs/>
        </w:rPr>
      </w:pPr>
      <w:r w:rsidRPr="00424E0C">
        <w:rPr>
          <w:rFonts w:ascii="Arial" w:hAnsi="Arial" w:cs="Arial"/>
          <w:b/>
          <w:bCs/>
        </w:rPr>
        <w:t xml:space="preserve">Artículo 7.- Reducción de riesgo de incendios de interfaz: </w:t>
      </w:r>
      <w:r w:rsidRPr="00424E0C">
        <w:rPr>
          <w:rFonts w:ascii="Arial" w:hAnsi="Arial" w:cs="Arial"/>
          <w:bCs/>
        </w:rPr>
        <w:t xml:space="preserve">Le corresponderá a la </w:t>
      </w:r>
      <w:r w:rsidRPr="00424E0C">
        <w:rPr>
          <w:rFonts w:ascii="Arial" w:eastAsia="Calibri" w:hAnsi="Arial" w:cs="Arial"/>
          <w:bCs/>
        </w:rPr>
        <w:t>autoridad ambiental distrital</w:t>
      </w:r>
      <w:r w:rsidRPr="00424E0C">
        <w:rPr>
          <w:rFonts w:ascii="Arial" w:hAnsi="Arial" w:cs="Arial"/>
        </w:rPr>
        <w:t xml:space="preserve"> en coordinación con las </w:t>
      </w:r>
      <w:r w:rsidR="00BC0110" w:rsidRPr="00424E0C">
        <w:rPr>
          <w:rFonts w:ascii="Arial" w:hAnsi="Arial" w:cs="Arial"/>
        </w:rPr>
        <w:t>autoridades distritales</w:t>
      </w:r>
      <w:r w:rsidRPr="00424E0C">
        <w:rPr>
          <w:rFonts w:ascii="Arial" w:hAnsi="Arial" w:cs="Arial"/>
        </w:rPr>
        <w:t xml:space="preserve"> encargadas de la participación ciudadana y de seguridad y gobernabilidad</w:t>
      </w:r>
      <w:r w:rsidRPr="00424E0C">
        <w:rPr>
          <w:rFonts w:ascii="Arial" w:hAnsi="Arial" w:cs="Arial"/>
          <w:bCs/>
        </w:rPr>
        <w:t>, determinar directrices y acciones técnicas para reducir el riesgo de incendios de interfaz forestal - urbano y agrícola – urbano, de manera articulada con los lineamientos de planificación urbana, y</w:t>
      </w:r>
      <w:r w:rsidR="00BC0110" w:rsidRPr="00424E0C">
        <w:rPr>
          <w:rFonts w:ascii="Arial" w:hAnsi="Arial" w:cs="Arial"/>
          <w:bCs/>
        </w:rPr>
        <w:t xml:space="preserve"> </w:t>
      </w:r>
      <w:r w:rsidRPr="00424E0C">
        <w:rPr>
          <w:rFonts w:ascii="Arial" w:hAnsi="Arial" w:cs="Arial"/>
          <w:bCs/>
        </w:rPr>
        <w:t xml:space="preserve">con el apoyo de otras entidades competentes.  </w:t>
      </w:r>
    </w:p>
    <w:p w14:paraId="5E52F04B" w14:textId="77777777" w:rsidR="00122080" w:rsidRPr="00424E0C" w:rsidRDefault="00122080" w:rsidP="00632054">
      <w:pPr>
        <w:pStyle w:val="Default"/>
        <w:spacing w:line="276" w:lineRule="auto"/>
        <w:jc w:val="both"/>
        <w:rPr>
          <w:rFonts w:ascii="Arial" w:eastAsiaTheme="minorHAnsi" w:hAnsi="Arial" w:cs="Arial"/>
          <w:b/>
          <w:bCs/>
          <w:color w:val="auto"/>
          <w:sz w:val="22"/>
          <w:szCs w:val="22"/>
          <w:lang w:eastAsia="en-US"/>
        </w:rPr>
      </w:pPr>
    </w:p>
    <w:p w14:paraId="4477722F" w14:textId="1B91C0E5" w:rsidR="00F67F6F" w:rsidRPr="00424E0C" w:rsidRDefault="00122080" w:rsidP="00632054">
      <w:pPr>
        <w:jc w:val="both"/>
        <w:rPr>
          <w:rFonts w:ascii="Arial" w:hAnsi="Arial" w:cs="Arial"/>
          <w:b/>
          <w:bCs/>
        </w:rPr>
      </w:pPr>
      <w:r w:rsidRPr="00424E0C">
        <w:rPr>
          <w:rFonts w:ascii="Arial" w:hAnsi="Arial" w:cs="Arial"/>
          <w:b/>
          <w:bCs/>
        </w:rPr>
        <w:t>Artículo 8.- Propietarios de predios en áreas susceptibles a incendios forestales:</w:t>
      </w:r>
      <w:r w:rsidRPr="00424E0C">
        <w:rPr>
          <w:rFonts w:ascii="Arial" w:hAnsi="Arial" w:cs="Arial"/>
          <w:bCs/>
        </w:rPr>
        <w:t xml:space="preserve"> Los propietarios de predios ubicados en áreas que se han definido como susceptibles a incendios forestales están obligados a ejecutar trabajos de reducción del riesgo de incendios forestales, de acuerdo con los lineamientos establecidos en la Norma Técnica emitida por la</w:t>
      </w:r>
      <w:r w:rsidRPr="00424E0C">
        <w:rPr>
          <w:rFonts w:ascii="Arial" w:eastAsia="Calibri" w:hAnsi="Arial" w:cs="Arial"/>
          <w:bCs/>
        </w:rPr>
        <w:t xml:space="preserve"> autoridad ambiental distrital</w:t>
      </w:r>
      <w:r w:rsidRPr="00424E0C">
        <w:rPr>
          <w:rFonts w:ascii="Arial" w:hAnsi="Arial" w:cs="Arial"/>
          <w:bCs/>
        </w:rPr>
        <w:t>.</w:t>
      </w:r>
    </w:p>
    <w:p w14:paraId="65D2260E" w14:textId="72463B26" w:rsidR="000955C9" w:rsidRPr="00424E0C" w:rsidRDefault="005440CA" w:rsidP="00632054">
      <w:pPr>
        <w:jc w:val="both"/>
        <w:rPr>
          <w:rFonts w:ascii="Arial" w:hAnsi="Arial" w:cs="Arial"/>
          <w:bCs/>
        </w:rPr>
      </w:pPr>
      <w:r w:rsidRPr="00424E0C">
        <w:rPr>
          <w:rFonts w:ascii="Arial" w:hAnsi="Arial" w:cs="Arial"/>
          <w:b/>
          <w:bCs/>
        </w:rPr>
        <w:lastRenderedPageBreak/>
        <w:t>Artí</w:t>
      </w:r>
      <w:r w:rsidR="00202748" w:rsidRPr="00424E0C">
        <w:rPr>
          <w:rFonts w:ascii="Arial" w:hAnsi="Arial" w:cs="Arial"/>
          <w:b/>
          <w:bCs/>
        </w:rPr>
        <w:t xml:space="preserve">culo </w:t>
      </w:r>
      <w:r w:rsidR="00122080" w:rsidRPr="00424E0C">
        <w:rPr>
          <w:rFonts w:ascii="Arial" w:hAnsi="Arial" w:cs="Arial"/>
          <w:b/>
          <w:bCs/>
        </w:rPr>
        <w:t>9</w:t>
      </w:r>
      <w:r w:rsidR="000955C9" w:rsidRPr="00424E0C">
        <w:rPr>
          <w:rFonts w:ascii="Arial" w:hAnsi="Arial" w:cs="Arial"/>
          <w:b/>
          <w:bCs/>
        </w:rPr>
        <w:t>.</w:t>
      </w:r>
      <w:r w:rsidR="0070076E" w:rsidRPr="00424E0C">
        <w:rPr>
          <w:rFonts w:ascii="Arial" w:hAnsi="Arial" w:cs="Arial"/>
          <w:b/>
          <w:bCs/>
        </w:rPr>
        <w:t xml:space="preserve">- </w:t>
      </w:r>
      <w:r w:rsidR="0092768D" w:rsidRPr="00424E0C">
        <w:rPr>
          <w:rFonts w:ascii="Arial" w:hAnsi="Arial" w:cs="Arial"/>
          <w:b/>
          <w:bCs/>
        </w:rPr>
        <w:t>Brigada</w:t>
      </w:r>
      <w:r w:rsidR="00F239F4" w:rsidRPr="00424E0C">
        <w:rPr>
          <w:rFonts w:ascii="Arial" w:hAnsi="Arial" w:cs="Arial"/>
          <w:b/>
          <w:bCs/>
        </w:rPr>
        <w:t>s</w:t>
      </w:r>
      <w:r w:rsidR="0092768D" w:rsidRPr="00424E0C">
        <w:rPr>
          <w:rFonts w:ascii="Arial" w:hAnsi="Arial" w:cs="Arial"/>
          <w:b/>
          <w:bCs/>
        </w:rPr>
        <w:t xml:space="preserve"> Comunitaria</w:t>
      </w:r>
      <w:r w:rsidR="00F239F4" w:rsidRPr="00424E0C">
        <w:rPr>
          <w:rFonts w:ascii="Arial" w:hAnsi="Arial" w:cs="Arial"/>
          <w:b/>
          <w:bCs/>
        </w:rPr>
        <w:t>s</w:t>
      </w:r>
      <w:r w:rsidR="0092768D" w:rsidRPr="00424E0C">
        <w:rPr>
          <w:rFonts w:ascii="Arial" w:hAnsi="Arial" w:cs="Arial"/>
          <w:b/>
          <w:bCs/>
        </w:rPr>
        <w:t xml:space="preserve"> de </w:t>
      </w:r>
      <w:r w:rsidR="00B01B6E" w:rsidRPr="00424E0C">
        <w:rPr>
          <w:rFonts w:ascii="Arial" w:hAnsi="Arial" w:cs="Arial"/>
          <w:b/>
          <w:bCs/>
        </w:rPr>
        <w:t>Prevención de Incendios Forestales</w:t>
      </w:r>
      <w:r w:rsidR="00F239F4" w:rsidRPr="00424E0C">
        <w:rPr>
          <w:rFonts w:ascii="Arial" w:hAnsi="Arial" w:cs="Arial"/>
          <w:b/>
          <w:bCs/>
        </w:rPr>
        <w:t>:</w:t>
      </w:r>
      <w:r w:rsidR="000955C9" w:rsidRPr="00424E0C">
        <w:rPr>
          <w:rFonts w:ascii="Arial" w:hAnsi="Arial" w:cs="Arial"/>
          <w:bCs/>
        </w:rPr>
        <w:t xml:space="preserve"> que han sido formadas, equipadas, capacitadas y calificadas por la </w:t>
      </w:r>
      <w:r w:rsidR="00F239F4" w:rsidRPr="00424E0C">
        <w:rPr>
          <w:rFonts w:ascii="Arial" w:hAnsi="Arial" w:cs="Arial"/>
          <w:bCs/>
        </w:rPr>
        <w:t xml:space="preserve">autoridad </w:t>
      </w:r>
      <w:r w:rsidR="000955C9" w:rsidRPr="00424E0C">
        <w:rPr>
          <w:rFonts w:ascii="Arial" w:hAnsi="Arial" w:cs="Arial"/>
          <w:bCs/>
        </w:rPr>
        <w:t>responsable del ambiente</w:t>
      </w:r>
      <w:r w:rsidR="0092768D" w:rsidRPr="00424E0C">
        <w:rPr>
          <w:rFonts w:ascii="Arial" w:hAnsi="Arial" w:cs="Arial"/>
          <w:bCs/>
        </w:rPr>
        <w:t xml:space="preserve"> con el apoyo de la </w:t>
      </w:r>
      <w:r w:rsidR="00592CC3" w:rsidRPr="00424E0C">
        <w:rPr>
          <w:rFonts w:ascii="Arial" w:hAnsi="Arial" w:cs="Arial"/>
          <w:bCs/>
        </w:rPr>
        <w:t>autoridad</w:t>
      </w:r>
      <w:r w:rsidR="0092768D" w:rsidRPr="00424E0C">
        <w:rPr>
          <w:rFonts w:ascii="Arial" w:hAnsi="Arial" w:cs="Arial"/>
          <w:bCs/>
        </w:rPr>
        <w:t xml:space="preserve"> responsable de </w:t>
      </w:r>
      <w:r w:rsidR="000F0B61">
        <w:rPr>
          <w:rFonts w:ascii="Arial" w:hAnsi="Arial" w:cs="Arial"/>
          <w:bCs/>
        </w:rPr>
        <w:t>s</w:t>
      </w:r>
      <w:r w:rsidR="0092768D" w:rsidRPr="00424E0C">
        <w:rPr>
          <w:rFonts w:ascii="Arial" w:hAnsi="Arial" w:cs="Arial"/>
          <w:bCs/>
        </w:rPr>
        <w:t>eguridad</w:t>
      </w:r>
      <w:r w:rsidR="00F239F4" w:rsidRPr="00424E0C">
        <w:rPr>
          <w:rFonts w:ascii="Arial" w:hAnsi="Arial" w:cs="Arial"/>
          <w:bCs/>
        </w:rPr>
        <w:t xml:space="preserve"> y gobernabilidad</w:t>
      </w:r>
      <w:r w:rsidR="000955C9" w:rsidRPr="00424E0C">
        <w:rPr>
          <w:rFonts w:ascii="Arial" w:hAnsi="Arial" w:cs="Arial"/>
          <w:bCs/>
        </w:rPr>
        <w:t>, cumplirán actividades de reducción de riesg</w:t>
      </w:r>
      <w:r w:rsidR="0092768D" w:rsidRPr="00424E0C">
        <w:rPr>
          <w:rFonts w:ascii="Arial" w:hAnsi="Arial" w:cs="Arial"/>
          <w:bCs/>
        </w:rPr>
        <w:t xml:space="preserve">o de incendios forestales, </w:t>
      </w:r>
      <w:r w:rsidR="000955C9" w:rsidRPr="00424E0C">
        <w:rPr>
          <w:rFonts w:ascii="Arial" w:hAnsi="Arial" w:cs="Arial"/>
          <w:bCs/>
        </w:rPr>
        <w:t>prevención, mitigación, sensibilización, alternativas al uso del fuego</w:t>
      </w:r>
      <w:r w:rsidR="0092768D" w:rsidRPr="00424E0C">
        <w:rPr>
          <w:rFonts w:ascii="Arial" w:hAnsi="Arial" w:cs="Arial"/>
          <w:bCs/>
        </w:rPr>
        <w:t xml:space="preserve"> y actividades de monitoreo y alerta temprana. </w:t>
      </w:r>
    </w:p>
    <w:p w14:paraId="4A0AD4DB" w14:textId="6B7397E3" w:rsidR="00F67F6F" w:rsidRPr="00424E0C" w:rsidRDefault="00F67F6F" w:rsidP="00632054">
      <w:pPr>
        <w:autoSpaceDE w:val="0"/>
        <w:autoSpaceDN w:val="0"/>
        <w:adjustRightInd w:val="0"/>
        <w:spacing w:after="0"/>
        <w:jc w:val="both"/>
        <w:rPr>
          <w:rFonts w:ascii="Arial" w:hAnsi="Arial" w:cs="Arial"/>
          <w:bCs/>
        </w:rPr>
      </w:pPr>
      <w:r w:rsidRPr="00424E0C">
        <w:rPr>
          <w:rFonts w:ascii="Arial" w:hAnsi="Arial" w:cs="Arial"/>
          <w:b/>
          <w:bCs/>
        </w:rPr>
        <w:t>Artículo 1</w:t>
      </w:r>
      <w:r w:rsidR="00122080" w:rsidRPr="00424E0C">
        <w:rPr>
          <w:rFonts w:ascii="Arial" w:hAnsi="Arial" w:cs="Arial"/>
          <w:b/>
          <w:bCs/>
        </w:rPr>
        <w:t>0</w:t>
      </w:r>
      <w:r w:rsidRPr="00424E0C">
        <w:rPr>
          <w:rFonts w:ascii="Arial" w:hAnsi="Arial" w:cs="Arial"/>
          <w:b/>
          <w:bCs/>
        </w:rPr>
        <w:t>.- Educación preventiva en manejo integral del fuego:</w:t>
      </w:r>
      <w:r w:rsidRPr="00424E0C">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F239F4" w:rsidRPr="00424E0C">
        <w:rPr>
          <w:rFonts w:ascii="Arial" w:hAnsi="Arial" w:cs="Arial"/>
          <w:bCs/>
        </w:rPr>
        <w:t>autoridad</w:t>
      </w:r>
      <w:r w:rsidR="00994773">
        <w:rPr>
          <w:rFonts w:ascii="Arial" w:hAnsi="Arial" w:cs="Arial"/>
          <w:bCs/>
        </w:rPr>
        <w:t xml:space="preserve"> ambiental distrital</w:t>
      </w:r>
      <w:r w:rsidR="00F239F4" w:rsidRPr="00424E0C">
        <w:rPr>
          <w:rFonts w:ascii="Arial" w:hAnsi="Arial" w:cs="Arial"/>
          <w:bCs/>
        </w:rPr>
        <w:t xml:space="preserve">, </w:t>
      </w:r>
      <w:r w:rsidR="008D70FE" w:rsidRPr="00424E0C">
        <w:rPr>
          <w:rFonts w:ascii="Arial" w:hAnsi="Arial" w:cs="Arial"/>
          <w:bCs/>
        </w:rPr>
        <w:t xml:space="preserve">la </w:t>
      </w:r>
      <w:r w:rsidR="00F239F4" w:rsidRPr="00424E0C">
        <w:rPr>
          <w:rFonts w:ascii="Arial" w:hAnsi="Arial" w:cs="Arial"/>
          <w:bCs/>
        </w:rPr>
        <w:t xml:space="preserve">autoridad </w:t>
      </w:r>
      <w:r w:rsidR="008D70FE" w:rsidRPr="00424E0C">
        <w:rPr>
          <w:rFonts w:ascii="Arial" w:hAnsi="Arial" w:cs="Arial"/>
        </w:rPr>
        <w:t>responsable de la seguridad y gobernabilidad</w:t>
      </w:r>
      <w:r w:rsidR="00F239F4" w:rsidRPr="00424E0C">
        <w:rPr>
          <w:rFonts w:ascii="Arial" w:hAnsi="Arial" w:cs="Arial"/>
          <w:bCs/>
        </w:rPr>
        <w:t xml:space="preserve"> y el Cuerpo de Bomberos del DMQ.</w:t>
      </w:r>
    </w:p>
    <w:p w14:paraId="1C94B35F" w14:textId="77777777" w:rsidR="00122080" w:rsidRPr="00424E0C" w:rsidRDefault="00122080" w:rsidP="00632054">
      <w:pPr>
        <w:autoSpaceDE w:val="0"/>
        <w:autoSpaceDN w:val="0"/>
        <w:adjustRightInd w:val="0"/>
        <w:spacing w:after="0"/>
        <w:jc w:val="both"/>
        <w:rPr>
          <w:rFonts w:ascii="Arial" w:hAnsi="Arial" w:cs="Arial"/>
          <w:bCs/>
        </w:rPr>
      </w:pPr>
    </w:p>
    <w:p w14:paraId="0FB206E0" w14:textId="2C988A17" w:rsidR="0008127C" w:rsidRPr="00424E0C" w:rsidRDefault="00F67F6F" w:rsidP="00632054">
      <w:pPr>
        <w:autoSpaceDE w:val="0"/>
        <w:autoSpaceDN w:val="0"/>
        <w:adjustRightInd w:val="0"/>
        <w:spacing w:after="0"/>
        <w:jc w:val="both"/>
        <w:rPr>
          <w:rFonts w:ascii="Arial" w:hAnsi="Arial" w:cs="Arial"/>
          <w:bCs/>
        </w:rPr>
      </w:pPr>
      <w:r w:rsidRPr="00424E0C">
        <w:rPr>
          <w:rFonts w:ascii="Arial" w:hAnsi="Arial" w:cs="Arial"/>
          <w:b/>
          <w:bCs/>
        </w:rPr>
        <w:t>Artículo 1</w:t>
      </w:r>
      <w:r w:rsidR="00122080" w:rsidRPr="00424E0C">
        <w:rPr>
          <w:rFonts w:ascii="Arial" w:hAnsi="Arial" w:cs="Arial"/>
          <w:b/>
          <w:bCs/>
        </w:rPr>
        <w:t>1</w:t>
      </w:r>
      <w:r w:rsidRPr="00424E0C">
        <w:rPr>
          <w:rFonts w:ascii="Arial" w:hAnsi="Arial" w:cs="Arial"/>
          <w:b/>
          <w:bCs/>
        </w:rPr>
        <w:t>.- Campañas de prevención de incendios</w:t>
      </w:r>
      <w:r w:rsidR="00BD6739" w:rsidRPr="00424E0C">
        <w:rPr>
          <w:rFonts w:ascii="Arial" w:hAnsi="Arial" w:cs="Arial"/>
          <w:b/>
          <w:bCs/>
        </w:rPr>
        <w:t xml:space="preserve"> forestales</w:t>
      </w:r>
      <w:r w:rsidRPr="00424E0C">
        <w:rPr>
          <w:rFonts w:ascii="Arial" w:hAnsi="Arial" w:cs="Arial"/>
          <w:b/>
          <w:bCs/>
        </w:rPr>
        <w:t xml:space="preserve">: </w:t>
      </w:r>
      <w:r w:rsidRPr="00424E0C">
        <w:rPr>
          <w:rFonts w:ascii="Arial" w:hAnsi="Arial" w:cs="Arial"/>
          <w:bCs/>
        </w:rPr>
        <w:t>La</w:t>
      </w:r>
      <w:r w:rsidR="00BD6739" w:rsidRPr="00424E0C">
        <w:rPr>
          <w:rFonts w:ascii="Arial" w:hAnsi="Arial" w:cs="Arial"/>
          <w:bCs/>
        </w:rPr>
        <w:t xml:space="preserve"> Secretaría</w:t>
      </w:r>
      <w:r w:rsidRPr="00424E0C">
        <w:rPr>
          <w:rFonts w:ascii="Arial" w:hAnsi="Arial" w:cs="Arial"/>
          <w:bCs/>
        </w:rPr>
        <w:t xml:space="preserve"> responsable de comunicación</w:t>
      </w:r>
      <w:r w:rsidR="00BD6739" w:rsidRPr="00424E0C">
        <w:rPr>
          <w:rFonts w:ascii="Arial" w:hAnsi="Arial" w:cs="Arial"/>
          <w:bCs/>
        </w:rPr>
        <w:t xml:space="preserve"> en coordinación con la </w:t>
      </w:r>
      <w:r w:rsidR="00C1452A" w:rsidRPr="00424E0C">
        <w:rPr>
          <w:rFonts w:ascii="Arial" w:eastAsia="Calibri" w:hAnsi="Arial" w:cs="Arial"/>
          <w:bCs/>
        </w:rPr>
        <w:t>autoridad ambiental distrital</w:t>
      </w:r>
      <w:r w:rsidR="00F239F4" w:rsidRPr="00424E0C">
        <w:rPr>
          <w:rFonts w:ascii="Arial" w:hAnsi="Arial" w:cs="Arial"/>
          <w:bCs/>
        </w:rPr>
        <w:t>,</w:t>
      </w:r>
      <w:r w:rsidR="00BD6739" w:rsidRPr="00424E0C">
        <w:rPr>
          <w:rFonts w:ascii="Arial" w:hAnsi="Arial" w:cs="Arial"/>
          <w:bCs/>
        </w:rPr>
        <w:t xml:space="preserve"> </w:t>
      </w:r>
      <w:r w:rsidR="008F1C9B" w:rsidRPr="00424E0C">
        <w:rPr>
          <w:rFonts w:ascii="Arial" w:hAnsi="Arial" w:cs="Arial"/>
          <w:bCs/>
        </w:rPr>
        <w:t xml:space="preserve">la </w:t>
      </w:r>
      <w:r w:rsidR="00051B60" w:rsidRPr="00424E0C">
        <w:rPr>
          <w:rFonts w:ascii="Arial" w:hAnsi="Arial" w:cs="Arial"/>
          <w:bCs/>
        </w:rPr>
        <w:t>autoridad</w:t>
      </w:r>
      <w:r w:rsidR="00BD6739" w:rsidRPr="00424E0C">
        <w:rPr>
          <w:rFonts w:ascii="Arial" w:hAnsi="Arial" w:cs="Arial"/>
          <w:bCs/>
        </w:rPr>
        <w:t xml:space="preserve"> responsable de seguridad y gobernabilidad,</w:t>
      </w:r>
      <w:r w:rsidR="00F239F4" w:rsidRPr="00424E0C">
        <w:rPr>
          <w:rFonts w:ascii="Arial" w:hAnsi="Arial" w:cs="Arial"/>
          <w:bCs/>
        </w:rPr>
        <w:t xml:space="preserve"> y el Cuerpo de Bomberos del DMQ,</w:t>
      </w:r>
      <w:r w:rsidRPr="00424E0C">
        <w:rPr>
          <w:rFonts w:ascii="Arial" w:hAnsi="Arial" w:cs="Arial"/>
          <w:bCs/>
        </w:rPr>
        <w:t xml:space="preserve"> deberá</w:t>
      </w:r>
      <w:r w:rsidR="00096E45" w:rsidRPr="00424E0C">
        <w:rPr>
          <w:rFonts w:ascii="Arial" w:hAnsi="Arial" w:cs="Arial"/>
          <w:bCs/>
        </w:rPr>
        <w:t>n</w:t>
      </w:r>
      <w:r w:rsidRPr="00424E0C">
        <w:rPr>
          <w:rFonts w:ascii="Arial" w:hAnsi="Arial" w:cs="Arial"/>
          <w:bCs/>
        </w:rPr>
        <w:t xml:space="preserve"> diseñar e implementar anualmente campañas de prevención de incendios</w:t>
      </w:r>
      <w:r w:rsidR="00096E45" w:rsidRPr="00424E0C">
        <w:rPr>
          <w:rFonts w:ascii="Arial" w:hAnsi="Arial" w:cs="Arial"/>
          <w:bCs/>
        </w:rPr>
        <w:t xml:space="preserve"> forestales</w:t>
      </w:r>
      <w:r w:rsidRPr="00424E0C">
        <w:rPr>
          <w:rFonts w:ascii="Arial" w:hAnsi="Arial" w:cs="Arial"/>
          <w:bCs/>
        </w:rPr>
        <w:t>, l</w:t>
      </w:r>
      <w:r w:rsidR="00096E45" w:rsidRPr="00424E0C">
        <w:rPr>
          <w:rFonts w:ascii="Arial" w:hAnsi="Arial" w:cs="Arial"/>
          <w:bCs/>
        </w:rPr>
        <w:t xml:space="preserve">as </w:t>
      </w:r>
      <w:r w:rsidRPr="00424E0C">
        <w:rPr>
          <w:rFonts w:ascii="Arial" w:hAnsi="Arial" w:cs="Arial"/>
          <w:bCs/>
        </w:rPr>
        <w:t>mismas que debe</w:t>
      </w:r>
      <w:r w:rsidR="00096E45" w:rsidRPr="00424E0C">
        <w:rPr>
          <w:rFonts w:ascii="Arial" w:hAnsi="Arial" w:cs="Arial"/>
          <w:bCs/>
        </w:rPr>
        <w:t>rán</w:t>
      </w:r>
      <w:r w:rsidRPr="00424E0C">
        <w:rPr>
          <w:rFonts w:ascii="Arial" w:hAnsi="Arial" w:cs="Arial"/>
          <w:bCs/>
        </w:rPr>
        <w:t xml:space="preserve"> utilizar los </w:t>
      </w:r>
      <w:r w:rsidR="00096E45" w:rsidRPr="00424E0C">
        <w:rPr>
          <w:rFonts w:ascii="Arial" w:hAnsi="Arial" w:cs="Arial"/>
          <w:bCs/>
        </w:rPr>
        <w:t xml:space="preserve">diferentes </w:t>
      </w:r>
      <w:r w:rsidRPr="00424E0C">
        <w:rPr>
          <w:rFonts w:ascii="Arial" w:hAnsi="Arial" w:cs="Arial"/>
          <w:bCs/>
        </w:rPr>
        <w:t>medios de comunicación</w:t>
      </w:r>
      <w:r w:rsidR="00096E45" w:rsidRPr="00424E0C">
        <w:rPr>
          <w:rFonts w:ascii="Arial" w:hAnsi="Arial" w:cs="Arial"/>
          <w:bCs/>
        </w:rPr>
        <w:t>.</w:t>
      </w:r>
    </w:p>
    <w:p w14:paraId="3BBE7E2A" w14:textId="77777777" w:rsidR="0008127C" w:rsidRPr="00424E0C" w:rsidRDefault="0008127C" w:rsidP="00632054">
      <w:pPr>
        <w:autoSpaceDE w:val="0"/>
        <w:autoSpaceDN w:val="0"/>
        <w:adjustRightInd w:val="0"/>
        <w:spacing w:after="0"/>
        <w:ind w:left="426"/>
        <w:jc w:val="both"/>
        <w:rPr>
          <w:rFonts w:ascii="Arial" w:hAnsi="Arial" w:cs="Arial"/>
          <w:b/>
          <w:bCs/>
        </w:rPr>
      </w:pPr>
    </w:p>
    <w:p w14:paraId="15FAF358" w14:textId="5251BD67" w:rsidR="00F67F6F" w:rsidRPr="00424E0C" w:rsidRDefault="00F67F6F" w:rsidP="00632054">
      <w:pPr>
        <w:autoSpaceDE w:val="0"/>
        <w:autoSpaceDN w:val="0"/>
        <w:adjustRightInd w:val="0"/>
        <w:spacing w:after="0"/>
        <w:jc w:val="both"/>
        <w:rPr>
          <w:rFonts w:ascii="Arial" w:hAnsi="Arial" w:cs="Arial"/>
          <w:bCs/>
        </w:rPr>
      </w:pPr>
      <w:r w:rsidRPr="00424E0C">
        <w:rPr>
          <w:rFonts w:ascii="Arial" w:hAnsi="Arial" w:cs="Arial"/>
          <w:b/>
          <w:bCs/>
        </w:rPr>
        <w:t>Artículo 1</w:t>
      </w:r>
      <w:r w:rsidR="00122080" w:rsidRPr="00424E0C">
        <w:rPr>
          <w:rFonts w:ascii="Arial" w:hAnsi="Arial" w:cs="Arial"/>
          <w:b/>
          <w:bCs/>
        </w:rPr>
        <w:t>2</w:t>
      </w:r>
      <w:r w:rsidRPr="00424E0C">
        <w:rPr>
          <w:rFonts w:ascii="Arial" w:hAnsi="Arial" w:cs="Arial"/>
          <w:b/>
          <w:bCs/>
        </w:rPr>
        <w:t xml:space="preserve">.- </w:t>
      </w:r>
      <w:r w:rsidR="005031AE" w:rsidRPr="00424E0C">
        <w:rPr>
          <w:rFonts w:ascii="Arial" w:hAnsi="Arial" w:cs="Arial"/>
          <w:b/>
          <w:bCs/>
        </w:rPr>
        <w:t xml:space="preserve">Monitoreo y vigilancia </w:t>
      </w:r>
      <w:r w:rsidRPr="00424E0C">
        <w:rPr>
          <w:rFonts w:ascii="Arial" w:hAnsi="Arial" w:cs="Arial"/>
          <w:b/>
          <w:bCs/>
        </w:rPr>
        <w:t>en áreas</w:t>
      </w:r>
      <w:r w:rsidR="005031AE" w:rsidRPr="00424E0C">
        <w:rPr>
          <w:rFonts w:ascii="Arial" w:hAnsi="Arial" w:cs="Arial"/>
          <w:b/>
          <w:bCs/>
        </w:rPr>
        <w:t xml:space="preserve"> susceptibles</w:t>
      </w:r>
      <w:r w:rsidRPr="00424E0C">
        <w:rPr>
          <w:rFonts w:ascii="Arial" w:hAnsi="Arial" w:cs="Arial"/>
          <w:b/>
          <w:bCs/>
        </w:rPr>
        <w:t xml:space="preserve">: </w:t>
      </w:r>
      <w:r w:rsidRPr="00424E0C">
        <w:rPr>
          <w:rFonts w:ascii="Arial" w:hAnsi="Arial" w:cs="Arial"/>
          <w:bCs/>
        </w:rPr>
        <w:t>La</w:t>
      </w:r>
      <w:r w:rsidR="002F732F" w:rsidRPr="00424E0C">
        <w:rPr>
          <w:rFonts w:ascii="Arial" w:hAnsi="Arial" w:cs="Arial"/>
          <w:bCs/>
        </w:rPr>
        <w:t xml:space="preserve"> </w:t>
      </w:r>
      <w:r w:rsidR="009171C3" w:rsidRPr="00424E0C">
        <w:rPr>
          <w:rFonts w:ascii="Arial" w:hAnsi="Arial" w:cs="Arial"/>
          <w:bCs/>
        </w:rPr>
        <w:t>autoridad</w:t>
      </w:r>
      <w:r w:rsidR="002F732F" w:rsidRPr="00424E0C">
        <w:rPr>
          <w:rFonts w:ascii="Arial" w:hAnsi="Arial" w:cs="Arial"/>
          <w:bCs/>
        </w:rPr>
        <w:t xml:space="preserve"> </w:t>
      </w:r>
      <w:r w:rsidR="00E735D2" w:rsidRPr="00424E0C">
        <w:rPr>
          <w:rFonts w:ascii="Arial" w:hAnsi="Arial" w:cs="Arial"/>
          <w:bCs/>
        </w:rPr>
        <w:t>responsable</w:t>
      </w:r>
      <w:r w:rsidR="002F732F" w:rsidRPr="00424E0C">
        <w:rPr>
          <w:rFonts w:ascii="Arial" w:hAnsi="Arial" w:cs="Arial"/>
          <w:bCs/>
        </w:rPr>
        <w:t xml:space="preserve"> </w:t>
      </w:r>
      <w:r w:rsidR="008F1C9B" w:rsidRPr="00424E0C">
        <w:rPr>
          <w:rFonts w:ascii="Arial" w:hAnsi="Arial" w:cs="Arial"/>
          <w:bCs/>
        </w:rPr>
        <w:t>de la coordinación territorial y</w:t>
      </w:r>
      <w:r w:rsidR="002F732F" w:rsidRPr="00424E0C">
        <w:rPr>
          <w:rFonts w:ascii="Arial" w:hAnsi="Arial" w:cs="Arial"/>
          <w:bCs/>
        </w:rPr>
        <w:t xml:space="preserve"> </w:t>
      </w:r>
      <w:r w:rsidR="00771DB2" w:rsidRPr="00424E0C">
        <w:rPr>
          <w:rFonts w:ascii="Arial" w:hAnsi="Arial" w:cs="Arial"/>
          <w:bCs/>
        </w:rPr>
        <w:t>P</w:t>
      </w:r>
      <w:r w:rsidR="002F732F" w:rsidRPr="00424E0C">
        <w:rPr>
          <w:rFonts w:ascii="Arial" w:hAnsi="Arial" w:cs="Arial"/>
          <w:bCs/>
        </w:rPr>
        <w:t xml:space="preserve">articipación </w:t>
      </w:r>
      <w:r w:rsidR="00771DB2" w:rsidRPr="00424E0C">
        <w:rPr>
          <w:rFonts w:ascii="Arial" w:hAnsi="Arial" w:cs="Arial"/>
          <w:bCs/>
        </w:rPr>
        <w:t>C</w:t>
      </w:r>
      <w:r w:rsidR="002F732F" w:rsidRPr="00424E0C">
        <w:rPr>
          <w:rFonts w:ascii="Arial" w:hAnsi="Arial" w:cs="Arial"/>
          <w:bCs/>
        </w:rPr>
        <w:t>iudadana a través de las Administraciones Zonales</w:t>
      </w:r>
      <w:r w:rsidR="00A826B1" w:rsidRPr="00424E0C">
        <w:rPr>
          <w:rFonts w:ascii="Arial" w:hAnsi="Arial" w:cs="Arial"/>
          <w:bCs/>
        </w:rPr>
        <w:t xml:space="preserve">, con el apoyo técnico y logístico de </w:t>
      </w:r>
      <w:r w:rsidR="00C1452A" w:rsidRPr="00424E0C">
        <w:rPr>
          <w:rFonts w:ascii="Arial" w:hAnsi="Arial" w:cs="Arial"/>
          <w:bCs/>
        </w:rPr>
        <w:t>la</w:t>
      </w:r>
      <w:r w:rsidR="00C1452A" w:rsidRPr="00424E0C">
        <w:rPr>
          <w:rFonts w:ascii="Arial" w:eastAsia="Calibri" w:hAnsi="Arial" w:cs="Arial"/>
          <w:bCs/>
        </w:rPr>
        <w:t xml:space="preserve"> autoridad ambiental distrital</w:t>
      </w:r>
      <w:r w:rsidR="00A826B1" w:rsidRPr="00424E0C">
        <w:rPr>
          <w:rFonts w:ascii="Arial" w:hAnsi="Arial" w:cs="Arial"/>
          <w:bCs/>
        </w:rPr>
        <w:t xml:space="preserve">, </w:t>
      </w:r>
      <w:r w:rsidR="008F1C9B" w:rsidRPr="00424E0C">
        <w:rPr>
          <w:rFonts w:ascii="Arial" w:hAnsi="Arial" w:cs="Arial"/>
          <w:bCs/>
        </w:rPr>
        <w:t>autoridad</w:t>
      </w:r>
      <w:r w:rsidR="00A826B1" w:rsidRPr="00424E0C">
        <w:rPr>
          <w:rFonts w:ascii="Arial" w:hAnsi="Arial" w:cs="Arial"/>
          <w:bCs/>
        </w:rPr>
        <w:t xml:space="preserve"> </w:t>
      </w:r>
      <w:r w:rsidR="00A826B1" w:rsidRPr="00424E0C">
        <w:rPr>
          <w:rFonts w:ascii="Arial" w:hAnsi="Arial" w:cs="Arial"/>
        </w:rPr>
        <w:t xml:space="preserve">responsable de la </w:t>
      </w:r>
      <w:r w:rsidR="000F0B61">
        <w:rPr>
          <w:rFonts w:ascii="Arial" w:hAnsi="Arial" w:cs="Arial"/>
        </w:rPr>
        <w:t>s</w:t>
      </w:r>
      <w:r w:rsidR="00A826B1" w:rsidRPr="00424E0C">
        <w:rPr>
          <w:rFonts w:ascii="Arial" w:hAnsi="Arial" w:cs="Arial"/>
        </w:rPr>
        <w:t xml:space="preserve">eguridad y </w:t>
      </w:r>
      <w:r w:rsidR="000F0B61">
        <w:rPr>
          <w:rFonts w:ascii="Arial" w:hAnsi="Arial" w:cs="Arial"/>
        </w:rPr>
        <w:t>g</w:t>
      </w:r>
      <w:r w:rsidR="00A826B1" w:rsidRPr="00424E0C">
        <w:rPr>
          <w:rFonts w:ascii="Arial" w:hAnsi="Arial" w:cs="Arial"/>
        </w:rPr>
        <w:t>obernabilidad</w:t>
      </w:r>
      <w:r w:rsidR="00F239F4" w:rsidRPr="00424E0C">
        <w:rPr>
          <w:rFonts w:ascii="Arial" w:hAnsi="Arial" w:cs="Arial"/>
          <w:bCs/>
        </w:rPr>
        <w:t>,</w:t>
      </w:r>
      <w:r w:rsidR="00A826B1" w:rsidRPr="00424E0C">
        <w:rPr>
          <w:rFonts w:ascii="Arial" w:hAnsi="Arial" w:cs="Arial"/>
          <w:bCs/>
        </w:rPr>
        <w:t xml:space="preserve"> </w:t>
      </w:r>
      <w:r w:rsidR="00F239F4" w:rsidRPr="00424E0C">
        <w:rPr>
          <w:rFonts w:ascii="Arial" w:hAnsi="Arial" w:cs="Arial"/>
          <w:bCs/>
        </w:rPr>
        <w:t xml:space="preserve">el Cuerpo de Bomberos del DMQ, y la Empresa Pública Metropolitana de Logística para la Seguridad y Convivencia Ciudadana a través del Centro de Operaciones de Emergencia Metropolitano, </w:t>
      </w:r>
      <w:r w:rsidR="00771DB2" w:rsidRPr="00424E0C">
        <w:rPr>
          <w:rFonts w:ascii="Arial" w:hAnsi="Arial" w:cs="Arial"/>
          <w:bCs/>
        </w:rPr>
        <w:t>gestionarán actividades de monitoreo y vigilancia</w:t>
      </w:r>
      <w:r w:rsidRPr="00424E0C">
        <w:rPr>
          <w:rFonts w:ascii="Arial" w:hAnsi="Arial" w:cs="Arial"/>
          <w:bCs/>
        </w:rPr>
        <w:t>, en áreas susceptibles a este tipo de eventos</w:t>
      </w:r>
      <w:r w:rsidR="00E735D2" w:rsidRPr="00424E0C">
        <w:rPr>
          <w:rFonts w:ascii="Arial" w:hAnsi="Arial" w:cs="Arial"/>
          <w:bCs/>
        </w:rPr>
        <w:t>.</w:t>
      </w:r>
    </w:p>
    <w:p w14:paraId="57562187" w14:textId="77777777" w:rsidR="00F67F6F" w:rsidRPr="00424E0C" w:rsidRDefault="00F67F6F" w:rsidP="00632054">
      <w:pPr>
        <w:autoSpaceDE w:val="0"/>
        <w:autoSpaceDN w:val="0"/>
        <w:adjustRightInd w:val="0"/>
        <w:spacing w:after="0"/>
        <w:ind w:left="426"/>
        <w:jc w:val="both"/>
        <w:rPr>
          <w:rFonts w:ascii="Arial" w:hAnsi="Arial" w:cs="Arial"/>
          <w:bCs/>
        </w:rPr>
      </w:pPr>
    </w:p>
    <w:p w14:paraId="1E51187A" w14:textId="7C338026" w:rsidR="00122080" w:rsidRPr="00424E0C" w:rsidRDefault="00122080" w:rsidP="00632054">
      <w:pPr>
        <w:autoSpaceDE w:val="0"/>
        <w:autoSpaceDN w:val="0"/>
        <w:adjustRightInd w:val="0"/>
        <w:spacing w:after="0"/>
        <w:jc w:val="both"/>
        <w:rPr>
          <w:rFonts w:ascii="Arial" w:hAnsi="Arial" w:cs="Arial"/>
          <w:bCs/>
        </w:rPr>
      </w:pPr>
      <w:r w:rsidRPr="00424E0C">
        <w:rPr>
          <w:rFonts w:ascii="Arial" w:hAnsi="Arial" w:cs="Arial"/>
          <w:b/>
          <w:bCs/>
        </w:rPr>
        <w:t xml:space="preserve">Artículo 13.- </w:t>
      </w:r>
      <w:r w:rsidR="00BC0110" w:rsidRPr="00424E0C">
        <w:rPr>
          <w:rFonts w:ascii="Arial" w:hAnsi="Arial" w:cs="Arial"/>
          <w:b/>
          <w:bCs/>
        </w:rPr>
        <w:t xml:space="preserve">Sistemas de </w:t>
      </w:r>
      <w:r w:rsidRPr="00424E0C">
        <w:rPr>
          <w:rFonts w:ascii="Arial" w:hAnsi="Arial" w:cs="Arial"/>
          <w:b/>
          <w:bCs/>
        </w:rPr>
        <w:t xml:space="preserve">Alertas tempranas: </w:t>
      </w:r>
      <w:r w:rsidRPr="00424E0C">
        <w:rPr>
          <w:rFonts w:ascii="Arial" w:hAnsi="Arial" w:cs="Arial"/>
          <w:bCs/>
        </w:rPr>
        <w:t xml:space="preserve">Le corresponderá a la </w:t>
      </w:r>
      <w:r w:rsidR="00BC0110" w:rsidRPr="00424E0C">
        <w:rPr>
          <w:rFonts w:ascii="Arial" w:hAnsi="Arial" w:cs="Arial"/>
          <w:bCs/>
        </w:rPr>
        <w:t>autoridad distrital</w:t>
      </w:r>
      <w:r w:rsidRPr="00424E0C">
        <w:rPr>
          <w:rFonts w:ascii="Arial" w:hAnsi="Arial" w:cs="Arial"/>
          <w:bCs/>
        </w:rPr>
        <w:t xml:space="preserve"> </w:t>
      </w:r>
      <w:r w:rsidRPr="00424E0C">
        <w:rPr>
          <w:rFonts w:ascii="Arial" w:hAnsi="Arial" w:cs="Arial"/>
        </w:rPr>
        <w:t>responsable de la seguridad y gobernabilidad</w:t>
      </w:r>
      <w:r w:rsidR="00BC0110" w:rsidRPr="00424E0C">
        <w:rPr>
          <w:rFonts w:ascii="Arial" w:hAnsi="Arial" w:cs="Arial"/>
        </w:rPr>
        <w:t xml:space="preserve"> a través de la Dirección Metropolitana de Gestión de Riegos</w:t>
      </w:r>
      <w:r w:rsidRPr="00424E0C">
        <w:rPr>
          <w:rFonts w:ascii="Arial" w:hAnsi="Arial" w:cs="Arial"/>
          <w:bCs/>
        </w:rPr>
        <w:t>,</w:t>
      </w:r>
      <w:r w:rsidR="00BC0110" w:rsidRPr="00424E0C">
        <w:rPr>
          <w:rFonts w:ascii="Arial" w:hAnsi="Arial" w:cs="Arial"/>
          <w:bCs/>
        </w:rPr>
        <w:t xml:space="preserve"> </w:t>
      </w:r>
      <w:r w:rsidR="008F1C9B" w:rsidRPr="00424E0C">
        <w:rPr>
          <w:rFonts w:ascii="Arial" w:hAnsi="Arial" w:cs="Arial"/>
          <w:bCs/>
        </w:rPr>
        <w:t xml:space="preserve">la </w:t>
      </w:r>
      <w:r w:rsidR="00BC0110" w:rsidRPr="00424E0C">
        <w:rPr>
          <w:rFonts w:ascii="Arial" w:hAnsi="Arial" w:cs="Arial"/>
          <w:bCs/>
        </w:rPr>
        <w:t xml:space="preserve">autoridad </w:t>
      </w:r>
      <w:r w:rsidR="00994773">
        <w:rPr>
          <w:rFonts w:ascii="Arial" w:hAnsi="Arial" w:cs="Arial"/>
          <w:bCs/>
        </w:rPr>
        <w:t xml:space="preserve">ambiental </w:t>
      </w:r>
      <w:r w:rsidR="00BC0110" w:rsidRPr="00424E0C">
        <w:rPr>
          <w:rFonts w:ascii="Arial" w:hAnsi="Arial" w:cs="Arial"/>
          <w:bCs/>
        </w:rPr>
        <w:t>distrital,</w:t>
      </w:r>
      <w:r w:rsidR="008F1C9B" w:rsidRPr="00424E0C">
        <w:rPr>
          <w:rFonts w:ascii="Arial" w:hAnsi="Arial" w:cs="Arial"/>
          <w:bCs/>
        </w:rPr>
        <w:t xml:space="preserve"> la</w:t>
      </w:r>
      <w:r w:rsidR="00BC0110" w:rsidRPr="00424E0C">
        <w:rPr>
          <w:rFonts w:ascii="Arial" w:hAnsi="Arial" w:cs="Arial"/>
          <w:bCs/>
        </w:rPr>
        <w:t xml:space="preserve"> Empresa Pública Metropolitana de Logística para la Seguridad</w:t>
      </w:r>
      <w:r w:rsidRPr="00424E0C">
        <w:rPr>
          <w:rFonts w:ascii="Arial" w:hAnsi="Arial" w:cs="Arial"/>
          <w:bCs/>
        </w:rPr>
        <w:t xml:space="preserve"> </w:t>
      </w:r>
      <w:r w:rsidR="00BC0110" w:rsidRPr="00424E0C">
        <w:rPr>
          <w:rFonts w:ascii="Arial" w:hAnsi="Arial" w:cs="Arial"/>
          <w:bCs/>
        </w:rPr>
        <w:t>y Convivencia Ciudadana a través del Centro de Operaciones de Emergencia Metropolitano, y al Cuerpo de Bomberos</w:t>
      </w:r>
      <w:r w:rsidR="008F1C9B" w:rsidRPr="00424E0C">
        <w:rPr>
          <w:rFonts w:ascii="Arial" w:hAnsi="Arial" w:cs="Arial"/>
          <w:bCs/>
        </w:rPr>
        <w:t xml:space="preserve"> del DMQ</w:t>
      </w:r>
      <w:r w:rsidR="00BC0110" w:rsidRPr="00424E0C">
        <w:rPr>
          <w:rFonts w:ascii="Arial" w:hAnsi="Arial" w:cs="Arial"/>
          <w:bCs/>
        </w:rPr>
        <w:t>, diseñar e implementar</w:t>
      </w:r>
      <w:r w:rsidRPr="00424E0C">
        <w:rPr>
          <w:rFonts w:ascii="Arial" w:hAnsi="Arial" w:cs="Arial"/>
          <w:bCs/>
        </w:rPr>
        <w:t xml:space="preserve"> sistema</w:t>
      </w:r>
      <w:r w:rsidR="00BC0110" w:rsidRPr="00424E0C">
        <w:rPr>
          <w:rFonts w:ascii="Arial" w:hAnsi="Arial" w:cs="Arial"/>
          <w:bCs/>
        </w:rPr>
        <w:t>s</w:t>
      </w:r>
      <w:r w:rsidRPr="00424E0C">
        <w:rPr>
          <w:rFonts w:ascii="Arial" w:hAnsi="Arial" w:cs="Arial"/>
          <w:bCs/>
        </w:rPr>
        <w:t xml:space="preserve"> de alerta temprana sobre</w:t>
      </w:r>
      <w:r w:rsidR="00BC0110" w:rsidRPr="00424E0C">
        <w:rPr>
          <w:rFonts w:ascii="Arial" w:hAnsi="Arial" w:cs="Arial"/>
          <w:bCs/>
        </w:rPr>
        <w:t xml:space="preserve"> el</w:t>
      </w:r>
      <w:r w:rsidRPr="00424E0C">
        <w:rPr>
          <w:rFonts w:ascii="Arial" w:hAnsi="Arial" w:cs="Arial"/>
          <w:bCs/>
        </w:rPr>
        <w:t xml:space="preserve"> riesgo a</w:t>
      </w:r>
      <w:r w:rsidR="00BC0110" w:rsidRPr="00424E0C">
        <w:rPr>
          <w:rFonts w:ascii="Arial" w:hAnsi="Arial" w:cs="Arial"/>
          <w:bCs/>
        </w:rPr>
        <w:t>nte la</w:t>
      </w:r>
      <w:r w:rsidRPr="00424E0C">
        <w:rPr>
          <w:rFonts w:ascii="Arial" w:hAnsi="Arial" w:cs="Arial"/>
          <w:bCs/>
        </w:rPr>
        <w:t xml:space="preserve"> ocurrencia de incendios forestales, con base en el resultado de estudios técnico-científicos que para el efecto se determinen.</w:t>
      </w:r>
    </w:p>
    <w:p w14:paraId="2824D165" w14:textId="77777777" w:rsidR="00BC0110" w:rsidRPr="00424E0C" w:rsidRDefault="00BC0110" w:rsidP="00632054">
      <w:pPr>
        <w:autoSpaceDE w:val="0"/>
        <w:autoSpaceDN w:val="0"/>
        <w:adjustRightInd w:val="0"/>
        <w:spacing w:after="0"/>
        <w:jc w:val="both"/>
        <w:rPr>
          <w:rFonts w:ascii="Arial" w:hAnsi="Arial" w:cs="Arial"/>
          <w:bCs/>
        </w:rPr>
      </w:pPr>
    </w:p>
    <w:p w14:paraId="2781D7B3" w14:textId="77777777" w:rsidR="00F67F6F" w:rsidRPr="00424E0C" w:rsidRDefault="00202748" w:rsidP="00632054">
      <w:pPr>
        <w:autoSpaceDE w:val="0"/>
        <w:autoSpaceDN w:val="0"/>
        <w:adjustRightInd w:val="0"/>
        <w:spacing w:after="0"/>
        <w:jc w:val="both"/>
        <w:rPr>
          <w:rFonts w:ascii="Arial" w:hAnsi="Arial" w:cs="Arial"/>
          <w:b/>
          <w:bCs/>
        </w:rPr>
      </w:pPr>
      <w:r w:rsidRPr="00424E0C">
        <w:rPr>
          <w:rFonts w:ascii="Arial" w:hAnsi="Arial" w:cs="Arial"/>
          <w:b/>
          <w:bCs/>
        </w:rPr>
        <w:t>Artículo 14</w:t>
      </w:r>
      <w:r w:rsidR="00F67F6F" w:rsidRPr="00424E0C">
        <w:rPr>
          <w:rFonts w:ascii="Arial" w:hAnsi="Arial" w:cs="Arial"/>
          <w:b/>
          <w:bCs/>
        </w:rPr>
        <w:t xml:space="preserve">.- </w:t>
      </w:r>
      <w:r w:rsidR="007271DE" w:rsidRPr="00424E0C">
        <w:rPr>
          <w:rFonts w:ascii="Arial" w:hAnsi="Arial" w:cs="Arial"/>
          <w:b/>
          <w:bCs/>
        </w:rPr>
        <w:t>La</w:t>
      </w:r>
      <w:r w:rsidR="00C1452A" w:rsidRPr="00424E0C">
        <w:rPr>
          <w:rFonts w:ascii="Arial" w:eastAsia="Calibri" w:hAnsi="Arial" w:cs="Arial"/>
          <w:bCs/>
        </w:rPr>
        <w:t xml:space="preserve"> </w:t>
      </w:r>
      <w:r w:rsidR="00C1452A" w:rsidRPr="00424E0C">
        <w:rPr>
          <w:rFonts w:ascii="Arial" w:eastAsia="Calibri" w:hAnsi="Arial" w:cs="Arial"/>
          <w:b/>
          <w:bCs/>
        </w:rPr>
        <w:t>autoridad ambiental distrital</w:t>
      </w:r>
      <w:r w:rsidR="007271DE" w:rsidRPr="00424E0C">
        <w:rPr>
          <w:rFonts w:ascii="Arial" w:hAnsi="Arial" w:cs="Arial"/>
          <w:b/>
          <w:bCs/>
        </w:rPr>
        <w:t xml:space="preserve"> autorizará el uso del Fuego en </w:t>
      </w:r>
      <w:r w:rsidR="00F67F6F" w:rsidRPr="00424E0C">
        <w:rPr>
          <w:rFonts w:ascii="Arial" w:hAnsi="Arial" w:cs="Arial"/>
          <w:b/>
          <w:bCs/>
        </w:rPr>
        <w:t>los siguientes casos:</w:t>
      </w:r>
    </w:p>
    <w:p w14:paraId="3B3CB6DC" w14:textId="77777777" w:rsidR="00F67F6F" w:rsidRPr="00424E0C" w:rsidRDefault="00F67F6F" w:rsidP="00632054">
      <w:pPr>
        <w:autoSpaceDE w:val="0"/>
        <w:autoSpaceDN w:val="0"/>
        <w:adjustRightInd w:val="0"/>
        <w:spacing w:after="0"/>
        <w:ind w:left="426"/>
        <w:jc w:val="both"/>
        <w:rPr>
          <w:rFonts w:ascii="Arial" w:hAnsi="Arial" w:cs="Arial"/>
          <w:bCs/>
        </w:rPr>
      </w:pPr>
    </w:p>
    <w:p w14:paraId="644E7AFF" w14:textId="0CBF0101" w:rsidR="00155165" w:rsidRPr="00632054" w:rsidRDefault="00F67F6F" w:rsidP="00632054">
      <w:pPr>
        <w:pStyle w:val="Prrafodelista"/>
        <w:numPr>
          <w:ilvl w:val="0"/>
          <w:numId w:val="12"/>
        </w:numPr>
        <w:autoSpaceDE w:val="0"/>
        <w:autoSpaceDN w:val="0"/>
        <w:adjustRightInd w:val="0"/>
        <w:spacing w:after="0"/>
        <w:jc w:val="both"/>
        <w:rPr>
          <w:rFonts w:ascii="Arial" w:hAnsi="Arial" w:cs="Arial"/>
          <w:bCs/>
        </w:rPr>
      </w:pPr>
      <w:r w:rsidRPr="00424E0C">
        <w:rPr>
          <w:rFonts w:ascii="Arial" w:hAnsi="Arial" w:cs="Arial"/>
          <w:bCs/>
        </w:rPr>
        <w:lastRenderedPageBreak/>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424E0C">
        <w:rPr>
          <w:rFonts w:ascii="Arial" w:hAnsi="Arial" w:cs="Arial"/>
          <w:bCs/>
        </w:rPr>
        <w:t>supervisión</w:t>
      </w:r>
      <w:r w:rsidR="00C1452A" w:rsidRPr="00424E0C">
        <w:rPr>
          <w:rFonts w:ascii="Arial" w:hAnsi="Arial" w:cs="Arial"/>
          <w:bCs/>
        </w:rPr>
        <w:t xml:space="preserve"> de</w:t>
      </w:r>
      <w:r w:rsidR="00706885" w:rsidRPr="00424E0C">
        <w:rPr>
          <w:rFonts w:ascii="Arial" w:hAnsi="Arial" w:cs="Arial"/>
          <w:bCs/>
        </w:rPr>
        <w:t xml:space="preserve"> </w:t>
      </w:r>
      <w:r w:rsidRPr="00424E0C">
        <w:rPr>
          <w:rFonts w:ascii="Arial" w:hAnsi="Arial" w:cs="Arial"/>
          <w:bCs/>
        </w:rPr>
        <w:t xml:space="preserve">la </w:t>
      </w:r>
      <w:r w:rsidR="00C1452A" w:rsidRPr="00424E0C">
        <w:rPr>
          <w:rFonts w:ascii="Arial" w:eastAsia="Calibri" w:hAnsi="Arial" w:cs="Arial"/>
          <w:bCs/>
        </w:rPr>
        <w:t>autoridad ambiental distrital</w:t>
      </w:r>
      <w:r w:rsidR="00C1452A" w:rsidRPr="00424E0C">
        <w:rPr>
          <w:rFonts w:ascii="Arial" w:hAnsi="Arial" w:cs="Arial"/>
          <w:bCs/>
        </w:rPr>
        <w:t xml:space="preserve"> </w:t>
      </w:r>
      <w:r w:rsidR="00706885" w:rsidRPr="00424E0C">
        <w:rPr>
          <w:rFonts w:ascii="Arial" w:hAnsi="Arial" w:cs="Arial"/>
          <w:bCs/>
        </w:rPr>
        <w:t>con el apoyo de las Administraciones Zonales</w:t>
      </w:r>
      <w:r w:rsidR="00803102" w:rsidRPr="00424E0C">
        <w:rPr>
          <w:rFonts w:ascii="Arial" w:hAnsi="Arial" w:cs="Arial"/>
          <w:bCs/>
        </w:rPr>
        <w:t xml:space="preserve">. Las autorizaciones deberán ser </w:t>
      </w:r>
      <w:r w:rsidR="00C8219B" w:rsidRPr="00424E0C">
        <w:rPr>
          <w:rFonts w:ascii="Arial" w:hAnsi="Arial" w:cs="Arial"/>
          <w:bCs/>
        </w:rPr>
        <w:t>puestas en conocimiento de</w:t>
      </w:r>
      <w:r w:rsidR="00803102" w:rsidRPr="00424E0C">
        <w:rPr>
          <w:rFonts w:ascii="Arial" w:hAnsi="Arial" w:cs="Arial"/>
          <w:bCs/>
        </w:rPr>
        <w:t xml:space="preserve">l Cuerpo de Bomberos </w:t>
      </w:r>
      <w:r w:rsidR="00B01B6E" w:rsidRPr="00424E0C">
        <w:rPr>
          <w:rFonts w:ascii="Arial" w:hAnsi="Arial" w:cs="Arial"/>
          <w:bCs/>
        </w:rPr>
        <w:t xml:space="preserve">del DMQ </w:t>
      </w:r>
      <w:r w:rsidR="00803102" w:rsidRPr="00424E0C">
        <w:rPr>
          <w:rFonts w:ascii="Arial" w:hAnsi="Arial" w:cs="Arial"/>
          <w:bCs/>
        </w:rPr>
        <w:t xml:space="preserve">y </w:t>
      </w:r>
      <w:r w:rsidR="00B01B6E" w:rsidRPr="00424E0C">
        <w:rPr>
          <w:rFonts w:ascii="Arial" w:hAnsi="Arial" w:cs="Arial"/>
          <w:bCs/>
        </w:rPr>
        <w:t xml:space="preserve">de </w:t>
      </w:r>
      <w:r w:rsidR="00C8219B" w:rsidRPr="00424E0C">
        <w:rPr>
          <w:rFonts w:ascii="Arial" w:hAnsi="Arial" w:cs="Arial"/>
          <w:bCs/>
        </w:rPr>
        <w:t xml:space="preserve">la </w:t>
      </w:r>
      <w:r w:rsidR="0097715A" w:rsidRPr="00424E0C">
        <w:rPr>
          <w:rFonts w:ascii="Arial" w:hAnsi="Arial" w:cs="Arial"/>
          <w:bCs/>
        </w:rPr>
        <w:t>autoridad distrital sancionadora</w:t>
      </w:r>
      <w:r w:rsidR="00B01B6E" w:rsidRPr="00424E0C">
        <w:rPr>
          <w:rFonts w:ascii="Arial" w:hAnsi="Arial" w:cs="Arial"/>
          <w:bCs/>
        </w:rPr>
        <w:t>, con fines informativos.</w:t>
      </w:r>
    </w:p>
    <w:p w14:paraId="31D174E9" w14:textId="77777777" w:rsidR="00F67F6F" w:rsidRPr="00632054" w:rsidRDefault="00F67F6F">
      <w:pPr>
        <w:pStyle w:val="Prrafodelista"/>
        <w:rPr>
          <w:rFonts w:ascii="Arial" w:hAnsi="Arial" w:cs="Arial"/>
        </w:rPr>
      </w:pPr>
    </w:p>
    <w:p w14:paraId="4B7ED42D" w14:textId="77777777" w:rsidR="00F67F6F" w:rsidRPr="00424E0C" w:rsidRDefault="00F67F6F" w:rsidP="00632054">
      <w:pPr>
        <w:pStyle w:val="Prrafodelista"/>
        <w:numPr>
          <w:ilvl w:val="0"/>
          <w:numId w:val="12"/>
        </w:numPr>
        <w:autoSpaceDE w:val="0"/>
        <w:autoSpaceDN w:val="0"/>
        <w:adjustRightInd w:val="0"/>
        <w:spacing w:after="0"/>
        <w:jc w:val="both"/>
        <w:rPr>
          <w:rFonts w:ascii="Arial" w:hAnsi="Arial" w:cs="Arial"/>
          <w:bCs/>
        </w:rPr>
      </w:pPr>
      <w:r w:rsidRPr="00424E0C">
        <w:rPr>
          <w:rFonts w:ascii="Arial" w:hAnsi="Arial" w:cs="Arial"/>
          <w:bCs/>
        </w:rPr>
        <w:t>En actividades de investigación</w:t>
      </w:r>
      <w:r w:rsidR="00D22643" w:rsidRPr="00424E0C">
        <w:rPr>
          <w:rFonts w:ascii="Arial" w:hAnsi="Arial" w:cs="Arial"/>
          <w:bCs/>
        </w:rPr>
        <w:t xml:space="preserve"> científica debidamente aprobada</w:t>
      </w:r>
      <w:r w:rsidRPr="00424E0C">
        <w:rPr>
          <w:rFonts w:ascii="Arial" w:hAnsi="Arial" w:cs="Arial"/>
          <w:bCs/>
        </w:rPr>
        <w:t>s por la aut</w:t>
      </w:r>
      <w:r w:rsidR="005B0BB5" w:rsidRPr="00424E0C">
        <w:rPr>
          <w:rFonts w:ascii="Arial" w:hAnsi="Arial" w:cs="Arial"/>
          <w:bCs/>
        </w:rPr>
        <w:t>oridad nacional competente.</w:t>
      </w:r>
    </w:p>
    <w:p w14:paraId="5B9EB1C4" w14:textId="77777777" w:rsidR="00F67F6F" w:rsidRPr="00424E0C" w:rsidRDefault="00F67F6F" w:rsidP="00632054">
      <w:pPr>
        <w:pStyle w:val="Prrafodelista"/>
        <w:spacing w:after="0"/>
        <w:jc w:val="both"/>
        <w:rPr>
          <w:rFonts w:ascii="Arial" w:hAnsi="Arial" w:cs="Arial"/>
          <w:bCs/>
        </w:rPr>
      </w:pPr>
    </w:p>
    <w:p w14:paraId="721689DC" w14:textId="2D82145C" w:rsidR="00B01B6E" w:rsidRPr="00424E0C" w:rsidRDefault="00F67F6F" w:rsidP="00632054">
      <w:pPr>
        <w:pStyle w:val="Prrafodelista"/>
        <w:numPr>
          <w:ilvl w:val="0"/>
          <w:numId w:val="12"/>
        </w:numPr>
        <w:autoSpaceDE w:val="0"/>
        <w:autoSpaceDN w:val="0"/>
        <w:adjustRightInd w:val="0"/>
        <w:spacing w:after="0"/>
        <w:jc w:val="both"/>
        <w:rPr>
          <w:rFonts w:ascii="Arial" w:hAnsi="Arial" w:cs="Arial"/>
          <w:bCs/>
        </w:rPr>
      </w:pPr>
      <w:r w:rsidRPr="00424E0C">
        <w:rPr>
          <w:rFonts w:ascii="Arial" w:hAnsi="Arial" w:cs="Arial"/>
          <w:bCs/>
        </w:rPr>
        <w:t>En actividades relacionadas con la formación y entrenamiento de</w:t>
      </w:r>
      <w:r w:rsidR="00B01B6E" w:rsidRPr="00424E0C">
        <w:rPr>
          <w:rFonts w:ascii="Arial" w:hAnsi="Arial" w:cs="Arial"/>
          <w:bCs/>
        </w:rPr>
        <w:t xml:space="preserve"> las</w:t>
      </w:r>
      <w:r w:rsidRPr="00424E0C">
        <w:rPr>
          <w:rFonts w:ascii="Arial" w:hAnsi="Arial" w:cs="Arial"/>
          <w:bCs/>
        </w:rPr>
        <w:t xml:space="preserve"> </w:t>
      </w:r>
      <w:r w:rsidR="00B01B6E" w:rsidRPr="00424E0C">
        <w:rPr>
          <w:rFonts w:ascii="Arial" w:hAnsi="Arial" w:cs="Arial"/>
          <w:bCs/>
        </w:rPr>
        <w:t>brigadas comunitarias de prevención de incendios forestales.</w:t>
      </w:r>
    </w:p>
    <w:p w14:paraId="3BB60303" w14:textId="77777777" w:rsidR="00F67F6F" w:rsidRPr="00632054" w:rsidRDefault="00F67F6F">
      <w:pPr>
        <w:rPr>
          <w:rFonts w:ascii="Arial" w:hAnsi="Arial" w:cs="Arial"/>
        </w:rPr>
      </w:pPr>
    </w:p>
    <w:p w14:paraId="509E4C07" w14:textId="77777777" w:rsidR="00F67F6F" w:rsidRPr="00424E0C" w:rsidRDefault="00202748" w:rsidP="00632054">
      <w:pPr>
        <w:spacing w:after="0"/>
        <w:jc w:val="both"/>
        <w:rPr>
          <w:rFonts w:ascii="Arial" w:hAnsi="Arial" w:cs="Arial"/>
          <w:bCs/>
        </w:rPr>
      </w:pPr>
      <w:r w:rsidRPr="00424E0C">
        <w:rPr>
          <w:rFonts w:ascii="Arial" w:hAnsi="Arial" w:cs="Arial"/>
          <w:b/>
          <w:bCs/>
        </w:rPr>
        <w:t>Artículo 15</w:t>
      </w:r>
      <w:r w:rsidR="00F67F6F" w:rsidRPr="00424E0C">
        <w:rPr>
          <w:rFonts w:ascii="Arial" w:hAnsi="Arial" w:cs="Arial"/>
          <w:b/>
          <w:bCs/>
        </w:rPr>
        <w:t xml:space="preserve">.- Prohibición del uso del fuego: </w:t>
      </w:r>
      <w:r w:rsidR="00F67F6F" w:rsidRPr="00424E0C">
        <w:rPr>
          <w:rFonts w:ascii="Arial" w:hAnsi="Arial" w:cs="Arial"/>
          <w:bCs/>
        </w:rPr>
        <w:t>Se prohíbe el uso del fuego en los siguientes casos:</w:t>
      </w:r>
    </w:p>
    <w:p w14:paraId="63D77C63" w14:textId="77777777" w:rsidR="00F67F6F" w:rsidRPr="00424E0C" w:rsidRDefault="00F67F6F" w:rsidP="00632054">
      <w:pPr>
        <w:spacing w:after="0"/>
        <w:ind w:left="426"/>
        <w:jc w:val="both"/>
        <w:rPr>
          <w:rFonts w:ascii="Arial" w:hAnsi="Arial" w:cs="Arial"/>
          <w:bCs/>
        </w:rPr>
      </w:pPr>
    </w:p>
    <w:p w14:paraId="5CCBC59E" w14:textId="77777777" w:rsidR="00F67F6F" w:rsidRPr="00424E0C" w:rsidRDefault="00F67F6F" w:rsidP="00632054">
      <w:pPr>
        <w:pStyle w:val="Prrafodelista"/>
        <w:numPr>
          <w:ilvl w:val="0"/>
          <w:numId w:val="13"/>
        </w:numPr>
        <w:spacing w:after="0"/>
        <w:jc w:val="both"/>
        <w:rPr>
          <w:rFonts w:ascii="Arial" w:hAnsi="Arial" w:cs="Arial"/>
          <w:b/>
          <w:bCs/>
        </w:rPr>
      </w:pPr>
      <w:r w:rsidRPr="00424E0C">
        <w:rPr>
          <w:rFonts w:ascii="Arial" w:hAnsi="Arial" w:cs="Arial"/>
          <w:bCs/>
        </w:rPr>
        <w:t xml:space="preserve">En zonas declaradas de protección ecológica de acuerdo al plan de uso y gestión del suelo; con excepción en acciones relacionadas con la gestión del material combustible y la respuesta o combate del fuego. </w:t>
      </w:r>
    </w:p>
    <w:p w14:paraId="10692E92" w14:textId="77777777" w:rsidR="001A16BB" w:rsidRPr="00424E0C" w:rsidRDefault="001A16BB" w:rsidP="00632054">
      <w:pPr>
        <w:pStyle w:val="Prrafodelista"/>
        <w:spacing w:after="0"/>
        <w:ind w:left="786"/>
        <w:jc w:val="both"/>
        <w:rPr>
          <w:rFonts w:ascii="Arial" w:hAnsi="Arial" w:cs="Arial"/>
          <w:b/>
          <w:bCs/>
        </w:rPr>
      </w:pPr>
    </w:p>
    <w:p w14:paraId="2E2C474B" w14:textId="77777777" w:rsidR="001A16BB" w:rsidRPr="00424E0C" w:rsidRDefault="001A16BB" w:rsidP="00632054">
      <w:pPr>
        <w:pStyle w:val="Prrafodelista"/>
        <w:numPr>
          <w:ilvl w:val="0"/>
          <w:numId w:val="13"/>
        </w:numPr>
        <w:spacing w:after="0"/>
        <w:jc w:val="both"/>
        <w:rPr>
          <w:rFonts w:ascii="Arial" w:hAnsi="Arial" w:cs="Arial"/>
          <w:bCs/>
        </w:rPr>
      </w:pPr>
      <w:r w:rsidRPr="00424E0C">
        <w:rPr>
          <w:rFonts w:ascii="Arial" w:hAnsi="Arial" w:cs="Arial"/>
          <w:bCs/>
        </w:rPr>
        <w:t>En zonas susceptibles a incendios forestales identificadas por el Cuerpo de Bomberos del DMQ.</w:t>
      </w:r>
    </w:p>
    <w:p w14:paraId="73B7E12F" w14:textId="77777777" w:rsidR="00F67F6F" w:rsidRPr="00424E0C" w:rsidRDefault="00F67F6F" w:rsidP="00632054">
      <w:pPr>
        <w:pStyle w:val="Prrafodelista"/>
        <w:spacing w:after="0"/>
        <w:ind w:left="786"/>
        <w:jc w:val="both"/>
        <w:rPr>
          <w:rFonts w:ascii="Arial" w:hAnsi="Arial" w:cs="Arial"/>
          <w:b/>
          <w:bCs/>
        </w:rPr>
      </w:pPr>
    </w:p>
    <w:p w14:paraId="7046B937" w14:textId="77777777" w:rsidR="00F67F6F" w:rsidRPr="00424E0C" w:rsidRDefault="00F67F6F" w:rsidP="00632054">
      <w:pPr>
        <w:pStyle w:val="Prrafodelista"/>
        <w:numPr>
          <w:ilvl w:val="0"/>
          <w:numId w:val="13"/>
        </w:numPr>
        <w:spacing w:after="0"/>
        <w:jc w:val="both"/>
        <w:rPr>
          <w:rFonts w:ascii="Arial" w:hAnsi="Arial" w:cs="Arial"/>
          <w:b/>
          <w:bCs/>
        </w:rPr>
      </w:pPr>
      <w:r w:rsidRPr="00424E0C">
        <w:rPr>
          <w:rFonts w:ascii="Arial" w:hAnsi="Arial" w:cs="Arial"/>
          <w:bCs/>
        </w:rPr>
        <w:t>Con fines de cacería, para provocar la dispersión y salida de animales silvestres de su hábitat, madrigueras o refugios.</w:t>
      </w:r>
    </w:p>
    <w:p w14:paraId="643C579B" w14:textId="77777777" w:rsidR="00F67F6F" w:rsidRPr="00424E0C" w:rsidRDefault="00F67F6F">
      <w:pPr>
        <w:pStyle w:val="Prrafodelista"/>
        <w:rPr>
          <w:rFonts w:ascii="Arial" w:hAnsi="Arial" w:cs="Arial"/>
          <w:bCs/>
        </w:rPr>
      </w:pPr>
    </w:p>
    <w:p w14:paraId="79F9D369" w14:textId="4E7B8F20" w:rsidR="00F67F6F" w:rsidRPr="00424E0C" w:rsidRDefault="00885C67" w:rsidP="00632054">
      <w:pPr>
        <w:pStyle w:val="Prrafodelista"/>
        <w:numPr>
          <w:ilvl w:val="0"/>
          <w:numId w:val="13"/>
        </w:numPr>
        <w:spacing w:after="0"/>
        <w:jc w:val="both"/>
        <w:rPr>
          <w:rFonts w:ascii="Arial" w:hAnsi="Arial" w:cs="Arial"/>
          <w:b/>
          <w:bCs/>
        </w:rPr>
      </w:pPr>
      <w:r w:rsidRPr="00424E0C">
        <w:rPr>
          <w:rFonts w:ascii="Arial" w:hAnsi="Arial" w:cs="Arial"/>
          <w:bCs/>
        </w:rPr>
        <w:t>Con la</w:t>
      </w:r>
      <w:r w:rsidR="00F67F6F" w:rsidRPr="00424E0C">
        <w:rPr>
          <w:rFonts w:ascii="Arial" w:hAnsi="Arial" w:cs="Arial"/>
          <w:bCs/>
        </w:rPr>
        <w:t xml:space="preserve"> finalidad de quemar residuos </w:t>
      </w:r>
      <w:r w:rsidR="002A3088" w:rsidRPr="00424E0C">
        <w:rPr>
          <w:rFonts w:ascii="Arial" w:hAnsi="Arial" w:cs="Arial"/>
          <w:bCs/>
        </w:rPr>
        <w:t>orgánicos e</w:t>
      </w:r>
      <w:r w:rsidR="00723949" w:rsidRPr="00424E0C">
        <w:rPr>
          <w:rFonts w:ascii="Arial" w:hAnsi="Arial" w:cs="Arial"/>
          <w:bCs/>
        </w:rPr>
        <w:t xml:space="preserve"> </w:t>
      </w:r>
      <w:r w:rsidR="002A3088" w:rsidRPr="00424E0C">
        <w:rPr>
          <w:rFonts w:ascii="Arial" w:hAnsi="Arial" w:cs="Arial"/>
          <w:bCs/>
        </w:rPr>
        <w:t>inorgánicos</w:t>
      </w:r>
      <w:r w:rsidR="00F67F6F" w:rsidRPr="00424E0C">
        <w:rPr>
          <w:rFonts w:ascii="Arial" w:hAnsi="Arial" w:cs="Arial"/>
          <w:bCs/>
        </w:rPr>
        <w:t>.</w:t>
      </w:r>
    </w:p>
    <w:p w14:paraId="003057E3" w14:textId="77777777" w:rsidR="00723949" w:rsidRPr="00424E0C" w:rsidRDefault="00723949">
      <w:pPr>
        <w:pStyle w:val="Prrafodelista"/>
        <w:rPr>
          <w:rFonts w:ascii="Arial" w:hAnsi="Arial" w:cs="Arial"/>
          <w:b/>
          <w:bCs/>
        </w:rPr>
      </w:pPr>
    </w:p>
    <w:p w14:paraId="59A852F0" w14:textId="752E91CB" w:rsidR="00723949" w:rsidRPr="00424E0C" w:rsidRDefault="001A16BB" w:rsidP="00632054">
      <w:pPr>
        <w:pStyle w:val="Prrafodelista"/>
        <w:numPr>
          <w:ilvl w:val="0"/>
          <w:numId w:val="13"/>
        </w:numPr>
        <w:spacing w:after="0"/>
        <w:jc w:val="both"/>
        <w:rPr>
          <w:rFonts w:ascii="Arial" w:hAnsi="Arial" w:cs="Arial"/>
          <w:bCs/>
        </w:rPr>
      </w:pPr>
      <w:r w:rsidRPr="00424E0C">
        <w:rPr>
          <w:rFonts w:ascii="Arial" w:hAnsi="Arial" w:cs="Arial"/>
          <w:bCs/>
        </w:rPr>
        <w:t>En q</w:t>
      </w:r>
      <w:r w:rsidR="00723949" w:rsidRPr="00424E0C">
        <w:rPr>
          <w:rFonts w:ascii="Arial" w:hAnsi="Arial" w:cs="Arial"/>
          <w:bCs/>
        </w:rPr>
        <w:t>uema de residuos</w:t>
      </w:r>
      <w:r w:rsidR="002A3088" w:rsidRPr="00424E0C">
        <w:rPr>
          <w:rFonts w:ascii="Arial" w:hAnsi="Arial" w:cs="Arial"/>
          <w:bCs/>
        </w:rPr>
        <w:t xml:space="preserve"> orgánicos e inorgánicos,</w:t>
      </w:r>
      <w:r w:rsidR="00723949" w:rsidRPr="00424E0C">
        <w:rPr>
          <w:rFonts w:ascii="Arial" w:hAnsi="Arial" w:cs="Arial"/>
          <w:bCs/>
        </w:rPr>
        <w:t xml:space="preserve"> producto de la limpieza y mantenimiento de vías y espacio público. </w:t>
      </w:r>
    </w:p>
    <w:p w14:paraId="420E097A" w14:textId="77777777" w:rsidR="001602FB" w:rsidRPr="00424E0C" w:rsidRDefault="001602FB" w:rsidP="00632054">
      <w:pPr>
        <w:spacing w:after="0"/>
        <w:jc w:val="both"/>
        <w:rPr>
          <w:rFonts w:ascii="Arial" w:hAnsi="Arial" w:cs="Arial"/>
          <w:bCs/>
        </w:rPr>
      </w:pPr>
    </w:p>
    <w:p w14:paraId="2F8E6776" w14:textId="77777777" w:rsidR="00723949" w:rsidRPr="00424E0C" w:rsidRDefault="00723949" w:rsidP="00632054">
      <w:pPr>
        <w:pStyle w:val="Prrafodelista"/>
        <w:numPr>
          <w:ilvl w:val="0"/>
          <w:numId w:val="13"/>
        </w:numPr>
        <w:spacing w:after="0"/>
        <w:jc w:val="both"/>
        <w:rPr>
          <w:rFonts w:ascii="Arial" w:hAnsi="Arial" w:cs="Arial"/>
          <w:bCs/>
        </w:rPr>
      </w:pPr>
      <w:r w:rsidRPr="00424E0C">
        <w:rPr>
          <w:rFonts w:ascii="Arial" w:hAnsi="Arial" w:cs="Arial"/>
          <w:bCs/>
        </w:rPr>
        <w:t>E</w:t>
      </w:r>
      <w:r w:rsidR="001A16BB" w:rsidRPr="00424E0C">
        <w:rPr>
          <w:rFonts w:ascii="Arial" w:hAnsi="Arial" w:cs="Arial"/>
          <w:bCs/>
        </w:rPr>
        <w:t>n e</w:t>
      </w:r>
      <w:r w:rsidRPr="00424E0C">
        <w:rPr>
          <w:rFonts w:ascii="Arial" w:hAnsi="Arial" w:cs="Arial"/>
          <w:bCs/>
        </w:rPr>
        <w:t xml:space="preserve">l uso de pirotecnia en zonas de </w:t>
      </w:r>
      <w:r w:rsidR="00267190" w:rsidRPr="00424E0C">
        <w:rPr>
          <w:rFonts w:ascii="Arial" w:hAnsi="Arial" w:cs="Arial"/>
          <w:bCs/>
        </w:rPr>
        <w:t xml:space="preserve">protección ecológica y de </w:t>
      </w:r>
      <w:r w:rsidRPr="00424E0C">
        <w:rPr>
          <w:rFonts w:ascii="Arial" w:hAnsi="Arial" w:cs="Arial"/>
          <w:bCs/>
        </w:rPr>
        <w:t xml:space="preserve">interfaz urbano </w:t>
      </w:r>
      <w:r w:rsidR="00267190" w:rsidRPr="00424E0C">
        <w:rPr>
          <w:rFonts w:ascii="Arial" w:hAnsi="Arial" w:cs="Arial"/>
          <w:bCs/>
        </w:rPr>
        <w:t>–</w:t>
      </w:r>
      <w:r w:rsidRPr="00424E0C">
        <w:rPr>
          <w:rFonts w:ascii="Arial" w:hAnsi="Arial" w:cs="Arial"/>
          <w:bCs/>
        </w:rPr>
        <w:t xml:space="preserve"> forestal</w:t>
      </w:r>
      <w:r w:rsidR="00267190" w:rsidRPr="00424E0C">
        <w:rPr>
          <w:rFonts w:ascii="Arial" w:hAnsi="Arial" w:cs="Arial"/>
          <w:bCs/>
        </w:rPr>
        <w:t>.</w:t>
      </w:r>
    </w:p>
    <w:p w14:paraId="0523E10E" w14:textId="77777777" w:rsidR="00F67F6F" w:rsidRPr="00424E0C" w:rsidRDefault="00F67F6F" w:rsidP="00632054">
      <w:pPr>
        <w:autoSpaceDE w:val="0"/>
        <w:autoSpaceDN w:val="0"/>
        <w:adjustRightInd w:val="0"/>
        <w:spacing w:after="0"/>
        <w:ind w:left="426"/>
        <w:jc w:val="both"/>
        <w:rPr>
          <w:rFonts w:ascii="Arial" w:hAnsi="Arial" w:cs="Arial"/>
          <w:b/>
          <w:bCs/>
        </w:rPr>
      </w:pPr>
    </w:p>
    <w:p w14:paraId="4C7D78A1" w14:textId="77777777" w:rsidR="00F67F6F" w:rsidRPr="00424E0C" w:rsidRDefault="00202748" w:rsidP="00632054">
      <w:pPr>
        <w:spacing w:after="0"/>
        <w:jc w:val="both"/>
        <w:rPr>
          <w:rFonts w:ascii="Arial" w:hAnsi="Arial" w:cs="Arial"/>
          <w:bCs/>
        </w:rPr>
      </w:pPr>
      <w:r w:rsidRPr="00424E0C">
        <w:rPr>
          <w:rFonts w:ascii="Arial" w:hAnsi="Arial" w:cs="Arial"/>
          <w:b/>
          <w:bCs/>
        </w:rPr>
        <w:t>Artículo 16</w:t>
      </w:r>
      <w:r w:rsidR="00F67F6F" w:rsidRPr="00424E0C">
        <w:rPr>
          <w:rFonts w:ascii="Arial" w:hAnsi="Arial" w:cs="Arial"/>
          <w:b/>
          <w:bCs/>
        </w:rPr>
        <w:t xml:space="preserve">.- Respuesta y control de incendios forestales: </w:t>
      </w:r>
      <w:r w:rsidR="00F67F6F" w:rsidRPr="00424E0C">
        <w:rPr>
          <w:rFonts w:ascii="Arial" w:hAnsi="Arial" w:cs="Arial"/>
          <w:bCs/>
        </w:rPr>
        <w:t>El Cuerpo de Bomberos de Quito, es un organismo constituido para el combate de incendios forestales, mismo que se debe realizar en función de un plan de respuesta y control que defina las estrategias y acciones</w:t>
      </w:r>
      <w:r w:rsidR="00EC3A44" w:rsidRPr="00424E0C">
        <w:rPr>
          <w:rFonts w:ascii="Arial" w:hAnsi="Arial" w:cs="Arial"/>
          <w:bCs/>
        </w:rPr>
        <w:t>.</w:t>
      </w:r>
    </w:p>
    <w:p w14:paraId="04898837" w14:textId="77777777" w:rsidR="00F67F6F" w:rsidRPr="00424E0C" w:rsidRDefault="00F67F6F" w:rsidP="00632054">
      <w:pPr>
        <w:spacing w:after="0"/>
        <w:ind w:left="426"/>
        <w:jc w:val="both"/>
        <w:rPr>
          <w:rFonts w:ascii="Arial" w:hAnsi="Arial" w:cs="Arial"/>
        </w:rPr>
      </w:pPr>
    </w:p>
    <w:p w14:paraId="2B3B63A6" w14:textId="7916FAB2" w:rsidR="00F67F6F" w:rsidRPr="00424E0C" w:rsidRDefault="00202748" w:rsidP="00632054">
      <w:pPr>
        <w:spacing w:after="0"/>
        <w:jc w:val="both"/>
        <w:rPr>
          <w:rFonts w:ascii="Arial" w:hAnsi="Arial" w:cs="Arial"/>
        </w:rPr>
      </w:pPr>
      <w:r w:rsidRPr="00424E0C">
        <w:rPr>
          <w:rFonts w:ascii="Arial" w:hAnsi="Arial" w:cs="Arial"/>
          <w:b/>
        </w:rPr>
        <w:t>Artículo 17</w:t>
      </w:r>
      <w:r w:rsidR="00F67F6F" w:rsidRPr="00424E0C">
        <w:rPr>
          <w:rFonts w:ascii="Arial" w:hAnsi="Arial" w:cs="Arial"/>
          <w:b/>
        </w:rPr>
        <w:t>.-</w:t>
      </w:r>
      <w:r w:rsidR="001602FB" w:rsidRPr="00424E0C">
        <w:rPr>
          <w:rFonts w:ascii="Arial" w:hAnsi="Arial" w:cs="Arial"/>
          <w:b/>
        </w:rPr>
        <w:t xml:space="preserve"> </w:t>
      </w:r>
      <w:r w:rsidR="00F67F6F" w:rsidRPr="00424E0C">
        <w:rPr>
          <w:rFonts w:ascii="Arial" w:hAnsi="Arial" w:cs="Arial"/>
          <w:b/>
        </w:rPr>
        <w:t xml:space="preserve">Apoyos adicionales para la respuesta y control: </w:t>
      </w:r>
      <w:r w:rsidR="00F67F6F" w:rsidRPr="00424E0C">
        <w:rPr>
          <w:rFonts w:ascii="Arial" w:hAnsi="Arial" w:cs="Arial"/>
        </w:rPr>
        <w:t>El Cuerpo de Bomberos</w:t>
      </w:r>
      <w:r w:rsidR="008F1C9B" w:rsidRPr="00424E0C">
        <w:rPr>
          <w:rFonts w:ascii="Arial" w:hAnsi="Arial" w:cs="Arial"/>
        </w:rPr>
        <w:t xml:space="preserve"> del DMQ.</w:t>
      </w:r>
      <w:r w:rsidR="00F67F6F" w:rsidRPr="00424E0C">
        <w:rPr>
          <w:rFonts w:ascii="Arial" w:hAnsi="Arial" w:cs="Arial"/>
        </w:rPr>
        <w:t xml:space="preserve"> será el responsable de evaluar la situación de cada evento y decidir la necesidad de solicitar apoyos adicionales</w:t>
      </w:r>
      <w:r w:rsidR="00EC3A44" w:rsidRPr="00424E0C">
        <w:rPr>
          <w:rFonts w:ascii="Arial" w:hAnsi="Arial" w:cs="Arial"/>
        </w:rPr>
        <w:t xml:space="preserve"> en función del plan de prevención y respuesta de </w:t>
      </w:r>
      <w:r w:rsidR="001A16BB" w:rsidRPr="00424E0C">
        <w:rPr>
          <w:rFonts w:ascii="Arial" w:hAnsi="Arial" w:cs="Arial"/>
        </w:rPr>
        <w:t>i</w:t>
      </w:r>
      <w:r w:rsidR="00EC3A44" w:rsidRPr="00424E0C">
        <w:rPr>
          <w:rFonts w:ascii="Arial" w:hAnsi="Arial" w:cs="Arial"/>
        </w:rPr>
        <w:t xml:space="preserve">ncendios </w:t>
      </w:r>
      <w:r w:rsidR="001A16BB" w:rsidRPr="00424E0C">
        <w:rPr>
          <w:rFonts w:ascii="Arial" w:hAnsi="Arial" w:cs="Arial"/>
        </w:rPr>
        <w:t>fo</w:t>
      </w:r>
      <w:r w:rsidR="00EC3A44" w:rsidRPr="00424E0C">
        <w:rPr>
          <w:rFonts w:ascii="Arial" w:hAnsi="Arial" w:cs="Arial"/>
        </w:rPr>
        <w:t>restales</w:t>
      </w:r>
      <w:r w:rsidR="00F67F6F" w:rsidRPr="00424E0C">
        <w:rPr>
          <w:rFonts w:ascii="Arial" w:hAnsi="Arial" w:cs="Arial"/>
        </w:rPr>
        <w:t>, a través de las entidades competentes, para las acciones de respuesta</w:t>
      </w:r>
      <w:r w:rsidR="00EC3A44" w:rsidRPr="00424E0C">
        <w:rPr>
          <w:rFonts w:ascii="Arial" w:hAnsi="Arial" w:cs="Arial"/>
        </w:rPr>
        <w:t>.</w:t>
      </w:r>
    </w:p>
    <w:p w14:paraId="206A9D97" w14:textId="77777777" w:rsidR="00F67F6F" w:rsidRPr="00424E0C" w:rsidRDefault="00F67F6F" w:rsidP="00632054">
      <w:pPr>
        <w:spacing w:after="0"/>
        <w:ind w:left="426"/>
        <w:jc w:val="both"/>
        <w:rPr>
          <w:rFonts w:ascii="Arial" w:hAnsi="Arial" w:cs="Arial"/>
        </w:rPr>
      </w:pPr>
    </w:p>
    <w:p w14:paraId="352C6BDE" w14:textId="35CAED02" w:rsidR="009611A5" w:rsidRPr="00632054" w:rsidRDefault="00202748" w:rsidP="00632054">
      <w:pPr>
        <w:spacing w:after="0"/>
        <w:jc w:val="both"/>
        <w:rPr>
          <w:rFonts w:ascii="Arial" w:hAnsi="Arial" w:cs="Arial"/>
        </w:rPr>
      </w:pPr>
      <w:r w:rsidRPr="00424E0C">
        <w:rPr>
          <w:rFonts w:ascii="Arial" w:hAnsi="Arial" w:cs="Arial"/>
          <w:b/>
        </w:rPr>
        <w:t>Artículo 18</w:t>
      </w:r>
      <w:r w:rsidR="009611A5" w:rsidRPr="00424E0C">
        <w:rPr>
          <w:rFonts w:ascii="Arial" w:hAnsi="Arial" w:cs="Arial"/>
          <w:b/>
        </w:rPr>
        <w:t>.- Informes técnicos de</w:t>
      </w:r>
      <w:r w:rsidR="00F67F6F" w:rsidRPr="00424E0C">
        <w:rPr>
          <w:rFonts w:ascii="Arial" w:hAnsi="Arial" w:cs="Arial"/>
          <w:b/>
        </w:rPr>
        <w:t xml:space="preserve"> las acciones de respuesta: </w:t>
      </w:r>
      <w:r w:rsidR="00F67F6F" w:rsidRPr="00424E0C">
        <w:rPr>
          <w:rFonts w:ascii="Arial" w:hAnsi="Arial" w:cs="Arial"/>
        </w:rPr>
        <w:t>El Cuerpo de Bomberos de</w:t>
      </w:r>
      <w:r w:rsidR="008F1C9B" w:rsidRPr="00424E0C">
        <w:rPr>
          <w:rFonts w:ascii="Arial" w:hAnsi="Arial" w:cs="Arial"/>
        </w:rPr>
        <w:t>l DMQ</w:t>
      </w:r>
      <w:r w:rsidR="00F67F6F" w:rsidRPr="00424E0C">
        <w:rPr>
          <w:rFonts w:ascii="Arial" w:hAnsi="Arial" w:cs="Arial"/>
        </w:rPr>
        <w:t>, será responsable de generar un informe técnico</w:t>
      </w:r>
      <w:r w:rsidR="009611A5" w:rsidRPr="00424E0C">
        <w:rPr>
          <w:rFonts w:ascii="Arial" w:hAnsi="Arial" w:cs="Arial"/>
        </w:rPr>
        <w:t xml:space="preserve"> de cada incendio forestal nivel IV</w:t>
      </w:r>
      <w:r w:rsidR="00D3076B" w:rsidRPr="00424E0C">
        <w:rPr>
          <w:rFonts w:ascii="Arial" w:hAnsi="Arial" w:cs="Arial"/>
        </w:rPr>
        <w:t>,</w:t>
      </w:r>
      <w:r w:rsidR="009611A5" w:rsidRPr="00424E0C">
        <w:rPr>
          <w:rFonts w:ascii="Arial" w:hAnsi="Arial" w:cs="Arial"/>
        </w:rPr>
        <w:t xml:space="preserve"> </w:t>
      </w:r>
      <w:r w:rsidR="00D3076B" w:rsidRPr="00424E0C">
        <w:rPr>
          <w:rFonts w:ascii="Arial" w:hAnsi="Arial" w:cs="Arial"/>
        </w:rPr>
        <w:t xml:space="preserve">y el informe </w:t>
      </w:r>
      <w:r w:rsidR="009611A5" w:rsidRPr="00424E0C">
        <w:rPr>
          <w:rFonts w:ascii="Arial" w:hAnsi="Arial" w:cs="Arial"/>
        </w:rPr>
        <w:t>final de la temporada de incendios.</w:t>
      </w:r>
      <w:r w:rsidR="009611A5" w:rsidRPr="00632054">
        <w:rPr>
          <w:rFonts w:ascii="Arial" w:hAnsi="Arial" w:cs="Arial"/>
        </w:rPr>
        <w:t xml:space="preserve"> </w:t>
      </w:r>
    </w:p>
    <w:p w14:paraId="0432FE77" w14:textId="77777777" w:rsidR="001A16BB" w:rsidRPr="00424E0C" w:rsidRDefault="001A16BB" w:rsidP="00632054">
      <w:pPr>
        <w:spacing w:after="0"/>
        <w:jc w:val="both"/>
        <w:rPr>
          <w:rFonts w:ascii="Arial" w:hAnsi="Arial" w:cs="Arial"/>
        </w:rPr>
      </w:pPr>
    </w:p>
    <w:p w14:paraId="3358D467" w14:textId="169C0A6A" w:rsidR="00F67F6F" w:rsidRPr="00424E0C" w:rsidRDefault="00F67F6F" w:rsidP="00632054">
      <w:pPr>
        <w:spacing w:after="0"/>
        <w:jc w:val="both"/>
        <w:rPr>
          <w:rFonts w:ascii="Arial" w:hAnsi="Arial" w:cs="Arial"/>
        </w:rPr>
      </w:pPr>
      <w:r w:rsidRPr="00424E0C">
        <w:rPr>
          <w:rFonts w:ascii="Arial" w:hAnsi="Arial" w:cs="Arial"/>
        </w:rPr>
        <w:t xml:space="preserve">Este informe se deberá enviar a la </w:t>
      </w:r>
      <w:r w:rsidR="001A16BB" w:rsidRPr="00424E0C">
        <w:rPr>
          <w:rFonts w:ascii="Arial" w:hAnsi="Arial" w:cs="Arial"/>
        </w:rPr>
        <w:t xml:space="preserve">autoridad distrital </w:t>
      </w:r>
      <w:r w:rsidR="00EC3A44" w:rsidRPr="00424E0C">
        <w:rPr>
          <w:rFonts w:ascii="Arial" w:hAnsi="Arial" w:cs="Arial"/>
        </w:rPr>
        <w:t>responsable de seguridad</w:t>
      </w:r>
      <w:r w:rsidRPr="00424E0C">
        <w:rPr>
          <w:rFonts w:ascii="Arial" w:hAnsi="Arial" w:cs="Arial"/>
        </w:rPr>
        <w:t xml:space="preserve"> </w:t>
      </w:r>
      <w:r w:rsidR="001A16BB" w:rsidRPr="00424E0C">
        <w:rPr>
          <w:rFonts w:ascii="Arial" w:hAnsi="Arial" w:cs="Arial"/>
        </w:rPr>
        <w:t xml:space="preserve">y gobernabilidad </w:t>
      </w:r>
      <w:r w:rsidRPr="00424E0C">
        <w:rPr>
          <w:rFonts w:ascii="Arial" w:hAnsi="Arial" w:cs="Arial"/>
        </w:rPr>
        <w:t>para las estadísticas respectivas y evaluación de impactos</w:t>
      </w:r>
      <w:r w:rsidR="008F1C9B" w:rsidRPr="00424E0C">
        <w:rPr>
          <w:rFonts w:ascii="Arial" w:hAnsi="Arial" w:cs="Arial"/>
        </w:rPr>
        <w:t xml:space="preserve"> y a la autoridad </w:t>
      </w:r>
      <w:r w:rsidR="000F0B61">
        <w:rPr>
          <w:rFonts w:ascii="Arial" w:hAnsi="Arial" w:cs="Arial"/>
        </w:rPr>
        <w:t xml:space="preserve">ambiental </w:t>
      </w:r>
      <w:r w:rsidR="008F1C9B" w:rsidRPr="00424E0C">
        <w:rPr>
          <w:rFonts w:ascii="Arial" w:hAnsi="Arial" w:cs="Arial"/>
        </w:rPr>
        <w:t>distrital</w:t>
      </w:r>
      <w:r w:rsidR="000F0B61">
        <w:rPr>
          <w:rFonts w:ascii="Arial" w:hAnsi="Arial" w:cs="Arial"/>
        </w:rPr>
        <w:t xml:space="preserve">, </w:t>
      </w:r>
      <w:r w:rsidR="008F1C9B" w:rsidRPr="00424E0C">
        <w:rPr>
          <w:rFonts w:ascii="Arial" w:hAnsi="Arial" w:cs="Arial"/>
        </w:rPr>
        <w:t>para la valoración económica y ecológica del fuego</w:t>
      </w:r>
      <w:r w:rsidRPr="00424E0C">
        <w:rPr>
          <w:rFonts w:ascii="Arial" w:hAnsi="Arial" w:cs="Arial"/>
        </w:rPr>
        <w:t>.</w:t>
      </w:r>
    </w:p>
    <w:p w14:paraId="71D93D98" w14:textId="77777777" w:rsidR="00F67F6F" w:rsidRPr="00424E0C" w:rsidRDefault="00F67F6F" w:rsidP="00632054">
      <w:pPr>
        <w:spacing w:after="0"/>
        <w:jc w:val="both"/>
        <w:rPr>
          <w:rFonts w:ascii="Arial" w:hAnsi="Arial" w:cs="Arial"/>
          <w:b/>
        </w:rPr>
      </w:pPr>
    </w:p>
    <w:p w14:paraId="361CE9AE" w14:textId="7539DAC8" w:rsidR="00F67F6F" w:rsidRPr="00424E0C" w:rsidRDefault="00F67F6F" w:rsidP="00632054">
      <w:pPr>
        <w:spacing w:after="0"/>
        <w:jc w:val="both"/>
        <w:rPr>
          <w:rFonts w:ascii="Arial" w:hAnsi="Arial" w:cs="Arial"/>
          <w:b/>
        </w:rPr>
      </w:pPr>
      <w:r w:rsidRPr="00424E0C">
        <w:rPr>
          <w:rFonts w:ascii="Arial" w:hAnsi="Arial" w:cs="Arial"/>
          <w:b/>
        </w:rPr>
        <w:t>CAPÍTULO CUARTO: DE LA RESTAURACIÓN</w:t>
      </w:r>
      <w:r w:rsidR="00C27671" w:rsidRPr="00424E0C">
        <w:rPr>
          <w:rFonts w:ascii="Arial" w:hAnsi="Arial" w:cs="Arial"/>
          <w:b/>
        </w:rPr>
        <w:t xml:space="preserve"> ECOLÓGICA</w:t>
      </w:r>
      <w:r w:rsidRPr="00424E0C">
        <w:rPr>
          <w:rFonts w:ascii="Arial" w:hAnsi="Arial" w:cs="Arial"/>
          <w:b/>
        </w:rPr>
        <w:t xml:space="preserve"> DE ÁREA</w:t>
      </w:r>
      <w:r w:rsidR="00C405E4" w:rsidRPr="00424E0C">
        <w:rPr>
          <w:rFonts w:ascii="Arial" w:hAnsi="Arial" w:cs="Arial"/>
          <w:b/>
        </w:rPr>
        <w:t>S AFECTADAS POR INCENDIOS FORES</w:t>
      </w:r>
      <w:r w:rsidRPr="00424E0C">
        <w:rPr>
          <w:rFonts w:ascii="Arial" w:hAnsi="Arial" w:cs="Arial"/>
          <w:b/>
        </w:rPr>
        <w:t>T</w:t>
      </w:r>
      <w:r w:rsidR="00C405E4" w:rsidRPr="00424E0C">
        <w:rPr>
          <w:rFonts w:ascii="Arial" w:hAnsi="Arial" w:cs="Arial"/>
          <w:b/>
        </w:rPr>
        <w:t>A</w:t>
      </w:r>
      <w:r w:rsidRPr="00424E0C">
        <w:rPr>
          <w:rFonts w:ascii="Arial" w:hAnsi="Arial" w:cs="Arial"/>
          <w:b/>
        </w:rPr>
        <w:t>LES</w:t>
      </w:r>
      <w:r w:rsidR="00C27671" w:rsidRPr="00424E0C">
        <w:rPr>
          <w:rFonts w:ascii="Arial" w:hAnsi="Arial" w:cs="Arial"/>
          <w:b/>
        </w:rPr>
        <w:t>.</w:t>
      </w:r>
      <w:r w:rsidRPr="00424E0C">
        <w:rPr>
          <w:rFonts w:ascii="Arial" w:hAnsi="Arial" w:cs="Arial"/>
          <w:b/>
        </w:rPr>
        <w:t xml:space="preserve"> </w:t>
      </w:r>
    </w:p>
    <w:p w14:paraId="0E3D7CA0" w14:textId="77777777" w:rsidR="00F67F6F" w:rsidRPr="00424E0C" w:rsidRDefault="00F67F6F" w:rsidP="00632054">
      <w:pPr>
        <w:spacing w:after="0"/>
        <w:jc w:val="both"/>
        <w:rPr>
          <w:rFonts w:ascii="Arial" w:hAnsi="Arial" w:cs="Arial"/>
          <w:b/>
        </w:rPr>
      </w:pPr>
    </w:p>
    <w:p w14:paraId="67E2B361" w14:textId="0BB34165" w:rsidR="00F67F6F" w:rsidRPr="00632054" w:rsidRDefault="00202748"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Artículo 19</w:t>
      </w:r>
      <w:r w:rsidR="00F67F6F" w:rsidRPr="00424E0C">
        <w:rPr>
          <w:rFonts w:ascii="Arial" w:eastAsia="Calibri" w:hAnsi="Arial" w:cs="Arial"/>
          <w:b/>
          <w:bCs/>
          <w:color w:val="auto"/>
        </w:rPr>
        <w:t xml:space="preserve">.- Impacto y valoración del daño: </w:t>
      </w:r>
      <w:r w:rsidR="00F67F6F" w:rsidRPr="00424E0C">
        <w:rPr>
          <w:rFonts w:ascii="Arial" w:eastAsia="Calibri" w:hAnsi="Arial" w:cs="Arial"/>
          <w:bCs/>
          <w:color w:val="auto"/>
        </w:rPr>
        <w:t>La</w:t>
      </w:r>
      <w:r w:rsidR="00C1452A" w:rsidRPr="00424E0C">
        <w:rPr>
          <w:rFonts w:ascii="Arial" w:eastAsia="Calibri" w:hAnsi="Arial" w:cs="Arial"/>
          <w:bCs/>
          <w:color w:val="auto"/>
        </w:rPr>
        <w:t xml:space="preserve"> autoridad ambiental distrital</w:t>
      </w:r>
      <w:r w:rsidR="00F67F6F" w:rsidRPr="00424E0C">
        <w:rPr>
          <w:rFonts w:ascii="Arial" w:eastAsia="Calibri" w:hAnsi="Arial" w:cs="Arial"/>
          <w:bCs/>
          <w:color w:val="auto"/>
        </w:rPr>
        <w:t xml:space="preserve">, a través de la unidad técnica </w:t>
      </w:r>
      <w:r w:rsidR="00550985" w:rsidRPr="00424E0C">
        <w:rPr>
          <w:rFonts w:ascii="Arial" w:eastAsia="Calibri" w:hAnsi="Arial" w:cs="Arial"/>
          <w:bCs/>
          <w:color w:val="auto"/>
        </w:rPr>
        <w:t>de manejo integral del fuego o la que haga sus veces</w:t>
      </w:r>
      <w:r w:rsidR="00F67F6F" w:rsidRPr="00424E0C">
        <w:rPr>
          <w:rFonts w:ascii="Arial" w:eastAsia="Calibri" w:hAnsi="Arial" w:cs="Arial"/>
          <w:bCs/>
          <w:color w:val="auto"/>
        </w:rPr>
        <w:t>, deberá realizar la evaluación de los</w:t>
      </w:r>
      <w:r w:rsidR="00C1452A" w:rsidRPr="00424E0C">
        <w:rPr>
          <w:rFonts w:ascii="Arial" w:eastAsia="Calibri" w:hAnsi="Arial" w:cs="Arial"/>
          <w:bCs/>
          <w:color w:val="auto"/>
        </w:rPr>
        <w:t xml:space="preserve"> </w:t>
      </w:r>
      <w:r w:rsidR="00F67F6F" w:rsidRPr="00424E0C">
        <w:rPr>
          <w:rFonts w:ascii="Arial" w:eastAsia="Calibri" w:hAnsi="Arial" w:cs="Arial"/>
          <w:bCs/>
          <w:color w:val="auto"/>
        </w:rPr>
        <w:t>servicios</w:t>
      </w:r>
      <w:r w:rsidR="008E60D7" w:rsidRPr="00424E0C">
        <w:rPr>
          <w:rFonts w:ascii="Arial" w:eastAsia="Calibri" w:hAnsi="Arial" w:cs="Arial"/>
          <w:bCs/>
          <w:color w:val="auto"/>
        </w:rPr>
        <w:t xml:space="preserve"> ecosistémicos afectados por</w:t>
      </w:r>
      <w:r w:rsidR="00550985" w:rsidRPr="00424E0C">
        <w:rPr>
          <w:rFonts w:ascii="Arial" w:eastAsia="Calibri" w:hAnsi="Arial" w:cs="Arial"/>
          <w:bCs/>
          <w:color w:val="auto"/>
        </w:rPr>
        <w:t xml:space="preserve"> </w:t>
      </w:r>
      <w:r w:rsidR="001B54EE" w:rsidRPr="00424E0C">
        <w:rPr>
          <w:rFonts w:ascii="Arial" w:eastAsia="Calibri" w:hAnsi="Arial" w:cs="Arial"/>
          <w:bCs/>
          <w:color w:val="auto"/>
        </w:rPr>
        <w:t xml:space="preserve">el </w:t>
      </w:r>
      <w:r w:rsidR="00F67F6F" w:rsidRPr="00424E0C">
        <w:rPr>
          <w:rFonts w:ascii="Arial" w:eastAsia="Calibri" w:hAnsi="Arial" w:cs="Arial"/>
          <w:bCs/>
          <w:color w:val="auto"/>
        </w:rPr>
        <w:t xml:space="preserve">fuego y la valoración económica de las pérdidas; </w:t>
      </w:r>
      <w:r w:rsidR="001B54EE" w:rsidRPr="00424E0C">
        <w:rPr>
          <w:rFonts w:ascii="Arial" w:eastAsia="Calibri" w:hAnsi="Arial" w:cs="Arial"/>
          <w:bCs/>
          <w:color w:val="auto"/>
        </w:rPr>
        <w:t xml:space="preserve">esta </w:t>
      </w:r>
      <w:r w:rsidR="00F67F6F" w:rsidRPr="00424E0C">
        <w:rPr>
          <w:rFonts w:ascii="Arial" w:eastAsia="Calibri" w:hAnsi="Arial" w:cs="Arial"/>
          <w:bCs/>
          <w:color w:val="auto"/>
        </w:rPr>
        <w:t>información técnica</w:t>
      </w:r>
      <w:r w:rsidR="001B54EE" w:rsidRPr="00424E0C">
        <w:rPr>
          <w:rFonts w:ascii="Arial" w:eastAsia="Calibri" w:hAnsi="Arial" w:cs="Arial"/>
          <w:bCs/>
          <w:color w:val="auto"/>
        </w:rPr>
        <w:t xml:space="preserve"> servirá</w:t>
      </w:r>
      <w:r w:rsidR="00F67F6F" w:rsidRPr="00424E0C">
        <w:rPr>
          <w:rFonts w:ascii="Arial" w:eastAsia="Calibri" w:hAnsi="Arial" w:cs="Arial"/>
          <w:bCs/>
          <w:color w:val="auto"/>
        </w:rPr>
        <w:t xml:space="preserve"> de sustento para los </w:t>
      </w:r>
      <w:r w:rsidR="00550985" w:rsidRPr="00424E0C">
        <w:rPr>
          <w:rFonts w:ascii="Arial" w:eastAsia="Calibri" w:hAnsi="Arial" w:cs="Arial"/>
          <w:bCs/>
          <w:color w:val="auto"/>
        </w:rPr>
        <w:t>procedimientos administrativos sancionadores</w:t>
      </w:r>
      <w:r w:rsidR="00F67F6F" w:rsidRPr="00424E0C">
        <w:rPr>
          <w:rFonts w:ascii="Arial" w:eastAsia="Calibri" w:hAnsi="Arial" w:cs="Arial"/>
          <w:bCs/>
          <w:color w:val="auto"/>
        </w:rPr>
        <w:t xml:space="preserve"> correspondientes; así como, </w:t>
      </w:r>
      <w:r w:rsidR="00550985" w:rsidRPr="00424E0C">
        <w:rPr>
          <w:rFonts w:ascii="Arial" w:eastAsia="Calibri" w:hAnsi="Arial" w:cs="Arial"/>
          <w:bCs/>
          <w:color w:val="auto"/>
        </w:rPr>
        <w:t xml:space="preserve">para </w:t>
      </w:r>
      <w:r w:rsidR="00F67F6F" w:rsidRPr="00424E0C">
        <w:rPr>
          <w:rFonts w:ascii="Arial" w:eastAsia="Calibri" w:hAnsi="Arial" w:cs="Arial"/>
          <w:bCs/>
          <w:color w:val="auto"/>
        </w:rPr>
        <w:t>establecer medidas persuasivas y preventivas</w:t>
      </w:r>
      <w:r w:rsidR="00F67F6F" w:rsidRPr="00632054">
        <w:rPr>
          <w:rFonts w:ascii="Arial" w:eastAsia="Calibri" w:hAnsi="Arial" w:cs="Arial"/>
          <w:bCs/>
          <w:color w:val="auto"/>
        </w:rPr>
        <w:t>.</w:t>
      </w:r>
    </w:p>
    <w:p w14:paraId="7F088559" w14:textId="77777777" w:rsidR="00F67F6F" w:rsidRPr="00632054" w:rsidRDefault="00F67F6F" w:rsidP="00632054">
      <w:pPr>
        <w:pStyle w:val="Body"/>
        <w:spacing w:line="276" w:lineRule="auto"/>
        <w:ind w:left="360" w:right="72"/>
        <w:jc w:val="both"/>
        <w:rPr>
          <w:rFonts w:ascii="Arial" w:eastAsia="Calibri" w:hAnsi="Arial" w:cs="Arial"/>
          <w:b/>
          <w:bCs/>
          <w:color w:val="auto"/>
        </w:rPr>
      </w:pPr>
    </w:p>
    <w:p w14:paraId="04F0A3DE" w14:textId="713FA2C4" w:rsidR="00F67F6F" w:rsidRPr="00424E0C" w:rsidRDefault="00202748"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Artículo 20</w:t>
      </w:r>
      <w:r w:rsidR="00F67F6F" w:rsidRPr="00424E0C">
        <w:rPr>
          <w:rFonts w:ascii="Arial" w:eastAsia="Calibri" w:hAnsi="Arial" w:cs="Arial"/>
          <w:b/>
          <w:bCs/>
          <w:color w:val="auto"/>
        </w:rPr>
        <w:t>.- Restauración</w:t>
      </w:r>
      <w:r w:rsidR="00C27671" w:rsidRPr="00424E0C">
        <w:rPr>
          <w:rFonts w:ascii="Arial" w:eastAsia="Calibri" w:hAnsi="Arial" w:cs="Arial"/>
          <w:b/>
          <w:bCs/>
          <w:color w:val="auto"/>
        </w:rPr>
        <w:t xml:space="preserve"> ecológica</w:t>
      </w:r>
      <w:r w:rsidR="00F67F6F" w:rsidRPr="00424E0C">
        <w:rPr>
          <w:rFonts w:ascii="Arial" w:eastAsia="Calibri" w:hAnsi="Arial" w:cs="Arial"/>
          <w:b/>
          <w:bCs/>
          <w:color w:val="auto"/>
        </w:rPr>
        <w:t xml:space="preserve"> de áreas </w:t>
      </w:r>
      <w:r w:rsidR="006F603D" w:rsidRPr="00424E0C">
        <w:rPr>
          <w:rFonts w:ascii="Arial" w:eastAsia="Calibri" w:hAnsi="Arial" w:cs="Arial"/>
          <w:b/>
          <w:bCs/>
          <w:color w:val="auto"/>
        </w:rPr>
        <w:t>afectadas</w:t>
      </w:r>
      <w:r w:rsidR="00F67F6F" w:rsidRPr="00424E0C">
        <w:rPr>
          <w:rFonts w:ascii="Arial" w:eastAsia="Calibri" w:hAnsi="Arial" w:cs="Arial"/>
          <w:b/>
          <w:bCs/>
          <w:color w:val="auto"/>
        </w:rPr>
        <w:t xml:space="preserve">: </w:t>
      </w:r>
      <w:r w:rsidR="00F67F6F" w:rsidRPr="00424E0C">
        <w:rPr>
          <w:rFonts w:ascii="Arial" w:eastAsia="Calibri" w:hAnsi="Arial" w:cs="Arial"/>
          <w:bCs/>
          <w:color w:val="auto"/>
        </w:rPr>
        <w:t>La</w:t>
      </w:r>
      <w:r w:rsidR="00B57C61" w:rsidRPr="00424E0C">
        <w:rPr>
          <w:rFonts w:ascii="Arial" w:eastAsia="Calibri" w:hAnsi="Arial" w:cs="Arial"/>
          <w:bCs/>
          <w:color w:val="auto"/>
        </w:rPr>
        <w:t xml:space="preserve"> autoridad ambiental distrital</w:t>
      </w:r>
      <w:r w:rsidR="00F67F6F" w:rsidRPr="00424E0C">
        <w:rPr>
          <w:rFonts w:ascii="Arial" w:eastAsia="Calibri" w:hAnsi="Arial" w:cs="Arial"/>
          <w:bCs/>
          <w:color w:val="auto"/>
        </w:rPr>
        <w:t xml:space="preserve">, </w:t>
      </w:r>
      <w:r w:rsidR="00F67F6F" w:rsidRPr="00424E0C">
        <w:rPr>
          <w:rFonts w:ascii="Arial" w:eastAsia="Calibri" w:hAnsi="Arial" w:cs="Arial"/>
          <w:bCs/>
          <w:color w:val="auto"/>
          <w:lang w:val="es-EC"/>
        </w:rPr>
        <w:t>a través de la unidad técnica respectiva,</w:t>
      </w:r>
      <w:r w:rsidR="00F67F6F" w:rsidRPr="00424E0C">
        <w:rPr>
          <w:rFonts w:ascii="Arial" w:eastAsia="Calibri" w:hAnsi="Arial" w:cs="Arial"/>
          <w:bCs/>
          <w:color w:val="auto"/>
        </w:rPr>
        <w:t xml:space="preserve"> deberá generar un plan de restauración de las áreas afectadas por incendios forestales que consideren los siguientes principios:</w:t>
      </w:r>
    </w:p>
    <w:p w14:paraId="1ECB2AEE" w14:textId="77777777" w:rsidR="00F67F6F" w:rsidRPr="00424E0C" w:rsidRDefault="00F67F6F" w:rsidP="00632054">
      <w:pPr>
        <w:pStyle w:val="Body"/>
        <w:spacing w:line="276" w:lineRule="auto"/>
        <w:ind w:left="360" w:right="72"/>
        <w:jc w:val="both"/>
        <w:rPr>
          <w:rFonts w:ascii="Arial" w:eastAsia="Calibri" w:hAnsi="Arial" w:cs="Arial"/>
          <w:bCs/>
          <w:color w:val="auto"/>
        </w:rPr>
      </w:pPr>
    </w:p>
    <w:p w14:paraId="733AB789" w14:textId="7B484D1C" w:rsidR="00F67F6F" w:rsidRPr="00424E0C" w:rsidRDefault="00F67F6F" w:rsidP="00632054">
      <w:pPr>
        <w:pStyle w:val="Body"/>
        <w:numPr>
          <w:ilvl w:val="0"/>
          <w:numId w:val="9"/>
        </w:numPr>
        <w:spacing w:line="276" w:lineRule="auto"/>
        <w:ind w:right="72"/>
        <w:jc w:val="both"/>
        <w:rPr>
          <w:rFonts w:ascii="Arial" w:eastAsia="Calibri" w:hAnsi="Arial" w:cs="Arial"/>
          <w:bCs/>
          <w:color w:val="auto"/>
        </w:rPr>
      </w:pPr>
      <w:r w:rsidRPr="00424E0C">
        <w:rPr>
          <w:rFonts w:ascii="Arial" w:eastAsia="Calibri" w:hAnsi="Arial" w:cs="Arial"/>
          <w:bCs/>
          <w:color w:val="auto"/>
        </w:rPr>
        <w:t>La restauración ecológica de las áreas afectadas por incendios forestales apunta hacia la recuperación de los servicios</w:t>
      </w:r>
      <w:r w:rsidR="006F603D" w:rsidRPr="00424E0C">
        <w:rPr>
          <w:rFonts w:ascii="Arial" w:eastAsia="Calibri" w:hAnsi="Arial" w:cs="Arial"/>
          <w:bCs/>
          <w:color w:val="auto"/>
        </w:rPr>
        <w:t xml:space="preserve"> ecosistémicos</w:t>
      </w:r>
      <w:r w:rsidRPr="00424E0C">
        <w:rPr>
          <w:rFonts w:ascii="Arial" w:eastAsia="Calibri" w:hAnsi="Arial" w:cs="Arial"/>
          <w:bCs/>
          <w:color w:val="auto"/>
        </w:rPr>
        <w:t xml:space="preserve"> afectados, y no solo a la recuperación de la cobertura vegetal.</w:t>
      </w:r>
      <w:r w:rsidR="004E36CB" w:rsidRPr="00424E0C">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2EA00320" w14:textId="77777777" w:rsidR="00F67F6F" w:rsidRPr="00424E0C" w:rsidRDefault="00F67F6F" w:rsidP="00632054">
      <w:pPr>
        <w:pStyle w:val="Body"/>
        <w:numPr>
          <w:ilvl w:val="0"/>
          <w:numId w:val="9"/>
        </w:numPr>
        <w:spacing w:line="276" w:lineRule="auto"/>
        <w:ind w:right="72"/>
        <w:jc w:val="both"/>
        <w:rPr>
          <w:rFonts w:ascii="Arial" w:eastAsia="Calibri" w:hAnsi="Arial" w:cs="Arial"/>
          <w:bCs/>
          <w:color w:val="auto"/>
        </w:rPr>
      </w:pPr>
      <w:r w:rsidRPr="00424E0C">
        <w:rPr>
          <w:rFonts w:ascii="Arial" w:eastAsia="Calibri" w:hAnsi="Arial" w:cs="Arial"/>
          <w:bCs/>
          <w:color w:val="auto"/>
        </w:rPr>
        <w:t>Proteger y motivar los procesos de regeneración natural en las áreas afectada</w:t>
      </w:r>
      <w:r w:rsidR="006F603D" w:rsidRPr="00424E0C">
        <w:rPr>
          <w:rFonts w:ascii="Arial" w:eastAsia="Calibri" w:hAnsi="Arial" w:cs="Arial"/>
          <w:bCs/>
          <w:color w:val="auto"/>
        </w:rPr>
        <w:t>s</w:t>
      </w:r>
      <w:r w:rsidRPr="00424E0C">
        <w:rPr>
          <w:rFonts w:ascii="Arial" w:eastAsia="Calibri" w:hAnsi="Arial" w:cs="Arial"/>
          <w:bCs/>
          <w:color w:val="auto"/>
        </w:rPr>
        <w:t xml:space="preserve"> por el fuego, es el principal medio para la restauración de</w:t>
      </w:r>
      <w:r w:rsidR="00923BDF" w:rsidRPr="00424E0C">
        <w:rPr>
          <w:rFonts w:ascii="Arial" w:eastAsia="Calibri" w:hAnsi="Arial" w:cs="Arial"/>
          <w:bCs/>
          <w:color w:val="auto"/>
        </w:rPr>
        <w:t xml:space="preserve"> los</w:t>
      </w:r>
      <w:r w:rsidRPr="00424E0C">
        <w:rPr>
          <w:rFonts w:ascii="Arial" w:eastAsia="Calibri" w:hAnsi="Arial" w:cs="Arial"/>
          <w:bCs/>
          <w:color w:val="auto"/>
        </w:rPr>
        <w:t xml:space="preserve"> servicios</w:t>
      </w:r>
      <w:r w:rsidR="006F603D" w:rsidRPr="00424E0C">
        <w:rPr>
          <w:rFonts w:ascii="Arial" w:eastAsia="Calibri" w:hAnsi="Arial" w:cs="Arial"/>
          <w:bCs/>
          <w:color w:val="auto"/>
        </w:rPr>
        <w:t xml:space="preserve"> ecosistémicos</w:t>
      </w:r>
      <w:r w:rsidRPr="00424E0C">
        <w:rPr>
          <w:rFonts w:ascii="Arial" w:eastAsia="Calibri" w:hAnsi="Arial" w:cs="Arial"/>
          <w:bCs/>
          <w:color w:val="auto"/>
        </w:rPr>
        <w:t>.</w:t>
      </w:r>
    </w:p>
    <w:p w14:paraId="4BA49BF2" w14:textId="72328A09" w:rsidR="00F67F6F" w:rsidRPr="00424E0C" w:rsidRDefault="00476F53" w:rsidP="00632054">
      <w:pPr>
        <w:pStyle w:val="Body"/>
        <w:numPr>
          <w:ilvl w:val="0"/>
          <w:numId w:val="9"/>
        </w:numPr>
        <w:spacing w:line="276" w:lineRule="auto"/>
        <w:ind w:right="72"/>
        <w:jc w:val="both"/>
        <w:rPr>
          <w:rFonts w:ascii="Arial" w:eastAsia="Calibri" w:hAnsi="Arial" w:cs="Arial"/>
          <w:bCs/>
          <w:color w:val="auto"/>
        </w:rPr>
      </w:pPr>
      <w:r w:rsidRPr="00424E0C">
        <w:rPr>
          <w:rFonts w:ascii="Arial" w:eastAsia="Calibri" w:hAnsi="Arial" w:cs="Arial"/>
          <w:bCs/>
          <w:color w:val="auto"/>
        </w:rPr>
        <w:t>Para l</w:t>
      </w:r>
      <w:r w:rsidR="00F67F6F" w:rsidRPr="00424E0C">
        <w:rPr>
          <w:rFonts w:ascii="Arial" w:eastAsia="Calibri" w:hAnsi="Arial" w:cs="Arial"/>
          <w:bCs/>
          <w:color w:val="auto"/>
        </w:rPr>
        <w:t>a restauración ecológica de las áreas afectadas por incendios forestales</w:t>
      </w:r>
      <w:r w:rsidR="007C4197" w:rsidRPr="00424E0C">
        <w:rPr>
          <w:rFonts w:ascii="Arial" w:eastAsia="Calibri" w:hAnsi="Arial" w:cs="Arial"/>
          <w:bCs/>
          <w:color w:val="auto"/>
        </w:rPr>
        <w:t xml:space="preserve">, </w:t>
      </w:r>
      <w:r w:rsidR="0018176A" w:rsidRPr="00424E0C">
        <w:rPr>
          <w:rFonts w:ascii="Arial" w:eastAsia="Calibri" w:hAnsi="Arial" w:cs="Arial"/>
          <w:bCs/>
          <w:color w:val="auto"/>
        </w:rPr>
        <w:t>se deberá contar con</w:t>
      </w:r>
      <w:r w:rsidR="00F67F6F" w:rsidRPr="00424E0C">
        <w:rPr>
          <w:rFonts w:ascii="Arial" w:eastAsia="Calibri" w:hAnsi="Arial" w:cs="Arial"/>
          <w:bCs/>
          <w:color w:val="auto"/>
        </w:rPr>
        <w:t xml:space="preserve"> la participación de actores claves como comunidades, gobiernos locales, grupos organizados de la sociedad civil, </w:t>
      </w:r>
      <w:r w:rsidR="00F67F6F" w:rsidRPr="00424E0C">
        <w:rPr>
          <w:rFonts w:ascii="Arial" w:eastAsia="Calibri" w:hAnsi="Arial" w:cs="Arial"/>
          <w:bCs/>
          <w:color w:val="auto"/>
        </w:rPr>
        <w:lastRenderedPageBreak/>
        <w:t>empresa privada, centros de investigación y educación, entre otros interesados.</w:t>
      </w:r>
    </w:p>
    <w:p w14:paraId="10781046" w14:textId="77777777" w:rsidR="00215100" w:rsidRPr="00424E0C" w:rsidRDefault="00215100" w:rsidP="00632054">
      <w:pPr>
        <w:pStyle w:val="Body"/>
        <w:spacing w:line="276" w:lineRule="auto"/>
        <w:ind w:left="1065" w:right="72"/>
        <w:jc w:val="both"/>
        <w:rPr>
          <w:rFonts w:ascii="Arial" w:eastAsia="Calibri" w:hAnsi="Arial" w:cs="Arial"/>
          <w:bCs/>
          <w:color w:val="auto"/>
        </w:rPr>
      </w:pPr>
    </w:p>
    <w:p w14:paraId="04FF6B09" w14:textId="77777777" w:rsidR="00F67F6F" w:rsidRPr="00424E0C" w:rsidRDefault="00202748"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Artículo 21</w:t>
      </w:r>
      <w:r w:rsidR="00F67F6F" w:rsidRPr="00424E0C">
        <w:rPr>
          <w:rFonts w:ascii="Arial" w:eastAsia="Calibri" w:hAnsi="Arial" w:cs="Arial"/>
          <w:b/>
          <w:bCs/>
          <w:color w:val="auto"/>
        </w:rPr>
        <w:t>.- Monitoreo de los procesos de restauración:</w:t>
      </w:r>
      <w:r w:rsidR="005713D8" w:rsidRPr="00632054">
        <w:rPr>
          <w:rFonts w:ascii="Arial" w:eastAsia="Calibri" w:hAnsi="Arial" w:cs="Arial"/>
          <w:bCs/>
          <w:color w:val="auto"/>
        </w:rPr>
        <w:t xml:space="preserve"> autoridad ambiental distrital</w:t>
      </w:r>
      <w:r w:rsidR="00F67F6F" w:rsidRPr="00424E0C">
        <w:rPr>
          <w:rFonts w:ascii="Arial" w:eastAsia="Calibri" w:hAnsi="Arial" w:cs="Arial"/>
          <w:bCs/>
          <w:color w:val="auto"/>
        </w:rPr>
        <w:t>, a través de la unidad técnica respectiva, diseñar</w:t>
      </w:r>
      <w:r w:rsidR="00F75FB2" w:rsidRPr="00424E0C">
        <w:rPr>
          <w:rFonts w:ascii="Arial" w:eastAsia="Calibri" w:hAnsi="Arial" w:cs="Arial"/>
          <w:bCs/>
          <w:color w:val="auto"/>
        </w:rPr>
        <w:t>á</w:t>
      </w:r>
      <w:r w:rsidR="00F67F6F" w:rsidRPr="00424E0C">
        <w:rPr>
          <w:rFonts w:ascii="Arial" w:eastAsia="Calibri" w:hAnsi="Arial" w:cs="Arial"/>
          <w:bCs/>
          <w:color w:val="auto"/>
        </w:rPr>
        <w:t xml:space="preserve"> e implementar</w:t>
      </w:r>
      <w:r w:rsidR="00F75FB2" w:rsidRPr="00424E0C">
        <w:rPr>
          <w:rFonts w:ascii="Arial" w:eastAsia="Calibri" w:hAnsi="Arial" w:cs="Arial"/>
          <w:bCs/>
          <w:color w:val="auto"/>
        </w:rPr>
        <w:t>á</w:t>
      </w:r>
      <w:r w:rsidR="00F67F6F" w:rsidRPr="00424E0C">
        <w:rPr>
          <w:rFonts w:ascii="Arial" w:eastAsia="Calibri" w:hAnsi="Arial" w:cs="Arial"/>
          <w:bCs/>
          <w:color w:val="auto"/>
        </w:rPr>
        <w:t xml:space="preserve"> un sistema de monitoreo de los procesos de restauración en las áreas afectadas por incendios forestales, el mismo que debe considerar los siguientes lineamientos:</w:t>
      </w:r>
    </w:p>
    <w:p w14:paraId="55B9DCC2" w14:textId="77777777" w:rsidR="00F67F6F" w:rsidRPr="00424E0C" w:rsidRDefault="00F67F6F" w:rsidP="00632054">
      <w:pPr>
        <w:pStyle w:val="Body"/>
        <w:spacing w:line="276" w:lineRule="auto"/>
        <w:ind w:left="360" w:right="72"/>
        <w:jc w:val="both"/>
        <w:rPr>
          <w:rFonts w:ascii="Arial" w:eastAsia="Calibri" w:hAnsi="Arial" w:cs="Arial"/>
          <w:bCs/>
          <w:color w:val="auto"/>
        </w:rPr>
      </w:pPr>
    </w:p>
    <w:p w14:paraId="5656E9EC" w14:textId="77777777" w:rsidR="00F67F6F" w:rsidRPr="00424E0C" w:rsidRDefault="00F67F6F" w:rsidP="00632054">
      <w:pPr>
        <w:pStyle w:val="Body"/>
        <w:numPr>
          <w:ilvl w:val="0"/>
          <w:numId w:val="10"/>
        </w:numPr>
        <w:spacing w:line="276" w:lineRule="auto"/>
        <w:ind w:right="72"/>
        <w:jc w:val="both"/>
        <w:rPr>
          <w:rFonts w:ascii="Arial" w:eastAsia="Calibri" w:hAnsi="Arial" w:cs="Arial"/>
          <w:bCs/>
          <w:color w:val="auto"/>
        </w:rPr>
      </w:pPr>
      <w:r w:rsidRPr="00424E0C">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5F58EEB4" w14:textId="77777777" w:rsidR="00F67F6F" w:rsidRPr="00424E0C" w:rsidRDefault="00F67F6F" w:rsidP="00632054">
      <w:pPr>
        <w:pStyle w:val="Body"/>
        <w:numPr>
          <w:ilvl w:val="0"/>
          <w:numId w:val="10"/>
        </w:numPr>
        <w:spacing w:line="276" w:lineRule="auto"/>
        <w:ind w:right="72"/>
        <w:jc w:val="both"/>
        <w:rPr>
          <w:rFonts w:ascii="Arial" w:eastAsia="Calibri" w:hAnsi="Arial" w:cs="Arial"/>
          <w:bCs/>
          <w:color w:val="auto"/>
        </w:rPr>
      </w:pPr>
      <w:r w:rsidRPr="00424E0C">
        <w:rPr>
          <w:rFonts w:ascii="Arial" w:eastAsia="Calibri" w:hAnsi="Arial" w:cs="Arial"/>
          <w:bCs/>
          <w:color w:val="auto"/>
        </w:rPr>
        <w:t>Diseñar un marco metodológico para el monitoreo de los procesos de restauración ecológica de las áreas afectadas por incendios forestales.</w:t>
      </w:r>
    </w:p>
    <w:p w14:paraId="71CA65C6" w14:textId="77777777" w:rsidR="00F67F6F" w:rsidRPr="00424E0C" w:rsidRDefault="00F67F6F" w:rsidP="00632054">
      <w:pPr>
        <w:pStyle w:val="Body"/>
        <w:numPr>
          <w:ilvl w:val="0"/>
          <w:numId w:val="10"/>
        </w:numPr>
        <w:spacing w:line="276" w:lineRule="auto"/>
        <w:ind w:right="72"/>
        <w:jc w:val="both"/>
        <w:rPr>
          <w:rFonts w:ascii="Arial" w:eastAsia="Calibri" w:hAnsi="Arial" w:cs="Arial"/>
          <w:bCs/>
          <w:color w:val="auto"/>
        </w:rPr>
      </w:pPr>
      <w:r w:rsidRPr="00424E0C">
        <w:rPr>
          <w:rFonts w:ascii="Arial" w:eastAsia="Calibri" w:hAnsi="Arial" w:cs="Arial"/>
          <w:bCs/>
          <w:color w:val="auto"/>
        </w:rPr>
        <w:t>Sistematizar los procesos de restauración ecológica en las áreas afectadas por los incendios forestales, con base en el monitoreo de las mismas.</w:t>
      </w:r>
    </w:p>
    <w:p w14:paraId="7CAF5CD4" w14:textId="77777777" w:rsidR="00F67F6F" w:rsidRPr="00424E0C" w:rsidRDefault="00F67F6F" w:rsidP="00632054">
      <w:pPr>
        <w:pStyle w:val="Body"/>
        <w:numPr>
          <w:ilvl w:val="0"/>
          <w:numId w:val="10"/>
        </w:numPr>
        <w:spacing w:line="276" w:lineRule="auto"/>
        <w:ind w:right="72"/>
        <w:jc w:val="both"/>
        <w:rPr>
          <w:rFonts w:ascii="Arial" w:eastAsia="Calibri" w:hAnsi="Arial" w:cs="Arial"/>
          <w:bCs/>
          <w:color w:val="auto"/>
        </w:rPr>
      </w:pPr>
      <w:r w:rsidRPr="00424E0C">
        <w:rPr>
          <w:rFonts w:ascii="Arial" w:eastAsia="Calibri" w:hAnsi="Arial" w:cs="Arial"/>
          <w:bCs/>
          <w:color w:val="auto"/>
        </w:rPr>
        <w:t>Gestionar el apoyo técnico y científico</w:t>
      </w:r>
      <w:r w:rsidR="00550985" w:rsidRPr="00424E0C">
        <w:rPr>
          <w:rFonts w:ascii="Arial" w:eastAsia="Calibri" w:hAnsi="Arial" w:cs="Arial"/>
          <w:bCs/>
          <w:color w:val="auto"/>
        </w:rPr>
        <w:t xml:space="preserve"> </w:t>
      </w:r>
      <w:r w:rsidRPr="00424E0C">
        <w:rPr>
          <w:rFonts w:ascii="Arial" w:eastAsia="Calibri" w:hAnsi="Arial" w:cs="Arial"/>
          <w:bCs/>
          <w:color w:val="auto"/>
        </w:rPr>
        <w:t>para fortalecer las acciones de monitoreo de los procesos de restauración de las áreas afectadas por incendios forestales.</w:t>
      </w:r>
    </w:p>
    <w:p w14:paraId="6E89339D" w14:textId="77777777" w:rsidR="00F67F6F" w:rsidRPr="00424E0C" w:rsidRDefault="00F67F6F" w:rsidP="00632054">
      <w:pPr>
        <w:pStyle w:val="Body"/>
        <w:spacing w:line="276" w:lineRule="auto"/>
        <w:ind w:right="72"/>
        <w:jc w:val="both"/>
        <w:rPr>
          <w:rFonts w:ascii="Arial" w:eastAsia="Calibri" w:hAnsi="Arial" w:cs="Arial"/>
          <w:bCs/>
          <w:color w:val="auto"/>
        </w:rPr>
      </w:pPr>
    </w:p>
    <w:p w14:paraId="208DFEF4" w14:textId="77777777" w:rsidR="00F67F6F" w:rsidRPr="00424E0C" w:rsidRDefault="00F67F6F" w:rsidP="00632054">
      <w:pPr>
        <w:spacing w:after="0"/>
        <w:jc w:val="both"/>
        <w:rPr>
          <w:rFonts w:ascii="Arial" w:hAnsi="Arial" w:cs="Arial"/>
          <w:b/>
        </w:rPr>
      </w:pPr>
      <w:r w:rsidRPr="00424E0C">
        <w:rPr>
          <w:rFonts w:ascii="Arial" w:hAnsi="Arial" w:cs="Arial"/>
          <w:b/>
        </w:rPr>
        <w:t xml:space="preserve">CAPÍTULO QUINTO: DE LOS INCENTIVOS PARA LA PREVENCIÓN </w:t>
      </w:r>
    </w:p>
    <w:p w14:paraId="027AA64B" w14:textId="77777777" w:rsidR="00F67F6F" w:rsidRPr="00424E0C" w:rsidRDefault="00F67F6F" w:rsidP="00632054">
      <w:pPr>
        <w:spacing w:after="0"/>
        <w:jc w:val="both"/>
        <w:rPr>
          <w:rFonts w:ascii="Arial" w:hAnsi="Arial" w:cs="Arial"/>
          <w:b/>
        </w:rPr>
      </w:pPr>
    </w:p>
    <w:p w14:paraId="364A41F2" w14:textId="77777777" w:rsidR="00F67F6F" w:rsidRPr="00632054" w:rsidRDefault="00202748" w:rsidP="00632054">
      <w:pPr>
        <w:jc w:val="both"/>
        <w:rPr>
          <w:rFonts w:ascii="Arial" w:hAnsi="Arial" w:cs="Arial"/>
        </w:rPr>
      </w:pPr>
      <w:r w:rsidRPr="00424E0C">
        <w:rPr>
          <w:rFonts w:ascii="Arial" w:eastAsia="Calibri" w:hAnsi="Arial" w:cs="Arial"/>
          <w:b/>
          <w:bCs/>
        </w:rPr>
        <w:t>Artículo 22</w:t>
      </w:r>
      <w:r w:rsidR="00F67F6F" w:rsidRPr="00424E0C">
        <w:rPr>
          <w:rFonts w:ascii="Arial" w:eastAsia="Calibri" w:hAnsi="Arial" w:cs="Arial"/>
          <w:b/>
          <w:bCs/>
        </w:rPr>
        <w:t>.- Incentivos para la prevención de incendios forestales:</w:t>
      </w:r>
      <w:r w:rsidR="00703CCC" w:rsidRPr="00632054">
        <w:rPr>
          <w:rFonts w:ascii="Arial" w:hAnsi="Arial" w:cs="Arial"/>
        </w:rPr>
        <w:t xml:space="preserve"> Se establecen los siguientes incentivos monetarios y no monetarios para la protección y control de incendios forestales, el mantenimiento de bosques, protección de los espacios naturales en el territorio del Distrito Metropolitano de Quito; así como para que las personas naturales y jurídicas diseñen e implementen medidas de prevención de incendios forestales en sus predios:</w:t>
      </w:r>
    </w:p>
    <w:p w14:paraId="59D0AB52" w14:textId="77777777" w:rsidR="00703CCC" w:rsidRPr="00424E0C" w:rsidRDefault="0039341D" w:rsidP="00632054">
      <w:pPr>
        <w:pStyle w:val="Body"/>
        <w:numPr>
          <w:ilvl w:val="0"/>
          <w:numId w:val="11"/>
        </w:numPr>
        <w:spacing w:line="276" w:lineRule="auto"/>
        <w:ind w:right="72"/>
        <w:jc w:val="both"/>
        <w:rPr>
          <w:rFonts w:ascii="Arial" w:eastAsia="Calibri" w:hAnsi="Arial" w:cs="Arial"/>
          <w:bCs/>
          <w:color w:val="auto"/>
        </w:rPr>
      </w:pPr>
      <w:r w:rsidRPr="00632054">
        <w:rPr>
          <w:rFonts w:ascii="Arial" w:hAnsi="Arial" w:cs="Arial"/>
          <w:color w:val="auto"/>
        </w:rPr>
        <w:t xml:space="preserve">Reducción de tasas y contribuciones que forman parte </w:t>
      </w:r>
      <w:r w:rsidR="00703CCC" w:rsidRPr="00632054">
        <w:rPr>
          <w:rFonts w:ascii="Arial" w:hAnsi="Arial" w:cs="Arial"/>
          <w:color w:val="auto"/>
        </w:rPr>
        <w:t>de</w:t>
      </w:r>
      <w:r w:rsidRPr="00632054">
        <w:rPr>
          <w:rFonts w:ascii="Arial" w:hAnsi="Arial" w:cs="Arial"/>
          <w:color w:val="auto"/>
        </w:rPr>
        <w:t>l impuesto predial a los predios</w:t>
      </w:r>
      <w:r w:rsidR="00703CCC" w:rsidRPr="00632054">
        <w:rPr>
          <w:rFonts w:ascii="Arial" w:hAnsi="Arial" w:cs="Arial"/>
          <w:color w:val="auto"/>
        </w:rPr>
        <w:t xml:space="preserve"> que pose</w:t>
      </w:r>
      <w:r w:rsidRPr="00632054">
        <w:rPr>
          <w:rFonts w:ascii="Arial" w:hAnsi="Arial" w:cs="Arial"/>
          <w:color w:val="auto"/>
        </w:rPr>
        <w:t xml:space="preserve">an y mantengan bosques, páramos o </w:t>
      </w:r>
      <w:r w:rsidR="00703CCC" w:rsidRPr="00632054">
        <w:rPr>
          <w:rFonts w:ascii="Arial" w:hAnsi="Arial" w:cs="Arial"/>
          <w:color w:val="auto"/>
        </w:rPr>
        <w:t xml:space="preserve">reforesten con plantas nativas en zonas de vocación forestal; </w:t>
      </w:r>
    </w:p>
    <w:p w14:paraId="3549416E" w14:textId="77777777" w:rsidR="00703CCC" w:rsidRPr="00632054" w:rsidRDefault="00703CCC" w:rsidP="00632054">
      <w:pPr>
        <w:pStyle w:val="Prrafodelista"/>
        <w:numPr>
          <w:ilvl w:val="0"/>
          <w:numId w:val="11"/>
        </w:numPr>
        <w:spacing w:after="160"/>
        <w:jc w:val="both"/>
        <w:rPr>
          <w:rFonts w:ascii="Arial" w:hAnsi="Arial" w:cs="Arial"/>
        </w:rPr>
      </w:pPr>
      <w:r w:rsidRPr="00632054">
        <w:rPr>
          <w:rFonts w:ascii="Arial" w:hAnsi="Arial" w:cs="Arial"/>
        </w:rPr>
        <w:t>Apoyo a través de insumos y asistencia técnica a</w:t>
      </w:r>
      <w:r w:rsidR="0039341D" w:rsidRPr="00632054">
        <w:rPr>
          <w:rFonts w:ascii="Arial" w:hAnsi="Arial" w:cs="Arial"/>
        </w:rPr>
        <w:t xml:space="preserve"> las alternativas productivas sostenibles,</w:t>
      </w:r>
      <w:r w:rsidRPr="00632054">
        <w:rPr>
          <w:rFonts w:ascii="Arial" w:hAnsi="Arial" w:cs="Arial"/>
        </w:rPr>
        <w:t xml:space="preserve"> agroecológicas y manejo de bosques;</w:t>
      </w:r>
    </w:p>
    <w:p w14:paraId="565FEE3A" w14:textId="77777777" w:rsidR="00703CCC" w:rsidRPr="00632054" w:rsidRDefault="00703CCC" w:rsidP="00632054">
      <w:pPr>
        <w:pStyle w:val="Prrafodelista"/>
        <w:numPr>
          <w:ilvl w:val="0"/>
          <w:numId w:val="11"/>
        </w:numPr>
        <w:spacing w:after="160"/>
        <w:jc w:val="both"/>
        <w:rPr>
          <w:rFonts w:ascii="Arial" w:hAnsi="Arial" w:cs="Arial"/>
        </w:rPr>
      </w:pPr>
      <w:r w:rsidRPr="00632054">
        <w:rPr>
          <w:rFonts w:ascii="Arial" w:hAnsi="Arial" w:cs="Arial"/>
        </w:rPr>
        <w:t xml:space="preserve">Entrega de plantas nativas para procesos de recuperación y </w:t>
      </w:r>
      <w:r w:rsidRPr="00632054">
        <w:rPr>
          <w:rFonts w:ascii="Arial" w:hAnsi="Arial" w:cs="Arial"/>
        </w:rPr>
        <w:tab/>
        <w:t>naturalización de espacios verdes públicos y privados; y</w:t>
      </w:r>
    </w:p>
    <w:p w14:paraId="39431C09" w14:textId="68FD9D3D" w:rsidR="00703CCC" w:rsidRPr="00632054" w:rsidRDefault="00703CCC" w:rsidP="00632054">
      <w:pPr>
        <w:pStyle w:val="Prrafodelista"/>
        <w:numPr>
          <w:ilvl w:val="0"/>
          <w:numId w:val="11"/>
        </w:numPr>
        <w:spacing w:after="160"/>
        <w:jc w:val="both"/>
        <w:rPr>
          <w:rFonts w:ascii="Arial" w:hAnsi="Arial" w:cs="Arial"/>
        </w:rPr>
      </w:pPr>
      <w:r w:rsidRPr="00632054">
        <w:rPr>
          <w:rFonts w:ascii="Arial" w:hAnsi="Arial" w:cs="Arial"/>
        </w:rPr>
        <w:t>Reconocimiento verde anual mediante la “Distinción Ambiental Metropolitana Quito Sostenible”</w:t>
      </w:r>
      <w:r w:rsidR="00193B94" w:rsidRPr="00632054">
        <w:rPr>
          <w:rFonts w:ascii="Arial" w:hAnsi="Arial" w:cs="Arial"/>
        </w:rPr>
        <w:t>.</w:t>
      </w:r>
    </w:p>
    <w:p w14:paraId="5E974D80" w14:textId="77777777" w:rsidR="00F67F6F" w:rsidRPr="00424E0C" w:rsidRDefault="00F67F6F" w:rsidP="00632054">
      <w:pPr>
        <w:pStyle w:val="Body"/>
        <w:spacing w:line="276" w:lineRule="auto"/>
        <w:ind w:right="72"/>
        <w:jc w:val="both"/>
        <w:rPr>
          <w:rFonts w:ascii="Arial" w:eastAsia="Calibri" w:hAnsi="Arial" w:cs="Arial"/>
          <w:bCs/>
          <w:color w:val="auto"/>
        </w:rPr>
      </w:pPr>
    </w:p>
    <w:p w14:paraId="6D85053C" w14:textId="1FC32BC0" w:rsidR="00F67F6F" w:rsidRPr="00424E0C" w:rsidRDefault="00202748" w:rsidP="00632054">
      <w:pPr>
        <w:pStyle w:val="Body"/>
        <w:spacing w:line="276" w:lineRule="auto"/>
        <w:ind w:right="72"/>
        <w:jc w:val="both"/>
        <w:rPr>
          <w:rFonts w:ascii="Arial" w:eastAsia="Calibri" w:hAnsi="Arial" w:cs="Arial"/>
          <w:bCs/>
          <w:color w:val="auto"/>
          <w:lang w:val="es-EC"/>
        </w:rPr>
      </w:pPr>
      <w:r w:rsidRPr="00424E0C">
        <w:rPr>
          <w:rFonts w:ascii="Arial" w:eastAsia="Calibri" w:hAnsi="Arial" w:cs="Arial"/>
          <w:b/>
          <w:bCs/>
          <w:color w:val="auto"/>
          <w:lang w:val="es-EC"/>
        </w:rPr>
        <w:t>Artículo 23</w:t>
      </w:r>
      <w:r w:rsidR="00F67F6F" w:rsidRPr="00424E0C">
        <w:rPr>
          <w:rFonts w:ascii="Arial" w:eastAsia="Calibri" w:hAnsi="Arial" w:cs="Arial"/>
          <w:b/>
          <w:bCs/>
          <w:color w:val="auto"/>
          <w:lang w:val="es-EC"/>
        </w:rPr>
        <w:t xml:space="preserve">.- Acciones de prevención de incendios forestales sujetas a incentivos: </w:t>
      </w:r>
      <w:r w:rsidR="00F67F6F" w:rsidRPr="00424E0C">
        <w:rPr>
          <w:rFonts w:ascii="Arial" w:eastAsia="Calibri" w:hAnsi="Arial" w:cs="Arial"/>
          <w:bCs/>
          <w:color w:val="auto"/>
          <w:lang w:val="es-EC"/>
        </w:rPr>
        <w:t>Los incentivos para la prevención de incendios forestales, se aplicarán a aquellas accion</w:t>
      </w:r>
      <w:r w:rsidR="00703CCC" w:rsidRPr="00424E0C">
        <w:rPr>
          <w:rFonts w:ascii="Arial" w:eastAsia="Calibri" w:hAnsi="Arial" w:cs="Arial"/>
          <w:bCs/>
          <w:color w:val="auto"/>
          <w:lang w:val="es-EC"/>
        </w:rPr>
        <w:t xml:space="preserve">es de prevención recogidas en </w:t>
      </w:r>
      <w:r w:rsidR="007C4197" w:rsidRPr="00424E0C">
        <w:rPr>
          <w:rFonts w:ascii="Arial" w:eastAsia="Calibri" w:hAnsi="Arial" w:cs="Arial"/>
          <w:bCs/>
          <w:color w:val="auto"/>
          <w:lang w:val="es-EC"/>
        </w:rPr>
        <w:t>esta</w:t>
      </w:r>
      <w:r w:rsidR="00703CCC" w:rsidRPr="00424E0C">
        <w:rPr>
          <w:rFonts w:ascii="Arial" w:eastAsia="Calibri" w:hAnsi="Arial" w:cs="Arial"/>
          <w:bCs/>
          <w:color w:val="auto"/>
          <w:lang w:val="es-EC"/>
        </w:rPr>
        <w:t xml:space="preserve"> ordenanza</w:t>
      </w:r>
      <w:r w:rsidR="00F67F6F" w:rsidRPr="00424E0C">
        <w:rPr>
          <w:rFonts w:ascii="Arial" w:eastAsia="Calibri" w:hAnsi="Arial" w:cs="Arial"/>
          <w:bCs/>
          <w:color w:val="auto"/>
          <w:lang w:val="es-EC"/>
        </w:rPr>
        <w:t xml:space="preserve"> y las que se detallan en la Estrategia Distrital de</w:t>
      </w:r>
      <w:r w:rsidR="00651669" w:rsidRPr="00424E0C">
        <w:rPr>
          <w:rFonts w:ascii="Arial" w:eastAsia="Calibri" w:hAnsi="Arial" w:cs="Arial"/>
          <w:bCs/>
          <w:color w:val="auto"/>
          <w:lang w:val="es-EC"/>
        </w:rPr>
        <w:t xml:space="preserve"> </w:t>
      </w:r>
      <w:r w:rsidR="00D71AAA" w:rsidRPr="00424E0C">
        <w:rPr>
          <w:rFonts w:ascii="Arial" w:eastAsia="Calibri" w:hAnsi="Arial" w:cs="Arial"/>
          <w:bCs/>
          <w:color w:val="auto"/>
          <w:lang w:val="es-EC"/>
        </w:rPr>
        <w:t>Manejo Integral del Fuego</w:t>
      </w:r>
      <w:r w:rsidR="00F67F6F" w:rsidRPr="00424E0C">
        <w:rPr>
          <w:rFonts w:ascii="Arial" w:eastAsia="Calibri" w:hAnsi="Arial" w:cs="Arial"/>
          <w:bCs/>
          <w:color w:val="auto"/>
          <w:lang w:val="es-EC"/>
        </w:rPr>
        <w:t xml:space="preserve"> para el DMQ.</w:t>
      </w:r>
    </w:p>
    <w:p w14:paraId="2326B18E" w14:textId="77777777" w:rsidR="00F67F6F" w:rsidRPr="00632054" w:rsidRDefault="00F67F6F" w:rsidP="00632054">
      <w:pPr>
        <w:pStyle w:val="Body"/>
        <w:spacing w:line="276" w:lineRule="auto"/>
        <w:ind w:left="720" w:right="72"/>
        <w:jc w:val="both"/>
        <w:rPr>
          <w:rFonts w:ascii="Arial" w:eastAsia="Calibri" w:hAnsi="Arial" w:cs="Arial"/>
          <w:color w:val="auto"/>
          <w:lang w:val="es-EC"/>
        </w:rPr>
      </w:pPr>
    </w:p>
    <w:p w14:paraId="3D0D4496" w14:textId="77777777" w:rsidR="00F67F6F" w:rsidRPr="00424E0C" w:rsidRDefault="00F67F6F" w:rsidP="00632054">
      <w:pPr>
        <w:pStyle w:val="Body"/>
        <w:spacing w:line="276" w:lineRule="auto"/>
        <w:ind w:right="72"/>
        <w:jc w:val="both"/>
        <w:rPr>
          <w:rFonts w:ascii="Arial" w:eastAsia="Calibri" w:hAnsi="Arial" w:cs="Arial"/>
          <w:b/>
          <w:bCs/>
          <w:color w:val="auto"/>
          <w:lang w:val="es-EC"/>
        </w:rPr>
      </w:pPr>
    </w:p>
    <w:p w14:paraId="410CFAB2" w14:textId="77777777" w:rsidR="00F67F6F" w:rsidRPr="00424E0C" w:rsidRDefault="00F67F6F" w:rsidP="00632054">
      <w:pPr>
        <w:pStyle w:val="Body"/>
        <w:spacing w:line="276" w:lineRule="auto"/>
        <w:ind w:right="72"/>
        <w:jc w:val="both"/>
        <w:rPr>
          <w:rFonts w:ascii="Arial" w:eastAsia="Calibri" w:hAnsi="Arial" w:cs="Arial"/>
          <w:b/>
          <w:bCs/>
          <w:color w:val="auto"/>
          <w:lang w:val="es-EC"/>
        </w:rPr>
      </w:pPr>
      <w:r w:rsidRPr="00424E0C">
        <w:rPr>
          <w:rFonts w:ascii="Arial" w:eastAsia="Calibri" w:hAnsi="Arial" w:cs="Arial"/>
          <w:b/>
          <w:bCs/>
          <w:color w:val="auto"/>
          <w:lang w:val="es-EC"/>
        </w:rPr>
        <w:t>CAPÍTULO SEXTO: DE LAS ESTADÍSTICAS DE LOS INCENDIOS FORESTALES</w:t>
      </w:r>
    </w:p>
    <w:p w14:paraId="29FA4E17" w14:textId="77777777" w:rsidR="00F67F6F" w:rsidRPr="00424E0C" w:rsidRDefault="00F67F6F" w:rsidP="00632054">
      <w:pPr>
        <w:pStyle w:val="Body"/>
        <w:spacing w:line="276" w:lineRule="auto"/>
        <w:ind w:right="72"/>
        <w:jc w:val="both"/>
        <w:rPr>
          <w:rFonts w:ascii="Arial" w:eastAsia="Calibri" w:hAnsi="Arial" w:cs="Arial"/>
          <w:b/>
          <w:bCs/>
          <w:color w:val="auto"/>
          <w:lang w:val="es-EC"/>
        </w:rPr>
      </w:pPr>
    </w:p>
    <w:p w14:paraId="02929084" w14:textId="0A9680EE" w:rsidR="008E7DE9" w:rsidRPr="00632054" w:rsidRDefault="00202748" w:rsidP="00632054">
      <w:pPr>
        <w:pStyle w:val="Default"/>
        <w:spacing w:line="276" w:lineRule="auto"/>
        <w:jc w:val="both"/>
        <w:rPr>
          <w:rFonts w:ascii="Arial" w:hAnsi="Arial" w:cs="Arial"/>
          <w:color w:val="auto"/>
          <w:sz w:val="22"/>
          <w:szCs w:val="22"/>
        </w:rPr>
      </w:pPr>
      <w:r w:rsidRPr="00632054">
        <w:rPr>
          <w:rFonts w:ascii="Arial" w:hAnsi="Arial" w:cs="Arial"/>
          <w:b/>
          <w:color w:val="auto"/>
          <w:sz w:val="22"/>
          <w:szCs w:val="22"/>
        </w:rPr>
        <w:t>Artículo 2</w:t>
      </w:r>
      <w:r w:rsidR="007C4197" w:rsidRPr="00632054">
        <w:rPr>
          <w:rFonts w:ascii="Arial" w:hAnsi="Arial" w:cs="Arial"/>
          <w:b/>
          <w:color w:val="auto"/>
          <w:sz w:val="22"/>
          <w:szCs w:val="22"/>
        </w:rPr>
        <w:t>4</w:t>
      </w:r>
      <w:r w:rsidR="00F67F6F" w:rsidRPr="00632054">
        <w:rPr>
          <w:rFonts w:ascii="Arial" w:hAnsi="Arial" w:cs="Arial"/>
          <w:b/>
          <w:color w:val="auto"/>
          <w:sz w:val="22"/>
          <w:szCs w:val="22"/>
        </w:rPr>
        <w:t>.- Estadísticas de incendios forestales:</w:t>
      </w:r>
      <w:r w:rsidR="00F67F6F" w:rsidRPr="00632054">
        <w:rPr>
          <w:rFonts w:ascii="Arial" w:hAnsi="Arial" w:cs="Arial"/>
          <w:color w:val="auto"/>
          <w:sz w:val="22"/>
          <w:szCs w:val="22"/>
        </w:rPr>
        <w:t xml:space="preserve"> La </w:t>
      </w:r>
      <w:r w:rsidR="005713D8" w:rsidRPr="00632054">
        <w:rPr>
          <w:rFonts w:ascii="Arial" w:hAnsi="Arial" w:cs="Arial"/>
          <w:bCs/>
          <w:color w:val="auto"/>
          <w:sz w:val="22"/>
          <w:szCs w:val="22"/>
        </w:rPr>
        <w:t xml:space="preserve">autoridad ambiental distrital </w:t>
      </w:r>
      <w:r w:rsidR="00F67F6F" w:rsidRPr="00632054">
        <w:rPr>
          <w:rFonts w:ascii="Arial" w:hAnsi="Arial" w:cs="Arial"/>
          <w:color w:val="auto"/>
          <w:sz w:val="22"/>
          <w:szCs w:val="22"/>
        </w:rPr>
        <w:t xml:space="preserve">en coordinación con la </w:t>
      </w:r>
      <w:r w:rsidR="008F29A5" w:rsidRPr="00632054">
        <w:rPr>
          <w:rFonts w:ascii="Arial" w:hAnsi="Arial" w:cs="Arial"/>
          <w:color w:val="auto"/>
          <w:sz w:val="22"/>
          <w:szCs w:val="22"/>
        </w:rPr>
        <w:t xml:space="preserve">autoridad </w:t>
      </w:r>
      <w:r w:rsidR="00E618C1" w:rsidRPr="00632054">
        <w:rPr>
          <w:rFonts w:ascii="Arial" w:hAnsi="Arial" w:cs="Arial"/>
          <w:color w:val="auto"/>
          <w:sz w:val="22"/>
          <w:szCs w:val="22"/>
        </w:rPr>
        <w:t>responsable de la seguridad y gobernabilidad</w:t>
      </w:r>
      <w:r w:rsidR="00A20976" w:rsidRPr="00632054">
        <w:rPr>
          <w:rFonts w:ascii="Arial" w:hAnsi="Arial" w:cs="Arial"/>
          <w:color w:val="auto"/>
          <w:sz w:val="22"/>
          <w:szCs w:val="22"/>
        </w:rPr>
        <w:t>,</w:t>
      </w:r>
      <w:r w:rsidR="00E64057" w:rsidRPr="00632054">
        <w:rPr>
          <w:rFonts w:ascii="Arial" w:hAnsi="Arial" w:cs="Arial"/>
          <w:color w:val="auto"/>
          <w:sz w:val="22"/>
          <w:szCs w:val="22"/>
        </w:rPr>
        <w:t xml:space="preserve"> la</w:t>
      </w:r>
      <w:r w:rsidR="00550985" w:rsidRPr="00632054">
        <w:rPr>
          <w:rFonts w:ascii="Arial" w:hAnsi="Arial" w:cs="Arial"/>
          <w:color w:val="auto"/>
          <w:sz w:val="22"/>
          <w:szCs w:val="22"/>
        </w:rPr>
        <w:t xml:space="preserve">  </w:t>
      </w:r>
      <w:r w:rsidR="00E64057" w:rsidRPr="00632054">
        <w:rPr>
          <w:rFonts w:ascii="Arial" w:hAnsi="Arial" w:cs="Arial"/>
          <w:color w:val="auto"/>
          <w:sz w:val="22"/>
          <w:szCs w:val="22"/>
        </w:rPr>
        <w:t xml:space="preserve">Empresa pública </w:t>
      </w:r>
      <w:r w:rsidR="006653B4" w:rsidRPr="00632054">
        <w:rPr>
          <w:rFonts w:ascii="Arial" w:hAnsi="Arial" w:cs="Arial"/>
          <w:color w:val="auto"/>
          <w:sz w:val="22"/>
          <w:szCs w:val="22"/>
        </w:rPr>
        <w:t>M</w:t>
      </w:r>
      <w:r w:rsidR="00E64057" w:rsidRPr="00632054">
        <w:rPr>
          <w:rFonts w:ascii="Arial" w:hAnsi="Arial" w:cs="Arial"/>
          <w:color w:val="auto"/>
          <w:sz w:val="22"/>
          <w:szCs w:val="22"/>
        </w:rPr>
        <w:t>etropolitana de logística para la seguridad y convivencia ciudadana</w:t>
      </w:r>
      <w:r w:rsidR="00550985" w:rsidRPr="00632054">
        <w:rPr>
          <w:rFonts w:ascii="Arial" w:hAnsi="Arial" w:cs="Arial"/>
          <w:color w:val="auto"/>
          <w:sz w:val="22"/>
          <w:szCs w:val="22"/>
        </w:rPr>
        <w:t xml:space="preserve"> a través del Centro de Operaciones de Emergencia Metropolitano</w:t>
      </w:r>
      <w:r w:rsidR="00E64057" w:rsidRPr="00632054">
        <w:rPr>
          <w:rFonts w:ascii="Arial" w:hAnsi="Arial" w:cs="Arial"/>
          <w:color w:val="auto"/>
          <w:sz w:val="22"/>
          <w:szCs w:val="22"/>
        </w:rPr>
        <w:t xml:space="preserve"> o la entidad que cumpla sus funciones</w:t>
      </w:r>
      <w:r w:rsidR="00E618C1" w:rsidRPr="00632054">
        <w:rPr>
          <w:rFonts w:ascii="Arial" w:hAnsi="Arial" w:cs="Arial"/>
          <w:color w:val="auto"/>
          <w:sz w:val="22"/>
          <w:szCs w:val="22"/>
        </w:rPr>
        <w:t xml:space="preserve"> y</w:t>
      </w:r>
      <w:r w:rsidR="00F67F6F" w:rsidRPr="00632054">
        <w:rPr>
          <w:rFonts w:ascii="Arial" w:hAnsi="Arial" w:cs="Arial"/>
          <w:color w:val="auto"/>
          <w:sz w:val="22"/>
          <w:szCs w:val="22"/>
        </w:rPr>
        <w:t xml:space="preserve"> el Cuerpo de Bomberos</w:t>
      </w:r>
      <w:r w:rsidR="00550985" w:rsidRPr="00632054">
        <w:rPr>
          <w:rFonts w:ascii="Arial" w:hAnsi="Arial" w:cs="Arial"/>
          <w:color w:val="auto"/>
          <w:sz w:val="22"/>
          <w:szCs w:val="22"/>
        </w:rPr>
        <w:t xml:space="preserve"> del DMQ</w:t>
      </w:r>
      <w:r w:rsidR="00F67F6F" w:rsidRPr="00632054">
        <w:rPr>
          <w:rFonts w:ascii="Arial" w:hAnsi="Arial" w:cs="Arial"/>
          <w:color w:val="auto"/>
          <w:sz w:val="22"/>
          <w:szCs w:val="22"/>
        </w:rPr>
        <w:t xml:space="preserve">, a través de las Unidades técnicas respectivas, serán los responsables de </w:t>
      </w:r>
      <w:r w:rsidR="00A20976" w:rsidRPr="00632054">
        <w:rPr>
          <w:rFonts w:ascii="Arial" w:hAnsi="Arial" w:cs="Arial"/>
          <w:color w:val="auto"/>
          <w:sz w:val="22"/>
          <w:szCs w:val="22"/>
        </w:rPr>
        <w:t>generar y sistematizar</w:t>
      </w:r>
      <w:r w:rsidR="00F67F6F" w:rsidRPr="00632054">
        <w:rPr>
          <w:rFonts w:ascii="Arial" w:hAnsi="Arial" w:cs="Arial"/>
          <w:color w:val="auto"/>
          <w:sz w:val="22"/>
          <w:szCs w:val="22"/>
        </w:rPr>
        <w:t xml:space="preserve"> las estadísticas de eventos asociado</w:t>
      </w:r>
      <w:r w:rsidR="00727600" w:rsidRPr="00632054">
        <w:rPr>
          <w:rFonts w:ascii="Arial" w:hAnsi="Arial" w:cs="Arial"/>
          <w:color w:val="auto"/>
          <w:sz w:val="22"/>
          <w:szCs w:val="22"/>
        </w:rPr>
        <w:t xml:space="preserve">s a </w:t>
      </w:r>
      <w:r w:rsidR="00F67F6F" w:rsidRPr="00632054">
        <w:rPr>
          <w:rFonts w:ascii="Arial" w:hAnsi="Arial" w:cs="Arial"/>
          <w:color w:val="auto"/>
          <w:sz w:val="22"/>
          <w:szCs w:val="22"/>
        </w:rPr>
        <w:t xml:space="preserve">incendios forestales, </w:t>
      </w:r>
      <w:r w:rsidR="00A20976" w:rsidRPr="00632054">
        <w:rPr>
          <w:rFonts w:ascii="Arial" w:hAnsi="Arial" w:cs="Arial"/>
          <w:color w:val="auto"/>
          <w:sz w:val="22"/>
          <w:szCs w:val="22"/>
        </w:rPr>
        <w:t xml:space="preserve">que servirán como insumos para formulación de planes, programas y proyectos de prevención y restauración ecológica. </w:t>
      </w:r>
    </w:p>
    <w:p w14:paraId="4BBEC85B" w14:textId="77777777" w:rsidR="008E7DE9" w:rsidRPr="00424E0C" w:rsidRDefault="008E7DE9" w:rsidP="00632054">
      <w:pPr>
        <w:spacing w:after="0"/>
        <w:ind w:left="426"/>
        <w:jc w:val="both"/>
        <w:rPr>
          <w:rFonts w:ascii="Arial" w:hAnsi="Arial" w:cs="Arial"/>
          <w:b/>
        </w:rPr>
      </w:pPr>
    </w:p>
    <w:p w14:paraId="711931EF" w14:textId="4ADCF23E" w:rsidR="00E91418" w:rsidRPr="00424E0C" w:rsidRDefault="00202748" w:rsidP="00632054">
      <w:pPr>
        <w:spacing w:after="0"/>
        <w:jc w:val="both"/>
        <w:rPr>
          <w:rFonts w:ascii="Arial" w:hAnsi="Arial" w:cs="Arial"/>
        </w:rPr>
      </w:pPr>
      <w:r w:rsidRPr="00424E0C">
        <w:rPr>
          <w:rFonts w:ascii="Arial" w:hAnsi="Arial" w:cs="Arial"/>
          <w:b/>
        </w:rPr>
        <w:t>Artículo 2</w:t>
      </w:r>
      <w:r w:rsidR="007C4197" w:rsidRPr="00424E0C">
        <w:rPr>
          <w:rFonts w:ascii="Arial" w:hAnsi="Arial" w:cs="Arial"/>
          <w:b/>
        </w:rPr>
        <w:t>5</w:t>
      </w:r>
      <w:r w:rsidR="00F67F6F" w:rsidRPr="00424E0C">
        <w:rPr>
          <w:rFonts w:ascii="Arial" w:hAnsi="Arial" w:cs="Arial"/>
          <w:b/>
        </w:rPr>
        <w:t>.- Generación de un sistema de seguimiento y monitoreo</w:t>
      </w:r>
      <w:r w:rsidR="00F67F6F" w:rsidRPr="00424E0C">
        <w:rPr>
          <w:rFonts w:ascii="Arial" w:hAnsi="Arial" w:cs="Arial"/>
        </w:rPr>
        <w:t xml:space="preserve">: Con base en lo anterior, </w:t>
      </w:r>
      <w:r w:rsidR="00E91418" w:rsidRPr="00424E0C">
        <w:rPr>
          <w:rFonts w:ascii="Arial" w:hAnsi="Arial" w:cs="Arial"/>
        </w:rPr>
        <w:t xml:space="preserve">la </w:t>
      </w:r>
      <w:r w:rsidR="005713D8" w:rsidRPr="00424E0C">
        <w:rPr>
          <w:rFonts w:ascii="Arial" w:eastAsia="Calibri" w:hAnsi="Arial" w:cs="Arial"/>
          <w:bCs/>
        </w:rPr>
        <w:t>autoridad ambiental distrital</w:t>
      </w:r>
      <w:r w:rsidR="00E91418" w:rsidRPr="00424E0C">
        <w:rPr>
          <w:rFonts w:ascii="Arial" w:hAnsi="Arial" w:cs="Arial"/>
        </w:rPr>
        <w:t xml:space="preserve"> </w:t>
      </w:r>
      <w:r w:rsidR="00D75E34" w:rsidRPr="00424E0C">
        <w:rPr>
          <w:rFonts w:ascii="Arial" w:hAnsi="Arial" w:cs="Arial"/>
        </w:rPr>
        <w:t xml:space="preserve">en coordinación </w:t>
      </w:r>
      <w:r w:rsidR="00651669" w:rsidRPr="00424E0C">
        <w:rPr>
          <w:rFonts w:ascii="Arial" w:hAnsi="Arial" w:cs="Arial"/>
        </w:rPr>
        <w:t xml:space="preserve">con </w:t>
      </w:r>
      <w:r w:rsidR="00E91418" w:rsidRPr="00424E0C">
        <w:rPr>
          <w:rFonts w:ascii="Arial" w:hAnsi="Arial" w:cs="Arial"/>
        </w:rPr>
        <w:t>l</w:t>
      </w:r>
      <w:r w:rsidR="00D75E34" w:rsidRPr="00424E0C">
        <w:rPr>
          <w:rFonts w:ascii="Arial" w:hAnsi="Arial" w:cs="Arial"/>
        </w:rPr>
        <w:t>a</w:t>
      </w:r>
      <w:r w:rsidR="00E91418" w:rsidRPr="00424E0C">
        <w:rPr>
          <w:rFonts w:ascii="Arial" w:hAnsi="Arial" w:cs="Arial"/>
        </w:rPr>
        <w:t xml:space="preserve"> Dirección</w:t>
      </w:r>
      <w:r w:rsidR="00D75E34" w:rsidRPr="00424E0C">
        <w:rPr>
          <w:rFonts w:ascii="Arial" w:hAnsi="Arial" w:cs="Arial"/>
        </w:rPr>
        <w:t xml:space="preserve"> Metropolitana</w:t>
      </w:r>
      <w:r w:rsidR="00E91418" w:rsidRPr="00424E0C">
        <w:rPr>
          <w:rFonts w:ascii="Arial" w:hAnsi="Arial" w:cs="Arial"/>
        </w:rPr>
        <w:t xml:space="preserve"> encargada de informática</w:t>
      </w:r>
      <w:r w:rsidR="004869E6" w:rsidRPr="00424E0C">
        <w:rPr>
          <w:rFonts w:ascii="Arial" w:hAnsi="Arial" w:cs="Arial"/>
        </w:rPr>
        <w:t>,</w:t>
      </w:r>
      <w:r w:rsidR="00E91418" w:rsidRPr="00424E0C">
        <w:rPr>
          <w:rFonts w:ascii="Arial" w:hAnsi="Arial" w:cs="Arial"/>
        </w:rPr>
        <w:t xml:space="preserve"> diseñará e implementará una plataforma tecnológica</w:t>
      </w:r>
      <w:r w:rsidR="004869E6" w:rsidRPr="00424E0C">
        <w:rPr>
          <w:rFonts w:ascii="Arial" w:hAnsi="Arial" w:cs="Arial"/>
        </w:rPr>
        <w:t xml:space="preserve"> sobre el Manejo Integral del Fuego</w:t>
      </w:r>
      <w:r w:rsidR="00E91418" w:rsidRPr="00424E0C">
        <w:rPr>
          <w:rFonts w:ascii="Arial" w:hAnsi="Arial" w:cs="Arial"/>
        </w:rPr>
        <w:t xml:space="preserve"> que</w:t>
      </w:r>
      <w:r w:rsidR="00D75E34" w:rsidRPr="00424E0C">
        <w:rPr>
          <w:rFonts w:ascii="Arial" w:hAnsi="Arial" w:cs="Arial"/>
        </w:rPr>
        <w:t xml:space="preserve"> incluya</w:t>
      </w:r>
      <w:r w:rsidR="00E91418" w:rsidRPr="00424E0C">
        <w:rPr>
          <w:rFonts w:ascii="Arial" w:hAnsi="Arial" w:cs="Arial"/>
        </w:rPr>
        <w:t>:</w:t>
      </w:r>
    </w:p>
    <w:p w14:paraId="6E9D9DB9"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E</w:t>
      </w:r>
      <w:r w:rsidR="00E91418" w:rsidRPr="00424E0C">
        <w:rPr>
          <w:rFonts w:ascii="Arial" w:hAnsi="Arial" w:cs="Arial"/>
        </w:rPr>
        <w:t>stadísticas</w:t>
      </w:r>
    </w:p>
    <w:p w14:paraId="2FB8C4CF" w14:textId="77777777" w:rsidR="00E91418" w:rsidRPr="00424E0C" w:rsidRDefault="00E91418" w:rsidP="00632054">
      <w:pPr>
        <w:pStyle w:val="Prrafodelista"/>
        <w:numPr>
          <w:ilvl w:val="0"/>
          <w:numId w:val="14"/>
        </w:numPr>
        <w:spacing w:after="0"/>
        <w:jc w:val="both"/>
        <w:rPr>
          <w:rFonts w:ascii="Arial" w:hAnsi="Arial" w:cs="Arial"/>
        </w:rPr>
      </w:pPr>
      <w:r w:rsidRPr="00424E0C">
        <w:rPr>
          <w:rFonts w:ascii="Arial" w:hAnsi="Arial" w:cs="Arial"/>
        </w:rPr>
        <w:t xml:space="preserve">Cartografía temática </w:t>
      </w:r>
    </w:p>
    <w:p w14:paraId="5E6303C0"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S</w:t>
      </w:r>
      <w:r w:rsidR="00E91418" w:rsidRPr="00424E0C">
        <w:rPr>
          <w:rFonts w:ascii="Arial" w:hAnsi="Arial" w:cs="Arial"/>
        </w:rPr>
        <w:t>eguimiento</w:t>
      </w:r>
    </w:p>
    <w:p w14:paraId="1793D2B1"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M</w:t>
      </w:r>
      <w:r w:rsidR="00E91418" w:rsidRPr="00424E0C">
        <w:rPr>
          <w:rFonts w:ascii="Arial" w:hAnsi="Arial" w:cs="Arial"/>
        </w:rPr>
        <w:t>onitoreo</w:t>
      </w:r>
    </w:p>
    <w:p w14:paraId="1D068008"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A</w:t>
      </w:r>
      <w:r w:rsidR="00E91418" w:rsidRPr="00424E0C">
        <w:rPr>
          <w:rFonts w:ascii="Arial" w:hAnsi="Arial" w:cs="Arial"/>
        </w:rPr>
        <w:t>utorizaciones de uso del fuego</w:t>
      </w:r>
    </w:p>
    <w:p w14:paraId="1D6A816F" w14:textId="77777777" w:rsidR="00D64FBC"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Actividades de mitigación</w:t>
      </w:r>
    </w:p>
    <w:p w14:paraId="19F44097" w14:textId="77777777" w:rsidR="00D64FBC"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Actividades de sensibilización</w:t>
      </w:r>
    </w:p>
    <w:p w14:paraId="4A5E9C59" w14:textId="77777777" w:rsidR="00D64FBC"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P</w:t>
      </w:r>
      <w:r w:rsidR="00E91418" w:rsidRPr="00424E0C">
        <w:rPr>
          <w:rFonts w:ascii="Arial" w:hAnsi="Arial" w:cs="Arial"/>
        </w:rPr>
        <w:t>rocesos sancionatorios</w:t>
      </w:r>
    </w:p>
    <w:p w14:paraId="2AA0E4B7"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Recursos operativos</w:t>
      </w:r>
    </w:p>
    <w:p w14:paraId="797306E9" w14:textId="77777777" w:rsidR="00E91418" w:rsidRPr="00424E0C" w:rsidRDefault="00D64FBC" w:rsidP="00632054">
      <w:pPr>
        <w:pStyle w:val="Prrafodelista"/>
        <w:numPr>
          <w:ilvl w:val="0"/>
          <w:numId w:val="14"/>
        </w:numPr>
        <w:spacing w:after="0"/>
        <w:jc w:val="both"/>
        <w:rPr>
          <w:rFonts w:ascii="Arial" w:hAnsi="Arial" w:cs="Arial"/>
        </w:rPr>
      </w:pPr>
      <w:r w:rsidRPr="00424E0C">
        <w:rPr>
          <w:rFonts w:ascii="Arial" w:hAnsi="Arial" w:cs="Arial"/>
        </w:rPr>
        <w:t>G</w:t>
      </w:r>
      <w:r w:rsidR="00E91418" w:rsidRPr="00424E0C">
        <w:rPr>
          <w:rFonts w:ascii="Arial" w:hAnsi="Arial" w:cs="Arial"/>
        </w:rPr>
        <w:t>eneración de reportes</w:t>
      </w:r>
    </w:p>
    <w:p w14:paraId="4CDD0EF5" w14:textId="77777777" w:rsidR="00E91418" w:rsidRPr="00424E0C" w:rsidRDefault="00E91418" w:rsidP="00632054">
      <w:pPr>
        <w:spacing w:after="0"/>
        <w:jc w:val="both"/>
        <w:rPr>
          <w:rFonts w:ascii="Arial" w:hAnsi="Arial" w:cs="Arial"/>
        </w:rPr>
      </w:pPr>
    </w:p>
    <w:p w14:paraId="57939FA6" w14:textId="77777777" w:rsidR="00E91418" w:rsidRPr="00424E0C" w:rsidRDefault="00D75E34" w:rsidP="00632054">
      <w:pPr>
        <w:spacing w:after="0"/>
        <w:jc w:val="both"/>
        <w:rPr>
          <w:rFonts w:ascii="Arial" w:hAnsi="Arial" w:cs="Arial"/>
        </w:rPr>
      </w:pPr>
      <w:r w:rsidRPr="00424E0C">
        <w:rPr>
          <w:rFonts w:ascii="Arial" w:hAnsi="Arial" w:cs="Arial"/>
        </w:rPr>
        <w:t>Cada institución involucrada en la temática del Manejo Integral del Fuego será la responsable</w:t>
      </w:r>
      <w:r w:rsidR="00707D14" w:rsidRPr="00424E0C">
        <w:rPr>
          <w:rFonts w:ascii="Arial" w:hAnsi="Arial" w:cs="Arial"/>
        </w:rPr>
        <w:t xml:space="preserve"> de elaborar y registrar la información en la plataforma tecnológica.</w:t>
      </w:r>
    </w:p>
    <w:p w14:paraId="55608A8E" w14:textId="77777777" w:rsidR="00E91418" w:rsidRPr="00424E0C" w:rsidRDefault="00E91418" w:rsidP="00632054">
      <w:pPr>
        <w:spacing w:after="0"/>
        <w:jc w:val="both"/>
        <w:rPr>
          <w:rFonts w:ascii="Arial" w:hAnsi="Arial" w:cs="Arial"/>
        </w:rPr>
      </w:pPr>
    </w:p>
    <w:p w14:paraId="73B04EF6" w14:textId="387AB3A8" w:rsidR="00F67F6F" w:rsidRPr="00424E0C" w:rsidRDefault="00F67F6F" w:rsidP="00632054">
      <w:pPr>
        <w:pStyle w:val="Body"/>
        <w:spacing w:line="276" w:lineRule="auto"/>
        <w:ind w:right="72"/>
        <w:jc w:val="both"/>
        <w:rPr>
          <w:rFonts w:ascii="Arial" w:eastAsia="Calibri" w:hAnsi="Arial" w:cs="Arial"/>
          <w:b/>
          <w:bCs/>
          <w:color w:val="auto"/>
          <w:lang w:val="es-EC"/>
        </w:rPr>
      </w:pPr>
      <w:r w:rsidRPr="00424E0C">
        <w:rPr>
          <w:rFonts w:ascii="Arial" w:eastAsia="Calibri" w:hAnsi="Arial" w:cs="Arial"/>
          <w:b/>
          <w:bCs/>
          <w:color w:val="auto"/>
          <w:lang w:val="es-EC"/>
        </w:rPr>
        <w:t xml:space="preserve">CAPÍTULO SÉPTIMO: </w:t>
      </w:r>
      <w:r w:rsidR="00036518" w:rsidRPr="00424E0C">
        <w:rPr>
          <w:rFonts w:ascii="Arial" w:eastAsia="Calibri" w:hAnsi="Arial" w:cs="Arial"/>
          <w:b/>
          <w:bCs/>
          <w:color w:val="auto"/>
          <w:lang w:val="es-EC"/>
        </w:rPr>
        <w:t>RÉGIMEN SANCIONATORIO</w:t>
      </w:r>
    </w:p>
    <w:p w14:paraId="702E78D4" w14:textId="77777777" w:rsidR="00F67F6F" w:rsidRPr="00424E0C" w:rsidRDefault="00F67F6F" w:rsidP="00632054">
      <w:pPr>
        <w:pStyle w:val="Body"/>
        <w:spacing w:line="276" w:lineRule="auto"/>
        <w:ind w:right="72"/>
        <w:jc w:val="both"/>
        <w:rPr>
          <w:rFonts w:ascii="Arial" w:eastAsia="Calibri" w:hAnsi="Arial" w:cs="Arial"/>
          <w:bCs/>
          <w:color w:val="auto"/>
        </w:rPr>
      </w:pPr>
    </w:p>
    <w:p w14:paraId="6D7C8C0B" w14:textId="42BAA7B3" w:rsidR="00424E0C" w:rsidRPr="00424E0C" w:rsidRDefault="00036518" w:rsidP="00632054">
      <w:pPr>
        <w:pStyle w:val="Body"/>
        <w:spacing w:line="276" w:lineRule="auto"/>
        <w:ind w:right="72"/>
        <w:jc w:val="both"/>
        <w:rPr>
          <w:rFonts w:ascii="Arial" w:eastAsia="Calibri" w:hAnsi="Arial" w:cs="Arial"/>
          <w:bCs/>
          <w:color w:val="auto"/>
          <w:lang w:val="es-EC" w:eastAsia="en-US"/>
        </w:rPr>
      </w:pPr>
      <w:r w:rsidRPr="00424E0C">
        <w:rPr>
          <w:rFonts w:ascii="Arial" w:eastAsia="Calibri" w:hAnsi="Arial" w:cs="Arial"/>
          <w:b/>
          <w:color w:val="auto"/>
          <w:lang w:eastAsia="en-US"/>
        </w:rPr>
        <w:t>Artículo 2</w:t>
      </w:r>
      <w:r w:rsidR="007C4197" w:rsidRPr="00424E0C">
        <w:rPr>
          <w:rFonts w:ascii="Arial" w:eastAsia="Calibri" w:hAnsi="Arial" w:cs="Arial"/>
          <w:b/>
          <w:color w:val="auto"/>
          <w:lang w:eastAsia="en-US"/>
        </w:rPr>
        <w:t>6</w:t>
      </w:r>
      <w:r w:rsidRPr="00424E0C">
        <w:rPr>
          <w:rFonts w:ascii="Arial" w:eastAsia="Calibri" w:hAnsi="Arial" w:cs="Arial"/>
          <w:b/>
          <w:color w:val="auto"/>
          <w:lang w:eastAsia="en-US"/>
        </w:rPr>
        <w:t>.- De la</w:t>
      </w:r>
      <w:r w:rsidR="00424E0C">
        <w:rPr>
          <w:rFonts w:ascii="Arial" w:eastAsia="Calibri" w:hAnsi="Arial" w:cs="Arial"/>
          <w:b/>
          <w:color w:val="auto"/>
          <w:lang w:eastAsia="en-US"/>
        </w:rPr>
        <w:t>s inspecciones técnicas</w:t>
      </w:r>
      <w:r w:rsidR="006F5363" w:rsidRPr="00424E0C">
        <w:rPr>
          <w:rFonts w:ascii="Arial" w:eastAsia="Calibri" w:hAnsi="Arial" w:cs="Arial"/>
          <w:b/>
          <w:color w:val="auto"/>
          <w:lang w:eastAsia="en-US"/>
        </w:rPr>
        <w:t xml:space="preserve">: </w:t>
      </w:r>
      <w:r w:rsidR="00424E0C" w:rsidRPr="00632054">
        <w:rPr>
          <w:rFonts w:ascii="Arial" w:eastAsiaTheme="minorHAnsi" w:hAnsi="Arial" w:cs="Arial"/>
          <w:lang w:val="es-EC"/>
        </w:rPr>
        <w:t xml:space="preserve">La autoridad ambiental distrital a través de la Unidad Técnica del Manejo Integral del Fuego o la que haga sus veces, con el apoyo de las Administraciones Zonales cuando así lo requiera, será la entidad municipal responsable de realizar las inspecciones técnicas </w:t>
      </w:r>
      <w:r w:rsidR="00424E0C">
        <w:rPr>
          <w:rFonts w:ascii="Arial" w:eastAsiaTheme="minorHAnsi" w:hAnsi="Arial" w:cs="Arial"/>
          <w:color w:val="auto"/>
          <w:lang w:val="es-EC" w:eastAsia="en-US"/>
        </w:rPr>
        <w:t>sobre las áreas afectadas por incendios forestales</w:t>
      </w:r>
      <w:r w:rsidR="00424E0C" w:rsidRPr="00632054">
        <w:rPr>
          <w:rFonts w:ascii="Arial" w:eastAsiaTheme="minorHAnsi" w:hAnsi="Arial" w:cs="Arial"/>
          <w:lang w:val="es-EC"/>
        </w:rPr>
        <w:t xml:space="preserve"> en el Distrito Metropolitano de Quito, y de elaborar y remitir los informes técnicos por el cometimiento de presuntas</w:t>
      </w:r>
      <w:r w:rsidR="00424E0C">
        <w:rPr>
          <w:rFonts w:ascii="Arial" w:eastAsiaTheme="minorHAnsi" w:hAnsi="Arial" w:cs="Arial"/>
          <w:color w:val="auto"/>
          <w:lang w:val="es-EC" w:eastAsia="en-US"/>
        </w:rPr>
        <w:t xml:space="preserve"> </w:t>
      </w:r>
      <w:r w:rsidR="00424E0C" w:rsidRPr="00632054">
        <w:rPr>
          <w:rFonts w:ascii="Arial" w:eastAsiaTheme="minorHAnsi" w:hAnsi="Arial" w:cs="Arial"/>
          <w:lang w:val="es-EC"/>
        </w:rPr>
        <w:t>infracciones administrativas previstas en el presente capítulo, a la autoridad sancionadora distrital, para el inicio del procedimiento administrativo sancionador correspondiente.</w:t>
      </w:r>
    </w:p>
    <w:p w14:paraId="027F433C" w14:textId="77777777" w:rsidR="00036518" w:rsidRPr="00424E0C" w:rsidRDefault="00036518" w:rsidP="00632054">
      <w:pPr>
        <w:pStyle w:val="Body"/>
        <w:spacing w:line="276" w:lineRule="auto"/>
        <w:ind w:right="72"/>
        <w:jc w:val="both"/>
        <w:rPr>
          <w:rFonts w:ascii="Arial" w:eastAsia="Calibri" w:hAnsi="Arial" w:cs="Arial"/>
          <w:b/>
          <w:color w:val="auto"/>
          <w:lang w:val="es-EC" w:eastAsia="en-US"/>
        </w:rPr>
      </w:pPr>
    </w:p>
    <w:p w14:paraId="7397826B" w14:textId="276D8C05" w:rsidR="00F4713F" w:rsidRPr="0020390F" w:rsidRDefault="00202748" w:rsidP="00632054">
      <w:pPr>
        <w:pStyle w:val="Body"/>
        <w:spacing w:line="276" w:lineRule="auto"/>
        <w:ind w:right="72"/>
        <w:jc w:val="both"/>
        <w:rPr>
          <w:rFonts w:ascii="Arial" w:eastAsia="Calibri" w:hAnsi="Arial" w:cs="Arial"/>
          <w:b/>
          <w:bCs/>
          <w:color w:val="auto"/>
          <w:lang w:val="es-EC" w:eastAsia="en-US"/>
        </w:rPr>
      </w:pPr>
      <w:r w:rsidRPr="00424E0C">
        <w:rPr>
          <w:rFonts w:ascii="Arial" w:eastAsia="Calibri" w:hAnsi="Arial" w:cs="Arial"/>
          <w:b/>
          <w:color w:val="auto"/>
          <w:lang w:eastAsia="en-US"/>
        </w:rPr>
        <w:lastRenderedPageBreak/>
        <w:t>Artículo 2</w:t>
      </w:r>
      <w:r w:rsidR="007C4197" w:rsidRPr="00424E0C">
        <w:rPr>
          <w:rFonts w:ascii="Arial" w:eastAsia="Calibri" w:hAnsi="Arial" w:cs="Arial"/>
          <w:b/>
          <w:color w:val="auto"/>
          <w:lang w:eastAsia="en-US"/>
        </w:rPr>
        <w:t>7</w:t>
      </w:r>
      <w:r w:rsidR="00F67F6F" w:rsidRPr="00424E0C">
        <w:rPr>
          <w:rFonts w:ascii="Arial" w:eastAsia="Calibri" w:hAnsi="Arial" w:cs="Arial"/>
          <w:b/>
          <w:color w:val="auto"/>
          <w:lang w:eastAsia="en-US"/>
        </w:rPr>
        <w:t xml:space="preserve">.- </w:t>
      </w:r>
      <w:r w:rsidR="00F67F6F" w:rsidRPr="00632054">
        <w:rPr>
          <w:rFonts w:ascii="Arial" w:eastAsia="Calibri" w:hAnsi="Arial" w:cs="Arial"/>
          <w:b/>
          <w:bCs/>
          <w:color w:val="auto"/>
          <w:lang w:val="es-EC" w:eastAsia="en-US"/>
        </w:rPr>
        <w:t xml:space="preserve">Del </w:t>
      </w:r>
      <w:r w:rsidR="00036518" w:rsidRPr="00632054">
        <w:rPr>
          <w:rFonts w:ascii="Arial" w:eastAsia="Calibri" w:hAnsi="Arial" w:cs="Arial"/>
          <w:b/>
          <w:bCs/>
          <w:color w:val="auto"/>
          <w:lang w:val="es-EC" w:eastAsia="en-US"/>
        </w:rPr>
        <w:t xml:space="preserve">procedimiento administrativo </w:t>
      </w:r>
      <w:r w:rsidR="00651669" w:rsidRPr="00632054">
        <w:rPr>
          <w:rFonts w:ascii="Arial" w:eastAsia="Calibri" w:hAnsi="Arial" w:cs="Arial"/>
          <w:b/>
          <w:bCs/>
          <w:color w:val="auto"/>
          <w:lang w:val="es-EC" w:eastAsia="en-US"/>
        </w:rPr>
        <w:t>sancionador</w:t>
      </w:r>
      <w:r w:rsidR="006F5363" w:rsidRPr="00632054">
        <w:rPr>
          <w:rFonts w:ascii="Arial" w:eastAsia="Calibri" w:hAnsi="Arial" w:cs="Arial"/>
          <w:b/>
          <w:bCs/>
          <w:color w:val="auto"/>
          <w:lang w:val="es-EC" w:eastAsia="en-US"/>
        </w:rPr>
        <w:t>:</w:t>
      </w:r>
      <w:r w:rsidR="0020390F">
        <w:rPr>
          <w:rFonts w:ascii="Arial" w:eastAsia="Calibri" w:hAnsi="Arial" w:cs="Arial"/>
          <w:b/>
          <w:bCs/>
          <w:color w:val="auto"/>
          <w:lang w:val="es-EC" w:eastAsia="en-US"/>
        </w:rPr>
        <w:t xml:space="preserve"> </w:t>
      </w:r>
      <w:r w:rsidR="00F4713F" w:rsidRPr="00632054">
        <w:rPr>
          <w:rFonts w:ascii="Arial" w:eastAsiaTheme="minorHAnsi" w:hAnsi="Arial" w:cs="Arial"/>
          <w:lang w:val="es-EC"/>
        </w:rPr>
        <w:t>Los procedimientos administrativos sancionadores que se inicien por el cometimiento de infracciones administrativas tipificadas en el presente capítulo, se sustanciarán de conformidad con la normativa legal y metropolitana vigente, a través de los órganos competentes de la autoridad distrital sancionadora.”</w:t>
      </w:r>
    </w:p>
    <w:p w14:paraId="13E5DCFC" w14:textId="77777777" w:rsidR="00F67F6F" w:rsidRPr="00424E0C" w:rsidRDefault="00F67F6F" w:rsidP="00632054">
      <w:pPr>
        <w:pStyle w:val="Body"/>
        <w:spacing w:line="276" w:lineRule="auto"/>
        <w:ind w:right="72"/>
        <w:jc w:val="both"/>
        <w:rPr>
          <w:rFonts w:ascii="Arial" w:eastAsia="Calibri" w:hAnsi="Arial" w:cs="Arial"/>
          <w:bCs/>
          <w:color w:val="auto"/>
          <w:lang w:val="es-EC" w:eastAsia="en-US"/>
        </w:rPr>
      </w:pPr>
    </w:p>
    <w:p w14:paraId="6DD29544" w14:textId="0FA8C343" w:rsidR="00C5005F" w:rsidRPr="00424E0C" w:rsidRDefault="00BB759D">
      <w:pPr>
        <w:pStyle w:val="Textoindependiente16"/>
        <w:rPr>
          <w:lang w:val="es-ES"/>
        </w:rPr>
      </w:pPr>
      <w:r w:rsidRPr="00424E0C">
        <w:t>Artículo 2</w:t>
      </w:r>
      <w:r w:rsidR="00C420A1" w:rsidRPr="00424E0C">
        <w:t>8</w:t>
      </w:r>
      <w:r w:rsidRPr="00424E0C">
        <w:t xml:space="preserve">.- De las </w:t>
      </w:r>
      <w:r w:rsidR="00651669" w:rsidRPr="00424E0C">
        <w:t>infracciones</w:t>
      </w:r>
      <w:r w:rsidR="006F5363" w:rsidRPr="00424E0C">
        <w:t>:</w:t>
      </w:r>
      <w:r w:rsidRPr="00424E0C">
        <w:t xml:space="preserve"> Las infracciones al presente Capítulo se clasifican en leves y graves.</w:t>
      </w:r>
    </w:p>
    <w:p w14:paraId="704ED638" w14:textId="58579676" w:rsidR="00BB759D" w:rsidRPr="008D796A" w:rsidRDefault="008D796A">
      <w:pPr>
        <w:pStyle w:val="Textoindependiente16"/>
      </w:pPr>
      <w:r w:rsidRPr="008D796A">
        <w:t>Artículo 29.</w:t>
      </w:r>
      <w:r>
        <w:t>-</w:t>
      </w:r>
      <w:r w:rsidRPr="008D796A">
        <w:t xml:space="preserve"> I</w:t>
      </w:r>
      <w:r w:rsidR="00BB759D" w:rsidRPr="008D796A">
        <w:t>nfracciones leves:</w:t>
      </w:r>
    </w:p>
    <w:p w14:paraId="1B7D26E5" w14:textId="77777777" w:rsidR="00BB759D" w:rsidRPr="00424E0C" w:rsidRDefault="00BB759D" w:rsidP="00632054">
      <w:pPr>
        <w:ind w:left="426"/>
        <w:jc w:val="both"/>
        <w:rPr>
          <w:rFonts w:ascii="Arial" w:hAnsi="Arial" w:cs="Arial"/>
          <w:bCs/>
        </w:rPr>
      </w:pPr>
      <w:r w:rsidRPr="00424E0C">
        <w:rPr>
          <w:rFonts w:ascii="Arial" w:hAnsi="Arial" w:cs="Arial"/>
          <w:b/>
          <w:bCs/>
        </w:rPr>
        <w:t xml:space="preserve">a. </w:t>
      </w:r>
      <w:r w:rsidRPr="00424E0C">
        <w:rPr>
          <w:rFonts w:ascii="Arial" w:hAnsi="Arial" w:cs="Arial"/>
          <w:bCs/>
        </w:rPr>
        <w:t xml:space="preserve">El incumplimiento en la elaboración y ejecución del plan de prevención de incendios forestales por propietarios de predios ubicados en áreas que se han definido como susceptibles a incendios forestales. </w:t>
      </w:r>
    </w:p>
    <w:p w14:paraId="2B49DF1B" w14:textId="77777777" w:rsidR="00BB759D" w:rsidRPr="00424E0C" w:rsidRDefault="00BB759D" w:rsidP="00632054">
      <w:pPr>
        <w:autoSpaceDE w:val="0"/>
        <w:autoSpaceDN w:val="0"/>
        <w:adjustRightInd w:val="0"/>
        <w:spacing w:after="0"/>
        <w:ind w:left="426"/>
        <w:jc w:val="both"/>
        <w:rPr>
          <w:rFonts w:ascii="Arial" w:hAnsi="Arial" w:cs="Arial"/>
          <w:bCs/>
        </w:rPr>
      </w:pPr>
      <w:r w:rsidRPr="00424E0C">
        <w:rPr>
          <w:rFonts w:ascii="Arial" w:hAnsi="Arial" w:cs="Arial"/>
          <w:b/>
          <w:bCs/>
        </w:rPr>
        <w:t xml:space="preserve">b. </w:t>
      </w:r>
      <w:r w:rsidRPr="00424E0C">
        <w:rPr>
          <w:rFonts w:ascii="Arial" w:hAnsi="Arial" w:cs="Arial"/>
          <w:bCs/>
        </w:rPr>
        <w:t xml:space="preserve">El uso no autorizado del fuego en quemas controladas, prescritas y residuos sólidos en predios de propiedad pública y privada. </w:t>
      </w:r>
    </w:p>
    <w:p w14:paraId="4C00E653" w14:textId="77777777" w:rsidR="00BB759D" w:rsidRPr="00424E0C" w:rsidRDefault="00BB759D" w:rsidP="00632054">
      <w:pPr>
        <w:autoSpaceDE w:val="0"/>
        <w:autoSpaceDN w:val="0"/>
        <w:adjustRightInd w:val="0"/>
        <w:spacing w:after="0"/>
        <w:ind w:left="426"/>
        <w:jc w:val="both"/>
        <w:rPr>
          <w:rFonts w:ascii="Arial" w:hAnsi="Arial" w:cs="Arial"/>
          <w:bCs/>
        </w:rPr>
      </w:pPr>
    </w:p>
    <w:p w14:paraId="5990DDFC" w14:textId="77777777" w:rsidR="00BB759D" w:rsidRPr="00424E0C" w:rsidRDefault="00BB759D" w:rsidP="00632054">
      <w:pPr>
        <w:autoSpaceDE w:val="0"/>
        <w:autoSpaceDN w:val="0"/>
        <w:adjustRightInd w:val="0"/>
        <w:spacing w:after="0"/>
        <w:ind w:left="426"/>
        <w:jc w:val="both"/>
        <w:rPr>
          <w:rFonts w:ascii="Arial" w:hAnsi="Arial" w:cs="Arial"/>
          <w:bCs/>
        </w:rPr>
      </w:pPr>
      <w:r w:rsidRPr="00424E0C">
        <w:rPr>
          <w:rFonts w:ascii="Arial" w:hAnsi="Arial" w:cs="Arial"/>
          <w:b/>
          <w:bCs/>
        </w:rPr>
        <w:t>c.</w:t>
      </w:r>
      <w:r w:rsidRPr="00424E0C">
        <w:rPr>
          <w:rFonts w:ascii="Arial" w:hAnsi="Arial" w:cs="Arial"/>
          <w:bCs/>
        </w:rPr>
        <w:t xml:space="preserve"> Provocar conatos de incendios forestales. </w:t>
      </w:r>
    </w:p>
    <w:p w14:paraId="25A0F29A" w14:textId="77777777" w:rsidR="00BB759D" w:rsidRPr="00424E0C" w:rsidRDefault="00BB759D" w:rsidP="00632054">
      <w:pPr>
        <w:autoSpaceDE w:val="0"/>
        <w:autoSpaceDN w:val="0"/>
        <w:adjustRightInd w:val="0"/>
        <w:spacing w:after="0"/>
        <w:jc w:val="both"/>
        <w:rPr>
          <w:rFonts w:ascii="Arial" w:eastAsia="Calibri" w:hAnsi="Arial" w:cs="Arial"/>
        </w:rPr>
      </w:pPr>
    </w:p>
    <w:p w14:paraId="2A87C08F" w14:textId="55F891EC" w:rsidR="00BB759D" w:rsidRPr="00632054" w:rsidRDefault="008D796A" w:rsidP="00632054">
      <w:pPr>
        <w:autoSpaceDE w:val="0"/>
        <w:autoSpaceDN w:val="0"/>
        <w:adjustRightInd w:val="0"/>
        <w:spacing w:after="0"/>
        <w:jc w:val="both"/>
        <w:rPr>
          <w:rFonts w:ascii="Arial" w:eastAsia="Calibri" w:hAnsi="Arial" w:cs="Arial"/>
          <w:b/>
        </w:rPr>
      </w:pPr>
      <w:r w:rsidRPr="008D796A">
        <w:rPr>
          <w:b/>
        </w:rPr>
        <w:t>Artículo 30.</w:t>
      </w:r>
      <w:r w:rsidRPr="00632054">
        <w:rPr>
          <w:b/>
        </w:rPr>
        <w:t xml:space="preserve">- </w:t>
      </w:r>
      <w:r w:rsidR="00BB759D" w:rsidRPr="00632054">
        <w:rPr>
          <w:rFonts w:ascii="Arial" w:eastAsia="Calibri" w:hAnsi="Arial" w:cs="Arial"/>
          <w:b/>
        </w:rPr>
        <w:t>Son infracciones graves:</w:t>
      </w:r>
    </w:p>
    <w:p w14:paraId="34F2F3C9" w14:textId="77777777" w:rsidR="00BB759D" w:rsidRPr="00424E0C" w:rsidRDefault="00BB759D" w:rsidP="00632054">
      <w:pPr>
        <w:autoSpaceDE w:val="0"/>
        <w:autoSpaceDN w:val="0"/>
        <w:adjustRightInd w:val="0"/>
        <w:spacing w:after="0"/>
        <w:jc w:val="both"/>
        <w:rPr>
          <w:rFonts w:ascii="Arial" w:eastAsia="Calibri" w:hAnsi="Arial" w:cs="Arial"/>
        </w:rPr>
      </w:pPr>
    </w:p>
    <w:p w14:paraId="677F2495" w14:textId="77777777" w:rsidR="00BB759D" w:rsidRPr="00632054" w:rsidRDefault="00BB759D">
      <w:pPr>
        <w:pStyle w:val="Textoindependiente16"/>
        <w:ind w:left="426"/>
        <w:rPr>
          <w:b w:val="0"/>
          <w:bCs/>
          <w:spacing w:val="0"/>
          <w:lang w:eastAsia="en-US"/>
        </w:rPr>
      </w:pPr>
      <w:r w:rsidRPr="00632054">
        <w:rPr>
          <w:b w:val="0"/>
          <w:bCs/>
          <w:spacing w:val="0"/>
          <w:lang w:eastAsia="en-US"/>
        </w:rPr>
        <w:t xml:space="preserve">a. El uso del fuego no autorizado en zonas declaradas de protección ecológica, áreas declaradas susceptibles a incendios forestales, áreas destinadas a la restauración de ecosistemas o con fines de cacería.   </w:t>
      </w:r>
    </w:p>
    <w:p w14:paraId="13AB5BAC" w14:textId="2C688EB0" w:rsidR="00BB759D" w:rsidRPr="00993239" w:rsidRDefault="00BB759D" w:rsidP="00632054">
      <w:pPr>
        <w:pStyle w:val="Body"/>
        <w:spacing w:after="240" w:line="276" w:lineRule="auto"/>
        <w:ind w:right="72" w:firstLine="426"/>
        <w:jc w:val="both"/>
        <w:rPr>
          <w:rFonts w:ascii="Arial" w:eastAsia="Calibri" w:hAnsi="Arial" w:cs="Arial"/>
          <w:bCs/>
          <w:color w:val="auto"/>
        </w:rPr>
      </w:pPr>
      <w:r w:rsidRPr="00632054">
        <w:rPr>
          <w:rFonts w:ascii="Arial" w:eastAsia="Calibri" w:hAnsi="Arial" w:cs="Arial"/>
          <w:bCs/>
          <w:color w:val="auto"/>
        </w:rPr>
        <w:t xml:space="preserve">b. </w:t>
      </w:r>
      <w:r w:rsidRPr="00993239">
        <w:rPr>
          <w:rFonts w:ascii="Arial" w:eastAsia="Calibri" w:hAnsi="Arial" w:cs="Arial"/>
          <w:bCs/>
          <w:color w:val="auto"/>
        </w:rPr>
        <w:t>Provocar incendios forestales.</w:t>
      </w:r>
    </w:p>
    <w:p w14:paraId="05EBBC73" w14:textId="63C64B5D" w:rsidR="00C5005F" w:rsidRPr="00993239" w:rsidRDefault="00FA7119" w:rsidP="00632054">
      <w:pPr>
        <w:spacing w:after="0"/>
        <w:ind w:left="426"/>
        <w:jc w:val="both"/>
        <w:rPr>
          <w:rFonts w:ascii="Arial" w:eastAsia="Calibri" w:hAnsi="Arial" w:cs="Arial"/>
          <w:bCs/>
        </w:rPr>
      </w:pPr>
      <w:r w:rsidRPr="00632054">
        <w:rPr>
          <w:rFonts w:ascii="Arial" w:eastAsia="Calibri" w:hAnsi="Arial" w:cs="Arial"/>
          <w:bCs/>
          <w:lang w:val="es-ES_tradnl"/>
        </w:rPr>
        <w:t xml:space="preserve">c. </w:t>
      </w:r>
      <w:r w:rsidR="00C5005F" w:rsidRPr="00993239">
        <w:rPr>
          <w:rFonts w:ascii="Arial" w:eastAsia="Calibri" w:hAnsi="Arial" w:cs="Arial"/>
          <w:bCs/>
        </w:rPr>
        <w:t>Quema de residuos de vegetación producto de</w:t>
      </w:r>
      <w:r w:rsidRPr="00993239">
        <w:rPr>
          <w:rFonts w:ascii="Arial" w:eastAsia="Calibri" w:hAnsi="Arial" w:cs="Arial"/>
          <w:bCs/>
        </w:rPr>
        <w:t xml:space="preserve"> la limpieza y mantenimiento de </w:t>
      </w:r>
      <w:r w:rsidR="00C5005F" w:rsidRPr="00993239">
        <w:rPr>
          <w:rFonts w:ascii="Arial" w:eastAsia="Calibri" w:hAnsi="Arial" w:cs="Arial"/>
          <w:bCs/>
        </w:rPr>
        <w:t>vías y espacio público. Quién provoque incendios forestales por el uso de pirotecnia en zonas de protección ecológica y de interfaz urbano – forestal.</w:t>
      </w:r>
    </w:p>
    <w:p w14:paraId="38DFAE32" w14:textId="77777777" w:rsidR="00671020" w:rsidRPr="00424E0C" w:rsidRDefault="00671020" w:rsidP="00632054">
      <w:pPr>
        <w:spacing w:after="0"/>
        <w:ind w:firstLine="360"/>
        <w:jc w:val="both"/>
        <w:rPr>
          <w:rFonts w:ascii="Arial" w:hAnsi="Arial" w:cs="Arial"/>
          <w:bCs/>
        </w:rPr>
      </w:pPr>
    </w:p>
    <w:p w14:paraId="2FE88C68" w14:textId="53E9FCFF" w:rsidR="00BB759D" w:rsidRPr="00424E0C" w:rsidRDefault="00671020" w:rsidP="00632054">
      <w:pPr>
        <w:pStyle w:val="Body"/>
        <w:spacing w:line="276" w:lineRule="auto"/>
        <w:ind w:right="72" w:firstLine="360"/>
        <w:jc w:val="both"/>
        <w:rPr>
          <w:rFonts w:ascii="Arial" w:eastAsia="Calibri" w:hAnsi="Arial" w:cs="Arial"/>
          <w:bCs/>
          <w:color w:val="auto"/>
          <w:lang w:val="es-EC" w:eastAsia="en-US"/>
        </w:rPr>
      </w:pPr>
      <w:r w:rsidRPr="00632054">
        <w:rPr>
          <w:rFonts w:ascii="Arial" w:eastAsiaTheme="minorHAnsi" w:hAnsi="Arial" w:cs="Arial"/>
          <w:bCs/>
          <w:color w:val="auto"/>
          <w:lang w:val="es-EC" w:eastAsia="en-US"/>
        </w:rPr>
        <w:t>d.</w:t>
      </w:r>
      <w:r w:rsidRPr="00993239">
        <w:rPr>
          <w:rFonts w:ascii="Arial" w:eastAsia="Calibri" w:hAnsi="Arial" w:cs="Arial"/>
          <w:bCs/>
          <w:color w:val="auto"/>
          <w:lang w:val="es-EC" w:eastAsia="en-US"/>
        </w:rPr>
        <w:t xml:space="preserve"> Reiterar</w:t>
      </w:r>
      <w:r w:rsidR="00BB759D" w:rsidRPr="00424E0C">
        <w:rPr>
          <w:rFonts w:ascii="Arial" w:eastAsia="Calibri" w:hAnsi="Arial" w:cs="Arial"/>
          <w:bCs/>
          <w:color w:val="auto"/>
          <w:lang w:val="es-EC" w:eastAsia="en-US"/>
        </w:rPr>
        <w:t xml:space="preserve"> en el cometimiento de cualquier infracción leve. </w:t>
      </w:r>
    </w:p>
    <w:p w14:paraId="075F5118" w14:textId="77777777" w:rsidR="00BB759D" w:rsidRPr="00424E0C" w:rsidRDefault="00BB759D" w:rsidP="00632054">
      <w:pPr>
        <w:pStyle w:val="Body"/>
        <w:spacing w:line="276" w:lineRule="auto"/>
        <w:ind w:right="72"/>
        <w:jc w:val="both"/>
        <w:rPr>
          <w:rFonts w:ascii="Arial" w:eastAsia="Calibri" w:hAnsi="Arial" w:cs="Arial"/>
          <w:bCs/>
          <w:color w:val="auto"/>
          <w:lang w:val="es-EC" w:eastAsia="en-US"/>
        </w:rPr>
      </w:pPr>
    </w:p>
    <w:p w14:paraId="26EDCCA9" w14:textId="7272CB90" w:rsidR="00F67F6F" w:rsidRPr="00632054" w:rsidRDefault="00202748">
      <w:pPr>
        <w:pStyle w:val="Textoindependiente16"/>
        <w:rPr>
          <w:b w:val="0"/>
        </w:rPr>
      </w:pPr>
      <w:r w:rsidRPr="00424E0C">
        <w:t xml:space="preserve">Artículo </w:t>
      </w:r>
      <w:r w:rsidR="00993239">
        <w:t>31</w:t>
      </w:r>
      <w:r w:rsidR="00F67F6F" w:rsidRPr="00424E0C">
        <w:t>.-</w:t>
      </w:r>
      <w:r w:rsidR="00BB759D" w:rsidRPr="00424E0C">
        <w:t xml:space="preserve"> </w:t>
      </w:r>
      <w:r w:rsidR="00F67F6F" w:rsidRPr="00632054">
        <w:t>De las sanciones.</w:t>
      </w:r>
      <w:r w:rsidR="00BB759D" w:rsidRPr="00632054">
        <w:t xml:space="preserve"> </w:t>
      </w:r>
      <w:r w:rsidR="00F67F6F" w:rsidRPr="00632054">
        <w:t>-</w:t>
      </w:r>
      <w:r w:rsidR="00BB759D" w:rsidRPr="00632054">
        <w:t xml:space="preserve"> </w:t>
      </w:r>
      <w:r w:rsidR="00F67F6F" w:rsidRPr="00632054">
        <w:rPr>
          <w:b w:val="0"/>
        </w:rPr>
        <w:t>Las infracciones leves serán sancionadas con multa de 2 RBUM (Remuneración Básica Unificada).</w:t>
      </w:r>
    </w:p>
    <w:p w14:paraId="0BD12E43" w14:textId="38F85025" w:rsidR="00BB759D" w:rsidRPr="00632054" w:rsidRDefault="00F67F6F">
      <w:pPr>
        <w:pStyle w:val="Textoindependiente16"/>
        <w:rPr>
          <w:b w:val="0"/>
        </w:rPr>
      </w:pPr>
      <w:r w:rsidRPr="00632054">
        <w:rPr>
          <w:b w:val="0"/>
        </w:rPr>
        <w:t>Las infracciones graves se sancionarán con multa de</w:t>
      </w:r>
      <w:r w:rsidR="00470D5F" w:rsidRPr="00632054">
        <w:rPr>
          <w:b w:val="0"/>
        </w:rPr>
        <w:t xml:space="preserve"> </w:t>
      </w:r>
      <w:r w:rsidRPr="00632054">
        <w:rPr>
          <w:b w:val="0"/>
        </w:rPr>
        <w:t>5 RBUM (Remuneración Básica Unificada)</w:t>
      </w:r>
      <w:r w:rsidR="00BB759D" w:rsidRPr="00632054">
        <w:rPr>
          <w:b w:val="0"/>
        </w:rPr>
        <w:t>.</w:t>
      </w:r>
    </w:p>
    <w:p w14:paraId="4A1E4277" w14:textId="29276699" w:rsidR="00DB6031" w:rsidRPr="00632054" w:rsidRDefault="00DB6031">
      <w:pPr>
        <w:pStyle w:val="Textoindependiente16"/>
        <w:rPr>
          <w:b w:val="0"/>
        </w:rPr>
      </w:pPr>
      <w:r w:rsidRPr="00632054">
        <w:rPr>
          <w:b w:val="0"/>
        </w:rPr>
        <w:t xml:space="preserve">Para el establecimiento de multas por infracciones graves, se </w:t>
      </w:r>
      <w:r w:rsidR="00993239" w:rsidRPr="00632054">
        <w:rPr>
          <w:b w:val="0"/>
        </w:rPr>
        <w:t>considerará</w:t>
      </w:r>
      <w:r w:rsidRPr="00632054">
        <w:rPr>
          <w:b w:val="0"/>
        </w:rPr>
        <w:t xml:space="preserve"> las circunstancias atenuantes y agravantes establecidas en los artículos 329 y 330 del Código Orgánico del Ambiente.</w:t>
      </w:r>
    </w:p>
    <w:p w14:paraId="5CF77058" w14:textId="05E8B177" w:rsidR="00F67F6F" w:rsidRPr="00632054" w:rsidRDefault="00DB6031">
      <w:pPr>
        <w:pStyle w:val="Textoindependiente16"/>
        <w:rPr>
          <w:b w:val="0"/>
        </w:rPr>
      </w:pPr>
      <w:r w:rsidRPr="00632054">
        <w:rPr>
          <w:b w:val="0"/>
        </w:rPr>
        <w:t>A</w:t>
      </w:r>
      <w:r w:rsidR="00F67F6F" w:rsidRPr="00632054">
        <w:rPr>
          <w:b w:val="0"/>
        </w:rPr>
        <w:t xml:space="preserve"> más de la multa establecida, el infractor estará en la obligación de realizar todas las acciones necesarias que permita la restauración del ecosistema afectado por el fuego, </w:t>
      </w:r>
      <w:r w:rsidR="00F67F6F" w:rsidRPr="00632054">
        <w:rPr>
          <w:b w:val="0"/>
        </w:rPr>
        <w:lastRenderedPageBreak/>
        <w:t>esto de manera independiente a las sanciones correspondientes</w:t>
      </w:r>
      <w:r w:rsidR="00BB759D" w:rsidRPr="00632054">
        <w:rPr>
          <w:b w:val="0"/>
        </w:rPr>
        <w:t>, de acuerdo al informe técnico emitido por la unidad técnica de manejo integral del fuego o quien ejerza sus funciones.</w:t>
      </w:r>
    </w:p>
    <w:p w14:paraId="1B9DC0DB" w14:textId="6797B62D" w:rsidR="00F67F6F" w:rsidRPr="00632054" w:rsidRDefault="00F67F6F">
      <w:pPr>
        <w:pStyle w:val="Textoindependiente16"/>
        <w:rPr>
          <w:b w:val="0"/>
        </w:rPr>
      </w:pPr>
      <w:r w:rsidRPr="00632054">
        <w:rPr>
          <w:b w:val="0"/>
        </w:rPr>
        <w:t xml:space="preserve">En caso de que el infractor no restaure el ecosistema afectado por el fuego, </w:t>
      </w:r>
      <w:r w:rsidR="00C0475B" w:rsidRPr="00632054">
        <w:rPr>
          <w:b w:val="0"/>
        </w:rPr>
        <w:t xml:space="preserve">conforme la resolución administrativa emitida por la autoridad distrital sancionadora que determine su responsabilidad, </w:t>
      </w:r>
      <w:r w:rsidRPr="00632054">
        <w:rPr>
          <w:b w:val="0"/>
        </w:rPr>
        <w:t>la autoridad ambiental</w:t>
      </w:r>
      <w:r w:rsidR="000F0B61">
        <w:rPr>
          <w:b w:val="0"/>
        </w:rPr>
        <w:t xml:space="preserve"> </w:t>
      </w:r>
      <w:r w:rsidR="000F0B61" w:rsidRPr="00475F78">
        <w:rPr>
          <w:b w:val="0"/>
        </w:rPr>
        <w:t>distrital</w:t>
      </w:r>
      <w:r w:rsidRPr="00632054">
        <w:rPr>
          <w:b w:val="0"/>
        </w:rPr>
        <w:t>, será la encargada de restaurar el mismo, debiendo el infractor cubrir todos los gastos que demande la restauración del ecosistema</w:t>
      </w:r>
      <w:r w:rsidR="00C0475B" w:rsidRPr="00632054">
        <w:rPr>
          <w:b w:val="0"/>
        </w:rPr>
        <w:t>.</w:t>
      </w:r>
    </w:p>
    <w:p w14:paraId="0DFC3FB8" w14:textId="77777777" w:rsidR="00F67F6F" w:rsidRPr="00632054" w:rsidRDefault="00F67F6F">
      <w:pPr>
        <w:pStyle w:val="Textoindependiente16"/>
        <w:rPr>
          <w:b w:val="0"/>
        </w:rPr>
      </w:pPr>
      <w:r w:rsidRPr="00632054">
        <w:rPr>
          <w:b w:val="0"/>
        </w:rPr>
        <w:t xml:space="preserve">Los casos de reincidencia comprobada se sancionarán con la duplicación de las multas impuestas previamente por la </w:t>
      </w:r>
      <w:r w:rsidR="0054047A" w:rsidRPr="00632054">
        <w:rPr>
          <w:b w:val="0"/>
        </w:rPr>
        <w:t>autoridad distrital sancionadora</w:t>
      </w:r>
      <w:r w:rsidRPr="00632054">
        <w:rPr>
          <w:b w:val="0"/>
        </w:rPr>
        <w:t>.</w:t>
      </w:r>
    </w:p>
    <w:p w14:paraId="21252520" w14:textId="13962229" w:rsidR="00C0475B" w:rsidRPr="00632054" w:rsidRDefault="00C0475B">
      <w:pPr>
        <w:pStyle w:val="Textoindependiente16"/>
        <w:rPr>
          <w:b w:val="0"/>
        </w:rPr>
      </w:pPr>
      <w:r w:rsidRPr="00424E0C">
        <w:t xml:space="preserve">Artículo </w:t>
      </w:r>
      <w:r w:rsidR="00C420A1" w:rsidRPr="00424E0C">
        <w:t>3</w:t>
      </w:r>
      <w:r w:rsidR="00993239">
        <w:t>2</w:t>
      </w:r>
      <w:r w:rsidRPr="00424E0C">
        <w:t xml:space="preserve">.- Trabajo </w:t>
      </w:r>
      <w:r w:rsidR="00612028" w:rsidRPr="00424E0C">
        <w:t xml:space="preserve">comunitario. </w:t>
      </w:r>
      <w:r w:rsidR="00460E4D" w:rsidRPr="00424E0C">
        <w:t>–</w:t>
      </w:r>
      <w:r w:rsidR="00612028" w:rsidRPr="00424E0C">
        <w:t xml:space="preserve"> </w:t>
      </w:r>
      <w:r w:rsidR="00460E4D" w:rsidRPr="00632054">
        <w:rPr>
          <w:b w:val="0"/>
        </w:rPr>
        <w:t>A fin de establecer medidas que incentiven la paz social y coadyuven al mejoramiento de la convivencia ciudadana, se establece la posibilidad de sustituir las sanciones de orden pecuniario establecidas en la normativa metropolitana vigente con trabajo comunitario, la cual cumplirá el infractor de forma indelegable conforme el siguiente procedimiento:</w:t>
      </w:r>
    </w:p>
    <w:p w14:paraId="4AE15F7D" w14:textId="61AC6942" w:rsidR="00460E4D" w:rsidRPr="00632054" w:rsidRDefault="00460E4D">
      <w:pPr>
        <w:pStyle w:val="Textoindependiente16"/>
        <w:rPr>
          <w:b w:val="0"/>
        </w:rPr>
      </w:pPr>
      <w:r w:rsidRPr="00632054">
        <w:rPr>
          <w:b w:val="0"/>
        </w:rPr>
        <w:t>El administrado, contra quien se hubiere iniciado un procedimiento administrativo sancionatorio, podrá, en cualquier momento del procedimiento, solicitar voluntariamente la sustitución de las sanciones pecuniarias relativa</w:t>
      </w:r>
      <w:r w:rsidR="007860BE" w:rsidRPr="00632054">
        <w:rPr>
          <w:b w:val="0"/>
        </w:rPr>
        <w:t>s</w:t>
      </w:r>
      <w:r w:rsidRPr="00632054">
        <w:rPr>
          <w:b w:val="0"/>
        </w:rPr>
        <w:t xml:space="preserve"> a la</w:t>
      </w:r>
      <w:r w:rsidR="007860BE" w:rsidRPr="00632054">
        <w:rPr>
          <w:b w:val="0"/>
        </w:rPr>
        <w:t>s</w:t>
      </w:r>
      <w:r w:rsidRPr="00632054">
        <w:rPr>
          <w:b w:val="0"/>
        </w:rPr>
        <w:t xml:space="preserve"> infracc</w:t>
      </w:r>
      <w:r w:rsidR="007860BE" w:rsidRPr="00632054">
        <w:rPr>
          <w:b w:val="0"/>
        </w:rPr>
        <w:t>iones</w:t>
      </w:r>
      <w:r w:rsidRPr="00632054">
        <w:rPr>
          <w:b w:val="0"/>
        </w:rPr>
        <w:t xml:space="preserve"> administrativa</w:t>
      </w:r>
      <w:r w:rsidR="007860BE" w:rsidRPr="00632054">
        <w:rPr>
          <w:b w:val="0"/>
        </w:rPr>
        <w:t>s</w:t>
      </w:r>
      <w:r w:rsidR="00052942" w:rsidRPr="00632054">
        <w:rPr>
          <w:b w:val="0"/>
        </w:rPr>
        <w:t xml:space="preserve"> leve</w:t>
      </w:r>
      <w:r w:rsidR="007860BE" w:rsidRPr="00632054">
        <w:rPr>
          <w:b w:val="0"/>
        </w:rPr>
        <w:t>s</w:t>
      </w:r>
      <w:r w:rsidRPr="00632054">
        <w:rPr>
          <w:b w:val="0"/>
        </w:rPr>
        <w:t>, por horas de trabajo comunitario. Se podrá sustituir la totalidad o el porcentaje que la o el administrado solicite.</w:t>
      </w:r>
    </w:p>
    <w:p w14:paraId="060D56EA" w14:textId="6254233A" w:rsidR="00460E4D" w:rsidRPr="00632054" w:rsidRDefault="00460E4D">
      <w:pPr>
        <w:pStyle w:val="Textoindependiente16"/>
        <w:rPr>
          <w:b w:val="0"/>
        </w:rPr>
      </w:pPr>
      <w:r w:rsidRPr="00632054">
        <w:rPr>
          <w:b w:val="0"/>
        </w:rPr>
        <w:t>La autoridad distrital sancionadora tendrá la obligación de informar a las y los administrados la posibilidad de sustituir las sanciones por trabajo comunitario al inicio del proceso administrativo. Para el efecto cada diez dólares (USD) con los que hubiere sido sancionado en administrado, equivaldrá a una hora de trabajo comunitario.</w:t>
      </w:r>
    </w:p>
    <w:p w14:paraId="47D88A10" w14:textId="77777777" w:rsidR="00460E4D" w:rsidRPr="00632054" w:rsidRDefault="00460E4D">
      <w:pPr>
        <w:pStyle w:val="Textoindependiente16"/>
        <w:rPr>
          <w:b w:val="0"/>
        </w:rPr>
      </w:pPr>
      <w:r w:rsidRPr="00632054">
        <w:rPr>
          <w:b w:val="0"/>
        </w:rPr>
        <w:t>En el caso de existir fracciones de dólares se establecerá el tiempo proporcional.</w:t>
      </w:r>
    </w:p>
    <w:p w14:paraId="5B701F14" w14:textId="50D8613B" w:rsidR="00460E4D" w:rsidRPr="00632054" w:rsidRDefault="00460E4D">
      <w:pPr>
        <w:pStyle w:val="Textoindependiente16"/>
        <w:rPr>
          <w:b w:val="0"/>
        </w:rPr>
      </w:pPr>
      <w:r w:rsidRPr="00632054">
        <w:rPr>
          <w:b w:val="0"/>
        </w:rPr>
        <w:t xml:space="preserve">En el caso de incendios forestales que afecten al arbolado urbano, </w:t>
      </w:r>
      <w:r w:rsidR="008B6C28" w:rsidRPr="00632054">
        <w:rPr>
          <w:b w:val="0"/>
        </w:rPr>
        <w:t>l</w:t>
      </w:r>
      <w:r w:rsidRPr="00632054">
        <w:rPr>
          <w:b w:val="0"/>
        </w:rPr>
        <w:t>a</w:t>
      </w:r>
      <w:r w:rsidR="008B6C28" w:rsidRPr="00632054">
        <w:rPr>
          <w:b w:val="0"/>
        </w:rPr>
        <w:t xml:space="preserve"> obligación de reposición o compensación ambiental se impondrá adicionalmente a la sanción pecuniaria cuando se haya determinado la existencia de responsabilidad mediante resolución administrativa.</w:t>
      </w:r>
      <w:r w:rsidRPr="00632054">
        <w:rPr>
          <w:b w:val="0"/>
        </w:rPr>
        <w:t xml:space="preserve"> </w:t>
      </w:r>
    </w:p>
    <w:p w14:paraId="2F58EA30" w14:textId="306ED5CC" w:rsidR="008B6C28" w:rsidRPr="00424E0C" w:rsidRDefault="008B6C28">
      <w:pPr>
        <w:pStyle w:val="Textoindependiente16"/>
      </w:pPr>
      <w:r w:rsidRPr="00632054">
        <w:rPr>
          <w:b w:val="0"/>
        </w:rPr>
        <w:t>La reposición del arbolado urbano, no será objeto de sustitución por trabajo comunitario.</w:t>
      </w:r>
    </w:p>
    <w:p w14:paraId="1A4A5E62" w14:textId="527FBDE0" w:rsidR="00C0475B" w:rsidRPr="00424E0C" w:rsidRDefault="00C0475B">
      <w:pPr>
        <w:pStyle w:val="Textoindependiente16"/>
      </w:pPr>
      <w:r w:rsidRPr="00424E0C">
        <w:t xml:space="preserve">Art. </w:t>
      </w:r>
      <w:r w:rsidR="007F64E4" w:rsidRPr="00424E0C">
        <w:t>3</w:t>
      </w:r>
      <w:r w:rsidR="00993239">
        <w:t>3</w:t>
      </w:r>
      <w:r w:rsidR="007F64E4" w:rsidRPr="00424E0C">
        <w:t xml:space="preserve">.- Ejercicio de la jurisdicción </w:t>
      </w:r>
      <w:r w:rsidR="00FA6C7F" w:rsidRPr="00424E0C">
        <w:t>coactiva. -</w:t>
      </w:r>
      <w:r w:rsidR="007F64E4" w:rsidRPr="00424E0C">
        <w:t xml:space="preserve"> </w:t>
      </w:r>
      <w:r w:rsidR="007F64E4" w:rsidRPr="00632054">
        <w:rPr>
          <w:b w:val="0"/>
        </w:rPr>
        <w:t>La Dirección Metropolitana Financiera deberá ejercer la potestad coactiva, de conformidad con el ordenamiento jurídico metropolitano.</w:t>
      </w:r>
    </w:p>
    <w:p w14:paraId="335BEBFB" w14:textId="7504B1FF" w:rsidR="00155165" w:rsidRPr="00632054" w:rsidRDefault="00155165">
      <w:pPr>
        <w:pStyle w:val="Textoindependiente16"/>
        <w:rPr>
          <w:b w:val="0"/>
        </w:rPr>
      </w:pPr>
      <w:r w:rsidRPr="00424E0C">
        <w:t>Artículo 3</w:t>
      </w:r>
      <w:r w:rsidR="00993239">
        <w:t>4</w:t>
      </w:r>
      <w:r w:rsidRPr="00424E0C">
        <w:t xml:space="preserve">.- </w:t>
      </w:r>
      <w:r w:rsidRPr="00632054">
        <w:t xml:space="preserve">Destino de la recaudación por </w:t>
      </w:r>
      <w:r w:rsidR="007F64E4" w:rsidRPr="00632054">
        <w:t>multas. -</w:t>
      </w:r>
      <w:r w:rsidRPr="00632054">
        <w:t xml:space="preserve"> </w:t>
      </w:r>
      <w:r w:rsidRPr="00632054">
        <w:rPr>
          <w:b w:val="0"/>
        </w:rPr>
        <w:t>La recaudación de las multas por infracciones a las normas de este Capítulo, serán depositadas en la cuenta del Fondo Ambiental del Distrito Metropolitano de Quito, y manejadas en una subcuenta destinada en forma exclusiva para financiar las actividades de protección y recuperación del Patrimonio Natural.</w:t>
      </w:r>
    </w:p>
    <w:p w14:paraId="6878CB28" w14:textId="77777777" w:rsidR="00F67F6F" w:rsidRPr="00424E0C" w:rsidRDefault="00F67F6F" w:rsidP="00632054">
      <w:pPr>
        <w:pStyle w:val="Body"/>
        <w:spacing w:line="276" w:lineRule="auto"/>
        <w:ind w:right="72"/>
        <w:jc w:val="both"/>
        <w:rPr>
          <w:rFonts w:ascii="Arial" w:eastAsia="Calibri" w:hAnsi="Arial" w:cs="Arial"/>
          <w:b/>
          <w:bCs/>
          <w:color w:val="auto"/>
        </w:rPr>
      </w:pPr>
      <w:r w:rsidRPr="00424E0C">
        <w:rPr>
          <w:rFonts w:ascii="Arial" w:eastAsia="Calibri" w:hAnsi="Arial" w:cs="Arial"/>
          <w:b/>
          <w:bCs/>
          <w:color w:val="auto"/>
        </w:rPr>
        <w:lastRenderedPageBreak/>
        <w:t>DISPOSICIONES GENERALES</w:t>
      </w:r>
    </w:p>
    <w:p w14:paraId="7D16A89A" w14:textId="77777777" w:rsidR="00F67F6F" w:rsidRPr="00424E0C" w:rsidRDefault="00F67F6F" w:rsidP="00632054">
      <w:pPr>
        <w:pStyle w:val="Body"/>
        <w:spacing w:line="276" w:lineRule="auto"/>
        <w:ind w:right="72"/>
        <w:jc w:val="both"/>
        <w:rPr>
          <w:rFonts w:ascii="Arial" w:eastAsia="Calibri" w:hAnsi="Arial" w:cs="Arial"/>
          <w:b/>
          <w:bCs/>
          <w:color w:val="auto"/>
        </w:rPr>
      </w:pPr>
    </w:p>
    <w:p w14:paraId="694F0B70" w14:textId="477F7477"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 xml:space="preserve">Primera: </w:t>
      </w:r>
      <w:r w:rsidR="006F5363" w:rsidRPr="00424E0C">
        <w:rPr>
          <w:rFonts w:ascii="Arial" w:eastAsia="Calibri" w:hAnsi="Arial" w:cs="Arial"/>
          <w:bCs/>
          <w:color w:val="auto"/>
        </w:rPr>
        <w:t xml:space="preserve">La </w:t>
      </w:r>
      <w:r w:rsidR="0054047A" w:rsidRPr="00424E0C">
        <w:rPr>
          <w:rFonts w:ascii="Arial" w:eastAsia="Calibri" w:hAnsi="Arial" w:cs="Arial"/>
          <w:bCs/>
          <w:color w:val="auto"/>
        </w:rPr>
        <w:t>autoridad</w:t>
      </w:r>
      <w:r w:rsidR="0054047A" w:rsidRPr="00632054">
        <w:rPr>
          <w:rFonts w:ascii="Arial" w:eastAsia="Calibri" w:hAnsi="Arial" w:cs="Arial"/>
          <w:bCs/>
          <w:color w:val="auto"/>
        </w:rPr>
        <w:t xml:space="preserve"> ambiental distrital</w:t>
      </w:r>
      <w:r w:rsidRPr="00424E0C">
        <w:rPr>
          <w:rFonts w:ascii="Arial" w:eastAsia="Calibri" w:hAnsi="Arial" w:cs="Arial"/>
          <w:bCs/>
          <w:color w:val="auto"/>
        </w:rPr>
        <w:t xml:space="preserve"> deberá realizar las gestiones pertinente</w:t>
      </w:r>
      <w:r w:rsidR="00445291" w:rsidRPr="00424E0C">
        <w:rPr>
          <w:rFonts w:ascii="Arial" w:eastAsia="Calibri" w:hAnsi="Arial" w:cs="Arial"/>
          <w:bCs/>
          <w:color w:val="auto"/>
        </w:rPr>
        <w:t xml:space="preserve">s para la creación de la </w:t>
      </w:r>
      <w:r w:rsidR="00445291" w:rsidRPr="00424E0C">
        <w:rPr>
          <w:rFonts w:ascii="Arial" w:eastAsia="Calibri" w:hAnsi="Arial" w:cs="Arial"/>
          <w:bCs/>
          <w:color w:val="auto"/>
          <w:lang w:val="es-EC"/>
        </w:rPr>
        <w:t>Unidad de</w:t>
      </w:r>
      <w:r w:rsidR="004979EB" w:rsidRPr="00424E0C">
        <w:rPr>
          <w:rFonts w:ascii="Arial" w:eastAsia="Calibri" w:hAnsi="Arial" w:cs="Arial"/>
          <w:bCs/>
          <w:color w:val="auto"/>
          <w:lang w:val="es-EC"/>
        </w:rPr>
        <w:t xml:space="preserve"> </w:t>
      </w:r>
      <w:r w:rsidR="00445291" w:rsidRPr="00424E0C">
        <w:rPr>
          <w:rFonts w:ascii="Arial" w:eastAsia="Calibri" w:hAnsi="Arial" w:cs="Arial"/>
          <w:bCs/>
          <w:color w:val="auto"/>
          <w:lang w:val="es-EC"/>
        </w:rPr>
        <w:t>Manejo Integral del Fuego</w:t>
      </w:r>
      <w:r w:rsidRPr="00424E0C">
        <w:rPr>
          <w:rFonts w:ascii="Arial" w:eastAsia="Calibri" w:hAnsi="Arial" w:cs="Arial"/>
          <w:bCs/>
          <w:color w:val="auto"/>
        </w:rPr>
        <w:t xml:space="preserve"> dentro de su estructura orgánica funcional; así como realizar las gestiones pertinentes para el financiamiento y contratación del personal técnico especializado.</w:t>
      </w:r>
    </w:p>
    <w:p w14:paraId="1876AC52" w14:textId="4BA2B13F" w:rsidR="0068792F" w:rsidRPr="00424E0C" w:rsidRDefault="007F64E4" w:rsidP="00632054">
      <w:pPr>
        <w:pStyle w:val="Body"/>
        <w:spacing w:line="276" w:lineRule="auto"/>
        <w:ind w:right="72"/>
        <w:jc w:val="both"/>
        <w:rPr>
          <w:rFonts w:ascii="Arial" w:eastAsia="Calibri" w:hAnsi="Arial" w:cs="Arial"/>
          <w:bCs/>
          <w:color w:val="auto"/>
        </w:rPr>
      </w:pPr>
      <w:r w:rsidRPr="00424E0C">
        <w:rPr>
          <w:rFonts w:ascii="Arial" w:eastAsia="Calibri" w:hAnsi="Arial" w:cs="Arial"/>
          <w:bCs/>
          <w:color w:val="auto"/>
        </w:rPr>
        <w:t xml:space="preserve">La </w:t>
      </w:r>
      <w:r w:rsidR="0068792F" w:rsidRPr="00424E0C">
        <w:rPr>
          <w:rFonts w:ascii="Arial" w:eastAsia="Calibri" w:hAnsi="Arial" w:cs="Arial"/>
          <w:bCs/>
          <w:color w:val="auto"/>
        </w:rPr>
        <w:t xml:space="preserve">Unidad </w:t>
      </w:r>
      <w:r w:rsidRPr="00424E0C">
        <w:rPr>
          <w:rFonts w:ascii="Arial" w:eastAsia="Calibri" w:hAnsi="Arial" w:cs="Arial"/>
          <w:bCs/>
          <w:color w:val="auto"/>
        </w:rPr>
        <w:t>de Manejo Integral del Fuego, será</w:t>
      </w:r>
      <w:r w:rsidR="0068792F" w:rsidRPr="00424E0C">
        <w:rPr>
          <w:rFonts w:ascii="Arial" w:eastAsia="Calibri" w:hAnsi="Arial" w:cs="Arial"/>
          <w:bCs/>
          <w:color w:val="auto"/>
        </w:rPr>
        <w:t xml:space="preserve"> responsable</w:t>
      </w:r>
      <w:r w:rsidR="00FA3183" w:rsidRPr="00424E0C">
        <w:rPr>
          <w:rFonts w:ascii="Arial" w:eastAsia="Calibri" w:hAnsi="Arial" w:cs="Arial"/>
          <w:bCs/>
          <w:color w:val="auto"/>
        </w:rPr>
        <w:t xml:space="preserve"> de la coordinación para la implementación de la </w:t>
      </w:r>
      <w:r w:rsidRPr="00424E0C">
        <w:rPr>
          <w:rFonts w:ascii="Arial" w:eastAsia="Calibri" w:hAnsi="Arial" w:cs="Arial"/>
          <w:bCs/>
          <w:color w:val="auto"/>
        </w:rPr>
        <w:t>E</w:t>
      </w:r>
      <w:r w:rsidR="00FA3183" w:rsidRPr="00424E0C">
        <w:rPr>
          <w:rFonts w:ascii="Arial" w:eastAsia="Calibri" w:hAnsi="Arial" w:cs="Arial"/>
          <w:bCs/>
          <w:color w:val="auto"/>
        </w:rPr>
        <w:t>strategia Distrital</w:t>
      </w:r>
      <w:r w:rsidRPr="00424E0C">
        <w:rPr>
          <w:rFonts w:ascii="Arial" w:eastAsia="Calibri" w:hAnsi="Arial" w:cs="Arial"/>
          <w:bCs/>
          <w:color w:val="auto"/>
        </w:rPr>
        <w:t xml:space="preserve"> de Manejo Integral del Fuego</w:t>
      </w:r>
      <w:r w:rsidR="00FA5D39" w:rsidRPr="00424E0C">
        <w:rPr>
          <w:rFonts w:ascii="Arial" w:eastAsia="Calibri" w:hAnsi="Arial" w:cs="Arial"/>
          <w:bCs/>
          <w:color w:val="auto"/>
        </w:rPr>
        <w:t xml:space="preserve">, </w:t>
      </w:r>
      <w:r w:rsidRPr="00424E0C">
        <w:rPr>
          <w:rFonts w:ascii="Arial" w:eastAsia="Calibri" w:hAnsi="Arial" w:cs="Arial"/>
          <w:bCs/>
          <w:color w:val="auto"/>
        </w:rPr>
        <w:t xml:space="preserve">la </w:t>
      </w:r>
      <w:r w:rsidR="00FA5D39" w:rsidRPr="00424E0C">
        <w:rPr>
          <w:rFonts w:ascii="Arial" w:eastAsia="Calibri" w:hAnsi="Arial" w:cs="Arial"/>
          <w:bCs/>
          <w:color w:val="auto"/>
        </w:rPr>
        <w:t>valoración econ</w:t>
      </w:r>
      <w:r w:rsidR="00FA3183" w:rsidRPr="00424E0C">
        <w:rPr>
          <w:rFonts w:ascii="Arial" w:eastAsia="Calibri" w:hAnsi="Arial" w:cs="Arial"/>
          <w:bCs/>
          <w:color w:val="auto"/>
        </w:rPr>
        <w:t>ómica de afectaciones y</w:t>
      </w:r>
      <w:r w:rsidR="00FA5D39" w:rsidRPr="00424E0C">
        <w:rPr>
          <w:rFonts w:ascii="Arial" w:eastAsia="Calibri" w:hAnsi="Arial" w:cs="Arial"/>
          <w:bCs/>
          <w:color w:val="auto"/>
        </w:rPr>
        <w:t xml:space="preserve"> restauración ecológica</w:t>
      </w:r>
      <w:r w:rsidR="00FA3183" w:rsidRPr="00424E0C">
        <w:rPr>
          <w:rFonts w:ascii="Arial" w:eastAsia="Calibri" w:hAnsi="Arial" w:cs="Arial"/>
          <w:bCs/>
          <w:color w:val="auto"/>
        </w:rPr>
        <w:t xml:space="preserve"> de las áreas afectadas por incendios forestales</w:t>
      </w:r>
      <w:r w:rsidRPr="00424E0C">
        <w:rPr>
          <w:rFonts w:ascii="Arial" w:eastAsia="Calibri" w:hAnsi="Arial" w:cs="Arial"/>
          <w:bCs/>
          <w:color w:val="auto"/>
        </w:rPr>
        <w:t>, conforme lo establecido en la presente sección</w:t>
      </w:r>
      <w:r w:rsidR="007860BE" w:rsidRPr="00424E0C">
        <w:rPr>
          <w:rFonts w:ascii="Arial" w:eastAsia="Calibri" w:hAnsi="Arial" w:cs="Arial"/>
          <w:bCs/>
          <w:color w:val="auto"/>
        </w:rPr>
        <w:t>.</w:t>
      </w:r>
      <w:r w:rsidR="0068792F" w:rsidRPr="00424E0C">
        <w:rPr>
          <w:rFonts w:ascii="Arial" w:eastAsia="Calibri" w:hAnsi="Arial" w:cs="Arial"/>
          <w:bCs/>
          <w:color w:val="auto"/>
        </w:rPr>
        <w:t xml:space="preserve"> </w:t>
      </w:r>
    </w:p>
    <w:p w14:paraId="1BBD7718" w14:textId="77777777" w:rsidR="00F67F6F" w:rsidRPr="00424E0C" w:rsidRDefault="00F67F6F" w:rsidP="00632054">
      <w:pPr>
        <w:pStyle w:val="Body"/>
        <w:spacing w:line="276" w:lineRule="auto"/>
        <w:ind w:right="72"/>
        <w:jc w:val="both"/>
        <w:rPr>
          <w:rFonts w:ascii="Arial" w:eastAsia="Calibri" w:hAnsi="Arial" w:cs="Arial"/>
          <w:bCs/>
          <w:color w:val="auto"/>
        </w:rPr>
      </w:pPr>
    </w:p>
    <w:p w14:paraId="4E8E9B20" w14:textId="0954B733"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rPr>
        <w:t xml:space="preserve">Segunda: </w:t>
      </w:r>
      <w:r w:rsidRPr="00424E0C">
        <w:rPr>
          <w:rFonts w:ascii="Arial" w:eastAsia="Calibri" w:hAnsi="Arial" w:cs="Arial"/>
          <w:bCs/>
          <w:color w:val="auto"/>
        </w:rPr>
        <w:t xml:space="preserve">La </w:t>
      </w:r>
      <w:r w:rsidR="0054047A" w:rsidRPr="00632054">
        <w:rPr>
          <w:rFonts w:ascii="Arial" w:eastAsia="Calibri" w:hAnsi="Arial" w:cs="Arial"/>
          <w:bCs/>
          <w:color w:val="auto"/>
        </w:rPr>
        <w:t>autoridad ambiental distrital</w:t>
      </w:r>
      <w:r w:rsidRPr="00424E0C">
        <w:rPr>
          <w:rFonts w:ascii="Arial" w:eastAsia="Calibri" w:hAnsi="Arial" w:cs="Arial"/>
          <w:bCs/>
          <w:color w:val="auto"/>
        </w:rPr>
        <w:t>, será la responsable de generar la Estrategia Metropolitana de</w:t>
      </w:r>
      <w:r w:rsidR="0054047A" w:rsidRPr="00424E0C">
        <w:rPr>
          <w:rFonts w:ascii="Arial" w:eastAsia="Calibri" w:hAnsi="Arial" w:cs="Arial"/>
          <w:bCs/>
          <w:color w:val="auto"/>
        </w:rPr>
        <w:t xml:space="preserve"> </w:t>
      </w:r>
      <w:r w:rsidR="00D71AAA" w:rsidRPr="00424E0C">
        <w:rPr>
          <w:rFonts w:ascii="Arial" w:eastAsia="Calibri" w:hAnsi="Arial" w:cs="Arial"/>
          <w:bCs/>
          <w:color w:val="auto"/>
        </w:rPr>
        <w:t>Manejo Integral del Fuego</w:t>
      </w:r>
      <w:r w:rsidRPr="00424E0C">
        <w:rPr>
          <w:rFonts w:ascii="Arial" w:eastAsia="Calibri" w:hAnsi="Arial" w:cs="Arial"/>
          <w:bCs/>
          <w:color w:val="auto"/>
        </w:rPr>
        <w:t xml:space="preserve"> en el DMQ. En esta estrategia se debe detallar las acciones de gestión integral, </w:t>
      </w:r>
      <w:r w:rsidR="003A28C7" w:rsidRPr="00424E0C">
        <w:rPr>
          <w:rFonts w:ascii="Arial" w:eastAsia="Calibri" w:hAnsi="Arial" w:cs="Arial"/>
          <w:bCs/>
          <w:color w:val="auto"/>
        </w:rPr>
        <w:t>que,</w:t>
      </w:r>
      <w:r w:rsidRPr="00424E0C">
        <w:rPr>
          <w:rFonts w:ascii="Arial" w:eastAsia="Calibri" w:hAnsi="Arial" w:cs="Arial"/>
          <w:bCs/>
          <w:color w:val="auto"/>
        </w:rPr>
        <w:t xml:space="preserve"> entr</w:t>
      </w:r>
      <w:r w:rsidR="005D6DBC" w:rsidRPr="00424E0C">
        <w:rPr>
          <w:rFonts w:ascii="Arial" w:eastAsia="Calibri" w:hAnsi="Arial" w:cs="Arial"/>
          <w:bCs/>
          <w:color w:val="auto"/>
        </w:rPr>
        <w:t>e</w:t>
      </w:r>
      <w:r w:rsidRPr="00424E0C">
        <w:rPr>
          <w:rFonts w:ascii="Arial" w:eastAsia="Calibri" w:hAnsi="Arial" w:cs="Arial"/>
          <w:bCs/>
          <w:color w:val="auto"/>
        </w:rPr>
        <w:t xml:space="preserve"> otros temas, aborden lo mencionado en la presente ordenanza para su correcta aplicación.</w:t>
      </w:r>
    </w:p>
    <w:p w14:paraId="4FE1F86F" w14:textId="77777777" w:rsidR="00F67F6F" w:rsidRPr="00424E0C" w:rsidRDefault="00F67F6F" w:rsidP="00632054">
      <w:pPr>
        <w:pStyle w:val="Body"/>
        <w:spacing w:line="276" w:lineRule="auto"/>
        <w:ind w:right="72"/>
        <w:jc w:val="both"/>
        <w:rPr>
          <w:rFonts w:ascii="Arial" w:eastAsia="Calibri" w:hAnsi="Arial" w:cs="Arial"/>
          <w:bCs/>
          <w:color w:val="auto"/>
        </w:rPr>
      </w:pPr>
    </w:p>
    <w:p w14:paraId="2B04A40D" w14:textId="40DFB38C" w:rsidR="00F67F6F" w:rsidRPr="00424E0C" w:rsidRDefault="00F67F6F" w:rsidP="00632054">
      <w:pPr>
        <w:pStyle w:val="Body"/>
        <w:spacing w:line="276" w:lineRule="auto"/>
        <w:ind w:right="72"/>
        <w:jc w:val="both"/>
        <w:rPr>
          <w:rFonts w:ascii="Arial" w:eastAsia="Calibri" w:hAnsi="Arial" w:cs="Arial"/>
          <w:bCs/>
          <w:color w:val="auto"/>
        </w:rPr>
      </w:pPr>
      <w:r w:rsidRPr="00424E0C">
        <w:rPr>
          <w:rFonts w:ascii="Arial" w:eastAsia="Calibri" w:hAnsi="Arial" w:cs="Arial"/>
          <w:b/>
          <w:bCs/>
          <w:color w:val="auto"/>
          <w:lang w:val="es-ES"/>
        </w:rPr>
        <w:t>Tercera:</w:t>
      </w:r>
      <w:r w:rsidRPr="00424E0C">
        <w:rPr>
          <w:rFonts w:ascii="Arial" w:eastAsia="Calibri" w:hAnsi="Arial" w:cs="Arial"/>
          <w:bCs/>
          <w:color w:val="auto"/>
          <w:lang w:val="es-ES"/>
        </w:rPr>
        <w:t xml:space="preserve"> La </w:t>
      </w:r>
      <w:r w:rsidR="0054047A" w:rsidRPr="00632054">
        <w:rPr>
          <w:rFonts w:ascii="Arial" w:eastAsia="Calibri" w:hAnsi="Arial" w:cs="Arial"/>
          <w:bCs/>
          <w:color w:val="auto"/>
        </w:rPr>
        <w:t>autoridad ambiental distrital</w:t>
      </w:r>
      <w:r w:rsidR="000F0B61">
        <w:rPr>
          <w:rFonts w:ascii="Arial" w:eastAsia="Calibri" w:hAnsi="Arial" w:cs="Arial"/>
          <w:bCs/>
          <w:color w:val="auto"/>
        </w:rPr>
        <w:t>,</w:t>
      </w:r>
      <w:r w:rsidRPr="00424E0C">
        <w:rPr>
          <w:rFonts w:ascii="Arial" w:eastAsia="Calibri" w:hAnsi="Arial" w:cs="Arial"/>
          <w:bCs/>
          <w:color w:val="auto"/>
          <w:lang w:val="es-ES"/>
        </w:rPr>
        <w:t xml:space="preserve"> convocará a talleres de revisión de la presente ordenanza con una periodicidad Bianual.</w:t>
      </w:r>
    </w:p>
    <w:p w14:paraId="6C164583" w14:textId="77777777" w:rsidR="00F67F6F" w:rsidRPr="00424E0C" w:rsidRDefault="00F67F6F" w:rsidP="00632054">
      <w:pPr>
        <w:pStyle w:val="Body"/>
        <w:spacing w:line="276" w:lineRule="auto"/>
        <w:ind w:right="72"/>
        <w:jc w:val="both"/>
        <w:rPr>
          <w:rFonts w:ascii="Arial" w:eastAsia="Calibri" w:hAnsi="Arial" w:cs="Arial"/>
          <w:b/>
          <w:bCs/>
          <w:color w:val="auto"/>
        </w:rPr>
      </w:pPr>
    </w:p>
    <w:p w14:paraId="2D7594AC" w14:textId="77777777" w:rsidR="00F67F6F" w:rsidRPr="00424E0C" w:rsidRDefault="00F67F6F" w:rsidP="00632054">
      <w:pPr>
        <w:pStyle w:val="Body"/>
        <w:spacing w:line="276" w:lineRule="auto"/>
        <w:ind w:right="72"/>
        <w:jc w:val="both"/>
        <w:rPr>
          <w:rFonts w:ascii="Arial" w:eastAsia="Calibri" w:hAnsi="Arial" w:cs="Arial"/>
          <w:b/>
          <w:bCs/>
          <w:color w:val="auto"/>
        </w:rPr>
      </w:pPr>
      <w:r w:rsidRPr="00424E0C">
        <w:rPr>
          <w:rFonts w:ascii="Arial" w:eastAsia="Calibri" w:hAnsi="Arial" w:cs="Arial"/>
          <w:b/>
          <w:bCs/>
          <w:color w:val="auto"/>
        </w:rPr>
        <w:t>DISPOSICIONES TRANSITORIAS</w:t>
      </w:r>
    </w:p>
    <w:p w14:paraId="12D55B7C" w14:textId="77777777" w:rsidR="00F67F6F" w:rsidRPr="00424E0C" w:rsidRDefault="00F67F6F" w:rsidP="00632054">
      <w:pPr>
        <w:pStyle w:val="Body"/>
        <w:spacing w:line="276" w:lineRule="auto"/>
        <w:ind w:right="72"/>
        <w:jc w:val="both"/>
        <w:rPr>
          <w:rFonts w:ascii="Arial" w:eastAsia="Calibri" w:hAnsi="Arial" w:cs="Arial"/>
          <w:b/>
          <w:bCs/>
          <w:color w:val="auto"/>
        </w:rPr>
      </w:pPr>
    </w:p>
    <w:p w14:paraId="1E236516" w14:textId="77777777" w:rsidR="00F67F6F" w:rsidRPr="00424E0C" w:rsidRDefault="00F67F6F" w:rsidP="00632054">
      <w:pPr>
        <w:pStyle w:val="Body"/>
        <w:spacing w:line="276" w:lineRule="auto"/>
        <w:ind w:right="72"/>
        <w:jc w:val="both"/>
        <w:rPr>
          <w:rFonts w:ascii="Arial" w:eastAsia="Calibri" w:hAnsi="Arial" w:cs="Arial"/>
          <w:bCs/>
          <w:color w:val="auto"/>
          <w:lang w:val="es-EC"/>
        </w:rPr>
      </w:pPr>
      <w:r w:rsidRPr="00424E0C">
        <w:rPr>
          <w:rFonts w:ascii="Arial" w:eastAsia="Calibri" w:hAnsi="Arial" w:cs="Arial"/>
          <w:b/>
          <w:bCs/>
          <w:color w:val="auto"/>
        </w:rPr>
        <w:t xml:space="preserve">Primera: </w:t>
      </w:r>
      <w:r w:rsidRPr="00424E0C">
        <w:rPr>
          <w:rFonts w:ascii="Arial" w:eastAsia="Calibri" w:hAnsi="Arial" w:cs="Arial"/>
          <w:bCs/>
          <w:color w:val="auto"/>
        </w:rPr>
        <w:t xml:space="preserve">En el plazo de seis meses contados a partir de la sanción de la presente ordenanza metropolitana, la </w:t>
      </w:r>
      <w:r w:rsidR="0054047A" w:rsidRPr="00632054">
        <w:rPr>
          <w:rFonts w:ascii="Arial" w:eastAsia="Calibri" w:hAnsi="Arial" w:cs="Arial"/>
          <w:bCs/>
          <w:color w:val="auto"/>
        </w:rPr>
        <w:t>autoridad ambiental distrital</w:t>
      </w:r>
      <w:r w:rsidRPr="00424E0C">
        <w:rPr>
          <w:rFonts w:ascii="Arial" w:eastAsia="Calibri" w:hAnsi="Arial" w:cs="Arial"/>
          <w:bCs/>
          <w:color w:val="auto"/>
        </w:rPr>
        <w:t xml:space="preserve">, deberá gestionar la creación de la </w:t>
      </w:r>
      <w:r w:rsidRPr="00424E0C">
        <w:rPr>
          <w:rFonts w:ascii="Arial" w:eastAsia="Calibri" w:hAnsi="Arial" w:cs="Arial"/>
          <w:bCs/>
          <w:color w:val="auto"/>
          <w:lang w:val="es-EC"/>
        </w:rPr>
        <w:t>Unidad de</w:t>
      </w:r>
      <w:r w:rsidR="00445291" w:rsidRPr="00424E0C">
        <w:rPr>
          <w:rFonts w:ascii="Arial" w:eastAsia="Calibri" w:hAnsi="Arial" w:cs="Arial"/>
          <w:bCs/>
          <w:color w:val="auto"/>
          <w:lang w:val="es-EC"/>
        </w:rPr>
        <w:t>l</w:t>
      </w:r>
      <w:r w:rsidR="00C33469" w:rsidRPr="00424E0C">
        <w:rPr>
          <w:rFonts w:ascii="Arial" w:eastAsia="Calibri" w:hAnsi="Arial" w:cs="Arial"/>
          <w:bCs/>
          <w:color w:val="auto"/>
          <w:lang w:val="es-EC"/>
        </w:rPr>
        <w:t xml:space="preserve"> </w:t>
      </w:r>
      <w:r w:rsidR="00445291" w:rsidRPr="00424E0C">
        <w:rPr>
          <w:rFonts w:ascii="Arial" w:eastAsia="Calibri" w:hAnsi="Arial" w:cs="Arial"/>
          <w:bCs/>
          <w:color w:val="auto"/>
          <w:lang w:val="es-EC"/>
        </w:rPr>
        <w:t>Manejo Integral del Fuego</w:t>
      </w:r>
      <w:r w:rsidRPr="00424E0C">
        <w:rPr>
          <w:rFonts w:ascii="Arial" w:eastAsia="Calibri" w:hAnsi="Arial" w:cs="Arial"/>
          <w:bCs/>
          <w:color w:val="auto"/>
          <w:lang w:val="es-EC"/>
        </w:rPr>
        <w:t xml:space="preserve"> en su estructura orgánica funcional. En este plazo la unidad técnica debe estar conformada por el personal técnico especializado y lista para operar.</w:t>
      </w:r>
    </w:p>
    <w:p w14:paraId="4EE9C9F1" w14:textId="77777777" w:rsidR="00F67F6F" w:rsidRPr="00424E0C" w:rsidRDefault="00F67F6F" w:rsidP="00632054">
      <w:pPr>
        <w:pStyle w:val="Body"/>
        <w:spacing w:line="276" w:lineRule="auto"/>
        <w:ind w:right="72"/>
        <w:jc w:val="both"/>
        <w:rPr>
          <w:rFonts w:ascii="Arial" w:eastAsia="Calibri" w:hAnsi="Arial" w:cs="Arial"/>
          <w:bCs/>
          <w:color w:val="auto"/>
          <w:lang w:val="es-EC"/>
        </w:rPr>
      </w:pPr>
    </w:p>
    <w:p w14:paraId="79F5114B" w14:textId="294B9F31" w:rsidR="00F67F6F" w:rsidRPr="00424E0C" w:rsidRDefault="00F67F6F" w:rsidP="00632054">
      <w:pPr>
        <w:pStyle w:val="Body"/>
        <w:spacing w:line="276" w:lineRule="auto"/>
        <w:ind w:right="72"/>
        <w:jc w:val="both"/>
        <w:rPr>
          <w:rFonts w:ascii="Arial" w:eastAsia="Calibri" w:hAnsi="Arial" w:cs="Arial"/>
          <w:bCs/>
          <w:color w:val="auto"/>
          <w:lang w:val="es-EC"/>
        </w:rPr>
      </w:pPr>
      <w:r w:rsidRPr="00424E0C">
        <w:rPr>
          <w:rFonts w:ascii="Arial" w:eastAsia="Calibri" w:hAnsi="Arial" w:cs="Arial"/>
          <w:b/>
          <w:bCs/>
          <w:color w:val="auto"/>
          <w:lang w:val="es-EC"/>
        </w:rPr>
        <w:t xml:space="preserve">Segunda: </w:t>
      </w:r>
      <w:r w:rsidRPr="00424E0C">
        <w:rPr>
          <w:rFonts w:ascii="Arial" w:eastAsia="Calibri" w:hAnsi="Arial" w:cs="Arial"/>
          <w:bCs/>
          <w:color w:val="auto"/>
          <w:lang w:val="es-EC"/>
        </w:rPr>
        <w:t>En el plazo de</w:t>
      </w:r>
      <w:r w:rsidR="005D6DBC" w:rsidRPr="00424E0C">
        <w:rPr>
          <w:rFonts w:ascii="Arial" w:eastAsia="Calibri" w:hAnsi="Arial" w:cs="Arial"/>
          <w:bCs/>
          <w:color w:val="auto"/>
          <w:lang w:val="es-EC"/>
        </w:rPr>
        <w:t xml:space="preserve"> </w:t>
      </w:r>
      <w:r w:rsidR="00112A7E" w:rsidRPr="00632054">
        <w:rPr>
          <w:rFonts w:ascii="Arial" w:eastAsia="Calibri" w:hAnsi="Arial" w:cs="Arial"/>
          <w:bCs/>
          <w:color w:val="auto"/>
          <w:lang w:val="es-EC"/>
        </w:rPr>
        <w:t>seis</w:t>
      </w:r>
      <w:r w:rsidR="005D6DBC" w:rsidRPr="00632054">
        <w:rPr>
          <w:rFonts w:ascii="Arial" w:eastAsia="Calibri" w:hAnsi="Arial" w:cs="Arial"/>
          <w:bCs/>
          <w:color w:val="auto"/>
          <w:lang w:val="es-EC"/>
        </w:rPr>
        <w:t xml:space="preserve"> </w:t>
      </w:r>
      <w:r w:rsidRPr="00632054">
        <w:rPr>
          <w:rFonts w:ascii="Arial" w:eastAsia="Calibri" w:hAnsi="Arial" w:cs="Arial"/>
          <w:bCs/>
          <w:color w:val="auto"/>
          <w:lang w:val="es-EC"/>
        </w:rPr>
        <w:t>meses</w:t>
      </w:r>
      <w:r w:rsidRPr="00424E0C">
        <w:rPr>
          <w:rFonts w:ascii="Arial" w:eastAsia="Calibri" w:hAnsi="Arial" w:cs="Arial"/>
          <w:bCs/>
          <w:color w:val="auto"/>
          <w:lang w:val="es-EC"/>
        </w:rPr>
        <w:t xml:space="preserve"> contados a partir de la sanción de la presente ordenanza metropolitana, la </w:t>
      </w:r>
      <w:r w:rsidR="0054047A" w:rsidRPr="00632054">
        <w:rPr>
          <w:rFonts w:ascii="Arial" w:eastAsia="Calibri" w:hAnsi="Arial" w:cs="Arial"/>
          <w:bCs/>
          <w:color w:val="auto"/>
        </w:rPr>
        <w:t>autoridad ambiental distrital</w:t>
      </w:r>
      <w:r w:rsidRPr="00424E0C">
        <w:rPr>
          <w:rFonts w:ascii="Arial" w:eastAsia="Calibri" w:hAnsi="Arial" w:cs="Arial"/>
          <w:bCs/>
          <w:color w:val="auto"/>
          <w:lang w:val="es-EC"/>
        </w:rPr>
        <w:t>,</w:t>
      </w:r>
      <w:r w:rsidR="005D6DBC" w:rsidRPr="00424E0C">
        <w:rPr>
          <w:rFonts w:ascii="Arial" w:eastAsia="Calibri" w:hAnsi="Arial" w:cs="Arial"/>
          <w:bCs/>
          <w:color w:val="auto"/>
          <w:lang w:val="es-EC"/>
        </w:rPr>
        <w:t xml:space="preserve"> en coordinación con la autoridad responsable de la seguridad y gobernabilidad a través de la Dirección Metropolitana de Gestión de Riesgos, la </w:t>
      </w:r>
      <w:r w:rsidR="003A28C7" w:rsidRPr="00632054">
        <w:rPr>
          <w:rFonts w:ascii="Arial" w:hAnsi="Arial" w:cs="Arial"/>
          <w:bCs/>
          <w:color w:val="auto"/>
        </w:rPr>
        <w:t>la Empresa Pública Metropolitana de Logística para la Seguridad y Convivencia Ciudadana a través del Centro de Operaciones de Emergencia Metropolitano</w:t>
      </w:r>
      <w:r w:rsidR="003A28C7" w:rsidRPr="00632054">
        <w:rPr>
          <w:rFonts w:ascii="Arial" w:eastAsia="Calibri" w:hAnsi="Arial" w:cs="Arial"/>
          <w:bCs/>
          <w:color w:val="auto"/>
          <w:lang w:val="es-EC"/>
        </w:rPr>
        <w:t xml:space="preserve"> </w:t>
      </w:r>
      <w:r w:rsidR="005D6DBC" w:rsidRPr="00424E0C">
        <w:rPr>
          <w:rFonts w:ascii="Arial" w:eastAsia="Calibri" w:hAnsi="Arial" w:cs="Arial"/>
          <w:bCs/>
          <w:color w:val="auto"/>
          <w:lang w:val="es-EC"/>
        </w:rPr>
        <w:t>y el Cuerpo de Bomberos del DMQ,</w:t>
      </w:r>
      <w:r w:rsidRPr="00424E0C">
        <w:rPr>
          <w:rFonts w:ascii="Arial" w:eastAsia="Calibri" w:hAnsi="Arial" w:cs="Arial"/>
          <w:bCs/>
          <w:color w:val="auto"/>
          <w:lang w:val="es-EC"/>
        </w:rPr>
        <w:t xml:space="preserve"> deberá contar con la </w:t>
      </w:r>
      <w:r w:rsidR="009221F9" w:rsidRPr="00424E0C">
        <w:rPr>
          <w:rFonts w:ascii="Arial" w:eastAsia="Calibri" w:hAnsi="Arial" w:cs="Arial"/>
          <w:bCs/>
          <w:color w:val="auto"/>
          <w:lang w:val="es-EC"/>
        </w:rPr>
        <w:t>Norma Técnica</w:t>
      </w:r>
      <w:r w:rsidR="00D71AAA" w:rsidRPr="00424E0C">
        <w:rPr>
          <w:rFonts w:ascii="Arial" w:eastAsia="Calibri" w:hAnsi="Arial" w:cs="Arial"/>
          <w:bCs/>
          <w:color w:val="auto"/>
          <w:lang w:val="es-EC"/>
        </w:rPr>
        <w:t xml:space="preserve"> </w:t>
      </w:r>
      <w:r w:rsidR="009221F9" w:rsidRPr="00424E0C">
        <w:rPr>
          <w:rFonts w:ascii="Arial" w:eastAsia="Calibri" w:hAnsi="Arial" w:cs="Arial"/>
          <w:bCs/>
          <w:color w:val="auto"/>
          <w:lang w:val="es-EC"/>
        </w:rPr>
        <w:t xml:space="preserve">para el </w:t>
      </w:r>
      <w:r w:rsidR="00D71AAA" w:rsidRPr="00424E0C">
        <w:rPr>
          <w:rFonts w:ascii="Arial" w:eastAsia="Calibri" w:hAnsi="Arial" w:cs="Arial"/>
          <w:bCs/>
          <w:color w:val="auto"/>
          <w:lang w:val="es-EC"/>
        </w:rPr>
        <w:t xml:space="preserve">Manejo Integral del Fuego </w:t>
      </w:r>
      <w:r w:rsidRPr="00424E0C">
        <w:rPr>
          <w:rFonts w:ascii="Arial" w:eastAsia="Calibri" w:hAnsi="Arial" w:cs="Arial"/>
          <w:bCs/>
          <w:color w:val="auto"/>
          <w:lang w:val="es-EC"/>
        </w:rPr>
        <w:t>en el DMQ, la misma que debe detallar todos los lineamientos técnicos-estratégicos para la aplicación de este instrumento normativo.</w:t>
      </w:r>
    </w:p>
    <w:p w14:paraId="49A555EB" w14:textId="77777777" w:rsidR="00F67F6F" w:rsidRPr="00424E0C" w:rsidRDefault="00F67F6F" w:rsidP="00632054">
      <w:pPr>
        <w:pStyle w:val="Body"/>
        <w:spacing w:line="276" w:lineRule="auto"/>
        <w:ind w:right="72"/>
        <w:jc w:val="both"/>
        <w:rPr>
          <w:rFonts w:ascii="Arial" w:eastAsia="Calibri" w:hAnsi="Arial" w:cs="Arial"/>
          <w:bCs/>
          <w:color w:val="auto"/>
          <w:lang w:val="es-EC"/>
        </w:rPr>
      </w:pPr>
    </w:p>
    <w:p w14:paraId="618628F9" w14:textId="0FC6925E" w:rsidR="009221F9" w:rsidRPr="00424E0C" w:rsidRDefault="009221F9" w:rsidP="00632054">
      <w:pPr>
        <w:pStyle w:val="Body"/>
        <w:spacing w:line="276" w:lineRule="auto"/>
        <w:ind w:right="72"/>
        <w:jc w:val="both"/>
        <w:rPr>
          <w:rFonts w:ascii="Arial" w:eastAsia="Calibri" w:hAnsi="Arial" w:cs="Arial"/>
          <w:bCs/>
          <w:color w:val="auto"/>
          <w:lang w:val="es-EC"/>
        </w:rPr>
      </w:pPr>
      <w:r w:rsidRPr="00424E0C">
        <w:rPr>
          <w:rFonts w:ascii="Arial" w:eastAsia="Calibri" w:hAnsi="Arial" w:cs="Arial"/>
          <w:b/>
          <w:bCs/>
          <w:color w:val="auto"/>
          <w:lang w:val="es-EC"/>
        </w:rPr>
        <w:t xml:space="preserve">Tercera: </w:t>
      </w:r>
      <w:r w:rsidRPr="00424E0C">
        <w:rPr>
          <w:rFonts w:ascii="Arial" w:eastAsia="Calibri" w:hAnsi="Arial" w:cs="Arial"/>
          <w:bCs/>
          <w:color w:val="auto"/>
          <w:lang w:val="es-EC"/>
        </w:rPr>
        <w:t xml:space="preserve">En el plazo de </w:t>
      </w:r>
      <w:r w:rsidR="00117D26" w:rsidRPr="00632054">
        <w:rPr>
          <w:rFonts w:ascii="Arial" w:eastAsia="Calibri" w:hAnsi="Arial" w:cs="Arial"/>
          <w:bCs/>
          <w:color w:val="auto"/>
          <w:lang w:val="es-EC"/>
        </w:rPr>
        <w:t>doce</w:t>
      </w:r>
      <w:r w:rsidRPr="00632054">
        <w:rPr>
          <w:rFonts w:ascii="Arial" w:eastAsia="Calibri" w:hAnsi="Arial" w:cs="Arial"/>
          <w:bCs/>
          <w:color w:val="auto"/>
          <w:lang w:val="es-EC"/>
        </w:rPr>
        <w:t xml:space="preserve"> meses</w:t>
      </w:r>
      <w:r w:rsidRPr="00424E0C">
        <w:rPr>
          <w:rFonts w:ascii="Arial" w:eastAsia="Calibri" w:hAnsi="Arial" w:cs="Arial"/>
          <w:bCs/>
          <w:color w:val="auto"/>
          <w:lang w:val="es-EC"/>
        </w:rPr>
        <w:t xml:space="preserve"> contados a partir de la sanción de la presente ordenanza metropolitana, la </w:t>
      </w:r>
      <w:r w:rsidRPr="00632054">
        <w:rPr>
          <w:rFonts w:ascii="Arial" w:eastAsia="Calibri" w:hAnsi="Arial" w:cs="Arial"/>
          <w:bCs/>
          <w:color w:val="auto"/>
        </w:rPr>
        <w:t>autoridad ambiental distrital</w:t>
      </w:r>
      <w:r w:rsidRPr="00424E0C">
        <w:rPr>
          <w:rFonts w:ascii="Arial" w:eastAsia="Calibri" w:hAnsi="Arial" w:cs="Arial"/>
          <w:bCs/>
          <w:color w:val="auto"/>
          <w:lang w:val="es-EC"/>
        </w:rPr>
        <w:t xml:space="preserve">, en coordinación con la autoridad responsable de la seguridad y gobernabilidad a través de la Dirección Metropolitana de Gestión de Riesgos, la </w:t>
      </w:r>
      <w:r w:rsidRPr="00632054">
        <w:rPr>
          <w:rFonts w:ascii="Arial" w:hAnsi="Arial" w:cs="Arial"/>
          <w:bCs/>
          <w:color w:val="auto"/>
        </w:rPr>
        <w:t xml:space="preserve">la Empresa Pública Metropolitana de Logística para la Seguridad y Convivencia Ciudadana a través del Centro de Operaciones de </w:t>
      </w:r>
      <w:r w:rsidRPr="00632054">
        <w:rPr>
          <w:rFonts w:ascii="Arial" w:hAnsi="Arial" w:cs="Arial"/>
          <w:bCs/>
          <w:color w:val="auto"/>
        </w:rPr>
        <w:lastRenderedPageBreak/>
        <w:t>Emergencia Metropolitano</w:t>
      </w:r>
      <w:r w:rsidRPr="00632054">
        <w:rPr>
          <w:rFonts w:ascii="Arial" w:eastAsia="Calibri" w:hAnsi="Arial" w:cs="Arial"/>
          <w:bCs/>
          <w:color w:val="auto"/>
          <w:lang w:val="es-EC"/>
        </w:rPr>
        <w:t xml:space="preserve"> </w:t>
      </w:r>
      <w:r w:rsidRPr="00424E0C">
        <w:rPr>
          <w:rFonts w:ascii="Arial" w:eastAsia="Calibri" w:hAnsi="Arial" w:cs="Arial"/>
          <w:bCs/>
          <w:color w:val="auto"/>
          <w:lang w:val="es-EC"/>
        </w:rPr>
        <w:t>y el Cuerpo de Bomberos del DMQ, deberá contar con la Estrategia Metropolitana del Manejo Integral del Fuego en el DMQ, la misma que debe detallar todos los lineamientos técnicos-estratégicos para la aplicación de este instrumento normativo.</w:t>
      </w:r>
    </w:p>
    <w:p w14:paraId="483AD509" w14:textId="77777777" w:rsidR="009221F9" w:rsidRPr="00424E0C" w:rsidRDefault="009221F9" w:rsidP="00632054">
      <w:pPr>
        <w:pStyle w:val="Body"/>
        <w:spacing w:line="276" w:lineRule="auto"/>
        <w:ind w:right="72"/>
        <w:jc w:val="both"/>
        <w:rPr>
          <w:rFonts w:ascii="Arial" w:eastAsia="Calibri" w:hAnsi="Arial" w:cs="Arial"/>
          <w:bCs/>
          <w:color w:val="auto"/>
          <w:lang w:val="es-EC"/>
        </w:rPr>
      </w:pPr>
    </w:p>
    <w:p w14:paraId="66DDF2F5" w14:textId="7E8F7921" w:rsidR="00F67F6F" w:rsidRPr="00632054" w:rsidRDefault="009221F9" w:rsidP="00632054">
      <w:pPr>
        <w:pStyle w:val="Default"/>
        <w:spacing w:line="276" w:lineRule="auto"/>
        <w:jc w:val="both"/>
        <w:rPr>
          <w:rFonts w:ascii="Arial" w:hAnsi="Arial" w:cs="Arial"/>
          <w:color w:val="auto"/>
          <w:sz w:val="22"/>
          <w:szCs w:val="22"/>
        </w:rPr>
      </w:pPr>
      <w:r w:rsidRPr="00424E0C">
        <w:rPr>
          <w:rFonts w:ascii="Arial" w:hAnsi="Arial" w:cs="Arial"/>
          <w:b/>
          <w:bCs/>
          <w:color w:val="auto"/>
          <w:sz w:val="22"/>
          <w:szCs w:val="22"/>
        </w:rPr>
        <w:t>Cuarta</w:t>
      </w:r>
      <w:r w:rsidR="00F67F6F" w:rsidRPr="00424E0C">
        <w:rPr>
          <w:rFonts w:ascii="Arial" w:hAnsi="Arial" w:cs="Arial"/>
          <w:b/>
          <w:bCs/>
          <w:color w:val="auto"/>
          <w:sz w:val="22"/>
          <w:szCs w:val="22"/>
        </w:rPr>
        <w:t xml:space="preserve">: </w:t>
      </w:r>
      <w:r w:rsidR="00F67F6F" w:rsidRPr="00424E0C">
        <w:rPr>
          <w:rFonts w:ascii="Arial" w:hAnsi="Arial" w:cs="Arial"/>
          <w:bCs/>
          <w:color w:val="auto"/>
          <w:sz w:val="22"/>
          <w:szCs w:val="22"/>
        </w:rPr>
        <w:t xml:space="preserve">En el plazo de </w:t>
      </w:r>
      <w:r w:rsidR="00632054">
        <w:rPr>
          <w:rFonts w:ascii="Arial" w:hAnsi="Arial" w:cs="Arial"/>
          <w:bCs/>
          <w:color w:val="auto"/>
          <w:sz w:val="22"/>
          <w:szCs w:val="22"/>
        </w:rPr>
        <w:t xml:space="preserve">doce </w:t>
      </w:r>
      <w:r w:rsidR="00F67F6F" w:rsidRPr="00632054">
        <w:rPr>
          <w:rFonts w:ascii="Arial" w:hAnsi="Arial" w:cs="Arial"/>
          <w:bCs/>
          <w:color w:val="auto"/>
          <w:sz w:val="22"/>
          <w:szCs w:val="22"/>
        </w:rPr>
        <w:t>meses</w:t>
      </w:r>
      <w:r w:rsidR="00F67F6F" w:rsidRPr="00424E0C">
        <w:rPr>
          <w:rFonts w:ascii="Arial" w:hAnsi="Arial" w:cs="Arial"/>
          <w:bCs/>
          <w:color w:val="auto"/>
          <w:sz w:val="22"/>
          <w:szCs w:val="22"/>
        </w:rPr>
        <w:t xml:space="preserve"> contados</w:t>
      </w:r>
      <w:r w:rsidR="005D6DBC" w:rsidRPr="00424E0C">
        <w:rPr>
          <w:rFonts w:ascii="Arial" w:hAnsi="Arial" w:cs="Arial"/>
          <w:bCs/>
          <w:color w:val="auto"/>
          <w:sz w:val="22"/>
          <w:szCs w:val="22"/>
        </w:rPr>
        <w:t xml:space="preserve"> </w:t>
      </w:r>
      <w:r w:rsidR="00F67F6F" w:rsidRPr="00424E0C">
        <w:rPr>
          <w:rFonts w:ascii="Arial" w:hAnsi="Arial" w:cs="Arial"/>
          <w:bCs/>
          <w:color w:val="auto"/>
          <w:sz w:val="22"/>
          <w:szCs w:val="22"/>
        </w:rPr>
        <w:t xml:space="preserve">a partir de la sanción de la presente ordenanza metropolitana, la </w:t>
      </w:r>
      <w:r w:rsidR="0054047A" w:rsidRPr="00632054">
        <w:rPr>
          <w:rFonts w:ascii="Arial" w:hAnsi="Arial" w:cs="Arial"/>
          <w:bCs/>
          <w:color w:val="auto"/>
          <w:sz w:val="22"/>
          <w:szCs w:val="22"/>
        </w:rPr>
        <w:t>autoridad ambiental distrital</w:t>
      </w:r>
      <w:r w:rsidR="00F67F6F" w:rsidRPr="00424E0C">
        <w:rPr>
          <w:rFonts w:ascii="Arial" w:hAnsi="Arial" w:cs="Arial"/>
          <w:bCs/>
          <w:color w:val="auto"/>
          <w:sz w:val="22"/>
          <w:szCs w:val="22"/>
        </w:rPr>
        <w:t xml:space="preserve">, en coordinación con la </w:t>
      </w:r>
      <w:r w:rsidR="008E7DE9" w:rsidRPr="00632054">
        <w:rPr>
          <w:rFonts w:ascii="Arial" w:hAnsi="Arial" w:cs="Arial"/>
          <w:color w:val="auto"/>
          <w:sz w:val="22"/>
          <w:szCs w:val="22"/>
        </w:rPr>
        <w:t>Secretaría responsable de la seguridad y gobernabilidad</w:t>
      </w:r>
      <w:r w:rsidR="00F67F6F" w:rsidRPr="00424E0C">
        <w:rPr>
          <w:rFonts w:ascii="Arial" w:hAnsi="Arial" w:cs="Arial"/>
          <w:bCs/>
          <w:color w:val="auto"/>
          <w:sz w:val="22"/>
          <w:szCs w:val="22"/>
        </w:rPr>
        <w:t xml:space="preserve">, </w:t>
      </w:r>
      <w:r w:rsidR="005D6DBC" w:rsidRPr="00632054">
        <w:rPr>
          <w:rFonts w:ascii="Arial" w:hAnsi="Arial" w:cs="Arial"/>
          <w:bCs/>
          <w:color w:val="auto"/>
          <w:sz w:val="22"/>
          <w:szCs w:val="22"/>
        </w:rPr>
        <w:t>la</w:t>
      </w:r>
      <w:r w:rsidR="003A28C7" w:rsidRPr="00632054">
        <w:rPr>
          <w:rFonts w:ascii="Arial" w:hAnsi="Arial" w:cs="Arial"/>
          <w:bCs/>
          <w:color w:val="auto"/>
          <w:sz w:val="22"/>
          <w:szCs w:val="22"/>
        </w:rPr>
        <w:t xml:space="preserve"> Empresa Pública Metropolitana de Logística para la Seguridad y Convivencia Ciudadana a través del Centro de Operaciones de Emergencia Metropolitano </w:t>
      </w:r>
      <w:r w:rsidR="00F67F6F" w:rsidRPr="00424E0C">
        <w:rPr>
          <w:rFonts w:ascii="Arial" w:hAnsi="Arial" w:cs="Arial"/>
          <w:bCs/>
          <w:color w:val="auto"/>
          <w:sz w:val="22"/>
          <w:szCs w:val="22"/>
        </w:rPr>
        <w:t>y el Cuerpo de Bomberos, deberá contar con sistema</w:t>
      </w:r>
      <w:r w:rsidR="005D6DBC" w:rsidRPr="00424E0C">
        <w:rPr>
          <w:rFonts w:ascii="Arial" w:hAnsi="Arial" w:cs="Arial"/>
          <w:bCs/>
          <w:color w:val="auto"/>
          <w:sz w:val="22"/>
          <w:szCs w:val="22"/>
        </w:rPr>
        <w:t>s</w:t>
      </w:r>
      <w:r w:rsidR="00F67F6F" w:rsidRPr="00424E0C">
        <w:rPr>
          <w:rFonts w:ascii="Arial" w:hAnsi="Arial" w:cs="Arial"/>
          <w:bCs/>
          <w:color w:val="auto"/>
          <w:sz w:val="22"/>
          <w:szCs w:val="22"/>
        </w:rPr>
        <w:t xml:space="preserve"> de alerta temprana para la prevención de incendios forestales en el DMQ, el mismo que debe ser de inmediata implementación.</w:t>
      </w:r>
    </w:p>
    <w:p w14:paraId="6BBE91FE" w14:textId="77777777" w:rsidR="00F67F6F" w:rsidRPr="00424E0C" w:rsidRDefault="00F67F6F" w:rsidP="00632054">
      <w:pPr>
        <w:pStyle w:val="Body"/>
        <w:spacing w:line="276" w:lineRule="auto"/>
        <w:ind w:right="72"/>
        <w:jc w:val="both"/>
        <w:rPr>
          <w:rFonts w:ascii="Arial" w:eastAsia="Calibri" w:hAnsi="Arial" w:cs="Arial"/>
          <w:bCs/>
          <w:color w:val="auto"/>
          <w:lang w:val="es-EC"/>
        </w:rPr>
      </w:pPr>
    </w:p>
    <w:p w14:paraId="093A48C3" w14:textId="7A95AA2F" w:rsidR="0061656E" w:rsidRPr="00424E0C" w:rsidRDefault="009221F9">
      <w:pPr>
        <w:jc w:val="both"/>
        <w:rPr>
          <w:rFonts w:ascii="Arial" w:hAnsi="Arial" w:cs="Arial"/>
        </w:rPr>
      </w:pPr>
      <w:r w:rsidRPr="00424E0C">
        <w:rPr>
          <w:rFonts w:ascii="Arial" w:hAnsi="Arial" w:cs="Arial"/>
          <w:b/>
        </w:rPr>
        <w:t>Quinta</w:t>
      </w:r>
      <w:r w:rsidR="00FA6C7F" w:rsidRPr="00424E0C">
        <w:rPr>
          <w:rFonts w:ascii="Arial" w:hAnsi="Arial" w:cs="Arial"/>
          <w:b/>
        </w:rPr>
        <w:t>:</w:t>
      </w:r>
      <w:r w:rsidR="00FA6C7F" w:rsidRPr="00424E0C">
        <w:rPr>
          <w:rFonts w:ascii="Arial" w:hAnsi="Arial" w:cs="Arial"/>
        </w:rPr>
        <w:t xml:space="preserve"> En el plazo de </w:t>
      </w:r>
      <w:r w:rsidR="0069251D" w:rsidRPr="00475F78">
        <w:rPr>
          <w:rFonts w:ascii="Arial" w:hAnsi="Arial" w:cs="Arial"/>
          <w:bCs/>
          <w:highlight w:val="yellow"/>
        </w:rPr>
        <w:t>dieciocho meses</w:t>
      </w:r>
      <w:r w:rsidR="0069251D" w:rsidRPr="00424E0C" w:rsidDel="0069251D">
        <w:rPr>
          <w:rFonts w:ascii="Arial" w:hAnsi="Arial" w:cs="Arial"/>
          <w:highlight w:val="yellow"/>
        </w:rPr>
        <w:t xml:space="preserve"> </w:t>
      </w:r>
      <w:r w:rsidR="00FA6C7F" w:rsidRPr="00424E0C">
        <w:rPr>
          <w:rFonts w:ascii="Arial" w:hAnsi="Arial" w:cs="Arial"/>
        </w:rPr>
        <w:t xml:space="preserve">contados a partir de la sanción de la presente ordenanza, </w:t>
      </w:r>
      <w:r w:rsidR="00FA6C7F" w:rsidRPr="00424E0C">
        <w:rPr>
          <w:rFonts w:ascii="Arial" w:hAnsi="Arial" w:cs="Arial"/>
          <w:bCs/>
        </w:rPr>
        <w:t xml:space="preserve">la autoridad ambiental distrital, la </w:t>
      </w:r>
      <w:r w:rsidR="00FA6C7F" w:rsidRPr="00424E0C">
        <w:rPr>
          <w:rFonts w:ascii="Arial" w:hAnsi="Arial" w:cs="Arial"/>
        </w:rPr>
        <w:t>Secretaría responsable de la seguridad y gobernabilidad</w:t>
      </w:r>
      <w:r w:rsidR="00FA6C7F" w:rsidRPr="00424E0C">
        <w:rPr>
          <w:rFonts w:ascii="Arial" w:hAnsi="Arial" w:cs="Arial"/>
          <w:bCs/>
        </w:rPr>
        <w:t>, la Empresa Pública Metropolitana de Logística para la Seguridad y Convivencia Ciudadana a través del Centro de Operaciones de Emergencia Metropolitano</w:t>
      </w:r>
      <w:r w:rsidR="00FA6C7F" w:rsidRPr="00632054">
        <w:rPr>
          <w:rFonts w:ascii="Arial" w:hAnsi="Arial" w:cs="Arial"/>
          <w:bCs/>
        </w:rPr>
        <w:t xml:space="preserve"> </w:t>
      </w:r>
      <w:r w:rsidR="00FA6C7F" w:rsidRPr="00424E0C">
        <w:rPr>
          <w:rFonts w:ascii="Arial" w:hAnsi="Arial" w:cs="Arial"/>
          <w:bCs/>
        </w:rPr>
        <w:t>y el Cuerpo de Bomberos,</w:t>
      </w:r>
      <w:r w:rsidR="00651669" w:rsidRPr="00424E0C">
        <w:rPr>
          <w:rFonts w:ascii="Arial" w:hAnsi="Arial" w:cs="Arial"/>
        </w:rPr>
        <w:t xml:space="preserve"> en coordinación con la Dirección Metropolitana encargada de informática, diseñará e implementará una plataforma tecnológica sobre el Manejo Integral del Fuego</w:t>
      </w:r>
      <w:r w:rsidR="007860BE" w:rsidRPr="00424E0C">
        <w:rPr>
          <w:rFonts w:ascii="Arial" w:hAnsi="Arial" w:cs="Arial"/>
        </w:rPr>
        <w:t>.</w:t>
      </w:r>
    </w:p>
    <w:sectPr w:rsidR="0061656E" w:rsidRPr="00424E0C" w:rsidSect="004F4202">
      <w:headerReference w:type="even" r:id="rId8"/>
      <w:headerReference w:type="default" r:id="rId9"/>
      <w:headerReference w:type="first" r:id="rId10"/>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A080" w14:textId="77777777" w:rsidR="00CA465C" w:rsidRDefault="00CA465C" w:rsidP="00364067">
      <w:pPr>
        <w:spacing w:after="0" w:line="240" w:lineRule="auto"/>
      </w:pPr>
      <w:r>
        <w:separator/>
      </w:r>
    </w:p>
  </w:endnote>
  <w:endnote w:type="continuationSeparator" w:id="0">
    <w:p w14:paraId="2604B0EE" w14:textId="77777777" w:rsidR="00CA465C" w:rsidRDefault="00CA465C"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4AF5" w14:textId="77777777" w:rsidR="00CA465C" w:rsidRDefault="00CA465C" w:rsidP="00364067">
      <w:pPr>
        <w:spacing w:after="0" w:line="240" w:lineRule="auto"/>
      </w:pPr>
      <w:r>
        <w:separator/>
      </w:r>
    </w:p>
  </w:footnote>
  <w:footnote w:type="continuationSeparator" w:id="0">
    <w:p w14:paraId="7E7A7B4E" w14:textId="77777777" w:rsidR="00CA465C" w:rsidRDefault="00CA465C" w:rsidP="00364067">
      <w:pPr>
        <w:spacing w:after="0" w:line="240" w:lineRule="auto"/>
      </w:pPr>
      <w:r>
        <w:continuationSeparator/>
      </w:r>
    </w:p>
  </w:footnote>
  <w:footnote w:id="1">
    <w:p w14:paraId="4817F655" w14:textId="77777777" w:rsidR="00632054" w:rsidRPr="00D863B7" w:rsidRDefault="00632054"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2372" w14:textId="77777777" w:rsidR="00632054" w:rsidRDefault="00632054">
    <w:pPr>
      <w:pStyle w:val="Encabezado"/>
    </w:pPr>
    <w:r>
      <w:rPr>
        <w:noProof/>
      </w:rPr>
      <w:pict w14:anchorId="6BE8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2097" w14:textId="77777777" w:rsidR="00632054" w:rsidRDefault="00632054">
    <w:pPr>
      <w:pStyle w:val="Encabezado"/>
    </w:pPr>
    <w:r>
      <w:rPr>
        <w:noProof/>
      </w:rPr>
      <w:pict w14:anchorId="44B07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Pr>
        <w:noProof/>
        <w:lang w:eastAsia="es-EC"/>
      </w:rPr>
      <w:drawing>
        <wp:anchor distT="0" distB="0" distL="114300" distR="114300" simplePos="0" relativeHeight="251657728" behindDoc="1" locked="0" layoutInCell="1" allowOverlap="1" wp14:anchorId="40EE1C92" wp14:editId="09CAEC80">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B84" w14:textId="77777777" w:rsidR="00632054" w:rsidRDefault="00632054">
    <w:pPr>
      <w:pStyle w:val="Encabezado"/>
    </w:pPr>
    <w:r>
      <w:rPr>
        <w:noProof/>
      </w:rPr>
      <w:pict w14:anchorId="48DFA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10B4321"/>
    <w:multiLevelType w:val="hybridMultilevel"/>
    <w:tmpl w:val="D17032AA"/>
    <w:lvl w:ilvl="0" w:tplc="3B6281F0">
      <w:start w:val="3"/>
      <w:numFmt w:val="lowerLetter"/>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4201DC"/>
    <w:multiLevelType w:val="hybridMultilevel"/>
    <w:tmpl w:val="AF46956E"/>
    <w:lvl w:ilvl="0" w:tplc="4E4C1B6E">
      <w:start w:val="1"/>
      <w:numFmt w:val="low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35D14CC0"/>
    <w:multiLevelType w:val="hybridMultilevel"/>
    <w:tmpl w:val="3064BF76"/>
    <w:lvl w:ilvl="0" w:tplc="EE665636">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D191F5F"/>
    <w:multiLevelType w:val="hybridMultilevel"/>
    <w:tmpl w:val="F7D6976E"/>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44430F15"/>
    <w:multiLevelType w:val="hybridMultilevel"/>
    <w:tmpl w:val="8F8C5518"/>
    <w:lvl w:ilvl="0" w:tplc="0020202A">
      <w:start w:val="1"/>
      <w:numFmt w:val="lowerLetter"/>
      <w:lvlText w:val="%1)"/>
      <w:lvlJc w:val="left"/>
      <w:pPr>
        <w:ind w:left="1065"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9737A10"/>
    <w:multiLevelType w:val="hybridMultilevel"/>
    <w:tmpl w:val="62A6E8A6"/>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6"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79C0192C"/>
    <w:multiLevelType w:val="hybridMultilevel"/>
    <w:tmpl w:val="56C09A9A"/>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5"/>
  </w:num>
  <w:num w:numId="2">
    <w:abstractNumId w:val="19"/>
  </w:num>
  <w:num w:numId="3">
    <w:abstractNumId w:val="3"/>
  </w:num>
  <w:num w:numId="4">
    <w:abstractNumId w:val="11"/>
  </w:num>
  <w:num w:numId="5">
    <w:abstractNumId w:val="15"/>
  </w:num>
  <w:num w:numId="6">
    <w:abstractNumId w:val="2"/>
  </w:num>
  <w:num w:numId="7">
    <w:abstractNumId w:val="8"/>
  </w:num>
  <w:num w:numId="8">
    <w:abstractNumId w:val="9"/>
  </w:num>
  <w:num w:numId="9">
    <w:abstractNumId w:val="13"/>
  </w:num>
  <w:num w:numId="10">
    <w:abstractNumId w:val="17"/>
  </w:num>
  <w:num w:numId="11">
    <w:abstractNumId w:val="6"/>
  </w:num>
  <w:num w:numId="12">
    <w:abstractNumId w:val="12"/>
  </w:num>
  <w:num w:numId="13">
    <w:abstractNumId w:val="18"/>
  </w:num>
  <w:num w:numId="14">
    <w:abstractNumId w:val="7"/>
  </w:num>
  <w:num w:numId="15">
    <w:abstractNumId w:val="16"/>
  </w:num>
  <w:num w:numId="16">
    <w:abstractNumId w:val="4"/>
  </w:num>
  <w:num w:numId="17">
    <w:abstractNumId w:val="14"/>
  </w:num>
  <w:num w:numId="18">
    <w:abstractNumId w:val="10"/>
  </w:num>
  <w:num w:numId="19">
    <w:abstractNumId w:val="1"/>
  </w:num>
  <w:num w:numId="20">
    <w:abstractNumId w:val="7"/>
    <w:lvlOverride w:ilvl="0">
      <w:lvl w:ilvl="0" w:tplc="EE665636">
        <w:start w:val="1"/>
        <w:numFmt w:val="lowerLetter"/>
        <w:lvlText w:val="%1)"/>
        <w:lvlJc w:val="left"/>
        <w:pPr>
          <w:ind w:left="720" w:hanging="360"/>
        </w:pPr>
        <w:rPr>
          <w:rFonts w:asciiTheme="minorHAnsi" w:eastAsiaTheme="minorHAnsi" w:hAnsiTheme="minorHAnsi" w:cstheme="minorBidi" w:hint="default"/>
        </w:rPr>
      </w:lvl>
    </w:lvlOverride>
    <w:lvlOverride w:ilvl="1">
      <w:lvl w:ilvl="1" w:tplc="300A0003" w:tentative="1">
        <w:start w:val="1"/>
        <w:numFmt w:val="lowerLetter"/>
        <w:lvlText w:val="%2."/>
        <w:lvlJc w:val="left"/>
        <w:pPr>
          <w:ind w:left="1440" w:hanging="360"/>
        </w:pPr>
      </w:lvl>
    </w:lvlOverride>
    <w:lvlOverride w:ilvl="2">
      <w:lvl w:ilvl="2" w:tplc="300A0005" w:tentative="1">
        <w:start w:val="1"/>
        <w:numFmt w:val="lowerRoman"/>
        <w:lvlText w:val="%3."/>
        <w:lvlJc w:val="right"/>
        <w:pPr>
          <w:ind w:left="2160" w:hanging="180"/>
        </w:pPr>
      </w:lvl>
    </w:lvlOverride>
    <w:lvlOverride w:ilvl="3">
      <w:lvl w:ilvl="3" w:tplc="300A0001" w:tentative="1">
        <w:start w:val="1"/>
        <w:numFmt w:val="decimal"/>
        <w:lvlText w:val="%4."/>
        <w:lvlJc w:val="left"/>
        <w:pPr>
          <w:ind w:left="2880" w:hanging="360"/>
        </w:pPr>
      </w:lvl>
    </w:lvlOverride>
    <w:lvlOverride w:ilvl="4">
      <w:lvl w:ilvl="4" w:tplc="300A0003" w:tentative="1">
        <w:start w:val="1"/>
        <w:numFmt w:val="lowerLetter"/>
        <w:lvlText w:val="%5."/>
        <w:lvlJc w:val="left"/>
        <w:pPr>
          <w:ind w:left="3600" w:hanging="360"/>
        </w:pPr>
      </w:lvl>
    </w:lvlOverride>
    <w:lvlOverride w:ilvl="5">
      <w:lvl w:ilvl="5" w:tplc="300A0005" w:tentative="1">
        <w:start w:val="1"/>
        <w:numFmt w:val="lowerRoman"/>
        <w:lvlText w:val="%6."/>
        <w:lvlJc w:val="right"/>
        <w:pPr>
          <w:ind w:left="4320" w:hanging="180"/>
        </w:pPr>
      </w:lvl>
    </w:lvlOverride>
    <w:lvlOverride w:ilvl="6">
      <w:lvl w:ilvl="6" w:tplc="300A0001" w:tentative="1">
        <w:start w:val="1"/>
        <w:numFmt w:val="decimal"/>
        <w:lvlText w:val="%7."/>
        <w:lvlJc w:val="left"/>
        <w:pPr>
          <w:ind w:left="5040" w:hanging="360"/>
        </w:pPr>
      </w:lvl>
    </w:lvlOverride>
    <w:lvlOverride w:ilvl="7">
      <w:lvl w:ilvl="7" w:tplc="300A0003" w:tentative="1">
        <w:start w:val="1"/>
        <w:numFmt w:val="lowerLetter"/>
        <w:lvlText w:val="%8."/>
        <w:lvlJc w:val="left"/>
        <w:pPr>
          <w:ind w:left="5760" w:hanging="360"/>
        </w:pPr>
      </w:lvl>
    </w:lvlOverride>
    <w:lvlOverride w:ilvl="8">
      <w:lvl w:ilvl="8" w:tplc="300A0005"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2D4B"/>
    <w:rsid w:val="000045DA"/>
    <w:rsid w:val="0001598E"/>
    <w:rsid w:val="00023059"/>
    <w:rsid w:val="0003033F"/>
    <w:rsid w:val="00036518"/>
    <w:rsid w:val="00051B60"/>
    <w:rsid w:val="00052942"/>
    <w:rsid w:val="000575F4"/>
    <w:rsid w:val="0007262A"/>
    <w:rsid w:val="00074FBA"/>
    <w:rsid w:val="0008127C"/>
    <w:rsid w:val="00081711"/>
    <w:rsid w:val="00085DF6"/>
    <w:rsid w:val="000955C9"/>
    <w:rsid w:val="00096E45"/>
    <w:rsid w:val="000A6F85"/>
    <w:rsid w:val="000C4449"/>
    <w:rsid w:val="000C5914"/>
    <w:rsid w:val="000E1C24"/>
    <w:rsid w:val="000E5914"/>
    <w:rsid w:val="000F0B61"/>
    <w:rsid w:val="0010601C"/>
    <w:rsid w:val="00110B94"/>
    <w:rsid w:val="00112A7E"/>
    <w:rsid w:val="00117D26"/>
    <w:rsid w:val="00120D7C"/>
    <w:rsid w:val="00122080"/>
    <w:rsid w:val="0014361A"/>
    <w:rsid w:val="00153378"/>
    <w:rsid w:val="00155165"/>
    <w:rsid w:val="001602FB"/>
    <w:rsid w:val="00160E54"/>
    <w:rsid w:val="00165F1D"/>
    <w:rsid w:val="00175D0E"/>
    <w:rsid w:val="0018176A"/>
    <w:rsid w:val="00193B94"/>
    <w:rsid w:val="001A08E0"/>
    <w:rsid w:val="001A16BB"/>
    <w:rsid w:val="001A6D12"/>
    <w:rsid w:val="001B54EE"/>
    <w:rsid w:val="001C5DF9"/>
    <w:rsid w:val="001D11CD"/>
    <w:rsid w:val="001E0DFB"/>
    <w:rsid w:val="001E1110"/>
    <w:rsid w:val="001F20EE"/>
    <w:rsid w:val="00202748"/>
    <w:rsid w:val="0020390F"/>
    <w:rsid w:val="002128E8"/>
    <w:rsid w:val="00215100"/>
    <w:rsid w:val="00215FCC"/>
    <w:rsid w:val="00222CF6"/>
    <w:rsid w:val="00223DAB"/>
    <w:rsid w:val="00237780"/>
    <w:rsid w:val="002404B5"/>
    <w:rsid w:val="0024364D"/>
    <w:rsid w:val="00244B07"/>
    <w:rsid w:val="00261876"/>
    <w:rsid w:val="00267190"/>
    <w:rsid w:val="0027244E"/>
    <w:rsid w:val="00272681"/>
    <w:rsid w:val="00295CFC"/>
    <w:rsid w:val="002A3088"/>
    <w:rsid w:val="002A5A59"/>
    <w:rsid w:val="002A71D5"/>
    <w:rsid w:val="002B54E5"/>
    <w:rsid w:val="002C031A"/>
    <w:rsid w:val="002D48E7"/>
    <w:rsid w:val="002E2551"/>
    <w:rsid w:val="002E56FA"/>
    <w:rsid w:val="002F4E8A"/>
    <w:rsid w:val="002F732F"/>
    <w:rsid w:val="003052EF"/>
    <w:rsid w:val="0031312D"/>
    <w:rsid w:val="00313E44"/>
    <w:rsid w:val="00315C71"/>
    <w:rsid w:val="00325E17"/>
    <w:rsid w:val="00327909"/>
    <w:rsid w:val="003361CF"/>
    <w:rsid w:val="00340205"/>
    <w:rsid w:val="003450D9"/>
    <w:rsid w:val="00364067"/>
    <w:rsid w:val="00370F01"/>
    <w:rsid w:val="00381F30"/>
    <w:rsid w:val="0039341D"/>
    <w:rsid w:val="00397F62"/>
    <w:rsid w:val="003A28C7"/>
    <w:rsid w:val="003A6A6B"/>
    <w:rsid w:val="003D4EF3"/>
    <w:rsid w:val="003F4953"/>
    <w:rsid w:val="004040EB"/>
    <w:rsid w:val="004078B3"/>
    <w:rsid w:val="00424510"/>
    <w:rsid w:val="00424E0C"/>
    <w:rsid w:val="00431B9E"/>
    <w:rsid w:val="00431FC2"/>
    <w:rsid w:val="0043494B"/>
    <w:rsid w:val="00445291"/>
    <w:rsid w:val="00460E4D"/>
    <w:rsid w:val="00470D5F"/>
    <w:rsid w:val="00476F53"/>
    <w:rsid w:val="00480095"/>
    <w:rsid w:val="004869E6"/>
    <w:rsid w:val="00486E0B"/>
    <w:rsid w:val="004979EB"/>
    <w:rsid w:val="004A3AD8"/>
    <w:rsid w:val="004B32FC"/>
    <w:rsid w:val="004B4909"/>
    <w:rsid w:val="004D5BA4"/>
    <w:rsid w:val="004E36CB"/>
    <w:rsid w:val="004F4202"/>
    <w:rsid w:val="005031AE"/>
    <w:rsid w:val="0051107E"/>
    <w:rsid w:val="0051547C"/>
    <w:rsid w:val="0052261F"/>
    <w:rsid w:val="005320AE"/>
    <w:rsid w:val="0053735B"/>
    <w:rsid w:val="0054047A"/>
    <w:rsid w:val="00541737"/>
    <w:rsid w:val="005440CA"/>
    <w:rsid w:val="00550985"/>
    <w:rsid w:val="00557E89"/>
    <w:rsid w:val="005713D8"/>
    <w:rsid w:val="00592CC3"/>
    <w:rsid w:val="005A4EC0"/>
    <w:rsid w:val="005B0BB5"/>
    <w:rsid w:val="005B79FF"/>
    <w:rsid w:val="005D2F7F"/>
    <w:rsid w:val="005D54F5"/>
    <w:rsid w:val="005D6DBC"/>
    <w:rsid w:val="005F0F48"/>
    <w:rsid w:val="005F7C30"/>
    <w:rsid w:val="00612028"/>
    <w:rsid w:val="00616048"/>
    <w:rsid w:val="0061656E"/>
    <w:rsid w:val="006201E6"/>
    <w:rsid w:val="00622164"/>
    <w:rsid w:val="00623CD2"/>
    <w:rsid w:val="0063056A"/>
    <w:rsid w:val="00632054"/>
    <w:rsid w:val="00634157"/>
    <w:rsid w:val="00642C18"/>
    <w:rsid w:val="00651669"/>
    <w:rsid w:val="006653B4"/>
    <w:rsid w:val="0066757A"/>
    <w:rsid w:val="00671020"/>
    <w:rsid w:val="0068792F"/>
    <w:rsid w:val="00687E8A"/>
    <w:rsid w:val="0069251D"/>
    <w:rsid w:val="006927E7"/>
    <w:rsid w:val="006B3A81"/>
    <w:rsid w:val="006C45D2"/>
    <w:rsid w:val="006C5CF5"/>
    <w:rsid w:val="006D147A"/>
    <w:rsid w:val="006D57F9"/>
    <w:rsid w:val="006F02E1"/>
    <w:rsid w:val="006F2168"/>
    <w:rsid w:val="006F5363"/>
    <w:rsid w:val="006F5DBB"/>
    <w:rsid w:val="006F603D"/>
    <w:rsid w:val="006F6209"/>
    <w:rsid w:val="0070076E"/>
    <w:rsid w:val="00703CCC"/>
    <w:rsid w:val="0070509D"/>
    <w:rsid w:val="00706885"/>
    <w:rsid w:val="00707D14"/>
    <w:rsid w:val="00723949"/>
    <w:rsid w:val="007271DE"/>
    <w:rsid w:val="00727600"/>
    <w:rsid w:val="00746B45"/>
    <w:rsid w:val="00765B9C"/>
    <w:rsid w:val="00771DB2"/>
    <w:rsid w:val="0077390A"/>
    <w:rsid w:val="00780333"/>
    <w:rsid w:val="00781C3D"/>
    <w:rsid w:val="007824FF"/>
    <w:rsid w:val="007860BE"/>
    <w:rsid w:val="00794555"/>
    <w:rsid w:val="00794ED2"/>
    <w:rsid w:val="00796E9A"/>
    <w:rsid w:val="007B2B88"/>
    <w:rsid w:val="007C4197"/>
    <w:rsid w:val="007D5ABD"/>
    <w:rsid w:val="007E5A82"/>
    <w:rsid w:val="007F64E4"/>
    <w:rsid w:val="00803102"/>
    <w:rsid w:val="00815624"/>
    <w:rsid w:val="008523A5"/>
    <w:rsid w:val="00857E54"/>
    <w:rsid w:val="00860FFC"/>
    <w:rsid w:val="00861312"/>
    <w:rsid w:val="008703D2"/>
    <w:rsid w:val="00874765"/>
    <w:rsid w:val="00877FD3"/>
    <w:rsid w:val="00885C67"/>
    <w:rsid w:val="00891E10"/>
    <w:rsid w:val="008925C4"/>
    <w:rsid w:val="008B5D27"/>
    <w:rsid w:val="008B6C28"/>
    <w:rsid w:val="008B7937"/>
    <w:rsid w:val="008C0007"/>
    <w:rsid w:val="008C2746"/>
    <w:rsid w:val="008C7DC5"/>
    <w:rsid w:val="008D3468"/>
    <w:rsid w:val="008D70FE"/>
    <w:rsid w:val="008D796A"/>
    <w:rsid w:val="008E5CCA"/>
    <w:rsid w:val="008E60D7"/>
    <w:rsid w:val="008E7DE9"/>
    <w:rsid w:val="008F1C9B"/>
    <w:rsid w:val="008F29A5"/>
    <w:rsid w:val="00907D74"/>
    <w:rsid w:val="009136DC"/>
    <w:rsid w:val="009171C3"/>
    <w:rsid w:val="009221F9"/>
    <w:rsid w:val="00923BDF"/>
    <w:rsid w:val="0092768D"/>
    <w:rsid w:val="00933386"/>
    <w:rsid w:val="00945D7C"/>
    <w:rsid w:val="00950547"/>
    <w:rsid w:val="009611A5"/>
    <w:rsid w:val="0097715A"/>
    <w:rsid w:val="00980289"/>
    <w:rsid w:val="00981265"/>
    <w:rsid w:val="00986098"/>
    <w:rsid w:val="00993239"/>
    <w:rsid w:val="00994773"/>
    <w:rsid w:val="009959AB"/>
    <w:rsid w:val="00996273"/>
    <w:rsid w:val="009A57F5"/>
    <w:rsid w:val="009B20E4"/>
    <w:rsid w:val="009B364A"/>
    <w:rsid w:val="009B5D17"/>
    <w:rsid w:val="009B749C"/>
    <w:rsid w:val="009B79E5"/>
    <w:rsid w:val="009B7F9F"/>
    <w:rsid w:val="009C017F"/>
    <w:rsid w:val="009E2F20"/>
    <w:rsid w:val="009E63C8"/>
    <w:rsid w:val="009E6C5C"/>
    <w:rsid w:val="009F121E"/>
    <w:rsid w:val="00A12F61"/>
    <w:rsid w:val="00A20039"/>
    <w:rsid w:val="00A20976"/>
    <w:rsid w:val="00A21897"/>
    <w:rsid w:val="00A232D1"/>
    <w:rsid w:val="00A25721"/>
    <w:rsid w:val="00A4351D"/>
    <w:rsid w:val="00A46921"/>
    <w:rsid w:val="00A52775"/>
    <w:rsid w:val="00A826B1"/>
    <w:rsid w:val="00AA1B37"/>
    <w:rsid w:val="00AC3053"/>
    <w:rsid w:val="00AD3DC5"/>
    <w:rsid w:val="00AE03EF"/>
    <w:rsid w:val="00AE087C"/>
    <w:rsid w:val="00AF1494"/>
    <w:rsid w:val="00B0194C"/>
    <w:rsid w:val="00B01B6E"/>
    <w:rsid w:val="00B16C1E"/>
    <w:rsid w:val="00B31E48"/>
    <w:rsid w:val="00B57C61"/>
    <w:rsid w:val="00B7255B"/>
    <w:rsid w:val="00B76DE8"/>
    <w:rsid w:val="00B81748"/>
    <w:rsid w:val="00B937BE"/>
    <w:rsid w:val="00B967C5"/>
    <w:rsid w:val="00BA4E2C"/>
    <w:rsid w:val="00BB759D"/>
    <w:rsid w:val="00BC0110"/>
    <w:rsid w:val="00BC0FAB"/>
    <w:rsid w:val="00BD6739"/>
    <w:rsid w:val="00BE636B"/>
    <w:rsid w:val="00BF125F"/>
    <w:rsid w:val="00BF7A59"/>
    <w:rsid w:val="00C041E4"/>
    <w:rsid w:val="00C0475B"/>
    <w:rsid w:val="00C050DD"/>
    <w:rsid w:val="00C1452A"/>
    <w:rsid w:val="00C171BF"/>
    <w:rsid w:val="00C176C9"/>
    <w:rsid w:val="00C241D2"/>
    <w:rsid w:val="00C27671"/>
    <w:rsid w:val="00C33469"/>
    <w:rsid w:val="00C37678"/>
    <w:rsid w:val="00C405E4"/>
    <w:rsid w:val="00C413D7"/>
    <w:rsid w:val="00C420A1"/>
    <w:rsid w:val="00C5005F"/>
    <w:rsid w:val="00C8219B"/>
    <w:rsid w:val="00C90529"/>
    <w:rsid w:val="00CA465C"/>
    <w:rsid w:val="00CB404D"/>
    <w:rsid w:val="00CB697A"/>
    <w:rsid w:val="00CC133E"/>
    <w:rsid w:val="00CD17F3"/>
    <w:rsid w:val="00CD2816"/>
    <w:rsid w:val="00CF66F8"/>
    <w:rsid w:val="00D00637"/>
    <w:rsid w:val="00D160AC"/>
    <w:rsid w:val="00D22643"/>
    <w:rsid w:val="00D3076B"/>
    <w:rsid w:val="00D344B1"/>
    <w:rsid w:val="00D35551"/>
    <w:rsid w:val="00D35C57"/>
    <w:rsid w:val="00D41926"/>
    <w:rsid w:val="00D60CD0"/>
    <w:rsid w:val="00D64FBC"/>
    <w:rsid w:val="00D71AAA"/>
    <w:rsid w:val="00D75E34"/>
    <w:rsid w:val="00D81984"/>
    <w:rsid w:val="00D83C7D"/>
    <w:rsid w:val="00DB6031"/>
    <w:rsid w:val="00DF4E11"/>
    <w:rsid w:val="00DF5B16"/>
    <w:rsid w:val="00E06C73"/>
    <w:rsid w:val="00E27132"/>
    <w:rsid w:val="00E31AE4"/>
    <w:rsid w:val="00E4708D"/>
    <w:rsid w:val="00E618C1"/>
    <w:rsid w:val="00E64057"/>
    <w:rsid w:val="00E735D2"/>
    <w:rsid w:val="00E9010C"/>
    <w:rsid w:val="00E91418"/>
    <w:rsid w:val="00EA2BBC"/>
    <w:rsid w:val="00EA4876"/>
    <w:rsid w:val="00EC0907"/>
    <w:rsid w:val="00EC3A44"/>
    <w:rsid w:val="00EF2081"/>
    <w:rsid w:val="00EF2ABE"/>
    <w:rsid w:val="00F0735E"/>
    <w:rsid w:val="00F13603"/>
    <w:rsid w:val="00F16CDF"/>
    <w:rsid w:val="00F239F4"/>
    <w:rsid w:val="00F45AA5"/>
    <w:rsid w:val="00F4713F"/>
    <w:rsid w:val="00F5241A"/>
    <w:rsid w:val="00F52835"/>
    <w:rsid w:val="00F6591F"/>
    <w:rsid w:val="00F65920"/>
    <w:rsid w:val="00F65B0F"/>
    <w:rsid w:val="00F67F6F"/>
    <w:rsid w:val="00F7190F"/>
    <w:rsid w:val="00F75FB2"/>
    <w:rsid w:val="00F87801"/>
    <w:rsid w:val="00F91876"/>
    <w:rsid w:val="00F930E0"/>
    <w:rsid w:val="00FA3183"/>
    <w:rsid w:val="00FA5D39"/>
    <w:rsid w:val="00FA6C7F"/>
    <w:rsid w:val="00FA7119"/>
    <w:rsid w:val="00FB4A71"/>
    <w:rsid w:val="00FF1622"/>
    <w:rsid w:val="00FF4628"/>
    <w:rsid w:val="00FF4749"/>
    <w:rsid w:val="00FF709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C3619"/>
  <w15:docId w15:val="{E31133D8-E7A5-4D86-9C3C-5B2F28B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8D796A"/>
    <w:pPr>
      <w:spacing w:after="120"/>
      <w:jc w:val="both"/>
    </w:pPr>
    <w:rPr>
      <w:rFonts w:ascii="Arial" w:eastAsia="Calibri" w:hAnsi="Arial" w:cs="Arial"/>
      <w:b/>
      <w:spacing w:val="-2"/>
      <w:lang w:eastAsia="es-ES"/>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AF92-79C3-4336-9701-55FF503B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58</TotalTime>
  <Pages>31</Pages>
  <Words>11282</Words>
  <Characters>62055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Gustavo Adolfo Galindo André</cp:lastModifiedBy>
  <cp:revision>16</cp:revision>
  <dcterms:created xsi:type="dcterms:W3CDTF">2023-04-21T19:33:00Z</dcterms:created>
  <dcterms:modified xsi:type="dcterms:W3CDTF">2023-04-21T21:03:00Z</dcterms:modified>
</cp:coreProperties>
</file>