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A31" w:rsidRPr="002C2EC5" w:rsidRDefault="007D5A31" w:rsidP="00A05AFA">
      <w:pPr>
        <w:jc w:val="center"/>
        <w:rPr>
          <w:b/>
          <w:bCs/>
          <w:sz w:val="32"/>
          <w:szCs w:val="23"/>
          <w:lang w:eastAsia="en-US"/>
        </w:rPr>
      </w:pPr>
      <w:bookmarkStart w:id="0" w:name="_Toc60092911"/>
    </w:p>
    <w:p w:rsidR="00225471" w:rsidRPr="002C2EC5" w:rsidRDefault="00A05AFA" w:rsidP="00A05AFA">
      <w:pPr>
        <w:jc w:val="center"/>
        <w:rPr>
          <w:b/>
          <w:bCs/>
          <w:sz w:val="32"/>
          <w:szCs w:val="23"/>
          <w:lang w:eastAsia="en-US"/>
        </w:rPr>
      </w:pPr>
      <w:r w:rsidRPr="002C2EC5">
        <w:rPr>
          <w:b/>
          <w:bCs/>
          <w:sz w:val="32"/>
          <w:szCs w:val="23"/>
          <w:lang w:eastAsia="en-US"/>
        </w:rPr>
        <w:t xml:space="preserve">Expediente Técnico para la Incorporación de bienes inmuebles </w:t>
      </w:r>
      <w:r w:rsidR="00F0431C" w:rsidRPr="002C2EC5">
        <w:rPr>
          <w:b/>
          <w:bCs/>
          <w:sz w:val="32"/>
          <w:szCs w:val="23"/>
          <w:lang w:eastAsia="en-US"/>
        </w:rPr>
        <w:t>de Arquitectura moderna</w:t>
      </w:r>
      <w:r w:rsidRPr="002C2EC5">
        <w:rPr>
          <w:b/>
          <w:bCs/>
          <w:sz w:val="32"/>
          <w:szCs w:val="23"/>
          <w:lang w:eastAsia="en-US"/>
        </w:rPr>
        <w:t xml:space="preserve"> </w:t>
      </w:r>
      <w:r w:rsidR="009C73B8">
        <w:rPr>
          <w:b/>
          <w:bCs/>
          <w:sz w:val="32"/>
          <w:szCs w:val="23"/>
          <w:lang w:eastAsia="en-US"/>
        </w:rPr>
        <w:t xml:space="preserve">y contemporánea </w:t>
      </w:r>
      <w:r w:rsidRPr="002C2EC5">
        <w:rPr>
          <w:b/>
          <w:bCs/>
          <w:sz w:val="32"/>
          <w:szCs w:val="23"/>
          <w:lang w:eastAsia="en-US"/>
        </w:rPr>
        <w:t>al Inventario Inmueble Patrimonial del DMQ</w:t>
      </w:r>
    </w:p>
    <w:p w:rsidR="00A05AFA" w:rsidRPr="002C2EC5" w:rsidRDefault="00A05AFA" w:rsidP="00692BBB">
      <w:pPr>
        <w:jc w:val="both"/>
        <w:rPr>
          <w:sz w:val="23"/>
          <w:szCs w:val="23"/>
          <w:lang w:eastAsia="en-US"/>
        </w:rPr>
      </w:pPr>
    </w:p>
    <w:p w:rsidR="006A1F59" w:rsidRPr="002C2EC5" w:rsidRDefault="008E0427" w:rsidP="00692BBB">
      <w:pPr>
        <w:jc w:val="both"/>
        <w:rPr>
          <w:sz w:val="23"/>
          <w:szCs w:val="23"/>
        </w:rPr>
      </w:pPr>
      <w:r w:rsidRPr="002C2EC5">
        <w:rPr>
          <w:sz w:val="23"/>
          <w:szCs w:val="23"/>
        </w:rPr>
        <w:t>El Gobierno Autónomo Descentralizado del Distrito Metropolitano de Quito, a través del Instituto Metropolitano de Patrimonio,</w:t>
      </w:r>
      <w:r w:rsidR="00E72D46">
        <w:rPr>
          <w:sz w:val="23"/>
          <w:szCs w:val="23"/>
        </w:rPr>
        <w:t xml:space="preserve"> </w:t>
      </w:r>
      <w:r w:rsidRPr="002C2EC5">
        <w:rPr>
          <w:sz w:val="23"/>
          <w:szCs w:val="23"/>
        </w:rPr>
        <w:t xml:space="preserve">ha desarrollado el presente expediente técnico correspondiente a los inmuebles </w:t>
      </w:r>
      <w:r w:rsidR="00A778FB" w:rsidRPr="002C2EC5">
        <w:rPr>
          <w:sz w:val="23"/>
          <w:szCs w:val="23"/>
        </w:rPr>
        <w:t xml:space="preserve">de Arquitectura moderna </w:t>
      </w:r>
      <w:r w:rsidR="00233765">
        <w:rPr>
          <w:sz w:val="23"/>
          <w:szCs w:val="23"/>
        </w:rPr>
        <w:t xml:space="preserve">y </w:t>
      </w:r>
      <w:r w:rsidR="003440FE">
        <w:rPr>
          <w:sz w:val="23"/>
          <w:szCs w:val="23"/>
        </w:rPr>
        <w:t xml:space="preserve">Arquitectura </w:t>
      </w:r>
      <w:r w:rsidR="00E85B91">
        <w:rPr>
          <w:sz w:val="23"/>
          <w:szCs w:val="23"/>
        </w:rPr>
        <w:t xml:space="preserve">contemporánea, </w:t>
      </w:r>
      <w:r w:rsidRPr="002C2EC5">
        <w:rPr>
          <w:sz w:val="23"/>
          <w:szCs w:val="23"/>
        </w:rPr>
        <w:t xml:space="preserve">ubicados dentro </w:t>
      </w:r>
      <w:r w:rsidR="00495E5D" w:rsidRPr="002C2EC5">
        <w:rPr>
          <w:sz w:val="23"/>
          <w:szCs w:val="23"/>
        </w:rPr>
        <w:t xml:space="preserve">del área </w:t>
      </w:r>
      <w:r w:rsidR="00904671" w:rsidRPr="002C2EC5">
        <w:rPr>
          <w:sz w:val="23"/>
          <w:szCs w:val="23"/>
        </w:rPr>
        <w:t>urbana del DMQ,</w:t>
      </w:r>
      <w:r w:rsidR="00CB6A6B" w:rsidRPr="002C2EC5">
        <w:rPr>
          <w:sz w:val="23"/>
          <w:szCs w:val="23"/>
        </w:rPr>
        <w:t xml:space="preserve"> </w:t>
      </w:r>
      <w:r w:rsidRPr="002C2EC5">
        <w:rPr>
          <w:sz w:val="23"/>
          <w:szCs w:val="23"/>
        </w:rPr>
        <w:t xml:space="preserve">en el marco de su incorporación al </w:t>
      </w:r>
      <w:r w:rsidR="00DB61FC" w:rsidRPr="002C2EC5">
        <w:rPr>
          <w:sz w:val="23"/>
          <w:szCs w:val="23"/>
        </w:rPr>
        <w:t xml:space="preserve">Inventario Inmueble </w:t>
      </w:r>
      <w:r w:rsidRPr="002C2EC5">
        <w:rPr>
          <w:sz w:val="23"/>
          <w:szCs w:val="23"/>
        </w:rPr>
        <w:t>Patrimoni</w:t>
      </w:r>
      <w:r w:rsidR="00DB61FC" w:rsidRPr="002C2EC5">
        <w:rPr>
          <w:sz w:val="23"/>
          <w:szCs w:val="23"/>
        </w:rPr>
        <w:t>al del DMQ</w:t>
      </w:r>
      <w:r w:rsidR="00405484" w:rsidRPr="002C2EC5">
        <w:rPr>
          <w:sz w:val="23"/>
          <w:szCs w:val="23"/>
        </w:rPr>
        <w:t>.</w:t>
      </w:r>
    </w:p>
    <w:p w:rsidR="007D5A31" w:rsidRPr="002C2EC5" w:rsidRDefault="007D5A31" w:rsidP="00692BBB">
      <w:pPr>
        <w:jc w:val="both"/>
        <w:rPr>
          <w:sz w:val="23"/>
          <w:szCs w:val="23"/>
        </w:rPr>
      </w:pPr>
    </w:p>
    <w:p w:rsidR="00D10C7D" w:rsidRPr="002C2EC5" w:rsidRDefault="00D10C7D" w:rsidP="00692BBB">
      <w:pPr>
        <w:jc w:val="both"/>
        <w:rPr>
          <w:sz w:val="23"/>
          <w:szCs w:val="23"/>
          <w:lang w:eastAsia="en-US"/>
        </w:rPr>
      </w:pPr>
    </w:p>
    <w:p w:rsidR="008A17CB" w:rsidRPr="002C2EC5" w:rsidRDefault="00F23434" w:rsidP="00736E7A">
      <w:pPr>
        <w:pStyle w:val="Ttulo1"/>
        <w:shd w:val="clear" w:color="auto" w:fill="DAEEF3" w:themeFill="accent5" w:themeFillTint="33"/>
        <w:spacing w:before="0"/>
        <w:rPr>
          <w:rFonts w:ascii="Times New Roman" w:hAnsi="Times New Roman" w:cs="Times New Roman"/>
          <w:b w:val="0"/>
          <w:bCs/>
          <w:sz w:val="23"/>
          <w:szCs w:val="23"/>
        </w:rPr>
      </w:pPr>
      <w:r w:rsidRPr="002C2EC5">
        <w:rPr>
          <w:rFonts w:ascii="Times New Roman" w:hAnsi="Times New Roman" w:cs="Times New Roman"/>
          <w:bCs/>
          <w:sz w:val="23"/>
          <w:szCs w:val="23"/>
        </w:rPr>
        <w:t xml:space="preserve">1. </w:t>
      </w:r>
      <w:r w:rsidR="008A17CB" w:rsidRPr="002C2EC5">
        <w:rPr>
          <w:rFonts w:ascii="Times New Roman" w:hAnsi="Times New Roman" w:cs="Times New Roman"/>
          <w:bCs/>
          <w:sz w:val="23"/>
          <w:szCs w:val="23"/>
        </w:rPr>
        <w:t>Antecedentes</w:t>
      </w:r>
      <w:bookmarkEnd w:id="0"/>
    </w:p>
    <w:p w:rsidR="004A1086" w:rsidRPr="002C2EC5" w:rsidRDefault="004A1086" w:rsidP="00692BBB">
      <w:pPr>
        <w:autoSpaceDE w:val="0"/>
        <w:autoSpaceDN w:val="0"/>
        <w:adjustRightInd w:val="0"/>
        <w:jc w:val="both"/>
        <w:rPr>
          <w:b/>
          <w:bCs/>
          <w:sz w:val="23"/>
          <w:szCs w:val="23"/>
        </w:rPr>
      </w:pPr>
    </w:p>
    <w:p w:rsidR="007D5A31" w:rsidRPr="002C2EC5" w:rsidRDefault="007D5A31" w:rsidP="00692BBB">
      <w:pPr>
        <w:autoSpaceDE w:val="0"/>
        <w:autoSpaceDN w:val="0"/>
        <w:adjustRightInd w:val="0"/>
        <w:jc w:val="both"/>
        <w:rPr>
          <w:b/>
          <w:bCs/>
          <w:sz w:val="23"/>
          <w:szCs w:val="23"/>
        </w:rPr>
      </w:pPr>
    </w:p>
    <w:p w:rsidR="007D5A31" w:rsidRPr="002C2EC5" w:rsidRDefault="007D5A31" w:rsidP="007D5A31">
      <w:pPr>
        <w:jc w:val="both"/>
        <w:rPr>
          <w:noProof/>
          <w:sz w:val="22"/>
          <w:szCs w:val="22"/>
        </w:rPr>
      </w:pPr>
      <w:r w:rsidRPr="002C2EC5">
        <w:rPr>
          <w:noProof/>
          <w:sz w:val="22"/>
          <w:szCs w:val="22"/>
        </w:rPr>
        <w:t xml:space="preserve">El CÓDIGO MUNICIPAL PARA EL DISTRITO METROPOLITANO DE QUITO, en el artículo 3732, establece: </w:t>
      </w:r>
    </w:p>
    <w:p w:rsidR="007D5A31" w:rsidRPr="002C2EC5" w:rsidRDefault="007D5A31" w:rsidP="007D5A31">
      <w:pPr>
        <w:jc w:val="both"/>
        <w:rPr>
          <w:noProof/>
          <w:sz w:val="22"/>
          <w:szCs w:val="22"/>
        </w:rPr>
      </w:pPr>
    </w:p>
    <w:p w:rsidR="007D5A31" w:rsidRPr="002C2EC5" w:rsidRDefault="007D5A31" w:rsidP="007D5A31">
      <w:pPr>
        <w:jc w:val="both"/>
        <w:rPr>
          <w:noProof/>
          <w:sz w:val="22"/>
          <w:szCs w:val="22"/>
        </w:rPr>
      </w:pPr>
      <w:r w:rsidRPr="002C2EC5">
        <w:rPr>
          <w:i/>
          <w:noProof/>
          <w:sz w:val="22"/>
          <w:szCs w:val="22"/>
        </w:rPr>
        <w:t>“…Competencias en el MDMQ.- En el ámbito administrativo correspondiente a la Municipalidad del Distrito Metropolitano de Quito, las competencias se distribuirán en la siguiente forma:</w:t>
      </w:r>
      <w:r w:rsidRPr="002C2EC5">
        <w:rPr>
          <w:i/>
        </w:rPr>
        <w:t xml:space="preserve"> </w:t>
      </w:r>
      <w:r w:rsidRPr="002C2EC5">
        <w:rPr>
          <w:i/>
          <w:noProof/>
          <w:sz w:val="22"/>
          <w:szCs w:val="22"/>
        </w:rPr>
        <w:t>a. Registro e inventario.- Secretaría de Territorio, Hábitat y Vivienda, y el Instituto Metropolitano de Patrimonio…”</w:t>
      </w:r>
    </w:p>
    <w:p w:rsidR="007D5A31" w:rsidRPr="002C2EC5" w:rsidRDefault="007D5A31" w:rsidP="007D5A31">
      <w:pPr>
        <w:jc w:val="both"/>
        <w:rPr>
          <w:noProof/>
          <w:sz w:val="22"/>
          <w:szCs w:val="22"/>
        </w:rPr>
      </w:pPr>
    </w:p>
    <w:p w:rsidR="007D5A31" w:rsidRPr="002C2EC5" w:rsidRDefault="007D5A31" w:rsidP="007D5A31">
      <w:pPr>
        <w:jc w:val="both"/>
        <w:rPr>
          <w:noProof/>
          <w:sz w:val="22"/>
          <w:szCs w:val="22"/>
        </w:rPr>
      </w:pPr>
      <w:r w:rsidRPr="002C2EC5">
        <w:rPr>
          <w:noProof/>
          <w:sz w:val="22"/>
          <w:szCs w:val="22"/>
        </w:rPr>
        <w:t>El ACUERDO MINISTERIAL No. DM-2020-063 de fecha 8 de junio de 2020, Normativa Técnica para el Inventario, Declaratoria, Delimitación, Desvinculación y Pérdida de calidad de bienes inmuebles patrimoniales, establece:</w:t>
      </w:r>
    </w:p>
    <w:p w:rsidR="007D5A31" w:rsidRPr="002C2EC5" w:rsidRDefault="007D5A31" w:rsidP="007D5A31">
      <w:pPr>
        <w:jc w:val="both"/>
        <w:rPr>
          <w:noProof/>
          <w:sz w:val="22"/>
          <w:szCs w:val="22"/>
        </w:rPr>
      </w:pPr>
    </w:p>
    <w:p w:rsidR="007D5A31" w:rsidRPr="002C2EC5" w:rsidRDefault="007D5A31" w:rsidP="007D5A31">
      <w:pPr>
        <w:autoSpaceDE w:val="0"/>
        <w:autoSpaceDN w:val="0"/>
        <w:adjustRightInd w:val="0"/>
        <w:jc w:val="both"/>
        <w:rPr>
          <w:i/>
          <w:color w:val="000000"/>
          <w:sz w:val="22"/>
          <w:szCs w:val="22"/>
          <w:lang w:eastAsia="en-US"/>
        </w:rPr>
      </w:pPr>
      <w:r w:rsidRPr="002C2EC5">
        <w:rPr>
          <w:bCs/>
          <w:i/>
          <w:color w:val="000000"/>
          <w:sz w:val="22"/>
          <w:szCs w:val="22"/>
          <w:lang w:eastAsia="en-US"/>
        </w:rPr>
        <w:t xml:space="preserve">“Art. 4.- Inventario. - </w:t>
      </w:r>
      <w:r w:rsidRPr="002C2EC5">
        <w:rPr>
          <w:i/>
          <w:color w:val="000000"/>
          <w:sz w:val="22"/>
          <w:szCs w:val="22"/>
          <w:lang w:eastAsia="en-US"/>
        </w:rPr>
        <w:t xml:space="preserve">El inventario es el instrumento técnico para la gestión y control de los bienes inmuebles patrimoniales que permite su identificación y valorización; así como el establecimiento del estado de conservación y los niveles de protección e intervención requeridos para el bien. </w:t>
      </w:r>
    </w:p>
    <w:p w:rsidR="007D5A31" w:rsidRPr="002C2EC5" w:rsidRDefault="007D5A31" w:rsidP="007D5A31">
      <w:pPr>
        <w:autoSpaceDE w:val="0"/>
        <w:autoSpaceDN w:val="0"/>
        <w:adjustRightInd w:val="0"/>
        <w:jc w:val="both"/>
        <w:rPr>
          <w:i/>
          <w:color w:val="000000"/>
          <w:sz w:val="22"/>
          <w:szCs w:val="22"/>
          <w:lang w:eastAsia="en-US"/>
        </w:rPr>
      </w:pPr>
    </w:p>
    <w:p w:rsidR="007D5A31" w:rsidRPr="002C2EC5" w:rsidRDefault="007D5A31" w:rsidP="007D5A31">
      <w:pPr>
        <w:jc w:val="both"/>
        <w:rPr>
          <w:i/>
          <w:noProof/>
          <w:sz w:val="22"/>
          <w:szCs w:val="22"/>
        </w:rPr>
      </w:pPr>
      <w:r w:rsidRPr="002C2EC5">
        <w:rPr>
          <w:i/>
          <w:color w:val="000000"/>
          <w:sz w:val="22"/>
          <w:szCs w:val="22"/>
          <w:lang w:eastAsia="en-US"/>
        </w:rPr>
        <w:t>El inventario debe ser programado y debidamente actualizado, ya que constituye la base para la elaboración de políticas integrales de gestión, conservación y protección del patrimonio cultural.”</w:t>
      </w:r>
    </w:p>
    <w:p w:rsidR="006A1F59" w:rsidRPr="002C2EC5" w:rsidRDefault="006A1F59" w:rsidP="009B794D">
      <w:pPr>
        <w:pStyle w:val="Prrafodelista"/>
        <w:autoSpaceDE w:val="0"/>
        <w:autoSpaceDN w:val="0"/>
        <w:adjustRightInd w:val="0"/>
        <w:jc w:val="both"/>
        <w:rPr>
          <w:sz w:val="23"/>
          <w:szCs w:val="23"/>
          <w:lang w:eastAsia="en-US"/>
        </w:rPr>
      </w:pPr>
    </w:p>
    <w:p w:rsidR="007D5A31" w:rsidRPr="002C2EC5" w:rsidRDefault="007D5A31" w:rsidP="009B794D">
      <w:pPr>
        <w:pStyle w:val="Prrafodelista"/>
        <w:autoSpaceDE w:val="0"/>
        <w:autoSpaceDN w:val="0"/>
        <w:adjustRightInd w:val="0"/>
        <w:jc w:val="both"/>
        <w:rPr>
          <w:sz w:val="23"/>
          <w:szCs w:val="23"/>
          <w:lang w:eastAsia="en-US"/>
        </w:rPr>
      </w:pPr>
    </w:p>
    <w:p w:rsidR="00991998" w:rsidRPr="002C2EC5" w:rsidRDefault="00FB04A9" w:rsidP="00736E7A">
      <w:pPr>
        <w:pStyle w:val="Ttulo1"/>
        <w:shd w:val="clear" w:color="auto" w:fill="DAEEF3" w:themeFill="accent5" w:themeFillTint="33"/>
        <w:spacing w:before="0"/>
        <w:rPr>
          <w:rFonts w:ascii="Times New Roman" w:hAnsi="Times New Roman" w:cs="Times New Roman"/>
          <w:bCs/>
          <w:sz w:val="23"/>
          <w:szCs w:val="23"/>
        </w:rPr>
      </w:pPr>
      <w:bookmarkStart w:id="1" w:name="_Toc60092912"/>
      <w:r w:rsidRPr="002C2EC5">
        <w:rPr>
          <w:rFonts w:ascii="Times New Roman" w:hAnsi="Times New Roman" w:cs="Times New Roman"/>
          <w:bCs/>
          <w:sz w:val="23"/>
          <w:szCs w:val="23"/>
        </w:rPr>
        <w:t xml:space="preserve">2. </w:t>
      </w:r>
      <w:r w:rsidR="00991998" w:rsidRPr="002C2EC5">
        <w:rPr>
          <w:rFonts w:ascii="Times New Roman" w:hAnsi="Times New Roman" w:cs="Times New Roman"/>
          <w:bCs/>
          <w:sz w:val="23"/>
          <w:szCs w:val="23"/>
        </w:rPr>
        <w:t>Caracterización general del entorno</w:t>
      </w:r>
      <w:bookmarkEnd w:id="1"/>
      <w:r w:rsidR="001861F8" w:rsidRPr="002C2EC5">
        <w:rPr>
          <w:rFonts w:ascii="Times New Roman" w:hAnsi="Times New Roman" w:cs="Times New Roman"/>
          <w:bCs/>
          <w:sz w:val="23"/>
          <w:szCs w:val="23"/>
        </w:rPr>
        <w:t xml:space="preserve"> </w:t>
      </w:r>
    </w:p>
    <w:p w:rsidR="00991998" w:rsidRPr="002C2EC5" w:rsidRDefault="00991998" w:rsidP="00692BBB">
      <w:pPr>
        <w:pStyle w:val="Prrafodelista"/>
        <w:rPr>
          <w:b/>
          <w:sz w:val="23"/>
          <w:szCs w:val="23"/>
        </w:rPr>
      </w:pPr>
    </w:p>
    <w:p w:rsidR="00991998" w:rsidRPr="002C2EC5" w:rsidRDefault="00FB04A9" w:rsidP="00736E7A">
      <w:pPr>
        <w:pStyle w:val="Ttulo2"/>
        <w:shd w:val="clear" w:color="auto" w:fill="DAEEF3" w:themeFill="accent5" w:themeFillTint="33"/>
        <w:rPr>
          <w:rFonts w:ascii="Times New Roman" w:hAnsi="Times New Roman"/>
          <w:sz w:val="23"/>
          <w:szCs w:val="23"/>
        </w:rPr>
      </w:pPr>
      <w:bookmarkStart w:id="2" w:name="_Toc60092913"/>
      <w:r w:rsidRPr="002C2EC5">
        <w:rPr>
          <w:rFonts w:ascii="Times New Roman" w:hAnsi="Times New Roman"/>
          <w:sz w:val="23"/>
          <w:szCs w:val="23"/>
        </w:rPr>
        <w:t xml:space="preserve">2.1 </w:t>
      </w:r>
      <w:r w:rsidR="00991998" w:rsidRPr="002C2EC5">
        <w:rPr>
          <w:rFonts w:ascii="Times New Roman" w:hAnsi="Times New Roman"/>
          <w:sz w:val="23"/>
          <w:szCs w:val="23"/>
        </w:rPr>
        <w:t>Ubicación geográfica</w:t>
      </w:r>
      <w:bookmarkEnd w:id="2"/>
    </w:p>
    <w:p w:rsidR="006A1F59" w:rsidRPr="002C2EC5" w:rsidRDefault="006A1F59" w:rsidP="006A1F59">
      <w:pPr>
        <w:jc w:val="both"/>
        <w:rPr>
          <w:rFonts w:eastAsia="Calibri"/>
          <w:sz w:val="18"/>
          <w:szCs w:val="23"/>
          <w:lang w:eastAsia="x-none"/>
        </w:rPr>
      </w:pPr>
    </w:p>
    <w:p w:rsidR="008F4E9B" w:rsidRPr="002C2EC5" w:rsidRDefault="008F4E9B" w:rsidP="008F4E9B">
      <w:pPr>
        <w:spacing w:after="200"/>
        <w:jc w:val="both"/>
        <w:rPr>
          <w:rFonts w:eastAsia="Calibri"/>
          <w:sz w:val="23"/>
          <w:szCs w:val="23"/>
          <w:lang w:eastAsia="x-none"/>
        </w:rPr>
      </w:pPr>
      <w:r w:rsidRPr="002C2EC5">
        <w:rPr>
          <w:sz w:val="23"/>
          <w:szCs w:val="23"/>
        </w:rPr>
        <w:t>L</w:t>
      </w:r>
      <w:r w:rsidR="004E1564" w:rsidRPr="002C2EC5">
        <w:rPr>
          <w:sz w:val="23"/>
          <w:szCs w:val="23"/>
        </w:rPr>
        <w:t xml:space="preserve">a zona urbana </w:t>
      </w:r>
      <w:r w:rsidRPr="002C2EC5">
        <w:rPr>
          <w:sz w:val="23"/>
          <w:szCs w:val="23"/>
        </w:rPr>
        <w:t xml:space="preserve">del DMQ la cual está </w:t>
      </w:r>
      <w:r w:rsidR="004E1564" w:rsidRPr="002C2EC5">
        <w:rPr>
          <w:sz w:val="23"/>
          <w:szCs w:val="23"/>
        </w:rPr>
        <w:t xml:space="preserve">conformada por parroquias y barrios, se encuentra rodeada de </w:t>
      </w:r>
      <w:r w:rsidRPr="002C2EC5">
        <w:rPr>
          <w:sz w:val="23"/>
          <w:szCs w:val="23"/>
        </w:rPr>
        <w:t xml:space="preserve">varias </w:t>
      </w:r>
      <w:r w:rsidR="004E1564" w:rsidRPr="002C2EC5">
        <w:rPr>
          <w:sz w:val="23"/>
          <w:szCs w:val="23"/>
        </w:rPr>
        <w:t>parroquias suburbanas</w:t>
      </w:r>
      <w:r w:rsidR="009C2BA4" w:rsidRPr="002C2EC5">
        <w:rPr>
          <w:sz w:val="23"/>
          <w:szCs w:val="23"/>
        </w:rPr>
        <w:t>.</w:t>
      </w:r>
      <w:r w:rsidRPr="002C2EC5">
        <w:rPr>
          <w:sz w:val="23"/>
          <w:szCs w:val="23"/>
        </w:rPr>
        <w:t xml:space="preserve"> </w:t>
      </w:r>
      <w:r w:rsidRPr="002C2EC5">
        <w:rPr>
          <w:rFonts w:eastAsia="Calibri"/>
          <w:sz w:val="23"/>
          <w:szCs w:val="23"/>
          <w:lang w:eastAsia="x-none"/>
        </w:rPr>
        <w:t xml:space="preserve">El área de estudio se sitúa en la zona centro y centro norte del área urbana del DMQ como se observa en la </w:t>
      </w:r>
      <w:r w:rsidRPr="002C2EC5">
        <w:rPr>
          <w:sz w:val="23"/>
          <w:szCs w:val="23"/>
        </w:rPr>
        <w:t>fotografía N°1</w:t>
      </w:r>
      <w:r w:rsidRPr="002C2EC5">
        <w:rPr>
          <w:rFonts w:eastAsia="Calibri"/>
          <w:sz w:val="23"/>
          <w:szCs w:val="23"/>
          <w:lang w:eastAsia="x-none"/>
        </w:rPr>
        <w:t>:</w:t>
      </w:r>
    </w:p>
    <w:p w:rsidR="002D4D79" w:rsidRPr="002C2EC5" w:rsidRDefault="008609C7" w:rsidP="00125CE3">
      <w:pPr>
        <w:jc w:val="center"/>
      </w:pPr>
      <w:r w:rsidRPr="002C2EC5">
        <w:rPr>
          <w:noProof/>
        </w:rPr>
        <w:lastRenderedPageBreak/>
        <mc:AlternateContent>
          <mc:Choice Requires="wps">
            <w:drawing>
              <wp:anchor distT="0" distB="0" distL="114300" distR="114300" simplePos="0" relativeHeight="251686912" behindDoc="0" locked="0" layoutInCell="1" allowOverlap="1" wp14:anchorId="315341A4" wp14:editId="6209F789">
                <wp:simplePos x="0" y="0"/>
                <wp:positionH relativeFrom="column">
                  <wp:posOffset>2387600</wp:posOffset>
                </wp:positionH>
                <wp:positionV relativeFrom="paragraph">
                  <wp:posOffset>1366189</wp:posOffset>
                </wp:positionV>
                <wp:extent cx="825500" cy="934720"/>
                <wp:effectExtent l="0" t="0" r="12700" b="17780"/>
                <wp:wrapNone/>
                <wp:docPr id="14" name="14 Forma libre"/>
                <wp:cNvGraphicFramePr/>
                <a:graphic xmlns:a="http://schemas.openxmlformats.org/drawingml/2006/main">
                  <a:graphicData uri="http://schemas.microsoft.com/office/word/2010/wordprocessingShape">
                    <wps:wsp>
                      <wps:cNvSpPr/>
                      <wps:spPr>
                        <a:xfrm>
                          <a:off x="0" y="0"/>
                          <a:ext cx="825500" cy="934720"/>
                        </a:xfrm>
                        <a:custGeom>
                          <a:avLst/>
                          <a:gdLst>
                            <a:gd name="connsiteX0" fmla="*/ 825690 w 825690"/>
                            <a:gd name="connsiteY0" fmla="*/ 68238 h 934871"/>
                            <a:gd name="connsiteX1" fmla="*/ 825690 w 825690"/>
                            <a:gd name="connsiteY1" fmla="*/ 68238 h 934871"/>
                            <a:gd name="connsiteX2" fmla="*/ 764275 w 825690"/>
                            <a:gd name="connsiteY2" fmla="*/ 81886 h 934871"/>
                            <a:gd name="connsiteX3" fmla="*/ 723331 w 825690"/>
                            <a:gd name="connsiteY3" fmla="*/ 88710 h 934871"/>
                            <a:gd name="connsiteX4" fmla="*/ 702860 w 825690"/>
                            <a:gd name="connsiteY4" fmla="*/ 102358 h 934871"/>
                            <a:gd name="connsiteX5" fmla="*/ 675564 w 825690"/>
                            <a:gd name="connsiteY5" fmla="*/ 109182 h 934871"/>
                            <a:gd name="connsiteX6" fmla="*/ 614149 w 825690"/>
                            <a:gd name="connsiteY6" fmla="*/ 129653 h 934871"/>
                            <a:gd name="connsiteX7" fmla="*/ 593678 w 825690"/>
                            <a:gd name="connsiteY7" fmla="*/ 136477 h 934871"/>
                            <a:gd name="connsiteX8" fmla="*/ 470848 w 825690"/>
                            <a:gd name="connsiteY8" fmla="*/ 129653 h 934871"/>
                            <a:gd name="connsiteX9" fmla="*/ 450376 w 825690"/>
                            <a:gd name="connsiteY9" fmla="*/ 122830 h 934871"/>
                            <a:gd name="connsiteX10" fmla="*/ 491319 w 825690"/>
                            <a:gd name="connsiteY10" fmla="*/ 95534 h 934871"/>
                            <a:gd name="connsiteX11" fmla="*/ 498143 w 825690"/>
                            <a:gd name="connsiteY11" fmla="*/ 75062 h 934871"/>
                            <a:gd name="connsiteX12" fmla="*/ 484496 w 825690"/>
                            <a:gd name="connsiteY12" fmla="*/ 54591 h 934871"/>
                            <a:gd name="connsiteX13" fmla="*/ 423081 w 825690"/>
                            <a:gd name="connsiteY13" fmla="*/ 6824 h 934871"/>
                            <a:gd name="connsiteX14" fmla="*/ 402609 w 825690"/>
                            <a:gd name="connsiteY14" fmla="*/ 0 h 934871"/>
                            <a:gd name="connsiteX15" fmla="*/ 368490 w 825690"/>
                            <a:gd name="connsiteY15" fmla="*/ 6824 h 934871"/>
                            <a:gd name="connsiteX16" fmla="*/ 361666 w 825690"/>
                            <a:gd name="connsiteY16" fmla="*/ 109182 h 934871"/>
                            <a:gd name="connsiteX17" fmla="*/ 348018 w 825690"/>
                            <a:gd name="connsiteY17" fmla="*/ 136477 h 934871"/>
                            <a:gd name="connsiteX18" fmla="*/ 320722 w 825690"/>
                            <a:gd name="connsiteY18" fmla="*/ 143301 h 934871"/>
                            <a:gd name="connsiteX19" fmla="*/ 259307 w 825690"/>
                            <a:gd name="connsiteY19" fmla="*/ 156949 h 934871"/>
                            <a:gd name="connsiteX20" fmla="*/ 266131 w 825690"/>
                            <a:gd name="connsiteY20" fmla="*/ 184244 h 934871"/>
                            <a:gd name="connsiteX21" fmla="*/ 307075 w 825690"/>
                            <a:gd name="connsiteY21" fmla="*/ 197892 h 934871"/>
                            <a:gd name="connsiteX22" fmla="*/ 293427 w 825690"/>
                            <a:gd name="connsiteY22" fmla="*/ 218364 h 934871"/>
                            <a:gd name="connsiteX23" fmla="*/ 252484 w 825690"/>
                            <a:gd name="connsiteY23" fmla="*/ 232012 h 934871"/>
                            <a:gd name="connsiteX24" fmla="*/ 204716 w 825690"/>
                            <a:gd name="connsiteY24" fmla="*/ 245659 h 934871"/>
                            <a:gd name="connsiteX25" fmla="*/ 156949 w 825690"/>
                            <a:gd name="connsiteY25" fmla="*/ 266131 h 934871"/>
                            <a:gd name="connsiteX26" fmla="*/ 136478 w 825690"/>
                            <a:gd name="connsiteY26" fmla="*/ 279779 h 934871"/>
                            <a:gd name="connsiteX27" fmla="*/ 116006 w 825690"/>
                            <a:gd name="connsiteY27" fmla="*/ 286603 h 934871"/>
                            <a:gd name="connsiteX28" fmla="*/ 129654 w 825690"/>
                            <a:gd name="connsiteY28" fmla="*/ 307074 h 934871"/>
                            <a:gd name="connsiteX29" fmla="*/ 170597 w 825690"/>
                            <a:gd name="connsiteY29" fmla="*/ 320722 h 934871"/>
                            <a:gd name="connsiteX30" fmla="*/ 136478 w 825690"/>
                            <a:gd name="connsiteY30" fmla="*/ 361665 h 934871"/>
                            <a:gd name="connsiteX31" fmla="*/ 156949 w 825690"/>
                            <a:gd name="connsiteY31" fmla="*/ 375313 h 934871"/>
                            <a:gd name="connsiteX32" fmla="*/ 197893 w 825690"/>
                            <a:gd name="connsiteY32" fmla="*/ 436728 h 934871"/>
                            <a:gd name="connsiteX33" fmla="*/ 184245 w 825690"/>
                            <a:gd name="connsiteY33" fmla="*/ 477671 h 934871"/>
                            <a:gd name="connsiteX34" fmla="*/ 177421 w 825690"/>
                            <a:gd name="connsiteY34" fmla="*/ 498143 h 934871"/>
                            <a:gd name="connsiteX35" fmla="*/ 211540 w 825690"/>
                            <a:gd name="connsiteY35" fmla="*/ 504967 h 934871"/>
                            <a:gd name="connsiteX36" fmla="*/ 218364 w 825690"/>
                            <a:gd name="connsiteY36" fmla="*/ 573206 h 934871"/>
                            <a:gd name="connsiteX37" fmla="*/ 197893 w 825690"/>
                            <a:gd name="connsiteY37" fmla="*/ 580030 h 934871"/>
                            <a:gd name="connsiteX38" fmla="*/ 47767 w 825690"/>
                            <a:gd name="connsiteY38" fmla="*/ 593677 h 934871"/>
                            <a:gd name="connsiteX39" fmla="*/ 0 w 825690"/>
                            <a:gd name="connsiteY39" fmla="*/ 600501 h 934871"/>
                            <a:gd name="connsiteX40" fmla="*/ 6824 w 825690"/>
                            <a:gd name="connsiteY40" fmla="*/ 627797 h 934871"/>
                            <a:gd name="connsiteX41" fmla="*/ 27296 w 825690"/>
                            <a:gd name="connsiteY41" fmla="*/ 641444 h 934871"/>
                            <a:gd name="connsiteX42" fmla="*/ 40943 w 825690"/>
                            <a:gd name="connsiteY42" fmla="*/ 661916 h 934871"/>
                            <a:gd name="connsiteX43" fmla="*/ 47767 w 825690"/>
                            <a:gd name="connsiteY43" fmla="*/ 689212 h 934871"/>
                            <a:gd name="connsiteX44" fmla="*/ 75063 w 825690"/>
                            <a:gd name="connsiteY44" fmla="*/ 702859 h 934871"/>
                            <a:gd name="connsiteX45" fmla="*/ 116006 w 825690"/>
                            <a:gd name="connsiteY45" fmla="*/ 730155 h 934871"/>
                            <a:gd name="connsiteX46" fmla="*/ 102358 w 825690"/>
                            <a:gd name="connsiteY46" fmla="*/ 750627 h 934871"/>
                            <a:gd name="connsiteX47" fmla="*/ 95534 w 825690"/>
                            <a:gd name="connsiteY47" fmla="*/ 777922 h 934871"/>
                            <a:gd name="connsiteX48" fmla="*/ 75063 w 825690"/>
                            <a:gd name="connsiteY48" fmla="*/ 798394 h 934871"/>
                            <a:gd name="connsiteX49" fmla="*/ 88710 w 825690"/>
                            <a:gd name="connsiteY49" fmla="*/ 818865 h 934871"/>
                            <a:gd name="connsiteX50" fmla="*/ 81887 w 825690"/>
                            <a:gd name="connsiteY50" fmla="*/ 839337 h 934871"/>
                            <a:gd name="connsiteX51" fmla="*/ 75063 w 825690"/>
                            <a:gd name="connsiteY51" fmla="*/ 880280 h 934871"/>
                            <a:gd name="connsiteX52" fmla="*/ 88710 w 825690"/>
                            <a:gd name="connsiteY52" fmla="*/ 907576 h 934871"/>
                            <a:gd name="connsiteX53" fmla="*/ 109182 w 825690"/>
                            <a:gd name="connsiteY53" fmla="*/ 921224 h 934871"/>
                            <a:gd name="connsiteX54" fmla="*/ 177421 w 825690"/>
                            <a:gd name="connsiteY54" fmla="*/ 934871 h 934871"/>
                            <a:gd name="connsiteX55" fmla="*/ 232012 w 825690"/>
                            <a:gd name="connsiteY55" fmla="*/ 928047 h 934871"/>
                            <a:gd name="connsiteX56" fmla="*/ 334370 w 825690"/>
                            <a:gd name="connsiteY56" fmla="*/ 921224 h 934871"/>
                            <a:gd name="connsiteX57" fmla="*/ 375313 w 825690"/>
                            <a:gd name="connsiteY57" fmla="*/ 893928 h 934871"/>
                            <a:gd name="connsiteX58" fmla="*/ 402609 w 825690"/>
                            <a:gd name="connsiteY58" fmla="*/ 880280 h 934871"/>
                            <a:gd name="connsiteX59" fmla="*/ 423081 w 825690"/>
                            <a:gd name="connsiteY59" fmla="*/ 839337 h 934871"/>
                            <a:gd name="connsiteX60" fmla="*/ 429904 w 825690"/>
                            <a:gd name="connsiteY60" fmla="*/ 812041 h 934871"/>
                            <a:gd name="connsiteX61" fmla="*/ 450376 w 825690"/>
                            <a:gd name="connsiteY61" fmla="*/ 798394 h 934871"/>
                            <a:gd name="connsiteX62" fmla="*/ 539087 w 825690"/>
                            <a:gd name="connsiteY62" fmla="*/ 805218 h 934871"/>
                            <a:gd name="connsiteX63" fmla="*/ 573206 w 825690"/>
                            <a:gd name="connsiteY63" fmla="*/ 798394 h 934871"/>
                            <a:gd name="connsiteX64" fmla="*/ 580030 w 825690"/>
                            <a:gd name="connsiteY64" fmla="*/ 777922 h 934871"/>
                            <a:gd name="connsiteX65" fmla="*/ 607325 w 825690"/>
                            <a:gd name="connsiteY65" fmla="*/ 771098 h 934871"/>
                            <a:gd name="connsiteX66" fmla="*/ 566382 w 825690"/>
                            <a:gd name="connsiteY66" fmla="*/ 750627 h 934871"/>
                            <a:gd name="connsiteX67" fmla="*/ 580030 w 825690"/>
                            <a:gd name="connsiteY67" fmla="*/ 730155 h 934871"/>
                            <a:gd name="connsiteX68" fmla="*/ 593678 w 825690"/>
                            <a:gd name="connsiteY68" fmla="*/ 661916 h 934871"/>
                            <a:gd name="connsiteX69" fmla="*/ 600501 w 825690"/>
                            <a:gd name="connsiteY69" fmla="*/ 641444 h 934871"/>
                            <a:gd name="connsiteX70" fmla="*/ 641445 w 825690"/>
                            <a:gd name="connsiteY70" fmla="*/ 614149 h 934871"/>
                            <a:gd name="connsiteX71" fmla="*/ 627797 w 825690"/>
                            <a:gd name="connsiteY71" fmla="*/ 566382 h 934871"/>
                            <a:gd name="connsiteX72" fmla="*/ 634621 w 825690"/>
                            <a:gd name="connsiteY72" fmla="*/ 511791 h 934871"/>
                            <a:gd name="connsiteX73" fmla="*/ 655093 w 825690"/>
                            <a:gd name="connsiteY73" fmla="*/ 504967 h 934871"/>
                            <a:gd name="connsiteX74" fmla="*/ 696036 w 825690"/>
                            <a:gd name="connsiteY74" fmla="*/ 498143 h 934871"/>
                            <a:gd name="connsiteX75" fmla="*/ 716507 w 825690"/>
                            <a:gd name="connsiteY75" fmla="*/ 457200 h 934871"/>
                            <a:gd name="connsiteX76" fmla="*/ 736979 w 825690"/>
                            <a:gd name="connsiteY76" fmla="*/ 450376 h 934871"/>
                            <a:gd name="connsiteX77" fmla="*/ 716507 w 825690"/>
                            <a:gd name="connsiteY77" fmla="*/ 388961 h 934871"/>
                            <a:gd name="connsiteX78" fmla="*/ 709684 w 825690"/>
                            <a:gd name="connsiteY78" fmla="*/ 368489 h 934871"/>
                            <a:gd name="connsiteX79" fmla="*/ 689212 w 825690"/>
                            <a:gd name="connsiteY79" fmla="*/ 354841 h 934871"/>
                            <a:gd name="connsiteX80" fmla="*/ 661916 w 825690"/>
                            <a:gd name="connsiteY80" fmla="*/ 334370 h 934871"/>
                            <a:gd name="connsiteX81" fmla="*/ 648269 w 825690"/>
                            <a:gd name="connsiteY81" fmla="*/ 313898 h 934871"/>
                            <a:gd name="connsiteX82" fmla="*/ 689212 w 825690"/>
                            <a:gd name="connsiteY82" fmla="*/ 279779 h 934871"/>
                            <a:gd name="connsiteX83" fmla="*/ 709684 w 825690"/>
                            <a:gd name="connsiteY83" fmla="*/ 259307 h 934871"/>
                            <a:gd name="connsiteX84" fmla="*/ 723331 w 825690"/>
                            <a:gd name="connsiteY84" fmla="*/ 218364 h 934871"/>
                            <a:gd name="connsiteX85" fmla="*/ 730155 w 825690"/>
                            <a:gd name="connsiteY85" fmla="*/ 191068 h 934871"/>
                            <a:gd name="connsiteX86" fmla="*/ 743803 w 825690"/>
                            <a:gd name="connsiteY86" fmla="*/ 170597 h 934871"/>
                            <a:gd name="connsiteX87" fmla="*/ 750627 w 825690"/>
                            <a:gd name="connsiteY87" fmla="*/ 150125 h 934871"/>
                            <a:gd name="connsiteX88" fmla="*/ 757451 w 825690"/>
                            <a:gd name="connsiteY88" fmla="*/ 116006 h 934871"/>
                            <a:gd name="connsiteX89" fmla="*/ 777922 w 825690"/>
                            <a:gd name="connsiteY89" fmla="*/ 95534 h 934871"/>
                            <a:gd name="connsiteX90" fmla="*/ 791570 w 825690"/>
                            <a:gd name="connsiteY90" fmla="*/ 68238 h 934871"/>
                            <a:gd name="connsiteX91" fmla="*/ 825690 w 825690"/>
                            <a:gd name="connsiteY91" fmla="*/ 68238 h 9348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825690" h="934871">
                              <a:moveTo>
                                <a:pt x="825690" y="68238"/>
                              </a:moveTo>
                              <a:lnTo>
                                <a:pt x="825690" y="68238"/>
                              </a:lnTo>
                              <a:cubicBezTo>
                                <a:pt x="805218" y="72787"/>
                                <a:pt x="784839" y="77773"/>
                                <a:pt x="764275" y="81886"/>
                              </a:cubicBezTo>
                              <a:cubicBezTo>
                                <a:pt x="750707" y="84600"/>
                                <a:pt x="736457" y="84335"/>
                                <a:pt x="723331" y="88710"/>
                              </a:cubicBezTo>
                              <a:cubicBezTo>
                                <a:pt x="715551" y="91303"/>
                                <a:pt x="710398" y="99127"/>
                                <a:pt x="702860" y="102358"/>
                              </a:cubicBezTo>
                              <a:cubicBezTo>
                                <a:pt x="694240" y="106053"/>
                                <a:pt x="684547" y="106487"/>
                                <a:pt x="675564" y="109182"/>
                              </a:cubicBezTo>
                              <a:cubicBezTo>
                                <a:pt x="654895" y="115383"/>
                                <a:pt x="634621" y="122829"/>
                                <a:pt x="614149" y="129653"/>
                              </a:cubicBezTo>
                              <a:lnTo>
                                <a:pt x="593678" y="136477"/>
                              </a:lnTo>
                              <a:cubicBezTo>
                                <a:pt x="552735" y="134202"/>
                                <a:pt x="511670" y="133541"/>
                                <a:pt x="470848" y="129653"/>
                              </a:cubicBezTo>
                              <a:cubicBezTo>
                                <a:pt x="463687" y="128971"/>
                                <a:pt x="446675" y="128998"/>
                                <a:pt x="450376" y="122830"/>
                              </a:cubicBezTo>
                              <a:cubicBezTo>
                                <a:pt x="458815" y="108765"/>
                                <a:pt x="491319" y="95534"/>
                                <a:pt x="491319" y="95534"/>
                              </a:cubicBezTo>
                              <a:cubicBezTo>
                                <a:pt x="493594" y="88710"/>
                                <a:pt x="499325" y="82157"/>
                                <a:pt x="498143" y="75062"/>
                              </a:cubicBezTo>
                              <a:cubicBezTo>
                                <a:pt x="496795" y="66973"/>
                                <a:pt x="489746" y="60891"/>
                                <a:pt x="484496" y="54591"/>
                              </a:cubicBezTo>
                              <a:cubicBezTo>
                                <a:pt x="470909" y="38286"/>
                                <a:pt x="440640" y="12677"/>
                                <a:pt x="423081" y="6824"/>
                              </a:cubicBezTo>
                              <a:lnTo>
                                <a:pt x="402609" y="0"/>
                              </a:lnTo>
                              <a:cubicBezTo>
                                <a:pt x="391236" y="2275"/>
                                <a:pt x="372562" y="-4036"/>
                                <a:pt x="368490" y="6824"/>
                              </a:cubicBezTo>
                              <a:cubicBezTo>
                                <a:pt x="356483" y="38842"/>
                                <a:pt x="366999" y="75405"/>
                                <a:pt x="361666" y="109182"/>
                              </a:cubicBezTo>
                              <a:cubicBezTo>
                                <a:pt x="360079" y="119230"/>
                                <a:pt x="355833" y="129965"/>
                                <a:pt x="348018" y="136477"/>
                              </a:cubicBezTo>
                              <a:cubicBezTo>
                                <a:pt x="340813" y="142481"/>
                                <a:pt x="329877" y="141266"/>
                                <a:pt x="320722" y="143301"/>
                              </a:cubicBezTo>
                              <a:cubicBezTo>
                                <a:pt x="242753" y="160628"/>
                                <a:pt x="325877" y="140307"/>
                                <a:pt x="259307" y="156949"/>
                              </a:cubicBezTo>
                              <a:cubicBezTo>
                                <a:pt x="261582" y="166047"/>
                                <a:pt x="259010" y="178141"/>
                                <a:pt x="266131" y="184244"/>
                              </a:cubicBezTo>
                              <a:cubicBezTo>
                                <a:pt x="277054" y="193606"/>
                                <a:pt x="307075" y="197892"/>
                                <a:pt x="307075" y="197892"/>
                              </a:cubicBezTo>
                              <a:cubicBezTo>
                                <a:pt x="302526" y="204716"/>
                                <a:pt x="300382" y="214017"/>
                                <a:pt x="293427" y="218364"/>
                              </a:cubicBezTo>
                              <a:cubicBezTo>
                                <a:pt x="281228" y="225989"/>
                                <a:pt x="266441" y="228523"/>
                                <a:pt x="252484" y="232012"/>
                              </a:cubicBezTo>
                              <a:cubicBezTo>
                                <a:pt x="238629" y="235475"/>
                                <a:pt x="218424" y="239784"/>
                                <a:pt x="204716" y="245659"/>
                              </a:cubicBezTo>
                              <a:cubicBezTo>
                                <a:pt x="145690" y="270956"/>
                                <a:pt x="204960" y="250127"/>
                                <a:pt x="156949" y="266131"/>
                              </a:cubicBezTo>
                              <a:cubicBezTo>
                                <a:pt x="150125" y="270680"/>
                                <a:pt x="143813" y="276111"/>
                                <a:pt x="136478" y="279779"/>
                              </a:cubicBezTo>
                              <a:cubicBezTo>
                                <a:pt x="130044" y="282996"/>
                                <a:pt x="117751" y="279625"/>
                                <a:pt x="116006" y="286603"/>
                              </a:cubicBezTo>
                              <a:cubicBezTo>
                                <a:pt x="114017" y="294559"/>
                                <a:pt x="122699" y="302727"/>
                                <a:pt x="129654" y="307074"/>
                              </a:cubicBezTo>
                              <a:cubicBezTo>
                                <a:pt x="141853" y="314698"/>
                                <a:pt x="170597" y="320722"/>
                                <a:pt x="170597" y="320722"/>
                              </a:cubicBezTo>
                              <a:cubicBezTo>
                                <a:pt x="165430" y="324597"/>
                                <a:pt x="129264" y="343629"/>
                                <a:pt x="136478" y="361665"/>
                              </a:cubicBezTo>
                              <a:cubicBezTo>
                                <a:pt x="139524" y="369280"/>
                                <a:pt x="150125" y="370764"/>
                                <a:pt x="156949" y="375313"/>
                              </a:cubicBezTo>
                              <a:cubicBezTo>
                                <a:pt x="174194" y="427046"/>
                                <a:pt x="159088" y="407624"/>
                                <a:pt x="197893" y="436728"/>
                              </a:cubicBezTo>
                              <a:lnTo>
                                <a:pt x="184245" y="477671"/>
                              </a:lnTo>
                              <a:lnTo>
                                <a:pt x="177421" y="498143"/>
                              </a:lnTo>
                              <a:cubicBezTo>
                                <a:pt x="188794" y="500418"/>
                                <a:pt x="201470" y="499213"/>
                                <a:pt x="211540" y="504967"/>
                              </a:cubicBezTo>
                              <a:cubicBezTo>
                                <a:pt x="234345" y="517998"/>
                                <a:pt x="225888" y="558157"/>
                                <a:pt x="218364" y="573206"/>
                              </a:cubicBezTo>
                              <a:cubicBezTo>
                                <a:pt x="215147" y="579639"/>
                                <a:pt x="204717" y="577755"/>
                                <a:pt x="197893" y="580030"/>
                              </a:cubicBezTo>
                              <a:cubicBezTo>
                                <a:pt x="158110" y="639702"/>
                                <a:pt x="197259" y="593677"/>
                                <a:pt x="47767" y="593677"/>
                              </a:cubicBezTo>
                              <a:cubicBezTo>
                                <a:pt x="31683" y="593677"/>
                                <a:pt x="15922" y="598226"/>
                                <a:pt x="0" y="600501"/>
                              </a:cubicBezTo>
                              <a:cubicBezTo>
                                <a:pt x="2275" y="609600"/>
                                <a:pt x="1622" y="619994"/>
                                <a:pt x="6824" y="627797"/>
                              </a:cubicBezTo>
                              <a:cubicBezTo>
                                <a:pt x="11373" y="634621"/>
                                <a:pt x="21497" y="635645"/>
                                <a:pt x="27296" y="641444"/>
                              </a:cubicBezTo>
                              <a:cubicBezTo>
                                <a:pt x="33095" y="647243"/>
                                <a:pt x="36394" y="655092"/>
                                <a:pt x="40943" y="661916"/>
                              </a:cubicBezTo>
                              <a:cubicBezTo>
                                <a:pt x="43218" y="671015"/>
                                <a:pt x="41763" y="682007"/>
                                <a:pt x="47767" y="689212"/>
                              </a:cubicBezTo>
                              <a:cubicBezTo>
                                <a:pt x="54279" y="697027"/>
                                <a:pt x="66785" y="696946"/>
                                <a:pt x="75063" y="702859"/>
                              </a:cubicBezTo>
                              <a:cubicBezTo>
                                <a:pt x="119792" y="734808"/>
                                <a:pt x="72089" y="715516"/>
                                <a:pt x="116006" y="730155"/>
                              </a:cubicBezTo>
                              <a:cubicBezTo>
                                <a:pt x="111457" y="736979"/>
                                <a:pt x="105589" y="743089"/>
                                <a:pt x="102358" y="750627"/>
                              </a:cubicBezTo>
                              <a:cubicBezTo>
                                <a:pt x="98664" y="759247"/>
                                <a:pt x="100187" y="769779"/>
                                <a:pt x="95534" y="777922"/>
                              </a:cubicBezTo>
                              <a:cubicBezTo>
                                <a:pt x="90746" y="786301"/>
                                <a:pt x="81887" y="791570"/>
                                <a:pt x="75063" y="798394"/>
                              </a:cubicBezTo>
                              <a:cubicBezTo>
                                <a:pt x="79612" y="805218"/>
                                <a:pt x="87362" y="810776"/>
                                <a:pt x="88710" y="818865"/>
                              </a:cubicBezTo>
                              <a:cubicBezTo>
                                <a:pt x="89893" y="825960"/>
                                <a:pt x="83447" y="832315"/>
                                <a:pt x="81887" y="839337"/>
                              </a:cubicBezTo>
                              <a:cubicBezTo>
                                <a:pt x="78886" y="852843"/>
                                <a:pt x="77338" y="866632"/>
                                <a:pt x="75063" y="880280"/>
                              </a:cubicBezTo>
                              <a:cubicBezTo>
                                <a:pt x="79612" y="889379"/>
                                <a:pt x="82198" y="899761"/>
                                <a:pt x="88710" y="907576"/>
                              </a:cubicBezTo>
                              <a:cubicBezTo>
                                <a:pt x="93960" y="913877"/>
                                <a:pt x="101846" y="917556"/>
                                <a:pt x="109182" y="921224"/>
                              </a:cubicBezTo>
                              <a:cubicBezTo>
                                <a:pt x="128235" y="930750"/>
                                <a:pt x="159826" y="932357"/>
                                <a:pt x="177421" y="934871"/>
                              </a:cubicBezTo>
                              <a:cubicBezTo>
                                <a:pt x="195618" y="932596"/>
                                <a:pt x="213742" y="929636"/>
                                <a:pt x="232012" y="928047"/>
                              </a:cubicBezTo>
                              <a:cubicBezTo>
                                <a:pt x="266079" y="925085"/>
                                <a:pt x="301105" y="929144"/>
                                <a:pt x="334370" y="921224"/>
                              </a:cubicBezTo>
                              <a:cubicBezTo>
                                <a:pt x="350327" y="917425"/>
                                <a:pt x="360642" y="901263"/>
                                <a:pt x="375313" y="893928"/>
                              </a:cubicBezTo>
                              <a:lnTo>
                                <a:pt x="402609" y="880280"/>
                              </a:lnTo>
                              <a:cubicBezTo>
                                <a:pt x="417562" y="857852"/>
                                <a:pt x="416019" y="864057"/>
                                <a:pt x="423081" y="839337"/>
                              </a:cubicBezTo>
                              <a:cubicBezTo>
                                <a:pt x="425657" y="830319"/>
                                <a:pt x="424702" y="819845"/>
                                <a:pt x="429904" y="812041"/>
                              </a:cubicBezTo>
                              <a:cubicBezTo>
                                <a:pt x="434453" y="805217"/>
                                <a:pt x="443552" y="802943"/>
                                <a:pt x="450376" y="798394"/>
                              </a:cubicBezTo>
                              <a:cubicBezTo>
                                <a:pt x="479946" y="800669"/>
                                <a:pt x="509429" y="805218"/>
                                <a:pt x="539087" y="805218"/>
                              </a:cubicBezTo>
                              <a:cubicBezTo>
                                <a:pt x="550685" y="805218"/>
                                <a:pt x="563556" y="804828"/>
                                <a:pt x="573206" y="798394"/>
                              </a:cubicBezTo>
                              <a:cubicBezTo>
                                <a:pt x="579191" y="794404"/>
                                <a:pt x="574413" y="782416"/>
                                <a:pt x="580030" y="777922"/>
                              </a:cubicBezTo>
                              <a:cubicBezTo>
                                <a:pt x="587353" y="772063"/>
                                <a:pt x="598227" y="773373"/>
                                <a:pt x="607325" y="771098"/>
                              </a:cubicBezTo>
                              <a:cubicBezTo>
                                <a:pt x="600620" y="768863"/>
                                <a:pt x="568271" y="760074"/>
                                <a:pt x="566382" y="750627"/>
                              </a:cubicBezTo>
                              <a:cubicBezTo>
                                <a:pt x="564774" y="742585"/>
                                <a:pt x="575481" y="736979"/>
                                <a:pt x="580030" y="730155"/>
                              </a:cubicBezTo>
                              <a:cubicBezTo>
                                <a:pt x="584579" y="707409"/>
                                <a:pt x="588462" y="684519"/>
                                <a:pt x="593678" y="661916"/>
                              </a:cubicBezTo>
                              <a:cubicBezTo>
                                <a:pt x="595295" y="654907"/>
                                <a:pt x="595415" y="646530"/>
                                <a:pt x="600501" y="641444"/>
                              </a:cubicBezTo>
                              <a:cubicBezTo>
                                <a:pt x="612099" y="629846"/>
                                <a:pt x="641445" y="614149"/>
                                <a:pt x="641445" y="614149"/>
                              </a:cubicBezTo>
                              <a:cubicBezTo>
                                <a:pt x="663087" y="527582"/>
                                <a:pt x="642062" y="644839"/>
                                <a:pt x="627797" y="566382"/>
                              </a:cubicBezTo>
                              <a:cubicBezTo>
                                <a:pt x="624516" y="548339"/>
                                <a:pt x="627173" y="528549"/>
                                <a:pt x="634621" y="511791"/>
                              </a:cubicBezTo>
                              <a:cubicBezTo>
                                <a:pt x="637542" y="505218"/>
                                <a:pt x="648071" y="506527"/>
                                <a:pt x="655093" y="504967"/>
                              </a:cubicBezTo>
                              <a:cubicBezTo>
                                <a:pt x="668599" y="501966"/>
                                <a:pt x="682388" y="500418"/>
                                <a:pt x="696036" y="498143"/>
                              </a:cubicBezTo>
                              <a:cubicBezTo>
                                <a:pt x="700531" y="484658"/>
                                <a:pt x="704482" y="466820"/>
                                <a:pt x="716507" y="457200"/>
                              </a:cubicBezTo>
                              <a:cubicBezTo>
                                <a:pt x="722124" y="452707"/>
                                <a:pt x="730155" y="452651"/>
                                <a:pt x="736979" y="450376"/>
                              </a:cubicBezTo>
                              <a:cubicBezTo>
                                <a:pt x="725474" y="392853"/>
                                <a:pt x="737698" y="438407"/>
                                <a:pt x="716507" y="388961"/>
                              </a:cubicBezTo>
                              <a:cubicBezTo>
                                <a:pt x="713674" y="382350"/>
                                <a:pt x="714177" y="374106"/>
                                <a:pt x="709684" y="368489"/>
                              </a:cubicBezTo>
                              <a:cubicBezTo>
                                <a:pt x="704561" y="362085"/>
                                <a:pt x="695886" y="359608"/>
                                <a:pt x="689212" y="354841"/>
                              </a:cubicBezTo>
                              <a:cubicBezTo>
                                <a:pt x="679957" y="348231"/>
                                <a:pt x="671015" y="341194"/>
                                <a:pt x="661916" y="334370"/>
                              </a:cubicBezTo>
                              <a:cubicBezTo>
                                <a:pt x="657367" y="327546"/>
                                <a:pt x="648269" y="322099"/>
                                <a:pt x="648269" y="313898"/>
                              </a:cubicBezTo>
                              <a:cubicBezTo>
                                <a:pt x="648269" y="292758"/>
                                <a:pt x="678508" y="287425"/>
                                <a:pt x="689212" y="279779"/>
                              </a:cubicBezTo>
                              <a:cubicBezTo>
                                <a:pt x="697065" y="274170"/>
                                <a:pt x="702860" y="266131"/>
                                <a:pt x="709684" y="259307"/>
                              </a:cubicBezTo>
                              <a:cubicBezTo>
                                <a:pt x="714233" y="245659"/>
                                <a:pt x="719842" y="232320"/>
                                <a:pt x="723331" y="218364"/>
                              </a:cubicBezTo>
                              <a:cubicBezTo>
                                <a:pt x="725606" y="209265"/>
                                <a:pt x="726460" y="199688"/>
                                <a:pt x="730155" y="191068"/>
                              </a:cubicBezTo>
                              <a:cubicBezTo>
                                <a:pt x="733386" y="183530"/>
                                <a:pt x="739254" y="177421"/>
                                <a:pt x="743803" y="170597"/>
                              </a:cubicBezTo>
                              <a:cubicBezTo>
                                <a:pt x="746078" y="163773"/>
                                <a:pt x="748882" y="157103"/>
                                <a:pt x="750627" y="150125"/>
                              </a:cubicBezTo>
                              <a:cubicBezTo>
                                <a:pt x="753440" y="138873"/>
                                <a:pt x="752264" y="126380"/>
                                <a:pt x="757451" y="116006"/>
                              </a:cubicBezTo>
                              <a:cubicBezTo>
                                <a:pt x="761767" y="107374"/>
                                <a:pt x="772313" y="103387"/>
                                <a:pt x="777922" y="95534"/>
                              </a:cubicBezTo>
                              <a:cubicBezTo>
                                <a:pt x="783835" y="87256"/>
                                <a:pt x="784377" y="75431"/>
                                <a:pt x="791570" y="68238"/>
                              </a:cubicBezTo>
                              <a:cubicBezTo>
                                <a:pt x="796656" y="63152"/>
                                <a:pt x="820003" y="68238"/>
                                <a:pt x="825690" y="68238"/>
                              </a:cubicBez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 Forma libre" o:spid="_x0000_s1026" style="position:absolute;margin-left:188pt;margin-top:107.55pt;width:65pt;height:73.6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25690,93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" path="m825690,68238r,c805218,72787,784839,77773,764275,81886v-13568,2714,-27818,2449,-40944,6824c715551,91303,710398,99127,702860,102358v-8620,3695,-18313,4129,-27296,6824c654895,115383,634621,122829,614149,129653r-20471,6824c552735,134202,511670,133541,470848,129653v-7161,-682,-24173,-655,-20472,-6823c458815,108765,491319,95534,491319,95534v2275,-6824,8006,-13377,6824,-20472c496795,66973,489746,60891,484496,54591,470909,38286,440640,12677,423081,6824l402609,c391236,2275,372562,-4036,368490,6824v-12007,32018,-1491,68581,-6824,102358c360079,119230,355833,129965,348018,136477v-7205,6004,-18141,4789,-27296,6824c242753,160628,325877,140307,259307,156949v2275,9098,-297,21192,6824,27295c277054,193606,307075,197892,307075,197892v-4549,6824,-6693,16125,-13648,20472c281228,225989,266441,228523,252484,232012v-13855,3463,-34060,7772,-47768,13647c145690,270956,204960,250127,156949,266131v-6824,4549,-13136,9980,-20471,13648c130044,282996,117751,279625,116006,286603v-1989,7956,6693,16124,13648,20471c141853,314698,170597,320722,170597,320722v-5167,3875,-41333,22907,-34119,40943c139524,369280,150125,370764,156949,375313v17245,51733,2139,32311,40944,61415l184245,477671r-6824,20472c188794,500418,201470,499213,211540,504967v22805,13031,14348,53190,6824,68239c215147,579639,204717,577755,197893,580030v-39783,59672,-634,13647,-150126,13647c31683,593677,15922,598226,,600501v2275,9099,1622,19493,6824,27296c11373,634621,21497,635645,27296,641444v5799,5799,9098,13648,13647,20472c43218,671015,41763,682007,47767,689212v6512,7815,19018,7734,27296,13647c119792,734808,72089,715516,116006,730155v-4549,6824,-10417,12934,-13648,20472c98664,759247,100187,769779,95534,777922v-4788,8379,-13647,13648,-20471,20472c79612,805218,87362,810776,88710,818865v1183,7095,-5263,13450,-6823,20472c78886,852843,77338,866632,75063,880280v4549,9099,7135,19481,13647,27296c93960,913877,101846,917556,109182,921224v19053,9526,50644,11133,68239,13647c195618,932596,213742,929636,232012,928047v34067,-2962,69093,1097,102358,-6823c350327,917425,360642,901263,375313,893928r27296,-13648c417562,857852,416019,864057,423081,839337v2576,-9018,1621,-19492,6823,-27296c434453,805217,443552,802943,450376,798394v29570,2275,59053,6824,88711,6824c550685,805218,563556,804828,573206,798394v5985,-3990,1207,-15978,6824,-20472c587353,772063,598227,773373,607325,771098v-6705,-2235,-39054,-11024,-40943,-20471c564774,742585,575481,736979,580030,730155v4549,-22746,8432,-45636,13648,-68239c595295,654907,595415,646530,600501,641444v11598,-11598,40944,-27295,40944,-27295c663087,527582,642062,644839,627797,566382v-3281,-18043,-624,-37833,6824,-54591c637542,505218,648071,506527,655093,504967v13506,-3001,27295,-4549,40943,-6824c700531,484658,704482,466820,716507,457200v5617,-4493,13648,-4549,20472,-6824c725474,392853,737698,438407,716507,388961v-2833,-6611,-2330,-14855,-6823,-20472c704561,362085,695886,359608,689212,354841v-9255,-6610,-18197,-13647,-27296,-20471c657367,327546,648269,322099,648269,313898v,-21140,30239,-26473,40943,-34119c697065,274170,702860,266131,709684,259307v4549,-13648,10158,-26987,13647,-40943c725606,209265,726460,199688,730155,191068v3231,-7538,9099,-13647,13648,-20471c746078,163773,748882,157103,750627,150125v2813,-11252,1637,-23745,6824,-34119c761767,107374,772313,103387,777922,95534v5913,-8278,6455,-20103,13648,-27296c796656,63152,820003,68238,825690,68238xe" filled="f" strokecolor="red" strokeweight="2pt">
                <v:stroke dashstyle="3 1"/>
                <v:path arrowok="t" o:connecttype="custom" o:connectlocs="825500,68227;825500,68227;764099,81873;723165,88696;702698,102341;675409,109164;614008,129632;593541,136455;470740,129632;450272,122810;491206,95519;498028,75050;484385,54582;422984,6823;402516,0;368405,6823;361583,109164;347938,136455;320648,143278;259247,156924;266070,184214;307004,197860;293359,218329;252426,231975;204669,245619;156913,266088;136447,279734;115979,286557;129624,307024;170558,320670;136447,361607;156913,375252;197847,436657;184203,477594;177380,498063;211491,504885;218314,573113;197847,579936;47756,593581;0,600404;6822,627696;27290,641340;40934,661809;47756,689101;75046,702745;115979,730037;102334,750506;95512,777796;75046,798265;88690,818733;81868,839201;75046,880138;88690,907429;109157,921075;177380,934720;231959,927897;334293,921075;375227,893784;402516,880138;422984,839201;429805,811910;450272,798265;538963,805088;573074,798265;579897,777796;607185,770973;566252,750506;579897,730037;593541,661809;600363,641340;641297,614050;627653,566291;634475,511708;654942,504885;695876,498063;716342,457126;736809,450303;716342,388898;709521,368429;689053,354784;661764,334316;648120,313847;689053,279734;709521,259265;723165,218329;729987,191037;743632,170569;750454,150101;757277,115987;777743,95519;791388,68227;825500,68227" o:connectangles="0,0,0,0,0,0,0,0,0,0,0,0,0,0,0,0,0,0,0,0,0,0,0,0,0,0,0,0,0,0,0,0,0,0,0,0,0,0,0,0,0,0,0,0,0,0,0,0,0,0,0,0,0,0,0,0,0,0,0,0,0,0,0,0,0,0,0,0,0,0,0,0,0,0,0,0,0,0,0,0,0,0,0,0,0,0,0,0,0,0,0,0"/>
              </v:shape>
            </w:pict>
          </mc:Fallback>
        </mc:AlternateContent>
      </w:r>
      <w:r w:rsidR="00FE1E19" w:rsidRPr="002C2EC5">
        <w:rPr>
          <w:noProof/>
        </w:rPr>
        <mc:AlternateContent>
          <mc:Choice Requires="wpg">
            <w:drawing>
              <wp:anchor distT="0" distB="0" distL="114300" distR="114300" simplePos="0" relativeHeight="251691008" behindDoc="0" locked="0" layoutInCell="1" allowOverlap="1" wp14:anchorId="336A1D22" wp14:editId="08EC7D71">
                <wp:simplePos x="0" y="0"/>
                <wp:positionH relativeFrom="column">
                  <wp:posOffset>2640330</wp:posOffset>
                </wp:positionH>
                <wp:positionV relativeFrom="paragraph">
                  <wp:posOffset>3497276</wp:posOffset>
                </wp:positionV>
                <wp:extent cx="1459865" cy="395605"/>
                <wp:effectExtent l="0" t="0" r="26035" b="23495"/>
                <wp:wrapNone/>
                <wp:docPr id="17" name="17 Grupo"/>
                <wp:cNvGraphicFramePr/>
                <a:graphic xmlns:a="http://schemas.openxmlformats.org/drawingml/2006/main">
                  <a:graphicData uri="http://schemas.microsoft.com/office/word/2010/wordprocessingGroup">
                    <wpg:wgp>
                      <wpg:cNvGrpSpPr/>
                      <wpg:grpSpPr>
                        <a:xfrm>
                          <a:off x="0" y="0"/>
                          <a:ext cx="1459865" cy="395605"/>
                          <a:chOff x="0" y="0"/>
                          <a:chExt cx="1459865" cy="395605"/>
                        </a:xfrm>
                      </wpg:grpSpPr>
                      <wps:wsp>
                        <wps:cNvPr id="85" name="85 Cuadro de texto"/>
                        <wps:cNvSpPr txBox="1"/>
                        <wps:spPr>
                          <a:xfrm>
                            <a:off x="0" y="0"/>
                            <a:ext cx="1459865" cy="395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Simbología</w:t>
                              </w:r>
                            </w:p>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Delimitación </w:t>
                              </w:r>
                              <w:r>
                                <w:rPr>
                                  <w:rFonts w:ascii="Times New Roman" w:hAnsi="Times New Roman" w:cs="Times New Roman"/>
                                  <w:b w:val="0"/>
                                  <w:sz w:val="14"/>
                                  <w:lang w:val="es-ES"/>
                                </w:rPr>
                                <w:t>DMQ zona urbana</w:t>
                              </w:r>
                            </w:p>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Delimitación</w:t>
                              </w:r>
                              <w:r>
                                <w:rPr>
                                  <w:rFonts w:ascii="Times New Roman" w:hAnsi="Times New Roman" w:cs="Times New Roman"/>
                                  <w:b w:val="0"/>
                                  <w:sz w:val="14"/>
                                  <w:lang w:val="es-ES"/>
                                </w:rPr>
                                <w:t xml:space="preserve"> área de estudio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81 Conector recto"/>
                        <wps:cNvCnPr/>
                        <wps:spPr>
                          <a:xfrm>
                            <a:off x="39757" y="198783"/>
                            <a:ext cx="122555" cy="0"/>
                          </a:xfrm>
                          <a:prstGeom prst="line">
                            <a:avLst/>
                          </a:prstGeom>
                          <a:ln w="381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82" name="82 Conector recto"/>
                        <wps:cNvCnPr/>
                        <wps:spPr>
                          <a:xfrm>
                            <a:off x="39757" y="294198"/>
                            <a:ext cx="12255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7 Grupo" o:spid="_x0000_s1026" style="position:absolute;left:0;text-align:left;margin-left:207.9pt;margin-top:275.4pt;width:114.95pt;height:31.15pt;z-index:251691008" coordsize="14598,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">
                <v:shapetype id="_x0000_t202" coordsize="21600,21600" o:spt="202" path="m,l,21600r21600,l21600,xe">
                  <v:stroke joinstyle="miter"/>
                  <v:path gradientshapeok="t" o:connecttype="rect"/>
                </v:shapetype>
                <v:shape id="85 Cuadro de texto" o:spid="_x0000_s1027" type="#_x0000_t202" style="position:absolute;width:14598;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dfcIA&#10;AADbAAAADwAAAGRycy9kb3ducmV2LnhtbESPQWsCMRSE74X+h/AKvdVsC5V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l19wgAAANsAAAAPAAAAAAAAAAAAAAAAAJgCAABkcnMvZG93&#10;bnJldi54bWxQSwUGAAAAAAQABAD1AAAAhwMAAAAA&#10;" fillcolor="white [3201]" strokeweight=".5pt">
                  <v:textbox>
                    <w:txbxContent>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Simbología</w:t>
                        </w:r>
                      </w:p>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Delimitación </w:t>
                        </w:r>
                        <w:r>
                          <w:rPr>
                            <w:rFonts w:ascii="Times New Roman" w:hAnsi="Times New Roman" w:cs="Times New Roman"/>
                            <w:b w:val="0"/>
                            <w:sz w:val="14"/>
                            <w:lang w:val="es-ES"/>
                          </w:rPr>
                          <w:t>DMQ zona urbana</w:t>
                        </w:r>
                      </w:p>
                      <w:p w:rsidR="00333CE0" w:rsidRPr="002D4D79" w:rsidRDefault="00333CE0" w:rsidP="002D4D79">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Delimitación</w:t>
                        </w:r>
                        <w:r>
                          <w:rPr>
                            <w:rFonts w:ascii="Times New Roman" w:hAnsi="Times New Roman" w:cs="Times New Roman"/>
                            <w:b w:val="0"/>
                            <w:sz w:val="14"/>
                            <w:lang w:val="es-ES"/>
                          </w:rPr>
                          <w:t xml:space="preserve"> área de estudio </w:t>
                        </w:r>
                      </w:p>
                    </w:txbxContent>
                  </v:textbox>
                </v:shape>
                <v:line id="81 Conector recto" o:spid="_x0000_s1028" style="position:absolute;visibility:visible;mso-wrap-style:square" from="397,1987" to="1623,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4zsMAAADbAAAADwAAAGRycy9kb3ducmV2LnhtbESP0WoCMRRE3wX/IVyhb5pVqtjVKCqK&#10;hYJS7Qfcbq67q5ubNYm6/fumUPBxmJkzzHTemErcyfnSsoJ+LwFBnFldcq7g67jpjkH4gKyxskwK&#10;fsjDfNZuTTHV9sGfdD+EXEQI+xQVFCHUqZQ+K8ig79maOHon6wyGKF0utcNHhJtKDpJkJA2WHBcK&#10;rGlVUHY53IyC4e7jTMutydd2tC/t8fr9ym9OqZdOs5iACNSEZ/i//a4VjPvw9yX+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geM7DAAAA2wAAAA8AAAAAAAAAAAAA&#10;AAAAoQIAAGRycy9kb3ducmV2LnhtbFBLBQYAAAAABAAEAPkAAACRAwAAAAA=&#10;" strokecolor="#ffc000" strokeweight="3pt"/>
                <v:line id="82 Conector recto" o:spid="_x0000_s1029" style="position:absolute;visibility:visible;mso-wrap-style:square" from="397,2941" to="1623,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xJQcMAAADbAAAADwAAAGRycy9kb3ducmV2LnhtbESPT4vCMBTE7wt+h/CEva2pHkSqsRRB&#10;EBYW/MPq8dk822LzUptY47ffCMIeh5n5DbPIgmlET52rLSsYjxIQxIXVNZcKDvv11wyE88gaG8uk&#10;4EkOsuXgY4Gptg/eUr/zpYgQdikqqLxvUyldUZFBN7ItcfQutjPoo+xKqTt8RLhp5CRJptJgzXGh&#10;wpZWFRXX3d0o+G7Pm/6Xf8b6FO630OeX5PiUSn0OQz4H4Sn4//C7vdEKZhN4fY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cSUHDAAAA2wAAAA8AAAAAAAAAAAAA&#10;AAAAoQIAAGRycy9kb3ducmV2LnhtbFBLBQYAAAAABAAEAPkAAACRAwAAAAA=&#10;" strokecolor="red" strokeweight="3pt"/>
              </v:group>
            </w:pict>
          </mc:Fallback>
        </mc:AlternateContent>
      </w:r>
      <w:r w:rsidR="009F2A1E" w:rsidRPr="002C2EC5">
        <w:rPr>
          <w:noProof/>
        </w:rPr>
        <mc:AlternateContent>
          <mc:Choice Requires="wps">
            <w:drawing>
              <wp:anchor distT="0" distB="0" distL="114300" distR="114300" simplePos="0" relativeHeight="251687936" behindDoc="0" locked="0" layoutInCell="1" allowOverlap="1" wp14:anchorId="73951497" wp14:editId="3943DC11">
                <wp:simplePos x="0" y="0"/>
                <wp:positionH relativeFrom="column">
                  <wp:posOffset>1630680</wp:posOffset>
                </wp:positionH>
                <wp:positionV relativeFrom="paragraph">
                  <wp:posOffset>286054</wp:posOffset>
                </wp:positionV>
                <wp:extent cx="1860605" cy="3601941"/>
                <wp:effectExtent l="0" t="0" r="25400" b="17780"/>
                <wp:wrapNone/>
                <wp:docPr id="16" name="16 Forma libre"/>
                <wp:cNvGraphicFramePr/>
                <a:graphic xmlns:a="http://schemas.openxmlformats.org/drawingml/2006/main">
                  <a:graphicData uri="http://schemas.microsoft.com/office/word/2010/wordprocessingShape">
                    <wps:wsp>
                      <wps:cNvSpPr/>
                      <wps:spPr>
                        <a:xfrm>
                          <a:off x="0" y="0"/>
                          <a:ext cx="1860605" cy="3601941"/>
                        </a:xfrm>
                        <a:custGeom>
                          <a:avLst/>
                          <a:gdLst>
                            <a:gd name="connsiteX0" fmla="*/ 1529198 w 1754386"/>
                            <a:gd name="connsiteY0" fmla="*/ 20471 h 3480222"/>
                            <a:gd name="connsiteX1" fmla="*/ 1529198 w 1754386"/>
                            <a:gd name="connsiteY1" fmla="*/ 20471 h 3480222"/>
                            <a:gd name="connsiteX2" fmla="*/ 1460959 w 1754386"/>
                            <a:gd name="connsiteY2" fmla="*/ 27295 h 3480222"/>
                            <a:gd name="connsiteX3" fmla="*/ 1420016 w 1754386"/>
                            <a:gd name="connsiteY3" fmla="*/ 40943 h 3480222"/>
                            <a:gd name="connsiteX4" fmla="*/ 1399544 w 1754386"/>
                            <a:gd name="connsiteY4" fmla="*/ 47767 h 3480222"/>
                            <a:gd name="connsiteX5" fmla="*/ 1372248 w 1754386"/>
                            <a:gd name="connsiteY5" fmla="*/ 40943 h 3480222"/>
                            <a:gd name="connsiteX6" fmla="*/ 1297186 w 1754386"/>
                            <a:gd name="connsiteY6" fmla="*/ 34119 h 3480222"/>
                            <a:gd name="connsiteX7" fmla="*/ 1256242 w 1754386"/>
                            <a:gd name="connsiteY7" fmla="*/ 20471 h 3480222"/>
                            <a:gd name="connsiteX8" fmla="*/ 1188004 w 1754386"/>
                            <a:gd name="connsiteY8" fmla="*/ 34119 h 3480222"/>
                            <a:gd name="connsiteX9" fmla="*/ 1167532 w 1754386"/>
                            <a:gd name="connsiteY9" fmla="*/ 40943 h 3480222"/>
                            <a:gd name="connsiteX10" fmla="*/ 1160708 w 1754386"/>
                            <a:gd name="connsiteY10" fmla="*/ 61415 h 3480222"/>
                            <a:gd name="connsiteX11" fmla="*/ 1153884 w 1754386"/>
                            <a:gd name="connsiteY11" fmla="*/ 88710 h 3480222"/>
                            <a:gd name="connsiteX12" fmla="*/ 976463 w 1754386"/>
                            <a:gd name="connsiteY12" fmla="*/ 95534 h 3480222"/>
                            <a:gd name="connsiteX13" fmla="*/ 935520 w 1754386"/>
                            <a:gd name="connsiteY13" fmla="*/ 109182 h 3480222"/>
                            <a:gd name="connsiteX14" fmla="*/ 874105 w 1754386"/>
                            <a:gd name="connsiteY14" fmla="*/ 143301 h 3480222"/>
                            <a:gd name="connsiteX15" fmla="*/ 785395 w 1754386"/>
                            <a:gd name="connsiteY15" fmla="*/ 150125 h 3480222"/>
                            <a:gd name="connsiteX16" fmla="*/ 744451 w 1754386"/>
                            <a:gd name="connsiteY16" fmla="*/ 177421 h 3480222"/>
                            <a:gd name="connsiteX17" fmla="*/ 703508 w 1754386"/>
                            <a:gd name="connsiteY17" fmla="*/ 204716 h 3480222"/>
                            <a:gd name="connsiteX18" fmla="*/ 662565 w 1754386"/>
                            <a:gd name="connsiteY18" fmla="*/ 218364 h 3480222"/>
                            <a:gd name="connsiteX19" fmla="*/ 642093 w 1754386"/>
                            <a:gd name="connsiteY19" fmla="*/ 225188 h 3480222"/>
                            <a:gd name="connsiteX20" fmla="*/ 655741 w 1754386"/>
                            <a:gd name="connsiteY20" fmla="*/ 245660 h 3480222"/>
                            <a:gd name="connsiteX21" fmla="*/ 683036 w 1754386"/>
                            <a:gd name="connsiteY21" fmla="*/ 272955 h 3480222"/>
                            <a:gd name="connsiteX22" fmla="*/ 676213 w 1754386"/>
                            <a:gd name="connsiteY22" fmla="*/ 293427 h 3480222"/>
                            <a:gd name="connsiteX23" fmla="*/ 662565 w 1754386"/>
                            <a:gd name="connsiteY23" fmla="*/ 334370 h 3480222"/>
                            <a:gd name="connsiteX24" fmla="*/ 689860 w 1754386"/>
                            <a:gd name="connsiteY24" fmla="*/ 348018 h 3480222"/>
                            <a:gd name="connsiteX25" fmla="*/ 737628 w 1754386"/>
                            <a:gd name="connsiteY25" fmla="*/ 341194 h 3480222"/>
                            <a:gd name="connsiteX26" fmla="*/ 730804 w 1754386"/>
                            <a:gd name="connsiteY26" fmla="*/ 361665 h 3480222"/>
                            <a:gd name="connsiteX27" fmla="*/ 703508 w 1754386"/>
                            <a:gd name="connsiteY27" fmla="*/ 368489 h 3480222"/>
                            <a:gd name="connsiteX28" fmla="*/ 689860 w 1754386"/>
                            <a:gd name="connsiteY28" fmla="*/ 416257 h 3480222"/>
                            <a:gd name="connsiteX29" fmla="*/ 683036 w 1754386"/>
                            <a:gd name="connsiteY29" fmla="*/ 436728 h 3480222"/>
                            <a:gd name="connsiteX30" fmla="*/ 696684 w 1754386"/>
                            <a:gd name="connsiteY30" fmla="*/ 457200 h 3480222"/>
                            <a:gd name="connsiteX31" fmla="*/ 723980 w 1754386"/>
                            <a:gd name="connsiteY31" fmla="*/ 464024 h 3480222"/>
                            <a:gd name="connsiteX32" fmla="*/ 771747 w 1754386"/>
                            <a:gd name="connsiteY32" fmla="*/ 436728 h 3480222"/>
                            <a:gd name="connsiteX33" fmla="*/ 792219 w 1754386"/>
                            <a:gd name="connsiteY33" fmla="*/ 429904 h 3480222"/>
                            <a:gd name="connsiteX34" fmla="*/ 799042 w 1754386"/>
                            <a:gd name="connsiteY34" fmla="*/ 402609 h 3480222"/>
                            <a:gd name="connsiteX35" fmla="*/ 880929 w 1754386"/>
                            <a:gd name="connsiteY35" fmla="*/ 429904 h 3480222"/>
                            <a:gd name="connsiteX36" fmla="*/ 833162 w 1754386"/>
                            <a:gd name="connsiteY36" fmla="*/ 470848 h 3480222"/>
                            <a:gd name="connsiteX37" fmla="*/ 826338 w 1754386"/>
                            <a:gd name="connsiteY37" fmla="*/ 491319 h 3480222"/>
                            <a:gd name="connsiteX38" fmla="*/ 805866 w 1754386"/>
                            <a:gd name="connsiteY38" fmla="*/ 504967 h 3480222"/>
                            <a:gd name="connsiteX39" fmla="*/ 819514 w 1754386"/>
                            <a:gd name="connsiteY39" fmla="*/ 539086 h 3480222"/>
                            <a:gd name="connsiteX40" fmla="*/ 812690 w 1754386"/>
                            <a:gd name="connsiteY40" fmla="*/ 566382 h 3480222"/>
                            <a:gd name="connsiteX41" fmla="*/ 805866 w 1754386"/>
                            <a:gd name="connsiteY41" fmla="*/ 586854 h 3480222"/>
                            <a:gd name="connsiteX42" fmla="*/ 785395 w 1754386"/>
                            <a:gd name="connsiteY42" fmla="*/ 607325 h 3480222"/>
                            <a:gd name="connsiteX43" fmla="*/ 771747 w 1754386"/>
                            <a:gd name="connsiteY43" fmla="*/ 627797 h 3480222"/>
                            <a:gd name="connsiteX44" fmla="*/ 764923 w 1754386"/>
                            <a:gd name="connsiteY44" fmla="*/ 668740 h 3480222"/>
                            <a:gd name="connsiteX45" fmla="*/ 792219 w 1754386"/>
                            <a:gd name="connsiteY45" fmla="*/ 696036 h 3480222"/>
                            <a:gd name="connsiteX46" fmla="*/ 785395 w 1754386"/>
                            <a:gd name="connsiteY46" fmla="*/ 730155 h 3480222"/>
                            <a:gd name="connsiteX47" fmla="*/ 826338 w 1754386"/>
                            <a:gd name="connsiteY47" fmla="*/ 743803 h 3480222"/>
                            <a:gd name="connsiteX48" fmla="*/ 949168 w 1754386"/>
                            <a:gd name="connsiteY48" fmla="*/ 736979 h 3480222"/>
                            <a:gd name="connsiteX49" fmla="*/ 962816 w 1754386"/>
                            <a:gd name="connsiteY49" fmla="*/ 716507 h 3480222"/>
                            <a:gd name="connsiteX50" fmla="*/ 976463 w 1754386"/>
                            <a:gd name="connsiteY50" fmla="*/ 736979 h 3480222"/>
                            <a:gd name="connsiteX51" fmla="*/ 983287 w 1754386"/>
                            <a:gd name="connsiteY51" fmla="*/ 764274 h 3480222"/>
                            <a:gd name="connsiteX52" fmla="*/ 969639 w 1754386"/>
                            <a:gd name="connsiteY52" fmla="*/ 791570 h 3480222"/>
                            <a:gd name="connsiteX53" fmla="*/ 955992 w 1754386"/>
                            <a:gd name="connsiteY53" fmla="*/ 812042 h 3480222"/>
                            <a:gd name="connsiteX54" fmla="*/ 887753 w 1754386"/>
                            <a:gd name="connsiteY54" fmla="*/ 846161 h 3480222"/>
                            <a:gd name="connsiteX55" fmla="*/ 867281 w 1754386"/>
                            <a:gd name="connsiteY55" fmla="*/ 866633 h 3480222"/>
                            <a:gd name="connsiteX56" fmla="*/ 826338 w 1754386"/>
                            <a:gd name="connsiteY56" fmla="*/ 900752 h 3480222"/>
                            <a:gd name="connsiteX57" fmla="*/ 812690 w 1754386"/>
                            <a:gd name="connsiteY57" fmla="*/ 928048 h 3480222"/>
                            <a:gd name="connsiteX58" fmla="*/ 853633 w 1754386"/>
                            <a:gd name="connsiteY58" fmla="*/ 921224 h 3480222"/>
                            <a:gd name="connsiteX59" fmla="*/ 874105 w 1754386"/>
                            <a:gd name="connsiteY59" fmla="*/ 907576 h 3480222"/>
                            <a:gd name="connsiteX60" fmla="*/ 901401 w 1754386"/>
                            <a:gd name="connsiteY60" fmla="*/ 914400 h 3480222"/>
                            <a:gd name="connsiteX61" fmla="*/ 921872 w 1754386"/>
                            <a:gd name="connsiteY61" fmla="*/ 907576 h 3480222"/>
                            <a:gd name="connsiteX62" fmla="*/ 935520 w 1754386"/>
                            <a:gd name="connsiteY62" fmla="*/ 928048 h 3480222"/>
                            <a:gd name="connsiteX63" fmla="*/ 942344 w 1754386"/>
                            <a:gd name="connsiteY63" fmla="*/ 968991 h 3480222"/>
                            <a:gd name="connsiteX64" fmla="*/ 983287 w 1754386"/>
                            <a:gd name="connsiteY64" fmla="*/ 989462 h 3480222"/>
                            <a:gd name="connsiteX65" fmla="*/ 969639 w 1754386"/>
                            <a:gd name="connsiteY65" fmla="*/ 1009934 h 3480222"/>
                            <a:gd name="connsiteX66" fmla="*/ 949168 w 1754386"/>
                            <a:gd name="connsiteY66" fmla="*/ 1016758 h 3480222"/>
                            <a:gd name="connsiteX67" fmla="*/ 976463 w 1754386"/>
                            <a:gd name="connsiteY67" fmla="*/ 1050877 h 3480222"/>
                            <a:gd name="connsiteX68" fmla="*/ 983287 w 1754386"/>
                            <a:gd name="connsiteY68" fmla="*/ 1071349 h 3480222"/>
                            <a:gd name="connsiteX69" fmla="*/ 942344 w 1754386"/>
                            <a:gd name="connsiteY69" fmla="*/ 1084997 h 3480222"/>
                            <a:gd name="connsiteX70" fmla="*/ 976463 w 1754386"/>
                            <a:gd name="connsiteY70" fmla="*/ 1112292 h 3480222"/>
                            <a:gd name="connsiteX71" fmla="*/ 1017407 w 1754386"/>
                            <a:gd name="connsiteY71" fmla="*/ 1098645 h 3480222"/>
                            <a:gd name="connsiteX72" fmla="*/ 1051526 w 1754386"/>
                            <a:gd name="connsiteY72" fmla="*/ 1105468 h 3480222"/>
                            <a:gd name="connsiteX73" fmla="*/ 1031054 w 1754386"/>
                            <a:gd name="connsiteY73" fmla="*/ 1146412 h 3480222"/>
                            <a:gd name="connsiteX74" fmla="*/ 1010583 w 1754386"/>
                            <a:gd name="connsiteY74" fmla="*/ 1153236 h 3480222"/>
                            <a:gd name="connsiteX75" fmla="*/ 976463 w 1754386"/>
                            <a:gd name="connsiteY75" fmla="*/ 1166883 h 3480222"/>
                            <a:gd name="connsiteX76" fmla="*/ 935520 w 1754386"/>
                            <a:gd name="connsiteY76" fmla="*/ 1194179 h 3480222"/>
                            <a:gd name="connsiteX77" fmla="*/ 942344 w 1754386"/>
                            <a:gd name="connsiteY77" fmla="*/ 1214651 h 3480222"/>
                            <a:gd name="connsiteX78" fmla="*/ 962816 w 1754386"/>
                            <a:gd name="connsiteY78" fmla="*/ 1228298 h 3480222"/>
                            <a:gd name="connsiteX79" fmla="*/ 955992 w 1754386"/>
                            <a:gd name="connsiteY79" fmla="*/ 1248770 h 3480222"/>
                            <a:gd name="connsiteX80" fmla="*/ 935520 w 1754386"/>
                            <a:gd name="connsiteY80" fmla="*/ 1255594 h 3480222"/>
                            <a:gd name="connsiteX81" fmla="*/ 853633 w 1754386"/>
                            <a:gd name="connsiteY81" fmla="*/ 1269242 h 3480222"/>
                            <a:gd name="connsiteX82" fmla="*/ 833162 w 1754386"/>
                            <a:gd name="connsiteY82" fmla="*/ 1276065 h 3480222"/>
                            <a:gd name="connsiteX83" fmla="*/ 799042 w 1754386"/>
                            <a:gd name="connsiteY83" fmla="*/ 1330657 h 3480222"/>
                            <a:gd name="connsiteX84" fmla="*/ 805866 w 1754386"/>
                            <a:gd name="connsiteY84" fmla="*/ 1357952 h 3480222"/>
                            <a:gd name="connsiteX85" fmla="*/ 812690 w 1754386"/>
                            <a:gd name="connsiteY85" fmla="*/ 1378424 h 3480222"/>
                            <a:gd name="connsiteX86" fmla="*/ 819514 w 1754386"/>
                            <a:gd name="connsiteY86" fmla="*/ 1412543 h 3480222"/>
                            <a:gd name="connsiteX87" fmla="*/ 833162 w 1754386"/>
                            <a:gd name="connsiteY87" fmla="*/ 1433015 h 3480222"/>
                            <a:gd name="connsiteX88" fmla="*/ 846810 w 1754386"/>
                            <a:gd name="connsiteY88" fmla="*/ 1473958 h 3480222"/>
                            <a:gd name="connsiteX89" fmla="*/ 853633 w 1754386"/>
                            <a:gd name="connsiteY89" fmla="*/ 1542197 h 3480222"/>
                            <a:gd name="connsiteX90" fmla="*/ 874105 w 1754386"/>
                            <a:gd name="connsiteY90" fmla="*/ 1549021 h 3480222"/>
                            <a:gd name="connsiteX91" fmla="*/ 839986 w 1754386"/>
                            <a:gd name="connsiteY91" fmla="*/ 1610436 h 3480222"/>
                            <a:gd name="connsiteX92" fmla="*/ 778571 w 1754386"/>
                            <a:gd name="connsiteY92" fmla="*/ 1596788 h 3480222"/>
                            <a:gd name="connsiteX93" fmla="*/ 710332 w 1754386"/>
                            <a:gd name="connsiteY93" fmla="*/ 1603612 h 3480222"/>
                            <a:gd name="connsiteX94" fmla="*/ 689860 w 1754386"/>
                            <a:gd name="connsiteY94" fmla="*/ 1617260 h 3480222"/>
                            <a:gd name="connsiteX95" fmla="*/ 669389 w 1754386"/>
                            <a:gd name="connsiteY95" fmla="*/ 1658203 h 3480222"/>
                            <a:gd name="connsiteX96" fmla="*/ 676213 w 1754386"/>
                            <a:gd name="connsiteY96" fmla="*/ 1692322 h 3480222"/>
                            <a:gd name="connsiteX97" fmla="*/ 717156 w 1754386"/>
                            <a:gd name="connsiteY97" fmla="*/ 1719618 h 3480222"/>
                            <a:gd name="connsiteX98" fmla="*/ 723980 w 1754386"/>
                            <a:gd name="connsiteY98" fmla="*/ 1740089 h 3480222"/>
                            <a:gd name="connsiteX99" fmla="*/ 696684 w 1754386"/>
                            <a:gd name="connsiteY99" fmla="*/ 1781033 h 3480222"/>
                            <a:gd name="connsiteX100" fmla="*/ 655741 w 1754386"/>
                            <a:gd name="connsiteY100" fmla="*/ 1774209 h 3480222"/>
                            <a:gd name="connsiteX101" fmla="*/ 635269 w 1754386"/>
                            <a:gd name="connsiteY101" fmla="*/ 1760561 h 3480222"/>
                            <a:gd name="connsiteX102" fmla="*/ 614798 w 1754386"/>
                            <a:gd name="connsiteY102" fmla="*/ 1753737 h 3480222"/>
                            <a:gd name="connsiteX103" fmla="*/ 628445 w 1754386"/>
                            <a:gd name="connsiteY103" fmla="*/ 1774209 h 3480222"/>
                            <a:gd name="connsiteX104" fmla="*/ 648917 w 1754386"/>
                            <a:gd name="connsiteY104" fmla="*/ 1787857 h 3480222"/>
                            <a:gd name="connsiteX105" fmla="*/ 635269 w 1754386"/>
                            <a:gd name="connsiteY105" fmla="*/ 1815152 h 3480222"/>
                            <a:gd name="connsiteX106" fmla="*/ 628445 w 1754386"/>
                            <a:gd name="connsiteY106" fmla="*/ 1835624 h 3480222"/>
                            <a:gd name="connsiteX107" fmla="*/ 621622 w 1754386"/>
                            <a:gd name="connsiteY107" fmla="*/ 1876567 h 3480222"/>
                            <a:gd name="connsiteX108" fmla="*/ 601150 w 1754386"/>
                            <a:gd name="connsiteY108" fmla="*/ 1890215 h 3480222"/>
                            <a:gd name="connsiteX109" fmla="*/ 594326 w 1754386"/>
                            <a:gd name="connsiteY109" fmla="*/ 1931158 h 3480222"/>
                            <a:gd name="connsiteX110" fmla="*/ 546559 w 1754386"/>
                            <a:gd name="connsiteY110" fmla="*/ 1958454 h 3480222"/>
                            <a:gd name="connsiteX111" fmla="*/ 546559 w 1754386"/>
                            <a:gd name="connsiteY111" fmla="*/ 1999397 h 3480222"/>
                            <a:gd name="connsiteX112" fmla="*/ 539735 w 1754386"/>
                            <a:gd name="connsiteY112" fmla="*/ 2026692 h 3480222"/>
                            <a:gd name="connsiteX113" fmla="*/ 505616 w 1754386"/>
                            <a:gd name="connsiteY113" fmla="*/ 2033516 h 3480222"/>
                            <a:gd name="connsiteX114" fmla="*/ 430553 w 1754386"/>
                            <a:gd name="connsiteY114" fmla="*/ 2040340 h 3480222"/>
                            <a:gd name="connsiteX115" fmla="*/ 444201 w 1754386"/>
                            <a:gd name="connsiteY115" fmla="*/ 2060812 h 3480222"/>
                            <a:gd name="connsiteX116" fmla="*/ 444201 w 1754386"/>
                            <a:gd name="connsiteY116" fmla="*/ 2122227 h 3480222"/>
                            <a:gd name="connsiteX117" fmla="*/ 416905 w 1754386"/>
                            <a:gd name="connsiteY117" fmla="*/ 2129051 h 3480222"/>
                            <a:gd name="connsiteX118" fmla="*/ 430553 w 1754386"/>
                            <a:gd name="connsiteY118" fmla="*/ 2149522 h 3480222"/>
                            <a:gd name="connsiteX119" fmla="*/ 437377 w 1754386"/>
                            <a:gd name="connsiteY119" fmla="*/ 2176818 h 3480222"/>
                            <a:gd name="connsiteX120" fmla="*/ 375962 w 1754386"/>
                            <a:gd name="connsiteY120" fmla="*/ 2169994 h 3480222"/>
                            <a:gd name="connsiteX121" fmla="*/ 369138 w 1754386"/>
                            <a:gd name="connsiteY121" fmla="*/ 2190465 h 3480222"/>
                            <a:gd name="connsiteX122" fmla="*/ 294075 w 1754386"/>
                            <a:gd name="connsiteY122" fmla="*/ 2210937 h 3480222"/>
                            <a:gd name="connsiteX123" fmla="*/ 314547 w 1754386"/>
                            <a:gd name="connsiteY123" fmla="*/ 2217761 h 3480222"/>
                            <a:gd name="connsiteX124" fmla="*/ 280428 w 1754386"/>
                            <a:gd name="connsiteY124" fmla="*/ 2251880 h 3480222"/>
                            <a:gd name="connsiteX125" fmla="*/ 300899 w 1754386"/>
                            <a:gd name="connsiteY125" fmla="*/ 2320119 h 3480222"/>
                            <a:gd name="connsiteX126" fmla="*/ 294075 w 1754386"/>
                            <a:gd name="connsiteY126" fmla="*/ 2340591 h 3480222"/>
                            <a:gd name="connsiteX127" fmla="*/ 259956 w 1754386"/>
                            <a:gd name="connsiteY127" fmla="*/ 2347415 h 3480222"/>
                            <a:gd name="connsiteX128" fmla="*/ 239484 w 1754386"/>
                            <a:gd name="connsiteY128" fmla="*/ 2361062 h 3480222"/>
                            <a:gd name="connsiteX129" fmla="*/ 246308 w 1754386"/>
                            <a:gd name="connsiteY129" fmla="*/ 2388358 h 3480222"/>
                            <a:gd name="connsiteX130" fmla="*/ 212189 w 1754386"/>
                            <a:gd name="connsiteY130" fmla="*/ 2395182 h 3480222"/>
                            <a:gd name="connsiteX131" fmla="*/ 198541 w 1754386"/>
                            <a:gd name="connsiteY131" fmla="*/ 2415654 h 3480222"/>
                            <a:gd name="connsiteX132" fmla="*/ 198541 w 1754386"/>
                            <a:gd name="connsiteY132" fmla="*/ 2463421 h 3480222"/>
                            <a:gd name="connsiteX133" fmla="*/ 219013 w 1754386"/>
                            <a:gd name="connsiteY133" fmla="*/ 2483892 h 3480222"/>
                            <a:gd name="connsiteX134" fmla="*/ 219013 w 1754386"/>
                            <a:gd name="connsiteY134" fmla="*/ 2552131 h 3480222"/>
                            <a:gd name="connsiteX135" fmla="*/ 184893 w 1754386"/>
                            <a:gd name="connsiteY135" fmla="*/ 2558955 h 3480222"/>
                            <a:gd name="connsiteX136" fmla="*/ 164422 w 1754386"/>
                            <a:gd name="connsiteY136" fmla="*/ 2565779 h 3480222"/>
                            <a:gd name="connsiteX137" fmla="*/ 157598 w 1754386"/>
                            <a:gd name="connsiteY137" fmla="*/ 2593074 h 3480222"/>
                            <a:gd name="connsiteX138" fmla="*/ 96183 w 1754386"/>
                            <a:gd name="connsiteY138" fmla="*/ 2593074 h 3480222"/>
                            <a:gd name="connsiteX139" fmla="*/ 89359 w 1754386"/>
                            <a:gd name="connsiteY139" fmla="*/ 2572603 h 3480222"/>
                            <a:gd name="connsiteX140" fmla="*/ 82535 w 1754386"/>
                            <a:gd name="connsiteY140" fmla="*/ 2545307 h 3480222"/>
                            <a:gd name="connsiteX141" fmla="*/ 41592 w 1754386"/>
                            <a:gd name="connsiteY141" fmla="*/ 2531660 h 3480222"/>
                            <a:gd name="connsiteX142" fmla="*/ 21120 w 1754386"/>
                            <a:gd name="connsiteY142" fmla="*/ 2518012 h 3480222"/>
                            <a:gd name="connsiteX143" fmla="*/ 648 w 1754386"/>
                            <a:gd name="connsiteY143" fmla="*/ 2524836 h 3480222"/>
                            <a:gd name="connsiteX144" fmla="*/ 34768 w 1754386"/>
                            <a:gd name="connsiteY144" fmla="*/ 2586251 h 3480222"/>
                            <a:gd name="connsiteX145" fmla="*/ 48416 w 1754386"/>
                            <a:gd name="connsiteY145" fmla="*/ 2606722 h 3480222"/>
                            <a:gd name="connsiteX146" fmla="*/ 89359 w 1754386"/>
                            <a:gd name="connsiteY146" fmla="*/ 2634018 h 3480222"/>
                            <a:gd name="connsiteX147" fmla="*/ 96183 w 1754386"/>
                            <a:gd name="connsiteY147" fmla="*/ 2654489 h 3480222"/>
                            <a:gd name="connsiteX148" fmla="*/ 96183 w 1754386"/>
                            <a:gd name="connsiteY148" fmla="*/ 2743200 h 3480222"/>
                            <a:gd name="connsiteX149" fmla="*/ 109830 w 1754386"/>
                            <a:gd name="connsiteY149" fmla="*/ 2770495 h 3480222"/>
                            <a:gd name="connsiteX150" fmla="*/ 137126 w 1754386"/>
                            <a:gd name="connsiteY150" fmla="*/ 2777319 h 3480222"/>
                            <a:gd name="connsiteX151" fmla="*/ 150774 w 1754386"/>
                            <a:gd name="connsiteY151" fmla="*/ 2838734 h 3480222"/>
                            <a:gd name="connsiteX152" fmla="*/ 130302 w 1754386"/>
                            <a:gd name="connsiteY152" fmla="*/ 2852382 h 3480222"/>
                            <a:gd name="connsiteX153" fmla="*/ 130302 w 1754386"/>
                            <a:gd name="connsiteY153" fmla="*/ 2913797 h 3480222"/>
                            <a:gd name="connsiteX154" fmla="*/ 123478 w 1754386"/>
                            <a:gd name="connsiteY154" fmla="*/ 2961564 h 3480222"/>
                            <a:gd name="connsiteX155" fmla="*/ 109830 w 1754386"/>
                            <a:gd name="connsiteY155" fmla="*/ 3002507 h 3480222"/>
                            <a:gd name="connsiteX156" fmla="*/ 116654 w 1754386"/>
                            <a:gd name="connsiteY156" fmla="*/ 3022979 h 3480222"/>
                            <a:gd name="connsiteX157" fmla="*/ 103007 w 1754386"/>
                            <a:gd name="connsiteY157" fmla="*/ 3043451 h 3480222"/>
                            <a:gd name="connsiteX158" fmla="*/ 96183 w 1754386"/>
                            <a:gd name="connsiteY158" fmla="*/ 3063922 h 3480222"/>
                            <a:gd name="connsiteX159" fmla="*/ 75711 w 1754386"/>
                            <a:gd name="connsiteY159" fmla="*/ 3104865 h 3480222"/>
                            <a:gd name="connsiteX160" fmla="*/ 68887 w 1754386"/>
                            <a:gd name="connsiteY160" fmla="*/ 3145809 h 3480222"/>
                            <a:gd name="connsiteX161" fmla="*/ 75711 w 1754386"/>
                            <a:gd name="connsiteY161" fmla="*/ 3166280 h 3480222"/>
                            <a:gd name="connsiteX162" fmla="*/ 96183 w 1754386"/>
                            <a:gd name="connsiteY162" fmla="*/ 3159457 h 3480222"/>
                            <a:gd name="connsiteX163" fmla="*/ 109830 w 1754386"/>
                            <a:gd name="connsiteY163" fmla="*/ 3138985 h 3480222"/>
                            <a:gd name="connsiteX164" fmla="*/ 150774 w 1754386"/>
                            <a:gd name="connsiteY164" fmla="*/ 3125337 h 3480222"/>
                            <a:gd name="connsiteX165" fmla="*/ 171245 w 1754386"/>
                            <a:gd name="connsiteY165" fmla="*/ 3132161 h 3480222"/>
                            <a:gd name="connsiteX166" fmla="*/ 205365 w 1754386"/>
                            <a:gd name="connsiteY166" fmla="*/ 3138985 h 3480222"/>
                            <a:gd name="connsiteX167" fmla="*/ 212189 w 1754386"/>
                            <a:gd name="connsiteY167" fmla="*/ 3159457 h 3480222"/>
                            <a:gd name="connsiteX168" fmla="*/ 225836 w 1754386"/>
                            <a:gd name="connsiteY168" fmla="*/ 3179928 h 3480222"/>
                            <a:gd name="connsiteX169" fmla="*/ 212189 w 1754386"/>
                            <a:gd name="connsiteY169" fmla="*/ 3200400 h 3480222"/>
                            <a:gd name="connsiteX170" fmla="*/ 191717 w 1754386"/>
                            <a:gd name="connsiteY170" fmla="*/ 3214048 h 3480222"/>
                            <a:gd name="connsiteX171" fmla="*/ 184893 w 1754386"/>
                            <a:gd name="connsiteY171" fmla="*/ 3234519 h 3480222"/>
                            <a:gd name="connsiteX172" fmla="*/ 171245 w 1754386"/>
                            <a:gd name="connsiteY172" fmla="*/ 3282286 h 3480222"/>
                            <a:gd name="connsiteX173" fmla="*/ 191717 w 1754386"/>
                            <a:gd name="connsiteY173" fmla="*/ 3295934 h 3480222"/>
                            <a:gd name="connsiteX174" fmla="*/ 212189 w 1754386"/>
                            <a:gd name="connsiteY174" fmla="*/ 3302758 h 3480222"/>
                            <a:gd name="connsiteX175" fmla="*/ 266780 w 1754386"/>
                            <a:gd name="connsiteY175" fmla="*/ 3330054 h 3480222"/>
                            <a:gd name="connsiteX176" fmla="*/ 287251 w 1754386"/>
                            <a:gd name="connsiteY176" fmla="*/ 3343701 h 3480222"/>
                            <a:gd name="connsiteX177" fmla="*/ 307723 w 1754386"/>
                            <a:gd name="connsiteY177" fmla="*/ 3350525 h 3480222"/>
                            <a:gd name="connsiteX178" fmla="*/ 348666 w 1754386"/>
                            <a:gd name="connsiteY178" fmla="*/ 3377821 h 3480222"/>
                            <a:gd name="connsiteX179" fmla="*/ 375962 w 1754386"/>
                            <a:gd name="connsiteY179" fmla="*/ 3391468 h 3480222"/>
                            <a:gd name="connsiteX180" fmla="*/ 382786 w 1754386"/>
                            <a:gd name="connsiteY180" fmla="*/ 3418764 h 3480222"/>
                            <a:gd name="connsiteX181" fmla="*/ 423729 w 1754386"/>
                            <a:gd name="connsiteY181" fmla="*/ 3432412 h 3480222"/>
                            <a:gd name="connsiteX182" fmla="*/ 451025 w 1754386"/>
                            <a:gd name="connsiteY182" fmla="*/ 3439236 h 3480222"/>
                            <a:gd name="connsiteX183" fmla="*/ 471496 w 1754386"/>
                            <a:gd name="connsiteY183" fmla="*/ 3446060 h 3480222"/>
                            <a:gd name="connsiteX184" fmla="*/ 505616 w 1754386"/>
                            <a:gd name="connsiteY184" fmla="*/ 3452883 h 3480222"/>
                            <a:gd name="connsiteX185" fmla="*/ 560207 w 1754386"/>
                            <a:gd name="connsiteY185" fmla="*/ 3459707 h 3480222"/>
                            <a:gd name="connsiteX186" fmla="*/ 594326 w 1754386"/>
                            <a:gd name="connsiteY186" fmla="*/ 3466531 h 3480222"/>
                            <a:gd name="connsiteX187" fmla="*/ 614798 w 1754386"/>
                            <a:gd name="connsiteY187" fmla="*/ 3480179 h 3480222"/>
                            <a:gd name="connsiteX188" fmla="*/ 662565 w 1754386"/>
                            <a:gd name="connsiteY188" fmla="*/ 3466531 h 3480222"/>
                            <a:gd name="connsiteX189" fmla="*/ 730804 w 1754386"/>
                            <a:gd name="connsiteY189" fmla="*/ 3432412 h 3480222"/>
                            <a:gd name="connsiteX190" fmla="*/ 758099 w 1754386"/>
                            <a:gd name="connsiteY190" fmla="*/ 3418764 h 3480222"/>
                            <a:gd name="connsiteX191" fmla="*/ 778571 w 1754386"/>
                            <a:gd name="connsiteY191" fmla="*/ 3459707 h 3480222"/>
                            <a:gd name="connsiteX192" fmla="*/ 799042 w 1754386"/>
                            <a:gd name="connsiteY192" fmla="*/ 3466531 h 3480222"/>
                            <a:gd name="connsiteX193" fmla="*/ 805866 w 1754386"/>
                            <a:gd name="connsiteY193" fmla="*/ 3425588 h 3480222"/>
                            <a:gd name="connsiteX194" fmla="*/ 819514 w 1754386"/>
                            <a:gd name="connsiteY194" fmla="*/ 3405116 h 3480222"/>
                            <a:gd name="connsiteX195" fmla="*/ 833162 w 1754386"/>
                            <a:gd name="connsiteY195" fmla="*/ 3302758 h 3480222"/>
                            <a:gd name="connsiteX196" fmla="*/ 839986 w 1754386"/>
                            <a:gd name="connsiteY196" fmla="*/ 3282286 h 3480222"/>
                            <a:gd name="connsiteX197" fmla="*/ 867281 w 1754386"/>
                            <a:gd name="connsiteY197" fmla="*/ 3241343 h 3480222"/>
                            <a:gd name="connsiteX198" fmla="*/ 874105 w 1754386"/>
                            <a:gd name="connsiteY198" fmla="*/ 3220871 h 3480222"/>
                            <a:gd name="connsiteX199" fmla="*/ 908225 w 1754386"/>
                            <a:gd name="connsiteY199" fmla="*/ 3159457 h 3480222"/>
                            <a:gd name="connsiteX200" fmla="*/ 901401 w 1754386"/>
                            <a:gd name="connsiteY200" fmla="*/ 3091218 h 3480222"/>
                            <a:gd name="connsiteX201" fmla="*/ 887753 w 1754386"/>
                            <a:gd name="connsiteY201" fmla="*/ 3070746 h 3480222"/>
                            <a:gd name="connsiteX202" fmla="*/ 880929 w 1754386"/>
                            <a:gd name="connsiteY202" fmla="*/ 3050274 h 3480222"/>
                            <a:gd name="connsiteX203" fmla="*/ 874105 w 1754386"/>
                            <a:gd name="connsiteY203" fmla="*/ 2927445 h 3480222"/>
                            <a:gd name="connsiteX204" fmla="*/ 894577 w 1754386"/>
                            <a:gd name="connsiteY204" fmla="*/ 2715904 h 3480222"/>
                            <a:gd name="connsiteX205" fmla="*/ 915048 w 1754386"/>
                            <a:gd name="connsiteY205" fmla="*/ 2620370 h 3480222"/>
                            <a:gd name="connsiteX206" fmla="*/ 908225 w 1754386"/>
                            <a:gd name="connsiteY206" fmla="*/ 2593074 h 3480222"/>
                            <a:gd name="connsiteX207" fmla="*/ 949168 w 1754386"/>
                            <a:gd name="connsiteY207" fmla="*/ 2565779 h 3480222"/>
                            <a:gd name="connsiteX208" fmla="*/ 969639 w 1754386"/>
                            <a:gd name="connsiteY208" fmla="*/ 2504364 h 3480222"/>
                            <a:gd name="connsiteX209" fmla="*/ 990111 w 1754386"/>
                            <a:gd name="connsiteY209" fmla="*/ 2436125 h 3480222"/>
                            <a:gd name="connsiteX210" fmla="*/ 1003759 w 1754386"/>
                            <a:gd name="connsiteY210" fmla="*/ 2367886 h 3480222"/>
                            <a:gd name="connsiteX211" fmla="*/ 1017407 w 1754386"/>
                            <a:gd name="connsiteY211" fmla="*/ 2347415 h 3480222"/>
                            <a:gd name="connsiteX212" fmla="*/ 1051526 w 1754386"/>
                            <a:gd name="connsiteY212" fmla="*/ 2286000 h 3480222"/>
                            <a:gd name="connsiteX213" fmla="*/ 1078822 w 1754386"/>
                            <a:gd name="connsiteY213" fmla="*/ 2245057 h 3480222"/>
                            <a:gd name="connsiteX214" fmla="*/ 1099293 w 1754386"/>
                            <a:gd name="connsiteY214" fmla="*/ 2231409 h 3480222"/>
                            <a:gd name="connsiteX215" fmla="*/ 1153884 w 1754386"/>
                            <a:gd name="connsiteY215" fmla="*/ 2238233 h 3480222"/>
                            <a:gd name="connsiteX216" fmla="*/ 1181180 w 1754386"/>
                            <a:gd name="connsiteY216" fmla="*/ 2245057 h 3480222"/>
                            <a:gd name="connsiteX217" fmla="*/ 1242595 w 1754386"/>
                            <a:gd name="connsiteY217" fmla="*/ 2238233 h 3480222"/>
                            <a:gd name="connsiteX218" fmla="*/ 1269890 w 1754386"/>
                            <a:gd name="connsiteY218" fmla="*/ 2197289 h 3480222"/>
                            <a:gd name="connsiteX219" fmla="*/ 1283538 w 1754386"/>
                            <a:gd name="connsiteY219" fmla="*/ 2176818 h 3480222"/>
                            <a:gd name="connsiteX220" fmla="*/ 1290362 w 1754386"/>
                            <a:gd name="connsiteY220" fmla="*/ 2149522 h 3480222"/>
                            <a:gd name="connsiteX221" fmla="*/ 1331305 w 1754386"/>
                            <a:gd name="connsiteY221" fmla="*/ 2122227 h 3480222"/>
                            <a:gd name="connsiteX222" fmla="*/ 1338129 w 1754386"/>
                            <a:gd name="connsiteY222" fmla="*/ 2101755 h 3480222"/>
                            <a:gd name="connsiteX223" fmla="*/ 1344953 w 1754386"/>
                            <a:gd name="connsiteY223" fmla="*/ 2060812 h 3480222"/>
                            <a:gd name="connsiteX224" fmla="*/ 1358601 w 1754386"/>
                            <a:gd name="connsiteY224" fmla="*/ 2033516 h 3480222"/>
                            <a:gd name="connsiteX225" fmla="*/ 1372248 w 1754386"/>
                            <a:gd name="connsiteY225" fmla="*/ 1992573 h 3480222"/>
                            <a:gd name="connsiteX226" fmla="*/ 1379072 w 1754386"/>
                            <a:gd name="connsiteY226" fmla="*/ 1972101 h 3480222"/>
                            <a:gd name="connsiteX227" fmla="*/ 1399544 w 1754386"/>
                            <a:gd name="connsiteY227" fmla="*/ 1958454 h 3480222"/>
                            <a:gd name="connsiteX228" fmla="*/ 1426839 w 1754386"/>
                            <a:gd name="connsiteY228" fmla="*/ 1862919 h 3480222"/>
                            <a:gd name="connsiteX229" fmla="*/ 1440487 w 1754386"/>
                            <a:gd name="connsiteY229" fmla="*/ 1821976 h 3480222"/>
                            <a:gd name="connsiteX230" fmla="*/ 1420016 w 1754386"/>
                            <a:gd name="connsiteY230" fmla="*/ 1808328 h 3480222"/>
                            <a:gd name="connsiteX231" fmla="*/ 1379072 w 1754386"/>
                            <a:gd name="connsiteY231" fmla="*/ 1794680 h 3480222"/>
                            <a:gd name="connsiteX232" fmla="*/ 1338129 w 1754386"/>
                            <a:gd name="connsiteY232" fmla="*/ 1774209 h 3480222"/>
                            <a:gd name="connsiteX233" fmla="*/ 1317657 w 1754386"/>
                            <a:gd name="connsiteY233" fmla="*/ 1760561 h 3480222"/>
                            <a:gd name="connsiteX234" fmla="*/ 1317657 w 1754386"/>
                            <a:gd name="connsiteY234" fmla="*/ 1699146 h 3480222"/>
                            <a:gd name="connsiteX235" fmla="*/ 1331305 w 1754386"/>
                            <a:gd name="connsiteY235" fmla="*/ 1678674 h 3480222"/>
                            <a:gd name="connsiteX236" fmla="*/ 1338129 w 1754386"/>
                            <a:gd name="connsiteY236" fmla="*/ 1658203 h 3480222"/>
                            <a:gd name="connsiteX237" fmla="*/ 1372248 w 1754386"/>
                            <a:gd name="connsiteY237" fmla="*/ 1617260 h 3480222"/>
                            <a:gd name="connsiteX238" fmla="*/ 1406368 w 1754386"/>
                            <a:gd name="connsiteY238" fmla="*/ 1569492 h 3480222"/>
                            <a:gd name="connsiteX239" fmla="*/ 1420016 w 1754386"/>
                            <a:gd name="connsiteY239" fmla="*/ 1549021 h 3480222"/>
                            <a:gd name="connsiteX240" fmla="*/ 1447311 w 1754386"/>
                            <a:gd name="connsiteY240" fmla="*/ 1501254 h 3480222"/>
                            <a:gd name="connsiteX241" fmla="*/ 1467783 w 1754386"/>
                            <a:gd name="connsiteY241" fmla="*/ 1494430 h 3480222"/>
                            <a:gd name="connsiteX242" fmla="*/ 1488254 w 1754386"/>
                            <a:gd name="connsiteY242" fmla="*/ 1467134 h 3480222"/>
                            <a:gd name="connsiteX243" fmla="*/ 1495078 w 1754386"/>
                            <a:gd name="connsiteY243" fmla="*/ 1446662 h 3480222"/>
                            <a:gd name="connsiteX244" fmla="*/ 1576965 w 1754386"/>
                            <a:gd name="connsiteY244" fmla="*/ 1426191 h 3480222"/>
                            <a:gd name="connsiteX245" fmla="*/ 1597436 w 1754386"/>
                            <a:gd name="connsiteY245" fmla="*/ 1412543 h 3480222"/>
                            <a:gd name="connsiteX246" fmla="*/ 1604260 w 1754386"/>
                            <a:gd name="connsiteY246" fmla="*/ 1392071 h 3480222"/>
                            <a:gd name="connsiteX247" fmla="*/ 1617908 w 1754386"/>
                            <a:gd name="connsiteY247" fmla="*/ 1371600 h 3480222"/>
                            <a:gd name="connsiteX248" fmla="*/ 1645204 w 1754386"/>
                            <a:gd name="connsiteY248" fmla="*/ 1337480 h 3480222"/>
                            <a:gd name="connsiteX249" fmla="*/ 1699795 w 1754386"/>
                            <a:gd name="connsiteY249" fmla="*/ 1282889 h 3480222"/>
                            <a:gd name="connsiteX250" fmla="*/ 1720266 w 1754386"/>
                            <a:gd name="connsiteY250" fmla="*/ 1221474 h 3480222"/>
                            <a:gd name="connsiteX251" fmla="*/ 1733914 w 1754386"/>
                            <a:gd name="connsiteY251" fmla="*/ 1180531 h 3480222"/>
                            <a:gd name="connsiteX252" fmla="*/ 1740738 w 1754386"/>
                            <a:gd name="connsiteY252" fmla="*/ 1139588 h 3480222"/>
                            <a:gd name="connsiteX253" fmla="*/ 1733914 w 1754386"/>
                            <a:gd name="connsiteY253" fmla="*/ 1119116 h 3480222"/>
                            <a:gd name="connsiteX254" fmla="*/ 1672499 w 1754386"/>
                            <a:gd name="connsiteY254" fmla="*/ 1098645 h 3480222"/>
                            <a:gd name="connsiteX255" fmla="*/ 1658851 w 1754386"/>
                            <a:gd name="connsiteY255" fmla="*/ 1044054 h 3480222"/>
                            <a:gd name="connsiteX256" fmla="*/ 1665675 w 1754386"/>
                            <a:gd name="connsiteY256" fmla="*/ 1016758 h 3480222"/>
                            <a:gd name="connsiteX257" fmla="*/ 1754386 w 1754386"/>
                            <a:gd name="connsiteY257" fmla="*/ 1009934 h 3480222"/>
                            <a:gd name="connsiteX258" fmla="*/ 1720266 w 1754386"/>
                            <a:gd name="connsiteY258" fmla="*/ 982639 h 3480222"/>
                            <a:gd name="connsiteX259" fmla="*/ 1699795 w 1754386"/>
                            <a:gd name="connsiteY259" fmla="*/ 962167 h 3480222"/>
                            <a:gd name="connsiteX260" fmla="*/ 1672499 w 1754386"/>
                            <a:gd name="connsiteY260" fmla="*/ 955343 h 3480222"/>
                            <a:gd name="connsiteX261" fmla="*/ 1652028 w 1754386"/>
                            <a:gd name="connsiteY261" fmla="*/ 948519 h 3480222"/>
                            <a:gd name="connsiteX262" fmla="*/ 1645204 w 1754386"/>
                            <a:gd name="connsiteY262" fmla="*/ 921224 h 3480222"/>
                            <a:gd name="connsiteX263" fmla="*/ 1665675 w 1754386"/>
                            <a:gd name="connsiteY263" fmla="*/ 907576 h 3480222"/>
                            <a:gd name="connsiteX264" fmla="*/ 1686147 w 1754386"/>
                            <a:gd name="connsiteY264" fmla="*/ 887104 h 3480222"/>
                            <a:gd name="connsiteX265" fmla="*/ 1679323 w 1754386"/>
                            <a:gd name="connsiteY265" fmla="*/ 866633 h 3480222"/>
                            <a:gd name="connsiteX266" fmla="*/ 1652028 w 1754386"/>
                            <a:gd name="connsiteY266" fmla="*/ 825689 h 3480222"/>
                            <a:gd name="connsiteX267" fmla="*/ 1658851 w 1754386"/>
                            <a:gd name="connsiteY267" fmla="*/ 805218 h 3480222"/>
                            <a:gd name="connsiteX268" fmla="*/ 1672499 w 1754386"/>
                            <a:gd name="connsiteY268" fmla="*/ 784746 h 3480222"/>
                            <a:gd name="connsiteX269" fmla="*/ 1679323 w 1754386"/>
                            <a:gd name="connsiteY269" fmla="*/ 702860 h 3480222"/>
                            <a:gd name="connsiteX270" fmla="*/ 1686147 w 1754386"/>
                            <a:gd name="connsiteY270" fmla="*/ 682388 h 3480222"/>
                            <a:gd name="connsiteX271" fmla="*/ 1706619 w 1754386"/>
                            <a:gd name="connsiteY271" fmla="*/ 661916 h 3480222"/>
                            <a:gd name="connsiteX272" fmla="*/ 1713442 w 1754386"/>
                            <a:gd name="connsiteY272" fmla="*/ 641445 h 3480222"/>
                            <a:gd name="connsiteX273" fmla="*/ 1692971 w 1754386"/>
                            <a:gd name="connsiteY273" fmla="*/ 627797 h 3480222"/>
                            <a:gd name="connsiteX274" fmla="*/ 1624732 w 1754386"/>
                            <a:gd name="connsiteY274" fmla="*/ 634621 h 3480222"/>
                            <a:gd name="connsiteX275" fmla="*/ 1570141 w 1754386"/>
                            <a:gd name="connsiteY275" fmla="*/ 641445 h 3480222"/>
                            <a:gd name="connsiteX276" fmla="*/ 1576965 w 1754386"/>
                            <a:gd name="connsiteY276" fmla="*/ 607325 h 3480222"/>
                            <a:gd name="connsiteX277" fmla="*/ 1597436 w 1754386"/>
                            <a:gd name="connsiteY277" fmla="*/ 593677 h 3480222"/>
                            <a:gd name="connsiteX278" fmla="*/ 1604260 w 1754386"/>
                            <a:gd name="connsiteY278" fmla="*/ 566382 h 3480222"/>
                            <a:gd name="connsiteX279" fmla="*/ 1597436 w 1754386"/>
                            <a:gd name="connsiteY279" fmla="*/ 545910 h 3480222"/>
                            <a:gd name="connsiteX280" fmla="*/ 1576965 w 1754386"/>
                            <a:gd name="connsiteY280" fmla="*/ 491319 h 3480222"/>
                            <a:gd name="connsiteX281" fmla="*/ 1556493 w 1754386"/>
                            <a:gd name="connsiteY281" fmla="*/ 477671 h 3480222"/>
                            <a:gd name="connsiteX282" fmla="*/ 1563317 w 1754386"/>
                            <a:gd name="connsiteY282" fmla="*/ 429904 h 3480222"/>
                            <a:gd name="connsiteX283" fmla="*/ 1583789 w 1754386"/>
                            <a:gd name="connsiteY283" fmla="*/ 423080 h 3480222"/>
                            <a:gd name="connsiteX284" fmla="*/ 1604260 w 1754386"/>
                            <a:gd name="connsiteY284" fmla="*/ 354842 h 3480222"/>
                            <a:gd name="connsiteX285" fmla="*/ 1617908 w 1754386"/>
                            <a:gd name="connsiteY285" fmla="*/ 252483 h 3480222"/>
                            <a:gd name="connsiteX286" fmla="*/ 1658851 w 1754386"/>
                            <a:gd name="connsiteY286" fmla="*/ 225188 h 3480222"/>
                            <a:gd name="connsiteX287" fmla="*/ 1665675 w 1754386"/>
                            <a:gd name="connsiteY287" fmla="*/ 191068 h 3480222"/>
                            <a:gd name="connsiteX288" fmla="*/ 1672499 w 1754386"/>
                            <a:gd name="connsiteY288" fmla="*/ 170597 h 3480222"/>
                            <a:gd name="connsiteX289" fmla="*/ 1679323 w 1754386"/>
                            <a:gd name="connsiteY289" fmla="*/ 116006 h 3480222"/>
                            <a:gd name="connsiteX290" fmla="*/ 1672499 w 1754386"/>
                            <a:gd name="connsiteY290" fmla="*/ 40943 h 3480222"/>
                            <a:gd name="connsiteX291" fmla="*/ 1665675 w 1754386"/>
                            <a:gd name="connsiteY291" fmla="*/ 20471 h 3480222"/>
                            <a:gd name="connsiteX292" fmla="*/ 1624732 w 1754386"/>
                            <a:gd name="connsiteY292" fmla="*/ 6824 h 3480222"/>
                            <a:gd name="connsiteX293" fmla="*/ 1604260 w 1754386"/>
                            <a:gd name="connsiteY293" fmla="*/ 0 h 3480222"/>
                            <a:gd name="connsiteX294" fmla="*/ 1529198 w 1754386"/>
                            <a:gd name="connsiteY294" fmla="*/ 20471 h 3480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Lst>
                          <a:rect l="l" t="t" r="r" b="b"/>
                          <a:pathLst>
                            <a:path w="1754386" h="3480222">
                              <a:moveTo>
                                <a:pt x="1529198" y="20471"/>
                              </a:moveTo>
                              <a:lnTo>
                                <a:pt x="1529198" y="20471"/>
                              </a:lnTo>
                              <a:cubicBezTo>
                                <a:pt x="1506452" y="22746"/>
                                <a:pt x="1483427" y="23082"/>
                                <a:pt x="1460959" y="27295"/>
                              </a:cubicBezTo>
                              <a:cubicBezTo>
                                <a:pt x="1446819" y="29946"/>
                                <a:pt x="1433664" y="36394"/>
                                <a:pt x="1420016" y="40943"/>
                              </a:cubicBezTo>
                              <a:lnTo>
                                <a:pt x="1399544" y="47767"/>
                              </a:lnTo>
                              <a:cubicBezTo>
                                <a:pt x="1390445" y="45492"/>
                                <a:pt x="1381544" y="42183"/>
                                <a:pt x="1372248" y="40943"/>
                              </a:cubicBezTo>
                              <a:cubicBezTo>
                                <a:pt x="1347345" y="37622"/>
                                <a:pt x="1321928" y="38485"/>
                                <a:pt x="1297186" y="34119"/>
                              </a:cubicBezTo>
                              <a:cubicBezTo>
                                <a:pt x="1283019" y="31619"/>
                                <a:pt x="1256242" y="20471"/>
                                <a:pt x="1256242" y="20471"/>
                              </a:cubicBezTo>
                              <a:cubicBezTo>
                                <a:pt x="1233496" y="25020"/>
                                <a:pt x="1210606" y="28903"/>
                                <a:pt x="1188004" y="34119"/>
                              </a:cubicBezTo>
                              <a:cubicBezTo>
                                <a:pt x="1180995" y="35736"/>
                                <a:pt x="1172618" y="35857"/>
                                <a:pt x="1167532" y="40943"/>
                              </a:cubicBezTo>
                              <a:cubicBezTo>
                                <a:pt x="1162446" y="46029"/>
                                <a:pt x="1162684" y="54499"/>
                                <a:pt x="1160708" y="61415"/>
                              </a:cubicBezTo>
                              <a:cubicBezTo>
                                <a:pt x="1158132" y="70433"/>
                                <a:pt x="1163106" y="87002"/>
                                <a:pt x="1153884" y="88710"/>
                              </a:cubicBezTo>
                              <a:cubicBezTo>
                                <a:pt x="1095689" y="99487"/>
                                <a:pt x="1035603" y="93259"/>
                                <a:pt x="976463" y="95534"/>
                              </a:cubicBezTo>
                              <a:cubicBezTo>
                                <a:pt x="962815" y="100083"/>
                                <a:pt x="947490" y="101202"/>
                                <a:pt x="935520" y="109182"/>
                              </a:cubicBezTo>
                              <a:cubicBezTo>
                                <a:pt x="920194" y="119399"/>
                                <a:pt x="896279" y="140529"/>
                                <a:pt x="874105" y="143301"/>
                              </a:cubicBezTo>
                              <a:cubicBezTo>
                                <a:pt x="844677" y="146980"/>
                                <a:pt x="814965" y="147850"/>
                                <a:pt x="785395" y="150125"/>
                              </a:cubicBezTo>
                              <a:cubicBezTo>
                                <a:pt x="739963" y="195557"/>
                                <a:pt x="788891" y="152732"/>
                                <a:pt x="744451" y="177421"/>
                              </a:cubicBezTo>
                              <a:cubicBezTo>
                                <a:pt x="730113" y="185387"/>
                                <a:pt x="719069" y="199529"/>
                                <a:pt x="703508" y="204716"/>
                              </a:cubicBezTo>
                              <a:lnTo>
                                <a:pt x="662565" y="218364"/>
                              </a:lnTo>
                              <a:lnTo>
                                <a:pt x="642093" y="225188"/>
                              </a:lnTo>
                              <a:cubicBezTo>
                                <a:pt x="646642" y="232012"/>
                                <a:pt x="649337" y="240537"/>
                                <a:pt x="655741" y="245660"/>
                              </a:cubicBezTo>
                              <a:cubicBezTo>
                                <a:pt x="688826" y="272127"/>
                                <a:pt x="668150" y="228289"/>
                                <a:pt x="683036" y="272955"/>
                              </a:cubicBezTo>
                              <a:cubicBezTo>
                                <a:pt x="680762" y="279779"/>
                                <a:pt x="680203" y="287442"/>
                                <a:pt x="676213" y="293427"/>
                              </a:cubicBezTo>
                              <a:cubicBezTo>
                                <a:pt x="666366" y="308198"/>
                                <a:pt x="640978" y="312783"/>
                                <a:pt x="662565" y="334370"/>
                              </a:cubicBezTo>
                              <a:cubicBezTo>
                                <a:pt x="669758" y="341563"/>
                                <a:pt x="680762" y="343469"/>
                                <a:pt x="689860" y="348018"/>
                              </a:cubicBezTo>
                              <a:cubicBezTo>
                                <a:pt x="705783" y="345743"/>
                                <a:pt x="722369" y="336108"/>
                                <a:pt x="737628" y="341194"/>
                              </a:cubicBezTo>
                              <a:cubicBezTo>
                                <a:pt x="744452" y="343468"/>
                                <a:pt x="736421" y="357172"/>
                                <a:pt x="730804" y="361665"/>
                              </a:cubicBezTo>
                              <a:cubicBezTo>
                                <a:pt x="723480" y="367524"/>
                                <a:pt x="712607" y="366214"/>
                                <a:pt x="703508" y="368489"/>
                              </a:cubicBezTo>
                              <a:cubicBezTo>
                                <a:pt x="687144" y="417580"/>
                                <a:pt x="707000" y="356269"/>
                                <a:pt x="689860" y="416257"/>
                              </a:cubicBezTo>
                              <a:cubicBezTo>
                                <a:pt x="687884" y="423173"/>
                                <a:pt x="685311" y="429904"/>
                                <a:pt x="683036" y="436728"/>
                              </a:cubicBezTo>
                              <a:cubicBezTo>
                                <a:pt x="687585" y="443552"/>
                                <a:pt x="689860" y="452651"/>
                                <a:pt x="696684" y="457200"/>
                              </a:cubicBezTo>
                              <a:cubicBezTo>
                                <a:pt x="704488" y="462402"/>
                                <a:pt x="714674" y="465187"/>
                                <a:pt x="723980" y="464024"/>
                              </a:cubicBezTo>
                              <a:cubicBezTo>
                                <a:pt x="739929" y="462030"/>
                                <a:pt x="757873" y="443665"/>
                                <a:pt x="771747" y="436728"/>
                              </a:cubicBezTo>
                              <a:cubicBezTo>
                                <a:pt x="778181" y="433511"/>
                                <a:pt x="785395" y="432179"/>
                                <a:pt x="792219" y="429904"/>
                              </a:cubicBezTo>
                              <a:cubicBezTo>
                                <a:pt x="794493" y="420806"/>
                                <a:pt x="789994" y="405077"/>
                                <a:pt x="799042" y="402609"/>
                              </a:cubicBezTo>
                              <a:cubicBezTo>
                                <a:pt x="859377" y="386154"/>
                                <a:pt x="860363" y="399057"/>
                                <a:pt x="880929" y="429904"/>
                              </a:cubicBezTo>
                              <a:cubicBezTo>
                                <a:pt x="850572" y="505796"/>
                                <a:pt x="891034" y="432267"/>
                                <a:pt x="833162" y="470848"/>
                              </a:cubicBezTo>
                              <a:cubicBezTo>
                                <a:pt x="827177" y="474838"/>
                                <a:pt x="830831" y="485702"/>
                                <a:pt x="826338" y="491319"/>
                              </a:cubicBezTo>
                              <a:cubicBezTo>
                                <a:pt x="821215" y="497723"/>
                                <a:pt x="812690" y="500418"/>
                                <a:pt x="805866" y="504967"/>
                              </a:cubicBezTo>
                              <a:cubicBezTo>
                                <a:pt x="787424" y="560292"/>
                                <a:pt x="803346" y="490582"/>
                                <a:pt x="819514" y="539086"/>
                              </a:cubicBezTo>
                              <a:cubicBezTo>
                                <a:pt x="822480" y="547983"/>
                                <a:pt x="815267" y="557364"/>
                                <a:pt x="812690" y="566382"/>
                              </a:cubicBezTo>
                              <a:cubicBezTo>
                                <a:pt x="810714" y="573298"/>
                                <a:pt x="809856" y="580869"/>
                                <a:pt x="805866" y="586854"/>
                              </a:cubicBezTo>
                              <a:cubicBezTo>
                                <a:pt x="800513" y="594883"/>
                                <a:pt x="791573" y="599912"/>
                                <a:pt x="785395" y="607325"/>
                              </a:cubicBezTo>
                              <a:cubicBezTo>
                                <a:pt x="780145" y="613626"/>
                                <a:pt x="776296" y="620973"/>
                                <a:pt x="771747" y="627797"/>
                              </a:cubicBezTo>
                              <a:cubicBezTo>
                                <a:pt x="769472" y="641445"/>
                                <a:pt x="769298" y="655614"/>
                                <a:pt x="764923" y="668740"/>
                              </a:cubicBezTo>
                              <a:cubicBezTo>
                                <a:pt x="753700" y="702408"/>
                                <a:pt x="726146" y="685024"/>
                                <a:pt x="792219" y="696036"/>
                              </a:cubicBezTo>
                              <a:cubicBezTo>
                                <a:pt x="777250" y="706015"/>
                                <a:pt x="754870" y="711077"/>
                                <a:pt x="785395" y="730155"/>
                              </a:cubicBezTo>
                              <a:cubicBezTo>
                                <a:pt x="797594" y="737780"/>
                                <a:pt x="826338" y="743803"/>
                                <a:pt x="826338" y="743803"/>
                              </a:cubicBezTo>
                              <a:cubicBezTo>
                                <a:pt x="867281" y="741528"/>
                                <a:pt x="908958" y="745021"/>
                                <a:pt x="949168" y="736979"/>
                              </a:cubicBezTo>
                              <a:cubicBezTo>
                                <a:pt x="957210" y="735371"/>
                                <a:pt x="954615" y="716507"/>
                                <a:pt x="962816" y="716507"/>
                              </a:cubicBezTo>
                              <a:cubicBezTo>
                                <a:pt x="971017" y="716507"/>
                                <a:pt x="971914" y="730155"/>
                                <a:pt x="976463" y="736979"/>
                              </a:cubicBezTo>
                              <a:cubicBezTo>
                                <a:pt x="978738" y="746077"/>
                                <a:pt x="984450" y="754968"/>
                                <a:pt x="983287" y="764274"/>
                              </a:cubicBezTo>
                              <a:cubicBezTo>
                                <a:pt x="982025" y="774368"/>
                                <a:pt x="974686" y="782738"/>
                                <a:pt x="969639" y="791570"/>
                              </a:cubicBezTo>
                              <a:cubicBezTo>
                                <a:pt x="965570" y="798691"/>
                                <a:pt x="962164" y="806641"/>
                                <a:pt x="955992" y="812042"/>
                              </a:cubicBezTo>
                              <a:cubicBezTo>
                                <a:pt x="923496" y="840476"/>
                                <a:pt x="921669" y="837682"/>
                                <a:pt x="887753" y="846161"/>
                              </a:cubicBezTo>
                              <a:cubicBezTo>
                                <a:pt x="880929" y="852985"/>
                                <a:pt x="875134" y="861024"/>
                                <a:pt x="867281" y="866633"/>
                              </a:cubicBezTo>
                              <a:cubicBezTo>
                                <a:pt x="831260" y="892362"/>
                                <a:pt x="846749" y="865032"/>
                                <a:pt x="826338" y="900752"/>
                              </a:cubicBezTo>
                              <a:cubicBezTo>
                                <a:pt x="821291" y="909584"/>
                                <a:pt x="804552" y="921944"/>
                                <a:pt x="812690" y="928048"/>
                              </a:cubicBezTo>
                              <a:cubicBezTo>
                                <a:pt x="823759" y="936350"/>
                                <a:pt x="839985" y="923499"/>
                                <a:pt x="853633" y="921224"/>
                              </a:cubicBezTo>
                              <a:cubicBezTo>
                                <a:pt x="860457" y="916675"/>
                                <a:pt x="865986" y="908736"/>
                                <a:pt x="874105" y="907576"/>
                              </a:cubicBezTo>
                              <a:cubicBezTo>
                                <a:pt x="883389" y="906250"/>
                                <a:pt x="892022" y="914400"/>
                                <a:pt x="901401" y="914400"/>
                              </a:cubicBezTo>
                              <a:cubicBezTo>
                                <a:pt x="908594" y="914400"/>
                                <a:pt x="915048" y="909851"/>
                                <a:pt x="921872" y="907576"/>
                              </a:cubicBezTo>
                              <a:cubicBezTo>
                                <a:pt x="926421" y="914400"/>
                                <a:pt x="932926" y="920267"/>
                                <a:pt x="935520" y="928048"/>
                              </a:cubicBezTo>
                              <a:cubicBezTo>
                                <a:pt x="939895" y="941174"/>
                                <a:pt x="936156" y="956616"/>
                                <a:pt x="942344" y="968991"/>
                              </a:cubicBezTo>
                              <a:cubicBezTo>
                                <a:pt x="947636" y="979575"/>
                                <a:pt x="973597" y="986232"/>
                                <a:pt x="983287" y="989462"/>
                              </a:cubicBezTo>
                              <a:cubicBezTo>
                                <a:pt x="978738" y="996286"/>
                                <a:pt x="976043" y="1004811"/>
                                <a:pt x="969639" y="1009934"/>
                              </a:cubicBezTo>
                              <a:cubicBezTo>
                                <a:pt x="964022" y="1014427"/>
                                <a:pt x="951839" y="1010080"/>
                                <a:pt x="949168" y="1016758"/>
                              </a:cubicBezTo>
                              <a:cubicBezTo>
                                <a:pt x="938080" y="1044480"/>
                                <a:pt x="962170" y="1046113"/>
                                <a:pt x="976463" y="1050877"/>
                              </a:cubicBezTo>
                              <a:cubicBezTo>
                                <a:pt x="978738" y="1057701"/>
                                <a:pt x="988373" y="1066263"/>
                                <a:pt x="983287" y="1071349"/>
                              </a:cubicBezTo>
                              <a:cubicBezTo>
                                <a:pt x="973115" y="1081522"/>
                                <a:pt x="942344" y="1084997"/>
                                <a:pt x="942344" y="1084997"/>
                              </a:cubicBezTo>
                              <a:cubicBezTo>
                                <a:pt x="951095" y="1098124"/>
                                <a:pt x="956006" y="1114565"/>
                                <a:pt x="976463" y="1112292"/>
                              </a:cubicBezTo>
                              <a:cubicBezTo>
                                <a:pt x="990761" y="1110704"/>
                                <a:pt x="1017407" y="1098645"/>
                                <a:pt x="1017407" y="1098645"/>
                              </a:cubicBezTo>
                              <a:cubicBezTo>
                                <a:pt x="1028780" y="1100919"/>
                                <a:pt x="1043325" y="1097267"/>
                                <a:pt x="1051526" y="1105468"/>
                              </a:cubicBezTo>
                              <a:cubicBezTo>
                                <a:pt x="1057020" y="1110962"/>
                                <a:pt x="1031690" y="1145903"/>
                                <a:pt x="1031054" y="1146412"/>
                              </a:cubicBezTo>
                              <a:cubicBezTo>
                                <a:pt x="1025437" y="1150905"/>
                                <a:pt x="1017318" y="1150711"/>
                                <a:pt x="1010583" y="1153236"/>
                              </a:cubicBezTo>
                              <a:cubicBezTo>
                                <a:pt x="999114" y="1157537"/>
                                <a:pt x="987217" y="1161017"/>
                                <a:pt x="976463" y="1166883"/>
                              </a:cubicBezTo>
                              <a:cubicBezTo>
                                <a:pt x="962063" y="1174737"/>
                                <a:pt x="935520" y="1194179"/>
                                <a:pt x="935520" y="1194179"/>
                              </a:cubicBezTo>
                              <a:cubicBezTo>
                                <a:pt x="937795" y="1201003"/>
                                <a:pt x="937850" y="1209034"/>
                                <a:pt x="942344" y="1214651"/>
                              </a:cubicBezTo>
                              <a:cubicBezTo>
                                <a:pt x="947467" y="1221055"/>
                                <a:pt x="959770" y="1220683"/>
                                <a:pt x="962816" y="1228298"/>
                              </a:cubicBezTo>
                              <a:cubicBezTo>
                                <a:pt x="965488" y="1234977"/>
                                <a:pt x="961078" y="1243684"/>
                                <a:pt x="955992" y="1248770"/>
                              </a:cubicBezTo>
                              <a:cubicBezTo>
                                <a:pt x="950906" y="1253856"/>
                                <a:pt x="942436" y="1253618"/>
                                <a:pt x="935520" y="1255594"/>
                              </a:cubicBezTo>
                              <a:cubicBezTo>
                                <a:pt x="900452" y="1265614"/>
                                <a:pt x="897941" y="1263703"/>
                                <a:pt x="853633" y="1269242"/>
                              </a:cubicBezTo>
                              <a:cubicBezTo>
                                <a:pt x="846809" y="1271516"/>
                                <a:pt x="838688" y="1271460"/>
                                <a:pt x="833162" y="1276065"/>
                              </a:cubicBezTo>
                              <a:cubicBezTo>
                                <a:pt x="817976" y="1288720"/>
                                <a:pt x="807589" y="1313563"/>
                                <a:pt x="799042" y="1330657"/>
                              </a:cubicBezTo>
                              <a:cubicBezTo>
                                <a:pt x="801317" y="1339755"/>
                                <a:pt x="803290" y="1348934"/>
                                <a:pt x="805866" y="1357952"/>
                              </a:cubicBezTo>
                              <a:cubicBezTo>
                                <a:pt x="807842" y="1364868"/>
                                <a:pt x="810945" y="1371446"/>
                                <a:pt x="812690" y="1378424"/>
                              </a:cubicBezTo>
                              <a:cubicBezTo>
                                <a:pt x="815503" y="1389676"/>
                                <a:pt x="815442" y="1401683"/>
                                <a:pt x="819514" y="1412543"/>
                              </a:cubicBezTo>
                              <a:cubicBezTo>
                                <a:pt x="822394" y="1420222"/>
                                <a:pt x="829831" y="1425520"/>
                                <a:pt x="833162" y="1433015"/>
                              </a:cubicBezTo>
                              <a:cubicBezTo>
                                <a:pt x="839005" y="1446161"/>
                                <a:pt x="846810" y="1473958"/>
                                <a:pt x="846810" y="1473958"/>
                              </a:cubicBezTo>
                              <a:cubicBezTo>
                                <a:pt x="849084" y="1496704"/>
                                <a:pt x="845821" y="1520713"/>
                                <a:pt x="853633" y="1542197"/>
                              </a:cubicBezTo>
                              <a:cubicBezTo>
                                <a:pt x="856091" y="1548957"/>
                                <a:pt x="873311" y="1541872"/>
                                <a:pt x="874105" y="1549021"/>
                              </a:cubicBezTo>
                              <a:cubicBezTo>
                                <a:pt x="880152" y="1603443"/>
                                <a:pt x="870030" y="1600421"/>
                                <a:pt x="839986" y="1610436"/>
                              </a:cubicBezTo>
                              <a:cubicBezTo>
                                <a:pt x="829460" y="1607804"/>
                                <a:pt x="787233" y="1596788"/>
                                <a:pt x="778571" y="1596788"/>
                              </a:cubicBezTo>
                              <a:cubicBezTo>
                                <a:pt x="755711" y="1596788"/>
                                <a:pt x="733078" y="1601337"/>
                                <a:pt x="710332" y="1603612"/>
                              </a:cubicBezTo>
                              <a:cubicBezTo>
                                <a:pt x="703508" y="1608161"/>
                                <a:pt x="695659" y="1611461"/>
                                <a:pt x="689860" y="1617260"/>
                              </a:cubicBezTo>
                              <a:cubicBezTo>
                                <a:pt x="676633" y="1630487"/>
                                <a:pt x="674939" y="1641554"/>
                                <a:pt x="669389" y="1658203"/>
                              </a:cubicBezTo>
                              <a:cubicBezTo>
                                <a:pt x="671664" y="1669576"/>
                                <a:pt x="671026" y="1681948"/>
                                <a:pt x="676213" y="1692322"/>
                              </a:cubicBezTo>
                              <a:cubicBezTo>
                                <a:pt x="686436" y="1712769"/>
                                <a:pt x="698958" y="1713552"/>
                                <a:pt x="717156" y="1719618"/>
                              </a:cubicBezTo>
                              <a:cubicBezTo>
                                <a:pt x="719431" y="1726442"/>
                                <a:pt x="726255" y="1733265"/>
                                <a:pt x="723980" y="1740089"/>
                              </a:cubicBezTo>
                              <a:cubicBezTo>
                                <a:pt x="718793" y="1755650"/>
                                <a:pt x="696684" y="1781033"/>
                                <a:pt x="696684" y="1781033"/>
                              </a:cubicBezTo>
                              <a:cubicBezTo>
                                <a:pt x="683036" y="1778758"/>
                                <a:pt x="668867" y="1778584"/>
                                <a:pt x="655741" y="1774209"/>
                              </a:cubicBezTo>
                              <a:cubicBezTo>
                                <a:pt x="647960" y="1771615"/>
                                <a:pt x="642605" y="1764229"/>
                                <a:pt x="635269" y="1760561"/>
                              </a:cubicBezTo>
                              <a:cubicBezTo>
                                <a:pt x="628836" y="1757344"/>
                                <a:pt x="621622" y="1756012"/>
                                <a:pt x="614798" y="1753737"/>
                              </a:cubicBezTo>
                              <a:cubicBezTo>
                                <a:pt x="619347" y="1760561"/>
                                <a:pt x="622646" y="1768410"/>
                                <a:pt x="628445" y="1774209"/>
                              </a:cubicBezTo>
                              <a:cubicBezTo>
                                <a:pt x="634244" y="1780008"/>
                                <a:pt x="647569" y="1779767"/>
                                <a:pt x="648917" y="1787857"/>
                              </a:cubicBezTo>
                              <a:cubicBezTo>
                                <a:pt x="650589" y="1797891"/>
                                <a:pt x="639276" y="1805802"/>
                                <a:pt x="635269" y="1815152"/>
                              </a:cubicBezTo>
                              <a:cubicBezTo>
                                <a:pt x="632435" y="1821764"/>
                                <a:pt x="630720" y="1828800"/>
                                <a:pt x="628445" y="1835624"/>
                              </a:cubicBezTo>
                              <a:cubicBezTo>
                                <a:pt x="626171" y="1849272"/>
                                <a:pt x="627810" y="1864192"/>
                                <a:pt x="621622" y="1876567"/>
                              </a:cubicBezTo>
                              <a:cubicBezTo>
                                <a:pt x="617954" y="1883903"/>
                                <a:pt x="604818" y="1882879"/>
                                <a:pt x="601150" y="1890215"/>
                              </a:cubicBezTo>
                              <a:cubicBezTo>
                                <a:pt x="594962" y="1902590"/>
                                <a:pt x="599945" y="1918515"/>
                                <a:pt x="594326" y="1931158"/>
                              </a:cubicBezTo>
                              <a:cubicBezTo>
                                <a:pt x="584162" y="1954026"/>
                                <a:pt x="566755" y="1953405"/>
                                <a:pt x="546559" y="1958454"/>
                              </a:cubicBezTo>
                              <a:cubicBezTo>
                                <a:pt x="516587" y="2003409"/>
                                <a:pt x="540136" y="1954440"/>
                                <a:pt x="546559" y="1999397"/>
                              </a:cubicBezTo>
                              <a:cubicBezTo>
                                <a:pt x="547885" y="2008681"/>
                                <a:pt x="546940" y="2020688"/>
                                <a:pt x="539735" y="2026692"/>
                              </a:cubicBezTo>
                              <a:cubicBezTo>
                                <a:pt x="530825" y="2034117"/>
                                <a:pt x="517125" y="2032077"/>
                                <a:pt x="505616" y="2033516"/>
                              </a:cubicBezTo>
                              <a:cubicBezTo>
                                <a:pt x="480686" y="2036632"/>
                                <a:pt x="455574" y="2038065"/>
                                <a:pt x="430553" y="2040340"/>
                              </a:cubicBezTo>
                              <a:cubicBezTo>
                                <a:pt x="435102" y="2047164"/>
                                <a:pt x="440970" y="2053274"/>
                                <a:pt x="444201" y="2060812"/>
                              </a:cubicBezTo>
                              <a:cubicBezTo>
                                <a:pt x="450850" y="2076326"/>
                                <a:pt x="456560" y="2107397"/>
                                <a:pt x="444201" y="2122227"/>
                              </a:cubicBezTo>
                              <a:cubicBezTo>
                                <a:pt x="438197" y="2129432"/>
                                <a:pt x="426004" y="2126776"/>
                                <a:pt x="416905" y="2129051"/>
                              </a:cubicBezTo>
                              <a:cubicBezTo>
                                <a:pt x="421454" y="2135875"/>
                                <a:pt x="424149" y="2144399"/>
                                <a:pt x="430553" y="2149522"/>
                              </a:cubicBezTo>
                              <a:cubicBezTo>
                                <a:pt x="453073" y="2167538"/>
                                <a:pt x="461551" y="2140558"/>
                                <a:pt x="437377" y="2176818"/>
                              </a:cubicBezTo>
                              <a:cubicBezTo>
                                <a:pt x="416905" y="2174543"/>
                                <a:pt x="396160" y="2165955"/>
                                <a:pt x="375962" y="2169994"/>
                              </a:cubicBezTo>
                              <a:cubicBezTo>
                                <a:pt x="368909" y="2171405"/>
                                <a:pt x="374224" y="2185379"/>
                                <a:pt x="369138" y="2190465"/>
                              </a:cubicBezTo>
                              <a:cubicBezTo>
                                <a:pt x="351770" y="2207832"/>
                                <a:pt x="313469" y="2208166"/>
                                <a:pt x="294075" y="2210937"/>
                              </a:cubicBezTo>
                              <a:cubicBezTo>
                                <a:pt x="300899" y="2213212"/>
                                <a:pt x="313136" y="2210708"/>
                                <a:pt x="314547" y="2217761"/>
                              </a:cubicBezTo>
                              <a:cubicBezTo>
                                <a:pt x="319817" y="2244113"/>
                                <a:pt x="294899" y="2247057"/>
                                <a:pt x="280428" y="2251880"/>
                              </a:cubicBezTo>
                              <a:cubicBezTo>
                                <a:pt x="311036" y="2297794"/>
                                <a:pt x="312781" y="2278531"/>
                                <a:pt x="300899" y="2320119"/>
                              </a:cubicBezTo>
                              <a:cubicBezTo>
                                <a:pt x="298923" y="2327035"/>
                                <a:pt x="300060" y="2336601"/>
                                <a:pt x="294075" y="2340591"/>
                              </a:cubicBezTo>
                              <a:cubicBezTo>
                                <a:pt x="284425" y="2347025"/>
                                <a:pt x="271329" y="2345140"/>
                                <a:pt x="259956" y="2347415"/>
                              </a:cubicBezTo>
                              <a:cubicBezTo>
                                <a:pt x="253132" y="2351964"/>
                                <a:pt x="242078" y="2353282"/>
                                <a:pt x="239484" y="2361062"/>
                              </a:cubicBezTo>
                              <a:cubicBezTo>
                                <a:pt x="236518" y="2369959"/>
                                <a:pt x="252167" y="2381034"/>
                                <a:pt x="246308" y="2388358"/>
                              </a:cubicBezTo>
                              <a:cubicBezTo>
                                <a:pt x="239063" y="2397415"/>
                                <a:pt x="223562" y="2392907"/>
                                <a:pt x="212189" y="2395182"/>
                              </a:cubicBezTo>
                              <a:cubicBezTo>
                                <a:pt x="207640" y="2402006"/>
                                <a:pt x="201772" y="2408116"/>
                                <a:pt x="198541" y="2415654"/>
                              </a:cubicBezTo>
                              <a:cubicBezTo>
                                <a:pt x="191242" y="2432685"/>
                                <a:pt x="187778" y="2447276"/>
                                <a:pt x="198541" y="2463421"/>
                              </a:cubicBezTo>
                              <a:cubicBezTo>
                                <a:pt x="203894" y="2471451"/>
                                <a:pt x="212189" y="2477068"/>
                                <a:pt x="219013" y="2483892"/>
                              </a:cubicBezTo>
                              <a:cubicBezTo>
                                <a:pt x="226336" y="2505865"/>
                                <a:pt x="237106" y="2528007"/>
                                <a:pt x="219013" y="2552131"/>
                              </a:cubicBezTo>
                              <a:cubicBezTo>
                                <a:pt x="212054" y="2561410"/>
                                <a:pt x="196145" y="2556142"/>
                                <a:pt x="184893" y="2558955"/>
                              </a:cubicBezTo>
                              <a:cubicBezTo>
                                <a:pt x="177915" y="2560700"/>
                                <a:pt x="171246" y="2563504"/>
                                <a:pt x="164422" y="2565779"/>
                              </a:cubicBezTo>
                              <a:cubicBezTo>
                                <a:pt x="162147" y="2574877"/>
                                <a:pt x="163457" y="2585751"/>
                                <a:pt x="157598" y="2593074"/>
                              </a:cubicBezTo>
                              <a:cubicBezTo>
                                <a:pt x="145740" y="2607897"/>
                                <a:pt x="102406" y="2594111"/>
                                <a:pt x="96183" y="2593074"/>
                              </a:cubicBezTo>
                              <a:cubicBezTo>
                                <a:pt x="93908" y="2586250"/>
                                <a:pt x="91335" y="2579519"/>
                                <a:pt x="89359" y="2572603"/>
                              </a:cubicBezTo>
                              <a:cubicBezTo>
                                <a:pt x="86782" y="2563585"/>
                                <a:pt x="89656" y="2551411"/>
                                <a:pt x="82535" y="2545307"/>
                              </a:cubicBezTo>
                              <a:cubicBezTo>
                                <a:pt x="71612" y="2535945"/>
                                <a:pt x="41592" y="2531660"/>
                                <a:pt x="41592" y="2531660"/>
                              </a:cubicBezTo>
                              <a:cubicBezTo>
                                <a:pt x="34768" y="2527111"/>
                                <a:pt x="29210" y="2519360"/>
                                <a:pt x="21120" y="2518012"/>
                              </a:cubicBezTo>
                              <a:cubicBezTo>
                                <a:pt x="14025" y="2516829"/>
                                <a:pt x="1665" y="2517715"/>
                                <a:pt x="648" y="2524836"/>
                              </a:cubicBezTo>
                              <a:cubicBezTo>
                                <a:pt x="-4132" y="2558294"/>
                                <a:pt x="18533" y="2566769"/>
                                <a:pt x="34768" y="2586251"/>
                              </a:cubicBezTo>
                              <a:cubicBezTo>
                                <a:pt x="40018" y="2592551"/>
                                <a:pt x="42244" y="2601322"/>
                                <a:pt x="48416" y="2606722"/>
                              </a:cubicBezTo>
                              <a:cubicBezTo>
                                <a:pt x="60760" y="2617523"/>
                                <a:pt x="89359" y="2634018"/>
                                <a:pt x="89359" y="2634018"/>
                              </a:cubicBezTo>
                              <a:cubicBezTo>
                                <a:pt x="91634" y="2640842"/>
                                <a:pt x="96183" y="2647296"/>
                                <a:pt x="96183" y="2654489"/>
                              </a:cubicBezTo>
                              <a:cubicBezTo>
                                <a:pt x="96183" y="2711576"/>
                                <a:pt x="80785" y="2702136"/>
                                <a:pt x="96183" y="2743200"/>
                              </a:cubicBezTo>
                              <a:cubicBezTo>
                                <a:pt x="99755" y="2752725"/>
                                <a:pt x="102016" y="2763983"/>
                                <a:pt x="109830" y="2770495"/>
                              </a:cubicBezTo>
                              <a:cubicBezTo>
                                <a:pt x="117035" y="2776499"/>
                                <a:pt x="128027" y="2775044"/>
                                <a:pt x="137126" y="2777319"/>
                              </a:cubicBezTo>
                              <a:cubicBezTo>
                                <a:pt x="142379" y="2793078"/>
                                <a:pt x="154205" y="2825009"/>
                                <a:pt x="150774" y="2838734"/>
                              </a:cubicBezTo>
                              <a:cubicBezTo>
                                <a:pt x="148785" y="2846691"/>
                                <a:pt x="137126" y="2847833"/>
                                <a:pt x="130302" y="2852382"/>
                              </a:cubicBezTo>
                              <a:cubicBezTo>
                                <a:pt x="114940" y="2898467"/>
                                <a:pt x="130302" y="2841739"/>
                                <a:pt x="130302" y="2913797"/>
                              </a:cubicBezTo>
                              <a:cubicBezTo>
                                <a:pt x="130302" y="2929881"/>
                                <a:pt x="127095" y="2945892"/>
                                <a:pt x="123478" y="2961564"/>
                              </a:cubicBezTo>
                              <a:cubicBezTo>
                                <a:pt x="120243" y="2975582"/>
                                <a:pt x="109830" y="3002507"/>
                                <a:pt x="109830" y="3002507"/>
                              </a:cubicBezTo>
                              <a:cubicBezTo>
                                <a:pt x="112105" y="3009331"/>
                                <a:pt x="117836" y="3015884"/>
                                <a:pt x="116654" y="3022979"/>
                              </a:cubicBezTo>
                              <a:cubicBezTo>
                                <a:pt x="115306" y="3031069"/>
                                <a:pt x="106675" y="3036116"/>
                                <a:pt x="103007" y="3043451"/>
                              </a:cubicBezTo>
                              <a:cubicBezTo>
                                <a:pt x="99790" y="3049884"/>
                                <a:pt x="99400" y="3057489"/>
                                <a:pt x="96183" y="3063922"/>
                              </a:cubicBezTo>
                              <a:cubicBezTo>
                                <a:pt x="69726" y="3116834"/>
                                <a:pt x="92863" y="3053412"/>
                                <a:pt x="75711" y="3104865"/>
                              </a:cubicBezTo>
                              <a:cubicBezTo>
                                <a:pt x="73436" y="3118513"/>
                                <a:pt x="68887" y="3131973"/>
                                <a:pt x="68887" y="3145809"/>
                              </a:cubicBezTo>
                              <a:cubicBezTo>
                                <a:pt x="68887" y="3153002"/>
                                <a:pt x="69278" y="3163063"/>
                                <a:pt x="75711" y="3166280"/>
                              </a:cubicBezTo>
                              <a:cubicBezTo>
                                <a:pt x="82145" y="3169497"/>
                                <a:pt x="89359" y="3161731"/>
                                <a:pt x="96183" y="3159457"/>
                              </a:cubicBezTo>
                              <a:cubicBezTo>
                                <a:pt x="100732" y="3152633"/>
                                <a:pt x="102875" y="3143332"/>
                                <a:pt x="109830" y="3138985"/>
                              </a:cubicBezTo>
                              <a:cubicBezTo>
                                <a:pt x="122029" y="3131360"/>
                                <a:pt x="150774" y="3125337"/>
                                <a:pt x="150774" y="3125337"/>
                              </a:cubicBezTo>
                              <a:cubicBezTo>
                                <a:pt x="157598" y="3127612"/>
                                <a:pt x="164267" y="3130416"/>
                                <a:pt x="171245" y="3132161"/>
                              </a:cubicBezTo>
                              <a:cubicBezTo>
                                <a:pt x="182497" y="3134974"/>
                                <a:pt x="195714" y="3132551"/>
                                <a:pt x="205365" y="3138985"/>
                              </a:cubicBezTo>
                              <a:cubicBezTo>
                                <a:pt x="211350" y="3142975"/>
                                <a:pt x="208972" y="3153023"/>
                                <a:pt x="212189" y="3159457"/>
                              </a:cubicBezTo>
                              <a:cubicBezTo>
                                <a:pt x="215857" y="3166792"/>
                                <a:pt x="221287" y="3173104"/>
                                <a:pt x="225836" y="3179928"/>
                              </a:cubicBezTo>
                              <a:cubicBezTo>
                                <a:pt x="221287" y="3186752"/>
                                <a:pt x="217988" y="3194601"/>
                                <a:pt x="212189" y="3200400"/>
                              </a:cubicBezTo>
                              <a:cubicBezTo>
                                <a:pt x="206390" y="3206199"/>
                                <a:pt x="196840" y="3207644"/>
                                <a:pt x="191717" y="3214048"/>
                              </a:cubicBezTo>
                              <a:cubicBezTo>
                                <a:pt x="187224" y="3219665"/>
                                <a:pt x="186869" y="3227603"/>
                                <a:pt x="184893" y="3234519"/>
                              </a:cubicBezTo>
                              <a:cubicBezTo>
                                <a:pt x="167756" y="3294497"/>
                                <a:pt x="187606" y="3233204"/>
                                <a:pt x="171245" y="3282286"/>
                              </a:cubicBezTo>
                              <a:cubicBezTo>
                                <a:pt x="178069" y="3286835"/>
                                <a:pt x="184381" y="3292266"/>
                                <a:pt x="191717" y="3295934"/>
                              </a:cubicBezTo>
                              <a:cubicBezTo>
                                <a:pt x="198151" y="3299151"/>
                                <a:pt x="206204" y="3298768"/>
                                <a:pt x="212189" y="3302758"/>
                              </a:cubicBezTo>
                              <a:cubicBezTo>
                                <a:pt x="261343" y="3335528"/>
                                <a:pt x="198581" y="3316414"/>
                                <a:pt x="266780" y="3330054"/>
                              </a:cubicBezTo>
                              <a:cubicBezTo>
                                <a:pt x="273604" y="3334603"/>
                                <a:pt x="279916" y="3340033"/>
                                <a:pt x="287251" y="3343701"/>
                              </a:cubicBezTo>
                              <a:cubicBezTo>
                                <a:pt x="293685" y="3346918"/>
                                <a:pt x="301435" y="3347032"/>
                                <a:pt x="307723" y="3350525"/>
                              </a:cubicBezTo>
                              <a:cubicBezTo>
                                <a:pt x="322061" y="3358491"/>
                                <a:pt x="335018" y="3368722"/>
                                <a:pt x="348666" y="3377821"/>
                              </a:cubicBezTo>
                              <a:cubicBezTo>
                                <a:pt x="357130" y="3383464"/>
                                <a:pt x="366863" y="3386919"/>
                                <a:pt x="375962" y="3391468"/>
                              </a:cubicBezTo>
                              <a:cubicBezTo>
                                <a:pt x="378237" y="3400567"/>
                                <a:pt x="375665" y="3412660"/>
                                <a:pt x="382786" y="3418764"/>
                              </a:cubicBezTo>
                              <a:cubicBezTo>
                                <a:pt x="393709" y="3428126"/>
                                <a:pt x="409773" y="3428923"/>
                                <a:pt x="423729" y="3432412"/>
                              </a:cubicBezTo>
                              <a:cubicBezTo>
                                <a:pt x="432828" y="3434687"/>
                                <a:pt x="442007" y="3436659"/>
                                <a:pt x="451025" y="3439236"/>
                              </a:cubicBezTo>
                              <a:cubicBezTo>
                                <a:pt x="457941" y="3441212"/>
                                <a:pt x="464518" y="3444316"/>
                                <a:pt x="471496" y="3446060"/>
                              </a:cubicBezTo>
                              <a:cubicBezTo>
                                <a:pt x="482748" y="3448873"/>
                                <a:pt x="494243" y="3450609"/>
                                <a:pt x="505616" y="3452883"/>
                              </a:cubicBezTo>
                              <a:cubicBezTo>
                                <a:pt x="544681" y="3478927"/>
                                <a:pt x="505397" y="3459707"/>
                                <a:pt x="560207" y="3459707"/>
                              </a:cubicBezTo>
                              <a:cubicBezTo>
                                <a:pt x="571805" y="3459707"/>
                                <a:pt x="582953" y="3464256"/>
                                <a:pt x="594326" y="3466531"/>
                              </a:cubicBezTo>
                              <a:cubicBezTo>
                                <a:pt x="601150" y="3471080"/>
                                <a:pt x="606679" y="3479019"/>
                                <a:pt x="614798" y="3480179"/>
                              </a:cubicBezTo>
                              <a:cubicBezTo>
                                <a:pt x="620795" y="3481036"/>
                                <a:pt x="654884" y="3469091"/>
                                <a:pt x="662565" y="3466531"/>
                              </a:cubicBezTo>
                              <a:cubicBezTo>
                                <a:pt x="711312" y="3434034"/>
                                <a:pt x="687595" y="3443214"/>
                                <a:pt x="730804" y="3432412"/>
                              </a:cubicBezTo>
                              <a:cubicBezTo>
                                <a:pt x="739902" y="3427863"/>
                                <a:pt x="748065" y="3417092"/>
                                <a:pt x="758099" y="3418764"/>
                              </a:cubicBezTo>
                              <a:cubicBezTo>
                                <a:pt x="773286" y="3421295"/>
                                <a:pt x="771303" y="3452439"/>
                                <a:pt x="778571" y="3459707"/>
                              </a:cubicBezTo>
                              <a:cubicBezTo>
                                <a:pt x="783657" y="3464793"/>
                                <a:pt x="792218" y="3464256"/>
                                <a:pt x="799042" y="3466531"/>
                              </a:cubicBezTo>
                              <a:cubicBezTo>
                                <a:pt x="841939" y="3437933"/>
                                <a:pt x="805866" y="3471762"/>
                                <a:pt x="805866" y="3425588"/>
                              </a:cubicBezTo>
                              <a:cubicBezTo>
                                <a:pt x="805866" y="3417387"/>
                                <a:pt x="814965" y="3411940"/>
                                <a:pt x="819514" y="3405116"/>
                              </a:cubicBezTo>
                              <a:cubicBezTo>
                                <a:pt x="824880" y="3346090"/>
                                <a:pt x="821106" y="3344955"/>
                                <a:pt x="833162" y="3302758"/>
                              </a:cubicBezTo>
                              <a:cubicBezTo>
                                <a:pt x="835138" y="3295842"/>
                                <a:pt x="836493" y="3288574"/>
                                <a:pt x="839986" y="3282286"/>
                              </a:cubicBezTo>
                              <a:cubicBezTo>
                                <a:pt x="847952" y="3267948"/>
                                <a:pt x="862094" y="3256904"/>
                                <a:pt x="867281" y="3241343"/>
                              </a:cubicBezTo>
                              <a:cubicBezTo>
                                <a:pt x="869556" y="3234519"/>
                                <a:pt x="870612" y="3227159"/>
                                <a:pt x="874105" y="3220871"/>
                              </a:cubicBezTo>
                              <a:cubicBezTo>
                                <a:pt x="913213" y="3150477"/>
                                <a:pt x="892784" y="3205779"/>
                                <a:pt x="908225" y="3159457"/>
                              </a:cubicBezTo>
                              <a:cubicBezTo>
                                <a:pt x="905950" y="3136711"/>
                                <a:pt x="906541" y="3113492"/>
                                <a:pt x="901401" y="3091218"/>
                              </a:cubicBezTo>
                              <a:cubicBezTo>
                                <a:pt x="899557" y="3083227"/>
                                <a:pt x="891421" y="3078082"/>
                                <a:pt x="887753" y="3070746"/>
                              </a:cubicBezTo>
                              <a:cubicBezTo>
                                <a:pt x="884536" y="3064312"/>
                                <a:pt x="883204" y="3057098"/>
                                <a:pt x="880929" y="3050274"/>
                              </a:cubicBezTo>
                              <a:cubicBezTo>
                                <a:pt x="878654" y="3009331"/>
                                <a:pt x="874105" y="2968451"/>
                                <a:pt x="874105" y="2927445"/>
                              </a:cubicBezTo>
                              <a:cubicBezTo>
                                <a:pt x="874105" y="2738855"/>
                                <a:pt x="846494" y="2788029"/>
                                <a:pt x="894577" y="2715904"/>
                              </a:cubicBezTo>
                              <a:cubicBezTo>
                                <a:pt x="911581" y="2647890"/>
                                <a:pt x="905142" y="2679815"/>
                                <a:pt x="915048" y="2620370"/>
                              </a:cubicBezTo>
                              <a:cubicBezTo>
                                <a:pt x="912774" y="2611271"/>
                                <a:pt x="906899" y="2602358"/>
                                <a:pt x="908225" y="2593074"/>
                              </a:cubicBezTo>
                              <a:cubicBezTo>
                                <a:pt x="911716" y="2568639"/>
                                <a:pt x="931480" y="2570201"/>
                                <a:pt x="949168" y="2565779"/>
                              </a:cubicBezTo>
                              <a:cubicBezTo>
                                <a:pt x="974367" y="2527981"/>
                                <a:pt x="954929" y="2563205"/>
                                <a:pt x="969639" y="2504364"/>
                              </a:cubicBezTo>
                              <a:cubicBezTo>
                                <a:pt x="981512" y="2456872"/>
                                <a:pt x="982889" y="2475846"/>
                                <a:pt x="990111" y="2436125"/>
                              </a:cubicBezTo>
                              <a:cubicBezTo>
                                <a:pt x="993703" y="2416368"/>
                                <a:pt x="993749" y="2387905"/>
                                <a:pt x="1003759" y="2367886"/>
                              </a:cubicBezTo>
                              <a:cubicBezTo>
                                <a:pt x="1007427" y="2360551"/>
                                <a:pt x="1012858" y="2354239"/>
                                <a:pt x="1017407" y="2347415"/>
                              </a:cubicBezTo>
                              <a:cubicBezTo>
                                <a:pt x="1029416" y="2311382"/>
                                <a:pt x="1020240" y="2332929"/>
                                <a:pt x="1051526" y="2286000"/>
                              </a:cubicBezTo>
                              <a:cubicBezTo>
                                <a:pt x="1051527" y="2285999"/>
                                <a:pt x="1078820" y="2245058"/>
                                <a:pt x="1078822" y="2245057"/>
                              </a:cubicBezTo>
                              <a:lnTo>
                                <a:pt x="1099293" y="2231409"/>
                              </a:lnTo>
                              <a:cubicBezTo>
                                <a:pt x="1117490" y="2233684"/>
                                <a:pt x="1135795" y="2235218"/>
                                <a:pt x="1153884" y="2238233"/>
                              </a:cubicBezTo>
                              <a:cubicBezTo>
                                <a:pt x="1163135" y="2239775"/>
                                <a:pt x="1171801" y="2245057"/>
                                <a:pt x="1181180" y="2245057"/>
                              </a:cubicBezTo>
                              <a:cubicBezTo>
                                <a:pt x="1201778" y="2245057"/>
                                <a:pt x="1222123" y="2240508"/>
                                <a:pt x="1242595" y="2238233"/>
                              </a:cubicBezTo>
                              <a:lnTo>
                                <a:pt x="1269890" y="2197289"/>
                              </a:lnTo>
                              <a:lnTo>
                                <a:pt x="1283538" y="2176818"/>
                              </a:lnTo>
                              <a:cubicBezTo>
                                <a:pt x="1285813" y="2167719"/>
                                <a:pt x="1284186" y="2156580"/>
                                <a:pt x="1290362" y="2149522"/>
                              </a:cubicBezTo>
                              <a:cubicBezTo>
                                <a:pt x="1301163" y="2137178"/>
                                <a:pt x="1331305" y="2122227"/>
                                <a:pt x="1331305" y="2122227"/>
                              </a:cubicBezTo>
                              <a:cubicBezTo>
                                <a:pt x="1333580" y="2115403"/>
                                <a:pt x="1336569" y="2108777"/>
                                <a:pt x="1338129" y="2101755"/>
                              </a:cubicBezTo>
                              <a:cubicBezTo>
                                <a:pt x="1341130" y="2088249"/>
                                <a:pt x="1340977" y="2074064"/>
                                <a:pt x="1344953" y="2060812"/>
                              </a:cubicBezTo>
                              <a:cubicBezTo>
                                <a:pt x="1347876" y="2051068"/>
                                <a:pt x="1354823" y="2042961"/>
                                <a:pt x="1358601" y="2033516"/>
                              </a:cubicBezTo>
                              <a:cubicBezTo>
                                <a:pt x="1363944" y="2020159"/>
                                <a:pt x="1367699" y="2006221"/>
                                <a:pt x="1372248" y="1992573"/>
                              </a:cubicBezTo>
                              <a:cubicBezTo>
                                <a:pt x="1374523" y="1985749"/>
                                <a:pt x="1373087" y="1976091"/>
                                <a:pt x="1379072" y="1972101"/>
                              </a:cubicBezTo>
                              <a:lnTo>
                                <a:pt x="1399544" y="1958454"/>
                              </a:lnTo>
                              <a:cubicBezTo>
                                <a:pt x="1426996" y="1903549"/>
                                <a:pt x="1403375" y="1956778"/>
                                <a:pt x="1426839" y="1862919"/>
                              </a:cubicBezTo>
                              <a:cubicBezTo>
                                <a:pt x="1430328" y="1848963"/>
                                <a:pt x="1440487" y="1821976"/>
                                <a:pt x="1440487" y="1821976"/>
                              </a:cubicBezTo>
                              <a:cubicBezTo>
                                <a:pt x="1433663" y="1817427"/>
                                <a:pt x="1427510" y="1811659"/>
                                <a:pt x="1420016" y="1808328"/>
                              </a:cubicBezTo>
                              <a:cubicBezTo>
                                <a:pt x="1406870" y="1802485"/>
                                <a:pt x="1391042" y="1802660"/>
                                <a:pt x="1379072" y="1794680"/>
                              </a:cubicBezTo>
                              <a:cubicBezTo>
                                <a:pt x="1320402" y="1755568"/>
                                <a:pt x="1394636" y="1802462"/>
                                <a:pt x="1338129" y="1774209"/>
                              </a:cubicBezTo>
                              <a:cubicBezTo>
                                <a:pt x="1330793" y="1770541"/>
                                <a:pt x="1324481" y="1765110"/>
                                <a:pt x="1317657" y="1760561"/>
                              </a:cubicBezTo>
                              <a:cubicBezTo>
                                <a:pt x="1308539" y="1733207"/>
                                <a:pt x="1305647" y="1735175"/>
                                <a:pt x="1317657" y="1699146"/>
                              </a:cubicBezTo>
                              <a:cubicBezTo>
                                <a:pt x="1320251" y="1691365"/>
                                <a:pt x="1327637" y="1686010"/>
                                <a:pt x="1331305" y="1678674"/>
                              </a:cubicBezTo>
                              <a:cubicBezTo>
                                <a:pt x="1334522" y="1672241"/>
                                <a:pt x="1334139" y="1664188"/>
                                <a:pt x="1338129" y="1658203"/>
                              </a:cubicBezTo>
                              <a:cubicBezTo>
                                <a:pt x="1359554" y="1626066"/>
                                <a:pt x="1357366" y="1650746"/>
                                <a:pt x="1372248" y="1617260"/>
                              </a:cubicBezTo>
                              <a:cubicBezTo>
                                <a:pt x="1394401" y="1567415"/>
                                <a:pt x="1369133" y="1581904"/>
                                <a:pt x="1406368" y="1569492"/>
                              </a:cubicBezTo>
                              <a:cubicBezTo>
                                <a:pt x="1410917" y="1562668"/>
                                <a:pt x="1416348" y="1556356"/>
                                <a:pt x="1420016" y="1549021"/>
                              </a:cubicBezTo>
                              <a:cubicBezTo>
                                <a:pt x="1432650" y="1523752"/>
                                <a:pt x="1419020" y="1524829"/>
                                <a:pt x="1447311" y="1501254"/>
                              </a:cubicBezTo>
                              <a:cubicBezTo>
                                <a:pt x="1452837" y="1496649"/>
                                <a:pt x="1460959" y="1496705"/>
                                <a:pt x="1467783" y="1494430"/>
                              </a:cubicBezTo>
                              <a:cubicBezTo>
                                <a:pt x="1474607" y="1485331"/>
                                <a:pt x="1482612" y="1477009"/>
                                <a:pt x="1488254" y="1467134"/>
                              </a:cubicBezTo>
                              <a:cubicBezTo>
                                <a:pt x="1491823" y="1460889"/>
                                <a:pt x="1489992" y="1451748"/>
                                <a:pt x="1495078" y="1446662"/>
                              </a:cubicBezTo>
                              <a:cubicBezTo>
                                <a:pt x="1513805" y="1427936"/>
                                <a:pt x="1557299" y="1428649"/>
                                <a:pt x="1576965" y="1426191"/>
                              </a:cubicBezTo>
                              <a:cubicBezTo>
                                <a:pt x="1583789" y="1421642"/>
                                <a:pt x="1592313" y="1418947"/>
                                <a:pt x="1597436" y="1412543"/>
                              </a:cubicBezTo>
                              <a:cubicBezTo>
                                <a:pt x="1601929" y="1406926"/>
                                <a:pt x="1601043" y="1398505"/>
                                <a:pt x="1604260" y="1392071"/>
                              </a:cubicBezTo>
                              <a:cubicBezTo>
                                <a:pt x="1607928" y="1384736"/>
                                <a:pt x="1613359" y="1378424"/>
                                <a:pt x="1617908" y="1371600"/>
                              </a:cubicBezTo>
                              <a:cubicBezTo>
                                <a:pt x="1642796" y="1296937"/>
                                <a:pt x="1601108" y="1408034"/>
                                <a:pt x="1645204" y="1337480"/>
                              </a:cubicBezTo>
                              <a:cubicBezTo>
                                <a:pt x="1683513" y="1276185"/>
                                <a:pt x="1625090" y="1307791"/>
                                <a:pt x="1699795" y="1282889"/>
                              </a:cubicBezTo>
                              <a:lnTo>
                                <a:pt x="1720266" y="1221474"/>
                              </a:lnTo>
                              <a:lnTo>
                                <a:pt x="1733914" y="1180531"/>
                              </a:lnTo>
                              <a:lnTo>
                                <a:pt x="1740738" y="1139588"/>
                              </a:lnTo>
                              <a:cubicBezTo>
                                <a:pt x="1738463" y="1132764"/>
                                <a:pt x="1738408" y="1124733"/>
                                <a:pt x="1733914" y="1119116"/>
                              </a:cubicBezTo>
                              <a:cubicBezTo>
                                <a:pt x="1719152" y="1100663"/>
                                <a:pt x="1692478" y="1101974"/>
                                <a:pt x="1672499" y="1098645"/>
                              </a:cubicBezTo>
                              <a:cubicBezTo>
                                <a:pt x="1667950" y="1080448"/>
                                <a:pt x="1654302" y="1062251"/>
                                <a:pt x="1658851" y="1044054"/>
                              </a:cubicBezTo>
                              <a:cubicBezTo>
                                <a:pt x="1661126" y="1034955"/>
                                <a:pt x="1656843" y="1019912"/>
                                <a:pt x="1665675" y="1016758"/>
                              </a:cubicBezTo>
                              <a:cubicBezTo>
                                <a:pt x="1693605" y="1006783"/>
                                <a:pt x="1724816" y="1012209"/>
                                <a:pt x="1754386" y="1009934"/>
                              </a:cubicBezTo>
                              <a:cubicBezTo>
                                <a:pt x="1723861" y="964147"/>
                                <a:pt x="1759821" y="1009009"/>
                                <a:pt x="1720266" y="982639"/>
                              </a:cubicBezTo>
                              <a:cubicBezTo>
                                <a:pt x="1712236" y="977286"/>
                                <a:pt x="1708174" y="966955"/>
                                <a:pt x="1699795" y="962167"/>
                              </a:cubicBezTo>
                              <a:cubicBezTo>
                                <a:pt x="1691652" y="957514"/>
                                <a:pt x="1681517" y="957920"/>
                                <a:pt x="1672499" y="955343"/>
                              </a:cubicBezTo>
                              <a:cubicBezTo>
                                <a:pt x="1665583" y="953367"/>
                                <a:pt x="1658852" y="950794"/>
                                <a:pt x="1652028" y="948519"/>
                              </a:cubicBezTo>
                              <a:cubicBezTo>
                                <a:pt x="1649753" y="939421"/>
                                <a:pt x="1642238" y="930121"/>
                                <a:pt x="1645204" y="921224"/>
                              </a:cubicBezTo>
                              <a:cubicBezTo>
                                <a:pt x="1647797" y="913444"/>
                                <a:pt x="1659375" y="912826"/>
                                <a:pt x="1665675" y="907576"/>
                              </a:cubicBezTo>
                              <a:cubicBezTo>
                                <a:pt x="1673089" y="901398"/>
                                <a:pt x="1679323" y="893928"/>
                                <a:pt x="1686147" y="887104"/>
                              </a:cubicBezTo>
                              <a:cubicBezTo>
                                <a:pt x="1683872" y="880280"/>
                                <a:pt x="1682816" y="872921"/>
                                <a:pt x="1679323" y="866633"/>
                              </a:cubicBezTo>
                              <a:cubicBezTo>
                                <a:pt x="1671357" y="852294"/>
                                <a:pt x="1652028" y="825689"/>
                                <a:pt x="1652028" y="825689"/>
                              </a:cubicBezTo>
                              <a:cubicBezTo>
                                <a:pt x="1654302" y="818865"/>
                                <a:pt x="1655634" y="811651"/>
                                <a:pt x="1658851" y="805218"/>
                              </a:cubicBezTo>
                              <a:cubicBezTo>
                                <a:pt x="1662519" y="797882"/>
                                <a:pt x="1670891" y="792788"/>
                                <a:pt x="1672499" y="784746"/>
                              </a:cubicBezTo>
                              <a:cubicBezTo>
                                <a:pt x="1677871" y="757888"/>
                                <a:pt x="1675703" y="730010"/>
                                <a:pt x="1679323" y="702860"/>
                              </a:cubicBezTo>
                              <a:cubicBezTo>
                                <a:pt x="1680274" y="695730"/>
                                <a:pt x="1682157" y="688373"/>
                                <a:pt x="1686147" y="682388"/>
                              </a:cubicBezTo>
                              <a:cubicBezTo>
                                <a:pt x="1691500" y="674358"/>
                                <a:pt x="1699795" y="668740"/>
                                <a:pt x="1706619" y="661916"/>
                              </a:cubicBezTo>
                              <a:cubicBezTo>
                                <a:pt x="1708893" y="655092"/>
                                <a:pt x="1716113" y="648123"/>
                                <a:pt x="1713442" y="641445"/>
                              </a:cubicBezTo>
                              <a:cubicBezTo>
                                <a:pt x="1710396" y="633830"/>
                                <a:pt x="1701148" y="628426"/>
                                <a:pt x="1692971" y="627797"/>
                              </a:cubicBezTo>
                              <a:cubicBezTo>
                                <a:pt x="1670179" y="626044"/>
                                <a:pt x="1647478" y="632346"/>
                                <a:pt x="1624732" y="634621"/>
                              </a:cubicBezTo>
                              <a:cubicBezTo>
                                <a:pt x="1576965" y="666465"/>
                                <a:pt x="1592888" y="675563"/>
                                <a:pt x="1570141" y="641445"/>
                              </a:cubicBezTo>
                              <a:cubicBezTo>
                                <a:pt x="1572416" y="630072"/>
                                <a:pt x="1571211" y="617395"/>
                                <a:pt x="1576965" y="607325"/>
                              </a:cubicBezTo>
                              <a:cubicBezTo>
                                <a:pt x="1581034" y="600204"/>
                                <a:pt x="1592887" y="600501"/>
                                <a:pt x="1597436" y="593677"/>
                              </a:cubicBezTo>
                              <a:cubicBezTo>
                                <a:pt x="1602638" y="585874"/>
                                <a:pt x="1601985" y="575480"/>
                                <a:pt x="1604260" y="566382"/>
                              </a:cubicBezTo>
                              <a:cubicBezTo>
                                <a:pt x="1601985" y="559558"/>
                                <a:pt x="1599412" y="552826"/>
                                <a:pt x="1597436" y="545910"/>
                              </a:cubicBezTo>
                              <a:cubicBezTo>
                                <a:pt x="1591846" y="526346"/>
                                <a:pt x="1590793" y="507913"/>
                                <a:pt x="1576965" y="491319"/>
                              </a:cubicBezTo>
                              <a:cubicBezTo>
                                <a:pt x="1571715" y="485018"/>
                                <a:pt x="1563317" y="482220"/>
                                <a:pt x="1556493" y="477671"/>
                              </a:cubicBezTo>
                              <a:cubicBezTo>
                                <a:pt x="1558768" y="461749"/>
                                <a:pt x="1556124" y="444290"/>
                                <a:pt x="1563317" y="429904"/>
                              </a:cubicBezTo>
                              <a:cubicBezTo>
                                <a:pt x="1566534" y="423470"/>
                                <a:pt x="1579608" y="428933"/>
                                <a:pt x="1583789" y="423080"/>
                              </a:cubicBezTo>
                              <a:cubicBezTo>
                                <a:pt x="1587530" y="417842"/>
                                <a:pt x="1602338" y="367016"/>
                                <a:pt x="1604260" y="354842"/>
                              </a:cubicBezTo>
                              <a:cubicBezTo>
                                <a:pt x="1609629" y="320842"/>
                                <a:pt x="1604550" y="284207"/>
                                <a:pt x="1617908" y="252483"/>
                              </a:cubicBezTo>
                              <a:cubicBezTo>
                                <a:pt x="1624273" y="237366"/>
                                <a:pt x="1658851" y="225188"/>
                                <a:pt x="1658851" y="225188"/>
                              </a:cubicBezTo>
                              <a:cubicBezTo>
                                <a:pt x="1661126" y="213815"/>
                                <a:pt x="1662862" y="202320"/>
                                <a:pt x="1665675" y="191068"/>
                              </a:cubicBezTo>
                              <a:cubicBezTo>
                                <a:pt x="1667420" y="184090"/>
                                <a:pt x="1671212" y="177674"/>
                                <a:pt x="1672499" y="170597"/>
                              </a:cubicBezTo>
                              <a:cubicBezTo>
                                <a:pt x="1675780" y="152554"/>
                                <a:pt x="1677048" y="134203"/>
                                <a:pt x="1679323" y="116006"/>
                              </a:cubicBezTo>
                              <a:cubicBezTo>
                                <a:pt x="1677048" y="90985"/>
                                <a:pt x="1676052" y="65815"/>
                                <a:pt x="1672499" y="40943"/>
                              </a:cubicBezTo>
                              <a:cubicBezTo>
                                <a:pt x="1671482" y="33822"/>
                                <a:pt x="1671528" y="24652"/>
                                <a:pt x="1665675" y="20471"/>
                              </a:cubicBezTo>
                              <a:cubicBezTo>
                                <a:pt x="1653969" y="12109"/>
                                <a:pt x="1638380" y="11373"/>
                                <a:pt x="1624732" y="6824"/>
                              </a:cubicBezTo>
                              <a:lnTo>
                                <a:pt x="1604260" y="0"/>
                              </a:lnTo>
                              <a:cubicBezTo>
                                <a:pt x="1520107" y="7013"/>
                                <a:pt x="1541708" y="17059"/>
                                <a:pt x="1529198" y="20471"/>
                              </a:cubicBezTo>
                              <a:close/>
                            </a:path>
                          </a:pathLst>
                        </a:cu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Forma libre" o:spid="_x0000_s1026" style="position:absolute;margin-left:128.4pt;margin-top:22.5pt;width:146.5pt;height:28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4386,348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" path="m1529198,20471r,c1506452,22746,1483427,23082,1460959,27295v-14140,2651,-27295,9099,-40943,13648l1399544,47767v-9099,-2275,-18000,-5584,-27296,-6824c1347345,37622,1321928,38485,1297186,34119v-14167,-2500,-40944,-13648,-40944,-13648c1233496,25020,1210606,28903,1188004,34119v-7009,1617,-15386,1738,-20472,6824c1162446,46029,1162684,54499,1160708,61415v-2576,9018,2398,25587,-6824,27295c1095689,99487,1035603,93259,976463,95534v-13648,4549,-28973,5668,-40943,13648c920194,119399,896279,140529,874105,143301v-29428,3679,-59140,4549,-88710,6824c739963,195557,788891,152732,744451,177421v-14338,7966,-25382,22108,-40943,27295l662565,218364r-20472,6824c646642,232012,649337,240537,655741,245660v33085,26467,12409,-17371,27295,27295c680762,279779,680203,287442,676213,293427v-9847,14771,-35235,19356,-13648,40943c669758,341563,680762,343469,689860,348018v15923,-2275,32509,-11910,47768,-6824c744452,343468,736421,357172,730804,361665v-7324,5859,-18197,4549,-27296,6824c687144,417580,707000,356269,689860,416257v-1976,6916,-4549,13647,-6824,20471c687585,443552,689860,452651,696684,457200v7804,5202,17990,7987,27296,6824c739929,462030,757873,443665,771747,436728v6434,-3217,13648,-4549,20472,-6824c794493,420806,789994,405077,799042,402609v60335,-16455,61321,-3552,81887,27295c850572,505796,891034,432267,833162,470848v-5985,3990,-2331,14854,-6824,20471c821215,497723,812690,500418,805866,504967v-18442,55325,-2520,-14385,13648,34119c822480,547983,815267,557364,812690,566382v-1976,6916,-2834,14487,-6824,20472c800513,594883,791573,599912,785395,607325v-5250,6301,-9099,13648,-13648,20472c769472,641445,769298,655614,764923,668740v-11223,33668,-38777,16284,27296,27296c777250,706015,754870,711077,785395,730155v12199,7625,40943,13648,40943,13648c867281,741528,908958,745021,949168,736979v8042,-1608,5447,-20472,13648,-20472c971017,716507,971914,730155,976463,736979v2275,9098,7987,17989,6824,27295c982025,774368,974686,782738,969639,791570v-4069,7121,-7475,15071,-13647,20472c923496,840476,921669,837682,887753,846161v-6824,6824,-12619,14863,-20472,20472c831260,892362,846749,865032,826338,900752v-5047,8832,-21786,21192,-13648,27296c823759,936350,839985,923499,853633,921224v6824,-4549,12353,-12488,20472,-13648c883389,906250,892022,914400,901401,914400v7193,,13647,-4549,20471,-6824c926421,914400,932926,920267,935520,928048v4375,13126,636,28568,6824,40943c947636,979575,973597,986232,983287,989462v-4549,6824,-7244,15349,-13648,20472c964022,1014427,951839,1010080,949168,1016758v-11088,27722,13002,29355,27295,34119c978738,1057701,988373,1066263,983287,1071349v-10172,10173,-40943,13648,-40943,13648c951095,1098124,956006,1114565,976463,1112292v14298,-1588,40944,-13647,40944,-13647c1028780,1100919,1043325,1097267,1051526,1105468v5494,5494,-19836,40435,-20472,40944c1025437,1150905,1017318,1150711,1010583,1153236v-11469,4301,-23366,7781,-34120,13647c962063,1174737,935520,1194179,935520,1194179v2275,6824,2330,14855,6824,20472c947467,1221055,959770,1220683,962816,1228298v2672,6679,-1738,15386,-6824,20472c950906,1253856,942436,1253618,935520,1255594v-35068,10020,-37579,8109,-81887,13648c846809,1271516,838688,1271460,833162,1276065v-15186,12655,-25573,37498,-34120,54592c801317,1339755,803290,1348934,805866,1357952v1976,6916,5079,13494,6824,20472c815503,1389676,815442,1401683,819514,1412543v2880,7679,10317,12977,13648,20472c839005,1446161,846810,1473958,846810,1473958v2274,22746,-989,46755,6823,68239c856091,1548957,873311,1541872,874105,1549021v6047,54422,-4075,51400,-34119,61415c829460,1607804,787233,1596788,778571,1596788v-22860,,-45493,4549,-68239,6824c703508,1608161,695659,1611461,689860,1617260v-13227,13227,-14921,24294,-20471,40943c671664,1669576,671026,1681948,676213,1692322v10223,20447,22745,21230,40943,27296c719431,1726442,726255,1733265,723980,1740089v-5187,15561,-27296,40944,-27296,40944c683036,1778758,668867,1778584,655741,1774209v-7781,-2594,-13136,-9980,-20472,-13648c628836,1757344,621622,1756012,614798,1753737v4549,6824,7848,14673,13647,20472c634244,1780008,647569,1779767,648917,1787857v1672,10034,-9641,17945,-13648,27295c632435,1821764,630720,1828800,628445,1835624v-2274,13648,-635,28568,-6823,40943c617954,1883903,604818,1882879,601150,1890215v-6188,12375,-1205,28300,-6824,40943c584162,1954026,566755,1953405,546559,1958454v-29972,44955,-6423,-4014,,40943c547885,2008681,546940,2020688,539735,2026692v-8910,7425,-22610,5385,-34119,6824c480686,2036632,455574,2038065,430553,2040340v4549,6824,10417,12934,13648,20472c450850,2076326,456560,2107397,444201,2122227v-6004,7205,-18197,4549,-27296,6824c421454,2135875,424149,2144399,430553,2149522v22520,18016,30998,-8964,6824,27296c416905,2174543,396160,2165955,375962,2169994v-7053,1411,-1738,15385,-6824,20471c351770,2207832,313469,2208166,294075,2210937v6824,2275,19061,-229,20472,6824c319817,2244113,294899,2247057,280428,2251880v30608,45914,32353,26651,20471,68239c298923,2327035,300060,2336601,294075,2340591v-9650,6434,-22746,4549,-34119,6824c253132,2351964,242078,2353282,239484,2361062v-2966,8897,12683,19972,6824,27296c239063,2397415,223562,2392907,212189,2395182v-4549,6824,-10417,12934,-13648,20472c191242,2432685,187778,2447276,198541,2463421v5353,8030,13648,13647,20472,20471c226336,2505865,237106,2528007,219013,2552131v-6959,9279,-22868,4011,-34120,6824c177915,2560700,171246,2563504,164422,2565779v-2275,9098,-965,19972,-6824,27295c145740,2607897,102406,2594111,96183,2593074v-2275,-6824,-4848,-13555,-6824,-20471c86782,2563585,89656,2551411,82535,2545307v-10923,-9362,-40943,-13647,-40943,-13647c34768,2527111,29210,2519360,21120,2518012v-7095,-1183,-19455,-297,-20472,6824c-4132,2558294,18533,2566769,34768,2586251v5250,6300,7476,15071,13648,20471c60760,2617523,89359,2634018,89359,2634018v2275,6824,6824,13278,6824,20471c96183,2711576,80785,2702136,96183,2743200v3572,9525,5833,20783,13647,27295c117035,2776499,128027,2775044,137126,2777319v5253,15759,17079,47690,13648,61415c148785,2846691,137126,2847833,130302,2852382v-15362,46085,,-10643,,61415c130302,2929881,127095,2945892,123478,2961564v-3235,14018,-13648,40943,-13648,40943c112105,3009331,117836,3015884,116654,3022979v-1348,8090,-9979,13137,-13647,20472c99790,3049884,99400,3057489,96183,3063922v-26457,52912,-3320,-10510,-20472,40943c73436,3118513,68887,3131973,68887,3145809v,7193,391,17254,6824,20471c82145,3169497,89359,3161731,96183,3159457v4549,-6824,6692,-16125,13647,-20472c122029,3131360,150774,3125337,150774,3125337v6824,2275,13493,5079,20471,6824c182497,3134974,195714,3132551,205365,3138985v5985,3990,3607,14038,6824,20472c215857,3166792,221287,3173104,225836,3179928v-4549,6824,-7848,14673,-13647,20472c206390,3206199,196840,3207644,191717,3214048v-4493,5617,-4848,13555,-6824,20471c167756,3294497,187606,3233204,171245,3282286v6824,4549,13136,9980,20472,13648c198151,3299151,206204,3298768,212189,3302758v49154,32770,-13608,13656,54591,27296c273604,3334603,279916,3340033,287251,3343701v6434,3217,14184,3331,20472,6824c322061,3358491,335018,3368722,348666,3377821v8464,5643,18197,9098,27296,13647c378237,3400567,375665,3412660,382786,3418764v10923,9362,26987,10159,40943,13648c432828,3434687,442007,3436659,451025,3439236v6916,1976,13493,5080,20471,6824c482748,3448873,494243,3450609,505616,3452883v39065,26044,-219,6824,54591,6824c571805,3459707,582953,3464256,594326,3466531v6824,4549,12353,12488,20472,13648c620795,3481036,654884,3469091,662565,3466531v48747,-32497,25030,-23317,68239,-34119c739902,3427863,748065,3417092,758099,3418764v15187,2531,13204,33675,20472,40943c783657,3464793,792218,3464256,799042,3466531v42897,-28598,6824,5231,6824,-40943c805866,3417387,814965,3411940,819514,3405116v5366,-59026,1592,-60161,13648,-102358c835138,3295842,836493,3288574,839986,3282286v7966,-14338,22108,-25382,27295,-40943c869556,3234519,870612,3227159,874105,3220871v39108,-70394,18679,-15092,34120,-61414c905950,3136711,906541,3113492,901401,3091218v-1844,-7991,-9980,-13136,-13648,-20472c884536,3064312,883204,3057098,880929,3050274v-2275,-40943,-6824,-81823,-6824,-122829c874105,2738855,846494,2788029,894577,2715904v17004,-68014,10565,-36089,20471,-95534c912774,2611271,906899,2602358,908225,2593074v3491,-24435,23255,-22873,40943,-27295c974367,2527981,954929,2563205,969639,2504364v11873,-47492,13250,-28518,20472,-68239c993703,2416368,993749,2387905,1003759,2367886v3668,-7335,9099,-13647,13648,-20471c1029416,2311382,1020240,2332929,1051526,2286000v1,-1,27294,-40942,27296,-40943l1099293,2231409v18197,2275,36502,3809,54591,6824c1163135,2239775,1171801,2245057,1181180,2245057v20598,,40943,-4549,61415,-6824l1269890,2197289r13648,-20471c1285813,2167719,1284186,2156580,1290362,2149522v10801,-12344,40943,-27295,40943,-27295c1333580,2115403,1336569,2108777,1338129,2101755v3001,-13506,2848,-27691,6824,-40943c1347876,2051068,1354823,2042961,1358601,2033516v5343,-13357,9098,-27295,13647,-40943c1374523,1985749,1373087,1976091,1379072,1972101r20472,-13647c1426996,1903549,1403375,1956778,1426839,1862919v3489,-13956,13648,-40943,13648,-40943c1433663,1817427,1427510,1811659,1420016,1808328v-13146,-5843,-28974,-5668,-40944,-13648c1320402,1755568,1394636,1802462,1338129,1774209v-7336,-3668,-13648,-9099,-20472,-13648c1308539,1733207,1305647,1735175,1317657,1699146v2594,-7781,9980,-13136,13648,-20472c1334522,1672241,1334139,1664188,1338129,1658203v21425,-32137,19237,-7457,34119,-40943c1394401,1567415,1369133,1581904,1406368,1569492v4549,-6824,9980,-13136,13648,-20471c1432650,1523752,1419020,1524829,1447311,1501254v5526,-4605,13648,-4549,20472,-6824c1474607,1485331,1482612,1477009,1488254,1467134v3569,-6245,1738,-15386,6824,-20472c1513805,1427936,1557299,1428649,1576965,1426191v6824,-4549,15348,-7244,20471,-13648c1601929,1406926,1601043,1398505,1604260,1392071v3668,-7335,9099,-13647,13648,-20471c1642796,1296937,1601108,1408034,1645204,1337480v38309,-61295,-20114,-29689,54591,-54591l1720266,1221474r13648,-40943l1740738,1139588v-2275,-6824,-2330,-14855,-6824,-20472c1719152,1100663,1692478,1101974,1672499,1098645v-4549,-18197,-18197,-36394,-13648,-54591c1661126,1034955,1656843,1019912,1665675,1016758v27930,-9975,59141,-4549,88711,-6824c1723861,964147,1759821,1009009,1720266,982639v-8030,-5353,-12092,-15684,-20471,-20472c1691652,957514,1681517,957920,1672499,955343v-6916,-1976,-13647,-4549,-20471,-6824c1649753,939421,1642238,930121,1645204,921224v2593,-7780,14171,-8398,20471,-13648c1673089,901398,1679323,893928,1686147,887104v-2275,-6824,-3331,-14183,-6824,-20471c1671357,852294,1652028,825689,1652028,825689v2274,-6824,3606,-14038,6823,-20471c1662519,797882,1670891,792788,1672499,784746v5372,-26858,3204,-54736,6824,-81886c1680274,695730,1682157,688373,1686147,682388v5353,-8030,13648,-13648,20472,-20472c1708893,655092,1716113,648123,1713442,641445v-3046,-7615,-12294,-13019,-20471,-13648c1670179,626044,1647478,632346,1624732,634621v-47767,31844,-31844,40942,-54591,6824c1572416,630072,1571211,617395,1576965,607325v4069,-7121,15922,-6824,20471,-13648c1602638,585874,1601985,575480,1604260,566382v-2275,-6824,-4848,-13556,-6824,-20472c1591846,526346,1590793,507913,1576965,491319v-5250,-6301,-13648,-9099,-20472,-13648c1558768,461749,1556124,444290,1563317,429904v3217,-6434,16291,-971,20472,-6824c1587530,417842,1602338,367016,1604260,354842v5369,-34000,290,-70635,13648,-102359c1624273,237366,1658851,225188,1658851,225188v2275,-11373,4011,-22868,6824,-34120c1667420,184090,1671212,177674,1672499,170597v3281,-18043,4549,-36394,6824,-54591c1677048,90985,1676052,65815,1672499,40943v-1017,-7121,-971,-16291,-6824,-20472c1653969,12109,1638380,11373,1624732,6824l1604260,v-84153,7013,-62552,17059,-75062,20471xe" filled="f" strokecolor="#ffc000" strokeweight="2pt">
                <v:path arrowok="t" o:connecttype="custom" o:connectlocs="1621783,21187;1621783,21187;1549413,28250;1505991,42375;1484279,49438;1455331,42375;1375724,35312;1332301,21187;1259931,35312;1238220,42375;1230983,63563;1223746,91813;1035583,98875;992161,113001;927028,148313;832947,155376;789524,183626;746102,211876;702680,226001;680968,233064;695443,254252;724390,282501;717154,303689;702680,346064;731627,360190;782288,353127;775050,374314;746102,381377;731627,430815;724390,452002;738865,473190;767813,480253;818472,452002;840184,444940;847420,416690;934265,444940;883606,487316;876368,508503;854657,522628;869131,557940;861894,586191;854657,607379;832947,628566;818472,649754;811235,692129;840184,720380;832947,755692;876368,769817;1006635,762754;1021110,741566;1035583,762754;1042820,791004;1028346,819255;1013872,840443;941502,875755;919790,896943;876368,932255;861894,960506;905316,953443;927028,939318;955976,946381;977687,939318;992161,960506;999398,1002881;1042820,1024068;1028346,1045256;1006635,1052319;1035583,1087631;1042820,1108819;999398,1122944;1035583,1151194;1079006,1137070;1115190,1144131;1093479,1186507;1071769,1193570;1035583,1207694;992161,1235945;999398,1257133;1021110,1271257;1013872,1292445;992161,1299508;905316,1313633;883606,1320695;847420,1377196;854657,1405446;861894,1426634;869131,1461946;883606,1483134;898080,1525509;905316,1596135;927028,1603197;890843,1666760;825709,1652635;753339,1659698;731627,1673823;709917,1716198;717154,1751510;760576,1779761;767813,1800948;738865,1843324;695443,1836261;673731,1822136;652021,1815073;666494,1836261;688206,1850386;673731,1878636;666494,1899824;659258,1942199;637547,1956324;630309,1998699;579650,2026950;579650,2069325;572413,2097575;536228,2104637;456621,2111700;471095,2132888;471095,2196451;442146,2203513;456621,2224700;463858,2252951;398725,2245888;391487,2267075;311880,2288263;333591,2295326;297406,2330638;319117,2401264;311880,2422452;275695,2429515;253984,2443639;261221,2471890;225036,2478952;210562,2500140;210562,2549578;232273,2570765;232273,2641390;196087,2648453;174377,2655516;167140,2683765;102006,2683765;94769,2662578;87532,2634328;44110,2620204;22399,2606078;687,2613141;36873,2676704;51347,2697891;94769,2726141;102006,2747328;102006,2839142;116480,2867392;145428,2874454;159903,2938017;138191,2952143;138191,3015706;130954,3065143;116480,3107518;123717,3128706;109244,3149894;102006,3171081;80295,3213456;73058,3255832;80295,3277019;102006,3269957;116480,3248769;159903,3234644;181613,3241707;217799,3248769;225036,3269957;239509,3291144;225036,3312332;203324,3326458;196087,3347645;181613,3397082;203324,3411208;225036,3418270;282932,3446521;304643,3460645;326354,3467708;369776,3495959;398725,3510083;405962,3538334;449384,3552459;478332,3559522;500043,3566584;536228,3573646;594125,3580708;630309,3587771;652021,3601896;702680,3587771;775050,3552459;803998,3538334;825709,3580708;847420,3587771;854657,3545396;869131,3524208;883606,3418270;890843,3397082;919790,3354707;927028,3333519;963213,3269957;955976,3199332;941502,3178144;934265,3156956;927028,3029831;948739,2810891;970449,2712016;963213,2683765;1006635,2655516;1028346,2591953;1050057,2521327;1064531,2450702;1079006,2429515;1115190,2365952;1144139,2323577;1165850,2309451;1223746,2316514;1252694,2323577;1317828,2316514;1346775,2274138;1361250,2252951;1368487,2224700;1411909,2196451;1419146,2175263;1426383,2132888;1440857,2104637;1455331,2062262;1462568,2041074;1484279,2026950;1513227,1928074;1527701,1885699;1505991,1871573;1462568,1857448;1419146,1836261;1397434,1822136;1397434,1758573;1411909,1737385;1419146,1716198;1455331,1673823;1491516,1624384;1505991,1603197;1534938,1553760;1556650,1546697;1578360,1518446;1585597,1497258;1672442,1476071;1694152,1461946;1701390,1440758;1715864,1419571;1744813,1384258;1802709,1327757;1824419,1264194;1838894,1221819;1846131,1179445;1838894,1158257;1773760,1137070;1759286,1080569;1766523,1052319;1860605,1045256;1824419,1017006;1802709,995818;1773760,988756;1752050,981693;1744813,953443;1766523,939318;1788234,918130;1780997,896943;1752050,854567;1759286,833380;1773760,812192;1780997,727442;1788234,706254;1809946,685066;1817182,663879;1795472,649754;1723101,656817;1665205,663879;1672442,628566;1694152,614441;1701390,586191;1694152,565003;1672442,508503;1650731,494377;1657968,444940;1679679,437877;1701390,367252;1715864,261313;1759286,233064;1766523,197751;1773760,176564;1780997,120063;1773760,42375;1766523,21187;1723101,7063;1701390,0;1621783,211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125CE3" w:rsidRPr="002C2EC5">
        <w:rPr>
          <w:noProof/>
        </w:rPr>
        <mc:AlternateContent>
          <mc:Choice Requires="wps">
            <w:drawing>
              <wp:anchor distT="0" distB="0" distL="114300" distR="114300" simplePos="0" relativeHeight="251657216" behindDoc="0" locked="0" layoutInCell="1" allowOverlap="1" wp14:anchorId="7B5E51B6" wp14:editId="6C71B5A4">
                <wp:simplePos x="0" y="0"/>
                <wp:positionH relativeFrom="column">
                  <wp:posOffset>3661571</wp:posOffset>
                </wp:positionH>
                <wp:positionV relativeFrom="paragraph">
                  <wp:posOffset>310515</wp:posOffset>
                </wp:positionV>
                <wp:extent cx="279400" cy="25209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27940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3CE0" w:rsidRPr="007A1C16" w:rsidRDefault="00333CE0" w:rsidP="002D4D79">
                            <w:pPr>
                              <w:rPr>
                                <w:lang w:val="es-ES"/>
                              </w:rPr>
                            </w:pPr>
                            <w:r>
                              <w:rPr>
                                <w:lang w:val="es-E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0" type="#_x0000_t202" style="position:absolute;left:0;text-align:left;margin-left:288.3pt;margin-top:24.45pt;width:2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" filled="f" stroked="f" strokeweight=".5pt">
                <v:textbox>
                  <w:txbxContent>
                    <w:p w:rsidR="00333CE0" w:rsidRPr="007A1C16" w:rsidRDefault="00333CE0" w:rsidP="002D4D79">
                      <w:pPr>
                        <w:rPr>
                          <w:lang w:val="es-ES"/>
                        </w:rPr>
                      </w:pPr>
                      <w:r>
                        <w:rPr>
                          <w:lang w:val="es-ES"/>
                        </w:rPr>
                        <w:t>N</w:t>
                      </w:r>
                    </w:p>
                  </w:txbxContent>
                </v:textbox>
              </v:shape>
            </w:pict>
          </mc:Fallback>
        </mc:AlternateContent>
      </w:r>
      <w:r w:rsidR="00125CE3" w:rsidRPr="002C2EC5">
        <w:rPr>
          <w:noProof/>
        </w:rPr>
        <mc:AlternateContent>
          <mc:Choice Requires="wps">
            <w:drawing>
              <wp:anchor distT="0" distB="0" distL="114300" distR="114300" simplePos="0" relativeHeight="251656192" behindDoc="0" locked="0" layoutInCell="1" allowOverlap="1" wp14:anchorId="61523E9A" wp14:editId="2B3874AF">
                <wp:simplePos x="0" y="0"/>
                <wp:positionH relativeFrom="column">
                  <wp:posOffset>3654425</wp:posOffset>
                </wp:positionH>
                <wp:positionV relativeFrom="paragraph">
                  <wp:posOffset>225425</wp:posOffset>
                </wp:positionV>
                <wp:extent cx="306705" cy="252095"/>
                <wp:effectExtent l="27305" t="10795" r="44450" b="25400"/>
                <wp:wrapNone/>
                <wp:docPr id="71" name="71 Flecha derecha"/>
                <wp:cNvGraphicFramePr/>
                <a:graphic xmlns:a="http://schemas.openxmlformats.org/drawingml/2006/main">
                  <a:graphicData uri="http://schemas.microsoft.com/office/word/2010/wordprocessingShape">
                    <wps:wsp>
                      <wps:cNvSpPr/>
                      <wps:spPr>
                        <a:xfrm rot="16200000">
                          <a:off x="0" y="0"/>
                          <a:ext cx="306705" cy="25209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1 Flecha derecha" o:spid="_x0000_s1026" type="#_x0000_t13" style="position:absolute;margin-left:287.75pt;margin-top:17.75pt;width:24.15pt;height:19.85pt;rotation:-90;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" adj="12723" fillcolor="white [3212]" strokecolor="white [3212]" strokeweight="2pt"/>
            </w:pict>
          </mc:Fallback>
        </mc:AlternateContent>
      </w:r>
      <w:r w:rsidR="00A778FB" w:rsidRPr="002C2EC5">
        <w:rPr>
          <w:noProof/>
        </w:rPr>
        <w:drawing>
          <wp:inline distT="0" distB="0" distL="0" distR="0" wp14:anchorId="2FE13624" wp14:editId="6DE6D160">
            <wp:extent cx="2823654" cy="3892321"/>
            <wp:effectExtent l="19050" t="19050" r="15240" b="133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999" b="9371"/>
                    <a:stretch/>
                  </pic:blipFill>
                  <pic:spPr bwMode="auto">
                    <a:xfrm>
                      <a:off x="0" y="0"/>
                      <a:ext cx="2824613" cy="38936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4D79" w:rsidRPr="002C2EC5" w:rsidRDefault="007C40A8" w:rsidP="002D4D79">
      <w:pPr>
        <w:autoSpaceDE w:val="0"/>
        <w:autoSpaceDN w:val="0"/>
        <w:adjustRightInd w:val="0"/>
        <w:jc w:val="center"/>
        <w:rPr>
          <w:sz w:val="20"/>
          <w:szCs w:val="23"/>
          <w:lang w:eastAsia="en-US"/>
        </w:rPr>
      </w:pPr>
      <w:r w:rsidRPr="002C2EC5">
        <w:rPr>
          <w:b/>
          <w:bCs/>
          <w:sz w:val="20"/>
          <w:szCs w:val="23"/>
          <w:lang w:eastAsia="en-US"/>
        </w:rPr>
        <w:t>Fotografía</w:t>
      </w:r>
      <w:r w:rsidR="002D4D79" w:rsidRPr="002C2EC5">
        <w:rPr>
          <w:b/>
          <w:bCs/>
          <w:sz w:val="20"/>
          <w:szCs w:val="23"/>
          <w:lang w:eastAsia="en-US"/>
        </w:rPr>
        <w:t xml:space="preserve"> N° 1</w:t>
      </w:r>
    </w:p>
    <w:p w:rsidR="002D4D79" w:rsidRPr="002C2EC5" w:rsidRDefault="002D4D79" w:rsidP="002D4D79">
      <w:pPr>
        <w:pStyle w:val="EstiloTextoindependienteNegrita"/>
        <w:jc w:val="center"/>
        <w:rPr>
          <w:rFonts w:eastAsiaTheme="minorHAnsi"/>
          <w:b w:val="0"/>
          <w:bCs w:val="0"/>
          <w:sz w:val="20"/>
          <w:szCs w:val="23"/>
          <w:lang w:val="es-EC" w:eastAsia="en-US"/>
        </w:rPr>
      </w:pPr>
      <w:r w:rsidRPr="002C2EC5">
        <w:rPr>
          <w:rFonts w:eastAsiaTheme="minorHAnsi"/>
          <w:b w:val="0"/>
          <w:bCs w:val="0"/>
          <w:sz w:val="20"/>
          <w:szCs w:val="23"/>
          <w:lang w:val="es-EC" w:eastAsia="en-US"/>
        </w:rPr>
        <w:t xml:space="preserve">Delimitación </w:t>
      </w:r>
      <w:r w:rsidR="00341ED1" w:rsidRPr="002C2EC5">
        <w:rPr>
          <w:rFonts w:eastAsiaTheme="minorHAnsi"/>
          <w:b w:val="0"/>
          <w:bCs w:val="0"/>
          <w:sz w:val="20"/>
          <w:szCs w:val="23"/>
          <w:lang w:val="es-EC" w:eastAsia="en-US"/>
        </w:rPr>
        <w:t>de</w:t>
      </w:r>
      <w:r w:rsidRPr="002C2EC5">
        <w:rPr>
          <w:rFonts w:eastAsiaTheme="minorHAnsi"/>
          <w:b w:val="0"/>
          <w:bCs w:val="0"/>
          <w:sz w:val="20"/>
          <w:szCs w:val="23"/>
          <w:lang w:val="es-EC" w:eastAsia="en-US"/>
        </w:rPr>
        <w:t xml:space="preserve"> </w:t>
      </w:r>
      <w:r w:rsidR="00341ED1" w:rsidRPr="002C2EC5">
        <w:rPr>
          <w:rFonts w:eastAsiaTheme="minorHAnsi"/>
          <w:b w:val="0"/>
          <w:bCs w:val="0"/>
          <w:sz w:val="20"/>
          <w:szCs w:val="23"/>
          <w:lang w:val="es-EC" w:eastAsia="en-US"/>
        </w:rPr>
        <w:t>área de estudio</w:t>
      </w:r>
    </w:p>
    <w:p w:rsidR="002D4D79" w:rsidRPr="002C2EC5" w:rsidRDefault="002D4D79" w:rsidP="002D4D79">
      <w:pPr>
        <w:pStyle w:val="EstiloTextoindependienteNegrita"/>
        <w:jc w:val="center"/>
        <w:rPr>
          <w:rFonts w:eastAsiaTheme="minorHAnsi"/>
          <w:b w:val="0"/>
          <w:bCs w:val="0"/>
          <w:sz w:val="20"/>
          <w:szCs w:val="23"/>
          <w:lang w:val="es-EC" w:eastAsia="en-US"/>
        </w:rPr>
      </w:pPr>
      <w:r w:rsidRPr="002C2EC5">
        <w:rPr>
          <w:rFonts w:eastAsiaTheme="minorHAnsi"/>
          <w:b w:val="0"/>
          <w:bCs w:val="0"/>
          <w:sz w:val="20"/>
          <w:szCs w:val="23"/>
          <w:lang w:val="es-EC" w:eastAsia="en-US"/>
        </w:rPr>
        <w:t>Fuente: SIREC-Q</w:t>
      </w:r>
    </w:p>
    <w:p w:rsidR="007D5A31" w:rsidRPr="002C2EC5" w:rsidRDefault="007D5A31" w:rsidP="002D4D79">
      <w:pPr>
        <w:pStyle w:val="EstiloTextoindependienteNegrita"/>
        <w:jc w:val="center"/>
        <w:rPr>
          <w:rFonts w:eastAsiaTheme="minorHAnsi"/>
          <w:b w:val="0"/>
          <w:bCs w:val="0"/>
          <w:sz w:val="20"/>
          <w:szCs w:val="23"/>
          <w:lang w:val="es-EC" w:eastAsia="en-US"/>
        </w:rPr>
      </w:pPr>
    </w:p>
    <w:p w:rsidR="002D5396" w:rsidRPr="002C2EC5" w:rsidRDefault="00FB04A9" w:rsidP="00736E7A">
      <w:pPr>
        <w:pStyle w:val="Ttulo2"/>
        <w:shd w:val="clear" w:color="auto" w:fill="DAEEF3" w:themeFill="accent5" w:themeFillTint="33"/>
        <w:rPr>
          <w:rFonts w:ascii="Times New Roman" w:hAnsi="Times New Roman"/>
          <w:sz w:val="23"/>
          <w:szCs w:val="23"/>
        </w:rPr>
      </w:pPr>
      <w:bookmarkStart w:id="3" w:name="_Toc60092915"/>
      <w:r w:rsidRPr="002C2EC5">
        <w:rPr>
          <w:rFonts w:ascii="Times New Roman" w:hAnsi="Times New Roman"/>
          <w:sz w:val="23"/>
          <w:szCs w:val="23"/>
        </w:rPr>
        <w:t xml:space="preserve">2.2 </w:t>
      </w:r>
      <w:r w:rsidR="002D5396" w:rsidRPr="002C2EC5">
        <w:rPr>
          <w:rFonts w:ascii="Times New Roman" w:hAnsi="Times New Roman"/>
          <w:sz w:val="23"/>
          <w:szCs w:val="23"/>
        </w:rPr>
        <w:t>Descripción Físico Ambiental</w:t>
      </w:r>
      <w:bookmarkEnd w:id="3"/>
    </w:p>
    <w:p w:rsidR="00FC5382" w:rsidRPr="002C2EC5" w:rsidRDefault="008609C7" w:rsidP="00E85B91">
      <w:pPr>
        <w:pStyle w:val="EstiloTextoindependienteNegrita"/>
        <w:rPr>
          <w:sz w:val="23"/>
          <w:szCs w:val="23"/>
        </w:rPr>
      </w:pPr>
      <w:r w:rsidRPr="002C2EC5">
        <w:rPr>
          <w:b w:val="0"/>
          <w:sz w:val="23"/>
          <w:szCs w:val="23"/>
        </w:rPr>
        <w:t xml:space="preserve">La ciudad </w:t>
      </w:r>
      <w:r w:rsidR="00FC5382" w:rsidRPr="002C2EC5">
        <w:rPr>
          <w:b w:val="0"/>
          <w:sz w:val="23"/>
          <w:szCs w:val="23"/>
        </w:rPr>
        <w:t xml:space="preserve">de Quito </w:t>
      </w:r>
      <w:r w:rsidRPr="002C2EC5">
        <w:rPr>
          <w:b w:val="0"/>
          <w:sz w:val="23"/>
          <w:szCs w:val="23"/>
        </w:rPr>
        <w:t xml:space="preserve">se encuentra ubicada, principalmente sobre los valles occidentales que forman parte de la hoya del río Guayllabamba, ​la cual está emplazada en las faldas orientales del estratovolcán activo Pichincha, en la Cordillera Occidental de los Andes septentrionales de Ecuador, a una altitud promedio de 2850 </w:t>
      </w:r>
      <w:proofErr w:type="spellStart"/>
      <w:r w:rsidRPr="002C2EC5">
        <w:rPr>
          <w:b w:val="0"/>
          <w:sz w:val="23"/>
          <w:szCs w:val="23"/>
        </w:rPr>
        <w:t>ms.n.m</w:t>
      </w:r>
      <w:proofErr w:type="spellEnd"/>
      <w:r w:rsidRPr="002C2EC5">
        <w:rPr>
          <w:b w:val="0"/>
          <w:sz w:val="23"/>
          <w:szCs w:val="23"/>
        </w:rPr>
        <w:t xml:space="preserve">. La urbe está delimitada por el volcán </w:t>
      </w:r>
      <w:proofErr w:type="spellStart"/>
      <w:r w:rsidRPr="002C2EC5">
        <w:rPr>
          <w:b w:val="0"/>
          <w:sz w:val="23"/>
          <w:szCs w:val="23"/>
        </w:rPr>
        <w:t>Casitagua</w:t>
      </w:r>
      <w:proofErr w:type="spellEnd"/>
      <w:r w:rsidRPr="002C2EC5">
        <w:rPr>
          <w:b w:val="0"/>
          <w:sz w:val="23"/>
          <w:szCs w:val="23"/>
        </w:rPr>
        <w:t xml:space="preserve"> por el norte, la falla geológica de Quito-</w:t>
      </w:r>
      <w:proofErr w:type="spellStart"/>
      <w:r w:rsidRPr="002C2EC5">
        <w:rPr>
          <w:b w:val="0"/>
          <w:sz w:val="23"/>
          <w:szCs w:val="23"/>
        </w:rPr>
        <w:t>Ilumbisi</w:t>
      </w:r>
      <w:proofErr w:type="spellEnd"/>
      <w:r w:rsidRPr="002C2EC5">
        <w:rPr>
          <w:b w:val="0"/>
          <w:sz w:val="23"/>
          <w:szCs w:val="23"/>
        </w:rPr>
        <w:t xml:space="preserve"> por el este, las faldas orientales del Pichincha por el oeste y por el Volcán Atacazo por el sur. Sus dimensiones aproximadas son de 50 km de longitud en sentido sur-norte y 8 km de ancho en sentido este-oeste.</w:t>
      </w:r>
      <w:r w:rsidR="00E85B91">
        <w:rPr>
          <w:b w:val="0"/>
          <w:sz w:val="23"/>
          <w:szCs w:val="23"/>
        </w:rPr>
        <w:t xml:space="preserve"> </w:t>
      </w:r>
      <w:r w:rsidR="00FC5382" w:rsidRPr="00E85B91">
        <w:rPr>
          <w:b w:val="0"/>
          <w:sz w:val="23"/>
          <w:szCs w:val="23"/>
        </w:rPr>
        <w:t>Los inmuebles que forman parte del expediente se encuentran implantados en dist</w:t>
      </w:r>
      <w:r w:rsidR="00A6190F" w:rsidRPr="00E85B91">
        <w:rPr>
          <w:b w:val="0"/>
          <w:sz w:val="23"/>
          <w:szCs w:val="23"/>
        </w:rPr>
        <w:t>intas áreas de la ciudad ya sea</w:t>
      </w:r>
      <w:r w:rsidR="00FC5382" w:rsidRPr="00E85B91">
        <w:rPr>
          <w:b w:val="0"/>
          <w:sz w:val="23"/>
          <w:szCs w:val="23"/>
        </w:rPr>
        <w:t xml:space="preserve"> en </w:t>
      </w:r>
      <w:r w:rsidR="00456030" w:rsidRPr="00E85B91">
        <w:rPr>
          <w:b w:val="0"/>
          <w:sz w:val="23"/>
          <w:szCs w:val="23"/>
        </w:rPr>
        <w:t xml:space="preserve">zonas relativamente planas o </w:t>
      </w:r>
      <w:proofErr w:type="gramStart"/>
      <w:r w:rsidR="00A6190F" w:rsidRPr="00E85B91">
        <w:rPr>
          <w:b w:val="0"/>
          <w:sz w:val="23"/>
          <w:szCs w:val="23"/>
        </w:rPr>
        <w:t>adaptados</w:t>
      </w:r>
      <w:proofErr w:type="gramEnd"/>
      <w:r w:rsidR="00456030" w:rsidRPr="00E85B91">
        <w:rPr>
          <w:b w:val="0"/>
          <w:sz w:val="23"/>
          <w:szCs w:val="23"/>
        </w:rPr>
        <w:t xml:space="preserve"> en pendientes</w:t>
      </w:r>
      <w:r w:rsidR="00A6190F" w:rsidRPr="00E85B91">
        <w:rPr>
          <w:b w:val="0"/>
          <w:sz w:val="23"/>
          <w:szCs w:val="23"/>
        </w:rPr>
        <w:t>.</w:t>
      </w:r>
    </w:p>
    <w:p w:rsidR="00CA56DE" w:rsidRPr="002C2EC5" w:rsidRDefault="00CA56DE" w:rsidP="00EC4696">
      <w:pPr>
        <w:pStyle w:val="EstiloTextoindependienteNegrita"/>
        <w:jc w:val="center"/>
        <w:rPr>
          <w:rFonts w:eastAsiaTheme="minorHAnsi"/>
          <w:b w:val="0"/>
          <w:bCs w:val="0"/>
          <w:sz w:val="20"/>
          <w:szCs w:val="23"/>
          <w:lang w:val="es-EC" w:eastAsia="en-US"/>
        </w:rPr>
      </w:pPr>
    </w:p>
    <w:p w:rsidR="002347A5" w:rsidRPr="002C2EC5" w:rsidRDefault="00FB04A9" w:rsidP="00736E7A">
      <w:pPr>
        <w:pStyle w:val="Ttulo2"/>
        <w:shd w:val="clear" w:color="auto" w:fill="DAEEF3" w:themeFill="accent5" w:themeFillTint="33"/>
        <w:rPr>
          <w:rFonts w:ascii="Times New Roman" w:hAnsi="Times New Roman"/>
          <w:sz w:val="23"/>
          <w:szCs w:val="23"/>
        </w:rPr>
      </w:pPr>
      <w:bookmarkStart w:id="4" w:name="_Toc60092919"/>
      <w:r w:rsidRPr="002C2EC5">
        <w:rPr>
          <w:rFonts w:ascii="Times New Roman" w:hAnsi="Times New Roman"/>
          <w:sz w:val="23"/>
          <w:szCs w:val="23"/>
        </w:rPr>
        <w:t xml:space="preserve">2.3 </w:t>
      </w:r>
      <w:r w:rsidR="002347A5" w:rsidRPr="002C2EC5">
        <w:rPr>
          <w:rFonts w:ascii="Times New Roman" w:hAnsi="Times New Roman"/>
          <w:sz w:val="23"/>
          <w:szCs w:val="23"/>
        </w:rPr>
        <w:t>Descripción Histórica</w:t>
      </w:r>
      <w:bookmarkEnd w:id="4"/>
    </w:p>
    <w:p w:rsidR="001504A9" w:rsidRPr="002C2EC5" w:rsidRDefault="001504A9" w:rsidP="00692BBB">
      <w:pPr>
        <w:tabs>
          <w:tab w:val="left" w:pos="567"/>
        </w:tabs>
        <w:ind w:right="49"/>
        <w:jc w:val="both"/>
        <w:rPr>
          <w:rFonts w:eastAsia="Calibri"/>
          <w:sz w:val="23"/>
          <w:szCs w:val="23"/>
          <w:lang w:eastAsia="en-US"/>
        </w:rPr>
      </w:pPr>
    </w:p>
    <w:p w:rsidR="00C655A5" w:rsidRPr="002C2EC5" w:rsidRDefault="00C655A5" w:rsidP="00C655A5">
      <w:pPr>
        <w:tabs>
          <w:tab w:val="left" w:pos="567"/>
        </w:tabs>
        <w:ind w:right="49"/>
        <w:jc w:val="both"/>
        <w:rPr>
          <w:rFonts w:eastAsia="Calibri"/>
          <w:sz w:val="23"/>
          <w:szCs w:val="23"/>
          <w:lang w:eastAsia="en-US"/>
        </w:rPr>
      </w:pPr>
      <w:r w:rsidRPr="002C2EC5">
        <w:rPr>
          <w:rFonts w:eastAsia="Calibri"/>
          <w:sz w:val="23"/>
          <w:szCs w:val="23"/>
          <w:lang w:eastAsia="en-US"/>
        </w:rPr>
        <w:t xml:space="preserve">Durante el año de 1930, las clases altas del centro de la ciudad se desplazaron al norte. Surgieron barrios residenciales dentro del esquema de "ciudad jardín". Los espacios del centro fueron ocupados por inmigrantes de las provincias vecinas. La parte antigua de la ciudad </w:t>
      </w:r>
      <w:r w:rsidR="00D84D64" w:rsidRPr="002C2EC5">
        <w:rPr>
          <w:rFonts w:eastAsia="Calibri"/>
          <w:sz w:val="23"/>
          <w:szCs w:val="23"/>
          <w:lang w:eastAsia="en-US"/>
        </w:rPr>
        <w:t xml:space="preserve">conservó </w:t>
      </w:r>
      <w:r w:rsidRPr="002C2EC5">
        <w:rPr>
          <w:rFonts w:eastAsia="Calibri"/>
          <w:sz w:val="23"/>
          <w:szCs w:val="23"/>
          <w:lang w:eastAsia="en-US"/>
        </w:rPr>
        <w:t>su traza original y su arquitectura colonial</w:t>
      </w:r>
      <w:r w:rsidR="00D84D64" w:rsidRPr="002C2EC5">
        <w:rPr>
          <w:rFonts w:eastAsia="Calibri"/>
          <w:sz w:val="23"/>
          <w:szCs w:val="23"/>
          <w:lang w:eastAsia="en-US"/>
        </w:rPr>
        <w:t xml:space="preserve"> y republicana</w:t>
      </w:r>
      <w:r w:rsidRPr="002C2EC5">
        <w:rPr>
          <w:rFonts w:eastAsia="Calibri"/>
          <w:sz w:val="23"/>
          <w:szCs w:val="23"/>
          <w:lang w:eastAsia="en-US"/>
        </w:rPr>
        <w:t xml:space="preserve"> enriquecida con los nuevos aportes de los siglos XIX y XX. Hacia la mitad del siglo </w:t>
      </w:r>
      <w:r w:rsidR="00D84D64" w:rsidRPr="002C2EC5">
        <w:rPr>
          <w:rFonts w:eastAsia="Calibri"/>
          <w:sz w:val="23"/>
          <w:szCs w:val="23"/>
          <w:lang w:eastAsia="en-US"/>
        </w:rPr>
        <w:t>XX</w:t>
      </w:r>
      <w:r w:rsidRPr="002C2EC5">
        <w:rPr>
          <w:rFonts w:eastAsia="Calibri"/>
          <w:sz w:val="23"/>
          <w:szCs w:val="23"/>
          <w:lang w:eastAsia="en-US"/>
        </w:rPr>
        <w:t>, el espacio urbano estaba ya socialmente estratificado.</w:t>
      </w:r>
      <w:r w:rsidR="00D84D64" w:rsidRPr="002C2EC5">
        <w:rPr>
          <w:rFonts w:eastAsia="Calibri"/>
          <w:sz w:val="23"/>
          <w:szCs w:val="23"/>
          <w:lang w:eastAsia="en-US"/>
        </w:rPr>
        <w:t xml:space="preserve"> </w:t>
      </w:r>
      <w:r w:rsidRPr="002C2EC5">
        <w:rPr>
          <w:rFonts w:eastAsia="Calibri"/>
          <w:sz w:val="23"/>
          <w:szCs w:val="23"/>
          <w:lang w:eastAsia="en-US"/>
        </w:rPr>
        <w:t xml:space="preserve">El 6 de agosto de 1960 se inaugura el Aeropuerto Internacional Mariscal Sucre. El 8 de septiembre de 1978, Quito fue declarada como el Primer Patrimonio Cultural de la Humanidad por la UNESCO, con el objetivo de conservar sus conventos coloniales, iglesias y el centro histórico. </w:t>
      </w:r>
    </w:p>
    <w:p w:rsidR="00C655A5" w:rsidRPr="002C2EC5" w:rsidRDefault="00C655A5" w:rsidP="00C655A5">
      <w:pPr>
        <w:tabs>
          <w:tab w:val="left" w:pos="567"/>
        </w:tabs>
        <w:ind w:right="49"/>
        <w:jc w:val="both"/>
        <w:rPr>
          <w:rFonts w:eastAsia="Calibri"/>
          <w:sz w:val="23"/>
          <w:szCs w:val="23"/>
          <w:lang w:eastAsia="en-US"/>
        </w:rPr>
      </w:pPr>
    </w:p>
    <w:p w:rsidR="005768E5" w:rsidRPr="002C2EC5" w:rsidRDefault="005768E5" w:rsidP="007B476D">
      <w:pPr>
        <w:tabs>
          <w:tab w:val="left" w:pos="567"/>
        </w:tabs>
        <w:ind w:right="49"/>
        <w:jc w:val="center"/>
        <w:rPr>
          <w:rFonts w:eastAsia="Calibri"/>
          <w:sz w:val="23"/>
          <w:szCs w:val="23"/>
          <w:lang w:eastAsia="en-US"/>
        </w:rPr>
      </w:pPr>
      <w:r w:rsidRPr="002C2EC5">
        <w:rPr>
          <w:noProof/>
        </w:rPr>
        <w:lastRenderedPageBreak/>
        <w:drawing>
          <wp:inline distT="0" distB="0" distL="0" distR="0" wp14:anchorId="4AFB48F5" wp14:editId="252ACD3A">
            <wp:extent cx="5305578" cy="223701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3105" cy="2240188"/>
                    </a:xfrm>
                    <a:prstGeom prst="rect">
                      <a:avLst/>
                    </a:prstGeom>
                  </pic:spPr>
                </pic:pic>
              </a:graphicData>
            </a:graphic>
          </wp:inline>
        </w:drawing>
      </w:r>
    </w:p>
    <w:p w:rsidR="00074601" w:rsidRPr="002C2EC5" w:rsidRDefault="00074601" w:rsidP="00074601">
      <w:pPr>
        <w:autoSpaceDE w:val="0"/>
        <w:autoSpaceDN w:val="0"/>
        <w:adjustRightInd w:val="0"/>
        <w:jc w:val="center"/>
        <w:rPr>
          <w:sz w:val="20"/>
          <w:szCs w:val="23"/>
          <w:lang w:eastAsia="en-US"/>
        </w:rPr>
      </w:pPr>
      <w:r w:rsidRPr="002C2EC5">
        <w:rPr>
          <w:rFonts w:eastAsia="Calibri"/>
          <w:b/>
          <w:sz w:val="20"/>
          <w:szCs w:val="23"/>
          <w:lang w:eastAsia="en-US"/>
        </w:rPr>
        <w:t xml:space="preserve">Fotografía </w:t>
      </w:r>
      <w:r w:rsidRPr="002C2EC5">
        <w:rPr>
          <w:b/>
          <w:bCs/>
          <w:sz w:val="20"/>
          <w:szCs w:val="23"/>
          <w:lang w:eastAsia="en-US"/>
        </w:rPr>
        <w:t>N° 6</w:t>
      </w:r>
    </w:p>
    <w:p w:rsidR="00074601" w:rsidRPr="002C2EC5" w:rsidRDefault="00074601" w:rsidP="00074601">
      <w:pPr>
        <w:tabs>
          <w:tab w:val="left" w:pos="567"/>
        </w:tabs>
        <w:ind w:right="49"/>
        <w:jc w:val="center"/>
        <w:rPr>
          <w:rFonts w:eastAsia="Calibri"/>
          <w:sz w:val="20"/>
          <w:szCs w:val="23"/>
          <w:lang w:eastAsia="en-US"/>
        </w:rPr>
      </w:pPr>
      <w:r w:rsidRPr="002C2EC5">
        <w:rPr>
          <w:rFonts w:eastAsia="Calibri"/>
          <w:sz w:val="20"/>
          <w:szCs w:val="23"/>
          <w:lang w:eastAsia="en-US"/>
        </w:rPr>
        <w:t>Plano de Quito 1922</w:t>
      </w:r>
    </w:p>
    <w:p w:rsidR="00074601" w:rsidRPr="002C2EC5" w:rsidRDefault="00074601" w:rsidP="00074601">
      <w:pPr>
        <w:tabs>
          <w:tab w:val="left" w:pos="567"/>
        </w:tabs>
        <w:ind w:right="49"/>
        <w:jc w:val="center"/>
        <w:rPr>
          <w:rFonts w:eastAsia="Calibri"/>
          <w:sz w:val="20"/>
          <w:szCs w:val="23"/>
          <w:lang w:eastAsia="en-US"/>
        </w:rPr>
      </w:pPr>
      <w:r w:rsidRPr="002C2EC5">
        <w:rPr>
          <w:rFonts w:eastAsia="Calibri"/>
          <w:sz w:val="20"/>
          <w:szCs w:val="23"/>
          <w:lang w:eastAsia="en-US"/>
        </w:rPr>
        <w:t>Fuente: Pinterest</w:t>
      </w:r>
    </w:p>
    <w:p w:rsidR="00074601" w:rsidRPr="002C2EC5" w:rsidRDefault="00074601" w:rsidP="0041240D">
      <w:pPr>
        <w:tabs>
          <w:tab w:val="left" w:pos="567"/>
        </w:tabs>
        <w:ind w:right="49"/>
        <w:jc w:val="both"/>
        <w:rPr>
          <w:rFonts w:eastAsia="Calibri"/>
          <w:sz w:val="23"/>
          <w:szCs w:val="23"/>
          <w:lang w:eastAsia="en-US"/>
        </w:rPr>
      </w:pPr>
    </w:p>
    <w:p w:rsidR="00C655A5" w:rsidRPr="002C2EC5" w:rsidRDefault="00C655A5" w:rsidP="0041240D">
      <w:pPr>
        <w:tabs>
          <w:tab w:val="left" w:pos="567"/>
        </w:tabs>
        <w:ind w:right="49"/>
        <w:jc w:val="both"/>
        <w:rPr>
          <w:rFonts w:eastAsia="Calibri"/>
          <w:sz w:val="23"/>
          <w:szCs w:val="23"/>
          <w:lang w:eastAsia="en-US"/>
        </w:rPr>
      </w:pPr>
      <w:r w:rsidRPr="002C2EC5">
        <w:rPr>
          <w:rFonts w:eastAsia="Calibri"/>
          <w:sz w:val="23"/>
          <w:szCs w:val="23"/>
          <w:lang w:eastAsia="en-US"/>
        </w:rPr>
        <w:t>A partir de la década de 1970, Quito se modernizó gracias al boom petrolero en Ecuador</w:t>
      </w:r>
      <w:r w:rsidR="00D84D64" w:rsidRPr="002C2EC5">
        <w:rPr>
          <w:rFonts w:eastAsia="Calibri"/>
          <w:sz w:val="23"/>
          <w:szCs w:val="23"/>
          <w:lang w:eastAsia="en-US"/>
        </w:rPr>
        <w:t xml:space="preserve"> y s</w:t>
      </w:r>
      <w:r w:rsidRPr="002C2EC5">
        <w:rPr>
          <w:rFonts w:eastAsia="Calibri"/>
          <w:sz w:val="23"/>
          <w:szCs w:val="23"/>
          <w:lang w:eastAsia="en-US"/>
        </w:rPr>
        <w:t xml:space="preserve">e convirtió en la capital petrolera y en el segundo centro bancario y financiero del país. Su modernidad se aprecia en la arquitectura del sector norte de la ciudad. </w:t>
      </w:r>
    </w:p>
    <w:p w:rsidR="0079120F" w:rsidRPr="002C2EC5" w:rsidRDefault="0079120F" w:rsidP="0041240D">
      <w:pPr>
        <w:tabs>
          <w:tab w:val="left" w:pos="567"/>
        </w:tabs>
        <w:ind w:right="49"/>
        <w:jc w:val="both"/>
        <w:rPr>
          <w:rFonts w:eastAsia="Calibri"/>
          <w:sz w:val="23"/>
          <w:szCs w:val="23"/>
          <w:lang w:eastAsia="en-US"/>
        </w:rPr>
      </w:pPr>
    </w:p>
    <w:p w:rsidR="0079120F" w:rsidRPr="002C2EC5" w:rsidRDefault="0079120F" w:rsidP="0041240D">
      <w:pPr>
        <w:tabs>
          <w:tab w:val="left" w:pos="567"/>
        </w:tabs>
        <w:ind w:right="49"/>
        <w:jc w:val="both"/>
        <w:rPr>
          <w:rFonts w:eastAsia="Calibri"/>
          <w:sz w:val="23"/>
          <w:szCs w:val="23"/>
          <w:lang w:eastAsia="en-US"/>
        </w:rPr>
      </w:pPr>
      <w:r w:rsidRPr="002C2EC5">
        <w:rPr>
          <w:rFonts w:eastAsia="Calibri"/>
          <w:sz w:val="23"/>
          <w:szCs w:val="23"/>
          <w:lang w:eastAsia="en-US"/>
        </w:rPr>
        <w:t>Se desarrollaron vari</w:t>
      </w:r>
      <w:r w:rsidR="00807429" w:rsidRPr="002C2EC5">
        <w:rPr>
          <w:rFonts w:eastAsia="Calibri"/>
          <w:sz w:val="23"/>
          <w:szCs w:val="23"/>
          <w:lang w:eastAsia="en-US"/>
        </w:rPr>
        <w:t>as obras de Arquitectura que fueron de gran importancia para el desarrollo urbano de la ciudad, con usos que aportaron a su creciente población, implantaciones que permitieron</w:t>
      </w:r>
      <w:r w:rsidR="00EC064C" w:rsidRPr="002C2EC5">
        <w:rPr>
          <w:rFonts w:eastAsia="Calibri"/>
          <w:sz w:val="23"/>
          <w:szCs w:val="23"/>
          <w:lang w:eastAsia="en-US"/>
        </w:rPr>
        <w:t xml:space="preserve"> nuevas</w:t>
      </w:r>
      <w:r w:rsidR="00807429" w:rsidRPr="002C2EC5">
        <w:rPr>
          <w:rFonts w:eastAsia="Calibri"/>
          <w:sz w:val="23"/>
          <w:szCs w:val="23"/>
          <w:lang w:eastAsia="en-US"/>
        </w:rPr>
        <w:t xml:space="preserve"> relaciones</w:t>
      </w:r>
      <w:r w:rsidR="00EC064C" w:rsidRPr="002C2EC5">
        <w:rPr>
          <w:rFonts w:eastAsia="Calibri"/>
          <w:sz w:val="23"/>
          <w:szCs w:val="23"/>
          <w:lang w:eastAsia="en-US"/>
        </w:rPr>
        <w:t xml:space="preserve"> espaciales entre</w:t>
      </w:r>
      <w:r w:rsidR="00807429" w:rsidRPr="002C2EC5">
        <w:rPr>
          <w:rFonts w:eastAsia="Calibri"/>
          <w:sz w:val="23"/>
          <w:szCs w:val="23"/>
          <w:lang w:eastAsia="en-US"/>
        </w:rPr>
        <w:t xml:space="preserve"> </w:t>
      </w:r>
      <w:r w:rsidR="00EC064C" w:rsidRPr="002C2EC5">
        <w:rPr>
          <w:rFonts w:eastAsia="Calibri"/>
          <w:sz w:val="23"/>
          <w:szCs w:val="23"/>
          <w:lang w:eastAsia="en-US"/>
        </w:rPr>
        <w:t>interior y exterior, así como con los usuarios.</w:t>
      </w:r>
      <w:r w:rsidR="00EF65C9" w:rsidRPr="002C2EC5">
        <w:rPr>
          <w:rFonts w:eastAsia="Calibri"/>
          <w:sz w:val="23"/>
          <w:szCs w:val="23"/>
          <w:lang w:eastAsia="en-US"/>
        </w:rPr>
        <w:t xml:space="preserve"> Por lo cual</w:t>
      </w:r>
      <w:r w:rsidR="002218C3">
        <w:rPr>
          <w:rFonts w:eastAsia="Calibri"/>
          <w:sz w:val="23"/>
          <w:szCs w:val="23"/>
          <w:lang w:eastAsia="en-US"/>
        </w:rPr>
        <w:t>,</w:t>
      </w:r>
      <w:r w:rsidR="00EF65C9" w:rsidRPr="002C2EC5">
        <w:rPr>
          <w:rFonts w:eastAsia="Calibri"/>
          <w:sz w:val="23"/>
          <w:szCs w:val="23"/>
          <w:lang w:eastAsia="en-US"/>
        </w:rPr>
        <w:t xml:space="preserve"> estas obras pertenecen a periodos importantes de la ciudad</w:t>
      </w:r>
      <w:r w:rsidR="002218C3">
        <w:rPr>
          <w:rFonts w:eastAsia="Calibri"/>
          <w:sz w:val="23"/>
          <w:szCs w:val="23"/>
          <w:lang w:eastAsia="en-US"/>
        </w:rPr>
        <w:t xml:space="preserve">, los cuales </w:t>
      </w:r>
      <w:r w:rsidR="00EF65C9" w:rsidRPr="002C2EC5">
        <w:rPr>
          <w:rFonts w:eastAsia="Calibri"/>
          <w:sz w:val="23"/>
          <w:szCs w:val="23"/>
          <w:lang w:eastAsia="en-US"/>
        </w:rPr>
        <w:t>ayudaron a conformarla a lo largo del siglo XX</w:t>
      </w:r>
      <w:r w:rsidR="002218C3">
        <w:rPr>
          <w:rFonts w:eastAsia="Calibri"/>
          <w:sz w:val="23"/>
          <w:szCs w:val="23"/>
          <w:lang w:eastAsia="en-US"/>
        </w:rPr>
        <w:t xml:space="preserve"> e inicios del siglo XXI</w:t>
      </w:r>
      <w:r w:rsidR="00EF65C9" w:rsidRPr="002C2EC5">
        <w:rPr>
          <w:rFonts w:eastAsia="Calibri"/>
          <w:sz w:val="23"/>
          <w:szCs w:val="23"/>
          <w:lang w:eastAsia="en-US"/>
        </w:rPr>
        <w:t>, y que por tanto deben ser conservadas.</w:t>
      </w:r>
      <w:r w:rsidR="00807429" w:rsidRPr="002C2EC5">
        <w:rPr>
          <w:rFonts w:eastAsia="Calibri"/>
          <w:sz w:val="23"/>
          <w:szCs w:val="23"/>
          <w:lang w:eastAsia="en-US"/>
        </w:rPr>
        <w:t xml:space="preserve"> </w:t>
      </w:r>
    </w:p>
    <w:p w:rsidR="00C655A5" w:rsidRPr="002C2EC5" w:rsidRDefault="00C655A5" w:rsidP="00B86E37">
      <w:pPr>
        <w:tabs>
          <w:tab w:val="left" w:pos="567"/>
        </w:tabs>
        <w:ind w:right="49"/>
        <w:jc w:val="both"/>
        <w:rPr>
          <w:rFonts w:eastAsia="Calibri"/>
          <w:sz w:val="23"/>
          <w:szCs w:val="23"/>
          <w:lang w:eastAsia="en-US"/>
        </w:rPr>
      </w:pPr>
    </w:p>
    <w:p w:rsidR="00821CDE" w:rsidRPr="002C2EC5" w:rsidRDefault="00162D98" w:rsidP="00736E7A">
      <w:pPr>
        <w:pStyle w:val="Ttulo2"/>
        <w:shd w:val="clear" w:color="auto" w:fill="DAEEF3" w:themeFill="accent5" w:themeFillTint="33"/>
        <w:rPr>
          <w:rFonts w:ascii="Times New Roman" w:hAnsi="Times New Roman"/>
          <w:sz w:val="23"/>
          <w:szCs w:val="23"/>
        </w:rPr>
      </w:pPr>
      <w:bookmarkStart w:id="5" w:name="_Toc60092924"/>
      <w:r w:rsidRPr="002C2EC5">
        <w:rPr>
          <w:rFonts w:ascii="Times New Roman" w:hAnsi="Times New Roman"/>
          <w:sz w:val="23"/>
          <w:szCs w:val="23"/>
        </w:rPr>
        <w:t xml:space="preserve">2.4 </w:t>
      </w:r>
      <w:r w:rsidR="002347A5" w:rsidRPr="002C2EC5">
        <w:rPr>
          <w:rFonts w:ascii="Times New Roman" w:hAnsi="Times New Roman"/>
          <w:sz w:val="23"/>
          <w:szCs w:val="23"/>
        </w:rPr>
        <w:t xml:space="preserve">Descripción socio </w:t>
      </w:r>
      <w:r w:rsidR="00821CDE" w:rsidRPr="002C2EC5">
        <w:rPr>
          <w:rFonts w:ascii="Times New Roman" w:hAnsi="Times New Roman"/>
          <w:sz w:val="23"/>
          <w:szCs w:val="23"/>
        </w:rPr>
        <w:t>–</w:t>
      </w:r>
      <w:r w:rsidR="002347A5" w:rsidRPr="002C2EC5">
        <w:rPr>
          <w:rFonts w:ascii="Times New Roman" w:hAnsi="Times New Roman"/>
          <w:sz w:val="23"/>
          <w:szCs w:val="23"/>
        </w:rPr>
        <w:t xml:space="preserve"> cultural</w:t>
      </w:r>
      <w:bookmarkEnd w:id="5"/>
    </w:p>
    <w:p w:rsidR="007D5A31" w:rsidRPr="002C2EC5" w:rsidRDefault="00733DDD" w:rsidP="0073518E">
      <w:pPr>
        <w:pStyle w:val="Prrafodelista"/>
        <w:ind w:left="0"/>
        <w:jc w:val="both"/>
        <w:rPr>
          <w:sz w:val="23"/>
          <w:szCs w:val="23"/>
        </w:rPr>
      </w:pPr>
      <w:r w:rsidRPr="002C2EC5">
        <w:rPr>
          <w:sz w:val="23"/>
          <w:szCs w:val="23"/>
        </w:rPr>
        <w:t>L</w:t>
      </w:r>
      <w:r w:rsidR="00130BAA" w:rsidRPr="002C2EC5">
        <w:rPr>
          <w:sz w:val="23"/>
          <w:szCs w:val="23"/>
        </w:rPr>
        <w:t>a arquitectura moderna nace</w:t>
      </w:r>
      <w:r w:rsidR="00D104B9" w:rsidRPr="002C2EC5">
        <w:rPr>
          <w:sz w:val="23"/>
          <w:szCs w:val="23"/>
        </w:rPr>
        <w:t xml:space="preserve"> en Europa </w:t>
      </w:r>
      <w:r w:rsidR="00130BAA" w:rsidRPr="002C2EC5">
        <w:rPr>
          <w:sz w:val="23"/>
          <w:szCs w:val="23"/>
        </w:rPr>
        <w:t xml:space="preserve">como respuesta a los cambios sociales </w:t>
      </w:r>
      <w:r w:rsidR="00D104B9" w:rsidRPr="002C2EC5">
        <w:rPr>
          <w:sz w:val="23"/>
          <w:szCs w:val="23"/>
        </w:rPr>
        <w:t xml:space="preserve">dramáticos </w:t>
      </w:r>
      <w:r w:rsidR="00130BAA" w:rsidRPr="002C2EC5">
        <w:rPr>
          <w:sz w:val="23"/>
          <w:szCs w:val="23"/>
        </w:rPr>
        <w:t xml:space="preserve">que se presentaban </w:t>
      </w:r>
      <w:r w:rsidR="00A2037C" w:rsidRPr="002C2EC5">
        <w:rPr>
          <w:sz w:val="23"/>
          <w:szCs w:val="23"/>
        </w:rPr>
        <w:t>a inicios del siglo XX</w:t>
      </w:r>
      <w:r w:rsidR="003047F6" w:rsidRPr="002C2EC5">
        <w:rPr>
          <w:sz w:val="23"/>
          <w:szCs w:val="23"/>
        </w:rPr>
        <w:t>,</w:t>
      </w:r>
      <w:r w:rsidRPr="002C2EC5">
        <w:rPr>
          <w:sz w:val="23"/>
          <w:szCs w:val="23"/>
        </w:rPr>
        <w:t xml:space="preserve"> </w:t>
      </w:r>
      <w:r w:rsidR="003047F6" w:rsidRPr="002C2EC5">
        <w:rPr>
          <w:sz w:val="23"/>
          <w:szCs w:val="23"/>
        </w:rPr>
        <w:t xml:space="preserve">a fin </w:t>
      </w:r>
      <w:r w:rsidR="00A2037C" w:rsidRPr="002C2EC5">
        <w:rPr>
          <w:sz w:val="23"/>
          <w:szCs w:val="23"/>
        </w:rPr>
        <w:t>de adaptarse a nuevas demandas sociales</w:t>
      </w:r>
      <w:r w:rsidR="00155B8D" w:rsidRPr="002C2EC5">
        <w:rPr>
          <w:sz w:val="23"/>
          <w:szCs w:val="23"/>
        </w:rPr>
        <w:t xml:space="preserve"> provocadas por la Primera guerra mundial</w:t>
      </w:r>
      <w:r w:rsidR="00D104B9" w:rsidRPr="002C2EC5">
        <w:rPr>
          <w:sz w:val="23"/>
          <w:szCs w:val="23"/>
        </w:rPr>
        <w:t xml:space="preserve"> entre otros</w:t>
      </w:r>
      <w:r w:rsidR="00155B8D" w:rsidRPr="002C2EC5">
        <w:rPr>
          <w:sz w:val="23"/>
          <w:szCs w:val="23"/>
        </w:rPr>
        <w:t>.</w:t>
      </w:r>
      <w:r w:rsidR="00D104B9" w:rsidRPr="002C2EC5">
        <w:rPr>
          <w:sz w:val="23"/>
          <w:szCs w:val="23"/>
        </w:rPr>
        <w:t xml:space="preserve"> Sin embargo e</w:t>
      </w:r>
      <w:r w:rsidR="00155B8D" w:rsidRPr="002C2EC5">
        <w:rPr>
          <w:sz w:val="23"/>
          <w:szCs w:val="23"/>
        </w:rPr>
        <w:t>n E</w:t>
      </w:r>
      <w:r w:rsidR="0073518E" w:rsidRPr="002C2EC5">
        <w:rPr>
          <w:sz w:val="23"/>
          <w:szCs w:val="23"/>
        </w:rPr>
        <w:t xml:space="preserve">cuador y a Quito </w:t>
      </w:r>
      <w:r w:rsidR="00155B8D" w:rsidRPr="002C2EC5">
        <w:rPr>
          <w:sz w:val="23"/>
          <w:szCs w:val="23"/>
        </w:rPr>
        <w:t xml:space="preserve">llega casi a mitad del siglo XX y al contrario de Europa, la arquitectura moderna responde a cambios sociales </w:t>
      </w:r>
      <w:r w:rsidR="00C1469E" w:rsidRPr="002C2EC5">
        <w:rPr>
          <w:sz w:val="23"/>
          <w:szCs w:val="23"/>
        </w:rPr>
        <w:t>que no supusieron grandes transformaciones</w:t>
      </w:r>
      <w:r w:rsidR="00566B6A" w:rsidRPr="002C2EC5">
        <w:rPr>
          <w:sz w:val="23"/>
          <w:szCs w:val="23"/>
        </w:rPr>
        <w:t>.</w:t>
      </w:r>
      <w:r w:rsidR="001D1066" w:rsidRPr="002C2EC5">
        <w:rPr>
          <w:sz w:val="23"/>
          <w:szCs w:val="23"/>
        </w:rPr>
        <w:t xml:space="preserve"> </w:t>
      </w:r>
    </w:p>
    <w:p w:rsidR="007D5A31" w:rsidRPr="002C2EC5" w:rsidRDefault="007D5A31" w:rsidP="0073518E">
      <w:pPr>
        <w:pStyle w:val="Prrafodelista"/>
        <w:ind w:left="0"/>
        <w:jc w:val="both"/>
        <w:rPr>
          <w:sz w:val="23"/>
          <w:szCs w:val="23"/>
        </w:rPr>
      </w:pPr>
    </w:p>
    <w:p w:rsidR="00155B8D" w:rsidRPr="002C2EC5" w:rsidRDefault="00566B6A" w:rsidP="0073518E">
      <w:pPr>
        <w:pStyle w:val="Prrafodelista"/>
        <w:ind w:left="0"/>
        <w:jc w:val="both"/>
        <w:rPr>
          <w:sz w:val="23"/>
          <w:szCs w:val="23"/>
        </w:rPr>
      </w:pPr>
      <w:r w:rsidRPr="002C2EC5">
        <w:rPr>
          <w:sz w:val="23"/>
          <w:szCs w:val="23"/>
        </w:rPr>
        <w:t>Con el tiempo se introducen nuevos materiales y técnicas constructivas para el desarrollo de obras de arquitectura moderna, esto gracias a la participación de arquitectos internacionales</w:t>
      </w:r>
      <w:r w:rsidR="00933A95" w:rsidRPr="002C2EC5">
        <w:rPr>
          <w:sz w:val="23"/>
          <w:szCs w:val="23"/>
        </w:rPr>
        <w:t>,</w:t>
      </w:r>
      <w:r w:rsidRPr="002C2EC5">
        <w:rPr>
          <w:sz w:val="23"/>
          <w:szCs w:val="23"/>
        </w:rPr>
        <w:t xml:space="preserve"> sobre todo europeos</w:t>
      </w:r>
      <w:r w:rsidR="00933A95" w:rsidRPr="002C2EC5">
        <w:rPr>
          <w:sz w:val="23"/>
          <w:szCs w:val="23"/>
        </w:rPr>
        <w:t>,</w:t>
      </w:r>
      <w:r w:rsidRPr="002C2EC5">
        <w:rPr>
          <w:sz w:val="23"/>
          <w:szCs w:val="23"/>
        </w:rPr>
        <w:t xml:space="preserve"> y de nacionales</w:t>
      </w:r>
      <w:r w:rsidR="00ED38F5" w:rsidRPr="002C2EC5">
        <w:rPr>
          <w:sz w:val="23"/>
          <w:szCs w:val="23"/>
        </w:rPr>
        <w:t>,</w:t>
      </w:r>
      <w:r w:rsidRPr="002C2EC5">
        <w:rPr>
          <w:sz w:val="23"/>
          <w:szCs w:val="23"/>
        </w:rPr>
        <w:t xml:space="preserve"> que implantaron los principios de este movimiento</w:t>
      </w:r>
      <w:r w:rsidR="008C0FB3" w:rsidRPr="002C2EC5">
        <w:rPr>
          <w:sz w:val="23"/>
          <w:szCs w:val="23"/>
        </w:rPr>
        <w:t xml:space="preserve"> </w:t>
      </w:r>
      <w:r w:rsidRPr="002C2EC5">
        <w:rPr>
          <w:sz w:val="23"/>
          <w:szCs w:val="23"/>
        </w:rPr>
        <w:t>arquitect</w:t>
      </w:r>
      <w:r w:rsidR="00C95242" w:rsidRPr="002C2EC5">
        <w:rPr>
          <w:sz w:val="23"/>
          <w:szCs w:val="23"/>
        </w:rPr>
        <w:t xml:space="preserve">ónico, desarrollando obras emblemáticas a lo largo de la ciudad que </w:t>
      </w:r>
      <w:r w:rsidR="00933A95" w:rsidRPr="002C2EC5">
        <w:rPr>
          <w:sz w:val="23"/>
          <w:szCs w:val="23"/>
        </w:rPr>
        <w:t xml:space="preserve">sirvieron para desarrollo urbano y arquitectónico de la cuidad. </w:t>
      </w:r>
      <w:r w:rsidR="005444A9" w:rsidRPr="002C2EC5">
        <w:rPr>
          <w:sz w:val="23"/>
          <w:szCs w:val="23"/>
        </w:rPr>
        <w:t>E</w:t>
      </w:r>
      <w:r w:rsidR="00933A95" w:rsidRPr="002C2EC5">
        <w:rPr>
          <w:sz w:val="23"/>
          <w:szCs w:val="23"/>
        </w:rPr>
        <w:t xml:space="preserve">stas obras, </w:t>
      </w:r>
      <w:r w:rsidR="003C54D7" w:rsidRPr="002C2EC5">
        <w:rPr>
          <w:sz w:val="23"/>
          <w:szCs w:val="23"/>
        </w:rPr>
        <w:t>tanto de edificios de vivienda</w:t>
      </w:r>
      <w:r w:rsidR="00933A95" w:rsidRPr="002C2EC5">
        <w:rPr>
          <w:sz w:val="23"/>
          <w:szCs w:val="23"/>
        </w:rPr>
        <w:t>, y al igual que las casas unifamiliares</w:t>
      </w:r>
      <w:r w:rsidR="003C54D7" w:rsidRPr="002C2EC5">
        <w:rPr>
          <w:sz w:val="23"/>
          <w:szCs w:val="23"/>
        </w:rPr>
        <w:t>,</w:t>
      </w:r>
      <w:r w:rsidR="00D104B9" w:rsidRPr="002C2EC5">
        <w:rPr>
          <w:sz w:val="23"/>
          <w:szCs w:val="23"/>
        </w:rPr>
        <w:t xml:space="preserve"> </w:t>
      </w:r>
      <w:r w:rsidR="005444A9" w:rsidRPr="002C2EC5">
        <w:rPr>
          <w:sz w:val="23"/>
          <w:szCs w:val="23"/>
        </w:rPr>
        <w:t xml:space="preserve">dieron </w:t>
      </w:r>
      <w:r w:rsidR="00933A95" w:rsidRPr="002C2EC5">
        <w:rPr>
          <w:sz w:val="23"/>
          <w:szCs w:val="23"/>
        </w:rPr>
        <w:t>respuesta a una población cambiante</w:t>
      </w:r>
      <w:r w:rsidR="00404502" w:rsidRPr="002C2EC5">
        <w:rPr>
          <w:sz w:val="23"/>
          <w:szCs w:val="23"/>
        </w:rPr>
        <w:t xml:space="preserve"> y creciente,</w:t>
      </w:r>
      <w:r w:rsidR="00483B52" w:rsidRPr="002C2EC5">
        <w:rPr>
          <w:sz w:val="23"/>
          <w:szCs w:val="23"/>
        </w:rPr>
        <w:t xml:space="preserve"> </w:t>
      </w:r>
      <w:r w:rsidR="005531BA" w:rsidRPr="002C2EC5">
        <w:rPr>
          <w:sz w:val="23"/>
          <w:szCs w:val="23"/>
        </w:rPr>
        <w:t>con</w:t>
      </w:r>
      <w:r w:rsidR="00404502" w:rsidRPr="002C2EC5">
        <w:rPr>
          <w:sz w:val="23"/>
          <w:szCs w:val="23"/>
        </w:rPr>
        <w:t xml:space="preserve"> </w:t>
      </w:r>
      <w:r w:rsidR="00933A95" w:rsidRPr="002C2EC5">
        <w:rPr>
          <w:sz w:val="23"/>
          <w:szCs w:val="23"/>
        </w:rPr>
        <w:t xml:space="preserve">nuevas </w:t>
      </w:r>
      <w:r w:rsidR="00483B52" w:rsidRPr="002C2EC5">
        <w:rPr>
          <w:sz w:val="23"/>
          <w:szCs w:val="23"/>
        </w:rPr>
        <w:t>estructuras familiares.</w:t>
      </w:r>
      <w:r w:rsidR="00404502" w:rsidRPr="002C2EC5">
        <w:rPr>
          <w:sz w:val="23"/>
          <w:szCs w:val="23"/>
        </w:rPr>
        <w:t xml:space="preserve"> </w:t>
      </w:r>
    </w:p>
    <w:p w:rsidR="005531BA" w:rsidRPr="002C2EC5" w:rsidRDefault="005531BA" w:rsidP="0073518E">
      <w:pPr>
        <w:pStyle w:val="Prrafodelista"/>
        <w:ind w:left="0"/>
        <w:jc w:val="both"/>
        <w:rPr>
          <w:sz w:val="23"/>
          <w:szCs w:val="23"/>
        </w:rPr>
      </w:pPr>
    </w:p>
    <w:p w:rsidR="00A43500" w:rsidRPr="002C2EC5" w:rsidRDefault="009444D1" w:rsidP="00736E7A">
      <w:pPr>
        <w:pStyle w:val="Ttulo2"/>
        <w:shd w:val="clear" w:color="auto" w:fill="DAEEF3" w:themeFill="accent5" w:themeFillTint="33"/>
        <w:rPr>
          <w:rFonts w:ascii="Times New Roman" w:hAnsi="Times New Roman"/>
          <w:sz w:val="23"/>
          <w:szCs w:val="23"/>
        </w:rPr>
      </w:pPr>
      <w:bookmarkStart w:id="6" w:name="_Toc60092925"/>
      <w:r w:rsidRPr="002C2EC5">
        <w:rPr>
          <w:rFonts w:ascii="Times New Roman" w:hAnsi="Times New Roman"/>
          <w:sz w:val="23"/>
          <w:szCs w:val="23"/>
        </w:rPr>
        <w:t xml:space="preserve">2.5 </w:t>
      </w:r>
      <w:r w:rsidR="002347A5" w:rsidRPr="002C2EC5">
        <w:rPr>
          <w:rFonts w:ascii="Times New Roman" w:hAnsi="Times New Roman"/>
          <w:sz w:val="23"/>
          <w:szCs w:val="23"/>
        </w:rPr>
        <w:t>Accesibilidad</w:t>
      </w:r>
      <w:bookmarkEnd w:id="6"/>
    </w:p>
    <w:p w:rsidR="00BD100E" w:rsidRDefault="00BD100E" w:rsidP="00823819">
      <w:pPr>
        <w:jc w:val="both"/>
        <w:rPr>
          <w:sz w:val="23"/>
          <w:szCs w:val="23"/>
        </w:rPr>
      </w:pPr>
      <w:bookmarkStart w:id="7" w:name="_Toc60093471"/>
      <w:bookmarkStart w:id="8" w:name="_Toc65944631"/>
    </w:p>
    <w:p w:rsidR="004D4CFE" w:rsidRPr="002C2EC5" w:rsidRDefault="00C75A5E" w:rsidP="00823819">
      <w:pPr>
        <w:jc w:val="both"/>
        <w:rPr>
          <w:sz w:val="23"/>
          <w:szCs w:val="23"/>
        </w:rPr>
      </w:pPr>
      <w:r w:rsidRPr="002C2EC5">
        <w:rPr>
          <w:sz w:val="23"/>
          <w:szCs w:val="23"/>
        </w:rPr>
        <w:t>En su mayor</w:t>
      </w:r>
      <w:r w:rsidR="00471A85" w:rsidRPr="002C2EC5">
        <w:rPr>
          <w:sz w:val="23"/>
          <w:szCs w:val="23"/>
        </w:rPr>
        <w:t xml:space="preserve">ía, los </w:t>
      </w:r>
      <w:r w:rsidR="00823819" w:rsidRPr="002C2EC5">
        <w:rPr>
          <w:sz w:val="23"/>
          <w:szCs w:val="23"/>
        </w:rPr>
        <w:t>inmuebles</w:t>
      </w:r>
      <w:r w:rsidR="00471A85" w:rsidRPr="002C2EC5">
        <w:rPr>
          <w:sz w:val="23"/>
          <w:szCs w:val="23"/>
        </w:rPr>
        <w:t xml:space="preserve"> que </w:t>
      </w:r>
      <w:r w:rsidR="00823819" w:rsidRPr="002C2EC5">
        <w:rPr>
          <w:sz w:val="23"/>
          <w:szCs w:val="23"/>
        </w:rPr>
        <w:t xml:space="preserve">forman parte del presente expediente, tienen accesibilidad urbana puesto que se encuentran implantados junto a aceras y vías públicas en diferentes sentidos, destacando las vías principales de </w:t>
      </w:r>
      <w:proofErr w:type="gramStart"/>
      <w:r w:rsidR="00823819" w:rsidRPr="002C2EC5">
        <w:rPr>
          <w:sz w:val="23"/>
          <w:szCs w:val="23"/>
        </w:rPr>
        <w:t xml:space="preserve">la ciudad </w:t>
      </w:r>
      <w:r w:rsidR="0021027D">
        <w:rPr>
          <w:sz w:val="23"/>
          <w:szCs w:val="23"/>
        </w:rPr>
        <w:t>tanto longitudinales como transversales</w:t>
      </w:r>
      <w:proofErr w:type="gramEnd"/>
      <w:r w:rsidR="0021027D">
        <w:rPr>
          <w:sz w:val="23"/>
          <w:szCs w:val="23"/>
        </w:rPr>
        <w:t xml:space="preserve">, </w:t>
      </w:r>
      <w:r w:rsidR="00823819" w:rsidRPr="002C2EC5">
        <w:rPr>
          <w:sz w:val="23"/>
          <w:szCs w:val="23"/>
        </w:rPr>
        <w:t xml:space="preserve">junto a </w:t>
      </w:r>
      <w:r w:rsidR="009F1688" w:rsidRPr="002C2EC5">
        <w:rPr>
          <w:sz w:val="23"/>
          <w:szCs w:val="23"/>
        </w:rPr>
        <w:t xml:space="preserve">vías secundarias y terciarias que permiten la comunicación interna. </w:t>
      </w:r>
    </w:p>
    <w:p w:rsidR="006D45AC" w:rsidRDefault="006D45AC" w:rsidP="006D45AC">
      <w:pPr>
        <w:rPr>
          <w:sz w:val="23"/>
          <w:szCs w:val="23"/>
        </w:rPr>
      </w:pPr>
    </w:p>
    <w:p w:rsidR="00980D0C" w:rsidRPr="006D45AC" w:rsidRDefault="00F03AD7" w:rsidP="006D45AC">
      <w:pPr>
        <w:rPr>
          <w:sz w:val="23"/>
          <w:szCs w:val="23"/>
        </w:rPr>
      </w:pPr>
      <w:r w:rsidRPr="002C2EC5">
        <w:rPr>
          <w:noProof/>
        </w:rPr>
        <mc:AlternateContent>
          <mc:Choice Requires="wpg">
            <w:drawing>
              <wp:anchor distT="0" distB="0" distL="114300" distR="114300" simplePos="0" relativeHeight="251697152" behindDoc="0" locked="0" layoutInCell="1" allowOverlap="1" wp14:anchorId="7411E1FC" wp14:editId="6D1768C5">
                <wp:simplePos x="0" y="0"/>
                <wp:positionH relativeFrom="column">
                  <wp:posOffset>3446946</wp:posOffset>
                </wp:positionH>
                <wp:positionV relativeFrom="paragraph">
                  <wp:posOffset>3645535</wp:posOffset>
                </wp:positionV>
                <wp:extent cx="1659890" cy="557530"/>
                <wp:effectExtent l="0" t="0" r="16510" b="13970"/>
                <wp:wrapNone/>
                <wp:docPr id="56" name="56 Grupo"/>
                <wp:cNvGraphicFramePr/>
                <a:graphic xmlns:a="http://schemas.openxmlformats.org/drawingml/2006/main">
                  <a:graphicData uri="http://schemas.microsoft.com/office/word/2010/wordprocessingGroup">
                    <wpg:wgp>
                      <wpg:cNvGrpSpPr/>
                      <wpg:grpSpPr>
                        <a:xfrm>
                          <a:off x="0" y="0"/>
                          <a:ext cx="1659890" cy="557530"/>
                          <a:chOff x="0" y="0"/>
                          <a:chExt cx="1659890" cy="557530"/>
                        </a:xfrm>
                      </wpg:grpSpPr>
                      <wps:wsp>
                        <wps:cNvPr id="25" name="25 Cuadro de texto"/>
                        <wps:cNvSpPr txBox="1"/>
                        <wps:spPr>
                          <a:xfrm>
                            <a:off x="0" y="0"/>
                            <a:ext cx="1659890" cy="557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Simbología</w:t>
                              </w:r>
                            </w:p>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Inmuebles de interés patrimonial</w:t>
                              </w:r>
                            </w:p>
                            <w:p w:rsidR="00333CE0"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 xml:space="preserve">Vías de acceso </w:t>
                              </w:r>
                            </w:p>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 xml:space="preserve">Tramas urbanas y vías principales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49 Conector recto"/>
                        <wps:cNvCnPr/>
                        <wps:spPr>
                          <a:xfrm>
                            <a:off x="20687" y="206878"/>
                            <a:ext cx="13906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52" name="52 Conector recto"/>
                        <wps:cNvCnPr/>
                        <wps:spPr>
                          <a:xfrm>
                            <a:off x="20687" y="314454"/>
                            <a:ext cx="13906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5" name="55 Conector recto"/>
                        <wps:cNvCnPr/>
                        <wps:spPr>
                          <a:xfrm>
                            <a:off x="20687" y="405481"/>
                            <a:ext cx="1390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56 Grupo" o:spid="_x0000_s1031" style="position:absolute;left:0;text-align:left;margin-left:271.4pt;margin-top:287.05pt;width:130.7pt;height:43.9pt;z-index:251697152;mso-width-relative:margin;mso-height-relative:margin" coordsize="16598,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">
                <v:shape id="25 Cuadro de texto" o:spid="_x0000_s1032" type="#_x0000_t202" style="position:absolute;width:16598;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Simbología</w:t>
                        </w:r>
                      </w:p>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Inmuebles de interés patrimonial</w:t>
                        </w:r>
                      </w:p>
                      <w:p w:rsidR="00333CE0"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 xml:space="preserve">Vías de acceso </w:t>
                        </w:r>
                      </w:p>
                      <w:p w:rsidR="00333CE0" w:rsidRPr="002D4D79" w:rsidRDefault="00333CE0" w:rsidP="00F03AD7">
                        <w:pPr>
                          <w:pStyle w:val="Sinespaciado"/>
                          <w:rPr>
                            <w:rFonts w:ascii="Times New Roman" w:hAnsi="Times New Roman" w:cs="Times New Roman"/>
                            <w:b w:val="0"/>
                            <w:sz w:val="14"/>
                            <w:lang w:val="es-ES"/>
                          </w:rPr>
                        </w:pPr>
                        <w:r w:rsidRPr="002D4D79">
                          <w:rPr>
                            <w:rFonts w:ascii="Times New Roman" w:hAnsi="Times New Roman" w:cs="Times New Roman"/>
                            <w:b w:val="0"/>
                            <w:sz w:val="14"/>
                            <w:lang w:val="es-ES"/>
                          </w:rPr>
                          <w:t xml:space="preserve">    </w:t>
                        </w:r>
                        <w:r>
                          <w:rPr>
                            <w:rFonts w:ascii="Times New Roman" w:hAnsi="Times New Roman" w:cs="Times New Roman"/>
                            <w:b w:val="0"/>
                            <w:sz w:val="14"/>
                            <w:lang w:val="es-ES"/>
                          </w:rPr>
                          <w:t xml:space="preserve">Tramas urbanas y vías principales </w:t>
                        </w:r>
                      </w:p>
                    </w:txbxContent>
                  </v:textbox>
                </v:shape>
                <v:line id="49 Conector recto" o:spid="_x0000_s1033" style="position:absolute;visibility:visible;mso-wrap-style:square" from="206,2068" to="1597,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F2cMAAADbAAAADwAAAGRycy9kb3ducmV2LnhtbESPT4vCMBTE74LfITxhbzZVFtGuUYqg&#10;rJ78e3/bvG3LNi+libXrpzeC4HGYmd8w82VnKtFS40rLCkZRDII4s7rkXMH5tB5OQTiPrLGyTAr+&#10;ycFy0e/NMdH2xgdqjz4XAcIuQQWF93UipcsKMugiWxMH79c2Bn2QTS51g7cAN5Ucx/FEGiw5LBRY&#10;06qg7O94NQous/Tyk5b3drvx2/g8ycc7u98o9THo0i8Qnjr/Dr/a31rB5wy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rRdnDAAAA2wAAAA8AAAAAAAAAAAAA&#10;AAAAoQIAAGRycy9kb3ducmV2LnhtbFBLBQYAAAAABAAEAPkAAACRAwAAAAA=&#10;" strokecolor="#fabf8f [1945]" strokeweight="3pt"/>
                <v:line id="52 Conector recto" o:spid="_x0000_s1034" style="position:absolute;visibility:visible;mso-wrap-style:square" from="206,3144" to="159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lBsQAAADbAAAADwAAAGRycy9kb3ducmV2LnhtbESPQWvCQBSE70L/w/IKvZmNgiKpq0ih&#10;IBSERml7fM0+k9Ds2zS7STb/3hUKPQ4z8w2z3QfTiIE6V1tWsEhSEMSF1TWXCi7n1/kGhPPIGhvL&#10;pGAiB/vdw2yLmbYjv9OQ+1JECLsMFVTet5mUrqjIoEtsSxy9q+0M+ii7UuoOxwg3jVym6VoarDku&#10;VNjSS0XFT94bBW/t93H44NNCf4X+NwyHa/o5SaWeHsPhGYSn4P/Df+2jVrBawv1L/AF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GUGxAAAANsAAAAPAAAAAAAAAAAA&#10;AAAAAKECAABkcnMvZG93bnJldi54bWxQSwUGAAAAAAQABAD5AAAAkgMAAAAA&#10;" strokecolor="red" strokeweight="3pt"/>
                <v:line id="55 Conector recto" o:spid="_x0000_s1035" style="position:absolute;visibility:visible;mso-wrap-style:square" from="206,4054" to="1597,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FWMQAAADbAAAADwAAAGRycy9kb3ducmV2LnhtbESPQWvCQBSE74L/YXmCN92opEh0FREF&#10;QVqoNXp9ZJ9JMPs2ZNcY++u7hUKPw8x8wyzXnalES40rLSuYjCMQxJnVJecKzl/70RyE88gaK8uk&#10;4EUO1qt+b4mJtk/+pPbkcxEg7BJUUHhfJ1K6rCCDbmxr4uDdbGPQB9nkUjf4DHBTyWkUvUmDJYeF&#10;AmvaFpTdTw+j4DFLr219nKf77484fr/MdLqbeKWGg26zAOGp8//hv/ZBK4hj+P0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gVYxAAAANsAAAAPAAAAAAAAAAAA&#10;AAAAAKECAABkcnMvZG93bnJldi54bWxQSwUGAAAAAAQABAD5AAAAkgMAAAAA&#10;" strokecolor="#4f81bd [3204]" strokeweight="3pt"/>
              </v:group>
            </w:pict>
          </mc:Fallback>
        </mc:AlternateContent>
      </w:r>
    </w:p>
    <w:p w:rsidR="0020335F" w:rsidRPr="002C2EC5" w:rsidRDefault="0020335F" w:rsidP="0020335F">
      <w:pPr>
        <w:rPr>
          <w:b/>
          <w:sz w:val="23"/>
          <w:szCs w:val="23"/>
        </w:rPr>
      </w:pPr>
      <w:r w:rsidRPr="002C2EC5">
        <w:rPr>
          <w:b/>
          <w:sz w:val="23"/>
          <w:szCs w:val="23"/>
        </w:rPr>
        <w:lastRenderedPageBreak/>
        <w:t>Sistemas de Transporte</w:t>
      </w:r>
    </w:p>
    <w:p w:rsidR="00A46467" w:rsidRPr="002C2EC5" w:rsidRDefault="009F1688" w:rsidP="006D45AC">
      <w:pPr>
        <w:jc w:val="both"/>
        <w:rPr>
          <w:sz w:val="23"/>
          <w:szCs w:val="23"/>
        </w:rPr>
      </w:pPr>
      <w:r w:rsidRPr="002C2EC5">
        <w:rPr>
          <w:sz w:val="23"/>
          <w:szCs w:val="23"/>
        </w:rPr>
        <w:t>La ciudad de Quito cuenta con varias líneas de transporte público que incluyen buses, articulados y metro</w:t>
      </w:r>
      <w:r w:rsidR="003B2135" w:rsidRPr="002C2EC5">
        <w:rPr>
          <w:sz w:val="23"/>
          <w:szCs w:val="23"/>
        </w:rPr>
        <w:t>, así como taxis y transporte particular, que apoyan a la comunicación interna, la cual ha venido incrementando en los últimos años en respuesta al aumento poblacional acelerado que está experimentado la ciudad.</w:t>
      </w:r>
    </w:p>
    <w:p w:rsidR="002347A5" w:rsidRPr="002C2EC5" w:rsidRDefault="00C93275" w:rsidP="00736E7A">
      <w:pPr>
        <w:pStyle w:val="Ttulo1"/>
        <w:shd w:val="clear" w:color="auto" w:fill="DAEEF3" w:themeFill="accent5" w:themeFillTint="33"/>
        <w:rPr>
          <w:rFonts w:ascii="Times New Roman" w:hAnsi="Times New Roman" w:cs="Times New Roman"/>
          <w:sz w:val="23"/>
          <w:szCs w:val="23"/>
        </w:rPr>
      </w:pPr>
      <w:bookmarkStart w:id="9" w:name="_Toc60092928"/>
      <w:bookmarkEnd w:id="7"/>
      <w:bookmarkEnd w:id="8"/>
      <w:r w:rsidRPr="002C2EC5">
        <w:rPr>
          <w:rFonts w:ascii="Times New Roman" w:hAnsi="Times New Roman" w:cs="Times New Roman"/>
          <w:sz w:val="23"/>
          <w:szCs w:val="23"/>
        </w:rPr>
        <w:t>3. V</w:t>
      </w:r>
      <w:r w:rsidR="002347A5" w:rsidRPr="002C2EC5">
        <w:rPr>
          <w:rFonts w:ascii="Times New Roman" w:hAnsi="Times New Roman" w:cs="Times New Roman"/>
          <w:sz w:val="23"/>
          <w:szCs w:val="23"/>
        </w:rPr>
        <w:t>aloración patrimonial</w:t>
      </w:r>
      <w:bookmarkEnd w:id="9"/>
    </w:p>
    <w:p w:rsidR="00D16AB1" w:rsidRPr="002C2EC5" w:rsidRDefault="00D16AB1" w:rsidP="00692BBB">
      <w:pPr>
        <w:jc w:val="both"/>
        <w:rPr>
          <w:sz w:val="23"/>
          <w:szCs w:val="23"/>
          <w:shd w:val="clear" w:color="auto" w:fill="FFFFFF"/>
        </w:rPr>
      </w:pPr>
    </w:p>
    <w:p w:rsidR="00F50BC9" w:rsidRPr="002C2EC5" w:rsidRDefault="00D104B9" w:rsidP="0020335F">
      <w:pPr>
        <w:jc w:val="both"/>
        <w:rPr>
          <w:sz w:val="23"/>
          <w:szCs w:val="23"/>
        </w:rPr>
      </w:pPr>
      <w:r w:rsidRPr="002C2EC5">
        <w:rPr>
          <w:sz w:val="23"/>
          <w:szCs w:val="23"/>
          <w:shd w:val="clear" w:color="auto" w:fill="FFFFFF"/>
        </w:rPr>
        <w:t>La arquitectura del Movimiento Moderno y su influencia en la arquitectura de</w:t>
      </w:r>
      <w:r w:rsidR="003B4557" w:rsidRPr="002C2EC5">
        <w:rPr>
          <w:sz w:val="23"/>
          <w:szCs w:val="23"/>
          <w:shd w:val="clear" w:color="auto" w:fill="FFFFFF"/>
        </w:rPr>
        <w:t xml:space="preserve"> Quito</w:t>
      </w:r>
      <w:r w:rsidRPr="002C2EC5">
        <w:rPr>
          <w:sz w:val="23"/>
          <w:szCs w:val="23"/>
          <w:shd w:val="clear" w:color="auto" w:fill="FFFFFF"/>
        </w:rPr>
        <w:t xml:space="preserve"> </w:t>
      </w:r>
      <w:r w:rsidR="002F662E" w:rsidRPr="002C2EC5">
        <w:rPr>
          <w:sz w:val="23"/>
          <w:szCs w:val="23"/>
          <w:shd w:val="clear" w:color="auto" w:fill="FFFFFF"/>
        </w:rPr>
        <w:t>incorpor</w:t>
      </w:r>
      <w:r w:rsidR="003B4557" w:rsidRPr="002C2EC5">
        <w:rPr>
          <w:sz w:val="23"/>
          <w:szCs w:val="23"/>
          <w:shd w:val="clear" w:color="auto" w:fill="FFFFFF"/>
        </w:rPr>
        <w:t>a</w:t>
      </w:r>
      <w:r w:rsidRPr="002C2EC5">
        <w:rPr>
          <w:sz w:val="23"/>
          <w:szCs w:val="23"/>
          <w:shd w:val="clear" w:color="auto" w:fill="FFFFFF"/>
        </w:rPr>
        <w:t xml:space="preserve"> los principios que fundamentaron este pensamiento de trascendencia universal, </w:t>
      </w:r>
      <w:r w:rsidR="003B4557" w:rsidRPr="002C2EC5">
        <w:rPr>
          <w:sz w:val="23"/>
          <w:szCs w:val="23"/>
          <w:shd w:val="clear" w:color="auto" w:fill="FFFFFF"/>
        </w:rPr>
        <w:t xml:space="preserve">consolidándose en la ciudad </w:t>
      </w:r>
      <w:r w:rsidR="002F662E" w:rsidRPr="002C2EC5">
        <w:rPr>
          <w:sz w:val="23"/>
          <w:szCs w:val="23"/>
          <w:shd w:val="clear" w:color="auto" w:fill="FFFFFF"/>
        </w:rPr>
        <w:t>en la década de</w:t>
      </w:r>
      <w:r w:rsidRPr="002C2EC5">
        <w:rPr>
          <w:sz w:val="23"/>
          <w:szCs w:val="23"/>
          <w:shd w:val="clear" w:color="auto" w:fill="FFFFFF"/>
        </w:rPr>
        <w:t xml:space="preserve"> 1950. De esta experiencia, donde se han producido obras de arquitectura de gran interés, se han identificado ciertas características o rasgos generales, </w:t>
      </w:r>
      <w:r w:rsidR="002F662E" w:rsidRPr="002C2EC5">
        <w:rPr>
          <w:sz w:val="23"/>
          <w:szCs w:val="23"/>
          <w:shd w:val="clear" w:color="auto" w:fill="FFFFFF"/>
        </w:rPr>
        <w:t>de valor patrimonial que ameritan su estudio y difusión</w:t>
      </w:r>
      <w:r w:rsidR="00001523" w:rsidRPr="002C2EC5">
        <w:rPr>
          <w:sz w:val="23"/>
          <w:szCs w:val="23"/>
          <w:shd w:val="clear" w:color="auto" w:fill="FFFFFF"/>
        </w:rPr>
        <w:t xml:space="preserve"> ya que es</w:t>
      </w:r>
      <w:r w:rsidR="0020335F" w:rsidRPr="002C2EC5">
        <w:rPr>
          <w:sz w:val="23"/>
          <w:szCs w:val="23"/>
          <w:shd w:val="clear" w:color="auto" w:fill="FFFFFF"/>
        </w:rPr>
        <w:t xml:space="preserve"> un testimonio de la interrelación de actores sociales y circunstancias de procesos de crecimiento de la ciudad.</w:t>
      </w:r>
      <w:r w:rsidR="00F50BC9" w:rsidRPr="002C2EC5">
        <w:rPr>
          <w:sz w:val="23"/>
          <w:szCs w:val="23"/>
          <w:shd w:val="clear" w:color="auto" w:fill="FFFFFF"/>
        </w:rPr>
        <w:t xml:space="preserve"> </w:t>
      </w:r>
      <w:r w:rsidR="0020335F" w:rsidRPr="002C2EC5">
        <w:rPr>
          <w:sz w:val="23"/>
          <w:szCs w:val="23"/>
          <w:shd w:val="clear" w:color="auto" w:fill="FFFFFF"/>
        </w:rPr>
        <w:t>Sus edificaciones son manifestaciones espaciales de procesos vivenciales de una sociedad en construcción.</w:t>
      </w:r>
    </w:p>
    <w:p w:rsidR="00F50BC9" w:rsidRPr="002C2EC5" w:rsidRDefault="00F50BC9" w:rsidP="0020335F">
      <w:pPr>
        <w:jc w:val="both"/>
        <w:rPr>
          <w:sz w:val="23"/>
          <w:szCs w:val="23"/>
        </w:rPr>
      </w:pPr>
    </w:p>
    <w:p w:rsidR="0020335F" w:rsidRPr="002C2EC5" w:rsidRDefault="0020335F" w:rsidP="0020335F">
      <w:pPr>
        <w:jc w:val="both"/>
        <w:rPr>
          <w:sz w:val="23"/>
          <w:szCs w:val="23"/>
        </w:rPr>
      </w:pPr>
      <w:r w:rsidRPr="002C2EC5">
        <w:rPr>
          <w:sz w:val="23"/>
          <w:szCs w:val="23"/>
        </w:rPr>
        <w:t>Con la utilización del hormigón armado se facilit</w:t>
      </w:r>
      <w:r w:rsidR="0006713B" w:rsidRPr="002C2EC5">
        <w:rPr>
          <w:sz w:val="23"/>
          <w:szCs w:val="23"/>
        </w:rPr>
        <w:t>ó</w:t>
      </w:r>
      <w:r w:rsidRPr="002C2EC5">
        <w:rPr>
          <w:sz w:val="23"/>
          <w:szCs w:val="23"/>
        </w:rPr>
        <w:t xml:space="preserve"> la implementación de </w:t>
      </w:r>
      <w:r w:rsidR="0006713B" w:rsidRPr="002C2EC5">
        <w:rPr>
          <w:sz w:val="23"/>
          <w:szCs w:val="23"/>
        </w:rPr>
        <w:t>construcciones en altura en las que la transparencia de algunas de sus fachadas toma protagonismo</w:t>
      </w:r>
      <w:r w:rsidR="00F50BC9" w:rsidRPr="002C2EC5">
        <w:rPr>
          <w:sz w:val="23"/>
          <w:szCs w:val="23"/>
        </w:rPr>
        <w:t xml:space="preserve"> con el uso del muro cortina o grandes ventanales</w:t>
      </w:r>
      <w:r w:rsidR="0006713B" w:rsidRPr="002C2EC5">
        <w:rPr>
          <w:sz w:val="23"/>
          <w:szCs w:val="23"/>
        </w:rPr>
        <w:t>, así como la relación urbana y espacial de</w:t>
      </w:r>
      <w:r w:rsidR="00E72D46">
        <w:rPr>
          <w:sz w:val="23"/>
          <w:szCs w:val="23"/>
        </w:rPr>
        <w:t xml:space="preserve"> su composición e implantación.</w:t>
      </w:r>
      <w:r w:rsidR="00333CE0">
        <w:rPr>
          <w:sz w:val="23"/>
          <w:szCs w:val="23"/>
        </w:rPr>
        <w:t xml:space="preserve"> </w:t>
      </w:r>
    </w:p>
    <w:p w:rsidR="0020335F" w:rsidRPr="002C2EC5" w:rsidRDefault="0020335F" w:rsidP="0020335F">
      <w:pPr>
        <w:jc w:val="both"/>
        <w:rPr>
          <w:sz w:val="23"/>
          <w:szCs w:val="23"/>
          <w:highlight w:val="yellow"/>
        </w:rPr>
      </w:pPr>
    </w:p>
    <w:p w:rsidR="00497C62" w:rsidRPr="002C2EC5" w:rsidRDefault="00497C62" w:rsidP="0020335F">
      <w:pPr>
        <w:jc w:val="both"/>
        <w:rPr>
          <w:sz w:val="23"/>
          <w:szCs w:val="23"/>
          <w:shd w:val="clear" w:color="auto" w:fill="FFFFFF"/>
        </w:rPr>
      </w:pPr>
      <w:r w:rsidRPr="002C2EC5">
        <w:rPr>
          <w:sz w:val="23"/>
          <w:szCs w:val="23"/>
          <w:shd w:val="clear" w:color="auto" w:fill="FFFFFF"/>
        </w:rPr>
        <w:t xml:space="preserve">Debido al crecimiento urbano y las nuevas demandas sociales, los arquitectos que desarrollaron el movimiento de arquitectura moderna, experimentaron e implementaron los principios de esta, adaptándolos al medio donde se implantaron, consiguiendo </w:t>
      </w:r>
      <w:r w:rsidR="00761E7E" w:rsidRPr="002C2EC5">
        <w:rPr>
          <w:sz w:val="23"/>
          <w:szCs w:val="23"/>
          <w:shd w:val="clear" w:color="auto" w:fill="FFFFFF"/>
        </w:rPr>
        <w:t xml:space="preserve">nuevas </w:t>
      </w:r>
      <w:r w:rsidRPr="002C2EC5">
        <w:rPr>
          <w:sz w:val="23"/>
          <w:szCs w:val="23"/>
          <w:shd w:val="clear" w:color="auto" w:fill="FFFFFF"/>
        </w:rPr>
        <w:t>relaciones espaciales y arquitectónico-urbanas con el usuario y sociedad</w:t>
      </w:r>
      <w:r w:rsidR="009B64E6" w:rsidRPr="002C2EC5">
        <w:rPr>
          <w:sz w:val="23"/>
          <w:szCs w:val="23"/>
          <w:shd w:val="clear" w:color="auto" w:fill="FFFFFF"/>
        </w:rPr>
        <w:t xml:space="preserve"> del territorio</w:t>
      </w:r>
      <w:r w:rsidRPr="002C2EC5">
        <w:rPr>
          <w:sz w:val="23"/>
          <w:szCs w:val="23"/>
          <w:shd w:val="clear" w:color="auto" w:fill="FFFFFF"/>
        </w:rPr>
        <w:t xml:space="preserve">, respecto a lo que se venía desarrollando </w:t>
      </w:r>
      <w:r w:rsidR="009B64E6" w:rsidRPr="002C2EC5">
        <w:rPr>
          <w:sz w:val="23"/>
          <w:szCs w:val="23"/>
          <w:shd w:val="clear" w:color="auto" w:fill="FFFFFF"/>
        </w:rPr>
        <w:t xml:space="preserve">previamente </w:t>
      </w:r>
      <w:r w:rsidRPr="002C2EC5">
        <w:rPr>
          <w:sz w:val="23"/>
          <w:szCs w:val="23"/>
          <w:shd w:val="clear" w:color="auto" w:fill="FFFFFF"/>
        </w:rPr>
        <w:t>con la arquitectura tradicional.</w:t>
      </w:r>
      <w:r w:rsidR="00553272" w:rsidRPr="002C2EC5">
        <w:rPr>
          <w:sz w:val="23"/>
          <w:szCs w:val="23"/>
          <w:shd w:val="clear" w:color="auto" w:fill="FFFFFF"/>
        </w:rPr>
        <w:t xml:space="preserve"> </w:t>
      </w:r>
    </w:p>
    <w:p w:rsidR="00497C62" w:rsidRPr="002C2EC5" w:rsidRDefault="00497C62" w:rsidP="0020335F">
      <w:pPr>
        <w:jc w:val="both"/>
        <w:rPr>
          <w:sz w:val="23"/>
          <w:szCs w:val="23"/>
          <w:shd w:val="clear" w:color="auto" w:fill="FFFFFF"/>
        </w:rPr>
      </w:pPr>
      <w:r w:rsidRPr="002C2EC5">
        <w:rPr>
          <w:sz w:val="23"/>
          <w:szCs w:val="23"/>
          <w:shd w:val="clear" w:color="auto" w:fill="FFFFFF"/>
        </w:rPr>
        <w:t xml:space="preserve"> </w:t>
      </w:r>
    </w:p>
    <w:p w:rsidR="009B64E6" w:rsidRPr="002C2EC5" w:rsidRDefault="009B64E6" w:rsidP="0020335F">
      <w:pPr>
        <w:jc w:val="both"/>
        <w:rPr>
          <w:sz w:val="23"/>
          <w:szCs w:val="23"/>
          <w:shd w:val="clear" w:color="auto" w:fill="FFFFFF"/>
        </w:rPr>
      </w:pPr>
      <w:r w:rsidRPr="002C2EC5">
        <w:rPr>
          <w:sz w:val="23"/>
          <w:szCs w:val="23"/>
          <w:shd w:val="clear" w:color="auto" w:fill="FFFFFF"/>
        </w:rPr>
        <w:t>Se desarrollaron grandes proyectos en altura</w:t>
      </w:r>
      <w:r w:rsidR="00761E7E">
        <w:rPr>
          <w:sz w:val="23"/>
          <w:szCs w:val="23"/>
          <w:shd w:val="clear" w:color="auto" w:fill="FFFFFF"/>
        </w:rPr>
        <w:t xml:space="preserve"> tanto para oficinas como vivienda</w:t>
      </w:r>
      <w:r w:rsidRPr="002C2EC5">
        <w:rPr>
          <w:sz w:val="23"/>
          <w:szCs w:val="23"/>
          <w:shd w:val="clear" w:color="auto" w:fill="FFFFFF"/>
        </w:rPr>
        <w:t xml:space="preserve">, </w:t>
      </w:r>
      <w:r w:rsidR="009C27DB" w:rsidRPr="002C2EC5">
        <w:rPr>
          <w:sz w:val="23"/>
          <w:szCs w:val="23"/>
          <w:shd w:val="clear" w:color="auto" w:fill="FFFFFF"/>
        </w:rPr>
        <w:t xml:space="preserve">y algunas </w:t>
      </w:r>
      <w:r w:rsidRPr="002C2EC5">
        <w:rPr>
          <w:sz w:val="23"/>
          <w:szCs w:val="23"/>
          <w:shd w:val="clear" w:color="auto" w:fill="FFFFFF"/>
        </w:rPr>
        <w:t xml:space="preserve">casas unifamiliares con características y elementos compositivos únicos que pasaron a ser obras referentes y muy </w:t>
      </w:r>
      <w:proofErr w:type="gramStart"/>
      <w:r w:rsidRPr="002C2EC5">
        <w:rPr>
          <w:sz w:val="23"/>
          <w:szCs w:val="23"/>
          <w:shd w:val="clear" w:color="auto" w:fill="FFFFFF"/>
        </w:rPr>
        <w:t>discutidos</w:t>
      </w:r>
      <w:proofErr w:type="gramEnd"/>
      <w:r w:rsidRPr="002C2EC5">
        <w:rPr>
          <w:sz w:val="23"/>
          <w:szCs w:val="23"/>
          <w:shd w:val="clear" w:color="auto" w:fill="FFFFFF"/>
        </w:rPr>
        <w:t xml:space="preserve"> en la comunidad arquitectónica. Estas obras contienen un lenguaje moderno</w:t>
      </w:r>
      <w:r w:rsidR="00761E7E">
        <w:rPr>
          <w:sz w:val="23"/>
          <w:szCs w:val="23"/>
          <w:shd w:val="clear" w:color="auto" w:fill="FFFFFF"/>
        </w:rPr>
        <w:t xml:space="preserve"> y contemporáneo </w:t>
      </w:r>
      <w:r w:rsidRPr="002C2EC5">
        <w:rPr>
          <w:sz w:val="23"/>
          <w:szCs w:val="23"/>
          <w:shd w:val="clear" w:color="auto" w:fill="FFFFFF"/>
        </w:rPr>
        <w:t>que respondió al desarrollo de una época de suma importancia para la ciudad de Quito, aportando con propuestas compositivas y espaciales únicas que ameritan su protección y conservación.</w:t>
      </w:r>
    </w:p>
    <w:p w:rsidR="00980D0C" w:rsidRPr="002C2EC5" w:rsidRDefault="00980D0C" w:rsidP="0020335F">
      <w:pPr>
        <w:jc w:val="both"/>
        <w:rPr>
          <w:sz w:val="23"/>
          <w:szCs w:val="23"/>
          <w:shd w:val="clear" w:color="auto" w:fill="FFFFFF"/>
        </w:rPr>
      </w:pPr>
    </w:p>
    <w:p w:rsidR="00565CDB" w:rsidRPr="002C2EC5" w:rsidRDefault="00565CDB" w:rsidP="00736E7A">
      <w:pPr>
        <w:pStyle w:val="Ttulo2"/>
        <w:shd w:val="clear" w:color="auto" w:fill="DAEEF3" w:themeFill="accent5" w:themeFillTint="33"/>
        <w:rPr>
          <w:rFonts w:ascii="Times New Roman" w:hAnsi="Times New Roman"/>
          <w:sz w:val="23"/>
          <w:szCs w:val="23"/>
        </w:rPr>
      </w:pPr>
      <w:r w:rsidRPr="002C2EC5">
        <w:rPr>
          <w:rFonts w:ascii="Times New Roman" w:hAnsi="Times New Roman"/>
          <w:sz w:val="23"/>
          <w:szCs w:val="23"/>
        </w:rPr>
        <w:t>3.1 Análisis histórico</w:t>
      </w:r>
    </w:p>
    <w:p w:rsidR="0020335F" w:rsidRPr="002C2EC5" w:rsidRDefault="0020335F" w:rsidP="0020335F">
      <w:pPr>
        <w:jc w:val="both"/>
        <w:rPr>
          <w:sz w:val="22"/>
          <w:szCs w:val="23"/>
          <w:lang w:eastAsia="en-US"/>
        </w:rPr>
      </w:pPr>
    </w:p>
    <w:p w:rsidR="0079120F" w:rsidRPr="002C2EC5" w:rsidRDefault="0079120F" w:rsidP="0079120F">
      <w:pPr>
        <w:autoSpaceDE w:val="0"/>
        <w:autoSpaceDN w:val="0"/>
        <w:adjustRightInd w:val="0"/>
        <w:jc w:val="both"/>
        <w:rPr>
          <w:sz w:val="23"/>
          <w:szCs w:val="23"/>
        </w:rPr>
      </w:pPr>
      <w:r w:rsidRPr="002C2EC5">
        <w:rPr>
          <w:sz w:val="23"/>
          <w:szCs w:val="23"/>
        </w:rPr>
        <w:t xml:space="preserve">El Movimiento Moderno, corriente de pensamiento que inició en Europa a inicios del siglo XX, se formó con bases muy sólidas que pronto llegaron a traspasar fronteras y a extenderse en todo el mundo. A nuestro país llegó algo más tarde y en Quito se fue posicionando poco a poco en medio de un espectro relativamente amplio de producción arquitectónica que se gestaba ya llegada la mitad del siglo XX, desde prácticas que continuaban la tradición, hasta los más variados estilos traídos de fuera del país. La experiencia moderna en la ciudad, se hizo de un lugar con la realización de importantes obras que se desarrollaron en un período de tiempo de 35 años. </w:t>
      </w:r>
    </w:p>
    <w:p w:rsidR="0079120F" w:rsidRPr="002C2EC5" w:rsidRDefault="0079120F" w:rsidP="0079120F">
      <w:pPr>
        <w:autoSpaceDE w:val="0"/>
        <w:autoSpaceDN w:val="0"/>
        <w:adjustRightInd w:val="0"/>
        <w:jc w:val="both"/>
        <w:rPr>
          <w:sz w:val="23"/>
          <w:szCs w:val="23"/>
        </w:rPr>
      </w:pPr>
    </w:p>
    <w:p w:rsidR="006D45AC" w:rsidRDefault="0079120F" w:rsidP="0079120F">
      <w:pPr>
        <w:autoSpaceDE w:val="0"/>
        <w:autoSpaceDN w:val="0"/>
        <w:adjustRightInd w:val="0"/>
        <w:jc w:val="both"/>
        <w:rPr>
          <w:sz w:val="23"/>
          <w:szCs w:val="23"/>
        </w:rPr>
      </w:pPr>
      <w:r w:rsidRPr="002C2EC5">
        <w:rPr>
          <w:sz w:val="23"/>
          <w:szCs w:val="23"/>
        </w:rPr>
        <w:t xml:space="preserve">En la Arquitectura, las demandas procedieron </w:t>
      </w:r>
      <w:r w:rsidR="00A6190F" w:rsidRPr="002C2EC5">
        <w:rPr>
          <w:sz w:val="23"/>
          <w:szCs w:val="23"/>
        </w:rPr>
        <w:t>principalmente de</w:t>
      </w:r>
      <w:r w:rsidRPr="002C2EC5">
        <w:rPr>
          <w:sz w:val="23"/>
          <w:szCs w:val="23"/>
        </w:rPr>
        <w:t xml:space="preserve">: el caos urbano provocado por la Revolución Industrial al separar espacialmente la vivienda del trabajo, al imponer jornadas de trabajo extenuantes a cambio de salarios de supervivencia diaria; y atraer a millones de campesinos a la ciudad; con los problemas de hacinamiento, miseria e insalubridad que todo aquello generaba. </w:t>
      </w:r>
    </w:p>
    <w:p w:rsidR="00873DE2" w:rsidRPr="002C2EC5" w:rsidRDefault="0079120F" w:rsidP="0079120F">
      <w:pPr>
        <w:autoSpaceDE w:val="0"/>
        <w:autoSpaceDN w:val="0"/>
        <w:adjustRightInd w:val="0"/>
        <w:jc w:val="both"/>
        <w:rPr>
          <w:sz w:val="23"/>
          <w:szCs w:val="23"/>
        </w:rPr>
      </w:pPr>
      <w:r w:rsidRPr="002C2EC5">
        <w:rPr>
          <w:sz w:val="23"/>
          <w:szCs w:val="23"/>
        </w:rPr>
        <w:lastRenderedPageBreak/>
        <w:t>Estos problemas o demandas impulsa</w:t>
      </w:r>
      <w:r w:rsidR="00A6190F" w:rsidRPr="002C2EC5">
        <w:rPr>
          <w:sz w:val="23"/>
          <w:szCs w:val="23"/>
        </w:rPr>
        <w:t>ron</w:t>
      </w:r>
      <w:r w:rsidRPr="002C2EC5">
        <w:rPr>
          <w:sz w:val="23"/>
          <w:szCs w:val="23"/>
        </w:rPr>
        <w:t xml:space="preserve"> a los artistas y arquitectos a desechar todo lo anterior y crear un nuevo a</w:t>
      </w:r>
      <w:r w:rsidR="00A6190F" w:rsidRPr="002C2EC5">
        <w:rPr>
          <w:sz w:val="23"/>
          <w:szCs w:val="23"/>
        </w:rPr>
        <w:t>rte y una nueva Arquitectura,</w:t>
      </w:r>
      <w:r w:rsidRPr="002C2EC5">
        <w:rPr>
          <w:sz w:val="23"/>
          <w:szCs w:val="23"/>
        </w:rPr>
        <w:t xml:space="preserve"> misma que se desarrolló en tres fases: </w:t>
      </w:r>
      <w:r w:rsidRPr="002C2EC5">
        <w:rPr>
          <w:bCs/>
          <w:sz w:val="23"/>
          <w:szCs w:val="23"/>
        </w:rPr>
        <w:t>Primera Fase de la Arquitectura Moderna, Segunda Fase: el Período Racionalista y Tercera Fase: la Arquitectura Orgánica.</w:t>
      </w:r>
      <w:r w:rsidR="00873DE2" w:rsidRPr="002C2EC5">
        <w:rPr>
          <w:bCs/>
          <w:sz w:val="23"/>
          <w:szCs w:val="23"/>
        </w:rPr>
        <w:t xml:space="preserve"> </w:t>
      </w:r>
      <w:r w:rsidRPr="002C2EC5">
        <w:rPr>
          <w:sz w:val="23"/>
          <w:szCs w:val="23"/>
        </w:rPr>
        <w:t>Esta nueva Arquitectura tuvo, en general, las siguientes características de identidad:</w:t>
      </w:r>
    </w:p>
    <w:p w:rsidR="0079120F" w:rsidRPr="002C2EC5" w:rsidRDefault="0079120F" w:rsidP="0079120F">
      <w:pPr>
        <w:autoSpaceDE w:val="0"/>
        <w:autoSpaceDN w:val="0"/>
        <w:adjustRightInd w:val="0"/>
        <w:jc w:val="both"/>
        <w:rPr>
          <w:sz w:val="23"/>
          <w:szCs w:val="23"/>
        </w:rPr>
      </w:pPr>
      <w:r w:rsidRPr="002C2EC5">
        <w:rPr>
          <w:sz w:val="23"/>
          <w:szCs w:val="23"/>
        </w:rPr>
        <w:t xml:space="preserve">• La Arquitectura como un hecho colectivo, puesto que nace de las demandas colectivas y está dirigida a la satisfacción de las necesidades sociales más apremiantes. El arte debía estar al servicio del pueblo. </w:t>
      </w:r>
    </w:p>
    <w:p w:rsidR="0079120F" w:rsidRPr="002C2EC5" w:rsidRDefault="0079120F" w:rsidP="0079120F">
      <w:pPr>
        <w:autoSpaceDE w:val="0"/>
        <w:autoSpaceDN w:val="0"/>
        <w:adjustRightInd w:val="0"/>
        <w:jc w:val="both"/>
        <w:rPr>
          <w:sz w:val="23"/>
          <w:szCs w:val="23"/>
        </w:rPr>
      </w:pPr>
      <w:r w:rsidRPr="002C2EC5">
        <w:rPr>
          <w:sz w:val="23"/>
          <w:szCs w:val="23"/>
        </w:rPr>
        <w:t>• Solucionar la contradicción entre producción en serie y artesanía de calidad.</w:t>
      </w:r>
    </w:p>
    <w:p w:rsidR="0079120F" w:rsidRPr="002C2EC5" w:rsidRDefault="0079120F" w:rsidP="0079120F">
      <w:pPr>
        <w:autoSpaceDE w:val="0"/>
        <w:autoSpaceDN w:val="0"/>
        <w:adjustRightInd w:val="0"/>
        <w:jc w:val="both"/>
        <w:rPr>
          <w:sz w:val="23"/>
          <w:szCs w:val="23"/>
        </w:rPr>
      </w:pPr>
      <w:r w:rsidRPr="002C2EC5">
        <w:rPr>
          <w:sz w:val="23"/>
          <w:szCs w:val="23"/>
        </w:rPr>
        <w:t>• Desechar todos los cánones, códigos, órdenes y recursos figurativos anteriores, que ya no correspondían con el mundo que se estaba viviendo,</w:t>
      </w:r>
    </w:p>
    <w:p w:rsidR="0079120F" w:rsidRPr="002C2EC5" w:rsidRDefault="0079120F" w:rsidP="0079120F">
      <w:pPr>
        <w:autoSpaceDE w:val="0"/>
        <w:autoSpaceDN w:val="0"/>
        <w:adjustRightInd w:val="0"/>
        <w:jc w:val="both"/>
        <w:rPr>
          <w:sz w:val="23"/>
          <w:szCs w:val="23"/>
        </w:rPr>
      </w:pPr>
      <w:r w:rsidRPr="002C2EC5">
        <w:rPr>
          <w:sz w:val="23"/>
          <w:szCs w:val="23"/>
        </w:rPr>
        <w:t>• Concebir al Medio Ambiente Artificial (construido por el hombre) como una parte del Medio ambiente Natural, esto es, integrar la Arquitectura con la Naturaleza.</w:t>
      </w:r>
    </w:p>
    <w:p w:rsidR="0079120F" w:rsidRPr="002C2EC5" w:rsidRDefault="0079120F" w:rsidP="0079120F">
      <w:pPr>
        <w:autoSpaceDE w:val="0"/>
        <w:autoSpaceDN w:val="0"/>
        <w:adjustRightInd w:val="0"/>
        <w:jc w:val="both"/>
        <w:rPr>
          <w:sz w:val="23"/>
          <w:szCs w:val="23"/>
        </w:rPr>
      </w:pPr>
      <w:r w:rsidRPr="002C2EC5">
        <w:rPr>
          <w:sz w:val="23"/>
          <w:szCs w:val="23"/>
        </w:rPr>
        <w:t xml:space="preserve">• La Arquitectura, en todas sus fases, se encontraba centrada en los problemas de las ciudades. </w:t>
      </w:r>
    </w:p>
    <w:p w:rsidR="0079120F" w:rsidRPr="002C2EC5" w:rsidRDefault="0079120F" w:rsidP="0079120F">
      <w:pPr>
        <w:autoSpaceDE w:val="0"/>
        <w:autoSpaceDN w:val="0"/>
        <w:adjustRightInd w:val="0"/>
        <w:jc w:val="both"/>
        <w:rPr>
          <w:sz w:val="23"/>
          <w:szCs w:val="23"/>
        </w:rPr>
      </w:pPr>
      <w:r w:rsidRPr="002C2EC5">
        <w:rPr>
          <w:sz w:val="23"/>
          <w:szCs w:val="23"/>
        </w:rPr>
        <w:t xml:space="preserve">• La utilización de la estructura de hormigón armado posibilitó la continuidad espacial entre exterior e interior, puesto que la pared no respondía ya a una función estática. </w:t>
      </w:r>
    </w:p>
    <w:p w:rsidR="0079120F" w:rsidRPr="002C2EC5" w:rsidRDefault="0079120F" w:rsidP="0079120F">
      <w:pPr>
        <w:autoSpaceDE w:val="0"/>
        <w:autoSpaceDN w:val="0"/>
        <w:adjustRightInd w:val="0"/>
        <w:jc w:val="both"/>
        <w:rPr>
          <w:sz w:val="23"/>
          <w:szCs w:val="23"/>
        </w:rPr>
      </w:pPr>
      <w:r w:rsidRPr="002C2EC5">
        <w:rPr>
          <w:sz w:val="23"/>
          <w:szCs w:val="23"/>
        </w:rPr>
        <w:t xml:space="preserve">• Fidelidad a la naturaleza de los materiales empleados en la construcción. La negación de ejes y simetrías. </w:t>
      </w:r>
    </w:p>
    <w:p w:rsidR="0079120F" w:rsidRPr="002C2EC5" w:rsidRDefault="0079120F" w:rsidP="0079120F">
      <w:pPr>
        <w:autoSpaceDE w:val="0"/>
        <w:autoSpaceDN w:val="0"/>
        <w:adjustRightInd w:val="0"/>
        <w:jc w:val="both"/>
        <w:rPr>
          <w:sz w:val="23"/>
          <w:szCs w:val="23"/>
        </w:rPr>
      </w:pPr>
      <w:r w:rsidRPr="002C2EC5">
        <w:rPr>
          <w:sz w:val="23"/>
          <w:szCs w:val="23"/>
        </w:rPr>
        <w:t>• La arquitectura moderna es un producto colectivo, en el que cada actor deja su huella en la obra; de manera que dentro del marco de una acción colectiva se mantiene la individualidad de cada uno. Dignidad del trabajo humano y respeto de la temporalidad productiva.</w:t>
      </w:r>
    </w:p>
    <w:p w:rsidR="0079120F" w:rsidRPr="002C2EC5" w:rsidRDefault="0079120F" w:rsidP="0079120F">
      <w:pPr>
        <w:keepNext/>
        <w:jc w:val="center"/>
        <w:rPr>
          <w:sz w:val="23"/>
          <w:szCs w:val="23"/>
        </w:rPr>
      </w:pPr>
    </w:p>
    <w:p w:rsidR="0079120F" w:rsidRPr="002C2EC5" w:rsidRDefault="0079120F" w:rsidP="0079120F">
      <w:pPr>
        <w:keepNext/>
        <w:jc w:val="center"/>
        <w:rPr>
          <w:sz w:val="23"/>
          <w:szCs w:val="23"/>
        </w:rPr>
      </w:pPr>
      <w:r w:rsidRPr="002C2EC5">
        <w:rPr>
          <w:noProof/>
          <w:sz w:val="23"/>
          <w:szCs w:val="23"/>
        </w:rPr>
        <w:drawing>
          <wp:inline distT="0" distB="0" distL="0" distR="0" wp14:anchorId="7B65356A" wp14:editId="74BF0FA0">
            <wp:extent cx="1795805" cy="12663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646" b="2780"/>
                    <a:stretch/>
                  </pic:blipFill>
                  <pic:spPr bwMode="auto">
                    <a:xfrm>
                      <a:off x="0" y="0"/>
                      <a:ext cx="1823303" cy="1285732"/>
                    </a:xfrm>
                    <a:prstGeom prst="rect">
                      <a:avLst/>
                    </a:prstGeom>
                    <a:ln>
                      <a:noFill/>
                    </a:ln>
                    <a:extLst>
                      <a:ext uri="{53640926-AAD7-44D8-BBD7-CCE9431645EC}">
                        <a14:shadowObscured xmlns:a14="http://schemas.microsoft.com/office/drawing/2010/main"/>
                      </a:ext>
                    </a:extLst>
                  </pic:spPr>
                </pic:pic>
              </a:graphicData>
            </a:graphic>
          </wp:inline>
        </w:drawing>
      </w:r>
      <w:r w:rsidRPr="002C2EC5">
        <w:rPr>
          <w:sz w:val="23"/>
          <w:szCs w:val="23"/>
        </w:rPr>
        <w:t xml:space="preserve"> </w:t>
      </w:r>
      <w:r w:rsidRPr="002C2EC5">
        <w:rPr>
          <w:noProof/>
          <w:sz w:val="23"/>
          <w:szCs w:val="23"/>
        </w:rPr>
        <w:drawing>
          <wp:inline distT="0" distB="0" distL="0" distR="0" wp14:anchorId="60C77186" wp14:editId="5E5AFA05">
            <wp:extent cx="1821485" cy="12585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975"/>
                    <a:stretch/>
                  </pic:blipFill>
                  <pic:spPr bwMode="auto">
                    <a:xfrm>
                      <a:off x="0" y="0"/>
                      <a:ext cx="1899588" cy="1312536"/>
                    </a:xfrm>
                    <a:prstGeom prst="rect">
                      <a:avLst/>
                    </a:prstGeom>
                    <a:ln>
                      <a:noFill/>
                    </a:ln>
                    <a:extLst>
                      <a:ext uri="{53640926-AAD7-44D8-BBD7-CCE9431645EC}">
                        <a14:shadowObscured xmlns:a14="http://schemas.microsoft.com/office/drawing/2010/main"/>
                      </a:ext>
                    </a:extLst>
                  </pic:spPr>
                </pic:pic>
              </a:graphicData>
            </a:graphic>
          </wp:inline>
        </w:drawing>
      </w:r>
      <w:r w:rsidR="00043757" w:rsidRPr="002C2EC5">
        <w:rPr>
          <w:sz w:val="23"/>
          <w:szCs w:val="23"/>
        </w:rPr>
        <w:t xml:space="preserve"> </w:t>
      </w:r>
      <w:r w:rsidR="00043757" w:rsidRPr="002C2EC5">
        <w:rPr>
          <w:noProof/>
        </w:rPr>
        <w:drawing>
          <wp:inline distT="0" distB="0" distL="0" distR="0" wp14:anchorId="63367193" wp14:editId="3AAFF37D">
            <wp:extent cx="1699607" cy="126266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7"/>
                    <a:stretch/>
                  </pic:blipFill>
                  <pic:spPr bwMode="auto">
                    <a:xfrm>
                      <a:off x="0" y="0"/>
                      <a:ext cx="1721219" cy="1278724"/>
                    </a:xfrm>
                    <a:prstGeom prst="rect">
                      <a:avLst/>
                    </a:prstGeom>
                    <a:ln>
                      <a:noFill/>
                    </a:ln>
                    <a:extLst>
                      <a:ext uri="{53640926-AAD7-44D8-BBD7-CCE9431645EC}">
                        <a14:shadowObscured xmlns:a14="http://schemas.microsoft.com/office/drawing/2010/main"/>
                      </a:ext>
                    </a:extLst>
                  </pic:spPr>
                </pic:pic>
              </a:graphicData>
            </a:graphic>
          </wp:inline>
        </w:drawing>
      </w:r>
    </w:p>
    <w:p w:rsidR="0079120F" w:rsidRPr="002C2EC5" w:rsidRDefault="00165F32" w:rsidP="0079120F">
      <w:pPr>
        <w:keepNext/>
        <w:tabs>
          <w:tab w:val="left" w:pos="3782"/>
        </w:tabs>
        <w:rPr>
          <w:b/>
          <w:bCs/>
          <w:sz w:val="20"/>
          <w:szCs w:val="20"/>
          <w:lang w:eastAsia="en-US"/>
        </w:rPr>
      </w:pPr>
      <w:r w:rsidRPr="002C2EC5">
        <w:rPr>
          <w:sz w:val="20"/>
          <w:szCs w:val="20"/>
        </w:rPr>
        <w:t xml:space="preserve">            </w:t>
      </w:r>
      <w:r w:rsidR="0079120F" w:rsidRPr="002C2EC5">
        <w:rPr>
          <w:sz w:val="20"/>
          <w:szCs w:val="20"/>
        </w:rPr>
        <w:t xml:space="preserve">   </w:t>
      </w:r>
      <w:r w:rsidR="0079120F" w:rsidRPr="002C2EC5">
        <w:rPr>
          <w:b/>
          <w:sz w:val="20"/>
          <w:szCs w:val="20"/>
        </w:rPr>
        <w:t xml:space="preserve">Fotografía </w:t>
      </w:r>
      <w:r w:rsidR="0079120F" w:rsidRPr="002C2EC5">
        <w:rPr>
          <w:b/>
          <w:bCs/>
          <w:sz w:val="20"/>
          <w:szCs w:val="20"/>
          <w:lang w:eastAsia="en-US"/>
        </w:rPr>
        <w:t xml:space="preserve">N° </w:t>
      </w:r>
      <w:r w:rsidR="002F31B1" w:rsidRPr="002C2EC5">
        <w:rPr>
          <w:b/>
          <w:bCs/>
          <w:sz w:val="20"/>
          <w:szCs w:val="20"/>
          <w:lang w:eastAsia="en-US"/>
        </w:rPr>
        <w:t>7</w:t>
      </w:r>
      <w:r w:rsidR="0079120F" w:rsidRPr="002C2EC5">
        <w:rPr>
          <w:b/>
          <w:bCs/>
          <w:sz w:val="20"/>
          <w:szCs w:val="20"/>
          <w:lang w:eastAsia="en-US"/>
        </w:rPr>
        <w:t xml:space="preserve">                    </w:t>
      </w:r>
      <w:r w:rsidRPr="002C2EC5">
        <w:rPr>
          <w:b/>
          <w:bCs/>
          <w:sz w:val="20"/>
          <w:szCs w:val="20"/>
          <w:lang w:eastAsia="en-US"/>
        </w:rPr>
        <w:t xml:space="preserve">            </w:t>
      </w:r>
      <w:r w:rsidR="0079120F" w:rsidRPr="002C2EC5">
        <w:rPr>
          <w:b/>
          <w:sz w:val="20"/>
          <w:szCs w:val="20"/>
        </w:rPr>
        <w:t xml:space="preserve">Fotografía </w:t>
      </w:r>
      <w:r w:rsidR="0079120F" w:rsidRPr="002C2EC5">
        <w:rPr>
          <w:b/>
          <w:bCs/>
          <w:sz w:val="20"/>
          <w:szCs w:val="20"/>
          <w:lang w:eastAsia="en-US"/>
        </w:rPr>
        <w:t xml:space="preserve">N° </w:t>
      </w:r>
      <w:r w:rsidR="002F31B1" w:rsidRPr="002C2EC5">
        <w:rPr>
          <w:b/>
          <w:bCs/>
          <w:sz w:val="20"/>
          <w:szCs w:val="20"/>
          <w:lang w:eastAsia="en-US"/>
        </w:rPr>
        <w:t>8</w:t>
      </w:r>
      <w:r w:rsidRPr="002C2EC5">
        <w:rPr>
          <w:b/>
          <w:bCs/>
          <w:sz w:val="20"/>
          <w:szCs w:val="20"/>
          <w:lang w:eastAsia="en-US"/>
        </w:rPr>
        <w:t xml:space="preserve">                              </w:t>
      </w:r>
      <w:r w:rsidRPr="002C2EC5">
        <w:rPr>
          <w:b/>
          <w:sz w:val="20"/>
          <w:szCs w:val="20"/>
        </w:rPr>
        <w:t xml:space="preserve">Fotografía </w:t>
      </w:r>
      <w:r w:rsidRPr="002C2EC5">
        <w:rPr>
          <w:b/>
          <w:bCs/>
          <w:sz w:val="20"/>
          <w:szCs w:val="20"/>
          <w:lang w:eastAsia="en-US"/>
        </w:rPr>
        <w:t xml:space="preserve">N° </w:t>
      </w:r>
      <w:r w:rsidR="002F31B1" w:rsidRPr="002C2EC5">
        <w:rPr>
          <w:b/>
          <w:bCs/>
          <w:sz w:val="20"/>
          <w:szCs w:val="20"/>
          <w:lang w:eastAsia="en-US"/>
        </w:rPr>
        <w:t>9</w:t>
      </w:r>
    </w:p>
    <w:p w:rsidR="0079120F" w:rsidRPr="002C2EC5" w:rsidRDefault="00165F32" w:rsidP="0079120F">
      <w:pPr>
        <w:autoSpaceDE w:val="0"/>
        <w:autoSpaceDN w:val="0"/>
        <w:adjustRightInd w:val="0"/>
        <w:jc w:val="both"/>
        <w:rPr>
          <w:b/>
          <w:bCs/>
          <w:sz w:val="20"/>
          <w:szCs w:val="23"/>
          <w:lang w:eastAsia="en-US"/>
        </w:rPr>
      </w:pPr>
      <w:r w:rsidRPr="002C2EC5">
        <w:rPr>
          <w:sz w:val="20"/>
          <w:szCs w:val="23"/>
          <w:lang w:eastAsia="en-US"/>
        </w:rPr>
        <w:t xml:space="preserve">           </w:t>
      </w:r>
      <w:r w:rsidR="0079120F" w:rsidRPr="002C2EC5">
        <w:rPr>
          <w:sz w:val="20"/>
          <w:szCs w:val="23"/>
          <w:lang w:eastAsia="en-US"/>
        </w:rPr>
        <w:t xml:space="preserve">        Casa </w:t>
      </w:r>
      <w:proofErr w:type="spellStart"/>
      <w:r w:rsidR="0079120F" w:rsidRPr="002C2EC5">
        <w:rPr>
          <w:sz w:val="20"/>
          <w:szCs w:val="23"/>
          <w:lang w:eastAsia="en-US"/>
        </w:rPr>
        <w:t>Robie</w:t>
      </w:r>
      <w:proofErr w:type="spellEnd"/>
      <w:r w:rsidR="0079120F" w:rsidRPr="002C2EC5">
        <w:rPr>
          <w:sz w:val="20"/>
          <w:szCs w:val="23"/>
          <w:lang w:eastAsia="en-US"/>
        </w:rPr>
        <w:t xml:space="preserve">                        </w:t>
      </w:r>
      <w:r w:rsidRPr="002C2EC5">
        <w:rPr>
          <w:sz w:val="20"/>
          <w:szCs w:val="23"/>
          <w:lang w:eastAsia="en-US"/>
        </w:rPr>
        <w:t xml:space="preserve"> </w:t>
      </w:r>
      <w:r w:rsidR="0079120F" w:rsidRPr="002C2EC5">
        <w:rPr>
          <w:sz w:val="20"/>
          <w:szCs w:val="23"/>
          <w:lang w:eastAsia="en-US"/>
        </w:rPr>
        <w:t xml:space="preserve"> Ayuntamiento de </w:t>
      </w:r>
      <w:proofErr w:type="spellStart"/>
      <w:r w:rsidR="0079120F" w:rsidRPr="002C2EC5">
        <w:rPr>
          <w:sz w:val="20"/>
          <w:szCs w:val="23"/>
          <w:lang w:eastAsia="en-US"/>
        </w:rPr>
        <w:t>Säynatsälo</w:t>
      </w:r>
      <w:proofErr w:type="spellEnd"/>
      <w:r w:rsidR="007B3340" w:rsidRPr="002C2EC5">
        <w:rPr>
          <w:sz w:val="20"/>
          <w:szCs w:val="23"/>
          <w:lang w:eastAsia="en-US"/>
        </w:rPr>
        <w:t xml:space="preserve">                       Villa </w:t>
      </w:r>
      <w:proofErr w:type="spellStart"/>
      <w:r w:rsidR="007B3340" w:rsidRPr="002C2EC5">
        <w:rPr>
          <w:sz w:val="20"/>
          <w:szCs w:val="23"/>
          <w:lang w:eastAsia="en-US"/>
        </w:rPr>
        <w:t>Savoye</w:t>
      </w:r>
      <w:proofErr w:type="spellEnd"/>
    </w:p>
    <w:p w:rsidR="0079120F" w:rsidRPr="002C2EC5" w:rsidRDefault="0079120F" w:rsidP="0079120F">
      <w:pPr>
        <w:pStyle w:val="EstiloTextoindependienteNegrita"/>
        <w:tabs>
          <w:tab w:val="left" w:pos="1966"/>
          <w:tab w:val="center" w:pos="4252"/>
        </w:tabs>
        <w:jc w:val="left"/>
        <w:rPr>
          <w:rFonts w:eastAsiaTheme="minorHAnsi"/>
          <w:b w:val="0"/>
          <w:bCs w:val="0"/>
          <w:sz w:val="20"/>
          <w:szCs w:val="23"/>
          <w:lang w:val="es-EC" w:eastAsia="en-US"/>
        </w:rPr>
      </w:pPr>
      <w:r w:rsidRPr="002C2EC5">
        <w:rPr>
          <w:rFonts w:eastAsiaTheme="minorHAnsi"/>
          <w:b w:val="0"/>
          <w:bCs w:val="0"/>
          <w:sz w:val="20"/>
          <w:szCs w:val="23"/>
          <w:lang w:val="es-EC" w:eastAsia="en-US"/>
        </w:rPr>
        <w:t xml:space="preserve">              Fuente: </w:t>
      </w:r>
      <w:proofErr w:type="spellStart"/>
      <w:r w:rsidRPr="002C2EC5">
        <w:rPr>
          <w:rFonts w:eastAsiaTheme="minorHAnsi"/>
          <w:b w:val="0"/>
          <w:bCs w:val="0"/>
          <w:sz w:val="20"/>
          <w:szCs w:val="23"/>
          <w:lang w:val="es-EC" w:eastAsia="en-US"/>
        </w:rPr>
        <w:t>Metalocus</w:t>
      </w:r>
      <w:proofErr w:type="spellEnd"/>
      <w:r w:rsidRPr="002C2EC5">
        <w:rPr>
          <w:rFonts w:eastAsiaTheme="minorHAnsi"/>
          <w:b w:val="0"/>
          <w:bCs w:val="0"/>
          <w:sz w:val="20"/>
          <w:szCs w:val="23"/>
          <w:lang w:val="es-EC" w:eastAsia="en-US"/>
        </w:rPr>
        <w:t xml:space="preserve">               </w:t>
      </w:r>
      <w:r w:rsidR="007B3340" w:rsidRPr="002C2EC5">
        <w:rPr>
          <w:rFonts w:eastAsiaTheme="minorHAnsi"/>
          <w:b w:val="0"/>
          <w:bCs w:val="0"/>
          <w:sz w:val="20"/>
          <w:szCs w:val="23"/>
          <w:lang w:val="es-EC" w:eastAsia="en-US"/>
        </w:rPr>
        <w:t xml:space="preserve">             </w:t>
      </w:r>
      <w:r w:rsidRPr="002C2EC5">
        <w:rPr>
          <w:rFonts w:eastAsiaTheme="minorHAnsi"/>
          <w:b w:val="0"/>
          <w:bCs w:val="0"/>
          <w:sz w:val="20"/>
          <w:szCs w:val="23"/>
          <w:lang w:val="es-EC" w:eastAsia="en-US"/>
        </w:rPr>
        <w:t xml:space="preserve">Fuente: </w:t>
      </w:r>
      <w:hyperlink r:id="rId14" w:history="1">
        <w:proofErr w:type="spellStart"/>
        <w:r w:rsidR="007B3340" w:rsidRPr="002C2EC5">
          <w:rPr>
            <w:rStyle w:val="Hipervnculo"/>
            <w:rFonts w:eastAsiaTheme="minorHAnsi"/>
            <w:b w:val="0"/>
            <w:bCs w:val="0"/>
            <w:color w:val="auto"/>
            <w:sz w:val="20"/>
            <w:szCs w:val="23"/>
            <w:u w:val="none"/>
            <w:lang w:val="es-EC" w:eastAsia="en-US"/>
          </w:rPr>
          <w:t>staticflickr</w:t>
        </w:r>
        <w:proofErr w:type="spellEnd"/>
      </w:hyperlink>
      <w:r w:rsidR="007B3340" w:rsidRPr="002C2EC5">
        <w:rPr>
          <w:rFonts w:eastAsiaTheme="minorHAnsi"/>
          <w:b w:val="0"/>
          <w:bCs w:val="0"/>
          <w:sz w:val="20"/>
          <w:szCs w:val="23"/>
          <w:lang w:val="es-EC" w:eastAsia="en-US"/>
        </w:rPr>
        <w:t xml:space="preserve">                         </w:t>
      </w:r>
      <w:r w:rsidR="00E72D46">
        <w:rPr>
          <w:rFonts w:eastAsiaTheme="minorHAnsi"/>
          <w:b w:val="0"/>
          <w:bCs w:val="0"/>
          <w:sz w:val="20"/>
          <w:szCs w:val="23"/>
          <w:lang w:val="es-EC" w:eastAsia="en-US"/>
        </w:rPr>
        <w:t xml:space="preserve">  </w:t>
      </w:r>
      <w:r w:rsidR="007B3340" w:rsidRPr="002C2EC5">
        <w:rPr>
          <w:rFonts w:eastAsiaTheme="minorHAnsi"/>
          <w:b w:val="0"/>
          <w:bCs w:val="0"/>
          <w:sz w:val="20"/>
          <w:szCs w:val="23"/>
          <w:lang w:val="es-EC" w:eastAsia="en-US"/>
        </w:rPr>
        <w:t xml:space="preserve">Fuente: </w:t>
      </w:r>
      <w:proofErr w:type="spellStart"/>
      <w:r w:rsidR="007B3340" w:rsidRPr="002C2EC5">
        <w:rPr>
          <w:rFonts w:eastAsiaTheme="minorHAnsi"/>
          <w:b w:val="0"/>
          <w:bCs w:val="0"/>
          <w:sz w:val="20"/>
          <w:szCs w:val="23"/>
          <w:lang w:val="es-EC" w:eastAsia="en-US"/>
        </w:rPr>
        <w:t>Archdaily</w:t>
      </w:r>
      <w:proofErr w:type="spellEnd"/>
    </w:p>
    <w:p w:rsidR="0079120F" w:rsidRPr="002C2EC5" w:rsidRDefault="0079120F" w:rsidP="0079120F">
      <w:pPr>
        <w:autoSpaceDE w:val="0"/>
        <w:autoSpaceDN w:val="0"/>
        <w:adjustRightInd w:val="0"/>
        <w:jc w:val="both"/>
        <w:rPr>
          <w:b/>
          <w:sz w:val="23"/>
          <w:szCs w:val="23"/>
          <w:lang w:eastAsia="en-US"/>
        </w:rPr>
      </w:pPr>
    </w:p>
    <w:p w:rsidR="0079120F" w:rsidRPr="002C2EC5" w:rsidRDefault="0079120F" w:rsidP="0079120F">
      <w:pPr>
        <w:autoSpaceDE w:val="0"/>
        <w:autoSpaceDN w:val="0"/>
        <w:adjustRightInd w:val="0"/>
        <w:jc w:val="both"/>
        <w:rPr>
          <w:b/>
          <w:sz w:val="23"/>
          <w:szCs w:val="23"/>
          <w:lang w:eastAsia="en-US"/>
        </w:rPr>
      </w:pPr>
      <w:r w:rsidRPr="002C2EC5">
        <w:rPr>
          <w:b/>
          <w:sz w:val="23"/>
          <w:szCs w:val="23"/>
          <w:lang w:eastAsia="en-US"/>
        </w:rPr>
        <w:t>Influencia del Movimiento Moderno en la Arquitectura de Quito</w:t>
      </w:r>
    </w:p>
    <w:p w:rsidR="0079120F" w:rsidRPr="002C2EC5" w:rsidRDefault="0079120F" w:rsidP="0079120F">
      <w:pPr>
        <w:autoSpaceDE w:val="0"/>
        <w:autoSpaceDN w:val="0"/>
        <w:adjustRightInd w:val="0"/>
        <w:jc w:val="both"/>
        <w:rPr>
          <w:b/>
          <w:sz w:val="23"/>
          <w:szCs w:val="23"/>
          <w:lang w:eastAsia="en-US"/>
        </w:rPr>
      </w:pPr>
      <w:r w:rsidRPr="002C2EC5">
        <w:rPr>
          <w:sz w:val="23"/>
          <w:szCs w:val="23"/>
        </w:rPr>
        <w:t>Dentro de ese gran principio de integralidad bajo el cual se cobijaba el Movimiento Moderno europeo, en sus instancias más primigenias, no cabe duda que el valor social fue su bandera de lucha. En un principio todos caminaron, subordinados a este gran ideal, pero mientras avanzaba el tiempo</w:t>
      </w:r>
      <w:r w:rsidR="00AE28F4">
        <w:rPr>
          <w:sz w:val="23"/>
          <w:szCs w:val="23"/>
        </w:rPr>
        <w:t xml:space="preserve"> </w:t>
      </w:r>
      <w:r w:rsidRPr="002C2EC5">
        <w:rPr>
          <w:sz w:val="23"/>
          <w:szCs w:val="23"/>
        </w:rPr>
        <w:t>la gran materialización que llevaría a resolver los grandes problemas de la sociedad europea, no se veía cristalizada; sus grandes ideólogos, comenzaron a separarse del conglomerado, para mirar de manera más real el problema y empezaron a moverse con más libertad, pero interpretando a su manera los principios originarios; sin embargo el Movimiento Moderno llegó a su ocaso y sus ideólogos no lograron concretar sus más sublimes aspiraciones.</w:t>
      </w:r>
    </w:p>
    <w:p w:rsidR="0079120F" w:rsidRPr="002C2EC5" w:rsidRDefault="0079120F" w:rsidP="0079120F">
      <w:pPr>
        <w:autoSpaceDE w:val="0"/>
        <w:autoSpaceDN w:val="0"/>
        <w:adjustRightInd w:val="0"/>
        <w:jc w:val="both"/>
        <w:rPr>
          <w:b/>
          <w:sz w:val="23"/>
          <w:szCs w:val="23"/>
          <w:lang w:eastAsia="en-US"/>
        </w:rPr>
      </w:pPr>
    </w:p>
    <w:p w:rsidR="0079120F" w:rsidRPr="002C2EC5" w:rsidRDefault="0079120F" w:rsidP="0079120F">
      <w:pPr>
        <w:autoSpaceDE w:val="0"/>
        <w:autoSpaceDN w:val="0"/>
        <w:adjustRightInd w:val="0"/>
        <w:jc w:val="both"/>
        <w:rPr>
          <w:b/>
          <w:sz w:val="23"/>
          <w:szCs w:val="23"/>
          <w:lang w:eastAsia="en-US"/>
        </w:rPr>
      </w:pPr>
      <w:r w:rsidRPr="002C2EC5">
        <w:rPr>
          <w:sz w:val="23"/>
          <w:szCs w:val="23"/>
        </w:rPr>
        <w:t>Sin embargo, a pesar de las aspiraciones no cumplidas, su capacidad de divulgación se hizo de muy buena forma, pues el Movimiento Moderno que se gestó en el centro de Europa a principios del siglo XX, pronto se conoció en el mundo entero, sobre todo hacia 1.940, debido a la salida obligada o voluntaria de muchos actores de la escena arquitectónica europea y a los viajes hacia Europa y Estados Unidos de arquitectos de lugares lejanos. Por esa época, también a Quito llegó esta fuerza migratoria.</w:t>
      </w:r>
    </w:p>
    <w:p w:rsidR="0079120F" w:rsidRDefault="0079120F" w:rsidP="0079120F">
      <w:pPr>
        <w:autoSpaceDE w:val="0"/>
        <w:autoSpaceDN w:val="0"/>
        <w:adjustRightInd w:val="0"/>
        <w:jc w:val="both"/>
        <w:rPr>
          <w:b/>
          <w:sz w:val="23"/>
          <w:szCs w:val="23"/>
        </w:rPr>
      </w:pPr>
      <w:r w:rsidRPr="002C2EC5">
        <w:rPr>
          <w:b/>
          <w:sz w:val="23"/>
          <w:szCs w:val="23"/>
        </w:rPr>
        <w:lastRenderedPageBreak/>
        <w:t>Desarrollo de la Arquitectura Moderna de Quito</w:t>
      </w:r>
    </w:p>
    <w:p w:rsidR="006D45AC" w:rsidRPr="002C2EC5" w:rsidRDefault="006D45AC" w:rsidP="0079120F">
      <w:pPr>
        <w:autoSpaceDE w:val="0"/>
        <w:autoSpaceDN w:val="0"/>
        <w:adjustRightInd w:val="0"/>
        <w:jc w:val="both"/>
        <w:rPr>
          <w:b/>
          <w:sz w:val="23"/>
          <w:szCs w:val="23"/>
          <w:lang w:eastAsia="en-US"/>
        </w:rPr>
      </w:pPr>
    </w:p>
    <w:p w:rsidR="00902F6A" w:rsidRPr="002C2EC5" w:rsidRDefault="0079120F" w:rsidP="00902F6A">
      <w:pPr>
        <w:autoSpaceDE w:val="0"/>
        <w:autoSpaceDN w:val="0"/>
        <w:adjustRightInd w:val="0"/>
        <w:jc w:val="both"/>
        <w:rPr>
          <w:b/>
          <w:sz w:val="23"/>
          <w:szCs w:val="23"/>
          <w:lang w:eastAsia="en-US"/>
        </w:rPr>
      </w:pPr>
      <w:r w:rsidRPr="002C2EC5">
        <w:rPr>
          <w:sz w:val="23"/>
          <w:szCs w:val="23"/>
        </w:rPr>
        <w:t>El denominado Movimiento Moderno, se gesta alrededor de 1920 y hasta 1930 se materializa la producción teórica y práctica más importante, llegándose a definir esta época como la Década Heroica, la mayor herencia de la arquitectura moderna de Quito, pertenece a las ideas desarrolladas en esta época, conocida como Racionalismo Arquitectónico, y en el estudio del Movimiento Moderno europeo, el cual se ha definido como Segunda Fase; en este sentido, la Primera Fase se considera la base para la formación de este Movimiento Moderno.</w:t>
      </w:r>
      <w:r w:rsidRPr="002C2EC5">
        <w:t xml:space="preserve"> </w:t>
      </w:r>
      <w:r w:rsidRPr="002C2EC5">
        <w:rPr>
          <w:sz w:val="23"/>
          <w:szCs w:val="23"/>
        </w:rPr>
        <w:t>La Tercera Fase ha tenido una influencia menos notoria, más bien, ha sido más determinante en la época revisionista de la arquitectura de Quito (1960 en adelante).</w:t>
      </w:r>
    </w:p>
    <w:p w:rsidR="00902F6A" w:rsidRPr="002C2EC5" w:rsidRDefault="00902F6A" w:rsidP="00902F6A">
      <w:pPr>
        <w:autoSpaceDE w:val="0"/>
        <w:autoSpaceDN w:val="0"/>
        <w:adjustRightInd w:val="0"/>
        <w:jc w:val="both"/>
        <w:rPr>
          <w:b/>
          <w:sz w:val="23"/>
          <w:szCs w:val="23"/>
          <w:lang w:eastAsia="en-US"/>
        </w:rPr>
      </w:pPr>
    </w:p>
    <w:p w:rsidR="00902F6A" w:rsidRDefault="0079120F" w:rsidP="00902F6A">
      <w:pPr>
        <w:autoSpaceDE w:val="0"/>
        <w:autoSpaceDN w:val="0"/>
        <w:adjustRightInd w:val="0"/>
        <w:jc w:val="both"/>
        <w:rPr>
          <w:b/>
          <w:sz w:val="23"/>
          <w:szCs w:val="23"/>
        </w:rPr>
      </w:pPr>
      <w:r w:rsidRPr="002C2EC5">
        <w:rPr>
          <w:b/>
          <w:sz w:val="23"/>
          <w:szCs w:val="23"/>
        </w:rPr>
        <w:t>Etapa Previa (Hasta la Década de 1.930)</w:t>
      </w:r>
    </w:p>
    <w:p w:rsidR="006D45AC" w:rsidRPr="002C2EC5" w:rsidRDefault="006D45AC" w:rsidP="00902F6A">
      <w:pPr>
        <w:autoSpaceDE w:val="0"/>
        <w:autoSpaceDN w:val="0"/>
        <w:adjustRightInd w:val="0"/>
        <w:jc w:val="both"/>
        <w:rPr>
          <w:b/>
          <w:sz w:val="23"/>
          <w:szCs w:val="23"/>
        </w:rPr>
      </w:pPr>
    </w:p>
    <w:p w:rsidR="00902F6A" w:rsidRPr="002C2EC5" w:rsidRDefault="0079120F" w:rsidP="00902F6A">
      <w:pPr>
        <w:autoSpaceDE w:val="0"/>
        <w:autoSpaceDN w:val="0"/>
        <w:adjustRightInd w:val="0"/>
        <w:jc w:val="both"/>
        <w:rPr>
          <w:b/>
          <w:sz w:val="23"/>
          <w:szCs w:val="23"/>
        </w:rPr>
      </w:pPr>
      <w:r w:rsidRPr="002C2EC5">
        <w:rPr>
          <w:sz w:val="23"/>
          <w:szCs w:val="23"/>
        </w:rPr>
        <w:t xml:space="preserve">Durante las dos primeras décadas del siglo XX, si bien Quito se extiende urbanísticamente hacia el norte, con la promoción privada y pública de barrios como la América, la Mariscal, etc., se construían los más variados estilos arquitectónicos del pasado, con los mismos materiales y sistemas constructivos tradicionales (adobe, tapial, madera, cal, piedra, etc.) para materializar expresiones “neogóticas, </w:t>
      </w:r>
      <w:proofErr w:type="spellStart"/>
      <w:r w:rsidRPr="002C2EC5">
        <w:rPr>
          <w:sz w:val="23"/>
          <w:szCs w:val="23"/>
        </w:rPr>
        <w:t>neorrománicas</w:t>
      </w:r>
      <w:proofErr w:type="spellEnd"/>
      <w:r w:rsidRPr="002C2EC5">
        <w:rPr>
          <w:sz w:val="23"/>
          <w:szCs w:val="23"/>
        </w:rPr>
        <w:t xml:space="preserve">, </w:t>
      </w:r>
      <w:proofErr w:type="spellStart"/>
      <w:r w:rsidRPr="002C2EC5">
        <w:rPr>
          <w:sz w:val="23"/>
          <w:szCs w:val="23"/>
        </w:rPr>
        <w:t>neomudéjares</w:t>
      </w:r>
      <w:proofErr w:type="spellEnd"/>
      <w:r w:rsidRPr="002C2EC5">
        <w:rPr>
          <w:sz w:val="23"/>
          <w:szCs w:val="23"/>
        </w:rPr>
        <w:t>, eclécticas”, etc. Mientras esto sucedía en Quito, en Europa se construían edificios de gran importancia del movimiento moderno.</w:t>
      </w:r>
    </w:p>
    <w:p w:rsidR="007D5A31" w:rsidRPr="002C2EC5" w:rsidRDefault="007D5A31" w:rsidP="00902F6A">
      <w:pPr>
        <w:autoSpaceDE w:val="0"/>
        <w:autoSpaceDN w:val="0"/>
        <w:adjustRightInd w:val="0"/>
        <w:jc w:val="both"/>
        <w:rPr>
          <w:sz w:val="23"/>
          <w:szCs w:val="23"/>
        </w:rPr>
      </w:pPr>
    </w:p>
    <w:p w:rsidR="00902F6A" w:rsidRPr="002C2EC5" w:rsidRDefault="0079120F" w:rsidP="00902F6A">
      <w:pPr>
        <w:autoSpaceDE w:val="0"/>
        <w:autoSpaceDN w:val="0"/>
        <w:adjustRightInd w:val="0"/>
        <w:jc w:val="both"/>
        <w:rPr>
          <w:b/>
          <w:sz w:val="23"/>
          <w:szCs w:val="23"/>
        </w:rPr>
      </w:pPr>
      <w:r w:rsidRPr="002C2EC5">
        <w:rPr>
          <w:sz w:val="23"/>
          <w:szCs w:val="23"/>
        </w:rPr>
        <w:t>Si la Arquitectura es el reflejo de la sociedad, está claro que en Europa los Arquitectos de esa época estaban preocupados por atender las urgentes necesidades que vivía esa sociedad de principios de siglo XX (Primera Guerra Mundial, clase obrera, etc.), mientras en Ecuador y en Quito los acontecimientos hacia esas fechas, transcurrían diferentes, todo sucedía sin mayores alteraciones, y los Arquitectos, al igual que en épocas pasadas, diseñaban y construían para satisfacer a las clases dominantes, que eran normalmente conservadoras, a quienes no les interesaban mucho romper sus tradiciones.</w:t>
      </w:r>
    </w:p>
    <w:p w:rsidR="00902F6A" w:rsidRPr="002C2EC5" w:rsidRDefault="00902F6A" w:rsidP="00902F6A">
      <w:pPr>
        <w:autoSpaceDE w:val="0"/>
        <w:autoSpaceDN w:val="0"/>
        <w:adjustRightInd w:val="0"/>
        <w:jc w:val="both"/>
        <w:rPr>
          <w:b/>
          <w:sz w:val="23"/>
          <w:szCs w:val="23"/>
        </w:rPr>
      </w:pPr>
    </w:p>
    <w:p w:rsidR="0079120F" w:rsidRPr="002C2EC5" w:rsidRDefault="0079120F" w:rsidP="00902F6A">
      <w:pPr>
        <w:autoSpaceDE w:val="0"/>
        <w:autoSpaceDN w:val="0"/>
        <w:adjustRightInd w:val="0"/>
        <w:jc w:val="both"/>
        <w:rPr>
          <w:sz w:val="23"/>
          <w:szCs w:val="23"/>
        </w:rPr>
      </w:pPr>
      <w:r w:rsidRPr="002C2EC5">
        <w:rPr>
          <w:sz w:val="23"/>
          <w:szCs w:val="23"/>
        </w:rPr>
        <w:t xml:space="preserve">El hormigón armado solo empieza a usarse en la década de los años cuarenta, pero gracias a la importación del hierro, por cuanto el cemento ya se fabricaba en el país desde hacía unos años atrás. A esta época pertenece la construcción del primer edificio alto y moderno, ubicado en el Centro Histórico de la ciudad, perteneciente al Banco La Previsora, con proyecto de los estadounidenses Hopkins y </w:t>
      </w:r>
      <w:proofErr w:type="spellStart"/>
      <w:r w:rsidRPr="002C2EC5">
        <w:rPr>
          <w:sz w:val="23"/>
          <w:szCs w:val="23"/>
        </w:rPr>
        <w:t>Dentz</w:t>
      </w:r>
      <w:proofErr w:type="spellEnd"/>
      <w:r w:rsidRPr="002C2EC5">
        <w:rPr>
          <w:sz w:val="23"/>
          <w:szCs w:val="23"/>
        </w:rPr>
        <w:t xml:space="preserve">, y ejecutado en 1939; el tamaño del edificio, </w:t>
      </w:r>
      <w:r w:rsidR="003C7184">
        <w:rPr>
          <w:sz w:val="23"/>
          <w:szCs w:val="23"/>
        </w:rPr>
        <w:t>con</w:t>
      </w:r>
      <w:r w:rsidRPr="002C2EC5">
        <w:rPr>
          <w:sz w:val="23"/>
          <w:szCs w:val="23"/>
        </w:rPr>
        <w:t xml:space="preserve"> un zócalo continuo desde el cual emergen dos torres aisladas de distinta altura, que buscan una condición casi </w:t>
      </w:r>
      <w:proofErr w:type="spellStart"/>
      <w:r w:rsidRPr="002C2EC5">
        <w:rPr>
          <w:sz w:val="23"/>
          <w:szCs w:val="23"/>
        </w:rPr>
        <w:t>multifronte</w:t>
      </w:r>
      <w:proofErr w:type="spellEnd"/>
      <w:r w:rsidR="003C7184">
        <w:rPr>
          <w:sz w:val="23"/>
          <w:szCs w:val="23"/>
        </w:rPr>
        <w:t>,</w:t>
      </w:r>
      <w:r w:rsidRPr="002C2EC5">
        <w:rPr>
          <w:sz w:val="23"/>
          <w:szCs w:val="23"/>
        </w:rPr>
        <w:t xml:space="preserve"> </w:t>
      </w:r>
      <w:r w:rsidR="003C7184">
        <w:rPr>
          <w:sz w:val="23"/>
          <w:szCs w:val="23"/>
        </w:rPr>
        <w:t>e</w:t>
      </w:r>
      <w:r w:rsidRPr="002C2EC5">
        <w:rPr>
          <w:sz w:val="23"/>
          <w:szCs w:val="23"/>
        </w:rPr>
        <w:t>stos antecedentes son suficientes para establecer a partir de este edificio el inicio de la experiencia arquitectónica quiteña bajo los criterios del Movimiento Moderno.</w:t>
      </w:r>
    </w:p>
    <w:p w:rsidR="00E918C5" w:rsidRPr="002C2EC5" w:rsidRDefault="00E918C5" w:rsidP="00E918C5">
      <w:pPr>
        <w:autoSpaceDE w:val="0"/>
        <w:autoSpaceDN w:val="0"/>
        <w:adjustRightInd w:val="0"/>
        <w:jc w:val="center"/>
        <w:rPr>
          <w:sz w:val="20"/>
          <w:szCs w:val="23"/>
        </w:rPr>
      </w:pPr>
    </w:p>
    <w:p w:rsidR="00E918C5" w:rsidRDefault="0079120F" w:rsidP="00E918C5">
      <w:pPr>
        <w:autoSpaceDE w:val="0"/>
        <w:autoSpaceDN w:val="0"/>
        <w:adjustRightInd w:val="0"/>
        <w:rPr>
          <w:b/>
          <w:sz w:val="23"/>
          <w:szCs w:val="23"/>
        </w:rPr>
      </w:pPr>
      <w:r w:rsidRPr="002C2EC5">
        <w:rPr>
          <w:b/>
          <w:sz w:val="23"/>
          <w:szCs w:val="23"/>
        </w:rPr>
        <w:t>Década de 1.940 (Etapa de Formación)</w:t>
      </w:r>
    </w:p>
    <w:p w:rsidR="006D45AC" w:rsidRPr="002C2EC5" w:rsidRDefault="006D45AC" w:rsidP="00E918C5">
      <w:pPr>
        <w:autoSpaceDE w:val="0"/>
        <w:autoSpaceDN w:val="0"/>
        <w:adjustRightInd w:val="0"/>
        <w:rPr>
          <w:b/>
          <w:sz w:val="23"/>
          <w:szCs w:val="23"/>
        </w:rPr>
      </w:pPr>
    </w:p>
    <w:p w:rsidR="006D45AC" w:rsidRDefault="007D5A31" w:rsidP="003C7184">
      <w:pPr>
        <w:autoSpaceDE w:val="0"/>
        <w:autoSpaceDN w:val="0"/>
        <w:adjustRightInd w:val="0"/>
        <w:jc w:val="both"/>
        <w:rPr>
          <w:sz w:val="23"/>
          <w:szCs w:val="23"/>
        </w:rPr>
      </w:pPr>
      <w:r w:rsidRPr="002C2EC5">
        <w:rPr>
          <w:sz w:val="23"/>
          <w:szCs w:val="23"/>
        </w:rPr>
        <w:t>Provenientes de países latinoamericanos también por esas fechas, hicieron su arribo a Quito, arquitectos invitados a aportar con su contingente profesional; precisamente uno de ellos, Guillermo Jones Odriozola, llega a realizar el Primer Plan Regulador de Quito en 1942, sin embrago</w:t>
      </w:r>
      <w:r w:rsidR="003C7184">
        <w:rPr>
          <w:sz w:val="23"/>
          <w:szCs w:val="23"/>
        </w:rPr>
        <w:t>,</w:t>
      </w:r>
      <w:r w:rsidRPr="002C2EC5">
        <w:rPr>
          <w:sz w:val="23"/>
          <w:szCs w:val="23"/>
        </w:rPr>
        <w:t xml:space="preserve"> estos arquitectos no contaban con la experiencia europea tan rica respecto a la innovación arquitectónica gracias a la influencia de las artes plásticas y el desarrollo de la tecnología de la construcción que le sirvieron de soporte, ya que en Quito, esta tecnología era aún insipiente y el desarrollo del arte se mantenía un tanto alejado de la arquitectura.</w:t>
      </w:r>
      <w:r w:rsidR="003C7184">
        <w:rPr>
          <w:sz w:val="23"/>
          <w:szCs w:val="23"/>
        </w:rPr>
        <w:t xml:space="preserve"> </w:t>
      </w:r>
      <w:r w:rsidRPr="00A95323">
        <w:rPr>
          <w:sz w:val="23"/>
          <w:szCs w:val="23"/>
        </w:rPr>
        <w:t>Por</w:t>
      </w:r>
      <w:r w:rsidRPr="002C2EC5">
        <w:rPr>
          <w:sz w:val="23"/>
          <w:szCs w:val="23"/>
        </w:rPr>
        <w:t xml:space="preserve"> esos años, en 1946 empezó a funcionar la Escuela de Arquitectura de la Universidad Central, desatendiendo la formación técnica y cultural en beneficio del diseño. </w:t>
      </w:r>
    </w:p>
    <w:p w:rsidR="006D45AC" w:rsidRDefault="006D45AC" w:rsidP="003C7184">
      <w:pPr>
        <w:autoSpaceDE w:val="0"/>
        <w:autoSpaceDN w:val="0"/>
        <w:adjustRightInd w:val="0"/>
        <w:jc w:val="both"/>
        <w:rPr>
          <w:sz w:val="23"/>
          <w:szCs w:val="23"/>
        </w:rPr>
      </w:pPr>
    </w:p>
    <w:p w:rsidR="0079120F" w:rsidRPr="002C2EC5" w:rsidRDefault="007D5A31" w:rsidP="003C7184">
      <w:pPr>
        <w:autoSpaceDE w:val="0"/>
        <w:autoSpaceDN w:val="0"/>
        <w:adjustRightInd w:val="0"/>
        <w:jc w:val="both"/>
        <w:rPr>
          <w:sz w:val="23"/>
          <w:szCs w:val="23"/>
        </w:rPr>
      </w:pPr>
      <w:r w:rsidRPr="002C2EC5">
        <w:rPr>
          <w:sz w:val="23"/>
          <w:szCs w:val="23"/>
        </w:rPr>
        <w:lastRenderedPageBreak/>
        <w:t>Sin embargo toda la década de 1940, a pesar de la presencia de ciertos arquitectos extranjeros, de la inauguración y funcionamiento de la Escuela de Arquitectura, y de algunos arquitectos ecuatorianos llegados con estudios en el extranjero como es el caso de Sixto Durán Ballén, Jaime Dávalos, y otros, y del espíritu de “modernidad” promovido por la Administración Municipal de ese entonces, el tiempo transcurrirá sin mayores propuestas que transformen el ambiente arquitectónico de la ciudad como preocupación colectiva.</w:t>
      </w:r>
    </w:p>
    <w:p w:rsidR="0079120F" w:rsidRPr="002C2EC5" w:rsidRDefault="0079120F" w:rsidP="0079120F">
      <w:pPr>
        <w:keepNext/>
        <w:jc w:val="both"/>
        <w:rPr>
          <w:sz w:val="23"/>
          <w:szCs w:val="23"/>
        </w:rPr>
      </w:pPr>
    </w:p>
    <w:p w:rsidR="0079120F" w:rsidRPr="002C2EC5" w:rsidRDefault="0079120F" w:rsidP="0079120F">
      <w:pPr>
        <w:keepNext/>
        <w:jc w:val="both"/>
        <w:rPr>
          <w:sz w:val="23"/>
          <w:szCs w:val="23"/>
        </w:rPr>
      </w:pPr>
      <w:r w:rsidRPr="002C2EC5">
        <w:rPr>
          <w:sz w:val="23"/>
          <w:szCs w:val="23"/>
        </w:rPr>
        <w:t>Las obras de esta década se siguen vistiendo con ropajes historicistas y tradicionales, poco interés tienen por mejorar las condiciones de habitabilidad (luz natural, ventilación, sol, etc.), el hormigón armado, único material innovador, fue incorporado de manera muy tímida en la arquitectura, esporádicas experiencias en el uso de la cubierta plana como es el caso del Rectorado de la Universidad Central, edificio que conserva elementos de la tradición como el arco, la galería exterior, la cúpula, mientras la luz natural como elemento que permite el buen uso y goce del espacio interior, y la presencia del arte en el edificio aún es contemplativa (mural de Jaime Andrade Moscoso ubicado en la parte posterior del teatro).</w:t>
      </w:r>
    </w:p>
    <w:p w:rsidR="007C1A8C" w:rsidRPr="002C2EC5" w:rsidRDefault="007C1A8C" w:rsidP="0079120F">
      <w:pPr>
        <w:keepNext/>
        <w:jc w:val="both"/>
        <w:rPr>
          <w:sz w:val="20"/>
          <w:szCs w:val="23"/>
          <w:lang w:eastAsia="en-US"/>
        </w:rPr>
      </w:pPr>
    </w:p>
    <w:p w:rsidR="0079120F" w:rsidRDefault="0079120F" w:rsidP="0079120F">
      <w:pPr>
        <w:keepNext/>
        <w:jc w:val="both"/>
        <w:rPr>
          <w:sz w:val="23"/>
          <w:szCs w:val="23"/>
        </w:rPr>
      </w:pPr>
      <w:r w:rsidRPr="002C2EC5">
        <w:rPr>
          <w:sz w:val="23"/>
          <w:szCs w:val="23"/>
        </w:rPr>
        <w:t xml:space="preserve">A pesar de la producción arquitectónica del Movimiento Moderno, la cual fue aún poco propositiva en su conjunto, se promocionó el desarrollo de una </w:t>
      </w:r>
      <w:r w:rsidRPr="002C2EC5">
        <w:rPr>
          <w:bCs/>
          <w:sz w:val="23"/>
          <w:szCs w:val="23"/>
        </w:rPr>
        <w:t>ciudad moderna</w:t>
      </w:r>
      <w:r w:rsidRPr="002C2EC5">
        <w:rPr>
          <w:sz w:val="23"/>
          <w:szCs w:val="23"/>
        </w:rPr>
        <w:t>, una ciudad que abandonó el concepto de borde edificado, y que busca que el interior de la manzana sea ocupado por el sólido, dejando el borde edificado de manzana como espacio abierto, espacio de transición entre la vida pública y la vida privada. El sólido se convierte en vacío y el vacío se convierte en sólido, así la ciudad tradicional se convierte en ciudad moderna, que busca en sus habitantes nuevas condiciones de vida.</w:t>
      </w:r>
    </w:p>
    <w:p w:rsidR="00A95323" w:rsidRDefault="00A95323" w:rsidP="0079120F">
      <w:pPr>
        <w:keepNext/>
        <w:jc w:val="both"/>
        <w:rPr>
          <w:sz w:val="23"/>
          <w:szCs w:val="23"/>
        </w:rPr>
      </w:pPr>
    </w:p>
    <w:p w:rsidR="00A95323" w:rsidRDefault="00A95323" w:rsidP="0079120F">
      <w:pPr>
        <w:keepNext/>
        <w:jc w:val="both"/>
        <w:rPr>
          <w:sz w:val="23"/>
          <w:szCs w:val="23"/>
        </w:rPr>
      </w:pPr>
      <w:r>
        <w:rPr>
          <w:noProof/>
        </w:rPr>
        <w:drawing>
          <wp:inline distT="0" distB="0" distL="0" distR="0" wp14:anchorId="0B5B22D7" wp14:editId="42544DAC">
            <wp:extent cx="1709531" cy="1280498"/>
            <wp:effectExtent l="0" t="0" r="5080" b="0"/>
            <wp:docPr id="22" name="1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 Imagen"/>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14517" cy="1284233"/>
                    </a:xfrm>
                    <a:prstGeom prst="rect">
                      <a:avLst/>
                    </a:prstGeom>
                  </pic:spPr>
                </pic:pic>
              </a:graphicData>
            </a:graphic>
          </wp:inline>
        </w:drawing>
      </w:r>
      <w:r>
        <w:rPr>
          <w:sz w:val="23"/>
          <w:szCs w:val="23"/>
        </w:rPr>
        <w:t xml:space="preserve"> </w:t>
      </w:r>
      <w:r>
        <w:rPr>
          <w:noProof/>
        </w:rPr>
        <w:drawing>
          <wp:inline distT="0" distB="0" distL="0" distR="0" wp14:anchorId="701AEC31" wp14:editId="6DC0F4A0">
            <wp:extent cx="1796995" cy="1293154"/>
            <wp:effectExtent l="0" t="0" r="0" b="2540"/>
            <wp:docPr id="33" name="1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 Imagen"/>
                    <pic:cNvPicPr>
                      <a:picLocks noChangeAspect="1"/>
                    </pic:cNvPicPr>
                  </pic:nvPicPr>
                  <pic:blipFill rotWithShape="1">
                    <a:blip r:embed="rId16"/>
                    <a:srcRect l="26592" t="41021" r="51557" b="39323"/>
                    <a:stretch/>
                  </pic:blipFill>
                  <pic:spPr bwMode="auto">
                    <a:xfrm>
                      <a:off x="0" y="0"/>
                      <a:ext cx="1796989" cy="1293150"/>
                    </a:xfrm>
                    <a:prstGeom prst="rect">
                      <a:avLst/>
                    </a:prstGeom>
                    <a:ln>
                      <a:noFill/>
                    </a:ln>
                    <a:extLst>
                      <a:ext uri="{53640926-AAD7-44D8-BBD7-CCE9431645EC}">
                        <a14:shadowObscured xmlns:a14="http://schemas.microsoft.com/office/drawing/2010/main"/>
                      </a:ext>
                    </a:extLst>
                  </pic:spPr>
                </pic:pic>
              </a:graphicData>
            </a:graphic>
          </wp:inline>
        </w:drawing>
      </w:r>
      <w:r>
        <w:rPr>
          <w:sz w:val="23"/>
          <w:szCs w:val="23"/>
        </w:rPr>
        <w:t xml:space="preserve"> </w:t>
      </w:r>
      <w:r w:rsidR="00F70EFE">
        <w:rPr>
          <w:noProof/>
        </w:rPr>
        <w:drawing>
          <wp:inline distT="0" distB="0" distL="0" distR="0" wp14:anchorId="0E7F2232" wp14:editId="0CBB439B">
            <wp:extent cx="1789043" cy="1301601"/>
            <wp:effectExtent l="0" t="0" r="1905" b="0"/>
            <wp:docPr id="35" name="3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 Image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3425" cy="1304789"/>
                    </a:xfrm>
                    <a:prstGeom prst="rect">
                      <a:avLst/>
                    </a:prstGeom>
                  </pic:spPr>
                </pic:pic>
              </a:graphicData>
            </a:graphic>
          </wp:inline>
        </w:drawing>
      </w:r>
    </w:p>
    <w:p w:rsidR="00E516E4" w:rsidRPr="00E516E4" w:rsidRDefault="00E516E4" w:rsidP="0079120F">
      <w:pPr>
        <w:keepNext/>
        <w:jc w:val="both"/>
        <w:rPr>
          <w:b/>
          <w:sz w:val="20"/>
          <w:szCs w:val="23"/>
        </w:rPr>
      </w:pPr>
      <w:r>
        <w:rPr>
          <w:b/>
          <w:sz w:val="20"/>
          <w:szCs w:val="23"/>
        </w:rPr>
        <w:t xml:space="preserve">            </w:t>
      </w:r>
      <w:r w:rsidRPr="00E516E4">
        <w:rPr>
          <w:b/>
          <w:sz w:val="20"/>
          <w:szCs w:val="23"/>
        </w:rPr>
        <w:t xml:space="preserve">Fotografía </w:t>
      </w:r>
      <w:r w:rsidRPr="00E516E4">
        <w:rPr>
          <w:b/>
          <w:sz w:val="20"/>
          <w:szCs w:val="20"/>
          <w:lang w:eastAsia="en-US"/>
        </w:rPr>
        <w:t>N° 10</w:t>
      </w:r>
      <w:r w:rsidR="00A95323" w:rsidRPr="00E516E4">
        <w:rPr>
          <w:b/>
          <w:sz w:val="20"/>
          <w:szCs w:val="23"/>
        </w:rPr>
        <w:t xml:space="preserve">                 </w:t>
      </w:r>
      <w:r>
        <w:rPr>
          <w:b/>
          <w:sz w:val="20"/>
          <w:szCs w:val="23"/>
        </w:rPr>
        <w:t xml:space="preserve">          </w:t>
      </w:r>
      <w:r w:rsidRPr="00E516E4">
        <w:rPr>
          <w:b/>
          <w:sz w:val="20"/>
          <w:szCs w:val="23"/>
        </w:rPr>
        <w:t xml:space="preserve">Fotografía </w:t>
      </w:r>
      <w:r w:rsidRPr="00E516E4">
        <w:rPr>
          <w:b/>
          <w:sz w:val="20"/>
          <w:szCs w:val="20"/>
          <w:lang w:eastAsia="en-US"/>
        </w:rPr>
        <w:t>N° 1</w:t>
      </w:r>
      <w:r>
        <w:rPr>
          <w:b/>
          <w:sz w:val="20"/>
          <w:szCs w:val="20"/>
          <w:lang w:eastAsia="en-US"/>
        </w:rPr>
        <w:t>1</w:t>
      </w:r>
      <w:r w:rsidRPr="00E516E4">
        <w:rPr>
          <w:b/>
          <w:sz w:val="20"/>
          <w:szCs w:val="23"/>
        </w:rPr>
        <w:t xml:space="preserve">                 </w:t>
      </w:r>
      <w:r>
        <w:rPr>
          <w:b/>
          <w:sz w:val="20"/>
          <w:szCs w:val="23"/>
        </w:rPr>
        <w:t xml:space="preserve">            </w:t>
      </w:r>
      <w:r w:rsidRPr="00E516E4">
        <w:rPr>
          <w:b/>
          <w:sz w:val="20"/>
          <w:szCs w:val="23"/>
        </w:rPr>
        <w:t xml:space="preserve">Fotografía </w:t>
      </w:r>
      <w:r w:rsidRPr="00E516E4">
        <w:rPr>
          <w:b/>
          <w:sz w:val="20"/>
          <w:szCs w:val="20"/>
          <w:lang w:eastAsia="en-US"/>
        </w:rPr>
        <w:t>N° 1</w:t>
      </w:r>
      <w:r>
        <w:rPr>
          <w:b/>
          <w:sz w:val="20"/>
          <w:szCs w:val="20"/>
          <w:lang w:eastAsia="en-US"/>
        </w:rPr>
        <w:t>2</w:t>
      </w:r>
    </w:p>
    <w:p w:rsidR="00A95323" w:rsidRPr="00A95323" w:rsidRDefault="00A95323" w:rsidP="0079120F">
      <w:pPr>
        <w:keepNext/>
        <w:jc w:val="both"/>
        <w:rPr>
          <w:sz w:val="20"/>
          <w:szCs w:val="23"/>
        </w:rPr>
      </w:pPr>
      <w:r w:rsidRPr="00A95323">
        <w:rPr>
          <w:sz w:val="20"/>
          <w:szCs w:val="23"/>
        </w:rPr>
        <w:t>Faculta de Arquitectura y Ciencias agrícolas</w:t>
      </w:r>
      <w:r>
        <w:rPr>
          <w:sz w:val="20"/>
          <w:szCs w:val="23"/>
        </w:rPr>
        <w:t xml:space="preserve">                                </w:t>
      </w:r>
      <w:r w:rsidR="002972F4">
        <w:rPr>
          <w:sz w:val="20"/>
          <w:szCs w:val="23"/>
        </w:rPr>
        <w:t xml:space="preserve">             </w:t>
      </w:r>
      <w:r w:rsidR="002972F4" w:rsidRPr="002C2EC5">
        <w:rPr>
          <w:sz w:val="20"/>
          <w:szCs w:val="23"/>
          <w:lang w:eastAsia="en-US"/>
        </w:rPr>
        <w:t xml:space="preserve">Rectorado Universidad Central       </w:t>
      </w:r>
    </w:p>
    <w:p w:rsidR="0079120F" w:rsidRPr="00A95323" w:rsidRDefault="00A95323" w:rsidP="00A95323">
      <w:pPr>
        <w:keepNext/>
        <w:jc w:val="center"/>
        <w:rPr>
          <w:sz w:val="20"/>
          <w:szCs w:val="23"/>
        </w:rPr>
      </w:pPr>
      <w:r w:rsidRPr="00A95323">
        <w:rPr>
          <w:sz w:val="20"/>
          <w:szCs w:val="23"/>
        </w:rPr>
        <w:t>Fuente: IMP</w:t>
      </w:r>
    </w:p>
    <w:p w:rsidR="00A95323" w:rsidRPr="002C2EC5" w:rsidRDefault="00A95323" w:rsidP="0079120F">
      <w:pPr>
        <w:keepNext/>
        <w:jc w:val="both"/>
        <w:rPr>
          <w:sz w:val="23"/>
          <w:szCs w:val="23"/>
        </w:rPr>
      </w:pPr>
    </w:p>
    <w:p w:rsidR="0079120F" w:rsidRPr="002C2EC5" w:rsidRDefault="0079120F" w:rsidP="0079120F">
      <w:pPr>
        <w:jc w:val="both"/>
        <w:rPr>
          <w:b/>
          <w:sz w:val="23"/>
          <w:szCs w:val="23"/>
        </w:rPr>
      </w:pPr>
      <w:r w:rsidRPr="002C2EC5">
        <w:rPr>
          <w:b/>
          <w:sz w:val="23"/>
          <w:szCs w:val="23"/>
        </w:rPr>
        <w:t>Década de 1.950 (Etapa de Consolidación)</w:t>
      </w:r>
    </w:p>
    <w:p w:rsidR="0079120F" w:rsidRPr="002C2EC5" w:rsidRDefault="0079120F" w:rsidP="0079120F">
      <w:pPr>
        <w:jc w:val="both"/>
        <w:rPr>
          <w:sz w:val="23"/>
          <w:szCs w:val="23"/>
        </w:rPr>
      </w:pPr>
      <w:r w:rsidRPr="002C2EC5">
        <w:rPr>
          <w:sz w:val="23"/>
          <w:szCs w:val="23"/>
        </w:rPr>
        <w:t xml:space="preserve">Es una época muy productiva, por cuanto los arquitectos comienzan a actuar de manera más decidida, y radical, en definitiva empieza una actitud colectiva más decididamente transformadora. </w:t>
      </w:r>
      <w:r w:rsidR="007C1A8C" w:rsidRPr="002C2EC5">
        <w:rPr>
          <w:sz w:val="23"/>
          <w:szCs w:val="23"/>
        </w:rPr>
        <w:t xml:space="preserve">La </w:t>
      </w:r>
      <w:r w:rsidRPr="002C2EC5">
        <w:rPr>
          <w:sz w:val="23"/>
          <w:szCs w:val="23"/>
        </w:rPr>
        <w:t xml:space="preserve">década </w:t>
      </w:r>
      <w:r w:rsidR="007C1A8C" w:rsidRPr="002C2EC5">
        <w:rPr>
          <w:sz w:val="23"/>
          <w:szCs w:val="23"/>
        </w:rPr>
        <w:t xml:space="preserve">inicia </w:t>
      </w:r>
      <w:r w:rsidR="00785DE8">
        <w:rPr>
          <w:sz w:val="23"/>
          <w:szCs w:val="23"/>
        </w:rPr>
        <w:t xml:space="preserve">con 2 casas muy publicitadas, </w:t>
      </w:r>
      <w:r w:rsidRPr="002C2EC5">
        <w:rPr>
          <w:sz w:val="23"/>
          <w:szCs w:val="23"/>
        </w:rPr>
        <w:t xml:space="preserve">se trata primero de la casa </w:t>
      </w:r>
      <w:proofErr w:type="spellStart"/>
      <w:r w:rsidRPr="002C2EC5">
        <w:rPr>
          <w:sz w:val="23"/>
          <w:szCs w:val="23"/>
        </w:rPr>
        <w:t>Kohn</w:t>
      </w:r>
      <w:proofErr w:type="spellEnd"/>
      <w:r w:rsidRPr="002C2EC5">
        <w:rPr>
          <w:sz w:val="23"/>
          <w:szCs w:val="23"/>
        </w:rPr>
        <w:t xml:space="preserve">, de Carlos </w:t>
      </w:r>
      <w:proofErr w:type="spellStart"/>
      <w:r w:rsidRPr="002C2EC5">
        <w:rPr>
          <w:sz w:val="23"/>
          <w:szCs w:val="23"/>
        </w:rPr>
        <w:t>Kohn</w:t>
      </w:r>
      <w:proofErr w:type="spellEnd"/>
      <w:r w:rsidRPr="002C2EC5">
        <w:rPr>
          <w:sz w:val="23"/>
          <w:szCs w:val="23"/>
        </w:rPr>
        <w:t xml:space="preserve"> de 1950, una gran apuesta a la modernidad, con muros blancos y desnudos, y sin ornamentación</w:t>
      </w:r>
      <w:r w:rsidR="00785DE8">
        <w:rPr>
          <w:sz w:val="23"/>
          <w:szCs w:val="23"/>
        </w:rPr>
        <w:t>,</w:t>
      </w:r>
      <w:r w:rsidRPr="002C2EC5">
        <w:rPr>
          <w:sz w:val="23"/>
          <w:szCs w:val="23"/>
        </w:rPr>
        <w:t xml:space="preserve"> </w:t>
      </w:r>
      <w:r w:rsidR="00785DE8">
        <w:rPr>
          <w:sz w:val="23"/>
          <w:szCs w:val="23"/>
        </w:rPr>
        <w:t>y la</w:t>
      </w:r>
      <w:r w:rsidRPr="002C2EC5">
        <w:rPr>
          <w:sz w:val="23"/>
          <w:szCs w:val="23"/>
        </w:rPr>
        <w:t xml:space="preserve"> otra obra es la casa </w:t>
      </w:r>
      <w:proofErr w:type="spellStart"/>
      <w:r w:rsidRPr="002C2EC5">
        <w:rPr>
          <w:sz w:val="23"/>
          <w:szCs w:val="23"/>
        </w:rPr>
        <w:t>Tous</w:t>
      </w:r>
      <w:proofErr w:type="spellEnd"/>
      <w:r w:rsidRPr="002C2EC5">
        <w:rPr>
          <w:sz w:val="23"/>
          <w:szCs w:val="23"/>
        </w:rPr>
        <w:t xml:space="preserve">, de Jones de rasgos notoriamente asociados a la arquitectura orgánica, </w:t>
      </w:r>
      <w:r w:rsidR="00785DE8">
        <w:rPr>
          <w:sz w:val="23"/>
          <w:szCs w:val="23"/>
        </w:rPr>
        <w:t>con</w:t>
      </w:r>
      <w:r w:rsidRPr="002C2EC5">
        <w:rPr>
          <w:sz w:val="23"/>
          <w:szCs w:val="23"/>
        </w:rPr>
        <w:t xml:space="preserve"> disposición alargada, </w:t>
      </w:r>
      <w:r w:rsidR="00785DE8">
        <w:rPr>
          <w:sz w:val="23"/>
          <w:szCs w:val="23"/>
        </w:rPr>
        <w:t xml:space="preserve">y </w:t>
      </w:r>
      <w:r w:rsidRPr="002C2EC5">
        <w:rPr>
          <w:sz w:val="23"/>
          <w:szCs w:val="23"/>
        </w:rPr>
        <w:t>la diferencia volumétrica y de perfiles entre la planta baja y la superior.</w:t>
      </w:r>
    </w:p>
    <w:p w:rsidR="0079120F" w:rsidRPr="002C2EC5" w:rsidRDefault="0079120F" w:rsidP="0079120F">
      <w:pPr>
        <w:jc w:val="both"/>
        <w:rPr>
          <w:sz w:val="23"/>
          <w:szCs w:val="23"/>
        </w:rPr>
      </w:pPr>
    </w:p>
    <w:p w:rsidR="0079120F" w:rsidRDefault="0079120F" w:rsidP="0079120F">
      <w:pPr>
        <w:jc w:val="both"/>
        <w:rPr>
          <w:sz w:val="23"/>
          <w:szCs w:val="23"/>
        </w:rPr>
      </w:pPr>
      <w:r w:rsidRPr="002C2EC5">
        <w:rPr>
          <w:sz w:val="23"/>
          <w:szCs w:val="23"/>
        </w:rPr>
        <w:t>Año seguido, en 1952, aparece la casa Isaías, diseñada por el Ing. Ricardo Salazar,</w:t>
      </w:r>
      <w:r w:rsidR="00003E01" w:rsidRPr="00003E01">
        <w:rPr>
          <w:sz w:val="23"/>
          <w:szCs w:val="23"/>
        </w:rPr>
        <w:t xml:space="preserve"> </w:t>
      </w:r>
      <w:r w:rsidR="00003E01" w:rsidRPr="002C2EC5">
        <w:rPr>
          <w:sz w:val="23"/>
          <w:szCs w:val="23"/>
        </w:rPr>
        <w:t>es un ejemplar que rinde homenaje a la luz natural, a la renuncia a la ornamentación y a los volúmenes armoniosamente articulados</w:t>
      </w:r>
      <w:r w:rsidRPr="002C2EC5">
        <w:rPr>
          <w:sz w:val="23"/>
          <w:szCs w:val="23"/>
        </w:rPr>
        <w:t xml:space="preserve">. </w:t>
      </w:r>
      <w:r w:rsidR="00217A15">
        <w:rPr>
          <w:sz w:val="23"/>
          <w:szCs w:val="23"/>
        </w:rPr>
        <w:t>S</w:t>
      </w:r>
      <w:r w:rsidRPr="002C2EC5">
        <w:rPr>
          <w:sz w:val="23"/>
          <w:szCs w:val="23"/>
        </w:rPr>
        <w:t xml:space="preserve">e construye la casa </w:t>
      </w:r>
      <w:proofErr w:type="spellStart"/>
      <w:r w:rsidRPr="002C2EC5">
        <w:rPr>
          <w:sz w:val="23"/>
          <w:szCs w:val="23"/>
        </w:rPr>
        <w:t>Fish</w:t>
      </w:r>
      <w:proofErr w:type="spellEnd"/>
      <w:r w:rsidRPr="002C2EC5">
        <w:rPr>
          <w:sz w:val="23"/>
          <w:szCs w:val="23"/>
        </w:rPr>
        <w:t xml:space="preserve">, de Otto </w:t>
      </w:r>
      <w:proofErr w:type="spellStart"/>
      <w:r w:rsidRPr="002C2EC5">
        <w:rPr>
          <w:sz w:val="23"/>
          <w:szCs w:val="23"/>
        </w:rPr>
        <w:t>Glass</w:t>
      </w:r>
      <w:proofErr w:type="spellEnd"/>
      <w:r w:rsidRPr="002C2EC5">
        <w:rPr>
          <w:sz w:val="23"/>
          <w:szCs w:val="23"/>
        </w:rPr>
        <w:t>, con sus plantas resueltas con cierta eficacia, dada la estratégica ubicación de la escalera y su consecuente sistema circulatorio, muros blancos, sin ornamentación, así como su muro exterior cóncavo.</w:t>
      </w:r>
    </w:p>
    <w:p w:rsidR="00A40C1D" w:rsidRPr="002C2EC5" w:rsidRDefault="00A40C1D" w:rsidP="00A40C1D">
      <w:pPr>
        <w:jc w:val="both"/>
        <w:rPr>
          <w:sz w:val="23"/>
          <w:szCs w:val="23"/>
        </w:rPr>
      </w:pPr>
      <w:r w:rsidRPr="002C2EC5">
        <w:rPr>
          <w:sz w:val="23"/>
          <w:szCs w:val="23"/>
        </w:rPr>
        <w:lastRenderedPageBreak/>
        <w:t xml:space="preserve">Gatto Sobral, por estos años diseña una serie de edificios para la educación con el uso de recursos del Movimiento Moderno de manera más decidida, como es el caso de la Escuela Sucre de 1952-1957, con una implantación de topografía alterada para la adaptación de los bloques constructivos; y el Colegio 24 de Mayo de 1957-962, con una estructura funcional, edificio </w:t>
      </w:r>
      <w:proofErr w:type="spellStart"/>
      <w:r w:rsidRPr="002C2EC5">
        <w:rPr>
          <w:sz w:val="23"/>
          <w:szCs w:val="23"/>
        </w:rPr>
        <w:t>multifronte</w:t>
      </w:r>
      <w:proofErr w:type="spellEnd"/>
      <w:r w:rsidRPr="002C2EC5">
        <w:rPr>
          <w:sz w:val="23"/>
          <w:szCs w:val="23"/>
        </w:rPr>
        <w:t>, de losas planas, fachadas austeras, una estructura de hormigón con disposición modular y con elementos constructivos prefabricados.</w:t>
      </w:r>
    </w:p>
    <w:p w:rsidR="00A40C1D" w:rsidRPr="002C2EC5" w:rsidRDefault="00A40C1D" w:rsidP="00A40C1D">
      <w:pPr>
        <w:jc w:val="both"/>
        <w:rPr>
          <w:sz w:val="23"/>
          <w:szCs w:val="23"/>
        </w:rPr>
      </w:pPr>
    </w:p>
    <w:p w:rsidR="00A40C1D" w:rsidRDefault="00A40C1D" w:rsidP="00A40C1D">
      <w:pPr>
        <w:jc w:val="both"/>
        <w:rPr>
          <w:sz w:val="23"/>
          <w:szCs w:val="23"/>
        </w:rPr>
      </w:pPr>
      <w:r w:rsidRPr="002C2EC5">
        <w:rPr>
          <w:sz w:val="23"/>
          <w:szCs w:val="23"/>
        </w:rPr>
        <w:t xml:space="preserve">En la década de 1950, el Centro Histórico de Quito, aún sin un Plan vigente de conservación de su patrimonio, es escenario de la experimentación arquitectónica “moderna”, edificios como el de la Caja de Pensiones de 1953, el de la Compañía de Seguros Sudamérica de 1954, el edificio Guerrero Mora, de 1954, de Sixto Durán Ballén, Pasaje Amador, de 1956, Edificio Simón Bolívar, de 1958, entre otros que aún se conservan, son ejemplos de gran influencia del Racionalismo Arquitectónico, varios edificios hacen un enorme esfuerzo por ser </w:t>
      </w:r>
      <w:proofErr w:type="spellStart"/>
      <w:r w:rsidRPr="002C2EC5">
        <w:rPr>
          <w:sz w:val="23"/>
          <w:szCs w:val="23"/>
        </w:rPr>
        <w:t>multifrontes</w:t>
      </w:r>
      <w:proofErr w:type="spellEnd"/>
      <w:r w:rsidRPr="002C2EC5">
        <w:rPr>
          <w:sz w:val="23"/>
          <w:szCs w:val="23"/>
        </w:rPr>
        <w:t>, con poca o ninguna atención a las condiciones del lugar, confiando en las condiciones de la propia estructura arquitectónica. El hormigón armado fue el protagonista, el hierro, el ladrillo, losa plana de hormigón armado, siguen consolidándose, y en algunos aparece el ladrillo de vidrio como una novedad y un aporte a la expresión arquitectónica.</w:t>
      </w:r>
    </w:p>
    <w:p w:rsidR="00CF42F5" w:rsidRDefault="00CF42F5" w:rsidP="00A40C1D">
      <w:pPr>
        <w:jc w:val="both"/>
        <w:rPr>
          <w:sz w:val="23"/>
          <w:szCs w:val="23"/>
        </w:rPr>
      </w:pPr>
    </w:p>
    <w:p w:rsidR="000B6A4F" w:rsidRDefault="000B6A4F" w:rsidP="00CF42F5">
      <w:pPr>
        <w:jc w:val="both"/>
        <w:rPr>
          <w:sz w:val="23"/>
          <w:szCs w:val="23"/>
        </w:rPr>
      </w:pPr>
      <w:r>
        <w:rPr>
          <w:sz w:val="23"/>
          <w:szCs w:val="23"/>
        </w:rPr>
        <w:t xml:space="preserve">Los edificios de esta década, ubicados fuera del Centro Histórico, no tuvieron tantas dificultades para enfrentar los problemas y para materializar los principios del Movimiento Moderno, entre los más referenciales está el edificio Casa Baca, obra bifronte, con estructura formal de una interesante articulación volumétrica, y con el uso de la cerámica en fachada. Otro es el Edificio Arteta, de 1955, el cual es abiertamente </w:t>
      </w:r>
      <w:proofErr w:type="spellStart"/>
      <w:r>
        <w:rPr>
          <w:sz w:val="23"/>
          <w:szCs w:val="23"/>
        </w:rPr>
        <w:t>multifronte</w:t>
      </w:r>
      <w:proofErr w:type="spellEnd"/>
      <w:r>
        <w:rPr>
          <w:sz w:val="23"/>
          <w:szCs w:val="23"/>
        </w:rPr>
        <w:t xml:space="preserve">, caracterizado por el tratamiento diferenciado en sus frentes. </w:t>
      </w:r>
    </w:p>
    <w:p w:rsidR="000B6A4F" w:rsidRDefault="000B6A4F" w:rsidP="00CF42F5">
      <w:pPr>
        <w:jc w:val="both"/>
        <w:rPr>
          <w:sz w:val="23"/>
          <w:szCs w:val="23"/>
        </w:rPr>
      </w:pPr>
    </w:p>
    <w:p w:rsidR="00CF42F5" w:rsidRPr="002C2EC5" w:rsidRDefault="00CF42F5" w:rsidP="00CF42F5">
      <w:pPr>
        <w:jc w:val="both"/>
        <w:rPr>
          <w:sz w:val="23"/>
          <w:szCs w:val="23"/>
        </w:rPr>
      </w:pPr>
      <w:r w:rsidRPr="002C2EC5">
        <w:rPr>
          <w:sz w:val="23"/>
          <w:szCs w:val="23"/>
        </w:rPr>
        <w:t xml:space="preserve">La década de 1950 finaliza, de manera brillante con la construcción de varias obras de gran tamaño, obras institucionales que se desarrollaron gracias a que Quito fue nombrada como Sede de la Undécima Conferencia Interamericana de Cancilleres, en estas obras se demuestra el nivel de madurez que experimentaba la arquitectura moderna en la ciudad. Entre estas se encuentra el IESS, de 1958, diseñado por </w:t>
      </w:r>
      <w:proofErr w:type="spellStart"/>
      <w:r w:rsidRPr="002C2EC5">
        <w:rPr>
          <w:sz w:val="23"/>
          <w:szCs w:val="23"/>
        </w:rPr>
        <w:t>Gadumag</w:t>
      </w:r>
      <w:proofErr w:type="spellEnd"/>
      <w:r w:rsidRPr="002C2EC5">
        <w:rPr>
          <w:sz w:val="23"/>
          <w:szCs w:val="23"/>
        </w:rPr>
        <w:t>, el Palacio Legislativo, por Alfredo León, la Residencia Estudiantil de la Universidad Central del Ecuador, de 1960, de Gatto Sobral y Mario Arias Salazar, entre otros.</w:t>
      </w:r>
      <w:r w:rsidR="00563D9F">
        <w:rPr>
          <w:sz w:val="23"/>
          <w:szCs w:val="23"/>
        </w:rPr>
        <w:t xml:space="preserve"> </w:t>
      </w:r>
      <w:r w:rsidR="00563D9F" w:rsidRPr="002C2EC5">
        <w:rPr>
          <w:sz w:val="23"/>
          <w:szCs w:val="23"/>
        </w:rPr>
        <w:t>Los edificios descritos, dan muestra que la década de 1950 fue fundamental en el desarrollo de la arquitectura del Movimiento Moderno de Quito</w:t>
      </w:r>
      <w:r w:rsidR="00563D9F">
        <w:rPr>
          <w:sz w:val="23"/>
          <w:szCs w:val="23"/>
        </w:rPr>
        <w:t>.</w:t>
      </w:r>
      <w:r w:rsidR="00563D9F" w:rsidRPr="002C2EC5">
        <w:rPr>
          <w:sz w:val="23"/>
          <w:szCs w:val="23"/>
        </w:rPr>
        <w:t xml:space="preserve"> </w:t>
      </w:r>
    </w:p>
    <w:p w:rsidR="0079120F" w:rsidRDefault="0079120F" w:rsidP="0079120F">
      <w:pPr>
        <w:jc w:val="both"/>
        <w:rPr>
          <w:sz w:val="23"/>
          <w:szCs w:val="23"/>
        </w:rPr>
      </w:pPr>
    </w:p>
    <w:p w:rsidR="006D45AC" w:rsidRPr="002C2EC5" w:rsidRDefault="006D45AC" w:rsidP="0079120F">
      <w:pPr>
        <w:jc w:val="both"/>
        <w:rPr>
          <w:sz w:val="23"/>
          <w:szCs w:val="23"/>
        </w:rPr>
      </w:pPr>
    </w:p>
    <w:p w:rsidR="0079120F" w:rsidRDefault="0079120F" w:rsidP="0079120F">
      <w:pPr>
        <w:jc w:val="both"/>
        <w:rPr>
          <w:sz w:val="23"/>
          <w:szCs w:val="23"/>
        </w:rPr>
      </w:pPr>
      <w:r w:rsidRPr="002C2EC5">
        <w:rPr>
          <w:noProof/>
          <w:sz w:val="23"/>
          <w:szCs w:val="23"/>
        </w:rPr>
        <w:drawing>
          <wp:inline distT="0" distB="0" distL="0" distR="0" wp14:anchorId="13FEF3E8" wp14:editId="36DFBE29">
            <wp:extent cx="2035534" cy="1477112"/>
            <wp:effectExtent l="0" t="0" r="317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48697" cy="1486664"/>
                    </a:xfrm>
                    <a:prstGeom prst="rect">
                      <a:avLst/>
                    </a:prstGeom>
                  </pic:spPr>
                </pic:pic>
              </a:graphicData>
            </a:graphic>
          </wp:inline>
        </w:drawing>
      </w:r>
      <w:r w:rsidR="00A40C1D">
        <w:rPr>
          <w:sz w:val="23"/>
          <w:szCs w:val="23"/>
        </w:rPr>
        <w:t xml:space="preserve"> </w:t>
      </w:r>
      <w:r w:rsidR="000B6A4F" w:rsidRPr="002C2EC5">
        <w:rPr>
          <w:noProof/>
          <w:sz w:val="23"/>
          <w:szCs w:val="23"/>
        </w:rPr>
        <w:drawing>
          <wp:inline distT="0" distB="0" distL="0" distR="0" wp14:anchorId="19B27E18" wp14:editId="6F9C230D">
            <wp:extent cx="1231564" cy="1478943"/>
            <wp:effectExtent l="0" t="0" r="698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861" r="7425"/>
                    <a:stretch/>
                  </pic:blipFill>
                  <pic:spPr bwMode="auto">
                    <a:xfrm>
                      <a:off x="0" y="0"/>
                      <a:ext cx="1238182" cy="1486890"/>
                    </a:xfrm>
                    <a:prstGeom prst="rect">
                      <a:avLst/>
                    </a:prstGeom>
                    <a:ln>
                      <a:noFill/>
                    </a:ln>
                    <a:extLst>
                      <a:ext uri="{53640926-AAD7-44D8-BBD7-CCE9431645EC}">
                        <a14:shadowObscured xmlns:a14="http://schemas.microsoft.com/office/drawing/2010/main"/>
                      </a:ext>
                    </a:extLst>
                  </pic:spPr>
                </pic:pic>
              </a:graphicData>
            </a:graphic>
          </wp:inline>
        </w:drawing>
      </w:r>
      <w:r w:rsidR="000B6A4F">
        <w:rPr>
          <w:sz w:val="23"/>
          <w:szCs w:val="23"/>
        </w:rPr>
        <w:t xml:space="preserve"> </w:t>
      </w:r>
      <w:r w:rsidR="00A40C1D">
        <w:rPr>
          <w:noProof/>
        </w:rPr>
        <w:drawing>
          <wp:inline distT="0" distB="0" distL="0" distR="0" wp14:anchorId="2B0FDE41" wp14:editId="1ACE2FF8">
            <wp:extent cx="2035533" cy="1490912"/>
            <wp:effectExtent l="0" t="0" r="3175" b="0"/>
            <wp:docPr id="34" name="18 Imagen" descr="Resultado de imagen para residencia universitaria u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Imagen" descr="Resultado de imagen para residencia universitaria uce&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r="5063"/>
                    <a:stretch/>
                  </pic:blipFill>
                  <pic:spPr bwMode="auto">
                    <a:xfrm>
                      <a:off x="0" y="0"/>
                      <a:ext cx="2053359" cy="1503969"/>
                    </a:xfrm>
                    <a:prstGeom prst="rect">
                      <a:avLst/>
                    </a:prstGeom>
                    <a:noFill/>
                    <a:ln>
                      <a:noFill/>
                    </a:ln>
                    <a:extLst>
                      <a:ext uri="{53640926-AAD7-44D8-BBD7-CCE9431645EC}">
                        <a14:shadowObscured xmlns:a14="http://schemas.microsoft.com/office/drawing/2010/main"/>
                      </a:ext>
                    </a:extLst>
                  </pic:spPr>
                </pic:pic>
              </a:graphicData>
            </a:graphic>
          </wp:inline>
        </w:drawing>
      </w:r>
    </w:p>
    <w:p w:rsidR="003C2321" w:rsidRPr="002C2EC5" w:rsidRDefault="002246A6" w:rsidP="003C2321">
      <w:pPr>
        <w:keepNext/>
        <w:rPr>
          <w:b/>
          <w:sz w:val="20"/>
          <w:szCs w:val="23"/>
        </w:rPr>
      </w:pPr>
      <w:r>
        <w:rPr>
          <w:b/>
          <w:sz w:val="20"/>
          <w:szCs w:val="23"/>
        </w:rPr>
        <w:t xml:space="preserve">           </w:t>
      </w:r>
      <w:r w:rsidR="00CF42F5">
        <w:rPr>
          <w:b/>
          <w:sz w:val="20"/>
          <w:szCs w:val="23"/>
        </w:rPr>
        <w:t xml:space="preserve"> </w:t>
      </w:r>
      <w:r w:rsidR="000B6A4F">
        <w:rPr>
          <w:b/>
          <w:sz w:val="20"/>
          <w:szCs w:val="23"/>
        </w:rPr>
        <w:t xml:space="preserve">      </w:t>
      </w:r>
      <w:r w:rsidR="003C2321" w:rsidRPr="002C2EC5">
        <w:rPr>
          <w:b/>
          <w:sz w:val="20"/>
          <w:szCs w:val="23"/>
        </w:rPr>
        <w:t xml:space="preserve">Fotografía </w:t>
      </w:r>
      <w:r w:rsidR="003C2321" w:rsidRPr="002C2EC5">
        <w:rPr>
          <w:b/>
          <w:bCs/>
          <w:sz w:val="20"/>
          <w:szCs w:val="20"/>
          <w:lang w:eastAsia="en-US"/>
        </w:rPr>
        <w:t>N° 1</w:t>
      </w:r>
      <w:r w:rsidR="002972F4">
        <w:rPr>
          <w:b/>
          <w:bCs/>
          <w:sz w:val="20"/>
          <w:szCs w:val="20"/>
          <w:lang w:eastAsia="en-US"/>
        </w:rPr>
        <w:t>3</w:t>
      </w:r>
      <w:r w:rsidR="000B6A4F">
        <w:rPr>
          <w:b/>
          <w:bCs/>
          <w:sz w:val="20"/>
          <w:szCs w:val="20"/>
          <w:lang w:eastAsia="en-US"/>
        </w:rPr>
        <w:t xml:space="preserve">                        </w:t>
      </w:r>
      <w:r w:rsidR="00A40C1D" w:rsidRPr="002C2EC5">
        <w:rPr>
          <w:b/>
          <w:sz w:val="20"/>
          <w:szCs w:val="23"/>
        </w:rPr>
        <w:t xml:space="preserve">Fotografía </w:t>
      </w:r>
      <w:r w:rsidR="00A40C1D" w:rsidRPr="002C2EC5">
        <w:rPr>
          <w:b/>
          <w:bCs/>
          <w:sz w:val="20"/>
          <w:szCs w:val="20"/>
          <w:lang w:eastAsia="en-US"/>
        </w:rPr>
        <w:t>N° 1</w:t>
      </w:r>
      <w:r w:rsidR="002972F4">
        <w:rPr>
          <w:b/>
          <w:bCs/>
          <w:sz w:val="20"/>
          <w:szCs w:val="20"/>
          <w:lang w:eastAsia="en-US"/>
        </w:rPr>
        <w:t>4</w:t>
      </w:r>
      <w:r w:rsidR="00A40C1D" w:rsidRPr="002C2EC5">
        <w:rPr>
          <w:b/>
          <w:bCs/>
          <w:sz w:val="20"/>
          <w:szCs w:val="20"/>
          <w:lang w:eastAsia="en-US"/>
        </w:rPr>
        <w:t xml:space="preserve">        </w:t>
      </w:r>
      <w:r w:rsidR="000B6A4F">
        <w:rPr>
          <w:b/>
          <w:bCs/>
          <w:sz w:val="20"/>
          <w:szCs w:val="20"/>
          <w:lang w:eastAsia="en-US"/>
        </w:rPr>
        <w:t xml:space="preserve">                </w:t>
      </w:r>
      <w:r w:rsidR="000B6A4F" w:rsidRPr="002C2EC5">
        <w:rPr>
          <w:b/>
          <w:sz w:val="20"/>
          <w:szCs w:val="23"/>
        </w:rPr>
        <w:t xml:space="preserve">Fotografía </w:t>
      </w:r>
      <w:r w:rsidR="000B6A4F" w:rsidRPr="002C2EC5">
        <w:rPr>
          <w:b/>
          <w:bCs/>
          <w:sz w:val="20"/>
          <w:szCs w:val="20"/>
          <w:lang w:eastAsia="en-US"/>
        </w:rPr>
        <w:t>N° 1</w:t>
      </w:r>
      <w:r w:rsidR="000B6A4F">
        <w:rPr>
          <w:b/>
          <w:bCs/>
          <w:sz w:val="20"/>
          <w:szCs w:val="20"/>
          <w:lang w:eastAsia="en-US"/>
        </w:rPr>
        <w:t>5</w:t>
      </w:r>
      <w:r w:rsidR="00A40C1D" w:rsidRPr="002C2EC5">
        <w:rPr>
          <w:b/>
          <w:bCs/>
          <w:sz w:val="20"/>
          <w:szCs w:val="20"/>
          <w:lang w:eastAsia="en-US"/>
        </w:rPr>
        <w:t xml:space="preserve">                  </w:t>
      </w:r>
      <w:r w:rsidR="003C2321" w:rsidRPr="002C2EC5">
        <w:rPr>
          <w:b/>
          <w:bCs/>
          <w:sz w:val="20"/>
          <w:szCs w:val="20"/>
          <w:lang w:eastAsia="en-US"/>
        </w:rPr>
        <w:t xml:space="preserve">                                    </w:t>
      </w:r>
    </w:p>
    <w:p w:rsidR="003C2321" w:rsidRDefault="002246A6" w:rsidP="0079120F">
      <w:pPr>
        <w:jc w:val="both"/>
        <w:rPr>
          <w:sz w:val="20"/>
          <w:szCs w:val="23"/>
        </w:rPr>
      </w:pPr>
      <w:r>
        <w:rPr>
          <w:sz w:val="20"/>
          <w:szCs w:val="23"/>
        </w:rPr>
        <w:t xml:space="preserve">                   </w:t>
      </w:r>
      <w:r w:rsidR="00F81885">
        <w:rPr>
          <w:sz w:val="20"/>
          <w:szCs w:val="23"/>
        </w:rPr>
        <w:t xml:space="preserve">  </w:t>
      </w:r>
      <w:r w:rsidR="000B6A4F">
        <w:rPr>
          <w:sz w:val="20"/>
          <w:szCs w:val="23"/>
        </w:rPr>
        <w:t xml:space="preserve">   </w:t>
      </w:r>
      <w:r w:rsidR="001178FF" w:rsidRPr="002C2EC5">
        <w:rPr>
          <w:sz w:val="20"/>
          <w:szCs w:val="23"/>
        </w:rPr>
        <w:t xml:space="preserve">Casa </w:t>
      </w:r>
      <w:proofErr w:type="spellStart"/>
      <w:r w:rsidR="001178FF" w:rsidRPr="002C2EC5">
        <w:rPr>
          <w:sz w:val="20"/>
          <w:szCs w:val="23"/>
        </w:rPr>
        <w:t>Fish</w:t>
      </w:r>
      <w:proofErr w:type="spellEnd"/>
      <w:r w:rsidR="00F70EFE">
        <w:rPr>
          <w:sz w:val="20"/>
          <w:szCs w:val="23"/>
        </w:rPr>
        <w:t xml:space="preserve">                    </w:t>
      </w:r>
      <w:r w:rsidR="00CF42F5">
        <w:rPr>
          <w:sz w:val="20"/>
          <w:szCs w:val="23"/>
        </w:rPr>
        <w:t xml:space="preserve">   </w:t>
      </w:r>
      <w:r w:rsidR="000B6A4F">
        <w:rPr>
          <w:sz w:val="20"/>
          <w:szCs w:val="23"/>
        </w:rPr>
        <w:t xml:space="preserve">         </w:t>
      </w:r>
      <w:r w:rsidR="00F81885">
        <w:rPr>
          <w:sz w:val="20"/>
          <w:szCs w:val="23"/>
        </w:rPr>
        <w:t xml:space="preserve"> </w:t>
      </w:r>
      <w:r w:rsidR="000B6A4F" w:rsidRPr="002C2EC5">
        <w:rPr>
          <w:sz w:val="20"/>
          <w:szCs w:val="23"/>
        </w:rPr>
        <w:t>Edificio Arteta</w:t>
      </w:r>
      <w:r w:rsidR="00F81885">
        <w:rPr>
          <w:sz w:val="20"/>
          <w:szCs w:val="23"/>
        </w:rPr>
        <w:t xml:space="preserve">                    </w:t>
      </w:r>
      <w:r w:rsidR="000B6A4F">
        <w:rPr>
          <w:sz w:val="20"/>
          <w:szCs w:val="23"/>
        </w:rPr>
        <w:t xml:space="preserve"> </w:t>
      </w:r>
      <w:r w:rsidR="00F70EFE">
        <w:rPr>
          <w:sz w:val="20"/>
          <w:szCs w:val="23"/>
        </w:rPr>
        <w:t>Residencia Universitaria</w:t>
      </w:r>
    </w:p>
    <w:p w:rsidR="000B6A4F" w:rsidRDefault="000B6A4F" w:rsidP="000B6A4F">
      <w:pPr>
        <w:rPr>
          <w:sz w:val="20"/>
          <w:szCs w:val="23"/>
          <w:lang w:eastAsia="en-US"/>
        </w:rPr>
      </w:pPr>
      <w:r>
        <w:rPr>
          <w:sz w:val="20"/>
          <w:szCs w:val="23"/>
          <w:lang w:eastAsia="en-US"/>
        </w:rPr>
        <w:t xml:space="preserve">               </w:t>
      </w:r>
      <w:r w:rsidR="001178FF" w:rsidRPr="002C2EC5">
        <w:rPr>
          <w:sz w:val="20"/>
          <w:szCs w:val="23"/>
          <w:lang w:eastAsia="en-US"/>
        </w:rPr>
        <w:t>Fuente: Revista Clave</w:t>
      </w:r>
      <w:r>
        <w:rPr>
          <w:sz w:val="20"/>
          <w:szCs w:val="23"/>
          <w:lang w:eastAsia="en-US"/>
        </w:rPr>
        <w:t xml:space="preserve">                  </w:t>
      </w:r>
      <w:r w:rsidRPr="002C2EC5">
        <w:rPr>
          <w:sz w:val="20"/>
          <w:szCs w:val="23"/>
          <w:lang w:eastAsia="en-US"/>
        </w:rPr>
        <w:t xml:space="preserve">Fuente: </w:t>
      </w:r>
      <w:proofErr w:type="spellStart"/>
      <w:r>
        <w:rPr>
          <w:sz w:val="20"/>
          <w:szCs w:val="23"/>
          <w:lang w:eastAsia="en-US"/>
        </w:rPr>
        <w:t>Docomomo</w:t>
      </w:r>
      <w:proofErr w:type="spellEnd"/>
      <w:r>
        <w:rPr>
          <w:sz w:val="20"/>
          <w:szCs w:val="23"/>
          <w:lang w:eastAsia="en-US"/>
        </w:rPr>
        <w:t xml:space="preserve">                           </w:t>
      </w:r>
      <w:r w:rsidRPr="002C2EC5">
        <w:rPr>
          <w:sz w:val="20"/>
          <w:szCs w:val="23"/>
          <w:lang w:eastAsia="en-US"/>
        </w:rPr>
        <w:t xml:space="preserve">Fuente: </w:t>
      </w:r>
      <w:r>
        <w:rPr>
          <w:sz w:val="20"/>
          <w:szCs w:val="23"/>
          <w:lang w:eastAsia="en-US"/>
        </w:rPr>
        <w:t>IMP</w:t>
      </w:r>
    </w:p>
    <w:p w:rsidR="006D45AC" w:rsidRDefault="000B6A4F" w:rsidP="000B6A4F">
      <w:pPr>
        <w:jc w:val="center"/>
        <w:rPr>
          <w:sz w:val="20"/>
          <w:szCs w:val="23"/>
          <w:lang w:eastAsia="en-US"/>
        </w:rPr>
      </w:pPr>
      <w:r>
        <w:rPr>
          <w:sz w:val="20"/>
          <w:szCs w:val="23"/>
          <w:lang w:eastAsia="en-US"/>
        </w:rPr>
        <w:t xml:space="preserve">                                                 </w:t>
      </w:r>
      <w:r w:rsidR="00F70EFE">
        <w:rPr>
          <w:sz w:val="20"/>
          <w:szCs w:val="23"/>
          <w:lang w:eastAsia="en-US"/>
        </w:rPr>
        <w:t xml:space="preserve">                  </w:t>
      </w:r>
      <w:r w:rsidR="00CF42F5">
        <w:rPr>
          <w:sz w:val="20"/>
          <w:szCs w:val="23"/>
          <w:lang w:eastAsia="en-US"/>
        </w:rPr>
        <w:t xml:space="preserve">    </w:t>
      </w:r>
    </w:p>
    <w:p w:rsidR="006D45AC" w:rsidRDefault="006D45AC" w:rsidP="000B6A4F">
      <w:pPr>
        <w:jc w:val="center"/>
        <w:rPr>
          <w:sz w:val="20"/>
          <w:szCs w:val="23"/>
          <w:lang w:eastAsia="en-US"/>
        </w:rPr>
      </w:pPr>
    </w:p>
    <w:p w:rsidR="00F70EFE" w:rsidRDefault="00CF42F5" w:rsidP="000B6A4F">
      <w:pPr>
        <w:jc w:val="center"/>
        <w:rPr>
          <w:sz w:val="20"/>
          <w:szCs w:val="23"/>
          <w:lang w:eastAsia="en-US"/>
        </w:rPr>
      </w:pPr>
      <w:r>
        <w:rPr>
          <w:sz w:val="20"/>
          <w:szCs w:val="23"/>
          <w:lang w:eastAsia="en-US"/>
        </w:rPr>
        <w:t xml:space="preserve">    </w:t>
      </w:r>
      <w:r w:rsidR="00F70EFE">
        <w:rPr>
          <w:sz w:val="20"/>
          <w:szCs w:val="23"/>
          <w:lang w:eastAsia="en-US"/>
        </w:rPr>
        <w:t xml:space="preserve">  </w:t>
      </w:r>
      <w:r w:rsidR="000B6A4F">
        <w:rPr>
          <w:sz w:val="20"/>
          <w:szCs w:val="23"/>
          <w:lang w:eastAsia="en-US"/>
        </w:rPr>
        <w:t xml:space="preserve">                  </w:t>
      </w:r>
    </w:p>
    <w:p w:rsidR="0079120F" w:rsidRPr="002C2EC5" w:rsidRDefault="0079120F" w:rsidP="0079120F">
      <w:pPr>
        <w:jc w:val="both"/>
        <w:rPr>
          <w:b/>
          <w:sz w:val="23"/>
          <w:szCs w:val="23"/>
        </w:rPr>
      </w:pPr>
      <w:r w:rsidRPr="002C2EC5">
        <w:rPr>
          <w:b/>
          <w:sz w:val="23"/>
          <w:szCs w:val="23"/>
        </w:rPr>
        <w:lastRenderedPageBreak/>
        <w:t>Décadas de 1960 y 1970 (Etapa de Disolución)</w:t>
      </w:r>
    </w:p>
    <w:p w:rsidR="0079120F" w:rsidRPr="002C2EC5" w:rsidRDefault="0079120F" w:rsidP="0079120F">
      <w:pPr>
        <w:jc w:val="both"/>
        <w:rPr>
          <w:sz w:val="23"/>
          <w:szCs w:val="23"/>
        </w:rPr>
      </w:pPr>
    </w:p>
    <w:p w:rsidR="0079120F" w:rsidRPr="002C2EC5" w:rsidRDefault="0079120F" w:rsidP="0079120F">
      <w:pPr>
        <w:jc w:val="both"/>
        <w:rPr>
          <w:sz w:val="23"/>
          <w:szCs w:val="23"/>
        </w:rPr>
      </w:pPr>
      <w:r w:rsidRPr="002C2EC5">
        <w:rPr>
          <w:sz w:val="23"/>
          <w:szCs w:val="23"/>
        </w:rPr>
        <w:t>La década de 1.960, experimentó, una suerte de práctica ais</w:t>
      </w:r>
      <w:r w:rsidR="00084A52" w:rsidRPr="002C2EC5">
        <w:rPr>
          <w:sz w:val="23"/>
          <w:szCs w:val="23"/>
        </w:rPr>
        <w:t xml:space="preserve">lada de obras que mantuvieron </w:t>
      </w:r>
      <w:r w:rsidRPr="002C2EC5">
        <w:rPr>
          <w:sz w:val="23"/>
          <w:szCs w:val="23"/>
        </w:rPr>
        <w:t>los criterios del Movimiento Moderno, pero gran parte del colectivo de arquitectos tomaron cierta actitud revisionista, de crítica y optaron por caminos alternativos, sin embargo, también quedaron obras impecables que practicaron c</w:t>
      </w:r>
      <w:r w:rsidR="00084A52" w:rsidRPr="002C2EC5">
        <w:rPr>
          <w:sz w:val="23"/>
          <w:szCs w:val="23"/>
        </w:rPr>
        <w:t>iertos preceptos del Movimiento.</w:t>
      </w:r>
    </w:p>
    <w:p w:rsidR="0079120F" w:rsidRPr="002C2EC5" w:rsidRDefault="0079120F" w:rsidP="0079120F">
      <w:pPr>
        <w:jc w:val="both"/>
        <w:rPr>
          <w:sz w:val="23"/>
          <w:szCs w:val="23"/>
        </w:rPr>
      </w:pPr>
    </w:p>
    <w:p w:rsidR="00E918C5" w:rsidRPr="002C2EC5" w:rsidRDefault="00AF6B70" w:rsidP="0079120F">
      <w:pPr>
        <w:jc w:val="both"/>
        <w:rPr>
          <w:sz w:val="23"/>
          <w:szCs w:val="23"/>
        </w:rPr>
      </w:pPr>
      <w:r>
        <w:rPr>
          <w:sz w:val="23"/>
          <w:szCs w:val="23"/>
        </w:rPr>
        <w:t>La casa</w:t>
      </w:r>
      <w:r w:rsidR="0079120F" w:rsidRPr="002C2EC5">
        <w:rPr>
          <w:sz w:val="23"/>
          <w:szCs w:val="23"/>
        </w:rPr>
        <w:t xml:space="preserve"> </w:t>
      </w:r>
      <w:proofErr w:type="spellStart"/>
      <w:r w:rsidR="0079120F" w:rsidRPr="002C2EC5">
        <w:rPr>
          <w:sz w:val="23"/>
          <w:szCs w:val="23"/>
        </w:rPr>
        <w:t>Dassum</w:t>
      </w:r>
      <w:proofErr w:type="spellEnd"/>
      <w:r w:rsidR="0079120F" w:rsidRPr="002C2EC5">
        <w:rPr>
          <w:sz w:val="23"/>
          <w:szCs w:val="23"/>
        </w:rPr>
        <w:t xml:space="preserve">, de Oswaldo de la Torre, muestran rasgos del Movimiento Moderno norteamericano, con grandes aportes en el componente tecnológico. Destaca el Banco de Préstamos, de 1962, de Ramiro Pérez, edificio con un zócalo ligeramente ornamentado, y una torre </w:t>
      </w:r>
      <w:proofErr w:type="spellStart"/>
      <w:r w:rsidR="0079120F" w:rsidRPr="002C2EC5">
        <w:rPr>
          <w:sz w:val="23"/>
          <w:szCs w:val="23"/>
        </w:rPr>
        <w:t>horizontalizada</w:t>
      </w:r>
      <w:proofErr w:type="spellEnd"/>
      <w:r w:rsidR="0079120F" w:rsidRPr="002C2EC5">
        <w:rPr>
          <w:sz w:val="23"/>
          <w:szCs w:val="23"/>
        </w:rPr>
        <w:t xml:space="preserve">, con sus dos frentes transparentes (cortina de vidrio). Otro edificio es el Banco Central, de 1963, con frentes transparentes orientados como respuesta a la función de los espacios interiores. </w:t>
      </w:r>
    </w:p>
    <w:p w:rsidR="00E918C5" w:rsidRPr="002C2EC5" w:rsidRDefault="00E918C5" w:rsidP="0079120F">
      <w:pPr>
        <w:jc w:val="both"/>
        <w:rPr>
          <w:sz w:val="23"/>
          <w:szCs w:val="23"/>
        </w:rPr>
      </w:pPr>
    </w:p>
    <w:p w:rsidR="0079120F" w:rsidRPr="002C2EC5" w:rsidRDefault="0079120F" w:rsidP="0079120F">
      <w:pPr>
        <w:jc w:val="both"/>
        <w:rPr>
          <w:sz w:val="23"/>
          <w:szCs w:val="23"/>
        </w:rPr>
      </w:pPr>
      <w:r w:rsidRPr="002C2EC5">
        <w:rPr>
          <w:sz w:val="23"/>
          <w:szCs w:val="23"/>
        </w:rPr>
        <w:t xml:space="preserve">En el año 1962, Jaime Dávalos diseña el edificio Previsora Norte, fiel ejemplo de Estilo Internacional norteamericano, con planta libre, generada por la concentración de los espacios servidores y circulación centralizada. Este edificio fue el detonante para que muchos arquitectos se enrumbaran por nuevos </w:t>
      </w:r>
      <w:r w:rsidR="00C82E5F" w:rsidRPr="002C2EC5">
        <w:rPr>
          <w:sz w:val="23"/>
          <w:szCs w:val="23"/>
        </w:rPr>
        <w:t>caminos</w:t>
      </w:r>
      <w:r w:rsidRPr="002C2EC5">
        <w:rPr>
          <w:sz w:val="23"/>
          <w:szCs w:val="23"/>
        </w:rPr>
        <w:t>,</w:t>
      </w:r>
      <w:r w:rsidR="00C82E5F" w:rsidRPr="002C2EC5">
        <w:rPr>
          <w:sz w:val="23"/>
          <w:szCs w:val="23"/>
        </w:rPr>
        <w:t xml:space="preserve"> pero</w:t>
      </w:r>
      <w:r w:rsidRPr="002C2EC5">
        <w:rPr>
          <w:sz w:val="23"/>
          <w:szCs w:val="23"/>
        </w:rPr>
        <w:t xml:space="preserve"> algunos </w:t>
      </w:r>
      <w:r w:rsidR="00084A52" w:rsidRPr="002C2EC5">
        <w:rPr>
          <w:sz w:val="23"/>
          <w:szCs w:val="23"/>
        </w:rPr>
        <w:t xml:space="preserve">dieron continuidad a </w:t>
      </w:r>
      <w:r w:rsidRPr="002C2EC5">
        <w:rPr>
          <w:sz w:val="23"/>
          <w:szCs w:val="23"/>
        </w:rPr>
        <w:t xml:space="preserve">los principios del Movimiento Moderno, </w:t>
      </w:r>
      <w:r w:rsidR="00C82E5F" w:rsidRPr="002C2EC5">
        <w:rPr>
          <w:sz w:val="23"/>
          <w:szCs w:val="23"/>
        </w:rPr>
        <w:t xml:space="preserve">por lo que siguieron </w:t>
      </w:r>
      <w:r w:rsidRPr="002C2EC5">
        <w:rPr>
          <w:sz w:val="23"/>
          <w:szCs w:val="23"/>
        </w:rPr>
        <w:t xml:space="preserve">apareciendo edificios como el Colegio Montufar, la Contraloría, </w:t>
      </w:r>
      <w:proofErr w:type="spellStart"/>
      <w:r w:rsidRPr="002C2EC5">
        <w:rPr>
          <w:sz w:val="23"/>
          <w:szCs w:val="23"/>
        </w:rPr>
        <w:t>Andinatel</w:t>
      </w:r>
      <w:proofErr w:type="spellEnd"/>
      <w:r w:rsidRPr="002C2EC5">
        <w:rPr>
          <w:sz w:val="23"/>
          <w:szCs w:val="23"/>
        </w:rPr>
        <w:t xml:space="preserve"> y otros</w:t>
      </w:r>
      <w:r w:rsidR="00C82E5F" w:rsidRPr="002C2EC5">
        <w:rPr>
          <w:sz w:val="23"/>
          <w:szCs w:val="23"/>
        </w:rPr>
        <w:t>, destacando a</w:t>
      </w:r>
      <w:r w:rsidRPr="002C2EC5">
        <w:rPr>
          <w:sz w:val="23"/>
          <w:szCs w:val="23"/>
        </w:rPr>
        <w:t>rquitectos como Oswaldo de la Torre, Milt</w:t>
      </w:r>
      <w:r w:rsidR="00C82E5F" w:rsidRPr="002C2EC5">
        <w:rPr>
          <w:sz w:val="23"/>
          <w:szCs w:val="23"/>
        </w:rPr>
        <w:t>on Barragán, Ovidio Wappenstein,</w:t>
      </w:r>
      <w:r w:rsidRPr="002C2EC5">
        <w:rPr>
          <w:sz w:val="23"/>
          <w:szCs w:val="23"/>
        </w:rPr>
        <w:t xml:space="preserve"> Luis Oleas, </w:t>
      </w:r>
      <w:r w:rsidR="00C82E5F" w:rsidRPr="002C2EC5">
        <w:rPr>
          <w:sz w:val="23"/>
          <w:szCs w:val="23"/>
        </w:rPr>
        <w:t>entre otros</w:t>
      </w:r>
      <w:r w:rsidRPr="002C2EC5">
        <w:rPr>
          <w:sz w:val="23"/>
          <w:szCs w:val="23"/>
        </w:rPr>
        <w:t xml:space="preserve"> </w:t>
      </w:r>
      <w:proofErr w:type="spellStart"/>
      <w:r w:rsidRPr="002C2EC5">
        <w:rPr>
          <w:sz w:val="23"/>
          <w:szCs w:val="23"/>
        </w:rPr>
        <w:t>otros</w:t>
      </w:r>
      <w:proofErr w:type="spellEnd"/>
      <w:r w:rsidRPr="002C2EC5">
        <w:rPr>
          <w:sz w:val="23"/>
          <w:szCs w:val="23"/>
        </w:rPr>
        <w:t xml:space="preserve"> profesionales.</w:t>
      </w:r>
    </w:p>
    <w:p w:rsidR="0079120F" w:rsidRDefault="0079120F" w:rsidP="0079120F">
      <w:pPr>
        <w:tabs>
          <w:tab w:val="left" w:pos="2091"/>
        </w:tabs>
        <w:jc w:val="both"/>
        <w:rPr>
          <w:sz w:val="23"/>
          <w:szCs w:val="23"/>
        </w:rPr>
      </w:pPr>
      <w:r w:rsidRPr="002C2EC5">
        <w:rPr>
          <w:sz w:val="23"/>
          <w:szCs w:val="23"/>
        </w:rPr>
        <w:tab/>
      </w:r>
    </w:p>
    <w:p w:rsidR="008269FD" w:rsidRPr="002C2EC5" w:rsidRDefault="008269FD" w:rsidP="008269FD">
      <w:pPr>
        <w:jc w:val="both"/>
        <w:rPr>
          <w:sz w:val="23"/>
          <w:szCs w:val="23"/>
        </w:rPr>
      </w:pPr>
      <w:r w:rsidRPr="002C2EC5">
        <w:rPr>
          <w:noProof/>
        </w:rPr>
        <w:drawing>
          <wp:inline distT="0" distB="0" distL="0" distR="0" wp14:anchorId="1C702988" wp14:editId="15F61861">
            <wp:extent cx="1667865" cy="1352888"/>
            <wp:effectExtent l="0" t="0" r="889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720"/>
                    <a:stretch/>
                  </pic:blipFill>
                  <pic:spPr bwMode="auto">
                    <a:xfrm>
                      <a:off x="0" y="0"/>
                      <a:ext cx="1699270" cy="1378362"/>
                    </a:xfrm>
                    <a:prstGeom prst="rect">
                      <a:avLst/>
                    </a:prstGeom>
                    <a:ln>
                      <a:noFill/>
                    </a:ln>
                    <a:extLst>
                      <a:ext uri="{53640926-AAD7-44D8-BBD7-CCE9431645EC}">
                        <a14:shadowObscured xmlns:a14="http://schemas.microsoft.com/office/drawing/2010/main"/>
                      </a:ext>
                    </a:extLst>
                  </pic:spPr>
                </pic:pic>
              </a:graphicData>
            </a:graphic>
          </wp:inline>
        </w:drawing>
      </w:r>
      <w:r w:rsidRPr="002C2EC5">
        <w:rPr>
          <w:sz w:val="23"/>
          <w:szCs w:val="23"/>
        </w:rPr>
        <w:t xml:space="preserve"> </w:t>
      </w:r>
      <w:r w:rsidRPr="002C2EC5">
        <w:rPr>
          <w:noProof/>
        </w:rPr>
        <w:drawing>
          <wp:inline distT="0" distB="0" distL="0" distR="0" wp14:anchorId="1D121024" wp14:editId="5901F2D1">
            <wp:extent cx="1776838" cy="1347749"/>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9" t="1602" r="4626"/>
                    <a:stretch/>
                  </pic:blipFill>
                  <pic:spPr bwMode="auto">
                    <a:xfrm>
                      <a:off x="0" y="0"/>
                      <a:ext cx="1903146" cy="1443555"/>
                    </a:xfrm>
                    <a:prstGeom prst="rect">
                      <a:avLst/>
                    </a:prstGeom>
                    <a:ln>
                      <a:noFill/>
                    </a:ln>
                    <a:extLst>
                      <a:ext uri="{53640926-AAD7-44D8-BBD7-CCE9431645EC}">
                        <a14:shadowObscured xmlns:a14="http://schemas.microsoft.com/office/drawing/2010/main"/>
                      </a:ext>
                    </a:extLst>
                  </pic:spPr>
                </pic:pic>
              </a:graphicData>
            </a:graphic>
          </wp:inline>
        </w:drawing>
      </w:r>
      <w:r w:rsidRPr="002C2EC5">
        <w:rPr>
          <w:sz w:val="23"/>
          <w:szCs w:val="23"/>
        </w:rPr>
        <w:t xml:space="preserve"> </w:t>
      </w:r>
      <w:r w:rsidRPr="002C2EC5">
        <w:rPr>
          <w:noProof/>
        </w:rPr>
        <w:drawing>
          <wp:inline distT="0" distB="0" distL="0" distR="0" wp14:anchorId="3ACD2F8A" wp14:editId="6CA5A562">
            <wp:extent cx="1850745" cy="135699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6331" cy="1368424"/>
                    </a:xfrm>
                    <a:prstGeom prst="rect">
                      <a:avLst/>
                    </a:prstGeom>
                  </pic:spPr>
                </pic:pic>
              </a:graphicData>
            </a:graphic>
          </wp:inline>
        </w:drawing>
      </w:r>
    </w:p>
    <w:p w:rsidR="008269FD" w:rsidRPr="002C2EC5" w:rsidRDefault="008269FD" w:rsidP="008269FD">
      <w:pPr>
        <w:jc w:val="both"/>
        <w:rPr>
          <w:sz w:val="23"/>
          <w:szCs w:val="23"/>
        </w:rPr>
      </w:pPr>
      <w:r w:rsidRPr="002C2EC5">
        <w:rPr>
          <w:b/>
          <w:sz w:val="20"/>
          <w:szCs w:val="23"/>
        </w:rPr>
        <w:t xml:space="preserve">            Fotografía </w:t>
      </w:r>
      <w:r w:rsidRPr="002C2EC5">
        <w:rPr>
          <w:b/>
          <w:bCs/>
          <w:sz w:val="20"/>
          <w:szCs w:val="20"/>
          <w:lang w:eastAsia="en-US"/>
        </w:rPr>
        <w:t xml:space="preserve">N° </w:t>
      </w:r>
      <w:r w:rsidR="00F74CF4">
        <w:rPr>
          <w:b/>
          <w:bCs/>
          <w:sz w:val="20"/>
          <w:szCs w:val="20"/>
          <w:lang w:eastAsia="en-US"/>
        </w:rPr>
        <w:t>16</w:t>
      </w:r>
      <w:r w:rsidRPr="002C2EC5">
        <w:rPr>
          <w:b/>
          <w:bCs/>
          <w:sz w:val="20"/>
          <w:szCs w:val="20"/>
          <w:lang w:eastAsia="en-US"/>
        </w:rPr>
        <w:t xml:space="preserve">                           </w:t>
      </w:r>
      <w:r w:rsidRPr="002C2EC5">
        <w:rPr>
          <w:b/>
          <w:sz w:val="20"/>
          <w:szCs w:val="23"/>
        </w:rPr>
        <w:t xml:space="preserve">Fotografía </w:t>
      </w:r>
      <w:r w:rsidRPr="002C2EC5">
        <w:rPr>
          <w:b/>
          <w:bCs/>
          <w:sz w:val="20"/>
          <w:szCs w:val="20"/>
          <w:lang w:eastAsia="en-US"/>
        </w:rPr>
        <w:t xml:space="preserve">N° </w:t>
      </w:r>
      <w:r w:rsidR="00F74CF4">
        <w:rPr>
          <w:b/>
          <w:bCs/>
          <w:sz w:val="20"/>
          <w:szCs w:val="20"/>
          <w:lang w:eastAsia="en-US"/>
        </w:rPr>
        <w:t xml:space="preserve">17 </w:t>
      </w:r>
      <w:r w:rsidRPr="002C2EC5">
        <w:rPr>
          <w:b/>
          <w:bCs/>
          <w:sz w:val="20"/>
          <w:szCs w:val="20"/>
          <w:lang w:eastAsia="en-US"/>
        </w:rPr>
        <w:t xml:space="preserve">                             </w:t>
      </w:r>
      <w:r w:rsidRPr="002C2EC5">
        <w:rPr>
          <w:b/>
          <w:sz w:val="20"/>
          <w:szCs w:val="23"/>
        </w:rPr>
        <w:t xml:space="preserve">Fotografía </w:t>
      </w:r>
      <w:r w:rsidRPr="002C2EC5">
        <w:rPr>
          <w:b/>
          <w:bCs/>
          <w:sz w:val="20"/>
          <w:szCs w:val="20"/>
          <w:lang w:eastAsia="en-US"/>
        </w:rPr>
        <w:t xml:space="preserve">N° </w:t>
      </w:r>
      <w:r w:rsidR="00F74CF4">
        <w:rPr>
          <w:b/>
          <w:bCs/>
          <w:sz w:val="20"/>
          <w:szCs w:val="20"/>
          <w:lang w:eastAsia="en-US"/>
        </w:rPr>
        <w:t>18</w:t>
      </w:r>
    </w:p>
    <w:p w:rsidR="008269FD" w:rsidRPr="002C2EC5" w:rsidRDefault="008269FD" w:rsidP="008269FD">
      <w:pPr>
        <w:pStyle w:val="EstiloTextoindependienteNegrita"/>
        <w:rPr>
          <w:rFonts w:eastAsiaTheme="minorHAnsi"/>
          <w:b w:val="0"/>
          <w:bCs w:val="0"/>
          <w:sz w:val="16"/>
          <w:szCs w:val="23"/>
          <w:lang w:val="es-EC" w:eastAsia="en-US"/>
        </w:rPr>
      </w:pPr>
      <w:r w:rsidRPr="002C2EC5">
        <w:rPr>
          <w:b w:val="0"/>
          <w:sz w:val="20"/>
          <w:szCs w:val="23"/>
        </w:rPr>
        <w:t xml:space="preserve">           Edificio CIESPAL                    Teatro Universitario UCE                            Edificio IBM</w:t>
      </w:r>
    </w:p>
    <w:p w:rsidR="008269FD" w:rsidRPr="002C2EC5" w:rsidRDefault="008269FD" w:rsidP="008269FD">
      <w:pPr>
        <w:jc w:val="both"/>
        <w:rPr>
          <w:sz w:val="23"/>
          <w:szCs w:val="23"/>
        </w:rPr>
      </w:pPr>
      <w:r w:rsidRPr="002C2EC5">
        <w:rPr>
          <w:bCs/>
          <w:sz w:val="20"/>
          <w:szCs w:val="23"/>
          <w:lang w:eastAsia="en-US"/>
        </w:rPr>
        <w:t xml:space="preserve">           Fuente: </w:t>
      </w:r>
      <w:r w:rsidRPr="002C2EC5">
        <w:rPr>
          <w:sz w:val="20"/>
          <w:szCs w:val="23"/>
        </w:rPr>
        <w:t>ciespal.org</w:t>
      </w:r>
      <w:r w:rsidRPr="002C2EC5">
        <w:rPr>
          <w:bCs/>
          <w:sz w:val="20"/>
          <w:szCs w:val="23"/>
          <w:lang w:eastAsia="en-US"/>
        </w:rPr>
        <w:t xml:space="preserve">                      Fuente: Mundo </w:t>
      </w:r>
      <w:proofErr w:type="spellStart"/>
      <w:r w:rsidRPr="002C2EC5">
        <w:rPr>
          <w:bCs/>
          <w:sz w:val="20"/>
          <w:szCs w:val="23"/>
          <w:lang w:eastAsia="en-US"/>
        </w:rPr>
        <w:t>Diners</w:t>
      </w:r>
      <w:proofErr w:type="spellEnd"/>
      <w:r w:rsidRPr="002C2EC5">
        <w:rPr>
          <w:bCs/>
          <w:sz w:val="20"/>
          <w:szCs w:val="23"/>
          <w:lang w:eastAsia="en-US"/>
        </w:rPr>
        <w:t xml:space="preserve">                              Fuente: Clave</w:t>
      </w:r>
    </w:p>
    <w:p w:rsidR="008269FD" w:rsidRPr="002C2EC5" w:rsidRDefault="008269FD" w:rsidP="0079120F">
      <w:pPr>
        <w:tabs>
          <w:tab w:val="left" w:pos="2091"/>
        </w:tabs>
        <w:jc w:val="both"/>
        <w:rPr>
          <w:sz w:val="23"/>
          <w:szCs w:val="23"/>
        </w:rPr>
      </w:pPr>
    </w:p>
    <w:p w:rsidR="00EB4326" w:rsidRDefault="00EB4326" w:rsidP="00EB4326">
      <w:pPr>
        <w:jc w:val="both"/>
        <w:rPr>
          <w:sz w:val="23"/>
          <w:szCs w:val="23"/>
        </w:rPr>
      </w:pPr>
      <w:r w:rsidRPr="002C2EC5">
        <w:rPr>
          <w:sz w:val="23"/>
          <w:szCs w:val="23"/>
        </w:rPr>
        <w:t>En la década de 1980, parte de las ideas principales de la arquitectura moderna llegan a su fin, pues con el nacimiento del boom petrolero, aparecen nuevas preocupaciones, como la búsqueda de lo monumental, la vivienda social, la planificación de la ciudad, nuevas expresiones que persiguen reencontrarse con el pasado, con sus raíces, con la sociedad, con la tradición, y con una nueva arquitectura</w:t>
      </w:r>
      <w:r>
        <w:rPr>
          <w:sz w:val="23"/>
          <w:szCs w:val="23"/>
        </w:rPr>
        <w:t>, dando paso a la arquitectura contemporánea</w:t>
      </w:r>
      <w:r w:rsidR="002D5204">
        <w:rPr>
          <w:sz w:val="23"/>
          <w:szCs w:val="23"/>
        </w:rPr>
        <w:t>.</w:t>
      </w:r>
    </w:p>
    <w:p w:rsidR="008941E2" w:rsidRDefault="008941E2" w:rsidP="00EB4326">
      <w:pPr>
        <w:jc w:val="both"/>
        <w:rPr>
          <w:sz w:val="23"/>
          <w:szCs w:val="23"/>
        </w:rPr>
      </w:pPr>
    </w:p>
    <w:p w:rsidR="0017162A" w:rsidRDefault="008941E2" w:rsidP="00EB4326">
      <w:pPr>
        <w:jc w:val="both"/>
        <w:rPr>
          <w:sz w:val="23"/>
          <w:szCs w:val="23"/>
        </w:rPr>
      </w:pPr>
      <w:r>
        <w:rPr>
          <w:sz w:val="23"/>
          <w:szCs w:val="23"/>
        </w:rPr>
        <w:t>La arquitectura contemporánea refleja las necesidades de la sociedad actual planteando soluciones innovadoras en el diseño</w:t>
      </w:r>
      <w:r w:rsidR="0017162A">
        <w:rPr>
          <w:sz w:val="23"/>
          <w:szCs w:val="23"/>
        </w:rPr>
        <w:t xml:space="preserve"> arquitectónico</w:t>
      </w:r>
      <w:r>
        <w:rPr>
          <w:sz w:val="23"/>
          <w:szCs w:val="23"/>
        </w:rPr>
        <w:t xml:space="preserve"> y</w:t>
      </w:r>
      <w:r w:rsidR="0017162A">
        <w:rPr>
          <w:sz w:val="23"/>
          <w:szCs w:val="23"/>
        </w:rPr>
        <w:t xml:space="preserve"> en la</w:t>
      </w:r>
      <w:r>
        <w:rPr>
          <w:sz w:val="23"/>
          <w:szCs w:val="23"/>
        </w:rPr>
        <w:t xml:space="preserve"> tecnología constructiva</w:t>
      </w:r>
      <w:r w:rsidR="000F3795">
        <w:rPr>
          <w:sz w:val="23"/>
          <w:szCs w:val="23"/>
        </w:rPr>
        <w:t xml:space="preserve">. Busca la </w:t>
      </w:r>
      <w:r w:rsidR="00BD4130">
        <w:rPr>
          <w:sz w:val="23"/>
          <w:szCs w:val="23"/>
        </w:rPr>
        <w:t>armonía y el equilibrio de sus elementos compositivos, basándose en el entorno cultural, social y físico a fin de conseguir obras de mayo</w:t>
      </w:r>
      <w:r w:rsidR="000F3795">
        <w:rPr>
          <w:sz w:val="23"/>
          <w:szCs w:val="23"/>
        </w:rPr>
        <w:t>r sensibilidad</w:t>
      </w:r>
      <w:r>
        <w:rPr>
          <w:sz w:val="23"/>
          <w:szCs w:val="23"/>
        </w:rPr>
        <w:t>.</w:t>
      </w:r>
      <w:r w:rsidR="000F3795">
        <w:rPr>
          <w:sz w:val="23"/>
          <w:szCs w:val="23"/>
        </w:rPr>
        <w:t xml:space="preserve"> Utiliza ritmos, texturas, alturas y jerarquías, </w:t>
      </w:r>
      <w:r w:rsidR="000F3795" w:rsidRPr="000F3795">
        <w:rPr>
          <w:sz w:val="23"/>
          <w:szCs w:val="23"/>
        </w:rPr>
        <w:t>yuxtaposición de planos, cohesión espacial, entre otros</w:t>
      </w:r>
      <w:r w:rsidR="000F3795">
        <w:rPr>
          <w:sz w:val="23"/>
          <w:szCs w:val="23"/>
        </w:rPr>
        <w:t>, logrando obras expresivas y funcionales.</w:t>
      </w:r>
    </w:p>
    <w:p w:rsidR="0017162A" w:rsidRDefault="0017162A" w:rsidP="00EB4326">
      <w:pPr>
        <w:jc w:val="both"/>
        <w:rPr>
          <w:sz w:val="23"/>
          <w:szCs w:val="23"/>
        </w:rPr>
      </w:pPr>
    </w:p>
    <w:p w:rsidR="008941E2" w:rsidRDefault="0017162A" w:rsidP="00EB4326">
      <w:pPr>
        <w:jc w:val="both"/>
        <w:rPr>
          <w:sz w:val="23"/>
          <w:szCs w:val="23"/>
        </w:rPr>
      </w:pPr>
      <w:r>
        <w:rPr>
          <w:sz w:val="23"/>
          <w:szCs w:val="23"/>
        </w:rPr>
        <w:t xml:space="preserve"> </w:t>
      </w:r>
    </w:p>
    <w:p w:rsidR="006D45AC" w:rsidRDefault="006D45AC" w:rsidP="00EB4326">
      <w:pPr>
        <w:jc w:val="both"/>
        <w:rPr>
          <w:sz w:val="23"/>
          <w:szCs w:val="23"/>
        </w:rPr>
      </w:pPr>
    </w:p>
    <w:p w:rsidR="009E0D8A" w:rsidRPr="002C2EC5" w:rsidRDefault="009E0D8A" w:rsidP="0079120F">
      <w:pPr>
        <w:jc w:val="both"/>
        <w:rPr>
          <w:sz w:val="23"/>
          <w:szCs w:val="23"/>
        </w:rPr>
      </w:pPr>
    </w:p>
    <w:p w:rsidR="002347A5" w:rsidRPr="002C2EC5" w:rsidRDefault="006A025D" w:rsidP="00CE231C">
      <w:pPr>
        <w:pStyle w:val="Ttulo2"/>
        <w:shd w:val="clear" w:color="auto" w:fill="DAEEF3" w:themeFill="accent5" w:themeFillTint="33"/>
        <w:rPr>
          <w:rFonts w:ascii="Times New Roman" w:hAnsi="Times New Roman"/>
          <w:sz w:val="23"/>
          <w:szCs w:val="23"/>
        </w:rPr>
      </w:pPr>
      <w:bookmarkStart w:id="10" w:name="_Toc60092931"/>
      <w:r w:rsidRPr="002C2EC5">
        <w:rPr>
          <w:rFonts w:ascii="Times New Roman" w:hAnsi="Times New Roman"/>
          <w:sz w:val="23"/>
          <w:szCs w:val="23"/>
        </w:rPr>
        <w:lastRenderedPageBreak/>
        <w:t xml:space="preserve">3.2. </w:t>
      </w:r>
      <w:r w:rsidR="002347A5" w:rsidRPr="002C2EC5">
        <w:rPr>
          <w:rFonts w:ascii="Times New Roman" w:hAnsi="Times New Roman"/>
          <w:sz w:val="23"/>
          <w:szCs w:val="23"/>
        </w:rPr>
        <w:t>Análisis Urbano – Arquitectónico</w:t>
      </w:r>
      <w:bookmarkEnd w:id="10"/>
    </w:p>
    <w:p w:rsidR="00CE231C" w:rsidRPr="002C2EC5" w:rsidRDefault="00CE231C" w:rsidP="00CE231C">
      <w:pPr>
        <w:rPr>
          <w:sz w:val="14"/>
          <w:lang w:eastAsia="es-ES" w:bidi="he-IL"/>
        </w:rPr>
      </w:pPr>
      <w:bookmarkStart w:id="11" w:name="_Toc60092932"/>
    </w:p>
    <w:p w:rsidR="000C0B02" w:rsidRPr="002C2EC5" w:rsidRDefault="001E0A2B" w:rsidP="00225471">
      <w:pPr>
        <w:pStyle w:val="Ttulo3"/>
        <w:shd w:val="clear" w:color="auto" w:fill="DAEEF3" w:themeFill="accent5" w:themeFillTint="33"/>
        <w:spacing w:before="0"/>
        <w:rPr>
          <w:rFonts w:ascii="Times New Roman" w:eastAsia="Times New Roman" w:hAnsi="Times New Roman" w:cs="Times New Roman"/>
          <w:sz w:val="23"/>
          <w:szCs w:val="23"/>
          <w:lang w:eastAsia="es-ES" w:bidi="he-IL"/>
        </w:rPr>
      </w:pPr>
      <w:r w:rsidRPr="002C2EC5">
        <w:rPr>
          <w:rFonts w:ascii="Times New Roman" w:eastAsia="Times New Roman" w:hAnsi="Times New Roman" w:cs="Times New Roman"/>
          <w:sz w:val="23"/>
          <w:szCs w:val="23"/>
          <w:lang w:eastAsia="es-ES" w:bidi="he-IL"/>
        </w:rPr>
        <w:t xml:space="preserve">Conformación de la </w:t>
      </w:r>
      <w:r w:rsidR="000C0B02" w:rsidRPr="002C2EC5">
        <w:rPr>
          <w:rFonts w:ascii="Times New Roman" w:eastAsia="Times New Roman" w:hAnsi="Times New Roman" w:cs="Times New Roman"/>
          <w:sz w:val="23"/>
          <w:szCs w:val="23"/>
          <w:lang w:eastAsia="es-ES" w:bidi="he-IL"/>
        </w:rPr>
        <w:t>Trama urbana</w:t>
      </w:r>
      <w:r w:rsidR="008E0427" w:rsidRPr="002C2EC5">
        <w:rPr>
          <w:rFonts w:ascii="Times New Roman" w:eastAsia="Times New Roman" w:hAnsi="Times New Roman" w:cs="Times New Roman"/>
          <w:sz w:val="23"/>
          <w:szCs w:val="23"/>
          <w:lang w:eastAsia="es-ES" w:bidi="he-IL"/>
        </w:rPr>
        <w:t xml:space="preserve"> </w:t>
      </w:r>
      <w:bookmarkEnd w:id="11"/>
    </w:p>
    <w:p w:rsidR="000C0B02" w:rsidRPr="002C2EC5" w:rsidRDefault="000C0B02" w:rsidP="00692BBB">
      <w:pPr>
        <w:jc w:val="both"/>
        <w:rPr>
          <w:rFonts w:eastAsia="Times New Roman"/>
          <w:b/>
          <w:bCs/>
          <w:caps/>
          <w:sz w:val="23"/>
          <w:szCs w:val="23"/>
          <w:lang w:eastAsia="es-ES" w:bidi="he-IL"/>
        </w:rPr>
      </w:pPr>
    </w:p>
    <w:p w:rsidR="006D45AC" w:rsidRDefault="006D45AC" w:rsidP="0020335F">
      <w:pPr>
        <w:tabs>
          <w:tab w:val="num" w:pos="1350"/>
        </w:tabs>
        <w:jc w:val="both"/>
        <w:rPr>
          <w:bCs/>
          <w:sz w:val="23"/>
          <w:szCs w:val="23"/>
        </w:rPr>
      </w:pPr>
    </w:p>
    <w:p w:rsidR="008D5F1C" w:rsidRPr="002C2EC5" w:rsidRDefault="008D5F1C" w:rsidP="0020335F">
      <w:pPr>
        <w:tabs>
          <w:tab w:val="num" w:pos="1350"/>
        </w:tabs>
        <w:jc w:val="both"/>
        <w:rPr>
          <w:bCs/>
          <w:sz w:val="23"/>
          <w:szCs w:val="23"/>
        </w:rPr>
      </w:pPr>
      <w:r w:rsidRPr="002C2EC5">
        <w:rPr>
          <w:bCs/>
          <w:sz w:val="23"/>
          <w:szCs w:val="23"/>
        </w:rPr>
        <w:t xml:space="preserve">Debido a que las obras de arquitectura moderna </w:t>
      </w:r>
      <w:r w:rsidR="008269FD">
        <w:rPr>
          <w:bCs/>
          <w:sz w:val="23"/>
          <w:szCs w:val="23"/>
        </w:rPr>
        <w:t xml:space="preserve">y contemporánea </w:t>
      </w:r>
      <w:r w:rsidRPr="002C2EC5">
        <w:rPr>
          <w:bCs/>
          <w:sz w:val="23"/>
          <w:szCs w:val="23"/>
        </w:rPr>
        <w:t>se encuentran implantadas en distintos lugares del área de estudio, se observan distintas tramas</w:t>
      </w:r>
      <w:r w:rsidR="00E2748A" w:rsidRPr="002C2EC5">
        <w:rPr>
          <w:bCs/>
          <w:sz w:val="23"/>
          <w:szCs w:val="23"/>
        </w:rPr>
        <w:t xml:space="preserve"> urbanas</w:t>
      </w:r>
      <w:r w:rsidRPr="002C2EC5">
        <w:rPr>
          <w:bCs/>
          <w:sz w:val="23"/>
          <w:szCs w:val="23"/>
        </w:rPr>
        <w:t xml:space="preserve"> </w:t>
      </w:r>
      <w:r w:rsidR="00087B11" w:rsidRPr="002C2EC5">
        <w:rPr>
          <w:bCs/>
          <w:sz w:val="23"/>
          <w:szCs w:val="23"/>
        </w:rPr>
        <w:t>q</w:t>
      </w:r>
      <w:r w:rsidRPr="002C2EC5">
        <w:rPr>
          <w:bCs/>
          <w:sz w:val="23"/>
          <w:szCs w:val="23"/>
        </w:rPr>
        <w:t xml:space="preserve">ue responden a </w:t>
      </w:r>
      <w:r w:rsidR="00087B11" w:rsidRPr="002C2EC5">
        <w:rPr>
          <w:bCs/>
          <w:sz w:val="23"/>
          <w:szCs w:val="23"/>
        </w:rPr>
        <w:t>distintos</w:t>
      </w:r>
      <w:r w:rsidRPr="002C2EC5">
        <w:rPr>
          <w:bCs/>
          <w:sz w:val="23"/>
          <w:szCs w:val="23"/>
        </w:rPr>
        <w:t xml:space="preserve"> momentos de desarrollo urbano que tuvo la ciudad de Quito a lo largo del siglo </w:t>
      </w:r>
      <w:r w:rsidR="00087B11" w:rsidRPr="002C2EC5">
        <w:rPr>
          <w:bCs/>
          <w:sz w:val="23"/>
          <w:szCs w:val="23"/>
        </w:rPr>
        <w:t xml:space="preserve">XX. </w:t>
      </w:r>
      <w:r w:rsidR="00E2748A" w:rsidRPr="002C2EC5">
        <w:rPr>
          <w:bCs/>
          <w:sz w:val="23"/>
          <w:szCs w:val="23"/>
        </w:rPr>
        <w:t xml:space="preserve">Esta mixtura de tramas </w:t>
      </w:r>
      <w:proofErr w:type="gramStart"/>
      <w:r w:rsidR="00E2748A" w:rsidRPr="002C2EC5">
        <w:rPr>
          <w:bCs/>
          <w:sz w:val="23"/>
          <w:szCs w:val="23"/>
        </w:rPr>
        <w:t>conforman</w:t>
      </w:r>
      <w:proofErr w:type="gramEnd"/>
      <w:r w:rsidR="00E2748A" w:rsidRPr="002C2EC5">
        <w:rPr>
          <w:bCs/>
          <w:sz w:val="23"/>
          <w:szCs w:val="23"/>
        </w:rPr>
        <w:t xml:space="preserve"> la ciudad que ha crecido con el tiempo, se encuentran unas con otras y se articulan mediante las vías urbanas, especialmente las principales, que a su vez las delimitan a fin de encontrar un tipo de continuidad a lo largo de la ciudad. Varias de las obras en mención responden en su implantación a estas tramas en las que se encuentran incluidos lotes de distintas formas, aunque en su mayoría de forma ortogonal con variedad de tamaños, en lugares relativamente planos o en pendientes a adaptadas al territorio en el que se ubican.</w:t>
      </w:r>
    </w:p>
    <w:p w:rsidR="00F03AD7" w:rsidRDefault="00F03AD7" w:rsidP="0020335F">
      <w:pPr>
        <w:tabs>
          <w:tab w:val="num" w:pos="1350"/>
        </w:tabs>
        <w:jc w:val="both"/>
        <w:rPr>
          <w:bCs/>
          <w:sz w:val="23"/>
          <w:szCs w:val="23"/>
        </w:rPr>
      </w:pPr>
    </w:p>
    <w:p w:rsidR="006D45AC" w:rsidRPr="002C2EC5" w:rsidRDefault="006D45AC" w:rsidP="0020335F">
      <w:pPr>
        <w:tabs>
          <w:tab w:val="num" w:pos="1350"/>
        </w:tabs>
        <w:jc w:val="both"/>
        <w:rPr>
          <w:bCs/>
          <w:sz w:val="23"/>
          <w:szCs w:val="23"/>
        </w:rPr>
      </w:pPr>
    </w:p>
    <w:p w:rsidR="00DA16A5" w:rsidRPr="002C2EC5" w:rsidRDefault="009F14F9" w:rsidP="00225471">
      <w:pPr>
        <w:pStyle w:val="Ttulo3"/>
        <w:shd w:val="clear" w:color="auto" w:fill="DAEEF3" w:themeFill="accent5" w:themeFillTint="33"/>
        <w:rPr>
          <w:rFonts w:ascii="Times New Roman" w:hAnsi="Times New Roman" w:cs="Times New Roman"/>
          <w:sz w:val="23"/>
          <w:szCs w:val="23"/>
        </w:rPr>
      </w:pPr>
      <w:bookmarkStart w:id="12" w:name="_Toc60092933"/>
      <w:r w:rsidRPr="002C2EC5">
        <w:rPr>
          <w:rFonts w:ascii="Times New Roman" w:hAnsi="Times New Roman" w:cs="Times New Roman"/>
          <w:sz w:val="23"/>
          <w:szCs w:val="23"/>
        </w:rPr>
        <w:t>Tejido urbano</w:t>
      </w:r>
      <w:bookmarkEnd w:id="12"/>
    </w:p>
    <w:p w:rsidR="00DA16A5" w:rsidRPr="002C2EC5" w:rsidRDefault="00DA16A5" w:rsidP="00692BBB">
      <w:pPr>
        <w:rPr>
          <w:sz w:val="23"/>
          <w:szCs w:val="23"/>
        </w:rPr>
      </w:pPr>
    </w:p>
    <w:p w:rsidR="0020335F" w:rsidRPr="002C2EC5" w:rsidRDefault="0020335F" w:rsidP="0020335F">
      <w:pPr>
        <w:widowControl w:val="0"/>
        <w:autoSpaceDE w:val="0"/>
        <w:autoSpaceDN w:val="0"/>
        <w:adjustRightInd w:val="0"/>
        <w:jc w:val="both"/>
        <w:rPr>
          <w:sz w:val="23"/>
          <w:szCs w:val="23"/>
        </w:rPr>
      </w:pPr>
      <w:r w:rsidRPr="002C2EC5">
        <w:rPr>
          <w:sz w:val="23"/>
          <w:szCs w:val="23"/>
        </w:rPr>
        <w:t xml:space="preserve">El tejido urbano es la relación del parcelario de manzanas y el trazado vial con la disposición de las edificaciones en los lotes, es el testigo del proceso del crecimiento urbano y forma de asentamiento de un lugar. En la mayoría de los casos, este se adapta a la topografía y condiciones físicas del territorio. </w:t>
      </w:r>
    </w:p>
    <w:p w:rsidR="004C4D0D" w:rsidRPr="002C2EC5" w:rsidRDefault="004C4D0D" w:rsidP="0020335F">
      <w:pPr>
        <w:widowControl w:val="0"/>
        <w:autoSpaceDE w:val="0"/>
        <w:autoSpaceDN w:val="0"/>
        <w:adjustRightInd w:val="0"/>
        <w:jc w:val="both"/>
        <w:rPr>
          <w:sz w:val="23"/>
          <w:szCs w:val="23"/>
        </w:rPr>
      </w:pPr>
    </w:p>
    <w:p w:rsidR="0020335F" w:rsidRPr="002C2EC5" w:rsidRDefault="0020335F" w:rsidP="00577D25">
      <w:pPr>
        <w:widowControl w:val="0"/>
        <w:autoSpaceDE w:val="0"/>
        <w:autoSpaceDN w:val="0"/>
        <w:adjustRightInd w:val="0"/>
        <w:jc w:val="both"/>
        <w:rPr>
          <w:sz w:val="23"/>
          <w:szCs w:val="23"/>
        </w:rPr>
      </w:pPr>
      <w:r w:rsidRPr="002C2EC5">
        <w:rPr>
          <w:sz w:val="23"/>
          <w:szCs w:val="23"/>
        </w:rPr>
        <w:t>El trazado</w:t>
      </w:r>
      <w:r w:rsidR="003373FE" w:rsidRPr="002C2EC5">
        <w:rPr>
          <w:sz w:val="23"/>
          <w:szCs w:val="23"/>
        </w:rPr>
        <w:t xml:space="preserve"> de la zona de estudio responde a</w:t>
      </w:r>
      <w:r w:rsidR="00577D25" w:rsidRPr="002C2EC5">
        <w:rPr>
          <w:sz w:val="23"/>
          <w:szCs w:val="23"/>
        </w:rPr>
        <w:t xml:space="preserve"> la evolución histórica de la ciudad y a </w:t>
      </w:r>
      <w:r w:rsidR="003373FE" w:rsidRPr="002C2EC5">
        <w:rPr>
          <w:sz w:val="23"/>
          <w:szCs w:val="23"/>
        </w:rPr>
        <w:t xml:space="preserve">la topografía del territorio, y </w:t>
      </w:r>
      <w:r w:rsidRPr="002C2EC5">
        <w:rPr>
          <w:sz w:val="23"/>
          <w:szCs w:val="23"/>
        </w:rPr>
        <w:t xml:space="preserve">está definido por sus arterias longitudinales y transversales, </w:t>
      </w:r>
      <w:r w:rsidR="003373FE" w:rsidRPr="002C2EC5">
        <w:rPr>
          <w:sz w:val="23"/>
          <w:szCs w:val="23"/>
        </w:rPr>
        <w:t>con diferentes</w:t>
      </w:r>
      <w:r w:rsidRPr="002C2EC5">
        <w:rPr>
          <w:sz w:val="23"/>
          <w:szCs w:val="23"/>
        </w:rPr>
        <w:t xml:space="preserve"> ángulos </w:t>
      </w:r>
      <w:r w:rsidR="003373FE" w:rsidRPr="002C2EC5">
        <w:rPr>
          <w:sz w:val="23"/>
          <w:szCs w:val="23"/>
        </w:rPr>
        <w:t>en su trama, debido a que l</w:t>
      </w:r>
      <w:r w:rsidRPr="002C2EC5">
        <w:rPr>
          <w:sz w:val="23"/>
          <w:szCs w:val="23"/>
        </w:rPr>
        <w:t xml:space="preserve">as arterias longitudinales principales, no se encuentran paralelas unas con otras, por lo que no generan ángulos rectos con los ejes transversales, los cuales </w:t>
      </w:r>
      <w:r w:rsidR="003373FE" w:rsidRPr="002C2EC5">
        <w:rPr>
          <w:sz w:val="23"/>
          <w:szCs w:val="23"/>
        </w:rPr>
        <w:t xml:space="preserve">tienen diferentes </w:t>
      </w:r>
      <w:r w:rsidRPr="002C2EC5">
        <w:rPr>
          <w:sz w:val="23"/>
          <w:szCs w:val="23"/>
        </w:rPr>
        <w:t xml:space="preserve">longitud y se forman varias manzanas irregulares. </w:t>
      </w:r>
      <w:r w:rsidR="00D931F9" w:rsidRPr="002C2EC5">
        <w:rPr>
          <w:sz w:val="23"/>
          <w:szCs w:val="23"/>
        </w:rPr>
        <w:t xml:space="preserve">Por lo cual, el área de estudio </w:t>
      </w:r>
      <w:r w:rsidRPr="002C2EC5">
        <w:rPr>
          <w:sz w:val="23"/>
          <w:szCs w:val="23"/>
        </w:rPr>
        <w:t>presenta varios sectores que se componen morfológicamente de diferentes trazados urbanos.</w:t>
      </w:r>
    </w:p>
    <w:p w:rsidR="0020335F" w:rsidRPr="002C2EC5" w:rsidRDefault="0020335F" w:rsidP="0020335F">
      <w:pPr>
        <w:widowControl w:val="0"/>
        <w:autoSpaceDE w:val="0"/>
        <w:autoSpaceDN w:val="0"/>
        <w:adjustRightInd w:val="0"/>
        <w:jc w:val="both"/>
        <w:rPr>
          <w:sz w:val="23"/>
          <w:szCs w:val="23"/>
          <w:highlight w:val="yellow"/>
        </w:rPr>
      </w:pPr>
    </w:p>
    <w:p w:rsidR="00883B15" w:rsidRPr="002C2EC5" w:rsidRDefault="00883B15" w:rsidP="0020335F">
      <w:pPr>
        <w:widowControl w:val="0"/>
        <w:autoSpaceDE w:val="0"/>
        <w:autoSpaceDN w:val="0"/>
        <w:adjustRightInd w:val="0"/>
        <w:jc w:val="both"/>
        <w:rPr>
          <w:sz w:val="23"/>
          <w:szCs w:val="23"/>
        </w:rPr>
      </w:pPr>
      <w:r w:rsidRPr="002C2EC5">
        <w:rPr>
          <w:sz w:val="23"/>
          <w:szCs w:val="23"/>
        </w:rPr>
        <w:t>La conformación de manzanas, vías secundarias y terciarias a medida que se avanza hacia el norte va cambiando en composición y forma ya que responde a las diferentes etapas de crecimiento urbano y poblacional que tuvo la ciudad a lo largo del siglo XX, y por lo cual los lotes y manzanas tienen forma y tamaño variado ya que las nuevas tipologías de vivienda e inmuebles respondían a nuevas implantaciones que se conformaban por cerramientos, retiros y jardines.</w:t>
      </w:r>
      <w:r w:rsidR="00712D74" w:rsidRPr="002C2EC5">
        <w:rPr>
          <w:sz w:val="23"/>
          <w:szCs w:val="23"/>
        </w:rPr>
        <w:t xml:space="preserve"> De igual manera se observa un cambio en cuanto al tamaño y composición de los espacios públicos como parques y plazas emplazándose según el territori</w:t>
      </w:r>
      <w:r w:rsidR="00AC23C6" w:rsidRPr="002C2EC5">
        <w:rPr>
          <w:sz w:val="23"/>
          <w:szCs w:val="23"/>
        </w:rPr>
        <w:t>o y sus articulaciones principales.</w:t>
      </w:r>
    </w:p>
    <w:p w:rsidR="00883B15" w:rsidRPr="002C2EC5" w:rsidRDefault="00883B15" w:rsidP="0020335F">
      <w:pPr>
        <w:widowControl w:val="0"/>
        <w:autoSpaceDE w:val="0"/>
        <w:autoSpaceDN w:val="0"/>
        <w:adjustRightInd w:val="0"/>
        <w:jc w:val="both"/>
        <w:rPr>
          <w:sz w:val="23"/>
          <w:szCs w:val="23"/>
        </w:rPr>
      </w:pPr>
    </w:p>
    <w:p w:rsidR="004B2F05" w:rsidRPr="002C2EC5" w:rsidRDefault="0020335F" w:rsidP="0020335F">
      <w:pPr>
        <w:widowControl w:val="0"/>
        <w:autoSpaceDE w:val="0"/>
        <w:autoSpaceDN w:val="0"/>
        <w:adjustRightInd w:val="0"/>
        <w:jc w:val="both"/>
        <w:rPr>
          <w:sz w:val="23"/>
          <w:szCs w:val="23"/>
        </w:rPr>
      </w:pPr>
      <w:r w:rsidRPr="002C2EC5">
        <w:rPr>
          <w:sz w:val="23"/>
          <w:szCs w:val="23"/>
        </w:rPr>
        <w:t xml:space="preserve">Conforme las dimensiones de los lotes </w:t>
      </w:r>
      <w:r w:rsidR="00AC23C6" w:rsidRPr="002C2EC5">
        <w:rPr>
          <w:sz w:val="23"/>
          <w:szCs w:val="23"/>
        </w:rPr>
        <w:t>fueron cambiando en el tiempo</w:t>
      </w:r>
      <w:r w:rsidRPr="002C2EC5">
        <w:rPr>
          <w:sz w:val="23"/>
          <w:szCs w:val="23"/>
        </w:rPr>
        <w:t xml:space="preserve">, el tejido urbano se fue densificando, </w:t>
      </w:r>
      <w:r w:rsidR="00AC23C6" w:rsidRPr="002C2EC5">
        <w:rPr>
          <w:sz w:val="23"/>
          <w:szCs w:val="23"/>
        </w:rPr>
        <w:t xml:space="preserve">y adaptando a la topografía del </w:t>
      </w:r>
      <w:r w:rsidRPr="002C2EC5">
        <w:rPr>
          <w:sz w:val="23"/>
          <w:szCs w:val="23"/>
        </w:rPr>
        <w:t>sector</w:t>
      </w:r>
      <w:r w:rsidR="00AC23C6" w:rsidRPr="002C2EC5">
        <w:rPr>
          <w:sz w:val="23"/>
          <w:szCs w:val="23"/>
        </w:rPr>
        <w:t xml:space="preserve">, por lo que se observan zonas que presentan cierto orden en su conformación y otras que con una composición compleja y sin un orden aparente que dificulta su acceso. </w:t>
      </w:r>
      <w:r w:rsidR="0018517A" w:rsidRPr="002C2EC5">
        <w:rPr>
          <w:sz w:val="23"/>
          <w:szCs w:val="23"/>
        </w:rPr>
        <w:t xml:space="preserve">La ciudad, tal como varios centros urbanos en el mundo se encuentra </w:t>
      </w:r>
      <w:r w:rsidRPr="002C2EC5">
        <w:rPr>
          <w:sz w:val="23"/>
          <w:szCs w:val="23"/>
        </w:rPr>
        <w:t>en continuo proceso de transformación por la implementación de nuevos usos</w:t>
      </w:r>
      <w:r w:rsidR="0018517A" w:rsidRPr="002C2EC5">
        <w:rPr>
          <w:sz w:val="23"/>
          <w:szCs w:val="23"/>
        </w:rPr>
        <w:t xml:space="preserve"> y crecimiento poblacional, por lo cual la configuración de los lotes originales ha cambiado casi en su totalidad puesto que se busca ocupar la mayor parte de estos, contribuyendo a una densificación urbana mayor en el sector.</w:t>
      </w:r>
    </w:p>
    <w:p w:rsidR="00AC23C6" w:rsidRPr="002C2EC5" w:rsidRDefault="00AC23C6" w:rsidP="0020335F">
      <w:pPr>
        <w:widowControl w:val="0"/>
        <w:autoSpaceDE w:val="0"/>
        <w:autoSpaceDN w:val="0"/>
        <w:adjustRightInd w:val="0"/>
        <w:jc w:val="both"/>
        <w:rPr>
          <w:sz w:val="23"/>
          <w:szCs w:val="23"/>
        </w:rPr>
      </w:pPr>
    </w:p>
    <w:p w:rsidR="00A870BE" w:rsidRPr="002C2EC5" w:rsidRDefault="009F14F9" w:rsidP="00225471">
      <w:pPr>
        <w:pStyle w:val="Ttulo3"/>
        <w:shd w:val="clear" w:color="auto" w:fill="DAEEF3" w:themeFill="accent5" w:themeFillTint="33"/>
        <w:rPr>
          <w:rFonts w:ascii="Times New Roman" w:hAnsi="Times New Roman" w:cs="Times New Roman"/>
          <w:sz w:val="23"/>
          <w:szCs w:val="23"/>
        </w:rPr>
      </w:pPr>
      <w:bookmarkStart w:id="13" w:name="_Toc60092934"/>
      <w:r w:rsidRPr="002C2EC5">
        <w:rPr>
          <w:rFonts w:ascii="Times New Roman" w:hAnsi="Times New Roman" w:cs="Times New Roman"/>
          <w:sz w:val="23"/>
          <w:szCs w:val="23"/>
        </w:rPr>
        <w:lastRenderedPageBreak/>
        <w:t>Tipologías arquitectónicas</w:t>
      </w:r>
      <w:bookmarkEnd w:id="13"/>
    </w:p>
    <w:p w:rsidR="00476E40" w:rsidRPr="002C2EC5" w:rsidRDefault="00476E40" w:rsidP="00476E40">
      <w:pPr>
        <w:rPr>
          <w:sz w:val="23"/>
          <w:szCs w:val="23"/>
        </w:rPr>
      </w:pPr>
    </w:p>
    <w:p w:rsidR="0020335F" w:rsidRPr="002C2EC5" w:rsidRDefault="0008197F" w:rsidP="0020335F">
      <w:pPr>
        <w:jc w:val="both"/>
        <w:rPr>
          <w:rFonts w:eastAsia="Times New Roman"/>
          <w:sz w:val="23"/>
          <w:szCs w:val="23"/>
          <w:lang w:eastAsia="es-ES" w:bidi="he-IL"/>
        </w:rPr>
      </w:pPr>
      <w:r w:rsidRPr="002C2EC5">
        <w:rPr>
          <w:rFonts w:eastAsia="Times New Roman"/>
          <w:sz w:val="23"/>
          <w:szCs w:val="23"/>
          <w:lang w:eastAsia="es-ES" w:bidi="he-IL"/>
        </w:rPr>
        <w:t xml:space="preserve">La arquitectura moderna en el Distrito </w:t>
      </w:r>
      <w:r w:rsidR="00C10CE2" w:rsidRPr="002C2EC5">
        <w:rPr>
          <w:rFonts w:eastAsia="Times New Roman"/>
          <w:sz w:val="23"/>
          <w:szCs w:val="23"/>
          <w:lang w:eastAsia="es-ES" w:bidi="he-IL"/>
        </w:rPr>
        <w:t>Metropolitano</w:t>
      </w:r>
      <w:r w:rsidRPr="002C2EC5">
        <w:rPr>
          <w:rFonts w:eastAsia="Times New Roman"/>
          <w:sz w:val="23"/>
          <w:szCs w:val="23"/>
          <w:lang w:eastAsia="es-ES" w:bidi="he-IL"/>
        </w:rPr>
        <w:t xml:space="preserve"> de Quito se </w:t>
      </w:r>
      <w:r w:rsidR="00C10CE2" w:rsidRPr="002C2EC5">
        <w:rPr>
          <w:rFonts w:eastAsia="Times New Roman"/>
          <w:sz w:val="23"/>
          <w:szCs w:val="23"/>
          <w:lang w:eastAsia="es-ES" w:bidi="he-IL"/>
        </w:rPr>
        <w:t>desarrolló</w:t>
      </w:r>
      <w:r w:rsidRPr="002C2EC5">
        <w:rPr>
          <w:rFonts w:eastAsia="Times New Roman"/>
          <w:sz w:val="23"/>
          <w:szCs w:val="23"/>
          <w:lang w:eastAsia="es-ES" w:bidi="he-IL"/>
        </w:rPr>
        <w:t xml:space="preserve"> </w:t>
      </w:r>
      <w:r w:rsidR="00AC16B1" w:rsidRPr="002C2EC5">
        <w:rPr>
          <w:rFonts w:eastAsia="Times New Roman"/>
          <w:sz w:val="23"/>
          <w:szCs w:val="23"/>
          <w:lang w:eastAsia="es-ES" w:bidi="he-IL"/>
        </w:rPr>
        <w:t>principalmente a través de</w:t>
      </w:r>
      <w:r w:rsidRPr="002C2EC5">
        <w:rPr>
          <w:rFonts w:eastAsia="Times New Roman"/>
          <w:sz w:val="23"/>
          <w:szCs w:val="23"/>
          <w:lang w:eastAsia="es-ES" w:bidi="he-IL"/>
        </w:rPr>
        <w:t xml:space="preserve"> edificios </w:t>
      </w:r>
      <w:r w:rsidR="00AC16B1" w:rsidRPr="002C2EC5">
        <w:rPr>
          <w:rFonts w:eastAsia="Times New Roman"/>
          <w:sz w:val="23"/>
          <w:szCs w:val="23"/>
          <w:lang w:eastAsia="es-ES" w:bidi="he-IL"/>
        </w:rPr>
        <w:t>en</w:t>
      </w:r>
      <w:r w:rsidRPr="002C2EC5">
        <w:rPr>
          <w:rFonts w:eastAsia="Times New Roman"/>
          <w:sz w:val="23"/>
          <w:szCs w:val="23"/>
          <w:lang w:eastAsia="es-ES" w:bidi="he-IL"/>
        </w:rPr>
        <w:t xml:space="preserve"> altura </w:t>
      </w:r>
      <w:r w:rsidR="00AC16B1" w:rsidRPr="002C2EC5">
        <w:rPr>
          <w:rFonts w:eastAsia="Times New Roman"/>
          <w:sz w:val="23"/>
          <w:szCs w:val="23"/>
          <w:lang w:eastAsia="es-ES" w:bidi="he-IL"/>
        </w:rPr>
        <w:t>destinados a usos</w:t>
      </w:r>
      <w:r w:rsidR="00C10CE2" w:rsidRPr="002C2EC5">
        <w:rPr>
          <w:rFonts w:eastAsia="Times New Roman"/>
          <w:sz w:val="23"/>
          <w:szCs w:val="23"/>
          <w:lang w:eastAsia="es-ES" w:bidi="he-IL"/>
        </w:rPr>
        <w:t xml:space="preserve"> administrados, de </w:t>
      </w:r>
      <w:r w:rsidRPr="002C2EC5">
        <w:rPr>
          <w:rFonts w:eastAsia="Times New Roman"/>
          <w:sz w:val="23"/>
          <w:szCs w:val="23"/>
          <w:lang w:eastAsia="es-ES" w:bidi="he-IL"/>
        </w:rPr>
        <w:t xml:space="preserve">oficinas o </w:t>
      </w:r>
      <w:r w:rsidR="00E2748A" w:rsidRPr="002C2EC5">
        <w:rPr>
          <w:rFonts w:eastAsia="Times New Roman"/>
          <w:sz w:val="23"/>
          <w:szCs w:val="23"/>
          <w:lang w:eastAsia="es-ES" w:bidi="he-IL"/>
        </w:rPr>
        <w:t xml:space="preserve">con unidades de </w:t>
      </w:r>
      <w:r w:rsidR="00C10CE2" w:rsidRPr="002C2EC5">
        <w:rPr>
          <w:rFonts w:eastAsia="Times New Roman"/>
          <w:sz w:val="23"/>
          <w:szCs w:val="23"/>
          <w:lang w:eastAsia="es-ES" w:bidi="he-IL"/>
        </w:rPr>
        <w:t>vi</w:t>
      </w:r>
      <w:r w:rsidRPr="002C2EC5">
        <w:rPr>
          <w:rFonts w:eastAsia="Times New Roman"/>
          <w:sz w:val="23"/>
          <w:szCs w:val="23"/>
          <w:lang w:eastAsia="es-ES" w:bidi="he-IL"/>
        </w:rPr>
        <w:t>vienda</w:t>
      </w:r>
      <w:r w:rsidR="00E2748A" w:rsidRPr="002C2EC5">
        <w:rPr>
          <w:rFonts w:eastAsia="Times New Roman"/>
          <w:sz w:val="23"/>
          <w:szCs w:val="23"/>
          <w:lang w:eastAsia="es-ES" w:bidi="he-IL"/>
        </w:rPr>
        <w:t xml:space="preserve"> tipo departamentos</w:t>
      </w:r>
      <w:r w:rsidRPr="002C2EC5">
        <w:rPr>
          <w:rFonts w:eastAsia="Times New Roman"/>
          <w:sz w:val="23"/>
          <w:szCs w:val="23"/>
          <w:lang w:eastAsia="es-ES" w:bidi="he-IL"/>
        </w:rPr>
        <w:t>, as</w:t>
      </w:r>
      <w:r w:rsidR="00C10CE2" w:rsidRPr="002C2EC5">
        <w:rPr>
          <w:rFonts w:eastAsia="Times New Roman"/>
          <w:sz w:val="23"/>
          <w:szCs w:val="23"/>
          <w:lang w:eastAsia="es-ES" w:bidi="he-IL"/>
        </w:rPr>
        <w:t>í como en viviendas</w:t>
      </w:r>
      <w:r w:rsidR="00AC16B1" w:rsidRPr="002C2EC5">
        <w:rPr>
          <w:rFonts w:eastAsia="Times New Roman"/>
          <w:sz w:val="23"/>
          <w:szCs w:val="23"/>
          <w:lang w:eastAsia="es-ES" w:bidi="he-IL"/>
        </w:rPr>
        <w:t xml:space="preserve"> de dos a tres pisos,</w:t>
      </w:r>
      <w:r w:rsidR="00C10CE2" w:rsidRPr="002C2EC5">
        <w:rPr>
          <w:rFonts w:eastAsia="Times New Roman"/>
          <w:sz w:val="23"/>
          <w:szCs w:val="23"/>
          <w:lang w:eastAsia="es-ES" w:bidi="he-IL"/>
        </w:rPr>
        <w:t xml:space="preserve"> tipo casas unifamiliares</w:t>
      </w:r>
      <w:r w:rsidR="00E2748A" w:rsidRPr="002C2EC5">
        <w:rPr>
          <w:rFonts w:eastAsia="Times New Roman"/>
          <w:sz w:val="23"/>
          <w:szCs w:val="23"/>
          <w:lang w:eastAsia="es-ES" w:bidi="he-IL"/>
        </w:rPr>
        <w:t xml:space="preserve"> con jardines alrededor</w:t>
      </w:r>
      <w:r w:rsidR="00AC16B1" w:rsidRPr="002C2EC5">
        <w:rPr>
          <w:rFonts w:eastAsia="Times New Roman"/>
          <w:sz w:val="23"/>
          <w:szCs w:val="23"/>
          <w:lang w:eastAsia="es-ES" w:bidi="he-IL"/>
        </w:rPr>
        <w:t xml:space="preserve">. Esta arquitectura responde </w:t>
      </w:r>
      <w:r w:rsidR="00C10CE2" w:rsidRPr="002C2EC5">
        <w:rPr>
          <w:rFonts w:eastAsia="Times New Roman"/>
          <w:sz w:val="23"/>
          <w:szCs w:val="23"/>
          <w:lang w:eastAsia="es-ES" w:bidi="he-IL"/>
        </w:rPr>
        <w:t xml:space="preserve">a los cambios sociales y económicos </w:t>
      </w:r>
      <w:r w:rsidR="00AC16B1" w:rsidRPr="002C2EC5">
        <w:rPr>
          <w:rFonts w:eastAsia="Times New Roman"/>
          <w:sz w:val="23"/>
          <w:szCs w:val="23"/>
          <w:lang w:eastAsia="es-ES" w:bidi="he-IL"/>
        </w:rPr>
        <w:t xml:space="preserve">que tuvo el </w:t>
      </w:r>
      <w:r w:rsidR="00C10CE2" w:rsidRPr="002C2EC5">
        <w:rPr>
          <w:rFonts w:eastAsia="Times New Roman"/>
          <w:sz w:val="23"/>
          <w:szCs w:val="23"/>
          <w:lang w:eastAsia="es-ES" w:bidi="he-IL"/>
        </w:rPr>
        <w:t>país, a fin de adaptarse a los nuevos usos de inmuebles y a una población cambiante.</w:t>
      </w:r>
    </w:p>
    <w:p w:rsidR="00680F7A" w:rsidRPr="002C2EC5" w:rsidRDefault="00680F7A" w:rsidP="0020335F">
      <w:pPr>
        <w:jc w:val="both"/>
        <w:rPr>
          <w:rFonts w:eastAsia="Times New Roman"/>
          <w:sz w:val="23"/>
          <w:szCs w:val="23"/>
          <w:lang w:eastAsia="es-ES" w:bidi="he-IL"/>
        </w:rPr>
      </w:pPr>
    </w:p>
    <w:p w:rsidR="00C418DB" w:rsidRPr="002C2EC5" w:rsidRDefault="00C418DB" w:rsidP="00C418DB">
      <w:pPr>
        <w:jc w:val="center"/>
        <w:rPr>
          <w:b/>
          <w:sz w:val="20"/>
          <w:szCs w:val="23"/>
        </w:rPr>
      </w:pPr>
      <w:r w:rsidRPr="002C2EC5">
        <w:rPr>
          <w:noProof/>
        </w:rPr>
        <w:drawing>
          <wp:inline distT="0" distB="0" distL="0" distR="0" wp14:anchorId="61AC4BF9" wp14:editId="29EB6A6C">
            <wp:extent cx="1735371" cy="221650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8597" cy="2220625"/>
                    </a:xfrm>
                    <a:prstGeom prst="rect">
                      <a:avLst/>
                    </a:prstGeom>
                  </pic:spPr>
                </pic:pic>
              </a:graphicData>
            </a:graphic>
          </wp:inline>
        </w:drawing>
      </w:r>
      <w:r w:rsidRPr="002C2EC5">
        <w:rPr>
          <w:b/>
          <w:sz w:val="20"/>
          <w:szCs w:val="23"/>
        </w:rPr>
        <w:t xml:space="preserve">   </w:t>
      </w:r>
      <w:r w:rsidRPr="002C2EC5">
        <w:rPr>
          <w:noProof/>
        </w:rPr>
        <w:drawing>
          <wp:inline distT="0" distB="0" distL="0" distR="0" wp14:anchorId="475E7857" wp14:editId="0E3B89E9">
            <wp:extent cx="1748332" cy="2202917"/>
            <wp:effectExtent l="0" t="0" r="444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732" r="4855"/>
                    <a:stretch/>
                  </pic:blipFill>
                  <pic:spPr bwMode="auto">
                    <a:xfrm>
                      <a:off x="0" y="0"/>
                      <a:ext cx="1767353" cy="2226884"/>
                    </a:xfrm>
                    <a:prstGeom prst="rect">
                      <a:avLst/>
                    </a:prstGeom>
                    <a:ln>
                      <a:noFill/>
                    </a:ln>
                    <a:extLst>
                      <a:ext uri="{53640926-AAD7-44D8-BBD7-CCE9431645EC}">
                        <a14:shadowObscured xmlns:a14="http://schemas.microsoft.com/office/drawing/2010/main"/>
                      </a:ext>
                    </a:extLst>
                  </pic:spPr>
                </pic:pic>
              </a:graphicData>
            </a:graphic>
          </wp:inline>
        </w:drawing>
      </w:r>
      <w:r w:rsidRPr="002C2EC5">
        <w:rPr>
          <w:noProof/>
        </w:rPr>
        <w:t xml:space="preserve"> </w:t>
      </w:r>
      <w:r w:rsidRPr="002C2EC5">
        <w:rPr>
          <w:noProof/>
        </w:rPr>
        <w:drawing>
          <wp:inline distT="0" distB="0" distL="0" distR="0" wp14:anchorId="1D265D21" wp14:editId="63CF7847">
            <wp:extent cx="1762963" cy="221212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6269" cy="2228821"/>
                    </a:xfrm>
                    <a:prstGeom prst="rect">
                      <a:avLst/>
                    </a:prstGeom>
                  </pic:spPr>
                </pic:pic>
              </a:graphicData>
            </a:graphic>
          </wp:inline>
        </w:drawing>
      </w:r>
    </w:p>
    <w:p w:rsidR="00C418DB" w:rsidRPr="002C2EC5" w:rsidRDefault="00C418DB" w:rsidP="00C418DB">
      <w:pPr>
        <w:rPr>
          <w:b/>
          <w:sz w:val="20"/>
          <w:szCs w:val="23"/>
        </w:rPr>
      </w:pPr>
      <w:r w:rsidRPr="002C2EC5">
        <w:rPr>
          <w:b/>
          <w:sz w:val="20"/>
          <w:szCs w:val="23"/>
        </w:rPr>
        <w:t xml:space="preserve">              Fotografía N° </w:t>
      </w:r>
      <w:r w:rsidR="00F74CF4">
        <w:rPr>
          <w:b/>
          <w:sz w:val="20"/>
          <w:szCs w:val="23"/>
        </w:rPr>
        <w:t>19</w:t>
      </w:r>
      <w:r w:rsidR="00DA23CA" w:rsidRPr="002C2EC5">
        <w:rPr>
          <w:b/>
          <w:sz w:val="20"/>
          <w:szCs w:val="23"/>
        </w:rPr>
        <w:t xml:space="preserve">                            </w:t>
      </w:r>
      <w:r w:rsidRPr="002C2EC5">
        <w:rPr>
          <w:b/>
          <w:sz w:val="20"/>
          <w:szCs w:val="23"/>
        </w:rPr>
        <w:t xml:space="preserve"> Fotografía N° </w:t>
      </w:r>
      <w:r w:rsidR="00F74CF4">
        <w:rPr>
          <w:b/>
          <w:sz w:val="20"/>
          <w:szCs w:val="23"/>
        </w:rPr>
        <w:t>20</w:t>
      </w:r>
      <w:r w:rsidR="00DA23CA" w:rsidRPr="002C2EC5">
        <w:rPr>
          <w:b/>
          <w:sz w:val="20"/>
          <w:szCs w:val="23"/>
        </w:rPr>
        <w:t xml:space="preserve">                          </w:t>
      </w:r>
      <w:r w:rsidRPr="002C2EC5">
        <w:rPr>
          <w:b/>
          <w:sz w:val="20"/>
          <w:szCs w:val="23"/>
        </w:rPr>
        <w:t xml:space="preserve">  Fotografía N° </w:t>
      </w:r>
      <w:r w:rsidR="00F74CF4">
        <w:rPr>
          <w:b/>
          <w:sz w:val="20"/>
          <w:szCs w:val="23"/>
        </w:rPr>
        <w:t>21</w:t>
      </w:r>
    </w:p>
    <w:p w:rsidR="00C418DB" w:rsidRPr="002C2EC5" w:rsidRDefault="00C418DB" w:rsidP="00C418DB">
      <w:pPr>
        <w:rPr>
          <w:sz w:val="20"/>
          <w:szCs w:val="23"/>
        </w:rPr>
      </w:pPr>
      <w:r w:rsidRPr="002C2EC5">
        <w:rPr>
          <w:sz w:val="20"/>
          <w:szCs w:val="23"/>
        </w:rPr>
        <w:t xml:space="preserve">              Benalcázar 1000            Min. </w:t>
      </w:r>
      <w:proofErr w:type="gramStart"/>
      <w:r w:rsidRPr="002C2EC5">
        <w:rPr>
          <w:sz w:val="20"/>
          <w:szCs w:val="23"/>
        </w:rPr>
        <w:t>de</w:t>
      </w:r>
      <w:proofErr w:type="gramEnd"/>
      <w:r w:rsidRPr="002C2EC5">
        <w:rPr>
          <w:sz w:val="20"/>
          <w:szCs w:val="23"/>
        </w:rPr>
        <w:t xml:space="preserve"> Agricultura, Ganadería y Pesca               Edificio CFN</w:t>
      </w:r>
    </w:p>
    <w:p w:rsidR="00C418DB" w:rsidRPr="002C2EC5" w:rsidRDefault="00C418DB" w:rsidP="00C418DB">
      <w:pPr>
        <w:rPr>
          <w:sz w:val="20"/>
          <w:szCs w:val="23"/>
        </w:rPr>
      </w:pPr>
      <w:r w:rsidRPr="002C2EC5">
        <w:rPr>
          <w:sz w:val="20"/>
          <w:szCs w:val="23"/>
        </w:rPr>
        <w:t xml:space="preserve">                    Fuente: Catálogo de Arquitectura del Ecuador                                     Fuente: Trama </w:t>
      </w:r>
    </w:p>
    <w:p w:rsidR="00C418DB" w:rsidRPr="002C2EC5" w:rsidRDefault="00C418DB" w:rsidP="0020335F">
      <w:pPr>
        <w:jc w:val="both"/>
        <w:rPr>
          <w:rFonts w:eastAsia="Times New Roman"/>
          <w:sz w:val="23"/>
          <w:szCs w:val="23"/>
          <w:lang w:eastAsia="es-ES" w:bidi="he-IL"/>
        </w:rPr>
      </w:pPr>
    </w:p>
    <w:p w:rsidR="00B17BFD" w:rsidRPr="002C2EC5" w:rsidRDefault="00B17BFD" w:rsidP="00B17BFD">
      <w:pPr>
        <w:jc w:val="center"/>
        <w:rPr>
          <w:sz w:val="20"/>
          <w:szCs w:val="23"/>
        </w:rPr>
      </w:pPr>
      <w:r w:rsidRPr="002C2EC5">
        <w:rPr>
          <w:noProof/>
        </w:rPr>
        <w:drawing>
          <wp:inline distT="0" distB="0" distL="0" distR="0" wp14:anchorId="29462BF6" wp14:editId="041152FD">
            <wp:extent cx="1718691" cy="1291588"/>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52" r="12869"/>
                    <a:stretch/>
                  </pic:blipFill>
                  <pic:spPr bwMode="auto">
                    <a:xfrm>
                      <a:off x="0" y="0"/>
                      <a:ext cx="1744331" cy="1310856"/>
                    </a:xfrm>
                    <a:prstGeom prst="rect">
                      <a:avLst/>
                    </a:prstGeom>
                    <a:ln>
                      <a:noFill/>
                    </a:ln>
                    <a:extLst>
                      <a:ext uri="{53640926-AAD7-44D8-BBD7-CCE9431645EC}">
                        <a14:shadowObscured xmlns:a14="http://schemas.microsoft.com/office/drawing/2010/main"/>
                      </a:ext>
                    </a:extLst>
                  </pic:spPr>
                </pic:pic>
              </a:graphicData>
            </a:graphic>
          </wp:inline>
        </w:drawing>
      </w:r>
      <w:r w:rsidRPr="002C2EC5">
        <w:rPr>
          <w:sz w:val="20"/>
          <w:szCs w:val="23"/>
        </w:rPr>
        <w:t xml:space="preserve"> </w:t>
      </w:r>
      <w:r w:rsidRPr="002C2EC5">
        <w:rPr>
          <w:noProof/>
        </w:rPr>
        <w:drawing>
          <wp:inline distT="0" distB="0" distL="0" distR="0" wp14:anchorId="27A9667D" wp14:editId="28CD9431">
            <wp:extent cx="1791926" cy="1291311"/>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7820"/>
                    <a:stretch/>
                  </pic:blipFill>
                  <pic:spPr bwMode="auto">
                    <a:xfrm>
                      <a:off x="0" y="0"/>
                      <a:ext cx="1830291" cy="1318958"/>
                    </a:xfrm>
                    <a:prstGeom prst="rect">
                      <a:avLst/>
                    </a:prstGeom>
                    <a:ln>
                      <a:noFill/>
                    </a:ln>
                    <a:extLst>
                      <a:ext uri="{53640926-AAD7-44D8-BBD7-CCE9431645EC}">
                        <a14:shadowObscured xmlns:a14="http://schemas.microsoft.com/office/drawing/2010/main"/>
                      </a:ext>
                    </a:extLst>
                  </pic:spPr>
                </pic:pic>
              </a:graphicData>
            </a:graphic>
          </wp:inline>
        </w:drawing>
      </w:r>
      <w:r w:rsidRPr="002C2EC5">
        <w:rPr>
          <w:sz w:val="20"/>
          <w:szCs w:val="23"/>
        </w:rPr>
        <w:t xml:space="preserve"> </w:t>
      </w:r>
      <w:r w:rsidRPr="002C2EC5">
        <w:rPr>
          <w:noProof/>
        </w:rPr>
        <w:drawing>
          <wp:inline distT="0" distB="0" distL="0" distR="0" wp14:anchorId="71BAD9EA" wp14:editId="2846D61A">
            <wp:extent cx="1748333" cy="130205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0902" cy="1326306"/>
                    </a:xfrm>
                    <a:prstGeom prst="rect">
                      <a:avLst/>
                    </a:prstGeom>
                  </pic:spPr>
                </pic:pic>
              </a:graphicData>
            </a:graphic>
          </wp:inline>
        </w:drawing>
      </w:r>
    </w:p>
    <w:p w:rsidR="00B17BFD" w:rsidRPr="002C2EC5" w:rsidRDefault="00B17BFD" w:rsidP="00B17BFD">
      <w:pPr>
        <w:rPr>
          <w:b/>
          <w:sz w:val="20"/>
          <w:szCs w:val="23"/>
        </w:rPr>
      </w:pPr>
      <w:r w:rsidRPr="002C2EC5">
        <w:rPr>
          <w:b/>
          <w:sz w:val="20"/>
          <w:szCs w:val="23"/>
        </w:rPr>
        <w:t xml:space="preserve">              Fotografía N° </w:t>
      </w:r>
      <w:r w:rsidR="00F74CF4">
        <w:rPr>
          <w:b/>
          <w:sz w:val="20"/>
          <w:szCs w:val="23"/>
        </w:rPr>
        <w:t>22</w:t>
      </w:r>
      <w:r w:rsidRPr="002C2EC5">
        <w:rPr>
          <w:b/>
          <w:sz w:val="20"/>
          <w:szCs w:val="23"/>
        </w:rPr>
        <w:t xml:space="preserve">                            Fotografía N° </w:t>
      </w:r>
      <w:r w:rsidR="00F74CF4">
        <w:rPr>
          <w:b/>
          <w:sz w:val="20"/>
          <w:szCs w:val="23"/>
        </w:rPr>
        <w:t>23</w:t>
      </w:r>
      <w:r w:rsidRPr="002C2EC5">
        <w:rPr>
          <w:b/>
          <w:sz w:val="20"/>
          <w:szCs w:val="23"/>
        </w:rPr>
        <w:t xml:space="preserve">                             Fotografía N° </w:t>
      </w:r>
      <w:r w:rsidR="00F74CF4">
        <w:rPr>
          <w:b/>
          <w:sz w:val="20"/>
          <w:szCs w:val="23"/>
        </w:rPr>
        <w:t>24</w:t>
      </w:r>
    </w:p>
    <w:p w:rsidR="00B17BFD" w:rsidRPr="002C2EC5" w:rsidRDefault="00B17BFD" w:rsidP="00B17BFD">
      <w:pPr>
        <w:rPr>
          <w:sz w:val="20"/>
          <w:szCs w:val="23"/>
        </w:rPr>
      </w:pPr>
      <w:r w:rsidRPr="002C2EC5">
        <w:rPr>
          <w:sz w:val="20"/>
          <w:szCs w:val="23"/>
        </w:rPr>
        <w:t xml:space="preserve">     Casa Estudio </w:t>
      </w:r>
      <w:proofErr w:type="spellStart"/>
      <w:r w:rsidRPr="002C2EC5">
        <w:rPr>
          <w:sz w:val="20"/>
          <w:szCs w:val="23"/>
        </w:rPr>
        <w:t>Jan</w:t>
      </w:r>
      <w:proofErr w:type="spellEnd"/>
      <w:r w:rsidRPr="002C2EC5">
        <w:rPr>
          <w:sz w:val="20"/>
          <w:szCs w:val="23"/>
        </w:rPr>
        <w:t xml:space="preserve"> </w:t>
      </w:r>
      <w:proofErr w:type="spellStart"/>
      <w:r w:rsidRPr="002C2EC5">
        <w:rPr>
          <w:sz w:val="20"/>
          <w:szCs w:val="23"/>
        </w:rPr>
        <w:t>Schreuder</w:t>
      </w:r>
      <w:proofErr w:type="spellEnd"/>
      <w:r w:rsidRPr="002C2EC5">
        <w:rPr>
          <w:sz w:val="20"/>
          <w:szCs w:val="23"/>
        </w:rPr>
        <w:t xml:space="preserve">                    Hábitat Guápulo                        Residencia Moreira Viteri     </w:t>
      </w:r>
    </w:p>
    <w:p w:rsidR="00B17BFD" w:rsidRPr="002C2EC5" w:rsidRDefault="00B17BFD" w:rsidP="00B17BFD">
      <w:pPr>
        <w:rPr>
          <w:sz w:val="20"/>
          <w:szCs w:val="23"/>
        </w:rPr>
      </w:pPr>
      <w:r w:rsidRPr="002C2EC5">
        <w:rPr>
          <w:sz w:val="20"/>
          <w:szCs w:val="23"/>
        </w:rPr>
        <w:t xml:space="preserve">               Fuente: Trama                                  Fuente: CAE                                  Fuente: MCM+A</w:t>
      </w:r>
    </w:p>
    <w:p w:rsidR="0020335F" w:rsidRPr="002C2EC5" w:rsidRDefault="0020335F" w:rsidP="0020335F">
      <w:pPr>
        <w:jc w:val="both"/>
        <w:rPr>
          <w:rFonts w:eastAsia="Times New Roman"/>
          <w:sz w:val="20"/>
          <w:szCs w:val="23"/>
          <w:lang w:eastAsia="es-ES" w:bidi="he-IL"/>
        </w:rPr>
      </w:pPr>
    </w:p>
    <w:p w:rsidR="00CB1663" w:rsidRPr="002C2EC5" w:rsidRDefault="003133D3" w:rsidP="00CE231C">
      <w:pPr>
        <w:pStyle w:val="Ttulo2"/>
        <w:shd w:val="clear" w:color="auto" w:fill="DAEEF3" w:themeFill="accent5" w:themeFillTint="33"/>
        <w:rPr>
          <w:rFonts w:ascii="Times New Roman" w:hAnsi="Times New Roman"/>
          <w:sz w:val="23"/>
          <w:szCs w:val="23"/>
        </w:rPr>
      </w:pPr>
      <w:bookmarkStart w:id="14" w:name="_Toc60092939"/>
      <w:r w:rsidRPr="002C2EC5">
        <w:rPr>
          <w:rFonts w:ascii="Times New Roman" w:hAnsi="Times New Roman"/>
          <w:sz w:val="23"/>
          <w:szCs w:val="23"/>
        </w:rPr>
        <w:t xml:space="preserve">3.3 </w:t>
      </w:r>
      <w:r w:rsidR="00CB1663" w:rsidRPr="002C2EC5">
        <w:rPr>
          <w:rFonts w:ascii="Times New Roman" w:hAnsi="Times New Roman"/>
          <w:sz w:val="23"/>
          <w:szCs w:val="23"/>
        </w:rPr>
        <w:t>Análisis del inventario</w:t>
      </w:r>
      <w:bookmarkEnd w:id="14"/>
    </w:p>
    <w:p w:rsidR="00396684" w:rsidRPr="002C2EC5" w:rsidRDefault="00C67A65" w:rsidP="00396684">
      <w:pPr>
        <w:jc w:val="both"/>
        <w:rPr>
          <w:sz w:val="23"/>
          <w:szCs w:val="23"/>
        </w:rPr>
      </w:pPr>
      <w:r w:rsidRPr="002C2EC5">
        <w:rPr>
          <w:sz w:val="23"/>
          <w:szCs w:val="23"/>
        </w:rPr>
        <w:t xml:space="preserve">En el </w:t>
      </w:r>
      <w:r w:rsidR="00CA7F74" w:rsidRPr="002C2EC5">
        <w:rPr>
          <w:sz w:val="23"/>
          <w:szCs w:val="23"/>
        </w:rPr>
        <w:t xml:space="preserve">área de estudio del </w:t>
      </w:r>
      <w:r w:rsidR="001C0BD6" w:rsidRPr="002C2EC5">
        <w:rPr>
          <w:sz w:val="23"/>
          <w:szCs w:val="23"/>
        </w:rPr>
        <w:t>DMQ</w:t>
      </w:r>
      <w:r w:rsidR="00396684" w:rsidRPr="002C2EC5">
        <w:rPr>
          <w:sz w:val="23"/>
          <w:szCs w:val="23"/>
        </w:rPr>
        <w:t>,</w:t>
      </w:r>
      <w:r w:rsidR="00C70693" w:rsidRPr="002C2EC5">
        <w:rPr>
          <w:sz w:val="23"/>
          <w:szCs w:val="23"/>
        </w:rPr>
        <w:t xml:space="preserve"> </w:t>
      </w:r>
      <w:r w:rsidR="00396684" w:rsidRPr="002C2EC5">
        <w:rPr>
          <w:sz w:val="23"/>
          <w:szCs w:val="23"/>
        </w:rPr>
        <w:t xml:space="preserve">se han identificado inmuebles </w:t>
      </w:r>
      <w:r w:rsidR="001C0BD6" w:rsidRPr="002C2EC5">
        <w:rPr>
          <w:sz w:val="23"/>
          <w:szCs w:val="23"/>
        </w:rPr>
        <w:t xml:space="preserve">pertenecientes </w:t>
      </w:r>
      <w:r w:rsidR="0008197F" w:rsidRPr="002C2EC5">
        <w:rPr>
          <w:sz w:val="23"/>
          <w:szCs w:val="23"/>
        </w:rPr>
        <w:t>al Movimiento de arquitectura moderna,</w:t>
      </w:r>
      <w:r w:rsidR="00396684" w:rsidRPr="002C2EC5">
        <w:rPr>
          <w:sz w:val="23"/>
          <w:szCs w:val="23"/>
        </w:rPr>
        <w:t xml:space="preserve"> los mismos que han sido evaluados</w:t>
      </w:r>
      <w:r w:rsidR="0008197F" w:rsidRPr="002C2EC5">
        <w:rPr>
          <w:sz w:val="23"/>
          <w:szCs w:val="23"/>
        </w:rPr>
        <w:t xml:space="preserve"> técnicamente, incluyendo el estudio de los principios fundamentales del Movimiento Moderno internacional, que permitirá la identificación de los valores o características más representativas de la arquitectura moderna en la ciudad de Quito</w:t>
      </w:r>
      <w:r w:rsidR="00396684" w:rsidRPr="002C2EC5">
        <w:rPr>
          <w:sz w:val="23"/>
          <w:szCs w:val="23"/>
        </w:rPr>
        <w:t>. Este grupo de inmuebles, pertenecen en su mayoría a una misma época de construcción, a un estilo arquitectónico, lo cual constituye un testimonio, no solo de los elementos arquitectónicos y constructivos como tales, sino también de la forma de vida de la población que se asentó en el sitio y que ha ido modificándose y adaptándose a nuevos requerimientos tanto sociales como económicos y que a pesar de esos ajustes no ha perdido sus características y cuenta la historia de esta evolución.</w:t>
      </w:r>
    </w:p>
    <w:p w:rsidR="00CC1AFA" w:rsidRPr="002C2EC5" w:rsidRDefault="00CC1AFA" w:rsidP="00396684">
      <w:pPr>
        <w:jc w:val="both"/>
        <w:rPr>
          <w:sz w:val="23"/>
          <w:szCs w:val="23"/>
        </w:rPr>
      </w:pPr>
    </w:p>
    <w:p w:rsidR="00782433" w:rsidRPr="002C2EC5" w:rsidRDefault="00782433" w:rsidP="00782433">
      <w:pPr>
        <w:pStyle w:val="Ttulo1"/>
        <w:shd w:val="clear" w:color="auto" w:fill="DAEEF3" w:themeFill="accent5" w:themeFillTint="33"/>
        <w:spacing w:before="0"/>
        <w:rPr>
          <w:rFonts w:ascii="Times New Roman" w:hAnsi="Times New Roman" w:cs="Times New Roman"/>
          <w:sz w:val="23"/>
          <w:szCs w:val="23"/>
        </w:rPr>
      </w:pPr>
      <w:r w:rsidRPr="002C2EC5">
        <w:rPr>
          <w:rFonts w:ascii="Times New Roman" w:hAnsi="Times New Roman" w:cs="Times New Roman"/>
          <w:sz w:val="23"/>
          <w:szCs w:val="23"/>
        </w:rPr>
        <w:lastRenderedPageBreak/>
        <w:t>Inmuebles a incorporarse al Inventario Patrimonial del DMQ</w:t>
      </w:r>
    </w:p>
    <w:p w:rsidR="004C4D0D" w:rsidRPr="002C2EC5" w:rsidRDefault="004C4D0D" w:rsidP="00396684">
      <w:pPr>
        <w:jc w:val="both"/>
        <w:rPr>
          <w:sz w:val="23"/>
          <w:szCs w:val="23"/>
        </w:rPr>
      </w:pPr>
    </w:p>
    <w:p w:rsidR="006872AF" w:rsidRPr="002C2EC5" w:rsidRDefault="006872AF" w:rsidP="006872AF">
      <w:pPr>
        <w:jc w:val="both"/>
        <w:rPr>
          <w:sz w:val="23"/>
          <w:szCs w:val="23"/>
        </w:rPr>
      </w:pPr>
      <w:r w:rsidRPr="002C2EC5">
        <w:rPr>
          <w:sz w:val="23"/>
          <w:szCs w:val="23"/>
        </w:rPr>
        <w:t xml:space="preserve">El presente expediente contempla </w:t>
      </w:r>
      <w:r w:rsidR="00AE4259" w:rsidRPr="002C2EC5">
        <w:rPr>
          <w:sz w:val="23"/>
          <w:szCs w:val="23"/>
        </w:rPr>
        <w:t>treinta y nueve</w:t>
      </w:r>
      <w:r w:rsidRPr="002C2EC5">
        <w:rPr>
          <w:sz w:val="23"/>
          <w:szCs w:val="23"/>
        </w:rPr>
        <w:t xml:space="preserve"> (</w:t>
      </w:r>
      <w:r w:rsidR="00AD6031">
        <w:rPr>
          <w:sz w:val="23"/>
          <w:szCs w:val="23"/>
        </w:rPr>
        <w:t>60</w:t>
      </w:r>
      <w:r w:rsidRPr="002C2EC5">
        <w:rPr>
          <w:sz w:val="23"/>
          <w:szCs w:val="23"/>
        </w:rPr>
        <w:t>) inmuebles implantados, los cuales cuentan con características patrimoniales y se detallan a continuación:</w:t>
      </w:r>
    </w:p>
    <w:p w:rsidR="00250CFA" w:rsidRDefault="00250CFA" w:rsidP="006872AF">
      <w:pPr>
        <w:jc w:val="both"/>
        <w:rPr>
          <w:sz w:val="23"/>
          <w:szCs w:val="23"/>
        </w:rPr>
      </w:pPr>
    </w:p>
    <w:tbl>
      <w:tblPr>
        <w:tblW w:w="5000" w:type="pct"/>
        <w:tblCellMar>
          <w:left w:w="70" w:type="dxa"/>
          <w:right w:w="70" w:type="dxa"/>
        </w:tblCellMar>
        <w:tblLook w:val="04A0" w:firstRow="1" w:lastRow="0" w:firstColumn="1" w:lastColumn="0" w:noHBand="0" w:noVBand="1"/>
      </w:tblPr>
      <w:tblGrid>
        <w:gridCol w:w="500"/>
        <w:gridCol w:w="1487"/>
        <w:gridCol w:w="1475"/>
        <w:gridCol w:w="2045"/>
        <w:gridCol w:w="1682"/>
        <w:gridCol w:w="1456"/>
      </w:tblGrid>
      <w:tr w:rsidR="00654694"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8"/>
              </w:rPr>
              <w:t>N°</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8"/>
              </w:rPr>
              <w:t>N° DE PREDIO</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8"/>
              </w:rPr>
              <w:t>N° CLAVE CATASTRAL</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8"/>
              </w:rPr>
              <w:t>NOMBRE DEL INMUEBLE</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8"/>
              </w:rPr>
              <w:t>DIRECCIÓN</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5054D3" w:rsidRPr="005054D3" w:rsidRDefault="005054D3" w:rsidP="005054D3">
            <w:pPr>
              <w:jc w:val="center"/>
              <w:rPr>
                <w:rFonts w:eastAsia="Times New Roman"/>
                <w:b/>
                <w:bCs/>
                <w:color w:val="000000"/>
                <w:sz w:val="18"/>
              </w:rPr>
            </w:pPr>
            <w:r w:rsidRPr="005054D3">
              <w:rPr>
                <w:rFonts w:eastAsia="Times New Roman"/>
                <w:b/>
                <w:bCs/>
                <w:color w:val="000000"/>
                <w:sz w:val="16"/>
              </w:rPr>
              <w:t>ESTADO DE CONSERVACIÓN</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130591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1070615005</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CIESPAL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DIEGO DE ALMAGRO Y ANDRADE MARÍN</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130859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1040430003</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PLANTA DE TELÉFONOS EMETEL NORTE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IGNACIO DE VEINTIMILLA Y REINA VICTORIA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538809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1020215006</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REGISTRO CIVIL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CALLE PIEDRAHITA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25871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1080707005</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RESIDENCIA DE LA EMBAJADA DE SUIZA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AUGUSTO EGAS Y BOSMEDIANO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4841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1040505002</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CASA TALLER OLGA FISH</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COLÓN Y 12 DE OCTUBRE</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D34759"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74465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1040614001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CASA ESTUDIO JAN SCHREUDER</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CRISTOBAL GANGOTENA Y AV. LA CORUÑA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42571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1030320001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HOTEL COLÓN</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PATRIA Y AV. AMAZONAS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22088</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1030319001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CFN</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PATRIA Y REINA VICTORIA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631151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1050419004</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PACO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COLÓN 9 DE OCTUBRE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1280930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1110504002</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ANTISANA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AMAZONAS Y JUAN PABLO SANZ</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131183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1070511003</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MINISTERIO DE AGRICULTURA Y GANADERÍA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ELOY ALFARO Y AV. AMAZONAS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sz w:val="16"/>
                <w:szCs w:val="16"/>
              </w:rPr>
            </w:pPr>
            <w:r w:rsidRPr="005054D3">
              <w:rPr>
                <w:rFonts w:eastAsia="Times New Roman"/>
                <w:sz w:val="16"/>
                <w:szCs w:val="16"/>
              </w:rPr>
              <w:t xml:space="preserve">1229968 </w:t>
            </w:r>
            <w:r w:rsidRPr="005054D3">
              <w:rPr>
                <w:rFonts w:eastAsia="Times New Roman"/>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1030313006</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ARTETA (PHILIPS)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PATRIA Y PAÉZ</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81709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1080407009</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CASA SELIGMAN</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ITALIA Y MARIANA DE JESÚS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FACULTAD DE ARQUITECTURA UCE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FACULTAD DE CIENCIAS AGRÍCOLAS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D34759"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FACULTAD DE VETERINARIA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RESIDENCIA UNIVERSITARIA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5"/>
                <w:szCs w:val="15"/>
              </w:rPr>
            </w:pPr>
            <w:r w:rsidRPr="005054D3">
              <w:rPr>
                <w:rFonts w:eastAsia="Times New Roman"/>
                <w:color w:val="000000"/>
                <w:sz w:val="15"/>
                <w:szCs w:val="15"/>
              </w:rPr>
              <w:t>FACULTAD DE INGENIERÍA Y LABORATORIO DE MATERIALES UCE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TEATRO UNIVERSITARIO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PABELLÓN ADMINISTRATIVO UCE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6D45AC"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lastRenderedPageBreak/>
              <w:t>N°</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 DE PREDIO</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 CLAVE CATASTRAL</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NOMBRE DEL INMUEBLE</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DIRECCIÓN</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6"/>
              </w:rPr>
              <w:t>ESTADO DE CONSERVACIÓN</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196312</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1050102001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FACULTAD DE JURISPRUDENCIA UCE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UCE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563965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1050419001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COLEGIO DE INGENIEROS DE PICHINCHA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COLÓN Y 9 DE OCTUBRE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5951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1070707004</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ARIAS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LA CORUÑA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523444</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1040620001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CONJUNTO HÁBITAT GUÁPULO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DE LOS CONQUISTADORES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193723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1050515010</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COLEGIO SAN FRANCISCO DE SALES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COLÓN Y TAMAYO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53723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1030414005</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TORRES EL GIRÓN</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12 DE OCTUBRE Y VEINTIMILLA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130291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1020308007</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CONTRALORÍA GENERAL DEL ESTADO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6 DE DICIEMBRE Y JUAN MONTALVO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88009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1120406004</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ELECTROECUATORIANA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10 DE AGOSTO Y NACIONES UNIDAS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21890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1050604001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COLEGIO LA INMACULADA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GONZÁLEZ SUÁREZ</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17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1020230001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BENÁLCAZAR 1000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10 DE AGOSTO Y JOSÉ RIOFRÍO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21876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1110510001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COLEGIO DE ARQUITECTOS NÚCLEO PICHINCHA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NÚÑEZ DE VELA E IGNACIO SAN MARÍA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130596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1120715018</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COLEGIO 24 DE MAYO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6 DE DICIEMBRE Y MARÍA ANGÉLICA CARRILLO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133235</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1010214008</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ISCH ACTUAL ARCHIVO NACIONAL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CALLE 10 DE AGOSTO Y SANTA PRISCA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18001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1020206001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LA PREVISORA NORTE</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10 DE AGOSTO Y RÍO DE JANEIRO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57880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1090716013</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RESIDENCIA MOREIRA VITERI</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EL MONITOR Y QUITEÑO LIBRE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800311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1020401001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FISCALÍA GENERAL DEL ESTADO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PATRIA Y 12 DE OCTUBRE</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43693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1070616007</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IBM DEL ECUADOR</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DIEGO DE ALMAGRO Y WHYMPER</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215013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1010303007</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ANTIGUA JEFATURA DE TRÁNSITO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12 DE OCTUBRE ENTRE TARQUI Y YAGUACHI</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DETERIORADO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39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84296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1080811001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CASA MUSEO GUAYASAMÍN</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MARIANO CALVACHE Y LORENZO LOPEZ</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43676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1020303028</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MEDEX</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GRAN COLOMBIA Y QUESERAS DEL MEDIO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14688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1090509001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DE LAS CÁMARAS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REPÚBLICA Y AV. AMAZONAS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215236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1010416029</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INSTITUTO GEOGRAFICO MILITAR </w:t>
            </w:r>
            <w:r w:rsidRPr="005054D3">
              <w:rPr>
                <w:rFonts w:eastAsia="Times New Roman"/>
                <w:color w:val="000000"/>
                <w:sz w:val="16"/>
                <w:szCs w:val="16"/>
              </w:rPr>
              <w:br/>
              <w:t>(BLOQUE PRINCIPAL)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TELMO PAZ Y MIÑO Y SENIERGUES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6D45AC" w:rsidRPr="005054D3" w:rsidTr="00A3083F">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lastRenderedPageBreak/>
              <w:t>N°</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 DE PREDIO</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 CLAVE CATASTRAL</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NOMBRE DEL INMUEBLE</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8"/>
              </w:rPr>
              <w:t>DIRECCIÓN</w:t>
            </w:r>
          </w:p>
        </w:tc>
        <w:tc>
          <w:tcPr>
            <w:tcW w:w="842" w:type="pct"/>
            <w:tcBorders>
              <w:top w:val="single" w:sz="4" w:space="0" w:color="auto"/>
              <w:left w:val="nil"/>
              <w:bottom w:val="single" w:sz="4" w:space="0" w:color="auto"/>
              <w:right w:val="single" w:sz="4" w:space="0" w:color="auto"/>
            </w:tcBorders>
            <w:shd w:val="clear" w:color="auto" w:fill="auto"/>
            <w:vAlign w:val="center"/>
            <w:hideMark/>
          </w:tcPr>
          <w:p w:rsidR="006D45AC" w:rsidRPr="005054D3" w:rsidRDefault="006D45AC" w:rsidP="00A3083F">
            <w:pPr>
              <w:jc w:val="center"/>
              <w:rPr>
                <w:rFonts w:eastAsia="Times New Roman"/>
                <w:b/>
                <w:bCs/>
                <w:color w:val="000000"/>
                <w:sz w:val="18"/>
              </w:rPr>
            </w:pPr>
            <w:r w:rsidRPr="005054D3">
              <w:rPr>
                <w:rFonts w:eastAsia="Times New Roman"/>
                <w:b/>
                <w:bCs/>
                <w:color w:val="000000"/>
                <w:sz w:val="16"/>
              </w:rPr>
              <w:t>ESTADO DE CONSERVACIÓN</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215236</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1010416029</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PLANETARIO DEL INSTITUTO GEOGRAFICO MILITAR</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TELMO PAZ Y MIÑO Y SENIERGUES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3667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1040311001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LLOYDS BANK</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AMAZONAS Y CARRIÓN</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130533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1010202001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CONSEJO PROVINCIAL DE PICHINCHA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ARENAS Y JUAN LARREA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84919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1060408001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MINISTERIO DE TRANSPORTE Y OBRAS PÚBLICAS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JUAN LEÓN MERA Y AV. ORELLANA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sz w:val="16"/>
                <w:szCs w:val="16"/>
              </w:rPr>
            </w:pPr>
            <w:r w:rsidRPr="005054D3">
              <w:rPr>
                <w:rFonts w:eastAsia="Times New Roman"/>
                <w:sz w:val="16"/>
                <w:szCs w:val="16"/>
              </w:rPr>
              <w:t xml:space="preserve">1667 </w:t>
            </w:r>
            <w:r w:rsidRPr="005054D3">
              <w:rPr>
                <w:rFonts w:eastAsia="Times New Roman"/>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1110601019</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SUECIA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DE LOS SHYRIS Y SUECIA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sz w:val="16"/>
                <w:szCs w:val="16"/>
              </w:rPr>
            </w:pPr>
            <w:r w:rsidRPr="005054D3">
              <w:rPr>
                <w:rFonts w:eastAsia="Times New Roman"/>
                <w:sz w:val="16"/>
                <w:szCs w:val="16"/>
              </w:rPr>
              <w:t xml:space="preserve">16730 </w:t>
            </w:r>
            <w:r w:rsidRPr="005054D3">
              <w:rPr>
                <w:rFonts w:eastAsia="Times New Roman"/>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1050515001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ANTARES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6 DE DICIEMBRE Y COLÓN</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671195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1080501007</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"EL EJECUTIVO"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AMAZONAS Y LA GRANJA</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59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1050503001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TORRES DE ALMAGRO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COLÓN Y ALMAGRO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 xml:space="preserve">139278 </w:t>
            </w:r>
            <w:r w:rsidRPr="005054D3">
              <w:rPr>
                <w:rFonts w:eastAsia="Times New Roman"/>
                <w:color w:val="000000"/>
                <w:sz w:val="14"/>
                <w:szCs w:val="16"/>
              </w:rPr>
              <w:t>Y OTROS (PROPIEDAD HORIZONTAL)</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1060614004</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ATRIUM</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GONZALEZ SUAREZ Y PASAJE PEATONAL</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52</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br/>
              <w:t xml:space="preserve">3757136  </w:t>
            </w:r>
            <w:r w:rsidRPr="005054D3">
              <w:rPr>
                <w:rFonts w:eastAsia="Times New Roman"/>
                <w:color w:val="000000"/>
                <w:sz w:val="16"/>
                <w:szCs w:val="16"/>
              </w:rPr>
              <w:br/>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1020404009</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5"/>
                <w:szCs w:val="15"/>
              </w:rPr>
            </w:pPr>
            <w:r w:rsidRPr="005054D3">
              <w:rPr>
                <w:rFonts w:eastAsia="Times New Roman"/>
                <w:color w:val="000000"/>
                <w:sz w:val="15"/>
                <w:szCs w:val="15"/>
              </w:rPr>
              <w:t>FACULTAD DE INGENIERÍA MECÁNICA DE LA ESCUELA POLITÉCNICA NACIONAL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BILBAO Y ALFREDO MENA CAAMAÑO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53</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5208453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4000415005</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TEMPLO DE LA LIBERTAD</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DE LOS LIBERTADORES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187261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1090301002</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AUDITORIO SAN GABRIEL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AMÉRICA Y MARIANA DE JESÚS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55</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187261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1090301002</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IGLESIA LA DOLOROSA SAN GABRIEL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AMÉRICA Y MARIANA DE JESÚS</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56</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133363</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1010216003</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BANCO DEL FOMENTO</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ANTONIO ANTE Y AV. 10 DE AGOSTO</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57</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531209</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1120504003</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PUERTA DEL SOL</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AMAZONAS Y UNIÓN NACIONAL DE PERIODISTAS</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415671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1060613008</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EDIFICIO CASABELLA</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AV. GONZALEZ SUAREZ N31-133</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59</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133227</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1040311014</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SUPERINTENDENCIA DE COMPAÑIAS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4"/>
                <w:szCs w:val="14"/>
              </w:rPr>
            </w:pPr>
            <w:r w:rsidRPr="005054D3">
              <w:rPr>
                <w:rFonts w:eastAsia="Times New Roman"/>
                <w:color w:val="000000"/>
                <w:sz w:val="14"/>
                <w:szCs w:val="14"/>
              </w:rPr>
              <w:t>ROCA Y AMAZONAS</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r w:rsidR="00D34759" w:rsidRPr="005054D3" w:rsidTr="006D45AC">
        <w:trPr>
          <w:trHeight w:val="56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60</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ED6DCD" w:rsidP="00D34759">
            <w:pPr>
              <w:jc w:val="center"/>
              <w:rPr>
                <w:rFonts w:eastAsia="Times New Roman"/>
                <w:color w:val="000000"/>
                <w:sz w:val="16"/>
                <w:szCs w:val="16"/>
              </w:rPr>
            </w:pPr>
            <w:r w:rsidRPr="00ED6DCD">
              <w:rPr>
                <w:rFonts w:eastAsia="Times New Roman"/>
                <w:color w:val="000000"/>
                <w:sz w:val="16"/>
                <w:szCs w:val="16"/>
              </w:rPr>
              <w:t>87950</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ED6DCD" w:rsidP="00D34759">
            <w:pPr>
              <w:jc w:val="center"/>
              <w:rPr>
                <w:rFonts w:eastAsia="Times New Roman"/>
                <w:color w:val="000000"/>
                <w:sz w:val="16"/>
                <w:szCs w:val="16"/>
              </w:rPr>
            </w:pPr>
            <w:r w:rsidRPr="00ED6DCD">
              <w:rPr>
                <w:rFonts w:eastAsia="Times New Roman"/>
                <w:color w:val="000000"/>
                <w:sz w:val="16"/>
                <w:szCs w:val="16"/>
              </w:rPr>
              <w:t>1120515001</w:t>
            </w:r>
          </w:p>
        </w:tc>
        <w:tc>
          <w:tcPr>
            <w:tcW w:w="11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ED6DCD" w:rsidP="00D34759">
            <w:pPr>
              <w:jc w:val="center"/>
              <w:rPr>
                <w:rFonts w:eastAsia="Times New Roman"/>
                <w:color w:val="000000"/>
                <w:sz w:val="16"/>
                <w:szCs w:val="16"/>
              </w:rPr>
            </w:pPr>
            <w:r w:rsidRPr="00ED6DCD">
              <w:rPr>
                <w:rFonts w:eastAsia="Times New Roman"/>
                <w:color w:val="000000"/>
                <w:sz w:val="16"/>
                <w:szCs w:val="16"/>
              </w:rPr>
              <w:t>UNIÓN NACIONAL DE PERIODISTAS</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54D3" w:rsidRPr="005054D3" w:rsidRDefault="00ED6DCD" w:rsidP="00D34759">
            <w:pPr>
              <w:jc w:val="center"/>
              <w:rPr>
                <w:rFonts w:eastAsia="Times New Roman"/>
                <w:color w:val="000000"/>
                <w:sz w:val="14"/>
                <w:szCs w:val="14"/>
              </w:rPr>
            </w:pPr>
            <w:r w:rsidRPr="00ED6DCD">
              <w:rPr>
                <w:rFonts w:eastAsia="Times New Roman"/>
                <w:color w:val="000000"/>
                <w:sz w:val="14"/>
                <w:szCs w:val="14"/>
              </w:rPr>
              <w:t>IÑAQUITO Y UNIÓN NACIONAL DE PERIODISTAS</w:t>
            </w:r>
          </w:p>
        </w:tc>
        <w:tc>
          <w:tcPr>
            <w:tcW w:w="8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4D3" w:rsidRPr="005054D3" w:rsidRDefault="005054D3" w:rsidP="00D34759">
            <w:pPr>
              <w:jc w:val="center"/>
              <w:rPr>
                <w:rFonts w:eastAsia="Times New Roman"/>
                <w:color w:val="000000"/>
                <w:sz w:val="16"/>
                <w:szCs w:val="16"/>
              </w:rPr>
            </w:pPr>
            <w:r w:rsidRPr="005054D3">
              <w:rPr>
                <w:rFonts w:eastAsia="Times New Roman"/>
                <w:color w:val="000000"/>
                <w:sz w:val="16"/>
                <w:szCs w:val="16"/>
              </w:rPr>
              <w:t>SÓLIDO</w:t>
            </w:r>
          </w:p>
        </w:tc>
      </w:tr>
    </w:tbl>
    <w:p w:rsidR="00B87D5B" w:rsidRPr="002C2EC5" w:rsidRDefault="00626FF6" w:rsidP="00B87D5B">
      <w:pPr>
        <w:pStyle w:val="Default"/>
        <w:jc w:val="center"/>
        <w:rPr>
          <w:rFonts w:ascii="Times New Roman" w:hAnsi="Times New Roman" w:cs="Times New Roman"/>
          <w:b/>
          <w:bCs/>
          <w:color w:val="auto"/>
          <w:sz w:val="20"/>
          <w:szCs w:val="23"/>
        </w:rPr>
      </w:pPr>
      <w:r w:rsidRPr="002C2EC5">
        <w:rPr>
          <w:rFonts w:ascii="Times New Roman" w:hAnsi="Times New Roman" w:cs="Times New Roman"/>
          <w:b/>
          <w:color w:val="auto"/>
          <w:sz w:val="20"/>
          <w:szCs w:val="23"/>
        </w:rPr>
        <w:t xml:space="preserve">Cuadro </w:t>
      </w:r>
      <w:r w:rsidR="00882968" w:rsidRPr="002C2EC5">
        <w:rPr>
          <w:rFonts w:ascii="Times New Roman" w:hAnsi="Times New Roman" w:cs="Times New Roman"/>
          <w:b/>
          <w:bCs/>
          <w:color w:val="auto"/>
          <w:sz w:val="20"/>
          <w:szCs w:val="23"/>
        </w:rPr>
        <w:t xml:space="preserve">N° </w:t>
      </w:r>
      <w:r w:rsidR="00412037" w:rsidRPr="002C2EC5">
        <w:rPr>
          <w:rFonts w:ascii="Times New Roman" w:hAnsi="Times New Roman" w:cs="Times New Roman"/>
          <w:b/>
          <w:bCs/>
          <w:color w:val="auto"/>
          <w:sz w:val="20"/>
          <w:szCs w:val="23"/>
        </w:rPr>
        <w:t>1</w:t>
      </w:r>
    </w:p>
    <w:p w:rsidR="00626FF6" w:rsidRPr="002C2EC5" w:rsidRDefault="00A140CE" w:rsidP="00626FF6">
      <w:pPr>
        <w:jc w:val="center"/>
        <w:rPr>
          <w:sz w:val="20"/>
          <w:szCs w:val="23"/>
          <w:lang w:eastAsia="en-US"/>
        </w:rPr>
      </w:pPr>
      <w:r w:rsidRPr="002C2EC5">
        <w:rPr>
          <w:sz w:val="20"/>
          <w:szCs w:val="23"/>
          <w:lang w:eastAsia="en-US"/>
        </w:rPr>
        <w:t xml:space="preserve">Inmuebles de </w:t>
      </w:r>
      <w:r w:rsidR="00AE4259" w:rsidRPr="002C2EC5">
        <w:rPr>
          <w:sz w:val="20"/>
          <w:szCs w:val="23"/>
          <w:lang w:eastAsia="en-US"/>
        </w:rPr>
        <w:t>arquitectura moderna</w:t>
      </w:r>
      <w:r w:rsidR="00F74CF4">
        <w:rPr>
          <w:sz w:val="20"/>
          <w:szCs w:val="23"/>
          <w:lang w:eastAsia="en-US"/>
        </w:rPr>
        <w:t xml:space="preserve"> y contemporánea</w:t>
      </w:r>
      <w:r w:rsidRPr="002C2EC5">
        <w:rPr>
          <w:sz w:val="20"/>
          <w:szCs w:val="23"/>
          <w:lang w:eastAsia="en-US"/>
        </w:rPr>
        <w:t xml:space="preserve"> </w:t>
      </w:r>
      <w:r w:rsidR="00BC488E" w:rsidRPr="002C2EC5">
        <w:rPr>
          <w:sz w:val="20"/>
          <w:szCs w:val="23"/>
          <w:lang w:eastAsia="en-US"/>
        </w:rPr>
        <w:t xml:space="preserve">dentro del área de estudio </w:t>
      </w:r>
      <w:r w:rsidRPr="002C2EC5">
        <w:rPr>
          <w:sz w:val="20"/>
          <w:szCs w:val="23"/>
          <w:lang w:eastAsia="en-US"/>
        </w:rPr>
        <w:t xml:space="preserve">del </w:t>
      </w:r>
      <w:r w:rsidR="00AE4259" w:rsidRPr="002C2EC5">
        <w:rPr>
          <w:sz w:val="20"/>
          <w:szCs w:val="23"/>
          <w:lang w:eastAsia="en-US"/>
        </w:rPr>
        <w:t>DMQ</w:t>
      </w:r>
    </w:p>
    <w:p w:rsidR="00626FF6" w:rsidRDefault="00626FF6" w:rsidP="00626FF6">
      <w:pPr>
        <w:jc w:val="center"/>
        <w:rPr>
          <w:sz w:val="14"/>
          <w:szCs w:val="23"/>
          <w:lang w:eastAsia="en-US"/>
        </w:rPr>
      </w:pPr>
    </w:p>
    <w:p w:rsidR="00F74CF4" w:rsidRDefault="00F74CF4"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6D45AC" w:rsidRDefault="006D45AC" w:rsidP="00626FF6">
      <w:pPr>
        <w:jc w:val="center"/>
        <w:rPr>
          <w:sz w:val="14"/>
          <w:szCs w:val="23"/>
          <w:lang w:eastAsia="en-US"/>
        </w:rPr>
      </w:pPr>
    </w:p>
    <w:p w:rsidR="004D3FBA" w:rsidRPr="002C2EC5" w:rsidRDefault="004D3FBA" w:rsidP="006D45AC">
      <w:pPr>
        <w:rPr>
          <w:sz w:val="22"/>
          <w:szCs w:val="23"/>
        </w:rPr>
      </w:pPr>
      <w:r w:rsidRPr="002C2EC5">
        <w:rPr>
          <w:noProof/>
        </w:rPr>
        <mc:AlternateContent>
          <mc:Choice Requires="wps">
            <w:drawing>
              <wp:anchor distT="0" distB="0" distL="114300" distR="114300" simplePos="0" relativeHeight="251682816" behindDoc="0" locked="0" layoutInCell="1" allowOverlap="1" wp14:anchorId="6DAC5309" wp14:editId="06FA72FD">
                <wp:simplePos x="0" y="0"/>
                <wp:positionH relativeFrom="margin">
                  <wp:posOffset>3501390</wp:posOffset>
                </wp:positionH>
                <wp:positionV relativeFrom="paragraph">
                  <wp:posOffset>3454400</wp:posOffset>
                </wp:positionV>
                <wp:extent cx="1981200" cy="542925"/>
                <wp:effectExtent l="0" t="0" r="19050" b="28575"/>
                <wp:wrapNone/>
                <wp:docPr id="12" name="12 Cuadro de texto"/>
                <wp:cNvGraphicFramePr/>
                <a:graphic xmlns:a="http://schemas.openxmlformats.org/drawingml/2006/main">
                  <a:graphicData uri="http://schemas.microsoft.com/office/word/2010/wordprocessingShape">
                    <wps:wsp>
                      <wps:cNvSpPr txBox="1"/>
                      <wps:spPr>
                        <a:xfrm>
                          <a:off x="0" y="0"/>
                          <a:ext cx="1981200" cy="5429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3CE0" w:rsidRPr="0077520C" w:rsidRDefault="00333CE0" w:rsidP="004D3FBA">
                            <w:pPr>
                              <w:rPr>
                                <w:rFonts w:ascii="Simplex" w:hAnsi="Simplex" w:cs="Simplex"/>
                                <w:b/>
                                <w:sz w:val="14"/>
                                <w:szCs w:val="16"/>
                                <w:lang w:val="es-ES"/>
                              </w:rPr>
                            </w:pPr>
                            <w:r w:rsidRPr="0077520C">
                              <w:rPr>
                                <w:rFonts w:ascii="Simplex" w:hAnsi="Simplex" w:cs="Simplex"/>
                                <w:b/>
                                <w:sz w:val="14"/>
                                <w:szCs w:val="16"/>
                                <w:lang w:val="es-ES"/>
                              </w:rPr>
                              <w:t>Simbología:</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 xml:space="preserve">Delimitación del área de estudio </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Delimitación zona de concentración</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Inmuebles de interés Patrimonial</w:t>
                            </w:r>
                          </w:p>
                          <w:p w:rsidR="00333CE0" w:rsidRPr="00CB24F2" w:rsidRDefault="00333CE0" w:rsidP="004D3FBA">
                            <w:pPr>
                              <w:rPr>
                                <w:sz w:val="16"/>
                                <w:szCs w:val="1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40" type="#_x0000_t202" style="position:absolute;left:0;text-align:left;margin-left:275.7pt;margin-top:272pt;width:156pt;height:4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" fillcolor="white [3212]" strokecolor="white [3212]" strokeweight=".5pt">
                <v:textbox>
                  <w:txbxContent>
                    <w:p w:rsidR="00333CE0" w:rsidRPr="0077520C" w:rsidRDefault="00333CE0" w:rsidP="004D3FBA">
                      <w:pPr>
                        <w:rPr>
                          <w:rFonts w:ascii="Simplex" w:hAnsi="Simplex" w:cs="Simplex"/>
                          <w:b/>
                          <w:sz w:val="14"/>
                          <w:szCs w:val="16"/>
                          <w:lang w:val="es-ES"/>
                        </w:rPr>
                      </w:pPr>
                      <w:r w:rsidRPr="0077520C">
                        <w:rPr>
                          <w:rFonts w:ascii="Simplex" w:hAnsi="Simplex" w:cs="Simplex"/>
                          <w:b/>
                          <w:sz w:val="14"/>
                          <w:szCs w:val="16"/>
                          <w:lang w:val="es-ES"/>
                        </w:rPr>
                        <w:t>Simbología:</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 xml:space="preserve">Delimitación del área de estudio </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Delimitación zona de concentración</w:t>
                      </w:r>
                    </w:p>
                    <w:p w:rsidR="00333CE0" w:rsidRPr="0077520C" w:rsidRDefault="00333CE0" w:rsidP="004D3FBA">
                      <w:pPr>
                        <w:rPr>
                          <w:rFonts w:ascii="Simplex" w:hAnsi="Simplex" w:cs="Simplex"/>
                          <w:sz w:val="14"/>
                          <w:szCs w:val="16"/>
                          <w:lang w:val="es-ES"/>
                        </w:rPr>
                      </w:pPr>
                      <w:r w:rsidRPr="0077520C">
                        <w:rPr>
                          <w:rFonts w:ascii="Simplex" w:hAnsi="Simplex" w:cs="Simplex"/>
                          <w:sz w:val="14"/>
                          <w:szCs w:val="16"/>
                          <w:lang w:val="es-ES"/>
                        </w:rPr>
                        <w:t>Inmuebles de interés Patrimonial</w:t>
                      </w:r>
                    </w:p>
                    <w:p w:rsidR="00333CE0" w:rsidRPr="00CB24F2" w:rsidRDefault="00333CE0" w:rsidP="004D3FBA">
                      <w:pPr>
                        <w:rPr>
                          <w:sz w:val="16"/>
                          <w:szCs w:val="16"/>
                          <w:lang w:val="es-ES"/>
                        </w:rPr>
                      </w:pPr>
                    </w:p>
                  </w:txbxContent>
                </v:textbox>
                <w10:wrap anchorx="margin"/>
              </v:shape>
            </w:pict>
          </mc:Fallback>
        </mc:AlternateContent>
      </w:r>
    </w:p>
    <w:p w:rsidR="002347A5" w:rsidRPr="002C2EC5" w:rsidRDefault="00AE4259" w:rsidP="00CE231C">
      <w:pPr>
        <w:pStyle w:val="Ttulo1"/>
        <w:shd w:val="clear" w:color="auto" w:fill="DAEEF3" w:themeFill="accent5" w:themeFillTint="33"/>
        <w:rPr>
          <w:rFonts w:ascii="Times New Roman" w:hAnsi="Times New Roman" w:cs="Times New Roman"/>
          <w:sz w:val="23"/>
          <w:szCs w:val="23"/>
        </w:rPr>
      </w:pPr>
      <w:bookmarkStart w:id="15" w:name="_Toc60092945"/>
      <w:r w:rsidRPr="002C2EC5">
        <w:rPr>
          <w:rFonts w:ascii="Times New Roman" w:hAnsi="Times New Roman" w:cs="Times New Roman"/>
          <w:sz w:val="23"/>
          <w:szCs w:val="23"/>
        </w:rPr>
        <w:lastRenderedPageBreak/>
        <w:t>4</w:t>
      </w:r>
      <w:r w:rsidR="00862900" w:rsidRPr="002C2EC5">
        <w:rPr>
          <w:rFonts w:ascii="Times New Roman" w:hAnsi="Times New Roman" w:cs="Times New Roman"/>
          <w:sz w:val="23"/>
          <w:szCs w:val="23"/>
        </w:rPr>
        <w:t xml:space="preserve">. </w:t>
      </w:r>
      <w:r w:rsidR="00D77AE2" w:rsidRPr="002C2EC5">
        <w:rPr>
          <w:rFonts w:ascii="Times New Roman" w:hAnsi="Times New Roman" w:cs="Times New Roman"/>
          <w:sz w:val="23"/>
          <w:szCs w:val="23"/>
        </w:rPr>
        <w:t>Lineamientos generales de gestión, conservación y/o intervención</w:t>
      </w:r>
      <w:bookmarkEnd w:id="15"/>
    </w:p>
    <w:p w:rsidR="00DA781B" w:rsidRPr="002C2EC5" w:rsidRDefault="00DA781B" w:rsidP="00692BBB">
      <w:pPr>
        <w:rPr>
          <w:sz w:val="23"/>
          <w:szCs w:val="23"/>
        </w:rPr>
      </w:pPr>
    </w:p>
    <w:p w:rsidR="006C6FC2" w:rsidRPr="002C2EC5" w:rsidRDefault="006C6FC2" w:rsidP="006C6FC2">
      <w:pPr>
        <w:autoSpaceDE w:val="0"/>
        <w:autoSpaceDN w:val="0"/>
        <w:adjustRightInd w:val="0"/>
        <w:jc w:val="both"/>
        <w:rPr>
          <w:sz w:val="23"/>
          <w:szCs w:val="23"/>
        </w:rPr>
      </w:pPr>
      <w:r w:rsidRPr="002C2EC5">
        <w:rPr>
          <w:sz w:val="23"/>
          <w:szCs w:val="23"/>
        </w:rPr>
        <w:t xml:space="preserve">De acuerdo con lo expuesto en la Ordenanza Metropolitana vigente, para cualquier intervención en un predio que consta dentro del inventario de bienes inmuebles patrimoniales o sea de interés patrimonial, se deberá acoger lo señalado en ese cuerpo normativo, dependiendo de los niveles y tipos de intervención que se plantee llevar a cabo en el citado inmueble. </w:t>
      </w:r>
    </w:p>
    <w:p w:rsidR="006C6FC2" w:rsidRPr="002C2EC5" w:rsidRDefault="006C6FC2" w:rsidP="006C6FC2">
      <w:pPr>
        <w:autoSpaceDE w:val="0"/>
        <w:autoSpaceDN w:val="0"/>
        <w:adjustRightInd w:val="0"/>
        <w:jc w:val="both"/>
        <w:rPr>
          <w:sz w:val="20"/>
          <w:szCs w:val="23"/>
        </w:rPr>
      </w:pPr>
    </w:p>
    <w:p w:rsidR="006C6FC2" w:rsidRPr="002C2EC5" w:rsidRDefault="006C6FC2" w:rsidP="006C6FC2">
      <w:pPr>
        <w:autoSpaceDE w:val="0"/>
        <w:autoSpaceDN w:val="0"/>
        <w:adjustRightInd w:val="0"/>
        <w:jc w:val="both"/>
        <w:rPr>
          <w:sz w:val="23"/>
          <w:szCs w:val="23"/>
        </w:rPr>
      </w:pPr>
      <w:r w:rsidRPr="002C2EC5">
        <w:rPr>
          <w:sz w:val="23"/>
          <w:szCs w:val="23"/>
        </w:rPr>
        <w:t xml:space="preserve">Es importante indicar que el Instituto Nacional de Patrimonio Cultural a través de la Declaratoria de Quito como Patrimonio Cultural de la Humanidad, emitida por con fecha 06 de diciembre de 1984, Artículo Segundo, delega a la Comisión del Centro Histórico del Municipio de Quito, conocer y resolver sobre todas las intervenciones arquitectónicas y urbanísticas que el Estado, la misma Municipalidad, instituciones públicas y privadas y ciudadanos en general intenten realizar en el área protegida, intervenciones que no podrán ser ejecutadas sin la aprobación expresa de dicha Comisión. </w:t>
      </w:r>
    </w:p>
    <w:p w:rsidR="006C6FC2" w:rsidRPr="002C2EC5" w:rsidRDefault="006C6FC2" w:rsidP="006C6FC2">
      <w:pPr>
        <w:autoSpaceDE w:val="0"/>
        <w:autoSpaceDN w:val="0"/>
        <w:adjustRightInd w:val="0"/>
        <w:jc w:val="both"/>
        <w:rPr>
          <w:sz w:val="20"/>
          <w:szCs w:val="23"/>
        </w:rPr>
      </w:pPr>
    </w:p>
    <w:p w:rsidR="006C6FC2" w:rsidRPr="002C2EC5" w:rsidRDefault="006C6FC2" w:rsidP="006C6FC2">
      <w:pPr>
        <w:autoSpaceDE w:val="0"/>
        <w:autoSpaceDN w:val="0"/>
        <w:adjustRightInd w:val="0"/>
        <w:jc w:val="both"/>
        <w:rPr>
          <w:sz w:val="23"/>
          <w:szCs w:val="23"/>
        </w:rPr>
      </w:pPr>
      <w:r w:rsidRPr="002C2EC5">
        <w:rPr>
          <w:sz w:val="23"/>
          <w:szCs w:val="23"/>
        </w:rPr>
        <w:t>Cabe citar que el Gobierno Autónomo Descentralizado del Distrito Metropolitano de Quito, a través del Instituto Metropolitano de Patrimonio, con la finalidad de mejorar las condiciones de habitabilidad de los bienes inmuebles inventariados y de interés patrimonial y conservar el patrimonio cultural, al amparo de la Ordenanza Metropolitana vigente, asigna recursos, reembolsables a través de recuperación por contribución especial de mejoras, y no reembolsables en los términos y condiciones de la referida ordenanza, para la inversión y rehabilitación del espacio público sobre bienes patrimoniales y áreas históricas o de interés patrimonial, entre otros, a través de los siguientes programas y proyectos:</w:t>
      </w:r>
    </w:p>
    <w:p w:rsidR="006C6FC2" w:rsidRPr="002C2EC5" w:rsidRDefault="006C6FC2" w:rsidP="006C6FC2">
      <w:pPr>
        <w:autoSpaceDE w:val="0"/>
        <w:autoSpaceDN w:val="0"/>
        <w:adjustRightInd w:val="0"/>
        <w:jc w:val="both"/>
        <w:rPr>
          <w:sz w:val="23"/>
          <w:szCs w:val="23"/>
        </w:rPr>
      </w:pPr>
      <w:r w:rsidRPr="002C2EC5">
        <w:rPr>
          <w:sz w:val="23"/>
          <w:szCs w:val="23"/>
        </w:rPr>
        <w:t xml:space="preserve">- Intervención en cubiertas (Quinta Fachada – QF). </w:t>
      </w:r>
    </w:p>
    <w:p w:rsidR="006C6FC2" w:rsidRPr="002C2EC5" w:rsidRDefault="006C6FC2" w:rsidP="006C6FC2">
      <w:pPr>
        <w:autoSpaceDE w:val="0"/>
        <w:autoSpaceDN w:val="0"/>
        <w:adjustRightInd w:val="0"/>
        <w:jc w:val="both"/>
        <w:rPr>
          <w:sz w:val="23"/>
          <w:szCs w:val="23"/>
        </w:rPr>
      </w:pPr>
      <w:r w:rsidRPr="002C2EC5">
        <w:rPr>
          <w:sz w:val="23"/>
          <w:szCs w:val="23"/>
        </w:rPr>
        <w:t>- Recuperación de fachadas (Recuperación de Imagen Urbana – RIU</w:t>
      </w:r>
      <w:bookmarkStart w:id="16" w:name="_GoBack"/>
      <w:bookmarkEnd w:id="16"/>
      <w:r w:rsidRPr="002C2EC5">
        <w:rPr>
          <w:sz w:val="23"/>
          <w:szCs w:val="23"/>
        </w:rPr>
        <w:t xml:space="preserve">). </w:t>
      </w:r>
    </w:p>
    <w:p w:rsidR="006C6FC2" w:rsidRPr="002C2EC5" w:rsidRDefault="006C6FC2" w:rsidP="006C6FC2">
      <w:pPr>
        <w:autoSpaceDE w:val="0"/>
        <w:autoSpaceDN w:val="0"/>
        <w:adjustRightInd w:val="0"/>
        <w:jc w:val="both"/>
        <w:rPr>
          <w:sz w:val="23"/>
          <w:szCs w:val="23"/>
        </w:rPr>
      </w:pPr>
      <w:r w:rsidRPr="002C2EC5">
        <w:rPr>
          <w:sz w:val="23"/>
          <w:szCs w:val="23"/>
        </w:rPr>
        <w:t xml:space="preserve">- Mantenimiento menor. </w:t>
      </w:r>
    </w:p>
    <w:p w:rsidR="00D136C2" w:rsidRPr="002C2EC5" w:rsidRDefault="006C6FC2" w:rsidP="006C6FC2">
      <w:pPr>
        <w:autoSpaceDE w:val="0"/>
        <w:autoSpaceDN w:val="0"/>
        <w:adjustRightInd w:val="0"/>
        <w:jc w:val="both"/>
        <w:rPr>
          <w:sz w:val="23"/>
          <w:szCs w:val="23"/>
          <w:lang w:eastAsia="en-US"/>
        </w:rPr>
      </w:pPr>
      <w:r w:rsidRPr="002C2EC5">
        <w:rPr>
          <w:sz w:val="23"/>
          <w:szCs w:val="23"/>
        </w:rPr>
        <w:t xml:space="preserve">- Rehabilitación de vivienda (Pon a Punto Tu Casa). </w:t>
      </w:r>
      <w:r w:rsidR="00D136C2" w:rsidRPr="002C2EC5">
        <w:rPr>
          <w:sz w:val="23"/>
          <w:szCs w:val="23"/>
          <w:lang w:eastAsia="en-US"/>
        </w:rPr>
        <w:t xml:space="preserve"> </w:t>
      </w:r>
    </w:p>
    <w:p w:rsidR="00CE231C" w:rsidRPr="002C2EC5" w:rsidRDefault="00AE4259" w:rsidP="004D2361">
      <w:pPr>
        <w:pStyle w:val="Ttulo1"/>
        <w:shd w:val="clear" w:color="auto" w:fill="DAEEF3" w:themeFill="accent5" w:themeFillTint="33"/>
        <w:rPr>
          <w:rFonts w:ascii="Times New Roman" w:hAnsi="Times New Roman" w:cs="Times New Roman"/>
          <w:sz w:val="23"/>
          <w:szCs w:val="23"/>
        </w:rPr>
      </w:pPr>
      <w:bookmarkStart w:id="17" w:name="_Toc60092946"/>
      <w:r w:rsidRPr="002C2EC5">
        <w:rPr>
          <w:rFonts w:ascii="Times New Roman" w:hAnsi="Times New Roman" w:cs="Times New Roman"/>
          <w:sz w:val="23"/>
          <w:szCs w:val="23"/>
        </w:rPr>
        <w:t>5</w:t>
      </w:r>
      <w:r w:rsidR="00862900" w:rsidRPr="002C2EC5">
        <w:rPr>
          <w:rFonts w:ascii="Times New Roman" w:hAnsi="Times New Roman" w:cs="Times New Roman"/>
          <w:sz w:val="23"/>
          <w:szCs w:val="23"/>
        </w:rPr>
        <w:t>.</w:t>
      </w:r>
      <w:r w:rsidR="00256711" w:rsidRPr="002C2EC5">
        <w:rPr>
          <w:rFonts w:ascii="Times New Roman" w:hAnsi="Times New Roman" w:cs="Times New Roman"/>
          <w:sz w:val="23"/>
          <w:szCs w:val="23"/>
        </w:rPr>
        <w:t xml:space="preserve"> </w:t>
      </w:r>
      <w:bookmarkEnd w:id="17"/>
      <w:r w:rsidR="00CE231C" w:rsidRPr="002C2EC5">
        <w:rPr>
          <w:rFonts w:ascii="Times New Roman" w:hAnsi="Times New Roman" w:cs="Times New Roman"/>
          <w:sz w:val="23"/>
          <w:szCs w:val="23"/>
        </w:rPr>
        <w:t>Conclusiones</w:t>
      </w:r>
    </w:p>
    <w:p w:rsidR="00CE231C" w:rsidRPr="002C2EC5" w:rsidRDefault="00CE231C" w:rsidP="00CE231C">
      <w:pPr>
        <w:autoSpaceDE w:val="0"/>
        <w:autoSpaceDN w:val="0"/>
        <w:adjustRightInd w:val="0"/>
        <w:rPr>
          <w:sz w:val="23"/>
          <w:szCs w:val="23"/>
          <w:lang w:eastAsia="en-US"/>
        </w:rPr>
      </w:pPr>
    </w:p>
    <w:p w:rsidR="003861BE" w:rsidRPr="002C2EC5" w:rsidRDefault="005438EC" w:rsidP="004D2361">
      <w:pPr>
        <w:spacing w:after="200"/>
        <w:jc w:val="both"/>
        <w:rPr>
          <w:sz w:val="23"/>
          <w:szCs w:val="23"/>
        </w:rPr>
      </w:pPr>
      <w:r w:rsidRPr="002C2EC5">
        <w:rPr>
          <w:sz w:val="23"/>
          <w:szCs w:val="23"/>
        </w:rPr>
        <w:t>La arquitectura moderna</w:t>
      </w:r>
      <w:r w:rsidR="00D27BD8">
        <w:rPr>
          <w:sz w:val="23"/>
          <w:szCs w:val="23"/>
        </w:rPr>
        <w:t xml:space="preserve"> y contemporánea</w:t>
      </w:r>
      <w:r w:rsidRPr="002C2EC5">
        <w:rPr>
          <w:sz w:val="23"/>
          <w:szCs w:val="23"/>
        </w:rPr>
        <w:t xml:space="preserve"> en el DMQ</w:t>
      </w:r>
      <w:r w:rsidR="00A140CE" w:rsidRPr="002C2EC5">
        <w:rPr>
          <w:sz w:val="23"/>
          <w:szCs w:val="23"/>
        </w:rPr>
        <w:t xml:space="preserve"> </w:t>
      </w:r>
      <w:r w:rsidR="00836BE1" w:rsidRPr="002C2EC5">
        <w:rPr>
          <w:sz w:val="23"/>
          <w:szCs w:val="23"/>
        </w:rPr>
        <w:t xml:space="preserve">obedece al desarrollo urbano de la ciudad </w:t>
      </w:r>
      <w:r w:rsidRPr="002C2EC5">
        <w:rPr>
          <w:sz w:val="23"/>
          <w:szCs w:val="23"/>
        </w:rPr>
        <w:t xml:space="preserve">en la época de su desarrollo, </w:t>
      </w:r>
      <w:r w:rsidR="00F22A8D" w:rsidRPr="002C2EC5">
        <w:rPr>
          <w:sz w:val="23"/>
          <w:szCs w:val="23"/>
        </w:rPr>
        <w:t xml:space="preserve">en el cual </w:t>
      </w:r>
      <w:r w:rsidR="0097107C" w:rsidRPr="002C2EC5">
        <w:rPr>
          <w:sz w:val="23"/>
          <w:szCs w:val="23"/>
        </w:rPr>
        <w:t>la i</w:t>
      </w:r>
      <w:r w:rsidR="004D204E" w:rsidRPr="002C2EC5">
        <w:rPr>
          <w:sz w:val="23"/>
          <w:szCs w:val="23"/>
        </w:rPr>
        <w:t xml:space="preserve">mportancia histórica </w:t>
      </w:r>
      <w:r w:rsidR="00836BE1" w:rsidRPr="002C2EC5">
        <w:rPr>
          <w:sz w:val="23"/>
          <w:szCs w:val="23"/>
        </w:rPr>
        <w:t xml:space="preserve">conlleva a que el Municipio de Distrito Metropolitano de Quito a través del Instituto Metropolitano de Patrimonio cumpla con su política de protección del patrimonio edificado y proponga un listado de </w:t>
      </w:r>
      <w:r w:rsidR="00D27BD8">
        <w:rPr>
          <w:sz w:val="23"/>
          <w:szCs w:val="23"/>
        </w:rPr>
        <w:t>sesenta</w:t>
      </w:r>
      <w:r w:rsidR="0097107C" w:rsidRPr="002C2EC5">
        <w:rPr>
          <w:sz w:val="23"/>
          <w:szCs w:val="23"/>
        </w:rPr>
        <w:t xml:space="preserve"> </w:t>
      </w:r>
      <w:r w:rsidR="00836BE1" w:rsidRPr="002C2EC5">
        <w:rPr>
          <w:sz w:val="23"/>
          <w:szCs w:val="23"/>
        </w:rPr>
        <w:t>(</w:t>
      </w:r>
      <w:r w:rsidR="00D27BD8">
        <w:rPr>
          <w:sz w:val="23"/>
          <w:szCs w:val="23"/>
        </w:rPr>
        <w:t>60</w:t>
      </w:r>
      <w:r w:rsidR="00836BE1" w:rsidRPr="002C2EC5">
        <w:rPr>
          <w:sz w:val="23"/>
          <w:szCs w:val="23"/>
        </w:rPr>
        <w:t>)</w:t>
      </w:r>
      <w:r w:rsidRPr="002C2EC5">
        <w:rPr>
          <w:sz w:val="23"/>
          <w:szCs w:val="23"/>
        </w:rPr>
        <w:t xml:space="preserve"> </w:t>
      </w:r>
      <w:r w:rsidR="00D27BD8">
        <w:rPr>
          <w:sz w:val="23"/>
          <w:szCs w:val="23"/>
        </w:rPr>
        <w:t>inmuebles</w:t>
      </w:r>
      <w:r w:rsidR="0097107C" w:rsidRPr="002C2EC5">
        <w:rPr>
          <w:sz w:val="23"/>
          <w:szCs w:val="23"/>
        </w:rPr>
        <w:t>, los cuales cuentan</w:t>
      </w:r>
      <w:r w:rsidR="00836BE1" w:rsidRPr="002C2EC5">
        <w:rPr>
          <w:sz w:val="23"/>
          <w:szCs w:val="23"/>
        </w:rPr>
        <w:t xml:space="preserve"> con características patrimoniales </w:t>
      </w:r>
      <w:r w:rsidR="0097107C" w:rsidRPr="002C2EC5">
        <w:rPr>
          <w:sz w:val="23"/>
          <w:szCs w:val="23"/>
        </w:rPr>
        <w:t xml:space="preserve">para ser </w:t>
      </w:r>
      <w:r w:rsidR="00291C96" w:rsidRPr="002C2EC5">
        <w:rPr>
          <w:sz w:val="23"/>
          <w:szCs w:val="23"/>
        </w:rPr>
        <w:t>incorporados al Inventario inmueble Patrimonial del DMQ.</w:t>
      </w:r>
    </w:p>
    <w:p w:rsidR="00917062" w:rsidRPr="002C2EC5" w:rsidRDefault="00AE4259" w:rsidP="00CB6E03">
      <w:pPr>
        <w:pStyle w:val="Ttulo1"/>
        <w:shd w:val="clear" w:color="auto" w:fill="DAEEF3" w:themeFill="accent5" w:themeFillTint="33"/>
        <w:spacing w:before="0"/>
        <w:rPr>
          <w:rFonts w:ascii="Times New Roman" w:hAnsi="Times New Roman" w:cs="Times New Roman"/>
          <w:sz w:val="23"/>
          <w:szCs w:val="23"/>
        </w:rPr>
      </w:pPr>
      <w:r w:rsidRPr="002C2EC5">
        <w:rPr>
          <w:rFonts w:ascii="Times New Roman" w:hAnsi="Times New Roman" w:cs="Times New Roman"/>
          <w:sz w:val="23"/>
          <w:szCs w:val="23"/>
        </w:rPr>
        <w:t>6</w:t>
      </w:r>
      <w:r w:rsidR="00493FD9" w:rsidRPr="002C2EC5">
        <w:rPr>
          <w:rFonts w:ascii="Times New Roman" w:hAnsi="Times New Roman" w:cs="Times New Roman"/>
          <w:sz w:val="23"/>
          <w:szCs w:val="23"/>
        </w:rPr>
        <w:t>.</w:t>
      </w:r>
      <w:r w:rsidR="008A4CA6" w:rsidRPr="002C2EC5">
        <w:rPr>
          <w:rFonts w:ascii="Times New Roman" w:hAnsi="Times New Roman" w:cs="Times New Roman"/>
          <w:sz w:val="23"/>
          <w:szCs w:val="23"/>
        </w:rPr>
        <w:t xml:space="preserve"> </w:t>
      </w:r>
      <w:r w:rsidR="00493FD9" w:rsidRPr="002C2EC5">
        <w:rPr>
          <w:rFonts w:ascii="Times New Roman" w:hAnsi="Times New Roman" w:cs="Times New Roman"/>
          <w:sz w:val="23"/>
          <w:szCs w:val="23"/>
        </w:rPr>
        <w:t>Recomendaciones</w:t>
      </w:r>
    </w:p>
    <w:p w:rsidR="00F56FFB" w:rsidRPr="002C2EC5" w:rsidRDefault="00F56FFB" w:rsidP="00F56FFB">
      <w:pPr>
        <w:jc w:val="both"/>
        <w:rPr>
          <w:sz w:val="23"/>
          <w:szCs w:val="23"/>
        </w:rPr>
      </w:pPr>
    </w:p>
    <w:p w:rsidR="00C944D1" w:rsidRPr="002C2EC5" w:rsidRDefault="00C944D1" w:rsidP="004D2361">
      <w:pPr>
        <w:spacing w:after="200"/>
        <w:jc w:val="both"/>
        <w:rPr>
          <w:sz w:val="23"/>
          <w:szCs w:val="23"/>
        </w:rPr>
      </w:pPr>
      <w:r w:rsidRPr="002C2EC5">
        <w:rPr>
          <w:sz w:val="23"/>
          <w:szCs w:val="23"/>
        </w:rPr>
        <w:t>En base al análisis de inventario patrimonial de los inm</w:t>
      </w:r>
      <w:r w:rsidR="00A140CE" w:rsidRPr="002C2EC5">
        <w:rPr>
          <w:sz w:val="23"/>
          <w:szCs w:val="23"/>
        </w:rPr>
        <w:t>uebles</w:t>
      </w:r>
      <w:r w:rsidR="005438EC" w:rsidRPr="002C2EC5">
        <w:rPr>
          <w:sz w:val="23"/>
          <w:szCs w:val="23"/>
        </w:rPr>
        <w:t xml:space="preserve"> de arquitectura moderna</w:t>
      </w:r>
      <w:r w:rsidR="00A140CE" w:rsidRPr="002C2EC5">
        <w:rPr>
          <w:sz w:val="23"/>
          <w:szCs w:val="23"/>
        </w:rPr>
        <w:t xml:space="preserve"> ubicados en el</w:t>
      </w:r>
      <w:r w:rsidR="00166B83" w:rsidRPr="002C2EC5">
        <w:rPr>
          <w:sz w:val="23"/>
          <w:szCs w:val="23"/>
        </w:rPr>
        <w:t xml:space="preserve"> área de estudio del</w:t>
      </w:r>
      <w:r w:rsidR="00A140CE" w:rsidRPr="002C2EC5">
        <w:rPr>
          <w:sz w:val="23"/>
          <w:szCs w:val="23"/>
        </w:rPr>
        <w:t xml:space="preserve"> </w:t>
      </w:r>
      <w:r w:rsidR="005438EC" w:rsidRPr="002C2EC5">
        <w:rPr>
          <w:sz w:val="23"/>
          <w:szCs w:val="23"/>
        </w:rPr>
        <w:t>DMQ</w:t>
      </w:r>
      <w:r w:rsidRPr="002C2EC5">
        <w:rPr>
          <w:sz w:val="23"/>
          <w:szCs w:val="23"/>
        </w:rPr>
        <w:t xml:space="preserve">, se recomienda que se realice el trámite correspondiente, a fin de que </w:t>
      </w:r>
      <w:r w:rsidR="0022491C">
        <w:rPr>
          <w:sz w:val="23"/>
          <w:szCs w:val="23"/>
        </w:rPr>
        <w:t>60</w:t>
      </w:r>
      <w:r w:rsidRPr="002C2EC5">
        <w:rPr>
          <w:sz w:val="23"/>
          <w:szCs w:val="23"/>
        </w:rPr>
        <w:t xml:space="preserve"> inmuebles</w:t>
      </w:r>
      <w:r w:rsidR="00CB6E03" w:rsidRPr="002C2EC5">
        <w:rPr>
          <w:sz w:val="23"/>
          <w:szCs w:val="23"/>
        </w:rPr>
        <w:t xml:space="preserve">, </w:t>
      </w:r>
      <w:r w:rsidRPr="002C2EC5">
        <w:rPr>
          <w:sz w:val="23"/>
          <w:szCs w:val="23"/>
        </w:rPr>
        <w:t xml:space="preserve">sean </w:t>
      </w:r>
      <w:r w:rsidR="0050320C" w:rsidRPr="002C2EC5">
        <w:rPr>
          <w:sz w:val="23"/>
          <w:szCs w:val="23"/>
        </w:rPr>
        <w:t xml:space="preserve">incorporados al Inventario </w:t>
      </w:r>
      <w:r w:rsidR="005438EC" w:rsidRPr="002C2EC5">
        <w:rPr>
          <w:sz w:val="23"/>
          <w:szCs w:val="23"/>
        </w:rPr>
        <w:t>I</w:t>
      </w:r>
      <w:r w:rsidR="0028792F" w:rsidRPr="002C2EC5">
        <w:rPr>
          <w:sz w:val="23"/>
          <w:szCs w:val="23"/>
        </w:rPr>
        <w:t xml:space="preserve">nmueble </w:t>
      </w:r>
      <w:r w:rsidR="0050320C" w:rsidRPr="002C2EC5">
        <w:rPr>
          <w:sz w:val="23"/>
          <w:szCs w:val="23"/>
        </w:rPr>
        <w:t>Patrimonial del DMQ</w:t>
      </w:r>
      <w:r w:rsidRPr="002C2EC5">
        <w:rPr>
          <w:sz w:val="23"/>
          <w:szCs w:val="23"/>
        </w:rPr>
        <w:t>.</w:t>
      </w:r>
    </w:p>
    <w:p w:rsidR="00D77AE2" w:rsidRPr="002C2EC5" w:rsidRDefault="00AE4259" w:rsidP="007D6C06">
      <w:pPr>
        <w:pStyle w:val="Ttulo1"/>
        <w:shd w:val="clear" w:color="auto" w:fill="DAEEF3" w:themeFill="accent5" w:themeFillTint="33"/>
        <w:spacing w:before="0"/>
        <w:rPr>
          <w:rFonts w:ascii="Times New Roman" w:hAnsi="Times New Roman" w:cs="Times New Roman"/>
          <w:sz w:val="23"/>
          <w:szCs w:val="23"/>
        </w:rPr>
      </w:pPr>
      <w:bookmarkStart w:id="18" w:name="_Toc60092948"/>
      <w:r w:rsidRPr="002C2EC5">
        <w:rPr>
          <w:rFonts w:ascii="Times New Roman" w:hAnsi="Times New Roman" w:cs="Times New Roman"/>
          <w:sz w:val="23"/>
          <w:szCs w:val="23"/>
        </w:rPr>
        <w:t>7</w:t>
      </w:r>
      <w:r w:rsidR="00F7363D" w:rsidRPr="002C2EC5">
        <w:rPr>
          <w:rFonts w:ascii="Times New Roman" w:hAnsi="Times New Roman" w:cs="Times New Roman"/>
          <w:sz w:val="23"/>
          <w:szCs w:val="23"/>
        </w:rPr>
        <w:t xml:space="preserve">. </w:t>
      </w:r>
      <w:r w:rsidR="00D77AE2" w:rsidRPr="002C2EC5">
        <w:rPr>
          <w:rFonts w:ascii="Times New Roman" w:hAnsi="Times New Roman" w:cs="Times New Roman"/>
          <w:sz w:val="23"/>
          <w:szCs w:val="23"/>
        </w:rPr>
        <w:t>Anexo</w:t>
      </w:r>
      <w:bookmarkEnd w:id="18"/>
      <w:r w:rsidR="004D2361" w:rsidRPr="002C2EC5">
        <w:rPr>
          <w:rFonts w:ascii="Times New Roman" w:hAnsi="Times New Roman" w:cs="Times New Roman"/>
          <w:sz w:val="23"/>
          <w:szCs w:val="23"/>
        </w:rPr>
        <w:t>s</w:t>
      </w:r>
    </w:p>
    <w:p w:rsidR="00816E0F" w:rsidRPr="002C2EC5" w:rsidRDefault="00816E0F" w:rsidP="00692BBB">
      <w:pPr>
        <w:rPr>
          <w:b/>
          <w:noProof/>
          <w:sz w:val="23"/>
          <w:szCs w:val="23"/>
        </w:rPr>
      </w:pPr>
    </w:p>
    <w:p w:rsidR="0077687F" w:rsidRPr="002C2EC5" w:rsidRDefault="0077687F" w:rsidP="00692BBB">
      <w:pPr>
        <w:autoSpaceDE w:val="0"/>
        <w:autoSpaceDN w:val="0"/>
        <w:adjustRightInd w:val="0"/>
        <w:rPr>
          <w:sz w:val="23"/>
          <w:szCs w:val="23"/>
          <w:lang w:eastAsia="en-US"/>
        </w:rPr>
      </w:pPr>
      <w:r w:rsidRPr="002C2EC5">
        <w:rPr>
          <w:sz w:val="23"/>
          <w:szCs w:val="23"/>
          <w:lang w:eastAsia="en-US"/>
        </w:rPr>
        <w:t xml:space="preserve">Adjunto al presente expediente, se remite los siguientes anexos: </w:t>
      </w:r>
    </w:p>
    <w:p w:rsidR="0077687F" w:rsidRPr="002C2EC5" w:rsidRDefault="0077687F" w:rsidP="001E20C6">
      <w:pPr>
        <w:pStyle w:val="Prrafodelista"/>
        <w:numPr>
          <w:ilvl w:val="0"/>
          <w:numId w:val="17"/>
        </w:numPr>
        <w:autoSpaceDE w:val="0"/>
        <w:autoSpaceDN w:val="0"/>
        <w:adjustRightInd w:val="0"/>
        <w:spacing w:after="87"/>
        <w:jc w:val="both"/>
        <w:rPr>
          <w:sz w:val="23"/>
          <w:szCs w:val="23"/>
          <w:lang w:eastAsia="en-US"/>
        </w:rPr>
      </w:pPr>
      <w:r w:rsidRPr="002C2EC5">
        <w:rPr>
          <w:sz w:val="23"/>
          <w:szCs w:val="23"/>
          <w:lang w:eastAsia="en-US"/>
        </w:rPr>
        <w:t>Listado de bienes inmueb</w:t>
      </w:r>
      <w:r w:rsidR="00A140CE" w:rsidRPr="002C2EC5">
        <w:rPr>
          <w:sz w:val="23"/>
          <w:szCs w:val="23"/>
          <w:lang w:eastAsia="en-US"/>
        </w:rPr>
        <w:t>les de</w:t>
      </w:r>
      <w:r w:rsidR="009D51DC" w:rsidRPr="002C2EC5">
        <w:rPr>
          <w:sz w:val="23"/>
          <w:szCs w:val="23"/>
          <w:lang w:eastAsia="en-US"/>
        </w:rPr>
        <w:t xml:space="preserve"> Arquitectura moderna </w:t>
      </w:r>
      <w:r w:rsidR="00BD100E">
        <w:rPr>
          <w:sz w:val="23"/>
          <w:szCs w:val="23"/>
          <w:lang w:eastAsia="en-US"/>
        </w:rPr>
        <w:t xml:space="preserve">y contemporánea </w:t>
      </w:r>
      <w:r w:rsidR="009D51DC" w:rsidRPr="002C2EC5">
        <w:rPr>
          <w:sz w:val="23"/>
          <w:szCs w:val="23"/>
          <w:lang w:eastAsia="en-US"/>
        </w:rPr>
        <w:t>ubicados en el DMQ</w:t>
      </w:r>
      <w:r w:rsidRPr="002C2EC5">
        <w:rPr>
          <w:sz w:val="23"/>
          <w:szCs w:val="23"/>
          <w:lang w:eastAsia="en-US"/>
        </w:rPr>
        <w:t xml:space="preserve">. </w:t>
      </w:r>
    </w:p>
    <w:p w:rsidR="009D51DC" w:rsidRPr="002C2EC5" w:rsidRDefault="0077687F" w:rsidP="001E20C6">
      <w:pPr>
        <w:pStyle w:val="Prrafodelista"/>
        <w:numPr>
          <w:ilvl w:val="0"/>
          <w:numId w:val="17"/>
        </w:numPr>
        <w:autoSpaceDE w:val="0"/>
        <w:autoSpaceDN w:val="0"/>
        <w:adjustRightInd w:val="0"/>
        <w:spacing w:after="87"/>
        <w:jc w:val="both"/>
        <w:rPr>
          <w:sz w:val="23"/>
          <w:szCs w:val="23"/>
          <w:lang w:eastAsia="en-US"/>
        </w:rPr>
      </w:pPr>
      <w:r w:rsidRPr="002C2EC5">
        <w:rPr>
          <w:sz w:val="23"/>
          <w:szCs w:val="23"/>
          <w:lang w:eastAsia="en-US"/>
        </w:rPr>
        <w:t xml:space="preserve">Plano General de ubicación de los bienes inmuebles </w:t>
      </w:r>
      <w:r w:rsidR="009D51DC" w:rsidRPr="002C2EC5">
        <w:rPr>
          <w:sz w:val="23"/>
          <w:szCs w:val="23"/>
          <w:lang w:eastAsia="en-US"/>
        </w:rPr>
        <w:t xml:space="preserve">de Arquitectura moderna </w:t>
      </w:r>
      <w:r w:rsidR="00BD100E">
        <w:rPr>
          <w:sz w:val="23"/>
          <w:szCs w:val="23"/>
          <w:lang w:eastAsia="en-US"/>
        </w:rPr>
        <w:t xml:space="preserve">y contemporánea </w:t>
      </w:r>
      <w:r w:rsidR="009D51DC" w:rsidRPr="002C2EC5">
        <w:rPr>
          <w:sz w:val="23"/>
          <w:szCs w:val="23"/>
          <w:lang w:eastAsia="en-US"/>
        </w:rPr>
        <w:t xml:space="preserve">ubicados en el DMQ. </w:t>
      </w:r>
    </w:p>
    <w:p w:rsidR="00241FAC" w:rsidRPr="002C2EC5" w:rsidRDefault="00241FAC" w:rsidP="009D51DC">
      <w:pPr>
        <w:autoSpaceDE w:val="0"/>
        <w:autoSpaceDN w:val="0"/>
        <w:adjustRightInd w:val="0"/>
        <w:ind w:left="360"/>
        <w:jc w:val="both"/>
        <w:rPr>
          <w:sz w:val="23"/>
          <w:szCs w:val="23"/>
          <w:lang w:eastAsia="en-US"/>
        </w:rPr>
      </w:pPr>
    </w:p>
    <w:p w:rsidR="00C6322E" w:rsidRPr="002C2EC5" w:rsidRDefault="00B94F23" w:rsidP="007D6C06">
      <w:pPr>
        <w:pStyle w:val="Ttulo1"/>
        <w:shd w:val="clear" w:color="auto" w:fill="DAEEF3" w:themeFill="accent5" w:themeFillTint="33"/>
        <w:spacing w:before="0"/>
        <w:rPr>
          <w:rFonts w:ascii="Times New Roman" w:hAnsi="Times New Roman" w:cs="Times New Roman"/>
          <w:sz w:val="23"/>
          <w:szCs w:val="23"/>
        </w:rPr>
      </w:pPr>
      <w:bookmarkStart w:id="19" w:name="_Toc60092954"/>
      <w:r w:rsidRPr="002C2EC5">
        <w:rPr>
          <w:rFonts w:ascii="Times New Roman" w:hAnsi="Times New Roman" w:cs="Times New Roman"/>
          <w:sz w:val="23"/>
          <w:szCs w:val="23"/>
        </w:rPr>
        <w:t>9</w:t>
      </w:r>
      <w:r w:rsidR="00F7363D" w:rsidRPr="002C2EC5">
        <w:rPr>
          <w:rFonts w:ascii="Times New Roman" w:hAnsi="Times New Roman" w:cs="Times New Roman"/>
          <w:sz w:val="23"/>
          <w:szCs w:val="23"/>
        </w:rPr>
        <w:t>.</w:t>
      </w:r>
      <w:r w:rsidR="008A4CA6" w:rsidRPr="002C2EC5">
        <w:rPr>
          <w:rFonts w:ascii="Times New Roman" w:hAnsi="Times New Roman" w:cs="Times New Roman"/>
          <w:sz w:val="23"/>
          <w:szCs w:val="23"/>
        </w:rPr>
        <w:t xml:space="preserve"> </w:t>
      </w:r>
      <w:r w:rsidR="00457A8D" w:rsidRPr="002C2EC5">
        <w:rPr>
          <w:rFonts w:ascii="Times New Roman" w:hAnsi="Times New Roman" w:cs="Times New Roman"/>
          <w:sz w:val="23"/>
          <w:szCs w:val="23"/>
        </w:rPr>
        <w:t>Bibliografía:</w:t>
      </w:r>
      <w:bookmarkEnd w:id="19"/>
      <w:r w:rsidR="00457A8D" w:rsidRPr="002C2EC5">
        <w:rPr>
          <w:rFonts w:ascii="Times New Roman" w:hAnsi="Times New Roman" w:cs="Times New Roman"/>
          <w:sz w:val="23"/>
          <w:szCs w:val="23"/>
        </w:rPr>
        <w:t> </w:t>
      </w:r>
    </w:p>
    <w:p w:rsidR="00C6322E" w:rsidRPr="002C2EC5" w:rsidRDefault="00C6322E" w:rsidP="00692BBB">
      <w:pPr>
        <w:jc w:val="both"/>
        <w:rPr>
          <w:sz w:val="23"/>
          <w:szCs w:val="23"/>
          <w:shd w:val="clear" w:color="auto" w:fill="FFFFFF"/>
        </w:rPr>
      </w:pPr>
    </w:p>
    <w:p w:rsidR="00CE231C" w:rsidRPr="002C2EC5" w:rsidRDefault="00652B49" w:rsidP="007D5A31">
      <w:pPr>
        <w:pStyle w:val="Prrafodelista"/>
        <w:numPr>
          <w:ilvl w:val="0"/>
          <w:numId w:val="27"/>
        </w:numPr>
        <w:jc w:val="both"/>
        <w:rPr>
          <w:sz w:val="19"/>
          <w:szCs w:val="19"/>
        </w:rPr>
      </w:pPr>
      <w:r w:rsidRPr="002C2EC5">
        <w:rPr>
          <w:sz w:val="19"/>
          <w:szCs w:val="19"/>
        </w:rPr>
        <w:t>BIBLIOGRAFÍA MOVIMIENTO MODERNO INTERNACIONAL BATTISTI, Emilio. ARQUITECTURA, IDEOLOGÍA Y CIENCIA. H. BLUME EDICIONES. Móstoles (Madrid) 1980.</w:t>
      </w:r>
    </w:p>
    <w:p w:rsidR="0063620E" w:rsidRPr="002C2EC5" w:rsidRDefault="0063620E" w:rsidP="007D5A31">
      <w:pPr>
        <w:pStyle w:val="Prrafodelista"/>
        <w:numPr>
          <w:ilvl w:val="0"/>
          <w:numId w:val="27"/>
        </w:numPr>
        <w:jc w:val="both"/>
        <w:rPr>
          <w:sz w:val="19"/>
          <w:szCs w:val="19"/>
        </w:rPr>
      </w:pPr>
      <w:r w:rsidRPr="002C2EC5">
        <w:rPr>
          <w:sz w:val="19"/>
          <w:szCs w:val="19"/>
        </w:rPr>
        <w:t>BENÉVOLO, Leonardo. HISTORIA DE LA ARQUITECTURA MODERNA. Editorial Gustavo Gili. Barcelona, Octava Edición, 1999.</w:t>
      </w:r>
    </w:p>
    <w:p w:rsidR="0063620E" w:rsidRPr="002C2EC5" w:rsidRDefault="0063620E" w:rsidP="007D5A31">
      <w:pPr>
        <w:pStyle w:val="Prrafodelista"/>
        <w:numPr>
          <w:ilvl w:val="0"/>
          <w:numId w:val="27"/>
        </w:numPr>
        <w:jc w:val="both"/>
        <w:rPr>
          <w:sz w:val="19"/>
          <w:szCs w:val="19"/>
        </w:rPr>
      </w:pPr>
      <w:r w:rsidRPr="002C2EC5">
        <w:rPr>
          <w:sz w:val="19"/>
          <w:szCs w:val="19"/>
        </w:rPr>
        <w:t>DE FUSCO, Renato. HISTORIA DE LA ARQUITECTURA CONTEMPORÁNEA. HERMANN BLUME EDICIONES. Madrid, 1981. Dos volúmenes.</w:t>
      </w:r>
    </w:p>
    <w:p w:rsidR="0063620E" w:rsidRPr="002C2EC5" w:rsidRDefault="0063620E" w:rsidP="007D5A31">
      <w:pPr>
        <w:pStyle w:val="Prrafodelista"/>
        <w:numPr>
          <w:ilvl w:val="0"/>
          <w:numId w:val="27"/>
        </w:numPr>
        <w:jc w:val="both"/>
        <w:rPr>
          <w:sz w:val="19"/>
          <w:szCs w:val="19"/>
        </w:rPr>
      </w:pPr>
      <w:r w:rsidRPr="002C2EC5">
        <w:rPr>
          <w:sz w:val="19"/>
          <w:szCs w:val="19"/>
        </w:rPr>
        <w:t>FRAMPTON, Kenneth. HISTORIA CRÍTICA DE LA ARQUITECTURA MODERNA. Editorial Gustavo Gili. Barcelona, Sexta Edición ampliada, 1993.</w:t>
      </w:r>
    </w:p>
    <w:p w:rsidR="00230DC3" w:rsidRPr="002C2EC5" w:rsidRDefault="00230DC3" w:rsidP="00230DC3">
      <w:pPr>
        <w:pStyle w:val="Prrafodelista"/>
        <w:numPr>
          <w:ilvl w:val="0"/>
          <w:numId w:val="27"/>
        </w:numPr>
        <w:jc w:val="both"/>
        <w:rPr>
          <w:sz w:val="19"/>
          <w:szCs w:val="19"/>
        </w:rPr>
      </w:pPr>
      <w:r w:rsidRPr="002C2EC5">
        <w:rPr>
          <w:sz w:val="19"/>
          <w:szCs w:val="19"/>
        </w:rPr>
        <w:t>NORBERG-SCHULZ, Christian. LOS PRINCIPIOS DE LA ARQUITECTURA MODERNA. Editorial REVERTÉ. Barcelona 2005.</w:t>
      </w:r>
    </w:p>
    <w:p w:rsidR="00230DC3" w:rsidRPr="002C2EC5" w:rsidRDefault="00230DC3" w:rsidP="007D5A31">
      <w:pPr>
        <w:pStyle w:val="Prrafodelista"/>
        <w:numPr>
          <w:ilvl w:val="0"/>
          <w:numId w:val="27"/>
        </w:numPr>
        <w:jc w:val="both"/>
        <w:rPr>
          <w:sz w:val="19"/>
          <w:szCs w:val="19"/>
        </w:rPr>
      </w:pPr>
      <w:r w:rsidRPr="002C2EC5">
        <w:rPr>
          <w:sz w:val="19"/>
          <w:szCs w:val="19"/>
        </w:rPr>
        <w:t xml:space="preserve">PEVSNER, </w:t>
      </w:r>
      <w:proofErr w:type="spellStart"/>
      <w:r w:rsidRPr="002C2EC5">
        <w:rPr>
          <w:sz w:val="19"/>
          <w:szCs w:val="19"/>
        </w:rPr>
        <w:t>Nikolaus</w:t>
      </w:r>
      <w:proofErr w:type="spellEnd"/>
      <w:r w:rsidRPr="002C2EC5">
        <w:rPr>
          <w:sz w:val="19"/>
          <w:szCs w:val="19"/>
        </w:rPr>
        <w:t xml:space="preserve">. PIONEROS DEL DISEÑO MODERNO, de William Morris a Walter </w:t>
      </w:r>
      <w:proofErr w:type="spellStart"/>
      <w:r w:rsidRPr="002C2EC5">
        <w:rPr>
          <w:sz w:val="19"/>
          <w:szCs w:val="19"/>
        </w:rPr>
        <w:t>Gropius</w:t>
      </w:r>
      <w:proofErr w:type="spellEnd"/>
      <w:r w:rsidRPr="002C2EC5">
        <w:rPr>
          <w:sz w:val="19"/>
          <w:szCs w:val="19"/>
        </w:rPr>
        <w:t>. Ediciones INFINITO, Buenos Aires, Segunda Edición en español, 1963.</w:t>
      </w:r>
    </w:p>
    <w:p w:rsidR="00230DC3" w:rsidRPr="002C2EC5" w:rsidRDefault="00230DC3" w:rsidP="00230DC3">
      <w:pPr>
        <w:pStyle w:val="Prrafodelista"/>
        <w:numPr>
          <w:ilvl w:val="0"/>
          <w:numId w:val="27"/>
        </w:numPr>
        <w:jc w:val="both"/>
        <w:rPr>
          <w:sz w:val="19"/>
          <w:szCs w:val="19"/>
        </w:rPr>
      </w:pPr>
      <w:r w:rsidRPr="002C2EC5">
        <w:rPr>
          <w:sz w:val="19"/>
          <w:szCs w:val="19"/>
        </w:rPr>
        <w:t>QUARONI, Ludovico. PROYECTAR UN EDIFICIO, ocho lecciones de arquitectura. XARAIT Ediciones, Madrid, 1980. ZEVI, Bruno. HISTORIA DE LA ARQUITECTURA MODERNA. Editorial POSEIDÓN. Barcelona, Primera Edición, 1980. ZEVI, Bruno. LEER, ESCRIBIR, HABLAR ARQUITECTURA. Ediciones APÓSTROFE, Colección POSEIDÓN. Barcelona, Primera Edición, 1999.</w:t>
      </w:r>
    </w:p>
    <w:p w:rsidR="00230DC3" w:rsidRPr="002C2EC5" w:rsidRDefault="00230DC3" w:rsidP="007D5A31">
      <w:pPr>
        <w:pStyle w:val="Prrafodelista"/>
        <w:numPr>
          <w:ilvl w:val="0"/>
          <w:numId w:val="27"/>
        </w:numPr>
        <w:jc w:val="both"/>
        <w:rPr>
          <w:sz w:val="19"/>
          <w:szCs w:val="19"/>
        </w:rPr>
      </w:pPr>
      <w:r w:rsidRPr="002C2EC5">
        <w:rPr>
          <w:sz w:val="19"/>
          <w:szCs w:val="19"/>
        </w:rPr>
        <w:t>Pontificia Universidad Católica del Ecuador. QUITO 30 AÑOS DE ARQUITECTURA MODERNA 1950-1980, Ediciones TRAMA, Quito, 2004.</w:t>
      </w:r>
    </w:p>
    <w:p w:rsidR="00230DC3" w:rsidRPr="002C2EC5" w:rsidRDefault="00230DC3" w:rsidP="007D5A31">
      <w:pPr>
        <w:pStyle w:val="Prrafodelista"/>
        <w:numPr>
          <w:ilvl w:val="0"/>
          <w:numId w:val="27"/>
        </w:numPr>
        <w:jc w:val="both"/>
        <w:rPr>
          <w:sz w:val="19"/>
          <w:szCs w:val="19"/>
        </w:rPr>
      </w:pPr>
      <w:r w:rsidRPr="002C2EC5">
        <w:rPr>
          <w:sz w:val="19"/>
          <w:szCs w:val="19"/>
        </w:rPr>
        <w:t xml:space="preserve">MONARD, </w:t>
      </w:r>
      <w:proofErr w:type="spellStart"/>
      <w:r w:rsidRPr="002C2EC5">
        <w:rPr>
          <w:sz w:val="19"/>
          <w:szCs w:val="19"/>
        </w:rPr>
        <w:t>Shayarina</w:t>
      </w:r>
      <w:proofErr w:type="spellEnd"/>
      <w:r w:rsidRPr="002C2EC5">
        <w:rPr>
          <w:sz w:val="19"/>
          <w:szCs w:val="19"/>
        </w:rPr>
        <w:t xml:space="preserve">. KARL KOHN Arquitecto, Diseñador, Artista. Editorial PUCE. Quito. 2010. </w:t>
      </w:r>
    </w:p>
    <w:p w:rsidR="00230DC3" w:rsidRPr="002C2EC5" w:rsidRDefault="00230DC3" w:rsidP="007D5A31">
      <w:pPr>
        <w:pStyle w:val="Prrafodelista"/>
        <w:numPr>
          <w:ilvl w:val="0"/>
          <w:numId w:val="27"/>
        </w:numPr>
        <w:jc w:val="both"/>
        <w:rPr>
          <w:sz w:val="19"/>
          <w:szCs w:val="19"/>
        </w:rPr>
      </w:pPr>
      <w:r w:rsidRPr="002C2EC5">
        <w:rPr>
          <w:sz w:val="19"/>
          <w:szCs w:val="19"/>
        </w:rPr>
        <w:t xml:space="preserve">Municipio del Distrito Metropolitano de Quito. 100 AÑOS DEL PREMIO ORNATO. Ediciones TRAMA, Quito, 2014. </w:t>
      </w:r>
    </w:p>
    <w:p w:rsidR="00230DC3" w:rsidRPr="002C2EC5" w:rsidRDefault="00230DC3" w:rsidP="007D5A31">
      <w:pPr>
        <w:pStyle w:val="Prrafodelista"/>
        <w:numPr>
          <w:ilvl w:val="0"/>
          <w:numId w:val="27"/>
        </w:numPr>
        <w:jc w:val="both"/>
        <w:rPr>
          <w:sz w:val="19"/>
          <w:szCs w:val="19"/>
        </w:rPr>
      </w:pPr>
      <w:r w:rsidRPr="002C2EC5">
        <w:rPr>
          <w:sz w:val="19"/>
          <w:szCs w:val="19"/>
        </w:rPr>
        <w:t>Municipio del Distrito Metropolitano de Quito. Quito: UNA VISIÓN HISTÓRICA DE SU ARQUITECTURA. Ediciones TRAMA, Quito, 1993.</w:t>
      </w:r>
    </w:p>
    <w:p w:rsidR="00DB2CEE" w:rsidRPr="002C2EC5" w:rsidRDefault="00230DC3" w:rsidP="00230DC3">
      <w:pPr>
        <w:pStyle w:val="Prrafodelista"/>
        <w:numPr>
          <w:ilvl w:val="0"/>
          <w:numId w:val="27"/>
        </w:numPr>
        <w:jc w:val="both"/>
        <w:rPr>
          <w:sz w:val="19"/>
          <w:szCs w:val="19"/>
        </w:rPr>
      </w:pPr>
      <w:r w:rsidRPr="002C2EC5">
        <w:rPr>
          <w:sz w:val="19"/>
          <w:szCs w:val="19"/>
        </w:rPr>
        <w:t xml:space="preserve">BENAVIDES, Jorge. LA ARQUITECTURA DEL SIGLO XX EN QUITO. Editorial Fraga, Quito, Primera Edición, 1995. </w:t>
      </w:r>
    </w:p>
    <w:p w:rsidR="00230DC3" w:rsidRPr="002C2EC5" w:rsidRDefault="00230DC3" w:rsidP="00230DC3">
      <w:pPr>
        <w:pStyle w:val="Prrafodelista"/>
        <w:numPr>
          <w:ilvl w:val="0"/>
          <w:numId w:val="27"/>
        </w:numPr>
        <w:jc w:val="both"/>
        <w:rPr>
          <w:sz w:val="19"/>
          <w:szCs w:val="19"/>
        </w:rPr>
      </w:pPr>
      <w:r w:rsidRPr="002C2EC5">
        <w:rPr>
          <w:sz w:val="19"/>
          <w:szCs w:val="19"/>
        </w:rPr>
        <w:t>MONTEFORTE, Mario. LOS SIGNOS DEL HOMBRE. Editorial PUCE, Quito, Primera Edición, 1985.</w:t>
      </w:r>
    </w:p>
    <w:p w:rsidR="00230DC3" w:rsidRPr="002C2EC5" w:rsidRDefault="00230DC3" w:rsidP="00230DC3">
      <w:pPr>
        <w:pStyle w:val="Prrafodelista"/>
        <w:numPr>
          <w:ilvl w:val="0"/>
          <w:numId w:val="27"/>
        </w:numPr>
        <w:jc w:val="both"/>
        <w:rPr>
          <w:sz w:val="19"/>
          <w:szCs w:val="19"/>
        </w:rPr>
      </w:pPr>
      <w:r w:rsidRPr="002C2EC5">
        <w:rPr>
          <w:sz w:val="19"/>
          <w:szCs w:val="19"/>
        </w:rPr>
        <w:t>Universidad San Francisco de Quito. CASAS Y ARQUITECTOS MODERNOS EN QUITO. Editorial USFQ. 2011.</w:t>
      </w:r>
    </w:p>
    <w:p w:rsidR="00230DC3" w:rsidRPr="002C2EC5" w:rsidRDefault="00230DC3" w:rsidP="00230DC3">
      <w:pPr>
        <w:pStyle w:val="Prrafodelista"/>
        <w:numPr>
          <w:ilvl w:val="0"/>
          <w:numId w:val="27"/>
        </w:numPr>
        <w:jc w:val="both"/>
        <w:rPr>
          <w:sz w:val="19"/>
          <w:szCs w:val="19"/>
        </w:rPr>
      </w:pPr>
      <w:r w:rsidRPr="002C2EC5">
        <w:rPr>
          <w:sz w:val="19"/>
          <w:szCs w:val="19"/>
        </w:rPr>
        <w:t>AGUILAR, José. QUITO: Arquitectura y Modernidad 1850-1950. Editorial Museo Municipal Alberto Mena Caamaño, Quito, 1995.</w:t>
      </w:r>
    </w:p>
    <w:p w:rsidR="00230DC3" w:rsidRPr="002C2EC5" w:rsidRDefault="00230DC3" w:rsidP="00230DC3">
      <w:pPr>
        <w:pStyle w:val="Prrafodelista"/>
        <w:numPr>
          <w:ilvl w:val="0"/>
          <w:numId w:val="27"/>
        </w:numPr>
        <w:jc w:val="both"/>
        <w:rPr>
          <w:sz w:val="19"/>
          <w:szCs w:val="19"/>
        </w:rPr>
      </w:pPr>
      <w:r w:rsidRPr="002C2EC5">
        <w:rPr>
          <w:sz w:val="19"/>
          <w:szCs w:val="19"/>
        </w:rPr>
        <w:t>PERALTA, Evelia. GUÍA ARQUITECTÓNICA DE QUITO. Ediciones TRAMA, Quito, 2007.</w:t>
      </w:r>
    </w:p>
    <w:p w:rsidR="00230DC3" w:rsidRPr="002C2EC5" w:rsidRDefault="00230DC3" w:rsidP="007D5A31">
      <w:pPr>
        <w:pStyle w:val="Prrafodelista"/>
        <w:numPr>
          <w:ilvl w:val="0"/>
          <w:numId w:val="27"/>
        </w:numPr>
        <w:jc w:val="both"/>
        <w:rPr>
          <w:sz w:val="19"/>
          <w:szCs w:val="19"/>
        </w:rPr>
      </w:pPr>
      <w:r w:rsidRPr="002C2EC5">
        <w:rPr>
          <w:sz w:val="19"/>
          <w:szCs w:val="19"/>
        </w:rPr>
        <w:t xml:space="preserve">Universidad de Cuenca. COLECCIÓN MIRADAS A LA ARQUITECTURA MODERNA EN ECUADOR. Editorial Universidad de Cuenca, Cuenca, 2009. </w:t>
      </w:r>
    </w:p>
    <w:p w:rsidR="00A140CE" w:rsidRPr="002C2EC5" w:rsidRDefault="00652B49" w:rsidP="0063620E">
      <w:pPr>
        <w:pStyle w:val="Prrafodelista"/>
        <w:numPr>
          <w:ilvl w:val="0"/>
          <w:numId w:val="27"/>
        </w:numPr>
        <w:jc w:val="both"/>
        <w:rPr>
          <w:sz w:val="19"/>
          <w:szCs w:val="19"/>
        </w:rPr>
      </w:pPr>
      <w:r w:rsidRPr="002C2EC5">
        <w:rPr>
          <w:rFonts w:eastAsia="Times New Roman"/>
          <w:sz w:val="19"/>
          <w:szCs w:val="19"/>
        </w:rPr>
        <w:t>DOCOMOMO. (2011). Criterios de Conservación del Patrimonio Arquitectónico del Siglo XX. Documento de</w:t>
      </w:r>
      <w:r w:rsidR="0063620E" w:rsidRPr="002C2EC5">
        <w:rPr>
          <w:rFonts w:eastAsia="Times New Roman"/>
          <w:sz w:val="19"/>
          <w:szCs w:val="19"/>
        </w:rPr>
        <w:t xml:space="preserve"> </w:t>
      </w:r>
      <w:r w:rsidRPr="002C2EC5">
        <w:rPr>
          <w:rFonts w:eastAsia="Times New Roman"/>
          <w:sz w:val="19"/>
          <w:szCs w:val="19"/>
        </w:rPr>
        <w:t>Madrid</w:t>
      </w:r>
      <w:r w:rsidR="0063620E" w:rsidRPr="002C2EC5">
        <w:rPr>
          <w:rFonts w:eastAsia="Times New Roman"/>
          <w:sz w:val="19"/>
          <w:szCs w:val="19"/>
        </w:rPr>
        <w:t>.</w:t>
      </w:r>
    </w:p>
    <w:p w:rsidR="00F03AD7" w:rsidRPr="002C2EC5" w:rsidRDefault="00F03AD7" w:rsidP="00F03AD7">
      <w:pPr>
        <w:pStyle w:val="Prrafodelista"/>
        <w:jc w:val="both"/>
        <w:rPr>
          <w:sz w:val="19"/>
          <w:szCs w:val="19"/>
        </w:rPr>
      </w:pPr>
    </w:p>
    <w:p w:rsidR="004D2361" w:rsidRPr="002C2EC5" w:rsidRDefault="004D2361" w:rsidP="00CE231C">
      <w:pPr>
        <w:rPr>
          <w:sz w:val="23"/>
          <w:szCs w:val="23"/>
        </w:rPr>
      </w:pPr>
    </w:p>
    <w:p w:rsidR="00A140CE" w:rsidRPr="002C2EC5" w:rsidRDefault="00A140CE" w:rsidP="00A140CE">
      <w:pPr>
        <w:rPr>
          <w:b/>
          <w:sz w:val="23"/>
          <w:szCs w:val="23"/>
        </w:rPr>
      </w:pPr>
      <w:r w:rsidRPr="002C2EC5">
        <w:rPr>
          <w:b/>
          <w:sz w:val="23"/>
          <w:szCs w:val="23"/>
        </w:rPr>
        <w:t xml:space="preserve">Elaborado por: </w:t>
      </w:r>
    </w:p>
    <w:p w:rsidR="00A140CE" w:rsidRPr="002C2EC5" w:rsidRDefault="00A140CE" w:rsidP="00A140CE">
      <w:pPr>
        <w:rPr>
          <w:sz w:val="23"/>
          <w:szCs w:val="23"/>
        </w:rPr>
      </w:pPr>
      <w:r w:rsidRPr="002C2EC5">
        <w:rPr>
          <w:sz w:val="23"/>
          <w:szCs w:val="23"/>
        </w:rPr>
        <w:t>Dirección de Inventario Patrimonial – IMP</w:t>
      </w:r>
    </w:p>
    <w:p w:rsidR="00A140CE" w:rsidRPr="002C2EC5" w:rsidRDefault="00A140CE" w:rsidP="00A140CE">
      <w:pPr>
        <w:rPr>
          <w:sz w:val="23"/>
          <w:szCs w:val="23"/>
        </w:rPr>
      </w:pPr>
    </w:p>
    <w:p w:rsidR="004D2361" w:rsidRPr="002C2EC5" w:rsidRDefault="004D2361" w:rsidP="004D2361">
      <w:pPr>
        <w:autoSpaceDE w:val="0"/>
        <w:autoSpaceDN w:val="0"/>
        <w:adjustRightInd w:val="0"/>
        <w:rPr>
          <w:b/>
          <w:bCs/>
        </w:rPr>
      </w:pPr>
      <w:r w:rsidRPr="002C2EC5">
        <w:rPr>
          <w:b/>
          <w:bCs/>
        </w:rPr>
        <w:t>Revisado por:</w:t>
      </w:r>
      <w:r w:rsidRPr="002C2EC5">
        <w:rPr>
          <w:b/>
          <w:bCs/>
        </w:rPr>
        <w:tab/>
      </w:r>
      <w:r w:rsidRPr="002C2EC5">
        <w:rPr>
          <w:b/>
          <w:bCs/>
        </w:rPr>
        <w:tab/>
      </w:r>
      <w:r w:rsidRPr="002C2EC5">
        <w:rPr>
          <w:b/>
          <w:bCs/>
        </w:rPr>
        <w:tab/>
      </w:r>
      <w:r w:rsidRPr="002C2EC5">
        <w:rPr>
          <w:b/>
          <w:bCs/>
        </w:rPr>
        <w:tab/>
      </w:r>
      <w:r w:rsidRPr="002C2EC5">
        <w:rPr>
          <w:b/>
          <w:bCs/>
        </w:rPr>
        <w:tab/>
        <w:t>Aprobado por:</w:t>
      </w:r>
    </w:p>
    <w:p w:rsidR="004D2361" w:rsidRPr="002C2EC5" w:rsidRDefault="004D2361" w:rsidP="004D2361">
      <w:pPr>
        <w:autoSpaceDE w:val="0"/>
        <w:autoSpaceDN w:val="0"/>
        <w:adjustRightInd w:val="0"/>
      </w:pPr>
    </w:p>
    <w:p w:rsidR="004D2361" w:rsidRPr="002C2EC5" w:rsidRDefault="004D2361" w:rsidP="004D2361">
      <w:pPr>
        <w:autoSpaceDE w:val="0"/>
        <w:autoSpaceDN w:val="0"/>
        <w:adjustRightInd w:val="0"/>
      </w:pPr>
    </w:p>
    <w:p w:rsidR="004D2361" w:rsidRPr="002C2EC5" w:rsidRDefault="004D2361" w:rsidP="004D2361">
      <w:pPr>
        <w:autoSpaceDE w:val="0"/>
        <w:autoSpaceDN w:val="0"/>
        <w:adjustRightInd w:val="0"/>
        <w:rPr>
          <w:sz w:val="22"/>
        </w:rPr>
      </w:pPr>
    </w:p>
    <w:p w:rsidR="004D2361" w:rsidRPr="002C2EC5" w:rsidRDefault="004D2361" w:rsidP="004D2361">
      <w:pPr>
        <w:autoSpaceDE w:val="0"/>
        <w:autoSpaceDN w:val="0"/>
        <w:adjustRightInd w:val="0"/>
        <w:rPr>
          <w:sz w:val="22"/>
        </w:rPr>
      </w:pPr>
      <w:r w:rsidRPr="002C2EC5">
        <w:rPr>
          <w:sz w:val="22"/>
        </w:rPr>
        <w:t>Arq. María Belén Aguilar</w:t>
      </w:r>
      <w:r w:rsidRPr="002C2EC5">
        <w:rPr>
          <w:sz w:val="22"/>
        </w:rPr>
        <w:tab/>
      </w:r>
      <w:r w:rsidRPr="002C2EC5">
        <w:rPr>
          <w:sz w:val="22"/>
        </w:rPr>
        <w:tab/>
      </w:r>
      <w:r w:rsidRPr="002C2EC5">
        <w:rPr>
          <w:sz w:val="22"/>
        </w:rPr>
        <w:tab/>
      </w:r>
      <w:r w:rsidRPr="002C2EC5">
        <w:rPr>
          <w:sz w:val="22"/>
        </w:rPr>
        <w:tab/>
      </w:r>
      <w:r w:rsidR="00F56FFB" w:rsidRPr="002C2EC5">
        <w:rPr>
          <w:sz w:val="22"/>
        </w:rPr>
        <w:t xml:space="preserve"> </w:t>
      </w:r>
      <w:r w:rsidRPr="002C2EC5">
        <w:rPr>
          <w:sz w:val="22"/>
        </w:rPr>
        <w:t>Arq. Karen Proaño Viteri</w:t>
      </w:r>
    </w:p>
    <w:p w:rsidR="004D2361" w:rsidRPr="002C2EC5" w:rsidRDefault="004D2361" w:rsidP="004D2361">
      <w:pPr>
        <w:autoSpaceDE w:val="0"/>
        <w:autoSpaceDN w:val="0"/>
        <w:adjustRightInd w:val="0"/>
        <w:rPr>
          <w:sz w:val="22"/>
        </w:rPr>
      </w:pPr>
      <w:r w:rsidRPr="002C2EC5">
        <w:rPr>
          <w:sz w:val="22"/>
        </w:rPr>
        <w:t>Técnica de la Dirección de Inventario Patrimonial</w:t>
      </w:r>
      <w:r w:rsidRPr="002C2EC5">
        <w:rPr>
          <w:sz w:val="22"/>
        </w:rPr>
        <w:tab/>
      </w:r>
      <w:r w:rsidR="00F56FFB" w:rsidRPr="002C2EC5">
        <w:rPr>
          <w:sz w:val="22"/>
        </w:rPr>
        <w:t xml:space="preserve"> </w:t>
      </w:r>
      <w:r w:rsidRPr="002C2EC5">
        <w:rPr>
          <w:sz w:val="22"/>
        </w:rPr>
        <w:t>Directora de Inventario Patrimonial</w:t>
      </w:r>
    </w:p>
    <w:p w:rsidR="004D2361" w:rsidRPr="002C2EC5" w:rsidRDefault="004D2361" w:rsidP="004D2361">
      <w:pPr>
        <w:autoSpaceDE w:val="0"/>
        <w:autoSpaceDN w:val="0"/>
        <w:adjustRightInd w:val="0"/>
        <w:rPr>
          <w:sz w:val="22"/>
        </w:rPr>
      </w:pPr>
    </w:p>
    <w:p w:rsidR="00A140CE" w:rsidRPr="002C2EC5" w:rsidRDefault="005C25DE" w:rsidP="00DB2CEE">
      <w:pPr>
        <w:autoSpaceDE w:val="0"/>
        <w:autoSpaceDN w:val="0"/>
        <w:adjustRightInd w:val="0"/>
        <w:rPr>
          <w:sz w:val="22"/>
        </w:rPr>
      </w:pPr>
      <w:r>
        <w:rPr>
          <w:sz w:val="22"/>
        </w:rPr>
        <w:t>May</w:t>
      </w:r>
      <w:r w:rsidR="004D2361" w:rsidRPr="002C2EC5">
        <w:rPr>
          <w:sz w:val="22"/>
        </w:rPr>
        <w:t>o 2024</w:t>
      </w:r>
    </w:p>
    <w:sectPr w:rsidR="00A140CE" w:rsidRPr="002C2EC5" w:rsidSect="004363AC">
      <w:headerReference w:type="default" r:id="rId30"/>
      <w:footerReference w:type="default" r:id="rId31"/>
      <w:pgSz w:w="11907" w:h="16839" w:code="9"/>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0BE" w:rsidRDefault="00B910BE" w:rsidP="000C7AB9">
      <w:r>
        <w:separator/>
      </w:r>
    </w:p>
  </w:endnote>
  <w:endnote w:type="continuationSeparator" w:id="0">
    <w:p w:rsidR="00B910BE" w:rsidRDefault="00B910BE" w:rsidP="000C7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plex">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113396"/>
      <w:docPartObj>
        <w:docPartGallery w:val="Page Numbers (Bottom of Page)"/>
        <w:docPartUnique/>
      </w:docPartObj>
    </w:sdtPr>
    <w:sdtEndPr/>
    <w:sdtContent>
      <w:p w:rsidR="00333CE0" w:rsidRDefault="00333CE0">
        <w:pPr>
          <w:pStyle w:val="Piedepgina"/>
          <w:jc w:val="center"/>
        </w:pPr>
        <w:r>
          <w:fldChar w:fldCharType="begin"/>
        </w:r>
        <w:r>
          <w:instrText>PAGE   \* MERGEFORMAT</w:instrText>
        </w:r>
        <w:r>
          <w:fldChar w:fldCharType="separate"/>
        </w:r>
        <w:r w:rsidR="007E0C32" w:rsidRPr="007E0C32">
          <w:rPr>
            <w:noProof/>
            <w:lang w:val="es-ES"/>
          </w:rPr>
          <w:t>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0BE" w:rsidRDefault="00B910BE" w:rsidP="000C7AB9">
      <w:r>
        <w:separator/>
      </w:r>
    </w:p>
  </w:footnote>
  <w:footnote w:type="continuationSeparator" w:id="0">
    <w:p w:rsidR="00B910BE" w:rsidRDefault="00B910BE" w:rsidP="000C7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E0" w:rsidRDefault="00333CE0">
    <w:pPr>
      <w:pStyle w:val="Encabezado"/>
    </w:pPr>
    <w:r>
      <w:rPr>
        <w:noProof/>
      </w:rPr>
      <w:drawing>
        <wp:anchor distT="0" distB="0" distL="114300" distR="114300" simplePos="0" relativeHeight="251661312" behindDoc="1" locked="0" layoutInCell="1" allowOverlap="1" wp14:anchorId="6741AC86" wp14:editId="5D8481BF">
          <wp:simplePos x="0" y="0"/>
          <wp:positionH relativeFrom="column">
            <wp:posOffset>1587500</wp:posOffset>
          </wp:positionH>
          <wp:positionV relativeFrom="paragraph">
            <wp:posOffset>-153983</wp:posOffset>
          </wp:positionV>
          <wp:extent cx="3131820" cy="600075"/>
          <wp:effectExtent l="0" t="0" r="0"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182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6AB">
      <w:rPr>
        <w:noProof/>
      </w:rPr>
      <w:drawing>
        <wp:anchor distT="0" distB="0" distL="114300" distR="114300" simplePos="0" relativeHeight="251659264" behindDoc="1" locked="0" layoutInCell="1" allowOverlap="1" wp14:anchorId="20EF9A68" wp14:editId="2303570F">
          <wp:simplePos x="0" y="0"/>
          <wp:positionH relativeFrom="column">
            <wp:posOffset>-1075368</wp:posOffset>
          </wp:positionH>
          <wp:positionV relativeFrom="paragraph">
            <wp:posOffset>-451485</wp:posOffset>
          </wp:positionV>
          <wp:extent cx="7221220" cy="1069149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2122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CE0" w:rsidRDefault="00333CE0">
    <w:pPr>
      <w:pStyle w:val="Encabezado"/>
    </w:pPr>
  </w:p>
  <w:p w:rsidR="00333CE0" w:rsidRDefault="00333C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2.3pt;visibility:visible;mso-wrap-style:square" o:bullet="t">
        <v:imagedata r:id="rId1" o:title=""/>
      </v:shape>
    </w:pict>
  </w:numPicBullet>
  <w:abstractNum w:abstractNumId="0">
    <w:nsid w:val="02133E5D"/>
    <w:multiLevelType w:val="hybridMultilevel"/>
    <w:tmpl w:val="81C013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427F50"/>
    <w:multiLevelType w:val="hybridMultilevel"/>
    <w:tmpl w:val="E196BE50"/>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D0C45FE"/>
    <w:multiLevelType w:val="hybridMultilevel"/>
    <w:tmpl w:val="95C07270"/>
    <w:lvl w:ilvl="0" w:tplc="EE6EA7A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FBB3E75"/>
    <w:multiLevelType w:val="hybridMultilevel"/>
    <w:tmpl w:val="C2A6D6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3C63401"/>
    <w:multiLevelType w:val="hybridMultilevel"/>
    <w:tmpl w:val="95C07270"/>
    <w:lvl w:ilvl="0" w:tplc="EE6EA7A2">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9B577FF"/>
    <w:multiLevelType w:val="hybridMultilevel"/>
    <w:tmpl w:val="9A4E4E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2C1767C"/>
    <w:multiLevelType w:val="hybridMultilevel"/>
    <w:tmpl w:val="E146BB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34553F5"/>
    <w:multiLevelType w:val="hybridMultilevel"/>
    <w:tmpl w:val="4B1260DE"/>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B4407F1"/>
    <w:multiLevelType w:val="hybridMultilevel"/>
    <w:tmpl w:val="D6DE9D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BFC1EAD"/>
    <w:multiLevelType w:val="hybridMultilevel"/>
    <w:tmpl w:val="328A55D2"/>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C69408C"/>
    <w:multiLevelType w:val="hybridMultilevel"/>
    <w:tmpl w:val="B086B6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E613FBB"/>
    <w:multiLevelType w:val="hybridMultilevel"/>
    <w:tmpl w:val="90745C48"/>
    <w:lvl w:ilvl="0" w:tplc="957C620A">
      <w:start w:val="202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FA67251"/>
    <w:multiLevelType w:val="hybridMultilevel"/>
    <w:tmpl w:val="B9521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FDB0130"/>
    <w:multiLevelType w:val="hybridMultilevel"/>
    <w:tmpl w:val="713ED860"/>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6BD114E"/>
    <w:multiLevelType w:val="hybridMultilevel"/>
    <w:tmpl w:val="3DE274A0"/>
    <w:lvl w:ilvl="0" w:tplc="9A984156">
      <w:start w:val="1"/>
      <w:numFmt w:val="bullet"/>
      <w:lvlText w:val="•"/>
      <w:lvlJc w:val="left"/>
      <w:pPr>
        <w:tabs>
          <w:tab w:val="num" w:pos="720"/>
        </w:tabs>
        <w:ind w:left="720" w:hanging="360"/>
      </w:pPr>
      <w:rPr>
        <w:rFonts w:ascii="Times New Roman" w:hAnsi="Times New Roman" w:hint="default"/>
      </w:rPr>
    </w:lvl>
    <w:lvl w:ilvl="1" w:tplc="E49A7064" w:tentative="1">
      <w:start w:val="1"/>
      <w:numFmt w:val="bullet"/>
      <w:lvlText w:val="•"/>
      <w:lvlJc w:val="left"/>
      <w:pPr>
        <w:tabs>
          <w:tab w:val="num" w:pos="1440"/>
        </w:tabs>
        <w:ind w:left="1440" w:hanging="360"/>
      </w:pPr>
      <w:rPr>
        <w:rFonts w:ascii="Times New Roman" w:hAnsi="Times New Roman" w:hint="default"/>
      </w:rPr>
    </w:lvl>
    <w:lvl w:ilvl="2" w:tplc="1D48D9B2" w:tentative="1">
      <w:start w:val="1"/>
      <w:numFmt w:val="bullet"/>
      <w:lvlText w:val="•"/>
      <w:lvlJc w:val="left"/>
      <w:pPr>
        <w:tabs>
          <w:tab w:val="num" w:pos="2160"/>
        </w:tabs>
        <w:ind w:left="2160" w:hanging="360"/>
      </w:pPr>
      <w:rPr>
        <w:rFonts w:ascii="Times New Roman" w:hAnsi="Times New Roman" w:hint="default"/>
      </w:rPr>
    </w:lvl>
    <w:lvl w:ilvl="3" w:tplc="0E80AF72" w:tentative="1">
      <w:start w:val="1"/>
      <w:numFmt w:val="bullet"/>
      <w:lvlText w:val="•"/>
      <w:lvlJc w:val="left"/>
      <w:pPr>
        <w:tabs>
          <w:tab w:val="num" w:pos="2880"/>
        </w:tabs>
        <w:ind w:left="2880" w:hanging="360"/>
      </w:pPr>
      <w:rPr>
        <w:rFonts w:ascii="Times New Roman" w:hAnsi="Times New Roman" w:hint="default"/>
      </w:rPr>
    </w:lvl>
    <w:lvl w:ilvl="4" w:tplc="4BC8BC32" w:tentative="1">
      <w:start w:val="1"/>
      <w:numFmt w:val="bullet"/>
      <w:lvlText w:val="•"/>
      <w:lvlJc w:val="left"/>
      <w:pPr>
        <w:tabs>
          <w:tab w:val="num" w:pos="3600"/>
        </w:tabs>
        <w:ind w:left="3600" w:hanging="360"/>
      </w:pPr>
      <w:rPr>
        <w:rFonts w:ascii="Times New Roman" w:hAnsi="Times New Roman" w:hint="default"/>
      </w:rPr>
    </w:lvl>
    <w:lvl w:ilvl="5" w:tplc="5C8A8D26" w:tentative="1">
      <w:start w:val="1"/>
      <w:numFmt w:val="bullet"/>
      <w:lvlText w:val="•"/>
      <w:lvlJc w:val="left"/>
      <w:pPr>
        <w:tabs>
          <w:tab w:val="num" w:pos="4320"/>
        </w:tabs>
        <w:ind w:left="4320" w:hanging="360"/>
      </w:pPr>
      <w:rPr>
        <w:rFonts w:ascii="Times New Roman" w:hAnsi="Times New Roman" w:hint="default"/>
      </w:rPr>
    </w:lvl>
    <w:lvl w:ilvl="6" w:tplc="8B4C495A" w:tentative="1">
      <w:start w:val="1"/>
      <w:numFmt w:val="bullet"/>
      <w:lvlText w:val="•"/>
      <w:lvlJc w:val="left"/>
      <w:pPr>
        <w:tabs>
          <w:tab w:val="num" w:pos="5040"/>
        </w:tabs>
        <w:ind w:left="5040" w:hanging="360"/>
      </w:pPr>
      <w:rPr>
        <w:rFonts w:ascii="Times New Roman" w:hAnsi="Times New Roman" w:hint="default"/>
      </w:rPr>
    </w:lvl>
    <w:lvl w:ilvl="7" w:tplc="612E755A" w:tentative="1">
      <w:start w:val="1"/>
      <w:numFmt w:val="bullet"/>
      <w:lvlText w:val="•"/>
      <w:lvlJc w:val="left"/>
      <w:pPr>
        <w:tabs>
          <w:tab w:val="num" w:pos="5760"/>
        </w:tabs>
        <w:ind w:left="5760" w:hanging="360"/>
      </w:pPr>
      <w:rPr>
        <w:rFonts w:ascii="Times New Roman" w:hAnsi="Times New Roman" w:hint="default"/>
      </w:rPr>
    </w:lvl>
    <w:lvl w:ilvl="8" w:tplc="6B80867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EA95E45"/>
    <w:multiLevelType w:val="multilevel"/>
    <w:tmpl w:val="860ACB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1364D38"/>
    <w:multiLevelType w:val="hybridMultilevel"/>
    <w:tmpl w:val="514E8240"/>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8796CEE"/>
    <w:multiLevelType w:val="hybridMultilevel"/>
    <w:tmpl w:val="B3BEFE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CED2B44"/>
    <w:multiLevelType w:val="multilevel"/>
    <w:tmpl w:val="F5B0274C"/>
    <w:lvl w:ilvl="0">
      <w:start w:val="1"/>
      <w:numFmt w:val="decimal"/>
      <w:lvlText w:val="%1."/>
      <w:lvlJc w:val="left"/>
      <w:pPr>
        <w:ind w:left="720" w:hanging="360"/>
      </w:p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203627C"/>
    <w:multiLevelType w:val="hybridMultilevel"/>
    <w:tmpl w:val="DC288C42"/>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63F02CC9"/>
    <w:multiLevelType w:val="hybridMultilevel"/>
    <w:tmpl w:val="B486F5E6"/>
    <w:lvl w:ilvl="0" w:tplc="3814DCD8">
      <w:start w:val="1"/>
      <w:numFmt w:val="bullet"/>
      <w:lvlText w:val="•"/>
      <w:lvlJc w:val="left"/>
      <w:pPr>
        <w:tabs>
          <w:tab w:val="num" w:pos="720"/>
        </w:tabs>
        <w:ind w:left="720" w:hanging="360"/>
      </w:pPr>
      <w:rPr>
        <w:rFonts w:ascii="Times New Roman" w:hAnsi="Times New Roman" w:hint="default"/>
      </w:rPr>
    </w:lvl>
    <w:lvl w:ilvl="1" w:tplc="EF36996E" w:tentative="1">
      <w:start w:val="1"/>
      <w:numFmt w:val="bullet"/>
      <w:lvlText w:val="•"/>
      <w:lvlJc w:val="left"/>
      <w:pPr>
        <w:tabs>
          <w:tab w:val="num" w:pos="1440"/>
        </w:tabs>
        <w:ind w:left="1440" w:hanging="360"/>
      </w:pPr>
      <w:rPr>
        <w:rFonts w:ascii="Times New Roman" w:hAnsi="Times New Roman" w:hint="default"/>
      </w:rPr>
    </w:lvl>
    <w:lvl w:ilvl="2" w:tplc="9208C552" w:tentative="1">
      <w:start w:val="1"/>
      <w:numFmt w:val="bullet"/>
      <w:lvlText w:val="•"/>
      <w:lvlJc w:val="left"/>
      <w:pPr>
        <w:tabs>
          <w:tab w:val="num" w:pos="2160"/>
        </w:tabs>
        <w:ind w:left="2160" w:hanging="360"/>
      </w:pPr>
      <w:rPr>
        <w:rFonts w:ascii="Times New Roman" w:hAnsi="Times New Roman" w:hint="default"/>
      </w:rPr>
    </w:lvl>
    <w:lvl w:ilvl="3" w:tplc="660C6F3E" w:tentative="1">
      <w:start w:val="1"/>
      <w:numFmt w:val="bullet"/>
      <w:lvlText w:val="•"/>
      <w:lvlJc w:val="left"/>
      <w:pPr>
        <w:tabs>
          <w:tab w:val="num" w:pos="2880"/>
        </w:tabs>
        <w:ind w:left="2880" w:hanging="360"/>
      </w:pPr>
      <w:rPr>
        <w:rFonts w:ascii="Times New Roman" w:hAnsi="Times New Roman" w:hint="default"/>
      </w:rPr>
    </w:lvl>
    <w:lvl w:ilvl="4" w:tplc="1744F6D0" w:tentative="1">
      <w:start w:val="1"/>
      <w:numFmt w:val="bullet"/>
      <w:lvlText w:val="•"/>
      <w:lvlJc w:val="left"/>
      <w:pPr>
        <w:tabs>
          <w:tab w:val="num" w:pos="3600"/>
        </w:tabs>
        <w:ind w:left="3600" w:hanging="360"/>
      </w:pPr>
      <w:rPr>
        <w:rFonts w:ascii="Times New Roman" w:hAnsi="Times New Roman" w:hint="default"/>
      </w:rPr>
    </w:lvl>
    <w:lvl w:ilvl="5" w:tplc="1FC8A742" w:tentative="1">
      <w:start w:val="1"/>
      <w:numFmt w:val="bullet"/>
      <w:lvlText w:val="•"/>
      <w:lvlJc w:val="left"/>
      <w:pPr>
        <w:tabs>
          <w:tab w:val="num" w:pos="4320"/>
        </w:tabs>
        <w:ind w:left="4320" w:hanging="360"/>
      </w:pPr>
      <w:rPr>
        <w:rFonts w:ascii="Times New Roman" w:hAnsi="Times New Roman" w:hint="default"/>
      </w:rPr>
    </w:lvl>
    <w:lvl w:ilvl="6" w:tplc="FDC888A0" w:tentative="1">
      <w:start w:val="1"/>
      <w:numFmt w:val="bullet"/>
      <w:lvlText w:val="•"/>
      <w:lvlJc w:val="left"/>
      <w:pPr>
        <w:tabs>
          <w:tab w:val="num" w:pos="5040"/>
        </w:tabs>
        <w:ind w:left="5040" w:hanging="360"/>
      </w:pPr>
      <w:rPr>
        <w:rFonts w:ascii="Times New Roman" w:hAnsi="Times New Roman" w:hint="default"/>
      </w:rPr>
    </w:lvl>
    <w:lvl w:ilvl="7" w:tplc="F258CD3A" w:tentative="1">
      <w:start w:val="1"/>
      <w:numFmt w:val="bullet"/>
      <w:lvlText w:val="•"/>
      <w:lvlJc w:val="left"/>
      <w:pPr>
        <w:tabs>
          <w:tab w:val="num" w:pos="5760"/>
        </w:tabs>
        <w:ind w:left="5760" w:hanging="360"/>
      </w:pPr>
      <w:rPr>
        <w:rFonts w:ascii="Times New Roman" w:hAnsi="Times New Roman" w:hint="default"/>
      </w:rPr>
    </w:lvl>
    <w:lvl w:ilvl="8" w:tplc="CEBEE95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4FF4602"/>
    <w:multiLevelType w:val="hybridMultilevel"/>
    <w:tmpl w:val="0796779A"/>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A452E1F"/>
    <w:multiLevelType w:val="hybridMultilevel"/>
    <w:tmpl w:val="1A2A2F80"/>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CEB2F3B"/>
    <w:multiLevelType w:val="hybridMultilevel"/>
    <w:tmpl w:val="597A306E"/>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DB75BCC"/>
    <w:multiLevelType w:val="hybridMultilevel"/>
    <w:tmpl w:val="AE50A558"/>
    <w:lvl w:ilvl="0" w:tplc="300A000F">
      <w:start w:val="1"/>
      <w:numFmt w:val="decimal"/>
      <w:lvlText w:val="%1."/>
      <w:lvlJc w:val="left"/>
      <w:pPr>
        <w:ind w:left="720" w:hanging="360"/>
      </w:pPr>
      <w:rPr>
        <w:rFonts w:hint="default"/>
      </w:rPr>
    </w:lvl>
    <w:lvl w:ilvl="1" w:tplc="C8B2FB22">
      <w:numFmt w:val="bullet"/>
      <w:lvlText w:val="-"/>
      <w:lvlJc w:val="left"/>
      <w:pPr>
        <w:ind w:left="1440" w:hanging="360"/>
      </w:pPr>
      <w:rPr>
        <w:rFonts w:ascii="Arial" w:eastAsiaTheme="minorHAnsi" w:hAnsi="Arial" w:cs="Aria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73ED2ED7"/>
    <w:multiLevelType w:val="hybridMultilevel"/>
    <w:tmpl w:val="467207AC"/>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5627EF8"/>
    <w:multiLevelType w:val="hybridMultilevel"/>
    <w:tmpl w:val="68B6868A"/>
    <w:lvl w:ilvl="0" w:tplc="D4A208BC">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75B90ED0"/>
    <w:multiLevelType w:val="hybridMultilevel"/>
    <w:tmpl w:val="BCBE6D50"/>
    <w:lvl w:ilvl="0" w:tplc="0698530E">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8">
    <w:nsid w:val="76AE53C4"/>
    <w:multiLevelType w:val="hybridMultilevel"/>
    <w:tmpl w:val="D624DC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AD514AB"/>
    <w:multiLevelType w:val="hybridMultilevel"/>
    <w:tmpl w:val="335A7AC4"/>
    <w:lvl w:ilvl="0" w:tplc="229C3F88">
      <w:start w:val="1"/>
      <w:numFmt w:val="bullet"/>
      <w:lvlText w:val="•"/>
      <w:lvlJc w:val="left"/>
      <w:pPr>
        <w:tabs>
          <w:tab w:val="num" w:pos="720"/>
        </w:tabs>
        <w:ind w:left="720" w:hanging="360"/>
      </w:pPr>
      <w:rPr>
        <w:rFonts w:ascii="Times New Roman" w:hAnsi="Times New Roman" w:hint="default"/>
      </w:rPr>
    </w:lvl>
    <w:lvl w:ilvl="1" w:tplc="CBE0CB6A" w:tentative="1">
      <w:start w:val="1"/>
      <w:numFmt w:val="bullet"/>
      <w:lvlText w:val="•"/>
      <w:lvlJc w:val="left"/>
      <w:pPr>
        <w:tabs>
          <w:tab w:val="num" w:pos="1440"/>
        </w:tabs>
        <w:ind w:left="1440" w:hanging="360"/>
      </w:pPr>
      <w:rPr>
        <w:rFonts w:ascii="Times New Roman" w:hAnsi="Times New Roman" w:hint="default"/>
      </w:rPr>
    </w:lvl>
    <w:lvl w:ilvl="2" w:tplc="169492DC" w:tentative="1">
      <w:start w:val="1"/>
      <w:numFmt w:val="bullet"/>
      <w:lvlText w:val="•"/>
      <w:lvlJc w:val="left"/>
      <w:pPr>
        <w:tabs>
          <w:tab w:val="num" w:pos="2160"/>
        </w:tabs>
        <w:ind w:left="2160" w:hanging="360"/>
      </w:pPr>
      <w:rPr>
        <w:rFonts w:ascii="Times New Roman" w:hAnsi="Times New Roman" w:hint="default"/>
      </w:rPr>
    </w:lvl>
    <w:lvl w:ilvl="3" w:tplc="70ACF90E" w:tentative="1">
      <w:start w:val="1"/>
      <w:numFmt w:val="bullet"/>
      <w:lvlText w:val="•"/>
      <w:lvlJc w:val="left"/>
      <w:pPr>
        <w:tabs>
          <w:tab w:val="num" w:pos="2880"/>
        </w:tabs>
        <w:ind w:left="2880" w:hanging="360"/>
      </w:pPr>
      <w:rPr>
        <w:rFonts w:ascii="Times New Roman" w:hAnsi="Times New Roman" w:hint="default"/>
      </w:rPr>
    </w:lvl>
    <w:lvl w:ilvl="4" w:tplc="204A1CD6" w:tentative="1">
      <w:start w:val="1"/>
      <w:numFmt w:val="bullet"/>
      <w:lvlText w:val="•"/>
      <w:lvlJc w:val="left"/>
      <w:pPr>
        <w:tabs>
          <w:tab w:val="num" w:pos="3600"/>
        </w:tabs>
        <w:ind w:left="3600" w:hanging="360"/>
      </w:pPr>
      <w:rPr>
        <w:rFonts w:ascii="Times New Roman" w:hAnsi="Times New Roman" w:hint="default"/>
      </w:rPr>
    </w:lvl>
    <w:lvl w:ilvl="5" w:tplc="C2B29F54" w:tentative="1">
      <w:start w:val="1"/>
      <w:numFmt w:val="bullet"/>
      <w:lvlText w:val="•"/>
      <w:lvlJc w:val="left"/>
      <w:pPr>
        <w:tabs>
          <w:tab w:val="num" w:pos="4320"/>
        </w:tabs>
        <w:ind w:left="4320" w:hanging="360"/>
      </w:pPr>
      <w:rPr>
        <w:rFonts w:ascii="Times New Roman" w:hAnsi="Times New Roman" w:hint="default"/>
      </w:rPr>
    </w:lvl>
    <w:lvl w:ilvl="6" w:tplc="DDD8208A" w:tentative="1">
      <w:start w:val="1"/>
      <w:numFmt w:val="bullet"/>
      <w:lvlText w:val="•"/>
      <w:lvlJc w:val="left"/>
      <w:pPr>
        <w:tabs>
          <w:tab w:val="num" w:pos="5040"/>
        </w:tabs>
        <w:ind w:left="5040" w:hanging="360"/>
      </w:pPr>
      <w:rPr>
        <w:rFonts w:ascii="Times New Roman" w:hAnsi="Times New Roman" w:hint="default"/>
      </w:rPr>
    </w:lvl>
    <w:lvl w:ilvl="7" w:tplc="C4B024AA" w:tentative="1">
      <w:start w:val="1"/>
      <w:numFmt w:val="bullet"/>
      <w:lvlText w:val="•"/>
      <w:lvlJc w:val="left"/>
      <w:pPr>
        <w:tabs>
          <w:tab w:val="num" w:pos="5760"/>
        </w:tabs>
        <w:ind w:left="5760" w:hanging="360"/>
      </w:pPr>
      <w:rPr>
        <w:rFonts w:ascii="Times New Roman" w:hAnsi="Times New Roman" w:hint="default"/>
      </w:rPr>
    </w:lvl>
    <w:lvl w:ilvl="8" w:tplc="060C799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C4377A5"/>
    <w:multiLevelType w:val="hybridMultilevel"/>
    <w:tmpl w:val="F45E53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F3569D4"/>
    <w:multiLevelType w:val="hybridMultilevel"/>
    <w:tmpl w:val="73A8770E"/>
    <w:lvl w:ilvl="0" w:tplc="AFDAD360">
      <w:start w:val="1"/>
      <w:numFmt w:val="bullet"/>
      <w:lvlText w:val=""/>
      <w:lvlJc w:val="left"/>
      <w:pPr>
        <w:tabs>
          <w:tab w:val="num" w:pos="680"/>
        </w:tabs>
        <w:ind w:left="680" w:hanging="39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4"/>
  </w:num>
  <w:num w:numId="3">
    <w:abstractNumId w:val="18"/>
  </w:num>
  <w:num w:numId="4">
    <w:abstractNumId w:val="31"/>
  </w:num>
  <w:num w:numId="5">
    <w:abstractNumId w:val="7"/>
  </w:num>
  <w:num w:numId="6">
    <w:abstractNumId w:val="1"/>
  </w:num>
  <w:num w:numId="7">
    <w:abstractNumId w:val="13"/>
  </w:num>
  <w:num w:numId="8">
    <w:abstractNumId w:val="9"/>
  </w:num>
  <w:num w:numId="9">
    <w:abstractNumId w:val="22"/>
  </w:num>
  <w:num w:numId="10">
    <w:abstractNumId w:val="16"/>
  </w:num>
  <w:num w:numId="11">
    <w:abstractNumId w:val="21"/>
  </w:num>
  <w:num w:numId="12">
    <w:abstractNumId w:val="25"/>
  </w:num>
  <w:num w:numId="13">
    <w:abstractNumId w:val="19"/>
  </w:num>
  <w:num w:numId="14">
    <w:abstractNumId w:val="15"/>
  </w:num>
  <w:num w:numId="15">
    <w:abstractNumId w:val="27"/>
  </w:num>
  <w:num w:numId="16">
    <w:abstractNumId w:val="6"/>
  </w:num>
  <w:num w:numId="17">
    <w:abstractNumId w:val="0"/>
  </w:num>
  <w:num w:numId="18">
    <w:abstractNumId w:val="8"/>
  </w:num>
  <w:num w:numId="19">
    <w:abstractNumId w:val="30"/>
  </w:num>
  <w:num w:numId="20">
    <w:abstractNumId w:val="5"/>
  </w:num>
  <w:num w:numId="21">
    <w:abstractNumId w:val="17"/>
  </w:num>
  <w:num w:numId="22">
    <w:abstractNumId w:val="28"/>
  </w:num>
  <w:num w:numId="23">
    <w:abstractNumId w:val="12"/>
  </w:num>
  <w:num w:numId="24">
    <w:abstractNumId w:val="11"/>
  </w:num>
  <w:num w:numId="25">
    <w:abstractNumId w:val="2"/>
  </w:num>
  <w:num w:numId="26">
    <w:abstractNumId w:val="4"/>
  </w:num>
  <w:num w:numId="27">
    <w:abstractNumId w:val="10"/>
  </w:num>
  <w:num w:numId="28">
    <w:abstractNumId w:val="23"/>
  </w:num>
  <w:num w:numId="29">
    <w:abstractNumId w:val="26"/>
  </w:num>
  <w:num w:numId="30">
    <w:abstractNumId w:val="20"/>
  </w:num>
  <w:num w:numId="31">
    <w:abstractNumId w:val="14"/>
  </w:num>
  <w:num w:numId="32">
    <w:abstractNumId w:val="29"/>
  </w:num>
  <w:num w:numId="33">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CB"/>
    <w:rsid w:val="00000E60"/>
    <w:rsid w:val="00001028"/>
    <w:rsid w:val="00001523"/>
    <w:rsid w:val="00001DD8"/>
    <w:rsid w:val="00003E01"/>
    <w:rsid w:val="0000460A"/>
    <w:rsid w:val="00004848"/>
    <w:rsid w:val="00004DCC"/>
    <w:rsid w:val="000052C8"/>
    <w:rsid w:val="00005438"/>
    <w:rsid w:val="0000627B"/>
    <w:rsid w:val="00007428"/>
    <w:rsid w:val="000101B3"/>
    <w:rsid w:val="000108E2"/>
    <w:rsid w:val="000118BD"/>
    <w:rsid w:val="0001416B"/>
    <w:rsid w:val="00015130"/>
    <w:rsid w:val="0001554C"/>
    <w:rsid w:val="00015BDC"/>
    <w:rsid w:val="0001635F"/>
    <w:rsid w:val="000163BE"/>
    <w:rsid w:val="00016734"/>
    <w:rsid w:val="000167B9"/>
    <w:rsid w:val="00017668"/>
    <w:rsid w:val="00022E50"/>
    <w:rsid w:val="000234B8"/>
    <w:rsid w:val="000234FD"/>
    <w:rsid w:val="000300C0"/>
    <w:rsid w:val="00031352"/>
    <w:rsid w:val="0003224B"/>
    <w:rsid w:val="000328F1"/>
    <w:rsid w:val="00032971"/>
    <w:rsid w:val="00033117"/>
    <w:rsid w:val="000379FB"/>
    <w:rsid w:val="00037E94"/>
    <w:rsid w:val="00040E57"/>
    <w:rsid w:val="0004235F"/>
    <w:rsid w:val="000424B5"/>
    <w:rsid w:val="00043757"/>
    <w:rsid w:val="00045559"/>
    <w:rsid w:val="00046461"/>
    <w:rsid w:val="00046A0B"/>
    <w:rsid w:val="00046C23"/>
    <w:rsid w:val="00047A64"/>
    <w:rsid w:val="00047E74"/>
    <w:rsid w:val="00047F97"/>
    <w:rsid w:val="000512CF"/>
    <w:rsid w:val="00051C8A"/>
    <w:rsid w:val="0005347E"/>
    <w:rsid w:val="00054222"/>
    <w:rsid w:val="000557F9"/>
    <w:rsid w:val="00056D5C"/>
    <w:rsid w:val="00057599"/>
    <w:rsid w:val="00060556"/>
    <w:rsid w:val="00061EF6"/>
    <w:rsid w:val="000624A3"/>
    <w:rsid w:val="0006296F"/>
    <w:rsid w:val="00063C4B"/>
    <w:rsid w:val="00064876"/>
    <w:rsid w:val="000652D8"/>
    <w:rsid w:val="0006541B"/>
    <w:rsid w:val="0006713B"/>
    <w:rsid w:val="0006772E"/>
    <w:rsid w:val="00070794"/>
    <w:rsid w:val="00070D73"/>
    <w:rsid w:val="000727A7"/>
    <w:rsid w:val="0007363C"/>
    <w:rsid w:val="0007372E"/>
    <w:rsid w:val="00073947"/>
    <w:rsid w:val="00073ABF"/>
    <w:rsid w:val="00074601"/>
    <w:rsid w:val="00076A99"/>
    <w:rsid w:val="000803E2"/>
    <w:rsid w:val="000814F2"/>
    <w:rsid w:val="0008197F"/>
    <w:rsid w:val="00082B74"/>
    <w:rsid w:val="00084234"/>
    <w:rsid w:val="00084397"/>
    <w:rsid w:val="00084A52"/>
    <w:rsid w:val="00085646"/>
    <w:rsid w:val="00085754"/>
    <w:rsid w:val="0008585A"/>
    <w:rsid w:val="00085EF8"/>
    <w:rsid w:val="0008715D"/>
    <w:rsid w:val="00087B11"/>
    <w:rsid w:val="00090CAE"/>
    <w:rsid w:val="00090F67"/>
    <w:rsid w:val="0009476F"/>
    <w:rsid w:val="00094D86"/>
    <w:rsid w:val="00094D93"/>
    <w:rsid w:val="00095C52"/>
    <w:rsid w:val="000A44DE"/>
    <w:rsid w:val="000A49F2"/>
    <w:rsid w:val="000A5179"/>
    <w:rsid w:val="000A5733"/>
    <w:rsid w:val="000B13C2"/>
    <w:rsid w:val="000B1946"/>
    <w:rsid w:val="000B1DB8"/>
    <w:rsid w:val="000B1E27"/>
    <w:rsid w:val="000B219D"/>
    <w:rsid w:val="000B3A1E"/>
    <w:rsid w:val="000B5A1C"/>
    <w:rsid w:val="000B6A4F"/>
    <w:rsid w:val="000B7D6A"/>
    <w:rsid w:val="000C0766"/>
    <w:rsid w:val="000C088A"/>
    <w:rsid w:val="000C0B02"/>
    <w:rsid w:val="000C2474"/>
    <w:rsid w:val="000C6F79"/>
    <w:rsid w:val="000C7227"/>
    <w:rsid w:val="000C7AB9"/>
    <w:rsid w:val="000C7B9E"/>
    <w:rsid w:val="000D0030"/>
    <w:rsid w:val="000D086C"/>
    <w:rsid w:val="000D1B8C"/>
    <w:rsid w:val="000D1F3F"/>
    <w:rsid w:val="000D2A9B"/>
    <w:rsid w:val="000D2D58"/>
    <w:rsid w:val="000D36F9"/>
    <w:rsid w:val="000D4029"/>
    <w:rsid w:val="000D445A"/>
    <w:rsid w:val="000D4F63"/>
    <w:rsid w:val="000D583B"/>
    <w:rsid w:val="000D6284"/>
    <w:rsid w:val="000D6CC4"/>
    <w:rsid w:val="000D7852"/>
    <w:rsid w:val="000E12BE"/>
    <w:rsid w:val="000E23F7"/>
    <w:rsid w:val="000E4100"/>
    <w:rsid w:val="000E4B69"/>
    <w:rsid w:val="000E4E12"/>
    <w:rsid w:val="000E51F6"/>
    <w:rsid w:val="000E5573"/>
    <w:rsid w:val="000E7FFE"/>
    <w:rsid w:val="000F0050"/>
    <w:rsid w:val="000F0F5E"/>
    <w:rsid w:val="000F18B9"/>
    <w:rsid w:val="000F35C2"/>
    <w:rsid w:val="000F3795"/>
    <w:rsid w:val="000F3EF7"/>
    <w:rsid w:val="000F5219"/>
    <w:rsid w:val="000F5F7C"/>
    <w:rsid w:val="000F6B57"/>
    <w:rsid w:val="00101BBC"/>
    <w:rsid w:val="0010212B"/>
    <w:rsid w:val="00102594"/>
    <w:rsid w:val="00103037"/>
    <w:rsid w:val="0010327F"/>
    <w:rsid w:val="001037F3"/>
    <w:rsid w:val="001050DA"/>
    <w:rsid w:val="00107C76"/>
    <w:rsid w:val="0011070F"/>
    <w:rsid w:val="001120D5"/>
    <w:rsid w:val="001138EF"/>
    <w:rsid w:val="00113900"/>
    <w:rsid w:val="00114C14"/>
    <w:rsid w:val="00115231"/>
    <w:rsid w:val="001153B8"/>
    <w:rsid w:val="00115CA0"/>
    <w:rsid w:val="00116450"/>
    <w:rsid w:val="001170BC"/>
    <w:rsid w:val="001178FF"/>
    <w:rsid w:val="00117E10"/>
    <w:rsid w:val="00117F9A"/>
    <w:rsid w:val="001207EB"/>
    <w:rsid w:val="00121E3B"/>
    <w:rsid w:val="00122BF6"/>
    <w:rsid w:val="00123CD2"/>
    <w:rsid w:val="00124D3B"/>
    <w:rsid w:val="00125C27"/>
    <w:rsid w:val="00125CE3"/>
    <w:rsid w:val="00125F7D"/>
    <w:rsid w:val="00127095"/>
    <w:rsid w:val="00130129"/>
    <w:rsid w:val="00130BAA"/>
    <w:rsid w:val="00130BBA"/>
    <w:rsid w:val="001310BD"/>
    <w:rsid w:val="00132DC7"/>
    <w:rsid w:val="00133152"/>
    <w:rsid w:val="00133905"/>
    <w:rsid w:val="00135126"/>
    <w:rsid w:val="0013517A"/>
    <w:rsid w:val="00135792"/>
    <w:rsid w:val="00141927"/>
    <w:rsid w:val="001429DD"/>
    <w:rsid w:val="00144096"/>
    <w:rsid w:val="0014716E"/>
    <w:rsid w:val="001473E2"/>
    <w:rsid w:val="00147D17"/>
    <w:rsid w:val="001501E8"/>
    <w:rsid w:val="001504A9"/>
    <w:rsid w:val="001509E5"/>
    <w:rsid w:val="00150D95"/>
    <w:rsid w:val="00151B0C"/>
    <w:rsid w:val="00153C63"/>
    <w:rsid w:val="00154089"/>
    <w:rsid w:val="0015456C"/>
    <w:rsid w:val="001550C1"/>
    <w:rsid w:val="00155457"/>
    <w:rsid w:val="00155B8D"/>
    <w:rsid w:val="00156839"/>
    <w:rsid w:val="00156CCC"/>
    <w:rsid w:val="0016219A"/>
    <w:rsid w:val="00162D98"/>
    <w:rsid w:val="00164CFF"/>
    <w:rsid w:val="00165AE5"/>
    <w:rsid w:val="00165F32"/>
    <w:rsid w:val="00166268"/>
    <w:rsid w:val="001667B5"/>
    <w:rsid w:val="0016687A"/>
    <w:rsid w:val="001668EB"/>
    <w:rsid w:val="00166B83"/>
    <w:rsid w:val="00170EB5"/>
    <w:rsid w:val="00170F86"/>
    <w:rsid w:val="0017162A"/>
    <w:rsid w:val="0017206B"/>
    <w:rsid w:val="001722E3"/>
    <w:rsid w:val="00172418"/>
    <w:rsid w:val="00172A4C"/>
    <w:rsid w:val="001735AB"/>
    <w:rsid w:val="00174201"/>
    <w:rsid w:val="00174845"/>
    <w:rsid w:val="00176784"/>
    <w:rsid w:val="00180356"/>
    <w:rsid w:val="0018272D"/>
    <w:rsid w:val="001831EE"/>
    <w:rsid w:val="001847E1"/>
    <w:rsid w:val="0018517A"/>
    <w:rsid w:val="001861F8"/>
    <w:rsid w:val="001868C7"/>
    <w:rsid w:val="001900B2"/>
    <w:rsid w:val="001901C7"/>
    <w:rsid w:val="00191544"/>
    <w:rsid w:val="001919A5"/>
    <w:rsid w:val="00191BBF"/>
    <w:rsid w:val="00192A35"/>
    <w:rsid w:val="001934FA"/>
    <w:rsid w:val="00193C37"/>
    <w:rsid w:val="001952F8"/>
    <w:rsid w:val="00197F77"/>
    <w:rsid w:val="001A1522"/>
    <w:rsid w:val="001A1BD9"/>
    <w:rsid w:val="001A2377"/>
    <w:rsid w:val="001A43A4"/>
    <w:rsid w:val="001A5E80"/>
    <w:rsid w:val="001A6BC9"/>
    <w:rsid w:val="001A71CD"/>
    <w:rsid w:val="001A792A"/>
    <w:rsid w:val="001A79FD"/>
    <w:rsid w:val="001B0407"/>
    <w:rsid w:val="001B3DEC"/>
    <w:rsid w:val="001B4C6B"/>
    <w:rsid w:val="001B53FF"/>
    <w:rsid w:val="001B5F5E"/>
    <w:rsid w:val="001B6331"/>
    <w:rsid w:val="001B69F9"/>
    <w:rsid w:val="001B74F1"/>
    <w:rsid w:val="001B7BC2"/>
    <w:rsid w:val="001C0085"/>
    <w:rsid w:val="001C0B44"/>
    <w:rsid w:val="001C0BD6"/>
    <w:rsid w:val="001C14EA"/>
    <w:rsid w:val="001C1E02"/>
    <w:rsid w:val="001C20C2"/>
    <w:rsid w:val="001C31BD"/>
    <w:rsid w:val="001C4737"/>
    <w:rsid w:val="001C60D2"/>
    <w:rsid w:val="001C64D4"/>
    <w:rsid w:val="001C793A"/>
    <w:rsid w:val="001D06AE"/>
    <w:rsid w:val="001D1066"/>
    <w:rsid w:val="001D2B90"/>
    <w:rsid w:val="001D3644"/>
    <w:rsid w:val="001D3FE0"/>
    <w:rsid w:val="001D4021"/>
    <w:rsid w:val="001D4C14"/>
    <w:rsid w:val="001D4FC4"/>
    <w:rsid w:val="001D62C8"/>
    <w:rsid w:val="001D693C"/>
    <w:rsid w:val="001D7B1E"/>
    <w:rsid w:val="001D7B44"/>
    <w:rsid w:val="001E09A4"/>
    <w:rsid w:val="001E0A2B"/>
    <w:rsid w:val="001E0DCC"/>
    <w:rsid w:val="001E1A82"/>
    <w:rsid w:val="001E1D4D"/>
    <w:rsid w:val="001E20C6"/>
    <w:rsid w:val="001E339D"/>
    <w:rsid w:val="001E3537"/>
    <w:rsid w:val="001E4AE7"/>
    <w:rsid w:val="001E4CEB"/>
    <w:rsid w:val="001E5479"/>
    <w:rsid w:val="001E57B5"/>
    <w:rsid w:val="001E6D99"/>
    <w:rsid w:val="001E6FAD"/>
    <w:rsid w:val="001E742E"/>
    <w:rsid w:val="001F116F"/>
    <w:rsid w:val="001F241F"/>
    <w:rsid w:val="001F3930"/>
    <w:rsid w:val="001F45E5"/>
    <w:rsid w:val="002000BA"/>
    <w:rsid w:val="0020050D"/>
    <w:rsid w:val="00201C53"/>
    <w:rsid w:val="002020FC"/>
    <w:rsid w:val="0020230D"/>
    <w:rsid w:val="00202FE7"/>
    <w:rsid w:val="0020335F"/>
    <w:rsid w:val="00203639"/>
    <w:rsid w:val="002040A3"/>
    <w:rsid w:val="002040C3"/>
    <w:rsid w:val="00204172"/>
    <w:rsid w:val="00205419"/>
    <w:rsid w:val="0020759B"/>
    <w:rsid w:val="0021027D"/>
    <w:rsid w:val="00210302"/>
    <w:rsid w:val="00210770"/>
    <w:rsid w:val="002108C0"/>
    <w:rsid w:val="00210980"/>
    <w:rsid w:val="00211A2E"/>
    <w:rsid w:val="00212B12"/>
    <w:rsid w:val="00213059"/>
    <w:rsid w:val="00215532"/>
    <w:rsid w:val="00215969"/>
    <w:rsid w:val="00217A15"/>
    <w:rsid w:val="00220583"/>
    <w:rsid w:val="00220F30"/>
    <w:rsid w:val="00221166"/>
    <w:rsid w:val="002218C3"/>
    <w:rsid w:val="0022327B"/>
    <w:rsid w:val="00223D41"/>
    <w:rsid w:val="00223EAB"/>
    <w:rsid w:val="0022439F"/>
    <w:rsid w:val="002246A6"/>
    <w:rsid w:val="0022491C"/>
    <w:rsid w:val="00224FF0"/>
    <w:rsid w:val="00225012"/>
    <w:rsid w:val="00225471"/>
    <w:rsid w:val="0022594B"/>
    <w:rsid w:val="00225CCF"/>
    <w:rsid w:val="00225FF7"/>
    <w:rsid w:val="00226351"/>
    <w:rsid w:val="0022639B"/>
    <w:rsid w:val="00230216"/>
    <w:rsid w:val="002308D6"/>
    <w:rsid w:val="00230DC3"/>
    <w:rsid w:val="0023236D"/>
    <w:rsid w:val="00232954"/>
    <w:rsid w:val="0023322B"/>
    <w:rsid w:val="00233765"/>
    <w:rsid w:val="00233F06"/>
    <w:rsid w:val="002347A5"/>
    <w:rsid w:val="002356BD"/>
    <w:rsid w:val="00235B74"/>
    <w:rsid w:val="00237356"/>
    <w:rsid w:val="002402C8"/>
    <w:rsid w:val="0024065C"/>
    <w:rsid w:val="00241AE6"/>
    <w:rsid w:val="00241FAC"/>
    <w:rsid w:val="00242272"/>
    <w:rsid w:val="002427EE"/>
    <w:rsid w:val="002429D1"/>
    <w:rsid w:val="002435BD"/>
    <w:rsid w:val="00243949"/>
    <w:rsid w:val="00243C4A"/>
    <w:rsid w:val="00243D66"/>
    <w:rsid w:val="00244573"/>
    <w:rsid w:val="00245506"/>
    <w:rsid w:val="00245ABD"/>
    <w:rsid w:val="00245EAC"/>
    <w:rsid w:val="00250A25"/>
    <w:rsid w:val="00250CFA"/>
    <w:rsid w:val="00250E41"/>
    <w:rsid w:val="00251CB9"/>
    <w:rsid w:val="00254513"/>
    <w:rsid w:val="00254607"/>
    <w:rsid w:val="00254A5D"/>
    <w:rsid w:val="0025575F"/>
    <w:rsid w:val="0025584A"/>
    <w:rsid w:val="00256711"/>
    <w:rsid w:val="00261447"/>
    <w:rsid w:val="00262830"/>
    <w:rsid w:val="00262BAD"/>
    <w:rsid w:val="00267EC7"/>
    <w:rsid w:val="00271202"/>
    <w:rsid w:val="0027176A"/>
    <w:rsid w:val="00272680"/>
    <w:rsid w:val="00273B7D"/>
    <w:rsid w:val="00273FE0"/>
    <w:rsid w:val="00274B73"/>
    <w:rsid w:val="00275027"/>
    <w:rsid w:val="0027518C"/>
    <w:rsid w:val="002753EF"/>
    <w:rsid w:val="00275723"/>
    <w:rsid w:val="00275970"/>
    <w:rsid w:val="00277D80"/>
    <w:rsid w:val="00280B0D"/>
    <w:rsid w:val="0028259D"/>
    <w:rsid w:val="00283342"/>
    <w:rsid w:val="002837C1"/>
    <w:rsid w:val="00284056"/>
    <w:rsid w:val="0028410A"/>
    <w:rsid w:val="0028792F"/>
    <w:rsid w:val="00287CAA"/>
    <w:rsid w:val="0029027C"/>
    <w:rsid w:val="002904B0"/>
    <w:rsid w:val="00291C96"/>
    <w:rsid w:val="00291E71"/>
    <w:rsid w:val="00293007"/>
    <w:rsid w:val="00293B9B"/>
    <w:rsid w:val="00293EE0"/>
    <w:rsid w:val="00294040"/>
    <w:rsid w:val="002962AF"/>
    <w:rsid w:val="002972F4"/>
    <w:rsid w:val="002A0B84"/>
    <w:rsid w:val="002A21FB"/>
    <w:rsid w:val="002A26C3"/>
    <w:rsid w:val="002A3093"/>
    <w:rsid w:val="002A36CC"/>
    <w:rsid w:val="002A4A27"/>
    <w:rsid w:val="002A53AA"/>
    <w:rsid w:val="002A5F1C"/>
    <w:rsid w:val="002A65C8"/>
    <w:rsid w:val="002A681B"/>
    <w:rsid w:val="002B19DC"/>
    <w:rsid w:val="002B2306"/>
    <w:rsid w:val="002B26D5"/>
    <w:rsid w:val="002B2772"/>
    <w:rsid w:val="002B4538"/>
    <w:rsid w:val="002B473E"/>
    <w:rsid w:val="002B52D4"/>
    <w:rsid w:val="002B6823"/>
    <w:rsid w:val="002B7C7C"/>
    <w:rsid w:val="002C0029"/>
    <w:rsid w:val="002C0224"/>
    <w:rsid w:val="002C191B"/>
    <w:rsid w:val="002C1E09"/>
    <w:rsid w:val="002C2EC5"/>
    <w:rsid w:val="002C3478"/>
    <w:rsid w:val="002C50E1"/>
    <w:rsid w:val="002C5FAC"/>
    <w:rsid w:val="002C602E"/>
    <w:rsid w:val="002C630B"/>
    <w:rsid w:val="002D0599"/>
    <w:rsid w:val="002D19A5"/>
    <w:rsid w:val="002D1C64"/>
    <w:rsid w:val="002D2E20"/>
    <w:rsid w:val="002D33F6"/>
    <w:rsid w:val="002D4254"/>
    <w:rsid w:val="002D4D79"/>
    <w:rsid w:val="002D5204"/>
    <w:rsid w:val="002D5396"/>
    <w:rsid w:val="002D544B"/>
    <w:rsid w:val="002D55B0"/>
    <w:rsid w:val="002D580B"/>
    <w:rsid w:val="002D6E87"/>
    <w:rsid w:val="002D6E8C"/>
    <w:rsid w:val="002D7AD9"/>
    <w:rsid w:val="002E0257"/>
    <w:rsid w:val="002E121C"/>
    <w:rsid w:val="002E1B6C"/>
    <w:rsid w:val="002E2F0D"/>
    <w:rsid w:val="002E3C7A"/>
    <w:rsid w:val="002E4A74"/>
    <w:rsid w:val="002E5092"/>
    <w:rsid w:val="002E6454"/>
    <w:rsid w:val="002F03F3"/>
    <w:rsid w:val="002F0D72"/>
    <w:rsid w:val="002F19AD"/>
    <w:rsid w:val="002F19BC"/>
    <w:rsid w:val="002F1F98"/>
    <w:rsid w:val="002F20B1"/>
    <w:rsid w:val="002F2714"/>
    <w:rsid w:val="002F2AAC"/>
    <w:rsid w:val="002F2DDE"/>
    <w:rsid w:val="002F2EAE"/>
    <w:rsid w:val="002F31B1"/>
    <w:rsid w:val="002F4EF1"/>
    <w:rsid w:val="002F53C7"/>
    <w:rsid w:val="002F63A6"/>
    <w:rsid w:val="002F662E"/>
    <w:rsid w:val="002F746E"/>
    <w:rsid w:val="00300714"/>
    <w:rsid w:val="00300A70"/>
    <w:rsid w:val="003016CF"/>
    <w:rsid w:val="00301E33"/>
    <w:rsid w:val="00303E46"/>
    <w:rsid w:val="0030430C"/>
    <w:rsid w:val="00304453"/>
    <w:rsid w:val="003047F6"/>
    <w:rsid w:val="00304999"/>
    <w:rsid w:val="00304B66"/>
    <w:rsid w:val="00306FBA"/>
    <w:rsid w:val="003070DE"/>
    <w:rsid w:val="003122AE"/>
    <w:rsid w:val="00312492"/>
    <w:rsid w:val="00312678"/>
    <w:rsid w:val="003127F4"/>
    <w:rsid w:val="003133D3"/>
    <w:rsid w:val="00313A1B"/>
    <w:rsid w:val="00314342"/>
    <w:rsid w:val="003148B8"/>
    <w:rsid w:val="00314C69"/>
    <w:rsid w:val="00314EC7"/>
    <w:rsid w:val="0031514D"/>
    <w:rsid w:val="00315352"/>
    <w:rsid w:val="003162A6"/>
    <w:rsid w:val="00320351"/>
    <w:rsid w:val="0032092F"/>
    <w:rsid w:val="00320A57"/>
    <w:rsid w:val="003225C3"/>
    <w:rsid w:val="0032280F"/>
    <w:rsid w:val="0032548A"/>
    <w:rsid w:val="0032647E"/>
    <w:rsid w:val="003269CD"/>
    <w:rsid w:val="00326B20"/>
    <w:rsid w:val="003310F2"/>
    <w:rsid w:val="00331281"/>
    <w:rsid w:val="00332AF3"/>
    <w:rsid w:val="00333CE0"/>
    <w:rsid w:val="00334A12"/>
    <w:rsid w:val="00335833"/>
    <w:rsid w:val="00336A43"/>
    <w:rsid w:val="003373FE"/>
    <w:rsid w:val="00337F0E"/>
    <w:rsid w:val="003419BE"/>
    <w:rsid w:val="00341ED1"/>
    <w:rsid w:val="00342B25"/>
    <w:rsid w:val="00343241"/>
    <w:rsid w:val="00343367"/>
    <w:rsid w:val="00343B88"/>
    <w:rsid w:val="003440FE"/>
    <w:rsid w:val="00344C90"/>
    <w:rsid w:val="00344DD7"/>
    <w:rsid w:val="00346D0C"/>
    <w:rsid w:val="00346D83"/>
    <w:rsid w:val="00347F8E"/>
    <w:rsid w:val="0035050D"/>
    <w:rsid w:val="00351C23"/>
    <w:rsid w:val="00353890"/>
    <w:rsid w:val="00353BDB"/>
    <w:rsid w:val="00354926"/>
    <w:rsid w:val="00354F96"/>
    <w:rsid w:val="00355938"/>
    <w:rsid w:val="00355A58"/>
    <w:rsid w:val="00356C97"/>
    <w:rsid w:val="0035776E"/>
    <w:rsid w:val="00357B54"/>
    <w:rsid w:val="00360ABD"/>
    <w:rsid w:val="003610B5"/>
    <w:rsid w:val="0036124E"/>
    <w:rsid w:val="0036428F"/>
    <w:rsid w:val="0036654D"/>
    <w:rsid w:val="00367AB1"/>
    <w:rsid w:val="00367E61"/>
    <w:rsid w:val="00370227"/>
    <w:rsid w:val="00370AD7"/>
    <w:rsid w:val="00371922"/>
    <w:rsid w:val="00371DCA"/>
    <w:rsid w:val="00372113"/>
    <w:rsid w:val="00373120"/>
    <w:rsid w:val="003738E0"/>
    <w:rsid w:val="00374680"/>
    <w:rsid w:val="00374EA7"/>
    <w:rsid w:val="00375A71"/>
    <w:rsid w:val="00376424"/>
    <w:rsid w:val="00376A8A"/>
    <w:rsid w:val="00376C02"/>
    <w:rsid w:val="00376D4C"/>
    <w:rsid w:val="003814B0"/>
    <w:rsid w:val="00381DDE"/>
    <w:rsid w:val="00382008"/>
    <w:rsid w:val="00382793"/>
    <w:rsid w:val="00382823"/>
    <w:rsid w:val="00384315"/>
    <w:rsid w:val="0038437D"/>
    <w:rsid w:val="00384F5A"/>
    <w:rsid w:val="003861BE"/>
    <w:rsid w:val="00386422"/>
    <w:rsid w:val="0038668B"/>
    <w:rsid w:val="0039020F"/>
    <w:rsid w:val="003907DF"/>
    <w:rsid w:val="0039093E"/>
    <w:rsid w:val="00390C7E"/>
    <w:rsid w:val="00391B91"/>
    <w:rsid w:val="00392AED"/>
    <w:rsid w:val="00393B5D"/>
    <w:rsid w:val="00393C8F"/>
    <w:rsid w:val="00394AA3"/>
    <w:rsid w:val="00395C2E"/>
    <w:rsid w:val="00396145"/>
    <w:rsid w:val="00396684"/>
    <w:rsid w:val="00396E07"/>
    <w:rsid w:val="003A0681"/>
    <w:rsid w:val="003A07C9"/>
    <w:rsid w:val="003A0D4C"/>
    <w:rsid w:val="003A15CB"/>
    <w:rsid w:val="003A1967"/>
    <w:rsid w:val="003A1CA1"/>
    <w:rsid w:val="003A2E6B"/>
    <w:rsid w:val="003A3340"/>
    <w:rsid w:val="003A58B0"/>
    <w:rsid w:val="003A60CF"/>
    <w:rsid w:val="003A7E3B"/>
    <w:rsid w:val="003B0906"/>
    <w:rsid w:val="003B2129"/>
    <w:rsid w:val="003B2135"/>
    <w:rsid w:val="003B25B3"/>
    <w:rsid w:val="003B2E46"/>
    <w:rsid w:val="003B3ED4"/>
    <w:rsid w:val="003B4557"/>
    <w:rsid w:val="003B5403"/>
    <w:rsid w:val="003B60EA"/>
    <w:rsid w:val="003B7782"/>
    <w:rsid w:val="003B7E47"/>
    <w:rsid w:val="003C0254"/>
    <w:rsid w:val="003C08A7"/>
    <w:rsid w:val="003C2321"/>
    <w:rsid w:val="003C38A9"/>
    <w:rsid w:val="003C510B"/>
    <w:rsid w:val="003C5455"/>
    <w:rsid w:val="003C54D7"/>
    <w:rsid w:val="003C5750"/>
    <w:rsid w:val="003C67F4"/>
    <w:rsid w:val="003C6BEB"/>
    <w:rsid w:val="003C7184"/>
    <w:rsid w:val="003C7846"/>
    <w:rsid w:val="003C7E2A"/>
    <w:rsid w:val="003C7E61"/>
    <w:rsid w:val="003D1BF6"/>
    <w:rsid w:val="003D1DD9"/>
    <w:rsid w:val="003D1EA5"/>
    <w:rsid w:val="003D2C6C"/>
    <w:rsid w:val="003D2F20"/>
    <w:rsid w:val="003D2FEE"/>
    <w:rsid w:val="003E0911"/>
    <w:rsid w:val="003E0CAE"/>
    <w:rsid w:val="003E0D6B"/>
    <w:rsid w:val="003E30F1"/>
    <w:rsid w:val="003E338A"/>
    <w:rsid w:val="003E384C"/>
    <w:rsid w:val="003E4899"/>
    <w:rsid w:val="003E52E4"/>
    <w:rsid w:val="003E54AB"/>
    <w:rsid w:val="003E6836"/>
    <w:rsid w:val="003F10B2"/>
    <w:rsid w:val="003F5115"/>
    <w:rsid w:val="003F5C44"/>
    <w:rsid w:val="003F6F69"/>
    <w:rsid w:val="00401068"/>
    <w:rsid w:val="004018BC"/>
    <w:rsid w:val="00401C25"/>
    <w:rsid w:val="00401E07"/>
    <w:rsid w:val="00401F07"/>
    <w:rsid w:val="00402CA8"/>
    <w:rsid w:val="00404502"/>
    <w:rsid w:val="004051D7"/>
    <w:rsid w:val="00405484"/>
    <w:rsid w:val="00405BAE"/>
    <w:rsid w:val="00406D7F"/>
    <w:rsid w:val="00406E44"/>
    <w:rsid w:val="00410A96"/>
    <w:rsid w:val="00410E46"/>
    <w:rsid w:val="00411E15"/>
    <w:rsid w:val="00412037"/>
    <w:rsid w:val="0041240D"/>
    <w:rsid w:val="00412E22"/>
    <w:rsid w:val="0041380D"/>
    <w:rsid w:val="00414BC9"/>
    <w:rsid w:val="004158DB"/>
    <w:rsid w:val="0041597C"/>
    <w:rsid w:val="00417B70"/>
    <w:rsid w:val="0042067A"/>
    <w:rsid w:val="00422749"/>
    <w:rsid w:val="004233CA"/>
    <w:rsid w:val="00424405"/>
    <w:rsid w:val="00427BBC"/>
    <w:rsid w:val="0043140F"/>
    <w:rsid w:val="00431A8F"/>
    <w:rsid w:val="00435AB6"/>
    <w:rsid w:val="00436211"/>
    <w:rsid w:val="004363AC"/>
    <w:rsid w:val="00436400"/>
    <w:rsid w:val="00436C1D"/>
    <w:rsid w:val="0043780B"/>
    <w:rsid w:val="004405E5"/>
    <w:rsid w:val="00440CF6"/>
    <w:rsid w:val="004414A7"/>
    <w:rsid w:val="004418DA"/>
    <w:rsid w:val="004432F9"/>
    <w:rsid w:val="00444305"/>
    <w:rsid w:val="004444A0"/>
    <w:rsid w:val="004460B5"/>
    <w:rsid w:val="00450104"/>
    <w:rsid w:val="00450324"/>
    <w:rsid w:val="00450DB5"/>
    <w:rsid w:val="004520EC"/>
    <w:rsid w:val="00453546"/>
    <w:rsid w:val="004537F0"/>
    <w:rsid w:val="00453E41"/>
    <w:rsid w:val="00455E82"/>
    <w:rsid w:val="00456030"/>
    <w:rsid w:val="004563AB"/>
    <w:rsid w:val="00456572"/>
    <w:rsid w:val="00457384"/>
    <w:rsid w:val="00457A8D"/>
    <w:rsid w:val="00460AA0"/>
    <w:rsid w:val="00461B16"/>
    <w:rsid w:val="00462ABD"/>
    <w:rsid w:val="00462F3E"/>
    <w:rsid w:val="00463335"/>
    <w:rsid w:val="0046485F"/>
    <w:rsid w:val="004648BC"/>
    <w:rsid w:val="00465C9E"/>
    <w:rsid w:val="00466E16"/>
    <w:rsid w:val="00470EB3"/>
    <w:rsid w:val="0047180F"/>
    <w:rsid w:val="00471A85"/>
    <w:rsid w:val="00472B09"/>
    <w:rsid w:val="004730DA"/>
    <w:rsid w:val="00473D2E"/>
    <w:rsid w:val="004754B3"/>
    <w:rsid w:val="00476E40"/>
    <w:rsid w:val="0047731D"/>
    <w:rsid w:val="004828D3"/>
    <w:rsid w:val="00483AA6"/>
    <w:rsid w:val="00483B47"/>
    <w:rsid w:val="00483B52"/>
    <w:rsid w:val="00483F40"/>
    <w:rsid w:val="004840FB"/>
    <w:rsid w:val="004843BB"/>
    <w:rsid w:val="0048680A"/>
    <w:rsid w:val="004871A8"/>
    <w:rsid w:val="0048767A"/>
    <w:rsid w:val="00491FCD"/>
    <w:rsid w:val="00493FD9"/>
    <w:rsid w:val="004958E3"/>
    <w:rsid w:val="00495E5D"/>
    <w:rsid w:val="004963C9"/>
    <w:rsid w:val="00497B0A"/>
    <w:rsid w:val="00497C62"/>
    <w:rsid w:val="004A1086"/>
    <w:rsid w:val="004A16CC"/>
    <w:rsid w:val="004A1B8D"/>
    <w:rsid w:val="004A51EF"/>
    <w:rsid w:val="004A5F10"/>
    <w:rsid w:val="004A5F52"/>
    <w:rsid w:val="004A641B"/>
    <w:rsid w:val="004A7035"/>
    <w:rsid w:val="004A71B8"/>
    <w:rsid w:val="004B0538"/>
    <w:rsid w:val="004B153B"/>
    <w:rsid w:val="004B1978"/>
    <w:rsid w:val="004B2F05"/>
    <w:rsid w:val="004B39D2"/>
    <w:rsid w:val="004B3FD5"/>
    <w:rsid w:val="004B4892"/>
    <w:rsid w:val="004B5D61"/>
    <w:rsid w:val="004B6B3C"/>
    <w:rsid w:val="004B7490"/>
    <w:rsid w:val="004B75FB"/>
    <w:rsid w:val="004C0689"/>
    <w:rsid w:val="004C17C5"/>
    <w:rsid w:val="004C1BB8"/>
    <w:rsid w:val="004C27C0"/>
    <w:rsid w:val="004C3E42"/>
    <w:rsid w:val="004C4D0D"/>
    <w:rsid w:val="004C60C6"/>
    <w:rsid w:val="004C794D"/>
    <w:rsid w:val="004D02A6"/>
    <w:rsid w:val="004D02D8"/>
    <w:rsid w:val="004D1DD1"/>
    <w:rsid w:val="004D1ECF"/>
    <w:rsid w:val="004D204E"/>
    <w:rsid w:val="004D2218"/>
    <w:rsid w:val="004D2361"/>
    <w:rsid w:val="004D30AF"/>
    <w:rsid w:val="004D3FBA"/>
    <w:rsid w:val="004D4CFE"/>
    <w:rsid w:val="004D5A0B"/>
    <w:rsid w:val="004D5C3D"/>
    <w:rsid w:val="004E080A"/>
    <w:rsid w:val="004E1564"/>
    <w:rsid w:val="004E1A3E"/>
    <w:rsid w:val="004E2266"/>
    <w:rsid w:val="004E2863"/>
    <w:rsid w:val="004E39F4"/>
    <w:rsid w:val="004E3F89"/>
    <w:rsid w:val="004E48E1"/>
    <w:rsid w:val="004E50AF"/>
    <w:rsid w:val="004E5813"/>
    <w:rsid w:val="004E590E"/>
    <w:rsid w:val="004E5B10"/>
    <w:rsid w:val="004E6CA2"/>
    <w:rsid w:val="004E753A"/>
    <w:rsid w:val="004E796C"/>
    <w:rsid w:val="004E7EBF"/>
    <w:rsid w:val="004F03C7"/>
    <w:rsid w:val="004F3D9A"/>
    <w:rsid w:val="004F5675"/>
    <w:rsid w:val="004F6545"/>
    <w:rsid w:val="004F70C9"/>
    <w:rsid w:val="004F7AC1"/>
    <w:rsid w:val="005014BB"/>
    <w:rsid w:val="005018F1"/>
    <w:rsid w:val="005022AD"/>
    <w:rsid w:val="0050260F"/>
    <w:rsid w:val="00502B94"/>
    <w:rsid w:val="0050320C"/>
    <w:rsid w:val="0050386D"/>
    <w:rsid w:val="00504A4B"/>
    <w:rsid w:val="00505197"/>
    <w:rsid w:val="005054D3"/>
    <w:rsid w:val="00505B7E"/>
    <w:rsid w:val="00505D9B"/>
    <w:rsid w:val="0050623F"/>
    <w:rsid w:val="005065BA"/>
    <w:rsid w:val="00506DA9"/>
    <w:rsid w:val="005074F4"/>
    <w:rsid w:val="00507D22"/>
    <w:rsid w:val="00507FC4"/>
    <w:rsid w:val="005109E6"/>
    <w:rsid w:val="00510C6A"/>
    <w:rsid w:val="005123D5"/>
    <w:rsid w:val="00512825"/>
    <w:rsid w:val="00514017"/>
    <w:rsid w:val="00515937"/>
    <w:rsid w:val="00515B4F"/>
    <w:rsid w:val="005168BA"/>
    <w:rsid w:val="00516F50"/>
    <w:rsid w:val="0052115A"/>
    <w:rsid w:val="00521DC4"/>
    <w:rsid w:val="005232F7"/>
    <w:rsid w:val="00524491"/>
    <w:rsid w:val="005244EA"/>
    <w:rsid w:val="00525D21"/>
    <w:rsid w:val="005265F8"/>
    <w:rsid w:val="00526BB4"/>
    <w:rsid w:val="00526E92"/>
    <w:rsid w:val="00531143"/>
    <w:rsid w:val="00532C93"/>
    <w:rsid w:val="00533B02"/>
    <w:rsid w:val="00534340"/>
    <w:rsid w:val="00537FA2"/>
    <w:rsid w:val="00540AA7"/>
    <w:rsid w:val="0054212D"/>
    <w:rsid w:val="00542492"/>
    <w:rsid w:val="00542DE4"/>
    <w:rsid w:val="0054362D"/>
    <w:rsid w:val="005438EC"/>
    <w:rsid w:val="00543ED2"/>
    <w:rsid w:val="00543F8C"/>
    <w:rsid w:val="005441D0"/>
    <w:rsid w:val="005444A9"/>
    <w:rsid w:val="00545B85"/>
    <w:rsid w:val="00547321"/>
    <w:rsid w:val="00547E5F"/>
    <w:rsid w:val="005503CE"/>
    <w:rsid w:val="00550BC4"/>
    <w:rsid w:val="005510E6"/>
    <w:rsid w:val="00551E50"/>
    <w:rsid w:val="00553012"/>
    <w:rsid w:val="005531BA"/>
    <w:rsid w:val="00553272"/>
    <w:rsid w:val="00554F30"/>
    <w:rsid w:val="005562FC"/>
    <w:rsid w:val="00556938"/>
    <w:rsid w:val="005575F2"/>
    <w:rsid w:val="0056071E"/>
    <w:rsid w:val="00561D20"/>
    <w:rsid w:val="00561F01"/>
    <w:rsid w:val="00562A9F"/>
    <w:rsid w:val="00562DF1"/>
    <w:rsid w:val="00563D9F"/>
    <w:rsid w:val="00564655"/>
    <w:rsid w:val="00565CDB"/>
    <w:rsid w:val="0056640A"/>
    <w:rsid w:val="00566A0D"/>
    <w:rsid w:val="00566B6A"/>
    <w:rsid w:val="00572EAE"/>
    <w:rsid w:val="0057472B"/>
    <w:rsid w:val="005751DF"/>
    <w:rsid w:val="00576766"/>
    <w:rsid w:val="005768E5"/>
    <w:rsid w:val="0057734B"/>
    <w:rsid w:val="00577D25"/>
    <w:rsid w:val="005800FF"/>
    <w:rsid w:val="0058044A"/>
    <w:rsid w:val="00581584"/>
    <w:rsid w:val="0058281A"/>
    <w:rsid w:val="00582AD1"/>
    <w:rsid w:val="0058313F"/>
    <w:rsid w:val="005838AF"/>
    <w:rsid w:val="00583C98"/>
    <w:rsid w:val="00585F38"/>
    <w:rsid w:val="00590727"/>
    <w:rsid w:val="00591C38"/>
    <w:rsid w:val="00591F3F"/>
    <w:rsid w:val="00592669"/>
    <w:rsid w:val="0059279F"/>
    <w:rsid w:val="00592A9C"/>
    <w:rsid w:val="00592B81"/>
    <w:rsid w:val="00593CC9"/>
    <w:rsid w:val="0059459B"/>
    <w:rsid w:val="005949AB"/>
    <w:rsid w:val="0059536E"/>
    <w:rsid w:val="00596CD4"/>
    <w:rsid w:val="005973E4"/>
    <w:rsid w:val="00597720"/>
    <w:rsid w:val="00597DF5"/>
    <w:rsid w:val="00597EA0"/>
    <w:rsid w:val="005A00E9"/>
    <w:rsid w:val="005A1C0F"/>
    <w:rsid w:val="005A2DFA"/>
    <w:rsid w:val="005A3F75"/>
    <w:rsid w:val="005A53E5"/>
    <w:rsid w:val="005A5ACC"/>
    <w:rsid w:val="005A67A5"/>
    <w:rsid w:val="005A6C54"/>
    <w:rsid w:val="005A76C1"/>
    <w:rsid w:val="005B14F1"/>
    <w:rsid w:val="005B2CC1"/>
    <w:rsid w:val="005B2E01"/>
    <w:rsid w:val="005B2E70"/>
    <w:rsid w:val="005B3E6A"/>
    <w:rsid w:val="005B43A0"/>
    <w:rsid w:val="005B57B5"/>
    <w:rsid w:val="005B58E1"/>
    <w:rsid w:val="005B73EC"/>
    <w:rsid w:val="005C06F8"/>
    <w:rsid w:val="005C0F29"/>
    <w:rsid w:val="005C13DB"/>
    <w:rsid w:val="005C156A"/>
    <w:rsid w:val="005C25DE"/>
    <w:rsid w:val="005C276D"/>
    <w:rsid w:val="005C2B70"/>
    <w:rsid w:val="005C3BCA"/>
    <w:rsid w:val="005C4622"/>
    <w:rsid w:val="005C596A"/>
    <w:rsid w:val="005C634D"/>
    <w:rsid w:val="005C7C9A"/>
    <w:rsid w:val="005D029D"/>
    <w:rsid w:val="005D0995"/>
    <w:rsid w:val="005D0BF2"/>
    <w:rsid w:val="005D1E1E"/>
    <w:rsid w:val="005D2DDC"/>
    <w:rsid w:val="005D53DC"/>
    <w:rsid w:val="005D5619"/>
    <w:rsid w:val="005D6088"/>
    <w:rsid w:val="005D6A4A"/>
    <w:rsid w:val="005D706E"/>
    <w:rsid w:val="005E14D9"/>
    <w:rsid w:val="005E225E"/>
    <w:rsid w:val="005E2D1A"/>
    <w:rsid w:val="005E3268"/>
    <w:rsid w:val="005E440C"/>
    <w:rsid w:val="005E790D"/>
    <w:rsid w:val="005E7D78"/>
    <w:rsid w:val="005F22CD"/>
    <w:rsid w:val="005F2910"/>
    <w:rsid w:val="005F4B0E"/>
    <w:rsid w:val="005F56D8"/>
    <w:rsid w:val="005F59CC"/>
    <w:rsid w:val="00600E6D"/>
    <w:rsid w:val="00601CAF"/>
    <w:rsid w:val="0060242E"/>
    <w:rsid w:val="00602B08"/>
    <w:rsid w:val="0060387F"/>
    <w:rsid w:val="00603EB6"/>
    <w:rsid w:val="00604122"/>
    <w:rsid w:val="006041E5"/>
    <w:rsid w:val="0060448F"/>
    <w:rsid w:val="00604A15"/>
    <w:rsid w:val="00604D6C"/>
    <w:rsid w:val="00607051"/>
    <w:rsid w:val="00607D7B"/>
    <w:rsid w:val="00611610"/>
    <w:rsid w:val="00612F04"/>
    <w:rsid w:val="00613264"/>
    <w:rsid w:val="0061371F"/>
    <w:rsid w:val="00614436"/>
    <w:rsid w:val="00614A9D"/>
    <w:rsid w:val="00614E00"/>
    <w:rsid w:val="00616439"/>
    <w:rsid w:val="0061798C"/>
    <w:rsid w:val="00617CEF"/>
    <w:rsid w:val="00620FB9"/>
    <w:rsid w:val="006213EF"/>
    <w:rsid w:val="00623276"/>
    <w:rsid w:val="006234CA"/>
    <w:rsid w:val="00623A4B"/>
    <w:rsid w:val="00624B1E"/>
    <w:rsid w:val="00625045"/>
    <w:rsid w:val="0062650D"/>
    <w:rsid w:val="00626516"/>
    <w:rsid w:val="006265CB"/>
    <w:rsid w:val="00626FF6"/>
    <w:rsid w:val="0062712D"/>
    <w:rsid w:val="006302CB"/>
    <w:rsid w:val="00630935"/>
    <w:rsid w:val="006309D8"/>
    <w:rsid w:val="00631740"/>
    <w:rsid w:val="0063229E"/>
    <w:rsid w:val="00633109"/>
    <w:rsid w:val="006332AF"/>
    <w:rsid w:val="006332F3"/>
    <w:rsid w:val="00635E19"/>
    <w:rsid w:val="00635F48"/>
    <w:rsid w:val="0063620E"/>
    <w:rsid w:val="00636B65"/>
    <w:rsid w:val="006409FD"/>
    <w:rsid w:val="00640A05"/>
    <w:rsid w:val="00640A37"/>
    <w:rsid w:val="00642191"/>
    <w:rsid w:val="00643098"/>
    <w:rsid w:val="00644CDB"/>
    <w:rsid w:val="00645AE3"/>
    <w:rsid w:val="006479BB"/>
    <w:rsid w:val="00647AAB"/>
    <w:rsid w:val="0065027A"/>
    <w:rsid w:val="00651A34"/>
    <w:rsid w:val="00652B49"/>
    <w:rsid w:val="0065352E"/>
    <w:rsid w:val="00653734"/>
    <w:rsid w:val="00654694"/>
    <w:rsid w:val="006574B7"/>
    <w:rsid w:val="006611BC"/>
    <w:rsid w:val="006616FF"/>
    <w:rsid w:val="00661738"/>
    <w:rsid w:val="0066221E"/>
    <w:rsid w:val="00662D0E"/>
    <w:rsid w:val="00663269"/>
    <w:rsid w:val="00663DE3"/>
    <w:rsid w:val="00664C17"/>
    <w:rsid w:val="006668F2"/>
    <w:rsid w:val="00666E1C"/>
    <w:rsid w:val="006676A4"/>
    <w:rsid w:val="006721BE"/>
    <w:rsid w:val="00673B13"/>
    <w:rsid w:val="006741DC"/>
    <w:rsid w:val="00676FEC"/>
    <w:rsid w:val="00680928"/>
    <w:rsid w:val="00680F7A"/>
    <w:rsid w:val="00682FC3"/>
    <w:rsid w:val="00683792"/>
    <w:rsid w:val="006844D3"/>
    <w:rsid w:val="00684DA8"/>
    <w:rsid w:val="006866DF"/>
    <w:rsid w:val="00686B2E"/>
    <w:rsid w:val="006872AF"/>
    <w:rsid w:val="006877D8"/>
    <w:rsid w:val="00690889"/>
    <w:rsid w:val="00692BBB"/>
    <w:rsid w:val="00693FBA"/>
    <w:rsid w:val="0069430F"/>
    <w:rsid w:val="00697861"/>
    <w:rsid w:val="006A025D"/>
    <w:rsid w:val="006A1F59"/>
    <w:rsid w:val="006A24D2"/>
    <w:rsid w:val="006A4485"/>
    <w:rsid w:val="006A452B"/>
    <w:rsid w:val="006A50D6"/>
    <w:rsid w:val="006A63DC"/>
    <w:rsid w:val="006A65F8"/>
    <w:rsid w:val="006A6DB3"/>
    <w:rsid w:val="006B0658"/>
    <w:rsid w:val="006B20E3"/>
    <w:rsid w:val="006B55A9"/>
    <w:rsid w:val="006B66A0"/>
    <w:rsid w:val="006B7093"/>
    <w:rsid w:val="006C207C"/>
    <w:rsid w:val="006C261E"/>
    <w:rsid w:val="006C2A3E"/>
    <w:rsid w:val="006C4C1A"/>
    <w:rsid w:val="006C5566"/>
    <w:rsid w:val="006C68AA"/>
    <w:rsid w:val="006C6FC2"/>
    <w:rsid w:val="006C7177"/>
    <w:rsid w:val="006D0A9E"/>
    <w:rsid w:val="006D2A8B"/>
    <w:rsid w:val="006D2B0E"/>
    <w:rsid w:val="006D3E36"/>
    <w:rsid w:val="006D45AC"/>
    <w:rsid w:val="006D56E6"/>
    <w:rsid w:val="006D5A2D"/>
    <w:rsid w:val="006D5AE8"/>
    <w:rsid w:val="006D61D2"/>
    <w:rsid w:val="006D640A"/>
    <w:rsid w:val="006D77DD"/>
    <w:rsid w:val="006D7E07"/>
    <w:rsid w:val="006E1F33"/>
    <w:rsid w:val="006E29DA"/>
    <w:rsid w:val="006E2E93"/>
    <w:rsid w:val="006E2FE4"/>
    <w:rsid w:val="006E30A3"/>
    <w:rsid w:val="006E3AA7"/>
    <w:rsid w:val="006E53A9"/>
    <w:rsid w:val="006E6B4D"/>
    <w:rsid w:val="006E75C8"/>
    <w:rsid w:val="006F0251"/>
    <w:rsid w:val="006F0CD9"/>
    <w:rsid w:val="006F1F23"/>
    <w:rsid w:val="006F4D86"/>
    <w:rsid w:val="006F6187"/>
    <w:rsid w:val="006F6D52"/>
    <w:rsid w:val="00700F4C"/>
    <w:rsid w:val="00700FCB"/>
    <w:rsid w:val="007029E3"/>
    <w:rsid w:val="00703E8D"/>
    <w:rsid w:val="00705615"/>
    <w:rsid w:val="00706035"/>
    <w:rsid w:val="00707E20"/>
    <w:rsid w:val="0071041C"/>
    <w:rsid w:val="00710991"/>
    <w:rsid w:val="007117D5"/>
    <w:rsid w:val="00711CF0"/>
    <w:rsid w:val="00712659"/>
    <w:rsid w:val="0071266B"/>
    <w:rsid w:val="007129C2"/>
    <w:rsid w:val="00712A96"/>
    <w:rsid w:val="00712D45"/>
    <w:rsid w:val="00712D74"/>
    <w:rsid w:val="0071349F"/>
    <w:rsid w:val="00713CD6"/>
    <w:rsid w:val="00714734"/>
    <w:rsid w:val="00715360"/>
    <w:rsid w:val="00715561"/>
    <w:rsid w:val="0071624C"/>
    <w:rsid w:val="0071781A"/>
    <w:rsid w:val="00720915"/>
    <w:rsid w:val="00720B3E"/>
    <w:rsid w:val="007235F5"/>
    <w:rsid w:val="00723847"/>
    <w:rsid w:val="00723D36"/>
    <w:rsid w:val="00727A42"/>
    <w:rsid w:val="00731CFE"/>
    <w:rsid w:val="00732769"/>
    <w:rsid w:val="00733509"/>
    <w:rsid w:val="007339D3"/>
    <w:rsid w:val="00733DDD"/>
    <w:rsid w:val="00734AB1"/>
    <w:rsid w:val="00734BC2"/>
    <w:rsid w:val="0073518E"/>
    <w:rsid w:val="007356CF"/>
    <w:rsid w:val="00735A00"/>
    <w:rsid w:val="00735FBF"/>
    <w:rsid w:val="007367A5"/>
    <w:rsid w:val="00736E7A"/>
    <w:rsid w:val="0073734A"/>
    <w:rsid w:val="00740305"/>
    <w:rsid w:val="007409E0"/>
    <w:rsid w:val="00741810"/>
    <w:rsid w:val="007429AE"/>
    <w:rsid w:val="0074328F"/>
    <w:rsid w:val="0074470C"/>
    <w:rsid w:val="00744BA1"/>
    <w:rsid w:val="00745FBC"/>
    <w:rsid w:val="00750A52"/>
    <w:rsid w:val="00751397"/>
    <w:rsid w:val="007518F2"/>
    <w:rsid w:val="00751E80"/>
    <w:rsid w:val="00755BB6"/>
    <w:rsid w:val="00756200"/>
    <w:rsid w:val="00756E87"/>
    <w:rsid w:val="00757CB5"/>
    <w:rsid w:val="00760C78"/>
    <w:rsid w:val="007611F7"/>
    <w:rsid w:val="00761E7E"/>
    <w:rsid w:val="00762483"/>
    <w:rsid w:val="00762E8B"/>
    <w:rsid w:val="00763F34"/>
    <w:rsid w:val="00764527"/>
    <w:rsid w:val="00764BA0"/>
    <w:rsid w:val="0076598A"/>
    <w:rsid w:val="00766D11"/>
    <w:rsid w:val="007675E7"/>
    <w:rsid w:val="00770823"/>
    <w:rsid w:val="0077197E"/>
    <w:rsid w:val="00774756"/>
    <w:rsid w:val="0077520C"/>
    <w:rsid w:val="0077687F"/>
    <w:rsid w:val="0077760B"/>
    <w:rsid w:val="00781942"/>
    <w:rsid w:val="007819CA"/>
    <w:rsid w:val="00782433"/>
    <w:rsid w:val="0078313F"/>
    <w:rsid w:val="007839DC"/>
    <w:rsid w:val="007846A0"/>
    <w:rsid w:val="00784F05"/>
    <w:rsid w:val="00785DE8"/>
    <w:rsid w:val="0078603A"/>
    <w:rsid w:val="007867EA"/>
    <w:rsid w:val="00787F60"/>
    <w:rsid w:val="0079120F"/>
    <w:rsid w:val="00791345"/>
    <w:rsid w:val="00791E0A"/>
    <w:rsid w:val="00794924"/>
    <w:rsid w:val="00795087"/>
    <w:rsid w:val="00797895"/>
    <w:rsid w:val="00797A41"/>
    <w:rsid w:val="00797B40"/>
    <w:rsid w:val="00797D22"/>
    <w:rsid w:val="00797DE4"/>
    <w:rsid w:val="007A04C7"/>
    <w:rsid w:val="007A0C00"/>
    <w:rsid w:val="007A3309"/>
    <w:rsid w:val="007A3FEA"/>
    <w:rsid w:val="007A485D"/>
    <w:rsid w:val="007A4869"/>
    <w:rsid w:val="007A4ABE"/>
    <w:rsid w:val="007A4CF5"/>
    <w:rsid w:val="007A514B"/>
    <w:rsid w:val="007A70C0"/>
    <w:rsid w:val="007B17AC"/>
    <w:rsid w:val="007B3340"/>
    <w:rsid w:val="007B476D"/>
    <w:rsid w:val="007B5AB4"/>
    <w:rsid w:val="007B5F72"/>
    <w:rsid w:val="007B670E"/>
    <w:rsid w:val="007B67E2"/>
    <w:rsid w:val="007C12A1"/>
    <w:rsid w:val="007C1A8C"/>
    <w:rsid w:val="007C2137"/>
    <w:rsid w:val="007C2A2C"/>
    <w:rsid w:val="007C40A8"/>
    <w:rsid w:val="007C5E20"/>
    <w:rsid w:val="007C61C5"/>
    <w:rsid w:val="007C7CEB"/>
    <w:rsid w:val="007C7DAE"/>
    <w:rsid w:val="007D1443"/>
    <w:rsid w:val="007D1FAE"/>
    <w:rsid w:val="007D3870"/>
    <w:rsid w:val="007D42DB"/>
    <w:rsid w:val="007D4DED"/>
    <w:rsid w:val="007D5A31"/>
    <w:rsid w:val="007D5B6F"/>
    <w:rsid w:val="007D61C2"/>
    <w:rsid w:val="007D6C06"/>
    <w:rsid w:val="007D7A7A"/>
    <w:rsid w:val="007E00FC"/>
    <w:rsid w:val="007E0133"/>
    <w:rsid w:val="007E0C32"/>
    <w:rsid w:val="007E119A"/>
    <w:rsid w:val="007E1DC6"/>
    <w:rsid w:val="007E2016"/>
    <w:rsid w:val="007E2ADB"/>
    <w:rsid w:val="007E2EB3"/>
    <w:rsid w:val="007E397C"/>
    <w:rsid w:val="007E466B"/>
    <w:rsid w:val="007E4711"/>
    <w:rsid w:val="007E5B0A"/>
    <w:rsid w:val="007E5E6D"/>
    <w:rsid w:val="007E6ED9"/>
    <w:rsid w:val="007E7685"/>
    <w:rsid w:val="007F01A6"/>
    <w:rsid w:val="007F091D"/>
    <w:rsid w:val="007F13A2"/>
    <w:rsid w:val="007F2C5E"/>
    <w:rsid w:val="007F4861"/>
    <w:rsid w:val="007F4986"/>
    <w:rsid w:val="007F5C7E"/>
    <w:rsid w:val="007F65E9"/>
    <w:rsid w:val="007F7B81"/>
    <w:rsid w:val="00800818"/>
    <w:rsid w:val="00801C85"/>
    <w:rsid w:val="00802609"/>
    <w:rsid w:val="008026F1"/>
    <w:rsid w:val="0080271E"/>
    <w:rsid w:val="00802C71"/>
    <w:rsid w:val="008048AD"/>
    <w:rsid w:val="00804CAA"/>
    <w:rsid w:val="00806101"/>
    <w:rsid w:val="008073BA"/>
    <w:rsid w:val="00807429"/>
    <w:rsid w:val="00810EB4"/>
    <w:rsid w:val="00814CA5"/>
    <w:rsid w:val="00815467"/>
    <w:rsid w:val="0081565C"/>
    <w:rsid w:val="00816788"/>
    <w:rsid w:val="00816E0F"/>
    <w:rsid w:val="00820E6D"/>
    <w:rsid w:val="008219C8"/>
    <w:rsid w:val="00821CDE"/>
    <w:rsid w:val="00821D38"/>
    <w:rsid w:val="00823331"/>
    <w:rsid w:val="00823819"/>
    <w:rsid w:val="00823B95"/>
    <w:rsid w:val="0082406A"/>
    <w:rsid w:val="008244CD"/>
    <w:rsid w:val="008244D9"/>
    <w:rsid w:val="0082599E"/>
    <w:rsid w:val="008269FD"/>
    <w:rsid w:val="00826CFC"/>
    <w:rsid w:val="00827CC2"/>
    <w:rsid w:val="00830AB0"/>
    <w:rsid w:val="00830CAF"/>
    <w:rsid w:val="00832053"/>
    <w:rsid w:val="00832428"/>
    <w:rsid w:val="00832FEB"/>
    <w:rsid w:val="00833B88"/>
    <w:rsid w:val="00833F76"/>
    <w:rsid w:val="00834025"/>
    <w:rsid w:val="00834219"/>
    <w:rsid w:val="0083524D"/>
    <w:rsid w:val="008355CE"/>
    <w:rsid w:val="00835AAC"/>
    <w:rsid w:val="00836856"/>
    <w:rsid w:val="00836BE1"/>
    <w:rsid w:val="008378F6"/>
    <w:rsid w:val="00840045"/>
    <w:rsid w:val="008401CE"/>
    <w:rsid w:val="00840650"/>
    <w:rsid w:val="00843047"/>
    <w:rsid w:val="00844391"/>
    <w:rsid w:val="00844394"/>
    <w:rsid w:val="0084491B"/>
    <w:rsid w:val="0084782C"/>
    <w:rsid w:val="008508FD"/>
    <w:rsid w:val="008514D0"/>
    <w:rsid w:val="0085159F"/>
    <w:rsid w:val="00852061"/>
    <w:rsid w:val="0085239F"/>
    <w:rsid w:val="00852B17"/>
    <w:rsid w:val="0085513B"/>
    <w:rsid w:val="00855C8E"/>
    <w:rsid w:val="00856E12"/>
    <w:rsid w:val="00856E30"/>
    <w:rsid w:val="008609C7"/>
    <w:rsid w:val="008613B0"/>
    <w:rsid w:val="008615F3"/>
    <w:rsid w:val="00862900"/>
    <w:rsid w:val="0086420E"/>
    <w:rsid w:val="008643AB"/>
    <w:rsid w:val="008667AC"/>
    <w:rsid w:val="00866A33"/>
    <w:rsid w:val="00867292"/>
    <w:rsid w:val="00867AB5"/>
    <w:rsid w:val="008704CE"/>
    <w:rsid w:val="008711DA"/>
    <w:rsid w:val="00871474"/>
    <w:rsid w:val="00873DE2"/>
    <w:rsid w:val="008753C3"/>
    <w:rsid w:val="00876D0D"/>
    <w:rsid w:val="00876EEC"/>
    <w:rsid w:val="008770E8"/>
    <w:rsid w:val="0088088E"/>
    <w:rsid w:val="00881013"/>
    <w:rsid w:val="00881046"/>
    <w:rsid w:val="00881E06"/>
    <w:rsid w:val="00882968"/>
    <w:rsid w:val="00883B15"/>
    <w:rsid w:val="008842D5"/>
    <w:rsid w:val="00884404"/>
    <w:rsid w:val="00886E59"/>
    <w:rsid w:val="0089039E"/>
    <w:rsid w:val="00890C55"/>
    <w:rsid w:val="00891257"/>
    <w:rsid w:val="00891ACB"/>
    <w:rsid w:val="00892EF6"/>
    <w:rsid w:val="008937F7"/>
    <w:rsid w:val="008939D5"/>
    <w:rsid w:val="008941E2"/>
    <w:rsid w:val="00894D4E"/>
    <w:rsid w:val="008953FE"/>
    <w:rsid w:val="00896AFC"/>
    <w:rsid w:val="008974B7"/>
    <w:rsid w:val="00897585"/>
    <w:rsid w:val="00897AB7"/>
    <w:rsid w:val="008A13EA"/>
    <w:rsid w:val="008A17CB"/>
    <w:rsid w:val="008A29DD"/>
    <w:rsid w:val="008A2ED4"/>
    <w:rsid w:val="008A3C32"/>
    <w:rsid w:val="008A3CB1"/>
    <w:rsid w:val="008A4827"/>
    <w:rsid w:val="008A4CA6"/>
    <w:rsid w:val="008A61DD"/>
    <w:rsid w:val="008A6F39"/>
    <w:rsid w:val="008B107C"/>
    <w:rsid w:val="008B3334"/>
    <w:rsid w:val="008B3968"/>
    <w:rsid w:val="008B4E6C"/>
    <w:rsid w:val="008B535B"/>
    <w:rsid w:val="008B61C9"/>
    <w:rsid w:val="008B6292"/>
    <w:rsid w:val="008B76C6"/>
    <w:rsid w:val="008B7F54"/>
    <w:rsid w:val="008C00A7"/>
    <w:rsid w:val="008C0FB3"/>
    <w:rsid w:val="008C2A79"/>
    <w:rsid w:val="008C2AE5"/>
    <w:rsid w:val="008C462A"/>
    <w:rsid w:val="008C48C8"/>
    <w:rsid w:val="008C4D44"/>
    <w:rsid w:val="008C5970"/>
    <w:rsid w:val="008C6BBD"/>
    <w:rsid w:val="008C767B"/>
    <w:rsid w:val="008C7D80"/>
    <w:rsid w:val="008D3A06"/>
    <w:rsid w:val="008D5F1C"/>
    <w:rsid w:val="008D67D0"/>
    <w:rsid w:val="008D6F99"/>
    <w:rsid w:val="008E03CB"/>
    <w:rsid w:val="008E0427"/>
    <w:rsid w:val="008E24B1"/>
    <w:rsid w:val="008E4457"/>
    <w:rsid w:val="008E5D80"/>
    <w:rsid w:val="008E64EF"/>
    <w:rsid w:val="008F2D09"/>
    <w:rsid w:val="008F33D6"/>
    <w:rsid w:val="008F4524"/>
    <w:rsid w:val="008F4E9B"/>
    <w:rsid w:val="008F578D"/>
    <w:rsid w:val="008F57CB"/>
    <w:rsid w:val="008F5990"/>
    <w:rsid w:val="008F6F85"/>
    <w:rsid w:val="009004D8"/>
    <w:rsid w:val="00900EF3"/>
    <w:rsid w:val="00902E86"/>
    <w:rsid w:val="00902F6A"/>
    <w:rsid w:val="009033EF"/>
    <w:rsid w:val="00903695"/>
    <w:rsid w:val="009036C8"/>
    <w:rsid w:val="00904671"/>
    <w:rsid w:val="009046FB"/>
    <w:rsid w:val="00905971"/>
    <w:rsid w:val="00905D7E"/>
    <w:rsid w:val="00906195"/>
    <w:rsid w:val="0091072A"/>
    <w:rsid w:val="00911495"/>
    <w:rsid w:val="00911AD2"/>
    <w:rsid w:val="00911B74"/>
    <w:rsid w:val="00913D7F"/>
    <w:rsid w:val="009168F8"/>
    <w:rsid w:val="00917062"/>
    <w:rsid w:val="00921212"/>
    <w:rsid w:val="009216E8"/>
    <w:rsid w:val="00921832"/>
    <w:rsid w:val="009220C1"/>
    <w:rsid w:val="00923B9A"/>
    <w:rsid w:val="00924E91"/>
    <w:rsid w:val="009276B7"/>
    <w:rsid w:val="00927F96"/>
    <w:rsid w:val="0093192E"/>
    <w:rsid w:val="009319A9"/>
    <w:rsid w:val="00932204"/>
    <w:rsid w:val="009325B3"/>
    <w:rsid w:val="00932D59"/>
    <w:rsid w:val="009337EC"/>
    <w:rsid w:val="00933A95"/>
    <w:rsid w:val="00934FA0"/>
    <w:rsid w:val="0093582A"/>
    <w:rsid w:val="00935DC2"/>
    <w:rsid w:val="009368DB"/>
    <w:rsid w:val="0094143F"/>
    <w:rsid w:val="00943C24"/>
    <w:rsid w:val="00944114"/>
    <w:rsid w:val="009444D1"/>
    <w:rsid w:val="009469EC"/>
    <w:rsid w:val="00946AB3"/>
    <w:rsid w:val="00952E54"/>
    <w:rsid w:val="009568FE"/>
    <w:rsid w:val="009574EA"/>
    <w:rsid w:val="00957C8E"/>
    <w:rsid w:val="0096020F"/>
    <w:rsid w:val="00960B67"/>
    <w:rsid w:val="00960CF4"/>
    <w:rsid w:val="00963FAD"/>
    <w:rsid w:val="009646D4"/>
    <w:rsid w:val="00965CB6"/>
    <w:rsid w:val="00966C6F"/>
    <w:rsid w:val="00966CBF"/>
    <w:rsid w:val="00966E39"/>
    <w:rsid w:val="00967274"/>
    <w:rsid w:val="00967AD0"/>
    <w:rsid w:val="00970A04"/>
    <w:rsid w:val="00970E3B"/>
    <w:rsid w:val="0097107C"/>
    <w:rsid w:val="00972934"/>
    <w:rsid w:val="00973EC8"/>
    <w:rsid w:val="00977535"/>
    <w:rsid w:val="00980995"/>
    <w:rsid w:val="00980D0C"/>
    <w:rsid w:val="00980E1F"/>
    <w:rsid w:val="00982DD9"/>
    <w:rsid w:val="0098587C"/>
    <w:rsid w:val="00985ED4"/>
    <w:rsid w:val="009876F1"/>
    <w:rsid w:val="00987B03"/>
    <w:rsid w:val="00991446"/>
    <w:rsid w:val="00991998"/>
    <w:rsid w:val="0099200F"/>
    <w:rsid w:val="00992350"/>
    <w:rsid w:val="00993D10"/>
    <w:rsid w:val="009946B1"/>
    <w:rsid w:val="00994F34"/>
    <w:rsid w:val="009954E0"/>
    <w:rsid w:val="00995825"/>
    <w:rsid w:val="00996753"/>
    <w:rsid w:val="009A06A9"/>
    <w:rsid w:val="009A096D"/>
    <w:rsid w:val="009A18FB"/>
    <w:rsid w:val="009A1DDE"/>
    <w:rsid w:val="009A1FF1"/>
    <w:rsid w:val="009A2415"/>
    <w:rsid w:val="009A29B3"/>
    <w:rsid w:val="009A406B"/>
    <w:rsid w:val="009A4AE8"/>
    <w:rsid w:val="009A603A"/>
    <w:rsid w:val="009A649B"/>
    <w:rsid w:val="009A7A33"/>
    <w:rsid w:val="009B16D1"/>
    <w:rsid w:val="009B2A5F"/>
    <w:rsid w:val="009B326A"/>
    <w:rsid w:val="009B3784"/>
    <w:rsid w:val="009B4268"/>
    <w:rsid w:val="009B4387"/>
    <w:rsid w:val="009B450B"/>
    <w:rsid w:val="009B4C5D"/>
    <w:rsid w:val="009B4EB0"/>
    <w:rsid w:val="009B64E6"/>
    <w:rsid w:val="009B794D"/>
    <w:rsid w:val="009C0C0A"/>
    <w:rsid w:val="009C2722"/>
    <w:rsid w:val="009C27DB"/>
    <w:rsid w:val="009C2BA4"/>
    <w:rsid w:val="009C30B3"/>
    <w:rsid w:val="009C4530"/>
    <w:rsid w:val="009C73B8"/>
    <w:rsid w:val="009D02D7"/>
    <w:rsid w:val="009D08B0"/>
    <w:rsid w:val="009D1AA0"/>
    <w:rsid w:val="009D1B37"/>
    <w:rsid w:val="009D1C8F"/>
    <w:rsid w:val="009D384C"/>
    <w:rsid w:val="009D4D49"/>
    <w:rsid w:val="009D51DC"/>
    <w:rsid w:val="009D568F"/>
    <w:rsid w:val="009D5E66"/>
    <w:rsid w:val="009D718B"/>
    <w:rsid w:val="009D76EA"/>
    <w:rsid w:val="009D7B6E"/>
    <w:rsid w:val="009E0322"/>
    <w:rsid w:val="009E0C30"/>
    <w:rsid w:val="009E0D8A"/>
    <w:rsid w:val="009E3446"/>
    <w:rsid w:val="009E59AA"/>
    <w:rsid w:val="009F0D98"/>
    <w:rsid w:val="009F14F9"/>
    <w:rsid w:val="009F1688"/>
    <w:rsid w:val="009F1855"/>
    <w:rsid w:val="009F2A1E"/>
    <w:rsid w:val="009F3B09"/>
    <w:rsid w:val="009F46E8"/>
    <w:rsid w:val="009F4DC4"/>
    <w:rsid w:val="009F5129"/>
    <w:rsid w:val="009F5BCE"/>
    <w:rsid w:val="009F61C1"/>
    <w:rsid w:val="00A004DF"/>
    <w:rsid w:val="00A005AA"/>
    <w:rsid w:val="00A00971"/>
    <w:rsid w:val="00A01767"/>
    <w:rsid w:val="00A01ED9"/>
    <w:rsid w:val="00A02E6A"/>
    <w:rsid w:val="00A031E7"/>
    <w:rsid w:val="00A033D4"/>
    <w:rsid w:val="00A035CE"/>
    <w:rsid w:val="00A05AFA"/>
    <w:rsid w:val="00A07B03"/>
    <w:rsid w:val="00A07D60"/>
    <w:rsid w:val="00A106D7"/>
    <w:rsid w:val="00A10A02"/>
    <w:rsid w:val="00A10FB6"/>
    <w:rsid w:val="00A110DD"/>
    <w:rsid w:val="00A110E1"/>
    <w:rsid w:val="00A117AB"/>
    <w:rsid w:val="00A117EB"/>
    <w:rsid w:val="00A137BE"/>
    <w:rsid w:val="00A140CE"/>
    <w:rsid w:val="00A14BA9"/>
    <w:rsid w:val="00A157AB"/>
    <w:rsid w:val="00A2011D"/>
    <w:rsid w:val="00A2037C"/>
    <w:rsid w:val="00A22367"/>
    <w:rsid w:val="00A2445C"/>
    <w:rsid w:val="00A24E1F"/>
    <w:rsid w:val="00A24FC2"/>
    <w:rsid w:val="00A254E0"/>
    <w:rsid w:val="00A2621A"/>
    <w:rsid w:val="00A26911"/>
    <w:rsid w:val="00A26DA6"/>
    <w:rsid w:val="00A2751F"/>
    <w:rsid w:val="00A30366"/>
    <w:rsid w:val="00A309CB"/>
    <w:rsid w:val="00A30A2A"/>
    <w:rsid w:val="00A3100A"/>
    <w:rsid w:val="00A31C12"/>
    <w:rsid w:val="00A33D14"/>
    <w:rsid w:val="00A34E60"/>
    <w:rsid w:val="00A3581D"/>
    <w:rsid w:val="00A40A64"/>
    <w:rsid w:val="00A40C1D"/>
    <w:rsid w:val="00A414F5"/>
    <w:rsid w:val="00A42DFD"/>
    <w:rsid w:val="00A43500"/>
    <w:rsid w:val="00A43FD0"/>
    <w:rsid w:val="00A45BE5"/>
    <w:rsid w:val="00A46124"/>
    <w:rsid w:val="00A46467"/>
    <w:rsid w:val="00A47F22"/>
    <w:rsid w:val="00A502F6"/>
    <w:rsid w:val="00A50392"/>
    <w:rsid w:val="00A514DF"/>
    <w:rsid w:val="00A517B0"/>
    <w:rsid w:val="00A51980"/>
    <w:rsid w:val="00A531BD"/>
    <w:rsid w:val="00A542AA"/>
    <w:rsid w:val="00A55895"/>
    <w:rsid w:val="00A55F88"/>
    <w:rsid w:val="00A577CA"/>
    <w:rsid w:val="00A60375"/>
    <w:rsid w:val="00A610F0"/>
    <w:rsid w:val="00A61401"/>
    <w:rsid w:val="00A6190F"/>
    <w:rsid w:val="00A61F7C"/>
    <w:rsid w:val="00A622B9"/>
    <w:rsid w:val="00A65D80"/>
    <w:rsid w:val="00A65D95"/>
    <w:rsid w:val="00A672E6"/>
    <w:rsid w:val="00A6760C"/>
    <w:rsid w:val="00A67C64"/>
    <w:rsid w:val="00A70201"/>
    <w:rsid w:val="00A71791"/>
    <w:rsid w:val="00A72CB1"/>
    <w:rsid w:val="00A72E5C"/>
    <w:rsid w:val="00A73906"/>
    <w:rsid w:val="00A74AE3"/>
    <w:rsid w:val="00A75409"/>
    <w:rsid w:val="00A776D7"/>
    <w:rsid w:val="00A77877"/>
    <w:rsid w:val="00A778FB"/>
    <w:rsid w:val="00A81D7C"/>
    <w:rsid w:val="00A820E1"/>
    <w:rsid w:val="00A82B61"/>
    <w:rsid w:val="00A835B7"/>
    <w:rsid w:val="00A84B6D"/>
    <w:rsid w:val="00A870BE"/>
    <w:rsid w:val="00A875DA"/>
    <w:rsid w:val="00A87D89"/>
    <w:rsid w:val="00A92553"/>
    <w:rsid w:val="00A92A60"/>
    <w:rsid w:val="00A93C0C"/>
    <w:rsid w:val="00A94D7E"/>
    <w:rsid w:val="00A95323"/>
    <w:rsid w:val="00A956A3"/>
    <w:rsid w:val="00A95902"/>
    <w:rsid w:val="00A96E2E"/>
    <w:rsid w:val="00A97153"/>
    <w:rsid w:val="00A97A45"/>
    <w:rsid w:val="00AA0BF2"/>
    <w:rsid w:val="00AA1796"/>
    <w:rsid w:val="00AA207B"/>
    <w:rsid w:val="00AA24F8"/>
    <w:rsid w:val="00AA3D6D"/>
    <w:rsid w:val="00AA5970"/>
    <w:rsid w:val="00AA5B10"/>
    <w:rsid w:val="00AA6030"/>
    <w:rsid w:val="00AA6E8A"/>
    <w:rsid w:val="00AA77D4"/>
    <w:rsid w:val="00AB0DCC"/>
    <w:rsid w:val="00AB1B00"/>
    <w:rsid w:val="00AB1EF7"/>
    <w:rsid w:val="00AB34D2"/>
    <w:rsid w:val="00AB4839"/>
    <w:rsid w:val="00AB61F4"/>
    <w:rsid w:val="00AB621E"/>
    <w:rsid w:val="00AB657E"/>
    <w:rsid w:val="00AB7AF5"/>
    <w:rsid w:val="00AB7FE9"/>
    <w:rsid w:val="00AC16B1"/>
    <w:rsid w:val="00AC23C6"/>
    <w:rsid w:val="00AC2F99"/>
    <w:rsid w:val="00AC3992"/>
    <w:rsid w:val="00AC403D"/>
    <w:rsid w:val="00AC5DA4"/>
    <w:rsid w:val="00AC6222"/>
    <w:rsid w:val="00AC75DB"/>
    <w:rsid w:val="00AC766E"/>
    <w:rsid w:val="00AC785B"/>
    <w:rsid w:val="00AD1035"/>
    <w:rsid w:val="00AD2270"/>
    <w:rsid w:val="00AD5616"/>
    <w:rsid w:val="00AD58D8"/>
    <w:rsid w:val="00AD5DAA"/>
    <w:rsid w:val="00AD6031"/>
    <w:rsid w:val="00AD605E"/>
    <w:rsid w:val="00AD6E2D"/>
    <w:rsid w:val="00AD7B41"/>
    <w:rsid w:val="00AE0F2C"/>
    <w:rsid w:val="00AE28F4"/>
    <w:rsid w:val="00AE2C4E"/>
    <w:rsid w:val="00AE4259"/>
    <w:rsid w:val="00AF1FE2"/>
    <w:rsid w:val="00AF2CC2"/>
    <w:rsid w:val="00AF3006"/>
    <w:rsid w:val="00AF434A"/>
    <w:rsid w:val="00AF5C48"/>
    <w:rsid w:val="00AF618A"/>
    <w:rsid w:val="00AF6907"/>
    <w:rsid w:val="00AF6B70"/>
    <w:rsid w:val="00AF71FC"/>
    <w:rsid w:val="00B00DF7"/>
    <w:rsid w:val="00B00FE6"/>
    <w:rsid w:val="00B014A8"/>
    <w:rsid w:val="00B01C12"/>
    <w:rsid w:val="00B02022"/>
    <w:rsid w:val="00B021E2"/>
    <w:rsid w:val="00B03927"/>
    <w:rsid w:val="00B05BDD"/>
    <w:rsid w:val="00B108FA"/>
    <w:rsid w:val="00B1164D"/>
    <w:rsid w:val="00B130F4"/>
    <w:rsid w:val="00B149F6"/>
    <w:rsid w:val="00B15556"/>
    <w:rsid w:val="00B158C3"/>
    <w:rsid w:val="00B15A00"/>
    <w:rsid w:val="00B15FA6"/>
    <w:rsid w:val="00B16B63"/>
    <w:rsid w:val="00B17A2A"/>
    <w:rsid w:val="00B17B10"/>
    <w:rsid w:val="00B17B30"/>
    <w:rsid w:val="00B17BFD"/>
    <w:rsid w:val="00B20483"/>
    <w:rsid w:val="00B21585"/>
    <w:rsid w:val="00B21699"/>
    <w:rsid w:val="00B21FEE"/>
    <w:rsid w:val="00B22B2C"/>
    <w:rsid w:val="00B23182"/>
    <w:rsid w:val="00B23C8A"/>
    <w:rsid w:val="00B247DA"/>
    <w:rsid w:val="00B2586A"/>
    <w:rsid w:val="00B26349"/>
    <w:rsid w:val="00B263D7"/>
    <w:rsid w:val="00B268D2"/>
    <w:rsid w:val="00B271C7"/>
    <w:rsid w:val="00B279D7"/>
    <w:rsid w:val="00B30FAD"/>
    <w:rsid w:val="00B34A5F"/>
    <w:rsid w:val="00B35691"/>
    <w:rsid w:val="00B37825"/>
    <w:rsid w:val="00B37CCF"/>
    <w:rsid w:val="00B37F28"/>
    <w:rsid w:val="00B4068B"/>
    <w:rsid w:val="00B413EF"/>
    <w:rsid w:val="00B41601"/>
    <w:rsid w:val="00B43300"/>
    <w:rsid w:val="00B4391A"/>
    <w:rsid w:val="00B455B0"/>
    <w:rsid w:val="00B46D9D"/>
    <w:rsid w:val="00B46E73"/>
    <w:rsid w:val="00B47B58"/>
    <w:rsid w:val="00B502C0"/>
    <w:rsid w:val="00B50C63"/>
    <w:rsid w:val="00B51AE4"/>
    <w:rsid w:val="00B52022"/>
    <w:rsid w:val="00B526DD"/>
    <w:rsid w:val="00B53318"/>
    <w:rsid w:val="00B53A6B"/>
    <w:rsid w:val="00B5453C"/>
    <w:rsid w:val="00B546A4"/>
    <w:rsid w:val="00B54829"/>
    <w:rsid w:val="00B55213"/>
    <w:rsid w:val="00B614E9"/>
    <w:rsid w:val="00B61C6D"/>
    <w:rsid w:val="00B61DD9"/>
    <w:rsid w:val="00B70211"/>
    <w:rsid w:val="00B71DFA"/>
    <w:rsid w:val="00B724DB"/>
    <w:rsid w:val="00B72899"/>
    <w:rsid w:val="00B733B6"/>
    <w:rsid w:val="00B73AAB"/>
    <w:rsid w:val="00B73C55"/>
    <w:rsid w:val="00B73FC9"/>
    <w:rsid w:val="00B745F0"/>
    <w:rsid w:val="00B7461F"/>
    <w:rsid w:val="00B77092"/>
    <w:rsid w:val="00B77DD9"/>
    <w:rsid w:val="00B80A5C"/>
    <w:rsid w:val="00B80B25"/>
    <w:rsid w:val="00B80C74"/>
    <w:rsid w:val="00B8253E"/>
    <w:rsid w:val="00B82575"/>
    <w:rsid w:val="00B8380D"/>
    <w:rsid w:val="00B84500"/>
    <w:rsid w:val="00B859BE"/>
    <w:rsid w:val="00B86E37"/>
    <w:rsid w:val="00B87608"/>
    <w:rsid w:val="00B87D5B"/>
    <w:rsid w:val="00B910BE"/>
    <w:rsid w:val="00B934A1"/>
    <w:rsid w:val="00B93C75"/>
    <w:rsid w:val="00B94F23"/>
    <w:rsid w:val="00B95039"/>
    <w:rsid w:val="00B95324"/>
    <w:rsid w:val="00B95353"/>
    <w:rsid w:val="00B95D65"/>
    <w:rsid w:val="00B965D1"/>
    <w:rsid w:val="00BA0590"/>
    <w:rsid w:val="00BA1ABA"/>
    <w:rsid w:val="00BA1D3C"/>
    <w:rsid w:val="00BA2221"/>
    <w:rsid w:val="00BA2521"/>
    <w:rsid w:val="00BA2DF1"/>
    <w:rsid w:val="00BA3562"/>
    <w:rsid w:val="00BA374E"/>
    <w:rsid w:val="00BA3F7D"/>
    <w:rsid w:val="00BA4029"/>
    <w:rsid w:val="00BA4474"/>
    <w:rsid w:val="00BA4580"/>
    <w:rsid w:val="00BA4C27"/>
    <w:rsid w:val="00BB190D"/>
    <w:rsid w:val="00BB1929"/>
    <w:rsid w:val="00BB20B7"/>
    <w:rsid w:val="00BB2E48"/>
    <w:rsid w:val="00BB3535"/>
    <w:rsid w:val="00BB3560"/>
    <w:rsid w:val="00BB361C"/>
    <w:rsid w:val="00BB4895"/>
    <w:rsid w:val="00BB58D0"/>
    <w:rsid w:val="00BB5C85"/>
    <w:rsid w:val="00BB68D2"/>
    <w:rsid w:val="00BB6E9F"/>
    <w:rsid w:val="00BB7F9D"/>
    <w:rsid w:val="00BC1F5A"/>
    <w:rsid w:val="00BC41E4"/>
    <w:rsid w:val="00BC488E"/>
    <w:rsid w:val="00BC637F"/>
    <w:rsid w:val="00BC6E87"/>
    <w:rsid w:val="00BC7E6B"/>
    <w:rsid w:val="00BD100E"/>
    <w:rsid w:val="00BD298B"/>
    <w:rsid w:val="00BD4130"/>
    <w:rsid w:val="00BD45DA"/>
    <w:rsid w:val="00BD5EEA"/>
    <w:rsid w:val="00BD6197"/>
    <w:rsid w:val="00BD700A"/>
    <w:rsid w:val="00BD7541"/>
    <w:rsid w:val="00BD7DB1"/>
    <w:rsid w:val="00BE01C2"/>
    <w:rsid w:val="00BE02B8"/>
    <w:rsid w:val="00BE4AFF"/>
    <w:rsid w:val="00BE4C01"/>
    <w:rsid w:val="00BE5BB2"/>
    <w:rsid w:val="00BE5CC5"/>
    <w:rsid w:val="00BF03C0"/>
    <w:rsid w:val="00BF156D"/>
    <w:rsid w:val="00BF20C0"/>
    <w:rsid w:val="00BF2170"/>
    <w:rsid w:val="00BF465C"/>
    <w:rsid w:val="00BF5002"/>
    <w:rsid w:val="00BF535B"/>
    <w:rsid w:val="00BF6957"/>
    <w:rsid w:val="00BF76E1"/>
    <w:rsid w:val="00C03488"/>
    <w:rsid w:val="00C03B01"/>
    <w:rsid w:val="00C03F86"/>
    <w:rsid w:val="00C0462C"/>
    <w:rsid w:val="00C056D2"/>
    <w:rsid w:val="00C059FE"/>
    <w:rsid w:val="00C070F7"/>
    <w:rsid w:val="00C07708"/>
    <w:rsid w:val="00C077C3"/>
    <w:rsid w:val="00C07A6E"/>
    <w:rsid w:val="00C07B60"/>
    <w:rsid w:val="00C07E6F"/>
    <w:rsid w:val="00C10126"/>
    <w:rsid w:val="00C10CE2"/>
    <w:rsid w:val="00C1179C"/>
    <w:rsid w:val="00C12513"/>
    <w:rsid w:val="00C12978"/>
    <w:rsid w:val="00C1469E"/>
    <w:rsid w:val="00C14881"/>
    <w:rsid w:val="00C16AB3"/>
    <w:rsid w:val="00C1788B"/>
    <w:rsid w:val="00C17ED9"/>
    <w:rsid w:val="00C20A40"/>
    <w:rsid w:val="00C20E32"/>
    <w:rsid w:val="00C211B4"/>
    <w:rsid w:val="00C2147D"/>
    <w:rsid w:val="00C22D26"/>
    <w:rsid w:val="00C235CA"/>
    <w:rsid w:val="00C23EEF"/>
    <w:rsid w:val="00C245FA"/>
    <w:rsid w:val="00C24FE9"/>
    <w:rsid w:val="00C25D5C"/>
    <w:rsid w:val="00C3015F"/>
    <w:rsid w:val="00C30AE2"/>
    <w:rsid w:val="00C31062"/>
    <w:rsid w:val="00C31F09"/>
    <w:rsid w:val="00C32D0C"/>
    <w:rsid w:val="00C3300D"/>
    <w:rsid w:val="00C3328C"/>
    <w:rsid w:val="00C33540"/>
    <w:rsid w:val="00C3454E"/>
    <w:rsid w:val="00C354ED"/>
    <w:rsid w:val="00C36BE2"/>
    <w:rsid w:val="00C4035F"/>
    <w:rsid w:val="00C418DB"/>
    <w:rsid w:val="00C41C41"/>
    <w:rsid w:val="00C43FB9"/>
    <w:rsid w:val="00C44E58"/>
    <w:rsid w:val="00C4529C"/>
    <w:rsid w:val="00C45835"/>
    <w:rsid w:val="00C4602F"/>
    <w:rsid w:val="00C46BD5"/>
    <w:rsid w:val="00C4745B"/>
    <w:rsid w:val="00C50D54"/>
    <w:rsid w:val="00C50E3C"/>
    <w:rsid w:val="00C51783"/>
    <w:rsid w:val="00C520E4"/>
    <w:rsid w:val="00C541AA"/>
    <w:rsid w:val="00C54A3F"/>
    <w:rsid w:val="00C55763"/>
    <w:rsid w:val="00C5634F"/>
    <w:rsid w:val="00C56FB6"/>
    <w:rsid w:val="00C56FDA"/>
    <w:rsid w:val="00C57912"/>
    <w:rsid w:val="00C57DFE"/>
    <w:rsid w:val="00C6049C"/>
    <w:rsid w:val="00C605C4"/>
    <w:rsid w:val="00C60A99"/>
    <w:rsid w:val="00C60C6A"/>
    <w:rsid w:val="00C61CEE"/>
    <w:rsid w:val="00C62BAC"/>
    <w:rsid w:val="00C6322E"/>
    <w:rsid w:val="00C63638"/>
    <w:rsid w:val="00C6408E"/>
    <w:rsid w:val="00C64B7B"/>
    <w:rsid w:val="00C64EAE"/>
    <w:rsid w:val="00C655A5"/>
    <w:rsid w:val="00C65FD2"/>
    <w:rsid w:val="00C66755"/>
    <w:rsid w:val="00C66844"/>
    <w:rsid w:val="00C66C52"/>
    <w:rsid w:val="00C67A65"/>
    <w:rsid w:val="00C67E15"/>
    <w:rsid w:val="00C70634"/>
    <w:rsid w:val="00C70693"/>
    <w:rsid w:val="00C70792"/>
    <w:rsid w:val="00C73635"/>
    <w:rsid w:val="00C758C9"/>
    <w:rsid w:val="00C75A5E"/>
    <w:rsid w:val="00C76912"/>
    <w:rsid w:val="00C77187"/>
    <w:rsid w:val="00C77F72"/>
    <w:rsid w:val="00C81856"/>
    <w:rsid w:val="00C81CEA"/>
    <w:rsid w:val="00C825AE"/>
    <w:rsid w:val="00C82E5F"/>
    <w:rsid w:val="00C842D9"/>
    <w:rsid w:val="00C8451C"/>
    <w:rsid w:val="00C846AC"/>
    <w:rsid w:val="00C8510E"/>
    <w:rsid w:val="00C8620F"/>
    <w:rsid w:val="00C872C7"/>
    <w:rsid w:val="00C876B3"/>
    <w:rsid w:val="00C9021D"/>
    <w:rsid w:val="00C90442"/>
    <w:rsid w:val="00C9055B"/>
    <w:rsid w:val="00C93275"/>
    <w:rsid w:val="00C936EF"/>
    <w:rsid w:val="00C944D1"/>
    <w:rsid w:val="00C95223"/>
    <w:rsid w:val="00C95242"/>
    <w:rsid w:val="00C95A68"/>
    <w:rsid w:val="00C968BB"/>
    <w:rsid w:val="00C976F6"/>
    <w:rsid w:val="00CA2AC0"/>
    <w:rsid w:val="00CA2CD9"/>
    <w:rsid w:val="00CA3127"/>
    <w:rsid w:val="00CA45F3"/>
    <w:rsid w:val="00CA561C"/>
    <w:rsid w:val="00CA56DE"/>
    <w:rsid w:val="00CA5EAD"/>
    <w:rsid w:val="00CA6EA9"/>
    <w:rsid w:val="00CA71F2"/>
    <w:rsid w:val="00CA7F74"/>
    <w:rsid w:val="00CB0AF5"/>
    <w:rsid w:val="00CB1663"/>
    <w:rsid w:val="00CB1FC2"/>
    <w:rsid w:val="00CB2CF9"/>
    <w:rsid w:val="00CB412B"/>
    <w:rsid w:val="00CB44CE"/>
    <w:rsid w:val="00CB4518"/>
    <w:rsid w:val="00CB4B4F"/>
    <w:rsid w:val="00CB4C89"/>
    <w:rsid w:val="00CB6636"/>
    <w:rsid w:val="00CB6A6B"/>
    <w:rsid w:val="00CB6E03"/>
    <w:rsid w:val="00CC1AFA"/>
    <w:rsid w:val="00CC2164"/>
    <w:rsid w:val="00CC3CF6"/>
    <w:rsid w:val="00CC5467"/>
    <w:rsid w:val="00CC647E"/>
    <w:rsid w:val="00CC6ED4"/>
    <w:rsid w:val="00CD311F"/>
    <w:rsid w:val="00CD37D0"/>
    <w:rsid w:val="00CD3CE0"/>
    <w:rsid w:val="00CD42C6"/>
    <w:rsid w:val="00CD4B5C"/>
    <w:rsid w:val="00CD5913"/>
    <w:rsid w:val="00CD6231"/>
    <w:rsid w:val="00CD69D3"/>
    <w:rsid w:val="00CD7605"/>
    <w:rsid w:val="00CE01E3"/>
    <w:rsid w:val="00CE0608"/>
    <w:rsid w:val="00CE231C"/>
    <w:rsid w:val="00CE2DD9"/>
    <w:rsid w:val="00CE36CF"/>
    <w:rsid w:val="00CE3EE9"/>
    <w:rsid w:val="00CE5BCD"/>
    <w:rsid w:val="00CE6328"/>
    <w:rsid w:val="00CE64F6"/>
    <w:rsid w:val="00CF1C37"/>
    <w:rsid w:val="00CF3357"/>
    <w:rsid w:val="00CF42F5"/>
    <w:rsid w:val="00CF503C"/>
    <w:rsid w:val="00CF5E1B"/>
    <w:rsid w:val="00CF5E36"/>
    <w:rsid w:val="00CF69AE"/>
    <w:rsid w:val="00CF7148"/>
    <w:rsid w:val="00CF71D2"/>
    <w:rsid w:val="00CF7862"/>
    <w:rsid w:val="00D012FB"/>
    <w:rsid w:val="00D02AFF"/>
    <w:rsid w:val="00D04543"/>
    <w:rsid w:val="00D062F3"/>
    <w:rsid w:val="00D06BF2"/>
    <w:rsid w:val="00D06C8C"/>
    <w:rsid w:val="00D06E9C"/>
    <w:rsid w:val="00D07A9B"/>
    <w:rsid w:val="00D07C70"/>
    <w:rsid w:val="00D10472"/>
    <w:rsid w:val="00D104B9"/>
    <w:rsid w:val="00D10C7D"/>
    <w:rsid w:val="00D136C2"/>
    <w:rsid w:val="00D14AFD"/>
    <w:rsid w:val="00D15664"/>
    <w:rsid w:val="00D16AB1"/>
    <w:rsid w:val="00D206F6"/>
    <w:rsid w:val="00D20EB4"/>
    <w:rsid w:val="00D21112"/>
    <w:rsid w:val="00D220D9"/>
    <w:rsid w:val="00D236F6"/>
    <w:rsid w:val="00D25DD1"/>
    <w:rsid w:val="00D2681C"/>
    <w:rsid w:val="00D26AB2"/>
    <w:rsid w:val="00D27B44"/>
    <w:rsid w:val="00D27BD8"/>
    <w:rsid w:val="00D31568"/>
    <w:rsid w:val="00D31926"/>
    <w:rsid w:val="00D3338D"/>
    <w:rsid w:val="00D334C6"/>
    <w:rsid w:val="00D342D7"/>
    <w:rsid w:val="00D34759"/>
    <w:rsid w:val="00D35472"/>
    <w:rsid w:val="00D365FC"/>
    <w:rsid w:val="00D36FC4"/>
    <w:rsid w:val="00D4170B"/>
    <w:rsid w:val="00D41D52"/>
    <w:rsid w:val="00D43156"/>
    <w:rsid w:val="00D45703"/>
    <w:rsid w:val="00D46092"/>
    <w:rsid w:val="00D46332"/>
    <w:rsid w:val="00D4773B"/>
    <w:rsid w:val="00D501F0"/>
    <w:rsid w:val="00D545E2"/>
    <w:rsid w:val="00D54893"/>
    <w:rsid w:val="00D54C40"/>
    <w:rsid w:val="00D54CA4"/>
    <w:rsid w:val="00D567A2"/>
    <w:rsid w:val="00D56861"/>
    <w:rsid w:val="00D56A3A"/>
    <w:rsid w:val="00D57F1D"/>
    <w:rsid w:val="00D6158E"/>
    <w:rsid w:val="00D62333"/>
    <w:rsid w:val="00D62900"/>
    <w:rsid w:val="00D65349"/>
    <w:rsid w:val="00D65B50"/>
    <w:rsid w:val="00D65F2D"/>
    <w:rsid w:val="00D676D4"/>
    <w:rsid w:val="00D71244"/>
    <w:rsid w:val="00D7219D"/>
    <w:rsid w:val="00D72264"/>
    <w:rsid w:val="00D72535"/>
    <w:rsid w:val="00D726F3"/>
    <w:rsid w:val="00D727A9"/>
    <w:rsid w:val="00D745C6"/>
    <w:rsid w:val="00D76312"/>
    <w:rsid w:val="00D77AE2"/>
    <w:rsid w:val="00D805A8"/>
    <w:rsid w:val="00D8098C"/>
    <w:rsid w:val="00D8209B"/>
    <w:rsid w:val="00D83BDB"/>
    <w:rsid w:val="00D84D64"/>
    <w:rsid w:val="00D8500A"/>
    <w:rsid w:val="00D85A2E"/>
    <w:rsid w:val="00D87BD7"/>
    <w:rsid w:val="00D90097"/>
    <w:rsid w:val="00D90388"/>
    <w:rsid w:val="00D931F9"/>
    <w:rsid w:val="00D9481F"/>
    <w:rsid w:val="00D9489D"/>
    <w:rsid w:val="00D96C87"/>
    <w:rsid w:val="00D97697"/>
    <w:rsid w:val="00DA00E6"/>
    <w:rsid w:val="00DA16A5"/>
    <w:rsid w:val="00DA23CA"/>
    <w:rsid w:val="00DA4ABD"/>
    <w:rsid w:val="00DA4EFB"/>
    <w:rsid w:val="00DA55F6"/>
    <w:rsid w:val="00DA5B21"/>
    <w:rsid w:val="00DA5E02"/>
    <w:rsid w:val="00DA5EEE"/>
    <w:rsid w:val="00DA781B"/>
    <w:rsid w:val="00DB02A6"/>
    <w:rsid w:val="00DB0DAF"/>
    <w:rsid w:val="00DB23C2"/>
    <w:rsid w:val="00DB2CEE"/>
    <w:rsid w:val="00DB3D26"/>
    <w:rsid w:val="00DB4096"/>
    <w:rsid w:val="00DB5315"/>
    <w:rsid w:val="00DB61FC"/>
    <w:rsid w:val="00DC0389"/>
    <w:rsid w:val="00DC10B6"/>
    <w:rsid w:val="00DC2202"/>
    <w:rsid w:val="00DC2AA6"/>
    <w:rsid w:val="00DC31DA"/>
    <w:rsid w:val="00DC3C22"/>
    <w:rsid w:val="00DC3FC8"/>
    <w:rsid w:val="00DC41CF"/>
    <w:rsid w:val="00DC77C1"/>
    <w:rsid w:val="00DD00E0"/>
    <w:rsid w:val="00DD0769"/>
    <w:rsid w:val="00DD07B7"/>
    <w:rsid w:val="00DD09AC"/>
    <w:rsid w:val="00DD18B6"/>
    <w:rsid w:val="00DD1F6D"/>
    <w:rsid w:val="00DD3123"/>
    <w:rsid w:val="00DD323C"/>
    <w:rsid w:val="00DD3EF1"/>
    <w:rsid w:val="00DD47FC"/>
    <w:rsid w:val="00DD5D0C"/>
    <w:rsid w:val="00DD6532"/>
    <w:rsid w:val="00DE4DCF"/>
    <w:rsid w:val="00DE6AF2"/>
    <w:rsid w:val="00DE7A45"/>
    <w:rsid w:val="00DF12FF"/>
    <w:rsid w:val="00DF2E2F"/>
    <w:rsid w:val="00DF38EE"/>
    <w:rsid w:val="00DF3B52"/>
    <w:rsid w:val="00DF4404"/>
    <w:rsid w:val="00DF55AD"/>
    <w:rsid w:val="00DF62A1"/>
    <w:rsid w:val="00E00AA5"/>
    <w:rsid w:val="00E00E09"/>
    <w:rsid w:val="00E0109A"/>
    <w:rsid w:val="00E0117D"/>
    <w:rsid w:val="00E01B3A"/>
    <w:rsid w:val="00E02F7C"/>
    <w:rsid w:val="00E031B1"/>
    <w:rsid w:val="00E03AA7"/>
    <w:rsid w:val="00E04889"/>
    <w:rsid w:val="00E04E0C"/>
    <w:rsid w:val="00E054D9"/>
    <w:rsid w:val="00E063F8"/>
    <w:rsid w:val="00E06DBE"/>
    <w:rsid w:val="00E07E0E"/>
    <w:rsid w:val="00E10F86"/>
    <w:rsid w:val="00E112BF"/>
    <w:rsid w:val="00E1222F"/>
    <w:rsid w:val="00E14967"/>
    <w:rsid w:val="00E15CB8"/>
    <w:rsid w:val="00E15D0C"/>
    <w:rsid w:val="00E15F09"/>
    <w:rsid w:val="00E16DFB"/>
    <w:rsid w:val="00E1768C"/>
    <w:rsid w:val="00E23295"/>
    <w:rsid w:val="00E23F71"/>
    <w:rsid w:val="00E2457E"/>
    <w:rsid w:val="00E24B7D"/>
    <w:rsid w:val="00E256C3"/>
    <w:rsid w:val="00E25929"/>
    <w:rsid w:val="00E25D84"/>
    <w:rsid w:val="00E2748A"/>
    <w:rsid w:val="00E2763B"/>
    <w:rsid w:val="00E3300C"/>
    <w:rsid w:val="00E34B3B"/>
    <w:rsid w:val="00E34BF2"/>
    <w:rsid w:val="00E35F43"/>
    <w:rsid w:val="00E377D8"/>
    <w:rsid w:val="00E405DE"/>
    <w:rsid w:val="00E40E25"/>
    <w:rsid w:val="00E41952"/>
    <w:rsid w:val="00E419D6"/>
    <w:rsid w:val="00E423FF"/>
    <w:rsid w:val="00E42E9E"/>
    <w:rsid w:val="00E43E5E"/>
    <w:rsid w:val="00E456E1"/>
    <w:rsid w:val="00E45B48"/>
    <w:rsid w:val="00E45C2E"/>
    <w:rsid w:val="00E461E5"/>
    <w:rsid w:val="00E46B2C"/>
    <w:rsid w:val="00E46F08"/>
    <w:rsid w:val="00E4714A"/>
    <w:rsid w:val="00E516E4"/>
    <w:rsid w:val="00E51DA0"/>
    <w:rsid w:val="00E51F9C"/>
    <w:rsid w:val="00E5456F"/>
    <w:rsid w:val="00E57264"/>
    <w:rsid w:val="00E57D44"/>
    <w:rsid w:val="00E61B94"/>
    <w:rsid w:val="00E623B7"/>
    <w:rsid w:val="00E63569"/>
    <w:rsid w:val="00E63B58"/>
    <w:rsid w:val="00E641EC"/>
    <w:rsid w:val="00E64BF9"/>
    <w:rsid w:val="00E66537"/>
    <w:rsid w:val="00E70468"/>
    <w:rsid w:val="00E70BFA"/>
    <w:rsid w:val="00E71266"/>
    <w:rsid w:val="00E7197D"/>
    <w:rsid w:val="00E71CB0"/>
    <w:rsid w:val="00E7272D"/>
    <w:rsid w:val="00E72D46"/>
    <w:rsid w:val="00E74909"/>
    <w:rsid w:val="00E76030"/>
    <w:rsid w:val="00E76E52"/>
    <w:rsid w:val="00E825DF"/>
    <w:rsid w:val="00E83590"/>
    <w:rsid w:val="00E83D3F"/>
    <w:rsid w:val="00E85B91"/>
    <w:rsid w:val="00E85C65"/>
    <w:rsid w:val="00E868B0"/>
    <w:rsid w:val="00E86E66"/>
    <w:rsid w:val="00E874B0"/>
    <w:rsid w:val="00E87E84"/>
    <w:rsid w:val="00E91230"/>
    <w:rsid w:val="00E9125D"/>
    <w:rsid w:val="00E918C5"/>
    <w:rsid w:val="00E92751"/>
    <w:rsid w:val="00E937CC"/>
    <w:rsid w:val="00E94DFE"/>
    <w:rsid w:val="00E95B09"/>
    <w:rsid w:val="00E967B1"/>
    <w:rsid w:val="00E96E59"/>
    <w:rsid w:val="00EA1A99"/>
    <w:rsid w:val="00EA2EC0"/>
    <w:rsid w:val="00EA540F"/>
    <w:rsid w:val="00EB22AF"/>
    <w:rsid w:val="00EB2ECD"/>
    <w:rsid w:val="00EB30D8"/>
    <w:rsid w:val="00EB3E98"/>
    <w:rsid w:val="00EB402C"/>
    <w:rsid w:val="00EB412F"/>
    <w:rsid w:val="00EB424A"/>
    <w:rsid w:val="00EB4326"/>
    <w:rsid w:val="00EB6C14"/>
    <w:rsid w:val="00EC064C"/>
    <w:rsid w:val="00EC258F"/>
    <w:rsid w:val="00EC2891"/>
    <w:rsid w:val="00EC3A0A"/>
    <w:rsid w:val="00EC4696"/>
    <w:rsid w:val="00EC4FF2"/>
    <w:rsid w:val="00EC6277"/>
    <w:rsid w:val="00EC6AAE"/>
    <w:rsid w:val="00EC7C10"/>
    <w:rsid w:val="00EC7D8B"/>
    <w:rsid w:val="00ED0CAF"/>
    <w:rsid w:val="00ED13E2"/>
    <w:rsid w:val="00ED15D8"/>
    <w:rsid w:val="00ED38A9"/>
    <w:rsid w:val="00ED38F5"/>
    <w:rsid w:val="00ED39C1"/>
    <w:rsid w:val="00ED3B06"/>
    <w:rsid w:val="00ED5667"/>
    <w:rsid w:val="00ED68BA"/>
    <w:rsid w:val="00ED6DCD"/>
    <w:rsid w:val="00ED6DF0"/>
    <w:rsid w:val="00ED72BA"/>
    <w:rsid w:val="00ED7C47"/>
    <w:rsid w:val="00EE34A1"/>
    <w:rsid w:val="00EE40A4"/>
    <w:rsid w:val="00EE5AC0"/>
    <w:rsid w:val="00EE7053"/>
    <w:rsid w:val="00EE7577"/>
    <w:rsid w:val="00EE7AA6"/>
    <w:rsid w:val="00EF0CCD"/>
    <w:rsid w:val="00EF1093"/>
    <w:rsid w:val="00EF205E"/>
    <w:rsid w:val="00EF3141"/>
    <w:rsid w:val="00EF65C9"/>
    <w:rsid w:val="00EF6678"/>
    <w:rsid w:val="00EF6759"/>
    <w:rsid w:val="00EF6B77"/>
    <w:rsid w:val="00EF6C04"/>
    <w:rsid w:val="00F003EF"/>
    <w:rsid w:val="00F0062E"/>
    <w:rsid w:val="00F00878"/>
    <w:rsid w:val="00F009EE"/>
    <w:rsid w:val="00F00B16"/>
    <w:rsid w:val="00F00E6A"/>
    <w:rsid w:val="00F01B6C"/>
    <w:rsid w:val="00F023EF"/>
    <w:rsid w:val="00F02FB6"/>
    <w:rsid w:val="00F03A89"/>
    <w:rsid w:val="00F03AD7"/>
    <w:rsid w:val="00F03F8A"/>
    <w:rsid w:val="00F0431C"/>
    <w:rsid w:val="00F05935"/>
    <w:rsid w:val="00F06901"/>
    <w:rsid w:val="00F10BA7"/>
    <w:rsid w:val="00F12982"/>
    <w:rsid w:val="00F13455"/>
    <w:rsid w:val="00F15FC0"/>
    <w:rsid w:val="00F16A8F"/>
    <w:rsid w:val="00F211C5"/>
    <w:rsid w:val="00F22998"/>
    <w:rsid w:val="00F22A8D"/>
    <w:rsid w:val="00F22E2E"/>
    <w:rsid w:val="00F23434"/>
    <w:rsid w:val="00F2368A"/>
    <w:rsid w:val="00F23726"/>
    <w:rsid w:val="00F26243"/>
    <w:rsid w:val="00F27E24"/>
    <w:rsid w:val="00F303F3"/>
    <w:rsid w:val="00F30704"/>
    <w:rsid w:val="00F31EE7"/>
    <w:rsid w:val="00F323C0"/>
    <w:rsid w:val="00F330F0"/>
    <w:rsid w:val="00F34E73"/>
    <w:rsid w:val="00F35ACF"/>
    <w:rsid w:val="00F35F4C"/>
    <w:rsid w:val="00F371B9"/>
    <w:rsid w:val="00F37BBF"/>
    <w:rsid w:val="00F40188"/>
    <w:rsid w:val="00F40ADF"/>
    <w:rsid w:val="00F412DB"/>
    <w:rsid w:val="00F41657"/>
    <w:rsid w:val="00F41B37"/>
    <w:rsid w:val="00F423B7"/>
    <w:rsid w:val="00F4351E"/>
    <w:rsid w:val="00F43A48"/>
    <w:rsid w:val="00F43D32"/>
    <w:rsid w:val="00F43F2E"/>
    <w:rsid w:val="00F44E1B"/>
    <w:rsid w:val="00F45753"/>
    <w:rsid w:val="00F465D4"/>
    <w:rsid w:val="00F46F29"/>
    <w:rsid w:val="00F47928"/>
    <w:rsid w:val="00F50BC9"/>
    <w:rsid w:val="00F52BFD"/>
    <w:rsid w:val="00F5338D"/>
    <w:rsid w:val="00F55B90"/>
    <w:rsid w:val="00F56FFB"/>
    <w:rsid w:val="00F60434"/>
    <w:rsid w:val="00F61BB5"/>
    <w:rsid w:val="00F61DAF"/>
    <w:rsid w:val="00F62015"/>
    <w:rsid w:val="00F6276C"/>
    <w:rsid w:val="00F62BC9"/>
    <w:rsid w:val="00F64B51"/>
    <w:rsid w:val="00F66958"/>
    <w:rsid w:val="00F670D0"/>
    <w:rsid w:val="00F675B3"/>
    <w:rsid w:val="00F67E4D"/>
    <w:rsid w:val="00F70EFE"/>
    <w:rsid w:val="00F70F33"/>
    <w:rsid w:val="00F711D1"/>
    <w:rsid w:val="00F72B4F"/>
    <w:rsid w:val="00F7363D"/>
    <w:rsid w:val="00F73DF7"/>
    <w:rsid w:val="00F74CF4"/>
    <w:rsid w:val="00F75093"/>
    <w:rsid w:val="00F75F51"/>
    <w:rsid w:val="00F81885"/>
    <w:rsid w:val="00F81AFA"/>
    <w:rsid w:val="00F84A59"/>
    <w:rsid w:val="00F84C9C"/>
    <w:rsid w:val="00F856FB"/>
    <w:rsid w:val="00F90508"/>
    <w:rsid w:val="00F9054F"/>
    <w:rsid w:val="00F916A3"/>
    <w:rsid w:val="00F91895"/>
    <w:rsid w:val="00F932B5"/>
    <w:rsid w:val="00F93446"/>
    <w:rsid w:val="00F9447B"/>
    <w:rsid w:val="00F95A04"/>
    <w:rsid w:val="00F96910"/>
    <w:rsid w:val="00F976E5"/>
    <w:rsid w:val="00F97A76"/>
    <w:rsid w:val="00FA0ADA"/>
    <w:rsid w:val="00FA2837"/>
    <w:rsid w:val="00FA29FA"/>
    <w:rsid w:val="00FA2CA1"/>
    <w:rsid w:val="00FA361E"/>
    <w:rsid w:val="00FA3F54"/>
    <w:rsid w:val="00FA40ED"/>
    <w:rsid w:val="00FA447F"/>
    <w:rsid w:val="00FA5139"/>
    <w:rsid w:val="00FA57C1"/>
    <w:rsid w:val="00FA650F"/>
    <w:rsid w:val="00FB04A9"/>
    <w:rsid w:val="00FB06C2"/>
    <w:rsid w:val="00FB0BA7"/>
    <w:rsid w:val="00FB302E"/>
    <w:rsid w:val="00FB39E2"/>
    <w:rsid w:val="00FB44A3"/>
    <w:rsid w:val="00FB5297"/>
    <w:rsid w:val="00FB56E5"/>
    <w:rsid w:val="00FB646C"/>
    <w:rsid w:val="00FB6495"/>
    <w:rsid w:val="00FB7AF2"/>
    <w:rsid w:val="00FC0C7E"/>
    <w:rsid w:val="00FC1EFF"/>
    <w:rsid w:val="00FC3134"/>
    <w:rsid w:val="00FC354C"/>
    <w:rsid w:val="00FC39C1"/>
    <w:rsid w:val="00FC5382"/>
    <w:rsid w:val="00FC5409"/>
    <w:rsid w:val="00FC6BCA"/>
    <w:rsid w:val="00FC7696"/>
    <w:rsid w:val="00FC792F"/>
    <w:rsid w:val="00FD06AF"/>
    <w:rsid w:val="00FD06C8"/>
    <w:rsid w:val="00FD0B9A"/>
    <w:rsid w:val="00FD3F90"/>
    <w:rsid w:val="00FD5309"/>
    <w:rsid w:val="00FD6738"/>
    <w:rsid w:val="00FD6EA8"/>
    <w:rsid w:val="00FD7AC0"/>
    <w:rsid w:val="00FE077F"/>
    <w:rsid w:val="00FE07FC"/>
    <w:rsid w:val="00FE1B3C"/>
    <w:rsid w:val="00FE1E19"/>
    <w:rsid w:val="00FE378A"/>
    <w:rsid w:val="00FE4583"/>
    <w:rsid w:val="00FE45C0"/>
    <w:rsid w:val="00FE6143"/>
    <w:rsid w:val="00FE73A9"/>
    <w:rsid w:val="00FF0E43"/>
    <w:rsid w:val="00FF2461"/>
    <w:rsid w:val="00FF2A13"/>
    <w:rsid w:val="00FF2B25"/>
    <w:rsid w:val="00FF31F9"/>
    <w:rsid w:val="00FF3BB8"/>
    <w:rsid w:val="00FF43F3"/>
    <w:rsid w:val="00FF4430"/>
    <w:rsid w:val="00FF55E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A6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277"/>
    <w:pPr>
      <w:spacing w:after="0" w:line="240" w:lineRule="auto"/>
    </w:pPr>
    <w:rPr>
      <w:rFonts w:ascii="Times New Roman" w:hAnsi="Times New Roman" w:cs="Times New Roman"/>
      <w:sz w:val="24"/>
      <w:szCs w:val="24"/>
      <w:lang w:eastAsia="es-EC"/>
    </w:rPr>
  </w:style>
  <w:style w:type="paragraph" w:styleId="Ttulo1">
    <w:name w:val="heading 1"/>
    <w:basedOn w:val="Normal"/>
    <w:next w:val="Normal"/>
    <w:link w:val="Ttulo1Car"/>
    <w:uiPriority w:val="9"/>
    <w:qFormat/>
    <w:rsid w:val="00F23434"/>
    <w:pPr>
      <w:keepNext/>
      <w:keepLines/>
      <w:spacing w:before="240"/>
      <w:outlineLvl w:val="0"/>
    </w:pPr>
    <w:rPr>
      <w:rFonts w:ascii="Arial" w:eastAsiaTheme="majorEastAsia" w:hAnsi="Arial" w:cstheme="majorBidi"/>
      <w:b/>
      <w:sz w:val="28"/>
      <w:szCs w:val="32"/>
    </w:rPr>
  </w:style>
  <w:style w:type="paragraph" w:styleId="Ttulo2">
    <w:name w:val="heading 2"/>
    <w:basedOn w:val="Normal"/>
    <w:next w:val="Normal"/>
    <w:link w:val="Ttulo2Car"/>
    <w:qFormat/>
    <w:rsid w:val="00FB04A9"/>
    <w:pPr>
      <w:keepNext/>
      <w:spacing w:after="120"/>
      <w:outlineLvl w:val="1"/>
    </w:pPr>
    <w:rPr>
      <w:rFonts w:ascii="Arial" w:eastAsia="Times New Roman" w:hAnsi="Arial"/>
      <w:b/>
      <w:bCs/>
      <w:lang w:eastAsia="en-US"/>
    </w:rPr>
  </w:style>
  <w:style w:type="paragraph" w:styleId="Ttulo3">
    <w:name w:val="heading 3"/>
    <w:basedOn w:val="Normal"/>
    <w:next w:val="Normal"/>
    <w:link w:val="Ttulo3Car"/>
    <w:uiPriority w:val="9"/>
    <w:unhideWhenUsed/>
    <w:qFormat/>
    <w:rsid w:val="00F23434"/>
    <w:pPr>
      <w:keepNext/>
      <w:keepLines/>
      <w:spacing w:before="200"/>
      <w:outlineLvl w:val="2"/>
    </w:pPr>
    <w:rPr>
      <w:rFonts w:ascii="Arial" w:eastAsiaTheme="majorEastAsia" w:hAnsi="Arial" w:cstheme="majorBidi"/>
      <w:b/>
      <w:bCs/>
    </w:rPr>
  </w:style>
  <w:style w:type="paragraph" w:styleId="Ttulo4">
    <w:name w:val="heading 4"/>
    <w:basedOn w:val="Normal"/>
    <w:next w:val="Normal"/>
    <w:link w:val="Ttulo4Car"/>
    <w:uiPriority w:val="9"/>
    <w:semiHidden/>
    <w:unhideWhenUsed/>
    <w:qFormat/>
    <w:rsid w:val="003D1D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3434"/>
    <w:rPr>
      <w:rFonts w:ascii="Arial" w:eastAsiaTheme="majorEastAsia" w:hAnsi="Arial" w:cstheme="majorBidi"/>
      <w:b/>
      <w:sz w:val="28"/>
      <w:szCs w:val="32"/>
      <w:lang w:eastAsia="es-EC"/>
    </w:rPr>
  </w:style>
  <w:style w:type="character" w:customStyle="1" w:styleId="Ttulo2Car">
    <w:name w:val="Título 2 Car"/>
    <w:basedOn w:val="Fuentedeprrafopredeter"/>
    <w:link w:val="Ttulo2"/>
    <w:rsid w:val="00FB04A9"/>
    <w:rPr>
      <w:rFonts w:ascii="Arial" w:eastAsia="Times New Roman" w:hAnsi="Arial" w:cs="Times New Roman"/>
      <w:b/>
      <w:bCs/>
      <w:sz w:val="24"/>
      <w:szCs w:val="24"/>
    </w:rPr>
  </w:style>
  <w:style w:type="character" w:customStyle="1" w:styleId="Ttulo3Car">
    <w:name w:val="Título 3 Car"/>
    <w:basedOn w:val="Fuentedeprrafopredeter"/>
    <w:link w:val="Ttulo3"/>
    <w:uiPriority w:val="9"/>
    <w:rsid w:val="00F23434"/>
    <w:rPr>
      <w:rFonts w:ascii="Arial" w:eastAsiaTheme="majorEastAsia" w:hAnsi="Arial" w:cstheme="majorBidi"/>
      <w:b/>
      <w:bCs/>
      <w:sz w:val="24"/>
      <w:szCs w:val="24"/>
      <w:lang w:eastAsia="es-EC"/>
    </w:rPr>
  </w:style>
  <w:style w:type="character" w:customStyle="1" w:styleId="Ttulo4Car">
    <w:name w:val="Título 4 Car"/>
    <w:basedOn w:val="Fuentedeprrafopredeter"/>
    <w:link w:val="Ttulo4"/>
    <w:uiPriority w:val="9"/>
    <w:semiHidden/>
    <w:rsid w:val="003D1DD9"/>
    <w:rPr>
      <w:rFonts w:asciiTheme="majorHAnsi" w:eastAsiaTheme="majorEastAsia" w:hAnsiTheme="majorHAnsi" w:cstheme="majorBidi"/>
      <w:b/>
      <w:bCs/>
      <w:i/>
      <w:iCs/>
      <w:color w:val="4F81BD" w:themeColor="accent1"/>
      <w:sz w:val="24"/>
      <w:szCs w:val="24"/>
      <w:lang w:eastAsia="es-EC"/>
    </w:rPr>
  </w:style>
  <w:style w:type="paragraph" w:styleId="Prrafodelista">
    <w:name w:val="List Paragraph"/>
    <w:aliases w:val="TIT 2 IND,Lista vistosa - Énfasis 11,Capítulo,Párrafo de lista SUBCAPITULO,Párrafo de lista1,Colorful List - Accent 11"/>
    <w:basedOn w:val="Normal"/>
    <w:link w:val="PrrafodelistaCar"/>
    <w:uiPriority w:val="99"/>
    <w:qFormat/>
    <w:rsid w:val="008A17CB"/>
    <w:pPr>
      <w:ind w:left="720"/>
      <w:contextualSpacing/>
    </w:pPr>
  </w:style>
  <w:style w:type="character" w:customStyle="1" w:styleId="PrrafodelistaCar">
    <w:name w:val="Párrafo de lista Car"/>
    <w:aliases w:val="TIT 2 IND Car,Lista vistosa - Énfasis 11 Car,Capítulo Car,Párrafo de lista SUBCAPITULO Car,Párrafo de lista1 Car,Colorful List - Accent 11 Car"/>
    <w:link w:val="Prrafodelista"/>
    <w:uiPriority w:val="99"/>
    <w:locked/>
    <w:rsid w:val="008A17CB"/>
    <w:rPr>
      <w:rFonts w:ascii="Times New Roman" w:hAnsi="Times New Roman" w:cs="Times New Roman"/>
      <w:sz w:val="24"/>
      <w:szCs w:val="24"/>
      <w:lang w:eastAsia="es-EC"/>
    </w:rPr>
  </w:style>
  <w:style w:type="paragraph" w:styleId="NormalWeb">
    <w:name w:val="Normal (Web)"/>
    <w:basedOn w:val="Normal"/>
    <w:uiPriority w:val="99"/>
    <w:rsid w:val="008A17CB"/>
    <w:pPr>
      <w:spacing w:before="100" w:beforeAutospacing="1" w:after="100" w:afterAutospacing="1"/>
    </w:pPr>
    <w:rPr>
      <w:rFonts w:eastAsia="Times New Roman"/>
      <w:lang w:val="es-ES" w:eastAsia="es-ES"/>
    </w:rPr>
  </w:style>
  <w:style w:type="character" w:customStyle="1" w:styleId="object">
    <w:name w:val="object"/>
    <w:basedOn w:val="Fuentedeprrafopredeter"/>
    <w:rsid w:val="008A17CB"/>
  </w:style>
  <w:style w:type="paragraph" w:customStyle="1" w:styleId="Default">
    <w:name w:val="Default"/>
    <w:rsid w:val="0099199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91998"/>
    <w:rPr>
      <w:rFonts w:ascii="Tahoma" w:hAnsi="Tahoma" w:cs="Tahoma"/>
      <w:sz w:val="16"/>
      <w:szCs w:val="16"/>
    </w:rPr>
  </w:style>
  <w:style w:type="character" w:customStyle="1" w:styleId="TextodegloboCar">
    <w:name w:val="Texto de globo Car"/>
    <w:basedOn w:val="Fuentedeprrafopredeter"/>
    <w:link w:val="Textodeglobo"/>
    <w:uiPriority w:val="99"/>
    <w:semiHidden/>
    <w:rsid w:val="00991998"/>
    <w:rPr>
      <w:rFonts w:ascii="Tahoma" w:hAnsi="Tahoma" w:cs="Tahoma"/>
      <w:sz w:val="16"/>
      <w:szCs w:val="16"/>
      <w:lang w:eastAsia="es-EC"/>
    </w:rPr>
  </w:style>
  <w:style w:type="paragraph" w:styleId="Textonotapie">
    <w:name w:val="footnote text"/>
    <w:basedOn w:val="Normal"/>
    <w:link w:val="TextonotapieCar"/>
    <w:unhideWhenUsed/>
    <w:rsid w:val="000C7AB9"/>
    <w:rPr>
      <w:rFonts w:eastAsia="Times New Roman"/>
      <w:sz w:val="20"/>
      <w:szCs w:val="20"/>
      <w:lang w:val="es-ES" w:eastAsia="es-ES"/>
    </w:rPr>
  </w:style>
  <w:style w:type="character" w:customStyle="1" w:styleId="TextonotapieCar">
    <w:name w:val="Texto nota pie Car"/>
    <w:basedOn w:val="Fuentedeprrafopredeter"/>
    <w:link w:val="Textonotapie"/>
    <w:rsid w:val="000C7AB9"/>
    <w:rPr>
      <w:rFonts w:ascii="Times New Roman" w:eastAsia="Times New Roman" w:hAnsi="Times New Roman" w:cs="Times New Roman"/>
      <w:sz w:val="20"/>
      <w:szCs w:val="20"/>
      <w:lang w:val="es-ES" w:eastAsia="es-ES"/>
    </w:rPr>
  </w:style>
  <w:style w:type="paragraph" w:styleId="Ttulo">
    <w:name w:val="Title"/>
    <w:aliases w:val="Título 1.1"/>
    <w:basedOn w:val="Normal"/>
    <w:link w:val="TtuloCar"/>
    <w:qFormat/>
    <w:rsid w:val="00FB04A9"/>
    <w:rPr>
      <w:rFonts w:ascii="Arial" w:eastAsia="Times New Roman" w:hAnsi="Arial" w:cs="Arial"/>
      <w:b/>
      <w:bCs/>
      <w:sz w:val="28"/>
      <w:lang w:val="es-ES" w:eastAsia="es-ES"/>
    </w:rPr>
  </w:style>
  <w:style w:type="character" w:customStyle="1" w:styleId="TtuloCar">
    <w:name w:val="Título Car"/>
    <w:aliases w:val="Título 1.1 Car"/>
    <w:basedOn w:val="Fuentedeprrafopredeter"/>
    <w:link w:val="Ttulo"/>
    <w:rsid w:val="00FB04A9"/>
    <w:rPr>
      <w:rFonts w:ascii="Arial" w:eastAsia="Times New Roman" w:hAnsi="Arial" w:cs="Arial"/>
      <w:b/>
      <w:bCs/>
      <w:sz w:val="28"/>
      <w:szCs w:val="24"/>
      <w:lang w:val="es-ES" w:eastAsia="es-ES"/>
    </w:rPr>
  </w:style>
  <w:style w:type="paragraph" w:styleId="Subttulo">
    <w:name w:val="Subtitle"/>
    <w:basedOn w:val="Normal"/>
    <w:link w:val="SubttuloCar"/>
    <w:qFormat/>
    <w:rsid w:val="000C7AB9"/>
    <w:pPr>
      <w:jc w:val="both"/>
    </w:pPr>
    <w:rPr>
      <w:rFonts w:ascii="Arial" w:eastAsia="Times New Roman" w:hAnsi="Arial" w:cs="Arial"/>
      <w:b/>
      <w:bCs/>
      <w:i/>
      <w:iCs/>
      <w:sz w:val="20"/>
      <w:lang w:val="es-ES" w:eastAsia="es-ES"/>
    </w:rPr>
  </w:style>
  <w:style w:type="character" w:customStyle="1" w:styleId="SubttuloCar">
    <w:name w:val="Subtítulo Car"/>
    <w:basedOn w:val="Fuentedeprrafopredeter"/>
    <w:link w:val="Subttulo"/>
    <w:rsid w:val="000C7AB9"/>
    <w:rPr>
      <w:rFonts w:ascii="Arial" w:eastAsia="Times New Roman" w:hAnsi="Arial" w:cs="Arial"/>
      <w:b/>
      <w:bCs/>
      <w:i/>
      <w:iCs/>
      <w:sz w:val="20"/>
      <w:szCs w:val="24"/>
      <w:lang w:val="es-ES" w:eastAsia="es-ES"/>
    </w:rPr>
  </w:style>
  <w:style w:type="paragraph" w:styleId="Textoindependiente3">
    <w:name w:val="Body Text 3"/>
    <w:basedOn w:val="Normal"/>
    <w:link w:val="Textoindependiente3Car"/>
    <w:semiHidden/>
    <w:unhideWhenUsed/>
    <w:rsid w:val="000C7AB9"/>
    <w:rPr>
      <w:rFonts w:ascii="Arial" w:eastAsia="Times New Roman" w:hAnsi="Arial" w:cs="Arial"/>
      <w:b/>
      <w:bCs/>
      <w:sz w:val="22"/>
      <w:lang w:val="es-ES" w:eastAsia="es-ES"/>
    </w:rPr>
  </w:style>
  <w:style w:type="character" w:customStyle="1" w:styleId="Textoindependiente3Car">
    <w:name w:val="Texto independiente 3 Car"/>
    <w:basedOn w:val="Fuentedeprrafopredeter"/>
    <w:link w:val="Textoindependiente3"/>
    <w:semiHidden/>
    <w:rsid w:val="000C7AB9"/>
    <w:rPr>
      <w:rFonts w:ascii="Arial" w:eastAsia="Times New Roman" w:hAnsi="Arial" w:cs="Arial"/>
      <w:b/>
      <w:bCs/>
      <w:szCs w:val="24"/>
      <w:lang w:val="es-ES" w:eastAsia="es-ES"/>
    </w:rPr>
  </w:style>
  <w:style w:type="character" w:styleId="Refdenotaalpie">
    <w:name w:val="footnote reference"/>
    <w:basedOn w:val="Fuentedeprrafopredeter"/>
    <w:unhideWhenUsed/>
    <w:rsid w:val="000C7AB9"/>
    <w:rPr>
      <w:vertAlign w:val="superscript"/>
    </w:rPr>
  </w:style>
  <w:style w:type="paragraph" w:styleId="Textoindependiente">
    <w:name w:val="Body Text"/>
    <w:basedOn w:val="Normal"/>
    <w:link w:val="TextoindependienteCar"/>
    <w:uiPriority w:val="99"/>
    <w:unhideWhenUsed/>
    <w:rsid w:val="000C7AB9"/>
    <w:pPr>
      <w:spacing w:after="120" w:line="276" w:lineRule="auto"/>
    </w:pPr>
    <w:rPr>
      <w:rFonts w:asciiTheme="minorHAnsi" w:eastAsiaTheme="minorEastAsia" w:hAnsiTheme="minorHAnsi" w:cstheme="minorBidi"/>
      <w:sz w:val="22"/>
      <w:szCs w:val="22"/>
    </w:rPr>
  </w:style>
  <w:style w:type="character" w:customStyle="1" w:styleId="TextoindependienteCar">
    <w:name w:val="Texto independiente Car"/>
    <w:basedOn w:val="Fuentedeprrafopredeter"/>
    <w:link w:val="Textoindependiente"/>
    <w:uiPriority w:val="99"/>
    <w:rsid w:val="000C7AB9"/>
    <w:rPr>
      <w:rFonts w:eastAsiaTheme="minorEastAsia"/>
      <w:lang w:eastAsia="es-EC"/>
    </w:rPr>
  </w:style>
  <w:style w:type="paragraph" w:styleId="Textoindependiente2">
    <w:name w:val="Body Text 2"/>
    <w:basedOn w:val="Normal"/>
    <w:link w:val="Textoindependiente2Car"/>
    <w:uiPriority w:val="99"/>
    <w:semiHidden/>
    <w:unhideWhenUsed/>
    <w:rsid w:val="000C7AB9"/>
    <w:pPr>
      <w:spacing w:after="120" w:line="480" w:lineRule="auto"/>
    </w:pPr>
    <w:rPr>
      <w:rFonts w:asciiTheme="minorHAnsi" w:eastAsiaTheme="minorEastAsia" w:hAnsiTheme="minorHAnsi" w:cstheme="minorBidi"/>
      <w:sz w:val="22"/>
      <w:szCs w:val="22"/>
    </w:rPr>
  </w:style>
  <w:style w:type="character" w:customStyle="1" w:styleId="Textoindependiente2Car">
    <w:name w:val="Texto independiente 2 Car"/>
    <w:basedOn w:val="Fuentedeprrafopredeter"/>
    <w:link w:val="Textoindependiente2"/>
    <w:uiPriority w:val="99"/>
    <w:semiHidden/>
    <w:rsid w:val="000C7AB9"/>
    <w:rPr>
      <w:rFonts w:eastAsiaTheme="minorEastAsia"/>
      <w:lang w:eastAsia="es-EC"/>
    </w:rPr>
  </w:style>
  <w:style w:type="character" w:customStyle="1" w:styleId="Ttulo2Car1">
    <w:name w:val="Título 2 Car1"/>
    <w:basedOn w:val="Fuentedeprrafopredeter"/>
    <w:rsid w:val="000C7AB9"/>
    <w:rPr>
      <w:rFonts w:eastAsia="Webdings"/>
      <w:b/>
      <w:sz w:val="22"/>
      <w:szCs w:val="32"/>
      <w:lang w:val="es-ES" w:eastAsia="es-ES" w:bidi="ar-SA"/>
    </w:rPr>
  </w:style>
  <w:style w:type="paragraph" w:customStyle="1" w:styleId="EstiloTextoindependienteNegrita">
    <w:name w:val="Estilo Texto independiente + Negrita"/>
    <w:basedOn w:val="Textoindependiente"/>
    <w:semiHidden/>
    <w:rsid w:val="000C7AB9"/>
    <w:pPr>
      <w:spacing w:after="0" w:line="240" w:lineRule="auto"/>
      <w:jc w:val="both"/>
    </w:pPr>
    <w:rPr>
      <w:rFonts w:ascii="Times New Roman" w:eastAsia="Times New Roman" w:hAnsi="Times New Roman" w:cs="Times New Roman"/>
      <w:b/>
      <w:bCs/>
      <w:szCs w:val="24"/>
      <w:lang w:val="es-ES" w:eastAsia="es-ES"/>
    </w:rPr>
  </w:style>
  <w:style w:type="paragraph" w:styleId="Sinespaciado">
    <w:name w:val="No Spacing"/>
    <w:aliases w:val="titulo 3"/>
    <w:uiPriority w:val="1"/>
    <w:qFormat/>
    <w:rsid w:val="00FB04A9"/>
    <w:pPr>
      <w:spacing w:after="0" w:line="240" w:lineRule="auto"/>
    </w:pPr>
    <w:rPr>
      <w:rFonts w:ascii="Arial" w:eastAsiaTheme="minorEastAsia" w:hAnsi="Arial"/>
      <w:b/>
      <w:sz w:val="24"/>
      <w:lang w:eastAsia="es-EC"/>
    </w:rPr>
  </w:style>
  <w:style w:type="paragraph" w:styleId="Encabezado">
    <w:name w:val="header"/>
    <w:basedOn w:val="Normal"/>
    <w:link w:val="EncabezadoCar"/>
    <w:uiPriority w:val="99"/>
    <w:unhideWhenUsed/>
    <w:rsid w:val="009B3784"/>
    <w:pPr>
      <w:tabs>
        <w:tab w:val="center" w:pos="4419"/>
        <w:tab w:val="right" w:pos="8838"/>
      </w:tabs>
    </w:pPr>
  </w:style>
  <w:style w:type="character" w:customStyle="1" w:styleId="EncabezadoCar">
    <w:name w:val="Encabezado Car"/>
    <w:basedOn w:val="Fuentedeprrafopredeter"/>
    <w:link w:val="Encabezado"/>
    <w:uiPriority w:val="99"/>
    <w:rsid w:val="009B3784"/>
    <w:rPr>
      <w:rFonts w:ascii="Times New Roman" w:hAnsi="Times New Roman" w:cs="Times New Roman"/>
      <w:sz w:val="24"/>
      <w:szCs w:val="24"/>
      <w:lang w:eastAsia="es-EC"/>
    </w:rPr>
  </w:style>
  <w:style w:type="paragraph" w:styleId="Piedepgina">
    <w:name w:val="footer"/>
    <w:basedOn w:val="Normal"/>
    <w:link w:val="PiedepginaCar"/>
    <w:uiPriority w:val="99"/>
    <w:unhideWhenUsed/>
    <w:rsid w:val="009B3784"/>
    <w:pPr>
      <w:tabs>
        <w:tab w:val="center" w:pos="4419"/>
        <w:tab w:val="right" w:pos="8838"/>
      </w:tabs>
    </w:pPr>
  </w:style>
  <w:style w:type="character" w:customStyle="1" w:styleId="PiedepginaCar">
    <w:name w:val="Pie de página Car"/>
    <w:basedOn w:val="Fuentedeprrafopredeter"/>
    <w:link w:val="Piedepgina"/>
    <w:uiPriority w:val="99"/>
    <w:rsid w:val="009B3784"/>
    <w:rPr>
      <w:rFonts w:ascii="Times New Roman" w:hAnsi="Times New Roman" w:cs="Times New Roman"/>
      <w:sz w:val="24"/>
      <w:szCs w:val="24"/>
      <w:lang w:eastAsia="es-EC"/>
    </w:rPr>
  </w:style>
  <w:style w:type="table" w:styleId="Tablaconcuadrcula">
    <w:name w:val="Table Grid"/>
    <w:basedOn w:val="Tablanormal"/>
    <w:uiPriority w:val="59"/>
    <w:rsid w:val="004C1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super-ndice">
    <w:name w:val="_1-super-ndice"/>
    <w:basedOn w:val="Fuentedeprrafopredeter"/>
    <w:rsid w:val="00180356"/>
  </w:style>
  <w:style w:type="paragraph" w:customStyle="1" w:styleId="1-cuerpo-de-texto">
    <w:name w:val="_1-cuerpo-de-texto"/>
    <w:basedOn w:val="Normal"/>
    <w:rsid w:val="00180356"/>
    <w:pPr>
      <w:spacing w:before="100" w:beforeAutospacing="1" w:after="100" w:afterAutospacing="1"/>
    </w:pPr>
    <w:rPr>
      <w:rFonts w:eastAsia="Times New Roman"/>
    </w:rPr>
  </w:style>
  <w:style w:type="character" w:customStyle="1" w:styleId="1-it-licas">
    <w:name w:val="_1-it-licas"/>
    <w:basedOn w:val="Fuentedeprrafopredeter"/>
    <w:rsid w:val="00180356"/>
  </w:style>
  <w:style w:type="character" w:styleId="Hipervnculo">
    <w:name w:val="Hyperlink"/>
    <w:basedOn w:val="Fuentedeprrafopredeter"/>
    <w:uiPriority w:val="99"/>
    <w:unhideWhenUsed/>
    <w:rsid w:val="00457A8D"/>
    <w:rPr>
      <w:color w:val="0000FF"/>
      <w:u w:val="single"/>
    </w:rPr>
  </w:style>
  <w:style w:type="character" w:customStyle="1" w:styleId="Mencinsinresolver1">
    <w:name w:val="Mención sin resolver1"/>
    <w:basedOn w:val="Fuentedeprrafopredeter"/>
    <w:uiPriority w:val="99"/>
    <w:semiHidden/>
    <w:unhideWhenUsed/>
    <w:rsid w:val="006F6187"/>
    <w:rPr>
      <w:color w:val="605E5C"/>
      <w:shd w:val="clear" w:color="auto" w:fill="E1DFDD"/>
    </w:rPr>
  </w:style>
  <w:style w:type="paragraph" w:styleId="Bibliografa">
    <w:name w:val="Bibliography"/>
    <w:basedOn w:val="Normal"/>
    <w:next w:val="Normal"/>
    <w:uiPriority w:val="37"/>
    <w:semiHidden/>
    <w:unhideWhenUsed/>
    <w:rsid w:val="006F6187"/>
  </w:style>
  <w:style w:type="paragraph" w:styleId="Sangradetextonormal">
    <w:name w:val="Body Text Indent"/>
    <w:basedOn w:val="Normal"/>
    <w:link w:val="SangradetextonormalCar"/>
    <w:uiPriority w:val="99"/>
    <w:semiHidden/>
    <w:unhideWhenUsed/>
    <w:rsid w:val="003D1DD9"/>
    <w:pPr>
      <w:spacing w:after="120"/>
      <w:ind w:left="283"/>
    </w:pPr>
  </w:style>
  <w:style w:type="character" w:customStyle="1" w:styleId="SangradetextonormalCar">
    <w:name w:val="Sangría de texto normal Car"/>
    <w:basedOn w:val="Fuentedeprrafopredeter"/>
    <w:link w:val="Sangradetextonormal"/>
    <w:uiPriority w:val="99"/>
    <w:semiHidden/>
    <w:rsid w:val="003D1DD9"/>
    <w:rPr>
      <w:rFonts w:ascii="Times New Roman" w:hAnsi="Times New Roman" w:cs="Times New Roman"/>
      <w:sz w:val="24"/>
      <w:szCs w:val="24"/>
      <w:lang w:eastAsia="es-EC"/>
    </w:rPr>
  </w:style>
  <w:style w:type="paragraph" w:customStyle="1" w:styleId="xl27">
    <w:name w:val="xl27"/>
    <w:basedOn w:val="Normal"/>
    <w:rsid w:val="003D1DD9"/>
    <w:pPr>
      <w:pBdr>
        <w:left w:val="single" w:sz="8" w:space="0" w:color="auto"/>
      </w:pBdr>
      <w:spacing w:before="100" w:beforeAutospacing="1" w:after="100" w:afterAutospacing="1"/>
      <w:jc w:val="both"/>
    </w:pPr>
    <w:rPr>
      <w:rFonts w:ascii="Arial Unicode MS" w:eastAsia="Arial Unicode MS" w:hAnsi="Arial Unicode MS" w:cs="Arial Unicode MS"/>
      <w:lang w:val="es-ES" w:eastAsia="es-ES"/>
    </w:rPr>
  </w:style>
  <w:style w:type="paragraph" w:styleId="Sangra2detindependiente">
    <w:name w:val="Body Text Indent 2"/>
    <w:basedOn w:val="Normal"/>
    <w:link w:val="Sangra2detindependienteCar"/>
    <w:uiPriority w:val="99"/>
    <w:semiHidden/>
    <w:unhideWhenUsed/>
    <w:rsid w:val="00FC540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C5409"/>
    <w:rPr>
      <w:rFonts w:ascii="Times New Roman" w:hAnsi="Times New Roman" w:cs="Times New Roman"/>
      <w:sz w:val="24"/>
      <w:szCs w:val="24"/>
      <w:lang w:eastAsia="es-EC"/>
    </w:rPr>
  </w:style>
  <w:style w:type="paragraph" w:styleId="Epgrafe">
    <w:name w:val="caption"/>
    <w:basedOn w:val="Normal"/>
    <w:next w:val="Normal"/>
    <w:uiPriority w:val="35"/>
    <w:unhideWhenUsed/>
    <w:qFormat/>
    <w:rsid w:val="00987B03"/>
    <w:pPr>
      <w:spacing w:after="200"/>
    </w:pPr>
    <w:rPr>
      <w:i/>
      <w:iCs/>
      <w:color w:val="1F497D" w:themeColor="text2"/>
      <w:sz w:val="18"/>
      <w:szCs w:val="18"/>
    </w:rPr>
  </w:style>
  <w:style w:type="paragraph" w:styleId="Tabladeilustraciones">
    <w:name w:val="table of figures"/>
    <w:basedOn w:val="Normal"/>
    <w:next w:val="Normal"/>
    <w:uiPriority w:val="99"/>
    <w:unhideWhenUsed/>
    <w:rsid w:val="00F003EF"/>
    <w:rPr>
      <w:rFonts w:ascii="Arial" w:hAnsi="Arial"/>
    </w:rPr>
  </w:style>
  <w:style w:type="paragraph" w:styleId="TtulodeTDC">
    <w:name w:val="TOC Heading"/>
    <w:basedOn w:val="Ttulo1"/>
    <w:next w:val="Normal"/>
    <w:uiPriority w:val="39"/>
    <w:unhideWhenUsed/>
    <w:qFormat/>
    <w:rsid w:val="00F003EF"/>
    <w:pPr>
      <w:spacing w:line="259" w:lineRule="auto"/>
      <w:outlineLvl w:val="9"/>
    </w:pPr>
  </w:style>
  <w:style w:type="paragraph" w:styleId="TDC2">
    <w:name w:val="toc 2"/>
    <w:basedOn w:val="Normal"/>
    <w:next w:val="Normal"/>
    <w:autoRedefine/>
    <w:uiPriority w:val="39"/>
    <w:unhideWhenUsed/>
    <w:rsid w:val="00F003EF"/>
    <w:pPr>
      <w:spacing w:after="100"/>
      <w:ind w:left="240"/>
    </w:pPr>
  </w:style>
  <w:style w:type="paragraph" w:styleId="TDC3">
    <w:name w:val="toc 3"/>
    <w:basedOn w:val="Normal"/>
    <w:next w:val="Normal"/>
    <w:autoRedefine/>
    <w:uiPriority w:val="39"/>
    <w:unhideWhenUsed/>
    <w:rsid w:val="00F003EF"/>
    <w:pPr>
      <w:spacing w:after="100"/>
      <w:ind w:left="480"/>
    </w:pPr>
  </w:style>
  <w:style w:type="paragraph" w:styleId="TDC1">
    <w:name w:val="toc 1"/>
    <w:basedOn w:val="Normal"/>
    <w:next w:val="Normal"/>
    <w:autoRedefine/>
    <w:uiPriority w:val="39"/>
    <w:unhideWhenUsed/>
    <w:rsid w:val="00F23434"/>
    <w:pPr>
      <w:spacing w:after="100" w:line="259" w:lineRule="auto"/>
    </w:pPr>
    <w:rPr>
      <w:rFonts w:asciiTheme="minorHAnsi" w:eastAsiaTheme="minorEastAsia"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277"/>
    <w:pPr>
      <w:spacing w:after="0" w:line="240" w:lineRule="auto"/>
    </w:pPr>
    <w:rPr>
      <w:rFonts w:ascii="Times New Roman" w:hAnsi="Times New Roman" w:cs="Times New Roman"/>
      <w:sz w:val="24"/>
      <w:szCs w:val="24"/>
      <w:lang w:eastAsia="es-EC"/>
    </w:rPr>
  </w:style>
  <w:style w:type="paragraph" w:styleId="Ttulo1">
    <w:name w:val="heading 1"/>
    <w:basedOn w:val="Normal"/>
    <w:next w:val="Normal"/>
    <w:link w:val="Ttulo1Car"/>
    <w:uiPriority w:val="9"/>
    <w:qFormat/>
    <w:rsid w:val="00F23434"/>
    <w:pPr>
      <w:keepNext/>
      <w:keepLines/>
      <w:spacing w:before="240"/>
      <w:outlineLvl w:val="0"/>
    </w:pPr>
    <w:rPr>
      <w:rFonts w:ascii="Arial" w:eastAsiaTheme="majorEastAsia" w:hAnsi="Arial" w:cstheme="majorBidi"/>
      <w:b/>
      <w:sz w:val="28"/>
      <w:szCs w:val="32"/>
    </w:rPr>
  </w:style>
  <w:style w:type="paragraph" w:styleId="Ttulo2">
    <w:name w:val="heading 2"/>
    <w:basedOn w:val="Normal"/>
    <w:next w:val="Normal"/>
    <w:link w:val="Ttulo2Car"/>
    <w:qFormat/>
    <w:rsid w:val="00FB04A9"/>
    <w:pPr>
      <w:keepNext/>
      <w:spacing w:after="120"/>
      <w:outlineLvl w:val="1"/>
    </w:pPr>
    <w:rPr>
      <w:rFonts w:ascii="Arial" w:eastAsia="Times New Roman" w:hAnsi="Arial"/>
      <w:b/>
      <w:bCs/>
      <w:lang w:eastAsia="en-US"/>
    </w:rPr>
  </w:style>
  <w:style w:type="paragraph" w:styleId="Ttulo3">
    <w:name w:val="heading 3"/>
    <w:basedOn w:val="Normal"/>
    <w:next w:val="Normal"/>
    <w:link w:val="Ttulo3Car"/>
    <w:uiPriority w:val="9"/>
    <w:unhideWhenUsed/>
    <w:qFormat/>
    <w:rsid w:val="00F23434"/>
    <w:pPr>
      <w:keepNext/>
      <w:keepLines/>
      <w:spacing w:before="200"/>
      <w:outlineLvl w:val="2"/>
    </w:pPr>
    <w:rPr>
      <w:rFonts w:ascii="Arial" w:eastAsiaTheme="majorEastAsia" w:hAnsi="Arial" w:cstheme="majorBidi"/>
      <w:b/>
      <w:bCs/>
    </w:rPr>
  </w:style>
  <w:style w:type="paragraph" w:styleId="Ttulo4">
    <w:name w:val="heading 4"/>
    <w:basedOn w:val="Normal"/>
    <w:next w:val="Normal"/>
    <w:link w:val="Ttulo4Car"/>
    <w:uiPriority w:val="9"/>
    <w:semiHidden/>
    <w:unhideWhenUsed/>
    <w:qFormat/>
    <w:rsid w:val="003D1D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3434"/>
    <w:rPr>
      <w:rFonts w:ascii="Arial" w:eastAsiaTheme="majorEastAsia" w:hAnsi="Arial" w:cstheme="majorBidi"/>
      <w:b/>
      <w:sz w:val="28"/>
      <w:szCs w:val="32"/>
      <w:lang w:eastAsia="es-EC"/>
    </w:rPr>
  </w:style>
  <w:style w:type="character" w:customStyle="1" w:styleId="Ttulo2Car">
    <w:name w:val="Título 2 Car"/>
    <w:basedOn w:val="Fuentedeprrafopredeter"/>
    <w:link w:val="Ttulo2"/>
    <w:rsid w:val="00FB04A9"/>
    <w:rPr>
      <w:rFonts w:ascii="Arial" w:eastAsia="Times New Roman" w:hAnsi="Arial" w:cs="Times New Roman"/>
      <w:b/>
      <w:bCs/>
      <w:sz w:val="24"/>
      <w:szCs w:val="24"/>
    </w:rPr>
  </w:style>
  <w:style w:type="character" w:customStyle="1" w:styleId="Ttulo3Car">
    <w:name w:val="Título 3 Car"/>
    <w:basedOn w:val="Fuentedeprrafopredeter"/>
    <w:link w:val="Ttulo3"/>
    <w:uiPriority w:val="9"/>
    <w:rsid w:val="00F23434"/>
    <w:rPr>
      <w:rFonts w:ascii="Arial" w:eastAsiaTheme="majorEastAsia" w:hAnsi="Arial" w:cstheme="majorBidi"/>
      <w:b/>
      <w:bCs/>
      <w:sz w:val="24"/>
      <w:szCs w:val="24"/>
      <w:lang w:eastAsia="es-EC"/>
    </w:rPr>
  </w:style>
  <w:style w:type="character" w:customStyle="1" w:styleId="Ttulo4Car">
    <w:name w:val="Título 4 Car"/>
    <w:basedOn w:val="Fuentedeprrafopredeter"/>
    <w:link w:val="Ttulo4"/>
    <w:uiPriority w:val="9"/>
    <w:semiHidden/>
    <w:rsid w:val="003D1DD9"/>
    <w:rPr>
      <w:rFonts w:asciiTheme="majorHAnsi" w:eastAsiaTheme="majorEastAsia" w:hAnsiTheme="majorHAnsi" w:cstheme="majorBidi"/>
      <w:b/>
      <w:bCs/>
      <w:i/>
      <w:iCs/>
      <w:color w:val="4F81BD" w:themeColor="accent1"/>
      <w:sz w:val="24"/>
      <w:szCs w:val="24"/>
      <w:lang w:eastAsia="es-EC"/>
    </w:rPr>
  </w:style>
  <w:style w:type="paragraph" w:styleId="Prrafodelista">
    <w:name w:val="List Paragraph"/>
    <w:aliases w:val="TIT 2 IND,Lista vistosa - Énfasis 11,Capítulo,Párrafo de lista SUBCAPITULO,Párrafo de lista1,Colorful List - Accent 11"/>
    <w:basedOn w:val="Normal"/>
    <w:link w:val="PrrafodelistaCar"/>
    <w:uiPriority w:val="99"/>
    <w:qFormat/>
    <w:rsid w:val="008A17CB"/>
    <w:pPr>
      <w:ind w:left="720"/>
      <w:contextualSpacing/>
    </w:pPr>
  </w:style>
  <w:style w:type="character" w:customStyle="1" w:styleId="PrrafodelistaCar">
    <w:name w:val="Párrafo de lista Car"/>
    <w:aliases w:val="TIT 2 IND Car,Lista vistosa - Énfasis 11 Car,Capítulo Car,Párrafo de lista SUBCAPITULO Car,Párrafo de lista1 Car,Colorful List - Accent 11 Car"/>
    <w:link w:val="Prrafodelista"/>
    <w:uiPriority w:val="99"/>
    <w:locked/>
    <w:rsid w:val="008A17CB"/>
    <w:rPr>
      <w:rFonts w:ascii="Times New Roman" w:hAnsi="Times New Roman" w:cs="Times New Roman"/>
      <w:sz w:val="24"/>
      <w:szCs w:val="24"/>
      <w:lang w:eastAsia="es-EC"/>
    </w:rPr>
  </w:style>
  <w:style w:type="paragraph" w:styleId="NormalWeb">
    <w:name w:val="Normal (Web)"/>
    <w:basedOn w:val="Normal"/>
    <w:uiPriority w:val="99"/>
    <w:rsid w:val="008A17CB"/>
    <w:pPr>
      <w:spacing w:before="100" w:beforeAutospacing="1" w:after="100" w:afterAutospacing="1"/>
    </w:pPr>
    <w:rPr>
      <w:rFonts w:eastAsia="Times New Roman"/>
      <w:lang w:val="es-ES" w:eastAsia="es-ES"/>
    </w:rPr>
  </w:style>
  <w:style w:type="character" w:customStyle="1" w:styleId="object">
    <w:name w:val="object"/>
    <w:basedOn w:val="Fuentedeprrafopredeter"/>
    <w:rsid w:val="008A17CB"/>
  </w:style>
  <w:style w:type="paragraph" w:customStyle="1" w:styleId="Default">
    <w:name w:val="Default"/>
    <w:rsid w:val="0099199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91998"/>
    <w:rPr>
      <w:rFonts w:ascii="Tahoma" w:hAnsi="Tahoma" w:cs="Tahoma"/>
      <w:sz w:val="16"/>
      <w:szCs w:val="16"/>
    </w:rPr>
  </w:style>
  <w:style w:type="character" w:customStyle="1" w:styleId="TextodegloboCar">
    <w:name w:val="Texto de globo Car"/>
    <w:basedOn w:val="Fuentedeprrafopredeter"/>
    <w:link w:val="Textodeglobo"/>
    <w:uiPriority w:val="99"/>
    <w:semiHidden/>
    <w:rsid w:val="00991998"/>
    <w:rPr>
      <w:rFonts w:ascii="Tahoma" w:hAnsi="Tahoma" w:cs="Tahoma"/>
      <w:sz w:val="16"/>
      <w:szCs w:val="16"/>
      <w:lang w:eastAsia="es-EC"/>
    </w:rPr>
  </w:style>
  <w:style w:type="paragraph" w:styleId="Textonotapie">
    <w:name w:val="footnote text"/>
    <w:basedOn w:val="Normal"/>
    <w:link w:val="TextonotapieCar"/>
    <w:unhideWhenUsed/>
    <w:rsid w:val="000C7AB9"/>
    <w:rPr>
      <w:rFonts w:eastAsia="Times New Roman"/>
      <w:sz w:val="20"/>
      <w:szCs w:val="20"/>
      <w:lang w:val="es-ES" w:eastAsia="es-ES"/>
    </w:rPr>
  </w:style>
  <w:style w:type="character" w:customStyle="1" w:styleId="TextonotapieCar">
    <w:name w:val="Texto nota pie Car"/>
    <w:basedOn w:val="Fuentedeprrafopredeter"/>
    <w:link w:val="Textonotapie"/>
    <w:rsid w:val="000C7AB9"/>
    <w:rPr>
      <w:rFonts w:ascii="Times New Roman" w:eastAsia="Times New Roman" w:hAnsi="Times New Roman" w:cs="Times New Roman"/>
      <w:sz w:val="20"/>
      <w:szCs w:val="20"/>
      <w:lang w:val="es-ES" w:eastAsia="es-ES"/>
    </w:rPr>
  </w:style>
  <w:style w:type="paragraph" w:styleId="Ttulo">
    <w:name w:val="Title"/>
    <w:aliases w:val="Título 1.1"/>
    <w:basedOn w:val="Normal"/>
    <w:link w:val="TtuloCar"/>
    <w:qFormat/>
    <w:rsid w:val="00FB04A9"/>
    <w:rPr>
      <w:rFonts w:ascii="Arial" w:eastAsia="Times New Roman" w:hAnsi="Arial" w:cs="Arial"/>
      <w:b/>
      <w:bCs/>
      <w:sz w:val="28"/>
      <w:lang w:val="es-ES" w:eastAsia="es-ES"/>
    </w:rPr>
  </w:style>
  <w:style w:type="character" w:customStyle="1" w:styleId="TtuloCar">
    <w:name w:val="Título Car"/>
    <w:aliases w:val="Título 1.1 Car"/>
    <w:basedOn w:val="Fuentedeprrafopredeter"/>
    <w:link w:val="Ttulo"/>
    <w:rsid w:val="00FB04A9"/>
    <w:rPr>
      <w:rFonts w:ascii="Arial" w:eastAsia="Times New Roman" w:hAnsi="Arial" w:cs="Arial"/>
      <w:b/>
      <w:bCs/>
      <w:sz w:val="28"/>
      <w:szCs w:val="24"/>
      <w:lang w:val="es-ES" w:eastAsia="es-ES"/>
    </w:rPr>
  </w:style>
  <w:style w:type="paragraph" w:styleId="Subttulo">
    <w:name w:val="Subtitle"/>
    <w:basedOn w:val="Normal"/>
    <w:link w:val="SubttuloCar"/>
    <w:qFormat/>
    <w:rsid w:val="000C7AB9"/>
    <w:pPr>
      <w:jc w:val="both"/>
    </w:pPr>
    <w:rPr>
      <w:rFonts w:ascii="Arial" w:eastAsia="Times New Roman" w:hAnsi="Arial" w:cs="Arial"/>
      <w:b/>
      <w:bCs/>
      <w:i/>
      <w:iCs/>
      <w:sz w:val="20"/>
      <w:lang w:val="es-ES" w:eastAsia="es-ES"/>
    </w:rPr>
  </w:style>
  <w:style w:type="character" w:customStyle="1" w:styleId="SubttuloCar">
    <w:name w:val="Subtítulo Car"/>
    <w:basedOn w:val="Fuentedeprrafopredeter"/>
    <w:link w:val="Subttulo"/>
    <w:rsid w:val="000C7AB9"/>
    <w:rPr>
      <w:rFonts w:ascii="Arial" w:eastAsia="Times New Roman" w:hAnsi="Arial" w:cs="Arial"/>
      <w:b/>
      <w:bCs/>
      <w:i/>
      <w:iCs/>
      <w:sz w:val="20"/>
      <w:szCs w:val="24"/>
      <w:lang w:val="es-ES" w:eastAsia="es-ES"/>
    </w:rPr>
  </w:style>
  <w:style w:type="paragraph" w:styleId="Textoindependiente3">
    <w:name w:val="Body Text 3"/>
    <w:basedOn w:val="Normal"/>
    <w:link w:val="Textoindependiente3Car"/>
    <w:semiHidden/>
    <w:unhideWhenUsed/>
    <w:rsid w:val="000C7AB9"/>
    <w:rPr>
      <w:rFonts w:ascii="Arial" w:eastAsia="Times New Roman" w:hAnsi="Arial" w:cs="Arial"/>
      <w:b/>
      <w:bCs/>
      <w:sz w:val="22"/>
      <w:lang w:val="es-ES" w:eastAsia="es-ES"/>
    </w:rPr>
  </w:style>
  <w:style w:type="character" w:customStyle="1" w:styleId="Textoindependiente3Car">
    <w:name w:val="Texto independiente 3 Car"/>
    <w:basedOn w:val="Fuentedeprrafopredeter"/>
    <w:link w:val="Textoindependiente3"/>
    <w:semiHidden/>
    <w:rsid w:val="000C7AB9"/>
    <w:rPr>
      <w:rFonts w:ascii="Arial" w:eastAsia="Times New Roman" w:hAnsi="Arial" w:cs="Arial"/>
      <w:b/>
      <w:bCs/>
      <w:szCs w:val="24"/>
      <w:lang w:val="es-ES" w:eastAsia="es-ES"/>
    </w:rPr>
  </w:style>
  <w:style w:type="character" w:styleId="Refdenotaalpie">
    <w:name w:val="footnote reference"/>
    <w:basedOn w:val="Fuentedeprrafopredeter"/>
    <w:unhideWhenUsed/>
    <w:rsid w:val="000C7AB9"/>
    <w:rPr>
      <w:vertAlign w:val="superscript"/>
    </w:rPr>
  </w:style>
  <w:style w:type="paragraph" w:styleId="Textoindependiente">
    <w:name w:val="Body Text"/>
    <w:basedOn w:val="Normal"/>
    <w:link w:val="TextoindependienteCar"/>
    <w:uiPriority w:val="99"/>
    <w:unhideWhenUsed/>
    <w:rsid w:val="000C7AB9"/>
    <w:pPr>
      <w:spacing w:after="120" w:line="276" w:lineRule="auto"/>
    </w:pPr>
    <w:rPr>
      <w:rFonts w:asciiTheme="minorHAnsi" w:eastAsiaTheme="minorEastAsia" w:hAnsiTheme="minorHAnsi" w:cstheme="minorBidi"/>
      <w:sz w:val="22"/>
      <w:szCs w:val="22"/>
    </w:rPr>
  </w:style>
  <w:style w:type="character" w:customStyle="1" w:styleId="TextoindependienteCar">
    <w:name w:val="Texto independiente Car"/>
    <w:basedOn w:val="Fuentedeprrafopredeter"/>
    <w:link w:val="Textoindependiente"/>
    <w:uiPriority w:val="99"/>
    <w:rsid w:val="000C7AB9"/>
    <w:rPr>
      <w:rFonts w:eastAsiaTheme="minorEastAsia"/>
      <w:lang w:eastAsia="es-EC"/>
    </w:rPr>
  </w:style>
  <w:style w:type="paragraph" w:styleId="Textoindependiente2">
    <w:name w:val="Body Text 2"/>
    <w:basedOn w:val="Normal"/>
    <w:link w:val="Textoindependiente2Car"/>
    <w:uiPriority w:val="99"/>
    <w:semiHidden/>
    <w:unhideWhenUsed/>
    <w:rsid w:val="000C7AB9"/>
    <w:pPr>
      <w:spacing w:after="120" w:line="480" w:lineRule="auto"/>
    </w:pPr>
    <w:rPr>
      <w:rFonts w:asciiTheme="minorHAnsi" w:eastAsiaTheme="minorEastAsia" w:hAnsiTheme="minorHAnsi" w:cstheme="minorBidi"/>
      <w:sz w:val="22"/>
      <w:szCs w:val="22"/>
    </w:rPr>
  </w:style>
  <w:style w:type="character" w:customStyle="1" w:styleId="Textoindependiente2Car">
    <w:name w:val="Texto independiente 2 Car"/>
    <w:basedOn w:val="Fuentedeprrafopredeter"/>
    <w:link w:val="Textoindependiente2"/>
    <w:uiPriority w:val="99"/>
    <w:semiHidden/>
    <w:rsid w:val="000C7AB9"/>
    <w:rPr>
      <w:rFonts w:eastAsiaTheme="minorEastAsia"/>
      <w:lang w:eastAsia="es-EC"/>
    </w:rPr>
  </w:style>
  <w:style w:type="character" w:customStyle="1" w:styleId="Ttulo2Car1">
    <w:name w:val="Título 2 Car1"/>
    <w:basedOn w:val="Fuentedeprrafopredeter"/>
    <w:rsid w:val="000C7AB9"/>
    <w:rPr>
      <w:rFonts w:eastAsia="Webdings"/>
      <w:b/>
      <w:sz w:val="22"/>
      <w:szCs w:val="32"/>
      <w:lang w:val="es-ES" w:eastAsia="es-ES" w:bidi="ar-SA"/>
    </w:rPr>
  </w:style>
  <w:style w:type="paragraph" w:customStyle="1" w:styleId="EstiloTextoindependienteNegrita">
    <w:name w:val="Estilo Texto independiente + Negrita"/>
    <w:basedOn w:val="Textoindependiente"/>
    <w:semiHidden/>
    <w:rsid w:val="000C7AB9"/>
    <w:pPr>
      <w:spacing w:after="0" w:line="240" w:lineRule="auto"/>
      <w:jc w:val="both"/>
    </w:pPr>
    <w:rPr>
      <w:rFonts w:ascii="Times New Roman" w:eastAsia="Times New Roman" w:hAnsi="Times New Roman" w:cs="Times New Roman"/>
      <w:b/>
      <w:bCs/>
      <w:szCs w:val="24"/>
      <w:lang w:val="es-ES" w:eastAsia="es-ES"/>
    </w:rPr>
  </w:style>
  <w:style w:type="paragraph" w:styleId="Sinespaciado">
    <w:name w:val="No Spacing"/>
    <w:aliases w:val="titulo 3"/>
    <w:uiPriority w:val="1"/>
    <w:qFormat/>
    <w:rsid w:val="00FB04A9"/>
    <w:pPr>
      <w:spacing w:after="0" w:line="240" w:lineRule="auto"/>
    </w:pPr>
    <w:rPr>
      <w:rFonts w:ascii="Arial" w:eastAsiaTheme="minorEastAsia" w:hAnsi="Arial"/>
      <w:b/>
      <w:sz w:val="24"/>
      <w:lang w:eastAsia="es-EC"/>
    </w:rPr>
  </w:style>
  <w:style w:type="paragraph" w:styleId="Encabezado">
    <w:name w:val="header"/>
    <w:basedOn w:val="Normal"/>
    <w:link w:val="EncabezadoCar"/>
    <w:uiPriority w:val="99"/>
    <w:unhideWhenUsed/>
    <w:rsid w:val="009B3784"/>
    <w:pPr>
      <w:tabs>
        <w:tab w:val="center" w:pos="4419"/>
        <w:tab w:val="right" w:pos="8838"/>
      </w:tabs>
    </w:pPr>
  </w:style>
  <w:style w:type="character" w:customStyle="1" w:styleId="EncabezadoCar">
    <w:name w:val="Encabezado Car"/>
    <w:basedOn w:val="Fuentedeprrafopredeter"/>
    <w:link w:val="Encabezado"/>
    <w:uiPriority w:val="99"/>
    <w:rsid w:val="009B3784"/>
    <w:rPr>
      <w:rFonts w:ascii="Times New Roman" w:hAnsi="Times New Roman" w:cs="Times New Roman"/>
      <w:sz w:val="24"/>
      <w:szCs w:val="24"/>
      <w:lang w:eastAsia="es-EC"/>
    </w:rPr>
  </w:style>
  <w:style w:type="paragraph" w:styleId="Piedepgina">
    <w:name w:val="footer"/>
    <w:basedOn w:val="Normal"/>
    <w:link w:val="PiedepginaCar"/>
    <w:uiPriority w:val="99"/>
    <w:unhideWhenUsed/>
    <w:rsid w:val="009B3784"/>
    <w:pPr>
      <w:tabs>
        <w:tab w:val="center" w:pos="4419"/>
        <w:tab w:val="right" w:pos="8838"/>
      </w:tabs>
    </w:pPr>
  </w:style>
  <w:style w:type="character" w:customStyle="1" w:styleId="PiedepginaCar">
    <w:name w:val="Pie de página Car"/>
    <w:basedOn w:val="Fuentedeprrafopredeter"/>
    <w:link w:val="Piedepgina"/>
    <w:uiPriority w:val="99"/>
    <w:rsid w:val="009B3784"/>
    <w:rPr>
      <w:rFonts w:ascii="Times New Roman" w:hAnsi="Times New Roman" w:cs="Times New Roman"/>
      <w:sz w:val="24"/>
      <w:szCs w:val="24"/>
      <w:lang w:eastAsia="es-EC"/>
    </w:rPr>
  </w:style>
  <w:style w:type="table" w:styleId="Tablaconcuadrcula">
    <w:name w:val="Table Grid"/>
    <w:basedOn w:val="Tablanormal"/>
    <w:uiPriority w:val="59"/>
    <w:rsid w:val="004C1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super-ndice">
    <w:name w:val="_1-super-ndice"/>
    <w:basedOn w:val="Fuentedeprrafopredeter"/>
    <w:rsid w:val="00180356"/>
  </w:style>
  <w:style w:type="paragraph" w:customStyle="1" w:styleId="1-cuerpo-de-texto">
    <w:name w:val="_1-cuerpo-de-texto"/>
    <w:basedOn w:val="Normal"/>
    <w:rsid w:val="00180356"/>
    <w:pPr>
      <w:spacing w:before="100" w:beforeAutospacing="1" w:after="100" w:afterAutospacing="1"/>
    </w:pPr>
    <w:rPr>
      <w:rFonts w:eastAsia="Times New Roman"/>
    </w:rPr>
  </w:style>
  <w:style w:type="character" w:customStyle="1" w:styleId="1-it-licas">
    <w:name w:val="_1-it-licas"/>
    <w:basedOn w:val="Fuentedeprrafopredeter"/>
    <w:rsid w:val="00180356"/>
  </w:style>
  <w:style w:type="character" w:styleId="Hipervnculo">
    <w:name w:val="Hyperlink"/>
    <w:basedOn w:val="Fuentedeprrafopredeter"/>
    <w:uiPriority w:val="99"/>
    <w:unhideWhenUsed/>
    <w:rsid w:val="00457A8D"/>
    <w:rPr>
      <w:color w:val="0000FF"/>
      <w:u w:val="single"/>
    </w:rPr>
  </w:style>
  <w:style w:type="character" w:customStyle="1" w:styleId="Mencinsinresolver1">
    <w:name w:val="Mención sin resolver1"/>
    <w:basedOn w:val="Fuentedeprrafopredeter"/>
    <w:uiPriority w:val="99"/>
    <w:semiHidden/>
    <w:unhideWhenUsed/>
    <w:rsid w:val="006F6187"/>
    <w:rPr>
      <w:color w:val="605E5C"/>
      <w:shd w:val="clear" w:color="auto" w:fill="E1DFDD"/>
    </w:rPr>
  </w:style>
  <w:style w:type="paragraph" w:styleId="Bibliografa">
    <w:name w:val="Bibliography"/>
    <w:basedOn w:val="Normal"/>
    <w:next w:val="Normal"/>
    <w:uiPriority w:val="37"/>
    <w:semiHidden/>
    <w:unhideWhenUsed/>
    <w:rsid w:val="006F6187"/>
  </w:style>
  <w:style w:type="paragraph" w:styleId="Sangradetextonormal">
    <w:name w:val="Body Text Indent"/>
    <w:basedOn w:val="Normal"/>
    <w:link w:val="SangradetextonormalCar"/>
    <w:uiPriority w:val="99"/>
    <w:semiHidden/>
    <w:unhideWhenUsed/>
    <w:rsid w:val="003D1DD9"/>
    <w:pPr>
      <w:spacing w:after="120"/>
      <w:ind w:left="283"/>
    </w:pPr>
  </w:style>
  <w:style w:type="character" w:customStyle="1" w:styleId="SangradetextonormalCar">
    <w:name w:val="Sangría de texto normal Car"/>
    <w:basedOn w:val="Fuentedeprrafopredeter"/>
    <w:link w:val="Sangradetextonormal"/>
    <w:uiPriority w:val="99"/>
    <w:semiHidden/>
    <w:rsid w:val="003D1DD9"/>
    <w:rPr>
      <w:rFonts w:ascii="Times New Roman" w:hAnsi="Times New Roman" w:cs="Times New Roman"/>
      <w:sz w:val="24"/>
      <w:szCs w:val="24"/>
      <w:lang w:eastAsia="es-EC"/>
    </w:rPr>
  </w:style>
  <w:style w:type="paragraph" w:customStyle="1" w:styleId="xl27">
    <w:name w:val="xl27"/>
    <w:basedOn w:val="Normal"/>
    <w:rsid w:val="003D1DD9"/>
    <w:pPr>
      <w:pBdr>
        <w:left w:val="single" w:sz="8" w:space="0" w:color="auto"/>
      </w:pBdr>
      <w:spacing w:before="100" w:beforeAutospacing="1" w:after="100" w:afterAutospacing="1"/>
      <w:jc w:val="both"/>
    </w:pPr>
    <w:rPr>
      <w:rFonts w:ascii="Arial Unicode MS" w:eastAsia="Arial Unicode MS" w:hAnsi="Arial Unicode MS" w:cs="Arial Unicode MS"/>
      <w:lang w:val="es-ES" w:eastAsia="es-ES"/>
    </w:rPr>
  </w:style>
  <w:style w:type="paragraph" w:styleId="Sangra2detindependiente">
    <w:name w:val="Body Text Indent 2"/>
    <w:basedOn w:val="Normal"/>
    <w:link w:val="Sangra2detindependienteCar"/>
    <w:uiPriority w:val="99"/>
    <w:semiHidden/>
    <w:unhideWhenUsed/>
    <w:rsid w:val="00FC540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C5409"/>
    <w:rPr>
      <w:rFonts w:ascii="Times New Roman" w:hAnsi="Times New Roman" w:cs="Times New Roman"/>
      <w:sz w:val="24"/>
      <w:szCs w:val="24"/>
      <w:lang w:eastAsia="es-EC"/>
    </w:rPr>
  </w:style>
  <w:style w:type="paragraph" w:styleId="Epgrafe">
    <w:name w:val="caption"/>
    <w:basedOn w:val="Normal"/>
    <w:next w:val="Normal"/>
    <w:uiPriority w:val="35"/>
    <w:unhideWhenUsed/>
    <w:qFormat/>
    <w:rsid w:val="00987B03"/>
    <w:pPr>
      <w:spacing w:after="200"/>
    </w:pPr>
    <w:rPr>
      <w:i/>
      <w:iCs/>
      <w:color w:val="1F497D" w:themeColor="text2"/>
      <w:sz w:val="18"/>
      <w:szCs w:val="18"/>
    </w:rPr>
  </w:style>
  <w:style w:type="paragraph" w:styleId="Tabladeilustraciones">
    <w:name w:val="table of figures"/>
    <w:basedOn w:val="Normal"/>
    <w:next w:val="Normal"/>
    <w:uiPriority w:val="99"/>
    <w:unhideWhenUsed/>
    <w:rsid w:val="00F003EF"/>
    <w:rPr>
      <w:rFonts w:ascii="Arial" w:hAnsi="Arial"/>
    </w:rPr>
  </w:style>
  <w:style w:type="paragraph" w:styleId="TtulodeTDC">
    <w:name w:val="TOC Heading"/>
    <w:basedOn w:val="Ttulo1"/>
    <w:next w:val="Normal"/>
    <w:uiPriority w:val="39"/>
    <w:unhideWhenUsed/>
    <w:qFormat/>
    <w:rsid w:val="00F003EF"/>
    <w:pPr>
      <w:spacing w:line="259" w:lineRule="auto"/>
      <w:outlineLvl w:val="9"/>
    </w:pPr>
  </w:style>
  <w:style w:type="paragraph" w:styleId="TDC2">
    <w:name w:val="toc 2"/>
    <w:basedOn w:val="Normal"/>
    <w:next w:val="Normal"/>
    <w:autoRedefine/>
    <w:uiPriority w:val="39"/>
    <w:unhideWhenUsed/>
    <w:rsid w:val="00F003EF"/>
    <w:pPr>
      <w:spacing w:after="100"/>
      <w:ind w:left="240"/>
    </w:pPr>
  </w:style>
  <w:style w:type="paragraph" w:styleId="TDC3">
    <w:name w:val="toc 3"/>
    <w:basedOn w:val="Normal"/>
    <w:next w:val="Normal"/>
    <w:autoRedefine/>
    <w:uiPriority w:val="39"/>
    <w:unhideWhenUsed/>
    <w:rsid w:val="00F003EF"/>
    <w:pPr>
      <w:spacing w:after="100"/>
      <w:ind w:left="480"/>
    </w:pPr>
  </w:style>
  <w:style w:type="paragraph" w:styleId="TDC1">
    <w:name w:val="toc 1"/>
    <w:basedOn w:val="Normal"/>
    <w:next w:val="Normal"/>
    <w:autoRedefine/>
    <w:uiPriority w:val="39"/>
    <w:unhideWhenUsed/>
    <w:rsid w:val="00F23434"/>
    <w:pPr>
      <w:spacing w:after="100" w:line="259" w:lineRule="auto"/>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691">
      <w:bodyDiv w:val="1"/>
      <w:marLeft w:val="0"/>
      <w:marRight w:val="0"/>
      <w:marTop w:val="0"/>
      <w:marBottom w:val="0"/>
      <w:divBdr>
        <w:top w:val="none" w:sz="0" w:space="0" w:color="auto"/>
        <w:left w:val="none" w:sz="0" w:space="0" w:color="auto"/>
        <w:bottom w:val="none" w:sz="0" w:space="0" w:color="auto"/>
        <w:right w:val="none" w:sz="0" w:space="0" w:color="auto"/>
      </w:divBdr>
    </w:div>
    <w:div w:id="50495430">
      <w:bodyDiv w:val="1"/>
      <w:marLeft w:val="0"/>
      <w:marRight w:val="0"/>
      <w:marTop w:val="0"/>
      <w:marBottom w:val="0"/>
      <w:divBdr>
        <w:top w:val="none" w:sz="0" w:space="0" w:color="auto"/>
        <w:left w:val="none" w:sz="0" w:space="0" w:color="auto"/>
        <w:bottom w:val="none" w:sz="0" w:space="0" w:color="auto"/>
        <w:right w:val="none" w:sz="0" w:space="0" w:color="auto"/>
      </w:divBdr>
    </w:div>
    <w:div w:id="74284474">
      <w:bodyDiv w:val="1"/>
      <w:marLeft w:val="0"/>
      <w:marRight w:val="0"/>
      <w:marTop w:val="0"/>
      <w:marBottom w:val="0"/>
      <w:divBdr>
        <w:top w:val="none" w:sz="0" w:space="0" w:color="auto"/>
        <w:left w:val="none" w:sz="0" w:space="0" w:color="auto"/>
        <w:bottom w:val="none" w:sz="0" w:space="0" w:color="auto"/>
        <w:right w:val="none" w:sz="0" w:space="0" w:color="auto"/>
      </w:divBdr>
    </w:div>
    <w:div w:id="96751994">
      <w:bodyDiv w:val="1"/>
      <w:marLeft w:val="0"/>
      <w:marRight w:val="0"/>
      <w:marTop w:val="0"/>
      <w:marBottom w:val="0"/>
      <w:divBdr>
        <w:top w:val="none" w:sz="0" w:space="0" w:color="auto"/>
        <w:left w:val="none" w:sz="0" w:space="0" w:color="auto"/>
        <w:bottom w:val="none" w:sz="0" w:space="0" w:color="auto"/>
        <w:right w:val="none" w:sz="0" w:space="0" w:color="auto"/>
      </w:divBdr>
    </w:div>
    <w:div w:id="111556596">
      <w:bodyDiv w:val="1"/>
      <w:marLeft w:val="0"/>
      <w:marRight w:val="0"/>
      <w:marTop w:val="0"/>
      <w:marBottom w:val="0"/>
      <w:divBdr>
        <w:top w:val="none" w:sz="0" w:space="0" w:color="auto"/>
        <w:left w:val="none" w:sz="0" w:space="0" w:color="auto"/>
        <w:bottom w:val="none" w:sz="0" w:space="0" w:color="auto"/>
        <w:right w:val="none" w:sz="0" w:space="0" w:color="auto"/>
      </w:divBdr>
    </w:div>
    <w:div w:id="112941231">
      <w:bodyDiv w:val="1"/>
      <w:marLeft w:val="0"/>
      <w:marRight w:val="0"/>
      <w:marTop w:val="0"/>
      <w:marBottom w:val="0"/>
      <w:divBdr>
        <w:top w:val="none" w:sz="0" w:space="0" w:color="auto"/>
        <w:left w:val="none" w:sz="0" w:space="0" w:color="auto"/>
        <w:bottom w:val="none" w:sz="0" w:space="0" w:color="auto"/>
        <w:right w:val="none" w:sz="0" w:space="0" w:color="auto"/>
      </w:divBdr>
    </w:div>
    <w:div w:id="125511008">
      <w:bodyDiv w:val="1"/>
      <w:marLeft w:val="0"/>
      <w:marRight w:val="0"/>
      <w:marTop w:val="0"/>
      <w:marBottom w:val="0"/>
      <w:divBdr>
        <w:top w:val="none" w:sz="0" w:space="0" w:color="auto"/>
        <w:left w:val="none" w:sz="0" w:space="0" w:color="auto"/>
        <w:bottom w:val="none" w:sz="0" w:space="0" w:color="auto"/>
        <w:right w:val="none" w:sz="0" w:space="0" w:color="auto"/>
      </w:divBdr>
    </w:div>
    <w:div w:id="138038961">
      <w:bodyDiv w:val="1"/>
      <w:marLeft w:val="0"/>
      <w:marRight w:val="0"/>
      <w:marTop w:val="0"/>
      <w:marBottom w:val="0"/>
      <w:divBdr>
        <w:top w:val="none" w:sz="0" w:space="0" w:color="auto"/>
        <w:left w:val="none" w:sz="0" w:space="0" w:color="auto"/>
        <w:bottom w:val="none" w:sz="0" w:space="0" w:color="auto"/>
        <w:right w:val="none" w:sz="0" w:space="0" w:color="auto"/>
      </w:divBdr>
    </w:div>
    <w:div w:id="147671371">
      <w:bodyDiv w:val="1"/>
      <w:marLeft w:val="0"/>
      <w:marRight w:val="0"/>
      <w:marTop w:val="0"/>
      <w:marBottom w:val="0"/>
      <w:divBdr>
        <w:top w:val="none" w:sz="0" w:space="0" w:color="auto"/>
        <w:left w:val="none" w:sz="0" w:space="0" w:color="auto"/>
        <w:bottom w:val="none" w:sz="0" w:space="0" w:color="auto"/>
        <w:right w:val="none" w:sz="0" w:space="0" w:color="auto"/>
      </w:divBdr>
    </w:div>
    <w:div w:id="165246885">
      <w:bodyDiv w:val="1"/>
      <w:marLeft w:val="0"/>
      <w:marRight w:val="0"/>
      <w:marTop w:val="0"/>
      <w:marBottom w:val="0"/>
      <w:divBdr>
        <w:top w:val="none" w:sz="0" w:space="0" w:color="auto"/>
        <w:left w:val="none" w:sz="0" w:space="0" w:color="auto"/>
        <w:bottom w:val="none" w:sz="0" w:space="0" w:color="auto"/>
        <w:right w:val="none" w:sz="0" w:space="0" w:color="auto"/>
      </w:divBdr>
    </w:div>
    <w:div w:id="208498716">
      <w:bodyDiv w:val="1"/>
      <w:marLeft w:val="0"/>
      <w:marRight w:val="0"/>
      <w:marTop w:val="0"/>
      <w:marBottom w:val="0"/>
      <w:divBdr>
        <w:top w:val="none" w:sz="0" w:space="0" w:color="auto"/>
        <w:left w:val="none" w:sz="0" w:space="0" w:color="auto"/>
        <w:bottom w:val="none" w:sz="0" w:space="0" w:color="auto"/>
        <w:right w:val="none" w:sz="0" w:space="0" w:color="auto"/>
      </w:divBdr>
      <w:divsChild>
        <w:div w:id="87700768">
          <w:marLeft w:val="0"/>
          <w:marRight w:val="0"/>
          <w:marTop w:val="0"/>
          <w:marBottom w:val="0"/>
          <w:divBdr>
            <w:top w:val="none" w:sz="0" w:space="0" w:color="auto"/>
            <w:left w:val="none" w:sz="0" w:space="0" w:color="auto"/>
            <w:bottom w:val="none" w:sz="0" w:space="0" w:color="auto"/>
            <w:right w:val="none" w:sz="0" w:space="0" w:color="auto"/>
          </w:divBdr>
        </w:div>
        <w:div w:id="329066185">
          <w:marLeft w:val="0"/>
          <w:marRight w:val="0"/>
          <w:marTop w:val="0"/>
          <w:marBottom w:val="0"/>
          <w:divBdr>
            <w:top w:val="none" w:sz="0" w:space="0" w:color="auto"/>
            <w:left w:val="none" w:sz="0" w:space="0" w:color="auto"/>
            <w:bottom w:val="none" w:sz="0" w:space="0" w:color="auto"/>
            <w:right w:val="none" w:sz="0" w:space="0" w:color="auto"/>
          </w:divBdr>
        </w:div>
      </w:divsChild>
    </w:div>
    <w:div w:id="238489601">
      <w:bodyDiv w:val="1"/>
      <w:marLeft w:val="0"/>
      <w:marRight w:val="0"/>
      <w:marTop w:val="0"/>
      <w:marBottom w:val="0"/>
      <w:divBdr>
        <w:top w:val="none" w:sz="0" w:space="0" w:color="auto"/>
        <w:left w:val="none" w:sz="0" w:space="0" w:color="auto"/>
        <w:bottom w:val="none" w:sz="0" w:space="0" w:color="auto"/>
        <w:right w:val="none" w:sz="0" w:space="0" w:color="auto"/>
      </w:divBdr>
      <w:divsChild>
        <w:div w:id="274673302">
          <w:marLeft w:val="0"/>
          <w:marRight w:val="0"/>
          <w:marTop w:val="0"/>
          <w:marBottom w:val="0"/>
          <w:divBdr>
            <w:top w:val="none" w:sz="0" w:space="0" w:color="auto"/>
            <w:left w:val="none" w:sz="0" w:space="0" w:color="auto"/>
            <w:bottom w:val="none" w:sz="0" w:space="0" w:color="auto"/>
            <w:right w:val="none" w:sz="0" w:space="0" w:color="auto"/>
          </w:divBdr>
        </w:div>
        <w:div w:id="1278681067">
          <w:marLeft w:val="0"/>
          <w:marRight w:val="0"/>
          <w:marTop w:val="0"/>
          <w:marBottom w:val="0"/>
          <w:divBdr>
            <w:top w:val="none" w:sz="0" w:space="0" w:color="auto"/>
            <w:left w:val="none" w:sz="0" w:space="0" w:color="auto"/>
            <w:bottom w:val="none" w:sz="0" w:space="0" w:color="auto"/>
            <w:right w:val="none" w:sz="0" w:space="0" w:color="auto"/>
          </w:divBdr>
        </w:div>
      </w:divsChild>
    </w:div>
    <w:div w:id="289092459">
      <w:bodyDiv w:val="1"/>
      <w:marLeft w:val="0"/>
      <w:marRight w:val="0"/>
      <w:marTop w:val="0"/>
      <w:marBottom w:val="0"/>
      <w:divBdr>
        <w:top w:val="none" w:sz="0" w:space="0" w:color="auto"/>
        <w:left w:val="none" w:sz="0" w:space="0" w:color="auto"/>
        <w:bottom w:val="none" w:sz="0" w:space="0" w:color="auto"/>
        <w:right w:val="none" w:sz="0" w:space="0" w:color="auto"/>
      </w:divBdr>
      <w:divsChild>
        <w:div w:id="743642942">
          <w:marLeft w:val="0"/>
          <w:marRight w:val="0"/>
          <w:marTop w:val="0"/>
          <w:marBottom w:val="0"/>
          <w:divBdr>
            <w:top w:val="none" w:sz="0" w:space="0" w:color="auto"/>
            <w:left w:val="none" w:sz="0" w:space="0" w:color="auto"/>
            <w:bottom w:val="none" w:sz="0" w:space="0" w:color="auto"/>
            <w:right w:val="none" w:sz="0" w:space="0" w:color="auto"/>
          </w:divBdr>
        </w:div>
        <w:div w:id="684669760">
          <w:marLeft w:val="0"/>
          <w:marRight w:val="0"/>
          <w:marTop w:val="0"/>
          <w:marBottom w:val="0"/>
          <w:divBdr>
            <w:top w:val="none" w:sz="0" w:space="0" w:color="auto"/>
            <w:left w:val="none" w:sz="0" w:space="0" w:color="auto"/>
            <w:bottom w:val="none" w:sz="0" w:space="0" w:color="auto"/>
            <w:right w:val="none" w:sz="0" w:space="0" w:color="auto"/>
          </w:divBdr>
        </w:div>
        <w:div w:id="615675722">
          <w:marLeft w:val="0"/>
          <w:marRight w:val="0"/>
          <w:marTop w:val="0"/>
          <w:marBottom w:val="0"/>
          <w:divBdr>
            <w:top w:val="none" w:sz="0" w:space="0" w:color="auto"/>
            <w:left w:val="none" w:sz="0" w:space="0" w:color="auto"/>
            <w:bottom w:val="none" w:sz="0" w:space="0" w:color="auto"/>
            <w:right w:val="none" w:sz="0" w:space="0" w:color="auto"/>
          </w:divBdr>
        </w:div>
        <w:div w:id="70936323">
          <w:marLeft w:val="0"/>
          <w:marRight w:val="0"/>
          <w:marTop w:val="0"/>
          <w:marBottom w:val="0"/>
          <w:divBdr>
            <w:top w:val="none" w:sz="0" w:space="0" w:color="auto"/>
            <w:left w:val="none" w:sz="0" w:space="0" w:color="auto"/>
            <w:bottom w:val="none" w:sz="0" w:space="0" w:color="auto"/>
            <w:right w:val="none" w:sz="0" w:space="0" w:color="auto"/>
          </w:divBdr>
        </w:div>
      </w:divsChild>
    </w:div>
    <w:div w:id="292173642">
      <w:bodyDiv w:val="1"/>
      <w:marLeft w:val="0"/>
      <w:marRight w:val="0"/>
      <w:marTop w:val="0"/>
      <w:marBottom w:val="0"/>
      <w:divBdr>
        <w:top w:val="none" w:sz="0" w:space="0" w:color="auto"/>
        <w:left w:val="none" w:sz="0" w:space="0" w:color="auto"/>
        <w:bottom w:val="none" w:sz="0" w:space="0" w:color="auto"/>
        <w:right w:val="none" w:sz="0" w:space="0" w:color="auto"/>
      </w:divBdr>
    </w:div>
    <w:div w:id="309486217">
      <w:bodyDiv w:val="1"/>
      <w:marLeft w:val="0"/>
      <w:marRight w:val="0"/>
      <w:marTop w:val="0"/>
      <w:marBottom w:val="0"/>
      <w:divBdr>
        <w:top w:val="none" w:sz="0" w:space="0" w:color="auto"/>
        <w:left w:val="none" w:sz="0" w:space="0" w:color="auto"/>
        <w:bottom w:val="none" w:sz="0" w:space="0" w:color="auto"/>
        <w:right w:val="none" w:sz="0" w:space="0" w:color="auto"/>
      </w:divBdr>
    </w:div>
    <w:div w:id="312834041">
      <w:bodyDiv w:val="1"/>
      <w:marLeft w:val="0"/>
      <w:marRight w:val="0"/>
      <w:marTop w:val="0"/>
      <w:marBottom w:val="0"/>
      <w:divBdr>
        <w:top w:val="none" w:sz="0" w:space="0" w:color="auto"/>
        <w:left w:val="none" w:sz="0" w:space="0" w:color="auto"/>
        <w:bottom w:val="none" w:sz="0" w:space="0" w:color="auto"/>
        <w:right w:val="none" w:sz="0" w:space="0" w:color="auto"/>
      </w:divBdr>
    </w:div>
    <w:div w:id="319624754">
      <w:bodyDiv w:val="1"/>
      <w:marLeft w:val="0"/>
      <w:marRight w:val="0"/>
      <w:marTop w:val="0"/>
      <w:marBottom w:val="0"/>
      <w:divBdr>
        <w:top w:val="none" w:sz="0" w:space="0" w:color="auto"/>
        <w:left w:val="none" w:sz="0" w:space="0" w:color="auto"/>
        <w:bottom w:val="none" w:sz="0" w:space="0" w:color="auto"/>
        <w:right w:val="none" w:sz="0" w:space="0" w:color="auto"/>
      </w:divBdr>
    </w:div>
    <w:div w:id="350760642">
      <w:bodyDiv w:val="1"/>
      <w:marLeft w:val="0"/>
      <w:marRight w:val="0"/>
      <w:marTop w:val="0"/>
      <w:marBottom w:val="0"/>
      <w:divBdr>
        <w:top w:val="none" w:sz="0" w:space="0" w:color="auto"/>
        <w:left w:val="none" w:sz="0" w:space="0" w:color="auto"/>
        <w:bottom w:val="none" w:sz="0" w:space="0" w:color="auto"/>
        <w:right w:val="none" w:sz="0" w:space="0" w:color="auto"/>
      </w:divBdr>
    </w:div>
    <w:div w:id="376780170">
      <w:bodyDiv w:val="1"/>
      <w:marLeft w:val="0"/>
      <w:marRight w:val="0"/>
      <w:marTop w:val="0"/>
      <w:marBottom w:val="0"/>
      <w:divBdr>
        <w:top w:val="none" w:sz="0" w:space="0" w:color="auto"/>
        <w:left w:val="none" w:sz="0" w:space="0" w:color="auto"/>
        <w:bottom w:val="none" w:sz="0" w:space="0" w:color="auto"/>
        <w:right w:val="none" w:sz="0" w:space="0" w:color="auto"/>
      </w:divBdr>
    </w:div>
    <w:div w:id="408505300">
      <w:bodyDiv w:val="1"/>
      <w:marLeft w:val="0"/>
      <w:marRight w:val="0"/>
      <w:marTop w:val="0"/>
      <w:marBottom w:val="0"/>
      <w:divBdr>
        <w:top w:val="none" w:sz="0" w:space="0" w:color="auto"/>
        <w:left w:val="none" w:sz="0" w:space="0" w:color="auto"/>
        <w:bottom w:val="none" w:sz="0" w:space="0" w:color="auto"/>
        <w:right w:val="none" w:sz="0" w:space="0" w:color="auto"/>
      </w:divBdr>
    </w:div>
    <w:div w:id="424612159">
      <w:bodyDiv w:val="1"/>
      <w:marLeft w:val="0"/>
      <w:marRight w:val="0"/>
      <w:marTop w:val="0"/>
      <w:marBottom w:val="0"/>
      <w:divBdr>
        <w:top w:val="none" w:sz="0" w:space="0" w:color="auto"/>
        <w:left w:val="none" w:sz="0" w:space="0" w:color="auto"/>
        <w:bottom w:val="none" w:sz="0" w:space="0" w:color="auto"/>
        <w:right w:val="none" w:sz="0" w:space="0" w:color="auto"/>
      </w:divBdr>
    </w:div>
    <w:div w:id="445391967">
      <w:bodyDiv w:val="1"/>
      <w:marLeft w:val="0"/>
      <w:marRight w:val="0"/>
      <w:marTop w:val="0"/>
      <w:marBottom w:val="0"/>
      <w:divBdr>
        <w:top w:val="none" w:sz="0" w:space="0" w:color="auto"/>
        <w:left w:val="none" w:sz="0" w:space="0" w:color="auto"/>
        <w:bottom w:val="none" w:sz="0" w:space="0" w:color="auto"/>
        <w:right w:val="none" w:sz="0" w:space="0" w:color="auto"/>
      </w:divBdr>
    </w:div>
    <w:div w:id="504169377">
      <w:bodyDiv w:val="1"/>
      <w:marLeft w:val="0"/>
      <w:marRight w:val="0"/>
      <w:marTop w:val="0"/>
      <w:marBottom w:val="0"/>
      <w:divBdr>
        <w:top w:val="none" w:sz="0" w:space="0" w:color="auto"/>
        <w:left w:val="none" w:sz="0" w:space="0" w:color="auto"/>
        <w:bottom w:val="none" w:sz="0" w:space="0" w:color="auto"/>
        <w:right w:val="none" w:sz="0" w:space="0" w:color="auto"/>
      </w:divBdr>
    </w:div>
    <w:div w:id="544833345">
      <w:bodyDiv w:val="1"/>
      <w:marLeft w:val="0"/>
      <w:marRight w:val="0"/>
      <w:marTop w:val="0"/>
      <w:marBottom w:val="0"/>
      <w:divBdr>
        <w:top w:val="none" w:sz="0" w:space="0" w:color="auto"/>
        <w:left w:val="none" w:sz="0" w:space="0" w:color="auto"/>
        <w:bottom w:val="none" w:sz="0" w:space="0" w:color="auto"/>
        <w:right w:val="none" w:sz="0" w:space="0" w:color="auto"/>
      </w:divBdr>
    </w:div>
    <w:div w:id="547107821">
      <w:bodyDiv w:val="1"/>
      <w:marLeft w:val="0"/>
      <w:marRight w:val="0"/>
      <w:marTop w:val="0"/>
      <w:marBottom w:val="0"/>
      <w:divBdr>
        <w:top w:val="none" w:sz="0" w:space="0" w:color="auto"/>
        <w:left w:val="none" w:sz="0" w:space="0" w:color="auto"/>
        <w:bottom w:val="none" w:sz="0" w:space="0" w:color="auto"/>
        <w:right w:val="none" w:sz="0" w:space="0" w:color="auto"/>
      </w:divBdr>
    </w:div>
    <w:div w:id="576132211">
      <w:bodyDiv w:val="1"/>
      <w:marLeft w:val="0"/>
      <w:marRight w:val="0"/>
      <w:marTop w:val="0"/>
      <w:marBottom w:val="0"/>
      <w:divBdr>
        <w:top w:val="none" w:sz="0" w:space="0" w:color="auto"/>
        <w:left w:val="none" w:sz="0" w:space="0" w:color="auto"/>
        <w:bottom w:val="none" w:sz="0" w:space="0" w:color="auto"/>
        <w:right w:val="none" w:sz="0" w:space="0" w:color="auto"/>
      </w:divBdr>
    </w:div>
    <w:div w:id="582642753">
      <w:bodyDiv w:val="1"/>
      <w:marLeft w:val="0"/>
      <w:marRight w:val="0"/>
      <w:marTop w:val="0"/>
      <w:marBottom w:val="0"/>
      <w:divBdr>
        <w:top w:val="none" w:sz="0" w:space="0" w:color="auto"/>
        <w:left w:val="none" w:sz="0" w:space="0" w:color="auto"/>
        <w:bottom w:val="none" w:sz="0" w:space="0" w:color="auto"/>
        <w:right w:val="none" w:sz="0" w:space="0" w:color="auto"/>
      </w:divBdr>
    </w:div>
    <w:div w:id="629439579">
      <w:bodyDiv w:val="1"/>
      <w:marLeft w:val="0"/>
      <w:marRight w:val="0"/>
      <w:marTop w:val="0"/>
      <w:marBottom w:val="0"/>
      <w:divBdr>
        <w:top w:val="none" w:sz="0" w:space="0" w:color="auto"/>
        <w:left w:val="none" w:sz="0" w:space="0" w:color="auto"/>
        <w:bottom w:val="none" w:sz="0" w:space="0" w:color="auto"/>
        <w:right w:val="none" w:sz="0" w:space="0" w:color="auto"/>
      </w:divBdr>
    </w:div>
    <w:div w:id="648175363">
      <w:bodyDiv w:val="1"/>
      <w:marLeft w:val="0"/>
      <w:marRight w:val="0"/>
      <w:marTop w:val="0"/>
      <w:marBottom w:val="0"/>
      <w:divBdr>
        <w:top w:val="none" w:sz="0" w:space="0" w:color="auto"/>
        <w:left w:val="none" w:sz="0" w:space="0" w:color="auto"/>
        <w:bottom w:val="none" w:sz="0" w:space="0" w:color="auto"/>
        <w:right w:val="none" w:sz="0" w:space="0" w:color="auto"/>
      </w:divBdr>
    </w:div>
    <w:div w:id="677586861">
      <w:bodyDiv w:val="1"/>
      <w:marLeft w:val="0"/>
      <w:marRight w:val="0"/>
      <w:marTop w:val="0"/>
      <w:marBottom w:val="0"/>
      <w:divBdr>
        <w:top w:val="none" w:sz="0" w:space="0" w:color="auto"/>
        <w:left w:val="none" w:sz="0" w:space="0" w:color="auto"/>
        <w:bottom w:val="none" w:sz="0" w:space="0" w:color="auto"/>
        <w:right w:val="none" w:sz="0" w:space="0" w:color="auto"/>
      </w:divBdr>
    </w:div>
    <w:div w:id="700667636">
      <w:bodyDiv w:val="1"/>
      <w:marLeft w:val="0"/>
      <w:marRight w:val="0"/>
      <w:marTop w:val="0"/>
      <w:marBottom w:val="0"/>
      <w:divBdr>
        <w:top w:val="none" w:sz="0" w:space="0" w:color="auto"/>
        <w:left w:val="none" w:sz="0" w:space="0" w:color="auto"/>
        <w:bottom w:val="none" w:sz="0" w:space="0" w:color="auto"/>
        <w:right w:val="none" w:sz="0" w:space="0" w:color="auto"/>
      </w:divBdr>
    </w:div>
    <w:div w:id="731538496">
      <w:bodyDiv w:val="1"/>
      <w:marLeft w:val="0"/>
      <w:marRight w:val="0"/>
      <w:marTop w:val="0"/>
      <w:marBottom w:val="0"/>
      <w:divBdr>
        <w:top w:val="none" w:sz="0" w:space="0" w:color="auto"/>
        <w:left w:val="none" w:sz="0" w:space="0" w:color="auto"/>
        <w:bottom w:val="none" w:sz="0" w:space="0" w:color="auto"/>
        <w:right w:val="none" w:sz="0" w:space="0" w:color="auto"/>
      </w:divBdr>
      <w:divsChild>
        <w:div w:id="1769688870">
          <w:marLeft w:val="0"/>
          <w:marRight w:val="0"/>
          <w:marTop w:val="0"/>
          <w:marBottom w:val="0"/>
          <w:divBdr>
            <w:top w:val="none" w:sz="0" w:space="0" w:color="auto"/>
            <w:left w:val="none" w:sz="0" w:space="0" w:color="auto"/>
            <w:bottom w:val="none" w:sz="0" w:space="0" w:color="auto"/>
            <w:right w:val="none" w:sz="0" w:space="0" w:color="auto"/>
          </w:divBdr>
        </w:div>
        <w:div w:id="1992368662">
          <w:marLeft w:val="0"/>
          <w:marRight w:val="0"/>
          <w:marTop w:val="0"/>
          <w:marBottom w:val="0"/>
          <w:divBdr>
            <w:top w:val="none" w:sz="0" w:space="0" w:color="auto"/>
            <w:left w:val="none" w:sz="0" w:space="0" w:color="auto"/>
            <w:bottom w:val="none" w:sz="0" w:space="0" w:color="auto"/>
            <w:right w:val="none" w:sz="0" w:space="0" w:color="auto"/>
          </w:divBdr>
        </w:div>
      </w:divsChild>
    </w:div>
    <w:div w:id="744423706">
      <w:bodyDiv w:val="1"/>
      <w:marLeft w:val="0"/>
      <w:marRight w:val="0"/>
      <w:marTop w:val="0"/>
      <w:marBottom w:val="0"/>
      <w:divBdr>
        <w:top w:val="none" w:sz="0" w:space="0" w:color="auto"/>
        <w:left w:val="none" w:sz="0" w:space="0" w:color="auto"/>
        <w:bottom w:val="none" w:sz="0" w:space="0" w:color="auto"/>
        <w:right w:val="none" w:sz="0" w:space="0" w:color="auto"/>
      </w:divBdr>
    </w:div>
    <w:div w:id="744497976">
      <w:bodyDiv w:val="1"/>
      <w:marLeft w:val="0"/>
      <w:marRight w:val="0"/>
      <w:marTop w:val="0"/>
      <w:marBottom w:val="0"/>
      <w:divBdr>
        <w:top w:val="none" w:sz="0" w:space="0" w:color="auto"/>
        <w:left w:val="none" w:sz="0" w:space="0" w:color="auto"/>
        <w:bottom w:val="none" w:sz="0" w:space="0" w:color="auto"/>
        <w:right w:val="none" w:sz="0" w:space="0" w:color="auto"/>
      </w:divBdr>
    </w:div>
    <w:div w:id="873426597">
      <w:bodyDiv w:val="1"/>
      <w:marLeft w:val="0"/>
      <w:marRight w:val="0"/>
      <w:marTop w:val="0"/>
      <w:marBottom w:val="0"/>
      <w:divBdr>
        <w:top w:val="none" w:sz="0" w:space="0" w:color="auto"/>
        <w:left w:val="none" w:sz="0" w:space="0" w:color="auto"/>
        <w:bottom w:val="none" w:sz="0" w:space="0" w:color="auto"/>
        <w:right w:val="none" w:sz="0" w:space="0" w:color="auto"/>
      </w:divBdr>
    </w:div>
    <w:div w:id="877084404">
      <w:bodyDiv w:val="1"/>
      <w:marLeft w:val="0"/>
      <w:marRight w:val="0"/>
      <w:marTop w:val="0"/>
      <w:marBottom w:val="0"/>
      <w:divBdr>
        <w:top w:val="none" w:sz="0" w:space="0" w:color="auto"/>
        <w:left w:val="none" w:sz="0" w:space="0" w:color="auto"/>
        <w:bottom w:val="none" w:sz="0" w:space="0" w:color="auto"/>
        <w:right w:val="none" w:sz="0" w:space="0" w:color="auto"/>
      </w:divBdr>
    </w:div>
    <w:div w:id="878199193">
      <w:bodyDiv w:val="1"/>
      <w:marLeft w:val="0"/>
      <w:marRight w:val="0"/>
      <w:marTop w:val="0"/>
      <w:marBottom w:val="0"/>
      <w:divBdr>
        <w:top w:val="none" w:sz="0" w:space="0" w:color="auto"/>
        <w:left w:val="none" w:sz="0" w:space="0" w:color="auto"/>
        <w:bottom w:val="none" w:sz="0" w:space="0" w:color="auto"/>
        <w:right w:val="none" w:sz="0" w:space="0" w:color="auto"/>
      </w:divBdr>
    </w:div>
    <w:div w:id="890581698">
      <w:bodyDiv w:val="1"/>
      <w:marLeft w:val="0"/>
      <w:marRight w:val="0"/>
      <w:marTop w:val="0"/>
      <w:marBottom w:val="0"/>
      <w:divBdr>
        <w:top w:val="none" w:sz="0" w:space="0" w:color="auto"/>
        <w:left w:val="none" w:sz="0" w:space="0" w:color="auto"/>
        <w:bottom w:val="none" w:sz="0" w:space="0" w:color="auto"/>
        <w:right w:val="none" w:sz="0" w:space="0" w:color="auto"/>
      </w:divBdr>
      <w:divsChild>
        <w:div w:id="997998471">
          <w:marLeft w:val="0"/>
          <w:marRight w:val="0"/>
          <w:marTop w:val="0"/>
          <w:marBottom w:val="0"/>
          <w:divBdr>
            <w:top w:val="none" w:sz="0" w:space="0" w:color="auto"/>
            <w:left w:val="none" w:sz="0" w:space="0" w:color="auto"/>
            <w:bottom w:val="none" w:sz="0" w:space="0" w:color="auto"/>
            <w:right w:val="none" w:sz="0" w:space="0" w:color="auto"/>
          </w:divBdr>
        </w:div>
        <w:div w:id="909313302">
          <w:marLeft w:val="0"/>
          <w:marRight w:val="0"/>
          <w:marTop w:val="0"/>
          <w:marBottom w:val="0"/>
          <w:divBdr>
            <w:top w:val="none" w:sz="0" w:space="0" w:color="auto"/>
            <w:left w:val="none" w:sz="0" w:space="0" w:color="auto"/>
            <w:bottom w:val="none" w:sz="0" w:space="0" w:color="auto"/>
            <w:right w:val="none" w:sz="0" w:space="0" w:color="auto"/>
          </w:divBdr>
        </w:div>
      </w:divsChild>
    </w:div>
    <w:div w:id="911232862">
      <w:bodyDiv w:val="1"/>
      <w:marLeft w:val="0"/>
      <w:marRight w:val="0"/>
      <w:marTop w:val="0"/>
      <w:marBottom w:val="0"/>
      <w:divBdr>
        <w:top w:val="none" w:sz="0" w:space="0" w:color="auto"/>
        <w:left w:val="none" w:sz="0" w:space="0" w:color="auto"/>
        <w:bottom w:val="none" w:sz="0" w:space="0" w:color="auto"/>
        <w:right w:val="none" w:sz="0" w:space="0" w:color="auto"/>
      </w:divBdr>
    </w:div>
    <w:div w:id="919172489">
      <w:bodyDiv w:val="1"/>
      <w:marLeft w:val="0"/>
      <w:marRight w:val="0"/>
      <w:marTop w:val="0"/>
      <w:marBottom w:val="0"/>
      <w:divBdr>
        <w:top w:val="none" w:sz="0" w:space="0" w:color="auto"/>
        <w:left w:val="none" w:sz="0" w:space="0" w:color="auto"/>
        <w:bottom w:val="none" w:sz="0" w:space="0" w:color="auto"/>
        <w:right w:val="none" w:sz="0" w:space="0" w:color="auto"/>
      </w:divBdr>
    </w:div>
    <w:div w:id="933132708">
      <w:bodyDiv w:val="1"/>
      <w:marLeft w:val="0"/>
      <w:marRight w:val="0"/>
      <w:marTop w:val="0"/>
      <w:marBottom w:val="0"/>
      <w:divBdr>
        <w:top w:val="none" w:sz="0" w:space="0" w:color="auto"/>
        <w:left w:val="none" w:sz="0" w:space="0" w:color="auto"/>
        <w:bottom w:val="none" w:sz="0" w:space="0" w:color="auto"/>
        <w:right w:val="none" w:sz="0" w:space="0" w:color="auto"/>
      </w:divBdr>
    </w:div>
    <w:div w:id="947002822">
      <w:bodyDiv w:val="1"/>
      <w:marLeft w:val="0"/>
      <w:marRight w:val="0"/>
      <w:marTop w:val="0"/>
      <w:marBottom w:val="0"/>
      <w:divBdr>
        <w:top w:val="none" w:sz="0" w:space="0" w:color="auto"/>
        <w:left w:val="none" w:sz="0" w:space="0" w:color="auto"/>
        <w:bottom w:val="none" w:sz="0" w:space="0" w:color="auto"/>
        <w:right w:val="none" w:sz="0" w:space="0" w:color="auto"/>
      </w:divBdr>
    </w:div>
    <w:div w:id="969701234">
      <w:bodyDiv w:val="1"/>
      <w:marLeft w:val="0"/>
      <w:marRight w:val="0"/>
      <w:marTop w:val="0"/>
      <w:marBottom w:val="0"/>
      <w:divBdr>
        <w:top w:val="none" w:sz="0" w:space="0" w:color="auto"/>
        <w:left w:val="none" w:sz="0" w:space="0" w:color="auto"/>
        <w:bottom w:val="none" w:sz="0" w:space="0" w:color="auto"/>
        <w:right w:val="none" w:sz="0" w:space="0" w:color="auto"/>
      </w:divBdr>
    </w:div>
    <w:div w:id="1002272608">
      <w:bodyDiv w:val="1"/>
      <w:marLeft w:val="0"/>
      <w:marRight w:val="0"/>
      <w:marTop w:val="0"/>
      <w:marBottom w:val="0"/>
      <w:divBdr>
        <w:top w:val="none" w:sz="0" w:space="0" w:color="auto"/>
        <w:left w:val="none" w:sz="0" w:space="0" w:color="auto"/>
        <w:bottom w:val="none" w:sz="0" w:space="0" w:color="auto"/>
        <w:right w:val="none" w:sz="0" w:space="0" w:color="auto"/>
      </w:divBdr>
    </w:div>
    <w:div w:id="1012340633">
      <w:bodyDiv w:val="1"/>
      <w:marLeft w:val="0"/>
      <w:marRight w:val="0"/>
      <w:marTop w:val="0"/>
      <w:marBottom w:val="0"/>
      <w:divBdr>
        <w:top w:val="none" w:sz="0" w:space="0" w:color="auto"/>
        <w:left w:val="none" w:sz="0" w:space="0" w:color="auto"/>
        <w:bottom w:val="none" w:sz="0" w:space="0" w:color="auto"/>
        <w:right w:val="none" w:sz="0" w:space="0" w:color="auto"/>
      </w:divBdr>
    </w:div>
    <w:div w:id="1147893641">
      <w:bodyDiv w:val="1"/>
      <w:marLeft w:val="0"/>
      <w:marRight w:val="0"/>
      <w:marTop w:val="0"/>
      <w:marBottom w:val="0"/>
      <w:divBdr>
        <w:top w:val="none" w:sz="0" w:space="0" w:color="auto"/>
        <w:left w:val="none" w:sz="0" w:space="0" w:color="auto"/>
        <w:bottom w:val="none" w:sz="0" w:space="0" w:color="auto"/>
        <w:right w:val="none" w:sz="0" w:space="0" w:color="auto"/>
      </w:divBdr>
    </w:div>
    <w:div w:id="1181117722">
      <w:bodyDiv w:val="1"/>
      <w:marLeft w:val="0"/>
      <w:marRight w:val="0"/>
      <w:marTop w:val="0"/>
      <w:marBottom w:val="0"/>
      <w:divBdr>
        <w:top w:val="none" w:sz="0" w:space="0" w:color="auto"/>
        <w:left w:val="none" w:sz="0" w:space="0" w:color="auto"/>
        <w:bottom w:val="none" w:sz="0" w:space="0" w:color="auto"/>
        <w:right w:val="none" w:sz="0" w:space="0" w:color="auto"/>
      </w:divBdr>
    </w:div>
    <w:div w:id="1190341414">
      <w:bodyDiv w:val="1"/>
      <w:marLeft w:val="0"/>
      <w:marRight w:val="0"/>
      <w:marTop w:val="0"/>
      <w:marBottom w:val="0"/>
      <w:divBdr>
        <w:top w:val="none" w:sz="0" w:space="0" w:color="auto"/>
        <w:left w:val="none" w:sz="0" w:space="0" w:color="auto"/>
        <w:bottom w:val="none" w:sz="0" w:space="0" w:color="auto"/>
        <w:right w:val="none" w:sz="0" w:space="0" w:color="auto"/>
      </w:divBdr>
    </w:div>
    <w:div w:id="1230117994">
      <w:bodyDiv w:val="1"/>
      <w:marLeft w:val="0"/>
      <w:marRight w:val="0"/>
      <w:marTop w:val="0"/>
      <w:marBottom w:val="0"/>
      <w:divBdr>
        <w:top w:val="none" w:sz="0" w:space="0" w:color="auto"/>
        <w:left w:val="none" w:sz="0" w:space="0" w:color="auto"/>
        <w:bottom w:val="none" w:sz="0" w:space="0" w:color="auto"/>
        <w:right w:val="none" w:sz="0" w:space="0" w:color="auto"/>
      </w:divBdr>
    </w:div>
    <w:div w:id="1245341716">
      <w:bodyDiv w:val="1"/>
      <w:marLeft w:val="0"/>
      <w:marRight w:val="0"/>
      <w:marTop w:val="0"/>
      <w:marBottom w:val="0"/>
      <w:divBdr>
        <w:top w:val="none" w:sz="0" w:space="0" w:color="auto"/>
        <w:left w:val="none" w:sz="0" w:space="0" w:color="auto"/>
        <w:bottom w:val="none" w:sz="0" w:space="0" w:color="auto"/>
        <w:right w:val="none" w:sz="0" w:space="0" w:color="auto"/>
      </w:divBdr>
    </w:div>
    <w:div w:id="1251891025">
      <w:bodyDiv w:val="1"/>
      <w:marLeft w:val="0"/>
      <w:marRight w:val="0"/>
      <w:marTop w:val="0"/>
      <w:marBottom w:val="0"/>
      <w:divBdr>
        <w:top w:val="none" w:sz="0" w:space="0" w:color="auto"/>
        <w:left w:val="none" w:sz="0" w:space="0" w:color="auto"/>
        <w:bottom w:val="none" w:sz="0" w:space="0" w:color="auto"/>
        <w:right w:val="none" w:sz="0" w:space="0" w:color="auto"/>
      </w:divBdr>
      <w:divsChild>
        <w:div w:id="142504178">
          <w:marLeft w:val="0"/>
          <w:marRight w:val="0"/>
          <w:marTop w:val="0"/>
          <w:marBottom w:val="0"/>
          <w:divBdr>
            <w:top w:val="none" w:sz="0" w:space="0" w:color="auto"/>
            <w:left w:val="none" w:sz="0" w:space="0" w:color="auto"/>
            <w:bottom w:val="none" w:sz="0" w:space="0" w:color="auto"/>
            <w:right w:val="none" w:sz="0" w:space="0" w:color="auto"/>
          </w:divBdr>
        </w:div>
        <w:div w:id="363751734">
          <w:marLeft w:val="0"/>
          <w:marRight w:val="0"/>
          <w:marTop w:val="0"/>
          <w:marBottom w:val="0"/>
          <w:divBdr>
            <w:top w:val="none" w:sz="0" w:space="0" w:color="auto"/>
            <w:left w:val="none" w:sz="0" w:space="0" w:color="auto"/>
            <w:bottom w:val="none" w:sz="0" w:space="0" w:color="auto"/>
            <w:right w:val="none" w:sz="0" w:space="0" w:color="auto"/>
          </w:divBdr>
        </w:div>
        <w:div w:id="612907645">
          <w:marLeft w:val="0"/>
          <w:marRight w:val="0"/>
          <w:marTop w:val="0"/>
          <w:marBottom w:val="0"/>
          <w:divBdr>
            <w:top w:val="none" w:sz="0" w:space="0" w:color="auto"/>
            <w:left w:val="none" w:sz="0" w:space="0" w:color="auto"/>
            <w:bottom w:val="none" w:sz="0" w:space="0" w:color="auto"/>
            <w:right w:val="none" w:sz="0" w:space="0" w:color="auto"/>
          </w:divBdr>
        </w:div>
        <w:div w:id="806321839">
          <w:marLeft w:val="0"/>
          <w:marRight w:val="0"/>
          <w:marTop w:val="0"/>
          <w:marBottom w:val="0"/>
          <w:divBdr>
            <w:top w:val="none" w:sz="0" w:space="0" w:color="auto"/>
            <w:left w:val="none" w:sz="0" w:space="0" w:color="auto"/>
            <w:bottom w:val="none" w:sz="0" w:space="0" w:color="auto"/>
            <w:right w:val="none" w:sz="0" w:space="0" w:color="auto"/>
          </w:divBdr>
        </w:div>
        <w:div w:id="1253247337">
          <w:marLeft w:val="0"/>
          <w:marRight w:val="0"/>
          <w:marTop w:val="0"/>
          <w:marBottom w:val="0"/>
          <w:divBdr>
            <w:top w:val="none" w:sz="0" w:space="0" w:color="auto"/>
            <w:left w:val="none" w:sz="0" w:space="0" w:color="auto"/>
            <w:bottom w:val="none" w:sz="0" w:space="0" w:color="auto"/>
            <w:right w:val="none" w:sz="0" w:space="0" w:color="auto"/>
          </w:divBdr>
        </w:div>
        <w:div w:id="1343127099">
          <w:marLeft w:val="0"/>
          <w:marRight w:val="0"/>
          <w:marTop w:val="0"/>
          <w:marBottom w:val="0"/>
          <w:divBdr>
            <w:top w:val="none" w:sz="0" w:space="0" w:color="auto"/>
            <w:left w:val="none" w:sz="0" w:space="0" w:color="auto"/>
            <w:bottom w:val="none" w:sz="0" w:space="0" w:color="auto"/>
            <w:right w:val="none" w:sz="0" w:space="0" w:color="auto"/>
          </w:divBdr>
        </w:div>
        <w:div w:id="1574467453">
          <w:marLeft w:val="0"/>
          <w:marRight w:val="0"/>
          <w:marTop w:val="0"/>
          <w:marBottom w:val="0"/>
          <w:divBdr>
            <w:top w:val="none" w:sz="0" w:space="0" w:color="auto"/>
            <w:left w:val="none" w:sz="0" w:space="0" w:color="auto"/>
            <w:bottom w:val="none" w:sz="0" w:space="0" w:color="auto"/>
            <w:right w:val="none" w:sz="0" w:space="0" w:color="auto"/>
          </w:divBdr>
        </w:div>
        <w:div w:id="1950501608">
          <w:marLeft w:val="0"/>
          <w:marRight w:val="0"/>
          <w:marTop w:val="0"/>
          <w:marBottom w:val="0"/>
          <w:divBdr>
            <w:top w:val="none" w:sz="0" w:space="0" w:color="auto"/>
            <w:left w:val="none" w:sz="0" w:space="0" w:color="auto"/>
            <w:bottom w:val="none" w:sz="0" w:space="0" w:color="auto"/>
            <w:right w:val="none" w:sz="0" w:space="0" w:color="auto"/>
          </w:divBdr>
        </w:div>
      </w:divsChild>
    </w:div>
    <w:div w:id="1263222098">
      <w:bodyDiv w:val="1"/>
      <w:marLeft w:val="0"/>
      <w:marRight w:val="0"/>
      <w:marTop w:val="0"/>
      <w:marBottom w:val="0"/>
      <w:divBdr>
        <w:top w:val="none" w:sz="0" w:space="0" w:color="auto"/>
        <w:left w:val="none" w:sz="0" w:space="0" w:color="auto"/>
        <w:bottom w:val="none" w:sz="0" w:space="0" w:color="auto"/>
        <w:right w:val="none" w:sz="0" w:space="0" w:color="auto"/>
      </w:divBdr>
    </w:div>
    <w:div w:id="1337465710">
      <w:bodyDiv w:val="1"/>
      <w:marLeft w:val="0"/>
      <w:marRight w:val="0"/>
      <w:marTop w:val="0"/>
      <w:marBottom w:val="0"/>
      <w:divBdr>
        <w:top w:val="none" w:sz="0" w:space="0" w:color="auto"/>
        <w:left w:val="none" w:sz="0" w:space="0" w:color="auto"/>
        <w:bottom w:val="none" w:sz="0" w:space="0" w:color="auto"/>
        <w:right w:val="none" w:sz="0" w:space="0" w:color="auto"/>
      </w:divBdr>
    </w:div>
    <w:div w:id="1348482213">
      <w:bodyDiv w:val="1"/>
      <w:marLeft w:val="0"/>
      <w:marRight w:val="0"/>
      <w:marTop w:val="0"/>
      <w:marBottom w:val="0"/>
      <w:divBdr>
        <w:top w:val="none" w:sz="0" w:space="0" w:color="auto"/>
        <w:left w:val="none" w:sz="0" w:space="0" w:color="auto"/>
        <w:bottom w:val="none" w:sz="0" w:space="0" w:color="auto"/>
        <w:right w:val="none" w:sz="0" w:space="0" w:color="auto"/>
      </w:divBdr>
    </w:div>
    <w:div w:id="1362124045">
      <w:bodyDiv w:val="1"/>
      <w:marLeft w:val="0"/>
      <w:marRight w:val="0"/>
      <w:marTop w:val="0"/>
      <w:marBottom w:val="0"/>
      <w:divBdr>
        <w:top w:val="none" w:sz="0" w:space="0" w:color="auto"/>
        <w:left w:val="none" w:sz="0" w:space="0" w:color="auto"/>
        <w:bottom w:val="none" w:sz="0" w:space="0" w:color="auto"/>
        <w:right w:val="none" w:sz="0" w:space="0" w:color="auto"/>
      </w:divBdr>
    </w:div>
    <w:div w:id="1363092746">
      <w:bodyDiv w:val="1"/>
      <w:marLeft w:val="0"/>
      <w:marRight w:val="0"/>
      <w:marTop w:val="0"/>
      <w:marBottom w:val="0"/>
      <w:divBdr>
        <w:top w:val="none" w:sz="0" w:space="0" w:color="auto"/>
        <w:left w:val="none" w:sz="0" w:space="0" w:color="auto"/>
        <w:bottom w:val="none" w:sz="0" w:space="0" w:color="auto"/>
        <w:right w:val="none" w:sz="0" w:space="0" w:color="auto"/>
      </w:divBdr>
    </w:div>
    <w:div w:id="1415324364">
      <w:bodyDiv w:val="1"/>
      <w:marLeft w:val="0"/>
      <w:marRight w:val="0"/>
      <w:marTop w:val="0"/>
      <w:marBottom w:val="0"/>
      <w:divBdr>
        <w:top w:val="none" w:sz="0" w:space="0" w:color="auto"/>
        <w:left w:val="none" w:sz="0" w:space="0" w:color="auto"/>
        <w:bottom w:val="none" w:sz="0" w:space="0" w:color="auto"/>
        <w:right w:val="none" w:sz="0" w:space="0" w:color="auto"/>
      </w:divBdr>
    </w:div>
    <w:div w:id="1425609325">
      <w:bodyDiv w:val="1"/>
      <w:marLeft w:val="0"/>
      <w:marRight w:val="0"/>
      <w:marTop w:val="0"/>
      <w:marBottom w:val="0"/>
      <w:divBdr>
        <w:top w:val="none" w:sz="0" w:space="0" w:color="auto"/>
        <w:left w:val="none" w:sz="0" w:space="0" w:color="auto"/>
        <w:bottom w:val="none" w:sz="0" w:space="0" w:color="auto"/>
        <w:right w:val="none" w:sz="0" w:space="0" w:color="auto"/>
      </w:divBdr>
    </w:div>
    <w:div w:id="1472819100">
      <w:bodyDiv w:val="1"/>
      <w:marLeft w:val="0"/>
      <w:marRight w:val="0"/>
      <w:marTop w:val="0"/>
      <w:marBottom w:val="0"/>
      <w:divBdr>
        <w:top w:val="none" w:sz="0" w:space="0" w:color="auto"/>
        <w:left w:val="none" w:sz="0" w:space="0" w:color="auto"/>
        <w:bottom w:val="none" w:sz="0" w:space="0" w:color="auto"/>
        <w:right w:val="none" w:sz="0" w:space="0" w:color="auto"/>
      </w:divBdr>
    </w:div>
    <w:div w:id="1516529766">
      <w:bodyDiv w:val="1"/>
      <w:marLeft w:val="0"/>
      <w:marRight w:val="0"/>
      <w:marTop w:val="0"/>
      <w:marBottom w:val="0"/>
      <w:divBdr>
        <w:top w:val="none" w:sz="0" w:space="0" w:color="auto"/>
        <w:left w:val="none" w:sz="0" w:space="0" w:color="auto"/>
        <w:bottom w:val="none" w:sz="0" w:space="0" w:color="auto"/>
        <w:right w:val="none" w:sz="0" w:space="0" w:color="auto"/>
      </w:divBdr>
    </w:div>
    <w:div w:id="1529954830">
      <w:bodyDiv w:val="1"/>
      <w:marLeft w:val="0"/>
      <w:marRight w:val="0"/>
      <w:marTop w:val="0"/>
      <w:marBottom w:val="0"/>
      <w:divBdr>
        <w:top w:val="none" w:sz="0" w:space="0" w:color="auto"/>
        <w:left w:val="none" w:sz="0" w:space="0" w:color="auto"/>
        <w:bottom w:val="none" w:sz="0" w:space="0" w:color="auto"/>
        <w:right w:val="none" w:sz="0" w:space="0" w:color="auto"/>
      </w:divBdr>
    </w:div>
    <w:div w:id="1538008968">
      <w:bodyDiv w:val="1"/>
      <w:marLeft w:val="0"/>
      <w:marRight w:val="0"/>
      <w:marTop w:val="0"/>
      <w:marBottom w:val="0"/>
      <w:divBdr>
        <w:top w:val="none" w:sz="0" w:space="0" w:color="auto"/>
        <w:left w:val="none" w:sz="0" w:space="0" w:color="auto"/>
        <w:bottom w:val="none" w:sz="0" w:space="0" w:color="auto"/>
        <w:right w:val="none" w:sz="0" w:space="0" w:color="auto"/>
      </w:divBdr>
    </w:div>
    <w:div w:id="1654873396">
      <w:bodyDiv w:val="1"/>
      <w:marLeft w:val="0"/>
      <w:marRight w:val="0"/>
      <w:marTop w:val="0"/>
      <w:marBottom w:val="0"/>
      <w:divBdr>
        <w:top w:val="none" w:sz="0" w:space="0" w:color="auto"/>
        <w:left w:val="none" w:sz="0" w:space="0" w:color="auto"/>
        <w:bottom w:val="none" w:sz="0" w:space="0" w:color="auto"/>
        <w:right w:val="none" w:sz="0" w:space="0" w:color="auto"/>
      </w:divBdr>
    </w:div>
    <w:div w:id="1763257226">
      <w:bodyDiv w:val="1"/>
      <w:marLeft w:val="0"/>
      <w:marRight w:val="0"/>
      <w:marTop w:val="0"/>
      <w:marBottom w:val="0"/>
      <w:divBdr>
        <w:top w:val="none" w:sz="0" w:space="0" w:color="auto"/>
        <w:left w:val="none" w:sz="0" w:space="0" w:color="auto"/>
        <w:bottom w:val="none" w:sz="0" w:space="0" w:color="auto"/>
        <w:right w:val="none" w:sz="0" w:space="0" w:color="auto"/>
      </w:divBdr>
    </w:div>
    <w:div w:id="1800369891">
      <w:bodyDiv w:val="1"/>
      <w:marLeft w:val="0"/>
      <w:marRight w:val="0"/>
      <w:marTop w:val="0"/>
      <w:marBottom w:val="0"/>
      <w:divBdr>
        <w:top w:val="none" w:sz="0" w:space="0" w:color="auto"/>
        <w:left w:val="none" w:sz="0" w:space="0" w:color="auto"/>
        <w:bottom w:val="none" w:sz="0" w:space="0" w:color="auto"/>
        <w:right w:val="none" w:sz="0" w:space="0" w:color="auto"/>
      </w:divBdr>
    </w:div>
    <w:div w:id="1804421296">
      <w:bodyDiv w:val="1"/>
      <w:marLeft w:val="0"/>
      <w:marRight w:val="0"/>
      <w:marTop w:val="0"/>
      <w:marBottom w:val="0"/>
      <w:divBdr>
        <w:top w:val="none" w:sz="0" w:space="0" w:color="auto"/>
        <w:left w:val="none" w:sz="0" w:space="0" w:color="auto"/>
        <w:bottom w:val="none" w:sz="0" w:space="0" w:color="auto"/>
        <w:right w:val="none" w:sz="0" w:space="0" w:color="auto"/>
      </w:divBdr>
    </w:div>
    <w:div w:id="1814060105">
      <w:bodyDiv w:val="1"/>
      <w:marLeft w:val="0"/>
      <w:marRight w:val="0"/>
      <w:marTop w:val="0"/>
      <w:marBottom w:val="0"/>
      <w:divBdr>
        <w:top w:val="none" w:sz="0" w:space="0" w:color="auto"/>
        <w:left w:val="none" w:sz="0" w:space="0" w:color="auto"/>
        <w:bottom w:val="none" w:sz="0" w:space="0" w:color="auto"/>
        <w:right w:val="none" w:sz="0" w:space="0" w:color="auto"/>
      </w:divBdr>
      <w:divsChild>
        <w:div w:id="1046173541">
          <w:marLeft w:val="0"/>
          <w:marRight w:val="0"/>
          <w:marTop w:val="0"/>
          <w:marBottom w:val="0"/>
          <w:divBdr>
            <w:top w:val="none" w:sz="0" w:space="0" w:color="auto"/>
            <w:left w:val="none" w:sz="0" w:space="0" w:color="auto"/>
            <w:bottom w:val="none" w:sz="0" w:space="0" w:color="auto"/>
            <w:right w:val="none" w:sz="0" w:space="0" w:color="auto"/>
          </w:divBdr>
        </w:div>
        <w:div w:id="1822035642">
          <w:marLeft w:val="0"/>
          <w:marRight w:val="0"/>
          <w:marTop w:val="0"/>
          <w:marBottom w:val="0"/>
          <w:divBdr>
            <w:top w:val="none" w:sz="0" w:space="0" w:color="auto"/>
            <w:left w:val="none" w:sz="0" w:space="0" w:color="auto"/>
            <w:bottom w:val="none" w:sz="0" w:space="0" w:color="auto"/>
            <w:right w:val="none" w:sz="0" w:space="0" w:color="auto"/>
          </w:divBdr>
        </w:div>
        <w:div w:id="1966305836">
          <w:marLeft w:val="0"/>
          <w:marRight w:val="0"/>
          <w:marTop w:val="0"/>
          <w:marBottom w:val="0"/>
          <w:divBdr>
            <w:top w:val="none" w:sz="0" w:space="0" w:color="auto"/>
            <w:left w:val="none" w:sz="0" w:space="0" w:color="auto"/>
            <w:bottom w:val="none" w:sz="0" w:space="0" w:color="auto"/>
            <w:right w:val="none" w:sz="0" w:space="0" w:color="auto"/>
          </w:divBdr>
        </w:div>
      </w:divsChild>
    </w:div>
    <w:div w:id="1822576151">
      <w:bodyDiv w:val="1"/>
      <w:marLeft w:val="0"/>
      <w:marRight w:val="0"/>
      <w:marTop w:val="0"/>
      <w:marBottom w:val="0"/>
      <w:divBdr>
        <w:top w:val="none" w:sz="0" w:space="0" w:color="auto"/>
        <w:left w:val="none" w:sz="0" w:space="0" w:color="auto"/>
        <w:bottom w:val="none" w:sz="0" w:space="0" w:color="auto"/>
        <w:right w:val="none" w:sz="0" w:space="0" w:color="auto"/>
      </w:divBdr>
    </w:div>
    <w:div w:id="1838307306">
      <w:bodyDiv w:val="1"/>
      <w:marLeft w:val="0"/>
      <w:marRight w:val="0"/>
      <w:marTop w:val="0"/>
      <w:marBottom w:val="0"/>
      <w:divBdr>
        <w:top w:val="none" w:sz="0" w:space="0" w:color="auto"/>
        <w:left w:val="none" w:sz="0" w:space="0" w:color="auto"/>
        <w:bottom w:val="none" w:sz="0" w:space="0" w:color="auto"/>
        <w:right w:val="none" w:sz="0" w:space="0" w:color="auto"/>
      </w:divBdr>
    </w:div>
    <w:div w:id="1842550332">
      <w:bodyDiv w:val="1"/>
      <w:marLeft w:val="0"/>
      <w:marRight w:val="0"/>
      <w:marTop w:val="0"/>
      <w:marBottom w:val="0"/>
      <w:divBdr>
        <w:top w:val="none" w:sz="0" w:space="0" w:color="auto"/>
        <w:left w:val="none" w:sz="0" w:space="0" w:color="auto"/>
        <w:bottom w:val="none" w:sz="0" w:space="0" w:color="auto"/>
        <w:right w:val="none" w:sz="0" w:space="0" w:color="auto"/>
      </w:divBdr>
    </w:div>
    <w:div w:id="1844318059">
      <w:bodyDiv w:val="1"/>
      <w:marLeft w:val="0"/>
      <w:marRight w:val="0"/>
      <w:marTop w:val="0"/>
      <w:marBottom w:val="0"/>
      <w:divBdr>
        <w:top w:val="none" w:sz="0" w:space="0" w:color="auto"/>
        <w:left w:val="none" w:sz="0" w:space="0" w:color="auto"/>
        <w:bottom w:val="none" w:sz="0" w:space="0" w:color="auto"/>
        <w:right w:val="none" w:sz="0" w:space="0" w:color="auto"/>
      </w:divBdr>
    </w:div>
    <w:div w:id="1858810900">
      <w:bodyDiv w:val="1"/>
      <w:marLeft w:val="0"/>
      <w:marRight w:val="0"/>
      <w:marTop w:val="0"/>
      <w:marBottom w:val="0"/>
      <w:divBdr>
        <w:top w:val="none" w:sz="0" w:space="0" w:color="auto"/>
        <w:left w:val="none" w:sz="0" w:space="0" w:color="auto"/>
        <w:bottom w:val="none" w:sz="0" w:space="0" w:color="auto"/>
        <w:right w:val="none" w:sz="0" w:space="0" w:color="auto"/>
      </w:divBdr>
    </w:div>
    <w:div w:id="1914781149">
      <w:bodyDiv w:val="1"/>
      <w:marLeft w:val="0"/>
      <w:marRight w:val="0"/>
      <w:marTop w:val="0"/>
      <w:marBottom w:val="0"/>
      <w:divBdr>
        <w:top w:val="none" w:sz="0" w:space="0" w:color="auto"/>
        <w:left w:val="none" w:sz="0" w:space="0" w:color="auto"/>
        <w:bottom w:val="none" w:sz="0" w:space="0" w:color="auto"/>
        <w:right w:val="none" w:sz="0" w:space="0" w:color="auto"/>
      </w:divBdr>
    </w:div>
    <w:div w:id="1915236251">
      <w:bodyDiv w:val="1"/>
      <w:marLeft w:val="0"/>
      <w:marRight w:val="0"/>
      <w:marTop w:val="0"/>
      <w:marBottom w:val="0"/>
      <w:divBdr>
        <w:top w:val="none" w:sz="0" w:space="0" w:color="auto"/>
        <w:left w:val="none" w:sz="0" w:space="0" w:color="auto"/>
        <w:bottom w:val="none" w:sz="0" w:space="0" w:color="auto"/>
        <w:right w:val="none" w:sz="0" w:space="0" w:color="auto"/>
      </w:divBdr>
    </w:div>
    <w:div w:id="1916082737">
      <w:bodyDiv w:val="1"/>
      <w:marLeft w:val="0"/>
      <w:marRight w:val="0"/>
      <w:marTop w:val="0"/>
      <w:marBottom w:val="0"/>
      <w:divBdr>
        <w:top w:val="none" w:sz="0" w:space="0" w:color="auto"/>
        <w:left w:val="none" w:sz="0" w:space="0" w:color="auto"/>
        <w:bottom w:val="none" w:sz="0" w:space="0" w:color="auto"/>
        <w:right w:val="none" w:sz="0" w:space="0" w:color="auto"/>
      </w:divBdr>
    </w:div>
    <w:div w:id="1954634900">
      <w:bodyDiv w:val="1"/>
      <w:marLeft w:val="0"/>
      <w:marRight w:val="0"/>
      <w:marTop w:val="0"/>
      <w:marBottom w:val="0"/>
      <w:divBdr>
        <w:top w:val="none" w:sz="0" w:space="0" w:color="auto"/>
        <w:left w:val="none" w:sz="0" w:space="0" w:color="auto"/>
        <w:bottom w:val="none" w:sz="0" w:space="0" w:color="auto"/>
        <w:right w:val="none" w:sz="0" w:space="0" w:color="auto"/>
      </w:divBdr>
    </w:div>
    <w:div w:id="2049792619">
      <w:bodyDiv w:val="1"/>
      <w:marLeft w:val="0"/>
      <w:marRight w:val="0"/>
      <w:marTop w:val="0"/>
      <w:marBottom w:val="0"/>
      <w:divBdr>
        <w:top w:val="none" w:sz="0" w:space="0" w:color="auto"/>
        <w:left w:val="none" w:sz="0" w:space="0" w:color="auto"/>
        <w:bottom w:val="none" w:sz="0" w:space="0" w:color="auto"/>
        <w:right w:val="none" w:sz="0" w:space="0" w:color="auto"/>
      </w:divBdr>
    </w:div>
    <w:div w:id="2051420453">
      <w:bodyDiv w:val="1"/>
      <w:marLeft w:val="0"/>
      <w:marRight w:val="0"/>
      <w:marTop w:val="0"/>
      <w:marBottom w:val="0"/>
      <w:divBdr>
        <w:top w:val="none" w:sz="0" w:space="0" w:color="auto"/>
        <w:left w:val="none" w:sz="0" w:space="0" w:color="auto"/>
        <w:bottom w:val="none" w:sz="0" w:space="0" w:color="auto"/>
        <w:right w:val="none" w:sz="0" w:space="0" w:color="auto"/>
      </w:divBdr>
    </w:div>
    <w:div w:id="2058776323">
      <w:bodyDiv w:val="1"/>
      <w:marLeft w:val="0"/>
      <w:marRight w:val="0"/>
      <w:marTop w:val="0"/>
      <w:marBottom w:val="0"/>
      <w:divBdr>
        <w:top w:val="none" w:sz="0" w:space="0" w:color="auto"/>
        <w:left w:val="none" w:sz="0" w:space="0" w:color="auto"/>
        <w:bottom w:val="none" w:sz="0" w:space="0" w:color="auto"/>
        <w:right w:val="none" w:sz="0" w:space="0" w:color="auto"/>
      </w:divBdr>
    </w:div>
    <w:div w:id="2080519311">
      <w:bodyDiv w:val="1"/>
      <w:marLeft w:val="0"/>
      <w:marRight w:val="0"/>
      <w:marTop w:val="0"/>
      <w:marBottom w:val="0"/>
      <w:divBdr>
        <w:top w:val="none" w:sz="0" w:space="0" w:color="auto"/>
        <w:left w:val="none" w:sz="0" w:space="0" w:color="auto"/>
        <w:bottom w:val="none" w:sz="0" w:space="0" w:color="auto"/>
        <w:right w:val="none" w:sz="0" w:space="0" w:color="auto"/>
      </w:divBdr>
    </w:div>
    <w:div w:id="2093965548">
      <w:bodyDiv w:val="1"/>
      <w:marLeft w:val="0"/>
      <w:marRight w:val="0"/>
      <w:marTop w:val="0"/>
      <w:marBottom w:val="0"/>
      <w:divBdr>
        <w:top w:val="none" w:sz="0" w:space="0" w:color="auto"/>
        <w:left w:val="none" w:sz="0" w:space="0" w:color="auto"/>
        <w:bottom w:val="none" w:sz="0" w:space="0" w:color="auto"/>
        <w:right w:val="none" w:sz="0" w:space="0" w:color="auto"/>
      </w:divBdr>
    </w:div>
    <w:div w:id="2098595009">
      <w:bodyDiv w:val="1"/>
      <w:marLeft w:val="0"/>
      <w:marRight w:val="0"/>
      <w:marTop w:val="0"/>
      <w:marBottom w:val="0"/>
      <w:divBdr>
        <w:top w:val="none" w:sz="0" w:space="0" w:color="auto"/>
        <w:left w:val="none" w:sz="0" w:space="0" w:color="auto"/>
        <w:bottom w:val="none" w:sz="0" w:space="0" w:color="auto"/>
        <w:right w:val="none" w:sz="0" w:space="0" w:color="auto"/>
      </w:divBdr>
    </w:div>
    <w:div w:id="2108189286">
      <w:bodyDiv w:val="1"/>
      <w:marLeft w:val="0"/>
      <w:marRight w:val="0"/>
      <w:marTop w:val="0"/>
      <w:marBottom w:val="0"/>
      <w:divBdr>
        <w:top w:val="none" w:sz="0" w:space="0" w:color="auto"/>
        <w:left w:val="none" w:sz="0" w:space="0" w:color="auto"/>
        <w:bottom w:val="none" w:sz="0" w:space="0" w:color="auto"/>
        <w:right w:val="none" w:sz="0" w:space="0" w:color="auto"/>
      </w:divBdr>
    </w:div>
    <w:div w:id="2118400275">
      <w:bodyDiv w:val="1"/>
      <w:marLeft w:val="0"/>
      <w:marRight w:val="0"/>
      <w:marTop w:val="0"/>
      <w:marBottom w:val="0"/>
      <w:divBdr>
        <w:top w:val="none" w:sz="0" w:space="0" w:color="auto"/>
        <w:left w:val="none" w:sz="0" w:space="0" w:color="auto"/>
        <w:bottom w:val="none" w:sz="0" w:space="0" w:color="auto"/>
        <w:right w:val="none" w:sz="0" w:space="0" w:color="auto"/>
      </w:divBdr>
    </w:div>
    <w:div w:id="2123113645">
      <w:bodyDiv w:val="1"/>
      <w:marLeft w:val="0"/>
      <w:marRight w:val="0"/>
      <w:marTop w:val="0"/>
      <w:marBottom w:val="0"/>
      <w:divBdr>
        <w:top w:val="none" w:sz="0" w:space="0" w:color="auto"/>
        <w:left w:val="none" w:sz="0" w:space="0" w:color="auto"/>
        <w:bottom w:val="none" w:sz="0" w:space="0" w:color="auto"/>
        <w:right w:val="none" w:sz="0" w:space="0" w:color="auto"/>
      </w:divBdr>
    </w:div>
    <w:div w:id="212391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c1.staticflickr.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image" Target="media/image2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7B901-C884-40AE-9F83-E605602EC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6432</Words>
  <Characters>35382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vpludena</dc:creator>
  <cp:lastModifiedBy>Karen Adriana Proanio Viteri</cp:lastModifiedBy>
  <cp:revision>17</cp:revision>
  <cp:lastPrinted>2024-05-06T21:47:00Z</cp:lastPrinted>
  <dcterms:created xsi:type="dcterms:W3CDTF">2024-05-06T20:14:00Z</dcterms:created>
  <dcterms:modified xsi:type="dcterms:W3CDTF">2024-05-06T21:48:00Z</dcterms:modified>
</cp:coreProperties>
</file>