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E3FD" w14:textId="3F2CB178" w:rsidR="00A249EA" w:rsidRDefault="00A249EA" w:rsidP="00C76818">
      <w:pPr>
        <w:widowControl w:val="0"/>
        <w:autoSpaceDE w:val="0"/>
        <w:autoSpaceDN w:val="0"/>
        <w:adjustRightInd w:val="0"/>
        <w:spacing w:before="240" w:after="0" w:line="276" w:lineRule="auto"/>
        <w:ind w:left="120" w:right="4895"/>
        <w:jc w:val="both"/>
        <w:rPr>
          <w:rFonts w:cstheme="minorHAnsi"/>
          <w:b/>
          <w:bCs/>
        </w:rPr>
      </w:pPr>
      <w:r w:rsidRPr="00FC5B83">
        <w:rPr>
          <w:rFonts w:cstheme="minorHAnsi"/>
          <w:b/>
          <w:bCs/>
        </w:rPr>
        <w:t>CO</w:t>
      </w:r>
      <w:r w:rsidRPr="00FC5B83">
        <w:rPr>
          <w:rFonts w:cstheme="minorHAnsi"/>
          <w:b/>
          <w:bCs/>
          <w:spacing w:val="1"/>
        </w:rPr>
        <w:t>N</w:t>
      </w:r>
      <w:r w:rsidRPr="00FC5B83">
        <w:rPr>
          <w:rFonts w:cstheme="minorHAnsi"/>
          <w:b/>
          <w:bCs/>
        </w:rPr>
        <w:t>VENIO</w:t>
      </w:r>
      <w:r w:rsidRPr="00FC5B83">
        <w:rPr>
          <w:rFonts w:cstheme="minorHAnsi"/>
          <w:b/>
          <w:bCs/>
          <w:spacing w:val="-9"/>
        </w:rPr>
        <w:t xml:space="preserve"> </w:t>
      </w:r>
      <w:r w:rsidRPr="00FC5B83">
        <w:rPr>
          <w:rFonts w:cstheme="minorHAnsi"/>
          <w:b/>
          <w:bCs/>
        </w:rPr>
        <w:t>No.</w:t>
      </w:r>
      <w:r w:rsidRPr="00FC5B83">
        <w:rPr>
          <w:rFonts w:cstheme="minorHAnsi"/>
          <w:b/>
          <w:bCs/>
          <w:spacing w:val="-3"/>
        </w:rPr>
        <w:t xml:space="preserve"> </w:t>
      </w:r>
      <w:r w:rsidRPr="00FC5B83">
        <w:rPr>
          <w:rFonts w:cstheme="minorHAnsi"/>
          <w:b/>
          <w:bCs/>
        </w:rPr>
        <w:t>- AZMS-20</w:t>
      </w:r>
      <w:r w:rsidR="008B227F">
        <w:rPr>
          <w:rFonts w:cstheme="minorHAnsi"/>
          <w:b/>
          <w:bCs/>
          <w:spacing w:val="2"/>
        </w:rPr>
        <w:t>23</w:t>
      </w:r>
      <w:r w:rsidRPr="00FC5B83">
        <w:rPr>
          <w:rFonts w:cstheme="minorHAnsi"/>
          <w:b/>
          <w:bCs/>
        </w:rPr>
        <w:t>-00</w:t>
      </w:r>
      <w:r w:rsidR="00FE36EA" w:rsidRPr="00FC5B83">
        <w:rPr>
          <w:rFonts w:cstheme="minorHAnsi"/>
          <w:b/>
          <w:bCs/>
        </w:rPr>
        <w:t>00</w:t>
      </w:r>
    </w:p>
    <w:p w14:paraId="2EB04526" w14:textId="77777777" w:rsidR="008B227F" w:rsidRPr="00FC5B83" w:rsidRDefault="008B227F" w:rsidP="008B227F">
      <w:pPr>
        <w:pStyle w:val="Sinespaciado"/>
      </w:pPr>
    </w:p>
    <w:p w14:paraId="2CD144DE" w14:textId="04FE4B8B" w:rsidR="00A249EA" w:rsidRPr="00FC5B83" w:rsidRDefault="00A249EA" w:rsidP="00A249EA">
      <w:pPr>
        <w:widowControl w:val="0"/>
        <w:autoSpaceDE w:val="0"/>
        <w:autoSpaceDN w:val="0"/>
        <w:adjustRightInd w:val="0"/>
        <w:spacing w:before="240" w:after="0" w:line="276" w:lineRule="auto"/>
        <w:ind w:left="153" w:right="156"/>
        <w:jc w:val="center"/>
        <w:rPr>
          <w:rFonts w:cstheme="minorHAnsi"/>
          <w:b/>
          <w:spacing w:val="-3"/>
        </w:rPr>
      </w:pPr>
      <w:r w:rsidRPr="00FC5B83">
        <w:rPr>
          <w:rFonts w:cstheme="minorHAnsi"/>
          <w:b/>
          <w:bCs/>
        </w:rPr>
        <w:t>CO</w:t>
      </w:r>
      <w:r w:rsidRPr="00FC5B83">
        <w:rPr>
          <w:rFonts w:cstheme="minorHAnsi"/>
          <w:b/>
          <w:bCs/>
          <w:spacing w:val="1"/>
        </w:rPr>
        <w:t>N</w:t>
      </w:r>
      <w:r w:rsidRPr="00FC5B83">
        <w:rPr>
          <w:rFonts w:cstheme="minorHAnsi"/>
          <w:b/>
          <w:bCs/>
        </w:rPr>
        <w:t>VEN</w:t>
      </w:r>
      <w:r w:rsidRPr="00FC5B83">
        <w:rPr>
          <w:rFonts w:cstheme="minorHAnsi"/>
          <w:b/>
          <w:bCs/>
          <w:spacing w:val="1"/>
        </w:rPr>
        <w:t>I</w:t>
      </w:r>
      <w:r w:rsidRPr="00FC5B83">
        <w:rPr>
          <w:rFonts w:cstheme="minorHAnsi"/>
          <w:b/>
          <w:bCs/>
        </w:rPr>
        <w:t>O</w:t>
      </w:r>
      <w:r w:rsidRPr="00FC5B83">
        <w:rPr>
          <w:rFonts w:cstheme="minorHAnsi"/>
          <w:b/>
          <w:bCs/>
          <w:spacing w:val="-10"/>
        </w:rPr>
        <w:t xml:space="preserve"> </w:t>
      </w:r>
      <w:r w:rsidRPr="00FC5B83">
        <w:rPr>
          <w:rFonts w:cstheme="minorHAnsi"/>
          <w:b/>
          <w:bCs/>
        </w:rPr>
        <w:t>PARA LA</w:t>
      </w:r>
      <w:r w:rsidRPr="00FC5B83">
        <w:rPr>
          <w:rFonts w:cstheme="minorHAnsi"/>
          <w:b/>
          <w:bCs/>
          <w:spacing w:val="-1"/>
        </w:rPr>
        <w:t xml:space="preserve"> </w:t>
      </w:r>
      <w:r w:rsidRPr="00FC5B83">
        <w:rPr>
          <w:rFonts w:cstheme="minorHAnsi"/>
          <w:b/>
          <w:bCs/>
          <w:spacing w:val="1"/>
        </w:rPr>
        <w:t>A</w:t>
      </w:r>
      <w:r w:rsidRPr="00FC5B83">
        <w:rPr>
          <w:rFonts w:cstheme="minorHAnsi"/>
          <w:b/>
          <w:bCs/>
        </w:rPr>
        <w:t>DMINI</w:t>
      </w:r>
      <w:r w:rsidRPr="00FC5B83">
        <w:rPr>
          <w:rFonts w:cstheme="minorHAnsi"/>
          <w:b/>
          <w:bCs/>
          <w:spacing w:val="1"/>
        </w:rPr>
        <w:t>S</w:t>
      </w:r>
      <w:r w:rsidRPr="00FC5B83">
        <w:rPr>
          <w:rFonts w:cstheme="minorHAnsi"/>
          <w:b/>
          <w:bCs/>
        </w:rPr>
        <w:t>TRA</w:t>
      </w:r>
      <w:r w:rsidRPr="00FC5B83">
        <w:rPr>
          <w:rFonts w:cstheme="minorHAnsi"/>
          <w:b/>
          <w:bCs/>
          <w:spacing w:val="1"/>
        </w:rPr>
        <w:t>C</w:t>
      </w:r>
      <w:r w:rsidRPr="00FC5B83">
        <w:rPr>
          <w:rFonts w:cstheme="minorHAnsi"/>
          <w:b/>
          <w:bCs/>
        </w:rPr>
        <w:t>IÓN</w:t>
      </w:r>
      <w:r w:rsidRPr="00FC5B83">
        <w:rPr>
          <w:rFonts w:cstheme="minorHAnsi"/>
          <w:b/>
          <w:bCs/>
          <w:spacing w:val="-15"/>
        </w:rPr>
        <w:t xml:space="preserve"> </w:t>
      </w:r>
      <w:r w:rsidRPr="00FC5B83">
        <w:rPr>
          <w:rFonts w:cstheme="minorHAnsi"/>
          <w:b/>
          <w:bCs/>
        </w:rPr>
        <w:t>Y</w:t>
      </w:r>
      <w:r w:rsidRPr="00FC5B83">
        <w:rPr>
          <w:rFonts w:cstheme="minorHAnsi"/>
          <w:b/>
          <w:bCs/>
          <w:spacing w:val="-1"/>
        </w:rPr>
        <w:t xml:space="preserve"> </w:t>
      </w:r>
      <w:r w:rsidRPr="00FC5B83">
        <w:rPr>
          <w:rFonts w:cstheme="minorHAnsi"/>
          <w:b/>
          <w:bCs/>
        </w:rPr>
        <w:t>USO</w:t>
      </w:r>
      <w:r w:rsidRPr="00FC5B83">
        <w:rPr>
          <w:rFonts w:cstheme="minorHAnsi"/>
          <w:b/>
          <w:bCs/>
          <w:spacing w:val="-4"/>
        </w:rPr>
        <w:t xml:space="preserve"> </w:t>
      </w:r>
      <w:r w:rsidRPr="00FC5B83">
        <w:rPr>
          <w:rFonts w:cstheme="minorHAnsi"/>
          <w:b/>
          <w:bCs/>
        </w:rPr>
        <w:t>DE</w:t>
      </w:r>
      <w:r w:rsidRPr="00FC5B83">
        <w:rPr>
          <w:rFonts w:cstheme="minorHAnsi"/>
          <w:b/>
          <w:bCs/>
          <w:spacing w:val="-3"/>
        </w:rPr>
        <w:t xml:space="preserve"> </w:t>
      </w:r>
      <w:r w:rsidRPr="00FC5B83">
        <w:rPr>
          <w:rFonts w:cstheme="minorHAnsi"/>
          <w:b/>
          <w:bCs/>
        </w:rPr>
        <w:t>IN</w:t>
      </w:r>
      <w:r w:rsidRPr="00FC5B83">
        <w:rPr>
          <w:rFonts w:cstheme="minorHAnsi"/>
          <w:b/>
          <w:bCs/>
          <w:spacing w:val="1"/>
        </w:rPr>
        <w:t>S</w:t>
      </w:r>
      <w:r w:rsidRPr="00FC5B83">
        <w:rPr>
          <w:rFonts w:cstheme="minorHAnsi"/>
          <w:b/>
          <w:bCs/>
        </w:rPr>
        <w:t>TALACI</w:t>
      </w:r>
      <w:r w:rsidRPr="00FC5B83">
        <w:rPr>
          <w:rFonts w:cstheme="minorHAnsi"/>
          <w:b/>
          <w:bCs/>
          <w:spacing w:val="1"/>
        </w:rPr>
        <w:t>O</w:t>
      </w:r>
      <w:r w:rsidRPr="00FC5B83">
        <w:rPr>
          <w:rFonts w:cstheme="minorHAnsi"/>
          <w:b/>
          <w:bCs/>
        </w:rPr>
        <w:t>NES</w:t>
      </w:r>
      <w:r w:rsidRPr="00FC5B83">
        <w:rPr>
          <w:rFonts w:cstheme="minorHAnsi"/>
          <w:b/>
          <w:bCs/>
          <w:spacing w:val="-15"/>
        </w:rPr>
        <w:t xml:space="preserve"> </w:t>
      </w:r>
      <w:r w:rsidRPr="00FC5B83">
        <w:rPr>
          <w:rFonts w:cstheme="minorHAnsi"/>
          <w:b/>
          <w:bCs/>
        </w:rPr>
        <w:t xml:space="preserve">Y </w:t>
      </w:r>
      <w:r w:rsidRPr="00FC5B83">
        <w:rPr>
          <w:rFonts w:cstheme="minorHAnsi"/>
          <w:b/>
          <w:bCs/>
          <w:spacing w:val="-1"/>
          <w:w w:val="99"/>
        </w:rPr>
        <w:t>E</w:t>
      </w:r>
      <w:r w:rsidRPr="00FC5B83">
        <w:rPr>
          <w:rFonts w:cstheme="minorHAnsi"/>
          <w:b/>
          <w:bCs/>
          <w:w w:val="99"/>
        </w:rPr>
        <w:t>SCENARI</w:t>
      </w:r>
      <w:r w:rsidRPr="00FC5B83">
        <w:rPr>
          <w:rFonts w:cstheme="minorHAnsi"/>
          <w:b/>
          <w:bCs/>
          <w:spacing w:val="1"/>
          <w:w w:val="99"/>
        </w:rPr>
        <w:t>O</w:t>
      </w:r>
      <w:r w:rsidRPr="00FC5B83">
        <w:rPr>
          <w:rFonts w:cstheme="minorHAnsi"/>
          <w:b/>
          <w:bCs/>
          <w:w w:val="99"/>
        </w:rPr>
        <w:t xml:space="preserve">S </w:t>
      </w:r>
      <w:r w:rsidRPr="00FC5B83">
        <w:rPr>
          <w:rFonts w:cstheme="minorHAnsi"/>
          <w:b/>
          <w:bCs/>
        </w:rPr>
        <w:t>DEPORTIVOS</w:t>
      </w:r>
      <w:r w:rsidRPr="00FC5B83">
        <w:rPr>
          <w:rFonts w:cstheme="minorHAnsi"/>
          <w:b/>
          <w:bCs/>
          <w:spacing w:val="-11"/>
        </w:rPr>
        <w:t xml:space="preserve"> </w:t>
      </w:r>
      <w:r w:rsidRPr="00FC5B83">
        <w:rPr>
          <w:rFonts w:cstheme="minorHAnsi"/>
          <w:b/>
          <w:bCs/>
          <w:spacing w:val="-1"/>
        </w:rPr>
        <w:t>D</w:t>
      </w:r>
      <w:r w:rsidRPr="00FC5B83">
        <w:rPr>
          <w:rFonts w:cstheme="minorHAnsi"/>
          <w:b/>
          <w:bCs/>
        </w:rPr>
        <w:t>E</w:t>
      </w:r>
      <w:r w:rsidRPr="00FC5B83">
        <w:rPr>
          <w:rFonts w:cstheme="minorHAnsi"/>
          <w:b/>
          <w:bCs/>
          <w:spacing w:val="-1"/>
        </w:rPr>
        <w:t xml:space="preserve"> </w:t>
      </w:r>
      <w:r w:rsidRPr="00FC5B83">
        <w:rPr>
          <w:rFonts w:cstheme="minorHAnsi"/>
          <w:b/>
          <w:bCs/>
        </w:rPr>
        <w:t>PROP</w:t>
      </w:r>
      <w:r w:rsidRPr="00FC5B83">
        <w:rPr>
          <w:rFonts w:cstheme="minorHAnsi"/>
          <w:b/>
          <w:bCs/>
          <w:spacing w:val="1"/>
        </w:rPr>
        <w:t>I</w:t>
      </w:r>
      <w:r w:rsidRPr="00FC5B83">
        <w:rPr>
          <w:rFonts w:cstheme="minorHAnsi"/>
          <w:b/>
          <w:bCs/>
        </w:rPr>
        <w:t>EDAD</w:t>
      </w:r>
      <w:r w:rsidRPr="00FC5B83">
        <w:rPr>
          <w:rFonts w:cstheme="minorHAnsi"/>
          <w:b/>
          <w:bCs/>
          <w:spacing w:val="-11"/>
        </w:rPr>
        <w:t xml:space="preserve"> </w:t>
      </w:r>
      <w:r w:rsidRPr="00FC5B83">
        <w:rPr>
          <w:rFonts w:cstheme="minorHAnsi"/>
          <w:b/>
          <w:bCs/>
        </w:rPr>
        <w:t>MU</w:t>
      </w:r>
      <w:r w:rsidRPr="00FC5B83">
        <w:rPr>
          <w:rFonts w:cstheme="minorHAnsi"/>
          <w:b/>
          <w:bCs/>
          <w:spacing w:val="1"/>
        </w:rPr>
        <w:t>N</w:t>
      </w:r>
      <w:r w:rsidRPr="00FC5B83">
        <w:rPr>
          <w:rFonts w:cstheme="minorHAnsi"/>
          <w:b/>
          <w:bCs/>
        </w:rPr>
        <w:t>ICI</w:t>
      </w:r>
      <w:r w:rsidRPr="00FC5B83">
        <w:rPr>
          <w:rFonts w:cstheme="minorHAnsi"/>
          <w:b/>
          <w:bCs/>
          <w:spacing w:val="1"/>
        </w:rPr>
        <w:t>P</w:t>
      </w:r>
      <w:r w:rsidRPr="00FC5B83">
        <w:rPr>
          <w:rFonts w:cstheme="minorHAnsi"/>
          <w:b/>
          <w:bCs/>
        </w:rPr>
        <w:t>AL</w:t>
      </w:r>
      <w:r w:rsidRPr="00FC5B83">
        <w:rPr>
          <w:rFonts w:cstheme="minorHAnsi"/>
          <w:b/>
          <w:bCs/>
          <w:spacing w:val="-10"/>
        </w:rPr>
        <w:t xml:space="preserve"> </w:t>
      </w:r>
      <w:r w:rsidRPr="00FC5B83">
        <w:rPr>
          <w:rFonts w:cstheme="minorHAnsi"/>
          <w:b/>
          <w:bCs/>
        </w:rPr>
        <w:t>ENT</w:t>
      </w:r>
      <w:r w:rsidRPr="00FC5B83">
        <w:rPr>
          <w:rFonts w:cstheme="minorHAnsi"/>
          <w:b/>
          <w:bCs/>
          <w:spacing w:val="2"/>
        </w:rPr>
        <w:t>R</w:t>
      </w:r>
      <w:r w:rsidRPr="00FC5B83">
        <w:rPr>
          <w:rFonts w:cstheme="minorHAnsi"/>
          <w:b/>
          <w:bCs/>
        </w:rPr>
        <w:t>E</w:t>
      </w:r>
      <w:r w:rsidRPr="00FC5B83">
        <w:rPr>
          <w:rFonts w:cstheme="minorHAnsi"/>
          <w:b/>
          <w:bCs/>
          <w:spacing w:val="-6"/>
        </w:rPr>
        <w:t xml:space="preserve"> </w:t>
      </w:r>
      <w:r w:rsidRPr="00FC5B83">
        <w:rPr>
          <w:rFonts w:cstheme="minorHAnsi"/>
          <w:b/>
          <w:bCs/>
        </w:rPr>
        <w:t>LA</w:t>
      </w:r>
      <w:r w:rsidRPr="00FC5B83">
        <w:rPr>
          <w:rFonts w:cstheme="minorHAnsi"/>
          <w:b/>
          <w:bCs/>
          <w:spacing w:val="-1"/>
        </w:rPr>
        <w:t xml:space="preserve"> </w:t>
      </w:r>
      <w:r w:rsidRPr="00FC5B83">
        <w:rPr>
          <w:rFonts w:cstheme="minorHAnsi"/>
          <w:b/>
          <w:bCs/>
        </w:rPr>
        <w:t>ADMIN</w:t>
      </w:r>
      <w:r w:rsidRPr="00FC5B83">
        <w:rPr>
          <w:rFonts w:cstheme="minorHAnsi"/>
          <w:b/>
          <w:bCs/>
          <w:spacing w:val="1"/>
        </w:rPr>
        <w:t>I</w:t>
      </w:r>
      <w:r w:rsidRPr="00FC5B83">
        <w:rPr>
          <w:rFonts w:cstheme="minorHAnsi"/>
          <w:b/>
          <w:bCs/>
        </w:rPr>
        <w:t>S</w:t>
      </w:r>
      <w:r w:rsidRPr="00FC5B83">
        <w:rPr>
          <w:rFonts w:cstheme="minorHAnsi"/>
          <w:b/>
          <w:bCs/>
          <w:spacing w:val="1"/>
        </w:rPr>
        <w:t>T</w:t>
      </w:r>
      <w:r w:rsidRPr="00FC5B83">
        <w:rPr>
          <w:rFonts w:cstheme="minorHAnsi"/>
          <w:b/>
          <w:bCs/>
        </w:rPr>
        <w:t>RACI</w:t>
      </w:r>
      <w:r w:rsidRPr="00FC5B83">
        <w:rPr>
          <w:rFonts w:cstheme="minorHAnsi"/>
          <w:b/>
          <w:bCs/>
          <w:spacing w:val="1"/>
        </w:rPr>
        <w:t>O</w:t>
      </w:r>
      <w:r w:rsidRPr="00FC5B83">
        <w:rPr>
          <w:rFonts w:cstheme="minorHAnsi"/>
          <w:b/>
          <w:bCs/>
        </w:rPr>
        <w:t>N</w:t>
      </w:r>
      <w:r w:rsidRPr="00FC5B83">
        <w:rPr>
          <w:rFonts w:cstheme="minorHAnsi"/>
          <w:b/>
          <w:bCs/>
          <w:spacing w:val="-17"/>
        </w:rPr>
        <w:t xml:space="preserve"> </w:t>
      </w:r>
      <w:r w:rsidRPr="00FC5B83">
        <w:rPr>
          <w:rFonts w:cstheme="minorHAnsi"/>
          <w:b/>
          <w:bCs/>
        </w:rPr>
        <w:t>ZO</w:t>
      </w:r>
      <w:r w:rsidRPr="00FC5B83">
        <w:rPr>
          <w:rFonts w:cstheme="minorHAnsi"/>
          <w:b/>
          <w:bCs/>
          <w:spacing w:val="1"/>
        </w:rPr>
        <w:t>N</w:t>
      </w:r>
      <w:r w:rsidRPr="00FC5B83">
        <w:rPr>
          <w:rFonts w:cstheme="minorHAnsi"/>
          <w:b/>
          <w:bCs/>
        </w:rPr>
        <w:t>A</w:t>
      </w:r>
      <w:r w:rsidRPr="00FC5B83">
        <w:rPr>
          <w:rFonts w:cstheme="minorHAnsi"/>
          <w:b/>
          <w:bCs/>
          <w:spacing w:val="1"/>
        </w:rPr>
        <w:t>L</w:t>
      </w:r>
      <w:r w:rsidRPr="00FC5B83">
        <w:rPr>
          <w:rFonts w:cstheme="minorHAnsi"/>
          <w:b/>
          <w:bCs/>
        </w:rPr>
        <w:t xml:space="preserve"> “MANUELA SAENZ”</w:t>
      </w:r>
      <w:r w:rsidRPr="00FC5B83">
        <w:rPr>
          <w:rFonts w:cstheme="minorHAnsi"/>
          <w:b/>
          <w:bCs/>
          <w:spacing w:val="-14"/>
        </w:rPr>
        <w:t xml:space="preserve"> </w:t>
      </w:r>
      <w:r w:rsidRPr="00FC5B83">
        <w:rPr>
          <w:rFonts w:cstheme="minorHAnsi"/>
          <w:b/>
          <w:bCs/>
        </w:rPr>
        <w:t>Y LA</w:t>
      </w:r>
      <w:r w:rsidRPr="00FC5B83">
        <w:rPr>
          <w:rFonts w:cstheme="minorHAnsi"/>
          <w:b/>
          <w:bCs/>
          <w:spacing w:val="-2"/>
        </w:rPr>
        <w:t xml:space="preserve"> </w:t>
      </w:r>
      <w:r w:rsidRPr="00FC5B83">
        <w:rPr>
          <w:rFonts w:cstheme="minorHAnsi"/>
          <w:b/>
          <w:bCs/>
        </w:rPr>
        <w:t>LIGA</w:t>
      </w:r>
      <w:r w:rsidRPr="00FC5B83">
        <w:rPr>
          <w:rFonts w:cstheme="minorHAnsi"/>
          <w:b/>
          <w:bCs/>
          <w:spacing w:val="-4"/>
        </w:rPr>
        <w:t xml:space="preserve"> </w:t>
      </w:r>
      <w:r w:rsidRPr="00FC5B83">
        <w:rPr>
          <w:rFonts w:cstheme="minorHAnsi"/>
          <w:b/>
          <w:bCs/>
          <w:spacing w:val="1"/>
        </w:rPr>
        <w:t>D</w:t>
      </w:r>
      <w:r w:rsidRPr="00FC5B83">
        <w:rPr>
          <w:rFonts w:cstheme="minorHAnsi"/>
          <w:b/>
          <w:bCs/>
        </w:rPr>
        <w:t>EPORTIVA</w:t>
      </w:r>
      <w:r w:rsidRPr="00FC5B83">
        <w:rPr>
          <w:rFonts w:cstheme="minorHAnsi"/>
          <w:b/>
          <w:bCs/>
          <w:spacing w:val="-10"/>
        </w:rPr>
        <w:t xml:space="preserve"> </w:t>
      </w:r>
      <w:r w:rsidRPr="00FC5B83">
        <w:rPr>
          <w:rFonts w:cstheme="minorHAnsi"/>
          <w:b/>
          <w:bCs/>
          <w:w w:val="99"/>
        </w:rPr>
        <w:t>BA</w:t>
      </w:r>
      <w:r w:rsidRPr="00FC5B83">
        <w:rPr>
          <w:rFonts w:cstheme="minorHAnsi"/>
          <w:b/>
          <w:bCs/>
          <w:spacing w:val="2"/>
          <w:w w:val="99"/>
        </w:rPr>
        <w:t>R</w:t>
      </w:r>
      <w:r w:rsidRPr="00FC5B83">
        <w:rPr>
          <w:rFonts w:cstheme="minorHAnsi"/>
          <w:b/>
          <w:bCs/>
          <w:w w:val="99"/>
        </w:rPr>
        <w:t>RIAL</w:t>
      </w:r>
      <w:r w:rsidRPr="00FC5B83">
        <w:rPr>
          <w:rFonts w:cstheme="minorHAnsi"/>
          <w:b/>
          <w:spacing w:val="-3"/>
        </w:rPr>
        <w:t xml:space="preserve"> “</w:t>
      </w:r>
      <w:bookmarkStart w:id="0" w:name="_Hlk122457609"/>
      <w:r w:rsidR="00FE36EA" w:rsidRPr="00FC5B83">
        <w:rPr>
          <w:rFonts w:cstheme="minorHAnsi"/>
          <w:b/>
          <w:color w:val="000000"/>
        </w:rPr>
        <w:t>ALMA LOJANA</w:t>
      </w:r>
      <w:bookmarkEnd w:id="0"/>
      <w:r w:rsidRPr="00FC5B83">
        <w:rPr>
          <w:rFonts w:cstheme="minorHAnsi"/>
          <w:b/>
          <w:spacing w:val="-3"/>
        </w:rPr>
        <w:t>”</w:t>
      </w:r>
    </w:p>
    <w:p w14:paraId="734BB7F6" w14:textId="77777777" w:rsidR="00A249EA" w:rsidRDefault="00A249EA" w:rsidP="00A249EA">
      <w:pPr>
        <w:spacing w:before="240" w:line="276" w:lineRule="auto"/>
        <w:jc w:val="both"/>
        <w:rPr>
          <w:rFonts w:cstheme="minorHAnsi"/>
          <w:b/>
        </w:rPr>
      </w:pPr>
      <w:r w:rsidRPr="00FC5B83">
        <w:rPr>
          <w:rFonts w:cstheme="minorHAnsi"/>
          <w:b/>
        </w:rPr>
        <w:t>CLÁUSULA PRIMERA. - COMPARECIENTES:</w:t>
      </w:r>
    </w:p>
    <w:p w14:paraId="30A11506" w14:textId="77777777" w:rsidR="008B227F" w:rsidRPr="00FC5B83" w:rsidRDefault="008B227F" w:rsidP="008B227F">
      <w:pPr>
        <w:pStyle w:val="Sinespaciado"/>
      </w:pPr>
    </w:p>
    <w:p w14:paraId="3ADD44DD" w14:textId="7272E7E1" w:rsidR="00C76818" w:rsidRPr="00FC5B83" w:rsidRDefault="00A249EA" w:rsidP="00CD211F">
      <w:pPr>
        <w:spacing w:line="276" w:lineRule="auto"/>
        <w:jc w:val="both"/>
        <w:rPr>
          <w:rFonts w:cstheme="minorHAnsi"/>
        </w:rPr>
      </w:pPr>
      <w:r w:rsidRPr="00FC5B83">
        <w:rPr>
          <w:rFonts w:cstheme="minorHAnsi"/>
        </w:rPr>
        <w:t>Comparecen a la celebración del presente Convenio para la Administración y Uso de Instalaciones y Escenarios Deportivos de Propiedad Municipal (en adelante “</w:t>
      </w:r>
      <w:r w:rsidRPr="00FC5B83">
        <w:rPr>
          <w:rFonts w:cstheme="minorHAnsi"/>
          <w:b/>
        </w:rPr>
        <w:t>EL CONVENIO</w:t>
      </w:r>
      <w:r w:rsidRPr="00FC5B83">
        <w:rPr>
          <w:rFonts w:cstheme="minorHAnsi"/>
        </w:rPr>
        <w:t xml:space="preserve">”), por una parte, el </w:t>
      </w:r>
      <w:r w:rsidRPr="00FC5B83">
        <w:rPr>
          <w:rFonts w:cstheme="minorHAnsi"/>
          <w:b/>
        </w:rPr>
        <w:t>GOBIERNO AUTÓNOMO DESCENTRALIZADO DEL DISTRITO METROPOLITANO DE QUITO</w:t>
      </w:r>
      <w:r w:rsidRPr="00FC5B83">
        <w:rPr>
          <w:rFonts w:cstheme="minorHAnsi"/>
        </w:rPr>
        <w:t>,</w:t>
      </w:r>
      <w:r w:rsidR="0005189A">
        <w:rPr>
          <w:rFonts w:cstheme="minorHAnsi"/>
        </w:rPr>
        <w:t xml:space="preserve"> debidamente representado por el</w:t>
      </w:r>
      <w:r w:rsidRPr="00FC5B83">
        <w:rPr>
          <w:rFonts w:cstheme="minorHAnsi"/>
        </w:rPr>
        <w:t xml:space="preserve"> Administrador</w:t>
      </w:r>
      <w:r w:rsidR="0005189A">
        <w:rPr>
          <w:rFonts w:cstheme="minorHAnsi"/>
        </w:rPr>
        <w:t xml:space="preserve"> Zonal, ingeniero Santiago Javier Morales Tobar</w:t>
      </w:r>
      <w:r w:rsidR="00C76818" w:rsidRPr="00FC5B83">
        <w:rPr>
          <w:rFonts w:cstheme="minorHAnsi"/>
        </w:rPr>
        <w:t>,</w:t>
      </w:r>
      <w:r w:rsidRPr="00FC5B83">
        <w:rPr>
          <w:rFonts w:cstheme="minorHAnsi"/>
        </w:rPr>
        <w:t xml:space="preserve"> de la Administración Zonal </w:t>
      </w:r>
      <w:r w:rsidR="00FD0771" w:rsidRPr="00FC5B83">
        <w:rPr>
          <w:rFonts w:cstheme="minorHAnsi"/>
        </w:rPr>
        <w:t xml:space="preserve">Manuela Sáenz </w:t>
      </w:r>
      <w:r w:rsidRPr="00FC5B83">
        <w:rPr>
          <w:rFonts w:cstheme="minorHAnsi"/>
        </w:rPr>
        <w:t>(en adelante “</w:t>
      </w:r>
      <w:r w:rsidRPr="00FC5B83">
        <w:rPr>
          <w:rFonts w:cstheme="minorHAnsi"/>
          <w:b/>
        </w:rPr>
        <w:t>ADMINISTRACIÓN ZONAL</w:t>
      </w:r>
      <w:r w:rsidRPr="00FC5B83">
        <w:rPr>
          <w:rFonts w:cstheme="minorHAnsi"/>
        </w:rPr>
        <w:t>”) por delegación conferida constante en la Resolución No. A-089 de 8 de diciembre de 2020, y acción de personal No.</w:t>
      </w:r>
      <w:r w:rsidRPr="00FC5B83">
        <w:rPr>
          <w:rFonts w:cstheme="minorHAnsi"/>
          <w:color w:val="FF0000"/>
        </w:rPr>
        <w:t xml:space="preserve"> </w:t>
      </w:r>
      <w:r w:rsidR="0005189A">
        <w:rPr>
          <w:rFonts w:cstheme="minorHAnsi"/>
        </w:rPr>
        <w:t>0000000184</w:t>
      </w:r>
      <w:r w:rsidRPr="00FC5B83">
        <w:rPr>
          <w:rFonts w:cstheme="minorHAnsi"/>
          <w:color w:val="FF0000"/>
        </w:rPr>
        <w:t xml:space="preserve"> </w:t>
      </w:r>
      <w:r w:rsidR="0005189A">
        <w:rPr>
          <w:rFonts w:cstheme="minorHAnsi"/>
        </w:rPr>
        <w:t>vigente desde el 11</w:t>
      </w:r>
      <w:r w:rsidRPr="00FC5B83">
        <w:rPr>
          <w:rFonts w:cstheme="minorHAnsi"/>
        </w:rPr>
        <w:t xml:space="preserve"> de </w:t>
      </w:r>
      <w:r w:rsidR="0049310B" w:rsidRPr="00FC5B83">
        <w:rPr>
          <w:rFonts w:cstheme="minorHAnsi"/>
        </w:rPr>
        <w:t>enero</w:t>
      </w:r>
      <w:r w:rsidR="0005189A">
        <w:rPr>
          <w:rFonts w:cstheme="minorHAnsi"/>
        </w:rPr>
        <w:t xml:space="preserve"> de 2023</w:t>
      </w:r>
      <w:r w:rsidRPr="00FC5B83">
        <w:rPr>
          <w:rFonts w:cstheme="minorHAnsi"/>
        </w:rPr>
        <w:t xml:space="preserve">, quien para efectos de este instrumento se le </w:t>
      </w:r>
      <w:r w:rsidR="00B11355" w:rsidRPr="00FC5B83">
        <w:rPr>
          <w:rFonts w:cstheme="minorHAnsi"/>
        </w:rPr>
        <w:t>denominará “</w:t>
      </w:r>
      <w:r w:rsidRPr="00FC5B83">
        <w:rPr>
          <w:rFonts w:cstheme="minorHAnsi"/>
          <w:b/>
        </w:rPr>
        <w:t>EL MUNICIPIO</w:t>
      </w:r>
      <w:r w:rsidRPr="00FC5B83">
        <w:rPr>
          <w:rFonts w:cstheme="minorHAnsi"/>
        </w:rPr>
        <w:t xml:space="preserve">”; y, por otra parte, la </w:t>
      </w:r>
      <w:r w:rsidRPr="00FC5B83">
        <w:rPr>
          <w:rFonts w:cstheme="minorHAnsi"/>
          <w:b/>
        </w:rPr>
        <w:t>LIGA DEPORTIVA BARRIAL “</w:t>
      </w:r>
      <w:r w:rsidR="00FE36EA" w:rsidRPr="00FC5B83">
        <w:rPr>
          <w:rFonts w:cstheme="minorHAnsi"/>
          <w:b/>
          <w:color w:val="000000"/>
        </w:rPr>
        <w:t>ALMA LOJANA</w:t>
      </w:r>
      <w:r w:rsidRPr="00FC5B83">
        <w:rPr>
          <w:rFonts w:cstheme="minorHAnsi"/>
          <w:b/>
        </w:rPr>
        <w:t>”,</w:t>
      </w:r>
      <w:r w:rsidRPr="00FC5B83">
        <w:rPr>
          <w:rFonts w:cstheme="minorHAnsi"/>
        </w:rPr>
        <w:t xml:space="preserve"> </w:t>
      </w:r>
      <w:r w:rsidR="00C76818" w:rsidRPr="00FC5B83">
        <w:rPr>
          <w:rFonts w:cstheme="minorHAnsi"/>
        </w:rPr>
        <w:t xml:space="preserve">cuya personería jurídica se encuentras legalmente reconocida mediante </w:t>
      </w:r>
      <w:r w:rsidRPr="00FC5B83">
        <w:rPr>
          <w:rFonts w:cstheme="minorHAnsi"/>
        </w:rPr>
        <w:t xml:space="preserve">Acuerdo Ministerial Nro. </w:t>
      </w:r>
      <w:bookmarkStart w:id="1" w:name="_Hlk122458758"/>
      <w:r w:rsidR="0049310B" w:rsidRPr="00FC5B83">
        <w:rPr>
          <w:rFonts w:cstheme="minorHAnsi"/>
          <w:color w:val="000000"/>
        </w:rPr>
        <w:t>0</w:t>
      </w:r>
      <w:r w:rsidR="00FE36EA" w:rsidRPr="00FC5B83">
        <w:rPr>
          <w:rFonts w:cstheme="minorHAnsi"/>
          <w:color w:val="000000"/>
        </w:rPr>
        <w:t>0</w:t>
      </w:r>
      <w:r w:rsidR="0049310B" w:rsidRPr="00FC5B83">
        <w:rPr>
          <w:rFonts w:cstheme="minorHAnsi"/>
          <w:color w:val="000000"/>
        </w:rPr>
        <w:t>6</w:t>
      </w:r>
      <w:r w:rsidR="00FE36EA" w:rsidRPr="00FC5B83">
        <w:rPr>
          <w:rFonts w:cstheme="minorHAnsi"/>
          <w:color w:val="000000"/>
        </w:rPr>
        <w:t>7</w:t>
      </w:r>
      <w:bookmarkEnd w:id="1"/>
      <w:r w:rsidR="00C76818" w:rsidRPr="00FC5B83">
        <w:rPr>
          <w:rFonts w:cstheme="minorHAnsi"/>
        </w:rPr>
        <w:t>; y, representada legalmente</w:t>
      </w:r>
      <w:r w:rsidRPr="00FC5B83">
        <w:rPr>
          <w:rFonts w:cstheme="minorHAnsi"/>
        </w:rPr>
        <w:t xml:space="preserve"> por el señor </w:t>
      </w:r>
      <w:bookmarkStart w:id="2" w:name="_Hlk122458533"/>
      <w:r w:rsidR="00FE36EA" w:rsidRPr="00FC5B83">
        <w:rPr>
          <w:rFonts w:cstheme="minorHAnsi"/>
          <w:color w:val="000000"/>
        </w:rPr>
        <w:t>Juan Carlos Valencia Garzón</w:t>
      </w:r>
      <w:bookmarkEnd w:id="2"/>
      <w:r w:rsidRPr="00FC5B83">
        <w:rPr>
          <w:rFonts w:cstheme="minorHAnsi"/>
        </w:rPr>
        <w:t>, con cédula de ciudadanía Nro. 17</w:t>
      </w:r>
      <w:r w:rsidR="00CA5123" w:rsidRPr="00FC5B83">
        <w:rPr>
          <w:rFonts w:cstheme="minorHAnsi"/>
        </w:rPr>
        <w:t>10841253</w:t>
      </w:r>
      <w:r w:rsidRPr="00FC5B83">
        <w:rPr>
          <w:rFonts w:cstheme="minorHAnsi"/>
        </w:rPr>
        <w:t xml:space="preserve">, en calidad de Presidente </w:t>
      </w:r>
      <w:r w:rsidR="00C76818" w:rsidRPr="00FC5B83">
        <w:rPr>
          <w:rFonts w:cstheme="minorHAnsi"/>
        </w:rPr>
        <w:t xml:space="preserve">de la </w:t>
      </w:r>
      <w:r w:rsidRPr="00FC5B83">
        <w:rPr>
          <w:rFonts w:cstheme="minorHAnsi"/>
        </w:rPr>
        <w:t xml:space="preserve">Liga Deportiva Barrial </w:t>
      </w:r>
      <w:bookmarkStart w:id="3" w:name="_Hlk122458558"/>
      <w:r w:rsidR="00FD0771" w:rsidRPr="00FC5B83">
        <w:rPr>
          <w:rFonts w:cstheme="minorHAnsi"/>
        </w:rPr>
        <w:t>A</w:t>
      </w:r>
      <w:r w:rsidR="00FD0771" w:rsidRPr="00FC5B83">
        <w:rPr>
          <w:rFonts w:cstheme="minorHAnsi"/>
          <w:color w:val="000000"/>
        </w:rPr>
        <w:t>lma Lojana</w:t>
      </w:r>
      <w:bookmarkEnd w:id="3"/>
      <w:r w:rsidRPr="00FC5B83">
        <w:rPr>
          <w:rFonts w:cstheme="minorHAnsi"/>
        </w:rPr>
        <w:t xml:space="preserve">, conforme se desprende del </w:t>
      </w:r>
      <w:r w:rsidR="00C76818" w:rsidRPr="00FC5B83">
        <w:rPr>
          <w:rFonts w:cstheme="minorHAnsi"/>
        </w:rPr>
        <w:t xml:space="preserve">Registro de Directorio contenido en el </w:t>
      </w:r>
      <w:r w:rsidRPr="00FC5B83">
        <w:rPr>
          <w:rFonts w:cstheme="minorHAnsi"/>
        </w:rPr>
        <w:t xml:space="preserve">oficio Nro. </w:t>
      </w:r>
      <w:bookmarkStart w:id="4" w:name="_Hlk122458854"/>
      <w:r w:rsidR="00CA5123" w:rsidRPr="00FC5B83">
        <w:rPr>
          <w:rFonts w:cstheme="minorHAnsi"/>
        </w:rPr>
        <w:t>M</w:t>
      </w:r>
      <w:r w:rsidR="003E29E7" w:rsidRPr="00FC5B83">
        <w:rPr>
          <w:rFonts w:cstheme="minorHAnsi"/>
        </w:rPr>
        <w:t>D-DAD-20</w:t>
      </w:r>
      <w:r w:rsidR="00CA5123" w:rsidRPr="00FC5B83">
        <w:rPr>
          <w:rFonts w:cstheme="minorHAnsi"/>
        </w:rPr>
        <w:t>22</w:t>
      </w:r>
      <w:r w:rsidR="003E29E7" w:rsidRPr="00FC5B83">
        <w:rPr>
          <w:rFonts w:cstheme="minorHAnsi"/>
        </w:rPr>
        <w:t>-</w:t>
      </w:r>
      <w:r w:rsidR="00CA5123" w:rsidRPr="00FC5B83">
        <w:rPr>
          <w:rFonts w:cstheme="minorHAnsi"/>
        </w:rPr>
        <w:t>0</w:t>
      </w:r>
      <w:r w:rsidR="003E29E7" w:rsidRPr="00FC5B83">
        <w:rPr>
          <w:rFonts w:cstheme="minorHAnsi"/>
        </w:rPr>
        <w:t>10</w:t>
      </w:r>
      <w:r w:rsidR="00CA5123" w:rsidRPr="00FC5B83">
        <w:rPr>
          <w:rFonts w:cstheme="minorHAnsi"/>
        </w:rPr>
        <w:t>8-OF</w:t>
      </w:r>
      <w:r w:rsidR="003E29E7" w:rsidRPr="00FC5B83">
        <w:rPr>
          <w:rFonts w:cstheme="minorHAnsi"/>
        </w:rPr>
        <w:t xml:space="preserve"> de </w:t>
      </w:r>
      <w:r w:rsidR="00CA5123" w:rsidRPr="00FC5B83">
        <w:rPr>
          <w:rFonts w:cstheme="minorHAnsi"/>
        </w:rPr>
        <w:t>24</w:t>
      </w:r>
      <w:r w:rsidRPr="00FC5B83">
        <w:rPr>
          <w:rFonts w:cstheme="minorHAnsi"/>
        </w:rPr>
        <w:t xml:space="preserve"> de </w:t>
      </w:r>
      <w:r w:rsidR="00CA5123" w:rsidRPr="00FC5B83">
        <w:rPr>
          <w:rFonts w:cstheme="minorHAnsi"/>
        </w:rPr>
        <w:t>enero</w:t>
      </w:r>
      <w:r w:rsidR="00B825C4" w:rsidRPr="00FC5B83">
        <w:rPr>
          <w:rFonts w:cstheme="minorHAnsi"/>
        </w:rPr>
        <w:t xml:space="preserve"> de 20</w:t>
      </w:r>
      <w:r w:rsidR="00CA5123" w:rsidRPr="00FC5B83">
        <w:rPr>
          <w:rFonts w:cstheme="minorHAnsi"/>
        </w:rPr>
        <w:t>22</w:t>
      </w:r>
      <w:bookmarkEnd w:id="4"/>
      <w:r w:rsidRPr="00FC5B83">
        <w:rPr>
          <w:rFonts w:cstheme="minorHAnsi"/>
        </w:rPr>
        <w:t xml:space="preserve">, </w:t>
      </w:r>
      <w:r w:rsidR="00C76818" w:rsidRPr="00FC5B83">
        <w:rPr>
          <w:rFonts w:cstheme="minorHAnsi"/>
        </w:rPr>
        <w:t xml:space="preserve">del Ministerio del Deporte, quien </w:t>
      </w:r>
      <w:r w:rsidRPr="00FC5B83">
        <w:rPr>
          <w:rFonts w:cstheme="minorHAnsi"/>
        </w:rPr>
        <w:t>para efectos de este convenio se le denominará “</w:t>
      </w:r>
      <w:r w:rsidRPr="00FC5B83">
        <w:rPr>
          <w:rFonts w:cstheme="minorHAnsi"/>
          <w:b/>
        </w:rPr>
        <w:t>EL BENEFICIARIO</w:t>
      </w:r>
      <w:r w:rsidR="00C76818" w:rsidRPr="00FC5B83">
        <w:rPr>
          <w:rFonts w:cstheme="minorHAnsi"/>
        </w:rPr>
        <w:t>”.</w:t>
      </w:r>
    </w:p>
    <w:p w14:paraId="55A7ACB9" w14:textId="77777777" w:rsidR="00CD211F" w:rsidRPr="00FC5B83" w:rsidRDefault="00C76818" w:rsidP="00CD211F">
      <w:pPr>
        <w:spacing w:before="240" w:line="276" w:lineRule="auto"/>
        <w:jc w:val="both"/>
        <w:rPr>
          <w:rFonts w:cstheme="minorHAnsi"/>
        </w:rPr>
      </w:pPr>
      <w:r w:rsidRPr="00FC5B83">
        <w:rPr>
          <w:rFonts w:cstheme="minorHAnsi"/>
        </w:rPr>
        <w:t>Las partes</w:t>
      </w:r>
      <w:r w:rsidR="00CD211F" w:rsidRPr="00FC5B83">
        <w:rPr>
          <w:rFonts w:cstheme="minorHAnsi"/>
        </w:rPr>
        <w:t xml:space="preserve"> en forma libre y voluntaria acuerdan celebrar el presente convenio </w:t>
      </w:r>
    </w:p>
    <w:p w14:paraId="1C9A1844" w14:textId="77777777" w:rsidR="00A249EA" w:rsidRPr="00FC5B83" w:rsidRDefault="00A249EA" w:rsidP="00A249EA">
      <w:pPr>
        <w:spacing w:before="240" w:line="276" w:lineRule="auto"/>
        <w:jc w:val="both"/>
        <w:rPr>
          <w:rFonts w:cstheme="minorHAnsi"/>
          <w:b/>
        </w:rPr>
      </w:pPr>
      <w:r w:rsidRPr="00FC5B83">
        <w:rPr>
          <w:rFonts w:cstheme="minorHAnsi"/>
          <w:b/>
        </w:rPr>
        <w:t>CLAÚSULA SEGUNDA. -  ANTECEDENTES:</w:t>
      </w:r>
    </w:p>
    <w:p w14:paraId="5EA1A11F" w14:textId="415BF57F" w:rsidR="00A249EA" w:rsidRPr="00FC5B83" w:rsidRDefault="00A249EA" w:rsidP="00A249EA">
      <w:pPr>
        <w:pStyle w:val="Prrafodelista"/>
        <w:numPr>
          <w:ilvl w:val="0"/>
          <w:numId w:val="1"/>
        </w:numPr>
        <w:spacing w:line="276" w:lineRule="auto"/>
        <w:jc w:val="both"/>
        <w:rPr>
          <w:rFonts w:cstheme="minorHAnsi"/>
          <w:b/>
          <w:sz w:val="22"/>
          <w:szCs w:val="22"/>
        </w:rPr>
      </w:pPr>
      <w:r w:rsidRPr="00FC5B83">
        <w:rPr>
          <w:rFonts w:cstheme="minorHAnsi"/>
          <w:sz w:val="22"/>
          <w:szCs w:val="22"/>
        </w:rPr>
        <w:t xml:space="preserve">Mediante Oficio </w:t>
      </w:r>
      <w:r w:rsidR="00B21CFD">
        <w:rPr>
          <w:rFonts w:cstheme="minorHAnsi"/>
          <w:color w:val="000000" w:themeColor="text1"/>
          <w:sz w:val="22"/>
          <w:szCs w:val="22"/>
          <w:lang w:val="es-ES"/>
        </w:rPr>
        <w:t>Nro. 02</w:t>
      </w:r>
      <w:r w:rsidR="00ED4CE0" w:rsidRPr="00FC5B83">
        <w:rPr>
          <w:rFonts w:cstheme="minorHAnsi"/>
          <w:color w:val="000000" w:themeColor="text1"/>
          <w:sz w:val="22"/>
          <w:szCs w:val="22"/>
          <w:lang w:val="es-ES"/>
        </w:rPr>
        <w:t xml:space="preserve">8-022 </w:t>
      </w:r>
      <w:r w:rsidR="00611776" w:rsidRPr="00FC5B83">
        <w:rPr>
          <w:rFonts w:cstheme="minorHAnsi"/>
          <w:color w:val="000000" w:themeColor="text1"/>
          <w:sz w:val="22"/>
          <w:szCs w:val="22"/>
          <w:lang w:val="es-ES"/>
        </w:rPr>
        <w:t>LDBAL de</w:t>
      </w:r>
      <w:r w:rsidR="003E29E7" w:rsidRPr="00FC5B83">
        <w:rPr>
          <w:rFonts w:cstheme="minorHAnsi"/>
          <w:color w:val="000000" w:themeColor="text1"/>
          <w:sz w:val="22"/>
          <w:szCs w:val="22"/>
          <w:lang w:val="es-ES"/>
        </w:rPr>
        <w:t xml:space="preserve"> </w:t>
      </w:r>
      <w:r w:rsidR="00CA5123" w:rsidRPr="00FC5B83">
        <w:rPr>
          <w:rFonts w:cstheme="minorHAnsi"/>
          <w:color w:val="000000" w:themeColor="text1"/>
          <w:sz w:val="22"/>
          <w:szCs w:val="22"/>
          <w:lang w:val="es-ES"/>
        </w:rPr>
        <w:t>19</w:t>
      </w:r>
      <w:r w:rsidR="003E29E7" w:rsidRPr="00FC5B83">
        <w:rPr>
          <w:rFonts w:cstheme="minorHAnsi"/>
          <w:color w:val="000000" w:themeColor="text1"/>
          <w:sz w:val="22"/>
          <w:szCs w:val="22"/>
          <w:lang w:val="es-ES"/>
        </w:rPr>
        <w:t xml:space="preserve"> de </w:t>
      </w:r>
      <w:r w:rsidR="00CA5123" w:rsidRPr="00FC5B83">
        <w:rPr>
          <w:rFonts w:cstheme="minorHAnsi"/>
          <w:color w:val="000000" w:themeColor="text1"/>
          <w:sz w:val="22"/>
          <w:szCs w:val="22"/>
          <w:lang w:val="es-ES"/>
        </w:rPr>
        <w:t>julio</w:t>
      </w:r>
      <w:r w:rsidR="003E29E7" w:rsidRPr="00FC5B83">
        <w:rPr>
          <w:rFonts w:cstheme="minorHAnsi"/>
          <w:color w:val="000000" w:themeColor="text1"/>
          <w:sz w:val="22"/>
          <w:szCs w:val="22"/>
          <w:lang w:val="es-ES"/>
        </w:rPr>
        <w:t xml:space="preserve"> de 202</w:t>
      </w:r>
      <w:r w:rsidR="00CA5123" w:rsidRPr="00FC5B83">
        <w:rPr>
          <w:rFonts w:cstheme="minorHAnsi"/>
          <w:color w:val="000000" w:themeColor="text1"/>
          <w:sz w:val="22"/>
          <w:szCs w:val="22"/>
          <w:lang w:val="es-ES"/>
        </w:rPr>
        <w:t>2</w:t>
      </w:r>
      <w:r w:rsidR="003E29E7" w:rsidRPr="00FC5B83">
        <w:rPr>
          <w:rFonts w:cstheme="minorHAnsi"/>
          <w:color w:val="000000" w:themeColor="text1"/>
          <w:sz w:val="22"/>
          <w:szCs w:val="22"/>
          <w:lang w:val="es-ES"/>
        </w:rPr>
        <w:t xml:space="preserve">, suscrito por el señor </w:t>
      </w:r>
      <w:r w:rsidR="00CA5123" w:rsidRPr="00FC5B83">
        <w:rPr>
          <w:rFonts w:cstheme="minorHAnsi"/>
          <w:color w:val="000000"/>
          <w:sz w:val="22"/>
          <w:szCs w:val="22"/>
        </w:rPr>
        <w:t>Juan Carlos Valencia Garzón</w:t>
      </w:r>
      <w:r w:rsidR="003E29E7" w:rsidRPr="00FC5B83">
        <w:rPr>
          <w:rFonts w:cstheme="minorHAnsi"/>
          <w:color w:val="000000" w:themeColor="text1"/>
          <w:sz w:val="22"/>
          <w:szCs w:val="22"/>
          <w:lang w:val="es-ES"/>
        </w:rPr>
        <w:t xml:space="preserve">, en su calidad de </w:t>
      </w:r>
      <w:r w:rsidR="0089218D" w:rsidRPr="00FC5B83">
        <w:rPr>
          <w:rFonts w:cstheme="minorHAnsi"/>
          <w:color w:val="000000" w:themeColor="text1"/>
          <w:sz w:val="22"/>
          <w:szCs w:val="22"/>
          <w:lang w:val="es-ES"/>
        </w:rPr>
        <w:t>P</w:t>
      </w:r>
      <w:r w:rsidR="00BA3FA6" w:rsidRPr="00FC5B83">
        <w:rPr>
          <w:rFonts w:cstheme="minorHAnsi"/>
          <w:color w:val="000000" w:themeColor="text1"/>
          <w:sz w:val="22"/>
          <w:szCs w:val="22"/>
          <w:lang w:val="es-ES"/>
        </w:rPr>
        <w:t>residente</w:t>
      </w:r>
      <w:r w:rsidR="003E29E7" w:rsidRPr="00FC5B83">
        <w:rPr>
          <w:rFonts w:cstheme="minorHAnsi"/>
          <w:color w:val="000000" w:themeColor="text1"/>
          <w:sz w:val="22"/>
          <w:szCs w:val="22"/>
          <w:lang w:val="es-ES"/>
        </w:rPr>
        <w:t xml:space="preserve"> de la Liga Deportiva </w:t>
      </w:r>
      <w:r w:rsidR="003E29E7" w:rsidRPr="00FC5B83">
        <w:rPr>
          <w:rFonts w:cstheme="minorHAnsi"/>
          <w:color w:val="000000"/>
          <w:sz w:val="22"/>
          <w:szCs w:val="22"/>
        </w:rPr>
        <w:t xml:space="preserve">Barrial </w:t>
      </w:r>
      <w:bookmarkStart w:id="5" w:name="_Hlk122458800"/>
      <w:r w:rsidR="00FD0771" w:rsidRPr="00FC5B83">
        <w:rPr>
          <w:rFonts w:cstheme="minorHAnsi"/>
          <w:color w:val="000000"/>
          <w:sz w:val="22"/>
          <w:szCs w:val="22"/>
        </w:rPr>
        <w:t>Alma Lojana</w:t>
      </w:r>
      <w:bookmarkEnd w:id="5"/>
      <w:r w:rsidR="003E29E7" w:rsidRPr="00FC5B83">
        <w:rPr>
          <w:rFonts w:cstheme="minorHAnsi"/>
          <w:color w:val="000000"/>
          <w:sz w:val="22"/>
          <w:szCs w:val="22"/>
        </w:rPr>
        <w:t>,</w:t>
      </w:r>
      <w:r w:rsidR="003E29E7" w:rsidRPr="00FC5B83">
        <w:rPr>
          <w:rFonts w:cstheme="minorHAnsi"/>
          <w:color w:val="000000" w:themeColor="text1"/>
          <w:sz w:val="22"/>
          <w:szCs w:val="22"/>
          <w:lang w:val="es-ES"/>
        </w:rPr>
        <w:t xml:space="preserve"> solicitó </w:t>
      </w:r>
      <w:r w:rsidR="00C76818" w:rsidRPr="00FC5B83">
        <w:rPr>
          <w:rFonts w:cstheme="minorHAnsi"/>
          <w:color w:val="000000" w:themeColor="text1"/>
          <w:sz w:val="22"/>
          <w:szCs w:val="22"/>
          <w:lang w:val="es-ES"/>
        </w:rPr>
        <w:t xml:space="preserve">a la </w:t>
      </w:r>
      <w:r w:rsidR="00FD0771" w:rsidRPr="00FC5B83">
        <w:rPr>
          <w:rFonts w:cstheme="minorHAnsi"/>
          <w:color w:val="000000" w:themeColor="text1"/>
          <w:sz w:val="22"/>
          <w:szCs w:val="22"/>
          <w:lang w:val="es-ES"/>
        </w:rPr>
        <w:t xml:space="preserve">ADMINISTRADORA ZONAL, </w:t>
      </w:r>
      <w:r w:rsidR="00C76818" w:rsidRPr="00FC5B83">
        <w:rPr>
          <w:rFonts w:cstheme="minorHAnsi"/>
          <w:color w:val="000000" w:themeColor="text1"/>
          <w:sz w:val="22"/>
          <w:szCs w:val="22"/>
          <w:lang w:val="es-ES"/>
        </w:rPr>
        <w:t>se le</w:t>
      </w:r>
      <w:r w:rsidR="003E29E7" w:rsidRPr="00FC5B83">
        <w:rPr>
          <w:rFonts w:cstheme="minorHAnsi"/>
          <w:color w:val="000000" w:themeColor="text1"/>
          <w:sz w:val="22"/>
          <w:szCs w:val="22"/>
          <w:lang w:val="es-ES"/>
        </w:rPr>
        <w:t xml:space="preserve"> </w:t>
      </w:r>
      <w:r w:rsidR="00C76818" w:rsidRPr="00FC5B83">
        <w:rPr>
          <w:rFonts w:cstheme="minorHAnsi"/>
          <w:color w:val="000000" w:themeColor="text1"/>
          <w:sz w:val="22"/>
          <w:szCs w:val="22"/>
          <w:lang w:val="es-ES"/>
        </w:rPr>
        <w:t xml:space="preserve">conceda el </w:t>
      </w:r>
      <w:r w:rsidR="00FC5B83" w:rsidRPr="00AA74D9">
        <w:rPr>
          <w:rFonts w:cstheme="minorHAnsi"/>
          <w:color w:val="000000" w:themeColor="text1"/>
          <w:sz w:val="22"/>
          <w:szCs w:val="22"/>
          <w:lang w:val="es-ES"/>
        </w:rPr>
        <w:t>c</w:t>
      </w:r>
      <w:r w:rsidR="00C76818" w:rsidRPr="00FC5B83">
        <w:rPr>
          <w:rFonts w:cstheme="minorHAnsi"/>
          <w:color w:val="000000" w:themeColor="text1"/>
          <w:sz w:val="22"/>
          <w:szCs w:val="22"/>
          <w:lang w:val="es-ES"/>
        </w:rPr>
        <w:t>onvenio para la</w:t>
      </w:r>
      <w:r w:rsidR="003E29E7" w:rsidRPr="00FC5B83">
        <w:rPr>
          <w:rFonts w:cstheme="minorHAnsi"/>
          <w:color w:val="000000" w:themeColor="text1"/>
          <w:sz w:val="22"/>
          <w:szCs w:val="22"/>
          <w:lang w:val="es-ES"/>
        </w:rPr>
        <w:t xml:space="preserve"> </w:t>
      </w:r>
      <w:r w:rsidR="00FC5B83" w:rsidRPr="00FC5B83">
        <w:rPr>
          <w:rFonts w:cstheme="minorHAnsi"/>
          <w:color w:val="000000" w:themeColor="text1"/>
          <w:sz w:val="22"/>
          <w:szCs w:val="22"/>
          <w:lang w:val="es-ES"/>
        </w:rPr>
        <w:t>a</w:t>
      </w:r>
      <w:r w:rsidR="003E29E7" w:rsidRPr="00FC5B83">
        <w:rPr>
          <w:rFonts w:cstheme="minorHAnsi"/>
          <w:color w:val="000000" w:themeColor="text1"/>
          <w:sz w:val="22"/>
          <w:szCs w:val="22"/>
          <w:lang w:val="es-ES"/>
        </w:rPr>
        <w:t xml:space="preserve">dministración y </w:t>
      </w:r>
      <w:r w:rsidR="00FC5B83" w:rsidRPr="00FC5B83">
        <w:rPr>
          <w:rFonts w:cstheme="minorHAnsi"/>
          <w:color w:val="000000" w:themeColor="text1"/>
          <w:sz w:val="22"/>
          <w:szCs w:val="22"/>
          <w:lang w:val="es-ES"/>
        </w:rPr>
        <w:t>u</w:t>
      </w:r>
      <w:r w:rsidR="003E29E7" w:rsidRPr="00FC5B83">
        <w:rPr>
          <w:rFonts w:cstheme="minorHAnsi"/>
          <w:color w:val="000000" w:themeColor="text1"/>
          <w:sz w:val="22"/>
          <w:szCs w:val="22"/>
          <w:lang w:val="es-ES"/>
        </w:rPr>
        <w:t>so</w:t>
      </w:r>
      <w:r w:rsidR="003E29E7" w:rsidRPr="00611776">
        <w:rPr>
          <w:rFonts w:cstheme="minorHAnsi"/>
          <w:color w:val="000000" w:themeColor="text1"/>
          <w:sz w:val="22"/>
          <w:szCs w:val="22"/>
          <w:lang w:val="es-ES"/>
        </w:rPr>
        <w:t xml:space="preserve"> </w:t>
      </w:r>
      <w:r w:rsidRPr="00FC5B83">
        <w:rPr>
          <w:rFonts w:cstheme="minorHAnsi"/>
          <w:sz w:val="22"/>
          <w:szCs w:val="22"/>
        </w:rPr>
        <w:t xml:space="preserve">de las instalaciones e infraestructuras deportivas, del predio No. </w:t>
      </w:r>
      <w:r w:rsidR="00CA5123" w:rsidRPr="00FC5B83">
        <w:rPr>
          <w:rFonts w:cstheme="minorHAnsi"/>
          <w:color w:val="000000" w:themeColor="text1"/>
          <w:sz w:val="22"/>
          <w:szCs w:val="22"/>
          <w:lang w:val="es-ES"/>
        </w:rPr>
        <w:t>803861</w:t>
      </w:r>
      <w:r w:rsidRPr="00FC5B83">
        <w:rPr>
          <w:rFonts w:cstheme="minorHAnsi"/>
          <w:sz w:val="22"/>
          <w:szCs w:val="22"/>
        </w:rPr>
        <w:t xml:space="preserve">, adjuntando todos los requisitos previstos en la normativa vigente, los mismos que han sido verificados por la ADMINISTRACIÓN ZONAL. </w:t>
      </w:r>
    </w:p>
    <w:p w14:paraId="79AF19D8" w14:textId="77777777" w:rsidR="00A249EA" w:rsidRPr="00FC5B83" w:rsidRDefault="00A249EA" w:rsidP="00A249EA">
      <w:pPr>
        <w:pStyle w:val="Prrafodelista"/>
        <w:spacing w:line="276" w:lineRule="auto"/>
        <w:ind w:left="770"/>
        <w:jc w:val="both"/>
        <w:rPr>
          <w:rFonts w:cstheme="minorHAnsi"/>
          <w:b/>
          <w:sz w:val="22"/>
          <w:szCs w:val="22"/>
        </w:rPr>
      </w:pPr>
    </w:p>
    <w:p w14:paraId="4D7F6FC6" w14:textId="5B5FE8AB" w:rsidR="00A249EA" w:rsidRPr="00FC5B83" w:rsidRDefault="00ED3278" w:rsidP="00A249EA">
      <w:pPr>
        <w:pStyle w:val="Prrafodelista"/>
        <w:numPr>
          <w:ilvl w:val="0"/>
          <w:numId w:val="1"/>
        </w:numPr>
        <w:spacing w:line="276" w:lineRule="auto"/>
        <w:jc w:val="both"/>
        <w:rPr>
          <w:rFonts w:cstheme="minorHAnsi"/>
          <w:sz w:val="22"/>
          <w:szCs w:val="22"/>
        </w:rPr>
      </w:pPr>
      <w:r w:rsidRPr="00FC5B83">
        <w:rPr>
          <w:rFonts w:cstheme="minorHAnsi"/>
          <w:sz w:val="22"/>
          <w:szCs w:val="22"/>
        </w:rPr>
        <w:t xml:space="preserve">Mediante </w:t>
      </w:r>
      <w:r w:rsidR="00A249EA" w:rsidRPr="00FC5B83">
        <w:rPr>
          <w:rFonts w:cstheme="minorHAnsi"/>
          <w:sz w:val="22"/>
          <w:szCs w:val="22"/>
        </w:rPr>
        <w:t>Acu</w:t>
      </w:r>
      <w:r w:rsidR="00A249EA" w:rsidRPr="00FC5B83">
        <w:rPr>
          <w:rFonts w:cstheme="minorHAnsi"/>
          <w:spacing w:val="-1"/>
          <w:sz w:val="22"/>
          <w:szCs w:val="22"/>
        </w:rPr>
        <w:t>e</w:t>
      </w:r>
      <w:r w:rsidR="00A249EA" w:rsidRPr="00FC5B83">
        <w:rPr>
          <w:rFonts w:cstheme="minorHAnsi"/>
          <w:sz w:val="22"/>
          <w:szCs w:val="22"/>
        </w:rPr>
        <w:t>rdo</w:t>
      </w:r>
      <w:r w:rsidR="00A249EA" w:rsidRPr="00FC5B83">
        <w:rPr>
          <w:rFonts w:cstheme="minorHAnsi"/>
          <w:spacing w:val="11"/>
          <w:sz w:val="22"/>
          <w:szCs w:val="22"/>
        </w:rPr>
        <w:t xml:space="preserve"> </w:t>
      </w:r>
      <w:r w:rsidR="00A249EA" w:rsidRPr="00FC5B83">
        <w:rPr>
          <w:rFonts w:cstheme="minorHAnsi"/>
          <w:sz w:val="22"/>
          <w:szCs w:val="22"/>
        </w:rPr>
        <w:t>M</w:t>
      </w:r>
      <w:r w:rsidR="00A249EA" w:rsidRPr="00FC5B83">
        <w:rPr>
          <w:rFonts w:cstheme="minorHAnsi"/>
          <w:spacing w:val="2"/>
          <w:sz w:val="22"/>
          <w:szCs w:val="22"/>
        </w:rPr>
        <w:t>i</w:t>
      </w:r>
      <w:r w:rsidR="00A249EA" w:rsidRPr="00FC5B83">
        <w:rPr>
          <w:rFonts w:cstheme="minorHAnsi"/>
          <w:spacing w:val="1"/>
          <w:sz w:val="22"/>
          <w:szCs w:val="22"/>
        </w:rPr>
        <w:t>n</w:t>
      </w:r>
      <w:r w:rsidR="00A249EA" w:rsidRPr="00FC5B83">
        <w:rPr>
          <w:rFonts w:cstheme="minorHAnsi"/>
          <w:sz w:val="22"/>
          <w:szCs w:val="22"/>
        </w:rPr>
        <w:t>isterial</w:t>
      </w:r>
      <w:r w:rsidR="00A249EA" w:rsidRPr="00FC5B83">
        <w:rPr>
          <w:rFonts w:cstheme="minorHAnsi"/>
          <w:spacing w:val="17"/>
          <w:sz w:val="22"/>
          <w:szCs w:val="22"/>
        </w:rPr>
        <w:t xml:space="preserve"> </w:t>
      </w:r>
      <w:r w:rsidR="00A249EA" w:rsidRPr="00FC5B83">
        <w:rPr>
          <w:rFonts w:cstheme="minorHAnsi"/>
          <w:sz w:val="22"/>
          <w:szCs w:val="22"/>
        </w:rPr>
        <w:t>Nro.</w:t>
      </w:r>
      <w:r w:rsidR="00A249EA" w:rsidRPr="00FC5B83">
        <w:rPr>
          <w:rFonts w:cstheme="minorHAnsi"/>
          <w:spacing w:val="16"/>
          <w:sz w:val="22"/>
          <w:szCs w:val="22"/>
        </w:rPr>
        <w:t xml:space="preserve"> </w:t>
      </w:r>
      <w:r w:rsidR="00B21CFD">
        <w:rPr>
          <w:rFonts w:cstheme="minorHAnsi"/>
          <w:color w:val="000000"/>
          <w:sz w:val="22"/>
          <w:szCs w:val="22"/>
        </w:rPr>
        <w:t>0067</w:t>
      </w:r>
      <w:r w:rsidR="00BA3FA6" w:rsidRPr="00FC5B83">
        <w:rPr>
          <w:rFonts w:cstheme="minorHAnsi"/>
          <w:color w:val="000000"/>
          <w:sz w:val="22"/>
          <w:szCs w:val="22"/>
        </w:rPr>
        <w:t xml:space="preserve"> de fecha 23 de febrero de 2021</w:t>
      </w:r>
      <w:r w:rsidR="00A249EA" w:rsidRPr="00FC5B83">
        <w:rPr>
          <w:rFonts w:cstheme="minorHAnsi"/>
          <w:sz w:val="22"/>
          <w:szCs w:val="22"/>
        </w:rPr>
        <w:t xml:space="preserve">, </w:t>
      </w:r>
      <w:r w:rsidR="00F42E69" w:rsidRPr="00FC5B83">
        <w:rPr>
          <w:rFonts w:cstheme="minorHAnsi"/>
          <w:sz w:val="22"/>
          <w:szCs w:val="22"/>
        </w:rPr>
        <w:t xml:space="preserve">la </w:t>
      </w:r>
      <w:r w:rsidR="00FC5B83" w:rsidRPr="00FC5B83">
        <w:rPr>
          <w:rFonts w:cstheme="minorHAnsi"/>
          <w:sz w:val="22"/>
          <w:szCs w:val="22"/>
        </w:rPr>
        <w:t>Secretaría del</w:t>
      </w:r>
      <w:r w:rsidR="00C76818" w:rsidRPr="00FC5B83">
        <w:rPr>
          <w:rFonts w:cstheme="minorHAnsi"/>
          <w:sz w:val="22"/>
          <w:szCs w:val="22"/>
        </w:rPr>
        <w:t xml:space="preserve"> Deporte, otorga la personería jurídica a </w:t>
      </w:r>
      <w:r w:rsidR="00A249EA" w:rsidRPr="00FC5B83">
        <w:rPr>
          <w:rFonts w:cstheme="minorHAnsi"/>
          <w:sz w:val="22"/>
          <w:szCs w:val="22"/>
        </w:rPr>
        <w:t>la Liga Deportiva Barrial “</w:t>
      </w:r>
      <w:bookmarkStart w:id="6" w:name="_Hlk122459776"/>
      <w:r w:rsidR="009F518A" w:rsidRPr="00FC5B83">
        <w:rPr>
          <w:rFonts w:cstheme="minorHAnsi"/>
          <w:color w:val="000000"/>
          <w:sz w:val="22"/>
          <w:szCs w:val="22"/>
        </w:rPr>
        <w:t>Alma Lojana</w:t>
      </w:r>
      <w:bookmarkEnd w:id="6"/>
      <w:r w:rsidR="00A249EA" w:rsidRPr="00FC5B83">
        <w:rPr>
          <w:rFonts w:cstheme="minorHAnsi"/>
          <w:sz w:val="22"/>
          <w:szCs w:val="22"/>
        </w:rPr>
        <w:t xml:space="preserve">” </w:t>
      </w:r>
      <w:r w:rsidR="00C76818" w:rsidRPr="00FC5B83">
        <w:rPr>
          <w:rFonts w:cstheme="minorHAnsi"/>
          <w:sz w:val="22"/>
          <w:szCs w:val="22"/>
        </w:rPr>
        <w:t>y aprueba su estatuto, por lo cual está legalmente constituida</w:t>
      </w:r>
      <w:r w:rsidR="00A249EA" w:rsidRPr="00FC5B83">
        <w:rPr>
          <w:rFonts w:cstheme="minorHAnsi"/>
          <w:sz w:val="22"/>
          <w:szCs w:val="22"/>
        </w:rPr>
        <w:t>.</w:t>
      </w:r>
    </w:p>
    <w:p w14:paraId="2CEFE5F5" w14:textId="77777777" w:rsidR="00A249EA" w:rsidRPr="00FC5B83" w:rsidRDefault="00A249EA" w:rsidP="00A249EA">
      <w:pPr>
        <w:pStyle w:val="Prrafodelista"/>
        <w:spacing w:line="276" w:lineRule="auto"/>
        <w:jc w:val="both"/>
        <w:rPr>
          <w:rFonts w:cstheme="minorHAnsi"/>
          <w:sz w:val="22"/>
          <w:szCs w:val="22"/>
        </w:rPr>
      </w:pPr>
    </w:p>
    <w:p w14:paraId="0A55B87B" w14:textId="2FB6EA88" w:rsidR="00A249EA" w:rsidRPr="00FC5B83" w:rsidRDefault="00A249EA" w:rsidP="00A249EA">
      <w:pPr>
        <w:pStyle w:val="Prrafodelista"/>
        <w:numPr>
          <w:ilvl w:val="0"/>
          <w:numId w:val="1"/>
        </w:numPr>
        <w:spacing w:line="276" w:lineRule="auto"/>
        <w:jc w:val="both"/>
        <w:rPr>
          <w:rFonts w:cstheme="minorHAnsi"/>
          <w:sz w:val="22"/>
          <w:szCs w:val="22"/>
        </w:rPr>
      </w:pPr>
      <w:r w:rsidRPr="00FC5B83">
        <w:rPr>
          <w:rFonts w:cstheme="minorHAnsi"/>
          <w:sz w:val="22"/>
          <w:szCs w:val="22"/>
        </w:rPr>
        <w:t xml:space="preserve">Mediante Oficio Nro. </w:t>
      </w:r>
      <w:r w:rsidR="00BA3FA6" w:rsidRPr="00611776">
        <w:rPr>
          <w:rFonts w:cstheme="minorHAnsi"/>
          <w:sz w:val="22"/>
          <w:szCs w:val="22"/>
        </w:rPr>
        <w:t>MD-DAD-2022-0108-OF de 24 de enero de 2022</w:t>
      </w:r>
      <w:r w:rsidR="00C76818" w:rsidRPr="00FC5B83">
        <w:rPr>
          <w:rFonts w:cstheme="minorHAnsi"/>
          <w:sz w:val="22"/>
          <w:szCs w:val="22"/>
        </w:rPr>
        <w:t>, suscrito</w:t>
      </w:r>
      <w:r w:rsidRPr="00FC5B83">
        <w:rPr>
          <w:rFonts w:cstheme="minorHAnsi"/>
          <w:sz w:val="22"/>
          <w:szCs w:val="22"/>
        </w:rPr>
        <w:t xml:space="preserve"> </w:t>
      </w:r>
      <w:r w:rsidR="00726320" w:rsidRPr="00FC5B83">
        <w:rPr>
          <w:rFonts w:cstheme="minorHAnsi"/>
          <w:sz w:val="22"/>
          <w:szCs w:val="22"/>
        </w:rPr>
        <w:t xml:space="preserve">por </w:t>
      </w:r>
      <w:r w:rsidR="00BA3FA6" w:rsidRPr="00FC5B83">
        <w:rPr>
          <w:rFonts w:cstheme="minorHAnsi"/>
          <w:sz w:val="22"/>
          <w:szCs w:val="22"/>
        </w:rPr>
        <w:t>el Ministerio</w:t>
      </w:r>
      <w:r w:rsidR="00C76818" w:rsidRPr="00FC5B83">
        <w:rPr>
          <w:rFonts w:cstheme="minorHAnsi"/>
          <w:sz w:val="22"/>
          <w:szCs w:val="22"/>
        </w:rPr>
        <w:t xml:space="preserve"> de</w:t>
      </w:r>
      <w:r w:rsidR="00BA3FA6" w:rsidRPr="00FC5B83">
        <w:rPr>
          <w:rFonts w:cstheme="minorHAnsi"/>
          <w:sz w:val="22"/>
          <w:szCs w:val="22"/>
        </w:rPr>
        <w:t>l</w:t>
      </w:r>
      <w:r w:rsidR="00C76818" w:rsidRPr="00FC5B83">
        <w:rPr>
          <w:rFonts w:cstheme="minorHAnsi"/>
          <w:sz w:val="22"/>
          <w:szCs w:val="22"/>
        </w:rPr>
        <w:t xml:space="preserve"> Deporte, </w:t>
      </w:r>
      <w:r w:rsidRPr="00FC5B83">
        <w:rPr>
          <w:rFonts w:cstheme="minorHAnsi"/>
          <w:sz w:val="22"/>
          <w:szCs w:val="22"/>
        </w:rPr>
        <w:t>certifica que el registro del directorio de la Liga Deportiva Barrial “</w:t>
      </w:r>
      <w:bookmarkStart w:id="7" w:name="_Hlk122465522"/>
      <w:r w:rsidR="008272AD" w:rsidRPr="00FC5B83">
        <w:rPr>
          <w:rFonts w:cstheme="minorHAnsi"/>
          <w:color w:val="000000"/>
          <w:sz w:val="22"/>
          <w:szCs w:val="22"/>
        </w:rPr>
        <w:t>Alma Lojana</w:t>
      </w:r>
      <w:bookmarkEnd w:id="7"/>
      <w:r w:rsidRPr="00FC5B83">
        <w:rPr>
          <w:rFonts w:cstheme="minorHAnsi"/>
          <w:sz w:val="22"/>
          <w:szCs w:val="22"/>
        </w:rPr>
        <w:t xml:space="preserve">” está vigente </w:t>
      </w:r>
      <w:r w:rsidR="00611776" w:rsidRPr="00FC5B83">
        <w:rPr>
          <w:rFonts w:cstheme="minorHAnsi"/>
          <w:sz w:val="22"/>
          <w:szCs w:val="22"/>
        </w:rPr>
        <w:t>desde el</w:t>
      </w:r>
      <w:r w:rsidR="001A00E6" w:rsidRPr="00FC5B83">
        <w:rPr>
          <w:rFonts w:cstheme="minorHAnsi"/>
          <w:sz w:val="22"/>
          <w:szCs w:val="22"/>
        </w:rPr>
        <w:t xml:space="preserve"> </w:t>
      </w:r>
      <w:r w:rsidR="00726320" w:rsidRPr="00FC5B83">
        <w:rPr>
          <w:rFonts w:cstheme="minorHAnsi"/>
          <w:sz w:val="22"/>
          <w:szCs w:val="22"/>
        </w:rPr>
        <w:t xml:space="preserve">6 de </w:t>
      </w:r>
      <w:r w:rsidR="001A00E6" w:rsidRPr="00FC5B83">
        <w:rPr>
          <w:rFonts w:cstheme="minorHAnsi"/>
          <w:sz w:val="22"/>
          <w:szCs w:val="22"/>
        </w:rPr>
        <w:t>noviembre</w:t>
      </w:r>
      <w:r w:rsidR="00726320" w:rsidRPr="00FC5B83">
        <w:rPr>
          <w:rFonts w:cstheme="minorHAnsi"/>
          <w:sz w:val="22"/>
          <w:szCs w:val="22"/>
        </w:rPr>
        <w:t xml:space="preserve"> 20</w:t>
      </w:r>
      <w:r w:rsidR="001A00E6" w:rsidRPr="00FC5B83">
        <w:rPr>
          <w:rFonts w:cstheme="minorHAnsi"/>
          <w:sz w:val="22"/>
          <w:szCs w:val="22"/>
        </w:rPr>
        <w:t>21</w:t>
      </w:r>
      <w:r w:rsidR="00726320" w:rsidRPr="00FC5B83">
        <w:rPr>
          <w:rFonts w:cstheme="minorHAnsi"/>
          <w:sz w:val="22"/>
          <w:szCs w:val="22"/>
        </w:rPr>
        <w:t xml:space="preserve"> hasta el </w:t>
      </w:r>
      <w:r w:rsidR="001A00E6" w:rsidRPr="00FC5B83">
        <w:rPr>
          <w:rFonts w:cstheme="minorHAnsi"/>
          <w:sz w:val="22"/>
          <w:szCs w:val="22"/>
        </w:rPr>
        <w:t>6</w:t>
      </w:r>
      <w:r w:rsidR="00726320" w:rsidRPr="00FC5B83">
        <w:rPr>
          <w:rFonts w:cstheme="minorHAnsi"/>
          <w:sz w:val="22"/>
          <w:szCs w:val="22"/>
        </w:rPr>
        <w:t xml:space="preserve"> de </w:t>
      </w:r>
      <w:r w:rsidR="001A00E6" w:rsidRPr="00FC5B83">
        <w:rPr>
          <w:rFonts w:cstheme="minorHAnsi"/>
          <w:sz w:val="22"/>
          <w:szCs w:val="22"/>
        </w:rPr>
        <w:t>noviembre</w:t>
      </w:r>
      <w:r w:rsidR="00726320" w:rsidRPr="00FC5B83">
        <w:rPr>
          <w:rFonts w:cstheme="minorHAnsi"/>
          <w:sz w:val="22"/>
          <w:szCs w:val="22"/>
        </w:rPr>
        <w:t xml:space="preserve"> de 202</w:t>
      </w:r>
      <w:r w:rsidR="001A00E6" w:rsidRPr="00FC5B83">
        <w:rPr>
          <w:rFonts w:cstheme="minorHAnsi"/>
          <w:sz w:val="22"/>
          <w:szCs w:val="22"/>
        </w:rPr>
        <w:t>5</w:t>
      </w:r>
      <w:r w:rsidRPr="00FC5B83">
        <w:rPr>
          <w:rFonts w:cstheme="minorHAnsi"/>
          <w:sz w:val="22"/>
          <w:szCs w:val="22"/>
        </w:rPr>
        <w:t>.</w:t>
      </w:r>
    </w:p>
    <w:p w14:paraId="1592FD4F" w14:textId="77777777" w:rsidR="00A249EA" w:rsidRPr="00611776" w:rsidRDefault="00A249EA" w:rsidP="00A249EA">
      <w:pPr>
        <w:pStyle w:val="Prrafodelista"/>
        <w:rPr>
          <w:rFonts w:cstheme="minorHAnsi"/>
          <w:sz w:val="22"/>
          <w:szCs w:val="22"/>
        </w:rPr>
      </w:pPr>
    </w:p>
    <w:p w14:paraId="6389E1BA" w14:textId="553C2A38" w:rsidR="0004263F" w:rsidRPr="00611776" w:rsidRDefault="00A249EA" w:rsidP="00061C2B">
      <w:pPr>
        <w:pStyle w:val="Prrafodelista"/>
        <w:numPr>
          <w:ilvl w:val="0"/>
          <w:numId w:val="1"/>
        </w:numPr>
        <w:spacing w:line="276" w:lineRule="auto"/>
        <w:jc w:val="both"/>
        <w:rPr>
          <w:rFonts w:cstheme="minorHAnsi"/>
          <w:bCs/>
          <w:sz w:val="22"/>
          <w:szCs w:val="22"/>
        </w:rPr>
      </w:pPr>
      <w:r w:rsidRPr="00FC5B83">
        <w:rPr>
          <w:rFonts w:cstheme="minorHAnsi"/>
          <w:sz w:val="22"/>
          <w:szCs w:val="22"/>
        </w:rPr>
        <w:lastRenderedPageBreak/>
        <w:t>Mediante Of</w:t>
      </w:r>
      <w:r w:rsidR="001D6EF5" w:rsidRPr="00FC5B83">
        <w:rPr>
          <w:rFonts w:cstheme="minorHAnsi"/>
          <w:sz w:val="22"/>
          <w:szCs w:val="22"/>
        </w:rPr>
        <w:t>icio Nro. GADDMQ-DMGBI-2022</w:t>
      </w:r>
      <w:r w:rsidR="00726320" w:rsidRPr="00FC5B83">
        <w:rPr>
          <w:rFonts w:cstheme="minorHAnsi"/>
          <w:sz w:val="22"/>
          <w:szCs w:val="22"/>
        </w:rPr>
        <w:t>-</w:t>
      </w:r>
      <w:r w:rsidR="00524645" w:rsidRPr="00FC5B83">
        <w:rPr>
          <w:rFonts w:cstheme="minorHAnsi"/>
          <w:sz w:val="22"/>
          <w:szCs w:val="22"/>
        </w:rPr>
        <w:t>3414</w:t>
      </w:r>
      <w:r w:rsidR="00726320" w:rsidRPr="00FC5B83">
        <w:rPr>
          <w:rFonts w:cstheme="minorHAnsi"/>
          <w:sz w:val="22"/>
          <w:szCs w:val="22"/>
        </w:rPr>
        <w:t xml:space="preserve">-O </w:t>
      </w:r>
      <w:bookmarkStart w:id="8" w:name="_Hlk122462773"/>
      <w:r w:rsidR="00726320" w:rsidRPr="00FC5B83">
        <w:rPr>
          <w:rFonts w:cstheme="minorHAnsi"/>
          <w:sz w:val="22"/>
          <w:szCs w:val="22"/>
        </w:rPr>
        <w:t xml:space="preserve">de </w:t>
      </w:r>
      <w:r w:rsidR="00524645" w:rsidRPr="00FC5B83">
        <w:rPr>
          <w:rFonts w:cstheme="minorHAnsi"/>
          <w:sz w:val="22"/>
          <w:szCs w:val="22"/>
        </w:rPr>
        <w:t>07</w:t>
      </w:r>
      <w:r w:rsidRPr="00FC5B83">
        <w:rPr>
          <w:rFonts w:cstheme="minorHAnsi"/>
          <w:sz w:val="22"/>
          <w:szCs w:val="22"/>
        </w:rPr>
        <w:t xml:space="preserve"> de </w:t>
      </w:r>
      <w:r w:rsidR="00524645" w:rsidRPr="00FC5B83">
        <w:rPr>
          <w:rFonts w:cstheme="minorHAnsi"/>
          <w:sz w:val="22"/>
          <w:szCs w:val="22"/>
        </w:rPr>
        <w:t>septiembre</w:t>
      </w:r>
      <w:r w:rsidRPr="00FC5B83">
        <w:rPr>
          <w:rFonts w:cstheme="minorHAnsi"/>
          <w:sz w:val="22"/>
          <w:szCs w:val="22"/>
        </w:rPr>
        <w:t xml:space="preserve"> de 202</w:t>
      </w:r>
      <w:r w:rsidR="00524645" w:rsidRPr="00FC5B83">
        <w:rPr>
          <w:rFonts w:cstheme="minorHAnsi"/>
          <w:sz w:val="22"/>
          <w:szCs w:val="22"/>
        </w:rPr>
        <w:t>2</w:t>
      </w:r>
      <w:bookmarkEnd w:id="8"/>
      <w:r w:rsidRPr="00FC5B83">
        <w:rPr>
          <w:rFonts w:cstheme="minorHAnsi"/>
          <w:sz w:val="22"/>
          <w:szCs w:val="22"/>
        </w:rPr>
        <w:t>, la Dirección Metropolitana de Gestión de Bienes Inmuebles, remite el Infor</w:t>
      </w:r>
      <w:r w:rsidR="00726320" w:rsidRPr="00FC5B83">
        <w:rPr>
          <w:rFonts w:cstheme="minorHAnsi"/>
          <w:sz w:val="22"/>
          <w:szCs w:val="22"/>
        </w:rPr>
        <w:t>me Técnico Nº DMGBI-AT</w:t>
      </w:r>
      <w:r w:rsidR="00524645" w:rsidRPr="00FC5B83">
        <w:rPr>
          <w:rFonts w:cstheme="minorHAnsi"/>
          <w:sz w:val="22"/>
          <w:szCs w:val="22"/>
        </w:rPr>
        <w:t>I</w:t>
      </w:r>
      <w:r w:rsidR="00726320" w:rsidRPr="00FC5B83">
        <w:rPr>
          <w:rFonts w:cstheme="minorHAnsi"/>
          <w:sz w:val="22"/>
          <w:szCs w:val="22"/>
        </w:rPr>
        <w:t>-202</w:t>
      </w:r>
      <w:r w:rsidR="00524645" w:rsidRPr="00FC5B83">
        <w:rPr>
          <w:rFonts w:cstheme="minorHAnsi"/>
          <w:sz w:val="22"/>
          <w:szCs w:val="22"/>
        </w:rPr>
        <w:t>2</w:t>
      </w:r>
      <w:r w:rsidR="00F43485" w:rsidRPr="00FC5B83">
        <w:rPr>
          <w:rFonts w:cstheme="minorHAnsi"/>
          <w:sz w:val="22"/>
          <w:szCs w:val="22"/>
        </w:rPr>
        <w:t>-</w:t>
      </w:r>
      <w:r w:rsidR="00524645" w:rsidRPr="00FC5B83">
        <w:rPr>
          <w:rFonts w:cstheme="minorHAnsi"/>
          <w:sz w:val="22"/>
          <w:szCs w:val="22"/>
        </w:rPr>
        <w:t>099</w:t>
      </w:r>
      <w:r w:rsidR="00556E6C" w:rsidRPr="00FC5B83">
        <w:rPr>
          <w:rFonts w:cstheme="minorHAnsi"/>
          <w:sz w:val="22"/>
          <w:szCs w:val="22"/>
        </w:rPr>
        <w:t xml:space="preserve"> de 2</w:t>
      </w:r>
      <w:r w:rsidR="00524645" w:rsidRPr="00FC5B83">
        <w:rPr>
          <w:rFonts w:cstheme="minorHAnsi"/>
          <w:sz w:val="22"/>
          <w:szCs w:val="22"/>
        </w:rPr>
        <w:t>3</w:t>
      </w:r>
      <w:r w:rsidRPr="00FC5B83">
        <w:rPr>
          <w:rFonts w:cstheme="minorHAnsi"/>
          <w:sz w:val="22"/>
          <w:szCs w:val="22"/>
        </w:rPr>
        <w:t xml:space="preserve"> de </w:t>
      </w:r>
      <w:r w:rsidR="001D6EF5" w:rsidRPr="00FC5B83">
        <w:rPr>
          <w:rFonts w:cstheme="minorHAnsi"/>
          <w:sz w:val="22"/>
          <w:szCs w:val="22"/>
        </w:rPr>
        <w:t>junio</w:t>
      </w:r>
      <w:r w:rsidR="00556E6C" w:rsidRPr="00FC5B83">
        <w:rPr>
          <w:rFonts w:cstheme="minorHAnsi"/>
          <w:sz w:val="22"/>
          <w:szCs w:val="22"/>
        </w:rPr>
        <w:t xml:space="preserve"> de 202</w:t>
      </w:r>
      <w:r w:rsidR="00524645" w:rsidRPr="00FC5B83">
        <w:rPr>
          <w:rFonts w:cstheme="minorHAnsi"/>
          <w:sz w:val="22"/>
          <w:szCs w:val="22"/>
        </w:rPr>
        <w:t>2</w:t>
      </w:r>
      <w:r w:rsidRPr="00FC5B83">
        <w:rPr>
          <w:rFonts w:cstheme="minorHAnsi"/>
          <w:sz w:val="22"/>
          <w:szCs w:val="22"/>
        </w:rPr>
        <w:t>, con criterio favorable</w:t>
      </w:r>
      <w:r w:rsidR="0004263F">
        <w:rPr>
          <w:rFonts w:cstheme="minorHAnsi"/>
          <w:sz w:val="22"/>
          <w:szCs w:val="22"/>
        </w:rPr>
        <w:t>,</w:t>
      </w:r>
      <w:r w:rsidRPr="00FC5B83">
        <w:rPr>
          <w:rFonts w:cstheme="minorHAnsi"/>
          <w:sz w:val="22"/>
          <w:szCs w:val="22"/>
        </w:rPr>
        <w:t xml:space="preserve"> suscrito por </w:t>
      </w:r>
      <w:r w:rsidR="00556E6C" w:rsidRPr="00FC5B83">
        <w:rPr>
          <w:rFonts w:cstheme="minorHAnsi"/>
          <w:sz w:val="22"/>
          <w:szCs w:val="22"/>
        </w:rPr>
        <w:t>el</w:t>
      </w:r>
      <w:r w:rsidRPr="00FC5B83">
        <w:rPr>
          <w:rFonts w:cstheme="minorHAnsi"/>
          <w:sz w:val="22"/>
          <w:szCs w:val="22"/>
        </w:rPr>
        <w:t xml:space="preserve"> </w:t>
      </w:r>
      <w:r w:rsidR="00C76818" w:rsidRPr="00FC5B83">
        <w:rPr>
          <w:rFonts w:cstheme="minorHAnsi"/>
          <w:sz w:val="22"/>
          <w:szCs w:val="22"/>
        </w:rPr>
        <w:t>Director Metropolitano de Gestión de Bienes Inmuebles</w:t>
      </w:r>
      <w:r w:rsidRPr="00FC5B83">
        <w:rPr>
          <w:rFonts w:cstheme="minorHAnsi"/>
          <w:sz w:val="22"/>
          <w:szCs w:val="22"/>
        </w:rPr>
        <w:t>, en el cual se verificó la ti</w:t>
      </w:r>
      <w:r w:rsidR="00556E6C" w:rsidRPr="00FC5B83">
        <w:rPr>
          <w:rFonts w:cstheme="minorHAnsi"/>
          <w:sz w:val="22"/>
          <w:szCs w:val="22"/>
        </w:rPr>
        <w:t xml:space="preserve">tularidad del predio Nro. </w:t>
      </w:r>
      <w:bookmarkStart w:id="9" w:name="_Hlk122462941"/>
      <w:r w:rsidR="00E62C48" w:rsidRPr="00FC5B83">
        <w:rPr>
          <w:rFonts w:cstheme="minorHAnsi"/>
          <w:sz w:val="22"/>
          <w:szCs w:val="22"/>
        </w:rPr>
        <w:t>803861</w:t>
      </w:r>
      <w:bookmarkEnd w:id="9"/>
      <w:r w:rsidR="00043767" w:rsidRPr="00FC5B83">
        <w:rPr>
          <w:rFonts w:cstheme="minorHAnsi"/>
          <w:sz w:val="22"/>
          <w:szCs w:val="22"/>
        </w:rPr>
        <w:t>; y,</w:t>
      </w:r>
      <w:r w:rsidRPr="00FC5B83">
        <w:rPr>
          <w:rFonts w:cstheme="minorHAnsi"/>
          <w:sz w:val="22"/>
          <w:szCs w:val="22"/>
        </w:rPr>
        <w:t xml:space="preserve"> este informe concluye lo siguiente: </w:t>
      </w:r>
      <w:r w:rsidRPr="00611776">
        <w:rPr>
          <w:rFonts w:cstheme="minorHAnsi"/>
          <w:i/>
          <w:sz w:val="22"/>
          <w:szCs w:val="22"/>
          <w:lang w:eastAsia="es-419"/>
        </w:rPr>
        <w:t>“</w:t>
      </w:r>
      <w:r w:rsidR="0004263F">
        <w:rPr>
          <w:rFonts w:cstheme="minorHAnsi"/>
          <w:i/>
          <w:sz w:val="22"/>
          <w:szCs w:val="22"/>
          <w:lang w:eastAsia="es-419"/>
        </w:rPr>
        <w:t>E</w:t>
      </w:r>
      <w:r w:rsidR="00043767" w:rsidRPr="00FC5B83">
        <w:rPr>
          <w:rFonts w:cstheme="minorHAnsi"/>
          <w:i/>
          <w:sz w:val="22"/>
          <w:szCs w:val="22"/>
          <w:lang w:eastAsia="es-419"/>
        </w:rPr>
        <w:t xml:space="preserve">l predio No. </w:t>
      </w:r>
      <w:r w:rsidR="00E62C48" w:rsidRPr="00FC5B83">
        <w:rPr>
          <w:rFonts w:cstheme="minorHAnsi"/>
          <w:sz w:val="22"/>
          <w:szCs w:val="22"/>
        </w:rPr>
        <w:t>803861</w:t>
      </w:r>
      <w:r w:rsidR="00043767" w:rsidRPr="00FC5B83">
        <w:rPr>
          <w:rFonts w:cstheme="minorHAnsi"/>
          <w:i/>
          <w:sz w:val="22"/>
          <w:szCs w:val="22"/>
          <w:lang w:eastAsia="es-419"/>
        </w:rPr>
        <w:t xml:space="preserve"> </w:t>
      </w:r>
      <w:bookmarkStart w:id="10" w:name="_Hlk122468494"/>
      <w:r w:rsidR="00043767" w:rsidRPr="00FC5B83">
        <w:rPr>
          <w:rFonts w:cstheme="minorHAnsi"/>
          <w:i/>
          <w:sz w:val="22"/>
          <w:szCs w:val="22"/>
          <w:lang w:eastAsia="es-419"/>
        </w:rPr>
        <w:t xml:space="preserve">con clave catastral No. </w:t>
      </w:r>
      <w:r w:rsidR="00E62C48" w:rsidRPr="00FC5B83">
        <w:rPr>
          <w:rFonts w:cstheme="minorHAnsi"/>
          <w:i/>
          <w:sz w:val="22"/>
          <w:szCs w:val="22"/>
          <w:lang w:eastAsia="es-419"/>
        </w:rPr>
        <w:t>2</w:t>
      </w:r>
      <w:r w:rsidR="00043767" w:rsidRPr="00FC5B83">
        <w:rPr>
          <w:rFonts w:cstheme="minorHAnsi"/>
          <w:i/>
          <w:sz w:val="22"/>
          <w:szCs w:val="22"/>
          <w:lang w:eastAsia="es-419"/>
        </w:rPr>
        <w:t>030</w:t>
      </w:r>
      <w:r w:rsidR="00E62C48" w:rsidRPr="00FC5B83">
        <w:rPr>
          <w:rFonts w:cstheme="minorHAnsi"/>
          <w:i/>
          <w:sz w:val="22"/>
          <w:szCs w:val="22"/>
          <w:lang w:eastAsia="es-419"/>
        </w:rPr>
        <w:t>6</w:t>
      </w:r>
      <w:r w:rsidR="00043767" w:rsidRPr="00FC5B83">
        <w:rPr>
          <w:rFonts w:cstheme="minorHAnsi"/>
          <w:i/>
          <w:sz w:val="22"/>
          <w:szCs w:val="22"/>
          <w:lang w:eastAsia="es-419"/>
        </w:rPr>
        <w:t>-</w:t>
      </w:r>
      <w:r w:rsidR="00E62C48" w:rsidRPr="00FC5B83">
        <w:rPr>
          <w:rFonts w:cstheme="minorHAnsi"/>
          <w:i/>
          <w:sz w:val="22"/>
          <w:szCs w:val="22"/>
          <w:lang w:eastAsia="es-419"/>
        </w:rPr>
        <w:t>19</w:t>
      </w:r>
      <w:r w:rsidR="00043767" w:rsidRPr="00FC5B83">
        <w:rPr>
          <w:rFonts w:cstheme="minorHAnsi"/>
          <w:i/>
          <w:sz w:val="22"/>
          <w:szCs w:val="22"/>
          <w:lang w:eastAsia="es-419"/>
        </w:rPr>
        <w:t>-001</w:t>
      </w:r>
      <w:bookmarkEnd w:id="10"/>
      <w:r w:rsidR="00043767" w:rsidRPr="00FC5B83">
        <w:rPr>
          <w:rFonts w:cstheme="minorHAnsi"/>
          <w:i/>
          <w:sz w:val="22"/>
          <w:szCs w:val="22"/>
          <w:lang w:eastAsia="es-419"/>
        </w:rPr>
        <w:t>,</w:t>
      </w:r>
      <w:r w:rsidR="0004263F">
        <w:rPr>
          <w:rFonts w:cstheme="minorHAnsi"/>
          <w:i/>
          <w:sz w:val="22"/>
          <w:szCs w:val="22"/>
          <w:lang w:eastAsia="es-419"/>
        </w:rPr>
        <w:t xml:space="preserve"> catastrado a nombre del Municipio del Distrito Metropolitano de Quito, es de propiedad municipal,</w:t>
      </w:r>
      <w:r w:rsidR="00043767" w:rsidRPr="00FC5B83">
        <w:rPr>
          <w:rFonts w:cstheme="minorHAnsi"/>
          <w:i/>
          <w:sz w:val="22"/>
          <w:szCs w:val="22"/>
          <w:lang w:eastAsia="es-419"/>
        </w:rPr>
        <w:t xml:space="preserve"> </w:t>
      </w:r>
      <w:r w:rsidR="00212294" w:rsidRPr="00FC5B83">
        <w:rPr>
          <w:rFonts w:cstheme="minorHAnsi"/>
          <w:i/>
          <w:sz w:val="22"/>
          <w:szCs w:val="22"/>
          <w:lang w:eastAsia="es-419"/>
        </w:rPr>
        <w:t>cuyo origen de dominio es por transferencia de dominio que otorga la Cooperativa de Huertos Familiares “</w:t>
      </w:r>
      <w:bookmarkStart w:id="11" w:name="_Hlk122465037"/>
      <w:r w:rsidR="00212294" w:rsidRPr="00FC5B83">
        <w:rPr>
          <w:rFonts w:cstheme="minorHAnsi"/>
          <w:i/>
          <w:sz w:val="22"/>
          <w:szCs w:val="22"/>
          <w:lang w:eastAsia="es-419"/>
        </w:rPr>
        <w:t>Alma Lojana</w:t>
      </w:r>
      <w:bookmarkEnd w:id="11"/>
      <w:r w:rsidR="00212294" w:rsidRPr="00FC5B83">
        <w:rPr>
          <w:rFonts w:cstheme="minorHAnsi"/>
          <w:i/>
          <w:sz w:val="22"/>
          <w:szCs w:val="22"/>
          <w:lang w:eastAsia="es-419"/>
        </w:rPr>
        <w:t xml:space="preserve">” a favor del Ilustre Municipio de Quito conforme escritura </w:t>
      </w:r>
      <w:r w:rsidR="0004263F">
        <w:rPr>
          <w:rFonts w:cstheme="minorHAnsi"/>
          <w:i/>
          <w:sz w:val="22"/>
          <w:szCs w:val="22"/>
          <w:lang w:eastAsia="es-419"/>
        </w:rPr>
        <w:t>p</w:t>
      </w:r>
      <w:r w:rsidR="00FC1E72" w:rsidRPr="00FC5B83">
        <w:rPr>
          <w:rFonts w:cstheme="minorHAnsi"/>
          <w:i/>
          <w:sz w:val="22"/>
          <w:szCs w:val="22"/>
          <w:lang w:eastAsia="es-419"/>
        </w:rPr>
        <w:t>rotocolizada</w:t>
      </w:r>
      <w:r w:rsidR="00212294" w:rsidRPr="00FC5B83">
        <w:rPr>
          <w:rFonts w:cstheme="minorHAnsi"/>
          <w:i/>
          <w:sz w:val="22"/>
          <w:szCs w:val="22"/>
          <w:lang w:eastAsia="es-419"/>
        </w:rPr>
        <w:t xml:space="preserve"> </w:t>
      </w:r>
      <w:r w:rsidR="00061C2B" w:rsidRPr="00FC5B83">
        <w:rPr>
          <w:rFonts w:cstheme="minorHAnsi"/>
          <w:i/>
          <w:sz w:val="22"/>
          <w:szCs w:val="22"/>
          <w:lang w:eastAsia="es-419"/>
        </w:rPr>
        <w:t xml:space="preserve">el 15 de mayo de 1985, ante </w:t>
      </w:r>
      <w:r w:rsidR="0004263F">
        <w:rPr>
          <w:rFonts w:cstheme="minorHAnsi"/>
          <w:i/>
          <w:sz w:val="22"/>
          <w:szCs w:val="22"/>
          <w:lang w:eastAsia="es-419"/>
        </w:rPr>
        <w:t>el</w:t>
      </w:r>
      <w:r w:rsidR="00061C2B" w:rsidRPr="00FC5B83">
        <w:rPr>
          <w:rFonts w:cstheme="minorHAnsi"/>
          <w:i/>
          <w:sz w:val="22"/>
          <w:szCs w:val="22"/>
          <w:lang w:eastAsia="es-419"/>
        </w:rPr>
        <w:t xml:space="preserve"> </w:t>
      </w:r>
      <w:r w:rsidR="0004263F">
        <w:rPr>
          <w:rFonts w:cstheme="minorHAnsi"/>
          <w:i/>
          <w:sz w:val="22"/>
          <w:szCs w:val="22"/>
          <w:lang w:eastAsia="es-419"/>
        </w:rPr>
        <w:t>n</w:t>
      </w:r>
      <w:r w:rsidR="00061C2B" w:rsidRPr="00FC5B83">
        <w:rPr>
          <w:rFonts w:cstheme="minorHAnsi"/>
          <w:i/>
          <w:sz w:val="22"/>
          <w:szCs w:val="22"/>
          <w:lang w:eastAsia="es-419"/>
        </w:rPr>
        <w:t>otari</w:t>
      </w:r>
      <w:r w:rsidR="0004263F">
        <w:rPr>
          <w:rFonts w:cstheme="minorHAnsi"/>
          <w:i/>
          <w:sz w:val="22"/>
          <w:szCs w:val="22"/>
          <w:lang w:eastAsia="es-419"/>
        </w:rPr>
        <w:t>o Dra.</w:t>
      </w:r>
      <w:r w:rsidR="00061C2B" w:rsidRPr="00FC5B83">
        <w:rPr>
          <w:rFonts w:cstheme="minorHAnsi"/>
          <w:i/>
          <w:sz w:val="22"/>
          <w:szCs w:val="22"/>
          <w:lang w:eastAsia="es-419"/>
        </w:rPr>
        <w:t xml:space="preserve"> Ximena Moreno de </w:t>
      </w:r>
      <w:proofErr w:type="spellStart"/>
      <w:r w:rsidR="00061C2B" w:rsidRPr="00FC5B83">
        <w:rPr>
          <w:rFonts w:cstheme="minorHAnsi"/>
          <w:i/>
          <w:sz w:val="22"/>
          <w:szCs w:val="22"/>
          <w:lang w:eastAsia="es-419"/>
        </w:rPr>
        <w:t>Solines</w:t>
      </w:r>
      <w:proofErr w:type="spellEnd"/>
      <w:r w:rsidR="00061C2B" w:rsidRPr="00FC5B83">
        <w:rPr>
          <w:rFonts w:cstheme="minorHAnsi"/>
          <w:i/>
          <w:sz w:val="22"/>
          <w:szCs w:val="22"/>
          <w:lang w:eastAsia="es-419"/>
        </w:rPr>
        <w:t xml:space="preserve"> e inscrita en el Registro de la Propiedad el día 07 de junio de 1985. </w:t>
      </w:r>
    </w:p>
    <w:p w14:paraId="3BA57549" w14:textId="77777777" w:rsidR="0004263F" w:rsidRPr="00611776" w:rsidRDefault="0004263F" w:rsidP="00611776">
      <w:pPr>
        <w:pStyle w:val="Prrafodelista"/>
        <w:rPr>
          <w:rFonts w:cstheme="minorHAnsi"/>
          <w:i/>
          <w:sz w:val="22"/>
          <w:szCs w:val="22"/>
          <w:lang w:eastAsia="es-419"/>
        </w:rPr>
      </w:pPr>
    </w:p>
    <w:p w14:paraId="7D687A4E" w14:textId="4060FAFF" w:rsidR="00061C2B" w:rsidRPr="00FC5B83" w:rsidRDefault="00061C2B" w:rsidP="00611776">
      <w:pPr>
        <w:pStyle w:val="Prrafodelista"/>
        <w:spacing w:line="276" w:lineRule="auto"/>
        <w:ind w:left="770"/>
        <w:jc w:val="both"/>
        <w:rPr>
          <w:rFonts w:cstheme="minorHAnsi"/>
          <w:bCs/>
          <w:sz w:val="22"/>
          <w:szCs w:val="22"/>
        </w:rPr>
      </w:pPr>
      <w:r w:rsidRPr="00FC5B83">
        <w:rPr>
          <w:rFonts w:cstheme="minorHAnsi"/>
          <w:i/>
          <w:sz w:val="22"/>
          <w:szCs w:val="22"/>
          <w:lang w:eastAsia="es-419"/>
        </w:rPr>
        <w:t xml:space="preserve">En virtud de lo actual, esta Dirección Metropolitana emite </w:t>
      </w:r>
      <w:r w:rsidRPr="00FC5B83">
        <w:rPr>
          <w:rFonts w:cstheme="minorHAnsi"/>
          <w:b/>
          <w:i/>
          <w:sz w:val="22"/>
          <w:szCs w:val="22"/>
          <w:lang w:eastAsia="es-419"/>
        </w:rPr>
        <w:t>CRITERIO FAVORABLE</w:t>
      </w:r>
      <w:r w:rsidRPr="00FC5B83">
        <w:rPr>
          <w:rFonts w:cstheme="minorHAnsi"/>
          <w:i/>
          <w:sz w:val="22"/>
          <w:szCs w:val="22"/>
          <w:lang w:eastAsia="es-419"/>
        </w:rPr>
        <w:t xml:space="preserve"> para que se continúe con el trámite para la suscripción del Convenio de Administración y Uso a favor de la</w:t>
      </w:r>
      <w:r w:rsidRPr="00FC5B83">
        <w:rPr>
          <w:rFonts w:cstheme="minorHAnsi"/>
          <w:b/>
          <w:sz w:val="22"/>
          <w:szCs w:val="22"/>
        </w:rPr>
        <w:t xml:space="preserve"> </w:t>
      </w:r>
      <w:r w:rsidRPr="00FC5B83">
        <w:rPr>
          <w:rFonts w:cstheme="minorHAnsi"/>
          <w:bCs/>
          <w:i/>
          <w:sz w:val="22"/>
          <w:szCs w:val="22"/>
        </w:rPr>
        <w:t xml:space="preserve">Liga Deportiva Barrial </w:t>
      </w:r>
      <w:r w:rsidRPr="00FC5B83">
        <w:rPr>
          <w:rFonts w:cstheme="minorHAnsi"/>
          <w:bCs/>
          <w:i/>
          <w:sz w:val="22"/>
          <w:szCs w:val="22"/>
          <w:lang w:eastAsia="es-419"/>
        </w:rPr>
        <w:t>Alma Lojana</w:t>
      </w:r>
      <w:r w:rsidRPr="00FC5B83">
        <w:rPr>
          <w:rFonts w:cstheme="minorHAnsi"/>
          <w:bCs/>
          <w:i/>
          <w:sz w:val="22"/>
          <w:szCs w:val="22"/>
        </w:rPr>
        <w:t>”.</w:t>
      </w:r>
    </w:p>
    <w:p w14:paraId="7277554C" w14:textId="77777777" w:rsidR="00061C2B" w:rsidRPr="00FC5B83" w:rsidRDefault="00061C2B" w:rsidP="00061C2B">
      <w:pPr>
        <w:pStyle w:val="Prrafodelista"/>
        <w:spacing w:line="276" w:lineRule="auto"/>
        <w:ind w:left="770"/>
        <w:jc w:val="both"/>
        <w:rPr>
          <w:rFonts w:cstheme="minorHAnsi"/>
          <w:bCs/>
          <w:sz w:val="22"/>
          <w:szCs w:val="22"/>
        </w:rPr>
      </w:pPr>
    </w:p>
    <w:p w14:paraId="09637558" w14:textId="63F1DBE5" w:rsidR="00733CF3" w:rsidRPr="00733CF3" w:rsidRDefault="00BE42DE" w:rsidP="00733CF3">
      <w:pPr>
        <w:pStyle w:val="Prrafodelista"/>
        <w:numPr>
          <w:ilvl w:val="0"/>
          <w:numId w:val="1"/>
        </w:numPr>
        <w:spacing w:line="276" w:lineRule="auto"/>
        <w:jc w:val="both"/>
        <w:rPr>
          <w:rFonts w:cstheme="minorHAnsi"/>
          <w:sz w:val="22"/>
          <w:szCs w:val="22"/>
          <w:lang w:val="es-ES"/>
        </w:rPr>
      </w:pPr>
      <w:r w:rsidRPr="00733CF3">
        <w:rPr>
          <w:rFonts w:cstheme="minorHAnsi"/>
          <w:sz w:val="22"/>
          <w:szCs w:val="22"/>
          <w:lang w:val="es-ES"/>
        </w:rPr>
        <w:t xml:space="preserve">Mediante </w:t>
      </w:r>
      <w:r w:rsidR="00660FDD" w:rsidRPr="00733CF3">
        <w:rPr>
          <w:rFonts w:cstheme="minorHAnsi"/>
          <w:sz w:val="22"/>
          <w:szCs w:val="22"/>
          <w:lang w:val="es-ES"/>
        </w:rPr>
        <w:t>memorando</w:t>
      </w:r>
      <w:r w:rsidR="0044278E" w:rsidRPr="00733CF3">
        <w:rPr>
          <w:rFonts w:cstheme="minorHAnsi"/>
          <w:sz w:val="22"/>
          <w:szCs w:val="22"/>
          <w:lang w:val="es-ES"/>
        </w:rPr>
        <w:t xml:space="preserve"> </w:t>
      </w:r>
      <w:r w:rsidRPr="00733CF3">
        <w:rPr>
          <w:rFonts w:cstheme="minorHAnsi"/>
          <w:sz w:val="22"/>
          <w:szCs w:val="22"/>
          <w:lang w:val="es-ES"/>
        </w:rPr>
        <w:t>Nro.</w:t>
      </w:r>
      <w:r w:rsidR="004D1C60" w:rsidRPr="00733CF3">
        <w:rPr>
          <w:rFonts w:cstheme="minorHAnsi"/>
          <w:sz w:val="22"/>
          <w:szCs w:val="22"/>
          <w:lang w:val="es-ES"/>
        </w:rPr>
        <w:t xml:space="preserve"> GADDMQ-AZMS-DGC-2022-</w:t>
      </w:r>
      <w:r w:rsidR="00961918" w:rsidRPr="00733CF3">
        <w:rPr>
          <w:rFonts w:cstheme="minorHAnsi"/>
          <w:sz w:val="22"/>
          <w:szCs w:val="22"/>
          <w:lang w:val="es-ES"/>
        </w:rPr>
        <w:t>833</w:t>
      </w:r>
      <w:r w:rsidR="004D1C60" w:rsidRPr="00733CF3">
        <w:rPr>
          <w:rFonts w:cstheme="minorHAnsi"/>
          <w:sz w:val="22"/>
          <w:szCs w:val="22"/>
          <w:lang w:val="es-ES"/>
        </w:rPr>
        <w:t>-</w:t>
      </w:r>
      <w:r w:rsidR="00961918" w:rsidRPr="00733CF3">
        <w:rPr>
          <w:rFonts w:cstheme="minorHAnsi"/>
          <w:sz w:val="22"/>
          <w:szCs w:val="22"/>
          <w:lang w:val="es-ES"/>
        </w:rPr>
        <w:t>M</w:t>
      </w:r>
      <w:r w:rsidR="008958E0" w:rsidRPr="00733CF3">
        <w:rPr>
          <w:rFonts w:cstheme="minorHAnsi"/>
          <w:sz w:val="22"/>
          <w:szCs w:val="22"/>
          <w:lang w:val="es-ES"/>
        </w:rPr>
        <w:t xml:space="preserve"> de </w:t>
      </w:r>
      <w:r w:rsidR="00961918" w:rsidRPr="00733CF3">
        <w:rPr>
          <w:rFonts w:cstheme="minorHAnsi"/>
          <w:sz w:val="22"/>
          <w:szCs w:val="22"/>
          <w:lang w:val="es-ES"/>
        </w:rPr>
        <w:t>16</w:t>
      </w:r>
      <w:r w:rsidR="00A249EA" w:rsidRPr="00733CF3">
        <w:rPr>
          <w:rFonts w:cstheme="minorHAnsi"/>
          <w:sz w:val="22"/>
          <w:szCs w:val="22"/>
          <w:lang w:val="es-ES"/>
        </w:rPr>
        <w:t xml:space="preserve"> de </w:t>
      </w:r>
      <w:r w:rsidR="00961918" w:rsidRPr="00733CF3">
        <w:rPr>
          <w:rFonts w:cstheme="minorHAnsi"/>
          <w:sz w:val="22"/>
          <w:szCs w:val="22"/>
          <w:lang w:val="es-ES"/>
        </w:rPr>
        <w:t>septiembre</w:t>
      </w:r>
      <w:r w:rsidR="00A249EA" w:rsidRPr="00733CF3">
        <w:rPr>
          <w:rFonts w:cstheme="minorHAnsi"/>
          <w:sz w:val="22"/>
          <w:szCs w:val="22"/>
          <w:lang w:val="es-ES"/>
        </w:rPr>
        <w:t xml:space="preserve"> de 2022, </w:t>
      </w:r>
      <w:r w:rsidRPr="00733CF3">
        <w:rPr>
          <w:rFonts w:cstheme="minorHAnsi"/>
          <w:sz w:val="22"/>
          <w:szCs w:val="22"/>
          <w:lang w:val="es-ES"/>
        </w:rPr>
        <w:t>l</w:t>
      </w:r>
      <w:r w:rsidR="00660FDD" w:rsidRPr="00733CF3">
        <w:rPr>
          <w:rFonts w:cstheme="minorHAnsi"/>
          <w:sz w:val="22"/>
          <w:szCs w:val="22"/>
          <w:lang w:val="es-ES"/>
        </w:rPr>
        <w:t>a</w:t>
      </w:r>
      <w:r w:rsidRPr="00733CF3">
        <w:rPr>
          <w:rFonts w:cstheme="minorHAnsi"/>
          <w:sz w:val="22"/>
          <w:szCs w:val="22"/>
          <w:lang w:val="es-ES"/>
        </w:rPr>
        <w:t xml:space="preserve"> </w:t>
      </w:r>
      <w:r w:rsidR="00611776" w:rsidRPr="00733CF3">
        <w:rPr>
          <w:rFonts w:cstheme="minorHAnsi"/>
          <w:sz w:val="22"/>
          <w:szCs w:val="22"/>
          <w:lang w:val="es-ES"/>
        </w:rPr>
        <w:t>Dirección</w:t>
      </w:r>
      <w:r w:rsidR="00A249EA" w:rsidRPr="00733CF3">
        <w:rPr>
          <w:rFonts w:cstheme="minorHAnsi"/>
          <w:sz w:val="22"/>
          <w:szCs w:val="22"/>
          <w:lang w:val="es-ES"/>
        </w:rPr>
        <w:t xml:space="preserve"> de Gestión de Territorio, remite la </w:t>
      </w:r>
      <w:r w:rsidR="008958E0" w:rsidRPr="00733CF3">
        <w:rPr>
          <w:rFonts w:cstheme="minorHAnsi"/>
          <w:sz w:val="22"/>
          <w:szCs w:val="22"/>
          <w:lang w:val="es-ES"/>
        </w:rPr>
        <w:t xml:space="preserve">ficha técnica de inspección </w:t>
      </w:r>
      <w:r w:rsidR="00961918" w:rsidRPr="00733CF3">
        <w:rPr>
          <w:rFonts w:cstheme="minorHAnsi"/>
          <w:sz w:val="22"/>
          <w:szCs w:val="22"/>
          <w:lang w:val="es-ES"/>
        </w:rPr>
        <w:t xml:space="preserve">al predio </w:t>
      </w:r>
      <w:bookmarkStart w:id="12" w:name="_Hlk122466411"/>
      <w:r w:rsidR="00961918" w:rsidRPr="00733CF3">
        <w:rPr>
          <w:rFonts w:cstheme="minorHAnsi"/>
          <w:sz w:val="22"/>
          <w:szCs w:val="22"/>
          <w:lang w:val="es-ES"/>
        </w:rPr>
        <w:t>803861</w:t>
      </w:r>
      <w:bookmarkEnd w:id="12"/>
      <w:r w:rsidR="00961918" w:rsidRPr="00733CF3">
        <w:rPr>
          <w:rFonts w:cstheme="minorHAnsi"/>
          <w:sz w:val="22"/>
          <w:szCs w:val="22"/>
          <w:lang w:val="es-ES"/>
        </w:rPr>
        <w:t>, l</w:t>
      </w:r>
      <w:r w:rsidR="00660FDD" w:rsidRPr="00733CF3">
        <w:rPr>
          <w:rFonts w:cstheme="minorHAnsi"/>
          <w:sz w:val="22"/>
          <w:szCs w:val="22"/>
          <w:lang w:val="es-ES"/>
        </w:rPr>
        <w:t>a</w:t>
      </w:r>
      <w:r w:rsidR="00961918" w:rsidRPr="00733CF3">
        <w:rPr>
          <w:rFonts w:cstheme="minorHAnsi"/>
          <w:sz w:val="22"/>
          <w:szCs w:val="22"/>
          <w:lang w:val="es-ES"/>
        </w:rPr>
        <w:t xml:space="preserve"> cual</w:t>
      </w:r>
      <w:r w:rsidR="00660FDD" w:rsidRPr="00733CF3">
        <w:rPr>
          <w:rFonts w:cstheme="minorHAnsi"/>
          <w:sz w:val="22"/>
          <w:szCs w:val="22"/>
          <w:lang w:val="es-ES"/>
        </w:rPr>
        <w:t xml:space="preserve"> señala:</w:t>
      </w:r>
      <w:r w:rsidR="00961918" w:rsidRPr="00733CF3">
        <w:rPr>
          <w:rFonts w:cstheme="minorHAnsi"/>
          <w:sz w:val="22"/>
          <w:szCs w:val="22"/>
          <w:lang w:val="es-ES"/>
        </w:rPr>
        <w:t xml:space="preserve"> </w:t>
      </w:r>
      <w:r w:rsidR="00733CF3" w:rsidRPr="00733CF3">
        <w:rPr>
          <w:rFonts w:cstheme="minorHAnsi"/>
          <w:sz w:val="22"/>
          <w:szCs w:val="22"/>
          <w:lang w:val="es-ES"/>
        </w:rPr>
        <w:t>“Una vez realizada la inspección visual de la cancha sintética deportiva del bien inmueble denominado “Liga Deportiva Barrial “Alma Lojana”, se puede indicar lo siguiente:</w:t>
      </w:r>
    </w:p>
    <w:p w14:paraId="479959E1"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xml:space="preserve">- El convenio de administración y uso de la cancha sintética es parcial. </w:t>
      </w:r>
    </w:p>
    <w:p w14:paraId="6119ED52"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El área de la cancha y el graderío según levantamiento es de 1087,02 m²</w:t>
      </w:r>
    </w:p>
    <w:p w14:paraId="6393153C" w14:textId="5356104B"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Existen caminerías adoquinadas y una construcción menor con baños próxima a la cancha, estos espacios tienen un área de aproximadamente 238,48 m²</w:t>
      </w:r>
    </w:p>
    <w:p w14:paraId="1CA28EBE"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La cancha se encuentra en buenas condiciones al igual que el graderío</w:t>
      </w:r>
    </w:p>
    <w:p w14:paraId="234AD0BD" w14:textId="6913CB6F"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Los espacios verdes requieren de mantenimiento, así como las baterías sanitarias</w:t>
      </w:r>
    </w:p>
    <w:p w14:paraId="0836A19B"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Actualmente el inmueble es de uso del barrio</w:t>
      </w:r>
    </w:p>
    <w:p w14:paraId="32E25A9A"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Existen 4 luminarias dirigidas a la cancha sintética</w:t>
      </w:r>
    </w:p>
    <w:p w14:paraId="30BA8EA1"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xml:space="preserve">- No cuenta con estacionamiento </w:t>
      </w:r>
    </w:p>
    <w:p w14:paraId="7FFE714E"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Las baterías sanitarias se encuentran cerradas y sin grifería de lavabos.</w:t>
      </w:r>
    </w:p>
    <w:p w14:paraId="46B9F94C" w14:textId="016D877C" w:rsidR="00733CF3" w:rsidRPr="00642C64" w:rsidRDefault="00733CF3" w:rsidP="00642C64">
      <w:pPr>
        <w:pStyle w:val="Prrafodelista"/>
        <w:spacing w:line="276" w:lineRule="auto"/>
        <w:ind w:left="770"/>
        <w:jc w:val="both"/>
        <w:rPr>
          <w:rFonts w:cstheme="minorHAnsi"/>
          <w:sz w:val="22"/>
          <w:szCs w:val="22"/>
          <w:lang w:val="es-ES"/>
        </w:rPr>
      </w:pPr>
      <w:r w:rsidRPr="00733CF3">
        <w:rPr>
          <w:rFonts w:cstheme="minorHAnsi"/>
          <w:sz w:val="22"/>
          <w:szCs w:val="22"/>
          <w:lang w:val="es-ES"/>
        </w:rPr>
        <w:t xml:space="preserve">- La cancha sintética pertenece a un complejo deportivo desarrollado en todo el predio municipal 803861 donde se encuentran juegos, cacha de tierra, áreas verdes, </w:t>
      </w:r>
      <w:r w:rsidRPr="00642C64">
        <w:rPr>
          <w:rFonts w:cstheme="minorHAnsi"/>
          <w:sz w:val="22"/>
          <w:szCs w:val="22"/>
          <w:lang w:val="es-ES"/>
        </w:rPr>
        <w:t>construcciones desocupadas y construcciones menores.</w:t>
      </w:r>
    </w:p>
    <w:p w14:paraId="679DA482"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El predio 803861 se encuentra delimitado por vías locales a sus cuatro lados</w:t>
      </w:r>
    </w:p>
    <w:p w14:paraId="25BD0F81" w14:textId="77777777" w:rsidR="00733CF3" w:rsidRP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El predio tiene forma regular</w:t>
      </w:r>
    </w:p>
    <w:p w14:paraId="58C39956" w14:textId="77777777" w:rsidR="00733CF3" w:rsidRDefault="00733CF3" w:rsidP="00611776">
      <w:pPr>
        <w:pStyle w:val="Prrafodelista"/>
        <w:spacing w:line="276" w:lineRule="auto"/>
        <w:ind w:left="770"/>
        <w:jc w:val="both"/>
        <w:rPr>
          <w:rFonts w:cstheme="minorHAnsi"/>
          <w:sz w:val="22"/>
          <w:szCs w:val="22"/>
          <w:lang w:val="es-ES"/>
        </w:rPr>
      </w:pPr>
      <w:r w:rsidRPr="00733CF3">
        <w:rPr>
          <w:rFonts w:cstheme="minorHAnsi"/>
          <w:sz w:val="22"/>
          <w:szCs w:val="22"/>
          <w:lang w:val="es-ES"/>
        </w:rPr>
        <w:t>- Los linderos de la cancha son los siguientes:</w:t>
      </w:r>
      <w:r w:rsidRPr="00733CF3">
        <w:rPr>
          <w:rFonts w:cstheme="minorHAnsi"/>
          <w:sz w:val="22"/>
          <w:szCs w:val="22"/>
          <w:lang w:val="es-ES"/>
        </w:rPr>
        <w:cr/>
      </w:r>
    </w:p>
    <w:p w14:paraId="7F970022" w14:textId="187619FB" w:rsidR="007247D7" w:rsidRPr="00FC5B83" w:rsidRDefault="00733CF3" w:rsidP="00611776">
      <w:pPr>
        <w:pStyle w:val="Prrafodelista"/>
        <w:spacing w:line="276" w:lineRule="auto"/>
        <w:ind w:left="770"/>
        <w:jc w:val="both"/>
        <w:rPr>
          <w:rFonts w:cstheme="minorHAnsi"/>
          <w:sz w:val="22"/>
          <w:szCs w:val="22"/>
        </w:rPr>
      </w:pPr>
      <w:r>
        <w:rPr>
          <w:noProof/>
          <w:lang w:val="es-EC" w:eastAsia="es-EC"/>
        </w:rPr>
        <w:lastRenderedPageBreak/>
        <w:drawing>
          <wp:inline distT="0" distB="0" distL="0" distR="0" wp14:anchorId="1F5D324B" wp14:editId="1239A4EC">
            <wp:extent cx="4408226" cy="152090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9449" cy="1524772"/>
                    </a:xfrm>
                    <a:prstGeom prst="rect">
                      <a:avLst/>
                    </a:prstGeom>
                  </pic:spPr>
                </pic:pic>
              </a:graphicData>
            </a:graphic>
          </wp:inline>
        </w:drawing>
      </w:r>
      <w:r w:rsidR="007247D7" w:rsidRPr="00FC5B83">
        <w:rPr>
          <w:rFonts w:cstheme="minorHAnsi"/>
          <w:spacing w:val="-3"/>
          <w:sz w:val="22"/>
          <w:szCs w:val="22"/>
        </w:rPr>
        <w:t>”.</w:t>
      </w:r>
    </w:p>
    <w:p w14:paraId="62F10692" w14:textId="77777777" w:rsidR="007247D7" w:rsidRPr="00FC5B83" w:rsidRDefault="007247D7" w:rsidP="007247D7">
      <w:pPr>
        <w:pStyle w:val="Prrafodelista"/>
        <w:spacing w:line="276" w:lineRule="auto"/>
        <w:ind w:left="770"/>
        <w:jc w:val="both"/>
        <w:rPr>
          <w:rFonts w:cstheme="minorHAnsi"/>
          <w:sz w:val="22"/>
          <w:szCs w:val="22"/>
        </w:rPr>
      </w:pPr>
    </w:p>
    <w:p w14:paraId="47CC975D" w14:textId="3FDDAD59" w:rsidR="00F53C53" w:rsidRDefault="00BE42DE" w:rsidP="00611776">
      <w:pPr>
        <w:pStyle w:val="Prrafodelista"/>
        <w:numPr>
          <w:ilvl w:val="0"/>
          <w:numId w:val="1"/>
        </w:numPr>
        <w:spacing w:line="276" w:lineRule="auto"/>
        <w:jc w:val="both"/>
        <w:rPr>
          <w:rFonts w:cstheme="minorHAnsi"/>
          <w:sz w:val="22"/>
          <w:szCs w:val="22"/>
          <w:lang w:val="es-EC" w:eastAsia="es-419"/>
        </w:rPr>
      </w:pPr>
      <w:r w:rsidRPr="00611776">
        <w:rPr>
          <w:rFonts w:cstheme="minorHAnsi"/>
          <w:sz w:val="22"/>
          <w:szCs w:val="22"/>
          <w:lang w:val="es-ES"/>
        </w:rPr>
        <w:t xml:space="preserve">Mediante </w:t>
      </w:r>
      <w:r w:rsidR="00227CAB" w:rsidRPr="006873F2">
        <w:rPr>
          <w:rFonts w:cstheme="minorHAnsi"/>
          <w:sz w:val="22"/>
          <w:szCs w:val="22"/>
        </w:rPr>
        <w:t>Informe</w:t>
      </w:r>
      <w:r w:rsidR="006873F2" w:rsidRPr="006873F2">
        <w:rPr>
          <w:rFonts w:cstheme="minorHAnsi"/>
          <w:sz w:val="22"/>
          <w:szCs w:val="22"/>
        </w:rPr>
        <w:t xml:space="preserve"> Social</w:t>
      </w:r>
      <w:r w:rsidR="00611776">
        <w:rPr>
          <w:rFonts w:cstheme="minorHAnsi"/>
          <w:sz w:val="22"/>
          <w:szCs w:val="22"/>
        </w:rPr>
        <w:t xml:space="preserve"> de la Administración Zonal </w:t>
      </w:r>
      <w:r w:rsidR="00642C64" w:rsidRPr="00611776">
        <w:rPr>
          <w:rFonts w:cstheme="minorHAnsi"/>
          <w:sz w:val="22"/>
          <w:szCs w:val="22"/>
          <w:lang w:val="es-ES"/>
        </w:rPr>
        <w:t xml:space="preserve">Memorando </w:t>
      </w:r>
      <w:r w:rsidR="00642C64">
        <w:rPr>
          <w:rFonts w:cstheme="minorHAnsi"/>
          <w:sz w:val="22"/>
          <w:szCs w:val="22"/>
          <w:lang w:val="es-ES"/>
        </w:rPr>
        <w:t>Nro</w:t>
      </w:r>
      <w:r w:rsidR="00611776">
        <w:rPr>
          <w:rFonts w:cstheme="minorHAnsi"/>
          <w:sz w:val="22"/>
          <w:szCs w:val="22"/>
          <w:lang w:val="es-ES"/>
        </w:rPr>
        <w:t xml:space="preserve">. </w:t>
      </w:r>
      <w:r w:rsidR="002C7D09" w:rsidRPr="00611776">
        <w:rPr>
          <w:rFonts w:cstheme="minorHAnsi"/>
          <w:sz w:val="22"/>
          <w:szCs w:val="22"/>
          <w:lang w:val="es-ES"/>
        </w:rPr>
        <w:t>GADDMQ-AZMS-DGP-202</w:t>
      </w:r>
      <w:r w:rsidR="00227CAB" w:rsidRPr="00611776">
        <w:rPr>
          <w:rFonts w:cstheme="minorHAnsi"/>
          <w:sz w:val="22"/>
          <w:szCs w:val="22"/>
          <w:lang w:val="es-ES"/>
        </w:rPr>
        <w:t>2</w:t>
      </w:r>
      <w:r w:rsidR="002C7D09" w:rsidRPr="00611776">
        <w:rPr>
          <w:rFonts w:cstheme="minorHAnsi"/>
          <w:sz w:val="22"/>
          <w:szCs w:val="22"/>
          <w:lang w:val="es-ES"/>
        </w:rPr>
        <w:t>-</w:t>
      </w:r>
      <w:r w:rsidR="00227CAB" w:rsidRPr="00611776">
        <w:rPr>
          <w:rFonts w:cstheme="minorHAnsi"/>
          <w:sz w:val="22"/>
          <w:szCs w:val="22"/>
          <w:lang w:val="es-ES"/>
        </w:rPr>
        <w:t>63</w:t>
      </w:r>
      <w:r w:rsidR="002C7D09" w:rsidRPr="00611776">
        <w:rPr>
          <w:rFonts w:cstheme="minorHAnsi"/>
          <w:sz w:val="22"/>
          <w:szCs w:val="22"/>
          <w:lang w:val="es-ES"/>
        </w:rPr>
        <w:t>4-</w:t>
      </w:r>
      <w:r w:rsidR="00227CAB" w:rsidRPr="00611776">
        <w:rPr>
          <w:rFonts w:cstheme="minorHAnsi"/>
          <w:sz w:val="22"/>
          <w:szCs w:val="22"/>
          <w:lang w:val="es-ES"/>
        </w:rPr>
        <w:t>M</w:t>
      </w:r>
      <w:r w:rsidR="002C7D09" w:rsidRPr="00611776">
        <w:rPr>
          <w:rFonts w:cstheme="minorHAnsi"/>
          <w:sz w:val="22"/>
          <w:szCs w:val="22"/>
          <w:lang w:val="es-ES"/>
        </w:rPr>
        <w:t>,</w:t>
      </w:r>
      <w:r w:rsidR="00A249EA" w:rsidRPr="00611776">
        <w:rPr>
          <w:rFonts w:cstheme="minorHAnsi"/>
          <w:sz w:val="22"/>
          <w:szCs w:val="22"/>
          <w:lang w:eastAsia="es-419"/>
        </w:rPr>
        <w:t xml:space="preserve"> </w:t>
      </w:r>
      <w:r w:rsidR="00227CAB" w:rsidRPr="00611776">
        <w:rPr>
          <w:rFonts w:cstheme="minorHAnsi"/>
          <w:sz w:val="22"/>
          <w:szCs w:val="22"/>
          <w:lang w:eastAsia="es-419"/>
        </w:rPr>
        <w:t xml:space="preserve">de 08 de agosto de 2022, </w:t>
      </w:r>
      <w:r w:rsidR="00A249EA" w:rsidRPr="00611776">
        <w:rPr>
          <w:rFonts w:cstheme="minorHAnsi"/>
          <w:sz w:val="22"/>
          <w:szCs w:val="22"/>
          <w:lang w:eastAsia="es-419"/>
        </w:rPr>
        <w:t>el Director</w:t>
      </w:r>
      <w:r w:rsidR="002C7D09" w:rsidRPr="00611776">
        <w:rPr>
          <w:rFonts w:cstheme="minorHAnsi"/>
          <w:sz w:val="22"/>
          <w:szCs w:val="22"/>
          <w:lang w:eastAsia="es-419"/>
        </w:rPr>
        <w:t xml:space="preserve"> de Gestión Participativa, </w:t>
      </w:r>
      <w:r w:rsidR="006873F2" w:rsidRPr="006873F2">
        <w:rPr>
          <w:rFonts w:cstheme="minorHAnsi"/>
          <w:sz w:val="22"/>
          <w:szCs w:val="22"/>
          <w:lang w:eastAsia="es-419"/>
        </w:rPr>
        <w:t xml:space="preserve">determina que: </w:t>
      </w:r>
      <w:r w:rsidR="00F56E8A">
        <w:rPr>
          <w:rFonts w:cstheme="minorHAnsi"/>
          <w:sz w:val="22"/>
          <w:szCs w:val="22"/>
          <w:lang w:eastAsia="es-419"/>
        </w:rPr>
        <w:t>“</w:t>
      </w:r>
      <w:r w:rsidR="00227CAB" w:rsidRPr="00F56E8A">
        <w:rPr>
          <w:rFonts w:cstheme="minorHAnsi"/>
          <w:i/>
          <w:sz w:val="22"/>
          <w:szCs w:val="22"/>
        </w:rPr>
        <w:t xml:space="preserve">el predio es una cancha sintética, se encuentra en </w:t>
      </w:r>
      <w:r w:rsidR="000560A9" w:rsidRPr="00F56E8A">
        <w:rPr>
          <w:rFonts w:cstheme="minorHAnsi"/>
          <w:i/>
          <w:sz w:val="22"/>
          <w:szCs w:val="22"/>
          <w:lang w:eastAsia="es-419"/>
        </w:rPr>
        <w:t>mal estado</w:t>
      </w:r>
      <w:r w:rsidR="00227CAB" w:rsidRPr="00F56E8A">
        <w:rPr>
          <w:rFonts w:cstheme="minorHAnsi"/>
          <w:i/>
          <w:sz w:val="22"/>
          <w:szCs w:val="22"/>
        </w:rPr>
        <w:t xml:space="preserve"> y se encuentra ocupado por la </w:t>
      </w:r>
      <w:r w:rsidR="000560A9" w:rsidRPr="00F56E8A">
        <w:rPr>
          <w:rFonts w:cstheme="minorHAnsi"/>
          <w:i/>
          <w:sz w:val="22"/>
          <w:szCs w:val="22"/>
        </w:rPr>
        <w:t xml:space="preserve">comunidad en general, </w:t>
      </w:r>
      <w:r w:rsidR="00227CAB" w:rsidRPr="00F56E8A">
        <w:rPr>
          <w:rFonts w:cstheme="minorHAnsi"/>
          <w:i/>
          <w:sz w:val="22"/>
          <w:szCs w:val="22"/>
        </w:rPr>
        <w:t xml:space="preserve">en el </w:t>
      </w:r>
      <w:r w:rsidR="000560A9" w:rsidRPr="00F56E8A">
        <w:rPr>
          <w:rFonts w:cstheme="minorHAnsi"/>
          <w:i/>
          <w:sz w:val="22"/>
          <w:szCs w:val="22"/>
        </w:rPr>
        <w:t xml:space="preserve">predio se encuentran edificados en el espacio Este, un graderío, el predio tiene baterías sanitarias que al momento no están en funcionamiento, existe puerta de acceso de malla que da a la cancha principal , en el Pasaje S21, otra para el acceso al graderío, el cerramiento existente en la cancha se encuentra en medianas condiciones, existen dos arcos a los extremos, norte y sur de la cancha. </w:t>
      </w:r>
      <w:r w:rsidR="00227CAB" w:rsidRPr="00F56E8A">
        <w:rPr>
          <w:rFonts w:cstheme="minorHAnsi"/>
          <w:i/>
          <w:sz w:val="22"/>
          <w:szCs w:val="22"/>
        </w:rPr>
        <w:t xml:space="preserve">numeral </w:t>
      </w:r>
      <w:r w:rsidR="000560A9" w:rsidRPr="00F56E8A">
        <w:rPr>
          <w:rFonts w:cstheme="minorHAnsi"/>
          <w:i/>
          <w:sz w:val="22"/>
          <w:szCs w:val="22"/>
        </w:rPr>
        <w:t>6</w:t>
      </w:r>
      <w:r w:rsidR="00227CAB" w:rsidRPr="00F56E8A">
        <w:rPr>
          <w:rFonts w:cstheme="minorHAnsi"/>
          <w:i/>
          <w:sz w:val="22"/>
          <w:szCs w:val="22"/>
        </w:rPr>
        <w:t xml:space="preserve">, </w:t>
      </w:r>
      <w:r w:rsidR="00A51A8A" w:rsidRPr="00F56E8A">
        <w:rPr>
          <w:rFonts w:cstheme="minorHAnsi"/>
          <w:i/>
          <w:sz w:val="22"/>
          <w:szCs w:val="22"/>
        </w:rPr>
        <w:t>CONCLU</w:t>
      </w:r>
      <w:r w:rsidR="00F56E8A" w:rsidRPr="00F56E8A">
        <w:rPr>
          <w:rFonts w:cstheme="minorHAnsi"/>
          <w:i/>
          <w:sz w:val="22"/>
          <w:szCs w:val="22"/>
        </w:rPr>
        <w:t>CIONES, informa.</w:t>
      </w:r>
      <w:r w:rsidR="00F56E8A">
        <w:rPr>
          <w:rFonts w:cstheme="minorHAnsi"/>
          <w:sz w:val="22"/>
          <w:szCs w:val="22"/>
        </w:rPr>
        <w:t xml:space="preserve"> </w:t>
      </w:r>
      <w:r w:rsidR="00227CAB" w:rsidRPr="006873F2">
        <w:rPr>
          <w:rFonts w:cstheme="minorHAnsi"/>
          <w:i/>
          <w:sz w:val="22"/>
          <w:szCs w:val="22"/>
        </w:rPr>
        <w:t xml:space="preserve">Por lo anteriormente expuesto me permito </w:t>
      </w:r>
      <w:r w:rsidR="00A51A8A" w:rsidRPr="006873F2">
        <w:rPr>
          <w:rFonts w:cstheme="minorHAnsi"/>
          <w:i/>
          <w:sz w:val="22"/>
          <w:szCs w:val="22"/>
        </w:rPr>
        <w:t xml:space="preserve">emitir </w:t>
      </w:r>
      <w:r w:rsidR="00227CAB" w:rsidRPr="006873F2">
        <w:rPr>
          <w:rFonts w:cstheme="minorHAnsi"/>
          <w:i/>
          <w:sz w:val="22"/>
          <w:szCs w:val="22"/>
        </w:rPr>
        <w:t>informe FAVORABLE</w:t>
      </w:r>
      <w:r w:rsidR="00A51A8A" w:rsidRPr="006873F2">
        <w:rPr>
          <w:rFonts w:cstheme="minorHAnsi"/>
          <w:i/>
          <w:sz w:val="22"/>
          <w:szCs w:val="22"/>
        </w:rPr>
        <w:t xml:space="preserve">, considerando que la entrega sería </w:t>
      </w:r>
      <w:r w:rsidR="00A51A8A" w:rsidRPr="006873F2">
        <w:rPr>
          <w:rFonts w:cstheme="minorHAnsi"/>
          <w:b/>
          <w:bCs/>
          <w:i/>
          <w:sz w:val="22"/>
          <w:szCs w:val="22"/>
        </w:rPr>
        <w:t xml:space="preserve">PARCIAL, </w:t>
      </w:r>
      <w:r w:rsidR="00A51A8A" w:rsidRPr="006873F2">
        <w:rPr>
          <w:rFonts w:cstheme="minorHAnsi"/>
          <w:i/>
          <w:sz w:val="22"/>
          <w:szCs w:val="22"/>
        </w:rPr>
        <w:t xml:space="preserve">pues en el requerimiento del peticionario solicita la </w:t>
      </w:r>
      <w:r w:rsidR="000E1C01" w:rsidRPr="006873F2">
        <w:rPr>
          <w:rFonts w:cstheme="minorHAnsi"/>
          <w:i/>
          <w:sz w:val="22"/>
          <w:szCs w:val="22"/>
        </w:rPr>
        <w:t>CANCHA DE CÉSPED SINTÉTICO</w:t>
      </w:r>
      <w:r w:rsidR="00A51A8A" w:rsidRPr="006873F2">
        <w:rPr>
          <w:rFonts w:cstheme="minorHAnsi"/>
          <w:i/>
          <w:sz w:val="22"/>
          <w:szCs w:val="22"/>
        </w:rPr>
        <w:t xml:space="preserve">, mismo que se encuentra dentro del predio </w:t>
      </w:r>
      <w:r w:rsidR="00F56E8A" w:rsidRPr="006873F2">
        <w:rPr>
          <w:rFonts w:cstheme="minorHAnsi"/>
          <w:i/>
          <w:sz w:val="22"/>
          <w:szCs w:val="22"/>
        </w:rPr>
        <w:t>de propiedad</w:t>
      </w:r>
      <w:r w:rsidR="00A51A8A" w:rsidRPr="006873F2">
        <w:rPr>
          <w:rFonts w:cstheme="minorHAnsi"/>
          <w:i/>
          <w:sz w:val="22"/>
          <w:szCs w:val="22"/>
        </w:rPr>
        <w:t xml:space="preserve"> municipal </w:t>
      </w:r>
      <w:bookmarkStart w:id="13" w:name="_Hlk122471069"/>
      <w:r w:rsidR="00A51A8A" w:rsidRPr="006873F2">
        <w:rPr>
          <w:rFonts w:cstheme="minorHAnsi"/>
          <w:sz w:val="22"/>
          <w:szCs w:val="22"/>
          <w:lang w:val="es-ES"/>
        </w:rPr>
        <w:t>803861</w:t>
      </w:r>
      <w:r w:rsidR="00A51A8A" w:rsidRPr="006873F2">
        <w:rPr>
          <w:rFonts w:cstheme="minorHAnsi"/>
          <w:i/>
          <w:sz w:val="22"/>
          <w:szCs w:val="22"/>
        </w:rPr>
        <w:t xml:space="preserve"> </w:t>
      </w:r>
      <w:r w:rsidR="00A51A8A" w:rsidRPr="006873F2">
        <w:rPr>
          <w:rFonts w:cstheme="minorHAnsi"/>
          <w:i/>
          <w:sz w:val="22"/>
          <w:szCs w:val="22"/>
          <w:lang w:eastAsia="es-419"/>
        </w:rPr>
        <w:t>con clave catastral No. 20306-19-001</w:t>
      </w:r>
      <w:bookmarkEnd w:id="13"/>
      <w:r w:rsidR="005425AB" w:rsidRPr="006873F2">
        <w:rPr>
          <w:rFonts w:cstheme="minorHAnsi"/>
          <w:i/>
          <w:sz w:val="22"/>
          <w:szCs w:val="22"/>
          <w:lang w:eastAsia="es-419"/>
        </w:rPr>
        <w:t>, en este sentido el pedido</w:t>
      </w:r>
      <w:r w:rsidR="00A51A8A" w:rsidRPr="006873F2">
        <w:rPr>
          <w:rFonts w:cstheme="minorHAnsi"/>
          <w:i/>
          <w:sz w:val="22"/>
          <w:szCs w:val="22"/>
          <w:lang w:eastAsia="es-419"/>
        </w:rPr>
        <w:t xml:space="preserve"> para el </w:t>
      </w:r>
      <w:r w:rsidR="00227CAB" w:rsidRPr="006873F2">
        <w:rPr>
          <w:rFonts w:cstheme="minorHAnsi"/>
          <w:i/>
          <w:sz w:val="22"/>
          <w:szCs w:val="22"/>
        </w:rPr>
        <w:t>Convenio de Uso y Administración</w:t>
      </w:r>
      <w:r w:rsidR="00A51A8A" w:rsidRPr="006873F2">
        <w:rPr>
          <w:rFonts w:cstheme="minorHAnsi"/>
          <w:i/>
          <w:sz w:val="22"/>
          <w:szCs w:val="22"/>
        </w:rPr>
        <w:t xml:space="preserve"> de la institución deportiva es a favor del peticionario</w:t>
      </w:r>
      <w:r w:rsidR="00F56E8A">
        <w:rPr>
          <w:rFonts w:cstheme="minorHAnsi"/>
          <w:i/>
          <w:sz w:val="22"/>
          <w:szCs w:val="22"/>
        </w:rPr>
        <w:t>”</w:t>
      </w:r>
      <w:r w:rsidR="006873F2">
        <w:rPr>
          <w:rFonts w:cstheme="minorHAnsi"/>
          <w:sz w:val="22"/>
          <w:szCs w:val="22"/>
          <w:lang w:val="es-EC" w:eastAsia="es-419"/>
        </w:rPr>
        <w:t>.</w:t>
      </w:r>
    </w:p>
    <w:p w14:paraId="19237B38" w14:textId="77777777" w:rsidR="006873F2" w:rsidRPr="006873F2" w:rsidRDefault="006873F2" w:rsidP="00611776">
      <w:pPr>
        <w:pStyle w:val="Prrafodelista"/>
        <w:spacing w:line="276" w:lineRule="auto"/>
        <w:ind w:left="770"/>
        <w:jc w:val="both"/>
        <w:rPr>
          <w:rFonts w:cstheme="minorHAnsi"/>
          <w:sz w:val="22"/>
          <w:szCs w:val="22"/>
          <w:lang w:val="es-EC" w:eastAsia="es-419"/>
        </w:rPr>
      </w:pPr>
    </w:p>
    <w:p w14:paraId="0182E36C" w14:textId="197B11B3" w:rsidR="00A249EA" w:rsidRPr="0053607F" w:rsidRDefault="00A249EA" w:rsidP="002D0FB3">
      <w:pPr>
        <w:pStyle w:val="Prrafodelista"/>
        <w:numPr>
          <w:ilvl w:val="0"/>
          <w:numId w:val="1"/>
        </w:numPr>
        <w:spacing w:after="0" w:line="276" w:lineRule="auto"/>
        <w:jc w:val="both"/>
        <w:rPr>
          <w:rFonts w:cstheme="minorHAnsi"/>
          <w:sz w:val="22"/>
          <w:szCs w:val="22"/>
          <w:lang w:eastAsia="es-419"/>
        </w:rPr>
      </w:pPr>
      <w:r w:rsidRPr="000E44A9">
        <w:rPr>
          <w:rFonts w:cstheme="minorHAnsi"/>
          <w:sz w:val="22"/>
          <w:szCs w:val="22"/>
          <w:lang w:eastAsia="es-419"/>
        </w:rPr>
        <w:t>Mediante</w:t>
      </w:r>
      <w:r w:rsidR="00AD708E" w:rsidRPr="000E44A9">
        <w:rPr>
          <w:rFonts w:cstheme="minorHAnsi"/>
          <w:sz w:val="22"/>
          <w:szCs w:val="22"/>
          <w:lang w:eastAsia="es-419"/>
        </w:rPr>
        <w:t xml:space="preserve"> oficio Nro.</w:t>
      </w:r>
      <w:r w:rsidR="00F53C53" w:rsidRPr="000E44A9">
        <w:rPr>
          <w:rFonts w:cstheme="minorHAnsi"/>
          <w:sz w:val="22"/>
          <w:szCs w:val="22"/>
          <w:lang w:eastAsia="es-419"/>
        </w:rPr>
        <w:t xml:space="preserve"> GADDMQ-STHV-DMC-UCE-2022-</w:t>
      </w:r>
      <w:r w:rsidR="000268C9" w:rsidRPr="000E44A9">
        <w:rPr>
          <w:rFonts w:cstheme="minorHAnsi"/>
          <w:sz w:val="22"/>
          <w:szCs w:val="22"/>
          <w:lang w:eastAsia="es-419"/>
        </w:rPr>
        <w:t>2510</w:t>
      </w:r>
      <w:r w:rsidR="00284265" w:rsidRPr="000E44A9">
        <w:rPr>
          <w:rFonts w:cstheme="minorHAnsi"/>
          <w:sz w:val="22"/>
          <w:szCs w:val="22"/>
          <w:lang w:eastAsia="es-419"/>
        </w:rPr>
        <w:t>-O de 1</w:t>
      </w:r>
      <w:r w:rsidR="000268C9" w:rsidRPr="000E44A9">
        <w:rPr>
          <w:rFonts w:cstheme="minorHAnsi"/>
          <w:sz w:val="22"/>
          <w:szCs w:val="22"/>
          <w:lang w:eastAsia="es-419"/>
        </w:rPr>
        <w:t>2</w:t>
      </w:r>
      <w:r w:rsidRPr="000E44A9">
        <w:rPr>
          <w:rFonts w:cstheme="minorHAnsi"/>
          <w:sz w:val="22"/>
          <w:szCs w:val="22"/>
          <w:lang w:eastAsia="es-419"/>
        </w:rPr>
        <w:t xml:space="preserve"> de </w:t>
      </w:r>
      <w:r w:rsidR="000268C9" w:rsidRPr="000E44A9">
        <w:rPr>
          <w:rFonts w:cstheme="minorHAnsi"/>
          <w:sz w:val="22"/>
          <w:szCs w:val="22"/>
          <w:lang w:eastAsia="es-419"/>
        </w:rPr>
        <w:t>octubre</w:t>
      </w:r>
      <w:r w:rsidR="00284265" w:rsidRPr="000E44A9">
        <w:rPr>
          <w:rFonts w:cstheme="minorHAnsi"/>
          <w:sz w:val="22"/>
          <w:szCs w:val="22"/>
          <w:lang w:eastAsia="es-419"/>
        </w:rPr>
        <w:t xml:space="preserve"> </w:t>
      </w:r>
      <w:r w:rsidRPr="000E44A9">
        <w:rPr>
          <w:rFonts w:cstheme="minorHAnsi"/>
          <w:sz w:val="22"/>
          <w:szCs w:val="22"/>
          <w:lang w:eastAsia="es-419"/>
        </w:rPr>
        <w:t>de 2022</w:t>
      </w:r>
      <w:r w:rsidR="000268C9" w:rsidRPr="000E44A9">
        <w:rPr>
          <w:rFonts w:cstheme="minorHAnsi"/>
          <w:sz w:val="22"/>
          <w:szCs w:val="22"/>
          <w:lang w:eastAsia="es-419"/>
        </w:rPr>
        <w:t>,</w:t>
      </w:r>
      <w:r w:rsidRPr="000E44A9">
        <w:rPr>
          <w:rFonts w:cstheme="minorHAnsi"/>
          <w:sz w:val="22"/>
          <w:szCs w:val="22"/>
          <w:lang w:eastAsia="es-419"/>
        </w:rPr>
        <w:t xml:space="preserve"> la Dirección Metropolitana de Catastro, a través de la Unidad de Catastro Especial, </w:t>
      </w:r>
      <w:r w:rsidR="000E44A9" w:rsidRPr="000E44A9">
        <w:rPr>
          <w:rFonts w:cstheme="minorHAnsi"/>
          <w:sz w:val="22"/>
          <w:szCs w:val="22"/>
          <w:lang w:eastAsia="es-419"/>
        </w:rPr>
        <w:t xml:space="preserve">remite el Informe Técnico Favorable Nro. STHV-DMC-UCE-2022-2290, de 12 de octubre de 2022, suscrito por el Jefe de la Unidad de Catastro Especial, en el cual se indica: </w:t>
      </w:r>
      <w:r w:rsidR="000E44A9" w:rsidRPr="0053607F">
        <w:rPr>
          <w:rFonts w:cstheme="minorHAnsi"/>
          <w:i/>
          <w:sz w:val="22"/>
          <w:szCs w:val="22"/>
          <w:lang w:eastAsia="es-419"/>
        </w:rPr>
        <w:t xml:space="preserve">“Se emite criterio técnico </w:t>
      </w:r>
      <w:r w:rsidR="000E44A9" w:rsidRPr="0053607F">
        <w:rPr>
          <w:rFonts w:cstheme="minorHAnsi"/>
          <w:b/>
          <w:i/>
          <w:sz w:val="22"/>
          <w:szCs w:val="22"/>
          <w:lang w:eastAsia="es-419"/>
        </w:rPr>
        <w:t>FAVORABLE</w:t>
      </w:r>
      <w:r w:rsidR="000E44A9" w:rsidRPr="0053607F">
        <w:rPr>
          <w:rFonts w:cstheme="minorHAnsi"/>
          <w:i/>
          <w:sz w:val="22"/>
          <w:szCs w:val="22"/>
          <w:lang w:eastAsia="es-419"/>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p>
    <w:p w14:paraId="0A39E726" w14:textId="77777777" w:rsidR="000E44A9" w:rsidRDefault="000E44A9" w:rsidP="00611776">
      <w:pPr>
        <w:pStyle w:val="Prrafodelista"/>
        <w:spacing w:after="0" w:line="276" w:lineRule="auto"/>
        <w:ind w:left="770"/>
        <w:jc w:val="both"/>
        <w:rPr>
          <w:rFonts w:cstheme="minorHAnsi"/>
          <w:sz w:val="22"/>
          <w:szCs w:val="22"/>
          <w:lang w:eastAsia="es-419"/>
        </w:rPr>
      </w:pPr>
    </w:p>
    <w:p w14:paraId="155B5990" w14:textId="71432936" w:rsidR="00A249EA" w:rsidRPr="00FC5B83" w:rsidRDefault="00A249EA" w:rsidP="00C850B5">
      <w:pPr>
        <w:pStyle w:val="Prrafodelista"/>
        <w:numPr>
          <w:ilvl w:val="0"/>
          <w:numId w:val="1"/>
        </w:numPr>
        <w:spacing w:after="0" w:line="276" w:lineRule="auto"/>
        <w:jc w:val="both"/>
        <w:rPr>
          <w:rFonts w:cstheme="minorHAnsi"/>
          <w:sz w:val="22"/>
          <w:szCs w:val="22"/>
          <w:lang w:eastAsia="es-419"/>
        </w:rPr>
      </w:pPr>
      <w:r w:rsidRPr="00FC5B83">
        <w:rPr>
          <w:rFonts w:cstheme="minorHAnsi"/>
          <w:sz w:val="22"/>
          <w:szCs w:val="22"/>
          <w:lang w:eastAsia="es-419"/>
        </w:rPr>
        <w:t>Mediante memoran</w:t>
      </w:r>
      <w:r w:rsidR="00F65D88" w:rsidRPr="00FC5B83">
        <w:rPr>
          <w:rFonts w:cstheme="minorHAnsi"/>
          <w:sz w:val="22"/>
          <w:szCs w:val="22"/>
          <w:lang w:eastAsia="es-419"/>
        </w:rPr>
        <w:t>do Nro.</w:t>
      </w:r>
      <w:r w:rsidR="00277176" w:rsidRPr="00FC5B83">
        <w:rPr>
          <w:rFonts w:cstheme="minorHAnsi"/>
          <w:sz w:val="22"/>
          <w:szCs w:val="22"/>
          <w:lang w:eastAsia="es-419"/>
        </w:rPr>
        <w:t xml:space="preserve"> GADDMQ-SERD-2022-0</w:t>
      </w:r>
      <w:r w:rsidR="00151422" w:rsidRPr="00FC5B83">
        <w:rPr>
          <w:rFonts w:cstheme="minorHAnsi"/>
          <w:sz w:val="22"/>
          <w:szCs w:val="22"/>
          <w:lang w:eastAsia="es-419"/>
        </w:rPr>
        <w:t>2011</w:t>
      </w:r>
      <w:r w:rsidRPr="00FC5B83">
        <w:rPr>
          <w:rFonts w:cstheme="minorHAnsi"/>
          <w:sz w:val="22"/>
          <w:szCs w:val="22"/>
          <w:lang w:eastAsia="es-419"/>
        </w:rPr>
        <w:t>-M</w:t>
      </w:r>
      <w:r w:rsidR="00277176" w:rsidRPr="00FC5B83">
        <w:rPr>
          <w:rFonts w:cstheme="minorHAnsi"/>
          <w:sz w:val="22"/>
          <w:szCs w:val="22"/>
          <w:lang w:eastAsia="es-419"/>
        </w:rPr>
        <w:t xml:space="preserve">, de </w:t>
      </w:r>
      <w:bookmarkStart w:id="14" w:name="_Hlk122470337"/>
      <w:r w:rsidR="00277176" w:rsidRPr="00FC5B83">
        <w:rPr>
          <w:rFonts w:cstheme="minorHAnsi"/>
          <w:sz w:val="22"/>
          <w:szCs w:val="22"/>
          <w:lang w:eastAsia="es-419"/>
        </w:rPr>
        <w:t>2</w:t>
      </w:r>
      <w:r w:rsidR="00151422" w:rsidRPr="00FC5B83">
        <w:rPr>
          <w:rFonts w:cstheme="minorHAnsi"/>
          <w:sz w:val="22"/>
          <w:szCs w:val="22"/>
          <w:lang w:eastAsia="es-419"/>
        </w:rPr>
        <w:t>9</w:t>
      </w:r>
      <w:r w:rsidRPr="00FC5B83">
        <w:rPr>
          <w:rFonts w:cstheme="minorHAnsi"/>
          <w:sz w:val="22"/>
          <w:szCs w:val="22"/>
          <w:lang w:eastAsia="es-419"/>
        </w:rPr>
        <w:t xml:space="preserve"> de </w:t>
      </w:r>
      <w:r w:rsidR="00151422" w:rsidRPr="00FC5B83">
        <w:rPr>
          <w:rFonts w:cstheme="minorHAnsi"/>
          <w:sz w:val="22"/>
          <w:szCs w:val="22"/>
          <w:lang w:eastAsia="es-419"/>
        </w:rPr>
        <w:t>septiembre</w:t>
      </w:r>
      <w:r w:rsidRPr="00FC5B83">
        <w:rPr>
          <w:rFonts w:cstheme="minorHAnsi"/>
          <w:sz w:val="22"/>
          <w:szCs w:val="22"/>
          <w:lang w:eastAsia="es-419"/>
        </w:rPr>
        <w:t xml:space="preserve"> </w:t>
      </w:r>
      <w:bookmarkEnd w:id="14"/>
      <w:r w:rsidR="00F65D88" w:rsidRPr="00FC5B83">
        <w:rPr>
          <w:rFonts w:cstheme="minorHAnsi"/>
          <w:sz w:val="22"/>
          <w:szCs w:val="22"/>
          <w:lang w:eastAsia="es-419"/>
        </w:rPr>
        <w:t xml:space="preserve">de 2022, </w:t>
      </w:r>
      <w:r w:rsidR="00FF5920">
        <w:rPr>
          <w:rFonts w:cstheme="minorHAnsi"/>
          <w:sz w:val="22"/>
          <w:szCs w:val="22"/>
          <w:lang w:eastAsia="es-419"/>
        </w:rPr>
        <w:t>la</w:t>
      </w:r>
      <w:r w:rsidRPr="00FC5B83">
        <w:rPr>
          <w:rFonts w:cstheme="minorHAnsi"/>
          <w:sz w:val="22"/>
          <w:szCs w:val="22"/>
          <w:lang w:eastAsia="es-419"/>
        </w:rPr>
        <w:t xml:space="preserve"> Secretari</w:t>
      </w:r>
      <w:r w:rsidR="00FF5920">
        <w:rPr>
          <w:rFonts w:cstheme="minorHAnsi"/>
          <w:sz w:val="22"/>
          <w:szCs w:val="22"/>
          <w:lang w:eastAsia="es-419"/>
        </w:rPr>
        <w:t>a</w:t>
      </w:r>
      <w:r w:rsidRPr="00FC5B83">
        <w:rPr>
          <w:rFonts w:cstheme="minorHAnsi"/>
          <w:sz w:val="22"/>
          <w:szCs w:val="22"/>
          <w:lang w:eastAsia="es-419"/>
        </w:rPr>
        <w:t xml:space="preserve"> de Educación, Recreación y Deporte, </w:t>
      </w:r>
      <w:r w:rsidR="00366FAB" w:rsidRPr="00FC5B83">
        <w:rPr>
          <w:rFonts w:cstheme="minorHAnsi"/>
          <w:sz w:val="22"/>
          <w:szCs w:val="22"/>
          <w:lang w:eastAsia="es-419"/>
        </w:rPr>
        <w:t xml:space="preserve">del Municipio del Distrito Metropolitano de Quito, </w:t>
      </w:r>
      <w:r w:rsidRPr="00FC5B83">
        <w:rPr>
          <w:rFonts w:cstheme="minorHAnsi"/>
          <w:sz w:val="22"/>
          <w:szCs w:val="22"/>
          <w:lang w:eastAsia="es-419"/>
        </w:rPr>
        <w:t xml:space="preserve">remite el </w:t>
      </w:r>
      <w:r w:rsidR="00FF5920">
        <w:rPr>
          <w:rFonts w:cstheme="minorHAnsi"/>
          <w:sz w:val="22"/>
          <w:szCs w:val="22"/>
          <w:lang w:eastAsia="es-419"/>
        </w:rPr>
        <w:t>I</w:t>
      </w:r>
      <w:r w:rsidRPr="00FC5B83">
        <w:rPr>
          <w:rFonts w:cstheme="minorHAnsi"/>
          <w:sz w:val="22"/>
          <w:szCs w:val="22"/>
          <w:lang w:eastAsia="es-419"/>
        </w:rPr>
        <w:t xml:space="preserve">nforme </w:t>
      </w:r>
      <w:r w:rsidR="00FF5920">
        <w:rPr>
          <w:rFonts w:cstheme="minorHAnsi"/>
          <w:sz w:val="22"/>
          <w:szCs w:val="22"/>
          <w:lang w:eastAsia="es-419"/>
        </w:rPr>
        <w:t>T</w:t>
      </w:r>
      <w:r w:rsidRPr="00FC5B83">
        <w:rPr>
          <w:rFonts w:cstheme="minorHAnsi"/>
          <w:sz w:val="22"/>
          <w:szCs w:val="22"/>
          <w:lang w:eastAsia="es-419"/>
        </w:rPr>
        <w:t xml:space="preserve">écnico </w:t>
      </w:r>
      <w:r w:rsidR="00FF5920">
        <w:rPr>
          <w:rFonts w:cstheme="minorHAnsi"/>
          <w:sz w:val="22"/>
          <w:szCs w:val="22"/>
          <w:lang w:eastAsia="es-419"/>
        </w:rPr>
        <w:t>Favorable No.</w:t>
      </w:r>
      <w:r w:rsidR="00277176" w:rsidRPr="00FC5B83">
        <w:rPr>
          <w:rFonts w:cstheme="minorHAnsi"/>
          <w:sz w:val="22"/>
          <w:szCs w:val="22"/>
          <w:lang w:eastAsia="es-419"/>
        </w:rPr>
        <w:t xml:space="preserve"> DMDR-AFR-CDU-</w:t>
      </w:r>
      <w:r w:rsidR="00151422" w:rsidRPr="00FC5B83">
        <w:rPr>
          <w:rFonts w:cstheme="minorHAnsi"/>
          <w:sz w:val="22"/>
          <w:szCs w:val="22"/>
          <w:lang w:eastAsia="es-419"/>
        </w:rPr>
        <w:t>10</w:t>
      </w:r>
      <w:r w:rsidRPr="00FC5B83">
        <w:rPr>
          <w:rFonts w:cstheme="minorHAnsi"/>
          <w:sz w:val="22"/>
          <w:szCs w:val="22"/>
          <w:lang w:eastAsia="es-419"/>
        </w:rPr>
        <w:t xml:space="preserve">7-2022 de </w:t>
      </w:r>
      <w:r w:rsidR="00151422" w:rsidRPr="00FC5B83">
        <w:rPr>
          <w:rFonts w:cstheme="minorHAnsi"/>
          <w:sz w:val="22"/>
          <w:szCs w:val="22"/>
          <w:lang w:eastAsia="es-419"/>
        </w:rPr>
        <w:t xml:space="preserve">27 de septiembre </w:t>
      </w:r>
      <w:r w:rsidR="00277176" w:rsidRPr="00FC5B83">
        <w:rPr>
          <w:rFonts w:cstheme="minorHAnsi"/>
          <w:sz w:val="22"/>
          <w:szCs w:val="22"/>
          <w:lang w:eastAsia="es-419"/>
        </w:rPr>
        <w:t>de 2022</w:t>
      </w:r>
      <w:r w:rsidRPr="00FC5B83">
        <w:rPr>
          <w:rFonts w:cstheme="minorHAnsi"/>
          <w:sz w:val="22"/>
          <w:szCs w:val="22"/>
          <w:lang w:eastAsia="es-419"/>
        </w:rPr>
        <w:t xml:space="preserve">, </w:t>
      </w:r>
      <w:r w:rsidR="00FF5920">
        <w:rPr>
          <w:rFonts w:cstheme="minorHAnsi"/>
          <w:sz w:val="22"/>
          <w:szCs w:val="22"/>
          <w:lang w:eastAsia="es-419"/>
        </w:rPr>
        <w:t xml:space="preserve">en el cual se señala: </w:t>
      </w:r>
      <w:r w:rsidR="00366FAB" w:rsidRPr="00FC5B83">
        <w:rPr>
          <w:rFonts w:cstheme="minorHAnsi"/>
          <w:sz w:val="22"/>
          <w:szCs w:val="22"/>
          <w:lang w:eastAsia="es-419"/>
        </w:rPr>
        <w:t>“</w:t>
      </w:r>
      <w:r w:rsidR="00366FAB" w:rsidRPr="00FC5B83">
        <w:rPr>
          <w:rFonts w:cstheme="minorHAnsi"/>
          <w:i/>
          <w:sz w:val="22"/>
          <w:szCs w:val="22"/>
          <w:lang w:eastAsia="es-419"/>
        </w:rPr>
        <w:t xml:space="preserve">Con base </w:t>
      </w:r>
      <w:r w:rsidR="00151422" w:rsidRPr="00FC5B83">
        <w:rPr>
          <w:rFonts w:cstheme="minorHAnsi"/>
          <w:i/>
          <w:sz w:val="22"/>
          <w:szCs w:val="22"/>
          <w:lang w:eastAsia="es-419"/>
        </w:rPr>
        <w:t>al análisis de</w:t>
      </w:r>
      <w:r w:rsidR="00366FAB" w:rsidRPr="00FC5B83">
        <w:rPr>
          <w:rFonts w:cstheme="minorHAnsi"/>
          <w:i/>
          <w:sz w:val="22"/>
          <w:szCs w:val="22"/>
          <w:lang w:eastAsia="es-419"/>
        </w:rPr>
        <w:t xml:space="preserve"> la documentación presentada y la información obtenida, conforme a lo dispuesto en el numeral 4 del artículo 3499 del Código Municipal vigente, se emite informe </w:t>
      </w:r>
      <w:r w:rsidR="00366FAB" w:rsidRPr="00611776">
        <w:rPr>
          <w:rFonts w:cstheme="minorHAnsi"/>
          <w:b/>
          <w:i/>
          <w:sz w:val="22"/>
          <w:szCs w:val="22"/>
          <w:lang w:eastAsia="es-419"/>
        </w:rPr>
        <w:t xml:space="preserve">FAVORABLE </w:t>
      </w:r>
      <w:r w:rsidR="00366FAB" w:rsidRPr="00FC5B83">
        <w:rPr>
          <w:rFonts w:cstheme="minorHAnsi"/>
          <w:i/>
          <w:sz w:val="22"/>
          <w:szCs w:val="22"/>
          <w:lang w:eastAsia="es-419"/>
        </w:rPr>
        <w:t xml:space="preserve">para continuar con el trámite respectivo para la suscripción del convenio de Administración y Uso </w:t>
      </w:r>
      <w:r w:rsidRPr="00FC5B83">
        <w:rPr>
          <w:rFonts w:cstheme="minorHAnsi"/>
          <w:sz w:val="22"/>
          <w:szCs w:val="22"/>
          <w:lang w:eastAsia="es-419"/>
        </w:rPr>
        <w:t>del predio munic</w:t>
      </w:r>
      <w:r w:rsidR="00277176" w:rsidRPr="00FC5B83">
        <w:rPr>
          <w:rFonts w:cstheme="minorHAnsi"/>
          <w:sz w:val="22"/>
          <w:szCs w:val="22"/>
          <w:lang w:eastAsia="es-419"/>
        </w:rPr>
        <w:t xml:space="preserve">ipal </w:t>
      </w:r>
      <w:r w:rsidR="00151422" w:rsidRPr="00FC5B83">
        <w:rPr>
          <w:rFonts w:cstheme="minorHAnsi"/>
          <w:sz w:val="22"/>
          <w:szCs w:val="22"/>
          <w:lang w:eastAsia="es-419"/>
        </w:rPr>
        <w:t>803861</w:t>
      </w:r>
      <w:r w:rsidRPr="00FC5B83">
        <w:rPr>
          <w:rFonts w:cstheme="minorHAnsi"/>
          <w:sz w:val="22"/>
          <w:szCs w:val="22"/>
          <w:lang w:eastAsia="es-419"/>
        </w:rPr>
        <w:t xml:space="preserve">, </w:t>
      </w:r>
      <w:r w:rsidR="00151422" w:rsidRPr="00FC5B83">
        <w:rPr>
          <w:rFonts w:cstheme="minorHAnsi"/>
          <w:i/>
          <w:sz w:val="22"/>
          <w:szCs w:val="22"/>
          <w:lang w:eastAsia="es-419"/>
        </w:rPr>
        <w:t>ubicado en la calle E21B y S21, sector Monjas, (</w:t>
      </w:r>
      <w:r w:rsidR="00CC5006">
        <w:rPr>
          <w:rFonts w:cstheme="minorHAnsi"/>
          <w:i/>
          <w:sz w:val="22"/>
          <w:szCs w:val="22"/>
          <w:lang w:eastAsia="es-419"/>
        </w:rPr>
        <w:t>a</w:t>
      </w:r>
      <w:r w:rsidR="00151422" w:rsidRPr="00FC5B83">
        <w:rPr>
          <w:rFonts w:cstheme="minorHAnsi"/>
          <w:i/>
          <w:sz w:val="22"/>
          <w:szCs w:val="22"/>
          <w:lang w:eastAsia="es-419"/>
        </w:rPr>
        <w:t xml:space="preserve">ntiguo </w:t>
      </w:r>
      <w:r w:rsidR="00CC5006">
        <w:rPr>
          <w:rFonts w:cstheme="minorHAnsi"/>
          <w:i/>
          <w:sz w:val="22"/>
          <w:szCs w:val="22"/>
          <w:lang w:eastAsia="es-419"/>
        </w:rPr>
        <w:t>p</w:t>
      </w:r>
      <w:r w:rsidR="00151422" w:rsidRPr="00FC5B83">
        <w:rPr>
          <w:rFonts w:cstheme="minorHAnsi"/>
          <w:i/>
          <w:sz w:val="22"/>
          <w:szCs w:val="22"/>
          <w:lang w:eastAsia="es-419"/>
        </w:rPr>
        <w:t>eaje),</w:t>
      </w:r>
      <w:r w:rsidR="00CC5006">
        <w:rPr>
          <w:rFonts w:cstheme="minorHAnsi"/>
          <w:i/>
          <w:sz w:val="22"/>
          <w:szCs w:val="22"/>
          <w:lang w:eastAsia="es-419"/>
        </w:rPr>
        <w:t xml:space="preserve"> Barrio Alma Lojana,</w:t>
      </w:r>
      <w:r w:rsidR="00151422" w:rsidRPr="00FC5B83">
        <w:rPr>
          <w:rFonts w:cstheme="minorHAnsi"/>
          <w:i/>
          <w:sz w:val="22"/>
          <w:szCs w:val="22"/>
          <w:lang w:eastAsia="es-419"/>
        </w:rPr>
        <w:t xml:space="preserve"> Parroquia </w:t>
      </w:r>
      <w:proofErr w:type="spellStart"/>
      <w:r w:rsidR="00151422" w:rsidRPr="00FC5B83">
        <w:rPr>
          <w:rFonts w:cstheme="minorHAnsi"/>
          <w:i/>
          <w:sz w:val="22"/>
          <w:szCs w:val="22"/>
          <w:lang w:eastAsia="es-419"/>
        </w:rPr>
        <w:t>Puengasí</w:t>
      </w:r>
      <w:proofErr w:type="spellEnd"/>
      <w:r w:rsidR="00151422" w:rsidRPr="00FC5B83">
        <w:rPr>
          <w:rFonts w:cstheme="minorHAnsi"/>
          <w:i/>
          <w:sz w:val="22"/>
          <w:szCs w:val="22"/>
          <w:lang w:eastAsia="es-419"/>
        </w:rPr>
        <w:t>,</w:t>
      </w:r>
      <w:r w:rsidRPr="00FC5B83">
        <w:rPr>
          <w:rFonts w:cstheme="minorHAnsi"/>
          <w:sz w:val="22"/>
          <w:szCs w:val="22"/>
          <w:lang w:eastAsia="es-419"/>
        </w:rPr>
        <w:t xml:space="preserve"> de este Distrito Metropolitano de Quito</w:t>
      </w:r>
      <w:r w:rsidRPr="00FC5B83">
        <w:rPr>
          <w:rFonts w:cstheme="minorHAnsi"/>
          <w:bCs/>
          <w:i/>
          <w:sz w:val="22"/>
          <w:szCs w:val="22"/>
          <w:lang w:val="es-ES"/>
        </w:rPr>
        <w:t>, en cumplimiento de lo dispuesto en el CAPÍTULO III DE LOS CONVENIOS PARA LA</w:t>
      </w:r>
      <w:r w:rsidR="00F65D88" w:rsidRPr="00FC5B83">
        <w:rPr>
          <w:rFonts w:cstheme="minorHAnsi"/>
          <w:bCs/>
          <w:i/>
          <w:sz w:val="22"/>
          <w:szCs w:val="22"/>
          <w:lang w:val="es-ES"/>
        </w:rPr>
        <w:t xml:space="preserve"> </w:t>
      </w:r>
      <w:r w:rsidRPr="00FC5B83">
        <w:rPr>
          <w:rFonts w:cstheme="minorHAnsi"/>
          <w:bCs/>
          <w:i/>
          <w:sz w:val="22"/>
          <w:szCs w:val="22"/>
          <w:lang w:val="es-ES"/>
        </w:rPr>
        <w:t xml:space="preserve">ADMINISTRACIÓN Y USO DE LAS INSTALACIONES Y ESCENARIOS </w:t>
      </w:r>
      <w:r w:rsidRPr="00FC5B83">
        <w:rPr>
          <w:rFonts w:cstheme="minorHAnsi"/>
          <w:bCs/>
          <w:i/>
          <w:sz w:val="22"/>
          <w:szCs w:val="22"/>
          <w:lang w:val="es-ES"/>
        </w:rPr>
        <w:lastRenderedPageBreak/>
        <w:t>DEPORTIVOS DE PROPIEDAD MUNICIPAL DEL DISTRITO METROPOLITANO DE QUITO</w:t>
      </w:r>
      <w:r w:rsidR="00CC5006">
        <w:rPr>
          <w:rFonts w:cstheme="minorHAnsi"/>
          <w:bCs/>
          <w:i/>
          <w:sz w:val="22"/>
          <w:szCs w:val="22"/>
          <w:lang w:val="es-ES"/>
        </w:rPr>
        <w:t>, ibídem</w:t>
      </w:r>
      <w:r w:rsidRPr="00FC5B83">
        <w:rPr>
          <w:rFonts w:cstheme="minorHAnsi"/>
          <w:b/>
          <w:bCs/>
          <w:sz w:val="22"/>
          <w:szCs w:val="22"/>
          <w:lang w:val="es-ES"/>
        </w:rPr>
        <w:t>.</w:t>
      </w:r>
      <w:r w:rsidR="00CC5006">
        <w:rPr>
          <w:rFonts w:cstheme="minorHAnsi"/>
          <w:b/>
          <w:bCs/>
          <w:sz w:val="22"/>
          <w:szCs w:val="22"/>
          <w:lang w:val="es-ES"/>
        </w:rPr>
        <w:t>”.</w:t>
      </w:r>
    </w:p>
    <w:p w14:paraId="6C87AD0C" w14:textId="77777777" w:rsidR="00A249EA" w:rsidRPr="00FC5B83" w:rsidRDefault="00A249EA" w:rsidP="00C850B5">
      <w:pPr>
        <w:pStyle w:val="Prrafodelista"/>
        <w:spacing w:after="0" w:line="276" w:lineRule="auto"/>
        <w:ind w:left="770"/>
        <w:jc w:val="both"/>
        <w:rPr>
          <w:rFonts w:cstheme="minorHAnsi"/>
          <w:sz w:val="22"/>
          <w:szCs w:val="22"/>
          <w:lang w:eastAsia="es-419"/>
        </w:rPr>
      </w:pPr>
    </w:p>
    <w:p w14:paraId="132EC803" w14:textId="05203F95" w:rsidR="00A50E0C" w:rsidRPr="00BC5667" w:rsidRDefault="00C470B6" w:rsidP="006819F3">
      <w:pPr>
        <w:pStyle w:val="Prrafodelista"/>
        <w:numPr>
          <w:ilvl w:val="0"/>
          <w:numId w:val="1"/>
        </w:numPr>
        <w:spacing w:after="0" w:line="276" w:lineRule="auto"/>
        <w:jc w:val="both"/>
        <w:rPr>
          <w:rFonts w:cstheme="minorHAnsi"/>
          <w:lang w:eastAsia="es-419"/>
        </w:rPr>
      </w:pPr>
      <w:r w:rsidRPr="00BC5667">
        <w:rPr>
          <w:rFonts w:cstheme="minorHAnsi"/>
          <w:sz w:val="22"/>
          <w:szCs w:val="22"/>
          <w:lang w:eastAsia="es-419"/>
        </w:rPr>
        <w:t>Mediante memorando Nro.</w:t>
      </w:r>
      <w:r w:rsidR="00A249EA" w:rsidRPr="00BC5667">
        <w:rPr>
          <w:rFonts w:cstheme="minorHAnsi"/>
          <w:sz w:val="22"/>
          <w:szCs w:val="22"/>
          <w:lang w:eastAsia="es-419"/>
        </w:rPr>
        <w:t xml:space="preserve"> GADDMQ-AZMS-DAL-2022-</w:t>
      </w:r>
      <w:r w:rsidR="00E1651D" w:rsidRPr="00BC5667">
        <w:rPr>
          <w:rFonts w:cstheme="minorHAnsi"/>
          <w:sz w:val="22"/>
          <w:szCs w:val="22"/>
          <w:lang w:eastAsia="es-419"/>
        </w:rPr>
        <w:t>645</w:t>
      </w:r>
      <w:r w:rsidR="00277176" w:rsidRPr="00BC5667">
        <w:rPr>
          <w:rFonts w:cstheme="minorHAnsi"/>
          <w:sz w:val="22"/>
          <w:szCs w:val="22"/>
          <w:lang w:eastAsia="es-419"/>
        </w:rPr>
        <w:t xml:space="preserve">-M de </w:t>
      </w:r>
      <w:r w:rsidR="00E1651D" w:rsidRPr="00BC5667">
        <w:rPr>
          <w:rFonts w:cstheme="minorHAnsi"/>
          <w:sz w:val="22"/>
          <w:szCs w:val="22"/>
          <w:lang w:eastAsia="es-419"/>
        </w:rPr>
        <w:t>18</w:t>
      </w:r>
      <w:r w:rsidR="00A249EA" w:rsidRPr="00BC5667">
        <w:rPr>
          <w:rFonts w:cstheme="minorHAnsi"/>
          <w:sz w:val="22"/>
          <w:szCs w:val="22"/>
          <w:lang w:eastAsia="es-419"/>
        </w:rPr>
        <w:t xml:space="preserve"> de </w:t>
      </w:r>
      <w:r w:rsidR="00E1651D" w:rsidRPr="00BC5667">
        <w:rPr>
          <w:rFonts w:cstheme="minorHAnsi"/>
          <w:sz w:val="22"/>
          <w:szCs w:val="22"/>
          <w:lang w:eastAsia="es-419"/>
        </w:rPr>
        <w:t>octubre</w:t>
      </w:r>
      <w:r w:rsidR="00A249EA" w:rsidRPr="00BC5667">
        <w:rPr>
          <w:rFonts w:cstheme="minorHAnsi"/>
          <w:sz w:val="22"/>
          <w:szCs w:val="22"/>
          <w:lang w:eastAsia="es-419"/>
        </w:rPr>
        <w:t xml:space="preserve"> del 2022, </w:t>
      </w:r>
      <w:proofErr w:type="gramStart"/>
      <w:r w:rsidR="00A249EA" w:rsidRPr="00BC5667">
        <w:rPr>
          <w:rFonts w:cstheme="minorHAnsi"/>
          <w:sz w:val="22"/>
          <w:szCs w:val="22"/>
          <w:lang w:eastAsia="es-419"/>
        </w:rPr>
        <w:t>el  Director</w:t>
      </w:r>
      <w:proofErr w:type="gramEnd"/>
      <w:r w:rsidR="00A249EA" w:rsidRPr="00BC5667">
        <w:rPr>
          <w:rFonts w:cstheme="minorHAnsi"/>
          <w:sz w:val="22"/>
          <w:szCs w:val="22"/>
          <w:lang w:eastAsia="es-419"/>
        </w:rPr>
        <w:t xml:space="preserve"> de Asesoría Legal de la Administración Zonal Manuela Sáenz, emit</w:t>
      </w:r>
      <w:r w:rsidR="00657684" w:rsidRPr="00BC5667">
        <w:rPr>
          <w:rFonts w:cstheme="minorHAnsi"/>
          <w:sz w:val="22"/>
          <w:szCs w:val="22"/>
          <w:lang w:eastAsia="es-419"/>
        </w:rPr>
        <w:t>ió</w:t>
      </w:r>
      <w:r w:rsidR="00A249EA" w:rsidRPr="00BC5667">
        <w:rPr>
          <w:rFonts w:cstheme="minorHAnsi"/>
          <w:sz w:val="22"/>
          <w:szCs w:val="22"/>
          <w:lang w:eastAsia="es-419"/>
        </w:rPr>
        <w:t xml:space="preserve"> </w:t>
      </w:r>
      <w:r w:rsidR="00657684" w:rsidRPr="00BC5667">
        <w:rPr>
          <w:rFonts w:cstheme="minorHAnsi"/>
          <w:sz w:val="22"/>
          <w:szCs w:val="22"/>
          <w:lang w:eastAsia="es-419"/>
        </w:rPr>
        <w:t>I</w:t>
      </w:r>
      <w:r w:rsidR="00A249EA" w:rsidRPr="00BC5667">
        <w:rPr>
          <w:rFonts w:cstheme="minorHAnsi"/>
          <w:sz w:val="22"/>
          <w:szCs w:val="22"/>
          <w:lang w:eastAsia="es-419"/>
        </w:rPr>
        <w:t xml:space="preserve">nforme </w:t>
      </w:r>
      <w:r w:rsidR="00657684" w:rsidRPr="00BC5667">
        <w:rPr>
          <w:rFonts w:cstheme="minorHAnsi"/>
          <w:sz w:val="22"/>
          <w:szCs w:val="22"/>
          <w:lang w:eastAsia="es-419"/>
        </w:rPr>
        <w:t>L</w:t>
      </w:r>
      <w:r w:rsidR="00A249EA" w:rsidRPr="00BC5667">
        <w:rPr>
          <w:rFonts w:cstheme="minorHAnsi"/>
          <w:sz w:val="22"/>
          <w:szCs w:val="22"/>
          <w:lang w:eastAsia="es-419"/>
        </w:rPr>
        <w:t xml:space="preserve">egal </w:t>
      </w:r>
      <w:r w:rsidR="00657684" w:rsidRPr="00BC5667">
        <w:rPr>
          <w:rFonts w:cstheme="minorHAnsi"/>
          <w:sz w:val="22"/>
          <w:szCs w:val="22"/>
          <w:lang w:eastAsia="es-419"/>
        </w:rPr>
        <w:t>Favorable</w:t>
      </w:r>
      <w:r w:rsidR="00A249EA" w:rsidRPr="00BC5667">
        <w:rPr>
          <w:rFonts w:cstheme="minorHAnsi"/>
          <w:sz w:val="22"/>
          <w:szCs w:val="22"/>
          <w:lang w:eastAsia="es-419"/>
        </w:rPr>
        <w:t xml:space="preserve">, para que se continúe con el trámite para la suscripción del Convenio </w:t>
      </w:r>
      <w:r w:rsidR="00CA5C84" w:rsidRPr="00BC5667">
        <w:rPr>
          <w:rFonts w:cstheme="minorHAnsi"/>
          <w:sz w:val="22"/>
          <w:szCs w:val="22"/>
          <w:lang w:eastAsia="es-419"/>
        </w:rPr>
        <w:t xml:space="preserve">para la Administración y  Uso </w:t>
      </w:r>
      <w:r w:rsidR="00136476" w:rsidRPr="00BC5667">
        <w:rPr>
          <w:rFonts w:cstheme="minorHAnsi"/>
          <w:sz w:val="22"/>
          <w:szCs w:val="22"/>
          <w:lang w:eastAsia="es-419"/>
        </w:rPr>
        <w:t>(</w:t>
      </w:r>
      <w:r w:rsidR="00E1651D" w:rsidRPr="00BC5667">
        <w:rPr>
          <w:rFonts w:cstheme="minorHAnsi"/>
          <w:sz w:val="22"/>
          <w:szCs w:val="22"/>
          <w:lang w:eastAsia="es-419"/>
        </w:rPr>
        <w:t>PARCIAL</w:t>
      </w:r>
      <w:r w:rsidR="00136476" w:rsidRPr="00BC5667">
        <w:rPr>
          <w:rFonts w:cstheme="minorHAnsi"/>
          <w:sz w:val="22"/>
          <w:szCs w:val="22"/>
          <w:lang w:eastAsia="es-419"/>
        </w:rPr>
        <w:t>)</w:t>
      </w:r>
      <w:r w:rsidR="00E1651D" w:rsidRPr="00BC5667">
        <w:rPr>
          <w:rFonts w:cstheme="minorHAnsi"/>
          <w:sz w:val="22"/>
          <w:szCs w:val="22"/>
          <w:lang w:eastAsia="es-419"/>
        </w:rPr>
        <w:t xml:space="preserve"> </w:t>
      </w:r>
      <w:r w:rsidR="00A249EA" w:rsidRPr="00BC5667">
        <w:rPr>
          <w:rFonts w:cstheme="minorHAnsi"/>
          <w:sz w:val="22"/>
          <w:szCs w:val="22"/>
          <w:lang w:eastAsia="es-419"/>
        </w:rPr>
        <w:t xml:space="preserve">a favor de la </w:t>
      </w:r>
      <w:r w:rsidR="00A50E0C" w:rsidRPr="00BC5667">
        <w:rPr>
          <w:rFonts w:cstheme="minorHAnsi"/>
          <w:sz w:val="22"/>
          <w:szCs w:val="22"/>
        </w:rPr>
        <w:t>Deportiva Barrial “</w:t>
      </w:r>
      <w:r w:rsidR="00E1651D" w:rsidRPr="00BC5667">
        <w:rPr>
          <w:rFonts w:cstheme="minorHAnsi"/>
          <w:color w:val="000000"/>
          <w:sz w:val="22"/>
          <w:szCs w:val="22"/>
        </w:rPr>
        <w:t>Alma Lojana</w:t>
      </w:r>
      <w:r w:rsidR="00A50E0C" w:rsidRPr="00BC5667">
        <w:rPr>
          <w:rFonts w:cstheme="minorHAnsi"/>
          <w:sz w:val="22"/>
          <w:szCs w:val="22"/>
        </w:rPr>
        <w:t>”</w:t>
      </w:r>
      <w:r w:rsidR="00BC5667">
        <w:rPr>
          <w:rFonts w:cstheme="minorHAnsi"/>
          <w:sz w:val="22"/>
          <w:szCs w:val="22"/>
        </w:rPr>
        <w:t>.</w:t>
      </w:r>
    </w:p>
    <w:p w14:paraId="4133F41F" w14:textId="77777777" w:rsidR="00BC5667" w:rsidRPr="00BC5667" w:rsidRDefault="00BC5667" w:rsidP="00BC5667">
      <w:pPr>
        <w:spacing w:after="0" w:line="276" w:lineRule="auto"/>
        <w:jc w:val="both"/>
        <w:rPr>
          <w:rFonts w:cstheme="minorHAnsi"/>
          <w:lang w:eastAsia="es-419"/>
        </w:rPr>
      </w:pPr>
    </w:p>
    <w:p w14:paraId="7B16A912" w14:textId="77777777" w:rsidR="00032FBD" w:rsidRDefault="00A249EA" w:rsidP="00032FBD">
      <w:pPr>
        <w:pStyle w:val="Prrafodelista"/>
        <w:numPr>
          <w:ilvl w:val="0"/>
          <w:numId w:val="1"/>
        </w:numPr>
        <w:spacing w:after="0" w:line="276" w:lineRule="auto"/>
        <w:jc w:val="both"/>
        <w:rPr>
          <w:rFonts w:cstheme="minorHAnsi"/>
          <w:sz w:val="22"/>
          <w:szCs w:val="22"/>
          <w:lang w:eastAsia="es-419"/>
        </w:rPr>
      </w:pPr>
      <w:r w:rsidRPr="00FC5B83">
        <w:rPr>
          <w:rFonts w:cstheme="minorHAnsi"/>
          <w:sz w:val="22"/>
          <w:szCs w:val="22"/>
        </w:rPr>
        <w:t>Con O</w:t>
      </w:r>
      <w:r w:rsidR="004C09D3" w:rsidRPr="00FC5B83">
        <w:rPr>
          <w:rFonts w:cstheme="minorHAnsi"/>
          <w:sz w:val="22"/>
          <w:szCs w:val="22"/>
        </w:rPr>
        <w:t>ficio Nro. GADDMQ-AZMS-2022-</w:t>
      </w:r>
      <w:r w:rsidR="00C05093" w:rsidRPr="00FC5B83">
        <w:rPr>
          <w:rFonts w:cstheme="minorHAnsi"/>
          <w:sz w:val="22"/>
          <w:szCs w:val="22"/>
        </w:rPr>
        <w:t>2677</w:t>
      </w:r>
      <w:r w:rsidRPr="00FC5B83">
        <w:rPr>
          <w:rFonts w:cstheme="minorHAnsi"/>
          <w:sz w:val="22"/>
          <w:szCs w:val="22"/>
        </w:rPr>
        <w:t xml:space="preserve">-O </w:t>
      </w:r>
      <w:r w:rsidR="004C09D3" w:rsidRPr="00FC5B83">
        <w:rPr>
          <w:rFonts w:cstheme="minorHAnsi"/>
          <w:sz w:val="22"/>
          <w:szCs w:val="22"/>
        </w:rPr>
        <w:t xml:space="preserve">de </w:t>
      </w:r>
      <w:r w:rsidR="00C05093" w:rsidRPr="00FC5B83">
        <w:rPr>
          <w:rFonts w:cstheme="minorHAnsi"/>
          <w:sz w:val="22"/>
          <w:szCs w:val="22"/>
        </w:rPr>
        <w:t>18</w:t>
      </w:r>
      <w:r w:rsidR="004C09D3" w:rsidRPr="00FC5B83">
        <w:rPr>
          <w:rFonts w:cstheme="minorHAnsi"/>
          <w:sz w:val="22"/>
          <w:szCs w:val="22"/>
        </w:rPr>
        <w:t xml:space="preserve"> de </w:t>
      </w:r>
      <w:r w:rsidR="00C05093" w:rsidRPr="00FC5B83">
        <w:rPr>
          <w:rFonts w:cstheme="minorHAnsi"/>
          <w:sz w:val="22"/>
          <w:szCs w:val="22"/>
        </w:rPr>
        <w:t>octubre</w:t>
      </w:r>
      <w:r w:rsidR="004C09D3" w:rsidRPr="00FC5B83">
        <w:rPr>
          <w:rFonts w:cstheme="minorHAnsi"/>
          <w:sz w:val="22"/>
          <w:szCs w:val="22"/>
        </w:rPr>
        <w:t xml:space="preserve"> de 2022, </w:t>
      </w:r>
      <w:r w:rsidRPr="00FC5B83">
        <w:rPr>
          <w:rFonts w:cstheme="minorHAnsi"/>
          <w:sz w:val="22"/>
          <w:szCs w:val="22"/>
        </w:rPr>
        <w:t xml:space="preserve">la </w:t>
      </w:r>
      <w:r w:rsidR="008016FC" w:rsidRPr="00FC5B83">
        <w:rPr>
          <w:rFonts w:cstheme="minorHAnsi"/>
          <w:sz w:val="22"/>
          <w:szCs w:val="22"/>
        </w:rPr>
        <w:t>i</w:t>
      </w:r>
      <w:r w:rsidR="004C09D3" w:rsidRPr="00FC5B83">
        <w:rPr>
          <w:rFonts w:cstheme="minorHAnsi"/>
          <w:sz w:val="22"/>
          <w:szCs w:val="22"/>
        </w:rPr>
        <w:t xml:space="preserve">ngeniera </w:t>
      </w:r>
      <w:r w:rsidR="00136476" w:rsidRPr="00FC5B83">
        <w:rPr>
          <w:rFonts w:cstheme="minorHAnsi"/>
          <w:sz w:val="22"/>
          <w:szCs w:val="22"/>
        </w:rPr>
        <w:t>Cristina Reyes Merino</w:t>
      </w:r>
      <w:r w:rsidRPr="00FC5B83">
        <w:rPr>
          <w:rFonts w:cstheme="minorHAnsi"/>
          <w:sz w:val="22"/>
          <w:szCs w:val="22"/>
        </w:rPr>
        <w:t>, Administrador</w:t>
      </w:r>
      <w:r w:rsidR="004C09D3" w:rsidRPr="00FC5B83">
        <w:rPr>
          <w:rFonts w:cstheme="minorHAnsi"/>
          <w:sz w:val="22"/>
          <w:szCs w:val="22"/>
        </w:rPr>
        <w:t>a</w:t>
      </w:r>
      <w:r w:rsidR="00602A1D" w:rsidRPr="00FC5B83">
        <w:rPr>
          <w:rFonts w:cstheme="minorHAnsi"/>
          <w:sz w:val="22"/>
          <w:szCs w:val="22"/>
        </w:rPr>
        <w:t xml:space="preserve"> Zonal</w:t>
      </w:r>
      <w:r w:rsidR="00E34C2B" w:rsidRPr="00FC5B83">
        <w:rPr>
          <w:rFonts w:cstheme="minorHAnsi"/>
          <w:sz w:val="22"/>
          <w:szCs w:val="22"/>
        </w:rPr>
        <w:t xml:space="preserve"> </w:t>
      </w:r>
      <w:r w:rsidR="00136476" w:rsidRPr="00FC5B83">
        <w:rPr>
          <w:rFonts w:cstheme="minorHAnsi"/>
          <w:sz w:val="22"/>
          <w:szCs w:val="22"/>
        </w:rPr>
        <w:t>señala que es favorable</w:t>
      </w:r>
      <w:r w:rsidR="009508B3" w:rsidRPr="00FC5B83">
        <w:rPr>
          <w:rFonts w:cstheme="minorHAnsi"/>
          <w:sz w:val="22"/>
          <w:szCs w:val="22"/>
        </w:rPr>
        <w:t xml:space="preserve"> </w:t>
      </w:r>
      <w:r w:rsidR="00E34C2B" w:rsidRPr="00FC5B83">
        <w:rPr>
          <w:rFonts w:cstheme="minorHAnsi"/>
          <w:sz w:val="22"/>
          <w:szCs w:val="22"/>
        </w:rPr>
        <w:t xml:space="preserve">la suscripción del convenio </w:t>
      </w:r>
      <w:r w:rsidR="00602A1D" w:rsidRPr="00FC5B83">
        <w:rPr>
          <w:rFonts w:cstheme="minorHAnsi"/>
          <w:sz w:val="22"/>
          <w:szCs w:val="22"/>
        </w:rPr>
        <w:t xml:space="preserve">para la  </w:t>
      </w:r>
      <w:r w:rsidR="00E34C2B" w:rsidRPr="00FC5B83">
        <w:rPr>
          <w:rFonts w:cstheme="minorHAnsi"/>
          <w:sz w:val="22"/>
          <w:szCs w:val="22"/>
        </w:rPr>
        <w:t>Admini</w:t>
      </w:r>
      <w:r w:rsidR="009508B3" w:rsidRPr="00FC5B83">
        <w:rPr>
          <w:rFonts w:cstheme="minorHAnsi"/>
          <w:sz w:val="22"/>
          <w:szCs w:val="22"/>
        </w:rPr>
        <w:t xml:space="preserve">stración y Uso del predio </w:t>
      </w:r>
      <w:r w:rsidR="00C05093" w:rsidRPr="00FC5B83">
        <w:rPr>
          <w:rFonts w:cstheme="minorHAnsi"/>
          <w:sz w:val="22"/>
          <w:szCs w:val="22"/>
          <w:lang w:val="es-ES"/>
        </w:rPr>
        <w:t>803861</w:t>
      </w:r>
      <w:r w:rsidR="00E34C2B" w:rsidRPr="00FC5B83">
        <w:rPr>
          <w:rFonts w:cstheme="minorHAnsi"/>
          <w:sz w:val="22"/>
          <w:szCs w:val="22"/>
        </w:rPr>
        <w:t xml:space="preserve"> </w:t>
      </w:r>
      <w:r w:rsidR="00136476" w:rsidRPr="00FC5B83">
        <w:rPr>
          <w:rFonts w:cstheme="minorHAnsi"/>
          <w:sz w:val="22"/>
          <w:szCs w:val="22"/>
        </w:rPr>
        <w:t>de manera parcial a favor de la Liga Deportiva Barrial “</w:t>
      </w:r>
      <w:r w:rsidR="00C05093" w:rsidRPr="00FC5B83">
        <w:rPr>
          <w:rFonts w:cstheme="minorHAnsi"/>
          <w:spacing w:val="-3"/>
          <w:sz w:val="22"/>
          <w:szCs w:val="22"/>
        </w:rPr>
        <w:t>Alma Lojana</w:t>
      </w:r>
      <w:r w:rsidR="00136476" w:rsidRPr="00FC5B83">
        <w:rPr>
          <w:rFonts w:cstheme="minorHAnsi"/>
          <w:sz w:val="22"/>
          <w:szCs w:val="22"/>
        </w:rPr>
        <w:t>”, por lo que remite el expediente conjuntamente con el Proyecto de Convenio para la Administración y Uso</w:t>
      </w:r>
      <w:r w:rsidR="006A7BDF" w:rsidRPr="00FC5B83">
        <w:rPr>
          <w:rFonts w:cstheme="minorHAnsi"/>
          <w:sz w:val="22"/>
          <w:szCs w:val="22"/>
        </w:rPr>
        <w:t>,</w:t>
      </w:r>
      <w:r w:rsidR="00136476" w:rsidRPr="00FC5B83">
        <w:rPr>
          <w:rFonts w:cstheme="minorHAnsi"/>
          <w:sz w:val="22"/>
          <w:szCs w:val="22"/>
        </w:rPr>
        <w:t xml:space="preserve"> a la Procuraduría Metropolitana</w:t>
      </w:r>
      <w:r w:rsidR="006A7BDF" w:rsidRPr="00FC5B83">
        <w:rPr>
          <w:rFonts w:cstheme="minorHAnsi"/>
          <w:sz w:val="22"/>
          <w:szCs w:val="22"/>
        </w:rPr>
        <w:t>,</w:t>
      </w:r>
      <w:r w:rsidR="00136476" w:rsidRPr="00FC5B83">
        <w:rPr>
          <w:rFonts w:cstheme="minorHAnsi"/>
          <w:sz w:val="22"/>
          <w:szCs w:val="22"/>
        </w:rPr>
        <w:t xml:space="preserve"> para que emita el informe legal para conocimiento de la Comisión de Propiedad y Espacio Público.</w:t>
      </w:r>
    </w:p>
    <w:p w14:paraId="2F611E30" w14:textId="77777777" w:rsidR="00032FBD" w:rsidRPr="00032FBD" w:rsidRDefault="00032FBD" w:rsidP="00032FBD">
      <w:pPr>
        <w:pStyle w:val="Prrafodelista"/>
        <w:rPr>
          <w:rFonts w:cstheme="minorHAnsi"/>
          <w:sz w:val="22"/>
          <w:szCs w:val="22"/>
        </w:rPr>
      </w:pPr>
    </w:p>
    <w:p w14:paraId="4D11998D" w14:textId="77777777" w:rsidR="00032FBD" w:rsidRDefault="008173C3" w:rsidP="00032FBD">
      <w:pPr>
        <w:pStyle w:val="Prrafodelista"/>
        <w:numPr>
          <w:ilvl w:val="0"/>
          <w:numId w:val="1"/>
        </w:numPr>
        <w:spacing w:after="0" w:line="276" w:lineRule="auto"/>
        <w:jc w:val="both"/>
        <w:rPr>
          <w:rFonts w:cstheme="minorHAnsi"/>
          <w:sz w:val="22"/>
          <w:szCs w:val="22"/>
          <w:lang w:eastAsia="es-419"/>
        </w:rPr>
      </w:pPr>
      <w:r w:rsidRPr="00032FBD">
        <w:rPr>
          <w:rFonts w:cstheme="minorHAnsi"/>
          <w:sz w:val="22"/>
          <w:szCs w:val="22"/>
        </w:rPr>
        <w:t xml:space="preserve">Mediante Oficio </w:t>
      </w:r>
      <w:r w:rsidR="00D53DD1" w:rsidRPr="00032FBD">
        <w:rPr>
          <w:rFonts w:cstheme="minorHAnsi"/>
          <w:sz w:val="22"/>
          <w:szCs w:val="22"/>
        </w:rPr>
        <w:t>Nro. GADDMQ-PM-2022-4521-O</w:t>
      </w:r>
      <w:r w:rsidR="00657684" w:rsidRPr="00032FBD">
        <w:rPr>
          <w:rFonts w:cstheme="minorHAnsi"/>
          <w:sz w:val="22"/>
          <w:szCs w:val="22"/>
        </w:rPr>
        <w:t xml:space="preserve"> de 9 de noviembre del 2022</w:t>
      </w:r>
      <w:r w:rsidR="00546FA2" w:rsidRPr="00032FBD">
        <w:rPr>
          <w:rFonts w:cstheme="minorHAnsi"/>
          <w:sz w:val="22"/>
          <w:szCs w:val="22"/>
        </w:rPr>
        <w:t>,</w:t>
      </w:r>
      <w:r w:rsidR="00A249EA" w:rsidRPr="00032FBD">
        <w:rPr>
          <w:rFonts w:cstheme="minorHAnsi"/>
          <w:sz w:val="22"/>
          <w:szCs w:val="22"/>
        </w:rPr>
        <w:t xml:space="preserve"> la Procuraduría Metropolitana remite el Informe Legal Favorable para conocimiento de la Comisión de Propiedad y Espacio Público, a fin de que emita su dictamen</w:t>
      </w:r>
      <w:r w:rsidR="009E05CE" w:rsidRPr="00032FBD">
        <w:rPr>
          <w:rFonts w:cstheme="minorHAnsi"/>
          <w:sz w:val="22"/>
          <w:szCs w:val="22"/>
        </w:rPr>
        <w:t xml:space="preserve"> de la suscripción de Convenio </w:t>
      </w:r>
      <w:r w:rsidR="00A249EA" w:rsidRPr="00032FBD">
        <w:rPr>
          <w:rFonts w:cstheme="minorHAnsi"/>
          <w:sz w:val="22"/>
          <w:szCs w:val="22"/>
        </w:rPr>
        <w:t xml:space="preserve">para la administración y uso de las instalaciones y escenarios deportivos de propiedad municipal, a favor </w:t>
      </w:r>
      <w:r w:rsidR="006D2069" w:rsidRPr="00032FBD">
        <w:rPr>
          <w:rFonts w:cstheme="minorHAnsi"/>
          <w:sz w:val="22"/>
          <w:szCs w:val="22"/>
        </w:rPr>
        <w:t>de la Liga Deportiva Barrial “</w:t>
      </w:r>
      <w:r w:rsidR="00C05093" w:rsidRPr="00032FBD">
        <w:rPr>
          <w:rFonts w:cstheme="minorHAnsi"/>
          <w:color w:val="000000"/>
          <w:sz w:val="22"/>
          <w:szCs w:val="22"/>
        </w:rPr>
        <w:t>Alma Lojana</w:t>
      </w:r>
      <w:r w:rsidR="006B4E63" w:rsidRPr="00032FBD">
        <w:rPr>
          <w:rFonts w:cstheme="minorHAnsi"/>
          <w:sz w:val="22"/>
          <w:szCs w:val="22"/>
        </w:rPr>
        <w:t>”, previo a la aprobación del Concejo Metropolitano.</w:t>
      </w:r>
      <w:r w:rsidR="0005189A" w:rsidRPr="00032FBD">
        <w:rPr>
          <w:rFonts w:cstheme="minorHAnsi"/>
          <w:sz w:val="22"/>
          <w:szCs w:val="22"/>
        </w:rPr>
        <w:t xml:space="preserve"> En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14:paraId="373C9F93" w14:textId="77777777" w:rsidR="00032FBD" w:rsidRPr="00032FBD" w:rsidRDefault="00032FBD" w:rsidP="00032FBD">
      <w:pPr>
        <w:pStyle w:val="Prrafodelista"/>
        <w:rPr>
          <w:rFonts w:cstheme="minorHAnsi"/>
          <w:sz w:val="22"/>
          <w:szCs w:val="22"/>
        </w:rPr>
      </w:pPr>
    </w:p>
    <w:p w14:paraId="72B4284F" w14:textId="77777777" w:rsidR="00032FBD" w:rsidRDefault="008E6C5B" w:rsidP="00032FBD">
      <w:pPr>
        <w:pStyle w:val="Prrafodelista"/>
        <w:numPr>
          <w:ilvl w:val="0"/>
          <w:numId w:val="1"/>
        </w:numPr>
        <w:spacing w:after="0" w:line="276" w:lineRule="auto"/>
        <w:jc w:val="both"/>
        <w:rPr>
          <w:rFonts w:cstheme="minorHAnsi"/>
          <w:sz w:val="22"/>
          <w:szCs w:val="22"/>
          <w:lang w:eastAsia="es-419"/>
        </w:rPr>
      </w:pPr>
      <w:r w:rsidRPr="00032FBD">
        <w:rPr>
          <w:rFonts w:cstheme="minorHAnsi"/>
          <w:sz w:val="22"/>
          <w:szCs w:val="22"/>
        </w:rPr>
        <w:t>En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14:paraId="047B5863" w14:textId="77777777" w:rsidR="00032FBD" w:rsidRDefault="00032FBD" w:rsidP="00032FBD">
      <w:pPr>
        <w:pStyle w:val="Prrafodelista"/>
      </w:pPr>
    </w:p>
    <w:p w14:paraId="62533EF3" w14:textId="77777777" w:rsidR="00032FBD" w:rsidRPr="00032FBD" w:rsidRDefault="0005189A" w:rsidP="00032FBD">
      <w:pPr>
        <w:pStyle w:val="Prrafodelista"/>
        <w:numPr>
          <w:ilvl w:val="0"/>
          <w:numId w:val="1"/>
        </w:numPr>
        <w:spacing w:after="0" w:line="276" w:lineRule="auto"/>
        <w:jc w:val="both"/>
        <w:rPr>
          <w:rFonts w:cstheme="minorHAnsi"/>
          <w:sz w:val="22"/>
          <w:szCs w:val="22"/>
          <w:lang w:eastAsia="es-419"/>
        </w:rPr>
      </w:pPr>
      <w:r>
        <w:t>El Ing. Santiago Javier Morales Tobar, Administrador de la Zona Manuela Sáenz, mediante Oficio Nro. GADDMQ-AZMS-2023-0107-O de 17 de enero de 2023, 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w:t>
      </w:r>
      <w:r w:rsidR="008E6C5B">
        <w:t>ortiva Barrial “Alma Lojana</w:t>
      </w:r>
      <w:r>
        <w:t xml:space="preserve">”, correspondiente a la Administración Zonal Manuela Sáenz, el que se encuentra </w:t>
      </w:r>
      <w:r>
        <w:lastRenderedPageBreak/>
        <w:t>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14:paraId="2EA2E71D" w14:textId="77777777" w:rsidR="00032FBD" w:rsidRPr="00032FBD" w:rsidRDefault="00032FBD" w:rsidP="00032FBD">
      <w:pPr>
        <w:pStyle w:val="Prrafodelista"/>
        <w:rPr>
          <w:rFonts w:cstheme="minorHAnsi"/>
          <w:sz w:val="22"/>
          <w:szCs w:val="22"/>
        </w:rPr>
      </w:pPr>
    </w:p>
    <w:p w14:paraId="42C249A1" w14:textId="0E86BED2" w:rsidR="0005189A" w:rsidRPr="00032FBD" w:rsidRDefault="0005189A" w:rsidP="00032FBD">
      <w:pPr>
        <w:pStyle w:val="Prrafodelista"/>
        <w:numPr>
          <w:ilvl w:val="0"/>
          <w:numId w:val="1"/>
        </w:numPr>
        <w:spacing w:after="0" w:line="276" w:lineRule="auto"/>
        <w:jc w:val="both"/>
        <w:rPr>
          <w:rFonts w:cstheme="minorHAnsi"/>
          <w:sz w:val="22"/>
          <w:szCs w:val="22"/>
          <w:lang w:eastAsia="es-419"/>
        </w:rPr>
      </w:pPr>
      <w:r w:rsidRPr="00032FBD">
        <w:rPr>
          <w:rFonts w:cstheme="minorHAnsi"/>
          <w:sz w:val="22"/>
          <w:szCs w:val="22"/>
        </w:rPr>
        <w:t>Mediante Oficio Nro. GADDMQ-PM-20</w:t>
      </w:r>
      <w:r w:rsidR="008E6C5B" w:rsidRPr="00032FBD">
        <w:rPr>
          <w:rFonts w:cstheme="minorHAnsi"/>
          <w:sz w:val="22"/>
          <w:szCs w:val="22"/>
        </w:rPr>
        <w:t>22-0283</w:t>
      </w:r>
      <w:r w:rsidRPr="00032FBD">
        <w:rPr>
          <w:rFonts w:cstheme="minorHAnsi"/>
          <w:sz w:val="22"/>
          <w:szCs w:val="22"/>
        </w:rPr>
        <w:t xml:space="preserve">-O de 24 de enero de 2023, la Procuraduría Metropolitana ratifica el criterio Legal Favorable, emitido </w:t>
      </w:r>
      <w:r w:rsidR="008E6C5B" w:rsidRPr="00032FBD">
        <w:rPr>
          <w:rFonts w:cstheme="minorHAnsi"/>
          <w:sz w:val="22"/>
          <w:szCs w:val="22"/>
        </w:rPr>
        <w:t>en oficio N° GADDMQ-PM-2022-4521-O de 9</w:t>
      </w:r>
      <w:r w:rsidRPr="00032FBD">
        <w:rPr>
          <w:rFonts w:cstheme="minorHAnsi"/>
          <w:sz w:val="22"/>
          <w:szCs w:val="22"/>
        </w:rPr>
        <w:t xml:space="preserve"> de noviembre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008E6C5B" w:rsidRPr="00032FBD">
        <w:rPr>
          <w:rFonts w:cstheme="minorHAnsi"/>
          <w:color w:val="000000"/>
          <w:sz w:val="22"/>
          <w:szCs w:val="22"/>
        </w:rPr>
        <w:t>Alma Lojana</w:t>
      </w:r>
      <w:r w:rsidRPr="00032FBD">
        <w:rPr>
          <w:rFonts w:cstheme="minorHAnsi"/>
          <w:sz w:val="22"/>
          <w:szCs w:val="22"/>
        </w:rPr>
        <w:t>”, previo a la aprobación del Concejo Metropolitano.</w:t>
      </w:r>
    </w:p>
    <w:p w14:paraId="666AC627" w14:textId="45D6E7FA" w:rsidR="00A249EA" w:rsidRPr="00FC5B83" w:rsidRDefault="00A249EA" w:rsidP="0005189A">
      <w:pPr>
        <w:pStyle w:val="Prrafodelista"/>
        <w:spacing w:line="276" w:lineRule="auto"/>
        <w:ind w:left="770"/>
        <w:jc w:val="both"/>
        <w:rPr>
          <w:rFonts w:cstheme="minorHAnsi"/>
          <w:sz w:val="22"/>
          <w:szCs w:val="22"/>
        </w:rPr>
      </w:pPr>
    </w:p>
    <w:p w14:paraId="2940BAAF" w14:textId="77777777" w:rsidR="00A249EA" w:rsidRPr="00FC5B83" w:rsidRDefault="00A249EA" w:rsidP="00A249EA">
      <w:pPr>
        <w:pStyle w:val="Prrafodelista"/>
        <w:spacing w:line="276" w:lineRule="auto"/>
        <w:jc w:val="both"/>
        <w:rPr>
          <w:rFonts w:cstheme="minorHAnsi"/>
          <w:sz w:val="22"/>
          <w:szCs w:val="22"/>
        </w:rPr>
      </w:pPr>
    </w:p>
    <w:p w14:paraId="3346905C" w14:textId="38DB4B54" w:rsidR="00A249EA" w:rsidRPr="00611776" w:rsidRDefault="00A249EA" w:rsidP="00546FA2">
      <w:pPr>
        <w:pStyle w:val="Prrafodelista"/>
        <w:numPr>
          <w:ilvl w:val="0"/>
          <w:numId w:val="1"/>
        </w:numPr>
        <w:spacing w:line="276" w:lineRule="auto"/>
        <w:jc w:val="both"/>
        <w:rPr>
          <w:rFonts w:cstheme="minorHAnsi"/>
          <w:sz w:val="22"/>
          <w:szCs w:val="22"/>
          <w:highlight w:val="yellow"/>
        </w:rPr>
      </w:pPr>
      <w:r w:rsidRPr="00611776">
        <w:rPr>
          <w:rFonts w:cstheme="minorHAnsi"/>
          <w:sz w:val="22"/>
          <w:szCs w:val="22"/>
          <w:highlight w:val="yellow"/>
        </w:rPr>
        <w:t xml:space="preserve">Mediante </w:t>
      </w:r>
      <w:r w:rsidR="005B5421">
        <w:rPr>
          <w:rFonts w:cstheme="minorHAnsi"/>
          <w:sz w:val="22"/>
          <w:szCs w:val="22"/>
          <w:highlight w:val="yellow"/>
        </w:rPr>
        <w:t>Informe N</w:t>
      </w:r>
      <w:r w:rsidR="005B5421" w:rsidRPr="005B5421">
        <w:rPr>
          <w:rFonts w:cstheme="minorHAnsi"/>
          <w:sz w:val="22"/>
          <w:szCs w:val="22"/>
          <w:highlight w:val="yellow"/>
        </w:rPr>
        <w:t>° IC-CPP-2023-…… de …… de 2023,</w:t>
      </w:r>
      <w:r w:rsidR="005B5421" w:rsidRPr="005B5421">
        <w:rPr>
          <w:rFonts w:cstheme="minorHAnsi"/>
          <w:sz w:val="22"/>
          <w:szCs w:val="22"/>
        </w:rPr>
        <w:t xml:space="preserve"> la</w:t>
      </w:r>
      <w:r w:rsidRPr="00611776">
        <w:rPr>
          <w:rFonts w:cstheme="minorHAnsi"/>
          <w:sz w:val="22"/>
          <w:szCs w:val="22"/>
          <w:highlight w:val="yellow"/>
        </w:rPr>
        <w:t xml:space="preserve"> Comisión de Propiedad y Espacio Público, emite el dictamen favorable, previo a la aprobación del Concejo Metropolitano del convenio para administración y uso de las instalaciones y escenarios deportivos de propiedad municipal, a favor de la Liga Deportiva Barrial “</w:t>
      </w:r>
      <w:r w:rsidR="00C05093" w:rsidRPr="00611776">
        <w:rPr>
          <w:rFonts w:cstheme="minorHAnsi"/>
          <w:sz w:val="22"/>
          <w:szCs w:val="22"/>
          <w:highlight w:val="yellow"/>
        </w:rPr>
        <w:t>Alma Lojana</w:t>
      </w:r>
      <w:r w:rsidRPr="00611776">
        <w:rPr>
          <w:rFonts w:cstheme="minorHAnsi"/>
          <w:sz w:val="22"/>
          <w:szCs w:val="22"/>
          <w:highlight w:val="yellow"/>
        </w:rPr>
        <w:t>”</w:t>
      </w:r>
    </w:p>
    <w:p w14:paraId="351CE985" w14:textId="77777777" w:rsidR="00A249EA" w:rsidRPr="00611776" w:rsidRDefault="00A249EA" w:rsidP="00A249EA">
      <w:pPr>
        <w:pStyle w:val="Prrafodelista"/>
        <w:spacing w:line="276" w:lineRule="auto"/>
        <w:ind w:left="770"/>
        <w:jc w:val="both"/>
        <w:rPr>
          <w:rFonts w:cstheme="minorHAnsi"/>
          <w:sz w:val="22"/>
          <w:szCs w:val="22"/>
          <w:highlight w:val="yellow"/>
        </w:rPr>
      </w:pPr>
    </w:p>
    <w:p w14:paraId="313773D3" w14:textId="35D91205" w:rsidR="00A249EA" w:rsidRPr="00611776" w:rsidRDefault="00A249EA" w:rsidP="00546FA2">
      <w:pPr>
        <w:pStyle w:val="Prrafodelista"/>
        <w:numPr>
          <w:ilvl w:val="0"/>
          <w:numId w:val="1"/>
        </w:numPr>
        <w:spacing w:line="276" w:lineRule="auto"/>
        <w:jc w:val="both"/>
        <w:rPr>
          <w:rFonts w:cstheme="minorHAnsi"/>
          <w:sz w:val="22"/>
          <w:szCs w:val="22"/>
          <w:highlight w:val="yellow"/>
        </w:rPr>
      </w:pPr>
      <w:r w:rsidRPr="00611776">
        <w:rPr>
          <w:rFonts w:cstheme="minorHAnsi"/>
          <w:sz w:val="22"/>
          <w:szCs w:val="22"/>
          <w:highlight w:val="yellow"/>
        </w:rPr>
        <w:t>El Concejo Metropolitano, mediante Resolución Nro.…. de …… de …… de 202</w:t>
      </w:r>
      <w:r w:rsidR="005B5421">
        <w:rPr>
          <w:rFonts w:cstheme="minorHAnsi"/>
          <w:sz w:val="22"/>
          <w:szCs w:val="22"/>
          <w:highlight w:val="yellow"/>
        </w:rPr>
        <w:t>3</w:t>
      </w:r>
      <w:r w:rsidRPr="00611776">
        <w:rPr>
          <w:rFonts w:cstheme="minorHAnsi"/>
          <w:sz w:val="22"/>
          <w:szCs w:val="22"/>
          <w:highlight w:val="yellow"/>
        </w:rPr>
        <w:t xml:space="preserve">, resolvió: </w:t>
      </w:r>
      <w:r w:rsidRPr="00611776">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611776" w:rsidDel="00283F8A">
        <w:rPr>
          <w:rFonts w:cstheme="minorHAnsi"/>
          <w:i/>
          <w:sz w:val="22"/>
          <w:szCs w:val="22"/>
          <w:highlight w:val="yellow"/>
        </w:rPr>
        <w:t>)</w:t>
      </w:r>
      <w:r w:rsidRPr="00611776">
        <w:rPr>
          <w:rFonts w:cstheme="minorHAnsi"/>
          <w:i/>
          <w:sz w:val="22"/>
          <w:szCs w:val="22"/>
          <w:highlight w:val="yellow"/>
        </w:rPr>
        <w:t>”.</w:t>
      </w:r>
    </w:p>
    <w:p w14:paraId="37633DB2" w14:textId="77777777" w:rsidR="00A249EA" w:rsidRPr="00FC5B83" w:rsidRDefault="00A249EA" w:rsidP="00A249EA">
      <w:pPr>
        <w:spacing w:before="240" w:line="276" w:lineRule="auto"/>
        <w:jc w:val="both"/>
        <w:rPr>
          <w:rFonts w:cstheme="minorHAnsi"/>
          <w:b/>
        </w:rPr>
      </w:pPr>
      <w:r w:rsidRPr="00FC5B83">
        <w:rPr>
          <w:rFonts w:cstheme="minorHAnsi"/>
          <w:b/>
        </w:rPr>
        <w:t xml:space="preserve">CLAÚSULA TERCERA. - BASE LEGAL: </w:t>
      </w:r>
    </w:p>
    <w:p w14:paraId="7542998C" w14:textId="77777777" w:rsidR="00A249EA" w:rsidRPr="00FC5B83" w:rsidRDefault="00A249EA" w:rsidP="00A249EA">
      <w:pPr>
        <w:spacing w:before="240" w:line="276" w:lineRule="auto"/>
        <w:jc w:val="both"/>
        <w:rPr>
          <w:rFonts w:cstheme="minorHAnsi"/>
          <w:b/>
        </w:rPr>
      </w:pPr>
      <w:r w:rsidRPr="00FC5B83">
        <w:rPr>
          <w:rFonts w:cstheme="minorHAnsi"/>
          <w:b/>
        </w:rPr>
        <w:t>CONSTITUCIÓN DE LA REPÚBLICA DEL ECUADOR</w:t>
      </w:r>
    </w:p>
    <w:p w14:paraId="17097F6E" w14:textId="77777777" w:rsidR="00A249EA" w:rsidRPr="00FC5B83" w:rsidRDefault="00A249EA" w:rsidP="006D2069">
      <w:pPr>
        <w:pStyle w:val="Prrafodelista"/>
        <w:numPr>
          <w:ilvl w:val="0"/>
          <w:numId w:val="2"/>
        </w:numPr>
        <w:spacing w:before="240" w:line="276" w:lineRule="auto"/>
        <w:jc w:val="both"/>
        <w:rPr>
          <w:rFonts w:cstheme="minorHAnsi"/>
          <w:sz w:val="22"/>
          <w:szCs w:val="22"/>
        </w:rPr>
      </w:pPr>
      <w:r w:rsidRPr="00FC5B83">
        <w:rPr>
          <w:rFonts w:cstheme="minorHAnsi"/>
          <w:sz w:val="22"/>
          <w:szCs w:val="22"/>
        </w:rPr>
        <w:t xml:space="preserve">El artículo 24 dispone que: </w:t>
      </w:r>
      <w:r w:rsidRPr="00FC5B83">
        <w:rPr>
          <w:rFonts w:cstheme="minorHAnsi"/>
          <w:i/>
          <w:sz w:val="22"/>
          <w:szCs w:val="22"/>
        </w:rPr>
        <w:t>“Las personas tienen derecho a la recreación y al esparcimiento, a la práctica del deporte y al tiempo libre”.</w:t>
      </w:r>
    </w:p>
    <w:p w14:paraId="626A6445" w14:textId="77777777" w:rsidR="006D2069" w:rsidRPr="00FC5B83" w:rsidRDefault="006D2069" w:rsidP="006D2069">
      <w:pPr>
        <w:pStyle w:val="Prrafodelista"/>
        <w:spacing w:before="240" w:line="276" w:lineRule="auto"/>
        <w:jc w:val="both"/>
        <w:rPr>
          <w:rFonts w:cstheme="minorHAnsi"/>
          <w:sz w:val="22"/>
          <w:szCs w:val="22"/>
        </w:rPr>
      </w:pPr>
    </w:p>
    <w:p w14:paraId="26958595" w14:textId="77777777" w:rsidR="00A249EA" w:rsidRPr="00FC5B83" w:rsidRDefault="00A249EA" w:rsidP="00A249EA">
      <w:pPr>
        <w:pStyle w:val="Prrafodelista"/>
        <w:numPr>
          <w:ilvl w:val="0"/>
          <w:numId w:val="2"/>
        </w:numPr>
        <w:spacing w:before="240" w:line="276" w:lineRule="auto"/>
        <w:jc w:val="both"/>
        <w:rPr>
          <w:rFonts w:cstheme="minorHAnsi"/>
          <w:sz w:val="22"/>
          <w:szCs w:val="22"/>
        </w:rPr>
      </w:pPr>
      <w:r w:rsidRPr="00FC5B83">
        <w:rPr>
          <w:rFonts w:cstheme="minorHAnsi"/>
          <w:sz w:val="22"/>
          <w:szCs w:val="22"/>
        </w:rPr>
        <w:t xml:space="preserve">El artículo 381 determina que: </w:t>
      </w:r>
      <w:r w:rsidRPr="00FC5B8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FC5B83">
        <w:rPr>
          <w:rFonts w:cstheme="minorHAnsi"/>
          <w:sz w:val="22"/>
          <w:szCs w:val="22"/>
        </w:rPr>
        <w:t>”.</w:t>
      </w:r>
    </w:p>
    <w:p w14:paraId="513268CA" w14:textId="77777777" w:rsidR="00643F07" w:rsidRPr="00FC5B83" w:rsidRDefault="00643F07" w:rsidP="00643F07">
      <w:pPr>
        <w:pStyle w:val="Prrafodelista"/>
        <w:rPr>
          <w:rFonts w:cstheme="minorHAnsi"/>
          <w:sz w:val="22"/>
          <w:szCs w:val="22"/>
        </w:rPr>
      </w:pPr>
    </w:p>
    <w:p w14:paraId="15EAE80D" w14:textId="3D4F31FF" w:rsidR="00643F07" w:rsidRPr="00FC5B83" w:rsidRDefault="00643F07" w:rsidP="00A249EA">
      <w:pPr>
        <w:pStyle w:val="Prrafodelista"/>
        <w:numPr>
          <w:ilvl w:val="0"/>
          <w:numId w:val="2"/>
        </w:numPr>
        <w:spacing w:before="240" w:line="276" w:lineRule="auto"/>
        <w:jc w:val="both"/>
        <w:rPr>
          <w:rFonts w:cstheme="minorHAnsi"/>
          <w:sz w:val="22"/>
          <w:szCs w:val="22"/>
        </w:rPr>
      </w:pPr>
      <w:r w:rsidRPr="00FC5B83">
        <w:rPr>
          <w:rFonts w:cstheme="minorHAnsi"/>
          <w:sz w:val="22"/>
          <w:szCs w:val="22"/>
        </w:rPr>
        <w:t xml:space="preserve">El </w:t>
      </w:r>
      <w:r w:rsidR="0059710F" w:rsidRPr="00FC5B83">
        <w:rPr>
          <w:rFonts w:cstheme="minorHAnsi"/>
          <w:sz w:val="22"/>
          <w:szCs w:val="22"/>
        </w:rPr>
        <w:t>artículo</w:t>
      </w:r>
      <w:r w:rsidRPr="00FC5B83">
        <w:rPr>
          <w:rFonts w:cstheme="minorHAnsi"/>
          <w:sz w:val="22"/>
          <w:szCs w:val="22"/>
        </w:rPr>
        <w:t xml:space="preserve"> 382 determina que: “</w:t>
      </w:r>
      <w:r w:rsidRPr="00FC5B83">
        <w:rPr>
          <w:rFonts w:cstheme="minorHAnsi"/>
          <w:i/>
          <w:sz w:val="22"/>
          <w:szCs w:val="22"/>
        </w:rPr>
        <w:t>Se reconoce la autonomía de las organizaciones deportivas y de la administración de los escenarios deportivos y demás instalaciones destinadas a la práctica del deporte, de acuerdo con la ley</w:t>
      </w:r>
      <w:r w:rsidRPr="00FC5B83">
        <w:rPr>
          <w:rFonts w:cstheme="minorHAnsi"/>
          <w:sz w:val="22"/>
          <w:szCs w:val="22"/>
        </w:rPr>
        <w:t>.”</w:t>
      </w:r>
    </w:p>
    <w:p w14:paraId="6FD4E5F4" w14:textId="77777777" w:rsidR="00A249EA" w:rsidRPr="00FC5B83" w:rsidRDefault="00A249EA" w:rsidP="00A249EA">
      <w:pPr>
        <w:spacing w:before="240" w:line="276" w:lineRule="auto"/>
        <w:jc w:val="both"/>
        <w:rPr>
          <w:rFonts w:cstheme="minorHAnsi"/>
          <w:b/>
        </w:rPr>
      </w:pPr>
      <w:r w:rsidRPr="00FC5B83">
        <w:rPr>
          <w:rFonts w:cstheme="minorHAnsi"/>
          <w:b/>
        </w:rPr>
        <w:lastRenderedPageBreak/>
        <w:t>EL CÓDIGO ORGÁNICO DE ORGANIZACIÓN TERRITORIAL, AUTONOMÍA Y DESCENTRALIZACIÓN, COOTAD</w:t>
      </w:r>
    </w:p>
    <w:p w14:paraId="5586BA6D" w14:textId="77777777" w:rsidR="00A249EA" w:rsidRPr="00FC5B83" w:rsidRDefault="00A249EA" w:rsidP="00A249EA">
      <w:pPr>
        <w:pStyle w:val="Prrafodelista"/>
        <w:numPr>
          <w:ilvl w:val="0"/>
          <w:numId w:val="3"/>
        </w:numPr>
        <w:spacing w:before="240" w:line="276" w:lineRule="auto"/>
        <w:jc w:val="both"/>
        <w:rPr>
          <w:rFonts w:cstheme="minorHAnsi"/>
          <w:sz w:val="22"/>
          <w:szCs w:val="22"/>
        </w:rPr>
      </w:pPr>
      <w:r w:rsidRPr="00FC5B8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2CAAB9F2" w14:textId="77777777" w:rsidR="00A249EA" w:rsidRPr="00FC5B83" w:rsidRDefault="00A249EA" w:rsidP="00A249EA">
      <w:pPr>
        <w:pStyle w:val="Prrafodelista"/>
        <w:spacing w:before="240" w:line="276" w:lineRule="auto"/>
        <w:jc w:val="both"/>
        <w:rPr>
          <w:rFonts w:cstheme="minorHAnsi"/>
          <w:sz w:val="22"/>
          <w:szCs w:val="22"/>
        </w:rPr>
      </w:pPr>
    </w:p>
    <w:p w14:paraId="2CAC444B" w14:textId="77777777" w:rsidR="00A249EA" w:rsidRPr="00FC5B83" w:rsidRDefault="00A249EA" w:rsidP="00A249EA">
      <w:pPr>
        <w:pStyle w:val="Prrafodelista"/>
        <w:numPr>
          <w:ilvl w:val="0"/>
          <w:numId w:val="3"/>
        </w:numPr>
        <w:spacing w:before="240" w:line="276" w:lineRule="auto"/>
        <w:jc w:val="both"/>
        <w:rPr>
          <w:rFonts w:cstheme="minorHAnsi"/>
          <w:sz w:val="22"/>
          <w:szCs w:val="22"/>
        </w:rPr>
      </w:pPr>
      <w:r w:rsidRPr="00FC5B8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67C4C0BE" w14:textId="77777777" w:rsidR="00A249EA" w:rsidRPr="00FC5B83" w:rsidRDefault="00A249EA" w:rsidP="00A249EA">
      <w:pPr>
        <w:pStyle w:val="Prrafodelista"/>
        <w:spacing w:before="240" w:line="276" w:lineRule="auto"/>
        <w:rPr>
          <w:rFonts w:cstheme="minorHAnsi"/>
          <w:sz w:val="22"/>
          <w:szCs w:val="22"/>
        </w:rPr>
      </w:pPr>
    </w:p>
    <w:p w14:paraId="02232E84" w14:textId="77777777" w:rsidR="00A249EA" w:rsidRPr="00FC5B83" w:rsidRDefault="00A249EA" w:rsidP="00A249EA">
      <w:pPr>
        <w:pStyle w:val="Prrafodelista"/>
        <w:numPr>
          <w:ilvl w:val="0"/>
          <w:numId w:val="3"/>
        </w:numPr>
        <w:spacing w:before="240" w:line="276" w:lineRule="auto"/>
        <w:jc w:val="both"/>
        <w:rPr>
          <w:rFonts w:cstheme="minorHAnsi"/>
          <w:sz w:val="22"/>
          <w:szCs w:val="22"/>
        </w:rPr>
      </w:pPr>
      <w:r w:rsidRPr="00FC5B83">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FC5B83">
        <w:rPr>
          <w:rFonts w:cstheme="minorHAnsi"/>
          <w:i/>
          <w:sz w:val="22"/>
          <w:szCs w:val="22"/>
        </w:rPr>
        <w:t>“g) Las casas comunales, canchas, mercados, escenarios deportivos, conchas acústicas y otros de análoga función de servicio comunitario”</w:t>
      </w:r>
      <w:r w:rsidRPr="00FC5B83">
        <w:rPr>
          <w:rFonts w:cstheme="minorHAnsi"/>
          <w:sz w:val="22"/>
          <w:szCs w:val="22"/>
        </w:rPr>
        <w:t xml:space="preserve"> (…).</w:t>
      </w:r>
    </w:p>
    <w:p w14:paraId="1ABC2A3D" w14:textId="77777777" w:rsidR="00A249EA" w:rsidRPr="00FC5B83" w:rsidRDefault="00A249EA" w:rsidP="00A249EA">
      <w:pPr>
        <w:pStyle w:val="Prrafodelista"/>
        <w:spacing w:before="240" w:line="276" w:lineRule="auto"/>
        <w:jc w:val="both"/>
        <w:rPr>
          <w:rFonts w:cstheme="minorHAnsi"/>
          <w:sz w:val="22"/>
          <w:szCs w:val="22"/>
        </w:rPr>
      </w:pPr>
    </w:p>
    <w:p w14:paraId="3FAD270D" w14:textId="645D7C26" w:rsidR="00A249EA" w:rsidRPr="00FC5B83" w:rsidRDefault="00A249EA" w:rsidP="00A249EA">
      <w:pPr>
        <w:pStyle w:val="Prrafodelista"/>
        <w:numPr>
          <w:ilvl w:val="0"/>
          <w:numId w:val="3"/>
        </w:numPr>
        <w:spacing w:before="240" w:line="276" w:lineRule="auto"/>
        <w:jc w:val="both"/>
        <w:rPr>
          <w:rFonts w:cstheme="minorHAnsi"/>
          <w:i/>
          <w:sz w:val="22"/>
          <w:szCs w:val="22"/>
        </w:rPr>
      </w:pPr>
      <w:r w:rsidRPr="00FC5B83">
        <w:rPr>
          <w:rFonts w:cstheme="minorHAnsi"/>
          <w:sz w:val="22"/>
          <w:szCs w:val="22"/>
        </w:rPr>
        <w:t xml:space="preserve">La Disposición General Décima Tercera del COOTAD establece que: </w:t>
      </w:r>
      <w:r w:rsidRPr="00FC5B8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70BFF3BD" w14:textId="77777777" w:rsidR="00A249EA" w:rsidRPr="00FC5B83" w:rsidRDefault="00A249EA" w:rsidP="00A249EA">
      <w:pPr>
        <w:spacing w:before="240" w:line="276" w:lineRule="auto"/>
        <w:jc w:val="both"/>
        <w:rPr>
          <w:rFonts w:cstheme="minorHAnsi"/>
          <w:b/>
        </w:rPr>
      </w:pPr>
      <w:r w:rsidRPr="00FC5B83">
        <w:rPr>
          <w:rFonts w:cstheme="minorHAnsi"/>
          <w:b/>
        </w:rPr>
        <w:t>LEY DEL DEPORTE, EDUCACIÓN FÍSICA Y RECREACIÓN:</w:t>
      </w:r>
    </w:p>
    <w:p w14:paraId="0EF68795" w14:textId="77777777" w:rsidR="00A249EA" w:rsidRPr="00FC5B83" w:rsidRDefault="00A249EA" w:rsidP="00A249EA">
      <w:pPr>
        <w:pStyle w:val="Prrafodelista"/>
        <w:numPr>
          <w:ilvl w:val="0"/>
          <w:numId w:val="4"/>
        </w:numPr>
        <w:spacing w:before="240" w:line="276" w:lineRule="auto"/>
        <w:jc w:val="both"/>
        <w:rPr>
          <w:rFonts w:cstheme="minorHAnsi"/>
          <w:sz w:val="22"/>
          <w:szCs w:val="22"/>
        </w:rPr>
      </w:pPr>
      <w:r w:rsidRPr="00FC5B83">
        <w:rPr>
          <w:rFonts w:cstheme="minorHAnsi"/>
          <w:sz w:val="22"/>
          <w:szCs w:val="22"/>
        </w:rPr>
        <w:t xml:space="preserve">El artículo 95 establece que: </w:t>
      </w:r>
      <w:r w:rsidRPr="00FC5B8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22BC2497" w14:textId="77777777" w:rsidR="00A249EA" w:rsidRPr="00FC5B83" w:rsidRDefault="00A249EA" w:rsidP="00A249EA">
      <w:pPr>
        <w:pStyle w:val="Prrafodelista"/>
        <w:spacing w:before="240" w:line="276" w:lineRule="auto"/>
        <w:jc w:val="both"/>
        <w:rPr>
          <w:rFonts w:cstheme="minorHAnsi"/>
          <w:sz w:val="22"/>
          <w:szCs w:val="22"/>
        </w:rPr>
      </w:pPr>
    </w:p>
    <w:p w14:paraId="26D476F2" w14:textId="77777777" w:rsidR="00A249EA" w:rsidRPr="00FC5B83" w:rsidRDefault="00A249EA" w:rsidP="00A249EA">
      <w:pPr>
        <w:pStyle w:val="Prrafodelista"/>
        <w:numPr>
          <w:ilvl w:val="0"/>
          <w:numId w:val="4"/>
        </w:numPr>
        <w:spacing w:before="240" w:line="276" w:lineRule="auto"/>
        <w:jc w:val="both"/>
        <w:rPr>
          <w:rFonts w:cstheme="minorHAnsi"/>
          <w:i/>
          <w:sz w:val="22"/>
          <w:szCs w:val="22"/>
        </w:rPr>
      </w:pPr>
      <w:r w:rsidRPr="00FC5B83">
        <w:rPr>
          <w:rFonts w:cstheme="minorHAnsi"/>
          <w:sz w:val="22"/>
          <w:szCs w:val="22"/>
        </w:rPr>
        <w:t xml:space="preserve">El artículo 96 establece la estructura del deporte barrial y parroquial; y, dispone que: </w:t>
      </w:r>
      <w:r w:rsidRPr="00FC5B8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FE3DD55" w14:textId="77777777" w:rsidR="00A249EA" w:rsidRPr="00FC5B83" w:rsidRDefault="00A249EA" w:rsidP="00A249EA">
      <w:pPr>
        <w:spacing w:before="240" w:after="0" w:line="276" w:lineRule="auto"/>
        <w:ind w:left="1416"/>
        <w:jc w:val="both"/>
        <w:rPr>
          <w:rFonts w:cstheme="minorHAnsi"/>
          <w:i/>
        </w:rPr>
      </w:pPr>
      <w:r w:rsidRPr="00FC5B83">
        <w:rPr>
          <w:rFonts w:cstheme="minorHAnsi"/>
          <w:i/>
        </w:rPr>
        <w:t>La estructura de deporte Barrial y Parroquial es la siguiente:</w:t>
      </w:r>
    </w:p>
    <w:p w14:paraId="23AEE14B" w14:textId="77777777" w:rsidR="00A249EA" w:rsidRPr="00FC5B83" w:rsidRDefault="00A249EA" w:rsidP="00A249EA">
      <w:pPr>
        <w:spacing w:before="240" w:after="0" w:line="276" w:lineRule="auto"/>
        <w:ind w:left="1416"/>
        <w:jc w:val="both"/>
        <w:rPr>
          <w:rFonts w:cstheme="minorHAnsi"/>
          <w:i/>
        </w:rPr>
      </w:pPr>
      <w:r w:rsidRPr="00FC5B83">
        <w:rPr>
          <w:rFonts w:cstheme="minorHAnsi"/>
          <w:i/>
        </w:rPr>
        <w:lastRenderedPageBreak/>
        <w:t>a) Club Deportivo Básico y/o Barrial y Parroquial;</w:t>
      </w:r>
    </w:p>
    <w:p w14:paraId="0705C4CE" w14:textId="77777777" w:rsidR="00A249EA" w:rsidRPr="00FC5B83" w:rsidRDefault="00A249EA" w:rsidP="00A249EA">
      <w:pPr>
        <w:spacing w:before="240" w:after="0" w:line="276" w:lineRule="auto"/>
        <w:ind w:left="1416"/>
        <w:jc w:val="both"/>
        <w:rPr>
          <w:rFonts w:cstheme="minorHAnsi"/>
          <w:i/>
        </w:rPr>
      </w:pPr>
      <w:r w:rsidRPr="00FC5B83">
        <w:rPr>
          <w:rFonts w:cstheme="minorHAnsi"/>
          <w:i/>
        </w:rPr>
        <w:t>b) Ligas Deportivas Barriales y Parroquiales;</w:t>
      </w:r>
    </w:p>
    <w:p w14:paraId="035BBC0D" w14:textId="77777777" w:rsidR="00A249EA" w:rsidRPr="00FC5B83" w:rsidRDefault="00A249EA" w:rsidP="00A249EA">
      <w:pPr>
        <w:spacing w:before="240" w:after="0" w:line="276" w:lineRule="auto"/>
        <w:ind w:left="1416"/>
        <w:jc w:val="both"/>
        <w:rPr>
          <w:rFonts w:cstheme="minorHAnsi"/>
          <w:i/>
        </w:rPr>
      </w:pPr>
      <w:r w:rsidRPr="00FC5B83">
        <w:rPr>
          <w:rFonts w:cstheme="minorHAnsi"/>
          <w:i/>
        </w:rPr>
        <w:t>c) Federaciones Cantonales de Ligas Deportivas Barriales y Parroquiales;</w:t>
      </w:r>
    </w:p>
    <w:p w14:paraId="7149EE73" w14:textId="77777777" w:rsidR="00A249EA" w:rsidRPr="00FC5B83" w:rsidRDefault="00A249EA" w:rsidP="00A249EA">
      <w:pPr>
        <w:spacing w:before="240" w:after="0" w:line="276" w:lineRule="auto"/>
        <w:ind w:left="1416"/>
        <w:jc w:val="both"/>
        <w:rPr>
          <w:rFonts w:cstheme="minorHAnsi"/>
          <w:i/>
        </w:rPr>
      </w:pPr>
      <w:r w:rsidRPr="00FC5B83">
        <w:rPr>
          <w:rFonts w:cstheme="minorHAnsi"/>
          <w:i/>
        </w:rPr>
        <w:t>d) Federaciones Provinciales de Ligas Deportivas Barriales y Parroquiales;</w:t>
      </w:r>
    </w:p>
    <w:p w14:paraId="3C4DA6AB" w14:textId="77777777" w:rsidR="00A249EA" w:rsidRPr="00FC5B83" w:rsidRDefault="00A249EA" w:rsidP="00A249EA">
      <w:pPr>
        <w:spacing w:before="240" w:after="0" w:line="276" w:lineRule="auto"/>
        <w:ind w:left="1416"/>
        <w:jc w:val="both"/>
        <w:rPr>
          <w:rFonts w:cstheme="minorHAnsi"/>
          <w:i/>
        </w:rPr>
      </w:pPr>
      <w:r w:rsidRPr="00FC5B83">
        <w:rPr>
          <w:rFonts w:cstheme="minorHAnsi"/>
          <w:i/>
        </w:rPr>
        <w:t>e) Federación Nacional de Ligas Deportivas Barriales y Parroquiales del Ecuador.</w:t>
      </w:r>
    </w:p>
    <w:p w14:paraId="09FFAF63" w14:textId="77777777" w:rsidR="00A249EA" w:rsidRPr="00FC5B83" w:rsidRDefault="00A249EA" w:rsidP="00A249EA">
      <w:pPr>
        <w:spacing w:before="240" w:after="0" w:line="276" w:lineRule="auto"/>
        <w:ind w:left="1416"/>
        <w:jc w:val="both"/>
        <w:rPr>
          <w:rFonts w:cstheme="minorHAnsi"/>
          <w:i/>
        </w:rPr>
      </w:pPr>
      <w:r w:rsidRPr="00FC5B83">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30F82476" w14:textId="77777777" w:rsidR="00A249EA" w:rsidRPr="00FC5B83" w:rsidRDefault="00A249EA" w:rsidP="00A249EA">
      <w:pPr>
        <w:pStyle w:val="Prrafodelista"/>
        <w:numPr>
          <w:ilvl w:val="0"/>
          <w:numId w:val="4"/>
        </w:numPr>
        <w:spacing w:before="240" w:line="276" w:lineRule="auto"/>
        <w:jc w:val="both"/>
        <w:rPr>
          <w:rFonts w:cstheme="minorHAnsi"/>
          <w:sz w:val="22"/>
          <w:szCs w:val="22"/>
        </w:rPr>
      </w:pPr>
      <w:r w:rsidRPr="00FC5B83">
        <w:rPr>
          <w:rFonts w:cstheme="minorHAnsi"/>
          <w:sz w:val="22"/>
          <w:szCs w:val="22"/>
        </w:rPr>
        <w:t xml:space="preserve">El artículo 140 dispone que: </w:t>
      </w:r>
      <w:r w:rsidRPr="00FC5B8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3A9B7EE3" w14:textId="77777777" w:rsidR="00A249EA" w:rsidRPr="00FC5B83" w:rsidRDefault="00A249EA" w:rsidP="00A249EA">
      <w:pPr>
        <w:pStyle w:val="Prrafodelista"/>
        <w:spacing w:before="240" w:line="276" w:lineRule="auto"/>
        <w:jc w:val="both"/>
        <w:rPr>
          <w:rFonts w:cstheme="minorHAnsi"/>
          <w:sz w:val="22"/>
          <w:szCs w:val="22"/>
        </w:rPr>
      </w:pPr>
    </w:p>
    <w:p w14:paraId="7A5F90E5" w14:textId="77777777" w:rsidR="00A249EA" w:rsidRPr="00FC5B83" w:rsidRDefault="00A249EA" w:rsidP="00A249EA">
      <w:pPr>
        <w:pStyle w:val="Prrafodelista"/>
        <w:numPr>
          <w:ilvl w:val="0"/>
          <w:numId w:val="4"/>
        </w:numPr>
        <w:spacing w:before="240" w:line="276" w:lineRule="auto"/>
        <w:jc w:val="both"/>
        <w:rPr>
          <w:rFonts w:cstheme="minorHAnsi"/>
          <w:sz w:val="22"/>
          <w:szCs w:val="22"/>
        </w:rPr>
      </w:pPr>
      <w:r w:rsidRPr="00FC5B83">
        <w:rPr>
          <w:rFonts w:cstheme="minorHAnsi"/>
          <w:sz w:val="22"/>
          <w:szCs w:val="22"/>
        </w:rPr>
        <w:t xml:space="preserve">El artículo 144 establece que: </w:t>
      </w:r>
      <w:r w:rsidRPr="00FC5B8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3F469781" w14:textId="77777777" w:rsidR="00A249EA" w:rsidRPr="00FC5B83" w:rsidRDefault="00A249EA" w:rsidP="00A249EA">
      <w:pPr>
        <w:pStyle w:val="Prrafodelista"/>
        <w:spacing w:before="240" w:line="276" w:lineRule="auto"/>
        <w:rPr>
          <w:rFonts w:cstheme="minorHAnsi"/>
          <w:sz w:val="22"/>
          <w:szCs w:val="22"/>
        </w:rPr>
      </w:pPr>
    </w:p>
    <w:p w14:paraId="122F0283" w14:textId="77777777" w:rsidR="00A249EA" w:rsidRPr="00FC5B83" w:rsidRDefault="00A249EA" w:rsidP="00A249EA">
      <w:pPr>
        <w:pStyle w:val="Prrafodelista"/>
        <w:numPr>
          <w:ilvl w:val="0"/>
          <w:numId w:val="4"/>
        </w:numPr>
        <w:spacing w:before="240" w:line="276" w:lineRule="auto"/>
        <w:jc w:val="both"/>
        <w:rPr>
          <w:rFonts w:cstheme="minorHAnsi"/>
          <w:sz w:val="22"/>
          <w:szCs w:val="22"/>
        </w:rPr>
      </w:pPr>
      <w:r w:rsidRPr="00FC5B83">
        <w:rPr>
          <w:rFonts w:cstheme="minorHAnsi"/>
          <w:sz w:val="22"/>
          <w:szCs w:val="22"/>
        </w:rPr>
        <w:t xml:space="preserve">El artículo 146 manda que: </w:t>
      </w:r>
      <w:r w:rsidRPr="00FC5B8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30801C7B" w14:textId="77777777" w:rsidR="00A249EA" w:rsidRPr="00FC5B83" w:rsidRDefault="00A249EA" w:rsidP="00A249EA">
      <w:pPr>
        <w:spacing w:before="240" w:line="276" w:lineRule="auto"/>
        <w:jc w:val="both"/>
        <w:rPr>
          <w:rFonts w:cstheme="minorHAnsi"/>
          <w:b/>
          <w:bCs/>
          <w:lang w:eastAsia="es-ES"/>
        </w:rPr>
      </w:pPr>
      <w:r w:rsidRPr="00FC5B83">
        <w:rPr>
          <w:rFonts w:cstheme="minorHAnsi"/>
          <w:b/>
          <w:bCs/>
          <w:lang w:eastAsia="es-ES"/>
        </w:rPr>
        <w:t xml:space="preserve">CODIGO MUNICIPAL PARA EL </w:t>
      </w:r>
      <w:r w:rsidRPr="00FC5B83">
        <w:rPr>
          <w:rFonts w:cstheme="minorHAnsi"/>
          <w:b/>
          <w:lang w:val="es-ES_tradnl"/>
        </w:rPr>
        <w:t>DISTRITO</w:t>
      </w:r>
      <w:r w:rsidRPr="00FC5B83">
        <w:rPr>
          <w:rFonts w:cstheme="minorHAnsi"/>
          <w:b/>
          <w:bCs/>
          <w:lang w:eastAsia="es-ES"/>
        </w:rPr>
        <w:t xml:space="preserve"> METROPOLITANO DE QUITO</w:t>
      </w:r>
    </w:p>
    <w:p w14:paraId="3DD159B3" w14:textId="77777777" w:rsidR="00A249EA" w:rsidRPr="00FC5B83" w:rsidRDefault="00A249EA" w:rsidP="00A249EA">
      <w:pPr>
        <w:pStyle w:val="Prrafodelista"/>
        <w:numPr>
          <w:ilvl w:val="0"/>
          <w:numId w:val="14"/>
        </w:numPr>
        <w:spacing w:before="240" w:line="276" w:lineRule="auto"/>
        <w:jc w:val="both"/>
        <w:rPr>
          <w:rFonts w:cstheme="minorHAnsi"/>
          <w:bCs/>
          <w:i/>
          <w:sz w:val="22"/>
          <w:szCs w:val="22"/>
          <w:lang w:eastAsia="es-ES"/>
        </w:rPr>
      </w:pPr>
      <w:r w:rsidRPr="00FC5B83">
        <w:rPr>
          <w:rFonts w:cstheme="minorHAnsi"/>
          <w:sz w:val="22"/>
          <w:szCs w:val="22"/>
        </w:rPr>
        <w:t>El</w:t>
      </w:r>
      <w:r w:rsidRPr="00FC5B83">
        <w:rPr>
          <w:rFonts w:cstheme="minorHAnsi"/>
          <w:bCs/>
          <w:sz w:val="22"/>
          <w:szCs w:val="22"/>
          <w:lang w:eastAsia="es-ES"/>
        </w:rPr>
        <w:t xml:space="preserve"> artículo 3531 señala que: </w:t>
      </w:r>
      <w:r w:rsidRPr="00FC5B8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236AF8A7" w14:textId="77777777" w:rsidR="00A249EA" w:rsidRPr="00FC5B83" w:rsidRDefault="00A249EA" w:rsidP="00A249EA">
      <w:pPr>
        <w:pStyle w:val="Prrafodelista"/>
        <w:spacing w:before="240" w:line="276" w:lineRule="auto"/>
        <w:jc w:val="both"/>
        <w:rPr>
          <w:rFonts w:cstheme="minorHAnsi"/>
          <w:b/>
          <w:bCs/>
          <w:i/>
          <w:sz w:val="22"/>
          <w:szCs w:val="22"/>
          <w:lang w:eastAsia="es-ES"/>
        </w:rPr>
      </w:pPr>
    </w:p>
    <w:p w14:paraId="59D1E33A" w14:textId="77777777" w:rsidR="00A249EA" w:rsidRPr="00FC5B83" w:rsidRDefault="00A249EA" w:rsidP="00A249EA">
      <w:pPr>
        <w:pStyle w:val="Prrafodelista"/>
        <w:numPr>
          <w:ilvl w:val="0"/>
          <w:numId w:val="14"/>
        </w:numPr>
        <w:spacing w:before="240" w:line="276" w:lineRule="auto"/>
        <w:jc w:val="both"/>
        <w:rPr>
          <w:rFonts w:cstheme="minorHAnsi"/>
          <w:bCs/>
          <w:i/>
          <w:sz w:val="22"/>
          <w:szCs w:val="22"/>
          <w:lang w:eastAsia="es-ES"/>
        </w:rPr>
      </w:pPr>
      <w:r w:rsidRPr="00FC5B83">
        <w:rPr>
          <w:rFonts w:cstheme="minorHAnsi"/>
          <w:sz w:val="22"/>
          <w:szCs w:val="22"/>
        </w:rPr>
        <w:t>El</w:t>
      </w:r>
      <w:r w:rsidRPr="00FC5B83">
        <w:rPr>
          <w:rFonts w:cstheme="minorHAnsi"/>
          <w:bCs/>
          <w:sz w:val="22"/>
          <w:szCs w:val="22"/>
          <w:lang w:eastAsia="es-ES"/>
        </w:rPr>
        <w:t xml:space="preserve"> artículo 3532 determina que: </w:t>
      </w:r>
      <w:r w:rsidRPr="00FC5B8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640709A0" w14:textId="77777777" w:rsidR="00A249EA" w:rsidRPr="00FC5B83" w:rsidRDefault="00A249EA" w:rsidP="00A249EA">
      <w:pPr>
        <w:pStyle w:val="Prrafodelista"/>
        <w:spacing w:before="240" w:line="276" w:lineRule="auto"/>
        <w:jc w:val="both"/>
        <w:rPr>
          <w:rFonts w:cstheme="minorHAnsi"/>
          <w:bCs/>
          <w:i/>
          <w:sz w:val="22"/>
          <w:szCs w:val="22"/>
          <w:lang w:eastAsia="es-ES"/>
        </w:rPr>
      </w:pPr>
    </w:p>
    <w:p w14:paraId="7D092BFE" w14:textId="77777777" w:rsidR="00A249EA" w:rsidRPr="00FC5B83" w:rsidRDefault="00A249EA" w:rsidP="00A249EA">
      <w:pPr>
        <w:pStyle w:val="Prrafodelista"/>
        <w:numPr>
          <w:ilvl w:val="0"/>
          <w:numId w:val="14"/>
        </w:numPr>
        <w:spacing w:before="240" w:line="276" w:lineRule="auto"/>
        <w:jc w:val="both"/>
        <w:rPr>
          <w:rFonts w:cstheme="minorHAnsi"/>
          <w:bCs/>
          <w:i/>
          <w:sz w:val="22"/>
          <w:szCs w:val="22"/>
          <w:lang w:val="es-ES" w:eastAsia="es-ES"/>
        </w:rPr>
      </w:pPr>
      <w:r w:rsidRPr="00FC5B83">
        <w:rPr>
          <w:rFonts w:cstheme="minorHAnsi"/>
          <w:sz w:val="22"/>
          <w:szCs w:val="22"/>
        </w:rPr>
        <w:lastRenderedPageBreak/>
        <w:t>El</w:t>
      </w:r>
      <w:r w:rsidRPr="00FC5B83">
        <w:rPr>
          <w:rFonts w:cstheme="minorHAnsi"/>
          <w:bCs/>
          <w:sz w:val="22"/>
          <w:szCs w:val="22"/>
          <w:lang w:val="es-ES" w:eastAsia="es-ES"/>
        </w:rPr>
        <w:t xml:space="preserve"> artículo 3535 dispone que: </w:t>
      </w:r>
      <w:r w:rsidRPr="00FC5B8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63E9AC8D" w14:textId="77777777" w:rsidR="00EA4D2E" w:rsidRPr="00FC5B83" w:rsidRDefault="00A249EA" w:rsidP="00A249EA">
      <w:pPr>
        <w:pStyle w:val="Prrafodelista"/>
        <w:numPr>
          <w:ilvl w:val="0"/>
          <w:numId w:val="14"/>
        </w:numPr>
        <w:spacing w:before="240" w:line="276" w:lineRule="auto"/>
        <w:jc w:val="both"/>
        <w:rPr>
          <w:rFonts w:cstheme="minorHAnsi"/>
          <w:sz w:val="22"/>
          <w:szCs w:val="22"/>
          <w:lang w:val="es-EC"/>
        </w:rPr>
      </w:pPr>
      <w:r w:rsidRPr="00FC5B83">
        <w:rPr>
          <w:rFonts w:cstheme="minorHAnsi"/>
          <w:bCs/>
          <w:sz w:val="22"/>
          <w:szCs w:val="22"/>
          <w:lang w:val="es-ES" w:eastAsia="es-ES"/>
        </w:rPr>
        <w:t>E</w:t>
      </w:r>
      <w:r w:rsidRPr="00FC5B8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14:paraId="168D920A" w14:textId="77777777" w:rsidR="00A249EA" w:rsidRPr="00FC5B83" w:rsidRDefault="00A249EA" w:rsidP="00A249EA">
      <w:pPr>
        <w:pStyle w:val="Prrafodelista"/>
        <w:numPr>
          <w:ilvl w:val="0"/>
          <w:numId w:val="14"/>
        </w:numPr>
        <w:spacing w:before="240" w:line="276" w:lineRule="auto"/>
        <w:jc w:val="both"/>
        <w:rPr>
          <w:rFonts w:cstheme="minorHAnsi"/>
          <w:sz w:val="22"/>
          <w:szCs w:val="22"/>
          <w:lang w:val="es-EC"/>
        </w:rPr>
      </w:pPr>
      <w:r w:rsidRPr="00FC5B83">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502843ED" w14:textId="77777777" w:rsidR="00A249EA" w:rsidRPr="00FC5B83" w:rsidRDefault="00A249EA" w:rsidP="00A249EA">
      <w:pPr>
        <w:pStyle w:val="Prrafodelista"/>
        <w:numPr>
          <w:ilvl w:val="0"/>
          <w:numId w:val="14"/>
        </w:numPr>
        <w:spacing w:before="240" w:line="276" w:lineRule="auto"/>
        <w:jc w:val="both"/>
        <w:rPr>
          <w:rFonts w:cstheme="minorHAnsi"/>
          <w:bCs/>
          <w:sz w:val="22"/>
          <w:szCs w:val="22"/>
          <w:lang w:val="es-EC" w:eastAsia="es-ES"/>
        </w:rPr>
      </w:pPr>
      <w:r w:rsidRPr="00FC5B83">
        <w:rPr>
          <w:rFonts w:cstheme="minorHAnsi"/>
          <w:sz w:val="22"/>
          <w:szCs w:val="22"/>
        </w:rPr>
        <w:t>El</w:t>
      </w:r>
      <w:r w:rsidRPr="00FC5B83">
        <w:rPr>
          <w:rFonts w:cstheme="minorHAnsi"/>
          <w:bCs/>
          <w:sz w:val="22"/>
          <w:szCs w:val="22"/>
          <w:lang w:eastAsia="es-ES"/>
        </w:rPr>
        <w:t xml:space="preserve"> artículo 3546 determina que: </w:t>
      </w:r>
      <w:r w:rsidRPr="00FC5B83">
        <w:rPr>
          <w:rFonts w:cstheme="minorHAnsi"/>
          <w:b/>
          <w:bCs/>
          <w:i/>
          <w:sz w:val="22"/>
          <w:szCs w:val="22"/>
          <w:lang w:eastAsia="es-ES"/>
        </w:rPr>
        <w:t>“</w:t>
      </w:r>
      <w:r w:rsidRPr="00FC5B8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FC5B83">
        <w:rPr>
          <w:rFonts w:cstheme="minorHAnsi"/>
          <w:bCs/>
          <w:sz w:val="22"/>
          <w:szCs w:val="22"/>
          <w:lang w:eastAsia="es-ES"/>
        </w:rPr>
        <w:t>.</w:t>
      </w:r>
    </w:p>
    <w:p w14:paraId="33C2C113" w14:textId="77777777" w:rsidR="00A249EA" w:rsidRPr="00FC5B83" w:rsidRDefault="00A249EA" w:rsidP="00A249EA">
      <w:pPr>
        <w:spacing w:before="240" w:line="276" w:lineRule="auto"/>
        <w:jc w:val="both"/>
        <w:rPr>
          <w:rFonts w:cstheme="minorHAnsi"/>
          <w:bCs/>
          <w:lang w:eastAsia="es-ES"/>
        </w:rPr>
      </w:pPr>
      <w:r w:rsidRPr="00FC5B83">
        <w:rPr>
          <w:rFonts w:cstheme="minorHAnsi"/>
          <w:b/>
          <w:bCs/>
          <w:lang w:eastAsia="es-ES"/>
        </w:rPr>
        <w:t>REGLAMENTO GENERAL PARA LA ADMINISTRACION, UTILIZACION, MANEJO Y CONTROL DE LOS BIENES E INVENTARIOS DEL SECTOR PÚBLICO</w:t>
      </w:r>
    </w:p>
    <w:p w14:paraId="5175D7E8" w14:textId="77777777" w:rsidR="00A249EA" w:rsidRPr="00FC5B83" w:rsidRDefault="00A249EA" w:rsidP="00A249EA">
      <w:pPr>
        <w:pStyle w:val="Prrafodelista"/>
        <w:numPr>
          <w:ilvl w:val="0"/>
          <w:numId w:val="10"/>
        </w:numPr>
        <w:spacing w:before="240" w:line="276" w:lineRule="auto"/>
        <w:jc w:val="both"/>
        <w:rPr>
          <w:rFonts w:cstheme="minorHAnsi"/>
          <w:bCs/>
          <w:i/>
          <w:iCs/>
          <w:sz w:val="22"/>
          <w:szCs w:val="22"/>
          <w:lang w:eastAsia="es-ES"/>
        </w:rPr>
      </w:pPr>
      <w:r w:rsidRPr="00FC5B83">
        <w:rPr>
          <w:rFonts w:cstheme="minorHAnsi"/>
          <w:bCs/>
          <w:sz w:val="22"/>
          <w:szCs w:val="22"/>
          <w:lang w:eastAsia="es-ES"/>
        </w:rPr>
        <w:t>El artículo 7, indica que:  “</w:t>
      </w:r>
      <w:r w:rsidRPr="00FC5B8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30E8CF9A" w14:textId="77777777" w:rsidR="00A249EA" w:rsidRPr="00FC5B83" w:rsidRDefault="00A249EA" w:rsidP="00A249EA">
      <w:pPr>
        <w:spacing w:before="240" w:line="276" w:lineRule="auto"/>
        <w:ind w:left="708"/>
        <w:jc w:val="both"/>
        <w:rPr>
          <w:rFonts w:cstheme="minorHAnsi"/>
          <w:bCs/>
          <w:i/>
          <w:iCs/>
          <w:lang w:eastAsia="es-ES"/>
        </w:rPr>
      </w:pPr>
      <w:r w:rsidRPr="00FC5B83">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38AE3C5" w14:textId="77777777" w:rsidR="00A57AB0" w:rsidRPr="00FC5B83" w:rsidRDefault="00A57AB0" w:rsidP="00A57AB0">
      <w:pPr>
        <w:spacing w:before="240" w:line="276" w:lineRule="auto"/>
        <w:jc w:val="both"/>
        <w:rPr>
          <w:rFonts w:cstheme="minorHAnsi"/>
          <w:b/>
          <w:bCs/>
          <w:lang w:eastAsia="es-ES"/>
        </w:rPr>
      </w:pPr>
      <w:r w:rsidRPr="00FC5B83">
        <w:rPr>
          <w:rFonts w:cstheme="minorHAnsi"/>
          <w:b/>
          <w:bCs/>
          <w:lang w:eastAsia="es-ES"/>
        </w:rPr>
        <w:t>RESOLUCIÓN DE ALCALDÍA NO. 009, DE 23 DE AGOSTO DE 2013</w:t>
      </w:r>
    </w:p>
    <w:p w14:paraId="6250E863" w14:textId="77777777" w:rsidR="00A57AB0" w:rsidRPr="00FC5B83" w:rsidRDefault="00A57AB0" w:rsidP="00A57AB0">
      <w:pPr>
        <w:spacing w:before="240" w:line="276" w:lineRule="auto"/>
        <w:ind w:left="708"/>
        <w:jc w:val="both"/>
        <w:rPr>
          <w:rFonts w:cstheme="minorHAnsi"/>
          <w:bCs/>
          <w:iCs/>
          <w:lang w:eastAsia="es-ES"/>
        </w:rPr>
      </w:pPr>
      <w:r w:rsidRPr="00FC5B83">
        <w:rPr>
          <w:rFonts w:cstheme="minorHAnsi"/>
          <w:bCs/>
          <w:iCs/>
          <w:lang w:eastAsia="es-ES"/>
        </w:rPr>
        <w:t xml:space="preserve">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w:t>
      </w:r>
      <w:r w:rsidRPr="00FC5B83">
        <w:rPr>
          <w:rFonts w:cstheme="minorHAnsi"/>
          <w:bCs/>
          <w:iCs/>
          <w:lang w:eastAsia="es-ES"/>
        </w:rPr>
        <w:lastRenderedPageBreak/>
        <w:t>recomendación de la Contraloría General del Estado emitida mediante Informe No. DIAPA-004-2011.</w:t>
      </w:r>
    </w:p>
    <w:p w14:paraId="038D6C93" w14:textId="1732F24B" w:rsidR="00A57AB0" w:rsidRPr="00FC5B83" w:rsidRDefault="00A57AB0" w:rsidP="00A57AB0">
      <w:pPr>
        <w:spacing w:before="240" w:line="276" w:lineRule="auto"/>
        <w:ind w:left="708"/>
        <w:jc w:val="both"/>
        <w:rPr>
          <w:rFonts w:cstheme="minorHAnsi"/>
          <w:bCs/>
          <w:i/>
          <w:iCs/>
          <w:lang w:eastAsia="es-ES"/>
        </w:rPr>
      </w:pPr>
      <w:r w:rsidRPr="00FC5B83">
        <w:rPr>
          <w:rFonts w:cstheme="minorHAnsi"/>
          <w:bCs/>
          <w:iCs/>
          <w:lang w:eastAsia="es-ES"/>
        </w:rPr>
        <w:t>En el punto 1.2 del Ámbito de Aplicación, señala que</w:t>
      </w:r>
      <w:r w:rsidRPr="00FC5B83">
        <w:rPr>
          <w:rFonts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7276EB4D" w14:textId="77777777" w:rsidR="001A0060" w:rsidRPr="00FC5B83" w:rsidRDefault="001A0060" w:rsidP="001A0060">
      <w:pPr>
        <w:spacing w:before="240" w:line="276" w:lineRule="auto"/>
        <w:jc w:val="both"/>
        <w:rPr>
          <w:rFonts w:cstheme="minorHAnsi"/>
          <w:b/>
          <w:lang w:val="es-ES"/>
        </w:rPr>
      </w:pPr>
      <w:r w:rsidRPr="00FC5B83">
        <w:rPr>
          <w:rFonts w:cstheme="minorHAnsi"/>
          <w:b/>
          <w:lang w:val="es-ES"/>
        </w:rPr>
        <w:t>RESOLUCIÓN N°A-089 DEL 8 DE DICIEMBRE DEL 2020:</w:t>
      </w:r>
    </w:p>
    <w:p w14:paraId="572DEFD8" w14:textId="77777777" w:rsidR="001A0060" w:rsidRPr="00FC5B83" w:rsidRDefault="001A0060" w:rsidP="001A0060">
      <w:pPr>
        <w:spacing w:before="240" w:line="276" w:lineRule="auto"/>
        <w:jc w:val="both"/>
        <w:rPr>
          <w:rFonts w:cstheme="minorHAnsi"/>
          <w:lang w:val="es-ES"/>
        </w:rPr>
      </w:pPr>
      <w:r w:rsidRPr="00FC5B83">
        <w:rPr>
          <w:rFonts w:cstheme="minorHAnsi"/>
          <w:lang w:val="es-ES"/>
        </w:rPr>
        <w:t>El Alcalde del Distrito Metropolitano de Quito a través del artículo 12 delega a los Administradores Zonales del GAD DMQ, las siguientes competencias y atribuciones:</w:t>
      </w:r>
    </w:p>
    <w:p w14:paraId="5A9DCAB8" w14:textId="5E14AA79" w:rsidR="001A0060" w:rsidRPr="00FC5B83" w:rsidRDefault="001A0060" w:rsidP="001A0060">
      <w:pPr>
        <w:spacing w:before="240" w:line="276" w:lineRule="auto"/>
        <w:ind w:left="345"/>
        <w:jc w:val="both"/>
        <w:rPr>
          <w:rFonts w:cstheme="minorHAnsi"/>
          <w:i/>
          <w:lang w:val="es-ES"/>
        </w:rPr>
      </w:pPr>
      <w:r w:rsidRPr="00FC5B83">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E710522" w14:textId="77777777" w:rsidR="006D2069" w:rsidRPr="00FC5B83" w:rsidRDefault="00A249EA" w:rsidP="00A249EA">
      <w:pPr>
        <w:spacing w:before="240" w:line="276" w:lineRule="auto"/>
        <w:jc w:val="both"/>
        <w:rPr>
          <w:rFonts w:cstheme="minorHAnsi"/>
          <w:b/>
        </w:rPr>
      </w:pPr>
      <w:r w:rsidRPr="00FC5B83">
        <w:rPr>
          <w:rFonts w:cstheme="minorHAnsi"/>
          <w:b/>
        </w:rPr>
        <w:t>RESOLUCIÓN Nro. SGCTYPC-2021-002 DE 05 DE JULIO DE 2021</w:t>
      </w:r>
    </w:p>
    <w:p w14:paraId="00DEE06B" w14:textId="77777777" w:rsidR="00A249EA" w:rsidRPr="00FC5B83" w:rsidRDefault="00A249EA" w:rsidP="00A249EA">
      <w:pPr>
        <w:spacing w:before="240" w:line="276" w:lineRule="auto"/>
        <w:jc w:val="both"/>
        <w:rPr>
          <w:rFonts w:cstheme="minorHAnsi"/>
          <w:b/>
        </w:rPr>
      </w:pPr>
      <w:r w:rsidRPr="00FC5B83">
        <w:rPr>
          <w:rFonts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w:t>
      </w:r>
      <w:r w:rsidR="00EA4D2E" w:rsidRPr="00FC5B83">
        <w:rPr>
          <w:rFonts w:cstheme="minorHAnsi"/>
        </w:rPr>
        <w:t xml:space="preserve"> Uso a las Ligas Deportivas Barriales y/o </w:t>
      </w:r>
      <w:r w:rsidRPr="00FC5B83">
        <w:rPr>
          <w:rFonts w:cstheme="minorHAnsi"/>
        </w:rPr>
        <w:t>Parroquiales del Distrito Metropolitano de Quito.</w:t>
      </w:r>
    </w:p>
    <w:p w14:paraId="2B67EFF6" w14:textId="77777777" w:rsidR="00A249EA" w:rsidRPr="00FC5B83" w:rsidRDefault="00A249EA" w:rsidP="00A249EA">
      <w:pPr>
        <w:spacing w:before="240" w:line="276" w:lineRule="auto"/>
        <w:jc w:val="both"/>
        <w:rPr>
          <w:rFonts w:cstheme="minorHAnsi"/>
          <w:b/>
        </w:rPr>
      </w:pPr>
      <w:r w:rsidRPr="00FC5B83">
        <w:rPr>
          <w:rFonts w:cstheme="minorHAnsi"/>
          <w:b/>
        </w:rPr>
        <w:t>CLÁUSULA CUARTA. - OBJETO DEL CONVENIO:</w:t>
      </w:r>
    </w:p>
    <w:p w14:paraId="4D6D702B" w14:textId="658BF4FD" w:rsidR="00816B66" w:rsidRPr="00E33CEC" w:rsidRDefault="00A249EA" w:rsidP="00A249EA">
      <w:pPr>
        <w:spacing w:before="240" w:line="276" w:lineRule="auto"/>
        <w:jc w:val="both"/>
        <w:rPr>
          <w:rFonts w:cstheme="minorHAnsi"/>
        </w:rPr>
      </w:pPr>
      <w:r w:rsidRPr="00FC5B83">
        <w:rPr>
          <w:rFonts w:cstheme="minorHAnsi"/>
        </w:rPr>
        <w:t>Sobre la bas</w:t>
      </w:r>
      <w:r w:rsidR="00EA4D2E" w:rsidRPr="00FC5B83">
        <w:rPr>
          <w:rFonts w:cstheme="minorHAnsi"/>
        </w:rPr>
        <w:t>e de los antecedentes expuestos; y,</w:t>
      </w:r>
      <w:r w:rsidRPr="00FC5B83">
        <w:rPr>
          <w:rFonts w:cstheme="minorHAnsi"/>
        </w:rPr>
        <w:t xml:space="preserve"> al amparo de la normativa invocada, EL MUNICIPIO entrega a favor de la Liga Deportiva Barrial “</w:t>
      </w:r>
      <w:r w:rsidR="00C05093" w:rsidRPr="00FC5B83">
        <w:rPr>
          <w:rFonts w:cstheme="minorHAnsi"/>
        </w:rPr>
        <w:t>Alma Lojana</w:t>
      </w:r>
      <w:r w:rsidRPr="00FC5B83">
        <w:rPr>
          <w:rFonts w:cstheme="minorHAnsi"/>
        </w:rPr>
        <w:t xml:space="preserve">,” la administración parcial </w:t>
      </w:r>
      <w:r w:rsidR="009B681B" w:rsidRPr="00FC5B83">
        <w:rPr>
          <w:rFonts w:cstheme="minorHAnsi"/>
        </w:rPr>
        <w:t>del escenario deportivo</w:t>
      </w:r>
      <w:r w:rsidRPr="00FC5B83">
        <w:rPr>
          <w:rFonts w:cstheme="minorHAnsi"/>
        </w:rPr>
        <w:t xml:space="preserve">, </w:t>
      </w:r>
      <w:r w:rsidR="00E33CEC">
        <w:rPr>
          <w:rFonts w:cstheme="minorHAnsi"/>
        </w:rPr>
        <w:t>constantes</w:t>
      </w:r>
      <w:r w:rsidR="00E33CEC" w:rsidRPr="00FC5B83">
        <w:rPr>
          <w:rFonts w:cstheme="minorHAnsi"/>
        </w:rPr>
        <w:t xml:space="preserve"> </w:t>
      </w:r>
      <w:r w:rsidR="0068176D" w:rsidRPr="00FC5B83">
        <w:rPr>
          <w:rFonts w:cstheme="minorHAnsi"/>
        </w:rPr>
        <w:t xml:space="preserve">en el predio Nro. </w:t>
      </w:r>
      <w:r w:rsidRPr="00FC5B83">
        <w:rPr>
          <w:rFonts w:cstheme="minorHAnsi"/>
        </w:rPr>
        <w:t xml:space="preserve"> </w:t>
      </w:r>
      <w:r w:rsidR="00FC1E72" w:rsidRPr="00FC5B83">
        <w:rPr>
          <w:rFonts w:cstheme="minorHAnsi"/>
          <w:lang w:val="es-ES"/>
        </w:rPr>
        <w:t>803861</w:t>
      </w:r>
      <w:r w:rsidRPr="00FC5B83">
        <w:rPr>
          <w:rFonts w:cstheme="minorHAnsi"/>
        </w:rPr>
        <w:t>,</w:t>
      </w:r>
      <w:r w:rsidR="00C94FB4" w:rsidRPr="00FC5B83">
        <w:rPr>
          <w:rFonts w:cstheme="minorHAnsi"/>
        </w:rPr>
        <w:t xml:space="preserve"> </w:t>
      </w:r>
      <w:r w:rsidR="00E33CEC">
        <w:rPr>
          <w:rFonts w:cstheme="minorHAnsi"/>
        </w:rPr>
        <w:t xml:space="preserve">de propiedad </w:t>
      </w:r>
      <w:r w:rsidR="00E33CEC" w:rsidRPr="003B3A72">
        <w:rPr>
          <w:rFonts w:cstheme="minorHAnsi"/>
        </w:rPr>
        <w:t xml:space="preserve">municipal </w:t>
      </w:r>
      <w:r w:rsidR="003B3A72" w:rsidRPr="003B3A72">
        <w:rPr>
          <w:rFonts w:cstheme="minorHAnsi"/>
        </w:rPr>
        <w:t>cuenta con las siguientes áreas anexas</w:t>
      </w:r>
      <w:r w:rsidR="00C94FB4" w:rsidRPr="00FC5B83">
        <w:rPr>
          <w:rFonts w:cstheme="minorHAnsi"/>
        </w:rPr>
        <w:t xml:space="preserve">: Una </w:t>
      </w:r>
      <w:r w:rsidR="00C94FB4" w:rsidRPr="00611776">
        <w:rPr>
          <w:rFonts w:cstheme="minorHAnsi"/>
          <w:lang w:eastAsia="es-419"/>
        </w:rPr>
        <w:t xml:space="preserve">cancha </w:t>
      </w:r>
      <w:r w:rsidR="00FC1E72" w:rsidRPr="00611776">
        <w:rPr>
          <w:rFonts w:cstheme="minorHAnsi"/>
          <w:lang w:eastAsia="es-419"/>
        </w:rPr>
        <w:t>SINTETICA que se encuentra en el complejo deportivo en el que además se encuentran implementadas otras instalaciones y/o escenarios deportivos.</w:t>
      </w:r>
      <w:r w:rsidR="00C94FB4" w:rsidRPr="00611776">
        <w:rPr>
          <w:rFonts w:cstheme="minorHAnsi"/>
          <w:lang w:eastAsia="es-419"/>
        </w:rPr>
        <w:t xml:space="preserve">  </w:t>
      </w:r>
    </w:p>
    <w:p w14:paraId="7A7501DD" w14:textId="67F79959" w:rsidR="00A249EA" w:rsidRPr="00FC5B83" w:rsidRDefault="00816B66" w:rsidP="00A249EA">
      <w:pPr>
        <w:spacing w:before="240" w:line="276" w:lineRule="auto"/>
        <w:jc w:val="both"/>
        <w:rPr>
          <w:rFonts w:cstheme="minorHAnsi"/>
        </w:rPr>
      </w:pPr>
      <w:r w:rsidRPr="00FC5B83">
        <w:rPr>
          <w:rFonts w:cstheme="minorHAnsi"/>
        </w:rPr>
        <w:t xml:space="preserve">El </w:t>
      </w:r>
      <w:r w:rsidR="00611776" w:rsidRPr="00FC5B83">
        <w:rPr>
          <w:rFonts w:cstheme="minorHAnsi"/>
          <w:lang w:eastAsia="es-419"/>
        </w:rPr>
        <w:t>área</w:t>
      </w:r>
      <w:r w:rsidR="00E33CEC" w:rsidRPr="00FC5B83">
        <w:rPr>
          <w:rFonts w:cstheme="minorHAnsi"/>
          <w:lang w:eastAsia="es-419"/>
        </w:rPr>
        <w:t xml:space="preserve"> parcial requerida </w:t>
      </w:r>
      <w:r w:rsidR="0068176D" w:rsidRPr="00FC5B83">
        <w:rPr>
          <w:rFonts w:cstheme="minorHAnsi"/>
          <w:lang w:eastAsia="es-419"/>
        </w:rPr>
        <w:t>del predio Nro.</w:t>
      </w:r>
      <w:r w:rsidR="000D02CC" w:rsidRPr="00FC5B83">
        <w:rPr>
          <w:rFonts w:cstheme="minorHAnsi"/>
          <w:lang w:eastAsia="es-419"/>
        </w:rPr>
        <w:t xml:space="preserve"> 803861,</w:t>
      </w:r>
      <w:r w:rsidR="00E33CEC">
        <w:rPr>
          <w:rFonts w:cstheme="minorHAnsi"/>
          <w:lang w:eastAsia="es-419"/>
        </w:rPr>
        <w:t xml:space="preserve"> que se entrega a través de este CONVENIO</w:t>
      </w:r>
      <w:r w:rsidR="000D02CC" w:rsidRPr="00FC5B83">
        <w:rPr>
          <w:rFonts w:cstheme="minorHAnsi"/>
          <w:lang w:eastAsia="es-419"/>
        </w:rPr>
        <w:t xml:space="preserve"> tiene una superficie de 1043,03m2 conforme al levantamiento planimétrico presentado y bajo los siguientes linderos NORTE: Con la calle S21 y predio municipal, en 28.32m; SUR: Con Corporación Nacional de Telecomunicaciones CNT-EP y predio municipal en 27,90m; ESTE: Con predio municipal en 44,62m; y, OESTE</w:t>
      </w:r>
      <w:r w:rsidR="0068176D" w:rsidRPr="00FC5B83">
        <w:rPr>
          <w:rFonts w:cstheme="minorHAnsi"/>
          <w:lang w:eastAsia="es-419"/>
        </w:rPr>
        <w:t>: Con</w:t>
      </w:r>
      <w:r w:rsidR="000D02CC" w:rsidRPr="00FC5B83">
        <w:rPr>
          <w:rFonts w:cstheme="minorHAnsi"/>
          <w:lang w:eastAsia="es-419"/>
        </w:rPr>
        <w:t xml:space="preserve"> calle E21B en 44,57m. </w:t>
      </w:r>
      <w:r w:rsidR="00FF38B4" w:rsidRPr="00FC5B83">
        <w:rPr>
          <w:rFonts w:cstheme="minorHAnsi"/>
          <w:lang w:eastAsia="es-419"/>
        </w:rPr>
        <w:t>Ubicado</w:t>
      </w:r>
      <w:r w:rsidR="000D02CC" w:rsidRPr="00FC5B83">
        <w:rPr>
          <w:rFonts w:cstheme="minorHAnsi"/>
          <w:lang w:eastAsia="es-419"/>
        </w:rPr>
        <w:t xml:space="preserve"> en la </w:t>
      </w:r>
      <w:bookmarkStart w:id="15" w:name="_Hlk122472917"/>
      <w:r w:rsidR="000D02CC" w:rsidRPr="00FC5B83">
        <w:rPr>
          <w:rFonts w:cstheme="minorHAnsi"/>
          <w:lang w:eastAsia="es-419"/>
        </w:rPr>
        <w:t xml:space="preserve">calle E21B y S21, sector Monjas, (Antiguo Peaje), Parroquia </w:t>
      </w:r>
      <w:proofErr w:type="spellStart"/>
      <w:r w:rsidR="000D02CC" w:rsidRPr="00FC5B83">
        <w:rPr>
          <w:rFonts w:cstheme="minorHAnsi"/>
          <w:lang w:eastAsia="es-419"/>
        </w:rPr>
        <w:t>Puengasí</w:t>
      </w:r>
      <w:bookmarkEnd w:id="15"/>
      <w:proofErr w:type="spellEnd"/>
      <w:r w:rsidR="000D02CC" w:rsidRPr="00FC5B83">
        <w:rPr>
          <w:rFonts w:cstheme="minorHAnsi"/>
          <w:lang w:eastAsia="es-419"/>
        </w:rPr>
        <w:t>.</w:t>
      </w:r>
    </w:p>
    <w:p w14:paraId="75D57484" w14:textId="77777777" w:rsidR="00A249EA" w:rsidRPr="00FC5B83" w:rsidRDefault="00A249EA" w:rsidP="00A249EA">
      <w:pPr>
        <w:spacing w:before="240" w:line="276" w:lineRule="auto"/>
        <w:jc w:val="both"/>
        <w:rPr>
          <w:rFonts w:cstheme="minorHAnsi"/>
          <w:b/>
        </w:rPr>
      </w:pPr>
      <w:r w:rsidRPr="00FC5B83">
        <w:rPr>
          <w:rFonts w:cstheme="minorHAnsi"/>
          <w:b/>
        </w:rPr>
        <w:t>CLÁUSULA QUINTA. – PLAZO Y RENOVACIÓN:</w:t>
      </w:r>
    </w:p>
    <w:p w14:paraId="18E3E843" w14:textId="77777777" w:rsidR="00A249EA" w:rsidRPr="00FC5B83" w:rsidRDefault="00A249EA" w:rsidP="00A249EA">
      <w:pPr>
        <w:pStyle w:val="Prrafodelista"/>
        <w:numPr>
          <w:ilvl w:val="1"/>
          <w:numId w:val="11"/>
        </w:numPr>
        <w:spacing w:before="240" w:line="276" w:lineRule="auto"/>
        <w:jc w:val="both"/>
        <w:rPr>
          <w:rFonts w:cstheme="minorHAnsi"/>
          <w:sz w:val="22"/>
          <w:szCs w:val="22"/>
        </w:rPr>
      </w:pPr>
      <w:r w:rsidRPr="00FC5B83">
        <w:rPr>
          <w:rFonts w:cstheme="minorHAnsi"/>
          <w:sz w:val="22"/>
          <w:szCs w:val="22"/>
        </w:rPr>
        <w:lastRenderedPageBreak/>
        <w:t>El plazo de duración del presente CONVENIO será de 10 años, contados a partir de la fecha de suscripción del mismo.</w:t>
      </w:r>
    </w:p>
    <w:p w14:paraId="5C093A72" w14:textId="77777777" w:rsidR="000F6106" w:rsidRPr="00FC5B83" w:rsidRDefault="00A249EA" w:rsidP="00A249EA">
      <w:pPr>
        <w:pStyle w:val="Prrafodelista"/>
        <w:numPr>
          <w:ilvl w:val="1"/>
          <w:numId w:val="11"/>
        </w:numPr>
        <w:spacing w:before="240" w:line="276" w:lineRule="auto"/>
        <w:jc w:val="both"/>
        <w:rPr>
          <w:rFonts w:cstheme="minorHAnsi"/>
          <w:sz w:val="22"/>
          <w:szCs w:val="22"/>
        </w:rPr>
      </w:pPr>
      <w:r w:rsidRPr="00FC5B83">
        <w:rPr>
          <w:rFonts w:cstheme="minorHAnsi"/>
          <w:sz w:val="22"/>
          <w:szCs w:val="22"/>
        </w:rPr>
        <w:t>RENOVACIÓN: Para la renovación del presente CONVENIO, el BENEFICIARIO deberá presentar</w:t>
      </w:r>
      <w:r w:rsidR="00816B66" w:rsidRPr="00FC5B83">
        <w:rPr>
          <w:rFonts w:cstheme="minorHAnsi"/>
          <w:sz w:val="22"/>
          <w:szCs w:val="22"/>
        </w:rPr>
        <w:t xml:space="preserve"> a la ADMINISTRACION ZONAL</w:t>
      </w:r>
      <w:r w:rsidRPr="00FC5B83">
        <w:rPr>
          <w:rFonts w:cstheme="minorHAnsi"/>
          <w:sz w:val="22"/>
          <w:szCs w:val="22"/>
        </w:rPr>
        <w:t xml:space="preserve"> la solicitud y demás requisitos determinados en la normativa legal aplicable. </w:t>
      </w:r>
    </w:p>
    <w:p w14:paraId="7A521300" w14:textId="69141FE6" w:rsidR="00A249EA" w:rsidRPr="00FC5B83" w:rsidRDefault="00A249EA" w:rsidP="000F6106">
      <w:pPr>
        <w:pStyle w:val="Prrafodelista"/>
        <w:spacing w:before="240" w:line="276" w:lineRule="auto"/>
        <w:ind w:left="360"/>
        <w:jc w:val="both"/>
        <w:rPr>
          <w:rFonts w:cstheme="minorHAnsi"/>
          <w:sz w:val="22"/>
          <w:szCs w:val="22"/>
        </w:rPr>
      </w:pPr>
      <w:r w:rsidRPr="00FC5B83">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39AFDDD6" w14:textId="77777777" w:rsidR="00A249EA" w:rsidRPr="00FC5B83" w:rsidRDefault="00A249EA" w:rsidP="00A249EA">
      <w:pPr>
        <w:spacing w:before="240" w:line="276" w:lineRule="auto"/>
        <w:ind w:left="708" w:hanging="708"/>
        <w:jc w:val="both"/>
        <w:rPr>
          <w:rFonts w:cstheme="minorHAnsi"/>
          <w:b/>
        </w:rPr>
      </w:pPr>
      <w:r w:rsidRPr="00FC5B83">
        <w:rPr>
          <w:rFonts w:cstheme="minorHAnsi"/>
          <w:b/>
        </w:rPr>
        <w:t>CLÁUSULA SEXTA. - OBLIGACIÓN DE LAS PARTES:</w:t>
      </w:r>
    </w:p>
    <w:p w14:paraId="2ADE37E1" w14:textId="77777777" w:rsidR="00A249EA" w:rsidRPr="00FC5B83" w:rsidRDefault="00A249EA" w:rsidP="00A249EA">
      <w:pPr>
        <w:spacing w:before="240" w:line="276" w:lineRule="auto"/>
        <w:jc w:val="both"/>
        <w:rPr>
          <w:rFonts w:cstheme="minorHAnsi"/>
        </w:rPr>
      </w:pPr>
      <w:r w:rsidRPr="00FC5B83">
        <w:rPr>
          <w:rFonts w:cstheme="minorHAnsi"/>
        </w:rPr>
        <w:t>Para el cabal cumplimiento del objeto de este CONVENIO, las partes se obligan a:</w:t>
      </w:r>
    </w:p>
    <w:p w14:paraId="23630A0E" w14:textId="77777777" w:rsidR="00A249EA" w:rsidRPr="00FC5B83" w:rsidRDefault="00A249EA" w:rsidP="00A249EA">
      <w:pPr>
        <w:spacing w:before="240" w:line="276" w:lineRule="auto"/>
        <w:jc w:val="both"/>
        <w:rPr>
          <w:rFonts w:cstheme="minorHAnsi"/>
          <w:b/>
        </w:rPr>
      </w:pPr>
      <w:r w:rsidRPr="00FC5B83">
        <w:rPr>
          <w:rFonts w:cstheme="minorHAnsi"/>
          <w:b/>
        </w:rPr>
        <w:t>LA ADMINISTRACIÓN ZONAL:</w:t>
      </w:r>
    </w:p>
    <w:p w14:paraId="2978D3DD" w14:textId="77777777" w:rsidR="00265340" w:rsidRPr="00FC5B83" w:rsidRDefault="00265340" w:rsidP="00265340">
      <w:pPr>
        <w:pStyle w:val="Prrafodelista"/>
        <w:numPr>
          <w:ilvl w:val="0"/>
          <w:numId w:val="7"/>
        </w:numPr>
        <w:spacing w:before="240" w:line="276" w:lineRule="auto"/>
        <w:ind w:left="360"/>
        <w:jc w:val="both"/>
        <w:rPr>
          <w:rFonts w:cstheme="minorHAnsi"/>
          <w:sz w:val="22"/>
          <w:szCs w:val="22"/>
        </w:rPr>
      </w:pPr>
      <w:r w:rsidRPr="00FC5B83">
        <w:rPr>
          <w:rFonts w:cstheme="minorHAnsi"/>
          <w:sz w:val="22"/>
          <w:szCs w:val="22"/>
        </w:rPr>
        <w:t>Realizar inspecciones una vez al año o cuando crea necesario para verificar el cumplimiento del objeto del CONVENIO; y, emitir los informes técnicos de la inspección realizada.</w:t>
      </w:r>
    </w:p>
    <w:p w14:paraId="1B649862" w14:textId="77777777" w:rsidR="00265340" w:rsidRPr="00FC5B83" w:rsidRDefault="00265340" w:rsidP="00265340">
      <w:pPr>
        <w:pStyle w:val="Prrafodelista"/>
        <w:numPr>
          <w:ilvl w:val="0"/>
          <w:numId w:val="7"/>
        </w:numPr>
        <w:spacing w:before="240" w:line="276" w:lineRule="auto"/>
        <w:ind w:left="360"/>
        <w:jc w:val="both"/>
        <w:rPr>
          <w:rFonts w:cstheme="minorHAnsi"/>
          <w:sz w:val="22"/>
          <w:szCs w:val="22"/>
        </w:rPr>
      </w:pPr>
      <w:r w:rsidRPr="00FC5B83">
        <w:rPr>
          <w:rFonts w:cstheme="minorHAnsi"/>
          <w:bCs/>
          <w:sz w:val="22"/>
          <w:szCs w:val="22"/>
          <w:lang w:eastAsia="es-ES"/>
        </w:rPr>
        <w:t xml:space="preserve">Emitir y solicitar al BENEFICIARIO los informes señalados en el Código Municipal para el Distrito Metropolitano de Quito y demás normativa, en los plazos </w:t>
      </w:r>
      <w:r w:rsidRPr="00FC5B83">
        <w:rPr>
          <w:rFonts w:cstheme="minorHAnsi"/>
          <w:sz w:val="22"/>
          <w:szCs w:val="22"/>
          <w:lang w:eastAsia="es-EC"/>
        </w:rPr>
        <w:t>determinados</w:t>
      </w:r>
      <w:r w:rsidRPr="00FC5B83">
        <w:rPr>
          <w:rFonts w:cstheme="minorHAnsi"/>
          <w:sz w:val="22"/>
          <w:szCs w:val="22"/>
        </w:rPr>
        <w:t>.</w:t>
      </w:r>
    </w:p>
    <w:p w14:paraId="7D36ABEF" w14:textId="77777777" w:rsidR="00265340" w:rsidRPr="00FC5B83" w:rsidRDefault="00265340" w:rsidP="00265340">
      <w:pPr>
        <w:pStyle w:val="Prrafodelista"/>
        <w:numPr>
          <w:ilvl w:val="0"/>
          <w:numId w:val="7"/>
        </w:numPr>
        <w:spacing w:before="240" w:line="276" w:lineRule="auto"/>
        <w:ind w:left="360"/>
        <w:jc w:val="both"/>
        <w:rPr>
          <w:rFonts w:cstheme="minorHAnsi"/>
          <w:sz w:val="22"/>
          <w:szCs w:val="22"/>
        </w:rPr>
      </w:pPr>
      <w:r w:rsidRPr="00FC5B83">
        <w:rPr>
          <w:rFonts w:cstheme="minorHAnsi"/>
          <w:sz w:val="22"/>
          <w:szCs w:val="22"/>
        </w:rPr>
        <w:t>Designar al Administrador, Supervisor y Fiscalizador del CONVENIO.</w:t>
      </w:r>
    </w:p>
    <w:p w14:paraId="356EE2D7"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sz w:val="22"/>
          <w:szCs w:val="22"/>
        </w:rPr>
        <w:t xml:space="preserve">Autorizar y facilitar al BENEFICIARIO la ejecución de actividades de autogestión y de </w:t>
      </w:r>
      <w:r w:rsidRPr="00FC5B83">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7A01250C"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18F7407D"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6071AA17"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0397146B"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FC5B83" w:rsidDel="00200779">
        <w:rPr>
          <w:rFonts w:cstheme="minorHAnsi"/>
          <w:bCs/>
          <w:sz w:val="22"/>
          <w:szCs w:val="22"/>
          <w:lang w:eastAsia="es-ES"/>
        </w:rPr>
        <w:t xml:space="preserve"> </w:t>
      </w:r>
      <w:r w:rsidRPr="00FC5B83">
        <w:rPr>
          <w:rFonts w:cstheme="minorHAnsi"/>
          <w:bCs/>
          <w:sz w:val="22"/>
          <w:szCs w:val="22"/>
          <w:lang w:eastAsia="es-ES"/>
        </w:rPr>
        <w:t>pueda ofrecer.</w:t>
      </w:r>
    </w:p>
    <w:p w14:paraId="55F6FB1A" w14:textId="77777777" w:rsidR="00265340" w:rsidRPr="00FC5B83" w:rsidRDefault="00265340" w:rsidP="00265340">
      <w:pPr>
        <w:pStyle w:val="Prrafodelista"/>
        <w:numPr>
          <w:ilvl w:val="0"/>
          <w:numId w:val="7"/>
        </w:numPr>
        <w:spacing w:before="240" w:line="276" w:lineRule="auto"/>
        <w:ind w:left="360"/>
        <w:jc w:val="both"/>
        <w:rPr>
          <w:rFonts w:cstheme="minorHAnsi"/>
          <w:bCs/>
          <w:sz w:val="22"/>
          <w:szCs w:val="22"/>
          <w:lang w:eastAsia="es-ES"/>
        </w:rPr>
      </w:pPr>
      <w:r w:rsidRPr="00FC5B83">
        <w:rPr>
          <w:rFonts w:cstheme="minorHAnsi"/>
          <w:bCs/>
          <w:sz w:val="22"/>
          <w:szCs w:val="22"/>
          <w:lang w:eastAsia="es-ES"/>
        </w:rPr>
        <w:lastRenderedPageBreak/>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5190577A" w14:textId="4FB7AC46" w:rsidR="00265340" w:rsidRPr="00FC5B83" w:rsidRDefault="00265340" w:rsidP="00A249EA">
      <w:pPr>
        <w:pStyle w:val="Prrafodelista"/>
        <w:numPr>
          <w:ilvl w:val="0"/>
          <w:numId w:val="7"/>
        </w:numPr>
        <w:spacing w:before="240" w:line="276" w:lineRule="auto"/>
        <w:ind w:left="360"/>
        <w:jc w:val="both"/>
        <w:rPr>
          <w:rFonts w:cstheme="minorHAnsi"/>
          <w:b/>
          <w:bCs/>
          <w:sz w:val="22"/>
          <w:szCs w:val="22"/>
          <w:lang w:eastAsia="es-ES"/>
        </w:rPr>
      </w:pPr>
      <w:r w:rsidRPr="00FC5B83">
        <w:rPr>
          <w:rFonts w:cstheme="minorHAnsi"/>
          <w:sz w:val="22"/>
          <w:szCs w:val="22"/>
        </w:rPr>
        <w:t>La ADMINISTRACIÓN ZONAL, se compromete a cumplir con l</w:t>
      </w:r>
      <w:r w:rsidRPr="00FC5B83">
        <w:rPr>
          <w:rFonts w:cstheme="minorHAnsi"/>
          <w:bCs/>
          <w:sz w:val="22"/>
          <w:szCs w:val="22"/>
          <w:lang w:eastAsia="es-ES"/>
        </w:rPr>
        <w:t>as demás obligaciones de conformidad con las normas municipales y las que se crearen durante y posteriormente a la vigencia de este Convenio.</w:t>
      </w:r>
    </w:p>
    <w:p w14:paraId="329A1E84" w14:textId="77777777" w:rsidR="00A249EA" w:rsidRPr="00FC5B83" w:rsidRDefault="00A249EA" w:rsidP="00A249EA">
      <w:pPr>
        <w:spacing w:before="240" w:line="276" w:lineRule="auto"/>
        <w:jc w:val="both"/>
        <w:rPr>
          <w:rFonts w:cstheme="minorHAnsi"/>
          <w:b/>
        </w:rPr>
      </w:pPr>
      <w:r w:rsidRPr="00FC5B83">
        <w:rPr>
          <w:rFonts w:cstheme="minorHAnsi"/>
          <w:b/>
        </w:rPr>
        <w:t>EL BENEFICIARIO:</w:t>
      </w:r>
    </w:p>
    <w:p w14:paraId="53102C4D" w14:textId="595F06A8"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8354B2">
        <w:rPr>
          <w:rFonts w:cstheme="minorHAnsi"/>
          <w:sz w:val="22"/>
          <w:szCs w:val="22"/>
        </w:rPr>
        <w:t>a Deportiva Barrial “Alma Lojana”</w:t>
      </w:r>
      <w:r w:rsidRPr="00FC5B83">
        <w:rPr>
          <w:rFonts w:cstheme="minorHAnsi"/>
          <w:sz w:val="22"/>
          <w:szCs w:val="22"/>
        </w:rPr>
        <w:t xml:space="preserve"> (inscripciones, multas, aportes de filiales, donaciones, convenios, etc.).</w:t>
      </w:r>
    </w:p>
    <w:p w14:paraId="2E80613D"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0E1F1DC8"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Garantizar el buen uso y conservación de las instalaciones, equipamiento y mobiliario del escenario deportivo</w:t>
      </w:r>
      <w:r w:rsidRPr="00FC5B83" w:rsidDel="00506C8E">
        <w:rPr>
          <w:rFonts w:cstheme="minorHAnsi"/>
          <w:sz w:val="22"/>
          <w:szCs w:val="22"/>
        </w:rPr>
        <w:t xml:space="preserve"> </w:t>
      </w:r>
      <w:r w:rsidRPr="00FC5B83">
        <w:rPr>
          <w:rFonts w:cstheme="minorHAnsi"/>
          <w:sz w:val="22"/>
          <w:szCs w:val="22"/>
        </w:rPr>
        <w:t>y demás áreas de propiedad municipal, entregadas en este CONVENIO.</w:t>
      </w:r>
    </w:p>
    <w:p w14:paraId="5AC6331C"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00A38E85"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FC5B83" w:rsidDel="002E7627">
        <w:rPr>
          <w:rFonts w:cstheme="minorHAnsi"/>
          <w:sz w:val="22"/>
          <w:szCs w:val="22"/>
        </w:rPr>
        <w:t xml:space="preserve"> </w:t>
      </w:r>
    </w:p>
    <w:p w14:paraId="1D9F3386"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7F885FCA" w14:textId="06300784"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w:t>
      </w:r>
    </w:p>
    <w:p w14:paraId="2DCFB1FF" w14:textId="5EB9CC80"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Aprobar un reglamento intern</w:t>
      </w:r>
      <w:r w:rsidR="008C7490">
        <w:rPr>
          <w:rFonts w:cstheme="minorHAnsi"/>
          <w:sz w:val="22"/>
          <w:szCs w:val="22"/>
        </w:rPr>
        <w:t>o de la Liga Barrial “Alma Lojana”</w:t>
      </w:r>
      <w:r w:rsidRPr="00FC5B83">
        <w:rPr>
          <w:rFonts w:cstheme="min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FC5B83">
        <w:rPr>
          <w:rFonts w:cstheme="minorHAnsi"/>
          <w:sz w:val="22"/>
          <w:szCs w:val="22"/>
          <w:shd w:val="clear" w:color="auto" w:fill="FFFFFF" w:themeFill="background1"/>
        </w:rPr>
        <w:t xml:space="preserve">instalaciones, cumplirán con lo que estipula </w:t>
      </w:r>
      <w:r w:rsidRPr="00FC5B83">
        <w:rPr>
          <w:rFonts w:cstheme="minorHAnsi"/>
          <w:sz w:val="22"/>
          <w:szCs w:val="22"/>
          <w:shd w:val="clear" w:color="auto" w:fill="FFFFFF" w:themeFill="background1"/>
        </w:rPr>
        <w:lastRenderedPageBreak/>
        <w:t>el reglamento interno y serán corresponsables del buen uso y mantenimiento</w:t>
      </w:r>
      <w:r w:rsidRPr="00FC5B83">
        <w:rPr>
          <w:rFonts w:cstheme="minorHAnsi"/>
          <w:sz w:val="22"/>
          <w:szCs w:val="22"/>
        </w:rPr>
        <w:t xml:space="preserve"> de las mismas, así como de las responsabilidades de daños y perjuicios a terceros en caso de haberlo.</w:t>
      </w:r>
    </w:p>
    <w:p w14:paraId="13EC4B32"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Asumir la responsabilidad laboral del personal contratado por el BENEFICIARIO.</w:t>
      </w:r>
    </w:p>
    <w:p w14:paraId="6B0D828C"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00561658" w14:textId="6A4FC6E5"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sidR="008177E2">
        <w:rPr>
          <w:rFonts w:cstheme="minorHAnsi"/>
          <w:sz w:val="22"/>
          <w:szCs w:val="22"/>
        </w:rPr>
        <w:t xml:space="preserve">General </w:t>
      </w:r>
      <w:r w:rsidRPr="00FC5B83">
        <w:rPr>
          <w:rFonts w:cstheme="minorHAnsi"/>
          <w:sz w:val="22"/>
          <w:szCs w:val="22"/>
        </w:rPr>
        <w:t xml:space="preserve">de Coordinación Territorial y Participación Ciudadana durante la vigencia de este CONVENIO.                                                                                                                     </w:t>
      </w:r>
    </w:p>
    <w:p w14:paraId="01A3ED96" w14:textId="77777777" w:rsidR="00163716" w:rsidRPr="00FC5B83" w:rsidRDefault="00163716" w:rsidP="00163716">
      <w:pPr>
        <w:pStyle w:val="Prrafodelista"/>
        <w:spacing w:before="240" w:line="276" w:lineRule="auto"/>
        <w:ind w:left="540"/>
        <w:jc w:val="both"/>
        <w:rPr>
          <w:rFonts w:cstheme="minorHAnsi"/>
          <w:sz w:val="22"/>
          <w:szCs w:val="22"/>
        </w:rPr>
      </w:pPr>
      <w:r w:rsidRPr="00FC5B83">
        <w:rPr>
          <w:rFonts w:cstheme="minorHAnsi"/>
          <w:sz w:val="22"/>
          <w:szCs w:val="22"/>
        </w:rPr>
        <w:t>En el caso que exista negativa a la solicitud, el BENEFICIARIO deberá informar motivadamente a la ADMINISTRACIÓN ZONAL.</w:t>
      </w:r>
    </w:p>
    <w:p w14:paraId="08DE4F24"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Permitir el uso del escenario deportivo y sus instalaciones entregadas en este CONVENIO</w:t>
      </w:r>
      <w:r w:rsidRPr="00FC5B83" w:rsidDel="009B64DD">
        <w:rPr>
          <w:rFonts w:cstheme="minorHAnsi"/>
          <w:sz w:val="22"/>
          <w:szCs w:val="22"/>
        </w:rPr>
        <w:t xml:space="preserve"> </w:t>
      </w:r>
      <w:r w:rsidRPr="00FC5B8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538ECA0B"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27E9DC5E"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Manejar contablemente los ingresos y egresos generados en la administración del escenario deportivo y sus instalaciones, debiendo presentar al Administrador del Conv</w:t>
      </w:r>
      <w:r w:rsidRPr="00FC5B83">
        <w:rPr>
          <w:rFonts w:cstheme="minorHAnsi"/>
          <w:sz w:val="22"/>
          <w:szCs w:val="22"/>
          <w:lang w:eastAsia="es-ES"/>
        </w:rPr>
        <w:t>enio,</w:t>
      </w:r>
      <w:r w:rsidRPr="00FC5B83">
        <w:rPr>
          <w:rFonts w:cstheme="minorHAnsi"/>
          <w:sz w:val="22"/>
          <w:szCs w:val="22"/>
        </w:rPr>
        <w:t xml:space="preserve"> los informes económicos respectivos hasta el 31 de marzo de cado año</w:t>
      </w:r>
      <w:r w:rsidRPr="00FC5B83">
        <w:rPr>
          <w:rFonts w:cstheme="minorHAnsi"/>
          <w:sz w:val="22"/>
          <w:szCs w:val="22"/>
          <w:lang w:eastAsia="es-ES"/>
        </w:rPr>
        <w:t>.</w:t>
      </w:r>
    </w:p>
    <w:p w14:paraId="51B7C9DB"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Asumir la responsabilidad de los daños y perjuicios a terceros, en caso de haberlos.</w:t>
      </w:r>
    </w:p>
    <w:p w14:paraId="12C7A9E2"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10CCF5FB" w14:textId="77777777" w:rsidR="00163716" w:rsidRPr="00FC5B83" w:rsidRDefault="00163716" w:rsidP="00163716">
      <w:pPr>
        <w:pStyle w:val="Prrafodelista"/>
        <w:numPr>
          <w:ilvl w:val="0"/>
          <w:numId w:val="5"/>
        </w:numPr>
        <w:spacing w:before="240" w:line="276" w:lineRule="auto"/>
        <w:ind w:left="567" w:hanging="567"/>
        <w:jc w:val="both"/>
        <w:rPr>
          <w:rFonts w:cstheme="minorHAnsi"/>
          <w:sz w:val="22"/>
          <w:szCs w:val="22"/>
        </w:rPr>
      </w:pPr>
      <w:r w:rsidRPr="00FC5B8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055E79" w14:textId="77777777" w:rsidR="00163716" w:rsidRPr="00FC5B83" w:rsidRDefault="00163716" w:rsidP="00163716">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4A0C406B" w14:textId="1FB98CE7" w:rsidR="00163716" w:rsidRPr="00FC5B83" w:rsidRDefault="00163716" w:rsidP="00A249EA">
      <w:pPr>
        <w:pStyle w:val="Prrafodelista"/>
        <w:numPr>
          <w:ilvl w:val="0"/>
          <w:numId w:val="5"/>
        </w:numPr>
        <w:spacing w:before="240" w:line="276" w:lineRule="auto"/>
        <w:ind w:left="540"/>
        <w:jc w:val="both"/>
        <w:rPr>
          <w:rFonts w:cstheme="minorHAnsi"/>
          <w:sz w:val="22"/>
          <w:szCs w:val="22"/>
        </w:rPr>
      </w:pPr>
      <w:r w:rsidRPr="00FC5B83">
        <w:rPr>
          <w:rFonts w:cstheme="minorHAnsi"/>
          <w:sz w:val="22"/>
          <w:szCs w:val="22"/>
        </w:rPr>
        <w:lastRenderedPageBreak/>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41773623" w14:textId="77777777" w:rsidR="00A249EA" w:rsidRPr="00FC5B83" w:rsidRDefault="00A249EA" w:rsidP="00A249EA">
      <w:pPr>
        <w:spacing w:before="240" w:line="276" w:lineRule="auto"/>
        <w:jc w:val="both"/>
        <w:rPr>
          <w:rFonts w:cstheme="minorHAnsi"/>
          <w:b/>
        </w:rPr>
      </w:pPr>
      <w:r w:rsidRPr="00FC5B83">
        <w:rPr>
          <w:rFonts w:cstheme="minorHAnsi"/>
          <w:b/>
        </w:rPr>
        <w:t>OBLIGACIONES CONJUNTAS:</w:t>
      </w:r>
    </w:p>
    <w:p w14:paraId="1564A5D9" w14:textId="0A9582AA" w:rsidR="00A249EA" w:rsidRPr="00FC5B83" w:rsidRDefault="00A249EA" w:rsidP="00A249EA">
      <w:pPr>
        <w:pStyle w:val="Prrafodelista"/>
        <w:numPr>
          <w:ilvl w:val="0"/>
          <w:numId w:val="6"/>
        </w:numPr>
        <w:spacing w:before="240" w:line="276" w:lineRule="auto"/>
        <w:jc w:val="both"/>
        <w:rPr>
          <w:rFonts w:cstheme="minorHAnsi"/>
          <w:sz w:val="22"/>
          <w:szCs w:val="22"/>
        </w:rPr>
      </w:pPr>
      <w:r w:rsidRPr="00FC5B83">
        <w:rPr>
          <w:rFonts w:cstheme="minorHAnsi"/>
          <w:sz w:val="22"/>
          <w:szCs w:val="22"/>
        </w:rPr>
        <w:t>Las partes se comprometen a coordinar los procesos relacionados con el objeto del CONVENIO.</w:t>
      </w:r>
    </w:p>
    <w:p w14:paraId="674A7ABF" w14:textId="69F85F56" w:rsidR="00D456E2" w:rsidRPr="00FC5B83" w:rsidRDefault="00A249EA" w:rsidP="00B124A4">
      <w:pPr>
        <w:pStyle w:val="Prrafodelista"/>
        <w:numPr>
          <w:ilvl w:val="0"/>
          <w:numId w:val="6"/>
        </w:numPr>
        <w:spacing w:before="240" w:line="276" w:lineRule="auto"/>
        <w:jc w:val="both"/>
        <w:rPr>
          <w:rFonts w:cstheme="minorHAnsi"/>
          <w:sz w:val="22"/>
          <w:szCs w:val="22"/>
        </w:rPr>
      </w:pPr>
      <w:r w:rsidRPr="00FC5B83">
        <w:rPr>
          <w:rFonts w:cstheme="minorHAnsi"/>
          <w:sz w:val="22"/>
          <w:szCs w:val="22"/>
        </w:rPr>
        <w:t>Facilitar y coordinar actividades con los grupos de trabajo institucional que se requiera para la ejecución del objeto de este CONVENIO.</w:t>
      </w:r>
    </w:p>
    <w:p w14:paraId="2F53DF28" w14:textId="6C88A9D7" w:rsidR="00A249EA" w:rsidRPr="00FC5B83" w:rsidRDefault="00A249EA" w:rsidP="00D456E2">
      <w:pPr>
        <w:pStyle w:val="Prrafodelista"/>
        <w:numPr>
          <w:ilvl w:val="0"/>
          <w:numId w:val="6"/>
        </w:numPr>
        <w:spacing w:before="240" w:line="276" w:lineRule="auto"/>
        <w:jc w:val="both"/>
        <w:rPr>
          <w:rFonts w:cstheme="minorHAnsi"/>
          <w:sz w:val="22"/>
          <w:szCs w:val="22"/>
        </w:rPr>
      </w:pPr>
      <w:r w:rsidRPr="00FC5B83">
        <w:rPr>
          <w:rFonts w:cstheme="minorHAnsi"/>
          <w:sz w:val="22"/>
          <w:szCs w:val="22"/>
        </w:rPr>
        <w:t>Cada una de las partes cumplirá con las demás obligaciones dispuestas en la Resolución N° SGCTYPC-2021-002 y</w:t>
      </w:r>
      <w:r w:rsidR="00D456E2" w:rsidRPr="00FC5B83">
        <w:rPr>
          <w:rFonts w:cstheme="minorHAnsi"/>
          <w:sz w:val="22"/>
          <w:szCs w:val="22"/>
        </w:rPr>
        <w:t xml:space="preserve"> demás normativa que emita la Secretaría General de Coordinación Territorial y Participación Ciudadana</w:t>
      </w:r>
      <w:r w:rsidR="003D4365">
        <w:rPr>
          <w:rFonts w:cstheme="minorHAnsi"/>
          <w:sz w:val="22"/>
          <w:szCs w:val="22"/>
        </w:rPr>
        <w:t xml:space="preserve"> </w:t>
      </w:r>
      <w:r w:rsidR="00611776">
        <w:rPr>
          <w:rFonts w:cstheme="minorHAnsi"/>
          <w:sz w:val="22"/>
          <w:szCs w:val="22"/>
        </w:rPr>
        <w:t>durante</w:t>
      </w:r>
      <w:r w:rsidR="003D4365">
        <w:rPr>
          <w:rFonts w:cstheme="minorHAnsi"/>
          <w:sz w:val="22"/>
          <w:szCs w:val="22"/>
        </w:rPr>
        <w:t xml:space="preserve"> la vigencia de este CONVENIO.</w:t>
      </w:r>
      <w:r w:rsidR="00D456E2" w:rsidRPr="00FC5B83">
        <w:rPr>
          <w:rFonts w:cstheme="minorHAnsi"/>
          <w:sz w:val="22"/>
          <w:szCs w:val="22"/>
        </w:rPr>
        <w:t xml:space="preserve"> </w:t>
      </w:r>
      <w:r w:rsidR="003D4365">
        <w:rPr>
          <w:rFonts w:cstheme="minorHAnsi"/>
          <w:sz w:val="22"/>
          <w:szCs w:val="22"/>
        </w:rPr>
        <w:t>S</w:t>
      </w:r>
      <w:r w:rsidR="00D456E2" w:rsidRPr="00FC5B83">
        <w:rPr>
          <w:rFonts w:cstheme="minorHAnsi"/>
          <w:sz w:val="22"/>
          <w:szCs w:val="22"/>
        </w:rPr>
        <w:t>e</w:t>
      </w:r>
      <w:r w:rsidRPr="00FC5B83">
        <w:rPr>
          <w:rFonts w:cstheme="minorHAnsi"/>
          <w:sz w:val="22"/>
          <w:szCs w:val="22"/>
        </w:rPr>
        <w:t xml:space="preserve"> designará un responsable para coordinar, administrar y dar seguimiento a este CONVENIO. En el caso de EL MUNICIPIO es el Administrador del Convenio.</w:t>
      </w:r>
    </w:p>
    <w:p w14:paraId="3FA4DF58" w14:textId="77777777" w:rsidR="00A249EA" w:rsidRPr="00FC5B83" w:rsidRDefault="00A249EA" w:rsidP="00A249EA">
      <w:pPr>
        <w:spacing w:before="240" w:line="276" w:lineRule="auto"/>
        <w:jc w:val="both"/>
        <w:rPr>
          <w:rFonts w:cstheme="minorHAnsi"/>
          <w:b/>
        </w:rPr>
      </w:pPr>
      <w:r w:rsidRPr="00FC5B83">
        <w:rPr>
          <w:rFonts w:cstheme="minorHAnsi"/>
          <w:b/>
        </w:rPr>
        <w:t>CLÁUSULA SÉPTIMA. - PROHIBICIONES DEL BENEFICIARIO</w:t>
      </w:r>
    </w:p>
    <w:p w14:paraId="3318F655" w14:textId="77777777" w:rsidR="00A249EA" w:rsidRPr="00FC5B83" w:rsidRDefault="00A249EA" w:rsidP="00A249EA">
      <w:pPr>
        <w:spacing w:before="240" w:line="276" w:lineRule="auto"/>
        <w:jc w:val="both"/>
        <w:rPr>
          <w:rFonts w:cstheme="minorHAnsi"/>
        </w:rPr>
      </w:pPr>
      <w:r w:rsidRPr="00FC5B83">
        <w:rPr>
          <w:rFonts w:cstheme="minorHAnsi"/>
        </w:rPr>
        <w:t>El BENEFICIARIO no podrá:</w:t>
      </w:r>
    </w:p>
    <w:p w14:paraId="0BBC3F7C" w14:textId="175B84E5" w:rsidR="00960A6D" w:rsidRPr="00FC5B83"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Utilizar el inmueble municipal para fines ajenos al objeto de este CONVENIO.</w:t>
      </w:r>
    </w:p>
    <w:p w14:paraId="4FDC350A" w14:textId="77777777" w:rsidR="00960A6D" w:rsidRPr="00FC5B83"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Ceder a terceros o a cualquier persona natural y/o jurídica, en forma parcial o total, los alcances y beneficios del CONVENIO.</w:t>
      </w:r>
    </w:p>
    <w:p w14:paraId="4DEB94ED"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61BD2F32"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Conceder permisos o autorizaciones para ventas informales dentro del escenario deportivo y sus instalaciones.</w:t>
      </w:r>
    </w:p>
    <w:p w14:paraId="31C88EF8"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762198F5"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01F5D92E" w14:textId="77777777" w:rsidR="00960A6D" w:rsidRPr="00FC5B83"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Permitir fogatas, el ingreso y uso de pólvora y líquidos inflamables al escenario deportivo y sus instalaciones.</w:t>
      </w:r>
    </w:p>
    <w:p w14:paraId="4F997C06"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4E37C281"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 xml:space="preserve">Permitir el porte de armas en el escenario deportivo ni en sus instalaciones. </w:t>
      </w:r>
    </w:p>
    <w:p w14:paraId="4C2DB4EA"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 xml:space="preserve"> Permitir que el mobiliario existente en el escenario deportivo sea utilizado para juegos o para otro fin distinto al objeto de su uso. </w:t>
      </w:r>
    </w:p>
    <w:p w14:paraId="10825DFC"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lastRenderedPageBreak/>
        <w:t xml:space="preserve"> Permitir realizar prácticas deportivas y/o recreativas si por factores climáticos o técnicos se puedan generar lesiones en los usuarios o incidentes en el escenario.</w:t>
      </w:r>
    </w:p>
    <w:p w14:paraId="745C5261"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Permitir, afectación o daños al escenario deportivo y sus instalaciones ni destruir los espacios que contengan árboles, arbustos; y, plantas.</w:t>
      </w:r>
    </w:p>
    <w:p w14:paraId="14D1382B" w14:textId="77777777" w:rsidR="00960A6D"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 xml:space="preserve">Permitir dentro del escenario deportivo, el parqueo y tránsito de vehículos motorizados en áreas ajenas a las destinadas con ese fin. </w:t>
      </w:r>
    </w:p>
    <w:p w14:paraId="1F015A8C" w14:textId="4C9E3C35" w:rsidR="00A249EA" w:rsidRPr="00611776" w:rsidRDefault="00960A6D" w:rsidP="00960A6D">
      <w:pPr>
        <w:pStyle w:val="Prrafodelista"/>
        <w:numPr>
          <w:ilvl w:val="0"/>
          <w:numId w:val="24"/>
        </w:numPr>
        <w:spacing w:after="0" w:line="276" w:lineRule="auto"/>
        <w:jc w:val="both"/>
        <w:rPr>
          <w:rFonts w:cstheme="minorHAnsi"/>
          <w:sz w:val="22"/>
          <w:szCs w:val="22"/>
        </w:rPr>
      </w:pPr>
      <w:r w:rsidRPr="00FC5B83">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11FB7FF5" w14:textId="77777777" w:rsidR="00A249EA" w:rsidRPr="00FC5B83" w:rsidRDefault="00A249EA" w:rsidP="00A249EA">
      <w:pPr>
        <w:spacing w:before="240" w:line="276" w:lineRule="auto"/>
        <w:jc w:val="both"/>
        <w:rPr>
          <w:rFonts w:cstheme="minorHAnsi"/>
          <w:b/>
        </w:rPr>
      </w:pPr>
      <w:r w:rsidRPr="00FC5B83">
        <w:rPr>
          <w:rFonts w:cstheme="minorHAnsi"/>
          <w:b/>
        </w:rPr>
        <w:t>CLÁUSULA OCTAVA. – AUTOFINANCIAMIENTO Y DE LAS TARIFAS</w:t>
      </w:r>
    </w:p>
    <w:p w14:paraId="7629C3F8" w14:textId="77777777" w:rsidR="00866EA4" w:rsidRPr="00FC5B83" w:rsidRDefault="00866EA4" w:rsidP="00866EA4">
      <w:pPr>
        <w:pStyle w:val="Prrafodelista"/>
        <w:numPr>
          <w:ilvl w:val="1"/>
          <w:numId w:val="13"/>
        </w:numPr>
        <w:spacing w:before="240" w:line="276" w:lineRule="auto"/>
        <w:jc w:val="both"/>
        <w:rPr>
          <w:rFonts w:cstheme="minorHAnsi"/>
          <w:sz w:val="22"/>
          <w:szCs w:val="22"/>
          <w:lang w:eastAsia="es-ES"/>
        </w:rPr>
      </w:pPr>
      <w:r w:rsidRPr="00FC5B83">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FC5B83">
        <w:rPr>
          <w:rFonts w:cstheme="minorHAnsi"/>
          <w:sz w:val="22"/>
          <w:szCs w:val="22"/>
        </w:rPr>
        <w:t xml:space="preserve">del </w:t>
      </w:r>
      <w:r w:rsidRPr="00FC5B83">
        <w:rPr>
          <w:rFonts w:cstheme="minorHAnsi"/>
          <w:sz w:val="22"/>
          <w:szCs w:val="22"/>
          <w:lang w:eastAsia="es-ES"/>
        </w:rPr>
        <w:t>escenario deportivo y sus instalaciones</w:t>
      </w:r>
      <w:r w:rsidRPr="00FC5B83">
        <w:rPr>
          <w:rFonts w:cstheme="minorHAnsi"/>
          <w:sz w:val="22"/>
          <w:szCs w:val="22"/>
        </w:rPr>
        <w:t xml:space="preserve"> </w:t>
      </w:r>
      <w:r w:rsidRPr="00FC5B83">
        <w:rPr>
          <w:rFonts w:cstheme="minorHAnsi"/>
          <w:sz w:val="22"/>
          <w:szCs w:val="22"/>
          <w:lang w:eastAsia="es-ES"/>
        </w:rPr>
        <w:t xml:space="preserve">entregados para su administración y uso. Se considerarán actividades de autogestión aquellas determinadas en la </w:t>
      </w:r>
      <w:r w:rsidRPr="00FC5B83">
        <w:rPr>
          <w:rFonts w:cstheme="minorHAnsi"/>
          <w:sz w:val="22"/>
          <w:szCs w:val="22"/>
        </w:rPr>
        <w:t xml:space="preserve">Resolución N° SGCTYPC-2021-002 de la Secretaría General de Coordinación Territorial y Participación Ciudadana de 05 julio de 2021; y, demás normativa que emita esta Secretaría General. </w:t>
      </w:r>
    </w:p>
    <w:p w14:paraId="3B5006D7" w14:textId="77777777" w:rsidR="00866EA4" w:rsidRPr="00FC5B83" w:rsidRDefault="00866EA4" w:rsidP="00866EA4">
      <w:pPr>
        <w:pStyle w:val="Prrafodelista"/>
        <w:spacing w:before="240" w:line="276" w:lineRule="auto"/>
        <w:ind w:left="360"/>
        <w:jc w:val="both"/>
        <w:rPr>
          <w:rFonts w:cstheme="minorHAnsi"/>
          <w:sz w:val="22"/>
          <w:szCs w:val="22"/>
          <w:lang w:eastAsia="es-ES"/>
        </w:rPr>
      </w:pPr>
    </w:p>
    <w:p w14:paraId="082348CA" w14:textId="77777777" w:rsidR="00866EA4" w:rsidRPr="00FC5B83" w:rsidRDefault="00866EA4" w:rsidP="00866EA4">
      <w:pPr>
        <w:pStyle w:val="Prrafodelista"/>
        <w:numPr>
          <w:ilvl w:val="1"/>
          <w:numId w:val="13"/>
        </w:numPr>
        <w:spacing w:before="240" w:line="276" w:lineRule="auto"/>
        <w:jc w:val="both"/>
        <w:rPr>
          <w:rFonts w:cstheme="minorHAnsi"/>
          <w:sz w:val="22"/>
          <w:szCs w:val="22"/>
        </w:rPr>
      </w:pPr>
      <w:r w:rsidRPr="00FC5B83">
        <w:rPr>
          <w:rFonts w:cstheme="minorHAnsi"/>
          <w:sz w:val="22"/>
          <w:szCs w:val="22"/>
          <w:lang w:eastAsia="es-ES"/>
        </w:rPr>
        <w:t xml:space="preserve">El BENEFICIARIO cumplirá de manera obligatoria con los parámetros para el cobro de las tarifas establecidos en la </w:t>
      </w:r>
      <w:r w:rsidRPr="00FC5B8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4CAC2953" w14:textId="77777777" w:rsidR="00866EA4" w:rsidRPr="00FC5B83" w:rsidRDefault="00866EA4" w:rsidP="00866EA4">
      <w:pPr>
        <w:pStyle w:val="Prrafodelista"/>
        <w:rPr>
          <w:rFonts w:cstheme="minorHAnsi"/>
          <w:sz w:val="22"/>
          <w:szCs w:val="22"/>
        </w:rPr>
      </w:pPr>
    </w:p>
    <w:p w14:paraId="03BA3AFC" w14:textId="77777777" w:rsidR="00866EA4" w:rsidRPr="00FC5B83" w:rsidRDefault="00866EA4" w:rsidP="00866EA4">
      <w:pPr>
        <w:pStyle w:val="Prrafodelista"/>
        <w:spacing w:before="240" w:line="276" w:lineRule="auto"/>
        <w:ind w:left="360"/>
        <w:jc w:val="both"/>
        <w:rPr>
          <w:rFonts w:cstheme="minorHAnsi"/>
          <w:sz w:val="22"/>
          <w:szCs w:val="22"/>
        </w:rPr>
      </w:pPr>
    </w:p>
    <w:p w14:paraId="1A758341" w14:textId="77777777" w:rsidR="00866EA4" w:rsidRPr="00FC5B83" w:rsidRDefault="00866EA4" w:rsidP="00866EA4">
      <w:pPr>
        <w:pStyle w:val="Prrafodelista"/>
        <w:numPr>
          <w:ilvl w:val="1"/>
          <w:numId w:val="13"/>
        </w:numPr>
        <w:spacing w:before="240" w:line="276" w:lineRule="auto"/>
        <w:jc w:val="both"/>
        <w:rPr>
          <w:rFonts w:cstheme="minorHAnsi"/>
          <w:sz w:val="22"/>
          <w:szCs w:val="22"/>
          <w:lang w:eastAsia="es-ES"/>
        </w:rPr>
      </w:pPr>
      <w:r w:rsidRPr="00FC5B8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FC5B83">
        <w:rPr>
          <w:rFonts w:cstheme="minorHAnsi"/>
          <w:sz w:val="22"/>
          <w:szCs w:val="22"/>
        </w:rPr>
        <w:t xml:space="preserve"> </w:t>
      </w:r>
      <w:r w:rsidRPr="00FC5B8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93926D0" w14:textId="77777777" w:rsidR="00866EA4" w:rsidRPr="00FC5B83" w:rsidRDefault="00866EA4" w:rsidP="00866EA4">
      <w:pPr>
        <w:pStyle w:val="Prrafodelista"/>
        <w:spacing w:before="240" w:line="276" w:lineRule="auto"/>
        <w:ind w:left="360"/>
        <w:jc w:val="both"/>
        <w:rPr>
          <w:rFonts w:cstheme="minorHAnsi"/>
          <w:sz w:val="22"/>
          <w:szCs w:val="22"/>
          <w:lang w:eastAsia="es-ES"/>
        </w:rPr>
      </w:pPr>
    </w:p>
    <w:p w14:paraId="60F97E0F" w14:textId="46B7E2C4" w:rsidR="006D02C0" w:rsidRPr="00FC5B83" w:rsidRDefault="00866EA4" w:rsidP="00A249EA">
      <w:pPr>
        <w:pStyle w:val="Prrafodelista"/>
        <w:numPr>
          <w:ilvl w:val="1"/>
          <w:numId w:val="13"/>
        </w:numPr>
        <w:spacing w:before="240" w:line="276" w:lineRule="auto"/>
        <w:jc w:val="both"/>
        <w:rPr>
          <w:rFonts w:cstheme="minorHAnsi"/>
          <w:sz w:val="22"/>
          <w:szCs w:val="22"/>
          <w:lang w:eastAsia="es-ES"/>
        </w:rPr>
      </w:pPr>
      <w:r w:rsidRPr="00FC5B8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3520012E" w14:textId="77777777" w:rsidR="00A249EA" w:rsidRPr="00FC5B83" w:rsidRDefault="00A249EA" w:rsidP="00A249EA">
      <w:pPr>
        <w:spacing w:before="240" w:line="276" w:lineRule="auto"/>
        <w:jc w:val="both"/>
        <w:rPr>
          <w:rFonts w:cstheme="minorHAnsi"/>
          <w:b/>
          <w:lang w:eastAsia="es-ES"/>
        </w:rPr>
      </w:pPr>
      <w:r w:rsidRPr="00FC5B83">
        <w:rPr>
          <w:rFonts w:cstheme="minorHAnsi"/>
          <w:b/>
          <w:lang w:eastAsia="es-ES"/>
        </w:rPr>
        <w:t>CLÁUSULA NOVENA. - ADMINISTRACIÓN, SUPERVISIÓN Y FISCALIZACIÓN DEL CONVENIO:</w:t>
      </w:r>
    </w:p>
    <w:p w14:paraId="27DA21C5" w14:textId="77777777" w:rsidR="00A249EA" w:rsidRPr="00FC5B83" w:rsidRDefault="00A249EA" w:rsidP="00A249EA">
      <w:pPr>
        <w:spacing w:before="240" w:line="276" w:lineRule="auto"/>
        <w:jc w:val="both"/>
        <w:rPr>
          <w:rFonts w:cstheme="minorHAnsi"/>
          <w:b/>
          <w:lang w:eastAsia="es-ES"/>
        </w:rPr>
      </w:pPr>
      <w:r w:rsidRPr="00FC5B83">
        <w:rPr>
          <w:rFonts w:cstheme="minorHAnsi"/>
          <w:b/>
          <w:lang w:eastAsia="es-ES"/>
        </w:rPr>
        <w:t>LA ADMINISTRACIÓN ZONAL:</w:t>
      </w:r>
    </w:p>
    <w:p w14:paraId="764E5728" w14:textId="3136BD6A" w:rsidR="00A249EA" w:rsidRDefault="00A249EA" w:rsidP="00552128">
      <w:pPr>
        <w:pStyle w:val="Prrafodelista"/>
        <w:numPr>
          <w:ilvl w:val="1"/>
          <w:numId w:val="23"/>
        </w:numPr>
        <w:spacing w:before="240" w:line="276" w:lineRule="auto"/>
        <w:jc w:val="both"/>
        <w:rPr>
          <w:rFonts w:cstheme="minorHAnsi"/>
          <w:sz w:val="22"/>
          <w:szCs w:val="22"/>
          <w:lang w:eastAsia="es-ES"/>
        </w:rPr>
      </w:pPr>
      <w:r w:rsidRPr="00FC5B83">
        <w:rPr>
          <w:rFonts w:cstheme="minorHAnsi"/>
          <w:sz w:val="22"/>
          <w:szCs w:val="22"/>
          <w:lang w:eastAsia="es-ES"/>
        </w:rPr>
        <w:lastRenderedPageBreak/>
        <w:t xml:space="preserve">Se designa como Administrador del Convenio al </w:t>
      </w:r>
      <w:r w:rsidR="00C022EC">
        <w:rPr>
          <w:rFonts w:cstheme="minorHAnsi"/>
          <w:sz w:val="22"/>
          <w:szCs w:val="22"/>
          <w:lang w:eastAsia="es-ES"/>
        </w:rPr>
        <w:t>……</w:t>
      </w:r>
      <w:proofErr w:type="gramStart"/>
      <w:r w:rsidR="00C022EC">
        <w:rPr>
          <w:rFonts w:cstheme="minorHAnsi"/>
          <w:sz w:val="22"/>
          <w:szCs w:val="22"/>
          <w:lang w:eastAsia="es-ES"/>
        </w:rPr>
        <w:t>…….</w:t>
      </w:r>
      <w:proofErr w:type="gramEnd"/>
      <w:r w:rsidRPr="00FC5B83">
        <w:rPr>
          <w:rFonts w:cstheme="minorHAnsi"/>
          <w:sz w:val="22"/>
          <w:szCs w:val="22"/>
          <w:lang w:eastAsia="es-ES"/>
        </w:rPr>
        <w:t>quien tendrá la responsabilidad de la ejecución del mismo. Velará por el cabal y oportuno cumplimiento de todas y cada una de las obligaciones derivadas del mismo</w:t>
      </w:r>
      <w:r w:rsidR="00F20E74" w:rsidRPr="00FC5B83">
        <w:rPr>
          <w:rFonts w:cstheme="minorHAnsi"/>
          <w:sz w:val="22"/>
          <w:szCs w:val="22"/>
          <w:lang w:eastAsia="es-ES"/>
        </w:rPr>
        <w:t>,</w:t>
      </w:r>
      <w:r w:rsidRPr="00FC5B83">
        <w:rPr>
          <w:rFonts w:cstheme="minorHAnsi"/>
          <w:sz w:val="22"/>
          <w:szCs w:val="22"/>
          <w:lang w:eastAsia="es-ES"/>
        </w:rPr>
        <w:t xml:space="preserve"> a fin que el objeto del CONVENIO se cumpla</w:t>
      </w:r>
      <w:r w:rsidR="00005F48">
        <w:rPr>
          <w:rFonts w:cstheme="minorHAnsi"/>
          <w:sz w:val="22"/>
          <w:szCs w:val="22"/>
          <w:lang w:eastAsia="es-ES"/>
        </w:rPr>
        <w:t>.</w:t>
      </w:r>
      <w:r w:rsidRPr="00FC5B83">
        <w:rPr>
          <w:rFonts w:cstheme="minorHAnsi"/>
          <w:sz w:val="22"/>
          <w:szCs w:val="22"/>
          <w:lang w:eastAsia="es-ES"/>
        </w:rPr>
        <w:t xml:space="preserve"> </w:t>
      </w:r>
      <w:r w:rsidR="00005F48">
        <w:rPr>
          <w:rFonts w:cstheme="minorHAnsi"/>
          <w:sz w:val="22"/>
          <w:szCs w:val="22"/>
          <w:lang w:eastAsia="es-ES"/>
        </w:rPr>
        <w:t>M</w:t>
      </w:r>
      <w:r w:rsidRPr="00FC5B83">
        <w:rPr>
          <w:rFonts w:cstheme="minorHAnsi"/>
          <w:sz w:val="22"/>
          <w:szCs w:val="22"/>
          <w:lang w:eastAsia="es-ES"/>
        </w:rPr>
        <w:t xml:space="preserve">antendrá un adecuado o contacto y comunicación con </w:t>
      </w:r>
      <w:r w:rsidR="00F20E74" w:rsidRPr="00FC5B83">
        <w:rPr>
          <w:rFonts w:cstheme="minorHAnsi"/>
          <w:sz w:val="22"/>
          <w:szCs w:val="22"/>
          <w:lang w:eastAsia="es-ES"/>
        </w:rPr>
        <w:t>el BENEFICIARIO</w:t>
      </w:r>
      <w:r w:rsidRPr="00FC5B83">
        <w:rPr>
          <w:rFonts w:cstheme="minorHAnsi"/>
          <w:sz w:val="22"/>
          <w:szCs w:val="22"/>
          <w:lang w:eastAsia="es-ES"/>
        </w:rPr>
        <w:t>; conservará el expediente del CONVENIO debidamente foliado, facilitará el registro de información al SISCON, y, a la terminación del CONVENIO remitirá el expediente a la Dirección Metropolitana de Gestión Documental y Archivo.</w:t>
      </w:r>
    </w:p>
    <w:p w14:paraId="1D86A7D9" w14:textId="77777777" w:rsidR="00FD40B9" w:rsidRPr="00FC5B83" w:rsidRDefault="00FD40B9" w:rsidP="00FD40B9">
      <w:pPr>
        <w:pStyle w:val="Prrafodelista"/>
        <w:spacing w:before="240" w:line="276" w:lineRule="auto"/>
        <w:ind w:left="360"/>
        <w:jc w:val="both"/>
        <w:rPr>
          <w:rFonts w:cstheme="minorHAnsi"/>
          <w:sz w:val="22"/>
          <w:szCs w:val="22"/>
          <w:lang w:eastAsia="es-ES"/>
        </w:rPr>
      </w:pPr>
    </w:p>
    <w:p w14:paraId="644143B2" w14:textId="6BF6CB55" w:rsidR="00FD40B9" w:rsidRPr="00FD40B9" w:rsidRDefault="00A249EA" w:rsidP="00FD40B9">
      <w:pPr>
        <w:pStyle w:val="Prrafodelista"/>
        <w:numPr>
          <w:ilvl w:val="1"/>
          <w:numId w:val="23"/>
        </w:numPr>
        <w:spacing w:before="240" w:line="276" w:lineRule="auto"/>
        <w:jc w:val="both"/>
        <w:rPr>
          <w:rFonts w:cstheme="minorHAnsi"/>
          <w:b/>
          <w:sz w:val="22"/>
          <w:szCs w:val="22"/>
          <w:lang w:eastAsia="es-ES"/>
        </w:rPr>
      </w:pPr>
      <w:r w:rsidRPr="00FC5B83">
        <w:rPr>
          <w:rFonts w:cstheme="minorHAnsi"/>
          <w:sz w:val="22"/>
          <w:szCs w:val="22"/>
          <w:lang w:eastAsia="es-ES"/>
        </w:rPr>
        <w:t xml:space="preserve">Se designa como Supervisor del Convenio al Director de </w:t>
      </w:r>
      <w:r w:rsidR="00F711D7" w:rsidRPr="00FC5B83">
        <w:rPr>
          <w:rFonts w:cstheme="minorHAnsi"/>
          <w:sz w:val="22"/>
          <w:szCs w:val="22"/>
          <w:lang w:eastAsia="es-ES"/>
        </w:rPr>
        <w:t>Gestión Participativa</w:t>
      </w:r>
      <w:r w:rsidRPr="00FC5B83">
        <w:rPr>
          <w:rFonts w:cstheme="minorHAnsi"/>
          <w:sz w:val="22"/>
          <w:szCs w:val="22"/>
          <w:lang w:eastAsia="es-ES"/>
        </w:rPr>
        <w:t>, quien tendrá la responsabilidad de apoyar al desempeño del Administrador</w:t>
      </w:r>
      <w:r w:rsidR="009924A9" w:rsidRPr="00FC5B83">
        <w:rPr>
          <w:rFonts w:cstheme="minorHAnsi"/>
          <w:sz w:val="22"/>
          <w:szCs w:val="22"/>
          <w:lang w:eastAsia="es-ES"/>
        </w:rPr>
        <w:t xml:space="preserve"> del Convenio</w:t>
      </w:r>
      <w:r w:rsidRPr="00FC5B83">
        <w:rPr>
          <w:rFonts w:cstheme="minorHAnsi"/>
          <w:sz w:val="22"/>
          <w:szCs w:val="22"/>
          <w:lang w:eastAsia="es-ES"/>
        </w:rPr>
        <w:t xml:space="preserve"> en la ejecución</w:t>
      </w:r>
      <w:bookmarkStart w:id="16" w:name="_GoBack"/>
      <w:bookmarkEnd w:id="16"/>
      <w:r w:rsidRPr="00FC5B83">
        <w:rPr>
          <w:rFonts w:cstheme="minorHAnsi"/>
          <w:sz w:val="22"/>
          <w:szCs w:val="22"/>
          <w:lang w:eastAsia="es-ES"/>
        </w:rPr>
        <w:t xml:space="preserve"> del mismo y monitorearlo.</w:t>
      </w:r>
    </w:p>
    <w:p w14:paraId="2FBDAA2D" w14:textId="77777777" w:rsidR="00FD40B9" w:rsidRPr="00FD40B9" w:rsidRDefault="00FD40B9" w:rsidP="00FD40B9">
      <w:pPr>
        <w:pStyle w:val="Prrafodelista"/>
        <w:rPr>
          <w:rFonts w:cstheme="minorHAnsi"/>
          <w:b/>
          <w:sz w:val="22"/>
          <w:szCs w:val="22"/>
          <w:lang w:eastAsia="es-ES"/>
        </w:rPr>
      </w:pPr>
    </w:p>
    <w:p w14:paraId="75E3659A" w14:textId="77777777" w:rsidR="00FD40B9" w:rsidRPr="00FD40B9" w:rsidRDefault="00FD40B9" w:rsidP="00FD40B9">
      <w:pPr>
        <w:pStyle w:val="Prrafodelista"/>
        <w:spacing w:before="240" w:line="276" w:lineRule="auto"/>
        <w:ind w:left="360"/>
        <w:jc w:val="both"/>
        <w:rPr>
          <w:rFonts w:cstheme="minorHAnsi"/>
          <w:b/>
          <w:sz w:val="22"/>
          <w:szCs w:val="22"/>
          <w:lang w:eastAsia="es-ES"/>
        </w:rPr>
      </w:pPr>
    </w:p>
    <w:p w14:paraId="65EAEE2F" w14:textId="2EB825BB" w:rsidR="00A249EA" w:rsidRPr="00611776" w:rsidRDefault="00A249EA" w:rsidP="00552128">
      <w:pPr>
        <w:pStyle w:val="Prrafodelista"/>
        <w:numPr>
          <w:ilvl w:val="1"/>
          <w:numId w:val="23"/>
        </w:numPr>
        <w:spacing w:before="240" w:line="276" w:lineRule="auto"/>
        <w:jc w:val="both"/>
        <w:rPr>
          <w:rFonts w:cstheme="minorHAnsi"/>
          <w:b/>
          <w:sz w:val="22"/>
          <w:szCs w:val="22"/>
          <w:lang w:eastAsia="es-ES"/>
        </w:rPr>
      </w:pPr>
      <w:r w:rsidRPr="00FC5B83">
        <w:rPr>
          <w:rFonts w:cstheme="minorHAnsi"/>
          <w:sz w:val="22"/>
          <w:szCs w:val="22"/>
          <w:lang w:eastAsia="es-ES"/>
        </w:rPr>
        <w:t xml:space="preserve">Se designa como Fiscalizador del Convenio al Director Administrativo- Financiero Zonal, quien tendrá la responsabilidad de vigilar la correcta administración de los recursos y la ejecución de las actividades para alcanzar los compromisos asumidos por la ADMINISTRACIÓN ZONAL en el CONVENIO. </w:t>
      </w:r>
    </w:p>
    <w:p w14:paraId="00C05B71" w14:textId="17E7BE10" w:rsidR="00A249EA" w:rsidRPr="00FC5B83" w:rsidRDefault="00A249EA" w:rsidP="00A249EA">
      <w:pPr>
        <w:spacing w:before="240" w:line="276" w:lineRule="auto"/>
        <w:jc w:val="both"/>
        <w:rPr>
          <w:rFonts w:cstheme="minorHAnsi"/>
          <w:lang w:eastAsia="es-ES"/>
        </w:rPr>
      </w:pPr>
      <w:r w:rsidRPr="00FC5B83">
        <w:rPr>
          <w:rFonts w:cstheme="minorHAnsi"/>
          <w:lang w:eastAsia="es-ES"/>
        </w:rPr>
        <w:t>El administrador, el supervisor y el fiscalizador</w:t>
      </w:r>
      <w:r w:rsidR="0018759B">
        <w:rPr>
          <w:rFonts w:cstheme="minorHAnsi"/>
          <w:lang w:eastAsia="es-ES"/>
        </w:rPr>
        <w:t xml:space="preserve"> del CONVENIO</w:t>
      </w:r>
      <w:r w:rsidRPr="00FC5B83">
        <w:rPr>
          <w:rFonts w:cstheme="minorHAnsi"/>
          <w:lang w:eastAsia="es-ES"/>
        </w:rPr>
        <w:t xml:space="preserve"> se obligan al cumplimiento de la “Guía que Regula el Procedimiento para la Suscripción, Registro, Seguimiento y </w:t>
      </w:r>
      <w:r w:rsidR="00AC4877" w:rsidRPr="00FC5B83">
        <w:rPr>
          <w:rFonts w:cstheme="minorHAnsi"/>
          <w:lang w:eastAsia="es-ES"/>
        </w:rPr>
        <w:t>Custodia de Convenios del MDMQ”, contenido en la resolución No. A 009 de 23 de agosto del 2013</w:t>
      </w:r>
    </w:p>
    <w:p w14:paraId="6E80B3C6" w14:textId="77777777" w:rsidR="00A249EA" w:rsidRPr="00FC5B83" w:rsidRDefault="00A249EA" w:rsidP="00A249EA">
      <w:pPr>
        <w:spacing w:before="240" w:line="276" w:lineRule="auto"/>
        <w:jc w:val="both"/>
        <w:rPr>
          <w:rFonts w:cstheme="minorHAnsi"/>
          <w:b/>
          <w:lang w:eastAsia="es-ES"/>
        </w:rPr>
      </w:pPr>
      <w:r w:rsidRPr="00FC5B83">
        <w:rPr>
          <w:rFonts w:cstheme="minorHAnsi"/>
          <w:b/>
          <w:lang w:eastAsia="es-ES"/>
        </w:rPr>
        <w:t xml:space="preserve">CLÁUSULA DÉCIMA. – DE LOS INFORMES: </w:t>
      </w:r>
    </w:p>
    <w:p w14:paraId="3C58271C" w14:textId="2C051BDA" w:rsidR="00EA3734" w:rsidRPr="00611776" w:rsidRDefault="00A249EA" w:rsidP="00EA3734">
      <w:pPr>
        <w:pStyle w:val="Prrafodelista"/>
        <w:numPr>
          <w:ilvl w:val="1"/>
          <w:numId w:val="15"/>
        </w:numPr>
        <w:spacing w:before="240" w:line="276" w:lineRule="auto"/>
        <w:jc w:val="both"/>
        <w:rPr>
          <w:rFonts w:cstheme="minorHAnsi"/>
          <w:b/>
          <w:sz w:val="22"/>
          <w:szCs w:val="22"/>
        </w:rPr>
      </w:pPr>
      <w:r w:rsidRPr="00FC5B83">
        <w:rPr>
          <w:rFonts w:cstheme="minorHAnsi"/>
          <w:b/>
          <w:sz w:val="22"/>
          <w:szCs w:val="22"/>
          <w:lang w:eastAsia="es-ES"/>
        </w:rPr>
        <w:t>El Administrador:</w:t>
      </w:r>
    </w:p>
    <w:p w14:paraId="17FBF42C" w14:textId="7A627F04" w:rsidR="00D81CED" w:rsidRPr="00FC5B83" w:rsidRDefault="00D81CED" w:rsidP="00D81CED">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Preparar los informes técnicos y financieros periódicos o de avance previstos en el CONVENIO, o que solicite el Supervisor o Fiscalizador del C</w:t>
      </w:r>
      <w:r w:rsidR="005A5E0B" w:rsidRPr="00FC5B83">
        <w:rPr>
          <w:rFonts w:cstheme="minorHAnsi"/>
          <w:sz w:val="22"/>
          <w:szCs w:val="22"/>
          <w:lang w:eastAsia="es-ES"/>
        </w:rPr>
        <w:t>onvenio</w:t>
      </w:r>
      <w:r w:rsidRPr="00FC5B83">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CONVENIO. </w:t>
      </w:r>
    </w:p>
    <w:p w14:paraId="37D2F741" w14:textId="77777777" w:rsidR="00D81CED" w:rsidRPr="00FC5B83" w:rsidRDefault="00D81CED" w:rsidP="00D81CED">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Los informes técnicos y económicos serán de inicio, avance (intermedio).</w:t>
      </w:r>
    </w:p>
    <w:p w14:paraId="33644617" w14:textId="534B2574"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t>Remitir el informe al Fiscalizador del C</w:t>
      </w:r>
      <w:r w:rsidR="004434A1" w:rsidRPr="00FC5B83">
        <w:rPr>
          <w:rFonts w:cstheme="minorHAnsi"/>
          <w:sz w:val="22"/>
          <w:szCs w:val="22"/>
          <w:lang w:eastAsia="es-ES"/>
        </w:rPr>
        <w:t>onvenio</w:t>
      </w:r>
      <w:r w:rsidRPr="00FC5B83">
        <w:rPr>
          <w:rFonts w:cstheme="minorHAnsi"/>
          <w:sz w:val="22"/>
          <w:szCs w:val="22"/>
          <w:lang w:eastAsia="es-ES"/>
        </w:rPr>
        <w:t xml:space="preserve"> para su aprobación, sin perjuicio que se pueda emitir otros informes a requerimiento de órgano competente. </w:t>
      </w:r>
    </w:p>
    <w:p w14:paraId="28E1B327" w14:textId="77777777"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t>Remitir en formato digital, los informes técnicos y económicos al responsable del registro de información en el SISCON.</w:t>
      </w:r>
      <w:r w:rsidRPr="00FC5B83">
        <w:rPr>
          <w:rFonts w:cstheme="minorHAnsi"/>
          <w:b/>
          <w:sz w:val="22"/>
          <w:szCs w:val="22"/>
          <w:lang w:eastAsia="es-ES"/>
        </w:rPr>
        <w:t xml:space="preserve"> </w:t>
      </w:r>
    </w:p>
    <w:p w14:paraId="75A2ADFD" w14:textId="77777777" w:rsidR="00D81CED" w:rsidRPr="00FC5B83" w:rsidRDefault="00D81CED" w:rsidP="00D81CED">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7CF9C668" w14:textId="77777777" w:rsidR="00D81CED" w:rsidRPr="00FC5B83" w:rsidRDefault="00D81CED" w:rsidP="00D81CED">
      <w:pPr>
        <w:pStyle w:val="Prrafodelista"/>
        <w:spacing w:before="240" w:line="276" w:lineRule="auto"/>
        <w:jc w:val="both"/>
        <w:rPr>
          <w:rFonts w:cstheme="minorHAnsi"/>
          <w:sz w:val="22"/>
          <w:szCs w:val="22"/>
          <w:lang w:eastAsia="es-ES"/>
        </w:rPr>
      </w:pPr>
    </w:p>
    <w:p w14:paraId="153D7B98" w14:textId="77777777" w:rsidR="00D81CED" w:rsidRPr="00FC5B83" w:rsidRDefault="00D81CED" w:rsidP="00D81CED">
      <w:pPr>
        <w:pStyle w:val="Prrafodelista"/>
        <w:numPr>
          <w:ilvl w:val="1"/>
          <w:numId w:val="15"/>
        </w:numPr>
        <w:spacing w:before="240" w:line="276" w:lineRule="auto"/>
        <w:jc w:val="both"/>
        <w:rPr>
          <w:rFonts w:cstheme="minorHAnsi"/>
          <w:b/>
          <w:sz w:val="22"/>
          <w:szCs w:val="22"/>
          <w:lang w:eastAsia="es-ES"/>
        </w:rPr>
      </w:pPr>
      <w:r w:rsidRPr="00FC5B83">
        <w:rPr>
          <w:rFonts w:cstheme="minorHAnsi"/>
          <w:b/>
          <w:sz w:val="22"/>
          <w:szCs w:val="22"/>
          <w:lang w:eastAsia="es-ES"/>
        </w:rPr>
        <w:t>El Supervisor:</w:t>
      </w:r>
    </w:p>
    <w:p w14:paraId="72BB3AC6" w14:textId="77777777"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FC5B83">
        <w:rPr>
          <w:rFonts w:cstheme="minorHAnsi"/>
          <w:b/>
          <w:sz w:val="22"/>
          <w:szCs w:val="22"/>
          <w:lang w:eastAsia="es-ES"/>
        </w:rPr>
        <w:tab/>
      </w:r>
    </w:p>
    <w:p w14:paraId="13CAC5DA" w14:textId="6FFA7B74"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t>Emitir informe de monitoreo y evaluación respecto a los informes técnico y financiero del Administrador del C</w:t>
      </w:r>
      <w:r w:rsidR="00884264" w:rsidRPr="00FC5B83">
        <w:rPr>
          <w:rFonts w:cstheme="minorHAnsi"/>
          <w:sz w:val="22"/>
          <w:szCs w:val="22"/>
          <w:lang w:eastAsia="es-ES"/>
        </w:rPr>
        <w:t>onvenio</w:t>
      </w:r>
      <w:r w:rsidRPr="00FC5B83">
        <w:rPr>
          <w:rFonts w:cstheme="minorHAnsi"/>
          <w:sz w:val="22"/>
          <w:szCs w:val="22"/>
          <w:lang w:eastAsia="es-ES"/>
        </w:rPr>
        <w:t>.</w:t>
      </w:r>
      <w:r w:rsidRPr="00FC5B83">
        <w:rPr>
          <w:rFonts w:cstheme="minorHAnsi"/>
          <w:b/>
          <w:sz w:val="22"/>
          <w:szCs w:val="22"/>
          <w:lang w:eastAsia="es-ES"/>
        </w:rPr>
        <w:t xml:space="preserve"> </w:t>
      </w:r>
    </w:p>
    <w:p w14:paraId="651502DA" w14:textId="77777777"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lastRenderedPageBreak/>
        <w:t>Remitir en formato digital, los informes de monitoreo y evaluación al responsable del registro de información en el SISCON.</w:t>
      </w:r>
    </w:p>
    <w:p w14:paraId="721B4A0C" w14:textId="77777777" w:rsidR="00D81CED" w:rsidRPr="00FC5B83" w:rsidRDefault="00D81CED" w:rsidP="00D81CED">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1BF49AEF" w14:textId="77777777" w:rsidR="00D81CED" w:rsidRPr="00FC5B83" w:rsidRDefault="00D81CED" w:rsidP="00D81CED">
      <w:pPr>
        <w:pStyle w:val="Prrafodelista"/>
        <w:spacing w:before="240" w:line="276" w:lineRule="auto"/>
        <w:jc w:val="both"/>
        <w:rPr>
          <w:rFonts w:cstheme="minorHAnsi"/>
          <w:sz w:val="22"/>
          <w:szCs w:val="22"/>
          <w:lang w:eastAsia="es-ES"/>
        </w:rPr>
      </w:pPr>
    </w:p>
    <w:p w14:paraId="11E87DF2" w14:textId="77777777" w:rsidR="00D81CED" w:rsidRPr="00FC5B83" w:rsidRDefault="00D81CED" w:rsidP="00D81CED">
      <w:pPr>
        <w:pStyle w:val="Prrafodelista"/>
        <w:numPr>
          <w:ilvl w:val="1"/>
          <w:numId w:val="15"/>
        </w:numPr>
        <w:spacing w:before="240" w:line="276" w:lineRule="auto"/>
        <w:jc w:val="both"/>
        <w:rPr>
          <w:rFonts w:cstheme="minorHAnsi"/>
          <w:b/>
          <w:sz w:val="22"/>
          <w:szCs w:val="22"/>
          <w:lang w:eastAsia="es-ES"/>
        </w:rPr>
      </w:pPr>
      <w:r w:rsidRPr="00FC5B83">
        <w:rPr>
          <w:rFonts w:cstheme="minorHAnsi"/>
          <w:b/>
          <w:sz w:val="22"/>
          <w:szCs w:val="22"/>
          <w:lang w:eastAsia="es-ES"/>
        </w:rPr>
        <w:t>El Fiscalizador:</w:t>
      </w:r>
    </w:p>
    <w:p w14:paraId="1F346C75" w14:textId="11D09542" w:rsidR="00D81CED" w:rsidRPr="00FC5B83" w:rsidRDefault="00D81CED" w:rsidP="00D81CED">
      <w:pPr>
        <w:pStyle w:val="Prrafodelista"/>
        <w:numPr>
          <w:ilvl w:val="2"/>
          <w:numId w:val="15"/>
        </w:numPr>
        <w:spacing w:before="240" w:line="276" w:lineRule="auto"/>
        <w:jc w:val="both"/>
        <w:rPr>
          <w:rFonts w:cstheme="minorHAnsi"/>
          <w:b/>
          <w:sz w:val="22"/>
          <w:szCs w:val="22"/>
          <w:lang w:eastAsia="es-ES"/>
        </w:rPr>
      </w:pPr>
      <w:r w:rsidRPr="00FC5B83">
        <w:rPr>
          <w:rFonts w:cstheme="minorHAnsi"/>
          <w:sz w:val="22"/>
          <w:szCs w:val="22"/>
          <w:lang w:eastAsia="es-ES"/>
        </w:rPr>
        <w:t>Emitir informe de monitoreo y evaluación respecto a los informes técnico y financiero del Administrador del C</w:t>
      </w:r>
      <w:r w:rsidR="00884264" w:rsidRPr="00FC5B83">
        <w:rPr>
          <w:rFonts w:cstheme="minorHAnsi"/>
          <w:sz w:val="22"/>
          <w:szCs w:val="22"/>
          <w:lang w:eastAsia="es-ES"/>
        </w:rPr>
        <w:t>onvenio</w:t>
      </w:r>
      <w:r w:rsidRPr="00FC5B83">
        <w:rPr>
          <w:rFonts w:cstheme="minorHAnsi"/>
          <w:sz w:val="22"/>
          <w:szCs w:val="22"/>
          <w:lang w:eastAsia="es-ES"/>
        </w:rPr>
        <w:t>.</w:t>
      </w:r>
      <w:r w:rsidRPr="00FC5B83">
        <w:rPr>
          <w:rFonts w:cstheme="minorHAnsi"/>
          <w:b/>
          <w:sz w:val="22"/>
          <w:szCs w:val="22"/>
          <w:lang w:eastAsia="es-ES"/>
        </w:rPr>
        <w:t xml:space="preserve"> </w:t>
      </w:r>
    </w:p>
    <w:p w14:paraId="3931792E" w14:textId="77777777" w:rsidR="00D81CED" w:rsidRPr="00FC5B83" w:rsidRDefault="00D81CED" w:rsidP="00D81CED">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Remitir en formato digital, los informes de monitoreo y evaluación al responsable del registro de información en el SISCON.</w:t>
      </w:r>
    </w:p>
    <w:p w14:paraId="1C482D3B" w14:textId="200AEFCD" w:rsidR="00D81CED" w:rsidRPr="00FC5B83" w:rsidRDefault="00D81CED" w:rsidP="00CB6BA3">
      <w:pPr>
        <w:pStyle w:val="Prrafodelista"/>
        <w:numPr>
          <w:ilvl w:val="2"/>
          <w:numId w:val="15"/>
        </w:numPr>
        <w:spacing w:before="240" w:line="276" w:lineRule="auto"/>
        <w:jc w:val="both"/>
        <w:rPr>
          <w:rFonts w:cstheme="minorHAnsi"/>
          <w:sz w:val="22"/>
          <w:szCs w:val="22"/>
          <w:lang w:eastAsia="es-ES"/>
        </w:rPr>
      </w:pPr>
      <w:r w:rsidRPr="00FC5B83">
        <w:rPr>
          <w:rFonts w:cstheme="minorHAnsi"/>
          <w:sz w:val="22"/>
          <w:szCs w:val="22"/>
          <w:lang w:eastAsia="es-ES"/>
        </w:rPr>
        <w:t>Cumplir todo lo previsto en la “Guía que Regula el Procedimiento para la suscripción, Registro, Seguimiento y Custodia de Convenios del MDMQ”, contenida en la Resolución N° A 0009 de 23 de agosto de 2013.</w:t>
      </w:r>
    </w:p>
    <w:p w14:paraId="08B44402" w14:textId="3B2FF476" w:rsidR="00A249EA" w:rsidRPr="00FC5B83" w:rsidRDefault="00A249EA" w:rsidP="00CB6BA3">
      <w:pPr>
        <w:spacing w:before="240" w:line="276" w:lineRule="auto"/>
        <w:jc w:val="both"/>
        <w:rPr>
          <w:rFonts w:cstheme="minorHAnsi"/>
          <w:b/>
        </w:rPr>
      </w:pPr>
      <w:r w:rsidRPr="00FC5B83">
        <w:rPr>
          <w:rFonts w:cstheme="minorHAnsi"/>
          <w:b/>
        </w:rPr>
        <w:t>CLÁUSULA DÉCIMA PRIMERA. - RELACIÓN LABORAL O DE DEPENDENCIA:</w:t>
      </w:r>
    </w:p>
    <w:p w14:paraId="06A1B6E7" w14:textId="5226C524" w:rsidR="00A249EA" w:rsidRPr="00FC5B83" w:rsidRDefault="00A249EA" w:rsidP="00A249EA">
      <w:pPr>
        <w:spacing w:before="240" w:line="276" w:lineRule="auto"/>
        <w:jc w:val="both"/>
        <w:rPr>
          <w:rFonts w:cstheme="minorHAnsi"/>
        </w:rPr>
      </w:pPr>
      <w:r w:rsidRPr="00FC5B83">
        <w:rPr>
          <w:rFonts w:cstheme="minorHAnsi"/>
        </w:rPr>
        <w:t>EL MUNICIPIO por la naturaleza del presente CONVENIO no tendrá relación laboral o de dependencia con la directiva y/o integrantes de la Liga Deportiva Barrial</w:t>
      </w:r>
      <w:r w:rsidR="00B946BB" w:rsidRPr="00FC5B83">
        <w:rPr>
          <w:rFonts w:cstheme="minorHAnsi"/>
        </w:rPr>
        <w:t xml:space="preserve"> “A</w:t>
      </w:r>
      <w:r w:rsidR="00EA7241" w:rsidRPr="00FC5B83">
        <w:rPr>
          <w:rFonts w:cstheme="minorHAnsi"/>
        </w:rPr>
        <w:t>lma</w:t>
      </w:r>
      <w:r w:rsidR="00B946BB" w:rsidRPr="00FC5B83">
        <w:rPr>
          <w:rFonts w:cstheme="minorHAnsi"/>
        </w:rPr>
        <w:t xml:space="preserve"> Lojana”</w:t>
      </w:r>
      <w:r w:rsidR="00AC4877" w:rsidRPr="00FC5B83">
        <w:rPr>
          <w:rFonts w:cstheme="minorHAnsi"/>
        </w:rPr>
        <w:t>, y</w:t>
      </w:r>
      <w:r w:rsidRPr="00FC5B83">
        <w:rPr>
          <w:rFonts w:cstheme="minorHAnsi"/>
        </w:rPr>
        <w:t xml:space="preserve"> el personal que contratare la misma para el cumplimiento del </w:t>
      </w:r>
      <w:r w:rsidR="00C05496" w:rsidRPr="00FC5B83">
        <w:rPr>
          <w:rFonts w:cstheme="minorHAnsi"/>
        </w:rPr>
        <w:t>CONVENIO</w:t>
      </w:r>
      <w:r w:rsidRPr="00FC5B83">
        <w:rPr>
          <w:rFonts w:cstheme="minorHAnsi"/>
        </w:rPr>
        <w:t>.</w:t>
      </w:r>
    </w:p>
    <w:p w14:paraId="04F27BE9" w14:textId="1C142F50" w:rsidR="00A249EA" w:rsidRPr="00FC5B83" w:rsidRDefault="00A249EA" w:rsidP="00A249EA">
      <w:pPr>
        <w:spacing w:before="240" w:line="276" w:lineRule="auto"/>
        <w:jc w:val="both"/>
        <w:rPr>
          <w:rFonts w:cstheme="minorHAnsi"/>
        </w:rPr>
      </w:pPr>
      <w:r w:rsidRPr="00FC5B83">
        <w:rPr>
          <w:rFonts w:cstheme="minorHAnsi"/>
        </w:rPr>
        <w:t>En el caso de que el BENEFICIARIO cuente con personal para el cuidado y mantenimiento de la instalación y escenario deportivo, la relación labora</w:t>
      </w:r>
      <w:r w:rsidR="00C05496" w:rsidRPr="00FC5B83">
        <w:rPr>
          <w:rFonts w:cstheme="minorHAnsi"/>
        </w:rPr>
        <w:t>l en cumplimiento a la ley</w:t>
      </w:r>
      <w:r w:rsidR="0011773A">
        <w:rPr>
          <w:rFonts w:cstheme="minorHAnsi"/>
        </w:rPr>
        <w:t>;</w:t>
      </w:r>
      <w:r w:rsidR="00C05496" w:rsidRPr="00FC5B83">
        <w:rPr>
          <w:rFonts w:cstheme="minorHAnsi"/>
        </w:rPr>
        <w:t xml:space="preserve"> y</w:t>
      </w:r>
      <w:r w:rsidR="0011773A">
        <w:rPr>
          <w:rFonts w:cstheme="minorHAnsi"/>
        </w:rPr>
        <w:t>,</w:t>
      </w:r>
      <w:r w:rsidR="00C05496" w:rsidRPr="00FC5B83">
        <w:rPr>
          <w:rFonts w:cstheme="minorHAnsi"/>
        </w:rPr>
        <w:t xml:space="preserve"> </w:t>
      </w:r>
      <w:r w:rsidRPr="00FC5B83">
        <w:rPr>
          <w:rFonts w:cstheme="minorHAnsi"/>
        </w:rPr>
        <w:t xml:space="preserve">las obligaciones que la misma exige, </w:t>
      </w:r>
      <w:r w:rsidR="007721A5" w:rsidRPr="00FC5B83">
        <w:rPr>
          <w:rFonts w:cstheme="minorHAnsi"/>
        </w:rPr>
        <w:t>serán</w:t>
      </w:r>
      <w:r w:rsidRPr="00FC5B83">
        <w:rPr>
          <w:rFonts w:cstheme="minorHAnsi"/>
        </w:rPr>
        <w:t xml:space="preserve"> de cumplimiento y absoluta responsabilidad del BENEFICIARIO. </w:t>
      </w:r>
    </w:p>
    <w:p w14:paraId="658851C4" w14:textId="77777777" w:rsidR="00A249EA" w:rsidRPr="00FC5B83" w:rsidRDefault="00A249EA" w:rsidP="00A249EA">
      <w:pPr>
        <w:spacing w:before="240" w:line="276" w:lineRule="auto"/>
        <w:jc w:val="both"/>
        <w:rPr>
          <w:rFonts w:cstheme="minorHAnsi"/>
          <w:b/>
        </w:rPr>
      </w:pPr>
      <w:r w:rsidRPr="00FC5B83">
        <w:rPr>
          <w:rFonts w:cstheme="minorHAnsi"/>
          <w:b/>
        </w:rPr>
        <w:t>CLÁUSULA DÉCIMA SEGUNDA. – TERMINACIÓN DEL CONVENIO.</w:t>
      </w:r>
    </w:p>
    <w:p w14:paraId="39B5A7EB" w14:textId="77777777" w:rsidR="00A249EA" w:rsidRPr="00FC5B83" w:rsidRDefault="00A249EA" w:rsidP="00A249EA">
      <w:pPr>
        <w:pStyle w:val="Prrafodelista"/>
        <w:numPr>
          <w:ilvl w:val="1"/>
          <w:numId w:val="17"/>
        </w:numPr>
        <w:spacing w:before="240" w:line="276" w:lineRule="auto"/>
        <w:jc w:val="both"/>
        <w:rPr>
          <w:rFonts w:cstheme="minorHAnsi"/>
          <w:sz w:val="22"/>
          <w:szCs w:val="22"/>
        </w:rPr>
      </w:pPr>
      <w:r w:rsidRPr="00FC5B83">
        <w:rPr>
          <w:rFonts w:cstheme="minorHAnsi"/>
          <w:sz w:val="22"/>
          <w:szCs w:val="22"/>
        </w:rPr>
        <w:t>Este Convenio se dará por terminado en los siguientes casos:</w:t>
      </w:r>
    </w:p>
    <w:p w14:paraId="08F7A270" w14:textId="77777777"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Incumplimiento del objeto del CONVENIO.</w:t>
      </w:r>
    </w:p>
    <w:p w14:paraId="1F1F61C8" w14:textId="77777777"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Por incumplimiento de las obligaciones adquiridas por el BENEFICIARIO a través del presente CONVENIO.</w:t>
      </w:r>
    </w:p>
    <w:p w14:paraId="11F6E6E3" w14:textId="77777777"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Por vencimiento del plazo.</w:t>
      </w:r>
    </w:p>
    <w:p w14:paraId="480452E7" w14:textId="77777777"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Por mutuo acuerdo de las partes.</w:t>
      </w:r>
    </w:p>
    <w:p w14:paraId="68ED49D9" w14:textId="09124DC4"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 xml:space="preserve">Por liquidación de la organización </w:t>
      </w:r>
      <w:r w:rsidR="00CB6BA3" w:rsidRPr="00FC5B83">
        <w:rPr>
          <w:rFonts w:cstheme="minorHAnsi"/>
          <w:lang w:val="es-ES_tradnl" w:eastAsia="es-ES"/>
        </w:rPr>
        <w:t>beneficiaria.</w:t>
      </w:r>
    </w:p>
    <w:p w14:paraId="7236F32E" w14:textId="2849924D" w:rsidR="00A249EA" w:rsidRPr="00FC5B83" w:rsidRDefault="00A249EA" w:rsidP="00A249EA">
      <w:pPr>
        <w:numPr>
          <w:ilvl w:val="0"/>
          <w:numId w:val="8"/>
        </w:numPr>
        <w:spacing w:after="0" w:line="276" w:lineRule="auto"/>
        <w:jc w:val="both"/>
        <w:rPr>
          <w:rFonts w:cstheme="minorHAnsi"/>
          <w:lang w:val="es-ES_tradnl" w:eastAsia="es-ES"/>
        </w:rPr>
      </w:pPr>
      <w:r w:rsidRPr="00FC5B83">
        <w:rPr>
          <w:rFonts w:cstheme="minorHAnsi"/>
          <w:lang w:val="es-ES_tradnl" w:eastAsia="es-ES"/>
        </w:rPr>
        <w:t>De ser necesario, para los intereses municipales</w:t>
      </w:r>
      <w:r w:rsidR="005B30C8">
        <w:rPr>
          <w:rFonts w:cstheme="minorHAnsi"/>
          <w:lang w:val="es-ES_tradnl" w:eastAsia="es-ES"/>
        </w:rPr>
        <w:t>,</w:t>
      </w:r>
      <w:r w:rsidRPr="00FC5B83">
        <w:rPr>
          <w:rFonts w:cstheme="minorHAnsi"/>
          <w:lang w:val="es-ES_tradnl" w:eastAsia="es-ES"/>
        </w:rPr>
        <w:t xml:space="preserve"> el plazo podrá terminar de forma unilateral, antes del plazo establecido en este </w:t>
      </w:r>
      <w:r w:rsidR="005B30C8">
        <w:rPr>
          <w:rFonts w:cstheme="minorHAnsi"/>
          <w:shd w:val="clear" w:color="auto" w:fill="FFFFFF" w:themeFill="background1"/>
          <w:lang w:val="es-ES_tradnl" w:eastAsia="es-ES"/>
        </w:rPr>
        <w:t>CONVENIO</w:t>
      </w:r>
      <w:r w:rsidRPr="00FC5B83">
        <w:rPr>
          <w:rFonts w:cstheme="minorHAnsi"/>
          <w:shd w:val="clear" w:color="auto" w:fill="FFFFFF" w:themeFill="background1"/>
          <w:lang w:val="es-ES_tradnl" w:eastAsia="es-ES"/>
        </w:rPr>
        <w:t>, por parte de la ADMINISTRACIÓN ZONAL, la que enviará a la Comisión de Propiedad y Espacio Público para su análisis e informe respectivo y se remitirá al Concejo Metropolitano para su resolución</w:t>
      </w:r>
      <w:r w:rsidRPr="00FC5B83">
        <w:rPr>
          <w:rFonts w:cstheme="minorHAnsi"/>
          <w:lang w:val="es-ES_tradnl" w:eastAsia="es-ES"/>
        </w:rPr>
        <w:t>.</w:t>
      </w:r>
    </w:p>
    <w:p w14:paraId="6412DDA9" w14:textId="77777777" w:rsidR="00C47C08" w:rsidRPr="00FC5B83" w:rsidRDefault="00C47C08" w:rsidP="00C47C08">
      <w:pPr>
        <w:numPr>
          <w:ilvl w:val="0"/>
          <w:numId w:val="8"/>
        </w:numPr>
        <w:spacing w:after="0" w:line="276" w:lineRule="auto"/>
        <w:jc w:val="both"/>
        <w:rPr>
          <w:rFonts w:cstheme="minorHAnsi"/>
          <w:lang w:val="es-ES_tradnl" w:eastAsia="es-ES"/>
        </w:rPr>
      </w:pPr>
      <w:r w:rsidRPr="00FC5B83">
        <w:rPr>
          <w:rFonts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42CE9421" w14:textId="77777777" w:rsidR="00C47C08" w:rsidRPr="00FC5B83" w:rsidRDefault="00C47C08" w:rsidP="00C47C08">
      <w:pPr>
        <w:spacing w:after="0" w:line="276" w:lineRule="auto"/>
        <w:jc w:val="both"/>
        <w:rPr>
          <w:rFonts w:cstheme="minorHAnsi"/>
          <w:lang w:val="es-ES_tradnl" w:eastAsia="es-ES"/>
        </w:rPr>
      </w:pPr>
    </w:p>
    <w:p w14:paraId="0A1599DF" w14:textId="73913FA7" w:rsidR="00C47C08" w:rsidRPr="00FC5B83" w:rsidRDefault="00C47C08" w:rsidP="00C47C08">
      <w:pPr>
        <w:shd w:val="clear" w:color="auto" w:fill="FFFFFF" w:themeFill="background1"/>
        <w:spacing w:after="0" w:line="276" w:lineRule="auto"/>
        <w:jc w:val="both"/>
        <w:rPr>
          <w:rFonts w:cstheme="minorHAnsi"/>
          <w:lang w:val="es-ES_tradnl" w:eastAsia="es-ES"/>
        </w:rPr>
      </w:pPr>
      <w:r w:rsidRPr="00FC5B83">
        <w:rPr>
          <w:rFonts w:cstheme="minorHAnsi"/>
          <w:lang w:val="es-ES_tradnl" w:eastAsia="es-ES"/>
        </w:rPr>
        <w:lastRenderedPageBreak/>
        <w:t>Por cualquiera de estas causales, el Administrador del C</w:t>
      </w:r>
      <w:r w:rsidR="00884264" w:rsidRPr="00FC5B83">
        <w:rPr>
          <w:rFonts w:cstheme="minorHAnsi"/>
          <w:lang w:val="es-ES_tradnl" w:eastAsia="es-ES"/>
        </w:rPr>
        <w:t>onvenio</w:t>
      </w:r>
      <w:r w:rsidRPr="00FC5B83">
        <w:rPr>
          <w:rFonts w:cstheme="minorHAnsi"/>
          <w:lang w:val="es-ES_tradnl" w:eastAsia="es-ES"/>
        </w:rPr>
        <w:t>, procederá con la elaboración de un informe que motive la terminación del mismo.</w:t>
      </w:r>
    </w:p>
    <w:p w14:paraId="79BCB85B" w14:textId="77777777" w:rsidR="00C47C08" w:rsidRPr="00611776" w:rsidRDefault="00C47C08" w:rsidP="00C47C08">
      <w:pPr>
        <w:pStyle w:val="Prrafodelista"/>
        <w:numPr>
          <w:ilvl w:val="1"/>
          <w:numId w:val="17"/>
        </w:numPr>
        <w:spacing w:before="240" w:line="276" w:lineRule="auto"/>
        <w:jc w:val="both"/>
        <w:rPr>
          <w:rFonts w:cstheme="minorHAnsi"/>
          <w:b/>
          <w:sz w:val="22"/>
          <w:szCs w:val="22"/>
          <w:lang w:eastAsia="es-ES"/>
        </w:rPr>
      </w:pPr>
      <w:r w:rsidRPr="00FC5B83">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611776">
        <w:rPr>
          <w:rFonts w:cstheme="minorHAnsi"/>
          <w:sz w:val="22"/>
          <w:szCs w:val="22"/>
          <w:lang w:eastAsia="es-ES"/>
        </w:rPr>
        <w:t>.</w:t>
      </w:r>
      <w:r w:rsidRPr="00611776" w:rsidDel="00C51D09">
        <w:rPr>
          <w:rFonts w:cstheme="minorHAnsi"/>
          <w:sz w:val="22"/>
          <w:szCs w:val="22"/>
          <w:lang w:eastAsia="es-ES"/>
        </w:rPr>
        <w:t xml:space="preserve"> </w:t>
      </w:r>
      <w:r w:rsidRPr="00611776">
        <w:rPr>
          <w:rFonts w:cstheme="minorHAnsi"/>
          <w:sz w:val="22"/>
          <w:szCs w:val="22"/>
          <w:lang w:eastAsia="es-ES"/>
        </w:rPr>
        <w:t xml:space="preserve"> </w:t>
      </w:r>
    </w:p>
    <w:p w14:paraId="57F96BAD" w14:textId="77777777" w:rsidR="00C47C08" w:rsidRPr="00FC5B83" w:rsidRDefault="00C47C08" w:rsidP="00C47C08">
      <w:pPr>
        <w:spacing w:line="276" w:lineRule="auto"/>
        <w:jc w:val="both"/>
        <w:rPr>
          <w:rFonts w:cstheme="minorHAnsi"/>
          <w:lang w:val="es-ES_tradnl" w:eastAsia="es-ES"/>
        </w:rPr>
      </w:pPr>
      <w:r w:rsidRPr="00FC5B83">
        <w:rPr>
          <w:rFonts w:cstheme="minorHAnsi"/>
          <w:lang w:val="es-ES_tradnl" w:eastAsia="es-ES"/>
        </w:rPr>
        <w:t>En caso de no realizarse la desocupación y entrega del inmueble, la Dirección de Asesoría Jurídica de la ADMINISTRACIÓN ZONAL, procederá a iniciar las acciones legales que correspondan.</w:t>
      </w:r>
    </w:p>
    <w:p w14:paraId="16A4A5FD" w14:textId="77777777" w:rsidR="00C47C08" w:rsidRPr="00FC5B83" w:rsidRDefault="00C47C08" w:rsidP="00C47C08">
      <w:pPr>
        <w:pStyle w:val="Prrafodelista"/>
        <w:numPr>
          <w:ilvl w:val="1"/>
          <w:numId w:val="17"/>
        </w:numPr>
        <w:spacing w:line="276" w:lineRule="auto"/>
        <w:jc w:val="both"/>
        <w:rPr>
          <w:rFonts w:cstheme="minorHAnsi"/>
          <w:sz w:val="22"/>
          <w:szCs w:val="22"/>
          <w:lang w:eastAsia="es-ES"/>
        </w:rPr>
      </w:pPr>
      <w:r w:rsidRPr="00FC5B83">
        <w:rPr>
          <w:rFonts w:cstheme="minorHAnsi"/>
          <w:sz w:val="22"/>
          <w:szCs w:val="22"/>
          <w:lang w:eastAsia="es-ES"/>
        </w:rPr>
        <w:t>Si una de las partes quisiera dar por terminado este CONVENIO antes de la fecha de su vencimiento, tendrá la obligación de comunicarlo por escrito a la otra parte con 30 días de anticipación.</w:t>
      </w:r>
    </w:p>
    <w:p w14:paraId="4580A218" w14:textId="77777777" w:rsidR="00C47C08" w:rsidRPr="00FC5B83" w:rsidRDefault="00C47C08" w:rsidP="00C47C08">
      <w:pPr>
        <w:pStyle w:val="Prrafodelista"/>
        <w:numPr>
          <w:ilvl w:val="1"/>
          <w:numId w:val="17"/>
        </w:numPr>
        <w:spacing w:line="276" w:lineRule="auto"/>
        <w:jc w:val="both"/>
        <w:rPr>
          <w:rFonts w:cstheme="minorHAnsi"/>
          <w:sz w:val="22"/>
          <w:szCs w:val="22"/>
          <w:lang w:eastAsia="es-ES"/>
        </w:rPr>
      </w:pPr>
      <w:r w:rsidRPr="00FC5B83">
        <w:rPr>
          <w:rFonts w:cstheme="min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14:paraId="72D73B9F" w14:textId="77777777" w:rsidR="00C47C08" w:rsidRPr="00FC5B83" w:rsidRDefault="00C47C08" w:rsidP="00C47C08">
      <w:pPr>
        <w:pStyle w:val="Prrafodelista"/>
        <w:spacing w:line="276" w:lineRule="auto"/>
        <w:ind w:left="435"/>
        <w:jc w:val="both"/>
        <w:rPr>
          <w:rFonts w:cstheme="minorHAnsi"/>
          <w:sz w:val="22"/>
          <w:szCs w:val="22"/>
          <w:lang w:eastAsia="es-ES"/>
        </w:rPr>
      </w:pPr>
    </w:p>
    <w:p w14:paraId="411C1463" w14:textId="1FAFF860" w:rsidR="00A249EA" w:rsidRPr="00FC5B83" w:rsidRDefault="00C47C08" w:rsidP="00C47C08">
      <w:pPr>
        <w:pStyle w:val="Prrafodelista"/>
        <w:numPr>
          <w:ilvl w:val="1"/>
          <w:numId w:val="17"/>
        </w:numPr>
        <w:spacing w:line="276" w:lineRule="auto"/>
        <w:jc w:val="both"/>
        <w:rPr>
          <w:rFonts w:cstheme="minorHAnsi"/>
          <w:sz w:val="22"/>
          <w:szCs w:val="22"/>
          <w:lang w:eastAsia="es-ES"/>
        </w:rPr>
      </w:pPr>
      <w:r w:rsidRPr="00FC5B83">
        <w:rPr>
          <w:rFonts w:cstheme="minorHAnsi"/>
          <w:sz w:val="22"/>
          <w:szCs w:val="22"/>
          <w:lang w:eastAsia="es-ES"/>
        </w:rPr>
        <w:t>En toda instancia del trámite, será escuchado el BENEFICIARIO del CONVENIO, garantizándole el derecho a la defensa.</w:t>
      </w:r>
    </w:p>
    <w:p w14:paraId="3C44CE74" w14:textId="77777777" w:rsidR="00A249EA" w:rsidRPr="00FC5B83" w:rsidRDefault="00A249EA" w:rsidP="00A249EA">
      <w:pPr>
        <w:spacing w:before="240" w:line="276" w:lineRule="auto"/>
        <w:jc w:val="both"/>
        <w:rPr>
          <w:rFonts w:cstheme="minorHAnsi"/>
          <w:b/>
        </w:rPr>
      </w:pPr>
      <w:r w:rsidRPr="00FC5B83">
        <w:rPr>
          <w:rFonts w:cstheme="minorHAnsi"/>
          <w:b/>
        </w:rPr>
        <w:t>CLÁUSULA DÉCIMA TERCERA. - JURISDICCION Y COMPETENCIA:</w:t>
      </w:r>
    </w:p>
    <w:p w14:paraId="36B10C5C" w14:textId="61B6B671" w:rsidR="00A249EA" w:rsidRPr="00FC5B83" w:rsidRDefault="00C05496" w:rsidP="002C66C7">
      <w:pPr>
        <w:spacing w:before="240" w:line="276" w:lineRule="auto"/>
        <w:ind w:left="708" w:hanging="708"/>
        <w:jc w:val="both"/>
        <w:rPr>
          <w:rFonts w:cstheme="minorHAnsi"/>
          <w:b/>
          <w:lang w:eastAsia="es-ES"/>
        </w:rPr>
      </w:pPr>
      <w:r w:rsidRPr="00FC5B83">
        <w:rPr>
          <w:rFonts w:cstheme="minorHAnsi"/>
          <w:b/>
          <w:lang w:eastAsia="es-ES"/>
        </w:rPr>
        <w:t>13.1</w:t>
      </w:r>
      <w:r w:rsidR="002C66C7" w:rsidRPr="00FC5B83">
        <w:rPr>
          <w:rFonts w:cstheme="minorHAnsi"/>
          <w:b/>
          <w:lang w:eastAsia="es-ES"/>
        </w:rPr>
        <w:tab/>
      </w:r>
      <w:r w:rsidRPr="00FC5B83">
        <w:rPr>
          <w:rFonts w:cstheme="minorHAnsi"/>
          <w:lang w:eastAsia="es-ES"/>
        </w:rPr>
        <w:t xml:space="preserve"> </w:t>
      </w:r>
      <w:r w:rsidR="00A249EA" w:rsidRPr="00FC5B83">
        <w:rPr>
          <w:rFonts w:cstheme="minorHAnsi"/>
          <w:lang w:eastAsia="es-ES"/>
        </w:rPr>
        <w:t xml:space="preserve">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w:t>
      </w:r>
      <w:r w:rsidR="002C66C7" w:rsidRPr="00FC5B83">
        <w:rPr>
          <w:rFonts w:cstheme="minorHAnsi"/>
          <w:lang w:eastAsia="es-ES"/>
        </w:rPr>
        <w:t xml:space="preserve">partes suscriptoras de este CONVENIO, </w:t>
      </w:r>
      <w:r w:rsidR="00A249EA" w:rsidRPr="00FC5B83">
        <w:rPr>
          <w:rFonts w:cstheme="minorHAnsi"/>
          <w:lang w:eastAsia="es-ES"/>
        </w:rPr>
        <w:t>en un lapso no mayor a 30 días calendario, contados a partir de la notificación de cualquiera de ellas, señalando la divergencia o controversia surgida.</w:t>
      </w:r>
    </w:p>
    <w:p w14:paraId="4134058E" w14:textId="297E5191" w:rsidR="00A249EA" w:rsidRPr="00FC5B83" w:rsidRDefault="00C05496" w:rsidP="005C77D7">
      <w:pPr>
        <w:spacing w:before="240" w:line="276" w:lineRule="auto"/>
        <w:ind w:left="708" w:hanging="708"/>
        <w:jc w:val="both"/>
        <w:rPr>
          <w:rFonts w:cstheme="minorHAnsi"/>
          <w:lang w:eastAsia="es-ES"/>
        </w:rPr>
      </w:pPr>
      <w:r w:rsidRPr="00FC5B83">
        <w:rPr>
          <w:rFonts w:cstheme="minorHAnsi"/>
          <w:b/>
          <w:lang w:eastAsia="es-ES"/>
        </w:rPr>
        <w:t>13.2</w:t>
      </w:r>
      <w:r w:rsidR="005C77D7" w:rsidRPr="00FC5B83">
        <w:rPr>
          <w:rFonts w:cstheme="minorHAnsi"/>
          <w:b/>
          <w:lang w:eastAsia="es-ES"/>
        </w:rPr>
        <w:tab/>
      </w:r>
      <w:r w:rsidRPr="00FC5B83">
        <w:rPr>
          <w:rFonts w:cstheme="minorHAnsi"/>
          <w:lang w:eastAsia="es-ES"/>
        </w:rPr>
        <w:t xml:space="preserve"> </w:t>
      </w:r>
      <w:r w:rsidR="00A249EA" w:rsidRPr="00FC5B83">
        <w:rPr>
          <w:rFonts w:cstheme="minorHAnsi"/>
          <w:lang w:eastAsia="es-ES"/>
        </w:rPr>
        <w:t xml:space="preserve">En caso de no lograrse una solución a la divergencia surgida, los máximos personeros </w:t>
      </w:r>
      <w:r w:rsidR="005C77D7" w:rsidRPr="00FC5B83">
        <w:rPr>
          <w:rFonts w:cstheme="minorHAnsi"/>
          <w:lang w:eastAsia="es-ES"/>
        </w:rPr>
        <w:t>de cada parte,</w:t>
      </w:r>
      <w:r w:rsidR="00A249EA" w:rsidRPr="00FC5B83">
        <w:rPr>
          <w:rFonts w:cstheme="minorHAnsi"/>
          <w:lang w:eastAsia="es-ES"/>
        </w:rPr>
        <w:t xml:space="preserv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w:t>
      </w:r>
      <w:r w:rsidR="000208F5">
        <w:rPr>
          <w:rFonts w:cstheme="minorHAnsi"/>
          <w:lang w:eastAsia="es-ES"/>
        </w:rPr>
        <w:t>D</w:t>
      </w:r>
      <w:r w:rsidR="00A249EA" w:rsidRPr="00FC5B83">
        <w:rPr>
          <w:rFonts w:cstheme="minorHAnsi"/>
          <w:lang w:eastAsia="es-ES"/>
        </w:rPr>
        <w:t>erecho.</w:t>
      </w:r>
    </w:p>
    <w:p w14:paraId="03C5F427" w14:textId="6E0BE6FD" w:rsidR="00A249EA" w:rsidRPr="000208F5" w:rsidRDefault="00C05496" w:rsidP="00611776">
      <w:pPr>
        <w:spacing w:before="240" w:line="276" w:lineRule="auto"/>
        <w:ind w:left="708" w:hanging="708"/>
        <w:jc w:val="both"/>
        <w:rPr>
          <w:rFonts w:cstheme="minorHAnsi"/>
          <w:lang w:eastAsia="es-ES"/>
        </w:rPr>
      </w:pPr>
      <w:r w:rsidRPr="00FC5B83">
        <w:rPr>
          <w:rFonts w:cstheme="minorHAnsi"/>
          <w:b/>
          <w:lang w:eastAsia="es-ES"/>
        </w:rPr>
        <w:t>13.3</w:t>
      </w:r>
      <w:r w:rsidRPr="00611776">
        <w:rPr>
          <w:rFonts w:cstheme="minorHAnsi"/>
          <w:b/>
          <w:lang w:eastAsia="es-ES"/>
        </w:rPr>
        <w:t xml:space="preserve"> </w:t>
      </w:r>
      <w:r w:rsidR="000208F5">
        <w:rPr>
          <w:rFonts w:cstheme="minorHAnsi"/>
          <w:b/>
          <w:lang w:eastAsia="es-ES"/>
        </w:rPr>
        <w:tab/>
      </w:r>
      <w:r w:rsidR="00A249EA" w:rsidRPr="000208F5">
        <w:rPr>
          <w:rFonts w:cstheme="minorHAnsi"/>
          <w:lang w:eastAsia="es-ES"/>
        </w:rPr>
        <w:t>El acta de mediación tiene el carácter de sentencia ejecutoriada y de ésta no habrá ningún</w:t>
      </w:r>
      <w:r w:rsidR="000208F5">
        <w:rPr>
          <w:rFonts w:cstheme="minorHAnsi"/>
          <w:lang w:eastAsia="es-ES"/>
        </w:rPr>
        <w:t xml:space="preserve"> </w:t>
      </w:r>
      <w:r w:rsidR="00A249EA" w:rsidRPr="000208F5">
        <w:rPr>
          <w:rFonts w:cstheme="minorHAnsi"/>
          <w:lang w:eastAsia="es-ES"/>
        </w:rPr>
        <w:t>recurso de alzada.</w:t>
      </w:r>
    </w:p>
    <w:p w14:paraId="5C342E4B" w14:textId="5FE65711" w:rsidR="00A249EA" w:rsidRPr="000208F5" w:rsidRDefault="00C05496" w:rsidP="00611776">
      <w:pPr>
        <w:spacing w:before="240" w:line="276" w:lineRule="auto"/>
        <w:ind w:left="708" w:hanging="708"/>
        <w:jc w:val="both"/>
        <w:rPr>
          <w:rFonts w:cstheme="minorHAnsi"/>
          <w:lang w:eastAsia="es-ES"/>
        </w:rPr>
      </w:pPr>
      <w:r w:rsidRPr="00FC5B83">
        <w:rPr>
          <w:rFonts w:cstheme="minorHAnsi"/>
          <w:b/>
          <w:lang w:eastAsia="es-ES"/>
        </w:rPr>
        <w:t>13.4</w:t>
      </w:r>
      <w:r w:rsidRPr="00611776">
        <w:rPr>
          <w:rFonts w:cstheme="minorHAnsi"/>
          <w:b/>
          <w:lang w:eastAsia="es-ES"/>
        </w:rPr>
        <w:t xml:space="preserve"> </w:t>
      </w:r>
      <w:r w:rsidR="000208F5">
        <w:rPr>
          <w:rFonts w:cstheme="minorHAnsi"/>
          <w:b/>
          <w:lang w:eastAsia="es-ES"/>
        </w:rPr>
        <w:tab/>
      </w:r>
      <w:r w:rsidR="00A249EA" w:rsidRPr="000208F5">
        <w:rPr>
          <w:rFonts w:cstheme="minorHAnsi"/>
          <w:lang w:eastAsia="es-ES"/>
        </w:rPr>
        <w:t xml:space="preserve">Si fallare el proceso de mediación o si el acuerdo fuere parcial, respecto de la divergencia o controversia todavía existentes, las Partes, someterán sus controversias al procedimiento establecido en el </w:t>
      </w:r>
      <w:r w:rsidR="00316A80" w:rsidRPr="000208F5">
        <w:rPr>
          <w:rFonts w:cstheme="minorHAnsi"/>
          <w:lang w:eastAsia="es-ES"/>
        </w:rPr>
        <w:t xml:space="preserve">Libro </w:t>
      </w:r>
      <w:r w:rsidRPr="000208F5">
        <w:rPr>
          <w:rFonts w:cstheme="minorHAnsi"/>
          <w:lang w:eastAsia="es-ES"/>
        </w:rPr>
        <w:t xml:space="preserve">IV, Título I; </w:t>
      </w:r>
      <w:r w:rsidR="00A249EA" w:rsidRPr="000208F5">
        <w:rPr>
          <w:rFonts w:cstheme="minorHAnsi"/>
          <w:lang w:eastAsia="es-ES"/>
        </w:rPr>
        <w:t>Capítulo II, Sección I, del Código Orgánico General de Procesos; siendo competente para conocer la controversia el Juez de lo Contencioso Administrativo.</w:t>
      </w:r>
    </w:p>
    <w:p w14:paraId="58E0E0F1" w14:textId="77777777" w:rsidR="00A249EA" w:rsidRPr="00FC5B83" w:rsidRDefault="00A249EA" w:rsidP="00A249EA">
      <w:pPr>
        <w:spacing w:before="240" w:line="276" w:lineRule="auto"/>
        <w:jc w:val="both"/>
        <w:rPr>
          <w:rFonts w:cstheme="minorHAnsi"/>
          <w:b/>
        </w:rPr>
      </w:pPr>
      <w:r w:rsidRPr="00FC5B83">
        <w:rPr>
          <w:rFonts w:cstheme="minorHAnsi"/>
          <w:b/>
        </w:rPr>
        <w:t>CLÁUSULA DÉCIMA CUARTA. - LIQUIDACIÓN Y FINIQUITO:</w:t>
      </w:r>
    </w:p>
    <w:p w14:paraId="24E859A4" w14:textId="1098E37F" w:rsidR="00EF5AB6" w:rsidRPr="00FC5B83" w:rsidRDefault="00EF5AB6" w:rsidP="00EF5AB6">
      <w:pPr>
        <w:pStyle w:val="Prrafodelista"/>
        <w:numPr>
          <w:ilvl w:val="1"/>
          <w:numId w:val="18"/>
        </w:numPr>
        <w:spacing w:before="240" w:line="276" w:lineRule="auto"/>
        <w:jc w:val="both"/>
        <w:rPr>
          <w:rFonts w:cstheme="minorHAnsi"/>
          <w:sz w:val="22"/>
          <w:szCs w:val="22"/>
        </w:rPr>
      </w:pPr>
      <w:r w:rsidRPr="00FC5B83">
        <w:rPr>
          <w:rFonts w:cstheme="minorHAnsi"/>
          <w:sz w:val="22"/>
          <w:szCs w:val="22"/>
          <w:lang w:eastAsia="es-ES"/>
        </w:rPr>
        <w:lastRenderedPageBreak/>
        <w:t>Una vez concluido el plazo del CONVENIO o que sea terminado anticipadamente por mutuo acuerdo o unilateralmente, el Supervisor y Fiscalizador del C</w:t>
      </w:r>
      <w:r w:rsidR="00884264" w:rsidRPr="00FC5B83">
        <w:rPr>
          <w:rFonts w:cstheme="minorHAnsi"/>
          <w:sz w:val="22"/>
          <w:szCs w:val="22"/>
          <w:lang w:eastAsia="es-ES"/>
        </w:rPr>
        <w:t>onvenio</w:t>
      </w:r>
      <w:r w:rsidRPr="00FC5B83">
        <w:rPr>
          <w:rFonts w:cstheme="minorHAnsi"/>
          <w:sz w:val="22"/>
          <w:szCs w:val="22"/>
          <w:lang w:eastAsia="es-ES"/>
        </w:rPr>
        <w:t xml:space="preserve"> emitirán y aprobarán los informes finales. El Administrador del C</w:t>
      </w:r>
      <w:r w:rsidR="00884264" w:rsidRPr="00FC5B83">
        <w:rPr>
          <w:rFonts w:cstheme="minorHAnsi"/>
          <w:sz w:val="22"/>
          <w:szCs w:val="22"/>
          <w:lang w:eastAsia="es-ES"/>
        </w:rPr>
        <w:t>onvenio</w:t>
      </w:r>
      <w:r w:rsidRPr="00FC5B83">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00C3A426" w14:textId="77777777" w:rsidR="00EF5AB6" w:rsidRPr="00FC5B83" w:rsidRDefault="00EF5AB6" w:rsidP="00EF5AB6">
      <w:pPr>
        <w:pStyle w:val="Prrafodelista"/>
        <w:numPr>
          <w:ilvl w:val="1"/>
          <w:numId w:val="18"/>
        </w:numPr>
        <w:spacing w:before="240" w:line="276" w:lineRule="auto"/>
        <w:jc w:val="both"/>
        <w:rPr>
          <w:rFonts w:cstheme="minorHAnsi"/>
          <w:sz w:val="22"/>
          <w:szCs w:val="22"/>
        </w:rPr>
      </w:pPr>
      <w:r w:rsidRPr="00FC5B8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6C7D08CA" w14:textId="77777777" w:rsidR="00EF5AB6" w:rsidRPr="00FC5B83" w:rsidRDefault="00EF5AB6" w:rsidP="00EF5AB6">
      <w:pPr>
        <w:pStyle w:val="Prrafodelista"/>
        <w:numPr>
          <w:ilvl w:val="1"/>
          <w:numId w:val="18"/>
        </w:numPr>
        <w:spacing w:before="240" w:line="276" w:lineRule="auto"/>
        <w:jc w:val="both"/>
        <w:rPr>
          <w:rFonts w:cstheme="minorHAnsi"/>
          <w:sz w:val="22"/>
          <w:szCs w:val="22"/>
          <w:lang w:eastAsia="es-ES"/>
        </w:rPr>
      </w:pPr>
      <w:r w:rsidRPr="00FC5B83">
        <w:rPr>
          <w:rFonts w:cstheme="minorHAnsi"/>
          <w:sz w:val="22"/>
          <w:szCs w:val="22"/>
          <w:lang w:eastAsia="es-ES"/>
        </w:rPr>
        <w:t xml:space="preserve">Una vez suscrita el Acta de Finiquito y Liquidación se entenderá por terminado y las partes no tendrán nada que reclamarse a futuro. </w:t>
      </w:r>
    </w:p>
    <w:p w14:paraId="6AE9C2F0" w14:textId="75C4011E" w:rsidR="00EF5AB6" w:rsidRPr="00FC5B83" w:rsidRDefault="00EF5AB6" w:rsidP="00A249EA">
      <w:pPr>
        <w:pStyle w:val="Prrafodelista"/>
        <w:numPr>
          <w:ilvl w:val="1"/>
          <w:numId w:val="18"/>
        </w:numPr>
        <w:spacing w:before="240" w:line="276" w:lineRule="auto"/>
        <w:jc w:val="both"/>
        <w:rPr>
          <w:rFonts w:cstheme="minorHAnsi"/>
          <w:sz w:val="22"/>
          <w:szCs w:val="22"/>
          <w:lang w:eastAsia="es-ES"/>
        </w:rPr>
      </w:pPr>
      <w:r w:rsidRPr="00FC5B83">
        <w:rPr>
          <w:rFonts w:cstheme="minorHAnsi"/>
          <w:sz w:val="22"/>
          <w:szCs w:val="22"/>
          <w:lang w:eastAsia="es-ES"/>
        </w:rPr>
        <w:t>El Acta se adjuntará al expediente del CONVENIO con los demás documentos habilitantes.</w:t>
      </w:r>
    </w:p>
    <w:p w14:paraId="28E53C95" w14:textId="77777777" w:rsidR="00A249EA" w:rsidRPr="00FC5B83" w:rsidRDefault="00A249EA" w:rsidP="00A249EA">
      <w:pPr>
        <w:spacing w:before="240" w:line="276" w:lineRule="auto"/>
        <w:jc w:val="both"/>
        <w:rPr>
          <w:rFonts w:cstheme="minorHAnsi"/>
          <w:b/>
        </w:rPr>
      </w:pPr>
      <w:r w:rsidRPr="00FC5B83">
        <w:rPr>
          <w:rFonts w:cstheme="minorHAnsi"/>
          <w:b/>
        </w:rPr>
        <w:t>CLÁUSULA DÉCIMA QUINTA. -DOMICILIO PARA NOTIFICACIONES DE LAS PARTES:</w:t>
      </w:r>
    </w:p>
    <w:p w14:paraId="7D51D852" w14:textId="77777777" w:rsidR="00A249EA" w:rsidRPr="00611776" w:rsidRDefault="00A249EA" w:rsidP="00A249EA">
      <w:pPr>
        <w:pStyle w:val="Prrafodelista"/>
        <w:numPr>
          <w:ilvl w:val="0"/>
          <w:numId w:val="19"/>
        </w:numPr>
        <w:spacing w:before="240" w:after="0" w:line="276" w:lineRule="auto"/>
        <w:jc w:val="both"/>
        <w:rPr>
          <w:rFonts w:cstheme="minorHAnsi"/>
          <w:b/>
          <w:sz w:val="22"/>
          <w:szCs w:val="22"/>
          <w:lang w:eastAsia="es-ES"/>
        </w:rPr>
      </w:pPr>
      <w:r w:rsidRPr="00611776">
        <w:rPr>
          <w:rFonts w:cstheme="minorHAnsi"/>
          <w:b/>
          <w:sz w:val="22"/>
          <w:szCs w:val="22"/>
          <w:lang w:eastAsia="es-ES"/>
        </w:rPr>
        <w:t>BENEFICIARIO:</w:t>
      </w:r>
    </w:p>
    <w:p w14:paraId="47E4CAD5" w14:textId="385CC662" w:rsidR="00A249EA" w:rsidRPr="006541E3" w:rsidRDefault="00316A80" w:rsidP="00A249EA">
      <w:pPr>
        <w:pStyle w:val="Prrafodelista"/>
        <w:suppressAutoHyphens/>
        <w:spacing w:after="0" w:line="276" w:lineRule="auto"/>
        <w:jc w:val="both"/>
        <w:rPr>
          <w:rFonts w:cstheme="minorHAnsi"/>
          <w:iCs/>
          <w:color w:val="FF0000"/>
          <w:sz w:val="22"/>
          <w:szCs w:val="22"/>
          <w:lang w:val="es-ES"/>
        </w:rPr>
      </w:pPr>
      <w:r w:rsidRPr="00611776">
        <w:rPr>
          <w:rFonts w:cstheme="minorHAnsi"/>
          <w:bCs/>
          <w:sz w:val="22"/>
          <w:szCs w:val="22"/>
          <w:lang w:val="es-ES" w:eastAsia="ar-SA"/>
        </w:rPr>
        <w:t xml:space="preserve">Dirección: </w:t>
      </w:r>
      <w:r w:rsidRPr="0082798A">
        <w:rPr>
          <w:rFonts w:cstheme="minorHAnsi"/>
          <w:sz w:val="22"/>
          <w:szCs w:val="22"/>
          <w:lang w:val="es-ES"/>
        </w:rPr>
        <w:t xml:space="preserve">Calle </w:t>
      </w:r>
      <w:r w:rsidR="000D02CC" w:rsidRPr="0082798A">
        <w:rPr>
          <w:rFonts w:cstheme="minorHAnsi"/>
          <w:iCs/>
          <w:sz w:val="22"/>
          <w:szCs w:val="22"/>
          <w:lang w:eastAsia="es-419"/>
        </w:rPr>
        <w:t>E21B y S2</w:t>
      </w:r>
      <w:r w:rsidR="0082798A" w:rsidRPr="0082798A">
        <w:rPr>
          <w:rFonts w:cstheme="minorHAnsi"/>
          <w:iCs/>
          <w:sz w:val="22"/>
          <w:szCs w:val="22"/>
          <w:lang w:eastAsia="es-419"/>
        </w:rPr>
        <w:t>1, sector Monjas, (Alma Lojana</w:t>
      </w:r>
      <w:r w:rsidR="000D02CC" w:rsidRPr="0082798A">
        <w:rPr>
          <w:rFonts w:cstheme="minorHAnsi"/>
          <w:iCs/>
          <w:sz w:val="22"/>
          <w:szCs w:val="22"/>
          <w:lang w:eastAsia="es-419"/>
        </w:rPr>
        <w:t xml:space="preserve">), Parroquia </w:t>
      </w:r>
      <w:proofErr w:type="spellStart"/>
      <w:r w:rsidR="000D02CC" w:rsidRPr="0082798A">
        <w:rPr>
          <w:rFonts w:cstheme="minorHAnsi"/>
          <w:iCs/>
          <w:sz w:val="22"/>
          <w:szCs w:val="22"/>
          <w:lang w:eastAsia="es-419"/>
        </w:rPr>
        <w:t>Puengasí</w:t>
      </w:r>
      <w:proofErr w:type="spellEnd"/>
    </w:p>
    <w:p w14:paraId="2F462FC3" w14:textId="77777777" w:rsidR="00A249EA" w:rsidRPr="00611776" w:rsidRDefault="00316A80" w:rsidP="00A249EA">
      <w:pPr>
        <w:pStyle w:val="Prrafodelista"/>
        <w:suppressAutoHyphens/>
        <w:spacing w:after="0" w:line="276" w:lineRule="auto"/>
        <w:jc w:val="both"/>
        <w:rPr>
          <w:rFonts w:cstheme="minorHAnsi"/>
          <w:bCs/>
          <w:sz w:val="22"/>
          <w:szCs w:val="22"/>
          <w:lang w:val="es-ES" w:eastAsia="ar-SA"/>
        </w:rPr>
      </w:pPr>
      <w:r w:rsidRPr="00611776">
        <w:rPr>
          <w:rFonts w:cstheme="minorHAnsi"/>
          <w:bCs/>
          <w:sz w:val="22"/>
          <w:szCs w:val="22"/>
          <w:lang w:val="es-ES" w:eastAsia="ar-SA"/>
        </w:rPr>
        <w:t xml:space="preserve">Teléfono: </w:t>
      </w:r>
      <w:r w:rsidRPr="006541E3">
        <w:rPr>
          <w:rFonts w:cstheme="minorHAnsi"/>
          <w:bCs/>
          <w:sz w:val="22"/>
          <w:szCs w:val="22"/>
          <w:lang w:val="es-ES" w:eastAsia="ar-SA"/>
        </w:rPr>
        <w:t>0999056300</w:t>
      </w:r>
    </w:p>
    <w:p w14:paraId="32A31246" w14:textId="040F96FD" w:rsidR="00A249EA" w:rsidRPr="00FC5B83" w:rsidRDefault="000D02CC" w:rsidP="000D02CC">
      <w:pPr>
        <w:pStyle w:val="Ttulo2"/>
        <w:rPr>
          <w:rFonts w:asciiTheme="minorHAnsi" w:hAnsiTheme="minorHAnsi" w:cstheme="minorHAnsi"/>
          <w:bCs/>
          <w:sz w:val="22"/>
          <w:szCs w:val="22"/>
          <w:lang w:val="es-ES" w:eastAsia="ar-SA"/>
        </w:rPr>
      </w:pPr>
      <w:r w:rsidRPr="00611776">
        <w:rPr>
          <w:rFonts w:asciiTheme="minorHAnsi" w:hAnsiTheme="minorHAnsi" w:cstheme="minorHAnsi"/>
          <w:bCs/>
          <w:sz w:val="22"/>
          <w:szCs w:val="22"/>
          <w:lang w:val="es-ES" w:eastAsia="ar-SA"/>
        </w:rPr>
        <w:t xml:space="preserve">           </w:t>
      </w:r>
      <w:r w:rsidR="00C05496" w:rsidRPr="00FC5B83">
        <w:rPr>
          <w:rFonts w:asciiTheme="minorHAnsi" w:hAnsiTheme="minorHAnsi" w:cstheme="minorHAnsi"/>
          <w:bCs/>
          <w:sz w:val="22"/>
          <w:szCs w:val="22"/>
          <w:lang w:val="es-ES" w:eastAsia="ar-SA"/>
        </w:rPr>
        <w:t>Correo</w:t>
      </w:r>
      <w:r w:rsidR="00316A80" w:rsidRPr="00FC5B83">
        <w:rPr>
          <w:rFonts w:asciiTheme="minorHAnsi" w:hAnsiTheme="minorHAnsi" w:cstheme="minorHAnsi"/>
          <w:bCs/>
          <w:sz w:val="22"/>
          <w:szCs w:val="22"/>
          <w:lang w:val="es-ES" w:eastAsia="ar-SA"/>
        </w:rPr>
        <w:t xml:space="preserve">: </w:t>
      </w:r>
      <w:hyperlink r:id="rId9" w:history="1">
        <w:r w:rsidRPr="00FC5B83">
          <w:rPr>
            <w:rStyle w:val="Hipervnculo"/>
            <w:rFonts w:asciiTheme="minorHAnsi" w:hAnsiTheme="minorHAnsi" w:cstheme="minorHAnsi"/>
            <w:bCs/>
            <w:sz w:val="22"/>
            <w:szCs w:val="22"/>
            <w:lang w:val="es-ES" w:eastAsia="ar-SA"/>
          </w:rPr>
          <w:t>juvalencia69@outlook.com</w:t>
        </w:r>
      </w:hyperlink>
    </w:p>
    <w:p w14:paraId="3500D761" w14:textId="77777777" w:rsidR="00316A80" w:rsidRPr="00611776" w:rsidRDefault="00316A80" w:rsidP="00A249EA">
      <w:pPr>
        <w:pStyle w:val="Prrafodelista"/>
        <w:suppressAutoHyphens/>
        <w:spacing w:after="0" w:line="276" w:lineRule="auto"/>
        <w:jc w:val="both"/>
        <w:rPr>
          <w:rFonts w:cstheme="minorHAnsi"/>
          <w:color w:val="000000"/>
          <w:sz w:val="22"/>
          <w:szCs w:val="22"/>
        </w:rPr>
      </w:pPr>
    </w:p>
    <w:p w14:paraId="7C5376CE" w14:textId="77777777" w:rsidR="00A249EA" w:rsidRPr="00611776" w:rsidRDefault="00A249EA" w:rsidP="00A249EA">
      <w:pPr>
        <w:pStyle w:val="Prrafodelista"/>
        <w:numPr>
          <w:ilvl w:val="0"/>
          <w:numId w:val="19"/>
        </w:numPr>
        <w:spacing w:before="240" w:after="0" w:line="276" w:lineRule="auto"/>
        <w:jc w:val="both"/>
        <w:rPr>
          <w:rFonts w:cstheme="minorHAnsi"/>
          <w:b/>
          <w:sz w:val="22"/>
          <w:szCs w:val="22"/>
          <w:lang w:eastAsia="es-ES"/>
        </w:rPr>
      </w:pPr>
      <w:r w:rsidRPr="00611776">
        <w:rPr>
          <w:rFonts w:cstheme="minorHAnsi"/>
          <w:b/>
          <w:sz w:val="22"/>
          <w:szCs w:val="22"/>
          <w:lang w:eastAsia="es-ES"/>
        </w:rPr>
        <w:t>ADMINISTRACIÓN ZONAL:</w:t>
      </w:r>
    </w:p>
    <w:p w14:paraId="2901C37C" w14:textId="77777777" w:rsidR="00A249EA" w:rsidRPr="00FC5B83" w:rsidRDefault="00A249EA" w:rsidP="00A249EA">
      <w:pPr>
        <w:pStyle w:val="Prrafodelista"/>
        <w:suppressAutoHyphens/>
        <w:spacing w:after="0" w:line="276" w:lineRule="auto"/>
        <w:jc w:val="both"/>
        <w:rPr>
          <w:rFonts w:cstheme="minorHAnsi"/>
          <w:bCs/>
          <w:sz w:val="22"/>
          <w:szCs w:val="22"/>
          <w:lang w:eastAsia="ar-SA"/>
        </w:rPr>
      </w:pPr>
      <w:r w:rsidRPr="00FC5B83">
        <w:rPr>
          <w:rFonts w:cstheme="minorHAnsi"/>
          <w:bCs/>
          <w:sz w:val="22"/>
          <w:szCs w:val="22"/>
          <w:lang w:val="es-ES" w:eastAsia="ar-SA"/>
        </w:rPr>
        <w:t xml:space="preserve">Dirección: </w:t>
      </w:r>
      <w:r w:rsidRPr="00FC5B83">
        <w:rPr>
          <w:rFonts w:cstheme="minorHAnsi"/>
          <w:bCs/>
          <w:sz w:val="22"/>
          <w:szCs w:val="22"/>
          <w:lang w:val="es-ES" w:eastAsia="ar-SA"/>
        </w:rPr>
        <w:tab/>
      </w:r>
      <w:r w:rsidRPr="00FC5B83">
        <w:rPr>
          <w:rFonts w:cstheme="minorHAnsi"/>
          <w:bCs/>
          <w:sz w:val="22"/>
          <w:szCs w:val="22"/>
          <w:lang w:val="es-ES" w:eastAsia="ar-SA"/>
        </w:rPr>
        <w:tab/>
        <w:t xml:space="preserve">Chile No. </w:t>
      </w:r>
      <w:r w:rsidRPr="00FC5B83">
        <w:rPr>
          <w:rFonts w:cstheme="minorHAnsi"/>
          <w:bCs/>
          <w:sz w:val="22"/>
          <w:szCs w:val="22"/>
          <w:lang w:eastAsia="ar-SA"/>
        </w:rPr>
        <w:t xml:space="preserve">Oe3-17 y Guayaquil </w:t>
      </w:r>
    </w:p>
    <w:p w14:paraId="43B52F42" w14:textId="77777777" w:rsidR="00A249EA" w:rsidRPr="00FC5B83" w:rsidRDefault="00A249EA" w:rsidP="00A249EA">
      <w:pPr>
        <w:pStyle w:val="Prrafodelista"/>
        <w:suppressAutoHyphens/>
        <w:spacing w:after="0" w:line="276" w:lineRule="auto"/>
        <w:jc w:val="both"/>
        <w:rPr>
          <w:rFonts w:cstheme="minorHAnsi"/>
          <w:bCs/>
          <w:sz w:val="22"/>
          <w:szCs w:val="22"/>
          <w:lang w:val="es-ES" w:eastAsia="ar-SA"/>
        </w:rPr>
      </w:pPr>
      <w:r w:rsidRPr="00FC5B83">
        <w:rPr>
          <w:rFonts w:cstheme="minorHAnsi"/>
          <w:bCs/>
          <w:sz w:val="22"/>
          <w:szCs w:val="22"/>
          <w:lang w:val="es-ES" w:eastAsia="ar-SA"/>
        </w:rPr>
        <w:t>Teléfono:</w:t>
      </w:r>
      <w:r w:rsidRPr="00FC5B83">
        <w:rPr>
          <w:rFonts w:cstheme="minorHAnsi"/>
          <w:bCs/>
          <w:sz w:val="22"/>
          <w:szCs w:val="22"/>
          <w:lang w:val="es-ES" w:eastAsia="ar-SA"/>
        </w:rPr>
        <w:tab/>
      </w:r>
      <w:r w:rsidRPr="00FC5B83">
        <w:rPr>
          <w:rFonts w:cstheme="minorHAnsi"/>
          <w:bCs/>
          <w:sz w:val="22"/>
          <w:szCs w:val="22"/>
          <w:lang w:val="es-ES" w:eastAsia="ar-SA"/>
        </w:rPr>
        <w:tab/>
        <w:t>3952300 Ext. 16628</w:t>
      </w:r>
      <w:r w:rsidRPr="00FC5B83">
        <w:rPr>
          <w:rFonts w:cstheme="minorHAnsi"/>
          <w:bCs/>
          <w:sz w:val="22"/>
          <w:szCs w:val="22"/>
          <w:lang w:val="es-ES" w:eastAsia="ar-SA"/>
        </w:rPr>
        <w:tab/>
      </w:r>
      <w:r w:rsidRPr="00FC5B83">
        <w:rPr>
          <w:rFonts w:cstheme="minorHAnsi"/>
          <w:bCs/>
          <w:sz w:val="22"/>
          <w:szCs w:val="22"/>
          <w:lang w:val="es-ES" w:eastAsia="ar-SA"/>
        </w:rPr>
        <w:tab/>
      </w:r>
      <w:r w:rsidRPr="00FC5B83">
        <w:rPr>
          <w:rFonts w:cstheme="minorHAnsi"/>
          <w:bCs/>
          <w:sz w:val="22"/>
          <w:szCs w:val="22"/>
          <w:lang w:val="es-ES" w:eastAsia="ar-SA"/>
        </w:rPr>
        <w:tab/>
      </w:r>
    </w:p>
    <w:p w14:paraId="65A9F953" w14:textId="1A889743" w:rsidR="006733BE" w:rsidRPr="00611776" w:rsidRDefault="005754F3" w:rsidP="006733BE">
      <w:pPr>
        <w:pStyle w:val="Prrafodelista"/>
        <w:suppressAutoHyphens/>
        <w:spacing w:after="0" w:line="276" w:lineRule="auto"/>
        <w:jc w:val="both"/>
        <w:rPr>
          <w:rFonts w:cstheme="minorHAnsi"/>
          <w:b/>
          <w:sz w:val="22"/>
          <w:szCs w:val="22"/>
          <w:lang w:eastAsia="es-ES"/>
        </w:rPr>
      </w:pPr>
      <w:r w:rsidRPr="00FC5B83">
        <w:rPr>
          <w:rFonts w:cstheme="minorHAnsi"/>
          <w:bCs/>
          <w:sz w:val="22"/>
          <w:szCs w:val="22"/>
          <w:lang w:val="es-ES" w:eastAsia="ar-SA"/>
        </w:rPr>
        <w:t>Correo:</w:t>
      </w:r>
      <w:r w:rsidRPr="00611776">
        <w:rPr>
          <w:rFonts w:cstheme="minorHAnsi"/>
          <w:bCs/>
          <w:sz w:val="22"/>
          <w:szCs w:val="22"/>
          <w:lang w:val="es-ES" w:eastAsia="ar-SA"/>
        </w:rPr>
        <w:tab/>
        <w:t xml:space="preserve">            </w:t>
      </w:r>
      <w:r w:rsidR="001E1011">
        <w:rPr>
          <w:rFonts w:cstheme="minorHAnsi"/>
          <w:bCs/>
          <w:sz w:val="22"/>
          <w:szCs w:val="22"/>
          <w:lang w:val="es-ES" w:eastAsia="ar-SA"/>
        </w:rPr>
        <w:tab/>
      </w:r>
      <w:r w:rsidR="001E1011">
        <w:rPr>
          <w:rFonts w:cstheme="minorHAnsi"/>
          <w:bCs/>
          <w:sz w:val="22"/>
          <w:szCs w:val="22"/>
          <w:lang w:val="es-ES" w:eastAsia="ar-SA"/>
        </w:rPr>
        <w:tab/>
      </w:r>
      <w:r w:rsidR="00A740AE" w:rsidRPr="00A740AE">
        <w:rPr>
          <w:rFonts w:cstheme="minorHAnsi"/>
          <w:bCs/>
          <w:sz w:val="22"/>
          <w:szCs w:val="22"/>
          <w:highlight w:val="yellow"/>
          <w:lang w:val="es-ES" w:eastAsia="ar-SA"/>
        </w:rPr>
        <w:t>Se pondrá el correo del Administrador del Convenio.</w:t>
      </w:r>
      <w:r w:rsidR="006733BE" w:rsidRPr="00611776">
        <w:rPr>
          <w:rFonts w:cstheme="minorHAnsi"/>
          <w:b/>
          <w:sz w:val="22"/>
          <w:szCs w:val="22"/>
          <w:lang w:eastAsia="es-ES"/>
        </w:rPr>
        <w:t xml:space="preserve"> </w:t>
      </w:r>
    </w:p>
    <w:p w14:paraId="4BAFBA5E" w14:textId="77777777" w:rsidR="006733BE" w:rsidRPr="00FC5B83" w:rsidRDefault="006733BE" w:rsidP="006733BE">
      <w:pPr>
        <w:pStyle w:val="Prrafodelista"/>
        <w:suppressAutoHyphens/>
        <w:spacing w:after="0" w:line="276" w:lineRule="auto"/>
        <w:jc w:val="both"/>
        <w:rPr>
          <w:rFonts w:eastAsiaTheme="minorHAnsi" w:cstheme="minorHAnsi"/>
          <w:b/>
          <w:sz w:val="22"/>
          <w:szCs w:val="22"/>
          <w:lang w:val="es-419"/>
        </w:rPr>
      </w:pPr>
    </w:p>
    <w:p w14:paraId="500D1820" w14:textId="44CEC6DC" w:rsidR="00A249EA" w:rsidRPr="00DB783C" w:rsidRDefault="00A249EA" w:rsidP="00DB783C">
      <w:pPr>
        <w:suppressAutoHyphens/>
        <w:spacing w:after="0" w:line="276" w:lineRule="auto"/>
        <w:jc w:val="both"/>
        <w:rPr>
          <w:rFonts w:cstheme="minorHAnsi"/>
          <w:b/>
        </w:rPr>
      </w:pPr>
      <w:r w:rsidRPr="00DB783C">
        <w:rPr>
          <w:rFonts w:cstheme="minorHAnsi"/>
          <w:b/>
        </w:rPr>
        <w:t>CLÁUSULA DÉCIMA SEXTA. - DOCUMENTOS HABILITANTES:</w:t>
      </w:r>
    </w:p>
    <w:p w14:paraId="216353CD" w14:textId="11EE2E6C" w:rsidR="00A249EA" w:rsidRPr="00FC5B83" w:rsidRDefault="00A249EA" w:rsidP="00A249EA">
      <w:pPr>
        <w:spacing w:before="240" w:line="276" w:lineRule="auto"/>
        <w:jc w:val="both"/>
        <w:rPr>
          <w:rFonts w:cstheme="minorHAnsi"/>
          <w:lang w:eastAsia="es-ES"/>
        </w:rPr>
      </w:pPr>
      <w:r w:rsidRPr="00FC5B83">
        <w:rPr>
          <w:rFonts w:cstheme="minorHAnsi"/>
          <w:lang w:eastAsia="es-ES"/>
        </w:rPr>
        <w:t>Forman parte i</w:t>
      </w:r>
      <w:r w:rsidR="00DB783C">
        <w:rPr>
          <w:rFonts w:cstheme="minorHAnsi"/>
          <w:lang w:eastAsia="es-ES"/>
        </w:rPr>
        <w:t>ntegral del presente CONVENIO</w:t>
      </w:r>
      <w:r w:rsidRPr="00FC5B83">
        <w:rPr>
          <w:rFonts w:cstheme="minorHAnsi"/>
          <w:lang w:eastAsia="es-ES"/>
        </w:rPr>
        <w:t>, los siguientes documentos habilitantes, que son conocidos por las partes:</w:t>
      </w:r>
    </w:p>
    <w:p w14:paraId="7A92A095" w14:textId="594CFC57"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lang w:eastAsia="es-ES"/>
        </w:rPr>
        <w:t xml:space="preserve">Acción de personal </w:t>
      </w:r>
      <w:r w:rsidR="00DB783C" w:rsidRPr="00FC5B83">
        <w:rPr>
          <w:rFonts w:cstheme="minorHAnsi"/>
        </w:rPr>
        <w:t xml:space="preserve">No. </w:t>
      </w:r>
      <w:r w:rsidR="005A07A2">
        <w:rPr>
          <w:rFonts w:cstheme="minorHAnsi"/>
          <w:lang w:val="es-ES_tradnl"/>
        </w:rPr>
        <w:t>0000000184</w:t>
      </w:r>
      <w:r w:rsidR="00DB783C" w:rsidRPr="00FC5B83">
        <w:rPr>
          <w:rFonts w:cstheme="minorHAnsi"/>
          <w:lang w:val="es-ES_tradnl"/>
        </w:rPr>
        <w:t xml:space="preserve"> </w:t>
      </w:r>
      <w:r w:rsidR="005A07A2">
        <w:rPr>
          <w:rFonts w:cstheme="minorHAnsi"/>
          <w:lang w:eastAsia="es-ES"/>
        </w:rPr>
        <w:t>del</w:t>
      </w:r>
      <w:r w:rsidRPr="00FC5B83">
        <w:rPr>
          <w:rFonts w:cstheme="minorHAnsi"/>
          <w:lang w:eastAsia="es-ES"/>
        </w:rPr>
        <w:t xml:space="preserve"> </w:t>
      </w:r>
      <w:r w:rsidR="005A07A2">
        <w:rPr>
          <w:rFonts w:cstheme="minorHAnsi"/>
          <w:lang w:eastAsia="es-ES"/>
        </w:rPr>
        <w:t>ingeniero</w:t>
      </w:r>
      <w:r w:rsidR="00DB783C">
        <w:rPr>
          <w:rFonts w:cstheme="minorHAnsi"/>
          <w:lang w:eastAsia="es-ES"/>
        </w:rPr>
        <w:t xml:space="preserve"> </w:t>
      </w:r>
      <w:r w:rsidR="005A07A2">
        <w:rPr>
          <w:rFonts w:cstheme="minorHAnsi"/>
          <w:lang w:eastAsia="es-ES"/>
        </w:rPr>
        <w:t xml:space="preserve">Santiago Javier Morales Tobar, </w:t>
      </w:r>
      <w:r w:rsidRPr="00FC5B83">
        <w:rPr>
          <w:rFonts w:cstheme="minorHAnsi"/>
          <w:lang w:eastAsia="es-ES"/>
        </w:rPr>
        <w:t>Administrador Zonal</w:t>
      </w:r>
      <w:r w:rsidRPr="00FC5B83">
        <w:rPr>
          <w:rFonts w:cstheme="minorHAnsi"/>
        </w:rPr>
        <w:t xml:space="preserve"> </w:t>
      </w:r>
      <w:r w:rsidR="00DB783C">
        <w:rPr>
          <w:rFonts w:cstheme="minorHAnsi"/>
          <w:lang w:eastAsia="es-ES"/>
        </w:rPr>
        <w:t>de la ADMINISTRACIÓN ZONAL MANUELA SAÉNZ.</w:t>
      </w:r>
    </w:p>
    <w:p w14:paraId="66276E69" w14:textId="1E27E82A" w:rsidR="00AF000D" w:rsidRPr="00FC5B83" w:rsidRDefault="00897A06" w:rsidP="00C055DC">
      <w:pPr>
        <w:numPr>
          <w:ilvl w:val="0"/>
          <w:numId w:val="9"/>
        </w:numPr>
        <w:spacing w:after="0" w:line="276" w:lineRule="auto"/>
        <w:jc w:val="both"/>
        <w:rPr>
          <w:rFonts w:cstheme="minorHAnsi"/>
          <w:lang w:eastAsia="es-ES"/>
        </w:rPr>
      </w:pPr>
      <w:r w:rsidRPr="00FC5B83">
        <w:rPr>
          <w:rFonts w:cstheme="minorHAnsi"/>
          <w:lang w:eastAsia="es-ES"/>
        </w:rPr>
        <w:t>Acuerdo Ministerial No. 0067 de 23 de febrero de 2021</w:t>
      </w:r>
      <w:r w:rsidR="00C055DC">
        <w:rPr>
          <w:rFonts w:cstheme="minorHAnsi"/>
          <w:lang w:eastAsia="es-ES"/>
        </w:rPr>
        <w:t xml:space="preserve">, </w:t>
      </w:r>
      <w:r w:rsidR="00C055DC" w:rsidRPr="00C055DC">
        <w:rPr>
          <w:rFonts w:cstheme="minorHAnsi"/>
          <w:lang w:eastAsia="es-ES"/>
        </w:rPr>
        <w:t>mediante el cual se aprueba el estatuto y otorga personería jurídica a la Liga Deportiva Barrial</w:t>
      </w:r>
      <w:r w:rsidR="00C055DC">
        <w:rPr>
          <w:rFonts w:cstheme="minorHAnsi"/>
          <w:lang w:eastAsia="es-ES"/>
        </w:rPr>
        <w:t xml:space="preserve"> “Alma Lojana”.</w:t>
      </w:r>
    </w:p>
    <w:p w14:paraId="11C39CC5" w14:textId="7AC0470C" w:rsidR="00AF000D" w:rsidRPr="00FC5B83" w:rsidRDefault="00AF000D" w:rsidP="00A249EA">
      <w:pPr>
        <w:numPr>
          <w:ilvl w:val="0"/>
          <w:numId w:val="9"/>
        </w:numPr>
        <w:spacing w:after="0" w:line="276" w:lineRule="auto"/>
        <w:jc w:val="both"/>
        <w:rPr>
          <w:rFonts w:cstheme="minorHAnsi"/>
          <w:lang w:eastAsia="es-ES"/>
        </w:rPr>
      </w:pPr>
      <w:r w:rsidRPr="00FC5B83">
        <w:rPr>
          <w:rFonts w:cstheme="minorHAnsi"/>
          <w:lang w:eastAsia="es-ES"/>
        </w:rPr>
        <w:t xml:space="preserve">Registro directorio Liga Deportiva Barrial </w:t>
      </w:r>
      <w:r w:rsidR="006164F2" w:rsidRPr="00FC5B83">
        <w:rPr>
          <w:rFonts w:cstheme="minorHAnsi"/>
          <w:color w:val="000000"/>
        </w:rPr>
        <w:t>Alma Lojana</w:t>
      </w:r>
      <w:r w:rsidRPr="00FC5B83">
        <w:rPr>
          <w:rFonts w:cstheme="minorHAnsi"/>
          <w:lang w:eastAsia="es-ES"/>
        </w:rPr>
        <w:t xml:space="preserve">, </w:t>
      </w:r>
      <w:r w:rsidR="006164F2" w:rsidRPr="00FC5B83">
        <w:rPr>
          <w:rFonts w:cstheme="minorHAnsi"/>
        </w:rPr>
        <w:t>Oficio Nro. MD-DAD-2022-0108-OF de 24 de enero de 2022</w:t>
      </w:r>
      <w:r w:rsidRPr="00FC5B83">
        <w:rPr>
          <w:rFonts w:cstheme="minorHAnsi"/>
          <w:lang w:eastAsia="es-ES"/>
        </w:rPr>
        <w:t>.</w:t>
      </w:r>
    </w:p>
    <w:p w14:paraId="1861F741" w14:textId="68823C34"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lang w:eastAsia="es-ES"/>
        </w:rPr>
        <w:t xml:space="preserve">Oficio Nro. </w:t>
      </w:r>
      <w:r w:rsidRPr="00FC5B83">
        <w:rPr>
          <w:rFonts w:cstheme="minorHAnsi"/>
          <w:bCs/>
          <w:lang w:val="es-ES"/>
        </w:rPr>
        <w:t xml:space="preserve">No. </w:t>
      </w:r>
      <w:r w:rsidR="001F4091" w:rsidRPr="00FC5B83">
        <w:rPr>
          <w:rFonts w:cstheme="minorHAnsi"/>
        </w:rPr>
        <w:t>GADDMQ-DMGBI-2022-34</w:t>
      </w:r>
      <w:r w:rsidR="006164F2" w:rsidRPr="00FC5B83">
        <w:rPr>
          <w:rFonts w:cstheme="minorHAnsi"/>
        </w:rPr>
        <w:t>14-O de 07</w:t>
      </w:r>
      <w:r w:rsidR="006E3E18" w:rsidRPr="00FC5B83">
        <w:rPr>
          <w:rFonts w:cstheme="minorHAnsi"/>
        </w:rPr>
        <w:t xml:space="preserve"> de </w:t>
      </w:r>
      <w:r w:rsidR="006164F2" w:rsidRPr="00FC5B83">
        <w:rPr>
          <w:rFonts w:cstheme="minorHAnsi"/>
        </w:rPr>
        <w:t xml:space="preserve">septiembre </w:t>
      </w:r>
      <w:r w:rsidR="006E3E18" w:rsidRPr="00FC5B83">
        <w:rPr>
          <w:rFonts w:cstheme="minorHAnsi"/>
        </w:rPr>
        <w:t>de 2022</w:t>
      </w:r>
      <w:r w:rsidRPr="00FC5B83">
        <w:rPr>
          <w:rFonts w:cstheme="minorHAnsi"/>
          <w:bCs/>
          <w:lang w:val="es-ES"/>
        </w:rPr>
        <w:t xml:space="preserve">, </w:t>
      </w:r>
      <w:r w:rsidRPr="00FC5B83">
        <w:rPr>
          <w:rFonts w:cstheme="minorHAnsi"/>
          <w:lang w:eastAsia="es-ES"/>
        </w:rPr>
        <w:t xml:space="preserve">suscrito por el Director Metropolitano de Gestión de Bienes Inmuebles, en el que se remite el Informe Técnico Nro. </w:t>
      </w:r>
      <w:r w:rsidR="0000488D" w:rsidRPr="00FC5B83">
        <w:rPr>
          <w:rFonts w:cstheme="minorHAnsi"/>
        </w:rPr>
        <w:t>DMGBI-ATI-2022-099</w:t>
      </w:r>
      <w:r w:rsidR="006E3E18" w:rsidRPr="00FC5B83">
        <w:rPr>
          <w:rFonts w:cstheme="minorHAnsi"/>
          <w:lang w:eastAsia="es-ES"/>
        </w:rPr>
        <w:t>.</w:t>
      </w:r>
    </w:p>
    <w:p w14:paraId="0157293F" w14:textId="4FEBD36D"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lang w:eastAsia="es-ES"/>
        </w:rPr>
        <w:t>Memorando No.</w:t>
      </w:r>
      <w:r w:rsidRPr="00FC5B83">
        <w:rPr>
          <w:rFonts w:cstheme="minorHAnsi"/>
          <w:lang w:val="es-ES"/>
        </w:rPr>
        <w:t xml:space="preserve"> GADDMQ-AZMS-DGC-202</w:t>
      </w:r>
      <w:r w:rsidR="007549F6" w:rsidRPr="00FC5B83">
        <w:rPr>
          <w:rFonts w:cstheme="minorHAnsi"/>
          <w:lang w:val="es-ES"/>
        </w:rPr>
        <w:t>2-833-M de 16</w:t>
      </w:r>
      <w:r w:rsidRPr="00FC5B83">
        <w:rPr>
          <w:rFonts w:cstheme="minorHAnsi"/>
          <w:lang w:val="es-ES"/>
        </w:rPr>
        <w:t xml:space="preserve"> de </w:t>
      </w:r>
      <w:r w:rsidR="007549F6" w:rsidRPr="00FC5B83">
        <w:rPr>
          <w:rFonts w:cstheme="minorHAnsi"/>
          <w:lang w:val="es-ES"/>
        </w:rPr>
        <w:t>septiembre de 2022</w:t>
      </w:r>
      <w:r w:rsidRPr="00FC5B83">
        <w:rPr>
          <w:rFonts w:cstheme="minorHAnsi"/>
          <w:lang w:eastAsia="es-ES"/>
        </w:rPr>
        <w:t xml:space="preserve">, suscrito por el </w:t>
      </w:r>
      <w:r w:rsidRPr="00FC5B83">
        <w:rPr>
          <w:rFonts w:cstheme="minorHAnsi"/>
        </w:rPr>
        <w:t>Director de Gestión del Territorio</w:t>
      </w:r>
      <w:r w:rsidRPr="00FC5B83">
        <w:rPr>
          <w:rFonts w:cstheme="minorHAnsi"/>
          <w:lang w:eastAsia="es-ES"/>
        </w:rPr>
        <w:t>, mediante el cual se remite el Informe Técnico Favorable</w:t>
      </w:r>
      <w:r w:rsidR="001F4091" w:rsidRPr="00FC5B83">
        <w:rPr>
          <w:rFonts w:cstheme="minorHAnsi"/>
          <w:lang w:eastAsia="es-ES"/>
        </w:rPr>
        <w:t>.</w:t>
      </w:r>
      <w:r w:rsidRPr="00FC5B83">
        <w:rPr>
          <w:rFonts w:cstheme="minorHAnsi"/>
          <w:lang w:eastAsia="es-ES"/>
        </w:rPr>
        <w:t xml:space="preserve"> </w:t>
      </w:r>
    </w:p>
    <w:p w14:paraId="07D604F2" w14:textId="24AE8B5E"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lang w:eastAsia="es-ES"/>
        </w:rPr>
        <w:t>Memorando Nro.</w:t>
      </w:r>
      <w:r w:rsidRPr="00FC5B83">
        <w:rPr>
          <w:rFonts w:cstheme="minorHAnsi"/>
          <w:lang w:val="es-ES"/>
        </w:rPr>
        <w:t xml:space="preserve"> </w:t>
      </w:r>
      <w:r w:rsidR="007549F6" w:rsidRPr="00FC5B83">
        <w:rPr>
          <w:rFonts w:cstheme="minorHAnsi"/>
          <w:lang w:val="es-ES"/>
        </w:rPr>
        <w:t>No. GADDMQ-AZMS-DGP-2022-634-M de 8 de agosto de 2022</w:t>
      </w:r>
      <w:r w:rsidRPr="00FC5B83">
        <w:rPr>
          <w:rFonts w:cstheme="minorHAnsi"/>
          <w:lang w:eastAsia="es-ES"/>
        </w:rPr>
        <w:t>, suscrito por la Directora de Gestión Participativa de la Administración Zonal Manuela Sáenz, mediante el cual se emite el Informe Social favora</w:t>
      </w:r>
      <w:r w:rsidR="007549F6" w:rsidRPr="00FC5B83">
        <w:rPr>
          <w:rFonts w:cstheme="minorHAnsi"/>
          <w:lang w:eastAsia="es-ES"/>
        </w:rPr>
        <w:t>ble del predio municipal 803861</w:t>
      </w:r>
      <w:r w:rsidRPr="00FC5B83">
        <w:rPr>
          <w:rFonts w:cstheme="minorHAnsi"/>
          <w:lang w:eastAsia="es-ES"/>
        </w:rPr>
        <w:t xml:space="preserve"> </w:t>
      </w:r>
    </w:p>
    <w:p w14:paraId="38886E17" w14:textId="1B2FBF7A"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rPr>
        <w:lastRenderedPageBreak/>
        <w:t>Oficio</w:t>
      </w:r>
      <w:r w:rsidRPr="00FC5B83">
        <w:rPr>
          <w:rFonts w:cstheme="minorHAnsi"/>
          <w:bCs/>
          <w:lang w:val="es-ES"/>
        </w:rPr>
        <w:t xml:space="preserve"> No. GADDMQ-</w:t>
      </w:r>
      <w:r w:rsidR="007549F6" w:rsidRPr="00FC5B83">
        <w:rPr>
          <w:rFonts w:cstheme="minorHAnsi"/>
          <w:bCs/>
          <w:lang w:val="es-ES"/>
        </w:rPr>
        <w:t>STHV-DMC-UCE-2022-2510</w:t>
      </w:r>
      <w:r w:rsidR="00083209" w:rsidRPr="00FC5B83">
        <w:rPr>
          <w:rFonts w:cstheme="minorHAnsi"/>
          <w:bCs/>
          <w:lang w:val="es-ES"/>
        </w:rPr>
        <w:t>-O de 12</w:t>
      </w:r>
      <w:r w:rsidRPr="00FC5B83">
        <w:rPr>
          <w:rFonts w:cstheme="minorHAnsi"/>
          <w:bCs/>
          <w:lang w:val="es-ES"/>
        </w:rPr>
        <w:t xml:space="preserve"> de </w:t>
      </w:r>
      <w:r w:rsidR="00083209" w:rsidRPr="00FC5B83">
        <w:rPr>
          <w:rFonts w:cstheme="minorHAnsi"/>
          <w:bCs/>
          <w:lang w:val="es-ES"/>
        </w:rPr>
        <w:t>octubre</w:t>
      </w:r>
      <w:r w:rsidRPr="00FC5B83">
        <w:rPr>
          <w:rFonts w:cstheme="minorHAnsi"/>
          <w:bCs/>
          <w:lang w:val="es-ES"/>
        </w:rPr>
        <w:t xml:space="preserve"> de 2022</w:t>
      </w:r>
      <w:r w:rsidRPr="00FC5B83">
        <w:rPr>
          <w:rFonts w:cstheme="minorHAnsi"/>
        </w:rPr>
        <w:t>, suscrito por el Director Metropolitano de Catastro, mediante el cual remite el Informe Técnico Favorable N</w:t>
      </w:r>
      <w:r w:rsidR="006E3E18" w:rsidRPr="00FC5B83">
        <w:rPr>
          <w:rFonts w:cstheme="minorHAnsi"/>
        </w:rPr>
        <w:t xml:space="preserve">ro. </w:t>
      </w:r>
      <w:r w:rsidR="00083209" w:rsidRPr="00FC5B83">
        <w:rPr>
          <w:rFonts w:cstheme="minorHAnsi"/>
        </w:rPr>
        <w:t>STHV-DMC-UCE-2022-2290</w:t>
      </w:r>
      <w:r w:rsidRPr="00FC5B83">
        <w:rPr>
          <w:rFonts w:cstheme="minorHAnsi"/>
        </w:rPr>
        <w:t>.</w:t>
      </w:r>
    </w:p>
    <w:p w14:paraId="64F433D8" w14:textId="1BC6D5C7" w:rsidR="00A249EA" w:rsidRPr="00FC5B83" w:rsidRDefault="00A249EA" w:rsidP="00A249EA">
      <w:pPr>
        <w:numPr>
          <w:ilvl w:val="0"/>
          <w:numId w:val="9"/>
        </w:numPr>
        <w:spacing w:after="0" w:line="276" w:lineRule="auto"/>
        <w:jc w:val="both"/>
        <w:rPr>
          <w:rFonts w:cstheme="minorHAnsi"/>
          <w:lang w:eastAsia="es-ES"/>
        </w:rPr>
      </w:pPr>
      <w:r w:rsidRPr="00FC5B83">
        <w:rPr>
          <w:rFonts w:cstheme="minorHAnsi"/>
        </w:rPr>
        <w:t xml:space="preserve">Memorando </w:t>
      </w:r>
      <w:r w:rsidR="00EF618D" w:rsidRPr="00FC5B83">
        <w:rPr>
          <w:rFonts w:cstheme="minorHAnsi"/>
          <w:bCs/>
          <w:lang w:val="es-ES"/>
        </w:rPr>
        <w:t>No. GADDMQ-SERD-2022-02011</w:t>
      </w:r>
      <w:r w:rsidRPr="00FC5B83">
        <w:rPr>
          <w:rFonts w:cstheme="minorHAnsi"/>
          <w:bCs/>
          <w:lang w:val="es-ES"/>
        </w:rPr>
        <w:t>-M</w:t>
      </w:r>
      <w:r w:rsidRPr="00FC5B83">
        <w:rPr>
          <w:rFonts w:cstheme="minorHAnsi"/>
          <w:b/>
          <w:bCs/>
          <w:lang w:val="es-ES"/>
        </w:rPr>
        <w:t xml:space="preserve"> </w:t>
      </w:r>
      <w:r w:rsidR="00EF618D" w:rsidRPr="00FC5B83">
        <w:rPr>
          <w:rFonts w:cstheme="minorHAnsi"/>
          <w:bCs/>
          <w:lang w:val="es-ES"/>
        </w:rPr>
        <w:t>de 29 de septiembre</w:t>
      </w:r>
      <w:r w:rsidRPr="00FC5B83">
        <w:rPr>
          <w:rFonts w:cstheme="minorHAnsi"/>
          <w:bCs/>
          <w:lang w:val="es-ES"/>
        </w:rPr>
        <w:t xml:space="preserve"> de 2022</w:t>
      </w:r>
      <w:r w:rsidRPr="00FC5B83">
        <w:rPr>
          <w:rFonts w:cstheme="minorHAnsi"/>
        </w:rPr>
        <w:t>, de la Dirección Metropolitana de Deportes y Recreación, mediante el cual remite el Informe Técnico Favorable Nro.</w:t>
      </w:r>
      <w:r w:rsidR="00EF618D" w:rsidRPr="00FC5B83">
        <w:rPr>
          <w:rFonts w:cstheme="minorHAnsi"/>
          <w:lang w:eastAsia="es-ES"/>
        </w:rPr>
        <w:t xml:space="preserve"> DMDR-AFR-CDU-10</w:t>
      </w:r>
      <w:r w:rsidR="00656E08" w:rsidRPr="00FC5B83">
        <w:rPr>
          <w:rFonts w:cstheme="minorHAnsi"/>
          <w:lang w:eastAsia="es-ES"/>
        </w:rPr>
        <w:t>7-2022</w:t>
      </w:r>
    </w:p>
    <w:p w14:paraId="06645307" w14:textId="77777777" w:rsidR="008E6C5B" w:rsidRDefault="00A249EA" w:rsidP="008E6C5B">
      <w:pPr>
        <w:numPr>
          <w:ilvl w:val="0"/>
          <w:numId w:val="9"/>
        </w:numPr>
        <w:spacing w:after="0" w:line="276" w:lineRule="auto"/>
        <w:jc w:val="both"/>
        <w:rPr>
          <w:rFonts w:cstheme="minorHAnsi"/>
          <w:lang w:eastAsia="es-ES"/>
        </w:rPr>
      </w:pPr>
      <w:r w:rsidRPr="00FC5B83">
        <w:rPr>
          <w:rFonts w:cstheme="minorHAnsi"/>
        </w:rPr>
        <w:t>Memorando</w:t>
      </w:r>
      <w:r w:rsidRPr="00FC5B83">
        <w:rPr>
          <w:rFonts w:cstheme="minorHAnsi"/>
          <w:bCs/>
          <w:lang w:val="es-ES"/>
        </w:rPr>
        <w:t xml:space="preserve"> </w:t>
      </w:r>
      <w:r w:rsidR="00656E08" w:rsidRPr="00FC5B83">
        <w:rPr>
          <w:rFonts w:cstheme="minorHAnsi"/>
          <w:bCs/>
          <w:lang w:val="es-ES"/>
        </w:rPr>
        <w:t xml:space="preserve">No. </w:t>
      </w:r>
      <w:r w:rsidR="0093388A" w:rsidRPr="00FC5B83">
        <w:rPr>
          <w:rFonts w:cstheme="minorHAnsi"/>
          <w:bCs/>
          <w:lang w:val="es-ES"/>
        </w:rPr>
        <w:t>GADDMQ-AZMS-DAL-2022-645-M de 18</w:t>
      </w:r>
      <w:r w:rsidRPr="00FC5B83">
        <w:rPr>
          <w:rFonts w:cstheme="minorHAnsi"/>
          <w:bCs/>
          <w:lang w:val="es-ES"/>
        </w:rPr>
        <w:t xml:space="preserve"> de </w:t>
      </w:r>
      <w:r w:rsidR="0093388A" w:rsidRPr="00FC5B83">
        <w:rPr>
          <w:rFonts w:cstheme="minorHAnsi"/>
          <w:bCs/>
          <w:lang w:val="es-ES"/>
        </w:rPr>
        <w:t>octubre</w:t>
      </w:r>
      <w:r w:rsidRPr="00FC5B83">
        <w:rPr>
          <w:rFonts w:cstheme="minorHAnsi"/>
          <w:bCs/>
          <w:lang w:val="es-ES"/>
        </w:rPr>
        <w:t xml:space="preserve"> de 2022</w:t>
      </w:r>
      <w:r w:rsidRPr="00FC5B83">
        <w:rPr>
          <w:rFonts w:cstheme="minorHAnsi"/>
        </w:rPr>
        <w:t>, suscrito por el Director Jurídico de la Administración Zona</w:t>
      </w:r>
      <w:r w:rsidR="00656E08" w:rsidRPr="00FC5B83">
        <w:rPr>
          <w:rFonts w:cstheme="minorHAnsi"/>
        </w:rPr>
        <w:t xml:space="preserve">l, mediante el cual remite el </w:t>
      </w:r>
      <w:r w:rsidRPr="00FC5B83">
        <w:rPr>
          <w:rFonts w:cstheme="minorHAnsi"/>
        </w:rPr>
        <w:t xml:space="preserve">Informe Legal Favorable </w:t>
      </w:r>
    </w:p>
    <w:p w14:paraId="75671650" w14:textId="77777777" w:rsidR="003E4354" w:rsidRDefault="00A249EA" w:rsidP="008E6C5B">
      <w:pPr>
        <w:numPr>
          <w:ilvl w:val="0"/>
          <w:numId w:val="9"/>
        </w:numPr>
        <w:spacing w:after="0" w:line="276" w:lineRule="auto"/>
        <w:jc w:val="both"/>
        <w:rPr>
          <w:rFonts w:cstheme="minorHAnsi"/>
          <w:lang w:eastAsia="es-ES"/>
        </w:rPr>
      </w:pPr>
      <w:r w:rsidRPr="008E6C5B">
        <w:rPr>
          <w:rFonts w:cstheme="minorHAnsi"/>
        </w:rPr>
        <w:t xml:space="preserve">Oficio </w:t>
      </w:r>
      <w:r w:rsidR="00CF3E1D" w:rsidRPr="008E6C5B">
        <w:rPr>
          <w:rFonts w:cstheme="minorHAnsi"/>
        </w:rPr>
        <w:t>Nro. GADDMQ-AZMS-2022-2677</w:t>
      </w:r>
      <w:r w:rsidR="00656E08" w:rsidRPr="008E6C5B">
        <w:rPr>
          <w:rFonts w:cstheme="minorHAnsi"/>
        </w:rPr>
        <w:t>-O de 18</w:t>
      </w:r>
      <w:r w:rsidRPr="008E6C5B">
        <w:rPr>
          <w:rFonts w:cstheme="minorHAnsi"/>
        </w:rPr>
        <w:t xml:space="preserve"> de </w:t>
      </w:r>
      <w:r w:rsidR="00CF3E1D" w:rsidRPr="008E6C5B">
        <w:rPr>
          <w:rFonts w:cstheme="minorHAnsi"/>
        </w:rPr>
        <w:t>octubre</w:t>
      </w:r>
      <w:r w:rsidRPr="008E6C5B">
        <w:rPr>
          <w:rFonts w:cstheme="minorHAnsi"/>
        </w:rPr>
        <w:t xml:space="preserve"> </w:t>
      </w:r>
      <w:r w:rsidR="00656E08" w:rsidRPr="008E6C5B">
        <w:rPr>
          <w:rFonts w:cstheme="minorHAnsi"/>
        </w:rPr>
        <w:t xml:space="preserve">de 2022, suscrito por </w:t>
      </w:r>
      <w:r w:rsidRPr="008E6C5B">
        <w:rPr>
          <w:rFonts w:cstheme="minorHAnsi"/>
        </w:rPr>
        <w:t>la</w:t>
      </w:r>
      <w:r w:rsidR="003F471A" w:rsidRPr="008E6C5B">
        <w:rPr>
          <w:rFonts w:cstheme="minorHAnsi"/>
        </w:rPr>
        <w:t xml:space="preserve"> i</w:t>
      </w:r>
      <w:r w:rsidR="00656E08" w:rsidRPr="008E6C5B">
        <w:rPr>
          <w:rFonts w:cstheme="minorHAnsi"/>
        </w:rPr>
        <w:t>ngeniera</w:t>
      </w:r>
      <w:r w:rsidR="00E277C9" w:rsidRPr="008E6C5B">
        <w:rPr>
          <w:rFonts w:cstheme="minorHAnsi"/>
        </w:rPr>
        <w:t xml:space="preserve"> </w:t>
      </w:r>
      <w:r w:rsidR="003F471A" w:rsidRPr="008E6C5B">
        <w:rPr>
          <w:rFonts w:cstheme="minorHAnsi"/>
        </w:rPr>
        <w:t>Cristina Reyes Merino</w:t>
      </w:r>
      <w:r w:rsidRPr="008E6C5B">
        <w:rPr>
          <w:rFonts w:cstheme="minorHAnsi"/>
        </w:rPr>
        <w:t>, Administrador</w:t>
      </w:r>
      <w:r w:rsidR="00656E08" w:rsidRPr="008E6C5B">
        <w:rPr>
          <w:rFonts w:cstheme="minorHAnsi"/>
        </w:rPr>
        <w:t>a</w:t>
      </w:r>
      <w:r w:rsidRPr="008E6C5B">
        <w:rPr>
          <w:rFonts w:cstheme="minorHAnsi"/>
        </w:rPr>
        <w:t xml:space="preserve"> Zonal </w:t>
      </w:r>
      <w:r w:rsidR="003F471A" w:rsidRPr="008E6C5B">
        <w:rPr>
          <w:rFonts w:cstheme="minorHAnsi"/>
        </w:rPr>
        <w:t xml:space="preserve">Manuela Sáenz, </w:t>
      </w:r>
      <w:r w:rsidRPr="008E6C5B">
        <w:rPr>
          <w:rFonts w:cstheme="minorHAnsi"/>
        </w:rPr>
        <w:t>mediante el cual remite el expediente y el Proyecto de Convenio de Administración y Uso, a favor de la Liga Deportiva Barrial “</w:t>
      </w:r>
      <w:r w:rsidR="000D02CC" w:rsidRPr="008E6C5B">
        <w:rPr>
          <w:rFonts w:cstheme="minorHAnsi"/>
        </w:rPr>
        <w:t>Alma Lojana</w:t>
      </w:r>
      <w:r w:rsidRPr="008E6C5B">
        <w:rPr>
          <w:rFonts w:cstheme="minorHAnsi"/>
        </w:rPr>
        <w:t>” a la Procuraduría Metropolitana.</w:t>
      </w:r>
      <w:r w:rsidR="008E6C5B" w:rsidRPr="008E6C5B">
        <w:rPr>
          <w:rFonts w:cstheme="minorHAnsi"/>
        </w:rPr>
        <w:t xml:space="preserve"> </w:t>
      </w:r>
    </w:p>
    <w:p w14:paraId="16DE213B" w14:textId="77777777" w:rsidR="003E4354" w:rsidRDefault="008E6C5B" w:rsidP="008E6C5B">
      <w:pPr>
        <w:numPr>
          <w:ilvl w:val="0"/>
          <w:numId w:val="9"/>
        </w:numPr>
        <w:spacing w:after="0" w:line="276" w:lineRule="auto"/>
        <w:jc w:val="both"/>
        <w:rPr>
          <w:rFonts w:cstheme="minorHAnsi"/>
          <w:lang w:eastAsia="es-ES"/>
        </w:rPr>
      </w:pPr>
      <w:r w:rsidRPr="008E6C5B">
        <w:rPr>
          <w:rFonts w:cstheme="minorHAnsi"/>
        </w:rPr>
        <w:t xml:space="preserve">Oficio Nro. GADDMQ-PM-2022-4521-O de 9 de noviembre del 2022, </w:t>
      </w:r>
      <w:r w:rsidR="003E4354">
        <w:rPr>
          <w:rFonts w:cstheme="minorHAnsi"/>
        </w:rPr>
        <w:t xml:space="preserve">mediante el cual </w:t>
      </w:r>
      <w:r w:rsidRPr="008E6C5B">
        <w:rPr>
          <w:rFonts w:cstheme="minorHAnsi"/>
        </w:rPr>
        <w:t>la Procuraduría Metropolitana remite el Informe Legal Favorable para conocimiento de la Comisión de Propiedad y Espacio Público, a fin de que emita su dictamen de la suscripción de Convenio para la administración y uso de las instalaciones y escenarios deportivos de propiedad municipal, a favor de la Liga Deportiva Barrial “</w:t>
      </w:r>
      <w:r w:rsidRPr="008E6C5B">
        <w:rPr>
          <w:rFonts w:cstheme="minorHAnsi"/>
          <w:color w:val="000000"/>
        </w:rPr>
        <w:t>Alma Lojana</w:t>
      </w:r>
      <w:r w:rsidRPr="008E6C5B">
        <w:rPr>
          <w:rFonts w:cstheme="minorHAnsi"/>
        </w:rPr>
        <w:t xml:space="preserve">”, previo a la aprobación del Concejo Metropolitano. </w:t>
      </w:r>
    </w:p>
    <w:p w14:paraId="326D0620" w14:textId="77777777" w:rsidR="003E4354" w:rsidRDefault="003E4354" w:rsidP="003E4354">
      <w:pPr>
        <w:numPr>
          <w:ilvl w:val="0"/>
          <w:numId w:val="9"/>
        </w:numPr>
        <w:spacing w:after="0" w:line="276" w:lineRule="auto"/>
        <w:jc w:val="both"/>
        <w:rPr>
          <w:rFonts w:cstheme="minorHAnsi"/>
        </w:rPr>
      </w:pPr>
      <w:r>
        <w:rPr>
          <w:rFonts w:cstheme="minorHAnsi"/>
        </w:rPr>
        <w:t>R</w:t>
      </w:r>
      <w:r w:rsidR="008E6C5B" w:rsidRPr="008E6C5B">
        <w:rPr>
          <w:rFonts w:cstheme="minorHAnsi"/>
        </w:rPr>
        <w:t xml:space="preserve">esolución No. 025-CPP-2022, de 30 de noviembre de 2022, </w:t>
      </w:r>
      <w:r>
        <w:rPr>
          <w:rFonts w:cstheme="minorHAnsi"/>
        </w:rPr>
        <w:t xml:space="preserve">mediante </w:t>
      </w:r>
      <w:r w:rsidR="008E6C5B" w:rsidRPr="008E6C5B">
        <w:rPr>
          <w:rFonts w:cstheme="minorHAnsi"/>
        </w:rPr>
        <w:t>la</w:t>
      </w:r>
      <w:r>
        <w:rPr>
          <w:rFonts w:cstheme="minorHAnsi"/>
        </w:rPr>
        <w:t xml:space="preserve"> cual la</w:t>
      </w:r>
      <w:r w:rsidR="008E6C5B" w:rsidRPr="008E6C5B">
        <w:rPr>
          <w:rFonts w:cstheme="minorHAnsi"/>
        </w:rPr>
        <w:t xml:space="preserve">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r>
        <w:rPr>
          <w:rFonts w:cstheme="minorHAnsi"/>
        </w:rPr>
        <w:t xml:space="preserve"> </w:t>
      </w:r>
    </w:p>
    <w:p w14:paraId="06D61807" w14:textId="77777777" w:rsidR="003E4354" w:rsidRDefault="003E4354" w:rsidP="003E4354">
      <w:pPr>
        <w:numPr>
          <w:ilvl w:val="0"/>
          <w:numId w:val="9"/>
        </w:numPr>
        <w:spacing w:after="0" w:line="276" w:lineRule="auto"/>
        <w:jc w:val="both"/>
        <w:rPr>
          <w:rFonts w:cstheme="minorHAnsi"/>
        </w:rPr>
      </w:pPr>
      <w:r>
        <w:t>Oficio Nro. GADDMQ-AZMS-2023-0107-O de 17 de enero de 2023, mediante el cual e</w:t>
      </w:r>
      <w:r w:rsidR="008E6C5B">
        <w:t>l Ing. Santiago Javier Morales Tobar, Administrador de la Zona Manuela Sáenz, 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“Alma Lojana”,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14:paraId="2987EC37" w14:textId="7C5FDB9E" w:rsidR="008E6C5B" w:rsidRPr="003E4354" w:rsidRDefault="008E6C5B" w:rsidP="003E4354">
      <w:pPr>
        <w:numPr>
          <w:ilvl w:val="0"/>
          <w:numId w:val="9"/>
        </w:numPr>
        <w:spacing w:after="0" w:line="276" w:lineRule="auto"/>
        <w:jc w:val="both"/>
        <w:rPr>
          <w:rFonts w:cstheme="minorHAnsi"/>
        </w:rPr>
      </w:pPr>
      <w:r w:rsidRPr="003E4354">
        <w:rPr>
          <w:rFonts w:cstheme="minorHAnsi"/>
        </w:rPr>
        <w:t xml:space="preserve">Oficio Nro. GADDMQ-PM-2022-0283-O de 24 de enero de 2023, </w:t>
      </w:r>
      <w:r w:rsidR="003E4354">
        <w:rPr>
          <w:rFonts w:cstheme="minorHAnsi"/>
        </w:rPr>
        <w:t xml:space="preserve">mediante el cual </w:t>
      </w:r>
      <w:r w:rsidRPr="003E4354">
        <w:rPr>
          <w:rFonts w:cstheme="minorHAnsi"/>
        </w:rPr>
        <w:t>la Procuraduría Metropolitana ratifica el criterio Legal Favorable, emitido en oficio N° GADDMQ-PM-2022-4521-O de 9 de noviembre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3E4354">
        <w:rPr>
          <w:rFonts w:cstheme="minorHAnsi"/>
          <w:color w:val="000000"/>
        </w:rPr>
        <w:t>Alma Lojana</w:t>
      </w:r>
      <w:r w:rsidRPr="003E4354">
        <w:rPr>
          <w:rFonts w:cstheme="minorHAnsi"/>
        </w:rPr>
        <w:t>”, previo a la aprobación del Concejo Metropolitano.</w:t>
      </w:r>
    </w:p>
    <w:p w14:paraId="1B2662CE" w14:textId="0EDD6F39" w:rsidR="00A249EA" w:rsidRPr="00FC5B83" w:rsidRDefault="00A249EA" w:rsidP="003E4354">
      <w:pPr>
        <w:spacing w:after="0" w:line="276" w:lineRule="auto"/>
        <w:ind w:left="360"/>
        <w:jc w:val="both"/>
        <w:rPr>
          <w:rFonts w:cstheme="minorHAnsi"/>
          <w:lang w:eastAsia="es-ES"/>
        </w:rPr>
      </w:pPr>
    </w:p>
    <w:p w14:paraId="05555205" w14:textId="75DC3975" w:rsidR="00923D51" w:rsidRPr="00FC5B83" w:rsidRDefault="00923D51" w:rsidP="00923D51">
      <w:pPr>
        <w:numPr>
          <w:ilvl w:val="0"/>
          <w:numId w:val="9"/>
        </w:numPr>
        <w:spacing w:after="0" w:line="276" w:lineRule="auto"/>
        <w:jc w:val="both"/>
        <w:rPr>
          <w:rFonts w:cstheme="minorHAnsi"/>
          <w:lang w:eastAsia="es-ES"/>
        </w:rPr>
      </w:pPr>
      <w:r w:rsidRPr="00FC5B83">
        <w:rPr>
          <w:rFonts w:cstheme="minorHAnsi"/>
        </w:rPr>
        <w:lastRenderedPageBreak/>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w:t>
      </w:r>
      <w:r w:rsidR="00980D9C" w:rsidRPr="00FC5B83">
        <w:rPr>
          <w:rFonts w:cstheme="minorHAnsi"/>
        </w:rPr>
        <w:t xml:space="preserve">Deportiva </w:t>
      </w:r>
      <w:r w:rsidR="00611776" w:rsidRPr="00FC5B83">
        <w:rPr>
          <w:rFonts w:cstheme="minorHAnsi"/>
        </w:rPr>
        <w:t xml:space="preserve">Barrial </w:t>
      </w:r>
      <w:r w:rsidR="00611776" w:rsidRPr="00FC5B83">
        <w:rPr>
          <w:rFonts w:cstheme="minorHAnsi"/>
          <w:lang w:eastAsia="es-ES"/>
        </w:rPr>
        <w:t>“</w:t>
      </w:r>
      <w:r w:rsidR="00980D9C" w:rsidRPr="00FC5B83">
        <w:rPr>
          <w:rFonts w:cstheme="minorHAnsi"/>
        </w:rPr>
        <w:t>Alma Lojana</w:t>
      </w:r>
      <w:r w:rsidRPr="00FC5B83">
        <w:rPr>
          <w:rFonts w:cstheme="minorHAnsi"/>
        </w:rPr>
        <w:t>”.</w:t>
      </w:r>
    </w:p>
    <w:p w14:paraId="38467D07" w14:textId="1B8D4579" w:rsidR="00A249EA" w:rsidRPr="00FC5B83" w:rsidRDefault="00923D51" w:rsidP="00A249EA">
      <w:pPr>
        <w:numPr>
          <w:ilvl w:val="0"/>
          <w:numId w:val="9"/>
        </w:numPr>
        <w:spacing w:after="0" w:line="276" w:lineRule="auto"/>
        <w:jc w:val="both"/>
        <w:rPr>
          <w:rFonts w:cstheme="minorHAnsi"/>
          <w:lang w:eastAsia="es-ES"/>
        </w:rPr>
      </w:pPr>
      <w:r w:rsidRPr="00FC5B83">
        <w:rPr>
          <w:rFonts w:cstheme="minorHAnsi"/>
          <w:lang w:eastAsia="es-ES"/>
        </w:rPr>
        <w:t>Resolución No……………, de fecha……, mediante la cual el Concejo Metropolitano, en sesión ordinaria o extraordinaria Nro.…. de fecha……………………………, aprobó el Convenio de Administración y Uso a favor de la Liga Deportiva</w:t>
      </w:r>
      <w:r w:rsidR="00980D9C" w:rsidRPr="00FC5B83">
        <w:rPr>
          <w:rFonts w:cstheme="minorHAnsi"/>
          <w:lang w:eastAsia="es-ES"/>
        </w:rPr>
        <w:t xml:space="preserve"> Barrial</w:t>
      </w:r>
      <w:r w:rsidRPr="00FC5B83">
        <w:rPr>
          <w:rFonts w:cstheme="minorHAnsi"/>
          <w:lang w:eastAsia="es-ES"/>
        </w:rPr>
        <w:t xml:space="preserve"> “</w:t>
      </w:r>
      <w:r w:rsidR="00980D9C" w:rsidRPr="00FC5B83">
        <w:rPr>
          <w:rFonts w:cstheme="minorHAnsi"/>
          <w:lang w:eastAsia="es-ES"/>
        </w:rPr>
        <w:t>Alma Lojana</w:t>
      </w:r>
      <w:r w:rsidRPr="00FC5B83">
        <w:rPr>
          <w:rFonts w:cstheme="minorHAnsi"/>
          <w:lang w:eastAsia="es-ES"/>
        </w:rPr>
        <w:t>”</w:t>
      </w:r>
    </w:p>
    <w:p w14:paraId="79A2CEA7" w14:textId="77777777" w:rsidR="00A249EA" w:rsidRPr="00FC5B83" w:rsidRDefault="00AF000D" w:rsidP="00A249EA">
      <w:pPr>
        <w:spacing w:before="240" w:line="276" w:lineRule="auto"/>
        <w:jc w:val="both"/>
        <w:rPr>
          <w:rFonts w:cstheme="minorHAnsi"/>
          <w:lang w:eastAsia="es-ES"/>
        </w:rPr>
      </w:pPr>
      <w:r w:rsidRPr="00FC5B83">
        <w:rPr>
          <w:rFonts w:cstheme="minorHAnsi"/>
          <w:b/>
          <w:lang w:eastAsia="es-ES"/>
        </w:rPr>
        <w:t>CLÁUSULA DÉCIMA SÉ</w:t>
      </w:r>
      <w:r w:rsidR="00A249EA" w:rsidRPr="00FC5B83">
        <w:rPr>
          <w:rFonts w:cstheme="minorHAnsi"/>
          <w:b/>
          <w:lang w:eastAsia="es-ES"/>
        </w:rPr>
        <w:t>PTIMA. - ACEPTACIÓN Y RATIFICACIÓN:</w:t>
      </w:r>
    </w:p>
    <w:p w14:paraId="75DED920" w14:textId="77777777" w:rsidR="00A249EA" w:rsidRPr="00FC5B83" w:rsidRDefault="00A249EA" w:rsidP="00A249EA">
      <w:pPr>
        <w:spacing w:before="240" w:line="276" w:lineRule="auto"/>
        <w:jc w:val="both"/>
        <w:rPr>
          <w:rFonts w:cstheme="minorHAnsi"/>
          <w:lang w:val="es-ES_tradnl" w:eastAsia="es-ES"/>
        </w:rPr>
      </w:pPr>
      <w:r w:rsidRPr="00FC5B83">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013C8628" w14:textId="5FAF86D3" w:rsidR="00A249EA" w:rsidRPr="00FC5B83" w:rsidRDefault="00A249EA" w:rsidP="00A249EA">
      <w:pPr>
        <w:pStyle w:val="Sinespaciado"/>
        <w:spacing w:before="240" w:line="276" w:lineRule="auto"/>
        <w:jc w:val="both"/>
        <w:rPr>
          <w:rFonts w:asciiTheme="minorHAnsi" w:hAnsiTheme="minorHAnsi" w:cstheme="minorHAnsi"/>
          <w:lang w:eastAsia="es-ES"/>
        </w:rPr>
      </w:pPr>
      <w:r w:rsidRPr="00FC5B8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FC5B83">
        <w:rPr>
          <w:rFonts w:asciiTheme="minorHAnsi" w:hAnsiTheme="minorHAnsi" w:cstheme="minorHAnsi"/>
          <w:highlight w:val="yellow"/>
          <w:lang w:eastAsia="es-ES"/>
        </w:rPr>
        <w:t>a los xxx días del mes d</w:t>
      </w:r>
      <w:r w:rsidR="008774ED">
        <w:rPr>
          <w:rFonts w:asciiTheme="minorHAnsi" w:hAnsiTheme="minorHAnsi" w:cstheme="minorHAnsi"/>
          <w:highlight w:val="yellow"/>
          <w:lang w:eastAsia="es-ES"/>
        </w:rPr>
        <w:t>e ……………………… del 2023</w:t>
      </w:r>
      <w:r w:rsidRPr="00FC5B83">
        <w:rPr>
          <w:rFonts w:asciiTheme="minorHAnsi" w:hAnsiTheme="minorHAnsi" w:cstheme="minorHAnsi"/>
          <w:highlight w:val="yellow"/>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A249EA" w:rsidRPr="00FC5B83" w14:paraId="3962F4CE" w14:textId="77777777" w:rsidTr="007B6808">
        <w:tc>
          <w:tcPr>
            <w:tcW w:w="4414" w:type="dxa"/>
          </w:tcPr>
          <w:p w14:paraId="09F364CE" w14:textId="77777777" w:rsidR="00A249EA" w:rsidRPr="00FC5B83" w:rsidRDefault="00A249EA" w:rsidP="007B6808">
            <w:pPr>
              <w:pStyle w:val="Sinespaciado"/>
              <w:spacing w:before="240" w:line="276" w:lineRule="auto"/>
              <w:jc w:val="both"/>
              <w:rPr>
                <w:rFonts w:asciiTheme="minorHAnsi" w:hAnsiTheme="minorHAnsi" w:cstheme="minorHAnsi"/>
                <w:lang w:eastAsia="es-ES"/>
              </w:rPr>
            </w:pPr>
            <w:r w:rsidRPr="00FC5B83">
              <w:rPr>
                <w:rFonts w:asciiTheme="minorHAnsi" w:hAnsiTheme="minorHAnsi" w:cstheme="minorHAnsi"/>
                <w:lang w:eastAsia="es-ES"/>
              </w:rPr>
              <w:t xml:space="preserve"> </w:t>
            </w:r>
          </w:p>
          <w:p w14:paraId="596EF61F" w14:textId="77777777" w:rsidR="00E277C9" w:rsidRPr="00FC5B83" w:rsidRDefault="00E277C9" w:rsidP="007B6808">
            <w:pPr>
              <w:pStyle w:val="Sinespaciado"/>
              <w:spacing w:before="240" w:line="276" w:lineRule="auto"/>
              <w:jc w:val="both"/>
              <w:rPr>
                <w:rFonts w:asciiTheme="minorHAnsi" w:hAnsiTheme="minorHAnsi" w:cstheme="minorHAnsi"/>
                <w:lang w:eastAsia="es-ES"/>
              </w:rPr>
            </w:pPr>
          </w:p>
        </w:tc>
        <w:tc>
          <w:tcPr>
            <w:tcW w:w="4414" w:type="dxa"/>
          </w:tcPr>
          <w:p w14:paraId="10E4ECF4" w14:textId="77777777" w:rsidR="00A249EA" w:rsidRPr="00FC5B83" w:rsidRDefault="00A249EA" w:rsidP="007B6808">
            <w:pPr>
              <w:pStyle w:val="Sinespaciado"/>
              <w:spacing w:before="240" w:line="276" w:lineRule="auto"/>
              <w:jc w:val="both"/>
              <w:rPr>
                <w:rFonts w:asciiTheme="minorHAnsi" w:hAnsiTheme="minorHAnsi" w:cstheme="minorHAnsi"/>
                <w:lang w:eastAsia="es-ES"/>
              </w:rPr>
            </w:pPr>
          </w:p>
        </w:tc>
      </w:tr>
      <w:tr w:rsidR="00A249EA" w:rsidRPr="00FC5B83" w14:paraId="32D9727B" w14:textId="77777777" w:rsidTr="007B6808">
        <w:tc>
          <w:tcPr>
            <w:tcW w:w="4414" w:type="dxa"/>
          </w:tcPr>
          <w:p w14:paraId="2456441A" w14:textId="77777777" w:rsidR="00A249EA" w:rsidRPr="00611776" w:rsidRDefault="00A249EA" w:rsidP="00E277C9">
            <w:pPr>
              <w:pStyle w:val="Sinespaciado"/>
              <w:rPr>
                <w:rFonts w:asciiTheme="minorHAnsi" w:hAnsiTheme="minorHAnsi" w:cstheme="minorHAnsi"/>
              </w:rPr>
            </w:pPr>
          </w:p>
          <w:p w14:paraId="1C7F54F1" w14:textId="0258E55D" w:rsidR="00A249EA" w:rsidRPr="00611776" w:rsidRDefault="003E4354" w:rsidP="00E277C9">
            <w:pPr>
              <w:pStyle w:val="Sinespaciado"/>
              <w:jc w:val="center"/>
              <w:rPr>
                <w:rFonts w:asciiTheme="minorHAnsi" w:hAnsiTheme="minorHAnsi" w:cstheme="minorHAnsi"/>
              </w:rPr>
            </w:pPr>
            <w:r>
              <w:rPr>
                <w:rFonts w:asciiTheme="minorHAnsi" w:hAnsiTheme="minorHAnsi" w:cstheme="minorHAnsi"/>
              </w:rPr>
              <w:t>Ing. Santiago Javier Morales Tobar</w:t>
            </w:r>
          </w:p>
          <w:p w14:paraId="5BEA5D91" w14:textId="77777777" w:rsidR="00A249EA" w:rsidRPr="00611776" w:rsidRDefault="00A249EA" w:rsidP="00E277C9">
            <w:pPr>
              <w:pStyle w:val="Sinespaciado"/>
              <w:jc w:val="center"/>
              <w:rPr>
                <w:rFonts w:asciiTheme="minorHAnsi" w:hAnsiTheme="minorHAnsi" w:cstheme="minorHAnsi"/>
                <w:b/>
              </w:rPr>
            </w:pPr>
            <w:r w:rsidRPr="00611776">
              <w:rPr>
                <w:rFonts w:asciiTheme="minorHAnsi" w:hAnsiTheme="minorHAnsi" w:cstheme="minorHAnsi"/>
                <w:b/>
              </w:rPr>
              <w:t>ADMINISTRADOR ZONAL MANUELA SAENZ</w:t>
            </w:r>
          </w:p>
        </w:tc>
        <w:tc>
          <w:tcPr>
            <w:tcW w:w="4414" w:type="dxa"/>
          </w:tcPr>
          <w:p w14:paraId="49147079" w14:textId="77777777" w:rsidR="00A249EA" w:rsidRPr="00611776" w:rsidRDefault="00A249EA" w:rsidP="00E277C9">
            <w:pPr>
              <w:pStyle w:val="Sinespaciado"/>
              <w:rPr>
                <w:rFonts w:asciiTheme="minorHAnsi" w:hAnsiTheme="minorHAnsi" w:cstheme="minorHAnsi"/>
              </w:rPr>
            </w:pPr>
          </w:p>
          <w:p w14:paraId="302BA1E8" w14:textId="115DE972" w:rsidR="00E277C9" w:rsidRPr="00611776" w:rsidRDefault="00E277C9" w:rsidP="00E277C9">
            <w:pPr>
              <w:pStyle w:val="Sinespaciado"/>
              <w:jc w:val="center"/>
              <w:rPr>
                <w:rFonts w:asciiTheme="minorHAnsi" w:hAnsiTheme="minorHAnsi" w:cstheme="minorHAnsi"/>
              </w:rPr>
            </w:pPr>
            <w:r w:rsidRPr="00611776">
              <w:rPr>
                <w:rFonts w:asciiTheme="minorHAnsi" w:hAnsiTheme="minorHAnsi" w:cstheme="minorHAnsi"/>
              </w:rPr>
              <w:t xml:space="preserve">Sr. </w:t>
            </w:r>
            <w:r w:rsidR="00F77585" w:rsidRPr="00611776">
              <w:rPr>
                <w:rFonts w:asciiTheme="minorHAnsi" w:hAnsiTheme="minorHAnsi" w:cstheme="minorHAnsi"/>
              </w:rPr>
              <w:t>Juan Carlos Valencia Garzón</w:t>
            </w:r>
          </w:p>
          <w:p w14:paraId="14EF13DB" w14:textId="2A40F7EC" w:rsidR="00A249EA" w:rsidRPr="00611776" w:rsidRDefault="00A249EA" w:rsidP="00E277C9">
            <w:pPr>
              <w:pStyle w:val="Sinespaciado"/>
              <w:jc w:val="center"/>
              <w:rPr>
                <w:rFonts w:asciiTheme="minorHAnsi" w:hAnsiTheme="minorHAnsi" w:cstheme="minorHAnsi"/>
                <w:b/>
              </w:rPr>
            </w:pPr>
            <w:r w:rsidRPr="00611776">
              <w:rPr>
                <w:rFonts w:asciiTheme="minorHAnsi" w:hAnsiTheme="minorHAnsi" w:cstheme="minorHAnsi"/>
                <w:b/>
              </w:rPr>
              <w:t xml:space="preserve">PRESIDENTE LIGA DEPORTIVA BARRIAL </w:t>
            </w:r>
            <w:r w:rsidR="00F77585" w:rsidRPr="00611776">
              <w:rPr>
                <w:rFonts w:asciiTheme="minorHAnsi" w:hAnsiTheme="minorHAnsi" w:cstheme="minorHAnsi"/>
                <w:b/>
              </w:rPr>
              <w:t>ALAMA LOJANA</w:t>
            </w:r>
          </w:p>
        </w:tc>
      </w:tr>
    </w:tbl>
    <w:p w14:paraId="5B099BD1" w14:textId="77777777" w:rsidR="00A249EA" w:rsidRPr="00FC5B83" w:rsidRDefault="00A249EA" w:rsidP="00A249EA">
      <w:pPr>
        <w:pStyle w:val="Sinespaciado"/>
        <w:spacing w:before="240" w:line="276" w:lineRule="auto"/>
        <w:jc w:val="both"/>
        <w:rPr>
          <w:rFonts w:asciiTheme="minorHAnsi" w:hAnsiTheme="minorHAnsi" w:cstheme="minorHAnsi"/>
          <w:lang w:eastAsia="es-ES"/>
        </w:rPr>
      </w:pPr>
    </w:p>
    <w:p w14:paraId="1AAB978A" w14:textId="77777777" w:rsidR="00A249EA" w:rsidRPr="00FC5B83" w:rsidRDefault="00A249EA" w:rsidP="00A249EA">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A249EA" w:rsidRPr="0033080F" w14:paraId="707B7268" w14:textId="77777777" w:rsidTr="007B680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43E15137"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35F57AC8"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r w:rsidRPr="0033080F">
              <w:rPr>
                <w:rFonts w:asciiTheme="minorHAnsi" w:hAnsiTheme="minorHAnsi" w:cstheme="minorHAnsi"/>
                <w:sz w:val="18"/>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5740F4B"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r w:rsidRPr="0033080F">
              <w:rPr>
                <w:rFonts w:asciiTheme="minorHAnsi" w:hAnsiTheme="minorHAnsi" w:cstheme="minorHAnsi"/>
                <w:sz w:val="18"/>
                <w:szCs w:val="22"/>
                <w:lang w:val="es-CO"/>
              </w:rPr>
              <w:t>Sumilla</w:t>
            </w:r>
          </w:p>
        </w:tc>
      </w:tr>
      <w:tr w:rsidR="00A249EA" w:rsidRPr="0033080F" w14:paraId="3581DFD7" w14:textId="77777777" w:rsidTr="007B680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4AE0E888" w14:textId="77777777" w:rsidR="00A249EA" w:rsidRPr="0033080F" w:rsidRDefault="00A249EA" w:rsidP="007B6808">
            <w:pPr>
              <w:pStyle w:val="Textoindependiente"/>
              <w:spacing w:before="240" w:line="276" w:lineRule="auto"/>
              <w:rPr>
                <w:rFonts w:asciiTheme="minorHAnsi" w:hAnsiTheme="minorHAnsi" w:cstheme="minorHAnsi"/>
                <w:sz w:val="18"/>
                <w:szCs w:val="22"/>
                <w:lang w:val="es-CO"/>
              </w:rPr>
            </w:pPr>
            <w:r w:rsidRPr="0033080F">
              <w:rPr>
                <w:rFonts w:asciiTheme="minorHAnsi" w:hAnsiTheme="minorHAnsi" w:cstheme="minorHAnsi"/>
                <w:sz w:val="18"/>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314580D9" w14:textId="77777777" w:rsidR="00A249EA" w:rsidRPr="0033080F" w:rsidRDefault="00A249EA" w:rsidP="007B6808">
            <w:pPr>
              <w:pStyle w:val="Textoindependiente"/>
              <w:spacing w:before="240" w:line="276" w:lineRule="auto"/>
              <w:rPr>
                <w:rFonts w:asciiTheme="minorHAnsi" w:hAnsiTheme="minorHAnsi" w:cstheme="minorHAnsi"/>
                <w:sz w:val="18"/>
                <w:szCs w:val="22"/>
                <w:lang w:val="es-CO"/>
              </w:rPr>
            </w:pPr>
            <w:r w:rsidRPr="0033080F">
              <w:rPr>
                <w:rFonts w:asciiTheme="minorHAnsi" w:hAnsiTheme="minorHAnsi" w:cstheme="minorHAnsi"/>
                <w:sz w:val="18"/>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526CDDB2"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p>
        </w:tc>
      </w:tr>
      <w:tr w:rsidR="00A249EA" w:rsidRPr="0033080F" w14:paraId="7763049A" w14:textId="77777777" w:rsidTr="007B680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274FD57" w14:textId="77777777" w:rsidR="00A249EA" w:rsidRPr="0033080F" w:rsidRDefault="00A249EA" w:rsidP="007B6808">
            <w:pPr>
              <w:pStyle w:val="Textoindependiente"/>
              <w:spacing w:before="240" w:line="276" w:lineRule="auto"/>
              <w:rPr>
                <w:rFonts w:asciiTheme="minorHAnsi" w:hAnsiTheme="minorHAnsi" w:cstheme="minorHAnsi"/>
                <w:sz w:val="18"/>
                <w:szCs w:val="22"/>
                <w:lang w:val="es-CO"/>
              </w:rPr>
            </w:pPr>
            <w:r w:rsidRPr="0033080F">
              <w:rPr>
                <w:rFonts w:asciiTheme="minorHAnsi" w:hAnsiTheme="minorHAnsi" w:cstheme="minorHAnsi"/>
                <w:sz w:val="18"/>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6D27E252" w14:textId="77777777" w:rsidR="00A249EA" w:rsidRPr="0033080F" w:rsidRDefault="00A249EA" w:rsidP="007B6808">
            <w:pPr>
              <w:pStyle w:val="Textoindependiente"/>
              <w:spacing w:before="240" w:line="276" w:lineRule="auto"/>
              <w:rPr>
                <w:rFonts w:asciiTheme="minorHAnsi" w:hAnsiTheme="minorHAnsi" w:cstheme="minorHAnsi"/>
                <w:sz w:val="18"/>
                <w:szCs w:val="22"/>
                <w:lang w:val="es-CO"/>
              </w:rPr>
            </w:pPr>
            <w:r w:rsidRPr="0033080F">
              <w:rPr>
                <w:rFonts w:asciiTheme="minorHAnsi" w:hAnsiTheme="minorHAnsi" w:cstheme="minorHAnsi"/>
                <w:sz w:val="18"/>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2E225D53"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p>
        </w:tc>
      </w:tr>
      <w:tr w:rsidR="00A249EA" w:rsidRPr="0033080F" w14:paraId="07864F01" w14:textId="77777777" w:rsidTr="007B6808">
        <w:trPr>
          <w:trHeight w:val="154"/>
        </w:trPr>
        <w:tc>
          <w:tcPr>
            <w:tcW w:w="2347" w:type="dxa"/>
            <w:tcBorders>
              <w:top w:val="single" w:sz="4" w:space="0" w:color="000000"/>
              <w:left w:val="single" w:sz="4" w:space="0" w:color="000000"/>
              <w:bottom w:val="single" w:sz="4" w:space="0" w:color="000000"/>
              <w:right w:val="single" w:sz="4" w:space="0" w:color="000000"/>
            </w:tcBorders>
          </w:tcPr>
          <w:p w14:paraId="2CB484C7" w14:textId="77777777" w:rsidR="00A249EA" w:rsidRPr="0033080F" w:rsidRDefault="00A249EA" w:rsidP="007B6808">
            <w:pPr>
              <w:pStyle w:val="Textoindependiente"/>
              <w:spacing w:before="240" w:line="276" w:lineRule="auto"/>
              <w:rPr>
                <w:rFonts w:asciiTheme="minorHAnsi" w:hAnsiTheme="minorHAnsi" w:cstheme="minorHAnsi"/>
                <w:sz w:val="18"/>
                <w:szCs w:val="22"/>
                <w:lang w:val="es-CO"/>
              </w:rPr>
            </w:pPr>
            <w:r w:rsidRPr="0033080F">
              <w:rPr>
                <w:rFonts w:asciiTheme="minorHAnsi" w:hAnsiTheme="minorHAnsi" w:cstheme="minorHAnsi"/>
                <w:sz w:val="18"/>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24569173" w14:textId="69F2291B" w:rsidR="00A249EA" w:rsidRPr="0033080F" w:rsidRDefault="003E4354" w:rsidP="007B6808">
            <w:pPr>
              <w:pStyle w:val="Textoindependiente"/>
              <w:spacing w:before="240" w:line="276" w:lineRule="auto"/>
              <w:rPr>
                <w:rFonts w:asciiTheme="minorHAnsi" w:hAnsiTheme="minorHAnsi" w:cstheme="minorHAnsi"/>
                <w:sz w:val="18"/>
                <w:szCs w:val="22"/>
                <w:lang w:val="es-CO"/>
              </w:rPr>
            </w:pPr>
            <w:r>
              <w:rPr>
                <w:rFonts w:asciiTheme="minorHAnsi" w:hAnsiTheme="minorHAnsi" w:cstheme="minorHAnsi"/>
                <w:sz w:val="18"/>
                <w:szCs w:val="22"/>
                <w:lang w:val="es-CO"/>
              </w:rPr>
              <w:t>Ing. Santiago Morales Tobar</w:t>
            </w:r>
          </w:p>
        </w:tc>
        <w:tc>
          <w:tcPr>
            <w:tcW w:w="2728" w:type="dxa"/>
            <w:tcBorders>
              <w:top w:val="single" w:sz="4" w:space="0" w:color="000000"/>
              <w:left w:val="single" w:sz="4" w:space="0" w:color="000000"/>
              <w:bottom w:val="single" w:sz="4" w:space="0" w:color="000000"/>
              <w:right w:val="single" w:sz="4" w:space="0" w:color="000000"/>
            </w:tcBorders>
          </w:tcPr>
          <w:p w14:paraId="2816A360" w14:textId="77777777" w:rsidR="00A249EA" w:rsidRPr="0033080F" w:rsidRDefault="00A249EA" w:rsidP="007B6808">
            <w:pPr>
              <w:pStyle w:val="Textoindependiente"/>
              <w:spacing w:before="240" w:line="276" w:lineRule="auto"/>
              <w:rPr>
                <w:rFonts w:asciiTheme="minorHAnsi" w:hAnsiTheme="minorHAnsi" w:cstheme="minorHAnsi"/>
                <w:sz w:val="18"/>
                <w:szCs w:val="22"/>
                <w:lang w:val="es-EC"/>
              </w:rPr>
            </w:pPr>
          </w:p>
        </w:tc>
      </w:tr>
    </w:tbl>
    <w:p w14:paraId="46918486" w14:textId="77777777" w:rsidR="007A2421" w:rsidRPr="00FC5B83" w:rsidRDefault="007A2421">
      <w:pPr>
        <w:rPr>
          <w:rFonts w:cstheme="minorHAnsi"/>
        </w:rPr>
      </w:pPr>
    </w:p>
    <w:sectPr w:rsidR="007A2421" w:rsidRPr="00FC5B8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B56C" w14:textId="77777777" w:rsidR="00174DF7" w:rsidRDefault="00174DF7" w:rsidP="00580342">
      <w:pPr>
        <w:spacing w:after="0" w:line="240" w:lineRule="auto"/>
      </w:pPr>
      <w:r>
        <w:separator/>
      </w:r>
    </w:p>
  </w:endnote>
  <w:endnote w:type="continuationSeparator" w:id="0">
    <w:p w14:paraId="0B005C4D" w14:textId="77777777" w:rsidR="00174DF7" w:rsidRDefault="00174DF7" w:rsidP="0058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20E6" w14:textId="77777777" w:rsidR="00580342" w:rsidRDefault="005803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20EA" w14:textId="77777777" w:rsidR="00580342" w:rsidRDefault="005803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403B" w14:textId="77777777" w:rsidR="00580342" w:rsidRDefault="00580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013B" w14:textId="77777777" w:rsidR="00174DF7" w:rsidRDefault="00174DF7" w:rsidP="00580342">
      <w:pPr>
        <w:spacing w:after="0" w:line="240" w:lineRule="auto"/>
      </w:pPr>
      <w:r>
        <w:separator/>
      </w:r>
    </w:p>
  </w:footnote>
  <w:footnote w:type="continuationSeparator" w:id="0">
    <w:p w14:paraId="1203F956" w14:textId="77777777" w:rsidR="00174DF7" w:rsidRDefault="00174DF7" w:rsidP="0058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7997" w14:textId="44B2B1FC" w:rsidR="00580342" w:rsidRDefault="00174DF7">
    <w:pPr>
      <w:pStyle w:val="Encabezado"/>
    </w:pPr>
    <w:r>
      <w:rPr>
        <w:noProof/>
      </w:rPr>
      <w:pict w14:anchorId="2A20B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76" o:spid="_x0000_s2050" type="#_x0000_t136" style="position:absolute;margin-left:0;margin-top:0;width:436pt;height:163.5pt;rotation:315;z-index:-251655168;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35CE" w14:textId="342F5E74" w:rsidR="00580342" w:rsidRDefault="00174DF7">
    <w:pPr>
      <w:pStyle w:val="Encabezado"/>
    </w:pPr>
    <w:r>
      <w:rPr>
        <w:noProof/>
      </w:rPr>
      <w:pict w14:anchorId="18BA0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77" o:spid="_x0000_s2051" type="#_x0000_t136" style="position:absolute;margin-left:0;margin-top:0;width:436pt;height:163.5pt;rotation:315;z-index:-251653120;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692C" w14:textId="2F55870A" w:rsidR="00580342" w:rsidRDefault="00174DF7">
    <w:pPr>
      <w:pStyle w:val="Encabezado"/>
    </w:pPr>
    <w:r>
      <w:rPr>
        <w:noProof/>
      </w:rPr>
      <w:pict w14:anchorId="2943F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75" o:spid="_x0000_s2049" type="#_x0000_t136" style="position:absolute;margin-left:0;margin-top:0;width:436pt;height:163.5pt;rotation:315;z-index:-251657216;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BEE629E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E177DF"/>
    <w:multiLevelType w:val="multilevel"/>
    <w:tmpl w:val="B0C04DF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54BB0"/>
    <w:multiLevelType w:val="multilevel"/>
    <w:tmpl w:val="B6C068DC"/>
    <w:lvl w:ilvl="0">
      <w:start w:val="1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520D1165"/>
    <w:multiLevelType w:val="multilevel"/>
    <w:tmpl w:val="1C543AC4"/>
    <w:lvl w:ilvl="0">
      <w:start w:val="13"/>
      <w:numFmt w:val="decimal"/>
      <w:lvlText w:val="%1"/>
      <w:lvlJc w:val="left"/>
      <w:pPr>
        <w:ind w:left="375" w:hanging="375"/>
      </w:pPr>
      <w:rPr>
        <w:rFonts w:hint="default"/>
        <w:b w:val="0"/>
      </w:rPr>
    </w:lvl>
    <w:lvl w:ilvl="1">
      <w:start w:val="1"/>
      <w:numFmt w:val="decimal"/>
      <w:lvlText w:val="%1.%2"/>
      <w:lvlJc w:val="left"/>
      <w:pPr>
        <w:ind w:left="810" w:hanging="375"/>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14"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37419B2"/>
    <w:multiLevelType w:val="hybridMultilevel"/>
    <w:tmpl w:val="6CE29712"/>
    <w:lvl w:ilvl="0" w:tplc="7D4C6880">
      <w:start w:val="6"/>
      <w:numFmt w:val="decimal"/>
      <w:lvlText w:val="%1."/>
      <w:lvlJc w:val="left"/>
      <w:pPr>
        <w:ind w:left="720" w:hanging="360"/>
      </w:pPr>
      <w:rPr>
        <w:rFonts w:ascii="Times New Roman" w:hAnsi="Times New Roman" w:cstheme="minorBidi"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1"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0"/>
  </w:num>
  <w:num w:numId="2">
    <w:abstractNumId w:val="2"/>
  </w:num>
  <w:num w:numId="3">
    <w:abstractNumId w:val="19"/>
  </w:num>
  <w:num w:numId="4">
    <w:abstractNumId w:val="7"/>
  </w:num>
  <w:num w:numId="5">
    <w:abstractNumId w:val="23"/>
  </w:num>
  <w:num w:numId="6">
    <w:abstractNumId w:val="1"/>
  </w:num>
  <w:num w:numId="7">
    <w:abstractNumId w:val="11"/>
  </w:num>
  <w:num w:numId="8">
    <w:abstractNumId w:val="21"/>
  </w:num>
  <w:num w:numId="9">
    <w:abstractNumId w:val="9"/>
  </w:num>
  <w:num w:numId="10">
    <w:abstractNumId w:val="10"/>
  </w:num>
  <w:num w:numId="11">
    <w:abstractNumId w:val="17"/>
  </w:num>
  <w:num w:numId="12">
    <w:abstractNumId w:val="6"/>
  </w:num>
  <w:num w:numId="13">
    <w:abstractNumId w:val="18"/>
  </w:num>
  <w:num w:numId="14">
    <w:abstractNumId w:val="5"/>
  </w:num>
  <w:num w:numId="15">
    <w:abstractNumId w:val="3"/>
  </w:num>
  <w:num w:numId="16">
    <w:abstractNumId w:val="14"/>
  </w:num>
  <w:num w:numId="17">
    <w:abstractNumId w:val="8"/>
  </w:num>
  <w:num w:numId="18">
    <w:abstractNumId w:val="22"/>
  </w:num>
  <w:num w:numId="19">
    <w:abstractNumId w:val="16"/>
  </w:num>
  <w:num w:numId="20">
    <w:abstractNumId w:val="15"/>
  </w:num>
  <w:num w:numId="21">
    <w:abstractNumId w:val="13"/>
  </w:num>
  <w:num w:numId="22">
    <w:abstractNumId w:val="12"/>
  </w:num>
  <w:num w:numId="23">
    <w:abstractNumId w:val="4"/>
  </w:num>
  <w:num w:numId="24">
    <w:abstractNumId w:val="0"/>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6" w:nlCheck="1" w:checkStyle="0"/>
  <w:activeWritingStyle w:appName="MSWord" w:lang="es-419" w:vendorID="64" w:dllVersion="6" w:nlCheck="1" w:checkStyle="0"/>
  <w:activeWritingStyle w:appName="MSWord" w:lang="es-EC" w:vendorID="64" w:dllVersion="6" w:nlCheck="1" w:checkStyle="1"/>
  <w:activeWritingStyle w:appName="MSWord" w:lang="es-CO" w:vendorID="64" w:dllVersion="6" w:nlCheck="1" w:checkStyle="1"/>
  <w:activeWritingStyle w:appName="MSWord" w:lang="es-419"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EC"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EA"/>
    <w:rsid w:val="0000488D"/>
    <w:rsid w:val="00005F48"/>
    <w:rsid w:val="000208F5"/>
    <w:rsid w:val="00020F2E"/>
    <w:rsid w:val="000268C9"/>
    <w:rsid w:val="00032FBD"/>
    <w:rsid w:val="0004263F"/>
    <w:rsid w:val="00043767"/>
    <w:rsid w:val="0005189A"/>
    <w:rsid w:val="000560A9"/>
    <w:rsid w:val="00061C2B"/>
    <w:rsid w:val="00080340"/>
    <w:rsid w:val="00083209"/>
    <w:rsid w:val="00093627"/>
    <w:rsid w:val="000A6DC1"/>
    <w:rsid w:val="000D02CC"/>
    <w:rsid w:val="000E1C01"/>
    <w:rsid w:val="000E44A9"/>
    <w:rsid w:val="000F6106"/>
    <w:rsid w:val="00104F38"/>
    <w:rsid w:val="0011773A"/>
    <w:rsid w:val="00136476"/>
    <w:rsid w:val="00144C0C"/>
    <w:rsid w:val="00151422"/>
    <w:rsid w:val="00163716"/>
    <w:rsid w:val="00174DF7"/>
    <w:rsid w:val="001848C5"/>
    <w:rsid w:val="0018759B"/>
    <w:rsid w:val="001910AE"/>
    <w:rsid w:val="001A0060"/>
    <w:rsid w:val="001A00E6"/>
    <w:rsid w:val="001A6915"/>
    <w:rsid w:val="001C7FCB"/>
    <w:rsid w:val="001D6EF5"/>
    <w:rsid w:val="001E1011"/>
    <w:rsid w:val="001F4091"/>
    <w:rsid w:val="00212294"/>
    <w:rsid w:val="00227CAB"/>
    <w:rsid w:val="00234379"/>
    <w:rsid w:val="00240727"/>
    <w:rsid w:val="00247E8D"/>
    <w:rsid w:val="00265340"/>
    <w:rsid w:val="002701F4"/>
    <w:rsid w:val="00277176"/>
    <w:rsid w:val="00284265"/>
    <w:rsid w:val="002C66C7"/>
    <w:rsid w:val="002C7D09"/>
    <w:rsid w:val="00316A80"/>
    <w:rsid w:val="00326F78"/>
    <w:rsid w:val="0033080F"/>
    <w:rsid w:val="0034032A"/>
    <w:rsid w:val="00356789"/>
    <w:rsid w:val="00366FAB"/>
    <w:rsid w:val="00390AC7"/>
    <w:rsid w:val="003A344D"/>
    <w:rsid w:val="003A7D26"/>
    <w:rsid w:val="003B3A72"/>
    <w:rsid w:val="003D4365"/>
    <w:rsid w:val="003E29E7"/>
    <w:rsid w:val="003E4354"/>
    <w:rsid w:val="003F471A"/>
    <w:rsid w:val="00405D7F"/>
    <w:rsid w:val="0044278E"/>
    <w:rsid w:val="004434A1"/>
    <w:rsid w:val="0044755D"/>
    <w:rsid w:val="0049310B"/>
    <w:rsid w:val="004C09D3"/>
    <w:rsid w:val="004D1C60"/>
    <w:rsid w:val="005021EC"/>
    <w:rsid w:val="00522B76"/>
    <w:rsid w:val="00524645"/>
    <w:rsid w:val="00526E1E"/>
    <w:rsid w:val="0053607F"/>
    <w:rsid w:val="005409DC"/>
    <w:rsid w:val="005425AB"/>
    <w:rsid w:val="00546FA2"/>
    <w:rsid w:val="00552128"/>
    <w:rsid w:val="0055356E"/>
    <w:rsid w:val="00556E6C"/>
    <w:rsid w:val="005754F3"/>
    <w:rsid w:val="00580342"/>
    <w:rsid w:val="0059710F"/>
    <w:rsid w:val="005A07A2"/>
    <w:rsid w:val="005A5E0B"/>
    <w:rsid w:val="005B30C8"/>
    <w:rsid w:val="005B5421"/>
    <w:rsid w:val="005C77D7"/>
    <w:rsid w:val="005F3A77"/>
    <w:rsid w:val="00602A1D"/>
    <w:rsid w:val="00611776"/>
    <w:rsid w:val="006164F2"/>
    <w:rsid w:val="00642C64"/>
    <w:rsid w:val="00643F07"/>
    <w:rsid w:val="006541E3"/>
    <w:rsid w:val="00654B89"/>
    <w:rsid w:val="00656E08"/>
    <w:rsid w:val="00657684"/>
    <w:rsid w:val="00660FDD"/>
    <w:rsid w:val="006733BE"/>
    <w:rsid w:val="0068176D"/>
    <w:rsid w:val="006819F3"/>
    <w:rsid w:val="00682657"/>
    <w:rsid w:val="006873F2"/>
    <w:rsid w:val="006A7BDF"/>
    <w:rsid w:val="006B4E63"/>
    <w:rsid w:val="006B7FEB"/>
    <w:rsid w:val="006C7D03"/>
    <w:rsid w:val="006D02C0"/>
    <w:rsid w:val="006D2069"/>
    <w:rsid w:val="006E3E18"/>
    <w:rsid w:val="007057A0"/>
    <w:rsid w:val="007247D7"/>
    <w:rsid w:val="00726320"/>
    <w:rsid w:val="00733CF3"/>
    <w:rsid w:val="007549F6"/>
    <w:rsid w:val="007721A5"/>
    <w:rsid w:val="00772E4F"/>
    <w:rsid w:val="0079438A"/>
    <w:rsid w:val="007A2421"/>
    <w:rsid w:val="007D00AC"/>
    <w:rsid w:val="008016FC"/>
    <w:rsid w:val="0080746F"/>
    <w:rsid w:val="00816B66"/>
    <w:rsid w:val="008173C3"/>
    <w:rsid w:val="008177E2"/>
    <w:rsid w:val="008272AD"/>
    <w:rsid w:val="0082798A"/>
    <w:rsid w:val="008354B2"/>
    <w:rsid w:val="00866EA4"/>
    <w:rsid w:val="00872677"/>
    <w:rsid w:val="008774ED"/>
    <w:rsid w:val="00884264"/>
    <w:rsid w:val="00890FB8"/>
    <w:rsid w:val="0089218D"/>
    <w:rsid w:val="00894A3E"/>
    <w:rsid w:val="008958E0"/>
    <w:rsid w:val="00897A06"/>
    <w:rsid w:val="008B227F"/>
    <w:rsid w:val="008C7490"/>
    <w:rsid w:val="008E6C5B"/>
    <w:rsid w:val="00912451"/>
    <w:rsid w:val="009222CA"/>
    <w:rsid w:val="00923D51"/>
    <w:rsid w:val="0093388A"/>
    <w:rsid w:val="009508B3"/>
    <w:rsid w:val="0095198C"/>
    <w:rsid w:val="00960A6D"/>
    <w:rsid w:val="00961918"/>
    <w:rsid w:val="00964018"/>
    <w:rsid w:val="00972AE6"/>
    <w:rsid w:val="009750E4"/>
    <w:rsid w:val="00980D9C"/>
    <w:rsid w:val="009924A9"/>
    <w:rsid w:val="009B681B"/>
    <w:rsid w:val="009C1680"/>
    <w:rsid w:val="009E05CE"/>
    <w:rsid w:val="009F518A"/>
    <w:rsid w:val="00A01E5A"/>
    <w:rsid w:val="00A10F6E"/>
    <w:rsid w:val="00A12172"/>
    <w:rsid w:val="00A22CF9"/>
    <w:rsid w:val="00A249EA"/>
    <w:rsid w:val="00A40265"/>
    <w:rsid w:val="00A50E0C"/>
    <w:rsid w:val="00A51A8A"/>
    <w:rsid w:val="00A57AB0"/>
    <w:rsid w:val="00A63B13"/>
    <w:rsid w:val="00A740AE"/>
    <w:rsid w:val="00A93A26"/>
    <w:rsid w:val="00A9608C"/>
    <w:rsid w:val="00AC4877"/>
    <w:rsid w:val="00AD178C"/>
    <w:rsid w:val="00AD54AA"/>
    <w:rsid w:val="00AD708E"/>
    <w:rsid w:val="00AF000D"/>
    <w:rsid w:val="00B11355"/>
    <w:rsid w:val="00B11B0D"/>
    <w:rsid w:val="00B124A4"/>
    <w:rsid w:val="00B21CFD"/>
    <w:rsid w:val="00B32869"/>
    <w:rsid w:val="00B825C4"/>
    <w:rsid w:val="00B946BB"/>
    <w:rsid w:val="00BA3FA6"/>
    <w:rsid w:val="00BC521F"/>
    <w:rsid w:val="00BC5667"/>
    <w:rsid w:val="00BE42DE"/>
    <w:rsid w:val="00C022EC"/>
    <w:rsid w:val="00C05093"/>
    <w:rsid w:val="00C05496"/>
    <w:rsid w:val="00C055DC"/>
    <w:rsid w:val="00C11FD9"/>
    <w:rsid w:val="00C44D74"/>
    <w:rsid w:val="00C470B6"/>
    <w:rsid w:val="00C47C08"/>
    <w:rsid w:val="00C74F34"/>
    <w:rsid w:val="00C76818"/>
    <w:rsid w:val="00C836C0"/>
    <w:rsid w:val="00C850B5"/>
    <w:rsid w:val="00C94FB4"/>
    <w:rsid w:val="00CA5123"/>
    <w:rsid w:val="00CA5C84"/>
    <w:rsid w:val="00CA65DF"/>
    <w:rsid w:val="00CB6BA3"/>
    <w:rsid w:val="00CC5006"/>
    <w:rsid w:val="00CD211F"/>
    <w:rsid w:val="00CE2653"/>
    <w:rsid w:val="00CE645B"/>
    <w:rsid w:val="00CF3E1D"/>
    <w:rsid w:val="00D07CF8"/>
    <w:rsid w:val="00D456E2"/>
    <w:rsid w:val="00D53DD1"/>
    <w:rsid w:val="00D6689C"/>
    <w:rsid w:val="00D81CED"/>
    <w:rsid w:val="00D83BD2"/>
    <w:rsid w:val="00D942EC"/>
    <w:rsid w:val="00DB783C"/>
    <w:rsid w:val="00DE1F95"/>
    <w:rsid w:val="00E1651D"/>
    <w:rsid w:val="00E277C9"/>
    <w:rsid w:val="00E33CEC"/>
    <w:rsid w:val="00E34C2B"/>
    <w:rsid w:val="00E62C48"/>
    <w:rsid w:val="00EA342E"/>
    <w:rsid w:val="00EA3734"/>
    <w:rsid w:val="00EA4D2E"/>
    <w:rsid w:val="00EA7241"/>
    <w:rsid w:val="00EC492A"/>
    <w:rsid w:val="00ED3278"/>
    <w:rsid w:val="00ED4CE0"/>
    <w:rsid w:val="00EF5AB6"/>
    <w:rsid w:val="00EF618D"/>
    <w:rsid w:val="00F03164"/>
    <w:rsid w:val="00F103E3"/>
    <w:rsid w:val="00F20E74"/>
    <w:rsid w:val="00F42E69"/>
    <w:rsid w:val="00F43485"/>
    <w:rsid w:val="00F53C53"/>
    <w:rsid w:val="00F56E8A"/>
    <w:rsid w:val="00F57295"/>
    <w:rsid w:val="00F65D88"/>
    <w:rsid w:val="00F711D7"/>
    <w:rsid w:val="00F77585"/>
    <w:rsid w:val="00FA1178"/>
    <w:rsid w:val="00FB2DC4"/>
    <w:rsid w:val="00FC1E72"/>
    <w:rsid w:val="00FC5B83"/>
    <w:rsid w:val="00FD0771"/>
    <w:rsid w:val="00FD40B9"/>
    <w:rsid w:val="00FE36EA"/>
    <w:rsid w:val="00FF38B4"/>
    <w:rsid w:val="00FF59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7F2D2"/>
  <w15:chartTrackingRefBased/>
  <w15:docId w15:val="{397B049A-2D60-4BB0-83C8-C8861A93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EA"/>
  </w:style>
  <w:style w:type="paragraph" w:styleId="Ttulo2">
    <w:name w:val="heading 2"/>
    <w:basedOn w:val="Normal"/>
    <w:next w:val="Normal"/>
    <w:link w:val="Ttulo2Car"/>
    <w:uiPriority w:val="9"/>
    <w:unhideWhenUsed/>
    <w:qFormat/>
    <w:rsid w:val="000D02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A249EA"/>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A249EA"/>
    <w:rPr>
      <w:rFonts w:eastAsia="Times New Roman" w:cs="Times New Roman"/>
      <w:sz w:val="24"/>
      <w:szCs w:val="24"/>
      <w:lang w:val="es-ES_tradnl"/>
    </w:rPr>
  </w:style>
  <w:style w:type="paragraph" w:styleId="Sinespaciado">
    <w:name w:val="No Spacing"/>
    <w:uiPriority w:val="1"/>
    <w:qFormat/>
    <w:rsid w:val="00A249EA"/>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A249EA"/>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A249EA"/>
    <w:rPr>
      <w:rFonts w:ascii="Times New Roman" w:eastAsia="Times New Roman" w:hAnsi="Times New Roman" w:cs="Times New Roman"/>
      <w:szCs w:val="24"/>
      <w:lang w:val="es-ES" w:eastAsia="es-ES"/>
    </w:rPr>
  </w:style>
  <w:style w:type="table" w:styleId="Tablaconcuadrcula">
    <w:name w:val="Table Grid"/>
    <w:basedOn w:val="Tablanormal"/>
    <w:uiPriority w:val="39"/>
    <w:rsid w:val="00A249E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6A80"/>
    <w:rPr>
      <w:color w:val="0563C1" w:themeColor="hyperlink"/>
      <w:u w:val="single"/>
    </w:rPr>
  </w:style>
  <w:style w:type="character" w:customStyle="1" w:styleId="Ttulo2Car">
    <w:name w:val="Título 2 Car"/>
    <w:basedOn w:val="Fuentedeprrafopredeter"/>
    <w:link w:val="Ttulo2"/>
    <w:uiPriority w:val="9"/>
    <w:rsid w:val="000D02CC"/>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0D02CC"/>
    <w:rPr>
      <w:color w:val="605E5C"/>
      <w:shd w:val="clear" w:color="auto" w:fill="E1DFDD"/>
    </w:rPr>
  </w:style>
  <w:style w:type="paragraph" w:styleId="Revisin">
    <w:name w:val="Revision"/>
    <w:hidden/>
    <w:uiPriority w:val="99"/>
    <w:semiHidden/>
    <w:rsid w:val="00A9608C"/>
    <w:pPr>
      <w:spacing w:after="0" w:line="240" w:lineRule="auto"/>
    </w:pPr>
  </w:style>
  <w:style w:type="paragraph" w:styleId="Textodeglobo">
    <w:name w:val="Balloon Text"/>
    <w:basedOn w:val="Normal"/>
    <w:link w:val="TextodegloboCar"/>
    <w:uiPriority w:val="99"/>
    <w:semiHidden/>
    <w:unhideWhenUsed/>
    <w:rsid w:val="00FC5B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B83"/>
    <w:rPr>
      <w:rFonts w:ascii="Segoe UI" w:hAnsi="Segoe UI" w:cs="Segoe UI"/>
      <w:sz w:val="18"/>
      <w:szCs w:val="18"/>
    </w:rPr>
  </w:style>
  <w:style w:type="character" w:styleId="Refdecomentario">
    <w:name w:val="annotation reference"/>
    <w:basedOn w:val="Fuentedeprrafopredeter"/>
    <w:uiPriority w:val="99"/>
    <w:semiHidden/>
    <w:unhideWhenUsed/>
    <w:rsid w:val="006873F2"/>
    <w:rPr>
      <w:sz w:val="16"/>
      <w:szCs w:val="16"/>
    </w:rPr>
  </w:style>
  <w:style w:type="paragraph" w:styleId="Textocomentario">
    <w:name w:val="annotation text"/>
    <w:basedOn w:val="Normal"/>
    <w:link w:val="TextocomentarioCar"/>
    <w:uiPriority w:val="99"/>
    <w:semiHidden/>
    <w:unhideWhenUsed/>
    <w:rsid w:val="006873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73F2"/>
    <w:rPr>
      <w:sz w:val="20"/>
      <w:szCs w:val="20"/>
    </w:rPr>
  </w:style>
  <w:style w:type="paragraph" w:styleId="Asuntodelcomentario">
    <w:name w:val="annotation subject"/>
    <w:basedOn w:val="Textocomentario"/>
    <w:next w:val="Textocomentario"/>
    <w:link w:val="AsuntodelcomentarioCar"/>
    <w:uiPriority w:val="99"/>
    <w:semiHidden/>
    <w:unhideWhenUsed/>
    <w:rsid w:val="006873F2"/>
    <w:rPr>
      <w:b/>
      <w:bCs/>
    </w:rPr>
  </w:style>
  <w:style w:type="character" w:customStyle="1" w:styleId="AsuntodelcomentarioCar">
    <w:name w:val="Asunto del comentario Car"/>
    <w:basedOn w:val="TextocomentarioCar"/>
    <w:link w:val="Asuntodelcomentario"/>
    <w:uiPriority w:val="99"/>
    <w:semiHidden/>
    <w:rsid w:val="006873F2"/>
    <w:rPr>
      <w:b/>
      <w:bCs/>
      <w:sz w:val="20"/>
      <w:szCs w:val="20"/>
    </w:rPr>
  </w:style>
  <w:style w:type="paragraph" w:styleId="Encabezado">
    <w:name w:val="header"/>
    <w:basedOn w:val="Normal"/>
    <w:link w:val="EncabezadoCar"/>
    <w:uiPriority w:val="99"/>
    <w:unhideWhenUsed/>
    <w:rsid w:val="00580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342"/>
  </w:style>
  <w:style w:type="paragraph" w:styleId="Piedepgina">
    <w:name w:val="footer"/>
    <w:basedOn w:val="Normal"/>
    <w:link w:val="PiedepginaCar"/>
    <w:uiPriority w:val="99"/>
    <w:unhideWhenUsed/>
    <w:rsid w:val="00580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valencia69@outlook.co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88DA-F805-4538-839E-AA0370D0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8545</Words>
  <Characters>47000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Luis Angel Quezada Conde</cp:lastModifiedBy>
  <cp:revision>2</cp:revision>
  <dcterms:created xsi:type="dcterms:W3CDTF">2023-03-24T17:00:00Z</dcterms:created>
  <dcterms:modified xsi:type="dcterms:W3CDTF">2023-03-24T17:00:00Z</dcterms:modified>
</cp:coreProperties>
</file>