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F81D5" w14:textId="0A813F5E" w:rsidR="00996CF6" w:rsidRPr="00961A58" w:rsidRDefault="00996CF6" w:rsidP="00961A58">
      <w:pPr>
        <w:widowControl w:val="0"/>
        <w:autoSpaceDE w:val="0"/>
        <w:autoSpaceDN w:val="0"/>
        <w:adjustRightInd w:val="0"/>
        <w:spacing w:before="240" w:after="0" w:line="240" w:lineRule="auto"/>
        <w:ind w:left="120" w:right="4895"/>
        <w:jc w:val="center"/>
        <w:rPr>
          <w:rFonts w:cstheme="minorHAnsi"/>
        </w:rPr>
      </w:pPr>
      <w:r w:rsidRPr="00961A58">
        <w:rPr>
          <w:rFonts w:cstheme="minorHAnsi"/>
          <w:b/>
          <w:bCs/>
        </w:rPr>
        <w:t>CO</w:t>
      </w:r>
      <w:r w:rsidRPr="00961A58">
        <w:rPr>
          <w:rFonts w:cstheme="minorHAnsi"/>
          <w:b/>
          <w:bCs/>
          <w:spacing w:val="1"/>
        </w:rPr>
        <w:t>N</w:t>
      </w:r>
      <w:r w:rsidRPr="00961A58">
        <w:rPr>
          <w:rFonts w:cstheme="minorHAnsi"/>
          <w:b/>
          <w:bCs/>
        </w:rPr>
        <w:t>VENIO</w:t>
      </w:r>
      <w:r w:rsidRPr="00961A58">
        <w:rPr>
          <w:rFonts w:cstheme="minorHAnsi"/>
          <w:b/>
          <w:bCs/>
          <w:spacing w:val="-9"/>
        </w:rPr>
        <w:t xml:space="preserve"> </w:t>
      </w:r>
      <w:r w:rsidRPr="00961A58">
        <w:rPr>
          <w:rFonts w:cstheme="minorHAnsi"/>
          <w:b/>
          <w:bCs/>
        </w:rPr>
        <w:t>No.</w:t>
      </w:r>
      <w:r w:rsidRPr="00961A58">
        <w:rPr>
          <w:rFonts w:cstheme="minorHAnsi"/>
          <w:b/>
          <w:bCs/>
          <w:spacing w:val="-3"/>
        </w:rPr>
        <w:t xml:space="preserve"> </w:t>
      </w:r>
      <w:r w:rsidRPr="00961A58">
        <w:rPr>
          <w:rFonts w:cstheme="minorHAnsi"/>
          <w:b/>
          <w:bCs/>
        </w:rPr>
        <w:t>- AZMS-20</w:t>
      </w:r>
      <w:r w:rsidR="008B7216" w:rsidRPr="00961A58">
        <w:rPr>
          <w:rFonts w:cstheme="minorHAnsi"/>
          <w:b/>
          <w:bCs/>
          <w:spacing w:val="2"/>
        </w:rPr>
        <w:t>23</w:t>
      </w:r>
      <w:r w:rsidR="00E46A15" w:rsidRPr="00961A58">
        <w:rPr>
          <w:rFonts w:cstheme="minorHAnsi"/>
          <w:b/>
          <w:bCs/>
        </w:rPr>
        <w:t>-000</w:t>
      </w:r>
    </w:p>
    <w:p w14:paraId="44E4A1D8" w14:textId="11716AE7" w:rsidR="00996CF6" w:rsidRPr="00961A58" w:rsidRDefault="008B7216" w:rsidP="00961A58">
      <w:pPr>
        <w:widowControl w:val="0"/>
        <w:autoSpaceDE w:val="0"/>
        <w:autoSpaceDN w:val="0"/>
        <w:adjustRightInd w:val="0"/>
        <w:spacing w:before="240" w:after="0" w:line="240" w:lineRule="auto"/>
        <w:ind w:left="153" w:right="156"/>
        <w:jc w:val="center"/>
        <w:rPr>
          <w:rFonts w:cstheme="minorHAnsi"/>
          <w:b/>
          <w:bCs/>
          <w:spacing w:val="1"/>
        </w:rPr>
      </w:pPr>
      <w:r w:rsidRPr="00961A58">
        <w:rPr>
          <w:rFonts w:cstheme="minorHAnsi"/>
          <w:b/>
          <w:bCs/>
          <w:spacing w:val="1"/>
        </w:rPr>
        <w:t>CONVENIO</w:t>
      </w:r>
      <w:r w:rsidR="00996CF6" w:rsidRPr="00961A58">
        <w:rPr>
          <w:rFonts w:cstheme="minorHAnsi"/>
          <w:b/>
          <w:bCs/>
          <w:spacing w:val="1"/>
        </w:rPr>
        <w:t xml:space="preserve"> PARA </w:t>
      </w:r>
      <w:r w:rsidR="00961A58" w:rsidRPr="00961A58">
        <w:rPr>
          <w:rFonts w:cstheme="minorHAnsi"/>
          <w:b/>
          <w:bCs/>
          <w:spacing w:val="1"/>
        </w:rPr>
        <w:t>LA ADMINISTRACIÓN</w:t>
      </w:r>
      <w:r w:rsidR="00996CF6" w:rsidRPr="00961A58">
        <w:rPr>
          <w:rFonts w:cstheme="minorHAnsi"/>
          <w:b/>
          <w:bCs/>
          <w:spacing w:val="1"/>
        </w:rPr>
        <w:t xml:space="preserve"> Y USO DE INSTALACIONES Y ESCENARIOS DEPORTIVOS DE PROPIEDAD MUNICIPAL ENTRE LA ADMINISTRACION ZONAL “MANUELA SAENZ” Y LA LIGA DEPORTIVA BARRIAL Y PARROQUIAL “JARDIN DEL VALLE”</w:t>
      </w:r>
    </w:p>
    <w:p w14:paraId="1221B0AA" w14:textId="77777777" w:rsidR="00996CF6" w:rsidRPr="00961A58" w:rsidRDefault="00996CF6" w:rsidP="00961A58">
      <w:pPr>
        <w:spacing w:before="240" w:line="240" w:lineRule="auto"/>
        <w:jc w:val="both"/>
        <w:rPr>
          <w:rFonts w:cstheme="minorHAnsi"/>
          <w:b/>
        </w:rPr>
      </w:pPr>
      <w:r w:rsidRPr="00961A58">
        <w:rPr>
          <w:rFonts w:cstheme="minorHAnsi"/>
          <w:b/>
        </w:rPr>
        <w:t>CLÁUSULA PRIMERA. - COMPARECIENTES:</w:t>
      </w:r>
    </w:p>
    <w:p w14:paraId="31833164" w14:textId="32C7A081" w:rsidR="00996CF6" w:rsidRPr="00961A58" w:rsidRDefault="00996CF6" w:rsidP="00961A58">
      <w:pPr>
        <w:spacing w:line="240" w:lineRule="auto"/>
        <w:jc w:val="both"/>
        <w:rPr>
          <w:rFonts w:cstheme="minorHAnsi"/>
        </w:rPr>
      </w:pPr>
      <w:r w:rsidRPr="00961A58">
        <w:rPr>
          <w:rFonts w:cstheme="minorHAnsi"/>
        </w:rPr>
        <w:t>Comparecen a la celebración del presente Convenio para la Administración y Uso de Instalaciones y Escenarios Deportivos de Propiedad Municipal (en adelante “</w:t>
      </w:r>
      <w:r w:rsidRPr="00961A58">
        <w:rPr>
          <w:rFonts w:cstheme="minorHAnsi"/>
          <w:b/>
        </w:rPr>
        <w:t>EL CONVENIO</w:t>
      </w:r>
      <w:r w:rsidRPr="00961A58">
        <w:rPr>
          <w:rFonts w:cstheme="minorHAnsi"/>
        </w:rPr>
        <w:t xml:space="preserve">”), por una parte, el </w:t>
      </w:r>
      <w:r w:rsidRPr="00961A58">
        <w:rPr>
          <w:rFonts w:cstheme="minorHAnsi"/>
          <w:b/>
        </w:rPr>
        <w:t>GOBIERNO AUTÓNOMO DESCENTRALIZADO DEL DISTRITO METROPOLITANO DE QUITO</w:t>
      </w:r>
      <w:r w:rsidRPr="00961A58">
        <w:rPr>
          <w:rFonts w:cstheme="minorHAnsi"/>
        </w:rPr>
        <w:t xml:space="preserve">, debidamente representado por la Administradora Zonal </w:t>
      </w:r>
      <w:r w:rsidR="005444A2" w:rsidRPr="00961A58">
        <w:rPr>
          <w:rFonts w:cstheme="minorHAnsi"/>
        </w:rPr>
        <w:t>i</w:t>
      </w:r>
      <w:r w:rsidRPr="00961A58">
        <w:rPr>
          <w:rFonts w:cstheme="minorHAnsi"/>
        </w:rPr>
        <w:t xml:space="preserve">ngeniera Cristina Reyes Merino, de la Administración Zonal </w:t>
      </w:r>
      <w:r w:rsidR="00506541" w:rsidRPr="00961A58">
        <w:rPr>
          <w:rFonts w:cstheme="minorHAnsi"/>
        </w:rPr>
        <w:t xml:space="preserve">Manuela Sáenz </w:t>
      </w:r>
      <w:r w:rsidRPr="00961A58">
        <w:rPr>
          <w:rFonts w:cstheme="minorHAnsi"/>
        </w:rPr>
        <w:t>(en adelante “</w:t>
      </w:r>
      <w:r w:rsidRPr="00961A58">
        <w:rPr>
          <w:rFonts w:cstheme="minorHAnsi"/>
          <w:b/>
        </w:rPr>
        <w:t>ADMINISTRACIÓN ZONAL</w:t>
      </w:r>
      <w:r w:rsidRPr="00961A58">
        <w:rPr>
          <w:rFonts w:cstheme="minorHAnsi"/>
        </w:rPr>
        <w:t>”) por delegación conferida constante en la Resolución No. A-089 de 8 de diciembre de 2020, y acción de personal No. 0000000012 vigente desde el 04 de enero de 2022, quien para efectos de este instrumento se le denominará  “</w:t>
      </w:r>
      <w:r w:rsidRPr="00961A58">
        <w:rPr>
          <w:rFonts w:cstheme="minorHAnsi"/>
          <w:b/>
        </w:rPr>
        <w:t>EL MUNICIPIO</w:t>
      </w:r>
      <w:r w:rsidRPr="00961A58">
        <w:rPr>
          <w:rFonts w:cstheme="minorHAnsi"/>
        </w:rPr>
        <w:t xml:space="preserve">”; y, por otra parte, </w:t>
      </w:r>
      <w:r w:rsidR="00DF2AD6" w:rsidRPr="00961A58">
        <w:rPr>
          <w:rFonts w:cstheme="minorHAnsi"/>
          <w:b/>
        </w:rPr>
        <w:t>LA LIGA DEPORTIVA BARRIAL Y PARROQUIAL</w:t>
      </w:r>
      <w:r w:rsidR="00DF2AD6" w:rsidRPr="00961A58">
        <w:rPr>
          <w:rFonts w:cstheme="minorHAnsi"/>
        </w:rPr>
        <w:t xml:space="preserve"> “</w:t>
      </w:r>
      <w:r w:rsidR="00DF2AD6" w:rsidRPr="00961A58">
        <w:rPr>
          <w:rFonts w:cstheme="minorHAnsi"/>
          <w:b/>
          <w:spacing w:val="-3"/>
        </w:rPr>
        <w:t>JARDÍN DEL VALLE</w:t>
      </w:r>
      <w:r w:rsidR="00915BDC" w:rsidRPr="00961A58">
        <w:rPr>
          <w:rFonts w:cstheme="minorHAnsi"/>
        </w:rPr>
        <w:t>”</w:t>
      </w:r>
      <w:r w:rsidRPr="00961A58">
        <w:rPr>
          <w:rFonts w:cstheme="minorHAnsi"/>
          <w:b/>
        </w:rPr>
        <w:t>,</w:t>
      </w:r>
      <w:r w:rsidRPr="00961A58">
        <w:rPr>
          <w:rFonts w:cstheme="minorHAnsi"/>
        </w:rPr>
        <w:t xml:space="preserve"> cuya personería jurídica se encuentra legalmente reconocida mediante Acuerdo Ministerial Nro. </w:t>
      </w:r>
      <w:r w:rsidR="008B35A1" w:rsidRPr="00961A58">
        <w:rPr>
          <w:rFonts w:cstheme="minorHAnsi"/>
          <w:spacing w:val="16"/>
        </w:rPr>
        <w:t>3394</w:t>
      </w:r>
      <w:r w:rsidR="007961BD" w:rsidRPr="00961A58">
        <w:rPr>
          <w:rFonts w:cstheme="minorHAnsi"/>
        </w:rPr>
        <w:t xml:space="preserve">; y, </w:t>
      </w:r>
      <w:r w:rsidRPr="00961A58">
        <w:rPr>
          <w:rFonts w:cstheme="minorHAnsi"/>
        </w:rPr>
        <w:t>representada legalmente por el</w:t>
      </w:r>
      <w:r w:rsidR="00E37208" w:rsidRPr="00961A58">
        <w:rPr>
          <w:rFonts w:cstheme="minorHAnsi"/>
        </w:rPr>
        <w:t xml:space="preserve"> i</w:t>
      </w:r>
      <w:r w:rsidR="00826092" w:rsidRPr="00961A58">
        <w:rPr>
          <w:rFonts w:cstheme="minorHAnsi"/>
        </w:rPr>
        <w:t>ngeniero David Antonio Bolaños Naranjo</w:t>
      </w:r>
      <w:r w:rsidRPr="00961A58">
        <w:rPr>
          <w:rFonts w:cstheme="minorHAnsi"/>
        </w:rPr>
        <w:t xml:space="preserve">, con cédula de ciudadanía Nro. </w:t>
      </w:r>
      <w:r w:rsidR="00826092" w:rsidRPr="00961A58">
        <w:rPr>
          <w:rFonts w:cstheme="minorHAnsi"/>
        </w:rPr>
        <w:t>172151597-9</w:t>
      </w:r>
      <w:r w:rsidRPr="00961A58">
        <w:rPr>
          <w:rFonts w:cstheme="minorHAnsi"/>
        </w:rPr>
        <w:t xml:space="preserve">, en calidad de Presidente de la </w:t>
      </w:r>
      <w:r w:rsidR="00915BDC" w:rsidRPr="00961A58">
        <w:rPr>
          <w:rFonts w:cstheme="minorHAnsi"/>
        </w:rPr>
        <w:t>Liga Deportiva Barrial y Parroquial “</w:t>
      </w:r>
      <w:r w:rsidR="00915BDC" w:rsidRPr="00961A58">
        <w:rPr>
          <w:rFonts w:cstheme="minorHAnsi"/>
          <w:spacing w:val="-3"/>
        </w:rPr>
        <w:t>Jardín del Valle</w:t>
      </w:r>
      <w:r w:rsidR="00915BDC" w:rsidRPr="00961A58">
        <w:rPr>
          <w:rFonts w:cstheme="minorHAnsi"/>
        </w:rPr>
        <w:t>”</w:t>
      </w:r>
      <w:r w:rsidRPr="00961A58">
        <w:rPr>
          <w:rFonts w:cstheme="minorHAnsi"/>
        </w:rPr>
        <w:t xml:space="preserve">, conforme se desprende del Registro de Directorio contenido en el oficio Nro. </w:t>
      </w:r>
      <w:r w:rsidR="004F5322" w:rsidRPr="00961A58">
        <w:rPr>
          <w:rFonts w:cstheme="minorHAnsi"/>
        </w:rPr>
        <w:t>SD-DAD-2019-1585 de 6 de agosto de 2019</w:t>
      </w:r>
      <w:r w:rsidRPr="00961A58">
        <w:rPr>
          <w:rFonts w:cstheme="minorHAnsi"/>
        </w:rPr>
        <w:t xml:space="preserve"> </w:t>
      </w:r>
      <w:r w:rsidR="00370AF9" w:rsidRPr="00961A58">
        <w:rPr>
          <w:rFonts w:cstheme="minorHAnsi"/>
        </w:rPr>
        <w:t>de la Secretaría</w:t>
      </w:r>
      <w:r w:rsidRPr="00961A58">
        <w:rPr>
          <w:rFonts w:cstheme="minorHAnsi"/>
        </w:rPr>
        <w:t xml:space="preserve"> del Deporte, quien para efectos de este convenio se le denominará “</w:t>
      </w:r>
      <w:r w:rsidRPr="00961A58">
        <w:rPr>
          <w:rFonts w:cstheme="minorHAnsi"/>
          <w:b/>
        </w:rPr>
        <w:t>EL BENEFICIARIO</w:t>
      </w:r>
      <w:r w:rsidRPr="00961A58">
        <w:rPr>
          <w:rFonts w:cstheme="minorHAnsi"/>
        </w:rPr>
        <w:t>”.</w:t>
      </w:r>
    </w:p>
    <w:p w14:paraId="110A95AF" w14:textId="1317EA66" w:rsidR="00996CF6" w:rsidRPr="00961A58" w:rsidRDefault="00996CF6" w:rsidP="00961A58">
      <w:pPr>
        <w:spacing w:before="240" w:line="240" w:lineRule="auto"/>
        <w:jc w:val="both"/>
        <w:rPr>
          <w:rFonts w:cstheme="minorHAnsi"/>
        </w:rPr>
      </w:pPr>
      <w:r w:rsidRPr="00961A58">
        <w:rPr>
          <w:rFonts w:cstheme="minorHAnsi"/>
        </w:rPr>
        <w:t>Las partes en forma libre y voluntaria acuerda</w:t>
      </w:r>
      <w:r w:rsidR="00921C9D" w:rsidRPr="00961A58">
        <w:rPr>
          <w:rFonts w:cstheme="minorHAnsi"/>
        </w:rPr>
        <w:t>n celebrar el presente convenio.</w:t>
      </w:r>
    </w:p>
    <w:p w14:paraId="5E1D1192" w14:textId="77777777" w:rsidR="00996CF6" w:rsidRPr="00961A58" w:rsidRDefault="00996CF6" w:rsidP="00961A58">
      <w:pPr>
        <w:spacing w:before="240" w:line="240" w:lineRule="auto"/>
        <w:jc w:val="both"/>
        <w:rPr>
          <w:rFonts w:cstheme="minorHAnsi"/>
          <w:b/>
        </w:rPr>
      </w:pPr>
      <w:r w:rsidRPr="00961A58">
        <w:rPr>
          <w:rFonts w:cstheme="minorHAnsi"/>
          <w:b/>
        </w:rPr>
        <w:t>CLAÚSULA SEGUNDA. -  ANTECEDENTES:</w:t>
      </w:r>
    </w:p>
    <w:p w14:paraId="1C37F452" w14:textId="2615435F" w:rsidR="00996CF6" w:rsidRPr="00961A58" w:rsidRDefault="00996CF6" w:rsidP="00961A58">
      <w:pPr>
        <w:pStyle w:val="Prrafodelista"/>
        <w:numPr>
          <w:ilvl w:val="0"/>
          <w:numId w:val="1"/>
        </w:numPr>
        <w:jc w:val="both"/>
        <w:rPr>
          <w:rFonts w:cstheme="minorHAnsi"/>
          <w:b/>
          <w:sz w:val="22"/>
          <w:szCs w:val="22"/>
        </w:rPr>
      </w:pPr>
      <w:r w:rsidRPr="00961A58">
        <w:rPr>
          <w:rFonts w:cstheme="minorHAnsi"/>
          <w:sz w:val="22"/>
          <w:szCs w:val="22"/>
        </w:rPr>
        <w:t xml:space="preserve">Mediante Oficio </w:t>
      </w:r>
      <w:r w:rsidR="00E37208" w:rsidRPr="00961A58">
        <w:rPr>
          <w:rFonts w:cstheme="minorHAnsi"/>
          <w:sz w:val="22"/>
          <w:szCs w:val="22"/>
        </w:rPr>
        <w:t xml:space="preserve">sin número </w:t>
      </w:r>
      <w:r w:rsidR="00115F7D" w:rsidRPr="00961A58">
        <w:rPr>
          <w:rFonts w:cstheme="minorHAnsi"/>
          <w:sz w:val="22"/>
          <w:szCs w:val="22"/>
        </w:rPr>
        <w:t>del 23 de septiembre</w:t>
      </w:r>
      <w:r w:rsidRPr="00961A58">
        <w:rPr>
          <w:rFonts w:cstheme="minorHAnsi"/>
          <w:sz w:val="22"/>
          <w:szCs w:val="22"/>
        </w:rPr>
        <w:t xml:space="preserve"> de 20</w:t>
      </w:r>
      <w:r w:rsidR="00E37208" w:rsidRPr="00961A58">
        <w:rPr>
          <w:rFonts w:cstheme="minorHAnsi"/>
          <w:sz w:val="22"/>
          <w:szCs w:val="22"/>
        </w:rPr>
        <w:t>20, el i</w:t>
      </w:r>
      <w:r w:rsidR="00115F7D" w:rsidRPr="00961A58">
        <w:rPr>
          <w:rFonts w:cstheme="minorHAnsi"/>
          <w:sz w:val="22"/>
          <w:szCs w:val="22"/>
        </w:rPr>
        <w:t>ngeniero David Antonio Bolaños Naranjo, en</w:t>
      </w:r>
      <w:r w:rsidRPr="00961A58">
        <w:rPr>
          <w:rFonts w:cstheme="minorHAnsi"/>
          <w:sz w:val="22"/>
          <w:szCs w:val="22"/>
        </w:rPr>
        <w:t xml:space="preserve"> calidad de Presidente de 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w:t>
      </w:r>
      <w:r w:rsidR="00615DC6" w:rsidRPr="00961A58">
        <w:rPr>
          <w:rFonts w:cstheme="minorHAnsi"/>
          <w:sz w:val="22"/>
          <w:szCs w:val="22"/>
        </w:rPr>
        <w:t>,</w:t>
      </w:r>
      <w:r w:rsidR="00115F7D" w:rsidRPr="00961A58">
        <w:rPr>
          <w:rFonts w:cstheme="minorHAnsi"/>
          <w:b/>
          <w:sz w:val="22"/>
          <w:szCs w:val="22"/>
        </w:rPr>
        <w:t xml:space="preserve"> </w:t>
      </w:r>
      <w:r w:rsidRPr="00961A58">
        <w:rPr>
          <w:rFonts w:cstheme="minorHAnsi"/>
          <w:sz w:val="22"/>
          <w:szCs w:val="22"/>
        </w:rPr>
        <w:t xml:space="preserve">solicitó a la ADMINISTRACIÓN ZONAL, se le conceda el </w:t>
      </w:r>
      <w:r w:rsidR="00DF7732" w:rsidRPr="00961A58">
        <w:rPr>
          <w:rFonts w:cstheme="minorHAnsi"/>
          <w:sz w:val="22"/>
          <w:szCs w:val="22"/>
        </w:rPr>
        <w:t>c</w:t>
      </w:r>
      <w:r w:rsidRPr="00961A58">
        <w:rPr>
          <w:rFonts w:cstheme="minorHAnsi"/>
          <w:sz w:val="22"/>
          <w:szCs w:val="22"/>
        </w:rPr>
        <w:t>onvenio para la administración y uso de las instalaciones e infraestructuras deportivas, del predio No.</w:t>
      </w:r>
      <w:r w:rsidR="00090F83" w:rsidRPr="00961A58">
        <w:rPr>
          <w:rFonts w:cstheme="minorHAnsi"/>
          <w:sz w:val="22"/>
          <w:szCs w:val="22"/>
        </w:rPr>
        <w:t xml:space="preserve"> </w:t>
      </w:r>
      <w:r w:rsidR="008B7216" w:rsidRPr="00961A58">
        <w:rPr>
          <w:rFonts w:cstheme="minorHAnsi"/>
          <w:sz w:val="22"/>
          <w:szCs w:val="22"/>
        </w:rPr>
        <w:t>1359798, adjuntando</w:t>
      </w:r>
      <w:r w:rsidRPr="00961A58">
        <w:rPr>
          <w:rFonts w:cstheme="minorHAnsi"/>
          <w:sz w:val="22"/>
          <w:szCs w:val="22"/>
        </w:rPr>
        <w:t xml:space="preserve"> todos los requisitos previstos en la normativa vigente, los mismos que han sido verificados por la ADMINISTRACIÓN ZONAL. </w:t>
      </w:r>
    </w:p>
    <w:p w14:paraId="29A49EF2" w14:textId="77777777" w:rsidR="00996CF6" w:rsidRPr="00961A58" w:rsidRDefault="00996CF6" w:rsidP="00961A58">
      <w:pPr>
        <w:pStyle w:val="Prrafodelista"/>
        <w:ind w:left="770"/>
        <w:jc w:val="both"/>
        <w:rPr>
          <w:rFonts w:cstheme="minorHAnsi"/>
          <w:b/>
          <w:sz w:val="22"/>
          <w:szCs w:val="22"/>
        </w:rPr>
      </w:pPr>
    </w:p>
    <w:p w14:paraId="2B726363" w14:textId="7A7148EE" w:rsidR="00996CF6"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rPr>
        <w:t>Mediante Acu</w:t>
      </w:r>
      <w:r w:rsidRPr="00961A58">
        <w:rPr>
          <w:rFonts w:cstheme="minorHAnsi"/>
          <w:spacing w:val="-1"/>
          <w:sz w:val="22"/>
          <w:szCs w:val="22"/>
        </w:rPr>
        <w:t>e</w:t>
      </w:r>
      <w:r w:rsidRPr="00961A58">
        <w:rPr>
          <w:rFonts w:cstheme="minorHAnsi"/>
          <w:sz w:val="22"/>
          <w:szCs w:val="22"/>
        </w:rPr>
        <w:t>rdo</w:t>
      </w:r>
      <w:r w:rsidRPr="00961A58">
        <w:rPr>
          <w:rFonts w:cstheme="minorHAnsi"/>
          <w:spacing w:val="11"/>
          <w:sz w:val="22"/>
          <w:szCs w:val="22"/>
        </w:rPr>
        <w:t xml:space="preserve"> </w:t>
      </w:r>
      <w:r w:rsidRPr="00961A58">
        <w:rPr>
          <w:rFonts w:cstheme="minorHAnsi"/>
          <w:sz w:val="22"/>
          <w:szCs w:val="22"/>
        </w:rPr>
        <w:t>M</w:t>
      </w:r>
      <w:r w:rsidRPr="00961A58">
        <w:rPr>
          <w:rFonts w:cstheme="minorHAnsi"/>
          <w:spacing w:val="2"/>
          <w:sz w:val="22"/>
          <w:szCs w:val="22"/>
        </w:rPr>
        <w:t>i</w:t>
      </w:r>
      <w:r w:rsidRPr="00961A58">
        <w:rPr>
          <w:rFonts w:cstheme="minorHAnsi"/>
          <w:spacing w:val="1"/>
          <w:sz w:val="22"/>
          <w:szCs w:val="22"/>
        </w:rPr>
        <w:t>n</w:t>
      </w:r>
      <w:r w:rsidRPr="00961A58">
        <w:rPr>
          <w:rFonts w:cstheme="minorHAnsi"/>
          <w:sz w:val="22"/>
          <w:szCs w:val="22"/>
        </w:rPr>
        <w:t>isterial</w:t>
      </w:r>
      <w:r w:rsidRPr="00961A58">
        <w:rPr>
          <w:rFonts w:cstheme="minorHAnsi"/>
          <w:spacing w:val="17"/>
          <w:sz w:val="22"/>
          <w:szCs w:val="22"/>
        </w:rPr>
        <w:t xml:space="preserve"> </w:t>
      </w:r>
      <w:r w:rsidRPr="00961A58">
        <w:rPr>
          <w:rFonts w:cstheme="minorHAnsi"/>
          <w:sz w:val="22"/>
          <w:szCs w:val="22"/>
        </w:rPr>
        <w:t>Nro.</w:t>
      </w:r>
      <w:r w:rsidRPr="00961A58">
        <w:rPr>
          <w:rFonts w:cstheme="minorHAnsi"/>
          <w:spacing w:val="16"/>
          <w:sz w:val="22"/>
          <w:szCs w:val="22"/>
        </w:rPr>
        <w:t xml:space="preserve"> </w:t>
      </w:r>
      <w:r w:rsidR="00115F7D" w:rsidRPr="00961A58">
        <w:rPr>
          <w:rFonts w:cstheme="minorHAnsi"/>
          <w:spacing w:val="16"/>
          <w:sz w:val="22"/>
          <w:szCs w:val="22"/>
        </w:rPr>
        <w:t>3394</w:t>
      </w:r>
      <w:r w:rsidRPr="00961A58">
        <w:rPr>
          <w:rFonts w:cstheme="minorHAnsi"/>
          <w:sz w:val="22"/>
          <w:szCs w:val="22"/>
        </w:rPr>
        <w:t xml:space="preserve"> de </w:t>
      </w:r>
      <w:r w:rsidR="00115F7D" w:rsidRPr="00961A58">
        <w:rPr>
          <w:rFonts w:cstheme="minorHAnsi"/>
          <w:sz w:val="22"/>
          <w:szCs w:val="22"/>
        </w:rPr>
        <w:t>8</w:t>
      </w:r>
      <w:r w:rsidRPr="00961A58">
        <w:rPr>
          <w:rFonts w:cstheme="minorHAnsi"/>
          <w:sz w:val="22"/>
          <w:szCs w:val="22"/>
        </w:rPr>
        <w:t xml:space="preserve"> de </w:t>
      </w:r>
      <w:r w:rsidR="00115F7D" w:rsidRPr="00961A58">
        <w:rPr>
          <w:rFonts w:cstheme="minorHAnsi"/>
          <w:sz w:val="22"/>
          <w:szCs w:val="22"/>
        </w:rPr>
        <w:t>agosto</w:t>
      </w:r>
      <w:r w:rsidRPr="00961A58">
        <w:rPr>
          <w:rFonts w:cstheme="minorHAnsi"/>
          <w:sz w:val="22"/>
          <w:szCs w:val="22"/>
        </w:rPr>
        <w:t xml:space="preserve"> del 201</w:t>
      </w:r>
      <w:r w:rsidR="00115F7D" w:rsidRPr="00961A58">
        <w:rPr>
          <w:rFonts w:cstheme="minorHAnsi"/>
          <w:sz w:val="22"/>
          <w:szCs w:val="22"/>
        </w:rPr>
        <w:t>4</w:t>
      </w:r>
      <w:r w:rsidRPr="00961A58">
        <w:rPr>
          <w:rFonts w:cstheme="minorHAnsi"/>
          <w:sz w:val="22"/>
          <w:szCs w:val="22"/>
        </w:rPr>
        <w:t>, el Ministerio del Deporte, otorga la personería jurídica a la</w:t>
      </w:r>
      <w:r w:rsidR="00115F7D" w:rsidRPr="00961A58">
        <w:rPr>
          <w:rFonts w:cstheme="minorHAnsi"/>
          <w:sz w:val="22"/>
          <w:szCs w:val="22"/>
        </w:rPr>
        <w:t xml:space="preserve"> </w:t>
      </w:r>
      <w:r w:rsidR="00D03E27" w:rsidRPr="00961A58">
        <w:rPr>
          <w:rFonts w:cstheme="minorHAnsi"/>
          <w:sz w:val="22"/>
          <w:szCs w:val="22"/>
        </w:rPr>
        <w:t>Liga Barrial</w:t>
      </w:r>
      <w:r w:rsidR="00DF1EEE" w:rsidRPr="00961A58">
        <w:rPr>
          <w:rFonts w:cstheme="minorHAnsi"/>
          <w:sz w:val="22"/>
          <w:szCs w:val="22"/>
        </w:rPr>
        <w:t xml:space="preserve"> y Parroquial “</w:t>
      </w:r>
      <w:r w:rsidR="00DF1EEE" w:rsidRPr="00961A58">
        <w:rPr>
          <w:rFonts w:cstheme="minorHAnsi"/>
          <w:spacing w:val="-3"/>
          <w:sz w:val="22"/>
          <w:szCs w:val="22"/>
        </w:rPr>
        <w:t>Jardín del Valle</w:t>
      </w:r>
      <w:r w:rsidR="00DF1EEE" w:rsidRPr="00961A58">
        <w:rPr>
          <w:rFonts w:cstheme="minorHAnsi"/>
          <w:sz w:val="22"/>
          <w:szCs w:val="22"/>
        </w:rPr>
        <w:t>”</w:t>
      </w:r>
      <w:r w:rsidRPr="00961A58">
        <w:rPr>
          <w:rFonts w:cstheme="minorHAnsi"/>
          <w:sz w:val="22"/>
          <w:szCs w:val="22"/>
        </w:rPr>
        <w:t xml:space="preserve"> y aprueba su Estatuto</w:t>
      </w:r>
      <w:r w:rsidR="00E62029" w:rsidRPr="00961A58">
        <w:rPr>
          <w:rFonts w:cstheme="minorHAnsi"/>
          <w:sz w:val="22"/>
          <w:szCs w:val="22"/>
        </w:rPr>
        <w:t>,</w:t>
      </w:r>
      <w:r w:rsidRPr="00961A58">
        <w:rPr>
          <w:rFonts w:cstheme="minorHAnsi"/>
          <w:sz w:val="22"/>
          <w:szCs w:val="22"/>
        </w:rPr>
        <w:t xml:space="preserve"> por lo cual está legalmente constituida.</w:t>
      </w:r>
    </w:p>
    <w:p w14:paraId="5E5B8CA7" w14:textId="77777777" w:rsidR="00996CF6" w:rsidRPr="00961A58" w:rsidRDefault="00996CF6" w:rsidP="00961A58">
      <w:pPr>
        <w:pStyle w:val="Prrafodelista"/>
        <w:jc w:val="both"/>
        <w:rPr>
          <w:rFonts w:cstheme="minorHAnsi"/>
          <w:color w:val="FF0000"/>
          <w:sz w:val="22"/>
          <w:szCs w:val="22"/>
        </w:rPr>
      </w:pPr>
    </w:p>
    <w:p w14:paraId="792FCBA4" w14:textId="29B5D328" w:rsidR="00996CF6"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rPr>
        <w:t>Mediante Oficio Nro. SD-DAD-2019-</w:t>
      </w:r>
      <w:r w:rsidR="00115F7D" w:rsidRPr="00961A58">
        <w:rPr>
          <w:rFonts w:cstheme="minorHAnsi"/>
          <w:sz w:val="22"/>
          <w:szCs w:val="22"/>
        </w:rPr>
        <w:t>1585</w:t>
      </w:r>
      <w:r w:rsidRPr="00961A58">
        <w:rPr>
          <w:rFonts w:cstheme="minorHAnsi"/>
          <w:sz w:val="22"/>
          <w:szCs w:val="22"/>
        </w:rPr>
        <w:t xml:space="preserve"> de </w:t>
      </w:r>
      <w:r w:rsidR="00115F7D" w:rsidRPr="00961A58">
        <w:rPr>
          <w:rFonts w:cstheme="minorHAnsi"/>
          <w:sz w:val="22"/>
          <w:szCs w:val="22"/>
        </w:rPr>
        <w:t>6</w:t>
      </w:r>
      <w:r w:rsidRPr="00961A58">
        <w:rPr>
          <w:rFonts w:cstheme="minorHAnsi"/>
          <w:sz w:val="22"/>
          <w:szCs w:val="22"/>
        </w:rPr>
        <w:t xml:space="preserve"> de </w:t>
      </w:r>
      <w:r w:rsidR="00115F7D" w:rsidRPr="00961A58">
        <w:rPr>
          <w:rFonts w:cstheme="minorHAnsi"/>
          <w:sz w:val="22"/>
          <w:szCs w:val="22"/>
        </w:rPr>
        <w:t>agosto</w:t>
      </w:r>
      <w:r w:rsidRPr="00961A58">
        <w:rPr>
          <w:rFonts w:cstheme="minorHAnsi"/>
          <w:sz w:val="22"/>
          <w:szCs w:val="22"/>
        </w:rPr>
        <w:t xml:space="preserve"> de 2019, suscrito, por </w:t>
      </w:r>
      <w:r w:rsidR="001A7AB4" w:rsidRPr="00961A58">
        <w:rPr>
          <w:rFonts w:cstheme="minorHAnsi"/>
          <w:sz w:val="22"/>
          <w:szCs w:val="22"/>
        </w:rPr>
        <w:t xml:space="preserve">la Secretaría del Deporte, </w:t>
      </w:r>
      <w:r w:rsidRPr="00961A58">
        <w:rPr>
          <w:rFonts w:cstheme="minorHAnsi"/>
          <w:sz w:val="22"/>
          <w:szCs w:val="22"/>
        </w:rPr>
        <w:t xml:space="preserve">certifica que el registro del directorio de 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 xml:space="preserve">” </w:t>
      </w:r>
      <w:r w:rsidRPr="00961A58">
        <w:rPr>
          <w:rFonts w:cstheme="minorHAnsi"/>
          <w:sz w:val="22"/>
          <w:szCs w:val="22"/>
        </w:rPr>
        <w:t xml:space="preserve">está vigente desde el </w:t>
      </w:r>
      <w:r w:rsidR="00115F7D" w:rsidRPr="00961A58">
        <w:rPr>
          <w:rFonts w:cstheme="minorHAnsi"/>
          <w:sz w:val="22"/>
          <w:szCs w:val="22"/>
        </w:rPr>
        <w:t>29</w:t>
      </w:r>
      <w:r w:rsidRPr="00961A58">
        <w:rPr>
          <w:rFonts w:cstheme="minorHAnsi"/>
          <w:sz w:val="22"/>
          <w:szCs w:val="22"/>
        </w:rPr>
        <w:t xml:space="preserve"> de </w:t>
      </w:r>
      <w:r w:rsidR="00115F7D" w:rsidRPr="00961A58">
        <w:rPr>
          <w:rFonts w:cstheme="minorHAnsi"/>
          <w:sz w:val="22"/>
          <w:szCs w:val="22"/>
        </w:rPr>
        <w:t>abril</w:t>
      </w:r>
      <w:r w:rsidRPr="00961A58">
        <w:rPr>
          <w:rFonts w:cstheme="minorHAnsi"/>
          <w:sz w:val="22"/>
          <w:szCs w:val="22"/>
        </w:rPr>
        <w:t xml:space="preserve"> de 2019 hasta el </w:t>
      </w:r>
      <w:r w:rsidR="008B7216" w:rsidRPr="00961A58">
        <w:rPr>
          <w:rFonts w:cstheme="minorHAnsi"/>
          <w:sz w:val="22"/>
          <w:szCs w:val="22"/>
        </w:rPr>
        <w:t>2</w:t>
      </w:r>
      <w:r w:rsidR="00115F7D" w:rsidRPr="00961A58">
        <w:rPr>
          <w:rFonts w:cstheme="minorHAnsi"/>
          <w:sz w:val="22"/>
          <w:szCs w:val="22"/>
        </w:rPr>
        <w:t>9</w:t>
      </w:r>
      <w:r w:rsidRPr="00961A58">
        <w:rPr>
          <w:rFonts w:cstheme="minorHAnsi"/>
          <w:sz w:val="22"/>
          <w:szCs w:val="22"/>
        </w:rPr>
        <w:t xml:space="preserve"> de </w:t>
      </w:r>
      <w:r w:rsidR="00115F7D" w:rsidRPr="00961A58">
        <w:rPr>
          <w:rFonts w:cstheme="minorHAnsi"/>
          <w:sz w:val="22"/>
          <w:szCs w:val="22"/>
        </w:rPr>
        <w:t>abril</w:t>
      </w:r>
      <w:r w:rsidRPr="00961A58">
        <w:rPr>
          <w:rFonts w:cstheme="minorHAnsi"/>
          <w:sz w:val="22"/>
          <w:szCs w:val="22"/>
        </w:rPr>
        <w:t xml:space="preserve"> de 2023.</w:t>
      </w:r>
    </w:p>
    <w:p w14:paraId="39A43EC6" w14:textId="77777777" w:rsidR="00996CF6" w:rsidRPr="00961A58" w:rsidRDefault="00996CF6" w:rsidP="00961A58">
      <w:pPr>
        <w:pStyle w:val="Prrafodelista"/>
        <w:rPr>
          <w:rFonts w:cstheme="minorHAnsi"/>
          <w:color w:val="FF0000"/>
          <w:sz w:val="22"/>
          <w:szCs w:val="22"/>
        </w:rPr>
      </w:pPr>
    </w:p>
    <w:p w14:paraId="3B4D7628" w14:textId="38D4FD28" w:rsidR="00D8732C"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rPr>
        <w:t>Mediante Oficio Nro. GADDMQ-DMGBI-2022-</w:t>
      </w:r>
      <w:r w:rsidR="00A45BDF" w:rsidRPr="00961A58">
        <w:rPr>
          <w:rFonts w:cstheme="minorHAnsi"/>
          <w:sz w:val="22"/>
          <w:szCs w:val="22"/>
        </w:rPr>
        <w:t>3201</w:t>
      </w:r>
      <w:r w:rsidRPr="00961A58">
        <w:rPr>
          <w:rFonts w:cstheme="minorHAnsi"/>
          <w:sz w:val="22"/>
          <w:szCs w:val="22"/>
        </w:rPr>
        <w:t xml:space="preserve">-O de </w:t>
      </w:r>
      <w:r w:rsidR="00A45BDF" w:rsidRPr="00961A58">
        <w:rPr>
          <w:rFonts w:cstheme="minorHAnsi"/>
          <w:sz w:val="22"/>
          <w:szCs w:val="22"/>
        </w:rPr>
        <w:t>23</w:t>
      </w:r>
      <w:r w:rsidRPr="00961A58">
        <w:rPr>
          <w:rFonts w:cstheme="minorHAnsi"/>
          <w:sz w:val="22"/>
          <w:szCs w:val="22"/>
        </w:rPr>
        <w:t xml:space="preserve"> de </w:t>
      </w:r>
      <w:r w:rsidR="00A45BDF" w:rsidRPr="00961A58">
        <w:rPr>
          <w:rFonts w:cstheme="minorHAnsi"/>
          <w:sz w:val="22"/>
          <w:szCs w:val="22"/>
        </w:rPr>
        <w:t>agosto</w:t>
      </w:r>
      <w:r w:rsidRPr="00961A58">
        <w:rPr>
          <w:rFonts w:cstheme="minorHAnsi"/>
          <w:sz w:val="22"/>
          <w:szCs w:val="22"/>
        </w:rPr>
        <w:t xml:space="preserve"> de 2022, la Dirección Metropolitana de Gestión de Bienes Inmuebles, </w:t>
      </w:r>
      <w:r w:rsidR="00A45BDF" w:rsidRPr="00961A58">
        <w:rPr>
          <w:rFonts w:cstheme="minorHAnsi"/>
          <w:sz w:val="22"/>
          <w:szCs w:val="22"/>
        </w:rPr>
        <w:t>remite</w:t>
      </w:r>
      <w:r w:rsidR="00920BED" w:rsidRPr="00961A58">
        <w:rPr>
          <w:rFonts w:cstheme="minorHAnsi"/>
          <w:sz w:val="22"/>
          <w:szCs w:val="22"/>
        </w:rPr>
        <w:t xml:space="preserve"> el I</w:t>
      </w:r>
      <w:r w:rsidRPr="00961A58">
        <w:rPr>
          <w:rFonts w:cstheme="minorHAnsi"/>
          <w:sz w:val="22"/>
          <w:szCs w:val="22"/>
        </w:rPr>
        <w:t>n</w:t>
      </w:r>
      <w:r w:rsidR="00920BED" w:rsidRPr="00961A58">
        <w:rPr>
          <w:rFonts w:cstheme="minorHAnsi"/>
          <w:sz w:val="22"/>
          <w:szCs w:val="22"/>
        </w:rPr>
        <w:t>forme T</w:t>
      </w:r>
      <w:r w:rsidRPr="00961A58">
        <w:rPr>
          <w:rFonts w:cstheme="minorHAnsi"/>
          <w:sz w:val="22"/>
          <w:szCs w:val="22"/>
        </w:rPr>
        <w:t>écnico Nº DMGBI-ATI-2022-0</w:t>
      </w:r>
      <w:r w:rsidR="00920BED" w:rsidRPr="00961A58">
        <w:rPr>
          <w:rFonts w:cstheme="minorHAnsi"/>
          <w:sz w:val="22"/>
          <w:szCs w:val="22"/>
        </w:rPr>
        <w:t>0</w:t>
      </w:r>
      <w:r w:rsidRPr="00961A58">
        <w:rPr>
          <w:rFonts w:cstheme="minorHAnsi"/>
          <w:sz w:val="22"/>
          <w:szCs w:val="22"/>
        </w:rPr>
        <w:t>9</w:t>
      </w:r>
      <w:r w:rsidR="00A45BDF" w:rsidRPr="00961A58">
        <w:rPr>
          <w:rFonts w:cstheme="minorHAnsi"/>
          <w:sz w:val="22"/>
          <w:szCs w:val="22"/>
        </w:rPr>
        <w:t>2</w:t>
      </w:r>
      <w:r w:rsidRPr="00961A58">
        <w:rPr>
          <w:rFonts w:cstheme="minorHAnsi"/>
          <w:sz w:val="22"/>
          <w:szCs w:val="22"/>
        </w:rPr>
        <w:t xml:space="preserve"> de </w:t>
      </w:r>
      <w:r w:rsidR="00A45BDF" w:rsidRPr="00961A58">
        <w:rPr>
          <w:rFonts w:cstheme="minorHAnsi"/>
          <w:sz w:val="22"/>
          <w:szCs w:val="22"/>
        </w:rPr>
        <w:t>20</w:t>
      </w:r>
      <w:r w:rsidRPr="00961A58">
        <w:rPr>
          <w:rFonts w:cstheme="minorHAnsi"/>
          <w:sz w:val="22"/>
          <w:szCs w:val="22"/>
        </w:rPr>
        <w:t xml:space="preserve"> de junio de 2022, </w:t>
      </w:r>
      <w:r w:rsidR="009A2526" w:rsidRPr="00961A58">
        <w:rPr>
          <w:rFonts w:cstheme="minorHAnsi"/>
          <w:sz w:val="22"/>
          <w:szCs w:val="22"/>
        </w:rPr>
        <w:t xml:space="preserve">con criterio favorable, </w:t>
      </w:r>
      <w:r w:rsidR="008B7216" w:rsidRPr="00961A58">
        <w:rPr>
          <w:rFonts w:cstheme="minorHAnsi"/>
          <w:sz w:val="22"/>
          <w:szCs w:val="22"/>
        </w:rPr>
        <w:t>suscrito por</w:t>
      </w:r>
      <w:r w:rsidR="009A2526" w:rsidRPr="00961A58">
        <w:rPr>
          <w:rFonts w:cstheme="minorHAnsi"/>
          <w:sz w:val="22"/>
          <w:szCs w:val="22"/>
        </w:rPr>
        <w:t xml:space="preserve"> el Director Metropolitano de Gestión de Bienes Inmuebles, en el cual se verifico la titularidad del dominio del predio Nro. 1359798; y, este informe concluye lo siguiente: </w:t>
      </w:r>
    </w:p>
    <w:p w14:paraId="25BAA43D" w14:textId="77777777" w:rsidR="00D8732C" w:rsidRPr="00961A58" w:rsidRDefault="00D8732C" w:rsidP="00961A58">
      <w:pPr>
        <w:pStyle w:val="Prrafodelista"/>
        <w:rPr>
          <w:rFonts w:cstheme="minorHAnsi"/>
          <w:sz w:val="22"/>
          <w:szCs w:val="22"/>
        </w:rPr>
      </w:pPr>
    </w:p>
    <w:p w14:paraId="6D0916DB" w14:textId="3D92A604" w:rsidR="00996CF6" w:rsidRPr="00961A58" w:rsidRDefault="009A2526" w:rsidP="00961A58">
      <w:pPr>
        <w:pStyle w:val="Prrafodelista"/>
        <w:ind w:left="770"/>
        <w:jc w:val="both"/>
        <w:rPr>
          <w:rFonts w:cstheme="minorHAnsi"/>
          <w:b/>
          <w:sz w:val="22"/>
          <w:szCs w:val="22"/>
        </w:rPr>
      </w:pPr>
      <w:r w:rsidRPr="00961A58">
        <w:rPr>
          <w:rFonts w:cstheme="minorHAnsi"/>
          <w:i/>
          <w:sz w:val="22"/>
          <w:szCs w:val="22"/>
        </w:rPr>
        <w:t>“E</w:t>
      </w:r>
      <w:r w:rsidR="003E1B23" w:rsidRPr="00961A58">
        <w:rPr>
          <w:rFonts w:cstheme="minorHAnsi"/>
          <w:i/>
          <w:sz w:val="22"/>
          <w:szCs w:val="22"/>
        </w:rPr>
        <w:t>l Municipio del Distrito Metropolitano de Quito es propietario del predio</w:t>
      </w:r>
      <w:r w:rsidR="00996CF6" w:rsidRPr="00961A58">
        <w:rPr>
          <w:rFonts w:cstheme="minorHAnsi"/>
          <w:i/>
          <w:sz w:val="22"/>
          <w:szCs w:val="22"/>
        </w:rPr>
        <w:t xml:space="preserve"> No. </w:t>
      </w:r>
      <w:r w:rsidR="00A45BDF" w:rsidRPr="00961A58">
        <w:rPr>
          <w:rFonts w:cstheme="minorHAnsi"/>
          <w:i/>
          <w:sz w:val="22"/>
          <w:szCs w:val="22"/>
        </w:rPr>
        <w:t>1359798</w:t>
      </w:r>
      <w:r w:rsidR="003E1B23" w:rsidRPr="00961A58">
        <w:rPr>
          <w:rFonts w:cstheme="minorHAnsi"/>
          <w:i/>
          <w:sz w:val="22"/>
          <w:szCs w:val="22"/>
        </w:rPr>
        <w:t xml:space="preserve"> con clave catastras 20206-02-003, por ser área comunal de la Urbanización San José de </w:t>
      </w:r>
      <w:r w:rsidR="003E1B23" w:rsidRPr="00961A58">
        <w:rPr>
          <w:rFonts w:cstheme="minorHAnsi"/>
          <w:i/>
          <w:sz w:val="22"/>
          <w:szCs w:val="22"/>
        </w:rPr>
        <w:lastRenderedPageBreak/>
        <w:t xml:space="preserve">Monjas de acuerdo a Ordenanza No. 2138 de 02 de septiembre de 1981 y Modificatoria </w:t>
      </w:r>
      <w:r w:rsidR="000A7DA2" w:rsidRPr="00961A58">
        <w:rPr>
          <w:rFonts w:cstheme="minorHAnsi"/>
          <w:i/>
          <w:sz w:val="22"/>
          <w:szCs w:val="22"/>
        </w:rPr>
        <w:t xml:space="preserve">No. 2506 de 09 de agosto de 1986, protocolizadas mediante escritura pública realizada el 20 de noviembre de 1986, ante la Dra. Ximena Moreno de Solines e inscrita en el Registro de la Propiedad el 09 </w:t>
      </w:r>
      <w:r w:rsidRPr="00961A58">
        <w:rPr>
          <w:rFonts w:cstheme="minorHAnsi"/>
          <w:i/>
          <w:sz w:val="22"/>
          <w:szCs w:val="22"/>
        </w:rPr>
        <w:t>de diciembre de 1986, conforme A</w:t>
      </w:r>
      <w:r w:rsidR="000A7DA2" w:rsidRPr="00961A58">
        <w:rPr>
          <w:rFonts w:cstheme="minorHAnsi"/>
          <w:i/>
          <w:sz w:val="22"/>
          <w:szCs w:val="22"/>
        </w:rPr>
        <w:t xml:space="preserve">ctas de </w:t>
      </w:r>
      <w:r w:rsidRPr="00961A58">
        <w:rPr>
          <w:rFonts w:cstheme="minorHAnsi"/>
          <w:i/>
          <w:sz w:val="22"/>
          <w:szCs w:val="22"/>
        </w:rPr>
        <w:t>I</w:t>
      </w:r>
      <w:r w:rsidR="000A7DA2" w:rsidRPr="00961A58">
        <w:rPr>
          <w:rFonts w:cstheme="minorHAnsi"/>
          <w:i/>
          <w:sz w:val="22"/>
          <w:szCs w:val="22"/>
        </w:rPr>
        <w:t>nscripción del Sistema del Registro de la Propiedad</w:t>
      </w:r>
      <w:r w:rsidR="008B7216" w:rsidRPr="00961A58">
        <w:rPr>
          <w:rFonts w:cstheme="minorHAnsi"/>
          <w:i/>
          <w:sz w:val="22"/>
          <w:szCs w:val="22"/>
        </w:rPr>
        <w:t>”</w:t>
      </w:r>
      <w:r w:rsidRPr="00961A58">
        <w:rPr>
          <w:rFonts w:cstheme="minorHAnsi"/>
          <w:sz w:val="22"/>
          <w:szCs w:val="22"/>
        </w:rPr>
        <w:t xml:space="preserve">. </w:t>
      </w:r>
    </w:p>
    <w:p w14:paraId="2BB032B9" w14:textId="77777777" w:rsidR="008B7216" w:rsidRPr="00961A58" w:rsidRDefault="008B7216" w:rsidP="00961A58">
      <w:pPr>
        <w:pStyle w:val="Prrafodelista"/>
        <w:ind w:left="770"/>
        <w:jc w:val="both"/>
        <w:rPr>
          <w:rFonts w:cstheme="minorHAnsi"/>
          <w:b/>
          <w:sz w:val="22"/>
          <w:szCs w:val="22"/>
        </w:rPr>
      </w:pPr>
    </w:p>
    <w:p w14:paraId="76DBB645" w14:textId="77777777" w:rsidR="008B7216" w:rsidRPr="00961A58" w:rsidRDefault="008B7216" w:rsidP="00961A58">
      <w:pPr>
        <w:pStyle w:val="Prrafodelista"/>
        <w:ind w:left="770"/>
        <w:jc w:val="both"/>
        <w:rPr>
          <w:rFonts w:cstheme="minorHAnsi"/>
          <w:i/>
          <w:sz w:val="22"/>
          <w:szCs w:val="22"/>
        </w:rPr>
      </w:pPr>
      <w:r w:rsidRPr="00961A58">
        <w:rPr>
          <w:rFonts w:cstheme="minorHAnsi"/>
          <w:b/>
          <w:sz w:val="22"/>
          <w:szCs w:val="22"/>
        </w:rPr>
        <w:t>“</w:t>
      </w:r>
      <w:r w:rsidRPr="00961A58">
        <w:rPr>
          <w:rFonts w:cstheme="minorHAnsi"/>
          <w:i/>
          <w:sz w:val="22"/>
          <w:szCs w:val="22"/>
        </w:rPr>
        <w:t xml:space="preserve">El predio No. 1359798 con clave catastral No. 20206-02-003 es de propiedad municipal por ser </w:t>
      </w:r>
      <w:r w:rsidRPr="00961A58">
        <w:rPr>
          <w:rFonts w:cstheme="minorHAnsi"/>
          <w:b/>
          <w:i/>
          <w:sz w:val="22"/>
          <w:szCs w:val="22"/>
        </w:rPr>
        <w:t>ÁREA COMUNAL</w:t>
      </w:r>
      <w:r w:rsidRPr="00961A58">
        <w:rPr>
          <w:rFonts w:cstheme="minorHAnsi"/>
          <w:i/>
          <w:sz w:val="22"/>
          <w:szCs w:val="22"/>
        </w:rPr>
        <w:t>, Ordenanza No. 2138 de 02 de septiembre de 1981 y Modificatoria No. 2506 de 09 de agosto de 1986.</w:t>
      </w:r>
    </w:p>
    <w:p w14:paraId="65EC5978" w14:textId="77777777" w:rsidR="008B7216" w:rsidRPr="00961A58" w:rsidRDefault="008B7216" w:rsidP="00961A58">
      <w:pPr>
        <w:pStyle w:val="Prrafodelista"/>
        <w:ind w:left="770"/>
        <w:jc w:val="both"/>
        <w:rPr>
          <w:rFonts w:cstheme="minorHAnsi"/>
          <w:i/>
          <w:sz w:val="22"/>
          <w:szCs w:val="22"/>
        </w:rPr>
      </w:pPr>
    </w:p>
    <w:p w14:paraId="529DB61C" w14:textId="373F7C92" w:rsidR="008B7216" w:rsidRPr="00961A58" w:rsidRDefault="008B7216" w:rsidP="00961A58">
      <w:pPr>
        <w:pStyle w:val="Prrafodelista"/>
        <w:ind w:left="770"/>
        <w:jc w:val="both"/>
        <w:rPr>
          <w:rFonts w:cstheme="minorHAnsi"/>
          <w:sz w:val="22"/>
          <w:szCs w:val="22"/>
        </w:rPr>
      </w:pPr>
      <w:r w:rsidRPr="00961A58">
        <w:rPr>
          <w:rFonts w:cstheme="minorHAnsi"/>
          <w:i/>
          <w:sz w:val="22"/>
          <w:szCs w:val="22"/>
        </w:rPr>
        <w:t xml:space="preserve">En vista de lo actual, esta Dirección Metropolitana emite </w:t>
      </w:r>
      <w:r w:rsidRPr="00961A58">
        <w:rPr>
          <w:rFonts w:cstheme="minorHAnsi"/>
          <w:b/>
          <w:i/>
          <w:sz w:val="22"/>
          <w:szCs w:val="22"/>
        </w:rPr>
        <w:t xml:space="preserve">CRITERIO FAVORABLE </w:t>
      </w:r>
      <w:r w:rsidRPr="00961A58">
        <w:rPr>
          <w:rFonts w:cstheme="minorHAnsi"/>
          <w:i/>
          <w:sz w:val="22"/>
          <w:szCs w:val="22"/>
        </w:rPr>
        <w:t xml:space="preserve">para que se continúe con el trámite para la suscripción del Convenio de Administración y Uso </w:t>
      </w:r>
      <w:r w:rsidRPr="00961A58">
        <w:rPr>
          <w:rFonts w:cstheme="minorHAnsi"/>
          <w:b/>
          <w:i/>
          <w:sz w:val="22"/>
          <w:szCs w:val="22"/>
        </w:rPr>
        <w:t>a favor de la LDB Jardín del Valle”.</w:t>
      </w:r>
    </w:p>
    <w:p w14:paraId="540797FD" w14:textId="77777777" w:rsidR="004F10F6" w:rsidRPr="00961A58" w:rsidRDefault="004F10F6" w:rsidP="00961A58">
      <w:pPr>
        <w:pStyle w:val="Sinespaciado"/>
        <w:rPr>
          <w:rFonts w:asciiTheme="minorHAnsi" w:hAnsiTheme="minorHAnsi" w:cstheme="minorHAnsi"/>
          <w:color w:val="FF0000"/>
        </w:rPr>
      </w:pPr>
    </w:p>
    <w:p w14:paraId="1A000CF0" w14:textId="77777777" w:rsidR="008B7216"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lang w:val="es-ES"/>
        </w:rPr>
        <w:t xml:space="preserve">Mediante </w:t>
      </w:r>
      <w:r w:rsidR="000B39C3" w:rsidRPr="00961A58">
        <w:rPr>
          <w:rFonts w:cstheme="minorHAnsi"/>
          <w:sz w:val="22"/>
          <w:szCs w:val="22"/>
          <w:lang w:val="es-ES"/>
        </w:rPr>
        <w:t xml:space="preserve">el Informe Técnico Favorable de la Administración Zonal Nro. </w:t>
      </w:r>
      <w:r w:rsidRPr="00961A58">
        <w:rPr>
          <w:rFonts w:cstheme="minorHAnsi"/>
          <w:sz w:val="22"/>
          <w:szCs w:val="22"/>
          <w:lang w:val="es-ES"/>
        </w:rPr>
        <w:t>GADDMQ-AZMS-DGC-2022-</w:t>
      </w:r>
      <w:r w:rsidR="00A45BDF" w:rsidRPr="00961A58">
        <w:rPr>
          <w:rFonts w:cstheme="minorHAnsi"/>
          <w:sz w:val="22"/>
          <w:szCs w:val="22"/>
          <w:lang w:val="es-ES"/>
        </w:rPr>
        <w:t>689</w:t>
      </w:r>
      <w:r w:rsidRPr="00961A58">
        <w:rPr>
          <w:rFonts w:cstheme="minorHAnsi"/>
          <w:sz w:val="22"/>
          <w:szCs w:val="22"/>
          <w:lang w:val="es-ES"/>
        </w:rPr>
        <w:t xml:space="preserve">-M del </w:t>
      </w:r>
      <w:r w:rsidR="00A45BDF" w:rsidRPr="00961A58">
        <w:rPr>
          <w:rFonts w:cstheme="minorHAnsi"/>
          <w:sz w:val="22"/>
          <w:szCs w:val="22"/>
          <w:lang w:val="es-ES"/>
        </w:rPr>
        <w:t>19</w:t>
      </w:r>
      <w:r w:rsidR="000B39C3" w:rsidRPr="00961A58">
        <w:rPr>
          <w:rFonts w:cstheme="minorHAnsi"/>
          <w:sz w:val="22"/>
          <w:szCs w:val="22"/>
          <w:lang w:val="es-ES"/>
        </w:rPr>
        <w:t xml:space="preserve"> de agosto del 2022, la</w:t>
      </w:r>
      <w:r w:rsidRPr="00961A58">
        <w:rPr>
          <w:rFonts w:cstheme="minorHAnsi"/>
          <w:sz w:val="22"/>
          <w:szCs w:val="22"/>
          <w:lang w:val="es-ES"/>
        </w:rPr>
        <w:t xml:space="preserve"> </w:t>
      </w:r>
      <w:r w:rsidR="000B39C3" w:rsidRPr="00961A58">
        <w:rPr>
          <w:rFonts w:cstheme="minorHAnsi"/>
          <w:sz w:val="22"/>
          <w:szCs w:val="22"/>
          <w:lang w:val="es-ES"/>
        </w:rPr>
        <w:t>Dirección</w:t>
      </w:r>
      <w:r w:rsidR="004F16FF" w:rsidRPr="00961A58">
        <w:rPr>
          <w:rFonts w:cstheme="minorHAnsi"/>
          <w:sz w:val="22"/>
          <w:szCs w:val="22"/>
          <w:lang w:val="es-ES"/>
        </w:rPr>
        <w:t xml:space="preserve"> de Gestión de Territorio</w:t>
      </w:r>
      <w:r w:rsidRPr="00961A58">
        <w:rPr>
          <w:rFonts w:cstheme="minorHAnsi"/>
          <w:sz w:val="22"/>
          <w:szCs w:val="22"/>
          <w:lang w:val="es-ES"/>
        </w:rPr>
        <w:t xml:space="preserve"> </w:t>
      </w:r>
      <w:r w:rsidR="008B7216" w:rsidRPr="00961A58">
        <w:rPr>
          <w:rFonts w:cstheme="minorHAnsi"/>
          <w:sz w:val="22"/>
          <w:szCs w:val="22"/>
          <w:lang w:val="es-ES"/>
        </w:rPr>
        <w:t xml:space="preserve">señala: </w:t>
      </w:r>
    </w:p>
    <w:p w14:paraId="1D290B98" w14:textId="77777777" w:rsidR="008B7216" w:rsidRPr="00961A58" w:rsidRDefault="008B7216" w:rsidP="00961A58">
      <w:pPr>
        <w:pStyle w:val="Prrafodelista"/>
        <w:ind w:left="770"/>
        <w:jc w:val="both"/>
        <w:rPr>
          <w:rFonts w:cstheme="minorHAnsi"/>
          <w:sz w:val="22"/>
          <w:szCs w:val="22"/>
        </w:rPr>
      </w:pPr>
    </w:p>
    <w:p w14:paraId="0DC79D11" w14:textId="0EFD0EAF" w:rsidR="00456566" w:rsidRPr="00961A58" w:rsidRDefault="00456566" w:rsidP="00961A58">
      <w:pPr>
        <w:pStyle w:val="Prrafodelista"/>
        <w:ind w:left="770"/>
        <w:jc w:val="both"/>
        <w:rPr>
          <w:rFonts w:cstheme="minorHAnsi"/>
          <w:sz w:val="22"/>
          <w:szCs w:val="22"/>
        </w:rPr>
      </w:pPr>
      <w:r w:rsidRPr="00961A58">
        <w:rPr>
          <w:rFonts w:cstheme="minorHAnsi"/>
          <w:sz w:val="22"/>
          <w:szCs w:val="22"/>
          <w:lang w:val="es-ES"/>
        </w:rPr>
        <w:t>“</w:t>
      </w:r>
      <w:r w:rsidR="004051D6" w:rsidRPr="00961A58">
        <w:rPr>
          <w:rFonts w:cstheme="minorHAnsi"/>
          <w:i/>
          <w:spacing w:val="-3"/>
          <w:sz w:val="22"/>
          <w:szCs w:val="22"/>
        </w:rPr>
        <w:t xml:space="preserve">Una vez realizada la </w:t>
      </w:r>
      <w:r w:rsidR="009328A1" w:rsidRPr="00961A58">
        <w:rPr>
          <w:rFonts w:cstheme="minorHAnsi"/>
          <w:i/>
          <w:spacing w:val="-3"/>
          <w:sz w:val="22"/>
          <w:szCs w:val="22"/>
        </w:rPr>
        <w:t>inspección</w:t>
      </w:r>
      <w:r w:rsidR="004051D6" w:rsidRPr="00961A58">
        <w:rPr>
          <w:rFonts w:cstheme="minorHAnsi"/>
          <w:i/>
          <w:spacing w:val="-3"/>
          <w:sz w:val="22"/>
          <w:szCs w:val="22"/>
        </w:rPr>
        <w:t xml:space="preserve"> visual del predio en concordancia con el informe técnico emitido previamente por esta Dirección y con el fin de ratificar la respuesta emitida en dicho </w:t>
      </w:r>
      <w:r w:rsidR="009328A1" w:rsidRPr="00961A58">
        <w:rPr>
          <w:rFonts w:cstheme="minorHAnsi"/>
          <w:i/>
          <w:spacing w:val="-3"/>
          <w:sz w:val="22"/>
          <w:szCs w:val="22"/>
        </w:rPr>
        <w:t>informe</w:t>
      </w:r>
      <w:r w:rsidR="004051D6" w:rsidRPr="00961A58">
        <w:rPr>
          <w:rFonts w:cstheme="minorHAnsi"/>
          <w:i/>
          <w:spacing w:val="-3"/>
          <w:sz w:val="22"/>
          <w:szCs w:val="22"/>
        </w:rPr>
        <w:t xml:space="preserve"> se puede </w:t>
      </w:r>
      <w:r w:rsidR="009328A1" w:rsidRPr="00961A58">
        <w:rPr>
          <w:rFonts w:cstheme="minorHAnsi"/>
          <w:i/>
          <w:spacing w:val="-3"/>
          <w:sz w:val="22"/>
          <w:szCs w:val="22"/>
        </w:rPr>
        <w:t>indicar</w:t>
      </w:r>
      <w:r w:rsidR="004051D6" w:rsidRPr="00961A58">
        <w:rPr>
          <w:rFonts w:cstheme="minorHAnsi"/>
          <w:i/>
          <w:spacing w:val="-3"/>
          <w:sz w:val="22"/>
          <w:szCs w:val="22"/>
        </w:rPr>
        <w:t xml:space="preserve"> lo siguiente: </w:t>
      </w:r>
    </w:p>
    <w:p w14:paraId="06178712" w14:textId="77777777" w:rsidR="00456566" w:rsidRPr="00961A58" w:rsidRDefault="00456566" w:rsidP="00961A58">
      <w:pPr>
        <w:pStyle w:val="Prrafodelista"/>
        <w:rPr>
          <w:rFonts w:cstheme="minorHAnsi"/>
          <w:i/>
          <w:spacing w:val="-3"/>
          <w:sz w:val="22"/>
          <w:szCs w:val="22"/>
        </w:rPr>
      </w:pPr>
    </w:p>
    <w:p w14:paraId="169A57D5" w14:textId="4E9BBE03" w:rsidR="00456566" w:rsidRPr="00961A58" w:rsidRDefault="00D8732C" w:rsidP="00961A58">
      <w:pPr>
        <w:pStyle w:val="Prrafodelista"/>
        <w:numPr>
          <w:ilvl w:val="0"/>
          <w:numId w:val="21"/>
        </w:numPr>
        <w:jc w:val="both"/>
        <w:rPr>
          <w:rFonts w:cstheme="minorHAnsi"/>
          <w:sz w:val="22"/>
          <w:szCs w:val="22"/>
        </w:rPr>
      </w:pPr>
      <w:r w:rsidRPr="00961A58">
        <w:rPr>
          <w:rFonts w:cstheme="minorHAnsi"/>
          <w:i/>
          <w:spacing w:val="-3"/>
          <w:sz w:val="22"/>
          <w:szCs w:val="22"/>
        </w:rPr>
        <w:t>“</w:t>
      </w:r>
      <w:r w:rsidR="004051D6" w:rsidRPr="00961A58">
        <w:rPr>
          <w:rFonts w:cstheme="minorHAnsi"/>
          <w:i/>
          <w:spacing w:val="-3"/>
          <w:sz w:val="22"/>
          <w:szCs w:val="22"/>
        </w:rPr>
        <w:t>El convenio de administración y uso del predio es</w:t>
      </w:r>
      <w:r w:rsidR="00A72C94" w:rsidRPr="00961A58">
        <w:rPr>
          <w:rFonts w:cstheme="minorHAnsi"/>
          <w:i/>
          <w:spacing w:val="-3"/>
          <w:sz w:val="22"/>
          <w:szCs w:val="22"/>
        </w:rPr>
        <w:t xml:space="preserve"> total de acuerdo a lo </w:t>
      </w:r>
      <w:r w:rsidR="009328A1" w:rsidRPr="00961A58">
        <w:rPr>
          <w:rFonts w:cstheme="minorHAnsi"/>
          <w:i/>
          <w:spacing w:val="-3"/>
          <w:sz w:val="22"/>
          <w:szCs w:val="22"/>
        </w:rPr>
        <w:t>solicitado</w:t>
      </w:r>
      <w:r w:rsidR="00A72C94" w:rsidRPr="00961A58">
        <w:rPr>
          <w:rFonts w:cstheme="minorHAnsi"/>
          <w:i/>
          <w:spacing w:val="-3"/>
          <w:sz w:val="22"/>
          <w:szCs w:val="22"/>
        </w:rPr>
        <w:t xml:space="preserve"> por el Sr. David Antonio </w:t>
      </w:r>
      <w:r w:rsidR="00456566" w:rsidRPr="00961A58">
        <w:rPr>
          <w:rFonts w:cstheme="minorHAnsi"/>
          <w:i/>
          <w:spacing w:val="-3"/>
          <w:sz w:val="22"/>
          <w:szCs w:val="22"/>
        </w:rPr>
        <w:t>Bolaños Naranjo, en calidad de P</w:t>
      </w:r>
      <w:r w:rsidR="00A72C94" w:rsidRPr="00961A58">
        <w:rPr>
          <w:rFonts w:cstheme="minorHAnsi"/>
          <w:i/>
          <w:spacing w:val="-3"/>
          <w:sz w:val="22"/>
          <w:szCs w:val="22"/>
        </w:rPr>
        <w:t xml:space="preserve">residente y representante legal de </w:t>
      </w:r>
      <w:r w:rsidR="00A72C94" w:rsidRPr="00961A58">
        <w:rPr>
          <w:rFonts w:cstheme="minorHAnsi"/>
          <w:i/>
          <w:sz w:val="22"/>
          <w:szCs w:val="22"/>
        </w:rPr>
        <w:t xml:space="preserve">la </w:t>
      </w:r>
      <w:r w:rsidR="00C0516E" w:rsidRPr="00961A58">
        <w:rPr>
          <w:rFonts w:cstheme="minorHAnsi"/>
          <w:i/>
          <w:sz w:val="22"/>
          <w:szCs w:val="22"/>
        </w:rPr>
        <w:t>Liga Deportiva Barrial y Parroquial “</w:t>
      </w:r>
      <w:r w:rsidR="00C0516E" w:rsidRPr="00961A58">
        <w:rPr>
          <w:rFonts w:cstheme="minorHAnsi"/>
          <w:i/>
          <w:spacing w:val="-3"/>
          <w:sz w:val="22"/>
          <w:szCs w:val="22"/>
        </w:rPr>
        <w:t>Jardín del Valle</w:t>
      </w:r>
      <w:r w:rsidR="00C0516E" w:rsidRPr="00961A58">
        <w:rPr>
          <w:rFonts w:cstheme="minorHAnsi"/>
          <w:i/>
          <w:sz w:val="22"/>
          <w:szCs w:val="22"/>
        </w:rPr>
        <w:t>”</w:t>
      </w:r>
      <w:r w:rsidR="00A72C94" w:rsidRPr="00961A58">
        <w:rPr>
          <w:rFonts w:cstheme="minorHAnsi"/>
          <w:i/>
          <w:sz w:val="22"/>
          <w:szCs w:val="22"/>
        </w:rPr>
        <w:t xml:space="preserve">, </w:t>
      </w:r>
      <w:r w:rsidR="00456566" w:rsidRPr="00961A58">
        <w:rPr>
          <w:rFonts w:cstheme="minorHAnsi"/>
          <w:i/>
          <w:sz w:val="22"/>
          <w:szCs w:val="22"/>
        </w:rPr>
        <w:t>indicando</w:t>
      </w:r>
      <w:r w:rsidR="00A72C94" w:rsidRPr="00961A58">
        <w:rPr>
          <w:rFonts w:cstheme="minorHAnsi"/>
          <w:i/>
          <w:sz w:val="22"/>
          <w:szCs w:val="22"/>
        </w:rPr>
        <w:t xml:space="preserve"> </w:t>
      </w:r>
      <w:r w:rsidR="00456566" w:rsidRPr="00961A58">
        <w:rPr>
          <w:rFonts w:cstheme="minorHAnsi"/>
          <w:i/>
          <w:sz w:val="22"/>
          <w:szCs w:val="22"/>
        </w:rPr>
        <w:t xml:space="preserve">en el documento del 2CONVENIO PARA A SUSCRIPCIÓN Y USO DE LAS INSTALACIONES Y ESCENARIOS DEPORTIVOS DE PROPIEDAD MUNICIPAL DEL DISTRITO METROPOLITANO DE QUITO”. Dentro del </w:t>
      </w:r>
      <w:r w:rsidR="00A72C94" w:rsidRPr="00961A58">
        <w:rPr>
          <w:rFonts w:cstheme="minorHAnsi"/>
          <w:i/>
          <w:sz w:val="22"/>
          <w:szCs w:val="22"/>
        </w:rPr>
        <w:t xml:space="preserve">documento se describen las áreas requeridas que incluye todos los espacios comprendidos dentro del cerramiento perimetral de malla. </w:t>
      </w:r>
    </w:p>
    <w:p w14:paraId="34267965"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El área para el convenio es de 17.294,34 m2 que incluye: Cancha futbol de tierra grande (2197</w:t>
      </w:r>
      <w:r w:rsidR="00B03D1E" w:rsidRPr="00961A58">
        <w:rPr>
          <w:rFonts w:cstheme="minorHAnsi"/>
          <w:i/>
          <w:sz w:val="22"/>
          <w:szCs w:val="22"/>
        </w:rPr>
        <w:t>,</w:t>
      </w:r>
      <w:r w:rsidRPr="00961A58">
        <w:rPr>
          <w:rFonts w:cstheme="minorHAnsi"/>
          <w:i/>
          <w:sz w:val="22"/>
          <w:szCs w:val="22"/>
        </w:rPr>
        <w:t>89 m2); Cancha futbol de tierra pequeña (1278</w:t>
      </w:r>
      <w:r w:rsidR="00B03D1E" w:rsidRPr="00961A58">
        <w:rPr>
          <w:rFonts w:cstheme="minorHAnsi"/>
          <w:i/>
          <w:sz w:val="22"/>
          <w:szCs w:val="22"/>
        </w:rPr>
        <w:t>,</w:t>
      </w:r>
      <w:r w:rsidRPr="00961A58">
        <w:rPr>
          <w:rFonts w:cstheme="minorHAnsi"/>
          <w:i/>
          <w:sz w:val="22"/>
          <w:szCs w:val="22"/>
        </w:rPr>
        <w:t>25 m2); Graderío con visera (248,40 m2); Vestidores (50,43 m2); Casa barrial y vivienda cuidador (84</w:t>
      </w:r>
      <w:r w:rsidR="00B03D1E" w:rsidRPr="00961A58">
        <w:rPr>
          <w:rFonts w:cstheme="minorHAnsi"/>
          <w:i/>
          <w:sz w:val="22"/>
          <w:szCs w:val="22"/>
        </w:rPr>
        <w:t>,</w:t>
      </w:r>
      <w:r w:rsidRPr="00961A58">
        <w:rPr>
          <w:rFonts w:cstheme="minorHAnsi"/>
          <w:i/>
          <w:sz w:val="22"/>
          <w:szCs w:val="22"/>
        </w:rPr>
        <w:t>94 m2); y, Baterías sanitarias (25</w:t>
      </w:r>
      <w:r w:rsidR="00B03D1E" w:rsidRPr="00961A58">
        <w:rPr>
          <w:rFonts w:cstheme="minorHAnsi"/>
          <w:i/>
          <w:sz w:val="22"/>
          <w:szCs w:val="22"/>
        </w:rPr>
        <w:t>,</w:t>
      </w:r>
      <w:r w:rsidRPr="00961A58">
        <w:rPr>
          <w:rFonts w:cstheme="minorHAnsi"/>
          <w:i/>
          <w:sz w:val="22"/>
          <w:szCs w:val="22"/>
        </w:rPr>
        <w:t xml:space="preserve">42 m2). </w:t>
      </w:r>
    </w:p>
    <w:p w14:paraId="3BFBA30E"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El predio se encuentra en buen estado. </w:t>
      </w:r>
    </w:p>
    <w:p w14:paraId="2157FE98"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Actualmente el predio es de uso público. </w:t>
      </w:r>
    </w:p>
    <w:p w14:paraId="660A6D10"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No cuenta con estacionamiento. </w:t>
      </w:r>
    </w:p>
    <w:p w14:paraId="570B6C54"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Las instalaciones hidrosanitarias se encuentran en buen estado y funcionando. </w:t>
      </w:r>
    </w:p>
    <w:p w14:paraId="1874A526"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Las instalaciones eléctricas se encuentran en buen estado y funcionando</w:t>
      </w:r>
      <w:r w:rsidR="009328A1" w:rsidRPr="00961A58">
        <w:rPr>
          <w:rFonts w:cstheme="minorHAnsi"/>
          <w:sz w:val="22"/>
          <w:szCs w:val="22"/>
        </w:rPr>
        <w:t>”</w:t>
      </w:r>
      <w:r w:rsidRPr="00961A58">
        <w:rPr>
          <w:rFonts w:cstheme="minorHAnsi"/>
          <w:sz w:val="22"/>
          <w:szCs w:val="22"/>
        </w:rPr>
        <w:t>.</w:t>
      </w:r>
      <w:r w:rsidR="00996CF6" w:rsidRPr="00961A58">
        <w:rPr>
          <w:rFonts w:cstheme="minorHAnsi"/>
          <w:i/>
          <w:spacing w:val="-3"/>
          <w:sz w:val="22"/>
          <w:szCs w:val="22"/>
        </w:rPr>
        <w:t xml:space="preserve"> </w:t>
      </w:r>
    </w:p>
    <w:p w14:paraId="10BEC31A" w14:textId="6B6B566D" w:rsidR="00996CF6" w:rsidRPr="00961A58" w:rsidRDefault="00D8732C" w:rsidP="00961A58">
      <w:pPr>
        <w:spacing w:line="240" w:lineRule="auto"/>
        <w:ind w:left="708"/>
        <w:jc w:val="both"/>
        <w:rPr>
          <w:rFonts w:cstheme="minorHAnsi"/>
          <w:i/>
        </w:rPr>
      </w:pPr>
      <w:r w:rsidRPr="00961A58">
        <w:rPr>
          <w:rFonts w:cstheme="minorHAnsi"/>
          <w:i/>
          <w:spacing w:val="-3"/>
        </w:rPr>
        <w:t>“</w:t>
      </w:r>
      <w:r w:rsidR="00996CF6" w:rsidRPr="00961A58">
        <w:rPr>
          <w:rFonts w:cstheme="minorHAnsi"/>
          <w:i/>
          <w:spacing w:val="-3"/>
        </w:rPr>
        <w:t xml:space="preserve">Con los antecedentes expuestos y al encontrarse en buenas condiciones, el Departamento de Gestión Urbana ratifica el criterio </w:t>
      </w:r>
      <w:r w:rsidR="00996CF6" w:rsidRPr="00961A58">
        <w:rPr>
          <w:rFonts w:cstheme="minorHAnsi"/>
          <w:b/>
          <w:i/>
          <w:spacing w:val="-3"/>
        </w:rPr>
        <w:t>FAVORABLE</w:t>
      </w:r>
      <w:r w:rsidR="00996CF6" w:rsidRPr="00961A58">
        <w:rPr>
          <w:rFonts w:cstheme="minorHAnsi"/>
          <w:i/>
          <w:spacing w:val="-3"/>
        </w:rPr>
        <w:t xml:space="preserve"> emitido en el</w:t>
      </w:r>
      <w:r w:rsidR="009328A1" w:rsidRPr="00961A58">
        <w:rPr>
          <w:rFonts w:cstheme="minorHAnsi"/>
          <w:i/>
          <w:spacing w:val="-3"/>
        </w:rPr>
        <w:t xml:space="preserve"> informe técnico adjunto al memorando</w:t>
      </w:r>
      <w:r w:rsidR="00996CF6" w:rsidRPr="00961A58">
        <w:rPr>
          <w:rFonts w:cstheme="minorHAnsi"/>
          <w:i/>
          <w:spacing w:val="-3"/>
        </w:rPr>
        <w:t xml:space="preserve"> No. GADDMQ-AZMS-</w:t>
      </w:r>
      <w:r w:rsidR="009328A1" w:rsidRPr="00961A58">
        <w:rPr>
          <w:rFonts w:cstheme="minorHAnsi"/>
          <w:i/>
          <w:spacing w:val="-3"/>
        </w:rPr>
        <w:t>DGC-</w:t>
      </w:r>
      <w:r w:rsidR="00996CF6" w:rsidRPr="00961A58">
        <w:rPr>
          <w:rFonts w:cstheme="minorHAnsi"/>
          <w:i/>
          <w:spacing w:val="-3"/>
        </w:rPr>
        <w:t>2020-</w:t>
      </w:r>
      <w:r w:rsidR="009328A1" w:rsidRPr="00961A58">
        <w:rPr>
          <w:rFonts w:cstheme="minorHAnsi"/>
          <w:i/>
          <w:spacing w:val="-3"/>
        </w:rPr>
        <w:t>532</w:t>
      </w:r>
      <w:r w:rsidR="00996CF6" w:rsidRPr="00961A58">
        <w:rPr>
          <w:rFonts w:cstheme="minorHAnsi"/>
          <w:i/>
          <w:spacing w:val="-3"/>
        </w:rPr>
        <w:t>-</w:t>
      </w:r>
      <w:r w:rsidR="009328A1" w:rsidRPr="00961A58">
        <w:rPr>
          <w:rFonts w:cstheme="minorHAnsi"/>
          <w:i/>
          <w:spacing w:val="-3"/>
        </w:rPr>
        <w:t>M</w:t>
      </w:r>
      <w:r w:rsidR="00996CF6" w:rsidRPr="00961A58">
        <w:rPr>
          <w:rFonts w:cstheme="minorHAnsi"/>
          <w:i/>
          <w:spacing w:val="-3"/>
        </w:rPr>
        <w:t xml:space="preserve"> de 1 de </w:t>
      </w:r>
      <w:r w:rsidR="009328A1" w:rsidRPr="00961A58">
        <w:rPr>
          <w:rFonts w:cstheme="minorHAnsi"/>
          <w:i/>
          <w:spacing w:val="-3"/>
        </w:rPr>
        <w:t>diciembre</w:t>
      </w:r>
      <w:r w:rsidR="00996CF6" w:rsidRPr="00961A58">
        <w:rPr>
          <w:rFonts w:cstheme="minorHAnsi"/>
          <w:i/>
          <w:spacing w:val="-3"/>
        </w:rPr>
        <w:t xml:space="preserve"> de 2020 para dar continuidad al procedo de Convenio de Administración y Uso </w:t>
      </w:r>
      <w:r w:rsidR="009328A1" w:rsidRPr="00961A58">
        <w:rPr>
          <w:rFonts w:cstheme="minorHAnsi"/>
          <w:i/>
          <w:spacing w:val="-3"/>
        </w:rPr>
        <w:t>total</w:t>
      </w:r>
      <w:r w:rsidR="00996CF6" w:rsidRPr="00961A58">
        <w:rPr>
          <w:rFonts w:cstheme="minorHAnsi"/>
          <w:i/>
          <w:spacing w:val="-3"/>
        </w:rPr>
        <w:t xml:space="preserve"> del predio </w:t>
      </w:r>
      <w:r w:rsidR="009328A1" w:rsidRPr="00961A58">
        <w:rPr>
          <w:rFonts w:cstheme="minorHAnsi"/>
          <w:i/>
          <w:spacing w:val="-3"/>
        </w:rPr>
        <w:t>1359798</w:t>
      </w:r>
      <w:r w:rsidR="00996CF6" w:rsidRPr="00961A58">
        <w:rPr>
          <w:rFonts w:cstheme="minorHAnsi"/>
          <w:i/>
          <w:spacing w:val="-3"/>
        </w:rPr>
        <w:t>”.</w:t>
      </w:r>
    </w:p>
    <w:p w14:paraId="014F7386" w14:textId="77777777" w:rsidR="00996CF6" w:rsidRPr="00961A58" w:rsidRDefault="00996CF6" w:rsidP="00961A58">
      <w:pPr>
        <w:pStyle w:val="Prrafodelista"/>
        <w:rPr>
          <w:rFonts w:cstheme="minorHAnsi"/>
          <w:color w:val="FF0000"/>
          <w:sz w:val="22"/>
          <w:szCs w:val="22"/>
        </w:rPr>
      </w:pPr>
    </w:p>
    <w:p w14:paraId="0E24DD6F" w14:textId="17F11F60" w:rsidR="00D8732C" w:rsidRPr="00961A58" w:rsidRDefault="00996CF6" w:rsidP="00961A58">
      <w:pPr>
        <w:pStyle w:val="Prrafodelista"/>
        <w:numPr>
          <w:ilvl w:val="0"/>
          <w:numId w:val="1"/>
        </w:numPr>
        <w:spacing w:after="0"/>
        <w:jc w:val="both"/>
        <w:rPr>
          <w:rFonts w:cstheme="minorHAnsi"/>
          <w:sz w:val="22"/>
          <w:szCs w:val="22"/>
          <w:lang w:eastAsia="es-419"/>
        </w:rPr>
      </w:pPr>
      <w:r w:rsidRPr="00961A58">
        <w:rPr>
          <w:rFonts w:cstheme="minorHAnsi"/>
          <w:sz w:val="22"/>
          <w:szCs w:val="22"/>
        </w:rPr>
        <w:t>Mediante</w:t>
      </w:r>
      <w:r w:rsidR="00BD42A8" w:rsidRPr="00961A58">
        <w:rPr>
          <w:rFonts w:cstheme="minorHAnsi"/>
          <w:sz w:val="22"/>
          <w:szCs w:val="22"/>
        </w:rPr>
        <w:t xml:space="preserve"> </w:t>
      </w:r>
      <w:r w:rsidR="0006103F" w:rsidRPr="00961A58">
        <w:rPr>
          <w:rFonts w:cstheme="minorHAnsi"/>
          <w:sz w:val="22"/>
          <w:szCs w:val="22"/>
        </w:rPr>
        <w:t xml:space="preserve">Informe Técnico Favorable de la Administración Zonal </w:t>
      </w:r>
      <w:r w:rsidR="00BD42A8" w:rsidRPr="00961A58">
        <w:rPr>
          <w:rFonts w:cstheme="minorHAnsi"/>
          <w:sz w:val="22"/>
          <w:szCs w:val="22"/>
        </w:rPr>
        <w:t>Nro.</w:t>
      </w:r>
      <w:r w:rsidR="00E349AD" w:rsidRPr="00961A58">
        <w:rPr>
          <w:rFonts w:cstheme="minorHAnsi"/>
          <w:sz w:val="22"/>
          <w:szCs w:val="22"/>
        </w:rPr>
        <w:t xml:space="preserve"> GADDMQ-AZMS-DPG-2022-336-M del 21 de abril del 2022</w:t>
      </w:r>
      <w:r w:rsidR="000C12A9" w:rsidRPr="00961A58">
        <w:rPr>
          <w:rFonts w:cstheme="minorHAnsi"/>
          <w:sz w:val="22"/>
          <w:szCs w:val="22"/>
        </w:rPr>
        <w:t xml:space="preserve">, el Director de Gestión </w:t>
      </w:r>
      <w:r w:rsidR="00B42121" w:rsidRPr="00961A58">
        <w:rPr>
          <w:rFonts w:cstheme="minorHAnsi"/>
          <w:sz w:val="22"/>
          <w:szCs w:val="22"/>
        </w:rPr>
        <w:t xml:space="preserve">Participativa determina que: </w:t>
      </w:r>
    </w:p>
    <w:p w14:paraId="184D7621" w14:textId="77777777" w:rsidR="008B7216" w:rsidRPr="00961A58" w:rsidRDefault="008B7216" w:rsidP="00961A58">
      <w:pPr>
        <w:pStyle w:val="Prrafodelista"/>
        <w:spacing w:after="0"/>
        <w:ind w:left="770"/>
        <w:jc w:val="both"/>
        <w:rPr>
          <w:rFonts w:cstheme="minorHAnsi"/>
          <w:sz w:val="22"/>
          <w:szCs w:val="22"/>
          <w:lang w:eastAsia="es-419"/>
        </w:rPr>
      </w:pPr>
    </w:p>
    <w:p w14:paraId="1D02AEB8" w14:textId="46BB6E5E" w:rsidR="0007797D" w:rsidRPr="00961A58" w:rsidRDefault="0007797D" w:rsidP="00961A58">
      <w:pPr>
        <w:pStyle w:val="Prrafodelista"/>
        <w:spacing w:after="0"/>
        <w:ind w:left="770"/>
        <w:jc w:val="both"/>
        <w:rPr>
          <w:rFonts w:cstheme="minorHAnsi"/>
          <w:i/>
          <w:sz w:val="22"/>
          <w:szCs w:val="22"/>
        </w:rPr>
      </w:pPr>
      <w:r w:rsidRPr="00961A58">
        <w:rPr>
          <w:rFonts w:cstheme="minorHAnsi"/>
          <w:i/>
          <w:sz w:val="22"/>
          <w:szCs w:val="22"/>
        </w:rPr>
        <w:lastRenderedPageBreak/>
        <w:t>“</w:t>
      </w:r>
      <w:r w:rsidR="00B42121" w:rsidRPr="00961A58">
        <w:rPr>
          <w:rFonts w:cstheme="minorHAnsi"/>
          <w:i/>
          <w:sz w:val="22"/>
          <w:szCs w:val="22"/>
        </w:rPr>
        <w:t xml:space="preserve">El </w:t>
      </w:r>
      <w:r w:rsidR="00D45FB5" w:rsidRPr="00961A58">
        <w:rPr>
          <w:rFonts w:cstheme="minorHAnsi"/>
          <w:i/>
          <w:sz w:val="22"/>
          <w:szCs w:val="22"/>
        </w:rPr>
        <w:t xml:space="preserve">predio </w:t>
      </w:r>
      <w:r w:rsidR="00B42121" w:rsidRPr="00961A58">
        <w:rPr>
          <w:rFonts w:cstheme="minorHAnsi"/>
          <w:i/>
          <w:sz w:val="22"/>
          <w:szCs w:val="22"/>
        </w:rPr>
        <w:t xml:space="preserve">municipal </w:t>
      </w:r>
      <w:r w:rsidR="00D45FB5" w:rsidRPr="00961A58">
        <w:rPr>
          <w:rFonts w:cstheme="minorHAnsi"/>
          <w:i/>
          <w:sz w:val="22"/>
          <w:szCs w:val="22"/>
        </w:rPr>
        <w:t>No. 1359798</w:t>
      </w:r>
      <w:r w:rsidR="00996CF6" w:rsidRPr="00961A58">
        <w:rPr>
          <w:rFonts w:cstheme="minorHAnsi"/>
          <w:i/>
          <w:sz w:val="22"/>
          <w:szCs w:val="22"/>
        </w:rPr>
        <w:t xml:space="preserve">, </w:t>
      </w:r>
      <w:r w:rsidR="00B42121" w:rsidRPr="00961A58">
        <w:rPr>
          <w:rFonts w:cstheme="minorHAnsi"/>
          <w:i/>
          <w:sz w:val="22"/>
          <w:szCs w:val="22"/>
        </w:rPr>
        <w:t>clave catastral 2020602003 mismo que se encuentra ubicado en la calle Sicalpa y Alfonso Mora Bowen del sub sector Collacoto, de la Parroquia de Puengasí</w:t>
      </w:r>
      <w:r w:rsidRPr="00961A58">
        <w:rPr>
          <w:rFonts w:cstheme="minorHAnsi"/>
          <w:i/>
          <w:sz w:val="22"/>
          <w:szCs w:val="22"/>
        </w:rPr>
        <w:t xml:space="preserve"> (…)”</w:t>
      </w:r>
    </w:p>
    <w:p w14:paraId="4DB36A0B" w14:textId="77777777" w:rsidR="0007797D" w:rsidRPr="00961A58" w:rsidRDefault="0007797D" w:rsidP="00961A58">
      <w:pPr>
        <w:pStyle w:val="Prrafodelista"/>
        <w:spacing w:after="0"/>
        <w:ind w:left="770"/>
        <w:jc w:val="both"/>
        <w:rPr>
          <w:rFonts w:cstheme="minorHAnsi"/>
          <w:i/>
          <w:sz w:val="22"/>
          <w:szCs w:val="22"/>
        </w:rPr>
      </w:pPr>
    </w:p>
    <w:p w14:paraId="0D3ECABB" w14:textId="634AF55A" w:rsidR="0007797D" w:rsidRPr="00961A58" w:rsidRDefault="0007797D" w:rsidP="00961A58">
      <w:pPr>
        <w:pStyle w:val="Prrafodelista"/>
        <w:spacing w:after="0"/>
        <w:ind w:left="770"/>
        <w:jc w:val="both"/>
        <w:rPr>
          <w:rFonts w:cstheme="minorHAnsi"/>
          <w:i/>
          <w:sz w:val="22"/>
          <w:szCs w:val="22"/>
        </w:rPr>
      </w:pPr>
      <w:r w:rsidRPr="00961A58">
        <w:rPr>
          <w:rFonts w:cstheme="minorHAnsi"/>
          <w:i/>
          <w:sz w:val="22"/>
          <w:szCs w:val="22"/>
        </w:rPr>
        <w:t>“E</w:t>
      </w:r>
      <w:r w:rsidR="00996CF6" w:rsidRPr="00961A58">
        <w:rPr>
          <w:rFonts w:cstheme="minorHAnsi"/>
          <w:i/>
          <w:sz w:val="22"/>
          <w:szCs w:val="22"/>
        </w:rPr>
        <w:t xml:space="preserve">l predio es una cancha </w:t>
      </w:r>
      <w:r w:rsidR="00D45FB5" w:rsidRPr="00961A58">
        <w:rPr>
          <w:rFonts w:cstheme="minorHAnsi"/>
          <w:i/>
          <w:sz w:val="22"/>
          <w:szCs w:val="22"/>
        </w:rPr>
        <w:t>de tierra</w:t>
      </w:r>
      <w:r w:rsidRPr="00961A58">
        <w:rPr>
          <w:rFonts w:cstheme="minorHAnsi"/>
          <w:i/>
          <w:sz w:val="22"/>
          <w:szCs w:val="22"/>
        </w:rPr>
        <w:t xml:space="preserve">. El predio </w:t>
      </w:r>
      <w:r w:rsidR="00996CF6" w:rsidRPr="00961A58">
        <w:rPr>
          <w:rFonts w:cstheme="minorHAnsi"/>
          <w:i/>
          <w:sz w:val="22"/>
          <w:szCs w:val="22"/>
        </w:rPr>
        <w:t xml:space="preserve">se encuentra ocupado por la </w:t>
      </w:r>
      <w:r w:rsidR="00CD5747" w:rsidRPr="00961A58">
        <w:rPr>
          <w:rFonts w:cstheme="minorHAnsi"/>
          <w:i/>
          <w:sz w:val="22"/>
          <w:szCs w:val="22"/>
        </w:rPr>
        <w:t>Liga Deportiva Barrial y Parroquial “</w:t>
      </w:r>
      <w:r w:rsidR="00CD5747" w:rsidRPr="00961A58">
        <w:rPr>
          <w:rFonts w:cstheme="minorHAnsi"/>
          <w:i/>
          <w:spacing w:val="-3"/>
          <w:sz w:val="22"/>
          <w:szCs w:val="22"/>
        </w:rPr>
        <w:t>Jardín del Valle</w:t>
      </w:r>
      <w:r w:rsidR="00CD5747" w:rsidRPr="00961A58">
        <w:rPr>
          <w:rFonts w:cstheme="minorHAnsi"/>
          <w:i/>
          <w:sz w:val="22"/>
          <w:szCs w:val="22"/>
        </w:rPr>
        <w:t>”</w:t>
      </w:r>
      <w:r w:rsidRPr="00961A58">
        <w:rPr>
          <w:rFonts w:cstheme="minorHAnsi"/>
          <w:i/>
          <w:sz w:val="22"/>
          <w:szCs w:val="22"/>
        </w:rPr>
        <w:t>. E</w:t>
      </w:r>
      <w:r w:rsidR="00D96B21" w:rsidRPr="00961A58">
        <w:rPr>
          <w:rFonts w:cstheme="minorHAnsi"/>
          <w:i/>
          <w:sz w:val="22"/>
          <w:szCs w:val="22"/>
        </w:rPr>
        <w:t>n el predio se encuentran edificados en el espacio este un graderío con visera los cuales se encuentran en buenas condiciones,</w:t>
      </w:r>
      <w:r w:rsidR="00B42121" w:rsidRPr="00961A58">
        <w:rPr>
          <w:rFonts w:cstheme="minorHAnsi"/>
          <w:i/>
          <w:sz w:val="22"/>
          <w:szCs w:val="22"/>
        </w:rPr>
        <w:t xml:space="preserve"> tiene 2 camerinos con baterías sanitarias cada uno, tres casetas funcionan como bar y también existe un</w:t>
      </w:r>
      <w:r w:rsidRPr="00961A58">
        <w:rPr>
          <w:rFonts w:cstheme="minorHAnsi"/>
          <w:i/>
          <w:sz w:val="22"/>
          <w:szCs w:val="22"/>
        </w:rPr>
        <w:t>a</w:t>
      </w:r>
      <w:r w:rsidR="00B42121" w:rsidRPr="00961A58">
        <w:rPr>
          <w:rFonts w:cstheme="minorHAnsi"/>
          <w:i/>
          <w:sz w:val="22"/>
          <w:szCs w:val="22"/>
        </w:rPr>
        <w:t xml:space="preserve"> sede social</w:t>
      </w:r>
      <w:r w:rsidRPr="00961A58">
        <w:rPr>
          <w:rFonts w:cstheme="minorHAnsi"/>
          <w:i/>
          <w:sz w:val="22"/>
          <w:szCs w:val="22"/>
        </w:rPr>
        <w:t xml:space="preserve"> en el predio municipal N°1359798 clave catastral 2020602003</w:t>
      </w:r>
      <w:r w:rsidRPr="00961A58">
        <w:rPr>
          <w:rFonts w:cstheme="minorHAnsi"/>
          <w:sz w:val="22"/>
          <w:szCs w:val="22"/>
        </w:rPr>
        <w:t>”</w:t>
      </w:r>
    </w:p>
    <w:p w14:paraId="79C1345A" w14:textId="77777777" w:rsidR="0007797D" w:rsidRPr="00961A58" w:rsidRDefault="0007797D" w:rsidP="00961A58">
      <w:pPr>
        <w:pStyle w:val="Prrafodelista"/>
        <w:spacing w:after="0"/>
        <w:ind w:left="770"/>
        <w:jc w:val="both"/>
        <w:rPr>
          <w:rFonts w:cstheme="minorHAnsi"/>
          <w:sz w:val="22"/>
          <w:szCs w:val="22"/>
        </w:rPr>
      </w:pPr>
    </w:p>
    <w:p w14:paraId="600F7C32" w14:textId="47F09755" w:rsidR="00996CF6" w:rsidRPr="00961A58" w:rsidRDefault="00996CF6" w:rsidP="00961A58">
      <w:pPr>
        <w:pStyle w:val="Prrafodelista"/>
        <w:spacing w:after="0"/>
        <w:ind w:left="770"/>
        <w:jc w:val="both"/>
        <w:rPr>
          <w:rFonts w:cstheme="minorHAnsi"/>
          <w:sz w:val="22"/>
          <w:szCs w:val="22"/>
        </w:rPr>
      </w:pPr>
      <w:r w:rsidRPr="00961A58">
        <w:rPr>
          <w:rFonts w:cstheme="minorHAnsi"/>
          <w:sz w:val="22"/>
          <w:szCs w:val="22"/>
        </w:rPr>
        <w:t xml:space="preserve"> “</w:t>
      </w:r>
      <w:r w:rsidR="00FA0C04" w:rsidRPr="00961A58">
        <w:rPr>
          <w:rFonts w:cstheme="minorHAnsi"/>
          <w:sz w:val="22"/>
          <w:szCs w:val="22"/>
        </w:rPr>
        <w:t xml:space="preserve">Con todos los antecedentes expuestos </w:t>
      </w:r>
      <w:r w:rsidRPr="00961A58">
        <w:rPr>
          <w:rFonts w:cstheme="minorHAnsi"/>
          <w:i/>
          <w:sz w:val="22"/>
          <w:szCs w:val="22"/>
        </w:rPr>
        <w:t>me permito dar informe</w:t>
      </w:r>
      <w:r w:rsidR="00FA0C04" w:rsidRPr="00961A58">
        <w:rPr>
          <w:rFonts w:cstheme="minorHAnsi"/>
          <w:i/>
          <w:sz w:val="22"/>
          <w:szCs w:val="22"/>
        </w:rPr>
        <w:t xml:space="preserve"> </w:t>
      </w:r>
      <w:r w:rsidR="00FA0C04" w:rsidRPr="00961A58">
        <w:rPr>
          <w:rFonts w:cstheme="minorHAnsi"/>
          <w:b/>
          <w:i/>
          <w:sz w:val="22"/>
          <w:szCs w:val="22"/>
        </w:rPr>
        <w:t>SOCIALMENTE</w:t>
      </w:r>
      <w:r w:rsidRPr="00961A58">
        <w:rPr>
          <w:rFonts w:cstheme="minorHAnsi"/>
          <w:b/>
          <w:i/>
          <w:sz w:val="22"/>
          <w:szCs w:val="22"/>
        </w:rPr>
        <w:t xml:space="preserve"> FAVORABLE</w:t>
      </w:r>
      <w:r w:rsidRPr="00961A58">
        <w:rPr>
          <w:rFonts w:cstheme="minorHAnsi"/>
          <w:i/>
          <w:sz w:val="22"/>
          <w:szCs w:val="22"/>
        </w:rPr>
        <w:t xml:space="preserve"> a lo solicitado para que se dé continuidad con el trámite, y se proceda de ser el caso el proceso de Convenio de Uso y Administración, en sujeción a la normativa vigente, dejando constancia además que de no existe por parte de la comunidad ni de la Administración ningún proyecto a implementarse en dicho predio de propiedad municipal</w:t>
      </w:r>
      <w:r w:rsidRPr="00961A58">
        <w:rPr>
          <w:rFonts w:cstheme="minorHAnsi"/>
          <w:sz w:val="22"/>
          <w:szCs w:val="22"/>
        </w:rPr>
        <w:t>”.</w:t>
      </w:r>
    </w:p>
    <w:p w14:paraId="4D1C83EC" w14:textId="77777777" w:rsidR="00996CF6" w:rsidRPr="00961A58" w:rsidRDefault="00996CF6" w:rsidP="00961A58">
      <w:pPr>
        <w:pStyle w:val="Prrafodelista"/>
        <w:rPr>
          <w:rFonts w:cstheme="minorHAnsi"/>
          <w:color w:val="FF0000"/>
          <w:sz w:val="22"/>
          <w:szCs w:val="22"/>
          <w:lang w:eastAsia="es-419"/>
        </w:rPr>
      </w:pPr>
    </w:p>
    <w:p w14:paraId="1D9B6F87" w14:textId="08E9B431" w:rsidR="0008594B" w:rsidRPr="00961A58" w:rsidRDefault="0007797D" w:rsidP="00961A58">
      <w:pPr>
        <w:pStyle w:val="Prrafodelista"/>
        <w:numPr>
          <w:ilvl w:val="0"/>
          <w:numId w:val="1"/>
        </w:numPr>
        <w:spacing w:after="0"/>
        <w:ind w:left="708"/>
        <w:jc w:val="both"/>
        <w:rPr>
          <w:rFonts w:cstheme="minorHAnsi"/>
          <w:i/>
          <w:sz w:val="22"/>
          <w:szCs w:val="22"/>
          <w:lang w:eastAsia="es-419"/>
        </w:rPr>
      </w:pPr>
      <w:r w:rsidRPr="00961A58">
        <w:rPr>
          <w:rFonts w:cstheme="minorHAnsi"/>
          <w:sz w:val="22"/>
          <w:szCs w:val="22"/>
          <w:lang w:eastAsia="es-419"/>
        </w:rPr>
        <w:t>Mediante O</w:t>
      </w:r>
      <w:r w:rsidR="00BD42A8" w:rsidRPr="00961A58">
        <w:rPr>
          <w:rFonts w:cstheme="minorHAnsi"/>
          <w:sz w:val="22"/>
          <w:szCs w:val="22"/>
          <w:lang w:eastAsia="es-419"/>
        </w:rPr>
        <w:t>ficio Nro.</w:t>
      </w:r>
      <w:r w:rsidR="00996CF6" w:rsidRPr="00961A58">
        <w:rPr>
          <w:rFonts w:cstheme="minorHAnsi"/>
          <w:sz w:val="22"/>
          <w:szCs w:val="22"/>
          <w:lang w:eastAsia="es-419"/>
        </w:rPr>
        <w:t xml:space="preserve"> GADDMQ-STHV-DMC-UCE-2022-2</w:t>
      </w:r>
      <w:r w:rsidR="00CE1FEE" w:rsidRPr="00961A58">
        <w:rPr>
          <w:rFonts w:cstheme="minorHAnsi"/>
          <w:sz w:val="22"/>
          <w:szCs w:val="22"/>
          <w:lang w:eastAsia="es-419"/>
        </w:rPr>
        <w:t>196</w:t>
      </w:r>
      <w:r w:rsidR="00996CF6" w:rsidRPr="00961A58">
        <w:rPr>
          <w:rFonts w:cstheme="minorHAnsi"/>
          <w:sz w:val="22"/>
          <w:szCs w:val="22"/>
          <w:lang w:eastAsia="es-419"/>
        </w:rPr>
        <w:t>-O de 1 de septiembre de 2022</w:t>
      </w:r>
      <w:r w:rsidR="00CE1FEE" w:rsidRPr="00961A58">
        <w:rPr>
          <w:rFonts w:cstheme="minorHAnsi"/>
          <w:sz w:val="22"/>
          <w:szCs w:val="22"/>
          <w:lang w:eastAsia="es-419"/>
        </w:rPr>
        <w:t>,</w:t>
      </w:r>
      <w:r w:rsidR="00996CF6" w:rsidRPr="00961A58">
        <w:rPr>
          <w:rFonts w:cstheme="minorHAnsi"/>
          <w:sz w:val="22"/>
          <w:szCs w:val="22"/>
          <w:lang w:eastAsia="es-419"/>
        </w:rPr>
        <w:t xml:space="preserve"> la Dirección Metropolitana de Catastro,</w:t>
      </w:r>
      <w:r w:rsidR="00FC1A91" w:rsidRPr="00961A58">
        <w:rPr>
          <w:rFonts w:cstheme="minorHAnsi"/>
          <w:sz w:val="22"/>
          <w:szCs w:val="22"/>
          <w:lang w:eastAsia="es-419"/>
        </w:rPr>
        <w:t xml:space="preserve"> remite el Informe Técnico Favorable Nro. STHV-DMC-UCE-2022-2006 de 01 de septi</w:t>
      </w:r>
      <w:r w:rsidR="00D8732C" w:rsidRPr="00961A58">
        <w:rPr>
          <w:rFonts w:cstheme="minorHAnsi"/>
          <w:sz w:val="22"/>
          <w:szCs w:val="22"/>
          <w:lang w:eastAsia="es-419"/>
        </w:rPr>
        <w:t>embre de 2022, suscrito por el</w:t>
      </w:r>
      <w:r w:rsidR="00FC1A91" w:rsidRPr="00961A58">
        <w:rPr>
          <w:rFonts w:cstheme="minorHAnsi"/>
          <w:sz w:val="22"/>
          <w:szCs w:val="22"/>
          <w:lang w:eastAsia="es-419"/>
        </w:rPr>
        <w:t xml:space="preserve"> Jefe de la Unidad de Catastro Especial, en el cual </w:t>
      </w:r>
      <w:r w:rsidR="0008594B" w:rsidRPr="00961A58">
        <w:rPr>
          <w:rFonts w:cstheme="minorHAnsi"/>
          <w:sz w:val="22"/>
          <w:szCs w:val="22"/>
          <w:lang w:eastAsia="es-419"/>
        </w:rPr>
        <w:t>se indica</w:t>
      </w:r>
      <w:r w:rsidR="00580FC7" w:rsidRPr="00961A58">
        <w:rPr>
          <w:rFonts w:cstheme="minorHAnsi"/>
          <w:sz w:val="22"/>
          <w:szCs w:val="22"/>
          <w:lang w:eastAsia="es-419"/>
        </w:rPr>
        <w:t xml:space="preserve">: </w:t>
      </w:r>
    </w:p>
    <w:p w14:paraId="2F08A7B5" w14:textId="77777777" w:rsidR="0008594B" w:rsidRPr="00961A58" w:rsidRDefault="0008594B" w:rsidP="00961A58">
      <w:pPr>
        <w:pStyle w:val="Prrafodelista"/>
        <w:spacing w:after="0"/>
        <w:ind w:left="708"/>
        <w:jc w:val="both"/>
        <w:rPr>
          <w:rFonts w:cstheme="minorHAnsi"/>
          <w:sz w:val="22"/>
          <w:szCs w:val="22"/>
          <w:lang w:eastAsia="es-419"/>
        </w:rPr>
      </w:pPr>
    </w:p>
    <w:p w14:paraId="41A7EF81" w14:textId="61764A84" w:rsidR="00FC1A91" w:rsidRPr="00961A58" w:rsidRDefault="00580FC7" w:rsidP="00961A58">
      <w:pPr>
        <w:pStyle w:val="Prrafodelista"/>
        <w:spacing w:after="0"/>
        <w:ind w:left="708"/>
        <w:jc w:val="both"/>
        <w:rPr>
          <w:rFonts w:cstheme="minorHAnsi"/>
          <w:i/>
          <w:sz w:val="22"/>
          <w:szCs w:val="22"/>
          <w:lang w:eastAsia="es-419"/>
        </w:rPr>
      </w:pPr>
      <w:r w:rsidRPr="00961A58">
        <w:rPr>
          <w:rFonts w:cstheme="minorHAnsi"/>
          <w:i/>
          <w:sz w:val="22"/>
          <w:szCs w:val="22"/>
          <w:lang w:eastAsia="es-419"/>
        </w:rPr>
        <w:t>“</w:t>
      </w:r>
      <w:r w:rsidR="00FC1A91" w:rsidRPr="00961A58">
        <w:rPr>
          <w:rFonts w:cstheme="minorHAnsi"/>
          <w:i/>
          <w:sz w:val="22"/>
          <w:szCs w:val="22"/>
          <w:lang w:eastAsia="es-419"/>
        </w:rPr>
        <w:t>Esta Dirección Metropolitana emite criterio técnico</w:t>
      </w:r>
      <w:r w:rsidR="00FC1A91" w:rsidRPr="00961A58">
        <w:rPr>
          <w:rFonts w:cstheme="minorHAnsi"/>
          <w:b/>
          <w:i/>
          <w:sz w:val="22"/>
          <w:szCs w:val="22"/>
          <w:lang w:eastAsia="es-419"/>
        </w:rPr>
        <w:t xml:space="preserve"> FAVORABLE</w:t>
      </w:r>
      <w:r w:rsidR="00FC1A91" w:rsidRPr="00961A58">
        <w:rPr>
          <w:rFonts w:cstheme="minorHAnsi"/>
          <w:i/>
          <w:sz w:val="22"/>
          <w:szCs w:val="22"/>
          <w:lang w:eastAsia="es-419"/>
        </w:rPr>
        <w:t xml:space="preserve"> en base a las competencias de la Dirección Metropolitana de Catastro para que se continúe con el proceso de 2Convenio para la Administración y Uso de las Instalaciones y Escenarios Deportivos de Propiedad del Municipio del Distrito Metropolitano de Quito”, en cumplimiento con lo dispuesto en el artículo 3499, del Código Municipal para el Distrito Metropolitano de Quito</w:t>
      </w:r>
      <w:r w:rsidR="0007797D" w:rsidRPr="00961A58">
        <w:rPr>
          <w:rFonts w:cstheme="minorHAnsi"/>
          <w:i/>
          <w:sz w:val="22"/>
          <w:szCs w:val="22"/>
          <w:lang w:eastAsia="es-419"/>
        </w:rPr>
        <w:t>, vigente</w:t>
      </w:r>
      <w:r w:rsidRPr="00961A58">
        <w:rPr>
          <w:rFonts w:cstheme="minorHAnsi"/>
          <w:i/>
          <w:sz w:val="22"/>
          <w:szCs w:val="22"/>
          <w:lang w:eastAsia="es-419"/>
        </w:rPr>
        <w:t>”.</w:t>
      </w:r>
    </w:p>
    <w:p w14:paraId="7B96D04B" w14:textId="77777777" w:rsidR="00996CF6" w:rsidRPr="00961A58" w:rsidRDefault="00996CF6" w:rsidP="00961A58">
      <w:pPr>
        <w:spacing w:after="0" w:line="240" w:lineRule="auto"/>
        <w:jc w:val="both"/>
        <w:rPr>
          <w:rFonts w:cstheme="minorHAnsi"/>
          <w:color w:val="FF0000"/>
          <w:lang w:eastAsia="es-419"/>
        </w:rPr>
      </w:pPr>
    </w:p>
    <w:p w14:paraId="0CC70AEE" w14:textId="19C27730" w:rsidR="0008594B" w:rsidRPr="00961A58" w:rsidRDefault="0007797D" w:rsidP="00961A58">
      <w:pPr>
        <w:pStyle w:val="Prrafodelista"/>
        <w:numPr>
          <w:ilvl w:val="0"/>
          <w:numId w:val="1"/>
        </w:numPr>
        <w:spacing w:after="0"/>
        <w:jc w:val="both"/>
        <w:rPr>
          <w:rFonts w:cstheme="minorHAnsi"/>
          <w:sz w:val="22"/>
          <w:szCs w:val="22"/>
          <w:lang w:eastAsia="es-419"/>
        </w:rPr>
      </w:pPr>
      <w:r w:rsidRPr="00961A58">
        <w:rPr>
          <w:rFonts w:cstheme="minorHAnsi"/>
          <w:sz w:val="22"/>
          <w:szCs w:val="22"/>
          <w:lang w:eastAsia="es-419"/>
        </w:rPr>
        <w:t>Con M</w:t>
      </w:r>
      <w:r w:rsidR="00D02FF9" w:rsidRPr="00961A58">
        <w:rPr>
          <w:rFonts w:cstheme="minorHAnsi"/>
          <w:sz w:val="22"/>
          <w:szCs w:val="22"/>
          <w:lang w:eastAsia="es-419"/>
        </w:rPr>
        <w:t>emorando Nro.</w:t>
      </w:r>
      <w:r w:rsidR="00CD5747" w:rsidRPr="00961A58">
        <w:rPr>
          <w:rFonts w:cstheme="minorHAnsi"/>
          <w:sz w:val="22"/>
          <w:szCs w:val="22"/>
          <w:lang w:eastAsia="es-419"/>
        </w:rPr>
        <w:t xml:space="preserve"> GADDMQ-SERD-2022-018</w:t>
      </w:r>
      <w:r w:rsidR="003E4852" w:rsidRPr="00961A58">
        <w:rPr>
          <w:rFonts w:cstheme="minorHAnsi"/>
          <w:sz w:val="22"/>
          <w:szCs w:val="22"/>
          <w:lang w:eastAsia="es-419"/>
        </w:rPr>
        <w:t xml:space="preserve">01-M de 8 de septiembre de 2022, la Dirección Metropolitana de Deportes y Recreación, remite el Informe Técnico Favorable Nro. DMDR-AFR-CDU-089-2022 de 26 de agosto de 2022, en el cual señala: </w:t>
      </w:r>
    </w:p>
    <w:p w14:paraId="1D55A80A" w14:textId="77777777" w:rsidR="0008594B" w:rsidRPr="00961A58" w:rsidRDefault="0008594B" w:rsidP="00961A58">
      <w:pPr>
        <w:pStyle w:val="Prrafodelista"/>
        <w:spacing w:after="0"/>
        <w:ind w:left="770"/>
        <w:jc w:val="both"/>
        <w:rPr>
          <w:rFonts w:cstheme="minorHAnsi"/>
          <w:sz w:val="22"/>
          <w:szCs w:val="22"/>
          <w:lang w:eastAsia="es-419"/>
        </w:rPr>
      </w:pPr>
    </w:p>
    <w:p w14:paraId="63C1B745" w14:textId="2DC009F5" w:rsidR="00996CF6" w:rsidRPr="00961A58" w:rsidRDefault="003E4852" w:rsidP="00961A58">
      <w:pPr>
        <w:pStyle w:val="Prrafodelista"/>
        <w:spacing w:after="0"/>
        <w:ind w:left="770"/>
        <w:jc w:val="both"/>
        <w:rPr>
          <w:rFonts w:cstheme="minorHAnsi"/>
          <w:sz w:val="22"/>
          <w:szCs w:val="22"/>
          <w:lang w:eastAsia="es-419"/>
        </w:rPr>
      </w:pPr>
      <w:r w:rsidRPr="00961A58">
        <w:rPr>
          <w:rFonts w:cstheme="minorHAnsi"/>
          <w:sz w:val="22"/>
          <w:szCs w:val="22"/>
          <w:lang w:eastAsia="es-419"/>
        </w:rPr>
        <w:t>“</w:t>
      </w:r>
      <w:r w:rsidR="00996CF6" w:rsidRPr="00961A58">
        <w:rPr>
          <w:rFonts w:cstheme="minorHAnsi"/>
          <w:i/>
          <w:sz w:val="22"/>
          <w:szCs w:val="22"/>
          <w:lang w:eastAsia="es-419"/>
        </w:rPr>
        <w:t xml:space="preserve">Con base a la documentación presentada y la información obtenida, conforme a lo dispuesto en el numeral 4 del artículo 3499 del Código Municipal vigente, se emite informe </w:t>
      </w:r>
      <w:r w:rsidR="00996CF6" w:rsidRPr="00961A58">
        <w:rPr>
          <w:rFonts w:cstheme="minorHAnsi"/>
          <w:b/>
          <w:i/>
          <w:sz w:val="22"/>
          <w:szCs w:val="22"/>
          <w:lang w:eastAsia="es-419"/>
        </w:rPr>
        <w:t>FAVORABLE</w:t>
      </w:r>
      <w:r w:rsidR="00996CF6" w:rsidRPr="00961A58">
        <w:rPr>
          <w:rFonts w:cstheme="minorHAnsi"/>
          <w:i/>
          <w:sz w:val="22"/>
          <w:szCs w:val="22"/>
          <w:lang w:eastAsia="es-419"/>
        </w:rPr>
        <w:t xml:space="preserve"> para continuar con el trámite resp</w:t>
      </w:r>
      <w:r w:rsidRPr="00961A58">
        <w:rPr>
          <w:rFonts w:cstheme="minorHAnsi"/>
          <w:i/>
          <w:sz w:val="22"/>
          <w:szCs w:val="22"/>
          <w:lang w:eastAsia="es-419"/>
        </w:rPr>
        <w:t>ectivo para la suscripción del C</w:t>
      </w:r>
      <w:r w:rsidR="00996CF6" w:rsidRPr="00961A58">
        <w:rPr>
          <w:rFonts w:cstheme="minorHAnsi"/>
          <w:i/>
          <w:sz w:val="22"/>
          <w:szCs w:val="22"/>
          <w:lang w:eastAsia="es-419"/>
        </w:rPr>
        <w:t xml:space="preserve">onvenio de Administración y Uso del predio municipal </w:t>
      </w:r>
      <w:r w:rsidR="00124D52" w:rsidRPr="00961A58">
        <w:rPr>
          <w:rFonts w:cstheme="minorHAnsi"/>
          <w:i/>
          <w:sz w:val="22"/>
          <w:szCs w:val="22"/>
          <w:lang w:eastAsia="es-419"/>
        </w:rPr>
        <w:t>1359798</w:t>
      </w:r>
      <w:r w:rsidR="00996CF6" w:rsidRPr="00961A58">
        <w:rPr>
          <w:rFonts w:cstheme="minorHAnsi"/>
          <w:i/>
          <w:sz w:val="22"/>
          <w:szCs w:val="22"/>
          <w:lang w:eastAsia="es-419"/>
        </w:rPr>
        <w:t xml:space="preserve">, ubicado </w:t>
      </w:r>
      <w:r w:rsidR="00455129" w:rsidRPr="00961A58">
        <w:rPr>
          <w:rFonts w:cstheme="minorHAnsi"/>
          <w:sz w:val="22"/>
          <w:szCs w:val="22"/>
          <w:lang w:eastAsia="es-419"/>
        </w:rPr>
        <w:t>en las calles Sicalpe S2A de la Parroquia Puengasí</w:t>
      </w:r>
      <w:r w:rsidR="00996CF6" w:rsidRPr="00961A58">
        <w:rPr>
          <w:rFonts w:cstheme="minorHAnsi"/>
          <w:i/>
          <w:sz w:val="22"/>
          <w:szCs w:val="22"/>
          <w:lang w:eastAsia="es-419"/>
        </w:rPr>
        <w:t xml:space="preserve">, en cumplimiento a lo dispuesto en el </w:t>
      </w:r>
      <w:r w:rsidR="00996CF6" w:rsidRPr="00961A58">
        <w:rPr>
          <w:rFonts w:cstheme="minorHAnsi"/>
          <w:bCs/>
          <w:i/>
          <w:sz w:val="22"/>
          <w:szCs w:val="22"/>
          <w:lang w:val="es-ES"/>
        </w:rPr>
        <w:t>CAPÍTULO III DE LOS CONVENIOS PARA LA ADMINISTRACIÓN Y USO DE LAS INSTALACIONES Y ESCENARIOS DEPORTIVOS DE PROPIEDAD MUNICIPAL DEL DI</w:t>
      </w:r>
      <w:r w:rsidR="009C6051" w:rsidRPr="00961A58">
        <w:rPr>
          <w:rFonts w:cstheme="minorHAnsi"/>
          <w:bCs/>
          <w:i/>
          <w:sz w:val="22"/>
          <w:szCs w:val="22"/>
          <w:lang w:val="es-ES"/>
        </w:rPr>
        <w:t>STRITO METROPOLITANO DE QUITO</w:t>
      </w:r>
      <w:r w:rsidR="0099120F" w:rsidRPr="00961A58">
        <w:rPr>
          <w:rFonts w:cstheme="minorHAnsi"/>
          <w:bCs/>
          <w:i/>
          <w:sz w:val="22"/>
          <w:szCs w:val="22"/>
          <w:lang w:val="es-ES"/>
        </w:rPr>
        <w:t>, ibídem</w:t>
      </w:r>
      <w:r w:rsidR="009C6051" w:rsidRPr="00961A58">
        <w:rPr>
          <w:rFonts w:cstheme="minorHAnsi"/>
          <w:bCs/>
          <w:i/>
          <w:sz w:val="22"/>
          <w:szCs w:val="22"/>
          <w:lang w:val="es-ES"/>
        </w:rPr>
        <w:t>”.</w:t>
      </w:r>
    </w:p>
    <w:p w14:paraId="19A0ACCF" w14:textId="77777777" w:rsidR="00996CF6" w:rsidRPr="00961A58" w:rsidRDefault="00996CF6" w:rsidP="00961A58">
      <w:pPr>
        <w:pStyle w:val="Prrafodelista"/>
        <w:spacing w:after="0"/>
        <w:ind w:left="770"/>
        <w:jc w:val="both"/>
        <w:rPr>
          <w:rFonts w:cstheme="minorHAnsi"/>
          <w:color w:val="FF0000"/>
          <w:sz w:val="22"/>
          <w:szCs w:val="22"/>
          <w:lang w:eastAsia="es-419"/>
        </w:rPr>
      </w:pPr>
    </w:p>
    <w:p w14:paraId="0D9B3594" w14:textId="0CF69A17" w:rsidR="0099120F" w:rsidRPr="00961A58" w:rsidRDefault="00996CF6" w:rsidP="00961A58">
      <w:pPr>
        <w:pStyle w:val="Prrafodelista"/>
        <w:numPr>
          <w:ilvl w:val="0"/>
          <w:numId w:val="1"/>
        </w:numPr>
        <w:spacing w:after="0"/>
        <w:jc w:val="both"/>
        <w:rPr>
          <w:rFonts w:cstheme="minorHAnsi"/>
          <w:b/>
          <w:color w:val="FF0000"/>
          <w:sz w:val="22"/>
          <w:szCs w:val="22"/>
          <w:lang w:eastAsia="es-419"/>
        </w:rPr>
      </w:pPr>
      <w:r w:rsidRPr="00961A58">
        <w:rPr>
          <w:rFonts w:cstheme="minorHAnsi"/>
          <w:sz w:val="22"/>
          <w:szCs w:val="22"/>
          <w:lang w:eastAsia="es-419"/>
        </w:rPr>
        <w:t>Mediante memorando N</w:t>
      </w:r>
      <w:r w:rsidR="001F7338" w:rsidRPr="00961A58">
        <w:rPr>
          <w:rFonts w:cstheme="minorHAnsi"/>
          <w:sz w:val="22"/>
          <w:szCs w:val="22"/>
          <w:lang w:eastAsia="es-419"/>
        </w:rPr>
        <w:t>r</w:t>
      </w:r>
      <w:r w:rsidRPr="00961A58">
        <w:rPr>
          <w:rFonts w:cstheme="minorHAnsi"/>
          <w:sz w:val="22"/>
          <w:szCs w:val="22"/>
          <w:lang w:eastAsia="es-419"/>
        </w:rPr>
        <w:t>o. GADDMQ-AZMS-DAL-2022-5</w:t>
      </w:r>
      <w:r w:rsidR="00443BA0" w:rsidRPr="00961A58">
        <w:rPr>
          <w:rFonts w:cstheme="minorHAnsi"/>
          <w:sz w:val="22"/>
          <w:szCs w:val="22"/>
          <w:lang w:eastAsia="es-419"/>
        </w:rPr>
        <w:t>74</w:t>
      </w:r>
      <w:r w:rsidRPr="00961A58">
        <w:rPr>
          <w:rFonts w:cstheme="minorHAnsi"/>
          <w:sz w:val="22"/>
          <w:szCs w:val="22"/>
          <w:lang w:eastAsia="es-419"/>
        </w:rPr>
        <w:t>-M de 1</w:t>
      </w:r>
      <w:r w:rsidR="00443BA0" w:rsidRPr="00961A58">
        <w:rPr>
          <w:rFonts w:cstheme="minorHAnsi"/>
          <w:sz w:val="22"/>
          <w:szCs w:val="22"/>
          <w:lang w:eastAsia="es-419"/>
        </w:rPr>
        <w:t>4</w:t>
      </w:r>
      <w:r w:rsidRPr="00961A58">
        <w:rPr>
          <w:rFonts w:cstheme="minorHAnsi"/>
          <w:sz w:val="22"/>
          <w:szCs w:val="22"/>
          <w:lang w:eastAsia="es-419"/>
        </w:rPr>
        <w:t xml:space="preserve"> de septiembre del 2022, el Director de Asesoría Legal de la Adm</w:t>
      </w:r>
      <w:r w:rsidR="00F40F22" w:rsidRPr="00961A58">
        <w:rPr>
          <w:rFonts w:cstheme="minorHAnsi"/>
          <w:sz w:val="22"/>
          <w:szCs w:val="22"/>
          <w:lang w:eastAsia="es-419"/>
        </w:rPr>
        <w:t xml:space="preserve">inistración Zonal, </w:t>
      </w:r>
      <w:r w:rsidRPr="00961A58">
        <w:rPr>
          <w:rFonts w:cstheme="minorHAnsi"/>
          <w:sz w:val="22"/>
          <w:szCs w:val="22"/>
          <w:lang w:eastAsia="es-419"/>
        </w:rPr>
        <w:t>emite informe legal</w:t>
      </w:r>
      <w:r w:rsidR="00443BA0" w:rsidRPr="00961A58">
        <w:rPr>
          <w:rFonts w:cstheme="minorHAnsi"/>
          <w:sz w:val="22"/>
          <w:szCs w:val="22"/>
          <w:lang w:eastAsia="es-419"/>
        </w:rPr>
        <w:t xml:space="preserve"> F</w:t>
      </w:r>
      <w:r w:rsidR="0099120F" w:rsidRPr="00961A58">
        <w:rPr>
          <w:rFonts w:cstheme="minorHAnsi"/>
          <w:sz w:val="22"/>
          <w:szCs w:val="22"/>
          <w:lang w:eastAsia="es-419"/>
        </w:rPr>
        <w:t>avorable</w:t>
      </w:r>
    </w:p>
    <w:p w14:paraId="3C2F9347" w14:textId="77777777" w:rsidR="0099120F" w:rsidRPr="00961A58" w:rsidRDefault="0099120F" w:rsidP="00961A58">
      <w:pPr>
        <w:pStyle w:val="Prrafodelista"/>
        <w:spacing w:after="0"/>
        <w:ind w:left="770"/>
        <w:jc w:val="both"/>
        <w:rPr>
          <w:rFonts w:cstheme="minorHAnsi"/>
          <w:sz w:val="22"/>
          <w:szCs w:val="22"/>
          <w:lang w:eastAsia="es-419"/>
        </w:rPr>
      </w:pPr>
    </w:p>
    <w:p w14:paraId="52B3D556" w14:textId="3E30656D" w:rsidR="00A61507" w:rsidRPr="00961A58" w:rsidRDefault="0099120F" w:rsidP="00961A58">
      <w:pPr>
        <w:pStyle w:val="Prrafodelista"/>
        <w:spacing w:after="0"/>
        <w:ind w:left="770"/>
        <w:jc w:val="both"/>
        <w:rPr>
          <w:rFonts w:cstheme="minorHAnsi"/>
          <w:b/>
          <w:i/>
          <w:color w:val="FF0000"/>
          <w:sz w:val="22"/>
          <w:szCs w:val="22"/>
          <w:lang w:eastAsia="es-419"/>
        </w:rPr>
      </w:pPr>
      <w:r w:rsidRPr="00961A58">
        <w:rPr>
          <w:rFonts w:cstheme="minorHAnsi"/>
          <w:i/>
          <w:sz w:val="22"/>
          <w:szCs w:val="22"/>
          <w:lang w:eastAsia="es-419"/>
        </w:rPr>
        <w:t>“C</w:t>
      </w:r>
      <w:r w:rsidR="00511E04" w:rsidRPr="00961A58">
        <w:rPr>
          <w:rFonts w:cstheme="minorHAnsi"/>
          <w:i/>
          <w:sz w:val="22"/>
          <w:szCs w:val="22"/>
          <w:lang w:eastAsia="es-419"/>
        </w:rPr>
        <w:t xml:space="preserve">on base en los informes: </w:t>
      </w:r>
      <w:r w:rsidR="00511E04" w:rsidRPr="00961A58">
        <w:rPr>
          <w:rFonts w:cstheme="minorHAnsi"/>
          <w:b/>
          <w:i/>
          <w:sz w:val="22"/>
          <w:szCs w:val="22"/>
          <w:lang w:eastAsia="es-419"/>
        </w:rPr>
        <w:t>Técnico</w:t>
      </w:r>
      <w:r w:rsidR="00511E04" w:rsidRPr="00961A58">
        <w:rPr>
          <w:rFonts w:cstheme="minorHAnsi"/>
          <w:i/>
          <w:sz w:val="22"/>
          <w:szCs w:val="22"/>
          <w:lang w:eastAsia="es-419"/>
        </w:rPr>
        <w:t xml:space="preserve"> .- GADDMQ-AZMS-DGC-2022-689-Mde 19 de agosto de 2022; </w:t>
      </w:r>
      <w:r w:rsidR="00511E04" w:rsidRPr="00961A58">
        <w:rPr>
          <w:rFonts w:cstheme="minorHAnsi"/>
          <w:b/>
          <w:i/>
          <w:sz w:val="22"/>
          <w:szCs w:val="22"/>
          <w:lang w:eastAsia="es-419"/>
        </w:rPr>
        <w:t>Social</w:t>
      </w:r>
      <w:r w:rsidR="00511E04" w:rsidRPr="00961A58">
        <w:rPr>
          <w:rFonts w:cstheme="minorHAnsi"/>
          <w:i/>
          <w:sz w:val="22"/>
          <w:szCs w:val="22"/>
          <w:lang w:eastAsia="es-419"/>
        </w:rPr>
        <w:t xml:space="preserve">.- GADDMQ-AZMS-DGP-2022-336-M de 21 de abril de 2022, la normativa jurídica observada, y, de acuerdo a lo que establece el art. 12 de la Resolución A089 de 8 de diciembre de 2020 que contiene la delegación a los Administradores Zonales dentro de su circunscripción territorial, textualmente manifiesta: a) “Suscribir, a nombre y representación del GAD DMQ, previo el cumplimiento de los requisitos </w:t>
      </w:r>
      <w:r w:rsidR="00511E04" w:rsidRPr="00961A58">
        <w:rPr>
          <w:rFonts w:cstheme="minorHAnsi"/>
          <w:i/>
          <w:sz w:val="22"/>
          <w:szCs w:val="22"/>
          <w:lang w:eastAsia="es-419"/>
        </w:rPr>
        <w:lastRenderedPageBreak/>
        <w:t xml:space="preserve">previstos en el régimen jurídico aplicable: I) Actos y contratos que supongan la disposición o administración de bienes que se encuentren dentro de la jurisdicción territorial respectiva”, en concordancia con el artículo 3538 del Código Municipal para el Distrito Metropolitano de Quito inciso segundo que dispone: “ Una vez aprobado por el Concejo Metropolitano el Convenio de Administración y Uso, la Administración Zonal correspondiente será la responsable de suscribir el Convenio con el beneficiario y entregar el predio al mismo”, </w:t>
      </w:r>
      <w:r w:rsidR="00071059" w:rsidRPr="00961A58">
        <w:rPr>
          <w:rFonts w:cstheme="minorHAnsi"/>
          <w:i/>
          <w:sz w:val="22"/>
          <w:szCs w:val="22"/>
          <w:lang w:eastAsia="es-419"/>
        </w:rPr>
        <w:t xml:space="preserve">esta Dirección de Asesoría Jurídica emite </w:t>
      </w:r>
      <w:r w:rsidR="00071059" w:rsidRPr="00961A58">
        <w:rPr>
          <w:rFonts w:cstheme="minorHAnsi"/>
          <w:b/>
          <w:i/>
          <w:sz w:val="22"/>
          <w:szCs w:val="22"/>
          <w:lang w:eastAsia="es-419"/>
        </w:rPr>
        <w:t>INFORME LEGAL FAVORABLE</w:t>
      </w:r>
      <w:r w:rsidR="00071059" w:rsidRPr="00961A58">
        <w:rPr>
          <w:rFonts w:cstheme="minorHAnsi"/>
          <w:i/>
          <w:sz w:val="22"/>
          <w:szCs w:val="22"/>
          <w:lang w:eastAsia="es-419"/>
        </w:rPr>
        <w:t xml:space="preserve"> para que se continúe con el trámite para la suscripción del convenio de Uso y Administración del predio No. 1359798 clave catastral 20206-02-003 ubicado en las calles Sicalpa S2A de la parroquia Puengasí de la Zona Manuela Sáenz de este Distrito Metropolitano de Quito, tiene un área según escritura de 17.367,40 m2, a favor de la </w:t>
      </w:r>
      <w:r w:rsidR="00071059" w:rsidRPr="00961A58">
        <w:rPr>
          <w:rFonts w:cstheme="minorHAnsi"/>
          <w:b/>
          <w:i/>
          <w:sz w:val="22"/>
          <w:szCs w:val="22"/>
          <w:lang w:eastAsia="es-419"/>
        </w:rPr>
        <w:t>LIGA DEPORTIVA BARRIAL Y PARROQUIAL JARDIN DE VALLE</w:t>
      </w:r>
      <w:r w:rsidRPr="00961A58">
        <w:rPr>
          <w:rFonts w:cstheme="minorHAnsi"/>
          <w:b/>
          <w:i/>
          <w:sz w:val="22"/>
          <w:szCs w:val="22"/>
          <w:lang w:eastAsia="es-419"/>
        </w:rPr>
        <w:t>”</w:t>
      </w:r>
      <w:r w:rsidR="00071059" w:rsidRPr="00961A58">
        <w:rPr>
          <w:rFonts w:cstheme="minorHAnsi"/>
          <w:b/>
          <w:i/>
          <w:sz w:val="22"/>
          <w:szCs w:val="22"/>
          <w:lang w:eastAsia="es-419"/>
        </w:rPr>
        <w:t>.</w:t>
      </w:r>
    </w:p>
    <w:p w14:paraId="083ACC14" w14:textId="77777777" w:rsidR="00A61507" w:rsidRPr="00961A58" w:rsidRDefault="00A61507" w:rsidP="00961A58">
      <w:pPr>
        <w:pStyle w:val="Prrafodelista"/>
        <w:spacing w:after="0"/>
        <w:ind w:left="770"/>
        <w:jc w:val="both"/>
        <w:rPr>
          <w:rFonts w:cstheme="minorHAnsi"/>
          <w:color w:val="FF0000"/>
          <w:sz w:val="22"/>
          <w:szCs w:val="22"/>
          <w:lang w:eastAsia="es-419"/>
        </w:rPr>
      </w:pPr>
    </w:p>
    <w:p w14:paraId="14699991" w14:textId="2A2EB443" w:rsidR="00214D4B" w:rsidRPr="00961A58" w:rsidRDefault="00996CF6" w:rsidP="00961A58">
      <w:pPr>
        <w:pStyle w:val="Prrafodelista"/>
        <w:numPr>
          <w:ilvl w:val="0"/>
          <w:numId w:val="12"/>
        </w:numPr>
        <w:spacing w:after="0"/>
        <w:jc w:val="both"/>
        <w:rPr>
          <w:rFonts w:cstheme="minorHAnsi"/>
          <w:sz w:val="22"/>
          <w:szCs w:val="22"/>
        </w:rPr>
      </w:pPr>
      <w:r w:rsidRPr="00961A58">
        <w:rPr>
          <w:rFonts w:cstheme="minorHAnsi"/>
          <w:sz w:val="22"/>
          <w:szCs w:val="22"/>
        </w:rPr>
        <w:t>Con Oficio Nro. GADDMQ-AZMS-2022-2</w:t>
      </w:r>
      <w:r w:rsidR="00AE7B80" w:rsidRPr="00961A58">
        <w:rPr>
          <w:rFonts w:cstheme="minorHAnsi"/>
          <w:sz w:val="22"/>
          <w:szCs w:val="22"/>
        </w:rPr>
        <w:t>352</w:t>
      </w:r>
      <w:r w:rsidRPr="00961A58">
        <w:rPr>
          <w:rFonts w:cstheme="minorHAnsi"/>
          <w:sz w:val="22"/>
          <w:szCs w:val="22"/>
        </w:rPr>
        <w:t xml:space="preserve">-O de </w:t>
      </w:r>
      <w:r w:rsidR="00AE7B80" w:rsidRPr="00961A58">
        <w:rPr>
          <w:rFonts w:cstheme="minorHAnsi"/>
          <w:sz w:val="22"/>
          <w:szCs w:val="22"/>
        </w:rPr>
        <w:t>15</w:t>
      </w:r>
      <w:r w:rsidR="00C17A26" w:rsidRPr="00961A58">
        <w:rPr>
          <w:rFonts w:cstheme="minorHAnsi"/>
          <w:sz w:val="22"/>
          <w:szCs w:val="22"/>
        </w:rPr>
        <w:t xml:space="preserve"> de septiembre de 2022, la i</w:t>
      </w:r>
      <w:r w:rsidRPr="00961A58">
        <w:rPr>
          <w:rFonts w:cstheme="minorHAnsi"/>
          <w:sz w:val="22"/>
          <w:szCs w:val="22"/>
        </w:rPr>
        <w:t>ngeniera Cristina Rey</w:t>
      </w:r>
      <w:r w:rsidR="002154F7" w:rsidRPr="00961A58">
        <w:rPr>
          <w:rFonts w:cstheme="minorHAnsi"/>
          <w:sz w:val="22"/>
          <w:szCs w:val="22"/>
        </w:rPr>
        <w:t xml:space="preserve">es Merino, Administradora Zonal señala que es favorable la suscripción del convenio para la administración y uso del predio No. </w:t>
      </w:r>
      <w:r w:rsidR="00443BA0" w:rsidRPr="00961A58">
        <w:rPr>
          <w:rFonts w:cstheme="minorHAnsi"/>
          <w:sz w:val="22"/>
          <w:szCs w:val="22"/>
        </w:rPr>
        <w:t xml:space="preserve"> </w:t>
      </w:r>
      <w:r w:rsidR="002154F7" w:rsidRPr="00961A58">
        <w:rPr>
          <w:rFonts w:cstheme="minorHAnsi"/>
          <w:sz w:val="22"/>
          <w:szCs w:val="22"/>
        </w:rPr>
        <w:t xml:space="preserve">1359798 </w:t>
      </w:r>
      <w:r w:rsidRPr="00961A58">
        <w:rPr>
          <w:rFonts w:cstheme="minorHAnsi"/>
          <w:sz w:val="22"/>
          <w:szCs w:val="22"/>
        </w:rPr>
        <w:t xml:space="preserve">a favor de </w:t>
      </w:r>
      <w:r w:rsidR="00443BA0" w:rsidRPr="00961A58">
        <w:rPr>
          <w:rFonts w:cstheme="minorHAnsi"/>
          <w:sz w:val="22"/>
          <w:szCs w:val="22"/>
        </w:rPr>
        <w:t xml:space="preserve">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w:t>
      </w:r>
      <w:r w:rsidRPr="00961A58">
        <w:rPr>
          <w:rFonts w:cstheme="minorHAnsi"/>
          <w:sz w:val="22"/>
          <w:szCs w:val="22"/>
        </w:rPr>
        <w:t>, por lo que remite el expediente conjuntamente con el Proyecto de Convenio para la Administración y Uso</w:t>
      </w:r>
      <w:r w:rsidR="00C17A26" w:rsidRPr="00961A58">
        <w:rPr>
          <w:rFonts w:cstheme="minorHAnsi"/>
          <w:sz w:val="22"/>
          <w:szCs w:val="22"/>
        </w:rPr>
        <w:t>,</w:t>
      </w:r>
      <w:r w:rsidRPr="00961A58">
        <w:rPr>
          <w:rFonts w:cstheme="minorHAnsi"/>
          <w:sz w:val="22"/>
          <w:szCs w:val="22"/>
        </w:rPr>
        <w:t xml:space="preserve"> a la Procuraduría Metropolitana</w:t>
      </w:r>
      <w:r w:rsidR="002154F7" w:rsidRPr="00961A58">
        <w:rPr>
          <w:rFonts w:cstheme="minorHAnsi"/>
          <w:sz w:val="22"/>
          <w:szCs w:val="22"/>
        </w:rPr>
        <w:t>,</w:t>
      </w:r>
      <w:r w:rsidRPr="00961A58">
        <w:rPr>
          <w:rFonts w:cstheme="minorHAnsi"/>
          <w:sz w:val="22"/>
          <w:szCs w:val="22"/>
        </w:rPr>
        <w:t xml:space="preserve"> para que emita el informe legal para conocimiento de la Comisión de Propiedad y Espacio Público.</w:t>
      </w:r>
    </w:p>
    <w:p w14:paraId="4B8DA4E4" w14:textId="77777777" w:rsidR="004D7A51" w:rsidRPr="00961A58" w:rsidRDefault="004D7A51" w:rsidP="00961A58">
      <w:pPr>
        <w:pStyle w:val="Prrafodelista"/>
        <w:spacing w:after="0"/>
        <w:ind w:left="770"/>
        <w:jc w:val="both"/>
        <w:rPr>
          <w:rFonts w:cstheme="minorHAnsi"/>
          <w:color w:val="FF0000"/>
          <w:sz w:val="22"/>
          <w:szCs w:val="22"/>
        </w:rPr>
      </w:pPr>
    </w:p>
    <w:p w14:paraId="32351788" w14:textId="7F0D37D5" w:rsidR="00996CF6" w:rsidRDefault="00996CF6" w:rsidP="00961A58">
      <w:pPr>
        <w:pStyle w:val="Prrafodelista"/>
        <w:numPr>
          <w:ilvl w:val="0"/>
          <w:numId w:val="12"/>
        </w:numPr>
        <w:spacing w:after="0"/>
        <w:jc w:val="both"/>
        <w:rPr>
          <w:rFonts w:cstheme="minorHAnsi"/>
          <w:sz w:val="22"/>
          <w:szCs w:val="22"/>
        </w:rPr>
      </w:pPr>
      <w:r w:rsidRPr="00961A58">
        <w:rPr>
          <w:rFonts w:cstheme="minorHAnsi"/>
          <w:sz w:val="22"/>
          <w:szCs w:val="22"/>
        </w:rPr>
        <w:t>Mediante Oficio Nro.</w:t>
      </w:r>
      <w:r w:rsidR="00B52BEB" w:rsidRPr="00961A58">
        <w:rPr>
          <w:rFonts w:cstheme="minorHAnsi"/>
          <w:sz w:val="22"/>
          <w:szCs w:val="22"/>
        </w:rPr>
        <w:t xml:space="preserve"> GADDMQ</w:t>
      </w:r>
      <w:r w:rsidR="00F72FB5" w:rsidRPr="00961A58">
        <w:rPr>
          <w:rFonts w:cstheme="minorHAnsi"/>
          <w:sz w:val="22"/>
          <w:szCs w:val="22"/>
        </w:rPr>
        <w:t>-PM-2022-4475-O</w:t>
      </w:r>
      <w:r w:rsidRPr="00961A58">
        <w:rPr>
          <w:rFonts w:cstheme="minorHAnsi"/>
          <w:sz w:val="22"/>
          <w:szCs w:val="22"/>
        </w:rPr>
        <w:t xml:space="preserve"> de</w:t>
      </w:r>
      <w:r w:rsidR="00F72FB5" w:rsidRPr="00961A58">
        <w:rPr>
          <w:rFonts w:cstheme="minorHAnsi"/>
          <w:sz w:val="22"/>
          <w:szCs w:val="22"/>
        </w:rPr>
        <w:t xml:space="preserve"> 2</w:t>
      </w:r>
      <w:r w:rsidRPr="00961A58">
        <w:rPr>
          <w:rFonts w:cstheme="minorHAnsi"/>
          <w:sz w:val="22"/>
          <w:szCs w:val="22"/>
        </w:rPr>
        <w:t xml:space="preserve"> de </w:t>
      </w:r>
      <w:r w:rsidR="00F72FB5" w:rsidRPr="00961A58">
        <w:rPr>
          <w:rFonts w:cstheme="minorHAnsi"/>
          <w:sz w:val="22"/>
          <w:szCs w:val="22"/>
        </w:rPr>
        <w:t>noviembre</w:t>
      </w:r>
      <w:r w:rsidRPr="00961A58">
        <w:rPr>
          <w:rFonts w:cstheme="minorHAnsi"/>
          <w:sz w:val="22"/>
          <w:szCs w:val="22"/>
        </w:rPr>
        <w:t xml:space="preserve"> de 2022,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w:t>
      </w:r>
      <w:r w:rsidRPr="00961A58">
        <w:rPr>
          <w:rFonts w:cstheme="minorHAnsi"/>
          <w:sz w:val="22"/>
          <w:szCs w:val="22"/>
        </w:rPr>
        <w:t>, previo a la aprobación del Concejo Metropolitano.</w:t>
      </w:r>
    </w:p>
    <w:p w14:paraId="31B64F6D" w14:textId="77777777" w:rsidR="00256A41" w:rsidRPr="00256A41" w:rsidRDefault="00256A41" w:rsidP="00256A41">
      <w:pPr>
        <w:pStyle w:val="Prrafodelista"/>
        <w:rPr>
          <w:rFonts w:cstheme="minorHAnsi"/>
          <w:sz w:val="22"/>
          <w:szCs w:val="22"/>
        </w:rPr>
      </w:pPr>
    </w:p>
    <w:p w14:paraId="23916EA9" w14:textId="77777777" w:rsidR="00256A41" w:rsidRDefault="00256A41" w:rsidP="00256A41">
      <w:pPr>
        <w:pStyle w:val="Prrafodelista"/>
        <w:numPr>
          <w:ilvl w:val="0"/>
          <w:numId w:val="12"/>
        </w:numPr>
        <w:jc w:val="both"/>
        <w:rPr>
          <w:rFonts w:cstheme="minorHAnsi"/>
          <w:sz w:val="22"/>
          <w:szCs w:val="22"/>
        </w:rPr>
      </w:pPr>
      <w:r>
        <w:rPr>
          <w:rFonts w:cstheme="minorHAnsi"/>
          <w:sz w:val="22"/>
          <w:szCs w:val="22"/>
        </w:rPr>
        <w:t>En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14:paraId="1D4F1E24" w14:textId="77777777" w:rsidR="00256A41" w:rsidRDefault="00256A41" w:rsidP="00256A41">
      <w:pPr>
        <w:pStyle w:val="Prrafodelista"/>
      </w:pPr>
    </w:p>
    <w:p w14:paraId="596AEC67" w14:textId="1FA54D41" w:rsidR="00EF4C86" w:rsidRPr="00256A41" w:rsidRDefault="00EF4C86" w:rsidP="00256A41">
      <w:pPr>
        <w:pStyle w:val="Prrafodelista"/>
        <w:numPr>
          <w:ilvl w:val="0"/>
          <w:numId w:val="12"/>
        </w:numPr>
        <w:jc w:val="both"/>
        <w:rPr>
          <w:rFonts w:cstheme="minorHAnsi"/>
          <w:sz w:val="22"/>
          <w:szCs w:val="22"/>
        </w:rPr>
      </w:pPr>
      <w:r>
        <w:t xml:space="preserve">El Ing. Santiago Javier Morales Tobar, Administrador de la Zona Manuela Sáenz, mediante Oficio Nro. GADDMQ-AZMS-2023-0107-O de 17 de enero de 2023, manifiesta que en cumplimiento a la disposición contenida en la Resolución Nro. </w:t>
      </w:r>
      <w:bookmarkStart w:id="0" w:name="_GoBack"/>
      <w:bookmarkEnd w:id="0"/>
      <w:r>
        <w:t>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“Jardín del Valle”,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r>
        <w:t>.</w:t>
      </w:r>
    </w:p>
    <w:p w14:paraId="54707A61" w14:textId="77777777" w:rsidR="00EF4C86" w:rsidRPr="00EF4C86" w:rsidRDefault="00EF4C86" w:rsidP="00EF4C86">
      <w:pPr>
        <w:pStyle w:val="Prrafodelista"/>
        <w:rPr>
          <w:rFonts w:cstheme="minorHAnsi"/>
          <w:sz w:val="22"/>
          <w:szCs w:val="22"/>
        </w:rPr>
      </w:pPr>
    </w:p>
    <w:p w14:paraId="158E5CF0" w14:textId="5744B864" w:rsidR="00EF4C86" w:rsidRDefault="00EF4C86" w:rsidP="00EF4C86">
      <w:pPr>
        <w:pStyle w:val="Prrafodelista"/>
        <w:numPr>
          <w:ilvl w:val="0"/>
          <w:numId w:val="12"/>
        </w:numPr>
        <w:jc w:val="both"/>
        <w:rPr>
          <w:rFonts w:cstheme="minorHAnsi"/>
          <w:sz w:val="22"/>
          <w:szCs w:val="22"/>
        </w:rPr>
      </w:pPr>
      <w:r w:rsidRPr="00347BCC">
        <w:rPr>
          <w:rFonts w:cstheme="minorHAnsi"/>
          <w:sz w:val="22"/>
          <w:szCs w:val="22"/>
        </w:rPr>
        <w:t>Mediante</w:t>
      </w:r>
      <w:r>
        <w:rPr>
          <w:rFonts w:cstheme="minorHAnsi"/>
          <w:sz w:val="22"/>
          <w:szCs w:val="22"/>
        </w:rPr>
        <w:t xml:space="preserve"> Oficio Nro. GADDMQ</w:t>
      </w:r>
      <w:r>
        <w:rPr>
          <w:rFonts w:cstheme="minorHAnsi"/>
          <w:sz w:val="22"/>
          <w:szCs w:val="22"/>
        </w:rPr>
        <w:t>-PM-2022-0276-O de 24</w:t>
      </w:r>
      <w:r>
        <w:rPr>
          <w:rFonts w:cstheme="minorHAnsi"/>
          <w:sz w:val="22"/>
          <w:szCs w:val="22"/>
        </w:rPr>
        <w:t xml:space="preserve"> de enero de 2023</w:t>
      </w:r>
      <w:r w:rsidRPr="00347BCC">
        <w:rPr>
          <w:rFonts w:cstheme="minorHAnsi"/>
          <w:sz w:val="22"/>
          <w:szCs w:val="22"/>
        </w:rPr>
        <w:t xml:space="preserve">, la Procuraduría Metropolitana </w:t>
      </w:r>
      <w:r>
        <w:rPr>
          <w:rFonts w:cstheme="minorHAnsi"/>
          <w:sz w:val="22"/>
          <w:szCs w:val="22"/>
        </w:rPr>
        <w:t>ratifica el criterio</w:t>
      </w:r>
      <w:r w:rsidRPr="00347BCC">
        <w:rPr>
          <w:rFonts w:cstheme="minorHAnsi"/>
          <w:sz w:val="22"/>
          <w:szCs w:val="22"/>
        </w:rPr>
        <w:t xml:space="preserve"> Legal Favorable, </w:t>
      </w:r>
      <w:r>
        <w:rPr>
          <w:rFonts w:cstheme="minorHAnsi"/>
          <w:sz w:val="22"/>
          <w:szCs w:val="22"/>
        </w:rPr>
        <w:t xml:space="preserve">emitido en </w:t>
      </w:r>
      <w:r>
        <w:rPr>
          <w:rFonts w:cstheme="minorHAnsi"/>
          <w:sz w:val="22"/>
          <w:szCs w:val="22"/>
        </w:rPr>
        <w:t xml:space="preserve">oficio N° </w:t>
      </w:r>
      <w:r>
        <w:rPr>
          <w:rFonts w:cstheme="minorHAnsi"/>
          <w:sz w:val="22"/>
          <w:szCs w:val="22"/>
        </w:rPr>
        <w:lastRenderedPageBreak/>
        <w:t>GADDMQ-PM-2022-4475-O de 2 de noviembre</w:t>
      </w:r>
      <w:r w:rsidRPr="00347BCC">
        <w:rPr>
          <w:rFonts w:cstheme="minorHAnsi"/>
          <w:sz w:val="22"/>
          <w:szCs w:val="22"/>
        </w:rPr>
        <w:t xml:space="preserv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proofErr w:type="spellStart"/>
      <w:r>
        <w:rPr>
          <w:rFonts w:cstheme="minorHAnsi"/>
          <w:color w:val="000000"/>
          <w:sz w:val="22"/>
          <w:szCs w:val="22"/>
        </w:rPr>
        <w:t>Jardin</w:t>
      </w:r>
      <w:proofErr w:type="spellEnd"/>
      <w:r>
        <w:rPr>
          <w:rFonts w:cstheme="minorHAnsi"/>
          <w:color w:val="000000"/>
          <w:sz w:val="22"/>
          <w:szCs w:val="22"/>
        </w:rPr>
        <w:t xml:space="preserve"> del Valle</w:t>
      </w:r>
      <w:r w:rsidRPr="00347BCC">
        <w:rPr>
          <w:rFonts w:cstheme="minorHAnsi"/>
          <w:sz w:val="22"/>
          <w:szCs w:val="22"/>
        </w:rPr>
        <w:t>”, previo a la aprobación del Concejo Metropolitano.</w:t>
      </w:r>
    </w:p>
    <w:p w14:paraId="235379B3" w14:textId="77777777" w:rsidR="00EF4C86" w:rsidRPr="00961A58" w:rsidRDefault="00EF4C86" w:rsidP="00256A41">
      <w:pPr>
        <w:pStyle w:val="Prrafodelista"/>
        <w:spacing w:after="0"/>
        <w:ind w:left="770"/>
        <w:jc w:val="both"/>
        <w:rPr>
          <w:rFonts w:cstheme="minorHAnsi"/>
          <w:sz w:val="22"/>
          <w:szCs w:val="22"/>
        </w:rPr>
      </w:pPr>
    </w:p>
    <w:p w14:paraId="3886EA8C" w14:textId="77777777" w:rsidR="00F5471F" w:rsidRPr="00961A58" w:rsidRDefault="00F5471F" w:rsidP="00961A58">
      <w:pPr>
        <w:pStyle w:val="Sinespaciado"/>
        <w:rPr>
          <w:rFonts w:asciiTheme="minorHAnsi" w:hAnsiTheme="minorHAnsi" w:cstheme="minorHAnsi"/>
          <w:color w:val="FF0000"/>
        </w:rPr>
      </w:pPr>
    </w:p>
    <w:p w14:paraId="06B7D76D" w14:textId="5E00A86B" w:rsidR="00961A58" w:rsidRPr="008A14DF" w:rsidRDefault="00961A58" w:rsidP="008A14DF">
      <w:pPr>
        <w:numPr>
          <w:ilvl w:val="0"/>
          <w:numId w:val="12"/>
        </w:numPr>
        <w:spacing w:after="200" w:line="276" w:lineRule="auto"/>
        <w:contextualSpacing/>
        <w:jc w:val="both"/>
        <w:rPr>
          <w:rFonts w:eastAsia="Times New Roman" w:cs="Calibri"/>
          <w:highlight w:val="yellow"/>
          <w:lang w:val="es-ES_tradnl"/>
        </w:rPr>
      </w:pPr>
      <w:r w:rsidRPr="008A14DF">
        <w:rPr>
          <w:rFonts w:eastAsia="Times New Roman" w:cs="Calibri"/>
          <w:highlight w:val="yellow"/>
          <w:lang w:val="es-ES_tradnl"/>
        </w:rPr>
        <w:t xml:space="preserve">Mediante Informe N° IC-CPP-2023-…… de …… de 2023, la Comisión de Propiedad y Espacio Público, emite el dictamen favorable, previo a la aprobación del Concejo Metropolitano para la suscripción del convenio para la administración y uso de las instalaciones y escenarios deportivos de propiedad municipal, a favor de la </w:t>
      </w:r>
      <w:r w:rsidR="008A14DF" w:rsidRPr="008A14DF">
        <w:rPr>
          <w:rFonts w:eastAsia="Times New Roman" w:cs="Calibri"/>
          <w:highlight w:val="yellow"/>
          <w:lang w:val="es-ES_tradnl"/>
        </w:rPr>
        <w:t>Liga Deportiva Barrial y Parroquial “Jardín del Valle”</w:t>
      </w:r>
    </w:p>
    <w:p w14:paraId="55D030A9" w14:textId="77777777" w:rsidR="00961A58" w:rsidRPr="008A14DF" w:rsidRDefault="00961A58" w:rsidP="00961A58">
      <w:pPr>
        <w:spacing w:after="200" w:line="276" w:lineRule="auto"/>
        <w:ind w:left="770"/>
        <w:contextualSpacing/>
        <w:jc w:val="both"/>
        <w:rPr>
          <w:rFonts w:eastAsia="Times New Roman" w:cs="Calibri"/>
          <w:highlight w:val="yellow"/>
          <w:lang w:val="es-ES_tradnl"/>
        </w:rPr>
      </w:pPr>
    </w:p>
    <w:p w14:paraId="2EE7A8D9" w14:textId="76F78D66" w:rsidR="00961A58" w:rsidRPr="008A14DF" w:rsidRDefault="00961A58" w:rsidP="00961A58">
      <w:pPr>
        <w:numPr>
          <w:ilvl w:val="0"/>
          <w:numId w:val="12"/>
        </w:numPr>
        <w:spacing w:after="200" w:line="276" w:lineRule="auto"/>
        <w:contextualSpacing/>
        <w:jc w:val="both"/>
        <w:rPr>
          <w:rFonts w:eastAsia="Times New Roman" w:cs="Calibri"/>
          <w:highlight w:val="yellow"/>
          <w:lang w:val="es-ES_tradnl"/>
        </w:rPr>
      </w:pPr>
      <w:r w:rsidRPr="008A14DF">
        <w:rPr>
          <w:rFonts w:eastAsia="Times New Roman" w:cs="Calibri"/>
          <w:highlight w:val="yellow"/>
          <w:lang w:val="es-ES_tradnl"/>
        </w:rPr>
        <w:t xml:space="preserve">El Concejo Metropolitano, mediante Resolución Nro.…. de …… de …… de 2023, resolvió: </w:t>
      </w:r>
      <w:r w:rsidRPr="008A14DF">
        <w:rPr>
          <w:rFonts w:eastAsia="Times New Roman" w:cs="Calibri"/>
          <w:i/>
          <w:highlight w:val="yellow"/>
          <w:lang w:val="es-ES_tradnl"/>
        </w:rPr>
        <w:t>“…………………… (se deberá colocar el artículo con el cual el Concejo Metropolitano resolvió autorizar la suscripción del Convenio para la administración y uso de las instalaciones y escenarios deportivos de propiedad municipal</w:t>
      </w:r>
      <w:r w:rsidRPr="008A14DF" w:rsidDel="00283F8A">
        <w:rPr>
          <w:rFonts w:eastAsia="Times New Roman" w:cs="Calibri"/>
          <w:i/>
          <w:highlight w:val="yellow"/>
          <w:lang w:val="es-ES_tradnl"/>
        </w:rPr>
        <w:t>)</w:t>
      </w:r>
      <w:r w:rsidRPr="008A14DF">
        <w:rPr>
          <w:rFonts w:eastAsia="Times New Roman" w:cs="Calibri"/>
          <w:i/>
          <w:highlight w:val="yellow"/>
          <w:lang w:val="es-ES_tradnl"/>
        </w:rPr>
        <w:t>”.</w:t>
      </w:r>
    </w:p>
    <w:p w14:paraId="1D2566E8" w14:textId="77777777" w:rsidR="00996CF6" w:rsidRPr="00961A58" w:rsidRDefault="00996CF6" w:rsidP="00961A58">
      <w:pPr>
        <w:spacing w:before="240" w:line="240" w:lineRule="auto"/>
        <w:jc w:val="both"/>
        <w:rPr>
          <w:rFonts w:cstheme="minorHAnsi"/>
          <w:b/>
        </w:rPr>
      </w:pPr>
      <w:r w:rsidRPr="00961A58">
        <w:rPr>
          <w:rFonts w:cstheme="minorHAnsi"/>
          <w:b/>
        </w:rPr>
        <w:t xml:space="preserve">CLAÚSULA TERCERA. - BASE LEGAL: </w:t>
      </w:r>
    </w:p>
    <w:p w14:paraId="3EE99AAA" w14:textId="77777777" w:rsidR="00996CF6" w:rsidRPr="00961A58" w:rsidRDefault="00996CF6" w:rsidP="00961A58">
      <w:pPr>
        <w:spacing w:before="240" w:line="240" w:lineRule="auto"/>
        <w:jc w:val="both"/>
        <w:rPr>
          <w:rFonts w:cstheme="minorHAnsi"/>
          <w:b/>
        </w:rPr>
      </w:pPr>
      <w:r w:rsidRPr="00961A58">
        <w:rPr>
          <w:rFonts w:cstheme="minorHAnsi"/>
          <w:b/>
        </w:rPr>
        <w:t>CONSTITUCIÓN DE LA REPÚBLICA DEL ECUADOR</w:t>
      </w:r>
    </w:p>
    <w:p w14:paraId="22DF3112" w14:textId="77777777" w:rsidR="00996CF6" w:rsidRPr="00961A58" w:rsidRDefault="00996CF6" w:rsidP="00961A58">
      <w:pPr>
        <w:pStyle w:val="Prrafodelista"/>
        <w:numPr>
          <w:ilvl w:val="0"/>
          <w:numId w:val="2"/>
        </w:numPr>
        <w:spacing w:before="240"/>
        <w:jc w:val="both"/>
        <w:rPr>
          <w:rFonts w:cstheme="minorHAnsi"/>
          <w:sz w:val="22"/>
          <w:szCs w:val="22"/>
        </w:rPr>
      </w:pPr>
      <w:r w:rsidRPr="00961A58">
        <w:rPr>
          <w:rFonts w:cstheme="minorHAnsi"/>
          <w:sz w:val="22"/>
          <w:szCs w:val="22"/>
        </w:rPr>
        <w:t xml:space="preserve">El artículo 24 dispone que: </w:t>
      </w:r>
      <w:r w:rsidRPr="00961A58">
        <w:rPr>
          <w:rFonts w:cstheme="minorHAnsi"/>
          <w:i/>
          <w:sz w:val="22"/>
          <w:szCs w:val="22"/>
        </w:rPr>
        <w:t>“Las personas tienen derecho a la recreación y al esparcimiento, a la práctica del deporte y al tiempo libre”.</w:t>
      </w:r>
    </w:p>
    <w:p w14:paraId="676A33B0" w14:textId="77777777" w:rsidR="00996CF6" w:rsidRPr="00961A58" w:rsidRDefault="00996CF6" w:rsidP="00961A58">
      <w:pPr>
        <w:pStyle w:val="Prrafodelista"/>
        <w:spacing w:before="240"/>
        <w:jc w:val="both"/>
        <w:rPr>
          <w:rFonts w:cstheme="minorHAnsi"/>
          <w:sz w:val="22"/>
          <w:szCs w:val="22"/>
        </w:rPr>
      </w:pPr>
    </w:p>
    <w:p w14:paraId="704DD0F5" w14:textId="77777777" w:rsidR="00996CF6" w:rsidRPr="00961A58" w:rsidRDefault="00996CF6" w:rsidP="00961A58">
      <w:pPr>
        <w:pStyle w:val="Prrafodelista"/>
        <w:numPr>
          <w:ilvl w:val="0"/>
          <w:numId w:val="2"/>
        </w:numPr>
        <w:spacing w:before="240"/>
        <w:jc w:val="both"/>
        <w:rPr>
          <w:rFonts w:cstheme="minorHAnsi"/>
          <w:sz w:val="22"/>
          <w:szCs w:val="22"/>
        </w:rPr>
      </w:pPr>
      <w:r w:rsidRPr="00961A58">
        <w:rPr>
          <w:rFonts w:cstheme="minorHAnsi"/>
          <w:sz w:val="22"/>
          <w:szCs w:val="22"/>
        </w:rPr>
        <w:t xml:space="preserve">El artículo 381 determina que: </w:t>
      </w:r>
      <w:r w:rsidRPr="00961A58">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961A58">
        <w:rPr>
          <w:rFonts w:cstheme="minorHAnsi"/>
          <w:sz w:val="22"/>
          <w:szCs w:val="22"/>
        </w:rPr>
        <w:t>”.</w:t>
      </w:r>
    </w:p>
    <w:p w14:paraId="74564807" w14:textId="77777777" w:rsidR="00996CF6" w:rsidRPr="00961A58" w:rsidRDefault="00996CF6" w:rsidP="00961A58">
      <w:pPr>
        <w:pStyle w:val="Prrafodelista"/>
        <w:rPr>
          <w:rFonts w:cstheme="minorHAnsi"/>
          <w:sz w:val="22"/>
          <w:szCs w:val="22"/>
        </w:rPr>
      </w:pPr>
    </w:p>
    <w:p w14:paraId="2D162CA8" w14:textId="77777777" w:rsidR="00996CF6" w:rsidRPr="00961A58" w:rsidRDefault="00996CF6" w:rsidP="00961A58">
      <w:pPr>
        <w:pStyle w:val="Prrafodelista"/>
        <w:numPr>
          <w:ilvl w:val="0"/>
          <w:numId w:val="2"/>
        </w:numPr>
        <w:spacing w:before="240"/>
        <w:jc w:val="both"/>
        <w:rPr>
          <w:rFonts w:cstheme="minorHAnsi"/>
          <w:sz w:val="22"/>
          <w:szCs w:val="22"/>
        </w:rPr>
      </w:pPr>
      <w:r w:rsidRPr="00961A58">
        <w:rPr>
          <w:rFonts w:cstheme="minorHAnsi"/>
          <w:sz w:val="22"/>
          <w:szCs w:val="22"/>
        </w:rPr>
        <w:t>El articulo 382 determina que: “</w:t>
      </w:r>
      <w:r w:rsidRPr="00961A58">
        <w:rPr>
          <w:rFonts w:cstheme="minorHAnsi"/>
          <w:i/>
          <w:sz w:val="22"/>
          <w:szCs w:val="22"/>
        </w:rPr>
        <w:t>Se reconoce la autonomía de las organizaciones deportivas y de la administración de los escenarios deportivos y demás instalaciones destinadas a la práctica del deporte, de acuerdo con la ley</w:t>
      </w:r>
      <w:r w:rsidRPr="00961A58">
        <w:rPr>
          <w:rFonts w:cstheme="minorHAnsi"/>
          <w:sz w:val="22"/>
          <w:szCs w:val="22"/>
        </w:rPr>
        <w:t>.”</w:t>
      </w:r>
    </w:p>
    <w:p w14:paraId="46BBE31A" w14:textId="77777777" w:rsidR="00996CF6" w:rsidRPr="00961A58" w:rsidRDefault="00996CF6" w:rsidP="00961A58">
      <w:pPr>
        <w:spacing w:before="240" w:line="240" w:lineRule="auto"/>
        <w:jc w:val="both"/>
        <w:rPr>
          <w:rFonts w:cstheme="minorHAnsi"/>
          <w:b/>
        </w:rPr>
      </w:pPr>
      <w:r w:rsidRPr="00961A58">
        <w:rPr>
          <w:rFonts w:cstheme="minorHAnsi"/>
          <w:b/>
        </w:rPr>
        <w:t>EL CÓDIGO ORGÁNICO DE ORGANIZACIÓN TERRITORIAL, AUTONOMÍA Y DESCENTRALIZACIÓN, COOTAD</w:t>
      </w:r>
    </w:p>
    <w:p w14:paraId="31042D85" w14:textId="77777777" w:rsidR="00996CF6" w:rsidRPr="00961A58" w:rsidRDefault="00996CF6" w:rsidP="00961A58">
      <w:pPr>
        <w:pStyle w:val="Prrafodelista"/>
        <w:numPr>
          <w:ilvl w:val="0"/>
          <w:numId w:val="3"/>
        </w:numPr>
        <w:spacing w:before="240"/>
        <w:jc w:val="both"/>
        <w:rPr>
          <w:rFonts w:cstheme="minorHAnsi"/>
          <w:sz w:val="22"/>
          <w:szCs w:val="22"/>
        </w:rPr>
      </w:pPr>
      <w:r w:rsidRPr="00961A58">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08530F54" w14:textId="77777777" w:rsidR="00996CF6" w:rsidRPr="00961A58" w:rsidRDefault="00996CF6" w:rsidP="00961A58">
      <w:pPr>
        <w:pStyle w:val="Prrafodelista"/>
        <w:spacing w:before="240"/>
        <w:jc w:val="both"/>
        <w:rPr>
          <w:rFonts w:cstheme="minorHAnsi"/>
          <w:sz w:val="22"/>
          <w:szCs w:val="22"/>
        </w:rPr>
      </w:pPr>
    </w:p>
    <w:p w14:paraId="757FABFB" w14:textId="77777777" w:rsidR="00996CF6" w:rsidRPr="00961A58" w:rsidRDefault="00996CF6" w:rsidP="00961A58">
      <w:pPr>
        <w:pStyle w:val="Prrafodelista"/>
        <w:numPr>
          <w:ilvl w:val="0"/>
          <w:numId w:val="3"/>
        </w:numPr>
        <w:spacing w:before="240"/>
        <w:jc w:val="both"/>
        <w:rPr>
          <w:rFonts w:cstheme="minorHAnsi"/>
          <w:sz w:val="22"/>
          <w:szCs w:val="22"/>
        </w:rPr>
      </w:pPr>
      <w:r w:rsidRPr="00961A58">
        <w:rPr>
          <w:rFonts w:cstheme="minorHAnsi"/>
          <w:sz w:val="22"/>
          <w:szCs w:val="22"/>
        </w:rPr>
        <w:t xml:space="preserve">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w:t>
      </w:r>
      <w:r w:rsidRPr="00961A58">
        <w:rPr>
          <w:rFonts w:cstheme="minorHAnsi"/>
          <w:sz w:val="22"/>
          <w:szCs w:val="22"/>
        </w:rPr>
        <w:lastRenderedPageBreak/>
        <w:t>alguno los actos, pactos o sentencias, hechos concertados o dictados en contravención a esta disposición.</w:t>
      </w:r>
    </w:p>
    <w:p w14:paraId="3DF5AB4D" w14:textId="77777777" w:rsidR="00996CF6" w:rsidRPr="00961A58" w:rsidRDefault="00996CF6" w:rsidP="00961A58">
      <w:pPr>
        <w:pStyle w:val="Prrafodelista"/>
        <w:spacing w:before="240"/>
        <w:rPr>
          <w:rFonts w:cstheme="minorHAnsi"/>
          <w:sz w:val="22"/>
          <w:szCs w:val="22"/>
        </w:rPr>
      </w:pPr>
    </w:p>
    <w:p w14:paraId="14B99133" w14:textId="77777777" w:rsidR="00996CF6" w:rsidRPr="00961A58" w:rsidRDefault="00996CF6" w:rsidP="00961A58">
      <w:pPr>
        <w:pStyle w:val="Prrafodelista"/>
        <w:numPr>
          <w:ilvl w:val="0"/>
          <w:numId w:val="3"/>
        </w:numPr>
        <w:spacing w:before="240"/>
        <w:jc w:val="both"/>
        <w:rPr>
          <w:rFonts w:cstheme="minorHAnsi"/>
          <w:sz w:val="22"/>
          <w:szCs w:val="22"/>
        </w:rPr>
      </w:pPr>
      <w:r w:rsidRPr="00961A58">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961A58">
        <w:rPr>
          <w:rFonts w:cstheme="minorHAnsi"/>
          <w:i/>
          <w:sz w:val="22"/>
          <w:szCs w:val="22"/>
        </w:rPr>
        <w:t>“g) Las casas comunales, canchas, mercados, escenarios deportivos, conchas acústicas y otros de análoga función de servicio comunitario”</w:t>
      </w:r>
      <w:r w:rsidRPr="00961A58">
        <w:rPr>
          <w:rFonts w:cstheme="minorHAnsi"/>
          <w:sz w:val="22"/>
          <w:szCs w:val="22"/>
        </w:rPr>
        <w:t xml:space="preserve"> (…).</w:t>
      </w:r>
    </w:p>
    <w:p w14:paraId="2E041E68" w14:textId="77777777" w:rsidR="00996CF6" w:rsidRPr="00961A58" w:rsidRDefault="00996CF6" w:rsidP="00961A58">
      <w:pPr>
        <w:pStyle w:val="Prrafodelista"/>
        <w:spacing w:before="240"/>
        <w:jc w:val="both"/>
        <w:rPr>
          <w:rFonts w:cstheme="minorHAnsi"/>
          <w:sz w:val="22"/>
          <w:szCs w:val="22"/>
        </w:rPr>
      </w:pPr>
    </w:p>
    <w:p w14:paraId="6F0F3D31" w14:textId="77777777" w:rsidR="00996CF6" w:rsidRPr="00961A58" w:rsidRDefault="00996CF6" w:rsidP="00961A58">
      <w:pPr>
        <w:pStyle w:val="Prrafodelista"/>
        <w:numPr>
          <w:ilvl w:val="0"/>
          <w:numId w:val="3"/>
        </w:numPr>
        <w:spacing w:before="240"/>
        <w:jc w:val="both"/>
        <w:rPr>
          <w:rFonts w:cstheme="minorHAnsi"/>
          <w:i/>
          <w:sz w:val="22"/>
          <w:szCs w:val="22"/>
        </w:rPr>
      </w:pPr>
      <w:r w:rsidRPr="00961A58">
        <w:rPr>
          <w:rFonts w:cstheme="minorHAnsi"/>
          <w:sz w:val="22"/>
          <w:szCs w:val="22"/>
        </w:rPr>
        <w:t xml:space="preserve">La Disposición General Décima Tercera del COOTAD establece que: </w:t>
      </w:r>
      <w:r w:rsidRPr="00961A58">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36AB7098" w14:textId="77777777" w:rsidR="00996CF6" w:rsidRPr="00961A58" w:rsidRDefault="00996CF6" w:rsidP="00961A58">
      <w:pPr>
        <w:spacing w:before="240" w:line="240" w:lineRule="auto"/>
        <w:jc w:val="both"/>
        <w:rPr>
          <w:rFonts w:cstheme="minorHAnsi"/>
          <w:b/>
        </w:rPr>
      </w:pPr>
      <w:r w:rsidRPr="00961A58">
        <w:rPr>
          <w:rFonts w:cstheme="minorHAnsi"/>
          <w:b/>
        </w:rPr>
        <w:t>LEY DEL DEPORTE, EDUCACIÓN FÍSICA Y RECREACIÓN:</w:t>
      </w:r>
    </w:p>
    <w:p w14:paraId="6A0B515B"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95 establece que: </w:t>
      </w:r>
      <w:r w:rsidRPr="00961A58">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4F3CFD9A" w14:textId="77777777" w:rsidR="00996CF6" w:rsidRPr="00961A58" w:rsidRDefault="00996CF6" w:rsidP="00961A58">
      <w:pPr>
        <w:pStyle w:val="Prrafodelista"/>
        <w:spacing w:before="240"/>
        <w:jc w:val="both"/>
        <w:rPr>
          <w:rFonts w:cstheme="minorHAnsi"/>
          <w:sz w:val="22"/>
          <w:szCs w:val="22"/>
        </w:rPr>
      </w:pPr>
    </w:p>
    <w:p w14:paraId="71D9EC36" w14:textId="77777777" w:rsidR="00996CF6" w:rsidRPr="00961A58" w:rsidRDefault="00996CF6" w:rsidP="00961A58">
      <w:pPr>
        <w:pStyle w:val="Prrafodelista"/>
        <w:numPr>
          <w:ilvl w:val="0"/>
          <w:numId w:val="4"/>
        </w:numPr>
        <w:spacing w:before="240"/>
        <w:jc w:val="both"/>
        <w:rPr>
          <w:rFonts w:cstheme="minorHAnsi"/>
          <w:i/>
          <w:sz w:val="22"/>
          <w:szCs w:val="22"/>
        </w:rPr>
      </w:pPr>
      <w:r w:rsidRPr="00961A58">
        <w:rPr>
          <w:rFonts w:cstheme="minorHAnsi"/>
          <w:sz w:val="22"/>
          <w:szCs w:val="22"/>
        </w:rPr>
        <w:t xml:space="preserve">El artículo 96 establece la estructura del deporte barrial y parroquial; y, dispone que: </w:t>
      </w:r>
      <w:r w:rsidRPr="00961A58">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047C9B4" w14:textId="77777777" w:rsidR="00996CF6" w:rsidRPr="00961A58" w:rsidRDefault="00996CF6" w:rsidP="00961A58">
      <w:pPr>
        <w:spacing w:after="0" w:line="240" w:lineRule="auto"/>
        <w:ind w:left="1416"/>
        <w:jc w:val="both"/>
        <w:rPr>
          <w:rFonts w:cstheme="minorHAnsi"/>
          <w:i/>
        </w:rPr>
      </w:pPr>
      <w:r w:rsidRPr="00961A58">
        <w:rPr>
          <w:rFonts w:cstheme="minorHAnsi"/>
          <w:i/>
        </w:rPr>
        <w:t>La estructura de deporte Barrial y Parroquial es la siguiente:</w:t>
      </w:r>
    </w:p>
    <w:p w14:paraId="6D11E26B" w14:textId="77777777" w:rsidR="00996CF6" w:rsidRPr="00961A58" w:rsidRDefault="00996CF6" w:rsidP="00961A58">
      <w:pPr>
        <w:spacing w:after="0" w:line="240" w:lineRule="auto"/>
        <w:ind w:left="1416"/>
        <w:jc w:val="both"/>
        <w:rPr>
          <w:rFonts w:cstheme="minorHAnsi"/>
          <w:i/>
        </w:rPr>
      </w:pPr>
      <w:r w:rsidRPr="00961A58">
        <w:rPr>
          <w:rFonts w:cstheme="minorHAnsi"/>
          <w:i/>
        </w:rPr>
        <w:t>a) Club Deportivo Básico y/o Barrial y Parroquial;</w:t>
      </w:r>
    </w:p>
    <w:p w14:paraId="62280F84" w14:textId="77777777" w:rsidR="00996CF6" w:rsidRPr="00961A58" w:rsidRDefault="00996CF6" w:rsidP="00961A58">
      <w:pPr>
        <w:spacing w:after="0" w:line="240" w:lineRule="auto"/>
        <w:ind w:left="1416"/>
        <w:jc w:val="both"/>
        <w:rPr>
          <w:rFonts w:cstheme="minorHAnsi"/>
          <w:i/>
        </w:rPr>
      </w:pPr>
      <w:r w:rsidRPr="00961A58">
        <w:rPr>
          <w:rFonts w:cstheme="minorHAnsi"/>
          <w:i/>
        </w:rPr>
        <w:t>b) Ligas Deportivas Barriales y Parroquiales;</w:t>
      </w:r>
    </w:p>
    <w:p w14:paraId="35E8237B" w14:textId="77777777" w:rsidR="00996CF6" w:rsidRPr="00961A58" w:rsidRDefault="00996CF6" w:rsidP="00961A58">
      <w:pPr>
        <w:spacing w:after="0" w:line="240" w:lineRule="auto"/>
        <w:ind w:left="1416"/>
        <w:jc w:val="both"/>
        <w:rPr>
          <w:rFonts w:cstheme="minorHAnsi"/>
          <w:i/>
        </w:rPr>
      </w:pPr>
      <w:r w:rsidRPr="00961A58">
        <w:rPr>
          <w:rFonts w:cstheme="minorHAnsi"/>
          <w:i/>
        </w:rPr>
        <w:t>c) Federaciones Cantonales de Ligas Deportivas Barriales y Parroquiales;</w:t>
      </w:r>
    </w:p>
    <w:p w14:paraId="25A5E812" w14:textId="77777777" w:rsidR="00996CF6" w:rsidRPr="00961A58" w:rsidRDefault="00996CF6" w:rsidP="00961A58">
      <w:pPr>
        <w:spacing w:after="0" w:line="240" w:lineRule="auto"/>
        <w:ind w:left="1416"/>
        <w:jc w:val="both"/>
        <w:rPr>
          <w:rFonts w:cstheme="minorHAnsi"/>
          <w:i/>
        </w:rPr>
      </w:pPr>
      <w:r w:rsidRPr="00961A58">
        <w:rPr>
          <w:rFonts w:cstheme="minorHAnsi"/>
          <w:i/>
        </w:rPr>
        <w:t>d) Federaciones Provinciales de Ligas Deportivas Barriales y Parroquiales;</w:t>
      </w:r>
    </w:p>
    <w:p w14:paraId="68C4D1D4" w14:textId="77777777" w:rsidR="00996CF6" w:rsidRPr="00961A58" w:rsidRDefault="00996CF6" w:rsidP="00961A58">
      <w:pPr>
        <w:spacing w:after="0" w:line="240" w:lineRule="auto"/>
        <w:ind w:left="1416"/>
        <w:jc w:val="both"/>
        <w:rPr>
          <w:rFonts w:cstheme="minorHAnsi"/>
          <w:i/>
        </w:rPr>
      </w:pPr>
      <w:r w:rsidRPr="00961A58">
        <w:rPr>
          <w:rFonts w:cstheme="minorHAnsi"/>
          <w:i/>
        </w:rPr>
        <w:t>e) Federación Nacional de Ligas Deportivas Barriales y Parroquiales del Ecuador.</w:t>
      </w:r>
    </w:p>
    <w:p w14:paraId="61B2A34E" w14:textId="0F34E8A3" w:rsidR="00996CF6" w:rsidRPr="00961A58" w:rsidRDefault="00996CF6" w:rsidP="00961A58">
      <w:pPr>
        <w:spacing w:before="240" w:after="0" w:line="240" w:lineRule="auto"/>
        <w:ind w:left="1416"/>
        <w:jc w:val="both"/>
        <w:rPr>
          <w:rFonts w:cstheme="minorHAnsi"/>
          <w:i/>
        </w:rPr>
      </w:pPr>
      <w:r w:rsidRPr="00961A58">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1D2FD9C1"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140 dispone que: </w:t>
      </w:r>
      <w:r w:rsidRPr="00961A58">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4FC1829A" w14:textId="77777777" w:rsidR="00996CF6" w:rsidRPr="00961A58" w:rsidRDefault="00996CF6" w:rsidP="00961A58">
      <w:pPr>
        <w:pStyle w:val="Prrafodelista"/>
        <w:spacing w:before="240"/>
        <w:jc w:val="both"/>
        <w:rPr>
          <w:rFonts w:cstheme="minorHAnsi"/>
          <w:sz w:val="22"/>
          <w:szCs w:val="22"/>
        </w:rPr>
      </w:pPr>
    </w:p>
    <w:p w14:paraId="4DBC1E58"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144 establece que: </w:t>
      </w:r>
      <w:r w:rsidRPr="00961A58">
        <w:rPr>
          <w:rFonts w:cstheme="minorHAnsi"/>
          <w:i/>
          <w:sz w:val="22"/>
          <w:szCs w:val="22"/>
        </w:rPr>
        <w:t xml:space="preserve">“La administración y utilización de las instalaciones deportivas financiadas total o parcialmente con fondos del Estado podrán estar a cargo </w:t>
      </w:r>
      <w:r w:rsidRPr="00961A58">
        <w:rPr>
          <w:rFonts w:cstheme="minorHAnsi"/>
          <w:i/>
          <w:sz w:val="22"/>
          <w:szCs w:val="22"/>
        </w:rPr>
        <w:lastRenderedPageBreak/>
        <w:t>de las organizaciones deportivas de su jurisdicción, de acuerdo al Reglamento de ésta Ley. La Entidad que haya sido asignada por el Ministerio Sectorial será responsable del correcto uso y destino de las mismas.”</w:t>
      </w:r>
    </w:p>
    <w:p w14:paraId="44E4EBFD" w14:textId="77777777" w:rsidR="00996CF6" w:rsidRPr="00961A58" w:rsidRDefault="00996CF6" w:rsidP="00961A58">
      <w:pPr>
        <w:pStyle w:val="Prrafodelista"/>
        <w:spacing w:before="240"/>
        <w:rPr>
          <w:rFonts w:cstheme="minorHAnsi"/>
          <w:sz w:val="22"/>
          <w:szCs w:val="22"/>
        </w:rPr>
      </w:pPr>
    </w:p>
    <w:p w14:paraId="1D3E1078"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146 manda que: </w:t>
      </w:r>
      <w:r w:rsidRPr="00961A58">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710A90FA" w14:textId="77777777" w:rsidR="00996CF6" w:rsidRPr="00961A58" w:rsidRDefault="00996CF6" w:rsidP="00961A58">
      <w:pPr>
        <w:spacing w:before="240" w:line="240" w:lineRule="auto"/>
        <w:jc w:val="both"/>
        <w:rPr>
          <w:rFonts w:cstheme="minorHAnsi"/>
          <w:b/>
          <w:bCs/>
          <w:lang w:eastAsia="es-ES"/>
        </w:rPr>
      </w:pPr>
      <w:r w:rsidRPr="00961A58">
        <w:rPr>
          <w:rFonts w:cstheme="minorHAnsi"/>
          <w:b/>
          <w:bCs/>
          <w:lang w:eastAsia="es-ES"/>
        </w:rPr>
        <w:t xml:space="preserve">CODIGO MUNICIPAL PARA EL </w:t>
      </w:r>
      <w:r w:rsidRPr="00961A58">
        <w:rPr>
          <w:rFonts w:cstheme="minorHAnsi"/>
          <w:b/>
          <w:lang w:val="es-ES_tradnl"/>
        </w:rPr>
        <w:t>DISTRITO</w:t>
      </w:r>
      <w:r w:rsidRPr="00961A58">
        <w:rPr>
          <w:rFonts w:cstheme="minorHAnsi"/>
          <w:b/>
          <w:bCs/>
          <w:lang w:eastAsia="es-ES"/>
        </w:rPr>
        <w:t xml:space="preserve"> METROPOLITANO DE QUITO</w:t>
      </w:r>
    </w:p>
    <w:p w14:paraId="3D68A84D" w14:textId="77777777" w:rsidR="00996CF6" w:rsidRPr="00961A58" w:rsidRDefault="00996CF6" w:rsidP="00961A58">
      <w:pPr>
        <w:pStyle w:val="Prrafodelista"/>
        <w:numPr>
          <w:ilvl w:val="0"/>
          <w:numId w:val="14"/>
        </w:numPr>
        <w:spacing w:before="240"/>
        <w:jc w:val="both"/>
        <w:rPr>
          <w:rFonts w:cstheme="minorHAnsi"/>
          <w:bCs/>
          <w:i/>
          <w:sz w:val="22"/>
          <w:szCs w:val="22"/>
          <w:lang w:eastAsia="es-ES"/>
        </w:rPr>
      </w:pPr>
      <w:r w:rsidRPr="00961A58">
        <w:rPr>
          <w:rFonts w:cstheme="minorHAnsi"/>
          <w:sz w:val="22"/>
          <w:szCs w:val="22"/>
        </w:rPr>
        <w:t>El</w:t>
      </w:r>
      <w:r w:rsidRPr="00961A58">
        <w:rPr>
          <w:rFonts w:cstheme="minorHAnsi"/>
          <w:bCs/>
          <w:sz w:val="22"/>
          <w:szCs w:val="22"/>
          <w:lang w:eastAsia="es-ES"/>
        </w:rPr>
        <w:t xml:space="preserve"> artículo 3531 señala que: </w:t>
      </w:r>
      <w:r w:rsidRPr="00961A58">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30D77F3" w14:textId="77777777" w:rsidR="00996CF6" w:rsidRPr="00961A58" w:rsidRDefault="00996CF6" w:rsidP="00961A58">
      <w:pPr>
        <w:pStyle w:val="Prrafodelista"/>
        <w:spacing w:before="240"/>
        <w:jc w:val="both"/>
        <w:rPr>
          <w:rFonts w:cstheme="minorHAnsi"/>
          <w:b/>
          <w:bCs/>
          <w:i/>
          <w:sz w:val="22"/>
          <w:szCs w:val="22"/>
          <w:lang w:eastAsia="es-ES"/>
        </w:rPr>
      </w:pPr>
    </w:p>
    <w:p w14:paraId="66BF8748" w14:textId="77777777" w:rsidR="00996CF6" w:rsidRPr="00961A58" w:rsidRDefault="00996CF6" w:rsidP="00961A58">
      <w:pPr>
        <w:pStyle w:val="Prrafodelista"/>
        <w:numPr>
          <w:ilvl w:val="0"/>
          <w:numId w:val="14"/>
        </w:numPr>
        <w:spacing w:before="240"/>
        <w:jc w:val="both"/>
        <w:rPr>
          <w:rFonts w:cstheme="minorHAnsi"/>
          <w:bCs/>
          <w:i/>
          <w:sz w:val="22"/>
          <w:szCs w:val="22"/>
          <w:lang w:eastAsia="es-ES"/>
        </w:rPr>
      </w:pPr>
      <w:r w:rsidRPr="00961A58">
        <w:rPr>
          <w:rFonts w:cstheme="minorHAnsi"/>
          <w:sz w:val="22"/>
          <w:szCs w:val="22"/>
        </w:rPr>
        <w:t>El</w:t>
      </w:r>
      <w:r w:rsidRPr="00961A58">
        <w:rPr>
          <w:rFonts w:cstheme="minorHAnsi"/>
          <w:bCs/>
          <w:sz w:val="22"/>
          <w:szCs w:val="22"/>
          <w:lang w:eastAsia="es-ES"/>
        </w:rPr>
        <w:t xml:space="preserve"> artículo 3532 determina que: </w:t>
      </w:r>
      <w:r w:rsidRPr="00961A58">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5CB5C579" w14:textId="77777777" w:rsidR="00996CF6" w:rsidRPr="00961A58" w:rsidRDefault="00996CF6" w:rsidP="00961A58">
      <w:pPr>
        <w:pStyle w:val="Prrafodelista"/>
        <w:spacing w:before="240"/>
        <w:jc w:val="both"/>
        <w:rPr>
          <w:rFonts w:cstheme="minorHAnsi"/>
          <w:bCs/>
          <w:i/>
          <w:sz w:val="22"/>
          <w:szCs w:val="22"/>
          <w:lang w:eastAsia="es-ES"/>
        </w:rPr>
      </w:pPr>
    </w:p>
    <w:p w14:paraId="44659783" w14:textId="77777777" w:rsidR="00996CF6" w:rsidRPr="00961A58" w:rsidRDefault="00996CF6" w:rsidP="00961A58">
      <w:pPr>
        <w:pStyle w:val="Prrafodelista"/>
        <w:numPr>
          <w:ilvl w:val="0"/>
          <w:numId w:val="14"/>
        </w:numPr>
        <w:spacing w:before="240"/>
        <w:jc w:val="both"/>
        <w:rPr>
          <w:rFonts w:cstheme="minorHAnsi"/>
          <w:bCs/>
          <w:i/>
          <w:sz w:val="22"/>
          <w:szCs w:val="22"/>
          <w:lang w:val="es-ES" w:eastAsia="es-ES"/>
        </w:rPr>
      </w:pPr>
      <w:r w:rsidRPr="00961A58">
        <w:rPr>
          <w:rFonts w:cstheme="minorHAnsi"/>
          <w:sz w:val="22"/>
          <w:szCs w:val="22"/>
        </w:rPr>
        <w:t>El</w:t>
      </w:r>
      <w:r w:rsidRPr="00961A58">
        <w:rPr>
          <w:rFonts w:cstheme="minorHAnsi"/>
          <w:bCs/>
          <w:sz w:val="22"/>
          <w:szCs w:val="22"/>
          <w:lang w:val="es-ES" w:eastAsia="es-ES"/>
        </w:rPr>
        <w:t xml:space="preserve"> artículo 3535 dispone que: </w:t>
      </w:r>
      <w:r w:rsidRPr="00961A58">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08724D4B" w14:textId="77777777" w:rsidR="00996CF6" w:rsidRPr="00961A58" w:rsidRDefault="00996CF6" w:rsidP="00961A58">
      <w:pPr>
        <w:pStyle w:val="Prrafodelista"/>
        <w:numPr>
          <w:ilvl w:val="0"/>
          <w:numId w:val="14"/>
        </w:numPr>
        <w:spacing w:before="240"/>
        <w:jc w:val="both"/>
        <w:rPr>
          <w:rFonts w:cstheme="minorHAnsi"/>
          <w:sz w:val="22"/>
          <w:szCs w:val="22"/>
          <w:lang w:val="es-EC"/>
        </w:rPr>
      </w:pPr>
      <w:r w:rsidRPr="00961A58">
        <w:rPr>
          <w:rFonts w:cstheme="minorHAnsi"/>
          <w:bCs/>
          <w:sz w:val="22"/>
          <w:szCs w:val="22"/>
          <w:lang w:val="es-ES" w:eastAsia="es-ES"/>
        </w:rPr>
        <w:t>E</w:t>
      </w:r>
      <w:r w:rsidRPr="00961A58">
        <w:rPr>
          <w:rFonts w:cstheme="minorHAnsi"/>
          <w:sz w:val="22"/>
          <w:szCs w:val="22"/>
        </w:rPr>
        <w:t>l inciso segundo del artículo 3538 manda que: “</w:t>
      </w:r>
      <w:r w:rsidRPr="00961A58">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Pr="00961A58">
        <w:rPr>
          <w:rFonts w:cstheme="minorHAnsi"/>
          <w:sz w:val="22"/>
          <w:szCs w:val="22"/>
        </w:rPr>
        <w:t xml:space="preserve">”. </w:t>
      </w:r>
    </w:p>
    <w:p w14:paraId="240BDB6A" w14:textId="77777777" w:rsidR="00996CF6" w:rsidRPr="00961A58" w:rsidRDefault="00996CF6" w:rsidP="00961A58">
      <w:pPr>
        <w:pStyle w:val="Prrafodelista"/>
        <w:numPr>
          <w:ilvl w:val="0"/>
          <w:numId w:val="14"/>
        </w:numPr>
        <w:spacing w:before="240"/>
        <w:jc w:val="both"/>
        <w:rPr>
          <w:rFonts w:cstheme="minorHAnsi"/>
          <w:sz w:val="22"/>
          <w:szCs w:val="22"/>
          <w:lang w:val="es-EC"/>
        </w:rPr>
      </w:pPr>
      <w:r w:rsidRPr="00961A58">
        <w:rPr>
          <w:rFonts w:cstheme="minorHAnsi"/>
          <w:sz w:val="22"/>
          <w:szCs w:val="22"/>
        </w:rPr>
        <w:t>El artículo 3539 establece que: “</w:t>
      </w:r>
      <w:r w:rsidRPr="00961A58">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Pr="00961A58">
        <w:rPr>
          <w:rFonts w:cstheme="minorHAnsi"/>
          <w:sz w:val="22"/>
          <w:szCs w:val="22"/>
        </w:rPr>
        <w:t>”.</w:t>
      </w:r>
    </w:p>
    <w:p w14:paraId="75ED2894" w14:textId="77777777" w:rsidR="00996CF6" w:rsidRPr="00961A58" w:rsidRDefault="00996CF6" w:rsidP="00961A58">
      <w:pPr>
        <w:pStyle w:val="Prrafodelista"/>
        <w:numPr>
          <w:ilvl w:val="0"/>
          <w:numId w:val="14"/>
        </w:numPr>
        <w:spacing w:before="240"/>
        <w:jc w:val="both"/>
        <w:rPr>
          <w:rFonts w:cstheme="minorHAnsi"/>
          <w:bCs/>
          <w:sz w:val="22"/>
          <w:szCs w:val="22"/>
          <w:lang w:val="es-EC" w:eastAsia="es-ES"/>
        </w:rPr>
      </w:pPr>
      <w:r w:rsidRPr="00961A58">
        <w:rPr>
          <w:rFonts w:cstheme="minorHAnsi"/>
          <w:sz w:val="22"/>
          <w:szCs w:val="22"/>
        </w:rPr>
        <w:t>El</w:t>
      </w:r>
      <w:r w:rsidRPr="00961A58">
        <w:rPr>
          <w:rFonts w:cstheme="minorHAnsi"/>
          <w:bCs/>
          <w:sz w:val="22"/>
          <w:szCs w:val="22"/>
          <w:lang w:eastAsia="es-ES"/>
        </w:rPr>
        <w:t xml:space="preserve"> artículo 3546 determina que: </w:t>
      </w:r>
      <w:r w:rsidRPr="00961A58">
        <w:rPr>
          <w:rFonts w:cstheme="minorHAnsi"/>
          <w:b/>
          <w:bCs/>
          <w:i/>
          <w:sz w:val="22"/>
          <w:szCs w:val="22"/>
          <w:lang w:eastAsia="es-ES"/>
        </w:rPr>
        <w:t>“</w:t>
      </w:r>
      <w:r w:rsidRPr="00961A58">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961A58">
        <w:rPr>
          <w:rFonts w:cstheme="minorHAnsi"/>
          <w:bCs/>
          <w:sz w:val="22"/>
          <w:szCs w:val="22"/>
          <w:lang w:eastAsia="es-ES"/>
        </w:rPr>
        <w:t>.</w:t>
      </w:r>
    </w:p>
    <w:p w14:paraId="263AA303" w14:textId="77777777" w:rsidR="00996CF6" w:rsidRPr="00961A58" w:rsidRDefault="00996CF6" w:rsidP="00961A58">
      <w:pPr>
        <w:spacing w:before="240" w:line="240" w:lineRule="auto"/>
        <w:jc w:val="both"/>
        <w:rPr>
          <w:rFonts w:cstheme="minorHAnsi"/>
          <w:bCs/>
          <w:lang w:eastAsia="es-ES"/>
        </w:rPr>
      </w:pPr>
      <w:r w:rsidRPr="00961A58">
        <w:rPr>
          <w:rFonts w:cstheme="minorHAnsi"/>
          <w:b/>
          <w:bCs/>
          <w:lang w:eastAsia="es-ES"/>
        </w:rPr>
        <w:t>REGLAMENTO GENERAL PARA LA ADMINISTRACION, UTILIZACION, MANEJO Y CONTROL DE LOS BIENES E INVENTARIOS DEL SECTOR PÚBLICO</w:t>
      </w:r>
    </w:p>
    <w:p w14:paraId="328C7DA3" w14:textId="77777777" w:rsidR="00996CF6" w:rsidRPr="00961A58" w:rsidRDefault="00996CF6" w:rsidP="00961A58">
      <w:pPr>
        <w:pStyle w:val="Prrafodelista"/>
        <w:numPr>
          <w:ilvl w:val="0"/>
          <w:numId w:val="10"/>
        </w:numPr>
        <w:spacing w:before="240"/>
        <w:jc w:val="both"/>
        <w:rPr>
          <w:rFonts w:cstheme="minorHAnsi"/>
          <w:bCs/>
          <w:i/>
          <w:iCs/>
          <w:sz w:val="22"/>
          <w:szCs w:val="22"/>
          <w:lang w:eastAsia="es-ES"/>
        </w:rPr>
      </w:pPr>
      <w:r w:rsidRPr="00961A58">
        <w:rPr>
          <w:rFonts w:cstheme="minorHAnsi"/>
          <w:bCs/>
          <w:sz w:val="22"/>
          <w:szCs w:val="22"/>
          <w:lang w:eastAsia="es-ES"/>
        </w:rPr>
        <w:t>El artículo 7, indica que:  “</w:t>
      </w:r>
      <w:r w:rsidRPr="00961A58">
        <w:rPr>
          <w:rFonts w:cstheme="minorHAnsi"/>
          <w:bCs/>
          <w:i/>
          <w:iCs/>
          <w:sz w:val="22"/>
          <w:szCs w:val="22"/>
          <w:lang w:eastAsia="es-ES"/>
        </w:rPr>
        <w:t xml:space="preserve">Este reglamento rige para todos los servidores/as y las personas que, en cualquier forma o a cualquier título, trabajen, presten servicios o </w:t>
      </w:r>
      <w:r w:rsidRPr="00961A58">
        <w:rPr>
          <w:rFonts w:cstheme="minorHAnsi"/>
          <w:bCs/>
          <w:i/>
          <w:iCs/>
          <w:sz w:val="22"/>
          <w:szCs w:val="22"/>
          <w:lang w:eastAsia="es-ES"/>
        </w:rPr>
        <w:lastRenderedPageBreak/>
        <w:t>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52BC9DFF" w14:textId="77777777" w:rsidR="00996CF6" w:rsidRPr="00961A58" w:rsidRDefault="00996CF6" w:rsidP="00961A58">
      <w:pPr>
        <w:spacing w:before="240" w:line="240" w:lineRule="auto"/>
        <w:ind w:left="708"/>
        <w:jc w:val="both"/>
        <w:rPr>
          <w:rFonts w:cstheme="minorHAnsi"/>
          <w:bCs/>
          <w:i/>
          <w:iCs/>
          <w:lang w:eastAsia="es-ES"/>
        </w:rPr>
      </w:pPr>
      <w:r w:rsidRPr="00961A58">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5DCC2E25" w14:textId="77777777" w:rsidR="002566CC" w:rsidRPr="00961A58" w:rsidRDefault="002566CC" w:rsidP="00961A58">
      <w:pPr>
        <w:spacing w:before="240" w:line="240" w:lineRule="auto"/>
        <w:jc w:val="both"/>
        <w:rPr>
          <w:rFonts w:cstheme="minorHAnsi"/>
          <w:b/>
          <w:bCs/>
          <w:lang w:eastAsia="es-ES"/>
        </w:rPr>
      </w:pPr>
      <w:r w:rsidRPr="00961A58">
        <w:rPr>
          <w:rFonts w:cstheme="minorHAnsi"/>
          <w:b/>
          <w:bCs/>
          <w:lang w:eastAsia="es-ES"/>
        </w:rPr>
        <w:t>RESOLUCIÓN DE ALCALDÍA NO. 009, DE 23 DE AGOSTO DE 2013</w:t>
      </w:r>
    </w:p>
    <w:p w14:paraId="7D131C40" w14:textId="77777777" w:rsidR="002566CC" w:rsidRPr="00961A58" w:rsidRDefault="002566CC" w:rsidP="00961A58">
      <w:pPr>
        <w:spacing w:before="240" w:line="240" w:lineRule="auto"/>
        <w:ind w:left="708"/>
        <w:jc w:val="both"/>
        <w:rPr>
          <w:rFonts w:cstheme="minorHAnsi"/>
          <w:bCs/>
          <w:iCs/>
          <w:lang w:eastAsia="es-ES"/>
        </w:rPr>
      </w:pPr>
      <w:r w:rsidRPr="00961A58">
        <w:rPr>
          <w:rFonts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316DD68A" w14:textId="01448110" w:rsidR="002566CC" w:rsidRPr="00961A58" w:rsidRDefault="002566CC" w:rsidP="00961A58">
      <w:pPr>
        <w:spacing w:before="240" w:line="240" w:lineRule="auto"/>
        <w:ind w:left="708"/>
        <w:jc w:val="both"/>
        <w:rPr>
          <w:rFonts w:cstheme="minorHAnsi"/>
          <w:bCs/>
          <w:i/>
          <w:iCs/>
          <w:lang w:eastAsia="es-ES"/>
        </w:rPr>
      </w:pPr>
      <w:r w:rsidRPr="00961A58">
        <w:rPr>
          <w:rFonts w:cstheme="minorHAnsi"/>
          <w:bCs/>
          <w:iCs/>
          <w:lang w:eastAsia="es-ES"/>
        </w:rPr>
        <w:t>En el punto 1.2 del Ámbito de Aplicación, señala que</w:t>
      </w:r>
      <w:r w:rsidRPr="00961A58">
        <w:rPr>
          <w:rFonts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90619ED" w14:textId="77777777" w:rsidR="00996CF6" w:rsidRPr="00961A58" w:rsidRDefault="00996CF6" w:rsidP="00961A58">
      <w:pPr>
        <w:spacing w:before="240" w:line="240" w:lineRule="auto"/>
        <w:jc w:val="both"/>
        <w:rPr>
          <w:rFonts w:cstheme="minorHAnsi"/>
          <w:b/>
        </w:rPr>
      </w:pPr>
      <w:r w:rsidRPr="00961A58">
        <w:rPr>
          <w:rFonts w:cstheme="minorHAnsi"/>
          <w:b/>
        </w:rPr>
        <w:t>RESOLUCIÓN Nro. SGCTYPC-2021-002 DE 05 DE JULIO DE 2021</w:t>
      </w:r>
    </w:p>
    <w:p w14:paraId="6A1D6E37" w14:textId="77777777" w:rsidR="00996CF6" w:rsidRPr="00961A58" w:rsidRDefault="00996CF6" w:rsidP="00961A58">
      <w:pPr>
        <w:spacing w:before="240" w:line="240" w:lineRule="auto"/>
        <w:jc w:val="both"/>
        <w:rPr>
          <w:rFonts w:cstheme="minorHAnsi"/>
        </w:rPr>
      </w:pPr>
      <w:r w:rsidRPr="00961A58">
        <w:rPr>
          <w:rFonts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061A1B03" w14:textId="77777777" w:rsidR="00996CF6" w:rsidRPr="00961A58" w:rsidRDefault="00996CF6" w:rsidP="00961A58">
      <w:pPr>
        <w:spacing w:before="240" w:line="240" w:lineRule="auto"/>
        <w:jc w:val="both"/>
        <w:rPr>
          <w:rFonts w:cstheme="minorHAnsi"/>
          <w:b/>
          <w:lang w:val="es-ES"/>
        </w:rPr>
      </w:pPr>
      <w:r w:rsidRPr="00961A58">
        <w:rPr>
          <w:rFonts w:cstheme="minorHAnsi"/>
          <w:b/>
          <w:lang w:val="es-ES"/>
        </w:rPr>
        <w:t>RESOLUCIÓN N°A-089 DEL 8 DE DICIEMBRE DEL 2020:</w:t>
      </w:r>
    </w:p>
    <w:p w14:paraId="328AEC33" w14:textId="77777777" w:rsidR="00996CF6" w:rsidRPr="00961A58" w:rsidRDefault="00996CF6" w:rsidP="00961A58">
      <w:pPr>
        <w:spacing w:before="240" w:line="240" w:lineRule="auto"/>
        <w:jc w:val="both"/>
        <w:rPr>
          <w:rFonts w:cstheme="minorHAnsi"/>
          <w:lang w:val="es-ES"/>
        </w:rPr>
      </w:pPr>
      <w:r w:rsidRPr="00961A58">
        <w:rPr>
          <w:rFonts w:cstheme="minorHAnsi"/>
          <w:lang w:val="es-ES"/>
        </w:rPr>
        <w:t>El Alcalde del Distrito Metropolitano de Quito a través del artículo 12 delega a los Administradores Zonales del GAD DMQ, las siguientes competencias y atribuciones:</w:t>
      </w:r>
    </w:p>
    <w:p w14:paraId="16943D84" w14:textId="77777777" w:rsidR="00996CF6" w:rsidRPr="00961A58" w:rsidRDefault="00996CF6" w:rsidP="00961A58">
      <w:pPr>
        <w:spacing w:before="240" w:line="240" w:lineRule="auto"/>
        <w:ind w:left="345"/>
        <w:jc w:val="both"/>
        <w:rPr>
          <w:rFonts w:cstheme="minorHAnsi"/>
          <w:i/>
          <w:lang w:val="es-ES"/>
        </w:rPr>
      </w:pPr>
      <w:r w:rsidRPr="00961A58">
        <w:rPr>
          <w:rFonts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5008B463" w14:textId="77777777" w:rsidR="00996CF6" w:rsidRPr="00961A58" w:rsidRDefault="00996CF6" w:rsidP="00961A58">
      <w:pPr>
        <w:spacing w:before="240" w:line="240" w:lineRule="auto"/>
        <w:jc w:val="both"/>
        <w:rPr>
          <w:rFonts w:cstheme="minorHAnsi"/>
          <w:b/>
        </w:rPr>
      </w:pPr>
      <w:r w:rsidRPr="00961A58">
        <w:rPr>
          <w:rFonts w:cstheme="minorHAnsi"/>
          <w:b/>
        </w:rPr>
        <w:t>CLÁUSULA CUARTA. - OBJETO DEL CONVENIO:</w:t>
      </w:r>
    </w:p>
    <w:p w14:paraId="78FD2615" w14:textId="1853224D" w:rsidR="00996CF6" w:rsidRPr="00961A58" w:rsidRDefault="00996CF6" w:rsidP="00961A58">
      <w:pPr>
        <w:spacing w:before="240" w:line="240" w:lineRule="auto"/>
        <w:jc w:val="both"/>
        <w:rPr>
          <w:rFonts w:eastAsia="Times New Roman" w:cstheme="minorHAnsi"/>
          <w:lang w:val="es-EC" w:eastAsia="es-EC"/>
        </w:rPr>
      </w:pPr>
      <w:r w:rsidRPr="00961A58">
        <w:rPr>
          <w:rFonts w:cstheme="minorHAnsi"/>
        </w:rPr>
        <w:t xml:space="preserve">Sobre la base de los antecedentes expuestos; y, al amparo de la normativa invocada, EL MUNICIPIO entrega a favor de la </w:t>
      </w:r>
      <w:r w:rsidR="002318CA" w:rsidRPr="00961A58">
        <w:rPr>
          <w:rFonts w:cstheme="minorHAnsi"/>
        </w:rPr>
        <w:t>Liga Deportiva Barrial y Parroquial “</w:t>
      </w:r>
      <w:r w:rsidR="002318CA" w:rsidRPr="00961A58">
        <w:rPr>
          <w:rFonts w:cstheme="minorHAnsi"/>
          <w:spacing w:val="-3"/>
        </w:rPr>
        <w:t>Jardín del Valle</w:t>
      </w:r>
      <w:r w:rsidR="002318CA" w:rsidRPr="00961A58">
        <w:rPr>
          <w:rFonts w:cstheme="minorHAnsi"/>
        </w:rPr>
        <w:t>”</w:t>
      </w:r>
      <w:r w:rsidRPr="00961A58">
        <w:rPr>
          <w:rFonts w:cstheme="minorHAnsi"/>
        </w:rPr>
        <w:t xml:space="preserve">, la administración y uso </w:t>
      </w:r>
      <w:r w:rsidR="002318CA" w:rsidRPr="00961A58">
        <w:rPr>
          <w:rFonts w:cstheme="minorHAnsi"/>
        </w:rPr>
        <w:t>total</w:t>
      </w:r>
      <w:r w:rsidRPr="00961A58">
        <w:rPr>
          <w:rFonts w:cstheme="minorHAnsi"/>
        </w:rPr>
        <w:t xml:space="preserve"> de las instalaciones y escenario deportivo, constantes en el predio </w:t>
      </w:r>
      <w:r w:rsidRPr="00961A58">
        <w:rPr>
          <w:rFonts w:cstheme="minorHAnsi"/>
        </w:rPr>
        <w:lastRenderedPageBreak/>
        <w:t xml:space="preserve">número </w:t>
      </w:r>
      <w:r w:rsidR="002318CA" w:rsidRPr="00961A58">
        <w:rPr>
          <w:rFonts w:cstheme="minorHAnsi"/>
        </w:rPr>
        <w:t>1359798</w:t>
      </w:r>
      <w:r w:rsidRPr="00961A58">
        <w:rPr>
          <w:rFonts w:cstheme="minorHAnsi"/>
        </w:rPr>
        <w:t xml:space="preserve"> de propiedad municipal, </w:t>
      </w:r>
      <w:r w:rsidR="00961A58">
        <w:rPr>
          <w:rFonts w:cstheme="minorHAnsi"/>
        </w:rPr>
        <w:t>cuenta con las siguientes áreas anexas:</w:t>
      </w:r>
      <w:r w:rsidR="00961A58" w:rsidRPr="00961A58">
        <w:rPr>
          <w:rFonts w:cstheme="minorHAnsi"/>
        </w:rPr>
        <w:t xml:space="preserve"> </w:t>
      </w:r>
      <w:r w:rsidR="002318CA" w:rsidRPr="00961A58">
        <w:rPr>
          <w:rFonts w:cstheme="minorHAnsi"/>
        </w:rPr>
        <w:t>Cancha futbol de tierra grande (2197,89 m2); Cancha futbol de tierra pequeña (1278,25 m2); Graderío con visera (248,40 m2); Vestidores (50,43 m2); Casa barrial y vivienda cuidador (84,94 m2); y, Baterías sanitarias (25,42 m2)</w:t>
      </w:r>
      <w:r w:rsidR="0099120F" w:rsidRPr="00961A58">
        <w:rPr>
          <w:rFonts w:cstheme="minorHAnsi"/>
        </w:rPr>
        <w:t xml:space="preserve"> </w:t>
      </w:r>
      <w:r w:rsidR="0099120F" w:rsidRPr="00961A58">
        <w:rPr>
          <w:rFonts w:eastAsia="Times New Roman" w:cstheme="minorHAnsi"/>
          <w:lang w:val="es-EC" w:eastAsia="es-EC"/>
        </w:rPr>
        <w:t xml:space="preserve">a fin de que dicho inmueble cumpla con las actividades deportivas y recreativas para un sano esparcimiento, convivencia familiar, e </w:t>
      </w:r>
      <w:r w:rsidR="00D03E27" w:rsidRPr="00961A58">
        <w:rPr>
          <w:rFonts w:eastAsia="Times New Roman" w:cstheme="minorHAnsi"/>
          <w:lang w:val="es-EC" w:eastAsia="es-EC"/>
        </w:rPr>
        <w:t xml:space="preserve">integración social y cultural. </w:t>
      </w:r>
    </w:p>
    <w:p w14:paraId="22AAF7F4" w14:textId="3123947D" w:rsidR="00996CF6" w:rsidRPr="00961A58" w:rsidRDefault="00996CF6" w:rsidP="00961A58">
      <w:pPr>
        <w:spacing w:before="240" w:line="240" w:lineRule="auto"/>
        <w:jc w:val="both"/>
        <w:rPr>
          <w:rFonts w:cstheme="minorHAnsi"/>
        </w:rPr>
      </w:pPr>
      <w:r w:rsidRPr="00961A58">
        <w:rPr>
          <w:rFonts w:cstheme="minorHAnsi"/>
        </w:rPr>
        <w:t xml:space="preserve">El área </w:t>
      </w:r>
      <w:r w:rsidR="002318CA" w:rsidRPr="00961A58">
        <w:rPr>
          <w:rFonts w:cstheme="minorHAnsi"/>
        </w:rPr>
        <w:t>total</w:t>
      </w:r>
      <w:r w:rsidRPr="00961A58">
        <w:rPr>
          <w:rFonts w:cstheme="minorHAnsi"/>
        </w:rPr>
        <w:t xml:space="preserve"> </w:t>
      </w:r>
      <w:r w:rsidR="00EE7233" w:rsidRPr="00961A58">
        <w:rPr>
          <w:rFonts w:cstheme="minorHAnsi"/>
        </w:rPr>
        <w:t xml:space="preserve">del predio Nro. </w:t>
      </w:r>
      <w:r w:rsidRPr="00961A58">
        <w:rPr>
          <w:rFonts w:cstheme="minorHAnsi"/>
        </w:rPr>
        <w:t xml:space="preserve"> </w:t>
      </w:r>
      <w:r w:rsidR="002318CA" w:rsidRPr="00961A58">
        <w:rPr>
          <w:rFonts w:cstheme="minorHAnsi"/>
        </w:rPr>
        <w:t>1359798</w:t>
      </w:r>
      <w:r w:rsidRPr="00961A58">
        <w:rPr>
          <w:rFonts w:cstheme="minorHAnsi"/>
        </w:rPr>
        <w:t xml:space="preserve">, que se entrega a través de este CONVENIO </w:t>
      </w:r>
      <w:r w:rsidRPr="00961A58">
        <w:rPr>
          <w:rFonts w:cstheme="minorHAnsi"/>
          <w:lang w:eastAsia="es-419"/>
        </w:rPr>
        <w:t xml:space="preserve">es de </w:t>
      </w:r>
      <w:r w:rsidR="002318CA" w:rsidRPr="00961A58">
        <w:rPr>
          <w:rFonts w:cstheme="minorHAnsi"/>
        </w:rPr>
        <w:t>17.294,34 m2</w:t>
      </w:r>
      <w:r w:rsidRPr="00961A58">
        <w:rPr>
          <w:rFonts w:cstheme="minorHAnsi"/>
          <w:lang w:eastAsia="es-419"/>
        </w:rPr>
        <w:t xml:space="preserve">, </w:t>
      </w:r>
      <w:r w:rsidR="0099120F" w:rsidRPr="00961A58">
        <w:rPr>
          <w:rFonts w:cstheme="minorHAnsi"/>
          <w:lang w:eastAsia="es-419"/>
        </w:rPr>
        <w:t>de acuerdo a los</w:t>
      </w:r>
      <w:r w:rsidRPr="00961A58">
        <w:rPr>
          <w:rFonts w:cstheme="minorHAnsi"/>
          <w:lang w:eastAsia="es-419"/>
        </w:rPr>
        <w:t xml:space="preserve"> siguientes linderos</w:t>
      </w:r>
      <w:r w:rsidR="008D3FE6" w:rsidRPr="00961A58">
        <w:rPr>
          <w:rFonts w:cstheme="minorHAnsi"/>
          <w:lang w:eastAsia="es-419"/>
        </w:rPr>
        <w:t>:</w:t>
      </w:r>
      <w:r w:rsidRPr="00961A58">
        <w:rPr>
          <w:rFonts w:cstheme="minorHAnsi"/>
          <w:lang w:eastAsia="es-419"/>
        </w:rPr>
        <w:t xml:space="preserve"> </w:t>
      </w:r>
      <w:r w:rsidR="008D3FE6" w:rsidRPr="00961A58">
        <w:rPr>
          <w:rFonts w:cstheme="minorHAnsi"/>
          <w:lang w:eastAsia="es-419"/>
        </w:rPr>
        <w:t xml:space="preserve">NORTE: Calle Sicalpa y propiedades particulares en una longitud de 244,32 m; SUR: Propiedad municipal en una longitud de 95,41 m; ESTE: Calle Sicalpa subida a Auqui en una longitud de 98.94 m; y, OESTE:  Propiedades particulares en una longitud de 122,48 m. </w:t>
      </w:r>
    </w:p>
    <w:p w14:paraId="13F71D17" w14:textId="77777777" w:rsidR="00996CF6" w:rsidRPr="00961A58" w:rsidRDefault="00996CF6" w:rsidP="00961A58">
      <w:pPr>
        <w:spacing w:before="240" w:line="240" w:lineRule="auto"/>
        <w:jc w:val="both"/>
        <w:rPr>
          <w:rFonts w:cstheme="minorHAnsi"/>
          <w:b/>
        </w:rPr>
      </w:pPr>
      <w:r w:rsidRPr="00961A58">
        <w:rPr>
          <w:rFonts w:cstheme="minorHAnsi"/>
          <w:b/>
        </w:rPr>
        <w:t>CLÁUSULA QUINTA. – PLAZO Y RENOVACIÓN:</w:t>
      </w:r>
    </w:p>
    <w:p w14:paraId="420BBDF7" w14:textId="77777777" w:rsidR="00531709" w:rsidRPr="00961A58" w:rsidRDefault="00531709" w:rsidP="00961A58">
      <w:pPr>
        <w:pStyle w:val="Prrafodelista"/>
        <w:numPr>
          <w:ilvl w:val="1"/>
          <w:numId w:val="11"/>
        </w:numPr>
        <w:spacing w:before="240"/>
        <w:jc w:val="both"/>
        <w:rPr>
          <w:rFonts w:cstheme="minorHAnsi"/>
          <w:sz w:val="22"/>
          <w:szCs w:val="22"/>
        </w:rPr>
      </w:pPr>
      <w:r w:rsidRPr="00961A58">
        <w:rPr>
          <w:rFonts w:cstheme="minorHAnsi"/>
          <w:sz w:val="22"/>
          <w:szCs w:val="22"/>
        </w:rPr>
        <w:t>El plazo de duración del presente CONVENIO será de 10 años, contados a partir de la fecha de suscripción del mismo.</w:t>
      </w:r>
    </w:p>
    <w:p w14:paraId="578371AA" w14:textId="77777777" w:rsidR="00531709" w:rsidRPr="00961A58" w:rsidRDefault="00531709" w:rsidP="00961A58">
      <w:pPr>
        <w:pStyle w:val="Prrafodelista"/>
        <w:numPr>
          <w:ilvl w:val="1"/>
          <w:numId w:val="11"/>
        </w:numPr>
        <w:spacing w:before="240"/>
        <w:jc w:val="both"/>
        <w:rPr>
          <w:rFonts w:cstheme="minorHAnsi"/>
          <w:sz w:val="22"/>
          <w:szCs w:val="22"/>
        </w:rPr>
      </w:pPr>
      <w:r w:rsidRPr="00961A58">
        <w:rPr>
          <w:rFonts w:cstheme="minorHAnsi"/>
          <w:sz w:val="22"/>
          <w:szCs w:val="22"/>
        </w:rPr>
        <w:t xml:space="preserve">RENOVACIÓN: Para la renovación del presente CONVENIO, el BENEFICIARIO deberá presentar a la ADMINISTRACIÓN ZONAL la solicitud y demás requisitos determinados en la normativa legal aplicable. </w:t>
      </w:r>
    </w:p>
    <w:p w14:paraId="5F14F51A" w14:textId="38A39803" w:rsidR="00531709" w:rsidRPr="00961A58" w:rsidRDefault="00531709" w:rsidP="00961A58">
      <w:pPr>
        <w:pStyle w:val="Prrafodelista"/>
        <w:spacing w:before="240"/>
        <w:ind w:left="360"/>
        <w:jc w:val="both"/>
        <w:rPr>
          <w:rFonts w:cstheme="minorHAnsi"/>
          <w:sz w:val="22"/>
          <w:szCs w:val="22"/>
        </w:rPr>
      </w:pPr>
      <w:r w:rsidRPr="00961A58">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0646F84C" w14:textId="77777777" w:rsidR="00996CF6" w:rsidRPr="00961A58" w:rsidRDefault="00996CF6" w:rsidP="00961A58">
      <w:pPr>
        <w:spacing w:before="240" w:line="240" w:lineRule="auto"/>
        <w:ind w:left="708" w:hanging="708"/>
        <w:jc w:val="both"/>
        <w:rPr>
          <w:rFonts w:cstheme="minorHAnsi"/>
          <w:b/>
        </w:rPr>
      </w:pPr>
      <w:r w:rsidRPr="00961A58">
        <w:rPr>
          <w:rFonts w:cstheme="minorHAnsi"/>
          <w:b/>
        </w:rPr>
        <w:t>CLÁUSULA SEXTA. - OBLIGACIÓN DE LAS PARTES:</w:t>
      </w:r>
    </w:p>
    <w:p w14:paraId="6BB02BC9" w14:textId="77777777" w:rsidR="00996CF6" w:rsidRPr="00961A58" w:rsidRDefault="00996CF6" w:rsidP="00961A58">
      <w:pPr>
        <w:spacing w:before="240" w:line="240" w:lineRule="auto"/>
        <w:jc w:val="both"/>
        <w:rPr>
          <w:rFonts w:cstheme="minorHAnsi"/>
        </w:rPr>
      </w:pPr>
      <w:r w:rsidRPr="00961A58">
        <w:rPr>
          <w:rFonts w:cstheme="minorHAnsi"/>
        </w:rPr>
        <w:t>Para el cabal cumplimiento del objeto de este CONVENIO, las partes se obligan a:</w:t>
      </w:r>
    </w:p>
    <w:p w14:paraId="608CB65A" w14:textId="77777777" w:rsidR="00996CF6" w:rsidRPr="00961A58" w:rsidRDefault="00996CF6" w:rsidP="00961A58">
      <w:pPr>
        <w:spacing w:before="240" w:line="240" w:lineRule="auto"/>
        <w:jc w:val="both"/>
        <w:rPr>
          <w:rFonts w:cstheme="minorHAnsi"/>
          <w:b/>
        </w:rPr>
      </w:pPr>
      <w:r w:rsidRPr="00961A58">
        <w:rPr>
          <w:rFonts w:cstheme="minorHAnsi"/>
          <w:b/>
        </w:rPr>
        <w:t>LA ADMINISTRACIÓN ZONAL:</w:t>
      </w:r>
    </w:p>
    <w:p w14:paraId="3CFD6166" w14:textId="77777777" w:rsidR="00531709" w:rsidRPr="00961A58" w:rsidRDefault="00531709" w:rsidP="00961A58">
      <w:pPr>
        <w:pStyle w:val="Prrafodelista"/>
        <w:numPr>
          <w:ilvl w:val="0"/>
          <w:numId w:val="7"/>
        </w:numPr>
        <w:spacing w:before="240"/>
        <w:ind w:left="360"/>
        <w:jc w:val="both"/>
        <w:rPr>
          <w:rFonts w:cstheme="minorHAnsi"/>
          <w:sz w:val="22"/>
          <w:szCs w:val="22"/>
        </w:rPr>
      </w:pPr>
      <w:r w:rsidRPr="00961A58">
        <w:rPr>
          <w:rFonts w:cstheme="minorHAnsi"/>
          <w:sz w:val="22"/>
          <w:szCs w:val="22"/>
        </w:rPr>
        <w:t>Realizar inspecciones una vez al año o cuando crea necesario para verificar el cumplimiento del objeto del CONVENIO; y, emitir los informes técnicos de la inspección realizada.</w:t>
      </w:r>
    </w:p>
    <w:p w14:paraId="5F8E6DC1" w14:textId="77777777" w:rsidR="00531709" w:rsidRPr="00961A58" w:rsidRDefault="00531709" w:rsidP="00961A58">
      <w:pPr>
        <w:pStyle w:val="Prrafodelista"/>
        <w:numPr>
          <w:ilvl w:val="0"/>
          <w:numId w:val="7"/>
        </w:numPr>
        <w:spacing w:before="240"/>
        <w:ind w:left="360"/>
        <w:jc w:val="both"/>
        <w:rPr>
          <w:rFonts w:cstheme="minorHAnsi"/>
          <w:sz w:val="22"/>
          <w:szCs w:val="22"/>
        </w:rPr>
      </w:pPr>
      <w:r w:rsidRPr="00961A58">
        <w:rPr>
          <w:rFonts w:cstheme="minorHAnsi"/>
          <w:bCs/>
          <w:sz w:val="22"/>
          <w:szCs w:val="22"/>
          <w:lang w:eastAsia="es-ES"/>
        </w:rPr>
        <w:t xml:space="preserve">Emitir y solicitar al BENEFICIARIO los informes señalados en el Código Municipal para el Distrito Metropolitano de Quito y demás normativa, en los plazos </w:t>
      </w:r>
      <w:r w:rsidRPr="00961A58">
        <w:rPr>
          <w:rFonts w:cstheme="minorHAnsi"/>
          <w:sz w:val="22"/>
          <w:szCs w:val="22"/>
          <w:lang w:eastAsia="es-EC"/>
        </w:rPr>
        <w:t>determinados</w:t>
      </w:r>
      <w:r w:rsidRPr="00961A58">
        <w:rPr>
          <w:rFonts w:cstheme="minorHAnsi"/>
          <w:sz w:val="22"/>
          <w:szCs w:val="22"/>
        </w:rPr>
        <w:t>.</w:t>
      </w:r>
    </w:p>
    <w:p w14:paraId="76156DEF" w14:textId="630F2BCF" w:rsidR="00531709" w:rsidRPr="00961A58" w:rsidRDefault="00531709" w:rsidP="00961A58">
      <w:pPr>
        <w:pStyle w:val="Prrafodelista"/>
        <w:numPr>
          <w:ilvl w:val="0"/>
          <w:numId w:val="7"/>
        </w:numPr>
        <w:spacing w:before="240"/>
        <w:ind w:left="360"/>
        <w:jc w:val="both"/>
        <w:rPr>
          <w:rFonts w:cstheme="minorHAnsi"/>
          <w:sz w:val="22"/>
          <w:szCs w:val="22"/>
        </w:rPr>
      </w:pPr>
      <w:r w:rsidRPr="00961A58">
        <w:rPr>
          <w:rFonts w:cstheme="minorHAnsi"/>
          <w:sz w:val="22"/>
          <w:szCs w:val="22"/>
        </w:rPr>
        <w:t>Designar al Administrador, Supervisor y Fiscalizador del C</w:t>
      </w:r>
      <w:r w:rsidR="00961A58" w:rsidRPr="00961A58">
        <w:rPr>
          <w:rFonts w:cstheme="minorHAnsi"/>
          <w:sz w:val="22"/>
          <w:szCs w:val="22"/>
        </w:rPr>
        <w:t>onvenio.</w:t>
      </w:r>
    </w:p>
    <w:p w14:paraId="2F276E73"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sz w:val="22"/>
          <w:szCs w:val="22"/>
        </w:rPr>
        <w:t xml:space="preserve">Autorizar y facilitar al BENEFICIARIO la ejecución de actividades de autogestión y de </w:t>
      </w:r>
      <w:r w:rsidRPr="00961A58">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16C4F8BD"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1D871EAA"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63B0157B"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lastRenderedPageBreak/>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7534F296"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961A58" w:rsidDel="00200779">
        <w:rPr>
          <w:rFonts w:cstheme="minorHAnsi"/>
          <w:bCs/>
          <w:sz w:val="22"/>
          <w:szCs w:val="22"/>
          <w:lang w:eastAsia="es-ES"/>
        </w:rPr>
        <w:t xml:space="preserve"> </w:t>
      </w:r>
      <w:r w:rsidRPr="00961A58">
        <w:rPr>
          <w:rFonts w:cstheme="minorHAnsi"/>
          <w:bCs/>
          <w:sz w:val="22"/>
          <w:szCs w:val="22"/>
          <w:lang w:eastAsia="es-ES"/>
        </w:rPr>
        <w:t>pueda ofrecer.</w:t>
      </w:r>
    </w:p>
    <w:p w14:paraId="0B4B5BB5"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0411E150" w14:textId="131EF19D" w:rsidR="00531709" w:rsidRPr="00961A58" w:rsidRDefault="00531709" w:rsidP="00961A58">
      <w:pPr>
        <w:pStyle w:val="Prrafodelista"/>
        <w:numPr>
          <w:ilvl w:val="0"/>
          <w:numId w:val="7"/>
        </w:numPr>
        <w:spacing w:before="240"/>
        <w:ind w:left="360"/>
        <w:jc w:val="both"/>
        <w:rPr>
          <w:rFonts w:cstheme="minorHAnsi"/>
          <w:b/>
          <w:bCs/>
          <w:sz w:val="22"/>
          <w:szCs w:val="22"/>
          <w:lang w:eastAsia="es-ES"/>
        </w:rPr>
      </w:pPr>
      <w:r w:rsidRPr="00961A58">
        <w:rPr>
          <w:rFonts w:cstheme="minorHAnsi"/>
          <w:sz w:val="22"/>
          <w:szCs w:val="22"/>
        </w:rPr>
        <w:t>La ADMINISTRACIÓN ZONAL, se compromete a cumplir con l</w:t>
      </w:r>
      <w:r w:rsidRPr="00961A58">
        <w:rPr>
          <w:rFonts w:cstheme="minorHAnsi"/>
          <w:bCs/>
          <w:sz w:val="22"/>
          <w:szCs w:val="22"/>
          <w:lang w:eastAsia="es-ES"/>
        </w:rPr>
        <w:t>as demás obligaciones de conformidad con las normas municipales y las que se crearen durante y posteriormente a la vigencia de este Convenio.</w:t>
      </w:r>
    </w:p>
    <w:p w14:paraId="4E582AFB" w14:textId="77777777" w:rsidR="00996CF6" w:rsidRPr="00961A58" w:rsidRDefault="00996CF6" w:rsidP="00961A58">
      <w:pPr>
        <w:spacing w:before="240" w:line="240" w:lineRule="auto"/>
        <w:jc w:val="both"/>
        <w:rPr>
          <w:rFonts w:cstheme="minorHAnsi"/>
          <w:b/>
        </w:rPr>
      </w:pPr>
      <w:r w:rsidRPr="00961A58">
        <w:rPr>
          <w:rFonts w:cstheme="minorHAnsi"/>
          <w:b/>
        </w:rPr>
        <w:t>EL BENEFICIARIO:</w:t>
      </w:r>
    </w:p>
    <w:p w14:paraId="5D9BF112" w14:textId="21DAD153"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D03E27" w:rsidRPr="00961A58">
        <w:rPr>
          <w:rFonts w:cstheme="minorHAnsi"/>
          <w:sz w:val="22"/>
          <w:szCs w:val="22"/>
        </w:rPr>
        <w:t>Liga Deportiva Barrial y Parroquial “</w:t>
      </w:r>
      <w:r w:rsidR="00D03E27" w:rsidRPr="00961A58">
        <w:rPr>
          <w:rFonts w:cstheme="minorHAnsi"/>
          <w:spacing w:val="-3"/>
          <w:sz w:val="22"/>
          <w:szCs w:val="22"/>
        </w:rPr>
        <w:t>Jardín del Valle</w:t>
      </w:r>
      <w:r w:rsidR="00D03E27" w:rsidRPr="00961A58">
        <w:rPr>
          <w:rFonts w:cstheme="minorHAnsi"/>
          <w:sz w:val="22"/>
          <w:szCs w:val="22"/>
        </w:rPr>
        <w:t>”, (</w:t>
      </w:r>
      <w:r w:rsidRPr="00961A58">
        <w:rPr>
          <w:rFonts w:cstheme="minorHAnsi"/>
          <w:sz w:val="22"/>
          <w:szCs w:val="22"/>
        </w:rPr>
        <w:t>inscripciones, multas, aportes de filiales, donaciones, convenios, etc.).</w:t>
      </w:r>
    </w:p>
    <w:p w14:paraId="427C3720"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14:paraId="325B9C92"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Garantizar el buen uso y conservación de las instalaciones, equipamiento y mobiliario del escenario deportivo</w:t>
      </w:r>
      <w:r w:rsidRPr="00961A58" w:rsidDel="00506C8E">
        <w:rPr>
          <w:rFonts w:cstheme="minorHAnsi"/>
          <w:sz w:val="22"/>
          <w:szCs w:val="22"/>
        </w:rPr>
        <w:t xml:space="preserve"> </w:t>
      </w:r>
      <w:r w:rsidRPr="00961A58">
        <w:rPr>
          <w:rFonts w:cstheme="minorHAnsi"/>
          <w:sz w:val="22"/>
          <w:szCs w:val="22"/>
        </w:rPr>
        <w:t>y demás áreas de propiedad municipal, entregadas en este CONVENIO.</w:t>
      </w:r>
    </w:p>
    <w:p w14:paraId="7F924DA0"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14:paraId="2AB8E2FF"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961A58" w:rsidDel="002E7627">
        <w:rPr>
          <w:rFonts w:cstheme="minorHAnsi"/>
          <w:sz w:val="22"/>
          <w:szCs w:val="22"/>
        </w:rPr>
        <w:t xml:space="preserve"> </w:t>
      </w:r>
    </w:p>
    <w:p w14:paraId="11E90B75"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34695189"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w:t>
      </w:r>
      <w:r w:rsidRPr="00961A58">
        <w:rPr>
          <w:rFonts w:cstheme="minorHAnsi"/>
          <w:sz w:val="22"/>
          <w:szCs w:val="22"/>
        </w:rPr>
        <w:lastRenderedPageBreak/>
        <w:t>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4769B9EE" w14:textId="2146B823"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Aprobar un reglamento interno de la </w:t>
      </w:r>
      <w:r w:rsidR="00D03E27" w:rsidRPr="00961A58">
        <w:rPr>
          <w:rFonts w:cstheme="minorHAnsi"/>
          <w:sz w:val="22"/>
          <w:szCs w:val="22"/>
        </w:rPr>
        <w:t>Liga Deportiva Barrial y Parroquial “</w:t>
      </w:r>
      <w:r w:rsidR="00D03E27" w:rsidRPr="00961A58">
        <w:rPr>
          <w:rFonts w:cstheme="minorHAnsi"/>
          <w:spacing w:val="-3"/>
          <w:sz w:val="22"/>
          <w:szCs w:val="22"/>
        </w:rPr>
        <w:t>Jardín del Valle</w:t>
      </w:r>
      <w:r w:rsidR="00D03E27" w:rsidRPr="00961A58">
        <w:rPr>
          <w:rFonts w:cstheme="minorHAnsi"/>
          <w:sz w:val="22"/>
          <w:szCs w:val="22"/>
        </w:rPr>
        <w:t>”</w:t>
      </w:r>
      <w:r w:rsidRPr="00961A58">
        <w:rPr>
          <w:rFonts w:cstheme="min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961A58">
        <w:rPr>
          <w:rFonts w:cstheme="minorHAnsi"/>
          <w:sz w:val="22"/>
          <w:szCs w:val="22"/>
          <w:shd w:val="clear" w:color="auto" w:fill="FFFFFF" w:themeFill="background1"/>
        </w:rPr>
        <w:t>instalaciones, cumplirán con lo que estipula el reglamento interno y serán corresponsables del buen uso y mantenimiento</w:t>
      </w:r>
      <w:r w:rsidRPr="00961A58">
        <w:rPr>
          <w:rFonts w:cstheme="minorHAnsi"/>
          <w:sz w:val="22"/>
          <w:szCs w:val="22"/>
        </w:rPr>
        <w:t xml:space="preserve"> de las mismas, así como de las responsabilidades de daños y perjuicios a terceros en caso de haberlo.</w:t>
      </w:r>
    </w:p>
    <w:p w14:paraId="3E0EAC0A"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Asumir la responsabilidad laboral del personal contratado por el BENEFICIARIO.</w:t>
      </w:r>
    </w:p>
    <w:p w14:paraId="53EAC789"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70F5ACAE" w14:textId="6C8A6CBF"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w:t>
      </w:r>
      <w:r w:rsidR="00961A58">
        <w:rPr>
          <w:rFonts w:cstheme="minorHAnsi"/>
          <w:sz w:val="22"/>
          <w:szCs w:val="22"/>
        </w:rPr>
        <w:t xml:space="preserve">establecido en la Resolución </w:t>
      </w:r>
      <w:r w:rsidRPr="00961A58">
        <w:rPr>
          <w:rFonts w:cstheme="minorHAnsi"/>
          <w:sz w:val="22"/>
          <w:szCs w:val="22"/>
        </w:rPr>
        <w:t xml:space="preserve">N° SGCTYPC-2021-002 , y demás normativa emitida por la Secretaría de Coordinación Territorial y Participación Ciudadana durante la vigencia de este CONVENIO.                                                                                                                     </w:t>
      </w:r>
    </w:p>
    <w:p w14:paraId="1BEE8E38" w14:textId="77777777" w:rsidR="00C74726" w:rsidRPr="00961A58" w:rsidRDefault="00C74726" w:rsidP="00961A58">
      <w:pPr>
        <w:pStyle w:val="Prrafodelista"/>
        <w:spacing w:before="240"/>
        <w:ind w:left="540"/>
        <w:jc w:val="both"/>
        <w:rPr>
          <w:rFonts w:cstheme="minorHAnsi"/>
          <w:sz w:val="22"/>
          <w:szCs w:val="22"/>
        </w:rPr>
      </w:pPr>
      <w:r w:rsidRPr="00961A58">
        <w:rPr>
          <w:rFonts w:cstheme="minorHAnsi"/>
          <w:sz w:val="22"/>
          <w:szCs w:val="22"/>
        </w:rPr>
        <w:t>En el caso que exista negativa a la solicitud, el BENEFICIARIO deberá informar motivadamente a la ADMINISTRACIÓN ZONAL.</w:t>
      </w:r>
    </w:p>
    <w:p w14:paraId="29D2A953"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Permitir el uso del escenario deportivo y sus instalaciones entregadas en este CONVENIO</w:t>
      </w:r>
      <w:r w:rsidRPr="00961A58" w:rsidDel="009B64DD">
        <w:rPr>
          <w:rFonts w:cstheme="minorHAnsi"/>
          <w:sz w:val="22"/>
          <w:szCs w:val="22"/>
        </w:rPr>
        <w:t xml:space="preserve"> </w:t>
      </w:r>
      <w:r w:rsidRPr="00961A58">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11B6AAB9"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27C03F52"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Manejar contablemente los ingresos y egresos generados en la administración del escenario deportivo y sus instalaciones, debiendo presentar al Administrador del Conv</w:t>
      </w:r>
      <w:r w:rsidRPr="00961A58">
        <w:rPr>
          <w:rFonts w:cstheme="minorHAnsi"/>
          <w:sz w:val="22"/>
          <w:szCs w:val="22"/>
          <w:lang w:eastAsia="es-ES"/>
        </w:rPr>
        <w:t>enio,</w:t>
      </w:r>
      <w:r w:rsidRPr="00961A58">
        <w:rPr>
          <w:rFonts w:cstheme="minorHAnsi"/>
          <w:sz w:val="22"/>
          <w:szCs w:val="22"/>
        </w:rPr>
        <w:t xml:space="preserve"> los informes económicos respectivos hasta el 31 de marzo de cado año</w:t>
      </w:r>
      <w:r w:rsidRPr="00961A58">
        <w:rPr>
          <w:rFonts w:cstheme="minorHAnsi"/>
          <w:sz w:val="22"/>
          <w:szCs w:val="22"/>
          <w:lang w:eastAsia="es-ES"/>
        </w:rPr>
        <w:t>.</w:t>
      </w:r>
    </w:p>
    <w:p w14:paraId="1549E48A"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Asumir la responsabilidad de los daños y perjuicios a terceros, en caso de haberlos.</w:t>
      </w:r>
    </w:p>
    <w:p w14:paraId="4ED13B01"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4BD16A08" w14:textId="77777777" w:rsidR="00C74726" w:rsidRPr="00961A58" w:rsidRDefault="00C74726" w:rsidP="00961A58">
      <w:pPr>
        <w:pStyle w:val="Prrafodelista"/>
        <w:numPr>
          <w:ilvl w:val="0"/>
          <w:numId w:val="5"/>
        </w:numPr>
        <w:spacing w:before="240"/>
        <w:ind w:left="567" w:hanging="567"/>
        <w:jc w:val="both"/>
        <w:rPr>
          <w:rFonts w:cstheme="minorHAnsi"/>
          <w:sz w:val="22"/>
          <w:szCs w:val="22"/>
        </w:rPr>
      </w:pPr>
      <w:r w:rsidRPr="00961A58">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3BDD987D"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Cumplir y hacer cumplir el Reglamento e Instructivo General expedidos mediante la Resolución N° SGCTYPC-2021-002 de la Secretaría General de Coordinación Territorial y </w:t>
      </w:r>
      <w:r w:rsidRPr="00961A58">
        <w:rPr>
          <w:rFonts w:cstheme="minorHAnsi"/>
          <w:sz w:val="22"/>
          <w:szCs w:val="22"/>
        </w:rPr>
        <w:lastRenderedPageBreak/>
        <w:t>Participación Ciudadana de 05 julio de 2021; y, demás normativa emitida o que se emita por esta Secretaría durante la vigencia de este CONVENIO.</w:t>
      </w:r>
    </w:p>
    <w:p w14:paraId="38FA8A70" w14:textId="70BFBE47" w:rsidR="00D03E27"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34DFD3F8" w14:textId="77777777" w:rsidR="00996CF6" w:rsidRPr="00961A58" w:rsidRDefault="00996CF6" w:rsidP="00961A58">
      <w:pPr>
        <w:spacing w:before="240" w:line="240" w:lineRule="auto"/>
        <w:jc w:val="both"/>
        <w:rPr>
          <w:rFonts w:cstheme="minorHAnsi"/>
          <w:b/>
        </w:rPr>
      </w:pPr>
      <w:r w:rsidRPr="00961A58">
        <w:rPr>
          <w:rFonts w:cstheme="minorHAnsi"/>
          <w:b/>
        </w:rPr>
        <w:t>OBLIGACIONES CONJUNTAS:</w:t>
      </w:r>
    </w:p>
    <w:p w14:paraId="09D3AE4F" w14:textId="77777777" w:rsidR="00996CF6" w:rsidRPr="00961A58" w:rsidRDefault="00996CF6" w:rsidP="00961A58">
      <w:pPr>
        <w:pStyle w:val="Prrafodelista"/>
        <w:numPr>
          <w:ilvl w:val="0"/>
          <w:numId w:val="6"/>
        </w:numPr>
        <w:spacing w:before="240"/>
        <w:jc w:val="both"/>
        <w:rPr>
          <w:rFonts w:cstheme="minorHAnsi"/>
          <w:sz w:val="22"/>
          <w:szCs w:val="22"/>
        </w:rPr>
      </w:pPr>
      <w:r w:rsidRPr="00961A58">
        <w:rPr>
          <w:rFonts w:cstheme="minorHAnsi"/>
          <w:sz w:val="22"/>
          <w:szCs w:val="22"/>
        </w:rPr>
        <w:t>Las partes se comprometen a coordinar los procesos relacionados con el objeto del presente CONVENIO.</w:t>
      </w:r>
    </w:p>
    <w:p w14:paraId="18D2BEAE" w14:textId="77777777" w:rsidR="00996CF6" w:rsidRPr="00961A58" w:rsidRDefault="00996CF6" w:rsidP="00961A58">
      <w:pPr>
        <w:pStyle w:val="Prrafodelista"/>
        <w:numPr>
          <w:ilvl w:val="0"/>
          <w:numId w:val="6"/>
        </w:numPr>
        <w:spacing w:before="240"/>
        <w:jc w:val="both"/>
        <w:rPr>
          <w:rFonts w:cstheme="minorHAnsi"/>
          <w:sz w:val="22"/>
          <w:szCs w:val="22"/>
        </w:rPr>
      </w:pPr>
      <w:r w:rsidRPr="00961A58">
        <w:rPr>
          <w:rFonts w:cstheme="minorHAnsi"/>
          <w:sz w:val="22"/>
          <w:szCs w:val="22"/>
        </w:rPr>
        <w:t>Facilitar y coordinar actividades con los grupos de trabajo institucional que se requiera para la ejecución del objeto de este CONVENIO.</w:t>
      </w:r>
    </w:p>
    <w:p w14:paraId="67E9D29B" w14:textId="76B03E35" w:rsidR="00996CF6" w:rsidRPr="00961A58" w:rsidRDefault="00996CF6" w:rsidP="00961A58">
      <w:pPr>
        <w:pStyle w:val="Prrafodelista"/>
        <w:numPr>
          <w:ilvl w:val="0"/>
          <w:numId w:val="6"/>
        </w:numPr>
        <w:spacing w:before="240"/>
        <w:jc w:val="both"/>
        <w:rPr>
          <w:rFonts w:cstheme="minorHAnsi"/>
          <w:sz w:val="22"/>
          <w:szCs w:val="22"/>
        </w:rPr>
      </w:pPr>
      <w:r w:rsidRPr="00961A58">
        <w:rPr>
          <w:rFonts w:cstheme="minorHAnsi"/>
          <w:sz w:val="22"/>
          <w:szCs w:val="22"/>
        </w:rPr>
        <w:t>Cada una de las partes cumplirá con las demás obligaciones dispuestas en la Resolución N° SGCTYPC-2021-002 y demás normativa que emita la Secretaría General de Coordinación Territ</w:t>
      </w:r>
      <w:r w:rsidR="0047051C" w:rsidRPr="00961A58">
        <w:rPr>
          <w:rFonts w:cstheme="minorHAnsi"/>
          <w:sz w:val="22"/>
          <w:szCs w:val="22"/>
        </w:rPr>
        <w:t>orial y Participación Ciudadana durante la vigencia de este CONVENIO.</w:t>
      </w:r>
      <w:r w:rsidRPr="00961A58">
        <w:rPr>
          <w:rFonts w:cstheme="minorHAnsi"/>
          <w:sz w:val="22"/>
          <w:szCs w:val="22"/>
        </w:rPr>
        <w:t xml:space="preserve"> se designará un responsable para coordinar, administrar y dar seguimiento a este CONVENIO. En el caso de EL MUNICIPIO es el Administrador del Convenio.</w:t>
      </w:r>
    </w:p>
    <w:p w14:paraId="10416365" w14:textId="77777777" w:rsidR="00996CF6" w:rsidRPr="00961A58" w:rsidRDefault="00996CF6" w:rsidP="00961A58">
      <w:pPr>
        <w:spacing w:before="240" w:line="240" w:lineRule="auto"/>
        <w:jc w:val="both"/>
        <w:rPr>
          <w:rFonts w:cstheme="minorHAnsi"/>
          <w:b/>
        </w:rPr>
      </w:pPr>
      <w:r w:rsidRPr="00961A58">
        <w:rPr>
          <w:rFonts w:cstheme="minorHAnsi"/>
          <w:b/>
        </w:rPr>
        <w:t>CLÁUSULA SÉPTIMA. - PROHIBICIONES DEL BENEFICIARIO</w:t>
      </w:r>
    </w:p>
    <w:p w14:paraId="378EE06D" w14:textId="77777777" w:rsidR="00996CF6" w:rsidRPr="00961A58" w:rsidRDefault="00996CF6" w:rsidP="00961A58">
      <w:pPr>
        <w:spacing w:before="240" w:line="240" w:lineRule="auto"/>
        <w:jc w:val="both"/>
        <w:rPr>
          <w:rFonts w:cstheme="minorHAnsi"/>
        </w:rPr>
      </w:pPr>
      <w:r w:rsidRPr="00961A58">
        <w:rPr>
          <w:rFonts w:cstheme="minorHAnsi"/>
        </w:rPr>
        <w:t>El BENEFICIARIO no podrá:</w:t>
      </w:r>
    </w:p>
    <w:p w14:paraId="67B0E75D"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Utilizar el inmueble municipal para fines ajenos al objeto de este CONVENIO.</w:t>
      </w:r>
    </w:p>
    <w:p w14:paraId="08A8D645"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Ceder a terceros o a cualquier persona natural y/o jurídica, en forma parcial o total, los alcances y beneficios del CONVENIO.</w:t>
      </w:r>
    </w:p>
    <w:p w14:paraId="5030D5BB"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7C843767"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Conceder permisos o autorizaciones para ventas informales dentro del escenario deportivo y sus instalaciones.</w:t>
      </w:r>
    </w:p>
    <w:p w14:paraId="774E6DC4"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14:paraId="16D5E214"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264EE612"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fogatas, el ingreso y uso de pólvora y líquidos inflamables al escenario deportivo y sus instalaciones.</w:t>
      </w:r>
    </w:p>
    <w:p w14:paraId="3BDCFAFC"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27956319"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Permitir el porte de armas en el escenario deportivo ni en sus instalaciones. </w:t>
      </w:r>
    </w:p>
    <w:p w14:paraId="29078FD9"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Permitir que el mobiliario existente en el escenario deportivo sea utilizado para juegos o para otro fin distinto al objeto de su uso. </w:t>
      </w:r>
    </w:p>
    <w:p w14:paraId="2226428A"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Permitir realizar prácticas deportivas y/o recreativas si por factores climáticos o técnicos se puedan generar lesiones en los usuarios o incidentes en el escenario.</w:t>
      </w:r>
    </w:p>
    <w:p w14:paraId="30D35F48"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afectación o daños al escenario deportivo y sus instalaciones ni destruir los espacios que contengan árboles, arbustos; y, plantas.</w:t>
      </w:r>
    </w:p>
    <w:p w14:paraId="37FB1B02"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lastRenderedPageBreak/>
        <w:t xml:space="preserve">Permitir dentro del escenario deportivo, el parqueo y tránsito de vehículos motorizados en áreas ajenas a las destinadas con ese fin. </w:t>
      </w:r>
    </w:p>
    <w:p w14:paraId="3747EB00"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4A12D5C5" w14:textId="6203CAC1" w:rsidR="00996CF6" w:rsidRPr="00961A58" w:rsidRDefault="00996CF6" w:rsidP="00961A58">
      <w:pPr>
        <w:pStyle w:val="Sinespaciado"/>
        <w:rPr>
          <w:rFonts w:asciiTheme="minorHAnsi" w:hAnsiTheme="minorHAnsi" w:cstheme="minorHAnsi"/>
          <w:lang w:val="es-ES_tradnl"/>
        </w:rPr>
      </w:pPr>
    </w:p>
    <w:p w14:paraId="4F9FCEF1" w14:textId="77777777" w:rsidR="00996CF6" w:rsidRPr="00961A58" w:rsidRDefault="00996CF6" w:rsidP="00961A58">
      <w:pPr>
        <w:spacing w:before="240" w:line="240" w:lineRule="auto"/>
        <w:jc w:val="both"/>
        <w:rPr>
          <w:rFonts w:cstheme="minorHAnsi"/>
          <w:b/>
        </w:rPr>
      </w:pPr>
      <w:r w:rsidRPr="00961A58">
        <w:rPr>
          <w:rFonts w:cstheme="minorHAnsi"/>
          <w:b/>
        </w:rPr>
        <w:t>CLÁUSULA OCTAVA. – AUTOFINANCIAMIENTO Y DE LAS TARIFAS</w:t>
      </w:r>
    </w:p>
    <w:p w14:paraId="3E27AA4A" w14:textId="77777777" w:rsidR="00E921EA" w:rsidRPr="00961A58" w:rsidRDefault="00E921EA" w:rsidP="00961A58">
      <w:pPr>
        <w:pStyle w:val="Prrafodelista"/>
        <w:numPr>
          <w:ilvl w:val="1"/>
          <w:numId w:val="13"/>
        </w:numPr>
        <w:spacing w:before="240"/>
        <w:jc w:val="both"/>
        <w:rPr>
          <w:rFonts w:cstheme="minorHAnsi"/>
          <w:sz w:val="22"/>
          <w:szCs w:val="22"/>
          <w:lang w:eastAsia="es-ES"/>
        </w:rPr>
      </w:pPr>
      <w:r w:rsidRPr="00961A58">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961A58">
        <w:rPr>
          <w:rFonts w:cstheme="minorHAnsi"/>
          <w:sz w:val="22"/>
          <w:szCs w:val="22"/>
        </w:rPr>
        <w:t xml:space="preserve">del </w:t>
      </w:r>
      <w:r w:rsidRPr="00961A58">
        <w:rPr>
          <w:rFonts w:cstheme="minorHAnsi"/>
          <w:sz w:val="22"/>
          <w:szCs w:val="22"/>
          <w:lang w:eastAsia="es-ES"/>
        </w:rPr>
        <w:t>escenario deportivo y sus instalaciones</w:t>
      </w:r>
      <w:r w:rsidRPr="00961A58">
        <w:rPr>
          <w:rFonts w:cstheme="minorHAnsi"/>
          <w:sz w:val="22"/>
          <w:szCs w:val="22"/>
        </w:rPr>
        <w:t xml:space="preserve"> </w:t>
      </w:r>
      <w:r w:rsidRPr="00961A58">
        <w:rPr>
          <w:rFonts w:cstheme="minorHAnsi"/>
          <w:sz w:val="22"/>
          <w:szCs w:val="22"/>
          <w:lang w:eastAsia="es-ES"/>
        </w:rPr>
        <w:t xml:space="preserve">entregados para su administración y uso. Se considerarán actividades de autogestión aquellas determinadas en la </w:t>
      </w:r>
      <w:r w:rsidRPr="00961A58">
        <w:rPr>
          <w:rFonts w:cstheme="minorHAnsi"/>
          <w:sz w:val="22"/>
          <w:szCs w:val="22"/>
        </w:rPr>
        <w:t xml:space="preserve">Resolución N° SGCTYPC-2021-002 de la Secretaría General de Coordinación Territorial y Participación Ciudadana de 05 julio de 2021; y, demás normativa que emita esta Secretaría General. </w:t>
      </w:r>
    </w:p>
    <w:p w14:paraId="12BCAF47" w14:textId="77777777" w:rsidR="00E921EA" w:rsidRPr="00961A58" w:rsidRDefault="00E921EA" w:rsidP="00961A58">
      <w:pPr>
        <w:pStyle w:val="Prrafodelista"/>
        <w:spacing w:before="240"/>
        <w:ind w:left="360"/>
        <w:jc w:val="both"/>
        <w:rPr>
          <w:rFonts w:cstheme="minorHAnsi"/>
          <w:sz w:val="22"/>
          <w:szCs w:val="22"/>
          <w:lang w:eastAsia="es-ES"/>
        </w:rPr>
      </w:pPr>
    </w:p>
    <w:p w14:paraId="6B9CFAD3" w14:textId="77777777" w:rsidR="00E921EA" w:rsidRPr="00961A58" w:rsidRDefault="00E921EA" w:rsidP="00961A58">
      <w:pPr>
        <w:pStyle w:val="Prrafodelista"/>
        <w:numPr>
          <w:ilvl w:val="1"/>
          <w:numId w:val="13"/>
        </w:numPr>
        <w:spacing w:before="240"/>
        <w:jc w:val="both"/>
        <w:rPr>
          <w:rFonts w:cstheme="minorHAnsi"/>
          <w:sz w:val="22"/>
          <w:szCs w:val="22"/>
        </w:rPr>
      </w:pPr>
      <w:r w:rsidRPr="00961A58">
        <w:rPr>
          <w:rFonts w:cstheme="minorHAnsi"/>
          <w:sz w:val="22"/>
          <w:szCs w:val="22"/>
          <w:lang w:eastAsia="es-ES"/>
        </w:rPr>
        <w:t xml:space="preserve">El BENEFICIARIO cumplirá de manera obligatoria con los parámetros para el cobro de las tarifas establecidos en la </w:t>
      </w:r>
      <w:r w:rsidRPr="00961A58">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004F6E29" w14:textId="77777777" w:rsidR="00E921EA" w:rsidRPr="00961A58" w:rsidRDefault="00E921EA" w:rsidP="00961A58">
      <w:pPr>
        <w:pStyle w:val="Prrafodelista"/>
        <w:rPr>
          <w:rFonts w:cstheme="minorHAnsi"/>
          <w:sz w:val="22"/>
          <w:szCs w:val="22"/>
        </w:rPr>
      </w:pPr>
    </w:p>
    <w:p w14:paraId="0241D7F7" w14:textId="77777777" w:rsidR="00E921EA" w:rsidRPr="00961A58" w:rsidRDefault="00E921EA" w:rsidP="00961A58">
      <w:pPr>
        <w:pStyle w:val="Prrafodelista"/>
        <w:spacing w:before="240"/>
        <w:ind w:left="360"/>
        <w:jc w:val="both"/>
        <w:rPr>
          <w:rFonts w:cstheme="minorHAnsi"/>
          <w:sz w:val="22"/>
          <w:szCs w:val="22"/>
        </w:rPr>
      </w:pPr>
    </w:p>
    <w:p w14:paraId="3306D3A2" w14:textId="77777777" w:rsidR="00E921EA" w:rsidRPr="00961A58" w:rsidRDefault="00E921EA" w:rsidP="00961A58">
      <w:pPr>
        <w:pStyle w:val="Prrafodelista"/>
        <w:numPr>
          <w:ilvl w:val="1"/>
          <w:numId w:val="13"/>
        </w:numPr>
        <w:spacing w:before="240"/>
        <w:jc w:val="both"/>
        <w:rPr>
          <w:rFonts w:cstheme="minorHAnsi"/>
          <w:sz w:val="22"/>
          <w:szCs w:val="22"/>
          <w:lang w:eastAsia="es-ES"/>
        </w:rPr>
      </w:pPr>
      <w:r w:rsidRPr="00961A58">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961A58">
        <w:rPr>
          <w:rFonts w:cstheme="minorHAnsi"/>
          <w:sz w:val="22"/>
          <w:szCs w:val="22"/>
        </w:rPr>
        <w:t xml:space="preserve"> </w:t>
      </w:r>
      <w:r w:rsidRPr="00961A58">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27F1B8D8" w14:textId="77777777" w:rsidR="00E921EA" w:rsidRPr="00961A58" w:rsidRDefault="00E921EA" w:rsidP="00961A58">
      <w:pPr>
        <w:pStyle w:val="Prrafodelista"/>
        <w:spacing w:before="240"/>
        <w:ind w:left="360"/>
        <w:jc w:val="both"/>
        <w:rPr>
          <w:rFonts w:cstheme="minorHAnsi"/>
          <w:sz w:val="22"/>
          <w:szCs w:val="22"/>
          <w:lang w:eastAsia="es-ES"/>
        </w:rPr>
      </w:pPr>
    </w:p>
    <w:p w14:paraId="52AD912C" w14:textId="5EFB619F" w:rsidR="00A4020E" w:rsidRPr="00961A58" w:rsidRDefault="00E921EA" w:rsidP="00961A58">
      <w:pPr>
        <w:pStyle w:val="Prrafodelista"/>
        <w:numPr>
          <w:ilvl w:val="1"/>
          <w:numId w:val="13"/>
        </w:numPr>
        <w:spacing w:before="240"/>
        <w:jc w:val="both"/>
        <w:rPr>
          <w:rFonts w:cstheme="minorHAnsi"/>
          <w:sz w:val="22"/>
          <w:szCs w:val="22"/>
          <w:lang w:eastAsia="es-ES"/>
        </w:rPr>
      </w:pPr>
      <w:r w:rsidRPr="00961A58">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1C1E8E0"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CLÁUSULA NOVENA. - ADMINISTRACIÓN, SUPERVISIÓN Y FISCALIZACIÓN DEL CONVENIO:</w:t>
      </w:r>
    </w:p>
    <w:p w14:paraId="370FC44C"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LA ADMINISTRACIÓN ZONAL:</w:t>
      </w:r>
    </w:p>
    <w:p w14:paraId="1493751F" w14:textId="77777777" w:rsidR="005F7D5B" w:rsidRPr="00961A58" w:rsidRDefault="005F7D5B" w:rsidP="00961A58">
      <w:pPr>
        <w:pStyle w:val="Prrafodelista"/>
        <w:numPr>
          <w:ilvl w:val="1"/>
          <w:numId w:val="1"/>
        </w:numPr>
        <w:spacing w:before="240"/>
        <w:ind w:left="284"/>
        <w:jc w:val="both"/>
        <w:rPr>
          <w:rFonts w:cstheme="minorHAnsi"/>
          <w:b/>
          <w:sz w:val="22"/>
          <w:szCs w:val="22"/>
          <w:lang w:eastAsia="es-ES"/>
        </w:rPr>
      </w:pPr>
      <w:r w:rsidRPr="00961A58">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7800DFCE" w14:textId="77777777" w:rsidR="005F7D5B" w:rsidRPr="00961A58" w:rsidRDefault="005F7D5B" w:rsidP="00961A58">
      <w:pPr>
        <w:pStyle w:val="Prrafodelista"/>
        <w:spacing w:before="240"/>
        <w:ind w:left="284"/>
        <w:jc w:val="both"/>
        <w:rPr>
          <w:rFonts w:cstheme="minorHAnsi"/>
          <w:b/>
          <w:sz w:val="22"/>
          <w:szCs w:val="22"/>
          <w:lang w:eastAsia="es-ES"/>
        </w:rPr>
      </w:pPr>
    </w:p>
    <w:p w14:paraId="5496CEDB" w14:textId="77777777" w:rsidR="005F7D5B" w:rsidRPr="00961A58" w:rsidRDefault="005F7D5B" w:rsidP="00961A58">
      <w:pPr>
        <w:pStyle w:val="Prrafodelista"/>
        <w:numPr>
          <w:ilvl w:val="1"/>
          <w:numId w:val="1"/>
        </w:numPr>
        <w:spacing w:before="240"/>
        <w:ind w:left="284"/>
        <w:jc w:val="both"/>
        <w:rPr>
          <w:rFonts w:cstheme="minorHAnsi"/>
          <w:b/>
          <w:sz w:val="22"/>
          <w:szCs w:val="22"/>
          <w:lang w:eastAsia="es-ES"/>
        </w:rPr>
      </w:pPr>
      <w:r w:rsidRPr="00961A58">
        <w:rPr>
          <w:rFonts w:cstheme="minorHAnsi"/>
          <w:sz w:val="22"/>
          <w:szCs w:val="22"/>
          <w:lang w:eastAsia="es-ES"/>
        </w:rPr>
        <w:lastRenderedPageBreak/>
        <w:t>Se designa como Supervisor del Convenio a ………. …, quien tendrá la responsabilidad de apoyar al desempeño del Administrador del Convenio en la ejecución del mismo y monitorearlo.</w:t>
      </w:r>
    </w:p>
    <w:p w14:paraId="388A8C7D" w14:textId="77777777" w:rsidR="005F7D5B" w:rsidRPr="00961A58" w:rsidRDefault="005F7D5B" w:rsidP="00961A58">
      <w:pPr>
        <w:pStyle w:val="Prrafodelista"/>
        <w:rPr>
          <w:rFonts w:cstheme="minorHAnsi"/>
          <w:b/>
          <w:sz w:val="22"/>
          <w:szCs w:val="22"/>
          <w:lang w:eastAsia="es-ES"/>
        </w:rPr>
      </w:pPr>
    </w:p>
    <w:p w14:paraId="363C6496" w14:textId="77777777" w:rsidR="005F7D5B" w:rsidRPr="00961A58" w:rsidRDefault="005F7D5B" w:rsidP="00961A58">
      <w:pPr>
        <w:pStyle w:val="Prrafodelista"/>
        <w:spacing w:before="240"/>
        <w:ind w:left="284"/>
        <w:jc w:val="both"/>
        <w:rPr>
          <w:rFonts w:cstheme="minorHAnsi"/>
          <w:b/>
          <w:sz w:val="22"/>
          <w:szCs w:val="22"/>
          <w:lang w:eastAsia="es-ES"/>
        </w:rPr>
      </w:pPr>
    </w:p>
    <w:p w14:paraId="45EBABC7" w14:textId="77777777" w:rsidR="005F7D5B" w:rsidRPr="00961A58" w:rsidRDefault="005F7D5B" w:rsidP="00961A58">
      <w:pPr>
        <w:pStyle w:val="Prrafodelista"/>
        <w:numPr>
          <w:ilvl w:val="1"/>
          <w:numId w:val="1"/>
        </w:numPr>
        <w:spacing w:before="240"/>
        <w:ind w:left="284"/>
        <w:jc w:val="both"/>
        <w:rPr>
          <w:rFonts w:cstheme="minorHAnsi"/>
          <w:b/>
          <w:sz w:val="22"/>
          <w:szCs w:val="22"/>
          <w:lang w:eastAsia="es-ES"/>
        </w:rPr>
      </w:pPr>
      <w:r w:rsidRPr="00961A58">
        <w:rPr>
          <w:rFonts w:cstheme="min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14:paraId="7A329FAC" w14:textId="2E3C12AB" w:rsidR="00996CF6" w:rsidRPr="00961A58" w:rsidRDefault="005F7D5B" w:rsidP="00961A58">
      <w:pPr>
        <w:spacing w:before="240" w:line="240" w:lineRule="auto"/>
        <w:jc w:val="both"/>
        <w:rPr>
          <w:rFonts w:cstheme="minorHAnsi"/>
          <w:lang w:eastAsia="es-ES"/>
        </w:rPr>
      </w:pPr>
      <w:r w:rsidRPr="00961A58">
        <w:rPr>
          <w:rFonts w:cstheme="min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032484BF"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 xml:space="preserve">CLÁUSULA DÉCIMA. – DE LOS INFORMES: </w:t>
      </w:r>
    </w:p>
    <w:p w14:paraId="27159350" w14:textId="77777777" w:rsidR="00D26830" w:rsidRPr="00961A58" w:rsidRDefault="00996CF6" w:rsidP="00961A58">
      <w:pPr>
        <w:pStyle w:val="Prrafodelista"/>
        <w:numPr>
          <w:ilvl w:val="1"/>
          <w:numId w:val="15"/>
        </w:numPr>
        <w:spacing w:before="240"/>
        <w:jc w:val="both"/>
        <w:rPr>
          <w:rFonts w:cstheme="minorHAnsi"/>
          <w:b/>
          <w:sz w:val="22"/>
          <w:szCs w:val="22"/>
        </w:rPr>
      </w:pPr>
      <w:r w:rsidRPr="00961A58">
        <w:rPr>
          <w:rFonts w:cstheme="minorHAnsi"/>
          <w:b/>
          <w:sz w:val="22"/>
          <w:szCs w:val="22"/>
          <w:lang w:eastAsia="es-ES"/>
        </w:rPr>
        <w:t>El Administrador:</w:t>
      </w:r>
    </w:p>
    <w:p w14:paraId="29EBBEB7"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540037F0"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Los informes técnicos y económicos serán de inicio, avance (intermedio).</w:t>
      </w:r>
    </w:p>
    <w:p w14:paraId="276EDAA4"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 xml:space="preserve">Remitir el informe al Fiscalizador del CONVENIO para su aprobación, sin perjuicio que se pueda emitir otros informes a requerimiento de órgano competente. </w:t>
      </w:r>
    </w:p>
    <w:p w14:paraId="62C680FF"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Remitir en formato digital, los informes técnicos y económicos al responsable del registro de información en el SISCON.</w:t>
      </w:r>
      <w:r w:rsidRPr="00961A58">
        <w:rPr>
          <w:rFonts w:cstheme="minorHAnsi"/>
          <w:b/>
          <w:sz w:val="22"/>
          <w:szCs w:val="22"/>
          <w:lang w:eastAsia="es-ES"/>
        </w:rPr>
        <w:t xml:space="preserve"> </w:t>
      </w:r>
    </w:p>
    <w:p w14:paraId="744F920C"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2BA2C747" w14:textId="77777777" w:rsidR="00D26830" w:rsidRPr="00961A58" w:rsidRDefault="00D26830" w:rsidP="00961A58">
      <w:pPr>
        <w:pStyle w:val="Prrafodelista"/>
        <w:spacing w:before="240"/>
        <w:jc w:val="both"/>
        <w:rPr>
          <w:rFonts w:cstheme="minorHAnsi"/>
          <w:sz w:val="22"/>
          <w:szCs w:val="22"/>
          <w:lang w:eastAsia="es-ES"/>
        </w:rPr>
      </w:pPr>
    </w:p>
    <w:p w14:paraId="1EC3BE72" w14:textId="77777777" w:rsidR="00D26830" w:rsidRPr="00961A58" w:rsidRDefault="00D26830" w:rsidP="00961A58">
      <w:pPr>
        <w:pStyle w:val="Prrafodelista"/>
        <w:numPr>
          <w:ilvl w:val="1"/>
          <w:numId w:val="16"/>
        </w:numPr>
        <w:spacing w:before="240"/>
        <w:jc w:val="both"/>
        <w:rPr>
          <w:rFonts w:cstheme="minorHAnsi"/>
          <w:b/>
          <w:sz w:val="22"/>
          <w:szCs w:val="22"/>
          <w:lang w:eastAsia="es-ES"/>
        </w:rPr>
      </w:pPr>
      <w:r w:rsidRPr="00961A58">
        <w:rPr>
          <w:rFonts w:cstheme="minorHAnsi"/>
          <w:b/>
          <w:sz w:val="22"/>
          <w:szCs w:val="22"/>
          <w:lang w:eastAsia="es-ES"/>
        </w:rPr>
        <w:t>El Supervisor:</w:t>
      </w:r>
    </w:p>
    <w:p w14:paraId="566DD21C"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961A58">
        <w:rPr>
          <w:rFonts w:cstheme="minorHAnsi"/>
          <w:b/>
          <w:sz w:val="22"/>
          <w:szCs w:val="22"/>
          <w:lang w:eastAsia="es-ES"/>
        </w:rPr>
        <w:tab/>
      </w:r>
    </w:p>
    <w:p w14:paraId="4E226CF0"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Emitir informe de monitoreo y evaluación respecto a los informes técnico y financiero del Administrador del CONVENIO.</w:t>
      </w:r>
      <w:r w:rsidRPr="00961A58">
        <w:rPr>
          <w:rFonts w:cstheme="minorHAnsi"/>
          <w:b/>
          <w:sz w:val="22"/>
          <w:szCs w:val="22"/>
          <w:lang w:eastAsia="es-ES"/>
        </w:rPr>
        <w:t xml:space="preserve"> </w:t>
      </w:r>
    </w:p>
    <w:p w14:paraId="19BA1B31"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Remitir en formato digital, los informes de monitoreo y evaluación al responsable del registro de información en el SISCON.</w:t>
      </w:r>
    </w:p>
    <w:p w14:paraId="13B1DEC6" w14:textId="41063804"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r w:rsidR="00D03E27" w:rsidRPr="00961A58">
        <w:rPr>
          <w:rFonts w:cstheme="minorHAnsi"/>
          <w:sz w:val="22"/>
          <w:szCs w:val="22"/>
          <w:lang w:eastAsia="es-ES"/>
        </w:rPr>
        <w:t>.</w:t>
      </w:r>
    </w:p>
    <w:p w14:paraId="269FC839" w14:textId="77777777" w:rsidR="00D03E27" w:rsidRPr="00961A58" w:rsidRDefault="00D03E27" w:rsidP="00961A58">
      <w:pPr>
        <w:spacing w:before="240" w:line="240" w:lineRule="auto"/>
        <w:jc w:val="both"/>
        <w:rPr>
          <w:rFonts w:cstheme="minorHAnsi"/>
          <w:lang w:eastAsia="es-ES"/>
        </w:rPr>
      </w:pPr>
    </w:p>
    <w:p w14:paraId="29BC1FB5" w14:textId="77777777" w:rsidR="00D26830" w:rsidRPr="00961A58" w:rsidRDefault="00D26830" w:rsidP="00961A58">
      <w:pPr>
        <w:pStyle w:val="Prrafodelista"/>
        <w:spacing w:before="240"/>
        <w:jc w:val="both"/>
        <w:rPr>
          <w:rFonts w:cstheme="minorHAnsi"/>
          <w:sz w:val="22"/>
          <w:szCs w:val="22"/>
          <w:lang w:eastAsia="es-ES"/>
        </w:rPr>
      </w:pPr>
    </w:p>
    <w:p w14:paraId="31192B10" w14:textId="77777777" w:rsidR="00D26830" w:rsidRPr="00961A58" w:rsidRDefault="00D26830" w:rsidP="00961A58">
      <w:pPr>
        <w:pStyle w:val="Prrafodelista"/>
        <w:numPr>
          <w:ilvl w:val="1"/>
          <w:numId w:val="16"/>
        </w:numPr>
        <w:spacing w:before="240"/>
        <w:jc w:val="both"/>
        <w:rPr>
          <w:rFonts w:cstheme="minorHAnsi"/>
          <w:b/>
          <w:sz w:val="22"/>
          <w:szCs w:val="22"/>
          <w:lang w:eastAsia="es-ES"/>
        </w:rPr>
      </w:pPr>
      <w:r w:rsidRPr="00961A58">
        <w:rPr>
          <w:rFonts w:cstheme="minorHAnsi"/>
          <w:b/>
          <w:sz w:val="22"/>
          <w:szCs w:val="22"/>
          <w:lang w:eastAsia="es-ES"/>
        </w:rPr>
        <w:t>El Fiscalizador:</w:t>
      </w:r>
    </w:p>
    <w:p w14:paraId="2D95C327" w14:textId="4B633DAE"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Emitir informe de monitoreo y evaluación respecto a los informes técnico y financiero del Administrador del C</w:t>
      </w:r>
      <w:r w:rsidR="00961A58" w:rsidRPr="00961A58">
        <w:rPr>
          <w:rFonts w:cstheme="minorHAnsi"/>
          <w:sz w:val="22"/>
          <w:szCs w:val="22"/>
          <w:lang w:eastAsia="es-ES"/>
        </w:rPr>
        <w:t>onvenio</w:t>
      </w:r>
      <w:r w:rsidRPr="00961A58">
        <w:rPr>
          <w:rFonts w:cstheme="minorHAnsi"/>
          <w:sz w:val="22"/>
          <w:szCs w:val="22"/>
          <w:lang w:eastAsia="es-ES"/>
        </w:rPr>
        <w:t>.</w:t>
      </w:r>
      <w:r w:rsidRPr="00961A58">
        <w:rPr>
          <w:rFonts w:cstheme="minorHAnsi"/>
          <w:b/>
          <w:sz w:val="22"/>
          <w:szCs w:val="22"/>
          <w:lang w:eastAsia="es-ES"/>
        </w:rPr>
        <w:t xml:space="preserve"> </w:t>
      </w:r>
    </w:p>
    <w:p w14:paraId="656C8DCD"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Remitir en formato digital, los informes de monitoreo y evaluación al responsable del registro de información en el SISCON.</w:t>
      </w:r>
    </w:p>
    <w:p w14:paraId="1088DB20"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Cumplir todo lo previsto en la “Guía que Regula el Procedimiento para la suscripción, Registro, Seguimiento y Custodia de Convenios del MDMQ”, contenida en la Resolución N° A 0009 de 23 de agosto de 2013.</w:t>
      </w:r>
    </w:p>
    <w:p w14:paraId="25736577" w14:textId="77777777" w:rsidR="00D26830" w:rsidRPr="00961A58" w:rsidRDefault="00D26830" w:rsidP="00961A58">
      <w:pPr>
        <w:pStyle w:val="Prrafodelista"/>
        <w:spacing w:before="240"/>
        <w:ind w:left="735"/>
        <w:jc w:val="both"/>
        <w:rPr>
          <w:rFonts w:cstheme="minorHAnsi"/>
          <w:b/>
          <w:sz w:val="22"/>
          <w:szCs w:val="22"/>
        </w:rPr>
      </w:pPr>
    </w:p>
    <w:p w14:paraId="2AAF88AB" w14:textId="01C138F6" w:rsidR="00996CF6" w:rsidRPr="00961A58" w:rsidRDefault="00D26830" w:rsidP="00961A58">
      <w:pPr>
        <w:spacing w:before="240" w:line="240" w:lineRule="auto"/>
        <w:jc w:val="both"/>
        <w:rPr>
          <w:rFonts w:cstheme="minorHAnsi"/>
          <w:b/>
        </w:rPr>
      </w:pPr>
      <w:r w:rsidRPr="00961A58">
        <w:rPr>
          <w:rFonts w:cstheme="minorHAnsi"/>
          <w:b/>
        </w:rPr>
        <w:t xml:space="preserve"> </w:t>
      </w:r>
      <w:r w:rsidR="00996CF6" w:rsidRPr="00961A58">
        <w:rPr>
          <w:rFonts w:cstheme="minorHAnsi"/>
          <w:b/>
        </w:rPr>
        <w:t>CLÁUSULA DÉCIMA PRIMERA. - RELACIÓN LABORAL O DE DEPENDENCIA:</w:t>
      </w:r>
    </w:p>
    <w:p w14:paraId="2B1AC1D1" w14:textId="77777777" w:rsidR="00996CF6" w:rsidRPr="00961A58" w:rsidRDefault="00996CF6" w:rsidP="00961A58">
      <w:pPr>
        <w:spacing w:before="240" w:line="240" w:lineRule="auto"/>
        <w:jc w:val="both"/>
        <w:rPr>
          <w:rFonts w:cstheme="minorHAnsi"/>
        </w:rPr>
      </w:pPr>
      <w:r w:rsidRPr="00961A58">
        <w:rPr>
          <w:rFonts w:cstheme="minorHAnsi"/>
        </w:rPr>
        <w:t xml:space="preserve">EL MUNICIPIO por la naturaleza del presente CONVENIO no tendrá relación laboral o de dependencia con la directiva y/o integrantes de la </w:t>
      </w:r>
      <w:r w:rsidR="00CB36F0" w:rsidRPr="00961A58">
        <w:rPr>
          <w:rFonts w:cstheme="minorHAnsi"/>
        </w:rPr>
        <w:t>Liga Deportiva Barrial y Parroquial “</w:t>
      </w:r>
      <w:r w:rsidR="00CB36F0" w:rsidRPr="00961A58">
        <w:rPr>
          <w:rFonts w:cstheme="minorHAnsi"/>
          <w:spacing w:val="-3"/>
        </w:rPr>
        <w:t>Jardín del Valle</w:t>
      </w:r>
      <w:r w:rsidR="00CB36F0" w:rsidRPr="00961A58">
        <w:rPr>
          <w:rFonts w:cstheme="minorHAnsi"/>
        </w:rPr>
        <w:t>”</w:t>
      </w:r>
      <w:r w:rsidRPr="00961A58">
        <w:rPr>
          <w:rFonts w:cstheme="minorHAnsi"/>
        </w:rPr>
        <w:t>, y el personal que contratare la misma para el cumplimiento del CONVENIO.</w:t>
      </w:r>
    </w:p>
    <w:p w14:paraId="3C8A4385" w14:textId="6090A848" w:rsidR="00996CF6" w:rsidRPr="00961A58" w:rsidRDefault="00996CF6" w:rsidP="00961A58">
      <w:pPr>
        <w:spacing w:before="240" w:line="240" w:lineRule="auto"/>
        <w:jc w:val="both"/>
        <w:rPr>
          <w:rFonts w:cstheme="minorHAnsi"/>
        </w:rPr>
      </w:pPr>
      <w:r w:rsidRPr="00961A58">
        <w:rPr>
          <w:rFonts w:cstheme="minorHAnsi"/>
        </w:rPr>
        <w:t>En el caso de que el BENEFICIARIO cuente con personal para el cuidado y mantenimiento de la instalación y escenario deportivo, la relación laboral en cumplimiento a la Ley</w:t>
      </w:r>
      <w:r w:rsidR="00764FE4" w:rsidRPr="00961A58">
        <w:rPr>
          <w:rFonts w:cstheme="minorHAnsi"/>
        </w:rPr>
        <w:t>;</w:t>
      </w:r>
      <w:r w:rsidRPr="00961A58">
        <w:rPr>
          <w:rFonts w:cstheme="minorHAnsi"/>
        </w:rPr>
        <w:t xml:space="preserve"> y</w:t>
      </w:r>
      <w:r w:rsidR="00764FE4" w:rsidRPr="00961A58">
        <w:rPr>
          <w:rFonts w:cstheme="minorHAnsi"/>
        </w:rPr>
        <w:t>,</w:t>
      </w:r>
      <w:r w:rsidRPr="00961A58">
        <w:rPr>
          <w:rFonts w:cstheme="minorHAnsi"/>
        </w:rPr>
        <w:t xml:space="preserve"> las obligaciones que la misma exige, </w:t>
      </w:r>
      <w:r w:rsidR="00753D8D" w:rsidRPr="00961A58">
        <w:rPr>
          <w:rFonts w:cstheme="minorHAnsi"/>
        </w:rPr>
        <w:t>serán</w:t>
      </w:r>
      <w:r w:rsidRPr="00961A58">
        <w:rPr>
          <w:rFonts w:cstheme="minorHAnsi"/>
        </w:rPr>
        <w:t xml:space="preserve"> de cumplimiento y absoluta responsabilidad del BENEFICIARIO. </w:t>
      </w:r>
    </w:p>
    <w:p w14:paraId="1F4D21EE" w14:textId="77777777" w:rsidR="00996CF6" w:rsidRPr="00961A58" w:rsidRDefault="00996CF6" w:rsidP="00961A58">
      <w:pPr>
        <w:spacing w:before="240" w:line="240" w:lineRule="auto"/>
        <w:jc w:val="both"/>
        <w:rPr>
          <w:rFonts w:cstheme="minorHAnsi"/>
          <w:b/>
        </w:rPr>
      </w:pPr>
      <w:r w:rsidRPr="00961A58">
        <w:rPr>
          <w:rFonts w:cstheme="minorHAnsi"/>
          <w:b/>
        </w:rPr>
        <w:t>CLÁUSULA DÉCIMA SEGUNDA. – TERMINACIÓN DEL CONVENIO.</w:t>
      </w:r>
    </w:p>
    <w:p w14:paraId="6D1B6E6A" w14:textId="77777777" w:rsidR="00996CF6" w:rsidRPr="00961A58" w:rsidRDefault="00996CF6" w:rsidP="00961A58">
      <w:pPr>
        <w:pStyle w:val="Prrafodelista"/>
        <w:numPr>
          <w:ilvl w:val="1"/>
          <w:numId w:val="17"/>
        </w:numPr>
        <w:spacing w:before="240"/>
        <w:jc w:val="both"/>
        <w:rPr>
          <w:rFonts w:cstheme="minorHAnsi"/>
          <w:sz w:val="22"/>
          <w:szCs w:val="22"/>
        </w:rPr>
      </w:pPr>
      <w:r w:rsidRPr="00961A58">
        <w:rPr>
          <w:rFonts w:cstheme="minorHAnsi"/>
          <w:sz w:val="22"/>
          <w:szCs w:val="22"/>
        </w:rPr>
        <w:t>Este Convenio se dará por terminado en los siguientes casos:</w:t>
      </w:r>
    </w:p>
    <w:p w14:paraId="5067D93C"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Incumplimiento del objeto del CONVENIO.</w:t>
      </w:r>
    </w:p>
    <w:p w14:paraId="3B05AF09"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Por incumplimiento de las obligaciones adquiridas por el BENEFICIARIO a través del presente CONVENIO.</w:t>
      </w:r>
    </w:p>
    <w:p w14:paraId="6418B6BF"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Por vencimiento del plazo.</w:t>
      </w:r>
    </w:p>
    <w:p w14:paraId="2327AC5C"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Por mutuo acuerdo de las partes.</w:t>
      </w:r>
    </w:p>
    <w:p w14:paraId="440BF946" w14:textId="7260ECB0"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 xml:space="preserve">Por liquidación de la organización </w:t>
      </w:r>
      <w:r w:rsidR="007B1791" w:rsidRPr="00961A58">
        <w:rPr>
          <w:rFonts w:cstheme="minorHAnsi"/>
          <w:lang w:val="es-ES_tradnl" w:eastAsia="es-ES"/>
        </w:rPr>
        <w:t>beneficiaria</w:t>
      </w:r>
      <w:r w:rsidRPr="00961A58">
        <w:rPr>
          <w:rFonts w:cstheme="minorHAnsi"/>
          <w:lang w:val="es-ES_tradnl" w:eastAsia="es-ES"/>
        </w:rPr>
        <w:t>.</w:t>
      </w:r>
    </w:p>
    <w:p w14:paraId="1A66C095" w14:textId="5B342206"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De ser necesario, para los intereses municipales</w:t>
      </w:r>
      <w:r w:rsidR="00312F78" w:rsidRPr="00961A58">
        <w:rPr>
          <w:rFonts w:cstheme="minorHAnsi"/>
          <w:lang w:val="es-ES_tradnl" w:eastAsia="es-ES"/>
        </w:rPr>
        <w:t>,</w:t>
      </w:r>
      <w:r w:rsidRPr="00961A58">
        <w:rPr>
          <w:rFonts w:cstheme="minorHAnsi"/>
          <w:lang w:val="es-ES_tradnl" w:eastAsia="es-ES"/>
        </w:rPr>
        <w:t xml:space="preserve"> el plazo podrá terminar de forma unilateral, antes del plazo establecido en este </w:t>
      </w:r>
      <w:r w:rsidRPr="00961A58">
        <w:rPr>
          <w:rFonts w:cstheme="min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961A58">
        <w:rPr>
          <w:rFonts w:cstheme="minorHAnsi"/>
          <w:lang w:val="es-ES_tradnl" w:eastAsia="es-ES"/>
        </w:rPr>
        <w:t>.</w:t>
      </w:r>
    </w:p>
    <w:p w14:paraId="72F6D8E9" w14:textId="3FB9310D"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 xml:space="preserve">En caso de incumplimiento del objeto y obligaciones por parte del </w:t>
      </w:r>
      <w:r w:rsidR="007B1791" w:rsidRPr="00961A58">
        <w:rPr>
          <w:rFonts w:cstheme="minorHAnsi"/>
          <w:lang w:val="es-ES_tradnl" w:eastAsia="es-ES"/>
        </w:rPr>
        <w:t>BENEFICIARIO</w:t>
      </w:r>
      <w:r w:rsidRPr="00961A58">
        <w:rPr>
          <w:rFonts w:cstheme="minorHAnsi"/>
          <w:lang w:val="es-ES_tradnl" w:eastAsia="es-ES"/>
        </w:rPr>
        <w:t xml:space="preserve"> del CONVENIO, la ADMINISTRACIÓN ZONAL y la Dirección Metropolitana de Deportes, pondrán en conocimiento de la</w:t>
      </w:r>
      <w:r w:rsidRPr="00961A58">
        <w:rPr>
          <w:rFonts w:cstheme="minorHAnsi"/>
          <w:shd w:val="clear" w:color="auto" w:fill="FFFFFF" w:themeFill="background1"/>
          <w:lang w:val="es-ES_tradnl" w:eastAsia="es-ES"/>
        </w:rPr>
        <w:t xml:space="preserve"> Comisión de Propiedad y Espacio Público, los informes técnicos de verificación correspondientes. La Comisión de Propiedad y Espacio Público emitirá el dictamen que corresponda y enviará para resolución del Concejo Metropolitano. </w:t>
      </w:r>
    </w:p>
    <w:p w14:paraId="02EC591C" w14:textId="77777777" w:rsidR="00996CF6" w:rsidRPr="00961A58" w:rsidRDefault="00996CF6" w:rsidP="00961A58">
      <w:pPr>
        <w:spacing w:after="0" w:line="240" w:lineRule="auto"/>
        <w:jc w:val="both"/>
        <w:rPr>
          <w:rFonts w:cstheme="minorHAnsi"/>
          <w:lang w:val="es-ES_tradnl" w:eastAsia="es-ES"/>
        </w:rPr>
      </w:pPr>
    </w:p>
    <w:p w14:paraId="40234164" w14:textId="52588199" w:rsidR="00996CF6" w:rsidRPr="00961A58" w:rsidRDefault="00996CF6" w:rsidP="00961A58">
      <w:pPr>
        <w:shd w:val="clear" w:color="auto" w:fill="FFFFFF" w:themeFill="background1"/>
        <w:spacing w:after="0" w:line="240" w:lineRule="auto"/>
        <w:jc w:val="both"/>
        <w:rPr>
          <w:rFonts w:cstheme="minorHAnsi"/>
          <w:lang w:val="es-ES_tradnl" w:eastAsia="es-ES"/>
        </w:rPr>
      </w:pPr>
      <w:r w:rsidRPr="00961A58">
        <w:rPr>
          <w:rFonts w:cstheme="minorHAnsi"/>
          <w:lang w:val="es-ES_tradnl" w:eastAsia="es-ES"/>
        </w:rPr>
        <w:t>Por cualquiera de estas causales el Administrador del C</w:t>
      </w:r>
      <w:r w:rsidR="00961A58" w:rsidRPr="00961A58">
        <w:rPr>
          <w:rFonts w:cstheme="minorHAnsi"/>
          <w:lang w:val="es-ES_tradnl" w:eastAsia="es-ES"/>
        </w:rPr>
        <w:t>onvenio</w:t>
      </w:r>
      <w:r w:rsidRPr="00961A58">
        <w:rPr>
          <w:rFonts w:cstheme="minorHAnsi"/>
          <w:lang w:val="es-ES_tradnl" w:eastAsia="es-ES"/>
        </w:rPr>
        <w:t>, procederá con la elaboración de un informe que motive la terminación del mismo.</w:t>
      </w:r>
    </w:p>
    <w:p w14:paraId="23907857" w14:textId="3CE289B4" w:rsidR="00996CF6" w:rsidRPr="00961A58" w:rsidRDefault="00996CF6" w:rsidP="00961A58">
      <w:pPr>
        <w:pStyle w:val="Prrafodelista"/>
        <w:numPr>
          <w:ilvl w:val="1"/>
          <w:numId w:val="17"/>
        </w:numPr>
        <w:spacing w:before="240"/>
        <w:jc w:val="both"/>
        <w:rPr>
          <w:rFonts w:cstheme="minorHAnsi"/>
          <w:b/>
          <w:sz w:val="22"/>
          <w:szCs w:val="22"/>
          <w:lang w:eastAsia="es-ES"/>
        </w:rPr>
      </w:pPr>
      <w:r w:rsidRPr="00961A58">
        <w:rPr>
          <w:rFonts w:cstheme="minorHAnsi"/>
          <w:sz w:val="22"/>
          <w:szCs w:val="22"/>
          <w:lang w:eastAsia="es-ES"/>
        </w:rPr>
        <w:t xml:space="preserve"> La terminación de manera anticipada y unilateral, una vez conocida y resuelta por el Concejo Metropolitano, se ejecutará mediante notificación al BENEFICIARIO, por parte de la ADMINISTRACIÓN ZONAL, concediéndole un término de hasta </w:t>
      </w:r>
      <w:r w:rsidR="007B1791" w:rsidRPr="00961A58">
        <w:rPr>
          <w:rFonts w:cstheme="minorHAnsi"/>
          <w:sz w:val="22"/>
          <w:szCs w:val="22"/>
          <w:lang w:eastAsia="es-ES"/>
        </w:rPr>
        <w:t>30</w:t>
      </w:r>
      <w:r w:rsidRPr="00961A58">
        <w:rPr>
          <w:rFonts w:cstheme="minorHAnsi"/>
          <w:sz w:val="22"/>
          <w:szCs w:val="22"/>
          <w:lang w:eastAsia="es-ES"/>
        </w:rPr>
        <w:t xml:space="preserve"> días para la entrega del escenario deportivo y sus instalaciones.</w:t>
      </w:r>
      <w:r w:rsidRPr="00961A58" w:rsidDel="00C51D09">
        <w:rPr>
          <w:rFonts w:cstheme="minorHAnsi"/>
          <w:sz w:val="22"/>
          <w:szCs w:val="22"/>
          <w:lang w:eastAsia="es-ES"/>
        </w:rPr>
        <w:t xml:space="preserve"> </w:t>
      </w:r>
      <w:r w:rsidRPr="00961A58">
        <w:rPr>
          <w:rFonts w:cstheme="minorHAnsi"/>
          <w:sz w:val="22"/>
          <w:szCs w:val="22"/>
          <w:lang w:eastAsia="es-ES"/>
        </w:rPr>
        <w:t xml:space="preserve"> </w:t>
      </w:r>
    </w:p>
    <w:p w14:paraId="7865785F" w14:textId="77777777" w:rsidR="00996CF6" w:rsidRPr="00961A58" w:rsidRDefault="00996CF6" w:rsidP="00961A58">
      <w:pPr>
        <w:spacing w:line="240" w:lineRule="auto"/>
        <w:jc w:val="both"/>
        <w:rPr>
          <w:rFonts w:cstheme="minorHAnsi"/>
          <w:lang w:val="es-ES_tradnl" w:eastAsia="es-ES"/>
        </w:rPr>
      </w:pPr>
      <w:r w:rsidRPr="00961A58">
        <w:rPr>
          <w:rFonts w:cstheme="minorHAnsi"/>
          <w:lang w:val="es-ES_tradnl" w:eastAsia="es-ES"/>
        </w:rPr>
        <w:t>En caso de no realizarse la entrega y desocupación del inmueble, la Dirección de Asesoría Jurídica de la ADMINISTRACIÓN ZONAL, procederá a iniciar las acciones legales que correspondan.</w:t>
      </w:r>
    </w:p>
    <w:p w14:paraId="67C7BB63" w14:textId="50CA1537" w:rsidR="00996CF6" w:rsidRPr="00961A58" w:rsidRDefault="00996CF6" w:rsidP="00961A58">
      <w:pPr>
        <w:pStyle w:val="Prrafodelista"/>
        <w:numPr>
          <w:ilvl w:val="1"/>
          <w:numId w:val="17"/>
        </w:numPr>
        <w:jc w:val="both"/>
        <w:rPr>
          <w:rFonts w:cstheme="minorHAnsi"/>
          <w:sz w:val="22"/>
          <w:szCs w:val="22"/>
          <w:lang w:eastAsia="es-ES"/>
        </w:rPr>
      </w:pPr>
      <w:r w:rsidRPr="00961A58">
        <w:rPr>
          <w:rFonts w:cstheme="minorHAnsi"/>
          <w:sz w:val="22"/>
          <w:szCs w:val="22"/>
          <w:lang w:eastAsia="es-ES"/>
        </w:rPr>
        <w:t>Si una de las partes quisiera dar por terminado este CONVENIO antes de la fecha de su vencimiento, tendrá la obligación de comunicarlo por esc</w:t>
      </w:r>
      <w:r w:rsidR="00CF66A0" w:rsidRPr="00961A58">
        <w:rPr>
          <w:rFonts w:cstheme="minorHAnsi"/>
          <w:sz w:val="22"/>
          <w:szCs w:val="22"/>
          <w:lang w:eastAsia="es-ES"/>
        </w:rPr>
        <w:t>rito a la otra parte con 30</w:t>
      </w:r>
      <w:r w:rsidRPr="00961A58">
        <w:rPr>
          <w:rFonts w:cstheme="minorHAnsi"/>
          <w:sz w:val="22"/>
          <w:szCs w:val="22"/>
          <w:lang w:eastAsia="es-ES"/>
        </w:rPr>
        <w:t xml:space="preserve"> días de anticipación.</w:t>
      </w:r>
    </w:p>
    <w:p w14:paraId="746CADF0" w14:textId="77777777" w:rsidR="00996CF6" w:rsidRPr="00961A58" w:rsidRDefault="00996CF6" w:rsidP="00961A58">
      <w:pPr>
        <w:pStyle w:val="Prrafodelista"/>
        <w:numPr>
          <w:ilvl w:val="1"/>
          <w:numId w:val="17"/>
        </w:numPr>
        <w:jc w:val="both"/>
        <w:rPr>
          <w:rFonts w:cstheme="minorHAnsi"/>
          <w:sz w:val="22"/>
          <w:szCs w:val="22"/>
          <w:lang w:eastAsia="es-ES"/>
        </w:rPr>
      </w:pPr>
      <w:r w:rsidRPr="00961A58">
        <w:rPr>
          <w:rFonts w:cstheme="minorHAnsi"/>
          <w:sz w:val="22"/>
          <w:szCs w:val="22"/>
          <w:lang w:eastAsia="es-ES"/>
        </w:rPr>
        <w:t>Cualquiera de las causales de terminación, no libera la responsabilidad de ninguna de las partes respecto del cumplimiento de las obligaciones que se hubieren generado en base a su firma de este CONVENIO, hasta el momento de la terminación del mismo.</w:t>
      </w:r>
    </w:p>
    <w:p w14:paraId="0859BC63" w14:textId="77777777" w:rsidR="00996CF6" w:rsidRPr="00961A58" w:rsidRDefault="00996CF6" w:rsidP="00961A58">
      <w:pPr>
        <w:pStyle w:val="Prrafodelista"/>
        <w:ind w:left="435"/>
        <w:jc w:val="both"/>
        <w:rPr>
          <w:rFonts w:cstheme="minorHAnsi"/>
          <w:sz w:val="22"/>
          <w:szCs w:val="22"/>
          <w:lang w:eastAsia="es-ES"/>
        </w:rPr>
      </w:pPr>
    </w:p>
    <w:p w14:paraId="759CE087" w14:textId="77777777" w:rsidR="00996CF6" w:rsidRPr="00961A58" w:rsidRDefault="00996CF6" w:rsidP="00961A58">
      <w:pPr>
        <w:pStyle w:val="Prrafodelista"/>
        <w:numPr>
          <w:ilvl w:val="1"/>
          <w:numId w:val="17"/>
        </w:numPr>
        <w:jc w:val="both"/>
        <w:rPr>
          <w:rFonts w:cstheme="minorHAnsi"/>
          <w:sz w:val="22"/>
          <w:szCs w:val="22"/>
          <w:lang w:eastAsia="es-ES"/>
        </w:rPr>
      </w:pPr>
      <w:r w:rsidRPr="00961A58">
        <w:rPr>
          <w:rFonts w:cstheme="minorHAnsi"/>
          <w:sz w:val="22"/>
          <w:szCs w:val="22"/>
          <w:lang w:eastAsia="es-ES"/>
        </w:rPr>
        <w:t>En toda instancia del trámite, será escuchado el BENEFICIARIO del CONVENIO, garantizándole el derecho a la defensa.</w:t>
      </w:r>
    </w:p>
    <w:p w14:paraId="1E5E8E96" w14:textId="77777777" w:rsidR="00996CF6" w:rsidRPr="00961A58" w:rsidRDefault="00996CF6" w:rsidP="00961A58">
      <w:pPr>
        <w:spacing w:before="240" w:line="240" w:lineRule="auto"/>
        <w:jc w:val="both"/>
        <w:rPr>
          <w:rFonts w:cstheme="minorHAnsi"/>
          <w:b/>
        </w:rPr>
      </w:pPr>
      <w:r w:rsidRPr="00961A58">
        <w:rPr>
          <w:rFonts w:cstheme="minorHAnsi"/>
          <w:b/>
        </w:rPr>
        <w:lastRenderedPageBreak/>
        <w:t>CLÁUSULA DÉCIMA TERCERA. - JURISDICCION Y COMPETENCIA:</w:t>
      </w:r>
    </w:p>
    <w:p w14:paraId="5597623B" w14:textId="77777777" w:rsidR="008F3C4F" w:rsidRPr="00961A58" w:rsidRDefault="008F3C4F" w:rsidP="00961A58">
      <w:pPr>
        <w:pStyle w:val="Prrafodelista"/>
        <w:numPr>
          <w:ilvl w:val="1"/>
          <w:numId w:val="12"/>
        </w:numPr>
        <w:spacing w:before="240"/>
        <w:ind w:left="567"/>
        <w:jc w:val="both"/>
        <w:rPr>
          <w:rFonts w:cstheme="minorHAnsi"/>
          <w:b/>
          <w:sz w:val="22"/>
          <w:szCs w:val="22"/>
          <w:lang w:eastAsia="es-ES"/>
        </w:rPr>
      </w:pPr>
      <w:r w:rsidRPr="00961A58">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2BA04461" w14:textId="77777777" w:rsidR="008F3C4F" w:rsidRPr="00961A58" w:rsidRDefault="008F3C4F" w:rsidP="00961A58">
      <w:pPr>
        <w:pStyle w:val="Prrafodelista"/>
        <w:numPr>
          <w:ilvl w:val="1"/>
          <w:numId w:val="12"/>
        </w:numPr>
        <w:spacing w:before="240"/>
        <w:ind w:left="567"/>
        <w:jc w:val="both"/>
        <w:rPr>
          <w:rFonts w:cstheme="minorHAnsi"/>
          <w:sz w:val="22"/>
          <w:szCs w:val="22"/>
          <w:lang w:eastAsia="es-ES"/>
        </w:rPr>
      </w:pPr>
      <w:r w:rsidRPr="00961A58">
        <w:rPr>
          <w:rFonts w:cstheme="minorHAnsi"/>
          <w:sz w:val="22"/>
          <w:szCs w:val="22"/>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3E6C1A00" w14:textId="77777777" w:rsidR="008F3C4F" w:rsidRPr="00961A58" w:rsidRDefault="008F3C4F" w:rsidP="00961A58">
      <w:pPr>
        <w:pStyle w:val="Prrafodelista"/>
        <w:numPr>
          <w:ilvl w:val="1"/>
          <w:numId w:val="12"/>
        </w:numPr>
        <w:spacing w:before="240"/>
        <w:ind w:left="567"/>
        <w:jc w:val="both"/>
        <w:rPr>
          <w:rFonts w:cstheme="minorHAnsi"/>
          <w:sz w:val="22"/>
          <w:szCs w:val="22"/>
          <w:lang w:eastAsia="es-ES"/>
        </w:rPr>
      </w:pPr>
      <w:r w:rsidRPr="00961A58">
        <w:rPr>
          <w:rFonts w:cstheme="minorHAnsi"/>
          <w:sz w:val="22"/>
          <w:szCs w:val="22"/>
          <w:lang w:eastAsia="es-ES"/>
        </w:rPr>
        <w:t>El acta de mediación tiene el carácter de sentencia ejecutoriada, y de ésta no habrá ningún recurso de alzada.</w:t>
      </w:r>
    </w:p>
    <w:p w14:paraId="11D1D92E" w14:textId="1231CA87" w:rsidR="00996CF6" w:rsidRPr="00961A58" w:rsidRDefault="008F3C4F" w:rsidP="00961A58">
      <w:pPr>
        <w:pStyle w:val="Prrafodelista"/>
        <w:numPr>
          <w:ilvl w:val="1"/>
          <w:numId w:val="12"/>
        </w:numPr>
        <w:spacing w:before="240"/>
        <w:ind w:left="567"/>
        <w:jc w:val="both"/>
        <w:rPr>
          <w:rFonts w:cstheme="minorHAnsi"/>
          <w:sz w:val="22"/>
          <w:szCs w:val="22"/>
          <w:lang w:eastAsia="es-ES"/>
        </w:rPr>
      </w:pPr>
      <w:r w:rsidRPr="00961A58">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3A8575E1" w14:textId="77777777" w:rsidR="00996CF6" w:rsidRPr="00961A58" w:rsidRDefault="00996CF6" w:rsidP="00961A58">
      <w:pPr>
        <w:spacing w:before="240" w:line="240" w:lineRule="auto"/>
        <w:jc w:val="both"/>
        <w:rPr>
          <w:rFonts w:cstheme="minorHAnsi"/>
          <w:b/>
        </w:rPr>
      </w:pPr>
      <w:r w:rsidRPr="00961A58">
        <w:rPr>
          <w:rFonts w:cstheme="minorHAnsi"/>
          <w:b/>
        </w:rPr>
        <w:t>CLÁUSULA DÉCIMA CUARTA. - LIQUIDACIÓN Y FINIQUITO:</w:t>
      </w:r>
    </w:p>
    <w:p w14:paraId="761DDC18" w14:textId="612DE397" w:rsidR="00313F8C" w:rsidRPr="00961A58" w:rsidRDefault="00313F8C" w:rsidP="00961A58">
      <w:pPr>
        <w:pStyle w:val="Prrafodelista"/>
        <w:numPr>
          <w:ilvl w:val="1"/>
          <w:numId w:val="18"/>
        </w:numPr>
        <w:spacing w:before="240"/>
        <w:jc w:val="both"/>
        <w:rPr>
          <w:rFonts w:cstheme="minorHAnsi"/>
          <w:sz w:val="22"/>
          <w:szCs w:val="22"/>
        </w:rPr>
      </w:pPr>
      <w:r w:rsidRPr="00961A58">
        <w:rPr>
          <w:rFonts w:cstheme="minorHAnsi"/>
          <w:sz w:val="22"/>
          <w:szCs w:val="22"/>
          <w:lang w:eastAsia="es-ES"/>
        </w:rPr>
        <w:t>Una vez concluido el plazo del CONVENIO o que sea terminado anticipadamente por mutuo acuerdo o unilateralmente, el Supervisor y Fiscalizador del C</w:t>
      </w:r>
      <w:r w:rsidR="00961A58" w:rsidRPr="00961A58">
        <w:rPr>
          <w:rFonts w:cstheme="minorHAnsi"/>
          <w:sz w:val="22"/>
          <w:szCs w:val="22"/>
          <w:lang w:eastAsia="es-ES"/>
        </w:rPr>
        <w:t>onvenio</w:t>
      </w:r>
      <w:r w:rsidRPr="00961A58">
        <w:rPr>
          <w:rFonts w:cstheme="minorHAnsi"/>
          <w:sz w:val="22"/>
          <w:szCs w:val="22"/>
          <w:lang w:eastAsia="es-ES"/>
        </w:rPr>
        <w:t xml:space="preserve"> emitirán y aprobarán los informes finales. El Administrador del C</w:t>
      </w:r>
      <w:r w:rsidR="00961A58" w:rsidRPr="00961A58">
        <w:rPr>
          <w:rFonts w:cstheme="minorHAnsi"/>
          <w:sz w:val="22"/>
          <w:szCs w:val="22"/>
          <w:lang w:eastAsia="es-ES"/>
        </w:rPr>
        <w:t>onvenio</w:t>
      </w:r>
      <w:r w:rsidRPr="00961A58">
        <w:rPr>
          <w:rFonts w:cstheme="minorHAnsi"/>
          <w:sz w:val="22"/>
          <w:szCs w:val="22"/>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72918871" w14:textId="77777777" w:rsidR="00313F8C" w:rsidRPr="00961A58" w:rsidRDefault="00313F8C" w:rsidP="00961A58">
      <w:pPr>
        <w:pStyle w:val="Prrafodelista"/>
        <w:numPr>
          <w:ilvl w:val="1"/>
          <w:numId w:val="18"/>
        </w:numPr>
        <w:spacing w:before="240"/>
        <w:jc w:val="both"/>
        <w:rPr>
          <w:rFonts w:cstheme="minorHAnsi"/>
          <w:sz w:val="22"/>
          <w:szCs w:val="22"/>
        </w:rPr>
      </w:pPr>
      <w:r w:rsidRPr="00961A58">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542C3D7A" w14:textId="77777777" w:rsidR="00313F8C" w:rsidRPr="00961A58" w:rsidRDefault="00313F8C" w:rsidP="00961A58">
      <w:pPr>
        <w:pStyle w:val="Prrafodelista"/>
        <w:numPr>
          <w:ilvl w:val="1"/>
          <w:numId w:val="18"/>
        </w:numPr>
        <w:spacing w:before="240"/>
        <w:jc w:val="both"/>
        <w:rPr>
          <w:rFonts w:cstheme="minorHAnsi"/>
          <w:sz w:val="22"/>
          <w:szCs w:val="22"/>
          <w:lang w:eastAsia="es-ES"/>
        </w:rPr>
      </w:pPr>
      <w:r w:rsidRPr="00961A58">
        <w:rPr>
          <w:rFonts w:cstheme="minorHAnsi"/>
          <w:sz w:val="22"/>
          <w:szCs w:val="22"/>
          <w:lang w:eastAsia="es-ES"/>
        </w:rPr>
        <w:t xml:space="preserve">Una vez suscrita el Acta de Finiquito y Liquidación se entenderá por terminado y las partes no tendrán nada que reclamarse a futuro. </w:t>
      </w:r>
    </w:p>
    <w:p w14:paraId="25CAF4CB" w14:textId="1807A738" w:rsidR="00313F8C" w:rsidRPr="00961A58" w:rsidRDefault="00313F8C" w:rsidP="00961A58">
      <w:pPr>
        <w:pStyle w:val="Prrafodelista"/>
        <w:numPr>
          <w:ilvl w:val="1"/>
          <w:numId w:val="18"/>
        </w:numPr>
        <w:spacing w:before="240"/>
        <w:jc w:val="both"/>
        <w:rPr>
          <w:rFonts w:cstheme="minorHAnsi"/>
          <w:sz w:val="22"/>
          <w:szCs w:val="22"/>
          <w:lang w:eastAsia="es-ES"/>
        </w:rPr>
      </w:pPr>
      <w:r w:rsidRPr="00961A58">
        <w:rPr>
          <w:rFonts w:cstheme="minorHAnsi"/>
          <w:sz w:val="22"/>
          <w:szCs w:val="22"/>
          <w:lang w:eastAsia="es-ES"/>
        </w:rPr>
        <w:t>El Acta se adjuntará al expediente del CONVENIO con los demás documentos habilitantes.</w:t>
      </w:r>
    </w:p>
    <w:p w14:paraId="3C079BAA" w14:textId="77777777" w:rsidR="00996CF6" w:rsidRPr="00961A58" w:rsidRDefault="00996CF6" w:rsidP="00961A58">
      <w:pPr>
        <w:spacing w:before="240" w:line="240" w:lineRule="auto"/>
        <w:jc w:val="both"/>
        <w:rPr>
          <w:rFonts w:cstheme="minorHAnsi"/>
          <w:b/>
        </w:rPr>
      </w:pPr>
      <w:r w:rsidRPr="00961A58">
        <w:rPr>
          <w:rFonts w:cstheme="minorHAnsi"/>
          <w:b/>
        </w:rPr>
        <w:t>CLÁUSULA DÉCIMA QUINTA. -DOMICILIO PARA NOTIFICACIONES DE LAS PARTES:</w:t>
      </w:r>
    </w:p>
    <w:p w14:paraId="0AEBA3B9" w14:textId="77777777" w:rsidR="00996CF6" w:rsidRPr="00961A58" w:rsidRDefault="00996CF6" w:rsidP="00961A58">
      <w:pPr>
        <w:pStyle w:val="Prrafodelista"/>
        <w:numPr>
          <w:ilvl w:val="0"/>
          <w:numId w:val="19"/>
        </w:numPr>
        <w:spacing w:before="240" w:after="0"/>
        <w:jc w:val="both"/>
        <w:rPr>
          <w:rFonts w:cstheme="minorHAnsi"/>
          <w:b/>
          <w:sz w:val="22"/>
          <w:szCs w:val="22"/>
          <w:lang w:eastAsia="es-ES"/>
        </w:rPr>
      </w:pPr>
      <w:r w:rsidRPr="00961A58">
        <w:rPr>
          <w:rFonts w:cstheme="minorHAnsi"/>
          <w:b/>
          <w:sz w:val="22"/>
          <w:szCs w:val="22"/>
          <w:lang w:eastAsia="es-ES"/>
        </w:rPr>
        <w:t>BENEFICIARIO:</w:t>
      </w:r>
    </w:p>
    <w:p w14:paraId="0CF4B751" w14:textId="3880F3CB" w:rsidR="00996CF6" w:rsidRPr="00961A58" w:rsidRDefault="00996CF6" w:rsidP="00961A58">
      <w:pPr>
        <w:pStyle w:val="Prrafodelista"/>
        <w:suppressAutoHyphens/>
        <w:spacing w:after="0"/>
        <w:jc w:val="both"/>
        <w:rPr>
          <w:rFonts w:cstheme="minorHAnsi"/>
          <w:sz w:val="22"/>
          <w:szCs w:val="22"/>
          <w:lang w:val="es-ES"/>
        </w:rPr>
      </w:pPr>
      <w:r w:rsidRPr="00961A58">
        <w:rPr>
          <w:rFonts w:cstheme="minorHAnsi"/>
          <w:bCs/>
          <w:sz w:val="22"/>
          <w:szCs w:val="22"/>
          <w:lang w:val="es-ES" w:eastAsia="ar-SA"/>
        </w:rPr>
        <w:t xml:space="preserve">Dirección: </w:t>
      </w:r>
      <w:r w:rsidRPr="00961A58">
        <w:rPr>
          <w:rFonts w:cstheme="minorHAnsi"/>
          <w:bCs/>
          <w:sz w:val="22"/>
          <w:szCs w:val="22"/>
          <w:lang w:val="es-ES" w:eastAsia="ar-SA"/>
        </w:rPr>
        <w:tab/>
      </w:r>
      <w:r w:rsidRPr="00961A58">
        <w:rPr>
          <w:rFonts w:cstheme="minorHAnsi"/>
          <w:bCs/>
          <w:sz w:val="22"/>
          <w:szCs w:val="22"/>
          <w:lang w:val="es-ES" w:eastAsia="ar-SA"/>
        </w:rPr>
        <w:tab/>
      </w:r>
      <w:r w:rsidR="000978C8" w:rsidRPr="00961A58">
        <w:rPr>
          <w:rFonts w:cstheme="minorHAnsi"/>
          <w:bCs/>
          <w:sz w:val="22"/>
          <w:szCs w:val="22"/>
          <w:lang w:val="es-ES" w:eastAsia="ar-SA"/>
        </w:rPr>
        <w:t>C</w:t>
      </w:r>
      <w:r w:rsidR="000978C8" w:rsidRPr="00961A58">
        <w:rPr>
          <w:rFonts w:cstheme="minorHAnsi"/>
          <w:sz w:val="22"/>
          <w:szCs w:val="22"/>
          <w:lang w:eastAsia="es-419"/>
        </w:rPr>
        <w:t>alle Sicalpe de la Parroquia Puengasí</w:t>
      </w:r>
    </w:p>
    <w:p w14:paraId="2329605D" w14:textId="77777777" w:rsidR="00996CF6" w:rsidRPr="00961A58" w:rsidRDefault="00996CF6" w:rsidP="00961A58">
      <w:pPr>
        <w:pStyle w:val="Prrafodelista"/>
        <w:suppressAutoHyphens/>
        <w:spacing w:after="0"/>
        <w:jc w:val="both"/>
        <w:rPr>
          <w:rFonts w:cstheme="minorHAnsi"/>
          <w:bCs/>
          <w:sz w:val="22"/>
          <w:szCs w:val="22"/>
          <w:lang w:val="es-ES" w:eastAsia="ar-SA"/>
        </w:rPr>
      </w:pPr>
      <w:r w:rsidRPr="00961A58">
        <w:rPr>
          <w:rFonts w:cstheme="minorHAnsi"/>
          <w:bCs/>
          <w:sz w:val="22"/>
          <w:szCs w:val="22"/>
          <w:lang w:val="es-ES" w:eastAsia="ar-SA"/>
        </w:rPr>
        <w:t>Teléfono:</w:t>
      </w:r>
      <w:r w:rsidRPr="00961A58">
        <w:rPr>
          <w:rFonts w:cstheme="minorHAnsi"/>
          <w:bCs/>
          <w:sz w:val="22"/>
          <w:szCs w:val="22"/>
          <w:lang w:val="es-ES" w:eastAsia="ar-SA"/>
        </w:rPr>
        <w:tab/>
      </w:r>
      <w:r w:rsidRPr="00961A58">
        <w:rPr>
          <w:rFonts w:cstheme="minorHAnsi"/>
          <w:bCs/>
          <w:sz w:val="22"/>
          <w:szCs w:val="22"/>
          <w:lang w:val="es-ES" w:eastAsia="ar-SA"/>
        </w:rPr>
        <w:tab/>
      </w:r>
      <w:r w:rsidR="000978C8" w:rsidRPr="00961A58">
        <w:rPr>
          <w:rFonts w:cstheme="minorHAnsi"/>
          <w:bCs/>
          <w:sz w:val="22"/>
          <w:szCs w:val="22"/>
          <w:lang w:val="es-ES" w:eastAsia="ar-SA"/>
        </w:rPr>
        <w:t>0995177145</w:t>
      </w:r>
    </w:p>
    <w:p w14:paraId="0562A3A2" w14:textId="77777777" w:rsidR="00996CF6" w:rsidRPr="00961A58" w:rsidRDefault="00996CF6" w:rsidP="00961A58">
      <w:pPr>
        <w:pStyle w:val="Prrafodelista"/>
        <w:suppressAutoHyphens/>
        <w:spacing w:after="0"/>
        <w:jc w:val="both"/>
        <w:rPr>
          <w:rFonts w:cstheme="minorHAnsi"/>
          <w:color w:val="000000"/>
          <w:sz w:val="22"/>
          <w:szCs w:val="22"/>
        </w:rPr>
      </w:pPr>
      <w:r w:rsidRPr="00961A58">
        <w:rPr>
          <w:rFonts w:cstheme="minorHAnsi"/>
          <w:bCs/>
          <w:sz w:val="22"/>
          <w:szCs w:val="22"/>
          <w:lang w:val="es-ES" w:eastAsia="ar-SA"/>
        </w:rPr>
        <w:t>Correo:</w:t>
      </w:r>
      <w:r w:rsidRPr="00961A58">
        <w:rPr>
          <w:rFonts w:cstheme="minorHAnsi"/>
          <w:bCs/>
          <w:sz w:val="22"/>
          <w:szCs w:val="22"/>
          <w:lang w:val="es-ES" w:eastAsia="ar-SA"/>
        </w:rPr>
        <w:tab/>
      </w:r>
      <w:r w:rsidRPr="00961A58">
        <w:rPr>
          <w:rFonts w:cstheme="minorHAnsi"/>
          <w:bCs/>
          <w:sz w:val="22"/>
          <w:szCs w:val="22"/>
          <w:lang w:val="es-ES" w:eastAsia="ar-SA"/>
        </w:rPr>
        <w:tab/>
      </w:r>
      <w:r w:rsidR="000978C8" w:rsidRPr="00961A58">
        <w:rPr>
          <w:rFonts w:cstheme="minorHAnsi"/>
          <w:bCs/>
          <w:sz w:val="22"/>
          <w:szCs w:val="22"/>
          <w:lang w:val="es-ES" w:eastAsia="ar-SA"/>
        </w:rPr>
        <w:tab/>
        <w:t>dabolna_94</w:t>
      </w:r>
      <w:r w:rsidRPr="00961A58">
        <w:rPr>
          <w:rFonts w:cstheme="minorHAnsi"/>
          <w:bCs/>
          <w:sz w:val="22"/>
          <w:szCs w:val="22"/>
          <w:lang w:val="es-ES" w:eastAsia="ar-SA"/>
        </w:rPr>
        <w:t>@hotmail.com</w:t>
      </w:r>
    </w:p>
    <w:p w14:paraId="342C3B25" w14:textId="77777777" w:rsidR="00996CF6" w:rsidRPr="00961A58" w:rsidRDefault="00996CF6" w:rsidP="00961A58">
      <w:pPr>
        <w:pStyle w:val="Prrafodelista"/>
        <w:numPr>
          <w:ilvl w:val="0"/>
          <w:numId w:val="19"/>
        </w:numPr>
        <w:spacing w:before="240" w:after="0"/>
        <w:jc w:val="both"/>
        <w:rPr>
          <w:rFonts w:cstheme="minorHAnsi"/>
          <w:b/>
          <w:sz w:val="22"/>
          <w:szCs w:val="22"/>
          <w:lang w:eastAsia="es-ES"/>
        </w:rPr>
      </w:pPr>
      <w:r w:rsidRPr="00961A58">
        <w:rPr>
          <w:rFonts w:cstheme="minorHAnsi"/>
          <w:b/>
          <w:sz w:val="22"/>
          <w:szCs w:val="22"/>
          <w:lang w:eastAsia="es-ES"/>
        </w:rPr>
        <w:t>ADMINISTRACIÓN ZONAL:</w:t>
      </w:r>
    </w:p>
    <w:p w14:paraId="1FE5C440" w14:textId="77777777" w:rsidR="00996CF6" w:rsidRPr="00961A58" w:rsidRDefault="00996CF6" w:rsidP="00961A58">
      <w:pPr>
        <w:pStyle w:val="Prrafodelista"/>
        <w:suppressAutoHyphens/>
        <w:spacing w:after="0"/>
        <w:jc w:val="both"/>
        <w:rPr>
          <w:rFonts w:cstheme="minorHAnsi"/>
          <w:bCs/>
          <w:sz w:val="22"/>
          <w:szCs w:val="22"/>
          <w:lang w:eastAsia="ar-SA"/>
        </w:rPr>
      </w:pPr>
      <w:r w:rsidRPr="00961A58">
        <w:rPr>
          <w:rFonts w:cstheme="minorHAnsi"/>
          <w:bCs/>
          <w:sz w:val="22"/>
          <w:szCs w:val="22"/>
          <w:lang w:val="es-ES" w:eastAsia="ar-SA"/>
        </w:rPr>
        <w:t xml:space="preserve">Dirección: </w:t>
      </w:r>
      <w:r w:rsidRPr="00961A58">
        <w:rPr>
          <w:rFonts w:cstheme="minorHAnsi"/>
          <w:bCs/>
          <w:sz w:val="22"/>
          <w:szCs w:val="22"/>
          <w:lang w:val="es-ES" w:eastAsia="ar-SA"/>
        </w:rPr>
        <w:tab/>
      </w:r>
      <w:r w:rsidRPr="00961A58">
        <w:rPr>
          <w:rFonts w:cstheme="minorHAnsi"/>
          <w:bCs/>
          <w:sz w:val="22"/>
          <w:szCs w:val="22"/>
          <w:lang w:val="es-ES" w:eastAsia="ar-SA"/>
        </w:rPr>
        <w:tab/>
        <w:t xml:space="preserve">Chile No. </w:t>
      </w:r>
      <w:r w:rsidRPr="00961A58">
        <w:rPr>
          <w:rFonts w:cstheme="minorHAnsi"/>
          <w:bCs/>
          <w:sz w:val="22"/>
          <w:szCs w:val="22"/>
          <w:lang w:eastAsia="ar-SA"/>
        </w:rPr>
        <w:t xml:space="preserve">Oe3-17 y Guayaquil </w:t>
      </w:r>
    </w:p>
    <w:p w14:paraId="4CA67B81" w14:textId="77777777" w:rsidR="00996CF6" w:rsidRPr="00961A58" w:rsidRDefault="00996CF6" w:rsidP="00961A58">
      <w:pPr>
        <w:pStyle w:val="Prrafodelista"/>
        <w:suppressAutoHyphens/>
        <w:spacing w:after="0"/>
        <w:jc w:val="both"/>
        <w:rPr>
          <w:rFonts w:cstheme="minorHAnsi"/>
          <w:bCs/>
          <w:sz w:val="22"/>
          <w:szCs w:val="22"/>
          <w:lang w:val="es-ES" w:eastAsia="ar-SA"/>
        </w:rPr>
      </w:pPr>
      <w:r w:rsidRPr="00961A58">
        <w:rPr>
          <w:rFonts w:cstheme="minorHAnsi"/>
          <w:bCs/>
          <w:sz w:val="22"/>
          <w:szCs w:val="22"/>
          <w:lang w:val="es-ES" w:eastAsia="ar-SA"/>
        </w:rPr>
        <w:t>Teléfono:</w:t>
      </w:r>
      <w:r w:rsidRPr="00961A58">
        <w:rPr>
          <w:rFonts w:cstheme="minorHAnsi"/>
          <w:bCs/>
          <w:sz w:val="22"/>
          <w:szCs w:val="22"/>
          <w:lang w:val="es-ES" w:eastAsia="ar-SA"/>
        </w:rPr>
        <w:tab/>
      </w:r>
      <w:r w:rsidRPr="00961A58">
        <w:rPr>
          <w:rFonts w:cstheme="minorHAnsi"/>
          <w:bCs/>
          <w:sz w:val="22"/>
          <w:szCs w:val="22"/>
          <w:lang w:val="es-ES" w:eastAsia="ar-SA"/>
        </w:rPr>
        <w:tab/>
        <w:t>3952300 Ext. 16628</w:t>
      </w:r>
      <w:r w:rsidRPr="00961A58">
        <w:rPr>
          <w:rFonts w:cstheme="minorHAnsi"/>
          <w:bCs/>
          <w:sz w:val="22"/>
          <w:szCs w:val="22"/>
          <w:lang w:val="es-ES" w:eastAsia="ar-SA"/>
        </w:rPr>
        <w:tab/>
      </w:r>
      <w:r w:rsidRPr="00961A58">
        <w:rPr>
          <w:rFonts w:cstheme="minorHAnsi"/>
          <w:bCs/>
          <w:sz w:val="22"/>
          <w:szCs w:val="22"/>
          <w:lang w:val="es-ES" w:eastAsia="ar-SA"/>
        </w:rPr>
        <w:tab/>
      </w:r>
      <w:r w:rsidRPr="00961A58">
        <w:rPr>
          <w:rFonts w:cstheme="minorHAnsi"/>
          <w:bCs/>
          <w:sz w:val="22"/>
          <w:szCs w:val="22"/>
          <w:lang w:val="es-ES" w:eastAsia="ar-SA"/>
        </w:rPr>
        <w:tab/>
      </w:r>
    </w:p>
    <w:p w14:paraId="29DCDCCE" w14:textId="42CC1AD5" w:rsidR="00996CF6" w:rsidRPr="00961A58" w:rsidRDefault="00996CF6" w:rsidP="00961A58">
      <w:pPr>
        <w:pStyle w:val="Prrafodelista"/>
        <w:suppressAutoHyphens/>
        <w:spacing w:after="0"/>
        <w:jc w:val="both"/>
        <w:rPr>
          <w:rFonts w:cstheme="minorHAnsi"/>
          <w:bCs/>
          <w:sz w:val="22"/>
          <w:szCs w:val="22"/>
          <w:lang w:val="es-ES" w:eastAsia="ar-SA"/>
        </w:rPr>
      </w:pPr>
      <w:r w:rsidRPr="00961A58">
        <w:rPr>
          <w:rFonts w:cstheme="minorHAnsi"/>
          <w:bCs/>
          <w:sz w:val="22"/>
          <w:szCs w:val="22"/>
          <w:lang w:val="es-ES" w:eastAsia="ar-SA"/>
        </w:rPr>
        <w:t>Correo:</w:t>
      </w:r>
      <w:r w:rsidRPr="00961A58">
        <w:rPr>
          <w:rFonts w:cstheme="minorHAnsi"/>
          <w:bCs/>
          <w:sz w:val="22"/>
          <w:szCs w:val="22"/>
          <w:lang w:val="es-ES" w:eastAsia="ar-SA"/>
        </w:rPr>
        <w:tab/>
        <w:t xml:space="preserve">            </w:t>
      </w:r>
      <w:r w:rsidRPr="00961A58">
        <w:rPr>
          <w:rFonts w:cstheme="minorHAnsi"/>
          <w:bCs/>
          <w:sz w:val="22"/>
          <w:szCs w:val="22"/>
          <w:lang w:val="es-ES" w:eastAsia="ar-SA"/>
        </w:rPr>
        <w:tab/>
      </w:r>
      <w:r w:rsidRPr="00961A58">
        <w:rPr>
          <w:rFonts w:cstheme="minorHAnsi"/>
          <w:bCs/>
          <w:sz w:val="22"/>
          <w:szCs w:val="22"/>
          <w:lang w:val="es-ES" w:eastAsia="ar-SA"/>
        </w:rPr>
        <w:tab/>
      </w:r>
      <w:r w:rsidR="00476C97" w:rsidRPr="00961A58">
        <w:rPr>
          <w:rFonts w:cstheme="minorHAnsi"/>
          <w:bCs/>
          <w:sz w:val="22"/>
          <w:szCs w:val="22"/>
          <w:highlight w:val="yellow"/>
          <w:lang w:val="es-ES" w:eastAsia="ar-SA"/>
        </w:rPr>
        <w:t>Se pondrá el correo del Administrador del Contrato</w:t>
      </w:r>
    </w:p>
    <w:p w14:paraId="190F959E" w14:textId="77777777" w:rsidR="00996CF6" w:rsidRPr="00961A58" w:rsidRDefault="00996CF6" w:rsidP="00961A58">
      <w:pPr>
        <w:pStyle w:val="Prrafodelista"/>
        <w:spacing w:before="240" w:after="0"/>
        <w:jc w:val="both"/>
        <w:rPr>
          <w:rFonts w:cstheme="minorHAnsi"/>
          <w:b/>
          <w:sz w:val="22"/>
          <w:szCs w:val="22"/>
          <w:lang w:eastAsia="es-ES"/>
        </w:rPr>
      </w:pPr>
    </w:p>
    <w:p w14:paraId="05EB8C85"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CLÁUSULA DÉCIMA SEXTA. - DOCUMENTOS HABILITANTES:</w:t>
      </w:r>
    </w:p>
    <w:p w14:paraId="387A6DAF" w14:textId="0EEB0EB8" w:rsidR="00996CF6" w:rsidRPr="00961A58" w:rsidRDefault="00996CF6" w:rsidP="00961A58">
      <w:pPr>
        <w:spacing w:before="240" w:line="240" w:lineRule="auto"/>
        <w:jc w:val="both"/>
        <w:rPr>
          <w:rFonts w:cstheme="minorHAnsi"/>
          <w:lang w:eastAsia="es-ES"/>
        </w:rPr>
      </w:pPr>
      <w:r w:rsidRPr="00961A58">
        <w:rPr>
          <w:rFonts w:cstheme="minorHAnsi"/>
          <w:lang w:eastAsia="es-ES"/>
        </w:rPr>
        <w:lastRenderedPageBreak/>
        <w:t>Forman parte i</w:t>
      </w:r>
      <w:r w:rsidR="00B84E0A" w:rsidRPr="00961A58">
        <w:rPr>
          <w:rFonts w:cstheme="minorHAnsi"/>
          <w:lang w:eastAsia="es-ES"/>
        </w:rPr>
        <w:t>ntegral del presente CONVENIO</w:t>
      </w:r>
      <w:r w:rsidRPr="00961A58">
        <w:rPr>
          <w:rFonts w:cstheme="minorHAnsi"/>
          <w:lang w:eastAsia="es-ES"/>
        </w:rPr>
        <w:t>, los siguientes documentos habilitantes, que son conocidos por las partes:</w:t>
      </w:r>
    </w:p>
    <w:p w14:paraId="4BCEA239" w14:textId="612FC596" w:rsidR="00996CF6" w:rsidRPr="00961A58" w:rsidRDefault="00996CF6" w:rsidP="00961A58">
      <w:pPr>
        <w:numPr>
          <w:ilvl w:val="0"/>
          <w:numId w:val="9"/>
        </w:numPr>
        <w:spacing w:after="0" w:line="240" w:lineRule="auto"/>
        <w:jc w:val="both"/>
        <w:rPr>
          <w:rFonts w:cstheme="minorHAnsi"/>
          <w:lang w:eastAsia="es-ES"/>
        </w:rPr>
      </w:pPr>
      <w:r w:rsidRPr="00961A58">
        <w:rPr>
          <w:rFonts w:cstheme="minorHAnsi"/>
          <w:lang w:eastAsia="es-ES"/>
        </w:rPr>
        <w:t xml:space="preserve">Acción de </w:t>
      </w:r>
      <w:r w:rsidR="00D03E27" w:rsidRPr="00961A58">
        <w:rPr>
          <w:rFonts w:cstheme="minorHAnsi"/>
          <w:lang w:eastAsia="es-ES"/>
        </w:rPr>
        <w:t>personal No.</w:t>
      </w:r>
      <w:r w:rsidR="00D03E27" w:rsidRPr="00961A58">
        <w:rPr>
          <w:rFonts w:cstheme="minorHAnsi"/>
        </w:rPr>
        <w:t xml:space="preserve"> </w:t>
      </w:r>
      <w:r w:rsidR="00D03E27" w:rsidRPr="00961A58">
        <w:rPr>
          <w:rFonts w:cstheme="minorHAnsi"/>
          <w:lang w:val="es-ES_tradnl"/>
        </w:rPr>
        <w:t xml:space="preserve">0000000012 </w:t>
      </w:r>
      <w:r w:rsidRPr="00961A58">
        <w:rPr>
          <w:rFonts w:cstheme="minorHAnsi"/>
          <w:lang w:eastAsia="es-ES"/>
        </w:rPr>
        <w:t xml:space="preserve">de la </w:t>
      </w:r>
      <w:r w:rsidR="00D03E27" w:rsidRPr="00961A58">
        <w:rPr>
          <w:rFonts w:cstheme="minorHAnsi"/>
          <w:lang w:eastAsia="es-ES"/>
        </w:rPr>
        <w:t>Ingeniera Cristina Reyes, Administración Zonal</w:t>
      </w:r>
      <w:r w:rsidRPr="00961A58">
        <w:rPr>
          <w:rFonts w:cstheme="minorHAnsi"/>
          <w:lang w:eastAsia="es-ES"/>
        </w:rPr>
        <w:t xml:space="preserve"> </w:t>
      </w:r>
      <w:r w:rsidR="00D03E27" w:rsidRPr="00961A58">
        <w:rPr>
          <w:rFonts w:cstheme="minorHAnsi"/>
          <w:lang w:eastAsia="es-ES"/>
        </w:rPr>
        <w:t>de la ADMINISTRACIÓN ZONAL</w:t>
      </w:r>
      <w:r w:rsidR="00D03E27" w:rsidRPr="00961A58">
        <w:rPr>
          <w:rFonts w:cstheme="minorHAnsi"/>
        </w:rPr>
        <w:t xml:space="preserve"> MANUELA SÁENZ.</w:t>
      </w:r>
      <w:r w:rsidRPr="00961A58">
        <w:rPr>
          <w:rFonts w:cstheme="minorHAnsi"/>
        </w:rPr>
        <w:t xml:space="preserve"> </w:t>
      </w:r>
    </w:p>
    <w:p w14:paraId="76194E07" w14:textId="77777777" w:rsidR="00A0134D" w:rsidRPr="00961A58" w:rsidRDefault="003341AC" w:rsidP="00961A58">
      <w:pPr>
        <w:numPr>
          <w:ilvl w:val="0"/>
          <w:numId w:val="9"/>
        </w:numPr>
        <w:spacing w:after="0" w:line="240" w:lineRule="auto"/>
        <w:jc w:val="both"/>
        <w:rPr>
          <w:rFonts w:cstheme="minorHAnsi"/>
          <w:lang w:eastAsia="es-ES"/>
        </w:rPr>
      </w:pPr>
      <w:r w:rsidRPr="00961A58">
        <w:rPr>
          <w:rFonts w:cstheme="minorHAnsi"/>
        </w:rPr>
        <w:t>Acu</w:t>
      </w:r>
      <w:r w:rsidRPr="00961A58">
        <w:rPr>
          <w:rFonts w:cstheme="minorHAnsi"/>
          <w:spacing w:val="-1"/>
        </w:rPr>
        <w:t>e</w:t>
      </w:r>
      <w:r w:rsidRPr="00961A58">
        <w:rPr>
          <w:rFonts w:cstheme="minorHAnsi"/>
        </w:rPr>
        <w:t>rdo</w:t>
      </w:r>
      <w:r w:rsidRPr="00961A58">
        <w:rPr>
          <w:rFonts w:cstheme="minorHAnsi"/>
          <w:spacing w:val="11"/>
        </w:rPr>
        <w:t xml:space="preserve"> </w:t>
      </w:r>
      <w:r w:rsidRPr="00961A58">
        <w:rPr>
          <w:rFonts w:cstheme="minorHAnsi"/>
        </w:rPr>
        <w:t>M</w:t>
      </w:r>
      <w:r w:rsidRPr="00961A58">
        <w:rPr>
          <w:rFonts w:cstheme="minorHAnsi"/>
          <w:spacing w:val="2"/>
        </w:rPr>
        <w:t>i</w:t>
      </w:r>
      <w:r w:rsidRPr="00961A58">
        <w:rPr>
          <w:rFonts w:cstheme="minorHAnsi"/>
          <w:spacing w:val="1"/>
        </w:rPr>
        <w:t>n</w:t>
      </w:r>
      <w:r w:rsidRPr="00961A58">
        <w:rPr>
          <w:rFonts w:cstheme="minorHAnsi"/>
        </w:rPr>
        <w:t>isterial</w:t>
      </w:r>
      <w:r w:rsidRPr="00961A58">
        <w:rPr>
          <w:rFonts w:cstheme="minorHAnsi"/>
          <w:spacing w:val="17"/>
        </w:rPr>
        <w:t xml:space="preserve"> </w:t>
      </w:r>
      <w:r w:rsidRPr="00961A58">
        <w:rPr>
          <w:rFonts w:cstheme="minorHAnsi"/>
        </w:rPr>
        <w:t>Nro.</w:t>
      </w:r>
      <w:r w:rsidRPr="00961A58">
        <w:rPr>
          <w:rFonts w:cstheme="minorHAnsi"/>
          <w:spacing w:val="16"/>
        </w:rPr>
        <w:t xml:space="preserve"> 3394</w:t>
      </w:r>
      <w:r w:rsidRPr="00961A58">
        <w:rPr>
          <w:rFonts w:cstheme="minorHAnsi"/>
        </w:rPr>
        <w:t xml:space="preserve"> de 8 de agosto del 2014</w:t>
      </w:r>
      <w:r w:rsidR="00D03E27" w:rsidRPr="00961A58">
        <w:rPr>
          <w:rFonts w:cstheme="minorHAnsi"/>
        </w:rPr>
        <w:t>,</w:t>
      </w:r>
      <w:r w:rsidR="00D03E27" w:rsidRPr="00961A58">
        <w:rPr>
          <w:rFonts w:cstheme="minorHAnsi"/>
          <w:lang w:eastAsia="es-ES"/>
        </w:rPr>
        <w:t xml:space="preserve"> </w:t>
      </w:r>
      <w:r w:rsidR="00D03E27" w:rsidRPr="00961A58">
        <w:rPr>
          <w:rFonts w:eastAsia="Times New Roman" w:cstheme="minorHAnsi"/>
          <w:lang w:val="es-EC" w:eastAsia="es-ES"/>
        </w:rPr>
        <w:t xml:space="preserve">mediante el cual se aprueba el estatuto y otorga personería jurídica a la </w:t>
      </w:r>
      <w:r w:rsidR="00A0134D" w:rsidRPr="00961A58">
        <w:rPr>
          <w:rFonts w:cstheme="minorHAnsi"/>
        </w:rPr>
        <w:t>Liga Barrial y Parroquial “</w:t>
      </w:r>
      <w:r w:rsidR="00A0134D" w:rsidRPr="00961A58">
        <w:rPr>
          <w:rFonts w:cstheme="minorHAnsi"/>
          <w:spacing w:val="-3"/>
        </w:rPr>
        <w:t>Jardín del Valle</w:t>
      </w:r>
      <w:r w:rsidR="00A0134D" w:rsidRPr="00961A58">
        <w:rPr>
          <w:rFonts w:cstheme="minorHAnsi"/>
        </w:rPr>
        <w:t xml:space="preserve">” </w:t>
      </w:r>
    </w:p>
    <w:p w14:paraId="65681E38" w14:textId="1737E613" w:rsidR="003341AC" w:rsidRPr="00961A58" w:rsidRDefault="00A0134D" w:rsidP="00961A58">
      <w:pPr>
        <w:numPr>
          <w:ilvl w:val="0"/>
          <w:numId w:val="9"/>
        </w:numPr>
        <w:spacing w:after="0" w:line="240" w:lineRule="auto"/>
        <w:jc w:val="both"/>
        <w:rPr>
          <w:rFonts w:cstheme="minorHAnsi"/>
          <w:lang w:eastAsia="es-ES"/>
        </w:rPr>
      </w:pPr>
      <w:r w:rsidRPr="00961A58">
        <w:rPr>
          <w:rFonts w:cstheme="minorHAnsi"/>
          <w:lang w:eastAsia="es-ES"/>
        </w:rPr>
        <w:t>Registro D</w:t>
      </w:r>
      <w:r w:rsidR="003341AC" w:rsidRPr="00961A58">
        <w:rPr>
          <w:rFonts w:cstheme="minorHAnsi"/>
          <w:lang w:eastAsia="es-ES"/>
        </w:rPr>
        <w:t xml:space="preserve">irectorio </w:t>
      </w:r>
      <w:r w:rsidRPr="00961A58">
        <w:rPr>
          <w:rFonts w:cstheme="minorHAnsi"/>
        </w:rPr>
        <w:t>mediante</w:t>
      </w:r>
      <w:r w:rsidR="003341AC" w:rsidRPr="00961A58">
        <w:rPr>
          <w:rFonts w:cstheme="minorHAnsi"/>
          <w:lang w:eastAsia="es-ES"/>
        </w:rPr>
        <w:t xml:space="preserve"> </w:t>
      </w:r>
      <w:r w:rsidR="003341AC" w:rsidRPr="00961A58">
        <w:rPr>
          <w:rFonts w:cstheme="minorHAnsi"/>
        </w:rPr>
        <w:t>Oficio Nro. SD-DAD-2019-1585</w:t>
      </w:r>
      <w:r w:rsidRPr="00961A58">
        <w:rPr>
          <w:rFonts w:cstheme="minorHAnsi"/>
        </w:rPr>
        <w:t>,</w:t>
      </w:r>
      <w:r w:rsidR="003341AC" w:rsidRPr="00961A58">
        <w:rPr>
          <w:rFonts w:cstheme="minorHAnsi"/>
        </w:rPr>
        <w:t xml:space="preserve"> de 6 de agosto de 2019</w:t>
      </w:r>
      <w:r w:rsidRPr="00961A58">
        <w:rPr>
          <w:rFonts w:cstheme="minorHAnsi"/>
          <w:lang w:eastAsia="es-ES"/>
        </w:rPr>
        <w:t>, del BENEFICIARIO.</w:t>
      </w:r>
    </w:p>
    <w:p w14:paraId="6CF4D36C" w14:textId="146F465E"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Oficio Nro. GADDMQ-DMGBI-2022-3201-O de 23 de agosto de 2022</w:t>
      </w:r>
      <w:r w:rsidRPr="00961A58">
        <w:rPr>
          <w:rFonts w:cstheme="minorHAnsi"/>
          <w:bCs/>
          <w:lang w:val="es-ES"/>
        </w:rPr>
        <w:t xml:space="preserve">, </w:t>
      </w:r>
      <w:r w:rsidRPr="00961A58">
        <w:rPr>
          <w:rFonts w:cstheme="minorHAnsi"/>
          <w:lang w:eastAsia="es-ES"/>
        </w:rPr>
        <w:t xml:space="preserve">suscrito por el Director Metropolitano de Gestión de Bienes Inmuebles, en el que se remite el Informe Técnico Nro. </w:t>
      </w:r>
      <w:r w:rsidRPr="00961A58">
        <w:rPr>
          <w:rFonts w:cstheme="minorHAnsi"/>
        </w:rPr>
        <w:t>DMGBI-ATI-2022-</w:t>
      </w:r>
      <w:r w:rsidR="00A0134D" w:rsidRPr="00961A58">
        <w:rPr>
          <w:rFonts w:cstheme="minorHAnsi"/>
        </w:rPr>
        <w:t>092.</w:t>
      </w:r>
    </w:p>
    <w:p w14:paraId="59F10F22" w14:textId="043B8B7C"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lang w:eastAsia="es-ES"/>
        </w:rPr>
        <w:t>Memorando No.</w:t>
      </w:r>
      <w:r w:rsidRPr="00961A58">
        <w:rPr>
          <w:rFonts w:cstheme="minorHAnsi"/>
          <w:lang w:val="es-ES"/>
        </w:rPr>
        <w:t xml:space="preserve"> GADDMQ-AZMS-DGC-2022-689-M del 19 de agosto del 2022</w:t>
      </w:r>
      <w:r w:rsidRPr="00961A58">
        <w:rPr>
          <w:rFonts w:cstheme="minorHAnsi"/>
          <w:lang w:eastAsia="es-ES"/>
        </w:rPr>
        <w:t xml:space="preserve">, suscrito por el </w:t>
      </w:r>
      <w:r w:rsidRPr="00961A58">
        <w:rPr>
          <w:rFonts w:cstheme="minorHAnsi"/>
        </w:rPr>
        <w:t>Director de Gestión del Ter</w:t>
      </w:r>
      <w:r w:rsidR="00D5579E" w:rsidRPr="00961A58">
        <w:rPr>
          <w:rFonts w:cstheme="minorHAnsi"/>
        </w:rPr>
        <w:t>ritorio</w:t>
      </w:r>
      <w:r w:rsidR="001D78E0" w:rsidRPr="00961A58">
        <w:rPr>
          <w:rFonts w:cstheme="minorHAnsi"/>
          <w:lang w:eastAsia="es-ES"/>
        </w:rPr>
        <w:t>, mediante el cual se</w:t>
      </w:r>
      <w:r w:rsidR="00DC42C8" w:rsidRPr="00961A58">
        <w:rPr>
          <w:rFonts w:cstheme="minorHAnsi"/>
          <w:lang w:eastAsia="es-ES"/>
        </w:rPr>
        <w:t xml:space="preserve"> emite el Informe Técnico Favorable</w:t>
      </w:r>
      <w:r w:rsidRPr="00961A58">
        <w:rPr>
          <w:rFonts w:cstheme="minorHAnsi"/>
          <w:lang w:eastAsia="es-ES"/>
        </w:rPr>
        <w:t xml:space="preserve">. </w:t>
      </w:r>
    </w:p>
    <w:p w14:paraId="22B140E4" w14:textId="107251A2"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lang w:eastAsia="es-ES"/>
        </w:rPr>
        <w:t>Memorando Nro.</w:t>
      </w:r>
      <w:r w:rsidRPr="00961A58">
        <w:rPr>
          <w:rFonts w:cstheme="minorHAnsi"/>
        </w:rPr>
        <w:t xml:space="preserve"> GADDMQ-AZMS-DPG-2022-336-M del 21 de abril del 2022</w:t>
      </w:r>
      <w:r w:rsidRPr="00961A58">
        <w:rPr>
          <w:rFonts w:cstheme="minorHAnsi"/>
          <w:lang w:eastAsia="es-ES"/>
        </w:rPr>
        <w:t>, suscrito por el Director de Gestión Participativa de la Administración Zonal Manuela Sáenz, mediante el cual se emite el Informe Social favor</w:t>
      </w:r>
      <w:r w:rsidR="00A0134D" w:rsidRPr="00961A58">
        <w:rPr>
          <w:rFonts w:cstheme="minorHAnsi"/>
          <w:lang w:eastAsia="es-ES"/>
        </w:rPr>
        <w:t>able.</w:t>
      </w:r>
    </w:p>
    <w:p w14:paraId="4E58AE4E" w14:textId="3DB9C355"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Oficio</w:t>
      </w:r>
      <w:r w:rsidRPr="00961A58">
        <w:rPr>
          <w:rFonts w:cstheme="minorHAnsi"/>
          <w:bCs/>
          <w:lang w:val="es-ES"/>
        </w:rPr>
        <w:t xml:space="preserve"> No. </w:t>
      </w:r>
      <w:r w:rsidRPr="00961A58">
        <w:rPr>
          <w:rFonts w:cstheme="minorHAnsi"/>
          <w:lang w:eastAsia="es-419"/>
        </w:rPr>
        <w:t>GADDMQ-STHV-DMC-UCE-2022-2196-O de 1 de septiembre de 2022</w:t>
      </w:r>
      <w:r w:rsidRPr="00961A58">
        <w:rPr>
          <w:rFonts w:cstheme="minorHAnsi"/>
        </w:rPr>
        <w:t xml:space="preserve">, suscrito por el </w:t>
      </w:r>
      <w:r w:rsidR="00A0134D" w:rsidRPr="00961A58">
        <w:rPr>
          <w:rFonts w:cstheme="minorHAnsi"/>
        </w:rPr>
        <w:t>Jefe de la Unidad de Catastro Especial</w:t>
      </w:r>
      <w:r w:rsidRPr="00961A58">
        <w:rPr>
          <w:rFonts w:cstheme="minorHAnsi"/>
        </w:rPr>
        <w:t xml:space="preserve">, mediante el cual remite el Informe Técnico Favorable Nro. </w:t>
      </w:r>
      <w:r w:rsidRPr="00961A58">
        <w:rPr>
          <w:rFonts w:cstheme="minorHAnsi"/>
          <w:lang w:eastAsia="es-419"/>
        </w:rPr>
        <w:t>STHV-DMC-UCE-2022-2006 de 1 de septiembre del 2022</w:t>
      </w:r>
      <w:r w:rsidRPr="00961A58">
        <w:rPr>
          <w:rFonts w:cstheme="minorHAnsi"/>
        </w:rPr>
        <w:t>.</w:t>
      </w:r>
    </w:p>
    <w:p w14:paraId="74660778" w14:textId="07A83334" w:rsidR="003341AC" w:rsidRPr="00961A58" w:rsidRDefault="00A0134D" w:rsidP="00961A58">
      <w:pPr>
        <w:numPr>
          <w:ilvl w:val="0"/>
          <w:numId w:val="9"/>
        </w:numPr>
        <w:spacing w:after="0" w:line="240" w:lineRule="auto"/>
        <w:jc w:val="both"/>
        <w:rPr>
          <w:rFonts w:cstheme="minorHAnsi"/>
          <w:lang w:eastAsia="es-ES"/>
        </w:rPr>
      </w:pPr>
      <w:r w:rsidRPr="00961A58">
        <w:rPr>
          <w:rFonts w:cstheme="minorHAnsi"/>
        </w:rPr>
        <w:t>Memorando</w:t>
      </w:r>
      <w:r w:rsidR="003341AC" w:rsidRPr="00961A58">
        <w:rPr>
          <w:rFonts w:cstheme="minorHAnsi"/>
        </w:rPr>
        <w:t xml:space="preserve"> </w:t>
      </w:r>
      <w:r w:rsidR="003341AC" w:rsidRPr="00961A58">
        <w:rPr>
          <w:rFonts w:cstheme="minorHAnsi"/>
          <w:bCs/>
          <w:lang w:val="es-ES"/>
        </w:rPr>
        <w:t xml:space="preserve">No. </w:t>
      </w:r>
      <w:r w:rsidR="003341AC" w:rsidRPr="00961A58">
        <w:rPr>
          <w:rFonts w:cstheme="minorHAnsi"/>
          <w:lang w:eastAsia="es-419"/>
        </w:rPr>
        <w:t xml:space="preserve">GADDMQ-SERD-2022-01801-M de 8 de septiembre de 2022 </w:t>
      </w:r>
      <w:r w:rsidR="003341AC" w:rsidRPr="00961A58">
        <w:rPr>
          <w:rFonts w:cstheme="minorHAnsi"/>
        </w:rPr>
        <w:t>de la Dirección Metropolitana de Deportes y Recreación, mediante el cual remite el Informe Técnico Favorable Nro.</w:t>
      </w:r>
      <w:r w:rsidR="003341AC" w:rsidRPr="00961A58">
        <w:rPr>
          <w:rFonts w:cstheme="minorHAnsi"/>
          <w:lang w:eastAsia="es-ES"/>
        </w:rPr>
        <w:t xml:space="preserve"> </w:t>
      </w:r>
      <w:r w:rsidR="003341AC" w:rsidRPr="00961A58">
        <w:rPr>
          <w:rFonts w:cstheme="minorHAnsi"/>
          <w:lang w:eastAsia="es-419"/>
        </w:rPr>
        <w:t>DMDR-AFR-CDU-089-2022 de 26 de agosto del 2022</w:t>
      </w:r>
      <w:r w:rsidRPr="00961A58">
        <w:rPr>
          <w:rFonts w:cstheme="minorHAnsi"/>
          <w:lang w:eastAsia="es-419"/>
        </w:rPr>
        <w:t>.</w:t>
      </w:r>
    </w:p>
    <w:p w14:paraId="12853FF6" w14:textId="15CAE39B"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Memorando</w:t>
      </w:r>
      <w:r w:rsidRPr="00961A58">
        <w:rPr>
          <w:rFonts w:cstheme="minorHAnsi"/>
          <w:bCs/>
          <w:lang w:val="es-ES"/>
        </w:rPr>
        <w:t xml:space="preserve"> No. </w:t>
      </w:r>
      <w:r w:rsidRPr="00961A58">
        <w:rPr>
          <w:rFonts w:cstheme="minorHAnsi"/>
          <w:lang w:eastAsia="es-419"/>
        </w:rPr>
        <w:t>GADDMQ-AZMS-DAL-2022-574-M de 14 de septiembre del 2022</w:t>
      </w:r>
      <w:r w:rsidRPr="00961A58">
        <w:rPr>
          <w:rFonts w:cstheme="minorHAnsi"/>
        </w:rPr>
        <w:t xml:space="preserve">, suscrito por el Director Jurídico de la </w:t>
      </w:r>
      <w:r w:rsidR="00FF0FB7" w:rsidRPr="00961A58">
        <w:rPr>
          <w:rFonts w:cstheme="minorHAnsi"/>
        </w:rPr>
        <w:t>ADMINISTRACIÓN ZONAL</w:t>
      </w:r>
      <w:r w:rsidRPr="00961A58">
        <w:rPr>
          <w:rFonts w:cstheme="minorHAnsi"/>
        </w:rPr>
        <w:t>, mediante el cual remite el Informe Legal Favorable.</w:t>
      </w:r>
    </w:p>
    <w:p w14:paraId="26D85E60" w14:textId="737F90AE" w:rsidR="003341AC" w:rsidRDefault="003341AC" w:rsidP="00961A58">
      <w:pPr>
        <w:numPr>
          <w:ilvl w:val="0"/>
          <w:numId w:val="9"/>
        </w:numPr>
        <w:spacing w:after="0" w:line="240" w:lineRule="auto"/>
        <w:jc w:val="both"/>
        <w:rPr>
          <w:rFonts w:cstheme="minorHAnsi"/>
          <w:lang w:eastAsia="es-ES"/>
        </w:rPr>
      </w:pPr>
      <w:r w:rsidRPr="00961A58">
        <w:rPr>
          <w:rFonts w:cstheme="minorHAnsi"/>
        </w:rPr>
        <w:t xml:space="preserve">Oficio Nro. GADDMQ-AZMS-2022-2352-O de 15 de septiembre de 2022, suscrito por la Ingeniera Cristina Reyes Merino, Administradora de la Zona </w:t>
      </w:r>
      <w:r w:rsidR="00476C97" w:rsidRPr="00961A58">
        <w:rPr>
          <w:rFonts w:cstheme="minorHAnsi"/>
        </w:rPr>
        <w:t>Manuela Sáenz</w:t>
      </w:r>
      <w:r w:rsidRPr="00961A58">
        <w:rPr>
          <w:rFonts w:cstheme="minorHAnsi"/>
        </w:rPr>
        <w:t>, mediante el cual remite el expediente y el Proyecto de Convenio de Administración y Uso, a favor de la Liga Deportiva Barrial y Parroquial “</w:t>
      </w:r>
      <w:r w:rsidRPr="00961A58">
        <w:rPr>
          <w:rFonts w:cstheme="minorHAnsi"/>
          <w:spacing w:val="-3"/>
        </w:rPr>
        <w:t>Jardín del Valle</w:t>
      </w:r>
      <w:r w:rsidRPr="00961A58">
        <w:rPr>
          <w:rFonts w:cstheme="minorHAnsi"/>
        </w:rPr>
        <w:t>” a la Procuraduría Metropolitana.</w:t>
      </w:r>
    </w:p>
    <w:p w14:paraId="7FDE509A" w14:textId="77777777" w:rsidR="00256A41" w:rsidRDefault="00256A41" w:rsidP="00256A41">
      <w:pPr>
        <w:spacing w:after="0" w:line="240" w:lineRule="auto"/>
        <w:ind w:left="360"/>
        <w:jc w:val="both"/>
        <w:rPr>
          <w:rFonts w:cstheme="minorHAnsi"/>
          <w:lang w:eastAsia="es-ES"/>
        </w:rPr>
      </w:pPr>
    </w:p>
    <w:p w14:paraId="046CFB8C" w14:textId="2523D4EA" w:rsidR="00256A41" w:rsidRDefault="00256A41" w:rsidP="00256A41">
      <w:pPr>
        <w:pStyle w:val="Prrafodelista"/>
        <w:numPr>
          <w:ilvl w:val="0"/>
          <w:numId w:val="9"/>
        </w:numPr>
        <w:jc w:val="both"/>
        <w:rPr>
          <w:rFonts w:cstheme="minorHAnsi"/>
          <w:sz w:val="22"/>
          <w:szCs w:val="22"/>
        </w:rPr>
      </w:pPr>
      <w:r>
        <w:rPr>
          <w:rFonts w:cstheme="minorHAnsi"/>
          <w:sz w:val="22"/>
          <w:szCs w:val="22"/>
        </w:rPr>
        <w:t>R</w:t>
      </w:r>
      <w:r>
        <w:rPr>
          <w:rFonts w:cstheme="minorHAnsi"/>
          <w:sz w:val="22"/>
          <w:szCs w:val="22"/>
        </w:rPr>
        <w:t xml:space="preserve">esolución No. 025-CPP-2022, de 30 de noviembre de 2022, </w:t>
      </w:r>
      <w:r>
        <w:rPr>
          <w:rFonts w:cstheme="minorHAnsi"/>
          <w:sz w:val="22"/>
          <w:szCs w:val="22"/>
        </w:rPr>
        <w:t xml:space="preserve">con </w:t>
      </w:r>
      <w:r>
        <w:rPr>
          <w:rFonts w:cstheme="minorHAnsi"/>
          <w:sz w:val="22"/>
          <w:szCs w:val="22"/>
        </w:rPr>
        <w:t>la</w:t>
      </w:r>
      <w:r>
        <w:rPr>
          <w:rFonts w:cstheme="minorHAnsi"/>
          <w:sz w:val="22"/>
          <w:szCs w:val="22"/>
        </w:rPr>
        <w:t xml:space="preserve"> que la</w:t>
      </w:r>
      <w:r>
        <w:rPr>
          <w:rFonts w:cstheme="minorHAnsi"/>
          <w:sz w:val="22"/>
          <w:szCs w:val="22"/>
        </w:rPr>
        <w:t xml:space="preserve">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14:paraId="63FAEFC4" w14:textId="77777777" w:rsidR="00256A41" w:rsidRDefault="00256A41" w:rsidP="00256A41">
      <w:pPr>
        <w:pStyle w:val="Prrafodelista"/>
      </w:pPr>
    </w:p>
    <w:p w14:paraId="2CCD1E1A" w14:textId="700AEA70" w:rsidR="00256A41" w:rsidRPr="00256A41" w:rsidRDefault="00256A41" w:rsidP="00256A41">
      <w:pPr>
        <w:pStyle w:val="Prrafodelista"/>
        <w:numPr>
          <w:ilvl w:val="0"/>
          <w:numId w:val="9"/>
        </w:numPr>
        <w:jc w:val="both"/>
        <w:rPr>
          <w:rFonts w:cstheme="minorHAnsi"/>
          <w:sz w:val="22"/>
          <w:szCs w:val="22"/>
        </w:rPr>
      </w:pPr>
      <w:r>
        <w:t>Comunicación del</w:t>
      </w:r>
      <w:r>
        <w:t xml:space="preserve"> Ing. Santiago Javier Morales Tobar, Administrador de</w:t>
      </w:r>
      <w:r>
        <w:t xml:space="preserve"> la Zona Manuela Sáenz, que contiene el</w:t>
      </w:r>
      <w:r>
        <w:t xml:space="preserve"> Oficio Nro. GADDMQ-AZMS-2023-0107-O de 17 de enero de 2023, </w:t>
      </w:r>
      <w:r>
        <w:t xml:space="preserve">mediante el cual </w:t>
      </w:r>
      <w:r>
        <w:t>manifiesta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“Jardín del Valle”,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14:paraId="54089480" w14:textId="77777777" w:rsidR="00256A41" w:rsidRPr="00EF4C86" w:rsidRDefault="00256A41" w:rsidP="00256A41">
      <w:pPr>
        <w:pStyle w:val="Prrafodelista"/>
        <w:rPr>
          <w:rFonts w:cstheme="minorHAnsi"/>
          <w:sz w:val="22"/>
          <w:szCs w:val="22"/>
        </w:rPr>
      </w:pPr>
    </w:p>
    <w:p w14:paraId="3CAE3F57" w14:textId="77777777" w:rsidR="001B464D" w:rsidRDefault="00256A41" w:rsidP="001B464D">
      <w:pPr>
        <w:pStyle w:val="Prrafodelista"/>
        <w:numPr>
          <w:ilvl w:val="0"/>
          <w:numId w:val="9"/>
        </w:numPr>
        <w:jc w:val="both"/>
        <w:rPr>
          <w:rFonts w:cstheme="minorHAnsi"/>
          <w:sz w:val="22"/>
          <w:szCs w:val="22"/>
        </w:rPr>
      </w:pPr>
      <w:r>
        <w:rPr>
          <w:rFonts w:cstheme="minorHAnsi"/>
          <w:sz w:val="22"/>
          <w:szCs w:val="22"/>
        </w:rPr>
        <w:lastRenderedPageBreak/>
        <w:t>Oficio Nro. GADDMQ-PM-2022-0276-O de 24 de enero de 2023</w:t>
      </w:r>
      <w:r w:rsidRPr="00347BCC">
        <w:rPr>
          <w:rFonts w:cstheme="minorHAnsi"/>
          <w:sz w:val="22"/>
          <w:szCs w:val="22"/>
        </w:rPr>
        <w:t xml:space="preserve">, </w:t>
      </w:r>
      <w:r>
        <w:rPr>
          <w:rFonts w:cstheme="minorHAnsi"/>
          <w:sz w:val="22"/>
          <w:szCs w:val="22"/>
        </w:rPr>
        <w:t xml:space="preserve">mediante el cual </w:t>
      </w:r>
      <w:r w:rsidRPr="00347BCC">
        <w:rPr>
          <w:rFonts w:cstheme="minorHAnsi"/>
          <w:sz w:val="22"/>
          <w:szCs w:val="22"/>
        </w:rPr>
        <w:t xml:space="preserve">la Procuraduría Metropolitana </w:t>
      </w:r>
      <w:r>
        <w:rPr>
          <w:rFonts w:cstheme="minorHAnsi"/>
          <w:sz w:val="22"/>
          <w:szCs w:val="22"/>
        </w:rPr>
        <w:t>ratifica el criterio</w:t>
      </w:r>
      <w:r w:rsidRPr="00347BCC">
        <w:rPr>
          <w:rFonts w:cstheme="minorHAnsi"/>
          <w:sz w:val="22"/>
          <w:szCs w:val="22"/>
        </w:rPr>
        <w:t xml:space="preserve"> Legal Favorable, </w:t>
      </w:r>
      <w:r>
        <w:rPr>
          <w:rFonts w:cstheme="minorHAnsi"/>
          <w:sz w:val="22"/>
          <w:szCs w:val="22"/>
        </w:rPr>
        <w:t>emitido en oficio N° GADDMQ-PM-2022-4475-O de 2 de noviembre</w:t>
      </w:r>
      <w:r w:rsidRPr="00347BCC">
        <w:rPr>
          <w:rFonts w:cstheme="minorHAnsi"/>
          <w:sz w:val="22"/>
          <w:szCs w:val="22"/>
        </w:rPr>
        <w:t xml:space="preserv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proofErr w:type="spellStart"/>
      <w:r>
        <w:rPr>
          <w:rFonts w:cstheme="minorHAnsi"/>
          <w:color w:val="000000"/>
          <w:sz w:val="22"/>
          <w:szCs w:val="22"/>
        </w:rPr>
        <w:t>Jardin</w:t>
      </w:r>
      <w:proofErr w:type="spellEnd"/>
      <w:r>
        <w:rPr>
          <w:rFonts w:cstheme="minorHAnsi"/>
          <w:color w:val="000000"/>
          <w:sz w:val="22"/>
          <w:szCs w:val="22"/>
        </w:rPr>
        <w:t xml:space="preserve"> del Valle</w:t>
      </w:r>
      <w:r w:rsidRPr="00347BCC">
        <w:rPr>
          <w:rFonts w:cstheme="minorHAnsi"/>
          <w:sz w:val="22"/>
          <w:szCs w:val="22"/>
        </w:rPr>
        <w:t>”, previo a la aprobación del Concejo Metropolitano.</w:t>
      </w:r>
    </w:p>
    <w:p w14:paraId="03C0CF71" w14:textId="77777777" w:rsidR="001B464D" w:rsidRPr="001B464D" w:rsidRDefault="001B464D" w:rsidP="001B464D">
      <w:pPr>
        <w:pStyle w:val="Prrafodelista"/>
        <w:rPr>
          <w:rFonts w:cstheme="minorHAnsi"/>
          <w:highlight w:val="yellow"/>
        </w:rPr>
      </w:pPr>
    </w:p>
    <w:p w14:paraId="42CAA742" w14:textId="2E1A2946" w:rsidR="003341AC" w:rsidRPr="001B464D" w:rsidRDefault="003341AC" w:rsidP="001B464D">
      <w:pPr>
        <w:pStyle w:val="Prrafodelista"/>
        <w:numPr>
          <w:ilvl w:val="0"/>
          <w:numId w:val="9"/>
        </w:numPr>
        <w:jc w:val="both"/>
        <w:rPr>
          <w:rFonts w:cstheme="minorHAnsi"/>
          <w:sz w:val="22"/>
          <w:szCs w:val="22"/>
        </w:rPr>
      </w:pPr>
      <w:r w:rsidRPr="001B464D">
        <w:rPr>
          <w:rFonts w:cstheme="minorHAnsi"/>
          <w:highlight w:val="yellow"/>
        </w:rPr>
        <w:t xml:space="preserve">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sidR="009143F9" w:rsidRPr="001B464D">
        <w:rPr>
          <w:rFonts w:cstheme="minorHAnsi"/>
          <w:highlight w:val="yellow"/>
          <w:lang w:eastAsia="es-ES"/>
        </w:rPr>
        <w:t>y</w:t>
      </w:r>
      <w:r w:rsidRPr="001B464D">
        <w:rPr>
          <w:rFonts w:cstheme="minorHAnsi"/>
          <w:highlight w:val="yellow"/>
          <w:lang w:eastAsia="es-ES"/>
        </w:rPr>
        <w:t xml:space="preserve"> Parroquial </w:t>
      </w:r>
      <w:r w:rsidRPr="001B464D">
        <w:rPr>
          <w:rFonts w:cstheme="minorHAnsi"/>
          <w:highlight w:val="yellow"/>
        </w:rPr>
        <w:t>“</w:t>
      </w:r>
      <w:r w:rsidR="009143F9" w:rsidRPr="001B464D">
        <w:rPr>
          <w:rFonts w:cstheme="minorHAnsi"/>
          <w:highlight w:val="yellow"/>
        </w:rPr>
        <w:t>Jardín del Valle</w:t>
      </w:r>
      <w:r w:rsidRPr="001B464D">
        <w:rPr>
          <w:rFonts w:cstheme="minorHAnsi"/>
          <w:highlight w:val="yellow"/>
        </w:rPr>
        <w:t>”.</w:t>
      </w:r>
    </w:p>
    <w:p w14:paraId="7C6E8E5E" w14:textId="341C46BB" w:rsidR="003341AC" w:rsidRPr="00961A58" w:rsidRDefault="003341AC" w:rsidP="00961A58">
      <w:pPr>
        <w:numPr>
          <w:ilvl w:val="0"/>
          <w:numId w:val="9"/>
        </w:numPr>
        <w:spacing w:after="0" w:line="240" w:lineRule="auto"/>
        <w:jc w:val="both"/>
        <w:rPr>
          <w:rFonts w:cstheme="minorHAnsi"/>
          <w:highlight w:val="yellow"/>
          <w:lang w:eastAsia="es-ES"/>
        </w:rPr>
      </w:pPr>
      <w:r w:rsidRPr="00961A58">
        <w:rPr>
          <w:rFonts w:cstheme="minorHAnsi"/>
          <w:highlight w:val="yellow"/>
          <w:lang w:eastAsia="es-ES"/>
        </w:rPr>
        <w:t>Resolución No……………, de fecha……, mediante la cual el Concejo Metropolitano, en sesión ordinaria o extraordinaria Nro.…. de fecha……………………………, aprobó el Convenio de Administración y Uso a fav</w:t>
      </w:r>
      <w:r w:rsidR="009143F9" w:rsidRPr="00961A58">
        <w:rPr>
          <w:rFonts w:cstheme="minorHAnsi"/>
          <w:highlight w:val="yellow"/>
          <w:lang w:eastAsia="es-ES"/>
        </w:rPr>
        <w:t>or de la Liga Deportiva Barrial y</w:t>
      </w:r>
      <w:r w:rsidRPr="00961A58">
        <w:rPr>
          <w:rFonts w:cstheme="minorHAnsi"/>
          <w:highlight w:val="yellow"/>
          <w:lang w:eastAsia="es-ES"/>
        </w:rPr>
        <w:t xml:space="preserve"> Parroquial “</w:t>
      </w:r>
      <w:r w:rsidR="009143F9" w:rsidRPr="00961A58">
        <w:rPr>
          <w:rFonts w:cstheme="minorHAnsi"/>
          <w:highlight w:val="yellow"/>
        </w:rPr>
        <w:t xml:space="preserve">Jardín del </w:t>
      </w:r>
      <w:r w:rsidR="00A0134D" w:rsidRPr="00961A58">
        <w:rPr>
          <w:rFonts w:cstheme="minorHAnsi"/>
          <w:highlight w:val="yellow"/>
        </w:rPr>
        <w:t>Valle</w:t>
      </w:r>
      <w:r w:rsidR="00A0134D" w:rsidRPr="00961A58">
        <w:rPr>
          <w:rFonts w:cstheme="minorHAnsi"/>
          <w:highlight w:val="yellow"/>
          <w:lang w:eastAsia="es-ES"/>
        </w:rPr>
        <w:t>”</w:t>
      </w:r>
      <w:r w:rsidRPr="00961A58">
        <w:rPr>
          <w:rFonts w:cstheme="minorHAnsi"/>
          <w:highlight w:val="yellow"/>
          <w:lang w:eastAsia="es-ES"/>
        </w:rPr>
        <w:t>.</w:t>
      </w:r>
    </w:p>
    <w:p w14:paraId="1BAE4016" w14:textId="77777777" w:rsidR="003341AC" w:rsidRPr="00961A58" w:rsidRDefault="003341AC" w:rsidP="00961A58">
      <w:pPr>
        <w:spacing w:line="240" w:lineRule="auto"/>
        <w:jc w:val="both"/>
        <w:rPr>
          <w:rFonts w:cstheme="minorHAnsi"/>
          <w:b/>
          <w:lang w:eastAsia="es-ES"/>
        </w:rPr>
      </w:pPr>
    </w:p>
    <w:p w14:paraId="6251F35E" w14:textId="50B3C58B" w:rsidR="00996CF6" w:rsidRPr="00961A58" w:rsidRDefault="00996CF6" w:rsidP="00961A58">
      <w:pPr>
        <w:spacing w:line="240" w:lineRule="auto"/>
        <w:jc w:val="both"/>
        <w:rPr>
          <w:rFonts w:cstheme="minorHAnsi"/>
          <w:lang w:eastAsia="es-ES"/>
        </w:rPr>
      </w:pPr>
      <w:r w:rsidRPr="00961A58">
        <w:rPr>
          <w:rFonts w:cstheme="minorHAnsi"/>
          <w:b/>
          <w:lang w:eastAsia="es-ES"/>
        </w:rPr>
        <w:t>CLÁUSULA DÉCIMA SÉPTIMA. - ACEPTACIÓN Y RATIFICACIÓN:</w:t>
      </w:r>
    </w:p>
    <w:p w14:paraId="7CF246A5" w14:textId="77777777" w:rsidR="00996CF6" w:rsidRPr="00961A58" w:rsidRDefault="00996CF6" w:rsidP="00961A58">
      <w:pPr>
        <w:spacing w:before="240" w:line="240" w:lineRule="auto"/>
        <w:jc w:val="both"/>
        <w:rPr>
          <w:rFonts w:cstheme="minorHAnsi"/>
          <w:lang w:val="es-ES_tradnl" w:eastAsia="es-ES"/>
        </w:rPr>
      </w:pPr>
      <w:r w:rsidRPr="00961A58">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758D1E8D" w14:textId="4ED07A32" w:rsidR="00996CF6" w:rsidRPr="00961A58" w:rsidRDefault="00996CF6" w:rsidP="00961A58">
      <w:pPr>
        <w:pStyle w:val="Sinespaciado"/>
        <w:spacing w:before="240"/>
        <w:jc w:val="both"/>
        <w:rPr>
          <w:rFonts w:asciiTheme="minorHAnsi" w:hAnsiTheme="minorHAnsi" w:cstheme="minorHAnsi"/>
          <w:lang w:eastAsia="es-ES"/>
        </w:rPr>
      </w:pPr>
      <w:r w:rsidRPr="00961A58">
        <w:rPr>
          <w:rFonts w:asciiTheme="minorHAnsi" w:hAnsiTheme="minorHAnsi" w:cstheme="minorHAnsi"/>
          <w:lang w:eastAsia="es-ES"/>
        </w:rPr>
        <w:t xml:space="preserve">Para constancia y de conformidad de lo expuesto, las partes en unidad de acto proceden a suscribir este Convenio, en cinco (5) ejemplares de igual tenor y valor cada uno, en la ciudad de Quito, Distrito Metropolitano, </w:t>
      </w:r>
      <w:r w:rsidRPr="00961A58">
        <w:rPr>
          <w:rFonts w:asciiTheme="minorHAnsi" w:hAnsiTheme="minorHAnsi" w:cstheme="minorHAnsi"/>
          <w:highlight w:val="yellow"/>
          <w:lang w:eastAsia="es-ES"/>
        </w:rPr>
        <w:t>a los xxx dí</w:t>
      </w:r>
      <w:r w:rsidR="003341AC" w:rsidRPr="00961A58">
        <w:rPr>
          <w:rFonts w:asciiTheme="minorHAnsi" w:hAnsiTheme="minorHAnsi" w:cstheme="minorHAnsi"/>
          <w:highlight w:val="yellow"/>
          <w:lang w:eastAsia="es-ES"/>
        </w:rPr>
        <w:t>as del mes de ……………………… del 20XX</w:t>
      </w:r>
      <w:r w:rsidRPr="00961A58">
        <w:rPr>
          <w:rFonts w:asciiTheme="minorHAnsi" w:hAnsiTheme="minorHAnsi" w:cstheme="minorHAnsi"/>
          <w:highlight w:val="yellow"/>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4241"/>
      </w:tblGrid>
      <w:tr w:rsidR="00996CF6" w:rsidRPr="00961A58" w14:paraId="03EC1C22" w14:textId="77777777" w:rsidTr="00443BA0">
        <w:tc>
          <w:tcPr>
            <w:tcW w:w="4414" w:type="dxa"/>
          </w:tcPr>
          <w:p w14:paraId="5F926183" w14:textId="77777777" w:rsidR="00996CF6" w:rsidRPr="00961A58" w:rsidRDefault="00996CF6" w:rsidP="00961A58">
            <w:pPr>
              <w:pStyle w:val="Sinespaciado"/>
              <w:spacing w:before="240"/>
              <w:jc w:val="both"/>
              <w:rPr>
                <w:rFonts w:asciiTheme="minorHAnsi" w:hAnsiTheme="minorHAnsi" w:cstheme="minorHAnsi"/>
                <w:lang w:eastAsia="es-ES"/>
              </w:rPr>
            </w:pPr>
            <w:r w:rsidRPr="00961A58">
              <w:rPr>
                <w:rFonts w:asciiTheme="minorHAnsi" w:hAnsiTheme="minorHAnsi" w:cstheme="minorHAnsi"/>
                <w:lang w:eastAsia="es-ES"/>
              </w:rPr>
              <w:t xml:space="preserve"> </w:t>
            </w:r>
          </w:p>
          <w:p w14:paraId="41D9F5BE" w14:textId="77777777" w:rsidR="00687395" w:rsidRPr="00961A58" w:rsidRDefault="00687395" w:rsidP="00961A58">
            <w:pPr>
              <w:pStyle w:val="Sinespaciado"/>
              <w:spacing w:before="240"/>
              <w:jc w:val="both"/>
              <w:rPr>
                <w:rFonts w:asciiTheme="minorHAnsi" w:hAnsiTheme="minorHAnsi" w:cstheme="minorHAnsi"/>
                <w:lang w:eastAsia="es-ES"/>
              </w:rPr>
            </w:pPr>
          </w:p>
        </w:tc>
        <w:tc>
          <w:tcPr>
            <w:tcW w:w="4414" w:type="dxa"/>
          </w:tcPr>
          <w:p w14:paraId="61B550DD" w14:textId="77777777" w:rsidR="00996CF6" w:rsidRPr="00961A58" w:rsidRDefault="00996CF6" w:rsidP="00961A58">
            <w:pPr>
              <w:pStyle w:val="Sinespaciado"/>
              <w:spacing w:before="240"/>
              <w:jc w:val="both"/>
              <w:rPr>
                <w:rFonts w:asciiTheme="minorHAnsi" w:hAnsiTheme="minorHAnsi" w:cstheme="minorHAnsi"/>
                <w:lang w:eastAsia="es-ES"/>
              </w:rPr>
            </w:pPr>
          </w:p>
        </w:tc>
      </w:tr>
      <w:tr w:rsidR="00996CF6" w:rsidRPr="00961A58" w14:paraId="58B4E66E" w14:textId="77777777" w:rsidTr="00443BA0">
        <w:tc>
          <w:tcPr>
            <w:tcW w:w="4414" w:type="dxa"/>
          </w:tcPr>
          <w:p w14:paraId="140002C5" w14:textId="77777777" w:rsidR="00996CF6" w:rsidRPr="00961A58" w:rsidRDefault="00996CF6" w:rsidP="00961A58">
            <w:pPr>
              <w:pStyle w:val="Sinespaciado"/>
              <w:rPr>
                <w:rFonts w:asciiTheme="minorHAnsi" w:hAnsiTheme="minorHAnsi" w:cstheme="minorHAnsi"/>
              </w:rPr>
            </w:pPr>
          </w:p>
          <w:p w14:paraId="5F76FECE" w14:textId="424FA494" w:rsidR="00996CF6" w:rsidRPr="00961A58" w:rsidRDefault="001B464D" w:rsidP="00961A58">
            <w:pPr>
              <w:pStyle w:val="Sinespaciado"/>
              <w:rPr>
                <w:rFonts w:asciiTheme="minorHAnsi" w:hAnsiTheme="minorHAnsi" w:cstheme="minorHAnsi"/>
              </w:rPr>
            </w:pPr>
            <w:r>
              <w:rPr>
                <w:rFonts w:asciiTheme="minorHAnsi" w:hAnsiTheme="minorHAnsi" w:cstheme="minorHAnsi"/>
              </w:rPr>
              <w:t>Ing. Santiago Javier Morales Tobar</w:t>
            </w:r>
            <w:r w:rsidR="00996CF6" w:rsidRPr="00961A58">
              <w:rPr>
                <w:rFonts w:asciiTheme="minorHAnsi" w:hAnsiTheme="minorHAnsi" w:cstheme="minorHAnsi"/>
              </w:rPr>
              <w:t xml:space="preserve">                         </w:t>
            </w:r>
          </w:p>
          <w:p w14:paraId="731A0A5C" w14:textId="77777777" w:rsidR="00996CF6" w:rsidRPr="00961A58" w:rsidRDefault="00996CF6" w:rsidP="00961A58">
            <w:pPr>
              <w:pStyle w:val="Sinespaciado"/>
              <w:rPr>
                <w:rFonts w:asciiTheme="minorHAnsi" w:hAnsiTheme="minorHAnsi" w:cstheme="minorHAnsi"/>
                <w:b/>
              </w:rPr>
            </w:pPr>
            <w:r w:rsidRPr="00961A58">
              <w:rPr>
                <w:rFonts w:asciiTheme="minorHAnsi" w:hAnsiTheme="minorHAnsi" w:cstheme="minorHAnsi"/>
                <w:b/>
              </w:rPr>
              <w:t>ADMINISTRADOR ZONAL MANUELA SAENZ</w:t>
            </w:r>
          </w:p>
        </w:tc>
        <w:tc>
          <w:tcPr>
            <w:tcW w:w="4414" w:type="dxa"/>
          </w:tcPr>
          <w:p w14:paraId="490C7058" w14:textId="77777777" w:rsidR="00996CF6" w:rsidRPr="00961A58" w:rsidRDefault="00996CF6" w:rsidP="00961A58">
            <w:pPr>
              <w:pStyle w:val="Sinespaciado"/>
              <w:rPr>
                <w:rFonts w:asciiTheme="minorHAnsi" w:hAnsiTheme="minorHAnsi" w:cstheme="minorHAnsi"/>
              </w:rPr>
            </w:pPr>
          </w:p>
          <w:p w14:paraId="7D3EC2CC" w14:textId="77777777" w:rsidR="00996CF6" w:rsidRPr="00961A58" w:rsidRDefault="001240AD" w:rsidP="00961A58">
            <w:pPr>
              <w:pStyle w:val="Sinespaciado"/>
              <w:rPr>
                <w:rFonts w:asciiTheme="minorHAnsi" w:hAnsiTheme="minorHAnsi" w:cstheme="minorHAnsi"/>
              </w:rPr>
            </w:pPr>
            <w:r w:rsidRPr="00961A58">
              <w:rPr>
                <w:rFonts w:asciiTheme="minorHAnsi" w:hAnsiTheme="minorHAnsi" w:cstheme="minorHAnsi"/>
              </w:rPr>
              <w:t>Ing. David Antonio Bolaños Naranjo</w:t>
            </w:r>
          </w:p>
          <w:p w14:paraId="6BC3FC5A" w14:textId="77777777" w:rsidR="00996CF6" w:rsidRPr="00961A58" w:rsidRDefault="00996CF6" w:rsidP="00961A58">
            <w:pPr>
              <w:pStyle w:val="Sinespaciado"/>
              <w:rPr>
                <w:rFonts w:asciiTheme="minorHAnsi" w:hAnsiTheme="minorHAnsi" w:cstheme="minorHAnsi"/>
                <w:b/>
              </w:rPr>
            </w:pPr>
            <w:r w:rsidRPr="00961A58">
              <w:rPr>
                <w:rFonts w:asciiTheme="minorHAnsi" w:hAnsiTheme="minorHAnsi" w:cstheme="minorHAnsi"/>
                <w:b/>
              </w:rPr>
              <w:t xml:space="preserve">PRESIDENTE LIGA DEPORTIVA BARRIAL </w:t>
            </w:r>
            <w:r w:rsidR="007154CC" w:rsidRPr="00961A58">
              <w:rPr>
                <w:rFonts w:asciiTheme="minorHAnsi" w:hAnsiTheme="minorHAnsi" w:cstheme="minorHAnsi"/>
                <w:b/>
              </w:rPr>
              <w:t>Y PARROQUIAL JARDIN DEL VALLE</w:t>
            </w:r>
          </w:p>
        </w:tc>
      </w:tr>
    </w:tbl>
    <w:p w14:paraId="2EF8ECCB" w14:textId="77777777" w:rsidR="00996CF6" w:rsidRPr="00961A58" w:rsidRDefault="00996CF6" w:rsidP="00961A58">
      <w:pPr>
        <w:pStyle w:val="Sinespaciado"/>
        <w:spacing w:before="240"/>
        <w:jc w:val="both"/>
        <w:rPr>
          <w:rFonts w:asciiTheme="minorHAnsi" w:hAnsiTheme="minorHAnsi" w:cstheme="minorHAnsi"/>
          <w:lang w:eastAsia="es-ES"/>
        </w:rPr>
      </w:pPr>
    </w:p>
    <w:p w14:paraId="1EA0F1A1" w14:textId="77777777" w:rsidR="00996CF6" w:rsidRPr="00961A58" w:rsidRDefault="00996CF6" w:rsidP="00961A58">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996CF6" w:rsidRPr="00961A58" w14:paraId="7356C28F" w14:textId="77777777" w:rsidTr="00443BA0">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F6264B6" w14:textId="77777777" w:rsidR="00996CF6" w:rsidRPr="00961A58" w:rsidRDefault="00996CF6" w:rsidP="00961A58">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1CBE6EF0" w14:textId="77777777" w:rsidR="00996CF6" w:rsidRPr="00961A58" w:rsidRDefault="00996CF6" w:rsidP="00961A58">
            <w:pPr>
              <w:pStyle w:val="Textoindependiente"/>
              <w:spacing w:before="240"/>
              <w:rPr>
                <w:rFonts w:asciiTheme="minorHAnsi" w:hAnsiTheme="minorHAnsi" w:cstheme="minorHAnsi"/>
                <w:szCs w:val="22"/>
                <w:lang w:val="es-EC"/>
              </w:rPr>
            </w:pPr>
            <w:r w:rsidRPr="00961A58">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50B2B857" w14:textId="77777777" w:rsidR="00996CF6" w:rsidRPr="00961A58" w:rsidRDefault="00996CF6" w:rsidP="00961A58">
            <w:pPr>
              <w:pStyle w:val="Textoindependiente"/>
              <w:spacing w:before="240"/>
              <w:rPr>
                <w:rFonts w:asciiTheme="minorHAnsi" w:hAnsiTheme="minorHAnsi" w:cstheme="minorHAnsi"/>
                <w:szCs w:val="22"/>
                <w:lang w:val="es-EC"/>
              </w:rPr>
            </w:pPr>
            <w:r w:rsidRPr="00961A58">
              <w:rPr>
                <w:rFonts w:asciiTheme="minorHAnsi" w:hAnsiTheme="minorHAnsi" w:cstheme="minorHAnsi"/>
                <w:szCs w:val="22"/>
                <w:lang w:val="es-CO"/>
              </w:rPr>
              <w:t>Sumilla</w:t>
            </w:r>
          </w:p>
        </w:tc>
      </w:tr>
      <w:tr w:rsidR="00996CF6" w:rsidRPr="00961A58" w14:paraId="6AC48AB6" w14:textId="77777777" w:rsidTr="00443BA0">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6272E9CC"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6D802F11"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Abg. Rolando Ruiz Merino</w:t>
            </w:r>
          </w:p>
        </w:tc>
        <w:tc>
          <w:tcPr>
            <w:tcW w:w="2728" w:type="dxa"/>
            <w:tcBorders>
              <w:top w:val="single" w:sz="4" w:space="0" w:color="000000"/>
              <w:left w:val="single" w:sz="4" w:space="0" w:color="000000"/>
              <w:bottom w:val="single" w:sz="4" w:space="0" w:color="000000"/>
              <w:right w:val="single" w:sz="4" w:space="0" w:color="000000"/>
            </w:tcBorders>
          </w:tcPr>
          <w:p w14:paraId="699A97F5" w14:textId="77777777" w:rsidR="00996CF6" w:rsidRPr="00961A58" w:rsidRDefault="00996CF6" w:rsidP="00961A58">
            <w:pPr>
              <w:pStyle w:val="Textoindependiente"/>
              <w:spacing w:before="240"/>
              <w:rPr>
                <w:rFonts w:asciiTheme="minorHAnsi" w:hAnsiTheme="minorHAnsi" w:cstheme="minorHAnsi"/>
                <w:szCs w:val="22"/>
                <w:lang w:val="es-EC"/>
              </w:rPr>
            </w:pPr>
          </w:p>
        </w:tc>
      </w:tr>
      <w:tr w:rsidR="00996CF6" w:rsidRPr="00961A58" w14:paraId="23EEDE12" w14:textId="77777777" w:rsidTr="00443BA0">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110A59DD"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55261C6B"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Abg. Luis Quezada Conde</w:t>
            </w:r>
          </w:p>
        </w:tc>
        <w:tc>
          <w:tcPr>
            <w:tcW w:w="2728" w:type="dxa"/>
            <w:tcBorders>
              <w:top w:val="single" w:sz="4" w:space="0" w:color="000000"/>
              <w:left w:val="single" w:sz="4" w:space="0" w:color="000000"/>
              <w:bottom w:val="single" w:sz="4" w:space="0" w:color="000000"/>
              <w:right w:val="single" w:sz="4" w:space="0" w:color="000000"/>
            </w:tcBorders>
          </w:tcPr>
          <w:p w14:paraId="321D2A5C" w14:textId="77777777" w:rsidR="00996CF6" w:rsidRPr="00961A58" w:rsidRDefault="00996CF6" w:rsidP="00961A58">
            <w:pPr>
              <w:pStyle w:val="Textoindependiente"/>
              <w:spacing w:before="240"/>
              <w:rPr>
                <w:rFonts w:asciiTheme="minorHAnsi" w:hAnsiTheme="minorHAnsi" w:cstheme="minorHAnsi"/>
                <w:szCs w:val="22"/>
                <w:lang w:val="es-EC"/>
              </w:rPr>
            </w:pPr>
          </w:p>
        </w:tc>
      </w:tr>
      <w:tr w:rsidR="00996CF6" w:rsidRPr="00961A58" w14:paraId="2A2AABFA" w14:textId="77777777" w:rsidTr="00443BA0">
        <w:trPr>
          <w:trHeight w:val="154"/>
        </w:trPr>
        <w:tc>
          <w:tcPr>
            <w:tcW w:w="2347" w:type="dxa"/>
            <w:tcBorders>
              <w:top w:val="single" w:sz="4" w:space="0" w:color="000000"/>
              <w:left w:val="single" w:sz="4" w:space="0" w:color="000000"/>
              <w:bottom w:val="single" w:sz="4" w:space="0" w:color="000000"/>
              <w:right w:val="single" w:sz="4" w:space="0" w:color="000000"/>
            </w:tcBorders>
          </w:tcPr>
          <w:p w14:paraId="1DCA196E"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6D3E4FF9" w14:textId="57DC1236" w:rsidR="00996CF6" w:rsidRPr="00961A58" w:rsidRDefault="00E46A15"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 xml:space="preserve">Ing. </w:t>
            </w:r>
            <w:r w:rsidR="001B464D">
              <w:rPr>
                <w:rFonts w:asciiTheme="minorHAnsi" w:hAnsiTheme="minorHAnsi" w:cstheme="minorHAnsi"/>
                <w:szCs w:val="22"/>
                <w:lang w:val="es-CO"/>
              </w:rPr>
              <w:t>Santiago Morales Tobar</w:t>
            </w:r>
          </w:p>
        </w:tc>
        <w:tc>
          <w:tcPr>
            <w:tcW w:w="2728" w:type="dxa"/>
            <w:tcBorders>
              <w:top w:val="single" w:sz="4" w:space="0" w:color="000000"/>
              <w:left w:val="single" w:sz="4" w:space="0" w:color="000000"/>
              <w:bottom w:val="single" w:sz="4" w:space="0" w:color="000000"/>
              <w:right w:val="single" w:sz="4" w:space="0" w:color="000000"/>
            </w:tcBorders>
          </w:tcPr>
          <w:p w14:paraId="0A8EFA72" w14:textId="77777777" w:rsidR="00996CF6" w:rsidRPr="00961A58" w:rsidRDefault="00996CF6" w:rsidP="00961A58">
            <w:pPr>
              <w:pStyle w:val="Textoindependiente"/>
              <w:spacing w:before="240"/>
              <w:rPr>
                <w:rFonts w:asciiTheme="minorHAnsi" w:hAnsiTheme="minorHAnsi" w:cstheme="minorHAnsi"/>
                <w:szCs w:val="22"/>
                <w:lang w:val="es-EC"/>
              </w:rPr>
            </w:pPr>
          </w:p>
        </w:tc>
      </w:tr>
    </w:tbl>
    <w:p w14:paraId="42145104" w14:textId="77777777" w:rsidR="00996CF6" w:rsidRPr="00961A58" w:rsidRDefault="00996CF6" w:rsidP="00961A58">
      <w:pPr>
        <w:spacing w:line="240" w:lineRule="auto"/>
        <w:rPr>
          <w:rFonts w:cstheme="minorHAnsi"/>
        </w:rPr>
      </w:pPr>
    </w:p>
    <w:p w14:paraId="2074CCF7" w14:textId="77777777" w:rsidR="00C8022B" w:rsidRPr="00961A58" w:rsidRDefault="00C8022B" w:rsidP="00961A58">
      <w:pPr>
        <w:spacing w:line="240" w:lineRule="auto"/>
        <w:rPr>
          <w:rFonts w:cstheme="minorHAnsi"/>
        </w:rPr>
      </w:pPr>
    </w:p>
    <w:sectPr w:rsidR="00C8022B" w:rsidRPr="00961A5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7FDE9" w14:textId="77777777" w:rsidR="00961A58" w:rsidRDefault="00961A58" w:rsidP="00961A58">
      <w:pPr>
        <w:spacing w:after="0" w:line="240" w:lineRule="auto"/>
      </w:pPr>
      <w:r>
        <w:separator/>
      </w:r>
    </w:p>
  </w:endnote>
  <w:endnote w:type="continuationSeparator" w:id="0">
    <w:p w14:paraId="0CB266BB" w14:textId="77777777" w:rsidR="00961A58" w:rsidRDefault="00961A58" w:rsidP="0096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3E16" w14:textId="77777777" w:rsidR="00961A58" w:rsidRDefault="00961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81D0" w14:textId="77777777" w:rsidR="00961A58" w:rsidRDefault="00961A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2485" w14:textId="77777777" w:rsidR="00961A58" w:rsidRDefault="00961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DB72F" w14:textId="77777777" w:rsidR="00961A58" w:rsidRDefault="00961A58" w:rsidP="00961A58">
      <w:pPr>
        <w:spacing w:after="0" w:line="240" w:lineRule="auto"/>
      </w:pPr>
      <w:r>
        <w:separator/>
      </w:r>
    </w:p>
  </w:footnote>
  <w:footnote w:type="continuationSeparator" w:id="0">
    <w:p w14:paraId="11378517" w14:textId="77777777" w:rsidR="00961A58" w:rsidRDefault="00961A58" w:rsidP="0096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62B3" w14:textId="5DE39734" w:rsidR="00961A58" w:rsidRDefault="002D7050">
    <w:pPr>
      <w:pStyle w:val="Encabezado"/>
    </w:pPr>
    <w:r>
      <w:rPr>
        <w:noProof/>
      </w:rPr>
      <w:pict w14:anchorId="0BEB5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266"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BB54" w14:textId="7776441E" w:rsidR="00961A58" w:rsidRDefault="002D7050">
    <w:pPr>
      <w:pStyle w:val="Encabezado"/>
    </w:pPr>
    <w:r>
      <w:rPr>
        <w:noProof/>
      </w:rPr>
      <w:pict w14:anchorId="235E6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267" o:spid="_x0000_s2051"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838D" w14:textId="5AC110FB" w:rsidR="00961A58" w:rsidRDefault="002D7050">
    <w:pPr>
      <w:pStyle w:val="Encabezado"/>
    </w:pPr>
    <w:r>
      <w:rPr>
        <w:noProof/>
      </w:rPr>
      <w:pict w14:anchorId="07A83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265"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74D60"/>
    <w:multiLevelType w:val="hybridMultilevel"/>
    <w:tmpl w:val="0D0E123C"/>
    <w:lvl w:ilvl="0" w:tplc="F4D89A96">
      <w:numFmt w:val="bullet"/>
      <w:lvlText w:val="-"/>
      <w:lvlJc w:val="left"/>
      <w:pPr>
        <w:ind w:left="1130" w:hanging="360"/>
      </w:pPr>
      <w:rPr>
        <w:rFonts w:ascii="Calibri" w:eastAsia="Times New Roman" w:hAnsi="Calibri" w:cstheme="minorHAnsi" w:hint="default"/>
        <w:i/>
      </w:rPr>
    </w:lvl>
    <w:lvl w:ilvl="1" w:tplc="300A0003" w:tentative="1">
      <w:start w:val="1"/>
      <w:numFmt w:val="bullet"/>
      <w:lvlText w:val="o"/>
      <w:lvlJc w:val="left"/>
      <w:pPr>
        <w:ind w:left="1850" w:hanging="360"/>
      </w:pPr>
      <w:rPr>
        <w:rFonts w:ascii="Courier New" w:hAnsi="Courier New" w:cs="Courier New" w:hint="default"/>
      </w:rPr>
    </w:lvl>
    <w:lvl w:ilvl="2" w:tplc="300A0005" w:tentative="1">
      <w:start w:val="1"/>
      <w:numFmt w:val="bullet"/>
      <w:lvlText w:val=""/>
      <w:lvlJc w:val="left"/>
      <w:pPr>
        <w:ind w:left="2570" w:hanging="360"/>
      </w:pPr>
      <w:rPr>
        <w:rFonts w:ascii="Wingdings" w:hAnsi="Wingdings" w:hint="default"/>
      </w:rPr>
    </w:lvl>
    <w:lvl w:ilvl="3" w:tplc="300A0001" w:tentative="1">
      <w:start w:val="1"/>
      <w:numFmt w:val="bullet"/>
      <w:lvlText w:val=""/>
      <w:lvlJc w:val="left"/>
      <w:pPr>
        <w:ind w:left="3290" w:hanging="360"/>
      </w:pPr>
      <w:rPr>
        <w:rFonts w:ascii="Symbol" w:hAnsi="Symbol" w:hint="default"/>
      </w:rPr>
    </w:lvl>
    <w:lvl w:ilvl="4" w:tplc="300A0003" w:tentative="1">
      <w:start w:val="1"/>
      <w:numFmt w:val="bullet"/>
      <w:lvlText w:val="o"/>
      <w:lvlJc w:val="left"/>
      <w:pPr>
        <w:ind w:left="4010" w:hanging="360"/>
      </w:pPr>
      <w:rPr>
        <w:rFonts w:ascii="Courier New" w:hAnsi="Courier New" w:cs="Courier New" w:hint="default"/>
      </w:rPr>
    </w:lvl>
    <w:lvl w:ilvl="5" w:tplc="300A0005" w:tentative="1">
      <w:start w:val="1"/>
      <w:numFmt w:val="bullet"/>
      <w:lvlText w:val=""/>
      <w:lvlJc w:val="left"/>
      <w:pPr>
        <w:ind w:left="4730" w:hanging="360"/>
      </w:pPr>
      <w:rPr>
        <w:rFonts w:ascii="Wingdings" w:hAnsi="Wingdings" w:hint="default"/>
      </w:rPr>
    </w:lvl>
    <w:lvl w:ilvl="6" w:tplc="300A0001" w:tentative="1">
      <w:start w:val="1"/>
      <w:numFmt w:val="bullet"/>
      <w:lvlText w:val=""/>
      <w:lvlJc w:val="left"/>
      <w:pPr>
        <w:ind w:left="5450" w:hanging="360"/>
      </w:pPr>
      <w:rPr>
        <w:rFonts w:ascii="Symbol" w:hAnsi="Symbol" w:hint="default"/>
      </w:rPr>
    </w:lvl>
    <w:lvl w:ilvl="7" w:tplc="300A0003" w:tentative="1">
      <w:start w:val="1"/>
      <w:numFmt w:val="bullet"/>
      <w:lvlText w:val="o"/>
      <w:lvlJc w:val="left"/>
      <w:pPr>
        <w:ind w:left="6170" w:hanging="360"/>
      </w:pPr>
      <w:rPr>
        <w:rFonts w:ascii="Courier New" w:hAnsi="Courier New" w:cs="Courier New" w:hint="default"/>
      </w:rPr>
    </w:lvl>
    <w:lvl w:ilvl="8" w:tplc="300A0005" w:tentative="1">
      <w:start w:val="1"/>
      <w:numFmt w:val="bullet"/>
      <w:lvlText w:val=""/>
      <w:lvlJc w:val="left"/>
      <w:pPr>
        <w:ind w:left="6890" w:hanging="360"/>
      </w:pPr>
      <w:rPr>
        <w:rFonts w:ascii="Wingdings" w:hAnsi="Wingdings" w:hint="default"/>
      </w:r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2"/>
  </w:num>
  <w:num w:numId="3">
    <w:abstractNumId w:val="16"/>
  </w:num>
  <w:num w:numId="4">
    <w:abstractNumId w:val="6"/>
  </w:num>
  <w:num w:numId="5">
    <w:abstractNumId w:val="20"/>
  </w:num>
  <w:num w:numId="6">
    <w:abstractNumId w:val="1"/>
  </w:num>
  <w:num w:numId="7">
    <w:abstractNumId w:val="10"/>
  </w:num>
  <w:num w:numId="8">
    <w:abstractNumId w:val="18"/>
  </w:num>
  <w:num w:numId="9">
    <w:abstractNumId w:val="8"/>
  </w:num>
  <w:num w:numId="10">
    <w:abstractNumId w:val="9"/>
  </w:num>
  <w:num w:numId="11">
    <w:abstractNumId w:val="14"/>
  </w:num>
  <w:num w:numId="12">
    <w:abstractNumId w:val="5"/>
  </w:num>
  <w:num w:numId="13">
    <w:abstractNumId w:val="15"/>
  </w:num>
  <w:num w:numId="14">
    <w:abstractNumId w:val="4"/>
  </w:num>
  <w:num w:numId="15">
    <w:abstractNumId w:val="3"/>
  </w:num>
  <w:num w:numId="16">
    <w:abstractNumId w:val="12"/>
  </w:num>
  <w:num w:numId="17">
    <w:abstractNumId w:val="7"/>
  </w:num>
  <w:num w:numId="18">
    <w:abstractNumId w:val="19"/>
  </w:num>
  <w:num w:numId="19">
    <w:abstractNumId w:val="13"/>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C"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F6"/>
    <w:rsid w:val="00025873"/>
    <w:rsid w:val="0006103F"/>
    <w:rsid w:val="00071059"/>
    <w:rsid w:val="0007797D"/>
    <w:rsid w:val="0008594B"/>
    <w:rsid w:val="000859C4"/>
    <w:rsid w:val="00090F83"/>
    <w:rsid w:val="000978C8"/>
    <w:rsid w:val="000A7DA2"/>
    <w:rsid w:val="000B39C3"/>
    <w:rsid w:val="000C12A9"/>
    <w:rsid w:val="00115F7D"/>
    <w:rsid w:val="001240AD"/>
    <w:rsid w:val="00124D52"/>
    <w:rsid w:val="00133754"/>
    <w:rsid w:val="00175644"/>
    <w:rsid w:val="001A362C"/>
    <w:rsid w:val="001A7AB4"/>
    <w:rsid w:val="001B06B7"/>
    <w:rsid w:val="001B464D"/>
    <w:rsid w:val="001B4C15"/>
    <w:rsid w:val="001D78E0"/>
    <w:rsid w:val="001F7338"/>
    <w:rsid w:val="00214D4B"/>
    <w:rsid w:val="002154F7"/>
    <w:rsid w:val="002318CA"/>
    <w:rsid w:val="002566CC"/>
    <w:rsid w:val="00256A41"/>
    <w:rsid w:val="002A63EA"/>
    <w:rsid w:val="002B6BCC"/>
    <w:rsid w:val="002D7050"/>
    <w:rsid w:val="00305E6B"/>
    <w:rsid w:val="00312F78"/>
    <w:rsid w:val="00313F8C"/>
    <w:rsid w:val="003341AC"/>
    <w:rsid w:val="00370AF9"/>
    <w:rsid w:val="00393CA8"/>
    <w:rsid w:val="003A50FC"/>
    <w:rsid w:val="003D0EF1"/>
    <w:rsid w:val="003D489D"/>
    <w:rsid w:val="003E1B23"/>
    <w:rsid w:val="003E4852"/>
    <w:rsid w:val="004051D6"/>
    <w:rsid w:val="0042784C"/>
    <w:rsid w:val="00443BA0"/>
    <w:rsid w:val="00455129"/>
    <w:rsid w:val="00456566"/>
    <w:rsid w:val="00460724"/>
    <w:rsid w:val="00466322"/>
    <w:rsid w:val="0047051C"/>
    <w:rsid w:val="00476C97"/>
    <w:rsid w:val="0048080A"/>
    <w:rsid w:val="0049295E"/>
    <w:rsid w:val="004D7A51"/>
    <w:rsid w:val="004F10F6"/>
    <w:rsid w:val="004F16FF"/>
    <w:rsid w:val="004F5322"/>
    <w:rsid w:val="00506541"/>
    <w:rsid w:val="00511E04"/>
    <w:rsid w:val="00531709"/>
    <w:rsid w:val="005444A2"/>
    <w:rsid w:val="0056142B"/>
    <w:rsid w:val="00580FC7"/>
    <w:rsid w:val="005C41F5"/>
    <w:rsid w:val="005D1CA3"/>
    <w:rsid w:val="005F7D5B"/>
    <w:rsid w:val="00615DC6"/>
    <w:rsid w:val="00633035"/>
    <w:rsid w:val="00685187"/>
    <w:rsid w:val="00687395"/>
    <w:rsid w:val="006E0A97"/>
    <w:rsid w:val="00701254"/>
    <w:rsid w:val="007154CC"/>
    <w:rsid w:val="007368B3"/>
    <w:rsid w:val="00753D8D"/>
    <w:rsid w:val="00764FE4"/>
    <w:rsid w:val="007940FF"/>
    <w:rsid w:val="00796062"/>
    <w:rsid w:val="007961BD"/>
    <w:rsid w:val="007B1791"/>
    <w:rsid w:val="007C1211"/>
    <w:rsid w:val="00826092"/>
    <w:rsid w:val="00840613"/>
    <w:rsid w:val="008A14DF"/>
    <w:rsid w:val="008B35A1"/>
    <w:rsid w:val="008B7216"/>
    <w:rsid w:val="008D3FE6"/>
    <w:rsid w:val="008F3C4F"/>
    <w:rsid w:val="009143F9"/>
    <w:rsid w:val="00915BDC"/>
    <w:rsid w:val="00920BED"/>
    <w:rsid w:val="00921C9D"/>
    <w:rsid w:val="009328A1"/>
    <w:rsid w:val="00961A58"/>
    <w:rsid w:val="0099120F"/>
    <w:rsid w:val="00996CF6"/>
    <w:rsid w:val="009A2526"/>
    <w:rsid w:val="009A315C"/>
    <w:rsid w:val="009C6051"/>
    <w:rsid w:val="00A0134D"/>
    <w:rsid w:val="00A02FA2"/>
    <w:rsid w:val="00A4020E"/>
    <w:rsid w:val="00A42C68"/>
    <w:rsid w:val="00A45BDF"/>
    <w:rsid w:val="00A61507"/>
    <w:rsid w:val="00A72C94"/>
    <w:rsid w:val="00AD4528"/>
    <w:rsid w:val="00AE7B80"/>
    <w:rsid w:val="00B03D1E"/>
    <w:rsid w:val="00B120F4"/>
    <w:rsid w:val="00B17765"/>
    <w:rsid w:val="00B23641"/>
    <w:rsid w:val="00B42121"/>
    <w:rsid w:val="00B52BEB"/>
    <w:rsid w:val="00B62BEB"/>
    <w:rsid w:val="00B648D0"/>
    <w:rsid w:val="00B75830"/>
    <w:rsid w:val="00B84E0A"/>
    <w:rsid w:val="00B85AA3"/>
    <w:rsid w:val="00BB409A"/>
    <w:rsid w:val="00BD42A8"/>
    <w:rsid w:val="00BF2EF1"/>
    <w:rsid w:val="00C0516E"/>
    <w:rsid w:val="00C17A26"/>
    <w:rsid w:val="00C268E8"/>
    <w:rsid w:val="00C43A40"/>
    <w:rsid w:val="00C74726"/>
    <w:rsid w:val="00C8022B"/>
    <w:rsid w:val="00CA234F"/>
    <w:rsid w:val="00CA3239"/>
    <w:rsid w:val="00CA5962"/>
    <w:rsid w:val="00CB36F0"/>
    <w:rsid w:val="00CD5747"/>
    <w:rsid w:val="00CE1FEE"/>
    <w:rsid w:val="00CF66A0"/>
    <w:rsid w:val="00D02FF9"/>
    <w:rsid w:val="00D03E27"/>
    <w:rsid w:val="00D26830"/>
    <w:rsid w:val="00D450E5"/>
    <w:rsid w:val="00D45FB5"/>
    <w:rsid w:val="00D5579E"/>
    <w:rsid w:val="00D72D16"/>
    <w:rsid w:val="00D72D4C"/>
    <w:rsid w:val="00D8732C"/>
    <w:rsid w:val="00D87963"/>
    <w:rsid w:val="00D92139"/>
    <w:rsid w:val="00D96B21"/>
    <w:rsid w:val="00DA78B9"/>
    <w:rsid w:val="00DC0F37"/>
    <w:rsid w:val="00DC42C8"/>
    <w:rsid w:val="00DE4ED2"/>
    <w:rsid w:val="00DF1EEE"/>
    <w:rsid w:val="00DF2AD6"/>
    <w:rsid w:val="00DF7732"/>
    <w:rsid w:val="00E12254"/>
    <w:rsid w:val="00E349AD"/>
    <w:rsid w:val="00E37208"/>
    <w:rsid w:val="00E424AD"/>
    <w:rsid w:val="00E46A15"/>
    <w:rsid w:val="00E54DA3"/>
    <w:rsid w:val="00E62029"/>
    <w:rsid w:val="00E921EA"/>
    <w:rsid w:val="00EE7233"/>
    <w:rsid w:val="00EF4C86"/>
    <w:rsid w:val="00F16040"/>
    <w:rsid w:val="00F40F22"/>
    <w:rsid w:val="00F5471F"/>
    <w:rsid w:val="00F72FB5"/>
    <w:rsid w:val="00FA0C04"/>
    <w:rsid w:val="00FA2261"/>
    <w:rsid w:val="00FA645C"/>
    <w:rsid w:val="00FC1A91"/>
    <w:rsid w:val="00FF0F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314094"/>
  <w15:chartTrackingRefBased/>
  <w15:docId w15:val="{BDBFDE40-DFFA-4C3C-9A6F-3F029EBA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CF6"/>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96CF6"/>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96CF6"/>
    <w:rPr>
      <w:rFonts w:eastAsia="Times New Roman" w:cs="Times New Roman"/>
      <w:sz w:val="24"/>
      <w:szCs w:val="24"/>
      <w:lang w:val="es-ES_tradnl"/>
    </w:rPr>
  </w:style>
  <w:style w:type="paragraph" w:styleId="Sinespaciado">
    <w:name w:val="No Spacing"/>
    <w:uiPriority w:val="1"/>
    <w:qFormat/>
    <w:rsid w:val="00996CF6"/>
    <w:pPr>
      <w:spacing w:after="0" w:line="240" w:lineRule="auto"/>
    </w:pPr>
    <w:rPr>
      <w:rFonts w:ascii="Calibri" w:eastAsia="Times New Roman" w:hAnsi="Calibri" w:cs="Times New Roman"/>
      <w:lang w:eastAsia="es-EC"/>
    </w:rPr>
  </w:style>
  <w:style w:type="paragraph" w:styleId="Textoindependiente">
    <w:name w:val="Body Text"/>
    <w:basedOn w:val="Normal"/>
    <w:link w:val="TextoindependienteCar"/>
    <w:uiPriority w:val="1"/>
    <w:unhideWhenUsed/>
    <w:qFormat/>
    <w:rsid w:val="00996CF6"/>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996CF6"/>
    <w:rPr>
      <w:rFonts w:ascii="Times New Roman" w:eastAsia="Times New Roman" w:hAnsi="Times New Roman" w:cs="Times New Roman"/>
      <w:szCs w:val="24"/>
      <w:lang w:val="es-ES" w:eastAsia="es-ES"/>
    </w:rPr>
  </w:style>
  <w:style w:type="table" w:styleId="Tablaconcuadrcula">
    <w:name w:val="Table Grid"/>
    <w:basedOn w:val="Tablanormal"/>
    <w:uiPriority w:val="39"/>
    <w:rsid w:val="0099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4C15"/>
    <w:rPr>
      <w:sz w:val="16"/>
      <w:szCs w:val="16"/>
    </w:rPr>
  </w:style>
  <w:style w:type="paragraph" w:styleId="Textocomentario">
    <w:name w:val="annotation text"/>
    <w:basedOn w:val="Normal"/>
    <w:link w:val="TextocomentarioCar"/>
    <w:uiPriority w:val="99"/>
    <w:semiHidden/>
    <w:unhideWhenUsed/>
    <w:rsid w:val="001B4C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C15"/>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1B4C15"/>
    <w:rPr>
      <w:b/>
      <w:bCs/>
    </w:rPr>
  </w:style>
  <w:style w:type="character" w:customStyle="1" w:styleId="AsuntodelcomentarioCar">
    <w:name w:val="Asunto del comentario Car"/>
    <w:basedOn w:val="TextocomentarioCar"/>
    <w:link w:val="Asuntodelcomentario"/>
    <w:uiPriority w:val="99"/>
    <w:semiHidden/>
    <w:rsid w:val="001B4C15"/>
    <w:rPr>
      <w:b/>
      <w:bCs/>
      <w:sz w:val="20"/>
      <w:szCs w:val="20"/>
      <w:lang w:val="es-419"/>
    </w:rPr>
  </w:style>
  <w:style w:type="paragraph" w:styleId="Textodeglobo">
    <w:name w:val="Balloon Text"/>
    <w:basedOn w:val="Normal"/>
    <w:link w:val="TextodegloboCar"/>
    <w:uiPriority w:val="99"/>
    <w:semiHidden/>
    <w:unhideWhenUsed/>
    <w:rsid w:val="001B4C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C15"/>
    <w:rPr>
      <w:rFonts w:ascii="Segoe UI" w:hAnsi="Segoe UI" w:cs="Segoe UI"/>
      <w:sz w:val="18"/>
      <w:szCs w:val="18"/>
      <w:lang w:val="es-419"/>
    </w:rPr>
  </w:style>
  <w:style w:type="paragraph" w:styleId="Encabezado">
    <w:name w:val="header"/>
    <w:basedOn w:val="Normal"/>
    <w:link w:val="EncabezadoCar"/>
    <w:uiPriority w:val="99"/>
    <w:unhideWhenUsed/>
    <w:rsid w:val="00961A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1A58"/>
    <w:rPr>
      <w:lang w:val="es-419"/>
    </w:rPr>
  </w:style>
  <w:style w:type="paragraph" w:styleId="Piedepgina">
    <w:name w:val="footer"/>
    <w:basedOn w:val="Normal"/>
    <w:link w:val="PiedepginaCar"/>
    <w:uiPriority w:val="99"/>
    <w:unhideWhenUsed/>
    <w:rsid w:val="00961A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1A58"/>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3E67-5010-4A84-898B-5CBD9D76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8853</Words>
  <Characters>48697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dc:creator>
  <cp:keywords/>
  <dc:description/>
  <cp:lastModifiedBy>Rolando Exzon Ruiz Merino</cp:lastModifiedBy>
  <cp:revision>2</cp:revision>
  <cp:lastPrinted>2023-01-14T00:58:00Z</cp:lastPrinted>
  <dcterms:created xsi:type="dcterms:W3CDTF">2023-02-10T20:40:00Z</dcterms:created>
  <dcterms:modified xsi:type="dcterms:W3CDTF">2023-02-10T20:40:00Z</dcterms:modified>
</cp:coreProperties>
</file>