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C13C" w14:textId="77777777" w:rsidR="00C216F2" w:rsidRPr="00037FCE" w:rsidRDefault="00C216F2" w:rsidP="00433E73">
      <w:pPr>
        <w:jc w:val="center"/>
        <w:rPr>
          <w:rFonts w:ascii="Century Gothic" w:hAnsi="Century Gothic"/>
          <w:b/>
          <w:lang w:val="es-EC"/>
        </w:rPr>
      </w:pPr>
    </w:p>
    <w:p w14:paraId="1F58E679" w14:textId="2361482E" w:rsidR="00386AF4" w:rsidRPr="00037FCE" w:rsidRDefault="002069F6" w:rsidP="00433E73">
      <w:pPr>
        <w:jc w:val="center"/>
        <w:rPr>
          <w:rFonts w:ascii="Century Gothic" w:hAnsi="Century Gothic"/>
          <w:b/>
          <w:lang w:val="es-EC"/>
        </w:rPr>
      </w:pPr>
      <w:r w:rsidRPr="00037FCE">
        <w:rPr>
          <w:rFonts w:ascii="Century Gothic" w:hAnsi="Century Gothic"/>
          <w:b/>
          <w:lang w:val="es-EC"/>
        </w:rPr>
        <w:t>PROYECTO DE ORDENANZA MODIFICATORIA A LA ORDENANZA 006-2019</w:t>
      </w:r>
    </w:p>
    <w:p w14:paraId="308E64A2" w14:textId="77777777" w:rsidR="002069F6" w:rsidRPr="00037FCE" w:rsidRDefault="002069F6" w:rsidP="00E45D2D">
      <w:pPr>
        <w:jc w:val="center"/>
        <w:rPr>
          <w:rFonts w:ascii="Century Gothic" w:hAnsi="Century Gothic"/>
          <w:b/>
          <w:lang w:val="es-EC"/>
        </w:rPr>
      </w:pPr>
      <w:r w:rsidRPr="00037FCE">
        <w:rPr>
          <w:rFonts w:ascii="Century Gothic" w:hAnsi="Century Gothic"/>
          <w:b/>
          <w:lang w:val="es-EC"/>
        </w:rPr>
        <w:t>EXPOSICION DE MOTIVOS</w:t>
      </w:r>
    </w:p>
    <w:p w14:paraId="6946444D" w14:textId="77777777" w:rsidR="003E443D" w:rsidRPr="00037FCE" w:rsidRDefault="003E443D" w:rsidP="002069F6">
      <w:pPr>
        <w:jc w:val="both"/>
        <w:rPr>
          <w:rFonts w:ascii="Century Gothic" w:hAnsi="Century Gothic"/>
          <w:lang w:val="es-EC"/>
        </w:rPr>
      </w:pPr>
    </w:p>
    <w:p w14:paraId="567833F7" w14:textId="2C3CD52B" w:rsidR="003E443D" w:rsidRPr="00037FCE" w:rsidRDefault="003E443D" w:rsidP="003E443D">
      <w:pPr>
        <w:jc w:val="both"/>
        <w:rPr>
          <w:rFonts w:ascii="Century Gothic" w:hAnsi="Century Gothic"/>
          <w:lang w:val="es-EC"/>
        </w:rPr>
      </w:pPr>
      <w:r w:rsidRPr="00037FCE">
        <w:rPr>
          <w:rFonts w:ascii="Century Gothic" w:hAnsi="Century Gothic"/>
          <w:lang w:val="es-EC"/>
        </w:rPr>
        <w:t>Las operadoras regularizadas mediante Ordenanza Metropolitana 128</w:t>
      </w:r>
      <w:r w:rsidR="00122F5E">
        <w:rPr>
          <w:rFonts w:ascii="Century Gothic" w:hAnsi="Century Gothic"/>
          <w:lang w:val="es-EC"/>
        </w:rPr>
        <w:t>-2016</w:t>
      </w:r>
      <w:r w:rsidR="00AC7E1D" w:rsidRPr="00037FCE">
        <w:rPr>
          <w:rFonts w:ascii="Century Gothic" w:hAnsi="Century Gothic"/>
          <w:lang w:val="es-EC"/>
        </w:rPr>
        <w:t>,</w:t>
      </w:r>
      <w:r w:rsidRPr="00037FCE">
        <w:rPr>
          <w:rFonts w:ascii="Century Gothic" w:hAnsi="Century Gothic"/>
          <w:lang w:val="es-EC"/>
        </w:rPr>
        <w:t xml:space="preserve"> suscribieron</w:t>
      </w:r>
      <w:r w:rsidR="002E2AAF">
        <w:rPr>
          <w:rFonts w:ascii="Century Gothic" w:hAnsi="Century Gothic"/>
          <w:lang w:val="es-EC"/>
        </w:rPr>
        <w:t xml:space="preserve"> </w:t>
      </w:r>
      <w:r w:rsidRPr="00037FCE">
        <w:rPr>
          <w:rFonts w:ascii="Century Gothic" w:hAnsi="Century Gothic"/>
          <w:lang w:val="es-EC"/>
        </w:rPr>
        <w:t>Contratos de Operación el 28 de noviembre de 2018 y el 05 de diciembre de 2018, cuyo objeto</w:t>
      </w:r>
      <w:r w:rsidR="00AC7E1D" w:rsidRPr="00037FCE">
        <w:rPr>
          <w:rFonts w:ascii="Century Gothic" w:hAnsi="Century Gothic"/>
          <w:lang w:val="es-EC"/>
        </w:rPr>
        <w:t xml:space="preserve">, constante </w:t>
      </w:r>
      <w:r w:rsidRPr="00037FCE">
        <w:rPr>
          <w:rFonts w:ascii="Century Gothic" w:hAnsi="Century Gothic"/>
          <w:lang w:val="es-EC"/>
        </w:rPr>
        <w:t xml:space="preserve">en la Clausula Cuarta </w:t>
      </w:r>
      <w:r w:rsidR="00AC7E1D" w:rsidRPr="00037FCE">
        <w:rPr>
          <w:rFonts w:ascii="Century Gothic" w:hAnsi="Century Gothic"/>
          <w:lang w:val="es-EC"/>
        </w:rPr>
        <w:t>señala</w:t>
      </w:r>
      <w:r w:rsidRPr="00037FCE">
        <w:rPr>
          <w:rFonts w:ascii="Century Gothic" w:hAnsi="Century Gothic"/>
          <w:lang w:val="es-EC"/>
        </w:rPr>
        <w:t>: “</w:t>
      </w:r>
      <w:r w:rsidRPr="00037FCE">
        <w:rPr>
          <w:rFonts w:ascii="Century Gothic" w:hAnsi="Century Gothic"/>
          <w:i/>
          <w:iCs/>
          <w:lang w:val="es-EC"/>
        </w:rPr>
        <w:t>En virtud del presente Contrato</w:t>
      </w:r>
      <w:r w:rsidR="00A714F8" w:rsidRPr="00037FCE">
        <w:rPr>
          <w:rFonts w:ascii="Century Gothic" w:hAnsi="Century Gothic"/>
          <w:i/>
          <w:iCs/>
          <w:lang w:val="es-EC"/>
        </w:rPr>
        <w:t>,</w:t>
      </w:r>
      <w:r w:rsidRPr="00037FCE">
        <w:rPr>
          <w:rFonts w:ascii="Century Gothic" w:hAnsi="Century Gothic"/>
          <w:i/>
          <w:iCs/>
          <w:lang w:val="es-EC"/>
        </w:rPr>
        <w:t xml:space="preserve"> </w:t>
      </w:r>
      <w:r w:rsidR="00A714F8" w:rsidRPr="00037FCE">
        <w:rPr>
          <w:rFonts w:ascii="Century Gothic" w:hAnsi="Century Gothic"/>
          <w:i/>
          <w:iCs/>
          <w:lang w:val="es-EC"/>
        </w:rPr>
        <w:t>e</w:t>
      </w:r>
      <w:r w:rsidRPr="00037FCE">
        <w:rPr>
          <w:rFonts w:ascii="Century Gothic" w:hAnsi="Century Gothic"/>
          <w:i/>
          <w:iCs/>
          <w:lang w:val="es-EC"/>
        </w:rPr>
        <w:t>l Municipio</w:t>
      </w:r>
      <w:r w:rsidR="00A714F8" w:rsidRPr="00037FCE">
        <w:rPr>
          <w:rFonts w:ascii="Century Gothic" w:hAnsi="Century Gothic"/>
          <w:i/>
          <w:iCs/>
          <w:lang w:val="es-EC"/>
        </w:rPr>
        <w:t>,</w:t>
      </w:r>
      <w:r w:rsidRPr="00037FCE">
        <w:rPr>
          <w:rFonts w:ascii="Century Gothic" w:hAnsi="Century Gothic"/>
          <w:i/>
          <w:iCs/>
          <w:lang w:val="es-EC"/>
        </w:rPr>
        <w:t xml:space="preserve"> en ejercicio de sus competencias y atribuciones concede a la Operadora la facultad de establecer y prestar el servicio de transporte terrestre público de personas en</w:t>
      </w:r>
      <w:r w:rsidR="00A714F8" w:rsidRPr="00037FCE">
        <w:rPr>
          <w:rFonts w:ascii="Century Gothic" w:hAnsi="Century Gothic"/>
          <w:i/>
          <w:iCs/>
          <w:lang w:val="es-EC"/>
        </w:rPr>
        <w:t xml:space="preserve"> </w:t>
      </w:r>
      <w:r w:rsidRPr="00037FCE">
        <w:rPr>
          <w:rFonts w:ascii="Century Gothic" w:hAnsi="Century Gothic"/>
          <w:i/>
          <w:iCs/>
          <w:lang w:val="es-EC"/>
        </w:rPr>
        <w:t xml:space="preserve">el ámbito </w:t>
      </w:r>
      <w:proofErr w:type="spellStart"/>
      <w:r w:rsidRPr="00037FCE">
        <w:rPr>
          <w:rFonts w:ascii="Century Gothic" w:hAnsi="Century Gothic"/>
          <w:i/>
          <w:iCs/>
          <w:lang w:val="es-EC"/>
        </w:rPr>
        <w:t>intracantonal</w:t>
      </w:r>
      <w:proofErr w:type="spellEnd"/>
      <w:r w:rsidR="00A714F8" w:rsidRPr="00037FCE">
        <w:rPr>
          <w:rFonts w:ascii="Century Gothic" w:hAnsi="Century Gothic"/>
          <w:i/>
          <w:iCs/>
          <w:lang w:val="es-EC"/>
        </w:rPr>
        <w:t xml:space="preserve">, </w:t>
      </w:r>
      <w:r w:rsidRPr="00037FCE">
        <w:rPr>
          <w:rFonts w:ascii="Century Gothic" w:hAnsi="Century Gothic"/>
          <w:i/>
          <w:iCs/>
          <w:lang w:val="es-EC"/>
        </w:rPr>
        <w:t>en los puntos de origen y destino, y/o con las rutas, frecuencias</w:t>
      </w:r>
      <w:r w:rsidR="00A714F8" w:rsidRPr="00037FCE">
        <w:rPr>
          <w:rFonts w:ascii="Century Gothic" w:hAnsi="Century Gothic"/>
          <w:i/>
          <w:iCs/>
          <w:lang w:val="es-EC"/>
        </w:rPr>
        <w:t xml:space="preserve">, </w:t>
      </w:r>
      <w:r w:rsidRPr="00037FCE">
        <w:rPr>
          <w:rFonts w:ascii="Century Gothic" w:hAnsi="Century Gothic"/>
          <w:i/>
          <w:iCs/>
          <w:lang w:val="es-EC"/>
        </w:rPr>
        <w:t>flota, horario de atención, sistema tarifario y nivel de calidad descritos en el presente</w:t>
      </w:r>
      <w:r w:rsidR="00A714F8" w:rsidRPr="00037FCE">
        <w:rPr>
          <w:rFonts w:ascii="Century Gothic" w:hAnsi="Century Gothic"/>
          <w:i/>
          <w:iCs/>
          <w:lang w:val="es-EC"/>
        </w:rPr>
        <w:t xml:space="preserve"> </w:t>
      </w:r>
      <w:r w:rsidRPr="00037FCE">
        <w:rPr>
          <w:rFonts w:ascii="Century Gothic" w:hAnsi="Century Gothic"/>
          <w:i/>
          <w:iCs/>
          <w:lang w:val="es-EC"/>
        </w:rPr>
        <w:t>contrato, los documentos habilitantes y sus anexos, en los términos y condiciones</w:t>
      </w:r>
      <w:r w:rsidR="00A714F8" w:rsidRPr="00037FCE">
        <w:rPr>
          <w:rFonts w:ascii="Century Gothic" w:hAnsi="Century Gothic"/>
          <w:i/>
          <w:iCs/>
          <w:lang w:val="es-EC"/>
        </w:rPr>
        <w:t xml:space="preserve"> </w:t>
      </w:r>
      <w:r w:rsidRPr="00037FCE">
        <w:rPr>
          <w:rFonts w:ascii="Century Gothic" w:hAnsi="Century Gothic"/>
          <w:i/>
          <w:iCs/>
          <w:lang w:val="es-EC"/>
        </w:rPr>
        <w:t>dispuestas por la Autoridad Metropolitana competente, al amparo de las disposiciones</w:t>
      </w:r>
      <w:r w:rsidR="00A714F8" w:rsidRPr="00037FCE">
        <w:rPr>
          <w:rFonts w:ascii="Century Gothic" w:hAnsi="Century Gothic"/>
          <w:i/>
          <w:iCs/>
          <w:lang w:val="es-EC"/>
        </w:rPr>
        <w:t xml:space="preserve"> </w:t>
      </w:r>
      <w:r w:rsidRPr="00037FCE">
        <w:rPr>
          <w:rFonts w:ascii="Century Gothic" w:hAnsi="Century Gothic"/>
          <w:i/>
          <w:iCs/>
          <w:lang w:val="es-EC"/>
        </w:rPr>
        <w:t>legales aplicables en materia de transporte, en ese sentido, LA SECRETARÍA otorga a la</w:t>
      </w:r>
      <w:r w:rsidR="00A714F8" w:rsidRPr="00037FCE">
        <w:rPr>
          <w:rFonts w:ascii="Century Gothic" w:hAnsi="Century Gothic"/>
          <w:i/>
          <w:iCs/>
          <w:lang w:val="es-EC"/>
        </w:rPr>
        <w:t xml:space="preserve"> </w:t>
      </w:r>
      <w:r w:rsidRPr="00037FCE">
        <w:rPr>
          <w:rFonts w:ascii="Century Gothic" w:hAnsi="Century Gothic"/>
          <w:i/>
          <w:iCs/>
          <w:lang w:val="es-EC"/>
        </w:rPr>
        <w:t>Operadora el presente Título Habilitante para el desarrollo de la actividad materia de</w:t>
      </w:r>
      <w:r w:rsidR="00A714F8" w:rsidRPr="00037FCE">
        <w:rPr>
          <w:rFonts w:ascii="Century Gothic" w:hAnsi="Century Gothic"/>
          <w:i/>
          <w:iCs/>
          <w:lang w:val="es-EC"/>
        </w:rPr>
        <w:t xml:space="preserve"> </w:t>
      </w:r>
      <w:r w:rsidRPr="00037FCE">
        <w:rPr>
          <w:rFonts w:ascii="Century Gothic" w:hAnsi="Century Gothic"/>
          <w:i/>
          <w:iCs/>
          <w:lang w:val="es-EC"/>
        </w:rPr>
        <w:t>este Contrato</w:t>
      </w:r>
      <w:r w:rsidRPr="00037FCE">
        <w:rPr>
          <w:rFonts w:ascii="Century Gothic" w:hAnsi="Century Gothic"/>
          <w:lang w:val="es-EC"/>
        </w:rPr>
        <w:t xml:space="preserve"> (…)”.</w:t>
      </w:r>
    </w:p>
    <w:p w14:paraId="6E6DD438" w14:textId="24A4FE04" w:rsidR="007F3E7A" w:rsidRPr="00037FCE" w:rsidRDefault="007F3E7A" w:rsidP="007F3E7A">
      <w:pPr>
        <w:jc w:val="both"/>
        <w:rPr>
          <w:rFonts w:ascii="Century Gothic" w:hAnsi="Century Gothic"/>
          <w:lang w:val="es-EC"/>
        </w:rPr>
      </w:pPr>
      <w:r w:rsidRPr="00037FCE">
        <w:rPr>
          <w:rFonts w:ascii="Century Gothic" w:hAnsi="Century Gothic"/>
          <w:lang w:val="es-EC"/>
        </w:rPr>
        <w:t>En ese contexto, la ordenanza previamente referida determina que la Secretaría de Movilidad, como órgano rector en materia de movilidad, será el Órgano competente para la suscripción o modificación de los contratos de operación y otorgamiento de las habilitaciones operacionales</w:t>
      </w:r>
      <w:r w:rsidR="00AC7E1D" w:rsidRPr="00037FCE">
        <w:rPr>
          <w:rFonts w:ascii="Century Gothic" w:hAnsi="Century Gothic"/>
          <w:lang w:val="es-EC"/>
        </w:rPr>
        <w:t>,</w:t>
      </w:r>
      <w:r w:rsidRPr="00037FCE">
        <w:rPr>
          <w:rFonts w:ascii="Century Gothic" w:hAnsi="Century Gothic"/>
          <w:lang w:val="es-EC"/>
        </w:rPr>
        <w:t xml:space="preserve"> determinando el tamaño de la flota requerida para cubrir la demanda del servicio de transporte público </w:t>
      </w:r>
      <w:proofErr w:type="spellStart"/>
      <w:r w:rsidRPr="00037FCE">
        <w:rPr>
          <w:rFonts w:ascii="Century Gothic" w:hAnsi="Century Gothic"/>
          <w:lang w:val="es-EC"/>
        </w:rPr>
        <w:t>intracantonal</w:t>
      </w:r>
      <w:proofErr w:type="spellEnd"/>
      <w:r w:rsidR="00AC7E1D" w:rsidRPr="00037FCE">
        <w:rPr>
          <w:rFonts w:ascii="Century Gothic" w:hAnsi="Century Gothic"/>
          <w:lang w:val="es-EC"/>
        </w:rPr>
        <w:t>,</w:t>
      </w:r>
      <w:r w:rsidRPr="00037FCE">
        <w:rPr>
          <w:rFonts w:ascii="Century Gothic" w:hAnsi="Century Gothic"/>
          <w:lang w:val="es-EC"/>
        </w:rPr>
        <w:t xml:space="preserve"> y</w:t>
      </w:r>
      <w:r w:rsidR="00AC7E1D" w:rsidRPr="00037FCE">
        <w:rPr>
          <w:rFonts w:ascii="Century Gothic" w:hAnsi="Century Gothic"/>
          <w:lang w:val="es-EC"/>
        </w:rPr>
        <w:t>,</w:t>
      </w:r>
      <w:r w:rsidRPr="00037FCE">
        <w:rPr>
          <w:rFonts w:ascii="Century Gothic" w:hAnsi="Century Gothic"/>
          <w:lang w:val="es-EC"/>
        </w:rPr>
        <w:t xml:space="preserve"> formulando las bases de la convocatoria al proceso; considerando la línea base existente respecto de las personas que habían venido prestando el servicio de transporte en la modalidad referida. </w:t>
      </w:r>
    </w:p>
    <w:p w14:paraId="61B768ED" w14:textId="5A4E5049" w:rsidR="001F2C70" w:rsidRPr="00037FCE" w:rsidRDefault="00AB3BD1" w:rsidP="002069F6">
      <w:pPr>
        <w:jc w:val="both"/>
        <w:rPr>
          <w:rFonts w:ascii="Century Gothic" w:hAnsi="Century Gothic"/>
          <w:i/>
          <w:lang w:val="es-EC"/>
        </w:rPr>
      </w:pPr>
      <w:r w:rsidRPr="00037FCE">
        <w:rPr>
          <w:rFonts w:ascii="Century Gothic" w:hAnsi="Century Gothic"/>
          <w:lang w:val="es-EC"/>
        </w:rPr>
        <w:t>La Comisión de Movilidad</w:t>
      </w:r>
      <w:r w:rsidR="002069F6" w:rsidRPr="00037FCE">
        <w:rPr>
          <w:rFonts w:ascii="Century Gothic" w:hAnsi="Century Gothic"/>
          <w:lang w:val="es-EC"/>
        </w:rPr>
        <w:t xml:space="preserve"> en sesión extraordinaria No. 55, llevada a cabo el 16 de diciembre de 2020, luego de haber recibido en comisión general a los representantes de las operadoras que prestan el servicio de transporte público de pasajeros en la Avenida Simón Bolívar y en los sectores internos de Calderón resolvió: </w:t>
      </w:r>
      <w:r w:rsidR="002069F6" w:rsidRPr="00037FCE">
        <w:rPr>
          <w:rFonts w:ascii="Century Gothic" w:hAnsi="Century Gothic"/>
          <w:i/>
          <w:lang w:val="es-EC"/>
        </w:rPr>
        <w:t xml:space="preserve">“Solicitar a la </w:t>
      </w:r>
      <w:r w:rsidR="002E2AAF">
        <w:rPr>
          <w:rFonts w:ascii="Century Gothic" w:hAnsi="Century Gothic"/>
          <w:i/>
          <w:lang w:val="es-EC"/>
        </w:rPr>
        <w:t>S</w:t>
      </w:r>
      <w:r w:rsidR="002069F6" w:rsidRPr="00037FCE">
        <w:rPr>
          <w:rFonts w:ascii="Century Gothic" w:hAnsi="Century Gothic"/>
          <w:i/>
          <w:lang w:val="es-EC"/>
        </w:rPr>
        <w:t>ecretar</w:t>
      </w:r>
      <w:r w:rsidR="002E2AAF">
        <w:rPr>
          <w:rFonts w:ascii="Century Gothic" w:hAnsi="Century Gothic"/>
          <w:i/>
          <w:lang w:val="es-EC"/>
        </w:rPr>
        <w:t>í</w:t>
      </w:r>
      <w:r w:rsidR="002069F6" w:rsidRPr="00037FCE">
        <w:rPr>
          <w:rFonts w:ascii="Century Gothic" w:hAnsi="Century Gothic"/>
          <w:i/>
          <w:lang w:val="es-EC"/>
        </w:rPr>
        <w:t xml:space="preserve">a de </w:t>
      </w:r>
      <w:r w:rsidR="00E45D2D" w:rsidRPr="00037FCE">
        <w:rPr>
          <w:rFonts w:ascii="Century Gothic" w:hAnsi="Century Gothic"/>
          <w:i/>
          <w:lang w:val="es-EC"/>
        </w:rPr>
        <w:t>Movilidad</w:t>
      </w:r>
      <w:r w:rsidR="002069F6" w:rsidRPr="00037FCE">
        <w:rPr>
          <w:rFonts w:ascii="Century Gothic" w:hAnsi="Century Gothic"/>
          <w:i/>
          <w:lang w:val="es-EC"/>
        </w:rPr>
        <w:t xml:space="preserve"> que, en el </w:t>
      </w:r>
      <w:r w:rsidR="00E45D2D" w:rsidRPr="00037FCE">
        <w:rPr>
          <w:rFonts w:ascii="Century Gothic" w:hAnsi="Century Gothic"/>
          <w:i/>
          <w:lang w:val="es-EC"/>
        </w:rPr>
        <w:t>término</w:t>
      </w:r>
      <w:r w:rsidR="002069F6" w:rsidRPr="00037FCE">
        <w:rPr>
          <w:rFonts w:ascii="Century Gothic" w:hAnsi="Century Gothic"/>
          <w:i/>
          <w:lang w:val="es-EC"/>
        </w:rPr>
        <w:t xml:space="preserve"> de ocho días (8), remita un </w:t>
      </w:r>
      <w:r w:rsidR="00E45D2D" w:rsidRPr="00037FCE">
        <w:rPr>
          <w:rFonts w:ascii="Century Gothic" w:hAnsi="Century Gothic"/>
          <w:i/>
          <w:lang w:val="es-EC"/>
        </w:rPr>
        <w:t>informe</w:t>
      </w:r>
      <w:r w:rsidR="002069F6" w:rsidRPr="00037FCE">
        <w:rPr>
          <w:rFonts w:ascii="Century Gothic" w:hAnsi="Century Gothic"/>
          <w:i/>
          <w:lang w:val="es-EC"/>
        </w:rPr>
        <w:t xml:space="preserve"> pormenorizado y actualizado con corte a la presente fecha, en el que se identifique con absoluta </w:t>
      </w:r>
      <w:r w:rsidR="00E45D2D" w:rsidRPr="00037FCE">
        <w:rPr>
          <w:rFonts w:ascii="Century Gothic" w:hAnsi="Century Gothic"/>
          <w:i/>
          <w:lang w:val="es-EC"/>
        </w:rPr>
        <w:t>claridad</w:t>
      </w:r>
      <w:r w:rsidR="002069F6" w:rsidRPr="00037FCE">
        <w:rPr>
          <w:rFonts w:ascii="Century Gothic" w:hAnsi="Century Gothic"/>
          <w:i/>
          <w:lang w:val="es-EC"/>
        </w:rPr>
        <w:t xml:space="preserve"> a los participantes del proceso de regularización </w:t>
      </w:r>
      <w:r w:rsidR="00E45D2D" w:rsidRPr="00037FCE">
        <w:rPr>
          <w:rFonts w:ascii="Century Gothic" w:hAnsi="Century Gothic"/>
          <w:i/>
          <w:lang w:val="es-EC"/>
        </w:rPr>
        <w:t>habilitada</w:t>
      </w:r>
      <w:r w:rsidR="002069F6" w:rsidRPr="00037FCE">
        <w:rPr>
          <w:rFonts w:ascii="Century Gothic" w:hAnsi="Century Gothic"/>
          <w:i/>
          <w:lang w:val="es-EC"/>
        </w:rPr>
        <w:t xml:space="preserve"> </w:t>
      </w:r>
      <w:r w:rsidR="00E45D2D" w:rsidRPr="00037FCE">
        <w:rPr>
          <w:rFonts w:ascii="Century Gothic" w:hAnsi="Century Gothic"/>
          <w:i/>
          <w:lang w:val="es-EC"/>
        </w:rPr>
        <w:t>mediante</w:t>
      </w:r>
      <w:r w:rsidR="002069F6" w:rsidRPr="00037FCE">
        <w:rPr>
          <w:rFonts w:ascii="Century Gothic" w:hAnsi="Century Gothic"/>
          <w:i/>
          <w:lang w:val="es-EC"/>
        </w:rPr>
        <w:t xml:space="preserve"> la ordenanza Metropolitana No. 128, que cumplieron los requisitos, quienes hoy aquellos que se encuentran en proceso de impugnación; y </w:t>
      </w:r>
      <w:r w:rsidR="00E45D2D" w:rsidRPr="00037FCE">
        <w:rPr>
          <w:rFonts w:ascii="Century Gothic" w:hAnsi="Century Gothic"/>
          <w:i/>
          <w:lang w:val="es-EC"/>
        </w:rPr>
        <w:t>además</w:t>
      </w:r>
      <w:r w:rsidR="002069F6" w:rsidRPr="00037FCE">
        <w:rPr>
          <w:rFonts w:ascii="Century Gothic" w:hAnsi="Century Gothic"/>
          <w:i/>
          <w:lang w:val="es-EC"/>
        </w:rPr>
        <w:t xml:space="preserve"> se </w:t>
      </w:r>
      <w:r w:rsidR="00E45D2D" w:rsidRPr="00037FCE">
        <w:rPr>
          <w:rFonts w:ascii="Century Gothic" w:hAnsi="Century Gothic"/>
          <w:i/>
          <w:lang w:val="es-EC"/>
        </w:rPr>
        <w:t>establezcan</w:t>
      </w:r>
      <w:r w:rsidR="002069F6" w:rsidRPr="00037FCE">
        <w:rPr>
          <w:rFonts w:ascii="Century Gothic" w:hAnsi="Century Gothic"/>
          <w:i/>
          <w:lang w:val="es-EC"/>
        </w:rPr>
        <w:t xml:space="preserve"> </w:t>
      </w:r>
      <w:r w:rsidR="00E45D2D" w:rsidRPr="00037FCE">
        <w:rPr>
          <w:rFonts w:ascii="Century Gothic" w:hAnsi="Century Gothic"/>
          <w:i/>
          <w:lang w:val="es-EC"/>
        </w:rPr>
        <w:t>cuáles</w:t>
      </w:r>
      <w:r w:rsidR="002069F6" w:rsidRPr="00037FCE">
        <w:rPr>
          <w:rFonts w:ascii="Century Gothic" w:hAnsi="Century Gothic"/>
          <w:i/>
          <w:lang w:val="es-EC"/>
        </w:rPr>
        <w:t xml:space="preserve"> son los problemas que existen en torno a este proceso, con el propósito de evaluar mecanismos de solución conforme el régimen jurídico aplicable”. </w:t>
      </w:r>
    </w:p>
    <w:p w14:paraId="5C0A41B9" w14:textId="214B6F68" w:rsidR="002E2AAF" w:rsidRDefault="002E2AAF" w:rsidP="002E2AAF">
      <w:pPr>
        <w:jc w:val="both"/>
        <w:rPr>
          <w:rFonts w:ascii="Century Gothic" w:eastAsia="Arial Unicode MS" w:hAnsi="Century Gothic" w:cs="Arial Unicode MS"/>
          <w:iCs/>
          <w:lang w:val="es-EC" w:eastAsia="x-none"/>
        </w:rPr>
      </w:pPr>
      <w:r>
        <w:rPr>
          <w:rFonts w:ascii="Century Gothic" w:eastAsia="Arial Unicode MS" w:hAnsi="Century Gothic" w:cs="Arial Unicode MS"/>
          <w:iCs/>
          <w:lang w:val="es-EC" w:eastAsia="x-none"/>
        </w:rPr>
        <w:t xml:space="preserve">La </w:t>
      </w:r>
      <w:r w:rsidRPr="00AE2600">
        <w:rPr>
          <w:rFonts w:ascii="Century Gothic" w:eastAsia="Arial Unicode MS" w:hAnsi="Century Gothic" w:cs="Arial Unicode MS"/>
          <w:iCs/>
          <w:lang w:val="es-EC" w:eastAsia="x-none"/>
        </w:rPr>
        <w:t>Ordenanza Metropolitana No. 006-2019</w:t>
      </w:r>
      <w:r w:rsidR="00397AA6">
        <w:rPr>
          <w:rFonts w:ascii="Century Gothic" w:eastAsia="Arial Unicode MS" w:hAnsi="Century Gothic" w:cs="Arial Unicode MS"/>
          <w:iCs/>
          <w:lang w:val="es-EC" w:eastAsia="x-none"/>
        </w:rPr>
        <w:t xml:space="preserve"> </w:t>
      </w:r>
      <w:r w:rsidRPr="00AE2600">
        <w:rPr>
          <w:rFonts w:ascii="Century Gothic" w:eastAsia="Arial Unicode MS" w:hAnsi="Century Gothic" w:cs="Arial Unicode MS"/>
          <w:iCs/>
          <w:lang w:val="es-EC" w:eastAsia="x-none"/>
        </w:rPr>
        <w:t xml:space="preserve">dispuso el Cierre Definitivo </w:t>
      </w:r>
      <w:r w:rsidRPr="009D6419">
        <w:rPr>
          <w:rFonts w:ascii="Century Gothic" w:eastAsia="Arial Unicode MS" w:hAnsi="Century Gothic" w:cs="Arial Unicode MS"/>
          <w:iCs/>
          <w:lang w:val="es-EC" w:eastAsia="x-none"/>
        </w:rPr>
        <w:t>d</w:t>
      </w:r>
      <w:r w:rsidRPr="00AE2600">
        <w:rPr>
          <w:rFonts w:ascii="Century Gothic" w:eastAsia="Arial Unicode MS" w:hAnsi="Century Gothic" w:cs="Arial Unicode MS"/>
          <w:iCs/>
          <w:lang w:val="es-EC" w:eastAsia="x-none"/>
        </w:rPr>
        <w:t xml:space="preserve">el Proceso </w:t>
      </w:r>
      <w:r w:rsidRPr="009D6419">
        <w:rPr>
          <w:rFonts w:ascii="Century Gothic" w:eastAsia="Arial Unicode MS" w:hAnsi="Century Gothic" w:cs="Arial Unicode MS"/>
          <w:iCs/>
          <w:lang w:val="es-EC" w:eastAsia="x-none"/>
        </w:rPr>
        <w:t>d</w:t>
      </w:r>
      <w:r w:rsidRPr="00AE2600">
        <w:rPr>
          <w:rFonts w:ascii="Century Gothic" w:eastAsia="Arial Unicode MS" w:hAnsi="Century Gothic" w:cs="Arial Unicode MS"/>
          <w:iCs/>
          <w:lang w:val="es-EC" w:eastAsia="x-none"/>
        </w:rPr>
        <w:t xml:space="preserve">e Regularización </w:t>
      </w:r>
      <w:r w:rsidRPr="009D6419">
        <w:rPr>
          <w:rFonts w:ascii="Century Gothic" w:eastAsia="Arial Unicode MS" w:hAnsi="Century Gothic" w:cs="Arial Unicode MS"/>
          <w:iCs/>
          <w:lang w:val="es-EC" w:eastAsia="x-none"/>
        </w:rPr>
        <w:t>d</w:t>
      </w:r>
      <w:r w:rsidRPr="00AE2600">
        <w:rPr>
          <w:rFonts w:ascii="Century Gothic" w:eastAsia="Arial Unicode MS" w:hAnsi="Century Gothic" w:cs="Arial Unicode MS"/>
          <w:iCs/>
          <w:lang w:val="es-EC" w:eastAsia="x-none"/>
        </w:rPr>
        <w:t xml:space="preserve">el Servicio </w:t>
      </w:r>
      <w:r w:rsidRPr="009D6419">
        <w:rPr>
          <w:rFonts w:ascii="Century Gothic" w:eastAsia="Arial Unicode MS" w:hAnsi="Century Gothic" w:cs="Arial Unicode MS"/>
          <w:iCs/>
          <w:lang w:val="es-EC" w:eastAsia="x-none"/>
        </w:rPr>
        <w:t>d</w:t>
      </w:r>
      <w:r w:rsidRPr="00AE2600">
        <w:rPr>
          <w:rFonts w:ascii="Century Gothic" w:eastAsia="Arial Unicode MS" w:hAnsi="Century Gothic" w:cs="Arial Unicode MS"/>
          <w:iCs/>
          <w:lang w:val="es-EC" w:eastAsia="x-none"/>
        </w:rPr>
        <w:t xml:space="preserve">e Transporte Público </w:t>
      </w:r>
      <w:proofErr w:type="spellStart"/>
      <w:r w:rsidRPr="00AE2600">
        <w:rPr>
          <w:rFonts w:ascii="Century Gothic" w:eastAsia="Arial Unicode MS" w:hAnsi="Century Gothic" w:cs="Arial Unicode MS"/>
          <w:iCs/>
          <w:lang w:val="es-EC" w:eastAsia="x-none"/>
        </w:rPr>
        <w:t>Intracantonal</w:t>
      </w:r>
      <w:proofErr w:type="spellEnd"/>
      <w:r w:rsidRPr="00AE2600">
        <w:rPr>
          <w:rFonts w:ascii="Century Gothic" w:eastAsia="Arial Unicode MS" w:hAnsi="Century Gothic" w:cs="Arial Unicode MS"/>
          <w:iCs/>
          <w:lang w:val="es-EC" w:eastAsia="x-none"/>
        </w:rPr>
        <w:t xml:space="preserve">, </w:t>
      </w:r>
      <w:r w:rsidRPr="009D6419">
        <w:rPr>
          <w:rFonts w:ascii="Century Gothic" w:eastAsia="Arial Unicode MS" w:hAnsi="Century Gothic" w:cs="Arial Unicode MS"/>
          <w:iCs/>
          <w:lang w:val="es-EC" w:eastAsia="x-none"/>
        </w:rPr>
        <w:t>e</w:t>
      </w:r>
      <w:r w:rsidRPr="00AE2600">
        <w:rPr>
          <w:rFonts w:ascii="Century Gothic" w:eastAsia="Arial Unicode MS" w:hAnsi="Century Gothic" w:cs="Arial Unicode MS"/>
          <w:iCs/>
          <w:lang w:val="es-EC" w:eastAsia="x-none"/>
        </w:rPr>
        <w:t xml:space="preserve">n </w:t>
      </w:r>
      <w:r w:rsidRPr="009D6419">
        <w:rPr>
          <w:rFonts w:ascii="Century Gothic" w:eastAsia="Arial Unicode MS" w:hAnsi="Century Gothic" w:cs="Arial Unicode MS"/>
          <w:iCs/>
          <w:lang w:val="es-EC" w:eastAsia="x-none"/>
        </w:rPr>
        <w:t>e</w:t>
      </w:r>
      <w:r w:rsidRPr="00AE2600">
        <w:rPr>
          <w:rFonts w:ascii="Century Gothic" w:eastAsia="Arial Unicode MS" w:hAnsi="Century Gothic" w:cs="Arial Unicode MS"/>
          <w:iCs/>
          <w:lang w:val="es-EC" w:eastAsia="x-none"/>
        </w:rPr>
        <w:t xml:space="preserve">l Corredor Avenida Simón Bolívar </w:t>
      </w:r>
      <w:r w:rsidRPr="009D6419">
        <w:rPr>
          <w:rFonts w:ascii="Century Gothic" w:eastAsia="Arial Unicode MS" w:hAnsi="Century Gothic" w:cs="Arial Unicode MS"/>
          <w:iCs/>
          <w:lang w:val="es-EC" w:eastAsia="x-none"/>
        </w:rPr>
        <w:t>y</w:t>
      </w:r>
      <w:r w:rsidRPr="00AE2600">
        <w:rPr>
          <w:rFonts w:ascii="Century Gothic" w:eastAsia="Arial Unicode MS" w:hAnsi="Century Gothic" w:cs="Arial Unicode MS"/>
          <w:iCs/>
          <w:lang w:val="es-EC" w:eastAsia="x-none"/>
        </w:rPr>
        <w:t xml:space="preserve"> </w:t>
      </w:r>
      <w:r w:rsidRPr="009D6419">
        <w:rPr>
          <w:rFonts w:ascii="Century Gothic" w:eastAsia="Arial Unicode MS" w:hAnsi="Century Gothic" w:cs="Arial Unicode MS"/>
          <w:iCs/>
          <w:lang w:val="es-EC" w:eastAsia="x-none"/>
        </w:rPr>
        <w:t>e</w:t>
      </w:r>
      <w:r w:rsidRPr="00AE2600">
        <w:rPr>
          <w:rFonts w:ascii="Century Gothic" w:eastAsia="Arial Unicode MS" w:hAnsi="Century Gothic" w:cs="Arial Unicode MS"/>
          <w:iCs/>
          <w:lang w:val="es-EC" w:eastAsia="x-none"/>
        </w:rPr>
        <w:t xml:space="preserve">n </w:t>
      </w:r>
      <w:r w:rsidRPr="009D6419">
        <w:rPr>
          <w:rFonts w:ascii="Century Gothic" w:eastAsia="Arial Unicode MS" w:hAnsi="Century Gothic" w:cs="Arial Unicode MS"/>
          <w:iCs/>
          <w:lang w:val="es-EC" w:eastAsia="x-none"/>
        </w:rPr>
        <w:t>l</w:t>
      </w:r>
      <w:r w:rsidRPr="00AE2600">
        <w:rPr>
          <w:rFonts w:ascii="Century Gothic" w:eastAsia="Arial Unicode MS" w:hAnsi="Century Gothic" w:cs="Arial Unicode MS"/>
          <w:iCs/>
          <w:lang w:val="es-EC" w:eastAsia="x-none"/>
        </w:rPr>
        <w:t xml:space="preserve">os Sectores Internos </w:t>
      </w:r>
      <w:r w:rsidRPr="009D6419">
        <w:rPr>
          <w:rFonts w:ascii="Century Gothic" w:eastAsia="Arial Unicode MS" w:hAnsi="Century Gothic" w:cs="Arial Unicode MS"/>
          <w:iCs/>
          <w:lang w:val="es-EC" w:eastAsia="x-none"/>
        </w:rPr>
        <w:t>d</w:t>
      </w:r>
      <w:r w:rsidRPr="00AE2600">
        <w:rPr>
          <w:rFonts w:ascii="Century Gothic" w:eastAsia="Arial Unicode MS" w:hAnsi="Century Gothic" w:cs="Arial Unicode MS"/>
          <w:iCs/>
          <w:lang w:val="es-EC" w:eastAsia="x-none"/>
        </w:rPr>
        <w:t xml:space="preserve">e </w:t>
      </w:r>
      <w:r w:rsidRPr="009D6419">
        <w:rPr>
          <w:rFonts w:ascii="Century Gothic" w:eastAsia="Arial Unicode MS" w:hAnsi="Century Gothic" w:cs="Arial Unicode MS"/>
          <w:iCs/>
          <w:lang w:val="es-EC" w:eastAsia="x-none"/>
        </w:rPr>
        <w:t>l</w:t>
      </w:r>
      <w:r w:rsidRPr="00AE2600">
        <w:rPr>
          <w:rFonts w:ascii="Century Gothic" w:eastAsia="Arial Unicode MS" w:hAnsi="Century Gothic" w:cs="Arial Unicode MS"/>
          <w:iCs/>
          <w:lang w:val="es-EC" w:eastAsia="x-none"/>
        </w:rPr>
        <w:t>a Parroqu</w:t>
      </w:r>
      <w:r w:rsidRPr="009D6419">
        <w:rPr>
          <w:rFonts w:ascii="Century Gothic" w:eastAsia="Arial Unicode MS" w:hAnsi="Century Gothic" w:cs="Arial Unicode MS"/>
          <w:iCs/>
          <w:lang w:val="es-EC" w:eastAsia="x-none"/>
        </w:rPr>
        <w:t>i</w:t>
      </w:r>
      <w:r w:rsidRPr="00AE2600">
        <w:rPr>
          <w:rFonts w:ascii="Century Gothic" w:eastAsia="Arial Unicode MS" w:hAnsi="Century Gothic" w:cs="Arial Unicode MS"/>
          <w:iCs/>
          <w:lang w:val="es-EC" w:eastAsia="x-none"/>
        </w:rPr>
        <w:t xml:space="preserve">a Calderón </w:t>
      </w:r>
      <w:r w:rsidRPr="009D6419">
        <w:rPr>
          <w:rFonts w:ascii="Century Gothic" w:eastAsia="Arial Unicode MS" w:hAnsi="Century Gothic" w:cs="Arial Unicode MS"/>
          <w:iCs/>
          <w:lang w:val="es-EC" w:eastAsia="x-none"/>
        </w:rPr>
        <w:t>d</w:t>
      </w:r>
      <w:r w:rsidRPr="00AE2600">
        <w:rPr>
          <w:rFonts w:ascii="Century Gothic" w:eastAsia="Arial Unicode MS" w:hAnsi="Century Gothic" w:cs="Arial Unicode MS"/>
          <w:iCs/>
          <w:lang w:val="es-EC" w:eastAsia="x-none"/>
        </w:rPr>
        <w:t xml:space="preserve">el Distrito </w:t>
      </w:r>
      <w:r w:rsidRPr="00AE2600">
        <w:rPr>
          <w:rFonts w:ascii="Century Gothic" w:eastAsia="Arial Unicode MS" w:hAnsi="Century Gothic" w:cs="Arial Unicode MS"/>
          <w:iCs/>
          <w:lang w:val="es-EC" w:eastAsia="x-none"/>
        </w:rPr>
        <w:lastRenderedPageBreak/>
        <w:t xml:space="preserve">Metropolitano </w:t>
      </w:r>
      <w:r w:rsidRPr="009D6419">
        <w:rPr>
          <w:rFonts w:ascii="Century Gothic" w:eastAsia="Arial Unicode MS" w:hAnsi="Century Gothic" w:cs="Arial Unicode MS"/>
          <w:iCs/>
          <w:lang w:val="es-EC" w:eastAsia="x-none"/>
        </w:rPr>
        <w:t>d</w:t>
      </w:r>
      <w:r w:rsidRPr="00AE2600">
        <w:rPr>
          <w:rFonts w:ascii="Century Gothic" w:eastAsia="Arial Unicode MS" w:hAnsi="Century Gothic" w:cs="Arial Unicode MS"/>
          <w:iCs/>
          <w:lang w:val="es-EC" w:eastAsia="x-none"/>
        </w:rPr>
        <w:t xml:space="preserve">e Quito, </w:t>
      </w:r>
      <w:r w:rsidRPr="009D6419">
        <w:rPr>
          <w:rFonts w:ascii="Century Gothic" w:eastAsia="Arial Unicode MS" w:hAnsi="Century Gothic" w:cs="Arial Unicode MS"/>
          <w:iCs/>
          <w:lang w:val="es-EC" w:eastAsia="x-none"/>
        </w:rPr>
        <w:t>r</w:t>
      </w:r>
      <w:r w:rsidRPr="00AE2600">
        <w:rPr>
          <w:rFonts w:ascii="Century Gothic" w:eastAsia="Arial Unicode MS" w:hAnsi="Century Gothic" w:cs="Arial Unicode MS"/>
          <w:iCs/>
          <w:lang w:val="es-EC" w:eastAsia="x-none"/>
        </w:rPr>
        <w:t xml:space="preserve">egulado </w:t>
      </w:r>
      <w:r w:rsidRPr="009D6419">
        <w:rPr>
          <w:rFonts w:ascii="Century Gothic" w:eastAsia="Arial Unicode MS" w:hAnsi="Century Gothic" w:cs="Arial Unicode MS"/>
          <w:iCs/>
          <w:lang w:val="es-EC" w:eastAsia="x-none"/>
        </w:rPr>
        <w:t>e</w:t>
      </w:r>
      <w:r w:rsidRPr="00AE2600">
        <w:rPr>
          <w:rFonts w:ascii="Century Gothic" w:eastAsia="Arial Unicode MS" w:hAnsi="Century Gothic" w:cs="Arial Unicode MS"/>
          <w:iCs/>
          <w:lang w:val="es-EC" w:eastAsia="x-none"/>
        </w:rPr>
        <w:t xml:space="preserve">n </w:t>
      </w:r>
      <w:r w:rsidRPr="009D6419">
        <w:rPr>
          <w:rFonts w:ascii="Century Gothic" w:eastAsia="Arial Unicode MS" w:hAnsi="Century Gothic" w:cs="Arial Unicode MS"/>
          <w:iCs/>
          <w:lang w:val="es-EC" w:eastAsia="x-none"/>
        </w:rPr>
        <w:t>l</w:t>
      </w:r>
      <w:r w:rsidRPr="00AE2600">
        <w:rPr>
          <w:rFonts w:ascii="Century Gothic" w:eastAsia="Arial Unicode MS" w:hAnsi="Century Gothic" w:cs="Arial Unicode MS"/>
          <w:iCs/>
          <w:lang w:val="es-EC" w:eastAsia="x-none"/>
        </w:rPr>
        <w:t>a Ordenanza Metropolitana No. 0128</w:t>
      </w:r>
      <w:r w:rsidR="00122F5E">
        <w:rPr>
          <w:rFonts w:ascii="Century Gothic" w:eastAsia="Arial Unicode MS" w:hAnsi="Century Gothic" w:cs="Arial Unicode MS"/>
          <w:iCs/>
          <w:lang w:val="es-EC" w:eastAsia="x-none"/>
        </w:rPr>
        <w:t>-2016</w:t>
      </w:r>
      <w:r w:rsidRPr="00AE2600">
        <w:rPr>
          <w:rFonts w:ascii="Century Gothic" w:eastAsia="Arial Unicode MS" w:hAnsi="Century Gothic" w:cs="Arial Unicode MS"/>
          <w:iCs/>
          <w:lang w:val="es-EC" w:eastAsia="x-none"/>
        </w:rPr>
        <w:t xml:space="preserve">, </w:t>
      </w:r>
      <w:r w:rsidRPr="009D6419">
        <w:rPr>
          <w:rFonts w:ascii="Century Gothic" w:eastAsia="Arial Unicode MS" w:hAnsi="Century Gothic" w:cs="Arial Unicode MS"/>
          <w:iCs/>
          <w:lang w:val="es-EC" w:eastAsia="x-none"/>
        </w:rPr>
        <w:t>s</w:t>
      </w:r>
      <w:r w:rsidRPr="00AE2600">
        <w:rPr>
          <w:rFonts w:ascii="Century Gothic" w:eastAsia="Arial Unicode MS" w:hAnsi="Century Gothic" w:cs="Arial Unicode MS"/>
          <w:iCs/>
          <w:lang w:val="es-EC" w:eastAsia="x-none"/>
        </w:rPr>
        <w:t xml:space="preserve">ancionada </w:t>
      </w:r>
      <w:r w:rsidRPr="009D6419">
        <w:rPr>
          <w:rFonts w:ascii="Century Gothic" w:eastAsia="Arial Unicode MS" w:hAnsi="Century Gothic" w:cs="Arial Unicode MS"/>
          <w:iCs/>
          <w:lang w:val="es-EC" w:eastAsia="x-none"/>
        </w:rPr>
        <w:t>e</w:t>
      </w:r>
      <w:r w:rsidRPr="00AE2600">
        <w:rPr>
          <w:rFonts w:ascii="Century Gothic" w:eastAsia="Arial Unicode MS" w:hAnsi="Century Gothic" w:cs="Arial Unicode MS"/>
          <w:iCs/>
          <w:lang w:val="es-EC" w:eastAsia="x-none"/>
        </w:rPr>
        <w:t xml:space="preserve">l 25 </w:t>
      </w:r>
      <w:r w:rsidRPr="009D6419">
        <w:rPr>
          <w:rFonts w:ascii="Century Gothic" w:eastAsia="Arial Unicode MS" w:hAnsi="Century Gothic" w:cs="Arial Unicode MS"/>
          <w:iCs/>
          <w:lang w:val="es-EC" w:eastAsia="x-none"/>
        </w:rPr>
        <w:t>de</w:t>
      </w:r>
      <w:r w:rsidRPr="00AE2600">
        <w:rPr>
          <w:rFonts w:ascii="Century Gothic" w:eastAsia="Arial Unicode MS" w:hAnsi="Century Gothic" w:cs="Arial Unicode MS"/>
          <w:iCs/>
          <w:lang w:val="es-EC" w:eastAsia="x-none"/>
        </w:rPr>
        <w:t xml:space="preserve"> Julio </w:t>
      </w:r>
      <w:r w:rsidRPr="009D6419">
        <w:rPr>
          <w:rFonts w:ascii="Century Gothic" w:eastAsia="Arial Unicode MS" w:hAnsi="Century Gothic" w:cs="Arial Unicode MS"/>
          <w:iCs/>
          <w:lang w:val="es-EC" w:eastAsia="x-none"/>
        </w:rPr>
        <w:t>d</w:t>
      </w:r>
      <w:r w:rsidRPr="00AE2600">
        <w:rPr>
          <w:rFonts w:ascii="Century Gothic" w:eastAsia="Arial Unicode MS" w:hAnsi="Century Gothic" w:cs="Arial Unicode MS"/>
          <w:iCs/>
          <w:lang w:val="es-EC" w:eastAsia="x-none"/>
        </w:rPr>
        <w:t>e 2016</w:t>
      </w:r>
      <w:r w:rsidR="00397AA6">
        <w:rPr>
          <w:rFonts w:ascii="Century Gothic" w:eastAsia="Arial Unicode MS" w:hAnsi="Century Gothic" w:cs="Arial Unicode MS"/>
          <w:iCs/>
          <w:lang w:val="es-EC" w:eastAsia="x-none"/>
        </w:rPr>
        <w:t>; sin embargo existen inconsistencias e inobservancias  en el cumplimiento de las disposiciones establecidas en dicho instrumento, que imposibilitaron el cierre definitivo del proceso de regularización de las unidades y la consecuente habilitación de las unidades en  la temporalidad dispuesta en estos cuerpos legales.</w:t>
      </w:r>
    </w:p>
    <w:p w14:paraId="4912AB6D" w14:textId="7D27DEBE" w:rsidR="00397AA6" w:rsidRPr="00037FCE" w:rsidRDefault="00397AA6" w:rsidP="00397AA6">
      <w:pPr>
        <w:jc w:val="both"/>
        <w:rPr>
          <w:rFonts w:ascii="Century Gothic" w:hAnsi="Century Gothic"/>
          <w:lang w:val="es-EC"/>
        </w:rPr>
      </w:pPr>
      <w:r>
        <w:rPr>
          <w:rFonts w:ascii="Century Gothic" w:hAnsi="Century Gothic"/>
          <w:lang w:val="es-EC"/>
        </w:rPr>
        <w:t>E</w:t>
      </w:r>
      <w:r w:rsidRPr="00037FCE">
        <w:rPr>
          <w:rFonts w:ascii="Century Gothic" w:hAnsi="Century Gothic"/>
          <w:lang w:val="es-EC"/>
        </w:rPr>
        <w:t xml:space="preserve">l Examen Especial al proceso de regularización, otorgamiento de contratos de operaciones y asignación de rutas de transporte público </w:t>
      </w:r>
      <w:proofErr w:type="spellStart"/>
      <w:r w:rsidRPr="00037FCE">
        <w:rPr>
          <w:rFonts w:ascii="Century Gothic" w:hAnsi="Century Gothic"/>
          <w:lang w:val="es-EC"/>
        </w:rPr>
        <w:t>intracantonal</w:t>
      </w:r>
      <w:proofErr w:type="spellEnd"/>
      <w:r w:rsidRPr="00037FCE">
        <w:rPr>
          <w:rFonts w:ascii="Century Gothic" w:hAnsi="Century Gothic"/>
          <w:lang w:val="es-EC"/>
        </w:rPr>
        <w:t xml:space="preserve"> en el Corredor avenida Simón Bolívar y sectores internos de la parroquia de Calderón; y, al cumplimiento de la Ordenanza Metropolitana 128</w:t>
      </w:r>
      <w:r w:rsidR="00122F5E">
        <w:rPr>
          <w:rFonts w:ascii="Century Gothic" w:hAnsi="Century Gothic"/>
          <w:lang w:val="es-EC"/>
        </w:rPr>
        <w:t xml:space="preserve">-2016 </w:t>
      </w:r>
      <w:r w:rsidRPr="00037FCE">
        <w:rPr>
          <w:rFonts w:ascii="Century Gothic" w:hAnsi="Century Gothic"/>
          <w:lang w:val="es-EC"/>
        </w:rPr>
        <w:t>sancionada el 25 de julio de 2016 en la Secretaría de Movilidad del Municipio del Distrito Metropolitano de Quito y dependencias relacionadas, por el período comprendido entre el 1 de enero de 2015 y el 31 de diciembre de 2019 (Informe No. DPPch-0037-2020 de la Contraloría General del Estado)</w:t>
      </w:r>
      <w:r>
        <w:rPr>
          <w:rFonts w:ascii="Century Gothic" w:hAnsi="Century Gothic"/>
          <w:lang w:val="es-EC"/>
        </w:rPr>
        <w:t>, obteniéndose las siguientes recomendaciones:</w:t>
      </w:r>
    </w:p>
    <w:p w14:paraId="6C474B83" w14:textId="77777777" w:rsidR="00397AA6" w:rsidRPr="00037FCE" w:rsidRDefault="00397AA6" w:rsidP="00397AA6">
      <w:pPr>
        <w:jc w:val="both"/>
        <w:rPr>
          <w:rFonts w:ascii="Century Gothic" w:hAnsi="Century Gothic"/>
          <w:lang w:val="es-EC"/>
        </w:rPr>
      </w:pPr>
      <w:r w:rsidRPr="00037FCE">
        <w:rPr>
          <w:rFonts w:ascii="Century Gothic" w:hAnsi="Century Gothic"/>
          <w:lang w:val="es-EC"/>
        </w:rPr>
        <w:t xml:space="preserve">Al </w:t>
      </w:r>
      <w:proofErr w:type="gramStart"/>
      <w:r w:rsidRPr="00037FCE">
        <w:rPr>
          <w:rFonts w:ascii="Century Gothic" w:hAnsi="Century Gothic"/>
          <w:lang w:val="es-EC"/>
        </w:rPr>
        <w:t>Secretario</w:t>
      </w:r>
      <w:proofErr w:type="gramEnd"/>
      <w:r w:rsidRPr="00037FCE">
        <w:rPr>
          <w:rFonts w:ascii="Century Gothic" w:hAnsi="Century Gothic"/>
          <w:lang w:val="es-EC"/>
        </w:rPr>
        <w:t xml:space="preserve"> de Movilidad</w:t>
      </w:r>
    </w:p>
    <w:p w14:paraId="0628D568" w14:textId="77777777" w:rsidR="00397AA6" w:rsidRPr="00816687" w:rsidRDefault="00397AA6" w:rsidP="00397AA6">
      <w:pPr>
        <w:jc w:val="both"/>
        <w:rPr>
          <w:rFonts w:ascii="Century Gothic" w:hAnsi="Century Gothic"/>
          <w:i/>
          <w:iCs/>
          <w:lang w:val="es-EC"/>
        </w:rPr>
      </w:pPr>
      <w:r w:rsidRPr="00816687">
        <w:rPr>
          <w:rFonts w:ascii="Century Gothic" w:hAnsi="Century Gothic"/>
          <w:i/>
          <w:iCs/>
          <w:lang w:val="es-EC"/>
        </w:rPr>
        <w:t xml:space="preserve">“1. Dispondrá y controlará al </w:t>
      </w:r>
      <w:proofErr w:type="gramStart"/>
      <w:r w:rsidRPr="00816687">
        <w:rPr>
          <w:rFonts w:ascii="Century Gothic" w:hAnsi="Century Gothic"/>
          <w:i/>
          <w:iCs/>
          <w:lang w:val="es-EC"/>
        </w:rPr>
        <w:t>Director</w:t>
      </w:r>
      <w:proofErr w:type="gramEnd"/>
      <w:r w:rsidRPr="00816687">
        <w:rPr>
          <w:rFonts w:ascii="Century Gothic" w:hAnsi="Century Gothic"/>
          <w:i/>
          <w:iCs/>
          <w:lang w:val="es-EC"/>
        </w:rPr>
        <w:t xml:space="preserve"> Metropolitano de Gestión de la Movilidad que, en futuros procesos de regularización de transporte público dentro del Distrito Metropolitano de Quito, solicite y verifique que se realicen las publicaciones de la convocatoria en las páginas web institucionales correspondientes, de manera que sea de conocimiento público y permita la participación de los interesados.</w:t>
      </w:r>
    </w:p>
    <w:p w14:paraId="678FB126" w14:textId="77777777" w:rsidR="00397AA6" w:rsidRPr="00816687" w:rsidRDefault="00397AA6" w:rsidP="00397AA6">
      <w:pPr>
        <w:jc w:val="both"/>
        <w:rPr>
          <w:rFonts w:ascii="Century Gothic" w:hAnsi="Century Gothic"/>
          <w:i/>
          <w:iCs/>
          <w:lang w:val="es-EC"/>
        </w:rPr>
      </w:pPr>
      <w:r w:rsidRPr="00816687">
        <w:rPr>
          <w:rFonts w:ascii="Century Gothic" w:hAnsi="Century Gothic"/>
          <w:i/>
          <w:iCs/>
          <w:lang w:val="es-EC"/>
        </w:rPr>
        <w:t xml:space="preserve">2. Dispondrá y controlará al </w:t>
      </w:r>
      <w:proofErr w:type="gramStart"/>
      <w:r w:rsidRPr="00816687">
        <w:rPr>
          <w:rFonts w:ascii="Century Gothic" w:hAnsi="Century Gothic"/>
          <w:i/>
          <w:iCs/>
          <w:lang w:val="es-EC"/>
        </w:rPr>
        <w:t>Director</w:t>
      </w:r>
      <w:proofErr w:type="gramEnd"/>
      <w:r w:rsidRPr="00816687">
        <w:rPr>
          <w:rFonts w:ascii="Century Gothic" w:hAnsi="Century Gothic"/>
          <w:i/>
          <w:iCs/>
          <w:lang w:val="es-EC"/>
        </w:rPr>
        <w:t xml:space="preserve"> Metropolitano de Gestión de la Movilidad y Asesoría Jurídica que previo a la suscripción o modificación de los contratos de operaciones, cuenten con los estudios técnicos actualizados y los contratos estén conforme a los mismos, a fin de que las operadoras brinden un adecuado servicio público de transporte de pasajeros en el Distrito Metropolitano de Quito.</w:t>
      </w:r>
    </w:p>
    <w:p w14:paraId="0E8BEBC1" w14:textId="77777777" w:rsidR="00397AA6" w:rsidRPr="00816687" w:rsidRDefault="00397AA6" w:rsidP="00397AA6">
      <w:pPr>
        <w:jc w:val="both"/>
        <w:rPr>
          <w:rFonts w:ascii="Century Gothic" w:hAnsi="Century Gothic"/>
          <w:i/>
          <w:iCs/>
          <w:lang w:val="es-EC"/>
        </w:rPr>
      </w:pPr>
      <w:r w:rsidRPr="00816687">
        <w:rPr>
          <w:rFonts w:ascii="Century Gothic" w:hAnsi="Century Gothic"/>
          <w:i/>
          <w:iCs/>
          <w:lang w:val="es-EC"/>
        </w:rPr>
        <w:t xml:space="preserve">3. Dispondrá y controlará al </w:t>
      </w:r>
      <w:proofErr w:type="gramStart"/>
      <w:r w:rsidRPr="00816687">
        <w:rPr>
          <w:rFonts w:ascii="Century Gothic" w:hAnsi="Century Gothic"/>
          <w:i/>
          <w:iCs/>
          <w:lang w:val="es-EC"/>
        </w:rPr>
        <w:t>Director</w:t>
      </w:r>
      <w:proofErr w:type="gramEnd"/>
      <w:r w:rsidRPr="00816687">
        <w:rPr>
          <w:rFonts w:ascii="Century Gothic" w:hAnsi="Century Gothic"/>
          <w:i/>
          <w:iCs/>
          <w:lang w:val="es-EC"/>
        </w:rPr>
        <w:t xml:space="preserve"> Metropolitano de Gestión de la Movilidad supervise a los técnicos de su área que previo a calificar a una persona como idónea para el otorgamiento de una habilitación operacional para prestar el servicio público de transporte verifiquen que cumplan con los requisitos y plazos establecidos, con la finalidad que se garantice la transparencia de los procesos de regularización y la prestación de un servicio eficiente de transporte.</w:t>
      </w:r>
    </w:p>
    <w:p w14:paraId="28E002A3" w14:textId="77777777" w:rsidR="00397AA6" w:rsidRPr="00816687" w:rsidRDefault="00397AA6" w:rsidP="00397AA6">
      <w:pPr>
        <w:jc w:val="both"/>
        <w:rPr>
          <w:rFonts w:ascii="Century Gothic" w:hAnsi="Century Gothic"/>
          <w:i/>
          <w:iCs/>
          <w:lang w:val="es-EC"/>
        </w:rPr>
      </w:pPr>
      <w:r w:rsidRPr="00816687">
        <w:rPr>
          <w:rFonts w:ascii="Century Gothic" w:hAnsi="Century Gothic"/>
          <w:i/>
          <w:iCs/>
          <w:lang w:val="es-EC"/>
        </w:rPr>
        <w:t xml:space="preserve">4. Dispondrá y controlará al </w:t>
      </w:r>
      <w:proofErr w:type="gramStart"/>
      <w:r w:rsidRPr="00816687">
        <w:rPr>
          <w:rFonts w:ascii="Century Gothic" w:hAnsi="Century Gothic"/>
          <w:i/>
          <w:iCs/>
          <w:lang w:val="es-EC"/>
        </w:rPr>
        <w:t>Director</w:t>
      </w:r>
      <w:proofErr w:type="gramEnd"/>
      <w:r w:rsidRPr="00816687">
        <w:rPr>
          <w:rFonts w:ascii="Century Gothic" w:hAnsi="Century Gothic"/>
          <w:i/>
          <w:iCs/>
          <w:lang w:val="es-EC"/>
        </w:rPr>
        <w:t xml:space="preserve"> Metropolitano de Gestión de la Movilidad y Asesor Jurídico que en los procesos de regularización de transporte público cumplan con los plazos establecidos para el otorgamiento de contratos y permisos de operación, con la finalidad que el MDMQ garantice un servicio de calidad de transporte de pasajero.</w:t>
      </w:r>
    </w:p>
    <w:p w14:paraId="34D1F18B" w14:textId="77777777" w:rsidR="00397AA6" w:rsidRPr="00816687" w:rsidRDefault="00397AA6" w:rsidP="00397AA6">
      <w:pPr>
        <w:jc w:val="both"/>
        <w:rPr>
          <w:rFonts w:ascii="Century Gothic" w:hAnsi="Century Gothic"/>
          <w:i/>
          <w:iCs/>
          <w:lang w:val="es-EC"/>
        </w:rPr>
      </w:pPr>
      <w:r w:rsidRPr="00816687">
        <w:rPr>
          <w:rFonts w:ascii="Century Gothic" w:hAnsi="Century Gothic"/>
          <w:i/>
          <w:iCs/>
          <w:lang w:val="es-EC"/>
        </w:rPr>
        <w:t xml:space="preserve">5. Dispondrá y controlará al </w:t>
      </w:r>
      <w:proofErr w:type="gramStart"/>
      <w:r w:rsidRPr="00816687">
        <w:rPr>
          <w:rFonts w:ascii="Century Gothic" w:hAnsi="Century Gothic"/>
          <w:i/>
          <w:iCs/>
          <w:lang w:val="es-EC"/>
        </w:rPr>
        <w:t>Director</w:t>
      </w:r>
      <w:proofErr w:type="gramEnd"/>
      <w:r w:rsidRPr="00816687">
        <w:rPr>
          <w:rFonts w:ascii="Century Gothic" w:hAnsi="Century Gothic"/>
          <w:i/>
          <w:iCs/>
          <w:lang w:val="es-EC"/>
        </w:rPr>
        <w:t xml:space="preserve"> Metropolitano de Gestión de la Movilidad y Asesor Jurídico verifique que las operadoras cumplan con la flota vehicular previo a la elaboración de los informes técnicos y jurídicos favorables para la suscripción </w:t>
      </w:r>
      <w:r w:rsidRPr="00816687">
        <w:rPr>
          <w:rFonts w:ascii="Century Gothic" w:hAnsi="Century Gothic"/>
          <w:i/>
          <w:iCs/>
          <w:lang w:val="es-EC"/>
        </w:rPr>
        <w:lastRenderedPageBreak/>
        <w:t>de contratos de operación que efectivamente atiendan a la demanda de transporte.</w:t>
      </w:r>
    </w:p>
    <w:p w14:paraId="752C4286" w14:textId="77777777" w:rsidR="00397AA6" w:rsidRPr="00816687" w:rsidRDefault="00397AA6" w:rsidP="00397AA6">
      <w:pPr>
        <w:jc w:val="both"/>
        <w:rPr>
          <w:rFonts w:ascii="Century Gothic" w:hAnsi="Century Gothic"/>
          <w:i/>
          <w:iCs/>
          <w:lang w:val="es-EC"/>
        </w:rPr>
      </w:pPr>
      <w:r w:rsidRPr="00816687">
        <w:rPr>
          <w:rFonts w:ascii="Century Gothic" w:hAnsi="Century Gothic"/>
          <w:i/>
          <w:iCs/>
          <w:lang w:val="es-EC"/>
        </w:rPr>
        <w:t xml:space="preserve">6. Emitirá políticas de regulación de los registros Municipales en el sistema AS-400; así como dispondrá y supervisará que el </w:t>
      </w:r>
      <w:proofErr w:type="gramStart"/>
      <w:r w:rsidRPr="00816687">
        <w:rPr>
          <w:rFonts w:ascii="Century Gothic" w:hAnsi="Century Gothic"/>
          <w:i/>
          <w:iCs/>
          <w:lang w:val="es-EC"/>
        </w:rPr>
        <w:t>Director</w:t>
      </w:r>
      <w:proofErr w:type="gramEnd"/>
      <w:r w:rsidRPr="00816687">
        <w:rPr>
          <w:rFonts w:ascii="Century Gothic" w:hAnsi="Century Gothic"/>
          <w:i/>
          <w:iCs/>
          <w:lang w:val="es-EC"/>
        </w:rPr>
        <w:t xml:space="preserve"> Metropolitano de Gestión de la Movilidad autorice los registros municipales en dicho sistema; con la finalidad de que se habilite a vehículos que cumplan con la norma técnica establecida y se brinde un servicio de calidad a la ciudadanía.</w:t>
      </w:r>
    </w:p>
    <w:p w14:paraId="3E011780" w14:textId="77777777" w:rsidR="00397AA6" w:rsidRPr="00816687" w:rsidRDefault="00397AA6" w:rsidP="00397AA6">
      <w:pPr>
        <w:jc w:val="both"/>
        <w:rPr>
          <w:rFonts w:ascii="Century Gothic" w:hAnsi="Century Gothic"/>
          <w:i/>
          <w:iCs/>
          <w:lang w:val="es-EC"/>
        </w:rPr>
      </w:pPr>
      <w:r w:rsidRPr="00816687">
        <w:rPr>
          <w:rFonts w:ascii="Century Gothic" w:hAnsi="Century Gothic"/>
          <w:i/>
          <w:iCs/>
          <w:lang w:val="es-EC"/>
        </w:rPr>
        <w:t xml:space="preserve">7. Dispondrá y controlará al director metropolitano de gestión de la </w:t>
      </w:r>
      <w:proofErr w:type="gramStart"/>
      <w:r w:rsidRPr="00816687">
        <w:rPr>
          <w:rFonts w:ascii="Century Gothic" w:hAnsi="Century Gothic"/>
          <w:i/>
          <w:iCs/>
          <w:lang w:val="es-EC"/>
        </w:rPr>
        <w:t>movilidad  que</w:t>
      </w:r>
      <w:proofErr w:type="gramEnd"/>
      <w:r w:rsidRPr="00816687">
        <w:rPr>
          <w:rFonts w:ascii="Century Gothic" w:hAnsi="Century Gothic"/>
          <w:i/>
          <w:iCs/>
          <w:lang w:val="es-EC"/>
        </w:rPr>
        <w:t xml:space="preserve"> las adendas de los contratos por aumentos de cupo, se efectúen a base de estudios técnicos y verificando el cumplimiento de los requisitos establecidos por parte de los solicitantes; así como, se asigne rutas y frecuencias; a fin de garantizar un servicio de transporte público de pasajeros y movilidad en el distrito metropolitano de quito acorde a las necesidades de sus usuarios.</w:t>
      </w:r>
    </w:p>
    <w:p w14:paraId="4AEF570D" w14:textId="77777777" w:rsidR="00397AA6" w:rsidRPr="00816687" w:rsidRDefault="00397AA6" w:rsidP="00397AA6">
      <w:pPr>
        <w:jc w:val="both"/>
        <w:rPr>
          <w:rFonts w:ascii="Century Gothic" w:hAnsi="Century Gothic"/>
          <w:i/>
          <w:iCs/>
          <w:lang w:val="es-EC"/>
        </w:rPr>
      </w:pPr>
      <w:r w:rsidRPr="00816687">
        <w:rPr>
          <w:rFonts w:ascii="Century Gothic" w:hAnsi="Century Gothic"/>
          <w:i/>
          <w:iCs/>
          <w:lang w:val="es-EC"/>
        </w:rPr>
        <w:t xml:space="preserve">8. Dispondrá y controlará al </w:t>
      </w:r>
      <w:proofErr w:type="gramStart"/>
      <w:r w:rsidRPr="00816687">
        <w:rPr>
          <w:rFonts w:ascii="Century Gothic" w:hAnsi="Century Gothic"/>
          <w:i/>
          <w:iCs/>
          <w:lang w:val="es-EC"/>
        </w:rPr>
        <w:t>Director</w:t>
      </w:r>
      <w:proofErr w:type="gramEnd"/>
      <w:r w:rsidRPr="00816687">
        <w:rPr>
          <w:rFonts w:ascii="Century Gothic" w:hAnsi="Century Gothic"/>
          <w:i/>
          <w:iCs/>
          <w:lang w:val="es-EC"/>
        </w:rPr>
        <w:t xml:space="preserve"> Metropolitano de Gestión de la Movilidad que previo a modificar rutas se cuente con </w:t>
      </w:r>
      <w:proofErr w:type="spellStart"/>
      <w:r w:rsidRPr="00816687">
        <w:rPr>
          <w:rFonts w:ascii="Century Gothic" w:hAnsi="Century Gothic"/>
          <w:i/>
          <w:iCs/>
          <w:lang w:val="es-EC"/>
        </w:rPr>
        <w:t>lo</w:t>
      </w:r>
      <w:proofErr w:type="spellEnd"/>
      <w:r w:rsidRPr="00816687">
        <w:rPr>
          <w:rFonts w:ascii="Century Gothic" w:hAnsi="Century Gothic"/>
          <w:i/>
          <w:iCs/>
          <w:lang w:val="es-EC"/>
        </w:rPr>
        <w:t xml:space="preserve"> estudios técnicos necesarios realizados por la Unidad Técnica de la Secretaría de Movilidad, con el fin de garantizar un adecuado servicio de transporte público de pasajeros y movilidad en el Distrito Metropolitano de Quito.</w:t>
      </w:r>
    </w:p>
    <w:p w14:paraId="5AEB677C" w14:textId="77777777" w:rsidR="00397AA6" w:rsidRDefault="00397AA6" w:rsidP="00397AA6">
      <w:pPr>
        <w:jc w:val="both"/>
        <w:rPr>
          <w:rFonts w:ascii="Century Gothic" w:hAnsi="Century Gothic"/>
          <w:i/>
          <w:iCs/>
          <w:lang w:val="es-EC"/>
        </w:rPr>
      </w:pPr>
      <w:r w:rsidRPr="00816687">
        <w:rPr>
          <w:rFonts w:ascii="Century Gothic" w:hAnsi="Century Gothic"/>
          <w:i/>
          <w:iCs/>
          <w:lang w:val="es-EC"/>
        </w:rPr>
        <w:t xml:space="preserve">9. Dispondrá y controlará al </w:t>
      </w:r>
      <w:proofErr w:type="gramStart"/>
      <w:r w:rsidRPr="00816687">
        <w:rPr>
          <w:rFonts w:ascii="Century Gothic" w:hAnsi="Century Gothic"/>
          <w:i/>
          <w:iCs/>
          <w:lang w:val="es-EC"/>
        </w:rPr>
        <w:t>Responsable</w:t>
      </w:r>
      <w:proofErr w:type="gramEnd"/>
      <w:r w:rsidRPr="00816687">
        <w:rPr>
          <w:rFonts w:ascii="Century Gothic" w:hAnsi="Century Gothic"/>
          <w:i/>
          <w:iCs/>
          <w:lang w:val="es-EC"/>
        </w:rPr>
        <w:t xml:space="preserve"> de archivo, organice los documentos originales en forma secuencial y cronológica, debidamente foliados por cada contrato de operaciones con sus respectivas habilitaciones operacionales, aumentos de cupo o modificaciones; a fin de contar con documentación completa que facilite el acceso a la información.”</w:t>
      </w:r>
    </w:p>
    <w:p w14:paraId="54413047" w14:textId="2D66D9B8" w:rsidR="00892078" w:rsidRPr="00037FCE" w:rsidRDefault="002E2AAF" w:rsidP="002069F6">
      <w:pPr>
        <w:jc w:val="both"/>
        <w:rPr>
          <w:rFonts w:ascii="Century Gothic" w:hAnsi="Century Gothic"/>
          <w:iCs/>
          <w:lang w:val="es-EC"/>
        </w:rPr>
      </w:pPr>
      <w:r w:rsidRPr="00037FCE">
        <w:rPr>
          <w:rFonts w:ascii="Century Gothic" w:hAnsi="Century Gothic"/>
          <w:lang w:val="es-EC"/>
        </w:rPr>
        <w:t>E</w:t>
      </w:r>
      <w:r w:rsidR="00892078" w:rsidRPr="00037FCE">
        <w:rPr>
          <w:rFonts w:ascii="Century Gothic" w:hAnsi="Century Gothic"/>
          <w:lang w:val="es-EC"/>
        </w:rPr>
        <w:t>xiste</w:t>
      </w:r>
      <w:r w:rsidR="00892078" w:rsidRPr="00037FCE">
        <w:rPr>
          <w:rFonts w:ascii="Century Gothic" w:hAnsi="Century Gothic"/>
          <w:iCs/>
          <w:lang w:val="es-EC"/>
        </w:rPr>
        <w:t xml:space="preserve"> una</w:t>
      </w:r>
      <w:r w:rsidR="001F2C70" w:rsidRPr="00037FCE">
        <w:rPr>
          <w:rFonts w:ascii="Century Gothic" w:hAnsi="Century Gothic"/>
          <w:iCs/>
          <w:lang w:val="es-EC"/>
        </w:rPr>
        <w:t xml:space="preserve"> problemática en torno a la regularización </w:t>
      </w:r>
      <w:r w:rsidR="00892078" w:rsidRPr="00037FCE">
        <w:rPr>
          <w:rFonts w:ascii="Century Gothic" w:hAnsi="Century Gothic"/>
          <w:iCs/>
          <w:lang w:val="es-EC"/>
        </w:rPr>
        <w:t>de las unidades</w:t>
      </w:r>
      <w:r w:rsidR="001D076A" w:rsidRPr="00037FCE">
        <w:rPr>
          <w:rFonts w:ascii="Century Gothic" w:hAnsi="Century Gothic"/>
          <w:iCs/>
          <w:lang w:val="es-EC"/>
        </w:rPr>
        <w:t xml:space="preserve"> de transporte público</w:t>
      </w:r>
      <w:r w:rsidR="00892078" w:rsidRPr="00037FCE">
        <w:rPr>
          <w:rFonts w:ascii="Century Gothic" w:hAnsi="Century Gothic"/>
          <w:iCs/>
          <w:lang w:val="es-EC"/>
        </w:rPr>
        <w:t xml:space="preserve"> que s</w:t>
      </w:r>
      <w:r w:rsidR="00625FAE" w:rsidRPr="00037FCE">
        <w:rPr>
          <w:rFonts w:ascii="Century Gothic" w:hAnsi="Century Gothic"/>
          <w:iCs/>
          <w:lang w:val="es-EC"/>
        </w:rPr>
        <w:t>í</w:t>
      </w:r>
      <w:r w:rsidR="00892078" w:rsidRPr="00037FCE">
        <w:rPr>
          <w:rFonts w:ascii="Century Gothic" w:hAnsi="Century Gothic"/>
          <w:iCs/>
          <w:lang w:val="es-EC"/>
        </w:rPr>
        <w:t xml:space="preserve"> han cumplido las etapas del proceso </w:t>
      </w:r>
      <w:r w:rsidR="00816687">
        <w:rPr>
          <w:rFonts w:ascii="Century Gothic" w:hAnsi="Century Gothic"/>
          <w:iCs/>
          <w:lang w:val="es-EC"/>
        </w:rPr>
        <w:t>y que</w:t>
      </w:r>
      <w:r w:rsidR="00892078" w:rsidRPr="00037FCE">
        <w:rPr>
          <w:rFonts w:ascii="Century Gothic" w:hAnsi="Century Gothic"/>
          <w:iCs/>
          <w:lang w:val="es-EC"/>
        </w:rPr>
        <w:t xml:space="preserve"> presenta</w:t>
      </w:r>
      <w:r w:rsidR="00816687">
        <w:rPr>
          <w:rFonts w:ascii="Century Gothic" w:hAnsi="Century Gothic"/>
          <w:iCs/>
          <w:lang w:val="es-EC"/>
        </w:rPr>
        <w:t>ron</w:t>
      </w:r>
      <w:r w:rsidR="00892078" w:rsidRPr="00037FCE">
        <w:rPr>
          <w:rFonts w:ascii="Century Gothic" w:hAnsi="Century Gothic"/>
          <w:iCs/>
          <w:lang w:val="es-EC"/>
        </w:rPr>
        <w:t xml:space="preserve"> los requisitos establecidos en las ordenanzas</w:t>
      </w:r>
      <w:r w:rsidR="00816687">
        <w:rPr>
          <w:rFonts w:ascii="Century Gothic" w:hAnsi="Century Gothic"/>
          <w:iCs/>
          <w:lang w:val="es-EC"/>
        </w:rPr>
        <w:t xml:space="preserve"> antes enunciadas que no finalizaron sus trámites en los tiempos establecidos para el efecto</w:t>
      </w:r>
      <w:r w:rsidR="00892078" w:rsidRPr="00037FCE">
        <w:rPr>
          <w:rFonts w:ascii="Century Gothic" w:hAnsi="Century Gothic"/>
          <w:iCs/>
          <w:lang w:val="es-EC"/>
        </w:rPr>
        <w:t xml:space="preserve">, </w:t>
      </w:r>
      <w:r w:rsidR="00816687">
        <w:rPr>
          <w:rFonts w:ascii="Century Gothic" w:hAnsi="Century Gothic"/>
          <w:iCs/>
          <w:lang w:val="es-EC"/>
        </w:rPr>
        <w:t>sin perjuicio de lo cual, se les debe</w:t>
      </w:r>
      <w:r w:rsidR="00892078" w:rsidRPr="00037FCE">
        <w:rPr>
          <w:rFonts w:ascii="Century Gothic" w:hAnsi="Century Gothic"/>
          <w:iCs/>
          <w:lang w:val="es-EC"/>
        </w:rPr>
        <w:t xml:space="preserve"> otorgar soluciones legales que permitan </w:t>
      </w:r>
      <w:r w:rsidR="00816687">
        <w:rPr>
          <w:rFonts w:ascii="Century Gothic" w:hAnsi="Century Gothic"/>
          <w:iCs/>
          <w:lang w:val="es-EC"/>
        </w:rPr>
        <w:t xml:space="preserve">la finalización de sus trámites y en consecuencia </w:t>
      </w:r>
      <w:r w:rsidR="00892078" w:rsidRPr="00037FCE">
        <w:rPr>
          <w:rFonts w:ascii="Century Gothic" w:hAnsi="Century Gothic"/>
          <w:iCs/>
          <w:lang w:val="es-EC"/>
        </w:rPr>
        <w:t>su regularización, sin que ello signifique la creación de nuevas operadoras o el incremento de unidades, o la apertura de un nuevo proceso</w:t>
      </w:r>
      <w:r w:rsidR="0043162F" w:rsidRPr="00037FCE">
        <w:rPr>
          <w:rFonts w:ascii="Century Gothic" w:hAnsi="Century Gothic"/>
          <w:iCs/>
          <w:lang w:val="es-EC"/>
        </w:rPr>
        <w:t xml:space="preserve">, </w:t>
      </w:r>
      <w:r w:rsidR="00816687">
        <w:rPr>
          <w:rFonts w:ascii="Century Gothic" w:hAnsi="Century Gothic"/>
          <w:iCs/>
          <w:lang w:val="es-EC"/>
        </w:rPr>
        <w:t xml:space="preserve">siendo imprescindible reiterar que se trata de la culminación </w:t>
      </w:r>
      <w:r w:rsidR="0043162F" w:rsidRPr="00037FCE">
        <w:rPr>
          <w:rFonts w:ascii="Century Gothic" w:hAnsi="Century Gothic"/>
          <w:iCs/>
          <w:lang w:val="es-EC"/>
        </w:rPr>
        <w:t>del proceso</w:t>
      </w:r>
      <w:r w:rsidR="001D076A" w:rsidRPr="00037FCE">
        <w:rPr>
          <w:rFonts w:ascii="Century Gothic" w:hAnsi="Century Gothic"/>
          <w:iCs/>
          <w:lang w:val="es-EC"/>
        </w:rPr>
        <w:t xml:space="preserve"> que se encuentra</w:t>
      </w:r>
      <w:r w:rsidR="0043162F" w:rsidRPr="00037FCE">
        <w:rPr>
          <w:rFonts w:ascii="Century Gothic" w:hAnsi="Century Gothic"/>
          <w:iCs/>
          <w:lang w:val="es-EC"/>
        </w:rPr>
        <w:t xml:space="preserve"> inconcluso por situaciones ajenas a la voluntad de la administración.</w:t>
      </w:r>
    </w:p>
    <w:p w14:paraId="3EFFD239" w14:textId="77777777" w:rsidR="00714397" w:rsidRPr="00037FCE" w:rsidRDefault="00714397" w:rsidP="002069F6">
      <w:pPr>
        <w:jc w:val="both"/>
        <w:rPr>
          <w:rFonts w:ascii="Century Gothic" w:hAnsi="Century Gothic"/>
          <w:iCs/>
          <w:lang w:val="es-EC"/>
        </w:rPr>
      </w:pPr>
    </w:p>
    <w:p w14:paraId="7730B73C" w14:textId="77777777" w:rsidR="00714397" w:rsidRPr="00037FCE" w:rsidRDefault="00714397" w:rsidP="002069F6">
      <w:pPr>
        <w:jc w:val="both"/>
        <w:rPr>
          <w:rFonts w:ascii="Century Gothic" w:hAnsi="Century Gothic"/>
          <w:iCs/>
          <w:lang w:val="es-EC"/>
        </w:rPr>
      </w:pPr>
    </w:p>
    <w:p w14:paraId="22F27388" w14:textId="77777777" w:rsidR="00714397" w:rsidRPr="00037FCE" w:rsidRDefault="00714397" w:rsidP="002069F6">
      <w:pPr>
        <w:jc w:val="both"/>
        <w:rPr>
          <w:rFonts w:ascii="Century Gothic" w:hAnsi="Century Gothic"/>
          <w:iCs/>
          <w:lang w:val="es-EC"/>
        </w:rPr>
      </w:pPr>
    </w:p>
    <w:p w14:paraId="0CCE5A17" w14:textId="341FA52A" w:rsidR="004B303C" w:rsidRPr="00037FCE" w:rsidRDefault="004B303C" w:rsidP="004B303C">
      <w:pPr>
        <w:rPr>
          <w:rFonts w:ascii="Century Gothic" w:hAnsi="Century Gothic"/>
          <w:iCs/>
          <w:lang w:val="es-EC"/>
        </w:rPr>
      </w:pPr>
    </w:p>
    <w:p w14:paraId="3D0FFCFF" w14:textId="45DCF587" w:rsidR="001141E5" w:rsidRDefault="001141E5" w:rsidP="004B303C">
      <w:pPr>
        <w:rPr>
          <w:rFonts w:ascii="Century Gothic" w:hAnsi="Century Gothic"/>
          <w:iCs/>
          <w:lang w:val="es-EC"/>
        </w:rPr>
      </w:pPr>
    </w:p>
    <w:p w14:paraId="48C40612" w14:textId="2A47C30C" w:rsidR="00D950A1" w:rsidRDefault="00D950A1" w:rsidP="004B303C">
      <w:pPr>
        <w:rPr>
          <w:rFonts w:ascii="Century Gothic" w:hAnsi="Century Gothic"/>
          <w:iCs/>
          <w:lang w:val="es-EC"/>
        </w:rPr>
      </w:pPr>
    </w:p>
    <w:p w14:paraId="1E127136" w14:textId="77777777" w:rsidR="00397AA6" w:rsidRDefault="00397AA6" w:rsidP="004B303C">
      <w:pPr>
        <w:rPr>
          <w:rFonts w:ascii="Century Gothic" w:hAnsi="Century Gothic"/>
          <w:iCs/>
          <w:lang w:val="es-EC"/>
        </w:rPr>
      </w:pPr>
    </w:p>
    <w:p w14:paraId="15864E64" w14:textId="5C7A1E3B" w:rsidR="00D950A1" w:rsidRDefault="00D950A1" w:rsidP="004B303C">
      <w:pPr>
        <w:rPr>
          <w:rFonts w:ascii="Century Gothic" w:hAnsi="Century Gothic"/>
          <w:iCs/>
          <w:lang w:val="es-EC"/>
        </w:rPr>
      </w:pPr>
    </w:p>
    <w:p w14:paraId="2D09B545" w14:textId="4EB83B78" w:rsidR="00E45D2D" w:rsidRPr="00037FCE" w:rsidRDefault="00E45D2D" w:rsidP="004B303C">
      <w:pPr>
        <w:jc w:val="center"/>
        <w:rPr>
          <w:rFonts w:ascii="Century Gothic" w:hAnsi="Century Gothic"/>
          <w:b/>
          <w:lang w:val="es-EC"/>
        </w:rPr>
      </w:pPr>
      <w:r w:rsidRPr="00037FCE">
        <w:rPr>
          <w:rFonts w:ascii="Century Gothic" w:hAnsi="Century Gothic"/>
          <w:b/>
          <w:lang w:val="es-EC"/>
        </w:rPr>
        <w:t>CONSIDERANDO</w:t>
      </w:r>
    </w:p>
    <w:p w14:paraId="55A9343A" w14:textId="0944AC5C" w:rsidR="00B013BF" w:rsidRPr="00037FCE" w:rsidRDefault="00B013BF" w:rsidP="00B013BF">
      <w:pPr>
        <w:ind w:left="720" w:hanging="720"/>
        <w:jc w:val="both"/>
        <w:rPr>
          <w:rFonts w:ascii="Century Gothic" w:hAnsi="Century Gothic"/>
          <w:bCs/>
          <w:iCs/>
          <w:lang w:val="es-EC"/>
        </w:rPr>
      </w:pPr>
      <w:r w:rsidRPr="00037FCE">
        <w:rPr>
          <w:rFonts w:ascii="Century Gothic" w:hAnsi="Century Gothic"/>
          <w:b/>
          <w:iCs/>
          <w:lang w:val="es-EC"/>
        </w:rPr>
        <w:t>Que,</w:t>
      </w:r>
      <w:r w:rsidRPr="00037FCE">
        <w:rPr>
          <w:rFonts w:ascii="Century Gothic" w:hAnsi="Century Gothic"/>
          <w:bCs/>
          <w:iCs/>
          <w:lang w:val="es-EC"/>
        </w:rPr>
        <w:t xml:space="preserve"> </w:t>
      </w:r>
      <w:r w:rsidRPr="00037FCE">
        <w:rPr>
          <w:rFonts w:ascii="Century Gothic" w:hAnsi="Century Gothic"/>
          <w:bCs/>
          <w:iCs/>
          <w:lang w:val="es-EC"/>
        </w:rPr>
        <w:tab/>
        <w:t xml:space="preserve">el artículo 240 de la Constitución de la República del Ecuador, en adelante “Constitución” prevé que </w:t>
      </w:r>
      <w:r w:rsidRPr="00037FCE">
        <w:rPr>
          <w:rFonts w:ascii="Century Gothic" w:hAnsi="Century Gothic"/>
          <w:bCs/>
          <w:i/>
          <w:lang w:val="es-EC"/>
        </w:rPr>
        <w:t>“Los gobiernos autónomos descentralizados de las regiones, distritos metropolitanos, provincias y cantones tendrán facultades legislativas en el ámbito de sus competencias y jurisdicciones territoriales (…)”;</w:t>
      </w:r>
    </w:p>
    <w:p w14:paraId="75C86547" w14:textId="79096692" w:rsidR="00433E73" w:rsidRPr="00037FCE" w:rsidRDefault="004E1742" w:rsidP="00D950A1">
      <w:pPr>
        <w:ind w:left="720" w:hanging="720"/>
        <w:jc w:val="both"/>
        <w:rPr>
          <w:rFonts w:ascii="Century Gothic" w:hAnsi="Century Gothic"/>
          <w:i/>
          <w:lang w:val="es-EC"/>
        </w:rPr>
      </w:pPr>
      <w:r w:rsidRPr="00037FCE">
        <w:rPr>
          <w:rFonts w:ascii="Century Gothic" w:hAnsi="Century Gothic"/>
          <w:b/>
          <w:iCs/>
          <w:lang w:val="es-EC"/>
        </w:rPr>
        <w:t>Que,</w:t>
      </w:r>
      <w:r w:rsidR="00B83221" w:rsidRPr="00037FCE">
        <w:rPr>
          <w:rFonts w:ascii="Century Gothic" w:hAnsi="Century Gothic"/>
          <w:b/>
          <w:iCs/>
          <w:lang w:val="es-EC"/>
        </w:rPr>
        <w:tab/>
      </w:r>
      <w:r w:rsidRPr="00037FCE">
        <w:rPr>
          <w:rFonts w:ascii="Century Gothic" w:hAnsi="Century Gothic"/>
          <w:bCs/>
          <w:iCs/>
          <w:lang w:val="es-EC"/>
        </w:rPr>
        <w:t>el n</w:t>
      </w:r>
      <w:r w:rsidR="00D950A1">
        <w:rPr>
          <w:rFonts w:ascii="Century Gothic" w:hAnsi="Century Gothic"/>
          <w:bCs/>
          <w:iCs/>
          <w:lang w:val="es-EC"/>
        </w:rPr>
        <w:t>umeral</w:t>
      </w:r>
      <w:r w:rsidRPr="00037FCE">
        <w:rPr>
          <w:rFonts w:ascii="Century Gothic" w:hAnsi="Century Gothic"/>
          <w:bCs/>
          <w:iCs/>
          <w:lang w:val="es-EC"/>
        </w:rPr>
        <w:t xml:space="preserve"> 3</w:t>
      </w:r>
      <w:r w:rsidR="00D950A1">
        <w:rPr>
          <w:rFonts w:ascii="Century Gothic" w:hAnsi="Century Gothic"/>
          <w:bCs/>
          <w:iCs/>
          <w:lang w:val="es-EC"/>
        </w:rPr>
        <w:t xml:space="preserve"> y 6 </w:t>
      </w:r>
      <w:r w:rsidRPr="00037FCE">
        <w:rPr>
          <w:rFonts w:ascii="Century Gothic" w:hAnsi="Century Gothic"/>
          <w:bCs/>
          <w:iCs/>
          <w:lang w:val="es-EC"/>
        </w:rPr>
        <w:t>del artículo 264 de la Constitución,</w:t>
      </w:r>
      <w:r w:rsidR="00D950A1">
        <w:rPr>
          <w:rFonts w:ascii="Century Gothic" w:hAnsi="Century Gothic"/>
          <w:bCs/>
          <w:iCs/>
          <w:lang w:val="es-EC"/>
        </w:rPr>
        <w:t xml:space="preserve"> </w:t>
      </w:r>
      <w:r w:rsidRPr="00037FCE">
        <w:rPr>
          <w:rFonts w:ascii="Century Gothic" w:hAnsi="Century Gothic"/>
          <w:bCs/>
          <w:iCs/>
          <w:lang w:val="es-EC"/>
        </w:rPr>
        <w:t>establece</w:t>
      </w:r>
      <w:r w:rsidR="00D950A1">
        <w:rPr>
          <w:rFonts w:ascii="Century Gothic" w:hAnsi="Century Gothic"/>
          <w:bCs/>
          <w:iCs/>
          <w:lang w:val="es-EC"/>
        </w:rPr>
        <w:t>n en su parte pertinente,</w:t>
      </w:r>
      <w:r w:rsidRPr="00037FCE">
        <w:rPr>
          <w:rFonts w:ascii="Century Gothic" w:hAnsi="Century Gothic"/>
          <w:bCs/>
          <w:iCs/>
          <w:lang w:val="es-EC"/>
        </w:rPr>
        <w:t xml:space="preserve"> que es una competencia exclusiva de los gobiernos municipales</w:t>
      </w:r>
      <w:r w:rsidR="00D950A1">
        <w:rPr>
          <w:rFonts w:ascii="Century Gothic" w:hAnsi="Century Gothic"/>
          <w:bCs/>
          <w:iCs/>
          <w:lang w:val="es-EC"/>
        </w:rPr>
        <w:t>, conforme lo siguiente</w:t>
      </w:r>
      <w:r w:rsidRPr="00037FCE">
        <w:rPr>
          <w:rFonts w:ascii="Century Gothic" w:hAnsi="Century Gothic"/>
          <w:bCs/>
          <w:iCs/>
          <w:lang w:val="es-EC"/>
        </w:rPr>
        <w:t xml:space="preserve">: </w:t>
      </w:r>
      <w:r w:rsidRPr="00037FCE">
        <w:rPr>
          <w:rFonts w:ascii="Century Gothic" w:hAnsi="Century Gothic"/>
          <w:bCs/>
          <w:i/>
          <w:lang w:val="es-EC"/>
        </w:rPr>
        <w:t>“(…) 3. Planificar, construir y mantener la vialidad urbana. (…)”;</w:t>
      </w:r>
      <w:r w:rsidR="00D950A1">
        <w:rPr>
          <w:rFonts w:ascii="Century Gothic" w:hAnsi="Century Gothic"/>
          <w:b/>
          <w:iCs/>
          <w:lang w:val="es-EC"/>
        </w:rPr>
        <w:t xml:space="preserve"> </w:t>
      </w:r>
      <w:r w:rsidR="00433E73" w:rsidRPr="00037FCE">
        <w:rPr>
          <w:rFonts w:ascii="Century Gothic" w:hAnsi="Century Gothic"/>
          <w:i/>
          <w:lang w:val="es-EC"/>
        </w:rPr>
        <w:t xml:space="preserve">"(...) 6. Planificar, regular y controlar el tránsito y el </w:t>
      </w:r>
      <w:r w:rsidR="002C5169" w:rsidRPr="00037FCE">
        <w:rPr>
          <w:rFonts w:ascii="Century Gothic" w:hAnsi="Century Gothic"/>
          <w:i/>
          <w:lang w:val="es-EC"/>
        </w:rPr>
        <w:t>transporte terrestre</w:t>
      </w:r>
      <w:r w:rsidR="00433E73" w:rsidRPr="00037FCE">
        <w:rPr>
          <w:rFonts w:ascii="Century Gothic" w:hAnsi="Century Gothic"/>
          <w:i/>
          <w:lang w:val="es-EC"/>
        </w:rPr>
        <w:t xml:space="preserve"> dentro de su territorio cantonal (...)"; </w:t>
      </w:r>
    </w:p>
    <w:p w14:paraId="23E25200" w14:textId="5F483707" w:rsidR="00433E73" w:rsidRPr="00037FCE" w:rsidRDefault="00433E73" w:rsidP="003C7E81">
      <w:pPr>
        <w:ind w:left="720" w:hanging="720"/>
        <w:jc w:val="both"/>
        <w:rPr>
          <w:rFonts w:ascii="Century Gothic" w:hAnsi="Century Gothic"/>
          <w:i/>
          <w:lang w:val="es-EC"/>
        </w:rPr>
      </w:pPr>
      <w:r w:rsidRPr="00037FCE">
        <w:rPr>
          <w:rFonts w:ascii="Century Gothic" w:hAnsi="Century Gothic"/>
          <w:b/>
          <w:iCs/>
          <w:lang w:val="es-EC"/>
        </w:rPr>
        <w:t>Que,</w:t>
      </w:r>
      <w:r w:rsidR="00B83221" w:rsidRPr="00037FCE">
        <w:rPr>
          <w:rFonts w:ascii="Century Gothic" w:hAnsi="Century Gothic"/>
          <w:iCs/>
          <w:lang w:val="es-EC"/>
        </w:rPr>
        <w:tab/>
      </w:r>
      <w:r w:rsidRPr="00037FCE">
        <w:rPr>
          <w:rFonts w:ascii="Century Gothic" w:hAnsi="Century Gothic"/>
          <w:iCs/>
          <w:lang w:val="es-EC"/>
        </w:rPr>
        <w:t>el artículo 266 de la Constitución, dispone que</w:t>
      </w:r>
      <w:r w:rsidRPr="00037FCE">
        <w:rPr>
          <w:rFonts w:ascii="Century Gothic" w:hAnsi="Century Gothic"/>
          <w:i/>
          <w:lang w:val="es-EC"/>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14:paraId="3C70918F" w14:textId="1ADA3012" w:rsidR="00433E73" w:rsidRPr="00037FCE" w:rsidRDefault="00433E73" w:rsidP="003C7E81">
      <w:pPr>
        <w:ind w:left="720" w:hanging="720"/>
        <w:jc w:val="both"/>
        <w:rPr>
          <w:rFonts w:ascii="Century Gothic" w:hAnsi="Century Gothic"/>
          <w:i/>
          <w:lang w:val="es-EC"/>
        </w:rPr>
      </w:pPr>
      <w:r w:rsidRPr="00037FCE">
        <w:rPr>
          <w:rFonts w:ascii="Century Gothic" w:hAnsi="Century Gothic"/>
          <w:b/>
          <w:iCs/>
          <w:lang w:val="es-EC"/>
        </w:rPr>
        <w:t>Que,</w:t>
      </w:r>
      <w:r w:rsidR="00B83221" w:rsidRPr="00037FCE">
        <w:rPr>
          <w:rFonts w:ascii="Century Gothic" w:hAnsi="Century Gothic"/>
          <w:iCs/>
          <w:lang w:val="es-EC"/>
        </w:rPr>
        <w:tab/>
      </w:r>
      <w:r w:rsidRPr="00037FCE">
        <w:rPr>
          <w:rFonts w:ascii="Century Gothic" w:hAnsi="Century Gothic"/>
          <w:iCs/>
          <w:lang w:val="es-EC"/>
        </w:rPr>
        <w:t>el artículo 394 de la Constitución dispone que</w:t>
      </w:r>
      <w:r w:rsidRPr="00037FCE">
        <w:rPr>
          <w:rFonts w:ascii="Century Gothic" w:hAnsi="Century Gothic"/>
          <w:i/>
          <w:lang w:val="es-EC"/>
        </w:rPr>
        <w:t>: "El Estado garantizará la libertad de transporte terrestre, aéreo, marítimo y fluvial dentro del territorio nacional, sin privilegios de ninguna naturaleza. La promoción del transporte público masivo y la adopción de una política de tarifas diferenciadas de transporte serán prioritarias. El estado regular</w:t>
      </w:r>
      <w:r w:rsidR="00FE175C" w:rsidRPr="00037FCE">
        <w:rPr>
          <w:rFonts w:ascii="Century Gothic" w:hAnsi="Century Gothic"/>
          <w:i/>
          <w:lang w:val="es-EC"/>
        </w:rPr>
        <w:t>á</w:t>
      </w:r>
      <w:r w:rsidRPr="00037FCE">
        <w:rPr>
          <w:rFonts w:ascii="Century Gothic" w:hAnsi="Century Gothic"/>
          <w:i/>
          <w:lang w:val="es-EC"/>
        </w:rPr>
        <w:t xml:space="preserve"> el transporte terrestre, aéreo y acuático y </w:t>
      </w:r>
      <w:r w:rsidR="00193052" w:rsidRPr="00037FCE">
        <w:rPr>
          <w:rFonts w:ascii="Century Gothic" w:hAnsi="Century Gothic"/>
          <w:i/>
          <w:lang w:val="es-EC"/>
        </w:rPr>
        <w:t>las actividades aeroportuarias”.</w:t>
      </w:r>
    </w:p>
    <w:p w14:paraId="458CE055" w14:textId="22E68EBA" w:rsidR="00433E73" w:rsidRPr="00037FCE" w:rsidRDefault="00433E73" w:rsidP="003C7E81">
      <w:pPr>
        <w:ind w:left="720" w:hanging="720"/>
        <w:jc w:val="both"/>
        <w:rPr>
          <w:rFonts w:ascii="Century Gothic" w:hAnsi="Century Gothic"/>
          <w:i/>
          <w:lang w:val="es-EC"/>
        </w:rPr>
      </w:pPr>
      <w:r w:rsidRPr="00037FCE">
        <w:rPr>
          <w:rFonts w:ascii="Century Gothic" w:hAnsi="Century Gothic"/>
          <w:b/>
          <w:iCs/>
          <w:lang w:val="es-EC"/>
        </w:rPr>
        <w:t>Que,</w:t>
      </w:r>
      <w:r w:rsidR="00B83221" w:rsidRPr="00037FCE">
        <w:rPr>
          <w:rFonts w:ascii="Century Gothic" w:hAnsi="Century Gothic"/>
          <w:iCs/>
          <w:lang w:val="es-EC"/>
        </w:rPr>
        <w:tab/>
      </w:r>
      <w:r w:rsidRPr="00037FCE">
        <w:rPr>
          <w:rFonts w:ascii="Century Gothic" w:hAnsi="Century Gothic"/>
          <w:iCs/>
          <w:lang w:val="es-EC"/>
        </w:rPr>
        <w:t>el artículo 7 del Código Orgánico de Organización Territorial, Autonomía v Descentralización, en adelante "COOTAD",</w:t>
      </w:r>
      <w:r w:rsidRPr="00037FCE">
        <w:rPr>
          <w:rFonts w:ascii="Century Gothic" w:hAnsi="Century Gothic"/>
          <w:i/>
          <w:lang w:val="es-EC"/>
        </w:rPr>
        <w:t xml:space="preserve"> "(...) reconoce a los concejos metropolitanos y municipales, la capacidad para dictar normas de carácter general a </w:t>
      </w:r>
      <w:r w:rsidR="002C5169" w:rsidRPr="00037FCE">
        <w:rPr>
          <w:rFonts w:ascii="Century Gothic" w:hAnsi="Century Gothic"/>
          <w:i/>
          <w:lang w:val="es-EC"/>
        </w:rPr>
        <w:t>través</w:t>
      </w:r>
      <w:r w:rsidRPr="00037FCE">
        <w:rPr>
          <w:rFonts w:ascii="Century Gothic" w:hAnsi="Century Gothic"/>
          <w:i/>
          <w:lang w:val="es-EC"/>
        </w:rPr>
        <w:t xml:space="preserve"> de ordenanzas, acuerdos y resoluciones, aplicables dentro de su circunscripción territorial"; </w:t>
      </w:r>
    </w:p>
    <w:p w14:paraId="7AF7BFEC" w14:textId="29CD3704" w:rsidR="00B83221" w:rsidRPr="00037FCE" w:rsidRDefault="00B83221" w:rsidP="003C7E81">
      <w:pPr>
        <w:ind w:left="720" w:hanging="720"/>
        <w:jc w:val="both"/>
        <w:rPr>
          <w:rFonts w:ascii="Century Gothic" w:hAnsi="Century Gothic"/>
          <w:i/>
          <w:lang w:val="es-EC"/>
        </w:rPr>
      </w:pPr>
      <w:r w:rsidRPr="00037FCE">
        <w:rPr>
          <w:rFonts w:ascii="Century Gothic" w:hAnsi="Century Gothic"/>
          <w:b/>
          <w:bCs/>
          <w:iCs/>
          <w:lang w:val="es-EC"/>
        </w:rPr>
        <w:t>Que,</w:t>
      </w:r>
      <w:r w:rsidRPr="00037FCE">
        <w:rPr>
          <w:rFonts w:ascii="Century Gothic" w:hAnsi="Century Gothic"/>
          <w:b/>
          <w:bCs/>
          <w:iCs/>
          <w:lang w:val="es-EC"/>
        </w:rPr>
        <w:tab/>
      </w:r>
      <w:r w:rsidRPr="00037FCE">
        <w:rPr>
          <w:rFonts w:ascii="Century Gothic" w:hAnsi="Century Gothic"/>
          <w:iCs/>
          <w:lang w:val="es-EC"/>
        </w:rPr>
        <w:t xml:space="preserve">el </w:t>
      </w:r>
      <w:r w:rsidR="00D950A1">
        <w:rPr>
          <w:rFonts w:ascii="Century Gothic" w:hAnsi="Century Gothic"/>
          <w:iCs/>
          <w:lang w:val="es-EC"/>
        </w:rPr>
        <w:t>literal</w:t>
      </w:r>
      <w:r w:rsidRPr="00037FCE">
        <w:rPr>
          <w:rFonts w:ascii="Century Gothic" w:hAnsi="Century Gothic"/>
          <w:iCs/>
          <w:lang w:val="es-EC"/>
        </w:rPr>
        <w:t xml:space="preserve"> f) del artículo 54 del COOTAD dispone: </w:t>
      </w:r>
      <w:r w:rsidRPr="00037FCE">
        <w:rPr>
          <w:rFonts w:ascii="Century Gothic" w:hAnsi="Century Gothic"/>
          <w:i/>
          <w:lang w:val="es-EC"/>
        </w:rPr>
        <w:t>“(…)</w:t>
      </w:r>
      <w:r w:rsidRPr="00037FCE">
        <w:rPr>
          <w:rFonts w:ascii="Century Gothic" w:hAnsi="Century Gothic"/>
          <w:b/>
          <w:bCs/>
          <w:iCs/>
          <w:lang w:val="es-EC"/>
        </w:rPr>
        <w:t xml:space="preserve"> </w:t>
      </w:r>
      <w:r w:rsidRPr="00037FCE">
        <w:rPr>
          <w:rFonts w:ascii="Century Gothic" w:hAnsi="Century Gothic"/>
          <w:i/>
          <w:lang w:val="es-EC"/>
        </w:rP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 (…)”;</w:t>
      </w:r>
    </w:p>
    <w:p w14:paraId="4F221AB9" w14:textId="33A6DFD3" w:rsidR="00B83221" w:rsidRPr="00037FCE" w:rsidRDefault="00B83221" w:rsidP="003C7E81">
      <w:pPr>
        <w:ind w:left="720" w:hanging="720"/>
        <w:jc w:val="both"/>
        <w:rPr>
          <w:rFonts w:ascii="Century Gothic" w:hAnsi="Century Gothic"/>
          <w:iCs/>
          <w:lang w:val="es-EC"/>
        </w:rPr>
      </w:pPr>
      <w:r w:rsidRPr="00037FCE">
        <w:rPr>
          <w:rFonts w:ascii="Century Gothic" w:hAnsi="Century Gothic"/>
          <w:b/>
          <w:bCs/>
          <w:iCs/>
          <w:lang w:val="es-EC"/>
        </w:rPr>
        <w:lastRenderedPageBreak/>
        <w:t>Que,</w:t>
      </w:r>
      <w:r w:rsidRPr="00037FCE">
        <w:rPr>
          <w:rFonts w:ascii="Century Gothic" w:hAnsi="Century Gothic"/>
          <w:iCs/>
          <w:lang w:val="es-EC"/>
        </w:rPr>
        <w:tab/>
        <w:t xml:space="preserve">el </w:t>
      </w:r>
      <w:r w:rsidR="00D950A1">
        <w:rPr>
          <w:rFonts w:ascii="Century Gothic" w:hAnsi="Century Gothic"/>
          <w:iCs/>
          <w:lang w:val="es-EC"/>
        </w:rPr>
        <w:t>literal</w:t>
      </w:r>
      <w:r w:rsidRPr="00037FCE">
        <w:rPr>
          <w:rFonts w:ascii="Century Gothic" w:hAnsi="Century Gothic"/>
          <w:iCs/>
          <w:lang w:val="es-EC"/>
        </w:rPr>
        <w:t xml:space="preserve"> f) del artículo 55 del COOTAD dispone: </w:t>
      </w:r>
      <w:r w:rsidRPr="00037FCE">
        <w:rPr>
          <w:rFonts w:ascii="Century Gothic" w:hAnsi="Century Gothic"/>
          <w:i/>
          <w:lang w:val="es-EC"/>
        </w:rPr>
        <w:t>“(…) f) Planificar, regular y controlar el tránsito y el transporte terrestre dentro de su circunscripción cantonal 7 (…)”</w:t>
      </w:r>
      <w:r w:rsidRPr="00037FCE">
        <w:rPr>
          <w:rFonts w:ascii="Century Gothic" w:hAnsi="Century Gothic"/>
          <w:iCs/>
          <w:lang w:val="es-EC"/>
        </w:rPr>
        <w:t>;</w:t>
      </w:r>
    </w:p>
    <w:p w14:paraId="4886FE5C" w14:textId="44E23992" w:rsidR="00433E73" w:rsidRPr="00037FCE" w:rsidRDefault="00433E73" w:rsidP="003C7E81">
      <w:pPr>
        <w:ind w:left="720" w:hanging="720"/>
        <w:jc w:val="both"/>
        <w:rPr>
          <w:rFonts w:ascii="Century Gothic" w:hAnsi="Century Gothic"/>
          <w:i/>
          <w:lang w:val="es-EC"/>
        </w:rPr>
      </w:pPr>
      <w:r w:rsidRPr="00037FCE">
        <w:rPr>
          <w:rFonts w:ascii="Century Gothic" w:hAnsi="Century Gothic"/>
          <w:b/>
          <w:iCs/>
          <w:lang w:val="es-EC"/>
        </w:rPr>
        <w:t>Que,</w:t>
      </w:r>
      <w:r w:rsidR="00B83221" w:rsidRPr="00037FCE">
        <w:rPr>
          <w:rFonts w:ascii="Century Gothic" w:hAnsi="Century Gothic"/>
          <w:iCs/>
          <w:lang w:val="es-EC"/>
        </w:rPr>
        <w:tab/>
      </w:r>
      <w:r w:rsidRPr="00037FCE">
        <w:rPr>
          <w:rFonts w:ascii="Century Gothic" w:hAnsi="Century Gothic"/>
          <w:iCs/>
          <w:lang w:val="es-EC"/>
        </w:rPr>
        <w:t xml:space="preserve">el </w:t>
      </w:r>
      <w:r w:rsidR="001E0392">
        <w:rPr>
          <w:rFonts w:ascii="Century Gothic" w:hAnsi="Century Gothic"/>
          <w:iCs/>
          <w:lang w:val="es-EC"/>
        </w:rPr>
        <w:t>literal</w:t>
      </w:r>
      <w:r w:rsidRPr="00037FCE">
        <w:rPr>
          <w:rFonts w:ascii="Century Gothic" w:hAnsi="Century Gothic"/>
          <w:iCs/>
          <w:lang w:val="es-EC"/>
        </w:rPr>
        <w:t xml:space="preserve"> q) del artículo 84 del COOTAD manda que: "Son funciones del gobierno del distrito </w:t>
      </w:r>
      <w:r w:rsidR="002C5169" w:rsidRPr="00037FCE">
        <w:rPr>
          <w:rFonts w:ascii="Century Gothic" w:hAnsi="Century Gothic"/>
          <w:iCs/>
          <w:lang w:val="es-EC"/>
        </w:rPr>
        <w:t xml:space="preserve">autónomo </w:t>
      </w:r>
      <w:r w:rsidRPr="00037FCE">
        <w:rPr>
          <w:rFonts w:ascii="Century Gothic" w:hAnsi="Century Gothic"/>
          <w:iCs/>
          <w:lang w:val="es-EC"/>
        </w:rPr>
        <w:t>metropolitano:</w:t>
      </w:r>
      <w:r w:rsidR="002C5169" w:rsidRPr="00037FCE">
        <w:rPr>
          <w:rFonts w:ascii="Century Gothic" w:hAnsi="Century Gothic"/>
          <w:iCs/>
          <w:lang w:val="es-EC"/>
        </w:rPr>
        <w:t xml:space="preserve"> </w:t>
      </w:r>
      <w:r w:rsidR="002C5169" w:rsidRPr="00037FCE">
        <w:rPr>
          <w:rFonts w:ascii="Century Gothic" w:hAnsi="Century Gothic"/>
          <w:i/>
          <w:lang w:val="es-EC"/>
        </w:rPr>
        <w:t xml:space="preserve">"(...) q) Planificar, regular y </w:t>
      </w:r>
      <w:r w:rsidRPr="00037FCE">
        <w:rPr>
          <w:rFonts w:ascii="Century Gothic" w:hAnsi="Century Gothic"/>
          <w:i/>
          <w:lang w:val="es-EC"/>
        </w:rPr>
        <w:t>controlar el tránsito y el</w:t>
      </w:r>
      <w:r w:rsidR="002C5169" w:rsidRPr="00037FCE">
        <w:rPr>
          <w:rFonts w:ascii="Century Gothic" w:hAnsi="Century Gothic"/>
          <w:i/>
          <w:lang w:val="es-EC"/>
        </w:rPr>
        <w:t xml:space="preserve"> transporte </w:t>
      </w:r>
      <w:r w:rsidRPr="00037FCE">
        <w:rPr>
          <w:rFonts w:ascii="Century Gothic" w:hAnsi="Century Gothic"/>
          <w:i/>
          <w:lang w:val="es-EC"/>
        </w:rPr>
        <w:t xml:space="preserve">terrestre dentro de territorio. (...)"; </w:t>
      </w:r>
    </w:p>
    <w:p w14:paraId="7DD8F552" w14:textId="41608249" w:rsidR="00433E73" w:rsidRPr="00037FCE" w:rsidRDefault="002C5169" w:rsidP="003C7E81">
      <w:pPr>
        <w:ind w:left="720" w:hanging="720"/>
        <w:jc w:val="both"/>
        <w:rPr>
          <w:rFonts w:ascii="Century Gothic" w:hAnsi="Century Gothic"/>
          <w:i/>
          <w:lang w:val="es-EC"/>
        </w:rPr>
      </w:pPr>
      <w:r w:rsidRPr="00037FCE">
        <w:rPr>
          <w:rFonts w:ascii="Century Gothic" w:hAnsi="Century Gothic"/>
          <w:b/>
          <w:iCs/>
          <w:lang w:val="es-EC"/>
        </w:rPr>
        <w:t>Que,</w:t>
      </w:r>
      <w:r w:rsidR="00B83221" w:rsidRPr="00037FCE">
        <w:rPr>
          <w:rFonts w:ascii="Century Gothic" w:hAnsi="Century Gothic"/>
          <w:iCs/>
          <w:lang w:val="es-EC"/>
        </w:rPr>
        <w:tab/>
      </w:r>
      <w:r w:rsidRPr="00037FCE">
        <w:rPr>
          <w:rFonts w:ascii="Century Gothic" w:hAnsi="Century Gothic"/>
          <w:iCs/>
          <w:lang w:val="es-EC"/>
        </w:rPr>
        <w:t xml:space="preserve">el </w:t>
      </w:r>
      <w:r w:rsidR="001E0392">
        <w:rPr>
          <w:rFonts w:ascii="Century Gothic" w:hAnsi="Century Gothic"/>
          <w:iCs/>
          <w:lang w:val="es-EC"/>
        </w:rPr>
        <w:t>literal</w:t>
      </w:r>
      <w:r w:rsidR="00433E73" w:rsidRPr="00037FCE">
        <w:rPr>
          <w:rFonts w:ascii="Century Gothic" w:hAnsi="Century Gothic"/>
          <w:iCs/>
          <w:lang w:val="es-EC"/>
        </w:rPr>
        <w:t xml:space="preserve"> a) del artículo 87 del COOTAD, señala que al Concejo Metropolitano le corresponde:</w:t>
      </w:r>
      <w:r w:rsidR="00433E73" w:rsidRPr="00037FCE">
        <w:rPr>
          <w:rFonts w:ascii="Century Gothic" w:hAnsi="Century Gothic"/>
          <w:i/>
          <w:lang w:val="es-EC"/>
        </w:rPr>
        <w:t xml:space="preserve"> "(...) a) Ejercer la facultad normativa en las materias de competencia del gobierno autónomo descentralizado metropolitano, mediante la expedición de ordenanzas metropolitanas, acuerdos y resoluciones; (...)";</w:t>
      </w:r>
    </w:p>
    <w:p w14:paraId="27FAD0B1" w14:textId="182B19B0" w:rsidR="00D04437" w:rsidRPr="00037FCE" w:rsidRDefault="00D04437" w:rsidP="00D04437">
      <w:pPr>
        <w:ind w:left="720" w:hanging="720"/>
        <w:jc w:val="both"/>
        <w:rPr>
          <w:rFonts w:ascii="Century Gothic" w:hAnsi="Century Gothic"/>
          <w:b/>
          <w:iCs/>
          <w:lang w:val="es-EC"/>
        </w:rPr>
      </w:pPr>
      <w:r w:rsidRPr="00037FCE">
        <w:rPr>
          <w:rFonts w:ascii="Century Gothic" w:hAnsi="Century Gothic"/>
          <w:b/>
          <w:iCs/>
          <w:lang w:val="es-EC"/>
        </w:rPr>
        <w:t>Que,</w:t>
      </w:r>
      <w:r w:rsidRPr="00037FCE">
        <w:rPr>
          <w:rFonts w:ascii="Century Gothic" w:hAnsi="Century Gothic"/>
          <w:b/>
          <w:iCs/>
          <w:lang w:val="es-EC"/>
        </w:rPr>
        <w:tab/>
      </w:r>
      <w:r w:rsidRPr="00037FCE">
        <w:rPr>
          <w:rFonts w:ascii="Century Gothic" w:hAnsi="Century Gothic"/>
          <w:bCs/>
          <w:iCs/>
          <w:lang w:val="es-EC"/>
        </w:rPr>
        <w:t>el artículo 130 del COOTAD referente al ejercicio de la competencia de tránsito y transporte señala en su inciso segundo que</w:t>
      </w:r>
      <w:r w:rsidR="00E66EA2" w:rsidRPr="00037FCE">
        <w:rPr>
          <w:rFonts w:ascii="Century Gothic" w:hAnsi="Century Gothic"/>
          <w:bCs/>
          <w:iCs/>
          <w:lang w:val="es-EC"/>
        </w:rPr>
        <w:t>,</w:t>
      </w:r>
      <w:r w:rsidRPr="00037FCE">
        <w:rPr>
          <w:rFonts w:ascii="Century Gothic" w:hAnsi="Century Gothic"/>
          <w:bCs/>
          <w:iCs/>
          <w:lang w:val="es-EC"/>
        </w:rPr>
        <w:t xml:space="preserve"> a los gobiernos autónomos descentralizados municipales les corresponde de forma exclusiva planificar, regular y controlar el tránsito, el transporte y la seguridad vial, dentro de su territorio cantonal;</w:t>
      </w:r>
    </w:p>
    <w:p w14:paraId="07484C32" w14:textId="77777777" w:rsidR="00433E73" w:rsidRPr="00037FCE" w:rsidRDefault="00433E73"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el artículo 275 del COOTAD, dispone que</w:t>
      </w:r>
      <w:r w:rsidRPr="00037FCE">
        <w:rPr>
          <w:rFonts w:ascii="Century Gothic" w:hAnsi="Century Gothic"/>
          <w:i/>
          <w:lang w:val="es-EC"/>
        </w:rPr>
        <w:t xml:space="preserve">: "Los gobiernos autónomos descentralizados regional, provincial, distrital o cantonal podrán prestar los servicios (...) que son de su competencia en forma directa, por contrato, gestión compartida por delegación a otro nivel de gobierno o cogestión con la comunidad y empresas de economía mixta. (...)"; </w:t>
      </w:r>
    </w:p>
    <w:p w14:paraId="3AE0726D" w14:textId="6EDDD1B5" w:rsidR="00433E73" w:rsidRPr="00037FCE" w:rsidRDefault="00433E73" w:rsidP="003C7E81">
      <w:pPr>
        <w:ind w:left="720" w:hanging="720"/>
        <w:jc w:val="both"/>
        <w:rPr>
          <w:rFonts w:ascii="Century Gothic" w:hAnsi="Century Gothic"/>
          <w:i/>
          <w:lang w:val="es-EC"/>
        </w:rPr>
      </w:pPr>
      <w:r w:rsidRPr="00037FCE">
        <w:rPr>
          <w:rFonts w:ascii="Century Gothic" w:hAnsi="Century Gothic"/>
          <w:b/>
          <w:iCs/>
          <w:lang w:val="es-EC"/>
        </w:rPr>
        <w:t>Que,</w:t>
      </w:r>
      <w:r w:rsidR="00B83221" w:rsidRPr="00037FCE">
        <w:rPr>
          <w:rFonts w:ascii="Century Gothic" w:hAnsi="Century Gothic"/>
          <w:iCs/>
          <w:lang w:val="es-EC"/>
        </w:rPr>
        <w:tab/>
      </w:r>
      <w:r w:rsidRPr="00037FCE">
        <w:rPr>
          <w:rFonts w:ascii="Century Gothic" w:hAnsi="Century Gothic"/>
          <w:iCs/>
          <w:lang w:val="es-EC"/>
        </w:rPr>
        <w:t>el artículo 3 de la Ley Orgánica de Transporte Terrestre, Tránsito y Seguridad Vial, en adelante "LOTTTSV", determina que</w:t>
      </w:r>
      <w:r w:rsidRPr="00037FCE">
        <w:rPr>
          <w:rFonts w:ascii="Century Gothic" w:hAnsi="Century Gothic"/>
          <w:i/>
          <w:lang w:val="es-EC"/>
        </w:rPr>
        <w:t>: "El Estado garantizar</w:t>
      </w:r>
      <w:r w:rsidR="00E66EA2" w:rsidRPr="00037FCE">
        <w:rPr>
          <w:rFonts w:ascii="Century Gothic" w:hAnsi="Century Gothic"/>
          <w:i/>
          <w:lang w:val="es-EC"/>
        </w:rPr>
        <w:t>á</w:t>
      </w:r>
      <w:r w:rsidRPr="00037FCE">
        <w:rPr>
          <w:rFonts w:ascii="Century Gothic" w:hAnsi="Century Gothic"/>
          <w:i/>
          <w:lang w:val="es-EC"/>
        </w:rPr>
        <w:t xml:space="preserve"> que la prestación del servicio de transporte público se ajuste a los principios de seguridad, eficiencia, responsabilidad, universalidad, accesibilidad, continuidad y calidad, con tarifas socialmente justas"; </w:t>
      </w:r>
    </w:p>
    <w:p w14:paraId="4F928FD8" w14:textId="22907532" w:rsidR="00433E73" w:rsidRPr="00037FCE" w:rsidRDefault="00433E73"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1141E5" w:rsidRPr="00037FCE">
        <w:rPr>
          <w:rFonts w:ascii="Century Gothic" w:hAnsi="Century Gothic"/>
          <w:iCs/>
          <w:lang w:val="es-EC"/>
        </w:rPr>
        <w:t xml:space="preserve"> </w:t>
      </w:r>
      <w:r w:rsidRPr="00037FCE">
        <w:rPr>
          <w:rFonts w:ascii="Century Gothic" w:hAnsi="Century Gothic"/>
          <w:iCs/>
          <w:lang w:val="es-EC"/>
        </w:rPr>
        <w:t>el artículo 7 de la LOTTTSV, define que:</w:t>
      </w:r>
      <w:r w:rsidRPr="00037FCE">
        <w:rPr>
          <w:rFonts w:ascii="Century Gothic" w:hAnsi="Century Gothic"/>
          <w:i/>
          <w:lang w:val="es-EC"/>
        </w:rPr>
        <w:t xml:space="preserve"> "Las vías de circulación terrestre del </w:t>
      </w:r>
      <w:r w:rsidR="002C5169" w:rsidRPr="00037FCE">
        <w:rPr>
          <w:rFonts w:ascii="Century Gothic" w:hAnsi="Century Gothic"/>
          <w:i/>
          <w:lang w:val="es-EC"/>
        </w:rPr>
        <w:t>país</w:t>
      </w:r>
      <w:r w:rsidRPr="00037FCE">
        <w:rPr>
          <w:rFonts w:ascii="Century Gothic" w:hAnsi="Century Gothic"/>
          <w:i/>
          <w:lang w:val="es-EC"/>
        </w:rPr>
        <w:t xml:space="preserve"> son bienes nacionales de uso público, y quedan abiertas al tránsito nacional e internacional de peatones y vehículos motorizados y no motorizados, de conformidad con la Ley, sus reglamentos e instrumentos internacionales vigentes. En materia de transporte terrestre y tránsito, el Estado garantiza la libre movilidad de personas, vehículos y hierres bajo normas y condiciones de seguridad vial y observancia de las disposiciones de </w:t>
      </w:r>
      <w:r w:rsidR="002C5169" w:rsidRPr="00037FCE">
        <w:rPr>
          <w:rFonts w:ascii="Century Gothic" w:hAnsi="Century Gothic"/>
          <w:i/>
          <w:lang w:val="es-EC"/>
        </w:rPr>
        <w:t>circulación</w:t>
      </w:r>
      <w:r w:rsidRPr="00037FCE">
        <w:rPr>
          <w:rFonts w:ascii="Century Gothic" w:hAnsi="Century Gothic"/>
          <w:i/>
          <w:lang w:val="es-EC"/>
        </w:rPr>
        <w:t xml:space="preserve"> vial"; </w:t>
      </w:r>
    </w:p>
    <w:p w14:paraId="44A53FEA" w14:textId="28654C53" w:rsidR="00433E73" w:rsidRPr="00037FCE" w:rsidRDefault="00433E73"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el artículo 30.4 de la LOTTTSV, manda que</w:t>
      </w:r>
      <w:r w:rsidRPr="00037FCE">
        <w:rPr>
          <w:rFonts w:ascii="Century Gothic" w:hAnsi="Century Gothic"/>
          <w:i/>
          <w:lang w:val="es-EC"/>
        </w:rPr>
        <w:t xml:space="preserve">: "Los Gobiernos Autónomos Descentralizados Regionales, Metropolitanos y Municipales, en el ámbito de sus competencias en materia de transporte terrestre, tránsito y seguridad vial, en sus respectivas circunscripciones territoriales, tendrán las atribuciones de </w:t>
      </w:r>
      <w:r w:rsidR="002C5169" w:rsidRPr="00037FCE">
        <w:rPr>
          <w:rFonts w:ascii="Century Gothic" w:hAnsi="Century Gothic"/>
          <w:i/>
          <w:lang w:val="es-EC"/>
        </w:rPr>
        <w:t xml:space="preserve">conformidad </w:t>
      </w:r>
      <w:r w:rsidRPr="00037FCE">
        <w:rPr>
          <w:rFonts w:ascii="Century Gothic" w:hAnsi="Century Gothic"/>
          <w:i/>
          <w:lang w:val="es-EC"/>
        </w:rPr>
        <w:t xml:space="preserve">a la Ley y a las ordenanzas que expidan para planificar, regular y controlar el tránsito y el transporte, dentro de su jurisdicción, </w:t>
      </w:r>
      <w:r w:rsidRPr="00037FCE">
        <w:rPr>
          <w:rFonts w:ascii="Century Gothic" w:hAnsi="Century Gothic"/>
          <w:i/>
          <w:lang w:val="es-EC"/>
        </w:rPr>
        <w:lastRenderedPageBreak/>
        <w:t xml:space="preserve">observando las disposiciones de carácter nacional emanadas desde la Agencia Nacional de Regulación y Control del Transporte Terrestre, Tránsito y Seguridad Vial; y, deberán informar sobre las regulaciones locales une en materia de control del tránsito y la seguridad vial se </w:t>
      </w:r>
      <w:r w:rsidR="00E66EA2" w:rsidRPr="00037FCE">
        <w:rPr>
          <w:rFonts w:ascii="Century Gothic" w:hAnsi="Century Gothic"/>
          <w:i/>
          <w:lang w:val="es-EC"/>
        </w:rPr>
        <w:t>v</w:t>
      </w:r>
      <w:r w:rsidRPr="00037FCE">
        <w:rPr>
          <w:rFonts w:ascii="Century Gothic" w:hAnsi="Century Gothic"/>
          <w:i/>
          <w:lang w:val="es-EC"/>
        </w:rPr>
        <w:t>ay</w:t>
      </w:r>
      <w:r w:rsidR="002C5169" w:rsidRPr="00037FCE">
        <w:rPr>
          <w:rFonts w:ascii="Century Gothic" w:hAnsi="Century Gothic"/>
          <w:i/>
          <w:lang w:val="es-EC"/>
        </w:rPr>
        <w:t>an a aplicar. (...) Los Gobiernos Autónomos</w:t>
      </w:r>
      <w:r w:rsidRPr="00037FCE">
        <w:rPr>
          <w:rFonts w:ascii="Century Gothic" w:hAnsi="Century Gothic"/>
          <w:i/>
          <w:lang w:val="es-EC"/>
        </w:rPr>
        <w:t xml:space="preserve"> Descentralizados Metropolitanos y Municipales en el </w:t>
      </w:r>
      <w:r w:rsidR="002C5169" w:rsidRPr="00037FCE">
        <w:rPr>
          <w:rFonts w:ascii="Century Gothic" w:hAnsi="Century Gothic"/>
          <w:i/>
          <w:lang w:val="es-EC"/>
        </w:rPr>
        <w:t>ámbito de sus</w:t>
      </w:r>
      <w:r w:rsidRPr="00037FCE">
        <w:rPr>
          <w:rFonts w:ascii="Century Gothic" w:hAnsi="Century Gothic"/>
          <w:i/>
          <w:lang w:val="es-EC"/>
        </w:rPr>
        <w:t>; competencias, tienen la responsabilidad de planific</w:t>
      </w:r>
      <w:r w:rsidR="002C5169" w:rsidRPr="00037FCE">
        <w:rPr>
          <w:rFonts w:ascii="Century Gothic" w:hAnsi="Century Gothic"/>
          <w:i/>
          <w:lang w:val="es-EC"/>
        </w:rPr>
        <w:t>ar, regular y controlar las redes</w:t>
      </w:r>
      <w:r w:rsidRPr="00037FCE">
        <w:rPr>
          <w:rFonts w:ascii="Century Gothic" w:hAnsi="Century Gothic"/>
          <w:i/>
          <w:lang w:val="es-EC"/>
        </w:rPr>
        <w:t xml:space="preserve"> urbanas y rurales de tránsito y transporte dentro de su jurisdicción</w:t>
      </w:r>
      <w:r w:rsidR="00E66EA2" w:rsidRPr="00037FCE">
        <w:rPr>
          <w:rFonts w:ascii="Century Gothic" w:hAnsi="Century Gothic"/>
          <w:i/>
          <w:lang w:val="es-EC"/>
        </w:rPr>
        <w:t>;</w:t>
      </w:r>
    </w:p>
    <w:p w14:paraId="7D11A0D5" w14:textId="512DE790" w:rsidR="00207767" w:rsidRPr="00037FCE" w:rsidRDefault="00207767"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E66EA2" w:rsidRPr="00037FCE">
        <w:rPr>
          <w:rFonts w:ascii="Century Gothic" w:hAnsi="Century Gothic"/>
          <w:iCs/>
          <w:lang w:val="es-EC"/>
        </w:rPr>
        <w:tab/>
      </w:r>
      <w:r w:rsidRPr="00037FCE">
        <w:rPr>
          <w:rFonts w:ascii="Century Gothic" w:hAnsi="Century Gothic"/>
          <w:iCs/>
          <w:lang w:val="es-EC"/>
        </w:rPr>
        <w:t>los l</w:t>
      </w:r>
      <w:r w:rsidR="001141E5" w:rsidRPr="00037FCE">
        <w:rPr>
          <w:rFonts w:ascii="Century Gothic" w:hAnsi="Century Gothic"/>
          <w:iCs/>
          <w:lang w:val="es-EC"/>
        </w:rPr>
        <w:t>etras</w:t>
      </w:r>
      <w:r w:rsidRPr="00037FCE">
        <w:rPr>
          <w:rFonts w:ascii="Century Gothic" w:hAnsi="Century Gothic"/>
          <w:iCs/>
          <w:lang w:val="es-EC"/>
        </w:rPr>
        <w:t xml:space="preserve"> c), d), m), y, p) del artículo 30.5 de la LOTTTSV, prescriben que los </w:t>
      </w:r>
      <w:r w:rsidR="002C5169" w:rsidRPr="00037FCE">
        <w:rPr>
          <w:rFonts w:ascii="Century Gothic" w:hAnsi="Century Gothic"/>
          <w:iCs/>
          <w:lang w:val="es-EC"/>
        </w:rPr>
        <w:t xml:space="preserve">gobiernos </w:t>
      </w:r>
      <w:r w:rsidRPr="00037FCE">
        <w:rPr>
          <w:rFonts w:ascii="Century Gothic" w:hAnsi="Century Gothic"/>
          <w:iCs/>
          <w:lang w:val="es-EC"/>
        </w:rPr>
        <w:t>Autónomos Descentralizados Metropolitan</w:t>
      </w:r>
      <w:r w:rsidR="002C5169" w:rsidRPr="00037FCE">
        <w:rPr>
          <w:rFonts w:ascii="Century Gothic" w:hAnsi="Century Gothic"/>
          <w:iCs/>
          <w:lang w:val="es-EC"/>
        </w:rPr>
        <w:t>os y Municipales tendrán como c</w:t>
      </w:r>
      <w:r w:rsidRPr="00037FCE">
        <w:rPr>
          <w:rFonts w:ascii="Century Gothic" w:hAnsi="Century Gothic"/>
          <w:iCs/>
          <w:lang w:val="es-EC"/>
        </w:rPr>
        <w:t>ompetencias, entre otras, las de</w:t>
      </w:r>
      <w:r w:rsidRPr="00037FCE">
        <w:rPr>
          <w:rFonts w:ascii="Century Gothic" w:hAnsi="Century Gothic"/>
          <w:i/>
          <w:lang w:val="es-EC"/>
        </w:rPr>
        <w:t xml:space="preserve">: " c) Planificar, regular y controlar las actividades y operaciones de transporte terrestre, tránsito y seguridad vial, los servicios de </w:t>
      </w:r>
      <w:r w:rsidR="002C5169" w:rsidRPr="00037FCE">
        <w:rPr>
          <w:rFonts w:ascii="Century Gothic" w:hAnsi="Century Gothic"/>
          <w:i/>
          <w:lang w:val="es-EC"/>
        </w:rPr>
        <w:t xml:space="preserve">transporte </w:t>
      </w:r>
      <w:r w:rsidRPr="00037FCE">
        <w:rPr>
          <w:rFonts w:ascii="Century Gothic" w:hAnsi="Century Gothic"/>
          <w:i/>
          <w:lang w:val="es-EC"/>
        </w:rPr>
        <w:t>público de pasajeros y bienes, t</w:t>
      </w:r>
      <w:r w:rsidR="002C5169" w:rsidRPr="00037FCE">
        <w:rPr>
          <w:rFonts w:ascii="Century Gothic" w:hAnsi="Century Gothic"/>
          <w:i/>
          <w:lang w:val="es-EC"/>
        </w:rPr>
        <w:t xml:space="preserve">ransporte comercial y toda forma </w:t>
      </w:r>
      <w:r w:rsidRPr="00037FCE">
        <w:rPr>
          <w:rFonts w:ascii="Century Gothic" w:hAnsi="Century Gothic"/>
          <w:i/>
          <w:lang w:val="es-EC"/>
        </w:rPr>
        <w:t xml:space="preserve">de transporte </w:t>
      </w:r>
      <w:r w:rsidR="002C5169" w:rsidRPr="00037FCE">
        <w:rPr>
          <w:rFonts w:ascii="Century Gothic" w:hAnsi="Century Gothic"/>
          <w:i/>
          <w:lang w:val="es-EC"/>
        </w:rPr>
        <w:t>colectivo</w:t>
      </w:r>
      <w:r w:rsidRPr="00037FCE">
        <w:rPr>
          <w:rFonts w:ascii="Century Gothic" w:hAnsi="Century Gothic"/>
          <w:i/>
          <w:lang w:val="es-EC"/>
        </w:rPr>
        <w:t xml:space="preserve"> y/o masivo, en el ámbito </w:t>
      </w:r>
      <w:proofErr w:type="spellStart"/>
      <w:r w:rsidRPr="00037FCE">
        <w:rPr>
          <w:rFonts w:ascii="Century Gothic" w:hAnsi="Century Gothic"/>
          <w:i/>
          <w:lang w:val="es-EC"/>
        </w:rPr>
        <w:t>Intracantonal</w:t>
      </w:r>
      <w:proofErr w:type="spellEnd"/>
      <w:r w:rsidRPr="00037FCE">
        <w:rPr>
          <w:rFonts w:ascii="Century Gothic" w:hAnsi="Century Gothic"/>
          <w:i/>
          <w:lang w:val="es-EC"/>
        </w:rPr>
        <w:t xml:space="preserve">, conforme la clasificación de las vías </w:t>
      </w:r>
      <w:r w:rsidR="002C5169" w:rsidRPr="00037FCE">
        <w:rPr>
          <w:rFonts w:ascii="Century Gothic" w:hAnsi="Century Gothic"/>
          <w:i/>
          <w:lang w:val="es-EC"/>
        </w:rPr>
        <w:t xml:space="preserve">definidas </w:t>
      </w:r>
      <w:r w:rsidRPr="00037FCE">
        <w:rPr>
          <w:rFonts w:ascii="Century Gothic" w:hAnsi="Century Gothic"/>
          <w:i/>
          <w:lang w:val="es-EC"/>
        </w:rPr>
        <w:t xml:space="preserve">por el Ministerio del Sector; d) Planificar, regular y controlar el uso de la </w:t>
      </w:r>
      <w:r w:rsidR="002C5169" w:rsidRPr="00037FCE">
        <w:rPr>
          <w:rFonts w:ascii="Century Gothic" w:hAnsi="Century Gothic"/>
          <w:i/>
          <w:lang w:val="es-EC"/>
        </w:rPr>
        <w:t xml:space="preserve">vía pública y  </w:t>
      </w:r>
      <w:r w:rsidRPr="00037FCE">
        <w:rPr>
          <w:rFonts w:ascii="Century Gothic" w:hAnsi="Century Gothic"/>
          <w:i/>
          <w:lang w:val="es-EC"/>
        </w:rPr>
        <w:t xml:space="preserve">de los corredores viales en áreas urbanas del cantón, y en las parroquias rurales del </w:t>
      </w:r>
      <w:r w:rsidR="002C5169" w:rsidRPr="00037FCE">
        <w:rPr>
          <w:rFonts w:ascii="Century Gothic" w:hAnsi="Century Gothic"/>
          <w:i/>
          <w:lang w:val="es-EC"/>
        </w:rPr>
        <w:t>cantón</w:t>
      </w:r>
      <w:r w:rsidR="00C86D5C" w:rsidRPr="00037FCE">
        <w:rPr>
          <w:rFonts w:ascii="Century Gothic" w:hAnsi="Century Gothic"/>
          <w:i/>
          <w:lang w:val="es-EC"/>
        </w:rPr>
        <w:t>; (...) m</w:t>
      </w:r>
      <w:r w:rsidRPr="00037FCE">
        <w:rPr>
          <w:rFonts w:ascii="Century Gothic" w:hAnsi="Century Gothic"/>
          <w:i/>
          <w:lang w:val="es-EC"/>
        </w:rPr>
        <w:t>) Regular y suscribir los contratos de operación de servicios de transporte terrestre, que operen dentro de sus circunscripciones territor</w:t>
      </w:r>
      <w:r w:rsidR="00C86D5C" w:rsidRPr="00037FCE">
        <w:rPr>
          <w:rFonts w:ascii="Century Gothic" w:hAnsi="Century Gothic"/>
          <w:i/>
          <w:lang w:val="es-EC"/>
        </w:rPr>
        <w:t>iales; (...) p) Emitir titulas h</w:t>
      </w:r>
      <w:r w:rsidRPr="00037FCE">
        <w:rPr>
          <w:rFonts w:ascii="Century Gothic" w:hAnsi="Century Gothic"/>
          <w:i/>
          <w:lang w:val="es-EC"/>
        </w:rPr>
        <w:t xml:space="preserve">abilitantes para la operación de servicios de transporte terrestre a las operadoras de transporte debidamente constituidas a nivel </w:t>
      </w:r>
      <w:proofErr w:type="spellStart"/>
      <w:r w:rsidRPr="00037FCE">
        <w:rPr>
          <w:rFonts w:ascii="Century Gothic" w:hAnsi="Century Gothic"/>
          <w:i/>
          <w:lang w:val="es-EC"/>
        </w:rPr>
        <w:t>Intracantonal</w:t>
      </w:r>
      <w:proofErr w:type="spellEnd"/>
      <w:r w:rsidRPr="00037FCE">
        <w:rPr>
          <w:rFonts w:ascii="Century Gothic" w:hAnsi="Century Gothic"/>
          <w:i/>
          <w:lang w:val="es-EC"/>
        </w:rPr>
        <w:t xml:space="preserve">; (...)"; </w:t>
      </w:r>
    </w:p>
    <w:p w14:paraId="2853F3E8" w14:textId="10F7C52E" w:rsidR="00207767" w:rsidRPr="00037FCE" w:rsidRDefault="00207767"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1141E5" w:rsidRPr="00037FCE">
        <w:rPr>
          <w:rFonts w:ascii="Century Gothic" w:hAnsi="Century Gothic"/>
          <w:iCs/>
          <w:lang w:val="es-EC"/>
        </w:rPr>
        <w:t xml:space="preserve">  </w:t>
      </w:r>
      <w:r w:rsidRPr="00037FCE">
        <w:rPr>
          <w:rFonts w:ascii="Century Gothic" w:hAnsi="Century Gothic"/>
          <w:iCs/>
          <w:lang w:val="es-EC"/>
        </w:rPr>
        <w:t>el artículo 55 de la LOTTTSV, establece que</w:t>
      </w:r>
      <w:r w:rsidRPr="00037FCE">
        <w:rPr>
          <w:rFonts w:ascii="Century Gothic" w:hAnsi="Century Gothic"/>
          <w:i/>
          <w:lang w:val="es-EC"/>
        </w:rPr>
        <w:t xml:space="preserve">: "El transporte público se considera un </w:t>
      </w:r>
      <w:r w:rsidR="00C86D5C" w:rsidRPr="00037FCE">
        <w:rPr>
          <w:rFonts w:ascii="Century Gothic" w:hAnsi="Century Gothic"/>
          <w:i/>
          <w:lang w:val="es-EC"/>
        </w:rPr>
        <w:t>servicio estratégico</w:t>
      </w:r>
      <w:r w:rsidRPr="00037FCE">
        <w:rPr>
          <w:rFonts w:ascii="Century Gothic" w:hAnsi="Century Gothic"/>
          <w:i/>
          <w:lang w:val="es-EC"/>
        </w:rPr>
        <w:t xml:space="preserve">, </w:t>
      </w:r>
      <w:r w:rsidR="00C86D5C" w:rsidRPr="00037FCE">
        <w:rPr>
          <w:rFonts w:ascii="Century Gothic" w:hAnsi="Century Gothic"/>
          <w:i/>
          <w:lang w:val="es-EC"/>
        </w:rPr>
        <w:t>así</w:t>
      </w:r>
      <w:r w:rsidRPr="00037FCE">
        <w:rPr>
          <w:rFonts w:ascii="Century Gothic" w:hAnsi="Century Gothic"/>
          <w:i/>
          <w:lang w:val="es-EC"/>
        </w:rPr>
        <w:t xml:space="preserve"> como la infraestructura y equipamien</w:t>
      </w:r>
      <w:r w:rsidR="00C86D5C" w:rsidRPr="00037FCE">
        <w:rPr>
          <w:rFonts w:ascii="Century Gothic" w:hAnsi="Century Gothic"/>
          <w:i/>
          <w:lang w:val="es-EC"/>
        </w:rPr>
        <w:t>to auxiliar que se utilizan en la prestación</w:t>
      </w:r>
      <w:r w:rsidRPr="00037FCE">
        <w:rPr>
          <w:rFonts w:ascii="Century Gothic" w:hAnsi="Century Gothic"/>
          <w:i/>
          <w:lang w:val="es-EC"/>
        </w:rPr>
        <w:t xml:space="preserve"> del servicio. Las rutas y frecuencias a nivel nacional son de propiedad excl</w:t>
      </w:r>
      <w:r w:rsidR="00C86D5C" w:rsidRPr="00037FCE">
        <w:rPr>
          <w:rFonts w:ascii="Century Gothic" w:hAnsi="Century Gothic"/>
          <w:i/>
          <w:lang w:val="es-EC"/>
        </w:rPr>
        <w:t>us</w:t>
      </w:r>
      <w:r w:rsidRPr="00037FCE">
        <w:rPr>
          <w:rFonts w:ascii="Century Gothic" w:hAnsi="Century Gothic"/>
          <w:i/>
          <w:lang w:val="es-EC"/>
        </w:rPr>
        <w:t>iva del Estado, las cuales podrán ser comercialmente explotados</w:t>
      </w:r>
      <w:r w:rsidR="00C86D5C" w:rsidRPr="00037FCE">
        <w:rPr>
          <w:rFonts w:ascii="Century Gothic" w:hAnsi="Century Gothic"/>
          <w:i/>
          <w:lang w:val="es-EC"/>
        </w:rPr>
        <w:t xml:space="preserve"> mediante contratos de operación</w:t>
      </w:r>
      <w:r w:rsidRPr="00037FCE">
        <w:rPr>
          <w:rFonts w:ascii="Century Gothic" w:hAnsi="Century Gothic"/>
          <w:i/>
          <w:lang w:val="es-EC"/>
        </w:rPr>
        <w:t xml:space="preserve">"; </w:t>
      </w:r>
    </w:p>
    <w:p w14:paraId="2005E900" w14:textId="65328E24" w:rsidR="001E0392" w:rsidRPr="001E0392" w:rsidRDefault="00207767" w:rsidP="001E0392">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1141E5" w:rsidRPr="00037FCE">
        <w:rPr>
          <w:rFonts w:ascii="Century Gothic" w:hAnsi="Century Gothic"/>
          <w:iCs/>
          <w:lang w:val="es-EC"/>
        </w:rPr>
        <w:t xml:space="preserve"> </w:t>
      </w:r>
      <w:r w:rsidRPr="00037FCE">
        <w:rPr>
          <w:rFonts w:ascii="Century Gothic" w:hAnsi="Century Gothic"/>
          <w:iCs/>
          <w:lang w:val="es-EC"/>
        </w:rPr>
        <w:t xml:space="preserve">el </w:t>
      </w:r>
      <w:r w:rsidR="00C86D5C" w:rsidRPr="00037FCE">
        <w:rPr>
          <w:rFonts w:ascii="Century Gothic" w:hAnsi="Century Gothic"/>
          <w:iCs/>
          <w:lang w:val="es-EC"/>
        </w:rPr>
        <w:t>artículo</w:t>
      </w:r>
      <w:r w:rsidRPr="00037FCE">
        <w:rPr>
          <w:rFonts w:ascii="Century Gothic" w:hAnsi="Century Gothic"/>
          <w:iCs/>
          <w:lang w:val="es-EC"/>
        </w:rPr>
        <w:t xml:space="preserve"> 56 de la LOTTTSV determina que:</w:t>
      </w:r>
      <w:r w:rsidRPr="00037FCE">
        <w:rPr>
          <w:rFonts w:ascii="Century Gothic" w:hAnsi="Century Gothic"/>
          <w:i/>
          <w:lang w:val="es-EC"/>
        </w:rPr>
        <w:t xml:space="preserve"> "</w:t>
      </w:r>
      <w:r w:rsidR="001E0392" w:rsidRPr="001E0392">
        <w:t xml:space="preserve"> </w:t>
      </w:r>
      <w:r w:rsidR="001E0392" w:rsidRPr="001E0392">
        <w:rPr>
          <w:rFonts w:ascii="Century Gothic" w:hAnsi="Century Gothic"/>
          <w:i/>
          <w:lang w:val="es-EC"/>
        </w:rPr>
        <w:t>"Art. 56.- Prestación del servicio de transporte público.- (Reformado por el Art. 11 de la Ley s/n, R.O. 407-2S, 31-X11-2014; y Sustituido por el Art. 40 de la Ley s/n R.O. 512-5S, 10-V111-2021), El servicio de transporte público podrá ser prestado por el Estado u otorgado mediante el respectivo título habilitante a operadoras legalmente constituidas, sobre la base de un informe técnico de las necesidades definidas en el Plan de Rutas y Frecuencias aprobado por la Agencia Nacional de Regulación y</w:t>
      </w:r>
      <w:r w:rsidR="00047FAA">
        <w:rPr>
          <w:rFonts w:ascii="Century Gothic" w:hAnsi="Century Gothic"/>
          <w:i/>
          <w:lang w:val="es-EC"/>
        </w:rPr>
        <w:t xml:space="preserve"> </w:t>
      </w:r>
      <w:r w:rsidR="001E0392" w:rsidRPr="001E0392">
        <w:rPr>
          <w:rFonts w:ascii="Century Gothic" w:hAnsi="Century Gothic"/>
          <w:i/>
          <w:lang w:val="es-EC"/>
        </w:rPr>
        <w:t>Control del Transporte Terrestre, Tránsito y Segundad Vial o por los Gobiernos Autónomos Descentralizados, de acuerdo con sus competencias, con base en el respectivo Plan de Desarrollo y Ordenamiento Territorial.</w:t>
      </w:r>
    </w:p>
    <w:p w14:paraId="37C0CDBE" w14:textId="1DC87B65" w:rsidR="00207767" w:rsidRPr="00037FCE" w:rsidRDefault="001E0392" w:rsidP="00047FAA">
      <w:pPr>
        <w:ind w:left="720"/>
        <w:jc w:val="both"/>
        <w:rPr>
          <w:rFonts w:ascii="Century Gothic" w:hAnsi="Century Gothic"/>
          <w:i/>
          <w:lang w:val="es-EC"/>
        </w:rPr>
      </w:pPr>
      <w:r w:rsidRPr="001E0392">
        <w:rPr>
          <w:rFonts w:ascii="Century Gothic" w:hAnsi="Century Gothic"/>
          <w:i/>
          <w:lang w:val="es-EC"/>
        </w:rPr>
        <w:t>Para operar un servicio público de transporte deberá cumplir con los términos establecidos en la presente Ley y su Reglamento."</w:t>
      </w:r>
      <w:r w:rsidR="00207767" w:rsidRPr="00037FCE">
        <w:rPr>
          <w:rFonts w:ascii="Century Gothic" w:hAnsi="Century Gothic"/>
          <w:i/>
          <w:lang w:val="es-EC"/>
        </w:rPr>
        <w:t xml:space="preserve"> (...)"; </w:t>
      </w:r>
    </w:p>
    <w:p w14:paraId="7AA1D048" w14:textId="5C3564F1" w:rsidR="00207767" w:rsidRPr="00037FCE" w:rsidRDefault="00207767"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E66EA2" w:rsidRPr="00037FCE">
        <w:rPr>
          <w:rFonts w:ascii="Century Gothic" w:hAnsi="Century Gothic"/>
          <w:iCs/>
          <w:lang w:val="es-EC"/>
        </w:rPr>
        <w:tab/>
      </w:r>
      <w:r w:rsidRPr="00037FCE">
        <w:rPr>
          <w:rFonts w:ascii="Century Gothic" w:hAnsi="Century Gothic"/>
          <w:iCs/>
          <w:lang w:val="es-EC"/>
        </w:rPr>
        <w:t xml:space="preserve">el </w:t>
      </w:r>
      <w:r w:rsidR="00C86D5C" w:rsidRPr="00037FCE">
        <w:rPr>
          <w:rFonts w:ascii="Century Gothic" w:hAnsi="Century Gothic"/>
          <w:iCs/>
          <w:lang w:val="es-EC"/>
        </w:rPr>
        <w:t>artículo</w:t>
      </w:r>
      <w:r w:rsidRPr="00037FCE">
        <w:rPr>
          <w:rFonts w:ascii="Century Gothic" w:hAnsi="Century Gothic"/>
          <w:iCs/>
          <w:lang w:val="es-EC"/>
        </w:rPr>
        <w:t xml:space="preserve"> 66 de la LOTTTSV señala que</w:t>
      </w:r>
      <w:r w:rsidRPr="00037FCE">
        <w:rPr>
          <w:rFonts w:ascii="Century Gothic" w:hAnsi="Century Gothic"/>
          <w:i/>
          <w:lang w:val="es-EC"/>
        </w:rPr>
        <w:t xml:space="preserve">: "El servicio de transporte público </w:t>
      </w:r>
      <w:proofErr w:type="spellStart"/>
      <w:r w:rsidRPr="00037FCE">
        <w:rPr>
          <w:rFonts w:ascii="Century Gothic" w:hAnsi="Century Gothic"/>
          <w:i/>
          <w:lang w:val="es-EC"/>
        </w:rPr>
        <w:t>intracantonal</w:t>
      </w:r>
      <w:proofErr w:type="spellEnd"/>
      <w:r w:rsidRPr="00037FCE">
        <w:rPr>
          <w:rFonts w:ascii="Century Gothic" w:hAnsi="Century Gothic"/>
          <w:i/>
          <w:lang w:val="es-EC"/>
        </w:rPr>
        <w:t xml:space="preserve">, es aquel que opera dentro de los límites cantonales. La </w:t>
      </w:r>
      <w:r w:rsidRPr="00037FCE">
        <w:rPr>
          <w:rFonts w:ascii="Century Gothic" w:hAnsi="Century Gothic"/>
          <w:i/>
          <w:lang w:val="es-EC"/>
        </w:rPr>
        <w:lastRenderedPageBreak/>
        <w:t>celebración de los contratos y/o permisos de operación de estos servicios será atribución de los Gobiernos Autónomos Descentralizados Municipales o Metropolitanos (.</w:t>
      </w:r>
      <w:r w:rsidR="00C86D5C" w:rsidRPr="00037FCE">
        <w:rPr>
          <w:rFonts w:ascii="Century Gothic" w:hAnsi="Century Gothic"/>
          <w:i/>
          <w:lang w:val="es-EC"/>
        </w:rPr>
        <w:t>..), con sujeción a las políticas y</w:t>
      </w:r>
      <w:r w:rsidRPr="00037FCE">
        <w:rPr>
          <w:rFonts w:ascii="Century Gothic" w:hAnsi="Century Gothic"/>
          <w:i/>
          <w:lang w:val="es-EC"/>
        </w:rPr>
        <w:t xml:space="preserve"> resoluciones de la Agencia Nacional de Regulación y Control del Transporte Terrestre, 'Tránsito y Seguridad Vial y de conformidad con lo establecido en la presente Le</w:t>
      </w:r>
      <w:r w:rsidR="00C86D5C" w:rsidRPr="00037FCE">
        <w:rPr>
          <w:rFonts w:ascii="Century Gothic" w:hAnsi="Century Gothic"/>
          <w:i/>
          <w:lang w:val="es-EC"/>
        </w:rPr>
        <w:t>y</w:t>
      </w:r>
      <w:r w:rsidRPr="00037FCE">
        <w:rPr>
          <w:rFonts w:ascii="Century Gothic" w:hAnsi="Century Gothic"/>
          <w:i/>
          <w:lang w:val="es-EC"/>
        </w:rPr>
        <w:t xml:space="preserve"> y su Reglamento"; </w:t>
      </w:r>
    </w:p>
    <w:p w14:paraId="68B6B842" w14:textId="16257527" w:rsidR="00047FAA" w:rsidRPr="00047FAA" w:rsidRDefault="00207767" w:rsidP="00047FAA">
      <w:pPr>
        <w:autoSpaceDE w:val="0"/>
        <w:autoSpaceDN w:val="0"/>
        <w:adjustRightInd w:val="0"/>
        <w:spacing w:after="0" w:line="240" w:lineRule="auto"/>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E66EA2" w:rsidRPr="00037FCE">
        <w:rPr>
          <w:rFonts w:ascii="Century Gothic" w:hAnsi="Century Gothic"/>
          <w:iCs/>
          <w:lang w:val="es-EC"/>
        </w:rPr>
        <w:tab/>
      </w:r>
      <w:r w:rsidR="001E0392" w:rsidRPr="00047FAA">
        <w:rPr>
          <w:rFonts w:ascii="Century Gothic" w:hAnsi="Century Gothic"/>
          <w:i/>
          <w:lang w:val="es-EC"/>
        </w:rPr>
        <w:t xml:space="preserve">el </w:t>
      </w:r>
      <w:r w:rsidR="00C86D5C" w:rsidRPr="00047FAA">
        <w:rPr>
          <w:rFonts w:ascii="Century Gothic" w:hAnsi="Century Gothic"/>
          <w:i/>
          <w:lang w:val="es-EC"/>
        </w:rPr>
        <w:t>artículo</w:t>
      </w:r>
      <w:r w:rsidRPr="00047FAA">
        <w:rPr>
          <w:rFonts w:ascii="Century Gothic" w:hAnsi="Century Gothic"/>
          <w:i/>
          <w:lang w:val="es-EC"/>
        </w:rPr>
        <w:t xml:space="preserve"> 72 de la LOTTTSV determina que</w:t>
      </w:r>
      <w:r w:rsidRPr="00037FCE">
        <w:rPr>
          <w:rFonts w:ascii="Century Gothic" w:hAnsi="Century Gothic"/>
          <w:i/>
          <w:lang w:val="es-EC"/>
        </w:rPr>
        <w:t>: "</w:t>
      </w:r>
      <w:r w:rsidR="00047FAA" w:rsidRPr="00047FAA">
        <w:rPr>
          <w:rFonts w:ascii="Century Gothic" w:hAnsi="Century Gothic"/>
          <w:i/>
          <w:lang w:val="es-EC"/>
        </w:rPr>
        <w:t xml:space="preserve"> </w:t>
      </w:r>
      <w:r w:rsidR="00047FAA" w:rsidRPr="00047FAA">
        <w:rPr>
          <w:rFonts w:ascii="Century Gothic" w:hAnsi="Century Gothic"/>
          <w:i/>
          <w:lang w:val="es-EC"/>
        </w:rPr>
        <w:t>Art. 72.- T</w:t>
      </w:r>
      <w:r w:rsidR="00047FAA">
        <w:rPr>
          <w:rFonts w:ascii="Century Gothic" w:hAnsi="Century Gothic"/>
          <w:i/>
          <w:lang w:val="es-EC"/>
        </w:rPr>
        <w:t>í</w:t>
      </w:r>
      <w:r w:rsidR="00047FAA" w:rsidRPr="00047FAA">
        <w:rPr>
          <w:rFonts w:ascii="Century Gothic" w:hAnsi="Century Gothic"/>
          <w:i/>
          <w:lang w:val="es-EC"/>
        </w:rPr>
        <w:t>tulos habilitantes de transporte terrestre.- (Sustituido por el Art. 54 de</w:t>
      </w:r>
      <w:r w:rsidR="00047FAA">
        <w:rPr>
          <w:rFonts w:ascii="Century Gothic" w:hAnsi="Century Gothic"/>
          <w:i/>
          <w:lang w:val="es-EC"/>
        </w:rPr>
        <w:t xml:space="preserve"> </w:t>
      </w:r>
      <w:r w:rsidR="00047FAA" w:rsidRPr="00047FAA">
        <w:rPr>
          <w:rFonts w:ascii="Century Gothic" w:hAnsi="Century Gothic"/>
          <w:i/>
          <w:lang w:val="es-EC"/>
        </w:rPr>
        <w:t>la Ley s/n R.O. 512-55, 10-Vf/1-2021). - Son t</w:t>
      </w:r>
      <w:r w:rsidR="00047FAA">
        <w:rPr>
          <w:rFonts w:ascii="Century Gothic" w:hAnsi="Century Gothic"/>
          <w:i/>
          <w:lang w:val="es-EC"/>
        </w:rPr>
        <w:t>í</w:t>
      </w:r>
      <w:r w:rsidR="00047FAA" w:rsidRPr="00047FAA">
        <w:rPr>
          <w:rFonts w:ascii="Century Gothic" w:hAnsi="Century Gothic"/>
          <w:i/>
          <w:lang w:val="es-EC"/>
        </w:rPr>
        <w:t>tulos habilitantes de transporte terrestre</w:t>
      </w:r>
      <w:r w:rsidR="00047FAA">
        <w:rPr>
          <w:rFonts w:ascii="Century Gothic" w:hAnsi="Century Gothic"/>
          <w:i/>
          <w:lang w:val="es-EC"/>
        </w:rPr>
        <w:t xml:space="preserve"> </w:t>
      </w:r>
      <w:r w:rsidR="00047FAA" w:rsidRPr="00047FAA">
        <w:rPr>
          <w:rFonts w:ascii="Century Gothic" w:hAnsi="Century Gothic"/>
          <w:i/>
          <w:lang w:val="es-EC"/>
        </w:rPr>
        <w:t>l</w:t>
      </w:r>
      <w:r w:rsidR="00047FAA">
        <w:rPr>
          <w:rFonts w:ascii="Century Gothic" w:hAnsi="Century Gothic"/>
          <w:i/>
          <w:lang w:val="es-EC"/>
        </w:rPr>
        <w:t>o</w:t>
      </w:r>
      <w:r w:rsidR="00047FAA" w:rsidRPr="00047FAA">
        <w:rPr>
          <w:rFonts w:ascii="Century Gothic" w:hAnsi="Century Gothic"/>
          <w:i/>
          <w:lang w:val="es-EC"/>
        </w:rPr>
        <w:t>s contratos de operaci</w:t>
      </w:r>
      <w:r w:rsidR="00047FAA">
        <w:rPr>
          <w:rFonts w:ascii="Century Gothic" w:hAnsi="Century Gothic"/>
          <w:i/>
          <w:lang w:val="es-EC"/>
        </w:rPr>
        <w:t>ó</w:t>
      </w:r>
      <w:r w:rsidR="00047FAA" w:rsidRPr="00047FAA">
        <w:rPr>
          <w:rFonts w:ascii="Century Gothic" w:hAnsi="Century Gothic"/>
          <w:i/>
          <w:lang w:val="es-EC"/>
        </w:rPr>
        <w:t>n, permisos de operaci</w:t>
      </w:r>
      <w:r w:rsidR="00047FAA">
        <w:rPr>
          <w:rFonts w:ascii="Century Gothic" w:hAnsi="Century Gothic"/>
          <w:i/>
          <w:lang w:val="es-EC"/>
        </w:rPr>
        <w:t>ó</w:t>
      </w:r>
      <w:r w:rsidR="00047FAA" w:rsidRPr="00047FAA">
        <w:rPr>
          <w:rFonts w:ascii="Century Gothic" w:hAnsi="Century Gothic"/>
          <w:i/>
          <w:lang w:val="es-EC"/>
        </w:rPr>
        <w:t>n y autorizaciones, contenidos en</w:t>
      </w:r>
      <w:r w:rsidR="00047FAA">
        <w:rPr>
          <w:rFonts w:ascii="Century Gothic" w:hAnsi="Century Gothic"/>
          <w:i/>
          <w:lang w:val="es-EC"/>
        </w:rPr>
        <w:t xml:space="preserve"> </w:t>
      </w:r>
      <w:r w:rsidR="00047FAA" w:rsidRPr="00047FAA">
        <w:rPr>
          <w:rFonts w:ascii="Century Gothic" w:hAnsi="Century Gothic"/>
          <w:i/>
          <w:lang w:val="es-EC"/>
        </w:rPr>
        <w:t>la presente Ley, los cuales se otorgar</w:t>
      </w:r>
      <w:r w:rsidR="00047FAA">
        <w:rPr>
          <w:rFonts w:ascii="Century Gothic" w:hAnsi="Century Gothic"/>
          <w:i/>
          <w:lang w:val="es-EC"/>
        </w:rPr>
        <w:t>o</w:t>
      </w:r>
      <w:r w:rsidR="00047FAA" w:rsidRPr="00047FAA">
        <w:rPr>
          <w:rFonts w:ascii="Century Gothic" w:hAnsi="Century Gothic"/>
          <w:i/>
          <w:lang w:val="es-EC"/>
        </w:rPr>
        <w:t>n a las personas jur</w:t>
      </w:r>
      <w:r w:rsidR="00047FAA">
        <w:rPr>
          <w:rFonts w:ascii="Century Gothic" w:hAnsi="Century Gothic"/>
          <w:i/>
          <w:lang w:val="es-EC"/>
        </w:rPr>
        <w:t>í</w:t>
      </w:r>
      <w:r w:rsidR="00047FAA" w:rsidRPr="00047FAA">
        <w:rPr>
          <w:rFonts w:ascii="Century Gothic" w:hAnsi="Century Gothic"/>
          <w:i/>
          <w:lang w:val="es-EC"/>
        </w:rPr>
        <w:t>dicas domiciliadas en el</w:t>
      </w:r>
      <w:r w:rsidR="00047FAA">
        <w:rPr>
          <w:rFonts w:ascii="Century Gothic" w:hAnsi="Century Gothic"/>
          <w:i/>
          <w:lang w:val="es-EC"/>
        </w:rPr>
        <w:t xml:space="preserve"> </w:t>
      </w:r>
      <w:r w:rsidR="00047FAA" w:rsidRPr="00047FAA">
        <w:rPr>
          <w:rFonts w:ascii="Century Gothic" w:hAnsi="Century Gothic"/>
          <w:i/>
          <w:lang w:val="es-EC"/>
        </w:rPr>
        <w:t>Ecuador que tengan capacidad t</w:t>
      </w:r>
      <w:r w:rsidR="00047FAA">
        <w:rPr>
          <w:rFonts w:ascii="Century Gothic" w:hAnsi="Century Gothic"/>
          <w:i/>
          <w:lang w:val="es-EC"/>
        </w:rPr>
        <w:t>é</w:t>
      </w:r>
      <w:r w:rsidR="00047FAA" w:rsidRPr="00047FAA">
        <w:rPr>
          <w:rFonts w:ascii="Century Gothic" w:hAnsi="Century Gothic"/>
          <w:i/>
          <w:lang w:val="es-EC"/>
        </w:rPr>
        <w:t xml:space="preserve">cnica y financiera y que cumplan con </w:t>
      </w:r>
      <w:r w:rsidR="00047FAA">
        <w:rPr>
          <w:rFonts w:ascii="Century Gothic" w:hAnsi="Century Gothic"/>
          <w:i/>
          <w:lang w:val="es-EC"/>
        </w:rPr>
        <w:t>l</w:t>
      </w:r>
      <w:r w:rsidR="00047FAA" w:rsidRPr="00047FAA">
        <w:rPr>
          <w:rFonts w:ascii="Century Gothic" w:hAnsi="Century Gothic"/>
          <w:i/>
          <w:lang w:val="es-EC"/>
        </w:rPr>
        <w:t>os requisitos</w:t>
      </w:r>
      <w:r w:rsidR="00047FAA" w:rsidRPr="00047FAA">
        <w:rPr>
          <w:rFonts w:ascii="Century Gothic" w:hAnsi="Century Gothic"/>
          <w:i/>
          <w:lang w:val="es-EC"/>
        </w:rPr>
        <w:t xml:space="preserve"> </w:t>
      </w:r>
      <w:r w:rsidR="00047FAA" w:rsidRPr="00047FAA">
        <w:rPr>
          <w:rFonts w:ascii="Century Gothic" w:hAnsi="Century Gothic"/>
          <w:i/>
          <w:lang w:val="es-EC"/>
        </w:rPr>
        <w:t>exigidos en la Ley y l</w:t>
      </w:r>
      <w:r w:rsidR="00047FAA">
        <w:rPr>
          <w:rFonts w:ascii="Century Gothic" w:hAnsi="Century Gothic"/>
          <w:i/>
          <w:lang w:val="es-EC"/>
        </w:rPr>
        <w:t>o</w:t>
      </w:r>
      <w:r w:rsidR="00047FAA" w:rsidRPr="00047FAA">
        <w:rPr>
          <w:rFonts w:ascii="Century Gothic" w:hAnsi="Century Gothic"/>
          <w:i/>
          <w:lang w:val="es-EC"/>
        </w:rPr>
        <w:t>s reglamentos; y, tambi</w:t>
      </w:r>
      <w:r w:rsidR="00047FAA">
        <w:rPr>
          <w:rFonts w:ascii="Century Gothic" w:hAnsi="Century Gothic"/>
          <w:i/>
          <w:lang w:val="es-EC"/>
        </w:rPr>
        <w:t>é</w:t>
      </w:r>
      <w:r w:rsidR="00047FAA" w:rsidRPr="00047FAA">
        <w:rPr>
          <w:rFonts w:ascii="Century Gothic" w:hAnsi="Century Gothic"/>
          <w:i/>
          <w:lang w:val="es-EC"/>
        </w:rPr>
        <w:t>n a personas naturales para el servicio</w:t>
      </w:r>
      <w:r w:rsidR="00047FAA">
        <w:rPr>
          <w:rFonts w:ascii="Century Gothic" w:hAnsi="Century Gothic"/>
          <w:i/>
          <w:lang w:val="es-EC"/>
        </w:rPr>
        <w:t xml:space="preserve"> p</w:t>
      </w:r>
      <w:r w:rsidR="00047FAA" w:rsidRPr="00047FAA">
        <w:rPr>
          <w:rFonts w:ascii="Century Gothic" w:hAnsi="Century Gothic"/>
          <w:i/>
          <w:lang w:val="es-EC"/>
        </w:rPr>
        <w:t>ar</w:t>
      </w:r>
      <w:r w:rsidR="00047FAA">
        <w:rPr>
          <w:rFonts w:ascii="Century Gothic" w:hAnsi="Century Gothic"/>
          <w:i/>
          <w:lang w:val="es-EC"/>
        </w:rPr>
        <w:t>a</w:t>
      </w:r>
      <w:r w:rsidR="00047FAA" w:rsidRPr="00047FAA">
        <w:rPr>
          <w:rFonts w:ascii="Century Gothic" w:hAnsi="Century Gothic"/>
          <w:i/>
          <w:lang w:val="es-EC"/>
        </w:rPr>
        <w:t xml:space="preserve"> cuenta propia y alternativo comunitario rural excepcional.</w:t>
      </w:r>
    </w:p>
    <w:p w14:paraId="677D2E04" w14:textId="16FA17F8" w:rsidR="00C86D5C" w:rsidRDefault="00047FAA" w:rsidP="00047FAA">
      <w:pPr>
        <w:autoSpaceDE w:val="0"/>
        <w:autoSpaceDN w:val="0"/>
        <w:adjustRightInd w:val="0"/>
        <w:spacing w:after="0" w:line="240" w:lineRule="auto"/>
        <w:ind w:left="720"/>
        <w:jc w:val="both"/>
        <w:rPr>
          <w:rFonts w:ascii="Century Gothic" w:hAnsi="Century Gothic"/>
          <w:i/>
          <w:lang w:val="es-EC"/>
        </w:rPr>
      </w:pPr>
      <w:r w:rsidRPr="00047FAA">
        <w:rPr>
          <w:rFonts w:ascii="Century Gothic" w:hAnsi="Century Gothic"/>
          <w:i/>
          <w:lang w:val="es-EC"/>
        </w:rPr>
        <w:t>La prestaci</w:t>
      </w:r>
      <w:r>
        <w:rPr>
          <w:rFonts w:ascii="Century Gothic" w:hAnsi="Century Gothic"/>
          <w:i/>
          <w:lang w:val="es-EC"/>
        </w:rPr>
        <w:t>ó</w:t>
      </w:r>
      <w:r w:rsidRPr="00047FAA">
        <w:rPr>
          <w:rFonts w:ascii="Century Gothic" w:hAnsi="Century Gothic"/>
          <w:i/>
          <w:lang w:val="es-EC"/>
        </w:rPr>
        <w:t>n de</w:t>
      </w:r>
      <w:r>
        <w:rPr>
          <w:rFonts w:ascii="Century Gothic" w:hAnsi="Century Gothic"/>
          <w:i/>
          <w:lang w:val="es-EC"/>
        </w:rPr>
        <w:t>l</w:t>
      </w:r>
      <w:r w:rsidRPr="00047FAA">
        <w:rPr>
          <w:rFonts w:ascii="Century Gothic" w:hAnsi="Century Gothic"/>
          <w:i/>
          <w:lang w:val="es-EC"/>
        </w:rPr>
        <w:t xml:space="preserve"> servicio de transporte p</w:t>
      </w:r>
      <w:r>
        <w:rPr>
          <w:rFonts w:ascii="Century Gothic" w:hAnsi="Century Gothic"/>
          <w:i/>
          <w:lang w:val="es-EC"/>
        </w:rPr>
        <w:t>ú</w:t>
      </w:r>
      <w:r w:rsidRPr="00047FAA">
        <w:rPr>
          <w:rFonts w:ascii="Century Gothic" w:hAnsi="Century Gothic"/>
          <w:i/>
          <w:lang w:val="es-EC"/>
        </w:rPr>
        <w:t>blico de pasajeros de forma directa p</w:t>
      </w:r>
      <w:r>
        <w:rPr>
          <w:rFonts w:ascii="Century Gothic" w:hAnsi="Century Gothic"/>
          <w:i/>
          <w:lang w:val="es-EC"/>
        </w:rPr>
        <w:t>o</w:t>
      </w:r>
      <w:r w:rsidRPr="00047FAA">
        <w:rPr>
          <w:rFonts w:ascii="Century Gothic" w:hAnsi="Century Gothic"/>
          <w:i/>
          <w:lang w:val="es-EC"/>
        </w:rPr>
        <w:t>r</w:t>
      </w:r>
      <w:r>
        <w:rPr>
          <w:rFonts w:ascii="Century Gothic" w:hAnsi="Century Gothic"/>
          <w:i/>
          <w:lang w:val="es-EC"/>
        </w:rPr>
        <w:t xml:space="preserve"> </w:t>
      </w:r>
      <w:r w:rsidRPr="00047FAA">
        <w:rPr>
          <w:rFonts w:ascii="Century Gothic" w:hAnsi="Century Gothic"/>
          <w:i/>
          <w:lang w:val="es-EC"/>
        </w:rPr>
        <w:t>parte de</w:t>
      </w:r>
      <w:r>
        <w:rPr>
          <w:rFonts w:ascii="Century Gothic" w:hAnsi="Century Gothic"/>
          <w:i/>
          <w:lang w:val="es-EC"/>
        </w:rPr>
        <w:t>l</w:t>
      </w:r>
      <w:r w:rsidRPr="00047FAA">
        <w:rPr>
          <w:rFonts w:ascii="Century Gothic" w:hAnsi="Century Gothic"/>
          <w:i/>
          <w:lang w:val="es-EC"/>
        </w:rPr>
        <w:t xml:space="preserve"> Estado no requiere de un contrato de o</w:t>
      </w:r>
      <w:r>
        <w:rPr>
          <w:rFonts w:ascii="Century Gothic" w:hAnsi="Century Gothic"/>
          <w:i/>
          <w:lang w:val="es-EC"/>
        </w:rPr>
        <w:t>pe</w:t>
      </w:r>
      <w:r w:rsidRPr="00047FAA">
        <w:rPr>
          <w:rFonts w:ascii="Century Gothic" w:hAnsi="Century Gothic"/>
          <w:i/>
          <w:lang w:val="es-EC"/>
        </w:rPr>
        <w:t>raci</w:t>
      </w:r>
      <w:r>
        <w:rPr>
          <w:rFonts w:ascii="Century Gothic" w:hAnsi="Century Gothic"/>
          <w:i/>
          <w:lang w:val="es-EC"/>
        </w:rPr>
        <w:t>ó</w:t>
      </w:r>
      <w:r w:rsidRPr="00047FAA">
        <w:rPr>
          <w:rFonts w:ascii="Century Gothic" w:hAnsi="Century Gothic"/>
          <w:i/>
          <w:lang w:val="es-EC"/>
        </w:rPr>
        <w:t>n. En este caso, la instituci</w:t>
      </w:r>
      <w:r>
        <w:rPr>
          <w:rFonts w:ascii="Century Gothic" w:hAnsi="Century Gothic"/>
          <w:i/>
          <w:lang w:val="es-EC"/>
        </w:rPr>
        <w:t>ó</w:t>
      </w:r>
      <w:r w:rsidRPr="00047FAA">
        <w:rPr>
          <w:rFonts w:ascii="Century Gothic" w:hAnsi="Century Gothic"/>
          <w:i/>
          <w:lang w:val="es-EC"/>
        </w:rPr>
        <w:t>n</w:t>
      </w:r>
      <w:r>
        <w:rPr>
          <w:rFonts w:ascii="Century Gothic" w:hAnsi="Century Gothic"/>
          <w:i/>
          <w:lang w:val="es-EC"/>
        </w:rPr>
        <w:t xml:space="preserve"> </w:t>
      </w:r>
      <w:r w:rsidRPr="00047FAA">
        <w:rPr>
          <w:rFonts w:ascii="Century Gothic" w:hAnsi="Century Gothic"/>
          <w:i/>
          <w:lang w:val="es-EC"/>
        </w:rPr>
        <w:t>prestadora de</w:t>
      </w:r>
      <w:r>
        <w:rPr>
          <w:rFonts w:ascii="Century Gothic" w:hAnsi="Century Gothic"/>
          <w:i/>
          <w:lang w:val="es-EC"/>
        </w:rPr>
        <w:t xml:space="preserve">l </w:t>
      </w:r>
      <w:r w:rsidRPr="00047FAA">
        <w:rPr>
          <w:rFonts w:ascii="Century Gothic" w:hAnsi="Century Gothic"/>
          <w:i/>
          <w:lang w:val="es-EC"/>
        </w:rPr>
        <w:t>servicio observar</w:t>
      </w:r>
      <w:r>
        <w:rPr>
          <w:rFonts w:ascii="Century Gothic" w:hAnsi="Century Gothic"/>
          <w:i/>
          <w:lang w:val="es-EC"/>
        </w:rPr>
        <w:t>á</w:t>
      </w:r>
      <w:r w:rsidRPr="00047FAA">
        <w:rPr>
          <w:rFonts w:ascii="Century Gothic" w:hAnsi="Century Gothic"/>
          <w:i/>
          <w:lang w:val="es-EC"/>
        </w:rPr>
        <w:t xml:space="preserve"> las pol</w:t>
      </w:r>
      <w:r>
        <w:rPr>
          <w:rFonts w:ascii="Century Gothic" w:hAnsi="Century Gothic"/>
          <w:i/>
          <w:lang w:val="es-EC"/>
        </w:rPr>
        <w:t>í</w:t>
      </w:r>
      <w:r w:rsidRPr="00047FAA">
        <w:rPr>
          <w:rFonts w:ascii="Century Gothic" w:hAnsi="Century Gothic"/>
          <w:i/>
          <w:lang w:val="es-EC"/>
        </w:rPr>
        <w:t>ticas y lineamientos que se dicten p</w:t>
      </w:r>
      <w:r>
        <w:rPr>
          <w:rFonts w:ascii="Century Gothic" w:hAnsi="Century Gothic"/>
          <w:i/>
          <w:lang w:val="es-EC"/>
        </w:rPr>
        <w:t>o</w:t>
      </w:r>
      <w:r w:rsidRPr="00047FAA">
        <w:rPr>
          <w:rFonts w:ascii="Century Gothic" w:hAnsi="Century Gothic"/>
          <w:i/>
          <w:lang w:val="es-EC"/>
        </w:rPr>
        <w:t>r parte</w:t>
      </w:r>
      <w:r>
        <w:rPr>
          <w:rFonts w:ascii="Century Gothic" w:hAnsi="Century Gothic"/>
          <w:i/>
          <w:lang w:val="es-EC"/>
        </w:rPr>
        <w:t xml:space="preserve"> </w:t>
      </w:r>
      <w:r w:rsidRPr="00047FAA">
        <w:rPr>
          <w:rFonts w:ascii="Century Gothic" w:hAnsi="Century Gothic"/>
          <w:i/>
          <w:lang w:val="es-EC"/>
        </w:rPr>
        <w:t>de la autoridad de tr6nsito y transporte terrestre competente dentro de su</w:t>
      </w:r>
      <w:r>
        <w:rPr>
          <w:rFonts w:ascii="Century Gothic" w:hAnsi="Century Gothic"/>
          <w:i/>
          <w:lang w:val="es-EC"/>
        </w:rPr>
        <w:t xml:space="preserve"> </w:t>
      </w:r>
      <w:r w:rsidRPr="00047FAA">
        <w:rPr>
          <w:rFonts w:ascii="Century Gothic" w:hAnsi="Century Gothic"/>
          <w:i/>
          <w:lang w:val="es-EC"/>
        </w:rPr>
        <w:t>jurisdicci</w:t>
      </w:r>
      <w:r>
        <w:rPr>
          <w:rFonts w:ascii="Century Gothic" w:hAnsi="Century Gothic"/>
          <w:i/>
          <w:lang w:val="es-EC"/>
        </w:rPr>
        <w:t>ó</w:t>
      </w:r>
      <w:r w:rsidRPr="00047FAA">
        <w:rPr>
          <w:rFonts w:ascii="Century Gothic" w:hAnsi="Century Gothic"/>
          <w:i/>
          <w:lang w:val="es-EC"/>
        </w:rPr>
        <w:t>n y</w:t>
      </w:r>
      <w:r>
        <w:rPr>
          <w:rFonts w:ascii="Century Gothic" w:hAnsi="Century Gothic"/>
          <w:i/>
          <w:lang w:val="es-EC"/>
        </w:rPr>
        <w:t xml:space="preserve"> </w:t>
      </w:r>
      <w:r w:rsidRPr="00047FAA">
        <w:rPr>
          <w:rFonts w:ascii="Century Gothic" w:hAnsi="Century Gothic"/>
          <w:i/>
          <w:lang w:val="es-EC"/>
        </w:rPr>
        <w:t>en el 6mbito de sus competencias, para su correcta operaci</w:t>
      </w:r>
      <w:r>
        <w:rPr>
          <w:rFonts w:ascii="Century Gothic" w:hAnsi="Century Gothic"/>
          <w:i/>
          <w:lang w:val="es-EC"/>
        </w:rPr>
        <w:t>ó</w:t>
      </w:r>
      <w:r w:rsidRPr="00047FAA">
        <w:rPr>
          <w:rFonts w:ascii="Century Gothic" w:hAnsi="Century Gothic"/>
          <w:i/>
          <w:lang w:val="es-EC"/>
        </w:rPr>
        <w:t>n.</w:t>
      </w:r>
      <w:r w:rsidR="001D076A" w:rsidRPr="00037FCE">
        <w:rPr>
          <w:rFonts w:ascii="Century Gothic" w:hAnsi="Century Gothic"/>
          <w:i/>
          <w:lang w:val="es-EC"/>
        </w:rPr>
        <w:t>”</w:t>
      </w:r>
      <w:r w:rsidR="00207767" w:rsidRPr="00037FCE">
        <w:rPr>
          <w:rFonts w:ascii="Century Gothic" w:hAnsi="Century Gothic"/>
          <w:i/>
          <w:lang w:val="es-EC"/>
        </w:rPr>
        <w:t xml:space="preserve">; </w:t>
      </w:r>
    </w:p>
    <w:p w14:paraId="358B6AE8" w14:textId="77777777" w:rsidR="00047FAA" w:rsidRPr="00037FCE" w:rsidRDefault="00047FAA" w:rsidP="00047FAA">
      <w:pPr>
        <w:autoSpaceDE w:val="0"/>
        <w:autoSpaceDN w:val="0"/>
        <w:adjustRightInd w:val="0"/>
        <w:spacing w:after="0" w:line="240" w:lineRule="auto"/>
        <w:rPr>
          <w:rFonts w:ascii="Century Gothic" w:hAnsi="Century Gothic"/>
          <w:i/>
          <w:lang w:val="es-EC"/>
        </w:rPr>
      </w:pPr>
    </w:p>
    <w:p w14:paraId="440C20A0" w14:textId="002D82AC" w:rsidR="00047FAA" w:rsidRPr="00047FAA" w:rsidRDefault="00207767" w:rsidP="00942AA7">
      <w:pPr>
        <w:autoSpaceDE w:val="0"/>
        <w:autoSpaceDN w:val="0"/>
        <w:adjustRightInd w:val="0"/>
        <w:spacing w:after="0" w:line="240" w:lineRule="auto"/>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E66EA2" w:rsidRPr="00037FCE">
        <w:rPr>
          <w:rFonts w:ascii="Century Gothic" w:hAnsi="Century Gothic"/>
          <w:iCs/>
          <w:lang w:val="es-EC"/>
        </w:rPr>
        <w:tab/>
      </w:r>
      <w:r w:rsidRPr="00942AA7">
        <w:rPr>
          <w:rFonts w:ascii="Century Gothic" w:hAnsi="Century Gothic"/>
          <w:i/>
          <w:lang w:val="es-EC"/>
        </w:rPr>
        <w:t xml:space="preserve">el </w:t>
      </w:r>
      <w:r w:rsidR="001E0392" w:rsidRPr="00942AA7">
        <w:rPr>
          <w:rFonts w:ascii="Century Gothic" w:hAnsi="Century Gothic"/>
          <w:i/>
          <w:lang w:val="es-EC"/>
        </w:rPr>
        <w:t>literal</w:t>
      </w:r>
      <w:r w:rsidRPr="00942AA7">
        <w:rPr>
          <w:rFonts w:ascii="Century Gothic" w:hAnsi="Century Gothic"/>
          <w:i/>
          <w:lang w:val="es-EC"/>
        </w:rPr>
        <w:t xml:space="preserve"> a) del artículo 75 de la LOTTTSV dispone:</w:t>
      </w:r>
      <w:r w:rsidRPr="00037FCE">
        <w:rPr>
          <w:rFonts w:ascii="Century Gothic" w:hAnsi="Century Gothic"/>
          <w:i/>
          <w:lang w:val="es-EC"/>
        </w:rPr>
        <w:t xml:space="preserve"> </w:t>
      </w:r>
      <w:r w:rsidR="00047FAA" w:rsidRPr="00047FAA">
        <w:rPr>
          <w:rFonts w:ascii="Century Gothic" w:hAnsi="Century Gothic"/>
          <w:i/>
          <w:lang w:val="es-EC"/>
        </w:rPr>
        <w:t>"Art. 75.- T</w:t>
      </w:r>
      <w:r w:rsidR="00047FAA">
        <w:rPr>
          <w:rFonts w:ascii="Century Gothic" w:hAnsi="Century Gothic"/>
          <w:i/>
          <w:lang w:val="es-EC"/>
        </w:rPr>
        <w:t>í</w:t>
      </w:r>
      <w:r w:rsidR="00047FAA" w:rsidRPr="00047FAA">
        <w:rPr>
          <w:rFonts w:ascii="Century Gothic" w:hAnsi="Century Gothic"/>
          <w:i/>
          <w:lang w:val="es-EC"/>
        </w:rPr>
        <w:t>tulos habi</w:t>
      </w:r>
      <w:r w:rsidR="00047FAA">
        <w:rPr>
          <w:rFonts w:ascii="Century Gothic" w:hAnsi="Century Gothic"/>
          <w:i/>
          <w:lang w:val="es-EC"/>
        </w:rPr>
        <w:t>l</w:t>
      </w:r>
      <w:r w:rsidR="00047FAA" w:rsidRPr="00047FAA">
        <w:rPr>
          <w:rFonts w:ascii="Century Gothic" w:hAnsi="Century Gothic"/>
          <w:i/>
          <w:lang w:val="es-EC"/>
        </w:rPr>
        <w:t>itantes otorgados por los Gobiernos Aut</w:t>
      </w:r>
      <w:r w:rsidR="00942AA7">
        <w:rPr>
          <w:rFonts w:ascii="Century Gothic" w:hAnsi="Century Gothic"/>
          <w:i/>
          <w:lang w:val="es-EC"/>
        </w:rPr>
        <w:t>ó</w:t>
      </w:r>
      <w:r w:rsidR="00047FAA" w:rsidRPr="00047FAA">
        <w:rPr>
          <w:rFonts w:ascii="Century Gothic" w:hAnsi="Century Gothic"/>
          <w:i/>
          <w:lang w:val="es-EC"/>
        </w:rPr>
        <w:t>nomos</w:t>
      </w:r>
      <w:r w:rsidR="00047FAA">
        <w:rPr>
          <w:rFonts w:ascii="Century Gothic" w:hAnsi="Century Gothic"/>
          <w:i/>
          <w:lang w:val="es-EC"/>
        </w:rPr>
        <w:t xml:space="preserve"> </w:t>
      </w:r>
      <w:r w:rsidR="00047FAA" w:rsidRPr="00047FAA">
        <w:rPr>
          <w:rFonts w:ascii="Century Gothic" w:hAnsi="Century Gothic"/>
          <w:i/>
          <w:lang w:val="es-EC"/>
        </w:rPr>
        <w:t>Descentralizados.- (</w:t>
      </w:r>
      <w:r w:rsidR="00942AA7">
        <w:rPr>
          <w:rFonts w:ascii="Century Gothic" w:hAnsi="Century Gothic"/>
          <w:i/>
          <w:lang w:val="es-EC"/>
        </w:rPr>
        <w:t>S</w:t>
      </w:r>
      <w:r w:rsidR="00047FAA" w:rsidRPr="00047FAA">
        <w:rPr>
          <w:rFonts w:ascii="Century Gothic" w:hAnsi="Century Gothic"/>
          <w:i/>
          <w:lang w:val="es-EC"/>
        </w:rPr>
        <w:t>ustituido p</w:t>
      </w:r>
      <w:r w:rsidR="00047FAA">
        <w:rPr>
          <w:rFonts w:ascii="Century Gothic" w:hAnsi="Century Gothic"/>
          <w:i/>
          <w:lang w:val="es-EC"/>
        </w:rPr>
        <w:t>o</w:t>
      </w:r>
      <w:r w:rsidR="00047FAA" w:rsidRPr="00047FAA">
        <w:rPr>
          <w:rFonts w:ascii="Century Gothic" w:hAnsi="Century Gothic"/>
          <w:i/>
          <w:lang w:val="es-EC"/>
        </w:rPr>
        <w:t>r el Art. 36 de la Ley s/n, R.O. 415-5, 29-11/-2011;</w:t>
      </w:r>
      <w:r w:rsidR="00047FAA">
        <w:rPr>
          <w:rFonts w:ascii="Century Gothic" w:hAnsi="Century Gothic"/>
          <w:i/>
          <w:lang w:val="es-EC"/>
        </w:rPr>
        <w:t xml:space="preserve"> </w:t>
      </w:r>
      <w:r w:rsidR="00047FAA" w:rsidRPr="00047FAA">
        <w:rPr>
          <w:rFonts w:ascii="Century Gothic" w:hAnsi="Century Gothic"/>
          <w:i/>
          <w:lang w:val="es-EC"/>
        </w:rPr>
        <w:t>p</w:t>
      </w:r>
      <w:r w:rsidR="00942AA7">
        <w:rPr>
          <w:rFonts w:ascii="Century Gothic" w:hAnsi="Century Gothic"/>
          <w:i/>
          <w:lang w:val="es-EC"/>
        </w:rPr>
        <w:t>o</w:t>
      </w:r>
      <w:r w:rsidR="00047FAA" w:rsidRPr="00047FAA">
        <w:rPr>
          <w:rFonts w:ascii="Century Gothic" w:hAnsi="Century Gothic"/>
          <w:i/>
          <w:lang w:val="es-EC"/>
        </w:rPr>
        <w:t>r el Art. 17 de la Ley s/n, R.O. 407-25, 31-X/1-2014; y p</w:t>
      </w:r>
      <w:r w:rsidR="00942AA7">
        <w:rPr>
          <w:rFonts w:ascii="Century Gothic" w:hAnsi="Century Gothic"/>
          <w:i/>
          <w:lang w:val="es-EC"/>
        </w:rPr>
        <w:t>o</w:t>
      </w:r>
      <w:r w:rsidR="00047FAA" w:rsidRPr="00047FAA">
        <w:rPr>
          <w:rFonts w:ascii="Century Gothic" w:hAnsi="Century Gothic"/>
          <w:i/>
          <w:lang w:val="es-EC"/>
        </w:rPr>
        <w:t>r el Art. 58 de la Ley s/n</w:t>
      </w:r>
      <w:r w:rsidR="00047FAA">
        <w:rPr>
          <w:rFonts w:ascii="Century Gothic" w:hAnsi="Century Gothic"/>
          <w:i/>
          <w:lang w:val="es-EC"/>
        </w:rPr>
        <w:t xml:space="preserve"> </w:t>
      </w:r>
      <w:r w:rsidR="00047FAA" w:rsidRPr="00047FAA">
        <w:rPr>
          <w:rFonts w:ascii="Century Gothic" w:hAnsi="Century Gothic"/>
          <w:i/>
          <w:lang w:val="es-EC"/>
        </w:rPr>
        <w:t>R.O. 512-55, 10-V/1I-2021).- Corresponde</w:t>
      </w:r>
      <w:r w:rsidR="00942AA7">
        <w:rPr>
          <w:rFonts w:ascii="Century Gothic" w:hAnsi="Century Gothic"/>
          <w:i/>
          <w:lang w:val="es-EC"/>
        </w:rPr>
        <w:t xml:space="preserve"> a los</w:t>
      </w:r>
      <w:r w:rsidR="00047FAA" w:rsidRPr="00047FAA">
        <w:rPr>
          <w:rFonts w:ascii="Century Gothic" w:hAnsi="Century Gothic"/>
          <w:i/>
          <w:lang w:val="es-EC"/>
        </w:rPr>
        <w:t xml:space="preserve"> Gobiernos Aut</w:t>
      </w:r>
      <w:r w:rsidR="00942AA7">
        <w:rPr>
          <w:rFonts w:ascii="Century Gothic" w:hAnsi="Century Gothic"/>
          <w:i/>
          <w:lang w:val="es-EC"/>
        </w:rPr>
        <w:t>ó</w:t>
      </w:r>
      <w:r w:rsidR="00047FAA" w:rsidRPr="00047FAA">
        <w:rPr>
          <w:rFonts w:ascii="Century Gothic" w:hAnsi="Century Gothic"/>
          <w:i/>
          <w:lang w:val="es-EC"/>
        </w:rPr>
        <w:t>nomos</w:t>
      </w:r>
      <w:r w:rsidR="00047FAA">
        <w:rPr>
          <w:rFonts w:ascii="Century Gothic" w:hAnsi="Century Gothic"/>
          <w:i/>
          <w:lang w:val="es-EC"/>
        </w:rPr>
        <w:t xml:space="preserve"> </w:t>
      </w:r>
      <w:r w:rsidR="00047FAA" w:rsidRPr="00047FAA">
        <w:rPr>
          <w:rFonts w:ascii="Century Gothic" w:hAnsi="Century Gothic"/>
          <w:i/>
          <w:lang w:val="es-EC"/>
        </w:rPr>
        <w:t>Descentralizados, dentro de su jurisdicci</w:t>
      </w:r>
      <w:r w:rsidR="00942AA7">
        <w:rPr>
          <w:rFonts w:ascii="Century Gothic" w:hAnsi="Century Gothic"/>
          <w:i/>
          <w:lang w:val="es-EC"/>
        </w:rPr>
        <w:t>ó</w:t>
      </w:r>
      <w:r w:rsidR="00047FAA" w:rsidRPr="00047FAA">
        <w:rPr>
          <w:rFonts w:ascii="Century Gothic" w:hAnsi="Century Gothic"/>
          <w:i/>
          <w:lang w:val="es-EC"/>
        </w:rPr>
        <w:t xml:space="preserve">n y en, el </w:t>
      </w:r>
      <w:r w:rsidR="00942AA7">
        <w:rPr>
          <w:rFonts w:ascii="Century Gothic" w:hAnsi="Century Gothic"/>
          <w:i/>
          <w:lang w:val="es-EC"/>
        </w:rPr>
        <w:t>á</w:t>
      </w:r>
      <w:r w:rsidR="00047FAA" w:rsidRPr="00047FAA">
        <w:rPr>
          <w:rFonts w:ascii="Century Gothic" w:hAnsi="Century Gothic"/>
          <w:i/>
          <w:lang w:val="es-EC"/>
        </w:rPr>
        <w:t>mbito de su competencia,</w:t>
      </w:r>
      <w:r w:rsidR="00047FAA">
        <w:rPr>
          <w:rFonts w:ascii="Century Gothic" w:hAnsi="Century Gothic"/>
          <w:i/>
          <w:lang w:val="es-EC"/>
        </w:rPr>
        <w:t xml:space="preserve"> </w:t>
      </w:r>
      <w:r w:rsidR="00047FAA" w:rsidRPr="00047FAA">
        <w:rPr>
          <w:rFonts w:ascii="Century Gothic" w:hAnsi="Century Gothic"/>
          <w:i/>
          <w:lang w:val="es-EC"/>
        </w:rPr>
        <w:t>otorgar l</w:t>
      </w:r>
      <w:r w:rsidR="00942AA7">
        <w:rPr>
          <w:rFonts w:ascii="Century Gothic" w:hAnsi="Century Gothic"/>
          <w:i/>
          <w:lang w:val="es-EC"/>
        </w:rPr>
        <w:t>o</w:t>
      </w:r>
      <w:r w:rsidR="00047FAA" w:rsidRPr="00047FAA">
        <w:rPr>
          <w:rFonts w:ascii="Century Gothic" w:hAnsi="Century Gothic"/>
          <w:i/>
          <w:lang w:val="es-EC"/>
        </w:rPr>
        <w:t>s siguientes t</w:t>
      </w:r>
      <w:r w:rsidR="00942AA7">
        <w:rPr>
          <w:rFonts w:ascii="Century Gothic" w:hAnsi="Century Gothic"/>
          <w:i/>
          <w:lang w:val="es-EC"/>
        </w:rPr>
        <w:t>í</w:t>
      </w:r>
      <w:r w:rsidR="00047FAA" w:rsidRPr="00047FAA">
        <w:rPr>
          <w:rFonts w:ascii="Century Gothic" w:hAnsi="Century Gothic"/>
          <w:i/>
          <w:lang w:val="es-EC"/>
        </w:rPr>
        <w:t>tulos habilitantes:</w:t>
      </w:r>
      <w:r w:rsidR="00047FAA">
        <w:rPr>
          <w:rFonts w:ascii="Century Gothic" w:hAnsi="Century Gothic"/>
          <w:i/>
          <w:lang w:val="es-EC"/>
        </w:rPr>
        <w:t xml:space="preserve"> </w:t>
      </w:r>
    </w:p>
    <w:p w14:paraId="2D85B95F" w14:textId="641D22EA" w:rsidR="00047FAA" w:rsidRPr="00047FAA" w:rsidRDefault="00047FAA" w:rsidP="00942AA7">
      <w:pPr>
        <w:autoSpaceDE w:val="0"/>
        <w:autoSpaceDN w:val="0"/>
        <w:adjustRightInd w:val="0"/>
        <w:spacing w:after="0" w:line="240" w:lineRule="auto"/>
        <w:ind w:left="720"/>
        <w:jc w:val="both"/>
        <w:rPr>
          <w:rFonts w:ascii="Century Gothic" w:hAnsi="Century Gothic"/>
          <w:i/>
          <w:lang w:val="es-EC"/>
        </w:rPr>
      </w:pPr>
      <w:r w:rsidRPr="00047FAA">
        <w:rPr>
          <w:rFonts w:ascii="Century Gothic" w:hAnsi="Century Gothic"/>
          <w:i/>
          <w:lang w:val="es-EC"/>
        </w:rPr>
        <w:t>a) Contratos de Operaci</w:t>
      </w:r>
      <w:r w:rsidR="00942AA7">
        <w:rPr>
          <w:rFonts w:ascii="Century Gothic" w:hAnsi="Century Gothic"/>
          <w:i/>
          <w:lang w:val="es-EC"/>
        </w:rPr>
        <w:t>ó</w:t>
      </w:r>
      <w:r w:rsidRPr="00047FAA">
        <w:rPr>
          <w:rFonts w:ascii="Century Gothic" w:hAnsi="Century Gothic"/>
          <w:i/>
          <w:lang w:val="es-EC"/>
        </w:rPr>
        <w:t>n para la prestaci</w:t>
      </w:r>
      <w:r w:rsidR="00942AA7">
        <w:rPr>
          <w:rFonts w:ascii="Century Gothic" w:hAnsi="Century Gothic"/>
          <w:i/>
          <w:lang w:val="es-EC"/>
        </w:rPr>
        <w:t>ó</w:t>
      </w:r>
      <w:r w:rsidRPr="00047FAA">
        <w:rPr>
          <w:rFonts w:ascii="Century Gothic" w:hAnsi="Century Gothic"/>
          <w:i/>
          <w:lang w:val="es-EC"/>
        </w:rPr>
        <w:t>n de servicio de transporte p</w:t>
      </w:r>
      <w:r w:rsidR="00942AA7">
        <w:rPr>
          <w:rFonts w:ascii="Century Gothic" w:hAnsi="Century Gothic"/>
          <w:i/>
          <w:lang w:val="es-EC"/>
        </w:rPr>
        <w:t>ú</w:t>
      </w:r>
      <w:r w:rsidRPr="00047FAA">
        <w:rPr>
          <w:rFonts w:ascii="Century Gothic" w:hAnsi="Century Gothic"/>
          <w:i/>
          <w:lang w:val="es-EC"/>
        </w:rPr>
        <w:t>blico de</w:t>
      </w:r>
      <w:r>
        <w:rPr>
          <w:rFonts w:ascii="Century Gothic" w:hAnsi="Century Gothic"/>
          <w:i/>
          <w:lang w:val="es-EC"/>
        </w:rPr>
        <w:t xml:space="preserve"> </w:t>
      </w:r>
      <w:r w:rsidRPr="00047FAA">
        <w:rPr>
          <w:rFonts w:ascii="Century Gothic" w:hAnsi="Century Gothic"/>
          <w:i/>
          <w:lang w:val="es-EC"/>
        </w:rPr>
        <w:t>personas o bienes, dentro d</w:t>
      </w:r>
      <w:r w:rsidR="00942AA7">
        <w:rPr>
          <w:rFonts w:ascii="Century Gothic" w:hAnsi="Century Gothic"/>
          <w:i/>
          <w:lang w:val="es-EC"/>
        </w:rPr>
        <w:t>el á</w:t>
      </w:r>
      <w:r w:rsidRPr="00047FAA">
        <w:rPr>
          <w:rFonts w:ascii="Century Gothic" w:hAnsi="Century Gothic"/>
          <w:i/>
          <w:lang w:val="es-EC"/>
        </w:rPr>
        <w:t xml:space="preserve">mbito </w:t>
      </w:r>
      <w:proofErr w:type="spellStart"/>
      <w:r w:rsidRPr="00047FAA">
        <w:rPr>
          <w:rFonts w:ascii="Century Gothic" w:hAnsi="Century Gothic"/>
          <w:i/>
          <w:lang w:val="es-EC"/>
        </w:rPr>
        <w:t>intracantonal</w:t>
      </w:r>
      <w:proofErr w:type="spellEnd"/>
      <w:r w:rsidRPr="00047FAA">
        <w:rPr>
          <w:rFonts w:ascii="Century Gothic" w:hAnsi="Century Gothic"/>
          <w:i/>
          <w:lang w:val="es-EC"/>
        </w:rPr>
        <w:t>; y,</w:t>
      </w:r>
    </w:p>
    <w:p w14:paraId="485B3AC0" w14:textId="1B362D3C" w:rsidR="00207767" w:rsidRPr="00037FCE" w:rsidRDefault="00047FAA" w:rsidP="00942AA7">
      <w:pPr>
        <w:autoSpaceDE w:val="0"/>
        <w:autoSpaceDN w:val="0"/>
        <w:adjustRightInd w:val="0"/>
        <w:spacing w:after="0" w:line="240" w:lineRule="auto"/>
        <w:ind w:left="720"/>
        <w:jc w:val="both"/>
        <w:rPr>
          <w:rFonts w:ascii="Century Gothic" w:hAnsi="Century Gothic"/>
          <w:i/>
          <w:lang w:val="es-EC"/>
        </w:rPr>
      </w:pPr>
      <w:r w:rsidRPr="00047FAA">
        <w:rPr>
          <w:rFonts w:ascii="Century Gothic" w:hAnsi="Century Gothic"/>
          <w:i/>
          <w:lang w:val="es-EC"/>
        </w:rPr>
        <w:t>En las jurisdicciones donde las Gobiernos Aut</w:t>
      </w:r>
      <w:r w:rsidR="00942AA7">
        <w:rPr>
          <w:rFonts w:ascii="Century Gothic" w:hAnsi="Century Gothic"/>
          <w:i/>
          <w:lang w:val="es-EC"/>
        </w:rPr>
        <w:t>ó</w:t>
      </w:r>
      <w:r w:rsidRPr="00047FAA">
        <w:rPr>
          <w:rFonts w:ascii="Century Gothic" w:hAnsi="Century Gothic"/>
          <w:i/>
          <w:lang w:val="es-EC"/>
        </w:rPr>
        <w:t>nomos Descentralizados no ejerzan la</w:t>
      </w:r>
      <w:r>
        <w:rPr>
          <w:rFonts w:ascii="Century Gothic" w:hAnsi="Century Gothic"/>
          <w:i/>
          <w:lang w:val="es-EC"/>
        </w:rPr>
        <w:t xml:space="preserve"> </w:t>
      </w:r>
      <w:r w:rsidRPr="00047FAA">
        <w:rPr>
          <w:rFonts w:ascii="Century Gothic" w:hAnsi="Century Gothic"/>
          <w:i/>
          <w:lang w:val="es-EC"/>
        </w:rPr>
        <w:t>competencia de tr</w:t>
      </w:r>
      <w:r w:rsidR="00942AA7">
        <w:rPr>
          <w:rFonts w:ascii="Century Gothic" w:hAnsi="Century Gothic"/>
          <w:i/>
          <w:lang w:val="es-EC"/>
        </w:rPr>
        <w:t>á</w:t>
      </w:r>
      <w:r w:rsidRPr="00047FAA">
        <w:rPr>
          <w:rFonts w:ascii="Century Gothic" w:hAnsi="Century Gothic"/>
          <w:i/>
          <w:lang w:val="es-EC"/>
        </w:rPr>
        <w:t>nsito, ser</w:t>
      </w:r>
      <w:r w:rsidR="00942AA7">
        <w:rPr>
          <w:rFonts w:ascii="Century Gothic" w:hAnsi="Century Gothic"/>
          <w:i/>
          <w:lang w:val="es-EC"/>
        </w:rPr>
        <w:t>á</w:t>
      </w:r>
      <w:r w:rsidRPr="00047FAA">
        <w:rPr>
          <w:rFonts w:ascii="Century Gothic" w:hAnsi="Century Gothic"/>
          <w:i/>
          <w:lang w:val="es-EC"/>
        </w:rPr>
        <w:t xml:space="preserve"> la Agencia Nacio</w:t>
      </w:r>
      <w:r w:rsidR="00942AA7">
        <w:rPr>
          <w:rFonts w:ascii="Century Gothic" w:hAnsi="Century Gothic"/>
          <w:i/>
          <w:lang w:val="es-EC"/>
        </w:rPr>
        <w:t>n</w:t>
      </w:r>
      <w:r w:rsidRPr="00047FAA">
        <w:rPr>
          <w:rFonts w:ascii="Century Gothic" w:hAnsi="Century Gothic"/>
          <w:i/>
          <w:lang w:val="es-EC"/>
        </w:rPr>
        <w:t>al de Regu</w:t>
      </w:r>
      <w:r w:rsidR="00942AA7">
        <w:rPr>
          <w:rFonts w:ascii="Century Gothic" w:hAnsi="Century Gothic"/>
          <w:i/>
          <w:lang w:val="es-EC"/>
        </w:rPr>
        <w:t>l</w:t>
      </w:r>
      <w:r w:rsidRPr="00047FAA">
        <w:rPr>
          <w:rFonts w:ascii="Century Gothic" w:hAnsi="Century Gothic"/>
          <w:i/>
          <w:lang w:val="es-EC"/>
        </w:rPr>
        <w:t>aci6n y Control de</w:t>
      </w:r>
      <w:r w:rsidR="00942AA7">
        <w:rPr>
          <w:rFonts w:ascii="Century Gothic" w:hAnsi="Century Gothic"/>
          <w:i/>
          <w:lang w:val="es-EC"/>
        </w:rPr>
        <w:t xml:space="preserve">l </w:t>
      </w:r>
      <w:r w:rsidRPr="00047FAA">
        <w:rPr>
          <w:rFonts w:ascii="Century Gothic" w:hAnsi="Century Gothic"/>
          <w:i/>
          <w:lang w:val="es-EC"/>
        </w:rPr>
        <w:t>Transporte Terrestre, Tr</w:t>
      </w:r>
      <w:r w:rsidR="00942AA7">
        <w:rPr>
          <w:rFonts w:ascii="Century Gothic" w:hAnsi="Century Gothic"/>
          <w:i/>
          <w:lang w:val="es-EC"/>
        </w:rPr>
        <w:t>á</w:t>
      </w:r>
      <w:r w:rsidRPr="00047FAA">
        <w:rPr>
          <w:rFonts w:ascii="Century Gothic" w:hAnsi="Century Gothic"/>
          <w:i/>
          <w:lang w:val="es-EC"/>
        </w:rPr>
        <w:t>nsito y Seguridad Vial, la que otorgue l</w:t>
      </w:r>
      <w:r w:rsidR="00942AA7">
        <w:rPr>
          <w:rFonts w:ascii="Century Gothic" w:hAnsi="Century Gothic"/>
          <w:i/>
          <w:lang w:val="es-EC"/>
        </w:rPr>
        <w:t>o</w:t>
      </w:r>
      <w:r w:rsidRPr="00047FAA">
        <w:rPr>
          <w:rFonts w:ascii="Century Gothic" w:hAnsi="Century Gothic"/>
          <w:i/>
          <w:lang w:val="es-EC"/>
        </w:rPr>
        <w:t>s respectivos t</w:t>
      </w:r>
      <w:r w:rsidR="00942AA7">
        <w:rPr>
          <w:rFonts w:ascii="Century Gothic" w:hAnsi="Century Gothic"/>
          <w:i/>
          <w:lang w:val="es-EC"/>
        </w:rPr>
        <w:t>í</w:t>
      </w:r>
      <w:r w:rsidRPr="00047FAA">
        <w:rPr>
          <w:rFonts w:ascii="Century Gothic" w:hAnsi="Century Gothic"/>
          <w:i/>
          <w:lang w:val="es-EC"/>
        </w:rPr>
        <w:t>tulos</w:t>
      </w:r>
      <w:r w:rsidR="00942AA7">
        <w:rPr>
          <w:rFonts w:ascii="Century Gothic" w:hAnsi="Century Gothic"/>
          <w:i/>
          <w:lang w:val="es-EC"/>
        </w:rPr>
        <w:t xml:space="preserve"> </w:t>
      </w:r>
      <w:r w:rsidRPr="00047FAA">
        <w:rPr>
          <w:rFonts w:ascii="Century Gothic" w:hAnsi="Century Gothic"/>
          <w:i/>
          <w:lang w:val="es-EC"/>
        </w:rPr>
        <w:t>habilitantes.</w:t>
      </w:r>
      <w:r w:rsidR="001D076A" w:rsidRPr="00037FCE">
        <w:rPr>
          <w:rFonts w:ascii="Century Gothic" w:hAnsi="Century Gothic"/>
          <w:i/>
          <w:lang w:val="es-EC"/>
        </w:rPr>
        <w:t>”</w:t>
      </w:r>
      <w:r w:rsidR="00207767" w:rsidRPr="00037FCE">
        <w:rPr>
          <w:rFonts w:ascii="Century Gothic" w:hAnsi="Century Gothic"/>
          <w:i/>
          <w:lang w:val="es-EC"/>
        </w:rPr>
        <w:t>;</w:t>
      </w:r>
    </w:p>
    <w:p w14:paraId="19153BB5" w14:textId="77777777" w:rsidR="00942AA7" w:rsidRDefault="00942AA7" w:rsidP="00942AA7">
      <w:pPr>
        <w:autoSpaceDE w:val="0"/>
        <w:autoSpaceDN w:val="0"/>
        <w:adjustRightInd w:val="0"/>
        <w:spacing w:after="0" w:line="240" w:lineRule="auto"/>
        <w:rPr>
          <w:rFonts w:ascii="Century Gothic" w:hAnsi="Century Gothic"/>
          <w:b/>
          <w:iCs/>
          <w:lang w:val="es-EC"/>
        </w:rPr>
      </w:pPr>
    </w:p>
    <w:p w14:paraId="6EE9B5C8" w14:textId="09CA4A2B" w:rsidR="00C86D5C" w:rsidRPr="00037FCE" w:rsidRDefault="00C86D5C" w:rsidP="00942AA7">
      <w:pPr>
        <w:autoSpaceDE w:val="0"/>
        <w:autoSpaceDN w:val="0"/>
        <w:adjustRightInd w:val="0"/>
        <w:spacing w:after="0" w:line="240" w:lineRule="auto"/>
        <w:ind w:left="720" w:hanging="720"/>
        <w:jc w:val="both"/>
        <w:rPr>
          <w:rFonts w:ascii="Century Gothic" w:hAnsi="Century Gothic"/>
          <w:i/>
          <w:lang w:val="es-EC"/>
        </w:rPr>
      </w:pPr>
      <w:r w:rsidRPr="00942AA7">
        <w:rPr>
          <w:rFonts w:ascii="Century Gothic" w:hAnsi="Century Gothic"/>
          <w:b/>
          <w:bCs/>
          <w:i/>
          <w:lang w:val="es-EC"/>
        </w:rPr>
        <w:t>Que,</w:t>
      </w:r>
      <w:r w:rsidRPr="00942AA7">
        <w:rPr>
          <w:rFonts w:ascii="Century Gothic" w:hAnsi="Century Gothic"/>
          <w:i/>
          <w:lang w:val="es-EC"/>
        </w:rPr>
        <w:t xml:space="preserve"> </w:t>
      </w:r>
      <w:r w:rsidR="00E66EA2" w:rsidRPr="00942AA7">
        <w:rPr>
          <w:rFonts w:ascii="Century Gothic" w:hAnsi="Century Gothic"/>
          <w:i/>
          <w:lang w:val="es-EC"/>
        </w:rPr>
        <w:tab/>
      </w:r>
      <w:r w:rsidRPr="00942AA7">
        <w:rPr>
          <w:rFonts w:ascii="Century Gothic" w:hAnsi="Century Gothic"/>
          <w:i/>
          <w:lang w:val="es-EC"/>
        </w:rPr>
        <w:t xml:space="preserve">el artículo 76 de la LOTTTSV, </w:t>
      </w:r>
      <w:r w:rsidR="00942AA7" w:rsidRPr="00942AA7">
        <w:rPr>
          <w:rFonts w:ascii="Century Gothic" w:hAnsi="Century Gothic"/>
          <w:i/>
          <w:lang w:val="es-EC"/>
        </w:rPr>
        <w:t>en su parte pertinente</w:t>
      </w:r>
      <w:r w:rsidRPr="00942AA7">
        <w:rPr>
          <w:rFonts w:ascii="Century Gothic" w:hAnsi="Century Gothic"/>
          <w:i/>
          <w:lang w:val="es-EC"/>
        </w:rPr>
        <w:t>, prescribe que</w:t>
      </w:r>
      <w:r w:rsidRPr="00037FCE">
        <w:rPr>
          <w:rFonts w:ascii="Century Gothic" w:hAnsi="Century Gothic"/>
          <w:i/>
          <w:lang w:val="es-EC"/>
        </w:rPr>
        <w:t>: "</w:t>
      </w:r>
      <w:r w:rsidR="00942AA7" w:rsidRPr="00942AA7">
        <w:rPr>
          <w:rFonts w:ascii="Century Gothic" w:hAnsi="Century Gothic"/>
          <w:i/>
          <w:lang w:val="es-EC"/>
        </w:rPr>
        <w:t xml:space="preserve"> </w:t>
      </w:r>
      <w:r w:rsidR="00942AA7" w:rsidRPr="00942AA7">
        <w:rPr>
          <w:rFonts w:ascii="Century Gothic" w:hAnsi="Century Gothic"/>
          <w:i/>
          <w:lang w:val="es-EC"/>
        </w:rPr>
        <w:t>"Art. 76. - Del Contrato, Permiso o Autorizaci</w:t>
      </w:r>
      <w:r w:rsidR="00942AA7">
        <w:rPr>
          <w:rFonts w:ascii="Century Gothic" w:hAnsi="Century Gothic"/>
          <w:i/>
          <w:lang w:val="es-EC"/>
        </w:rPr>
        <w:t>ó</w:t>
      </w:r>
      <w:r w:rsidR="00942AA7" w:rsidRPr="00942AA7">
        <w:rPr>
          <w:rFonts w:ascii="Century Gothic" w:hAnsi="Century Gothic"/>
          <w:i/>
          <w:lang w:val="es-EC"/>
        </w:rPr>
        <w:t>n para la prestaci</w:t>
      </w:r>
      <w:r w:rsidR="00942AA7">
        <w:rPr>
          <w:rFonts w:ascii="Century Gothic" w:hAnsi="Century Gothic"/>
          <w:i/>
          <w:lang w:val="es-EC"/>
        </w:rPr>
        <w:t>ó</w:t>
      </w:r>
      <w:r w:rsidR="00942AA7" w:rsidRPr="00942AA7">
        <w:rPr>
          <w:rFonts w:ascii="Century Gothic" w:hAnsi="Century Gothic"/>
          <w:i/>
          <w:lang w:val="es-EC"/>
        </w:rPr>
        <w:t>n de servicios de</w:t>
      </w:r>
      <w:r w:rsidR="00942AA7">
        <w:rPr>
          <w:rFonts w:ascii="Century Gothic" w:hAnsi="Century Gothic"/>
          <w:i/>
          <w:lang w:val="es-EC"/>
        </w:rPr>
        <w:t xml:space="preserve"> </w:t>
      </w:r>
      <w:r w:rsidR="00942AA7" w:rsidRPr="00942AA7">
        <w:rPr>
          <w:rFonts w:ascii="Century Gothic" w:hAnsi="Century Gothic"/>
          <w:i/>
          <w:lang w:val="es-EC"/>
        </w:rPr>
        <w:t>transporte publico.- (Sustituido p</w:t>
      </w:r>
      <w:r w:rsidR="00942AA7">
        <w:rPr>
          <w:rFonts w:ascii="Century Gothic" w:hAnsi="Century Gothic"/>
          <w:i/>
          <w:lang w:val="es-EC"/>
        </w:rPr>
        <w:t>o</w:t>
      </w:r>
      <w:r w:rsidR="00942AA7" w:rsidRPr="00942AA7">
        <w:rPr>
          <w:rFonts w:ascii="Century Gothic" w:hAnsi="Century Gothic"/>
          <w:i/>
          <w:lang w:val="es-EC"/>
        </w:rPr>
        <w:t>r el Art. 59 de la Ley s/n R.O. 512-5S, 10- V/1I-</w:t>
      </w:r>
      <w:r w:rsidR="00942AA7">
        <w:rPr>
          <w:rFonts w:ascii="Century Gothic" w:hAnsi="Century Gothic"/>
          <w:i/>
          <w:lang w:val="es-EC"/>
        </w:rPr>
        <w:t>2</w:t>
      </w:r>
      <w:r w:rsidR="00942AA7" w:rsidRPr="00942AA7">
        <w:rPr>
          <w:rFonts w:ascii="Century Gothic" w:hAnsi="Century Gothic"/>
          <w:i/>
          <w:lang w:val="es-EC"/>
        </w:rPr>
        <w:t>021). - El contrato de operaci</w:t>
      </w:r>
      <w:r w:rsidR="00942AA7">
        <w:rPr>
          <w:rFonts w:ascii="Century Gothic" w:hAnsi="Century Gothic"/>
          <w:i/>
          <w:lang w:val="es-EC"/>
        </w:rPr>
        <w:t>ó</w:t>
      </w:r>
      <w:r w:rsidR="00942AA7" w:rsidRPr="00942AA7">
        <w:rPr>
          <w:rFonts w:ascii="Century Gothic" w:hAnsi="Century Gothic"/>
          <w:i/>
          <w:lang w:val="es-EC"/>
        </w:rPr>
        <w:t>n para la prestaci6n de</w:t>
      </w:r>
      <w:r w:rsidR="00942AA7">
        <w:rPr>
          <w:rFonts w:ascii="Century Gothic" w:hAnsi="Century Gothic"/>
          <w:i/>
          <w:lang w:val="es-EC"/>
        </w:rPr>
        <w:t>l</w:t>
      </w:r>
      <w:r w:rsidR="00942AA7" w:rsidRPr="00942AA7">
        <w:rPr>
          <w:rFonts w:ascii="Century Gothic" w:hAnsi="Century Gothic"/>
          <w:i/>
          <w:lang w:val="es-EC"/>
        </w:rPr>
        <w:t xml:space="preserve"> servicio de transporte p</w:t>
      </w:r>
      <w:r w:rsidR="00942AA7">
        <w:rPr>
          <w:rFonts w:ascii="Century Gothic" w:hAnsi="Century Gothic"/>
          <w:i/>
          <w:lang w:val="es-EC"/>
        </w:rPr>
        <w:t>ú</w:t>
      </w:r>
      <w:r w:rsidR="00942AA7" w:rsidRPr="00942AA7">
        <w:rPr>
          <w:rFonts w:ascii="Century Gothic" w:hAnsi="Century Gothic"/>
          <w:i/>
          <w:lang w:val="es-EC"/>
        </w:rPr>
        <w:t>blico</w:t>
      </w:r>
      <w:r w:rsidR="00942AA7">
        <w:rPr>
          <w:rFonts w:ascii="Century Gothic" w:hAnsi="Century Gothic"/>
          <w:i/>
          <w:lang w:val="es-EC"/>
        </w:rPr>
        <w:t xml:space="preserve"> </w:t>
      </w:r>
      <w:r w:rsidR="00942AA7" w:rsidRPr="00942AA7">
        <w:rPr>
          <w:rFonts w:ascii="Century Gothic" w:hAnsi="Century Gothic"/>
          <w:i/>
          <w:lang w:val="es-EC"/>
        </w:rPr>
        <w:t>de personas, anima</w:t>
      </w:r>
      <w:r w:rsidR="00942AA7">
        <w:rPr>
          <w:rFonts w:ascii="Century Gothic" w:hAnsi="Century Gothic"/>
          <w:i/>
          <w:lang w:val="es-EC"/>
        </w:rPr>
        <w:t>l</w:t>
      </w:r>
      <w:r w:rsidR="00942AA7" w:rsidRPr="00942AA7">
        <w:rPr>
          <w:rFonts w:ascii="Century Gothic" w:hAnsi="Century Gothic"/>
          <w:i/>
          <w:lang w:val="es-EC"/>
        </w:rPr>
        <w:t>es y/o bienes es el t</w:t>
      </w:r>
      <w:r w:rsidR="00942AA7">
        <w:rPr>
          <w:rFonts w:ascii="Century Gothic" w:hAnsi="Century Gothic"/>
          <w:i/>
          <w:lang w:val="es-EC"/>
        </w:rPr>
        <w:t>í</w:t>
      </w:r>
      <w:r w:rsidR="00942AA7" w:rsidRPr="00942AA7">
        <w:rPr>
          <w:rFonts w:ascii="Century Gothic" w:hAnsi="Century Gothic"/>
          <w:i/>
          <w:lang w:val="es-EC"/>
        </w:rPr>
        <w:t>tulo habilitante mediante el cua</w:t>
      </w:r>
      <w:r w:rsidR="00942AA7">
        <w:rPr>
          <w:rFonts w:ascii="Century Gothic" w:hAnsi="Century Gothic"/>
          <w:i/>
          <w:lang w:val="es-EC"/>
        </w:rPr>
        <w:t>l</w:t>
      </w:r>
      <w:r w:rsidR="00942AA7" w:rsidRPr="00942AA7">
        <w:rPr>
          <w:rFonts w:ascii="Century Gothic" w:hAnsi="Century Gothic"/>
          <w:i/>
          <w:lang w:val="es-EC"/>
        </w:rPr>
        <w:t xml:space="preserve"> el Estado</w:t>
      </w:r>
      <w:r w:rsidR="00942AA7">
        <w:rPr>
          <w:rFonts w:ascii="Century Gothic" w:hAnsi="Century Gothic"/>
          <w:i/>
          <w:lang w:val="es-EC"/>
        </w:rPr>
        <w:t xml:space="preserve"> </w:t>
      </w:r>
      <w:r w:rsidR="00942AA7" w:rsidRPr="00942AA7">
        <w:rPr>
          <w:rFonts w:ascii="Century Gothic" w:hAnsi="Century Gothic"/>
          <w:i/>
          <w:lang w:val="es-EC"/>
        </w:rPr>
        <w:t>entrega a una persona jur</w:t>
      </w:r>
      <w:r w:rsidR="00942AA7">
        <w:rPr>
          <w:rFonts w:ascii="Century Gothic" w:hAnsi="Century Gothic"/>
          <w:i/>
          <w:lang w:val="es-EC"/>
        </w:rPr>
        <w:t>í</w:t>
      </w:r>
      <w:r w:rsidR="00942AA7" w:rsidRPr="00942AA7">
        <w:rPr>
          <w:rFonts w:ascii="Century Gothic" w:hAnsi="Century Gothic"/>
          <w:i/>
          <w:lang w:val="es-EC"/>
        </w:rPr>
        <w:t>dica que cump</w:t>
      </w:r>
      <w:r w:rsidR="00942AA7">
        <w:rPr>
          <w:rFonts w:ascii="Century Gothic" w:hAnsi="Century Gothic"/>
          <w:i/>
          <w:lang w:val="es-EC"/>
        </w:rPr>
        <w:t>l</w:t>
      </w:r>
      <w:r w:rsidR="00942AA7" w:rsidRPr="00942AA7">
        <w:rPr>
          <w:rFonts w:ascii="Century Gothic" w:hAnsi="Century Gothic"/>
          <w:i/>
          <w:lang w:val="es-EC"/>
        </w:rPr>
        <w:t>a l</w:t>
      </w:r>
      <w:r w:rsidR="00942AA7">
        <w:rPr>
          <w:rFonts w:ascii="Century Gothic" w:hAnsi="Century Gothic"/>
          <w:i/>
          <w:lang w:val="es-EC"/>
        </w:rPr>
        <w:t>o</w:t>
      </w:r>
      <w:r w:rsidR="00942AA7" w:rsidRPr="00942AA7">
        <w:rPr>
          <w:rFonts w:ascii="Century Gothic" w:hAnsi="Century Gothic"/>
          <w:i/>
          <w:lang w:val="es-EC"/>
        </w:rPr>
        <w:t xml:space="preserve">s requisitos </w:t>
      </w:r>
      <w:r w:rsidR="00942AA7">
        <w:rPr>
          <w:rFonts w:ascii="Century Gothic" w:hAnsi="Century Gothic"/>
          <w:i/>
          <w:lang w:val="es-EC"/>
        </w:rPr>
        <w:t>l</w:t>
      </w:r>
      <w:r w:rsidR="00942AA7" w:rsidRPr="00942AA7">
        <w:rPr>
          <w:rFonts w:ascii="Century Gothic" w:hAnsi="Century Gothic"/>
          <w:i/>
          <w:lang w:val="es-EC"/>
        </w:rPr>
        <w:t>ega</w:t>
      </w:r>
      <w:r w:rsidR="00942AA7">
        <w:rPr>
          <w:rFonts w:ascii="Century Gothic" w:hAnsi="Century Gothic"/>
          <w:i/>
          <w:lang w:val="es-EC"/>
        </w:rPr>
        <w:t>l</w:t>
      </w:r>
      <w:r w:rsidR="00942AA7" w:rsidRPr="00942AA7">
        <w:rPr>
          <w:rFonts w:ascii="Century Gothic" w:hAnsi="Century Gothic"/>
          <w:i/>
          <w:lang w:val="es-EC"/>
        </w:rPr>
        <w:t>es, la facu</w:t>
      </w:r>
      <w:r w:rsidR="00942AA7">
        <w:rPr>
          <w:rFonts w:ascii="Century Gothic" w:hAnsi="Century Gothic"/>
          <w:i/>
          <w:lang w:val="es-EC"/>
        </w:rPr>
        <w:t>l</w:t>
      </w:r>
      <w:r w:rsidR="00942AA7" w:rsidRPr="00942AA7">
        <w:rPr>
          <w:rFonts w:ascii="Century Gothic" w:hAnsi="Century Gothic"/>
          <w:i/>
          <w:lang w:val="es-EC"/>
        </w:rPr>
        <w:t>tad de</w:t>
      </w:r>
      <w:r w:rsidR="00942AA7">
        <w:rPr>
          <w:rFonts w:ascii="Century Gothic" w:hAnsi="Century Gothic"/>
          <w:i/>
          <w:lang w:val="es-EC"/>
        </w:rPr>
        <w:t xml:space="preserve"> </w:t>
      </w:r>
      <w:r w:rsidR="00942AA7" w:rsidRPr="00942AA7">
        <w:rPr>
          <w:rFonts w:ascii="Century Gothic" w:hAnsi="Century Gothic"/>
          <w:i/>
          <w:lang w:val="es-EC"/>
        </w:rPr>
        <w:t>establecer y prestar l</w:t>
      </w:r>
      <w:r w:rsidR="00942AA7">
        <w:rPr>
          <w:rFonts w:ascii="Century Gothic" w:hAnsi="Century Gothic"/>
          <w:i/>
          <w:lang w:val="es-EC"/>
        </w:rPr>
        <w:t>o</w:t>
      </w:r>
      <w:r w:rsidR="00942AA7" w:rsidRPr="00942AA7">
        <w:rPr>
          <w:rFonts w:ascii="Century Gothic" w:hAnsi="Century Gothic"/>
          <w:i/>
          <w:lang w:val="es-EC"/>
        </w:rPr>
        <w:t>s servicios a las cuales se refiere la Ley, as</w:t>
      </w:r>
      <w:r w:rsidR="00942AA7">
        <w:rPr>
          <w:rFonts w:ascii="Century Gothic" w:hAnsi="Century Gothic"/>
          <w:i/>
          <w:lang w:val="es-EC"/>
        </w:rPr>
        <w:t>í</w:t>
      </w:r>
      <w:r w:rsidR="00942AA7" w:rsidRPr="00942AA7">
        <w:rPr>
          <w:rFonts w:ascii="Century Gothic" w:hAnsi="Century Gothic"/>
          <w:i/>
          <w:lang w:val="es-EC"/>
        </w:rPr>
        <w:t xml:space="preserve"> com</w:t>
      </w:r>
      <w:r w:rsidR="00942AA7">
        <w:rPr>
          <w:rFonts w:ascii="Century Gothic" w:hAnsi="Century Gothic"/>
          <w:i/>
          <w:lang w:val="es-EC"/>
        </w:rPr>
        <w:t>o</w:t>
      </w:r>
      <w:r w:rsidR="00942AA7" w:rsidRPr="00942AA7">
        <w:rPr>
          <w:rFonts w:ascii="Century Gothic" w:hAnsi="Century Gothic"/>
          <w:i/>
          <w:lang w:val="es-EC"/>
        </w:rPr>
        <w:t xml:space="preserve"> para el uso</w:t>
      </w:r>
      <w:r w:rsidR="00942AA7">
        <w:rPr>
          <w:rFonts w:ascii="Century Gothic" w:hAnsi="Century Gothic"/>
          <w:i/>
          <w:lang w:val="es-EC"/>
        </w:rPr>
        <w:t xml:space="preserve"> </w:t>
      </w:r>
      <w:r w:rsidR="00942AA7" w:rsidRPr="00942AA7">
        <w:rPr>
          <w:rFonts w:ascii="Century Gothic" w:hAnsi="Century Gothic"/>
          <w:i/>
          <w:lang w:val="es-EC"/>
        </w:rPr>
        <w:t>de rutas, frecu</w:t>
      </w:r>
      <w:r w:rsidR="00942AA7">
        <w:rPr>
          <w:rFonts w:ascii="Century Gothic" w:hAnsi="Century Gothic"/>
          <w:i/>
          <w:lang w:val="es-EC"/>
        </w:rPr>
        <w:t>e</w:t>
      </w:r>
      <w:r w:rsidR="00942AA7" w:rsidRPr="00942AA7">
        <w:rPr>
          <w:rFonts w:ascii="Century Gothic" w:hAnsi="Century Gothic"/>
          <w:i/>
          <w:lang w:val="es-EC"/>
        </w:rPr>
        <w:t>ncias y v</w:t>
      </w:r>
      <w:r w:rsidR="00942AA7">
        <w:rPr>
          <w:rFonts w:ascii="Century Gothic" w:hAnsi="Century Gothic"/>
          <w:i/>
          <w:lang w:val="es-EC"/>
        </w:rPr>
        <w:t>í</w:t>
      </w:r>
      <w:r w:rsidR="00942AA7" w:rsidRPr="00942AA7">
        <w:rPr>
          <w:rFonts w:ascii="Century Gothic" w:hAnsi="Century Gothic"/>
          <w:i/>
          <w:lang w:val="es-EC"/>
        </w:rPr>
        <w:t>as p</w:t>
      </w:r>
      <w:r w:rsidR="00942AA7">
        <w:rPr>
          <w:rFonts w:ascii="Century Gothic" w:hAnsi="Century Gothic"/>
          <w:i/>
          <w:lang w:val="es-EC"/>
        </w:rPr>
        <w:t>ú</w:t>
      </w:r>
      <w:r w:rsidR="00942AA7" w:rsidRPr="00942AA7">
        <w:rPr>
          <w:rFonts w:ascii="Century Gothic" w:hAnsi="Century Gothic"/>
          <w:i/>
          <w:lang w:val="es-EC"/>
        </w:rPr>
        <w:t>blicas.</w:t>
      </w:r>
      <w:r w:rsidRPr="00037FCE">
        <w:rPr>
          <w:rFonts w:ascii="Century Gothic" w:hAnsi="Century Gothic"/>
          <w:i/>
          <w:lang w:val="es-EC"/>
        </w:rPr>
        <w:t>(...)”;</w:t>
      </w:r>
    </w:p>
    <w:p w14:paraId="05556EA4" w14:textId="77777777" w:rsidR="00942AA7" w:rsidRDefault="00942AA7" w:rsidP="003C7E81">
      <w:pPr>
        <w:ind w:left="720" w:hanging="720"/>
        <w:jc w:val="both"/>
        <w:rPr>
          <w:rFonts w:ascii="Century Gothic" w:hAnsi="Century Gothic"/>
          <w:b/>
          <w:iCs/>
          <w:lang w:val="es-EC"/>
        </w:rPr>
      </w:pPr>
    </w:p>
    <w:p w14:paraId="1B2D41D6" w14:textId="7BF8088D" w:rsidR="00942AA7" w:rsidRPr="00B8726C" w:rsidRDefault="00C86D5C" w:rsidP="00B8726C">
      <w:pPr>
        <w:autoSpaceDE w:val="0"/>
        <w:autoSpaceDN w:val="0"/>
        <w:adjustRightInd w:val="0"/>
        <w:spacing w:after="0" w:line="240" w:lineRule="auto"/>
        <w:ind w:left="720" w:hanging="720"/>
        <w:rPr>
          <w:rFonts w:ascii="Century Gothic" w:hAnsi="Century Gothic"/>
          <w:bCs/>
          <w:i/>
          <w:lang w:val="es-EC"/>
        </w:rPr>
      </w:pPr>
      <w:r w:rsidRPr="00037FCE">
        <w:rPr>
          <w:rFonts w:ascii="Century Gothic" w:hAnsi="Century Gothic"/>
          <w:b/>
          <w:iCs/>
          <w:lang w:val="es-EC"/>
        </w:rPr>
        <w:lastRenderedPageBreak/>
        <w:t>Que</w:t>
      </w:r>
      <w:r w:rsidRPr="00037FCE">
        <w:rPr>
          <w:rFonts w:ascii="Century Gothic" w:hAnsi="Century Gothic"/>
          <w:iCs/>
          <w:lang w:val="es-EC"/>
        </w:rPr>
        <w:t xml:space="preserve">, </w:t>
      </w:r>
      <w:r w:rsidR="00D1695B" w:rsidRPr="00037FCE">
        <w:rPr>
          <w:rFonts w:ascii="Century Gothic" w:hAnsi="Century Gothic"/>
          <w:iCs/>
          <w:lang w:val="es-EC"/>
        </w:rPr>
        <w:tab/>
      </w:r>
      <w:r w:rsidRPr="00942AA7">
        <w:rPr>
          <w:rFonts w:ascii="Century Gothic" w:hAnsi="Century Gothic"/>
          <w:bCs/>
          <w:iCs/>
          <w:lang w:val="es-EC"/>
        </w:rPr>
        <w:t xml:space="preserve">el artículo 78 de la LOTTTSV señala que: </w:t>
      </w:r>
      <w:r w:rsidRPr="00B8726C">
        <w:rPr>
          <w:rFonts w:ascii="Century Gothic" w:hAnsi="Century Gothic"/>
          <w:bCs/>
          <w:i/>
          <w:lang w:val="es-EC"/>
        </w:rPr>
        <w:t>"</w:t>
      </w:r>
      <w:r w:rsidR="00942AA7" w:rsidRPr="00B8726C">
        <w:rPr>
          <w:rFonts w:ascii="Century Gothic" w:hAnsi="Century Gothic"/>
          <w:bCs/>
          <w:i/>
          <w:lang w:val="es-EC"/>
        </w:rPr>
        <w:t xml:space="preserve"> </w:t>
      </w:r>
      <w:r w:rsidR="00942AA7" w:rsidRPr="00B8726C">
        <w:rPr>
          <w:rFonts w:ascii="Century Gothic" w:hAnsi="Century Gothic"/>
          <w:bCs/>
          <w:i/>
          <w:lang w:val="es-EC"/>
        </w:rPr>
        <w:t>Art.- 78.- Exclusividad en cl</w:t>
      </w:r>
      <w:r w:rsidR="00942AA7" w:rsidRPr="00B8726C">
        <w:rPr>
          <w:rFonts w:ascii="Century Gothic" w:hAnsi="Century Gothic"/>
          <w:bCs/>
          <w:i/>
          <w:lang w:val="es-EC"/>
        </w:rPr>
        <w:t>a</w:t>
      </w:r>
      <w:r w:rsidR="00942AA7" w:rsidRPr="00B8726C">
        <w:rPr>
          <w:rFonts w:ascii="Century Gothic" w:hAnsi="Century Gothic"/>
          <w:bCs/>
          <w:i/>
          <w:lang w:val="es-EC"/>
        </w:rPr>
        <w:t>ses de automotor.- (Sustituido por el Art. 65 de la Ley</w:t>
      </w:r>
      <w:r w:rsidR="00942AA7" w:rsidRPr="00B8726C">
        <w:rPr>
          <w:rFonts w:ascii="Century Gothic" w:hAnsi="Century Gothic"/>
          <w:bCs/>
          <w:i/>
          <w:lang w:val="es-EC"/>
        </w:rPr>
        <w:t xml:space="preserve"> </w:t>
      </w:r>
      <w:r w:rsidR="00942AA7" w:rsidRPr="00B8726C">
        <w:rPr>
          <w:rFonts w:ascii="Century Gothic" w:hAnsi="Century Gothic"/>
          <w:bCs/>
          <w:i/>
          <w:lang w:val="es-EC"/>
        </w:rPr>
        <w:t>sin R.O. 512-55, 10-V/11-2021).- Toda operadora de transporte terrestre que este</w:t>
      </w:r>
      <w:r w:rsidR="00942AA7" w:rsidRPr="00B8726C">
        <w:rPr>
          <w:rFonts w:ascii="Century Gothic" w:hAnsi="Century Gothic"/>
          <w:bCs/>
          <w:i/>
          <w:lang w:val="es-EC"/>
        </w:rPr>
        <w:t xml:space="preserve"> </w:t>
      </w:r>
      <w:r w:rsidR="00942AA7" w:rsidRPr="00B8726C">
        <w:rPr>
          <w:rFonts w:ascii="Century Gothic" w:hAnsi="Century Gothic"/>
          <w:bCs/>
          <w:i/>
          <w:lang w:val="es-EC"/>
        </w:rPr>
        <w:t>autorizada para la prestaci6n de</w:t>
      </w:r>
      <w:r w:rsidR="00942AA7" w:rsidRPr="00B8726C">
        <w:rPr>
          <w:rFonts w:ascii="Century Gothic" w:hAnsi="Century Gothic"/>
          <w:bCs/>
          <w:i/>
          <w:lang w:val="es-EC"/>
        </w:rPr>
        <w:t>l</w:t>
      </w:r>
      <w:r w:rsidR="00942AA7" w:rsidRPr="00B8726C">
        <w:rPr>
          <w:rFonts w:ascii="Century Gothic" w:hAnsi="Century Gothic"/>
          <w:bCs/>
          <w:i/>
          <w:lang w:val="es-EC"/>
        </w:rPr>
        <w:t xml:space="preserve"> servicio, deber</w:t>
      </w:r>
      <w:r w:rsidR="00942AA7" w:rsidRPr="00B8726C">
        <w:rPr>
          <w:rFonts w:ascii="Century Gothic" w:hAnsi="Century Gothic"/>
          <w:bCs/>
          <w:i/>
          <w:lang w:val="es-EC"/>
        </w:rPr>
        <w:t>á</w:t>
      </w:r>
      <w:r w:rsidR="00942AA7" w:rsidRPr="00B8726C">
        <w:rPr>
          <w:rFonts w:ascii="Century Gothic" w:hAnsi="Century Gothic"/>
          <w:bCs/>
          <w:i/>
          <w:lang w:val="es-EC"/>
        </w:rPr>
        <w:t xml:space="preserve"> hacerlo </w:t>
      </w:r>
      <w:r w:rsidR="00942AA7" w:rsidRPr="00B8726C">
        <w:rPr>
          <w:rFonts w:ascii="Century Gothic" w:hAnsi="Century Gothic"/>
          <w:bCs/>
          <w:i/>
          <w:lang w:val="es-EC"/>
        </w:rPr>
        <w:t>úni</w:t>
      </w:r>
      <w:r w:rsidR="00942AA7" w:rsidRPr="00B8726C">
        <w:rPr>
          <w:rFonts w:ascii="Century Gothic" w:hAnsi="Century Gothic"/>
          <w:bCs/>
          <w:i/>
          <w:lang w:val="es-EC"/>
        </w:rPr>
        <w:t>ca y exclusivamente en</w:t>
      </w:r>
      <w:r w:rsidR="00942AA7" w:rsidRPr="00B8726C">
        <w:rPr>
          <w:rFonts w:ascii="Century Gothic" w:hAnsi="Century Gothic"/>
          <w:bCs/>
          <w:i/>
          <w:lang w:val="es-EC"/>
        </w:rPr>
        <w:t xml:space="preserve"> </w:t>
      </w:r>
      <w:r w:rsidR="00942AA7" w:rsidRPr="00B8726C">
        <w:rPr>
          <w:rFonts w:ascii="Century Gothic" w:hAnsi="Century Gothic"/>
          <w:bCs/>
          <w:i/>
          <w:lang w:val="es-EC"/>
        </w:rPr>
        <w:t>las cl</w:t>
      </w:r>
      <w:r w:rsidR="00942AA7" w:rsidRPr="00B8726C">
        <w:rPr>
          <w:rFonts w:ascii="Century Gothic" w:hAnsi="Century Gothic"/>
          <w:bCs/>
          <w:i/>
          <w:lang w:val="es-EC"/>
        </w:rPr>
        <w:t>a</w:t>
      </w:r>
      <w:r w:rsidR="00942AA7" w:rsidRPr="00B8726C">
        <w:rPr>
          <w:rFonts w:ascii="Century Gothic" w:hAnsi="Century Gothic"/>
          <w:bCs/>
          <w:i/>
          <w:lang w:val="es-EC"/>
        </w:rPr>
        <w:t>ses de automotores que el Reglamento determine, dependiendo de su cl</w:t>
      </w:r>
      <w:r w:rsidR="00942AA7" w:rsidRPr="00B8726C">
        <w:rPr>
          <w:rFonts w:ascii="Century Gothic" w:hAnsi="Century Gothic"/>
          <w:bCs/>
          <w:i/>
          <w:lang w:val="es-EC"/>
        </w:rPr>
        <w:t>a</w:t>
      </w:r>
      <w:r w:rsidR="00942AA7" w:rsidRPr="00B8726C">
        <w:rPr>
          <w:rFonts w:ascii="Century Gothic" w:hAnsi="Century Gothic"/>
          <w:bCs/>
          <w:i/>
          <w:lang w:val="es-EC"/>
        </w:rPr>
        <w:t>se y</w:t>
      </w:r>
      <w:r w:rsidR="00942AA7" w:rsidRPr="00B8726C">
        <w:rPr>
          <w:rFonts w:ascii="Century Gothic" w:hAnsi="Century Gothic"/>
          <w:bCs/>
          <w:i/>
          <w:lang w:val="es-EC"/>
        </w:rPr>
        <w:t xml:space="preserve"> </w:t>
      </w:r>
      <w:r w:rsidR="00942AA7" w:rsidRPr="00B8726C">
        <w:rPr>
          <w:rFonts w:ascii="Century Gothic" w:hAnsi="Century Gothic"/>
          <w:bCs/>
          <w:i/>
          <w:lang w:val="es-EC"/>
        </w:rPr>
        <w:t>tipo.</w:t>
      </w:r>
    </w:p>
    <w:p w14:paraId="5AAA41E1" w14:textId="24772F8E" w:rsidR="00B8726C" w:rsidRDefault="00942AA7" w:rsidP="009D6419">
      <w:pPr>
        <w:autoSpaceDE w:val="0"/>
        <w:autoSpaceDN w:val="0"/>
        <w:adjustRightInd w:val="0"/>
        <w:spacing w:after="0" w:line="240" w:lineRule="auto"/>
        <w:ind w:left="720"/>
        <w:rPr>
          <w:rFonts w:ascii="Century Gothic" w:hAnsi="Century Gothic"/>
          <w:bCs/>
          <w:i/>
          <w:lang w:val="es-EC"/>
        </w:rPr>
      </w:pPr>
      <w:r w:rsidRPr="00B8726C">
        <w:rPr>
          <w:rFonts w:ascii="Century Gothic" w:hAnsi="Century Gothic"/>
          <w:bCs/>
          <w:i/>
          <w:lang w:val="es-EC"/>
        </w:rPr>
        <w:t>El contrato de operaci</w:t>
      </w:r>
      <w:r w:rsidR="00B8726C" w:rsidRPr="00B8726C">
        <w:rPr>
          <w:rFonts w:ascii="Century Gothic" w:hAnsi="Century Gothic"/>
          <w:bCs/>
          <w:i/>
          <w:lang w:val="es-EC"/>
        </w:rPr>
        <w:t>ó</w:t>
      </w:r>
      <w:r w:rsidRPr="00B8726C">
        <w:rPr>
          <w:rFonts w:ascii="Century Gothic" w:hAnsi="Century Gothic"/>
          <w:bCs/>
          <w:i/>
          <w:lang w:val="es-EC"/>
        </w:rPr>
        <w:t>n de servicio de</w:t>
      </w:r>
      <w:r w:rsidRPr="00B8726C">
        <w:rPr>
          <w:rFonts w:ascii="Century Gothic" w:hAnsi="Century Gothic"/>
          <w:bCs/>
          <w:i/>
          <w:lang w:val="es-EC"/>
        </w:rPr>
        <w:t xml:space="preserve">l </w:t>
      </w:r>
      <w:r w:rsidRPr="00B8726C">
        <w:rPr>
          <w:rFonts w:ascii="Century Gothic" w:hAnsi="Century Gothic"/>
          <w:bCs/>
          <w:i/>
          <w:lang w:val="es-EC"/>
        </w:rPr>
        <w:t xml:space="preserve">transporte </w:t>
      </w:r>
      <w:r w:rsidRPr="00B8726C">
        <w:rPr>
          <w:rFonts w:ascii="Century Gothic" w:hAnsi="Century Gothic"/>
          <w:bCs/>
          <w:i/>
          <w:lang w:val="es-EC"/>
        </w:rPr>
        <w:t>público</w:t>
      </w:r>
      <w:r w:rsidRPr="00B8726C">
        <w:rPr>
          <w:rFonts w:ascii="Century Gothic" w:hAnsi="Century Gothic"/>
          <w:bCs/>
          <w:i/>
          <w:lang w:val="es-EC"/>
        </w:rPr>
        <w:t xml:space="preserve"> se sujetar</w:t>
      </w:r>
      <w:r w:rsidRPr="00B8726C">
        <w:rPr>
          <w:rFonts w:ascii="Century Gothic" w:hAnsi="Century Gothic"/>
          <w:bCs/>
          <w:i/>
          <w:lang w:val="es-EC"/>
        </w:rPr>
        <w:t>á</w:t>
      </w:r>
      <w:r w:rsidRPr="00B8726C">
        <w:rPr>
          <w:rFonts w:ascii="Century Gothic" w:hAnsi="Century Gothic"/>
          <w:bCs/>
          <w:i/>
          <w:lang w:val="es-EC"/>
        </w:rPr>
        <w:t xml:space="preserve"> al</w:t>
      </w:r>
      <w:r w:rsidR="00B8726C" w:rsidRPr="00B8726C">
        <w:rPr>
          <w:rFonts w:ascii="Century Gothic" w:hAnsi="Century Gothic"/>
          <w:bCs/>
          <w:i/>
          <w:lang w:val="es-EC"/>
        </w:rPr>
        <w:t xml:space="preserve"> </w:t>
      </w:r>
      <w:r w:rsidRPr="00B8726C">
        <w:rPr>
          <w:rFonts w:ascii="Century Gothic" w:hAnsi="Century Gothic"/>
          <w:bCs/>
          <w:i/>
          <w:lang w:val="es-EC"/>
        </w:rPr>
        <w:t>procedimiento especial establecido en el Reglamento.</w:t>
      </w:r>
      <w:r w:rsidR="00C86D5C" w:rsidRPr="00B8726C">
        <w:rPr>
          <w:rFonts w:ascii="Century Gothic" w:hAnsi="Century Gothic"/>
          <w:bCs/>
          <w:i/>
          <w:lang w:val="es-EC"/>
        </w:rPr>
        <w:t>";</w:t>
      </w:r>
    </w:p>
    <w:p w14:paraId="0B680FA4" w14:textId="77777777" w:rsidR="009D6419" w:rsidRPr="009D6419" w:rsidRDefault="009D6419" w:rsidP="009D6419">
      <w:pPr>
        <w:autoSpaceDE w:val="0"/>
        <w:autoSpaceDN w:val="0"/>
        <w:adjustRightInd w:val="0"/>
        <w:spacing w:after="0" w:line="240" w:lineRule="auto"/>
        <w:ind w:left="720"/>
        <w:rPr>
          <w:rFonts w:ascii="Century Gothic" w:hAnsi="Century Gothic"/>
          <w:bCs/>
          <w:i/>
          <w:lang w:val="es-EC"/>
        </w:rPr>
      </w:pPr>
    </w:p>
    <w:p w14:paraId="51B7900B" w14:textId="397BBA63" w:rsidR="009B4786" w:rsidRPr="00037FCE" w:rsidRDefault="009B4786" w:rsidP="003C7E81">
      <w:pPr>
        <w:ind w:left="720" w:hanging="720"/>
        <w:jc w:val="both"/>
        <w:rPr>
          <w:rFonts w:ascii="Century Gothic" w:hAnsi="Century Gothic"/>
          <w:bCs/>
          <w:i/>
          <w:lang w:val="es-EC"/>
        </w:rPr>
      </w:pPr>
      <w:r w:rsidRPr="00037FCE">
        <w:rPr>
          <w:rFonts w:ascii="Century Gothic" w:hAnsi="Century Gothic"/>
          <w:b/>
          <w:iCs/>
          <w:lang w:val="es-EC"/>
        </w:rPr>
        <w:t>Que,</w:t>
      </w:r>
      <w:r w:rsidRPr="00037FCE">
        <w:rPr>
          <w:rFonts w:ascii="Century Gothic" w:hAnsi="Century Gothic"/>
          <w:b/>
          <w:iCs/>
          <w:lang w:val="es-EC"/>
        </w:rPr>
        <w:tab/>
      </w:r>
      <w:r w:rsidRPr="00037FCE">
        <w:rPr>
          <w:rFonts w:ascii="Century Gothic" w:hAnsi="Century Gothic"/>
          <w:bCs/>
          <w:iCs/>
          <w:lang w:val="es-EC"/>
        </w:rPr>
        <w:t>el artículo 73 del RGLOTTTSV dispone: “</w:t>
      </w:r>
      <w:r w:rsidRPr="00037FCE">
        <w:rPr>
          <w:rFonts w:ascii="Century Gothic" w:hAnsi="Century Gothic"/>
          <w:bCs/>
          <w:i/>
          <w:lang w:val="es-EC"/>
        </w:rPr>
        <w:t xml:space="preserve">La presentación de la solicitud para la obtención del título habilitante para la prestación del servicio de transporte terrestre público y comercial en las zonas solicitadas, estará condicionada al estudio de la necesidad de servicio, que lo realizarán la ANT, las Unidades Administrativas Regionales o Provinciales, o los </w:t>
      </w:r>
      <w:proofErr w:type="spellStart"/>
      <w:r w:rsidRPr="00037FCE">
        <w:rPr>
          <w:rFonts w:ascii="Century Gothic" w:hAnsi="Century Gothic"/>
          <w:bCs/>
          <w:i/>
          <w:lang w:val="es-EC"/>
        </w:rPr>
        <w:t>GADs</w:t>
      </w:r>
      <w:proofErr w:type="spellEnd"/>
      <w:r w:rsidRPr="00037FCE">
        <w:rPr>
          <w:rFonts w:ascii="Century Gothic" w:hAnsi="Century Gothic"/>
          <w:bCs/>
          <w:i/>
          <w:lang w:val="es-EC"/>
        </w:rPr>
        <w:t xml:space="preserve"> que hayan asumido las competencias, según corresponda</w:t>
      </w:r>
      <w:r w:rsidRPr="00037FCE">
        <w:rPr>
          <w:rFonts w:ascii="Century Gothic" w:hAnsi="Century Gothic"/>
          <w:bCs/>
          <w:iCs/>
          <w:lang w:val="es-EC"/>
        </w:rPr>
        <w:t>”.</w:t>
      </w:r>
    </w:p>
    <w:p w14:paraId="057DA177" w14:textId="69A9F4FD" w:rsidR="00C86D5C" w:rsidRPr="00037FCE" w:rsidRDefault="00C86D5C"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w:t>
      </w:r>
      <w:r w:rsidR="009B4786" w:rsidRPr="00037FCE">
        <w:rPr>
          <w:rFonts w:ascii="Century Gothic" w:hAnsi="Century Gothic"/>
          <w:iCs/>
          <w:lang w:val="es-EC"/>
        </w:rPr>
        <w:tab/>
      </w:r>
      <w:r w:rsidRPr="00037FCE">
        <w:rPr>
          <w:rFonts w:ascii="Century Gothic" w:hAnsi="Century Gothic"/>
          <w:iCs/>
          <w:lang w:val="es-EC"/>
        </w:rPr>
        <w:t>el artículo 75 del RGLOTTTSV establece</w:t>
      </w:r>
      <w:r w:rsidRPr="00037FCE">
        <w:rPr>
          <w:rFonts w:ascii="Century Gothic" w:hAnsi="Century Gothic"/>
          <w:i/>
          <w:lang w:val="es-EC"/>
        </w:rPr>
        <w:t xml:space="preserve">: "La vigencia de los títulos habilitantes transporte terrestre será de diez (10) años renovables de acuerdo con el procedimiento establecido por la Agencia Nacional de Tránsito por los </w:t>
      </w:r>
      <w:proofErr w:type="spellStart"/>
      <w:r w:rsidRPr="00037FCE">
        <w:rPr>
          <w:rFonts w:ascii="Century Gothic" w:hAnsi="Century Gothic"/>
          <w:i/>
          <w:lang w:val="es-EC"/>
        </w:rPr>
        <w:t>GADs</w:t>
      </w:r>
      <w:proofErr w:type="spellEnd"/>
      <w:r w:rsidRPr="00037FCE">
        <w:rPr>
          <w:rFonts w:ascii="Century Gothic" w:hAnsi="Century Gothic"/>
          <w:i/>
          <w:lang w:val="es-EC"/>
        </w:rPr>
        <w:t xml:space="preserve">, según corresponda, (…)" </w:t>
      </w:r>
    </w:p>
    <w:p w14:paraId="3FA7F6A5" w14:textId="6193CD2F" w:rsidR="00C86D5C" w:rsidRPr="00037FCE" w:rsidRDefault="00C86D5C"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w:t>
      </w:r>
      <w:r w:rsidR="009B4786" w:rsidRPr="00037FCE">
        <w:rPr>
          <w:rFonts w:ascii="Century Gothic" w:hAnsi="Century Gothic"/>
          <w:iCs/>
          <w:lang w:val="es-EC"/>
        </w:rPr>
        <w:tab/>
      </w:r>
      <w:r w:rsidRPr="00037FCE">
        <w:rPr>
          <w:rFonts w:ascii="Century Gothic" w:hAnsi="Century Gothic"/>
          <w:iCs/>
          <w:lang w:val="es-EC"/>
        </w:rPr>
        <w:t>el artículo 82 del RGLOTTTSV prescribe que</w:t>
      </w:r>
      <w:r w:rsidRPr="00037FCE">
        <w:rPr>
          <w:rFonts w:ascii="Century Gothic" w:hAnsi="Century Gothic"/>
          <w:i/>
          <w:lang w:val="es-EC"/>
        </w:rPr>
        <w:t xml:space="preserve">: "Los </w:t>
      </w:r>
      <w:proofErr w:type="spellStart"/>
      <w:r w:rsidRPr="00037FCE">
        <w:rPr>
          <w:rFonts w:ascii="Century Gothic" w:hAnsi="Century Gothic"/>
          <w:i/>
          <w:lang w:val="es-EC"/>
        </w:rPr>
        <w:t>GADs</w:t>
      </w:r>
      <w:proofErr w:type="spellEnd"/>
      <w:r w:rsidRPr="00037FCE">
        <w:rPr>
          <w:rFonts w:ascii="Century Gothic" w:hAnsi="Century Gothic"/>
          <w:i/>
          <w:lang w:val="es-EC"/>
        </w:rPr>
        <w:t xml:space="preserve"> regularán mediante ordenanza el procedimiento para el otorgamiento de los títulos habilitantes que en el ámbito de sus competencias les corresponda otorgar. En lo posible, y para procurar contar con procedimientos homogéneos a nivel nacional, podrán observar el procedimiento que se detalla en el presente capítulo. (...)"; </w:t>
      </w:r>
    </w:p>
    <w:p w14:paraId="7E337596" w14:textId="01F97C94" w:rsidR="002A22AD" w:rsidRPr="00037FCE" w:rsidRDefault="002A22AD" w:rsidP="002A22AD">
      <w:pPr>
        <w:ind w:left="720" w:hanging="720"/>
        <w:jc w:val="both"/>
        <w:rPr>
          <w:rFonts w:ascii="Century Gothic" w:hAnsi="Century Gothic"/>
          <w:b/>
          <w:iCs/>
          <w:lang w:val="es-EC"/>
        </w:rPr>
      </w:pPr>
      <w:r w:rsidRPr="00037FCE">
        <w:rPr>
          <w:rFonts w:ascii="Century Gothic" w:hAnsi="Century Gothic"/>
          <w:b/>
          <w:iCs/>
          <w:lang w:val="es-EC"/>
        </w:rPr>
        <w:t>Que,</w:t>
      </w:r>
      <w:r w:rsidRPr="00037FCE">
        <w:rPr>
          <w:rFonts w:ascii="Century Gothic" w:hAnsi="Century Gothic"/>
          <w:b/>
          <w:iCs/>
          <w:lang w:val="es-EC"/>
        </w:rPr>
        <w:tab/>
      </w:r>
      <w:r w:rsidRPr="00037FCE">
        <w:rPr>
          <w:rFonts w:ascii="Century Gothic" w:hAnsi="Century Gothic"/>
          <w:iCs/>
          <w:lang w:val="es-EC"/>
        </w:rPr>
        <w:t>el n</w:t>
      </w:r>
      <w:r w:rsidR="001141E5" w:rsidRPr="00037FCE">
        <w:rPr>
          <w:rFonts w:ascii="Century Gothic" w:hAnsi="Century Gothic"/>
          <w:iCs/>
          <w:lang w:val="es-EC"/>
        </w:rPr>
        <w:t>úmero</w:t>
      </w:r>
      <w:r w:rsidRPr="00037FCE">
        <w:rPr>
          <w:rFonts w:ascii="Century Gothic" w:hAnsi="Century Gothic"/>
          <w:iCs/>
          <w:lang w:val="es-EC"/>
        </w:rPr>
        <w:t xml:space="preserve"> 2 y 3 del artículo 2576 del Código Municipal, establece que</w:t>
      </w:r>
      <w:r w:rsidRPr="00037FCE">
        <w:rPr>
          <w:rFonts w:ascii="Century Gothic" w:hAnsi="Century Gothic"/>
          <w:i/>
          <w:lang w:val="es-EC"/>
        </w:rPr>
        <w:t xml:space="preserve">: “(…) </w:t>
      </w:r>
      <w:r w:rsidRPr="00037FCE">
        <w:rPr>
          <w:rFonts w:ascii="Century Gothic" w:hAnsi="Century Gothic"/>
          <w:bCs/>
          <w:i/>
          <w:lang w:val="es-EC"/>
        </w:rPr>
        <w:t>2. La expedición de reglas de carácter técnico y operativo del Sistema Metropolitano de Transporte Público de Pasajeros, los Subsistemas de Transporte Público o sus componentes, es de competencia del órgano u organismo responsable de la administración del Sistema Metropolitano de Transporte Público de Pasajeros, de conformidad con el orgánico-funcional del Distrito Metropolitano de Quito (el “Administrador o Administradora del Sistema”).</w:t>
      </w:r>
      <w:r w:rsidRPr="00037FCE">
        <w:rPr>
          <w:rFonts w:ascii="Century Gothic" w:hAnsi="Century Gothic"/>
          <w:b/>
          <w:iCs/>
          <w:lang w:val="es-EC"/>
        </w:rPr>
        <w:t xml:space="preserve">; </w:t>
      </w:r>
      <w:r w:rsidRPr="00037FCE">
        <w:rPr>
          <w:rFonts w:ascii="Century Gothic" w:hAnsi="Century Gothic"/>
          <w:bCs/>
          <w:i/>
          <w:lang w:val="es-EC"/>
        </w:rPr>
        <w:t>3. La expedición o suscripción de los títulos habilitantes para la prestación del servicio de transporte público de pasajeros, y su registro, es competencia del Administrador o Administradora del Sistema.(…)”;</w:t>
      </w:r>
    </w:p>
    <w:p w14:paraId="722EC760" w14:textId="631AF1C7" w:rsidR="002C5169" w:rsidRPr="00037FCE" w:rsidRDefault="00207767"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w:t>
      </w:r>
      <w:r w:rsidR="00BC5710" w:rsidRPr="00037FCE">
        <w:rPr>
          <w:rFonts w:ascii="Century Gothic" w:hAnsi="Century Gothic"/>
          <w:iCs/>
          <w:lang w:val="es-EC"/>
        </w:rPr>
        <w:tab/>
      </w:r>
      <w:r w:rsidRPr="00037FCE">
        <w:rPr>
          <w:rFonts w:ascii="Century Gothic" w:hAnsi="Century Gothic"/>
          <w:iCs/>
          <w:lang w:val="es-EC"/>
        </w:rPr>
        <w:t>el n</w:t>
      </w:r>
      <w:r w:rsidR="001141E5" w:rsidRPr="00037FCE">
        <w:rPr>
          <w:rFonts w:ascii="Century Gothic" w:hAnsi="Century Gothic"/>
          <w:iCs/>
          <w:lang w:val="es-EC"/>
        </w:rPr>
        <w:t>ú</w:t>
      </w:r>
      <w:r w:rsidRPr="00037FCE">
        <w:rPr>
          <w:rFonts w:ascii="Century Gothic" w:hAnsi="Century Gothic"/>
          <w:iCs/>
          <w:lang w:val="es-EC"/>
        </w:rPr>
        <w:t>mer</w:t>
      </w:r>
      <w:r w:rsidR="001141E5" w:rsidRPr="00037FCE">
        <w:rPr>
          <w:rFonts w:ascii="Century Gothic" w:hAnsi="Century Gothic"/>
          <w:iCs/>
          <w:lang w:val="es-EC"/>
        </w:rPr>
        <w:t>o</w:t>
      </w:r>
      <w:r w:rsidRPr="00037FCE">
        <w:rPr>
          <w:rFonts w:ascii="Century Gothic" w:hAnsi="Century Gothic"/>
          <w:iCs/>
          <w:lang w:val="es-EC"/>
        </w:rPr>
        <w:t xml:space="preserve"> 1 del </w:t>
      </w:r>
      <w:r w:rsidR="003D7027" w:rsidRPr="00037FCE">
        <w:rPr>
          <w:rFonts w:ascii="Century Gothic" w:hAnsi="Century Gothic"/>
          <w:iCs/>
          <w:lang w:val="es-EC"/>
        </w:rPr>
        <w:t>artículo</w:t>
      </w:r>
      <w:r w:rsidRPr="00037FCE">
        <w:rPr>
          <w:rFonts w:ascii="Century Gothic" w:hAnsi="Century Gothic"/>
          <w:iCs/>
          <w:lang w:val="es-EC"/>
        </w:rPr>
        <w:t xml:space="preserve"> </w:t>
      </w:r>
      <w:r w:rsidR="006345E4" w:rsidRPr="00037FCE">
        <w:rPr>
          <w:rFonts w:ascii="Century Gothic" w:hAnsi="Century Gothic"/>
          <w:iCs/>
          <w:lang w:val="es-EC"/>
        </w:rPr>
        <w:t>25</w:t>
      </w:r>
      <w:r w:rsidR="002A22AD" w:rsidRPr="00037FCE">
        <w:rPr>
          <w:rFonts w:ascii="Century Gothic" w:hAnsi="Century Gothic"/>
          <w:iCs/>
          <w:lang w:val="es-EC"/>
        </w:rPr>
        <w:t>86</w:t>
      </w:r>
      <w:r w:rsidRPr="00037FCE">
        <w:rPr>
          <w:rFonts w:ascii="Century Gothic" w:hAnsi="Century Gothic"/>
          <w:iCs/>
          <w:lang w:val="es-EC"/>
        </w:rPr>
        <w:t xml:space="preserve"> del Código Municipal, establece que</w:t>
      </w:r>
      <w:r w:rsidRPr="00037FCE">
        <w:rPr>
          <w:rFonts w:ascii="Century Gothic" w:hAnsi="Century Gothic"/>
          <w:i/>
          <w:lang w:val="es-EC"/>
        </w:rPr>
        <w:t xml:space="preserve">: </w:t>
      </w:r>
      <w:r w:rsidR="001D076A" w:rsidRPr="00037FCE">
        <w:rPr>
          <w:rFonts w:ascii="Century Gothic" w:hAnsi="Century Gothic"/>
          <w:i/>
          <w:lang w:val="es-EC"/>
        </w:rPr>
        <w:t>“</w:t>
      </w:r>
      <w:r w:rsidRPr="00037FCE">
        <w:rPr>
          <w:rFonts w:ascii="Century Gothic" w:hAnsi="Century Gothic"/>
          <w:i/>
          <w:lang w:val="es-EC"/>
        </w:rPr>
        <w:t>1. Para la prestación misma del se</w:t>
      </w:r>
      <w:r w:rsidR="003D7027" w:rsidRPr="00037FCE">
        <w:rPr>
          <w:rFonts w:ascii="Century Gothic" w:hAnsi="Century Gothic"/>
          <w:i/>
          <w:lang w:val="es-EC"/>
        </w:rPr>
        <w:t xml:space="preserve">rvicio de transporte público de </w:t>
      </w:r>
      <w:r w:rsidRPr="00037FCE">
        <w:rPr>
          <w:rFonts w:ascii="Century Gothic" w:hAnsi="Century Gothic"/>
          <w:i/>
          <w:lang w:val="es-EC"/>
        </w:rPr>
        <w:t>pasajeros, el Administrador o Administradora del Sistema podrá emplear la modalidad de gestión delegada a través de los contratos de operación regulados en la ley que regula el transporte terrestre y sus normas derivadas.</w:t>
      </w:r>
      <w:r w:rsidR="001D076A" w:rsidRPr="00037FCE">
        <w:rPr>
          <w:rFonts w:ascii="Century Gothic" w:hAnsi="Century Gothic"/>
          <w:i/>
          <w:lang w:val="es-EC"/>
        </w:rPr>
        <w:t>”;</w:t>
      </w:r>
      <w:r w:rsidRPr="00037FCE">
        <w:rPr>
          <w:rFonts w:ascii="Century Gothic" w:hAnsi="Century Gothic"/>
          <w:i/>
          <w:lang w:val="es-EC"/>
        </w:rPr>
        <w:t xml:space="preserve"> </w:t>
      </w:r>
    </w:p>
    <w:p w14:paraId="759622E0" w14:textId="77777777" w:rsidR="009B4786" w:rsidRPr="00037FCE" w:rsidRDefault="009B4786" w:rsidP="009B4786">
      <w:pPr>
        <w:ind w:left="720" w:hanging="720"/>
        <w:jc w:val="both"/>
        <w:rPr>
          <w:rFonts w:ascii="Century Gothic" w:hAnsi="Century Gothic"/>
          <w:bCs/>
          <w:iCs/>
          <w:lang w:val="es-EC"/>
        </w:rPr>
      </w:pPr>
      <w:r w:rsidRPr="00037FCE">
        <w:rPr>
          <w:rFonts w:ascii="Century Gothic" w:hAnsi="Century Gothic"/>
          <w:b/>
          <w:iCs/>
          <w:lang w:val="es-EC"/>
        </w:rPr>
        <w:t>Que,</w:t>
      </w:r>
      <w:r w:rsidRPr="00037FCE">
        <w:rPr>
          <w:rFonts w:ascii="Century Gothic" w:hAnsi="Century Gothic"/>
          <w:b/>
          <w:iCs/>
          <w:lang w:val="es-EC"/>
        </w:rPr>
        <w:tab/>
      </w:r>
      <w:r w:rsidRPr="00037FCE">
        <w:rPr>
          <w:rFonts w:ascii="Century Gothic" w:hAnsi="Century Gothic"/>
          <w:bCs/>
          <w:iCs/>
          <w:lang w:val="es-EC"/>
        </w:rPr>
        <w:t xml:space="preserve">mediante Ordenanza Metropolitana No. 247, sancionada el 11 de enero de 2008, se expidió la "Ordenanza Metropolitana Sustitutiva de la Sección IV, </w:t>
      </w:r>
      <w:r w:rsidRPr="00037FCE">
        <w:rPr>
          <w:rFonts w:ascii="Century Gothic" w:hAnsi="Century Gothic"/>
          <w:bCs/>
          <w:iCs/>
          <w:lang w:val="es-EC"/>
        </w:rPr>
        <w:lastRenderedPageBreak/>
        <w:t>Capítulo IX, Título II del Libro Primero, del Código Municipal para el Distrito Metropolitano de Quito, que regula, entre otros ámbitos, la prestación del Servicio de transporte público en el Distrito Metropolitano de Quito", incorporada en el Título 1 "Del Sistema Metropolitano de Transporte Público de Pasajeros" del Libro IV.2 "De la Movilidad", del Código Municipal para el Distrito Metropolitano de Quito, en adelante "Código Municipal";</w:t>
      </w:r>
    </w:p>
    <w:p w14:paraId="395B84CD" w14:textId="001541A1" w:rsidR="009B4786" w:rsidRPr="00037FCE" w:rsidRDefault="009B4786" w:rsidP="009B4786">
      <w:pPr>
        <w:ind w:left="720" w:hanging="720"/>
        <w:jc w:val="both"/>
        <w:rPr>
          <w:rFonts w:ascii="Century Gothic" w:hAnsi="Century Gothic"/>
          <w:b/>
          <w:iCs/>
          <w:lang w:val="es-EC"/>
        </w:rPr>
      </w:pPr>
      <w:r w:rsidRPr="00037FCE">
        <w:rPr>
          <w:rFonts w:ascii="Century Gothic" w:hAnsi="Century Gothic"/>
          <w:b/>
          <w:iCs/>
          <w:lang w:val="es-EC"/>
        </w:rPr>
        <w:t>Que,</w:t>
      </w:r>
      <w:r w:rsidRPr="00037FCE">
        <w:rPr>
          <w:rFonts w:ascii="Century Gothic" w:hAnsi="Century Gothic"/>
          <w:b/>
          <w:iCs/>
          <w:lang w:val="es-EC"/>
        </w:rPr>
        <w:tab/>
      </w:r>
      <w:r w:rsidRPr="00037FCE">
        <w:rPr>
          <w:rFonts w:ascii="Century Gothic" w:hAnsi="Century Gothic"/>
          <w:bCs/>
          <w:iCs/>
          <w:lang w:val="es-EC"/>
        </w:rPr>
        <w:t xml:space="preserve">la Disposición General Décima Primera de la Ordenanza Metropolitana No. 247, dispone: </w:t>
      </w:r>
      <w:r w:rsidRPr="00E26298">
        <w:rPr>
          <w:rFonts w:ascii="Century Gothic" w:hAnsi="Century Gothic"/>
          <w:bCs/>
          <w:i/>
          <w:lang w:val="es-EC"/>
        </w:rPr>
        <w:t xml:space="preserve">"No obstante las disposiciones contenidas en el título de constitución de Cooperativas o Compañías de Transporte público, la EMSAT por un plazo de I 0 años contados a partir de la promulgación de esta ordenanza, no receptará solicitud tendientes a obtener informes previos para la constitución de compañías o cooperativas de transporte público terrestre, en cualquier modalidad que pretendan operar dentro de la zona urbana del Distrito Metropolitano de Quito. En caso de inminente necesidad será el </w:t>
      </w:r>
      <w:proofErr w:type="gramStart"/>
      <w:r w:rsidRPr="00E26298">
        <w:rPr>
          <w:rFonts w:ascii="Century Gothic" w:hAnsi="Century Gothic"/>
          <w:bCs/>
          <w:i/>
          <w:lang w:val="es-EC"/>
        </w:rPr>
        <w:t>Alcalde</w:t>
      </w:r>
      <w:proofErr w:type="gramEnd"/>
      <w:r w:rsidRPr="00E26298">
        <w:rPr>
          <w:rFonts w:ascii="Century Gothic" w:hAnsi="Century Gothic"/>
          <w:bCs/>
          <w:i/>
          <w:lang w:val="es-EC"/>
        </w:rPr>
        <w:t xml:space="preserve"> del DMQ, quien dispondrá a la EMSAT realizar el estudio técnico, y los resultados del mismo serán presentados para su aprobación al Concejo Metropolitano de Quito"</w:t>
      </w:r>
      <w:r w:rsidRPr="00037FCE">
        <w:rPr>
          <w:rFonts w:ascii="Century Gothic" w:hAnsi="Century Gothic"/>
          <w:bCs/>
          <w:iCs/>
          <w:lang w:val="es-EC"/>
        </w:rPr>
        <w:t>;</w:t>
      </w:r>
    </w:p>
    <w:p w14:paraId="07A3B14E" w14:textId="528A1C6E" w:rsidR="002C5169" w:rsidRPr="00037FCE" w:rsidRDefault="00207767"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1D7CCD" w:rsidRPr="00037FCE">
        <w:rPr>
          <w:rFonts w:ascii="Century Gothic" w:hAnsi="Century Gothic"/>
          <w:iCs/>
          <w:lang w:val="es-EC"/>
        </w:rPr>
        <w:tab/>
      </w:r>
      <w:r w:rsidRPr="00037FCE">
        <w:rPr>
          <w:rFonts w:ascii="Century Gothic" w:hAnsi="Century Gothic"/>
          <w:iCs/>
          <w:lang w:val="es-EC"/>
        </w:rPr>
        <w:t>mediante Ordenanza Metropolitana No. 0128</w:t>
      </w:r>
      <w:r w:rsidR="00122F5E">
        <w:rPr>
          <w:rFonts w:ascii="Century Gothic" w:hAnsi="Century Gothic"/>
          <w:iCs/>
          <w:lang w:val="es-EC"/>
        </w:rPr>
        <w:t>-2016</w:t>
      </w:r>
      <w:r w:rsidRPr="00037FCE">
        <w:rPr>
          <w:rFonts w:ascii="Century Gothic" w:hAnsi="Century Gothic"/>
          <w:iCs/>
          <w:lang w:val="es-EC"/>
        </w:rPr>
        <w:t>, sancionada el 25 de julio de 2016,</w:t>
      </w:r>
      <w:r w:rsidR="003D7027" w:rsidRPr="00037FCE">
        <w:rPr>
          <w:rFonts w:ascii="Century Gothic" w:hAnsi="Century Gothic"/>
          <w:iCs/>
          <w:lang w:val="es-EC"/>
        </w:rPr>
        <w:t xml:space="preserve"> se expidió la</w:t>
      </w:r>
      <w:r w:rsidRPr="00037FCE">
        <w:rPr>
          <w:rFonts w:ascii="Century Gothic" w:hAnsi="Century Gothic"/>
          <w:iCs/>
          <w:lang w:val="es-EC"/>
        </w:rPr>
        <w:t xml:space="preserve"> Ordenanza Metropolitana modificatoria a la Ordenanza Metropolitana No. 24</w:t>
      </w:r>
      <w:r w:rsidR="003D7027" w:rsidRPr="00037FCE">
        <w:rPr>
          <w:rFonts w:ascii="Century Gothic" w:hAnsi="Century Gothic"/>
          <w:iCs/>
          <w:lang w:val="es-EC"/>
        </w:rPr>
        <w:t>7 sancio</w:t>
      </w:r>
      <w:r w:rsidRPr="00037FCE">
        <w:rPr>
          <w:rFonts w:ascii="Century Gothic" w:hAnsi="Century Gothic"/>
          <w:iCs/>
          <w:lang w:val="es-EC"/>
        </w:rPr>
        <w:t xml:space="preserve">nada el 11 de enero de 2008, para el </w:t>
      </w:r>
      <w:r w:rsidR="001D076A" w:rsidRPr="00037FCE">
        <w:rPr>
          <w:rFonts w:ascii="Century Gothic" w:hAnsi="Century Gothic"/>
          <w:iCs/>
          <w:lang w:val="es-EC"/>
        </w:rPr>
        <w:t>“</w:t>
      </w:r>
      <w:r w:rsidRPr="00037FCE">
        <w:rPr>
          <w:rFonts w:ascii="Century Gothic" w:hAnsi="Century Gothic"/>
          <w:i/>
          <w:lang w:val="es-EC"/>
        </w:rPr>
        <w:t xml:space="preserve">Proceso de Regularización del Servicio de Transporte Público </w:t>
      </w:r>
      <w:proofErr w:type="spellStart"/>
      <w:r w:rsidRPr="00037FCE">
        <w:rPr>
          <w:rFonts w:ascii="Century Gothic" w:hAnsi="Century Gothic"/>
          <w:i/>
          <w:lang w:val="es-EC"/>
        </w:rPr>
        <w:t>Intracantonal</w:t>
      </w:r>
      <w:proofErr w:type="spellEnd"/>
      <w:r w:rsidRPr="00037FCE">
        <w:rPr>
          <w:rFonts w:ascii="Century Gothic" w:hAnsi="Century Gothic"/>
          <w:i/>
          <w:lang w:val="es-EC"/>
        </w:rPr>
        <w:t xml:space="preserve">, en el Corredor Avenida Simón Bolívar y en los </w:t>
      </w:r>
      <w:r w:rsidR="003D7027" w:rsidRPr="00037FCE">
        <w:rPr>
          <w:rFonts w:ascii="Century Gothic" w:hAnsi="Century Gothic"/>
          <w:i/>
          <w:lang w:val="es-EC"/>
        </w:rPr>
        <w:t>sectores</w:t>
      </w:r>
      <w:r w:rsidRPr="00037FCE">
        <w:rPr>
          <w:rFonts w:ascii="Century Gothic" w:hAnsi="Century Gothic"/>
          <w:i/>
          <w:lang w:val="es-EC"/>
        </w:rPr>
        <w:t xml:space="preserve"> Internos de la Parroquia de Calderón del Distrito Metropolitano de Quito"; </w:t>
      </w:r>
    </w:p>
    <w:p w14:paraId="2DD5A187" w14:textId="54275BC5" w:rsidR="002C5169" w:rsidRPr="00037FCE" w:rsidRDefault="00207767"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1D7CCD" w:rsidRPr="00037FCE">
        <w:rPr>
          <w:rFonts w:ascii="Century Gothic" w:hAnsi="Century Gothic"/>
          <w:iCs/>
          <w:lang w:val="es-EC"/>
        </w:rPr>
        <w:tab/>
      </w:r>
      <w:r w:rsidRPr="00037FCE">
        <w:rPr>
          <w:rFonts w:ascii="Century Gothic" w:hAnsi="Century Gothic"/>
          <w:iCs/>
          <w:lang w:val="es-EC"/>
        </w:rPr>
        <w:t>el artículo I de la Ordenanza Metropolitana No. 128</w:t>
      </w:r>
      <w:r w:rsidR="00122F5E">
        <w:rPr>
          <w:rFonts w:ascii="Century Gothic" w:hAnsi="Century Gothic"/>
          <w:iCs/>
          <w:lang w:val="es-EC"/>
        </w:rPr>
        <w:t>-2016</w:t>
      </w:r>
      <w:r w:rsidRPr="00037FCE">
        <w:rPr>
          <w:rFonts w:ascii="Century Gothic" w:hAnsi="Century Gothic"/>
          <w:iCs/>
          <w:lang w:val="es-EC"/>
        </w:rPr>
        <w:t xml:space="preserve">, dispone: "Al final de la </w:t>
      </w:r>
      <w:r w:rsidR="003D7027" w:rsidRPr="00037FCE">
        <w:rPr>
          <w:rFonts w:ascii="Century Gothic" w:hAnsi="Century Gothic"/>
          <w:iCs/>
          <w:lang w:val="es-EC"/>
        </w:rPr>
        <w:t>Disposición</w:t>
      </w:r>
      <w:r w:rsidRPr="00037FCE">
        <w:rPr>
          <w:rFonts w:ascii="Century Gothic" w:hAnsi="Century Gothic"/>
          <w:iCs/>
          <w:lang w:val="es-EC"/>
        </w:rPr>
        <w:t xml:space="preserve"> General Décima Primera de la Ordenanza Metropolitana No. 247, sancionada el 11 de enero de 2008 y publicada en el Registro Oficial No. 295 de 14 de </w:t>
      </w:r>
      <w:r w:rsidR="003D7027" w:rsidRPr="00037FCE">
        <w:rPr>
          <w:rFonts w:ascii="Century Gothic" w:hAnsi="Century Gothic"/>
          <w:iCs/>
          <w:lang w:val="es-EC"/>
        </w:rPr>
        <w:t xml:space="preserve">marzo </w:t>
      </w:r>
      <w:r w:rsidRPr="00037FCE">
        <w:rPr>
          <w:rFonts w:ascii="Century Gothic" w:hAnsi="Century Gothic"/>
          <w:iCs/>
          <w:lang w:val="es-EC"/>
        </w:rPr>
        <w:t xml:space="preserve">del mismo </w:t>
      </w:r>
      <w:r w:rsidR="003D7027" w:rsidRPr="00037FCE">
        <w:rPr>
          <w:rFonts w:ascii="Century Gothic" w:hAnsi="Century Gothic"/>
          <w:iCs/>
          <w:lang w:val="es-EC"/>
        </w:rPr>
        <w:t>año</w:t>
      </w:r>
      <w:r w:rsidRPr="00037FCE">
        <w:rPr>
          <w:rFonts w:ascii="Century Gothic" w:hAnsi="Century Gothic"/>
          <w:iCs/>
          <w:lang w:val="es-EC"/>
        </w:rPr>
        <w:t>, agréguese el siguiente inciso</w:t>
      </w:r>
      <w:r w:rsidRPr="00037FCE">
        <w:rPr>
          <w:rFonts w:ascii="Century Gothic" w:hAnsi="Century Gothic"/>
          <w:i/>
          <w:lang w:val="es-EC"/>
        </w:rPr>
        <w:t xml:space="preserve">: "Se exceptúa además de esta </w:t>
      </w:r>
      <w:r w:rsidR="003D7027" w:rsidRPr="00037FCE">
        <w:rPr>
          <w:rFonts w:ascii="Century Gothic" w:hAnsi="Century Gothic"/>
          <w:i/>
          <w:lang w:val="es-EC"/>
        </w:rPr>
        <w:t>disposición</w:t>
      </w:r>
      <w:r w:rsidRPr="00037FCE">
        <w:rPr>
          <w:rFonts w:ascii="Century Gothic" w:hAnsi="Century Gothic"/>
          <w:i/>
          <w:lang w:val="es-EC"/>
        </w:rPr>
        <w:t xml:space="preserve"> el servicio de transporte público </w:t>
      </w:r>
      <w:proofErr w:type="spellStart"/>
      <w:r w:rsidRPr="00037FCE">
        <w:rPr>
          <w:rFonts w:ascii="Century Gothic" w:hAnsi="Century Gothic"/>
          <w:i/>
          <w:lang w:val="es-EC"/>
        </w:rPr>
        <w:t>Intracantonal</w:t>
      </w:r>
      <w:proofErr w:type="spellEnd"/>
      <w:r w:rsidRPr="00037FCE">
        <w:rPr>
          <w:rFonts w:ascii="Century Gothic" w:hAnsi="Century Gothic"/>
          <w:i/>
          <w:lang w:val="es-EC"/>
        </w:rPr>
        <w:t xml:space="preserve">, mientras se desarrolle y concluya el Proceso de Regularización del Servicio de Transporte Público </w:t>
      </w:r>
      <w:proofErr w:type="spellStart"/>
      <w:r w:rsidRPr="00037FCE">
        <w:rPr>
          <w:rFonts w:ascii="Century Gothic" w:hAnsi="Century Gothic"/>
          <w:i/>
          <w:lang w:val="es-EC"/>
        </w:rPr>
        <w:t>Intracantonal</w:t>
      </w:r>
      <w:proofErr w:type="spellEnd"/>
      <w:r w:rsidR="003D7027" w:rsidRPr="00037FCE">
        <w:rPr>
          <w:rFonts w:ascii="Century Gothic" w:hAnsi="Century Gothic"/>
          <w:i/>
          <w:lang w:val="es-EC"/>
        </w:rPr>
        <w:t>, en</w:t>
      </w:r>
      <w:r w:rsidRPr="00037FCE">
        <w:rPr>
          <w:rFonts w:ascii="Century Gothic" w:hAnsi="Century Gothic"/>
          <w:i/>
          <w:lang w:val="es-EC"/>
        </w:rPr>
        <w:t xml:space="preserve"> el corredor avenida Simón Bolívar y en los sectores internos de la parroquia de </w:t>
      </w:r>
      <w:r w:rsidR="003D7027" w:rsidRPr="00037FCE">
        <w:rPr>
          <w:rFonts w:ascii="Century Gothic" w:hAnsi="Century Gothic"/>
          <w:i/>
          <w:lang w:val="es-EC"/>
        </w:rPr>
        <w:t>Calderón</w:t>
      </w:r>
      <w:r w:rsidRPr="00037FCE">
        <w:rPr>
          <w:rFonts w:ascii="Century Gothic" w:hAnsi="Century Gothic"/>
          <w:i/>
          <w:lang w:val="es-EC"/>
        </w:rPr>
        <w:t xml:space="preserve">"; </w:t>
      </w:r>
    </w:p>
    <w:p w14:paraId="77A2879D" w14:textId="71C5728E" w:rsidR="003D7027" w:rsidRPr="00037FCE" w:rsidRDefault="00207767"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el </w:t>
      </w:r>
      <w:r w:rsidR="003D7027" w:rsidRPr="00037FCE">
        <w:rPr>
          <w:rFonts w:ascii="Century Gothic" w:hAnsi="Century Gothic"/>
          <w:iCs/>
          <w:lang w:val="es-EC"/>
        </w:rPr>
        <w:t>artículo</w:t>
      </w:r>
      <w:r w:rsidRPr="00037FCE">
        <w:rPr>
          <w:rFonts w:ascii="Century Gothic" w:hAnsi="Century Gothic"/>
          <w:iCs/>
          <w:lang w:val="es-EC"/>
        </w:rPr>
        <w:t xml:space="preserve"> 2 de la Ordenanza Metropolitana No. 0128</w:t>
      </w:r>
      <w:r w:rsidR="00122F5E">
        <w:rPr>
          <w:rFonts w:ascii="Century Gothic" w:hAnsi="Century Gothic"/>
          <w:iCs/>
          <w:lang w:val="es-EC"/>
        </w:rPr>
        <w:t>-2016</w:t>
      </w:r>
      <w:r w:rsidRPr="00037FCE">
        <w:rPr>
          <w:rFonts w:ascii="Century Gothic" w:hAnsi="Century Gothic"/>
          <w:iCs/>
          <w:lang w:val="es-EC"/>
        </w:rPr>
        <w:t>, dispone</w:t>
      </w:r>
      <w:r w:rsidRPr="00037FCE">
        <w:rPr>
          <w:rFonts w:ascii="Century Gothic" w:hAnsi="Century Gothic"/>
          <w:i/>
          <w:lang w:val="es-EC"/>
        </w:rPr>
        <w:t xml:space="preserve">: "A continuación de la Disposición Transitoria Novena de la Ordenanza Metropolitana No. 0247, sancionada el 11 de enero de 2008, agréguese la siguiente: Décima. - De la Regularización del </w:t>
      </w:r>
      <w:r w:rsidR="003D7027" w:rsidRPr="00037FCE">
        <w:rPr>
          <w:rFonts w:ascii="Century Gothic" w:hAnsi="Century Gothic"/>
          <w:i/>
          <w:lang w:val="es-EC"/>
        </w:rPr>
        <w:t xml:space="preserve">Servicio </w:t>
      </w:r>
      <w:r w:rsidRPr="00037FCE">
        <w:rPr>
          <w:rFonts w:ascii="Century Gothic" w:hAnsi="Century Gothic"/>
          <w:i/>
          <w:lang w:val="es-EC"/>
        </w:rPr>
        <w:t xml:space="preserve">de Transporte Público </w:t>
      </w:r>
      <w:proofErr w:type="spellStart"/>
      <w:r w:rsidRPr="00037FCE">
        <w:rPr>
          <w:rFonts w:ascii="Century Gothic" w:hAnsi="Century Gothic"/>
          <w:i/>
          <w:lang w:val="es-EC"/>
        </w:rPr>
        <w:t>Intracantonal</w:t>
      </w:r>
      <w:proofErr w:type="spellEnd"/>
      <w:r w:rsidRPr="00037FCE">
        <w:rPr>
          <w:rFonts w:ascii="Century Gothic" w:hAnsi="Century Gothic"/>
          <w:i/>
          <w:lang w:val="es-EC"/>
        </w:rPr>
        <w:t xml:space="preserve"> en el corredor avenida Simón Bolívar y en </w:t>
      </w:r>
      <w:r w:rsidR="003D7027" w:rsidRPr="00037FCE">
        <w:rPr>
          <w:rFonts w:ascii="Century Gothic" w:hAnsi="Century Gothic"/>
          <w:i/>
          <w:lang w:val="es-EC"/>
        </w:rPr>
        <w:t xml:space="preserve">sectores </w:t>
      </w:r>
      <w:r w:rsidRPr="00037FCE">
        <w:rPr>
          <w:rFonts w:ascii="Century Gothic" w:hAnsi="Century Gothic"/>
          <w:i/>
          <w:lang w:val="es-EC"/>
        </w:rPr>
        <w:t xml:space="preserve">internos de la parroquia de Calderón: (...) artículo... (1). - Objeto. -- El objeto de la presente Ordenanza es establecer el proceso para la regularización del Servicio de Transporte Público </w:t>
      </w:r>
      <w:proofErr w:type="spellStart"/>
      <w:r w:rsidRPr="00037FCE">
        <w:rPr>
          <w:rFonts w:ascii="Century Gothic" w:hAnsi="Century Gothic"/>
          <w:i/>
          <w:lang w:val="es-EC"/>
        </w:rPr>
        <w:t>Intracantonal</w:t>
      </w:r>
      <w:proofErr w:type="spellEnd"/>
      <w:r w:rsidRPr="00037FCE">
        <w:rPr>
          <w:rFonts w:ascii="Century Gothic" w:hAnsi="Century Gothic"/>
          <w:i/>
          <w:lang w:val="es-EC"/>
        </w:rPr>
        <w:t xml:space="preserve"> en el corredor avenida Simón Bolívar y en los sectores internos de la parroquia de Calderón, así como en su área de influencia, conforme el e</w:t>
      </w:r>
      <w:r w:rsidR="003D7027" w:rsidRPr="00037FCE">
        <w:rPr>
          <w:rFonts w:ascii="Century Gothic" w:hAnsi="Century Gothic"/>
          <w:i/>
          <w:lang w:val="es-EC"/>
        </w:rPr>
        <w:t>studio t</w:t>
      </w:r>
      <w:r w:rsidRPr="00037FCE">
        <w:rPr>
          <w:rFonts w:ascii="Century Gothic" w:hAnsi="Century Gothic"/>
          <w:i/>
          <w:lang w:val="es-EC"/>
        </w:rPr>
        <w:t xml:space="preserve">écnico que forma parte </w:t>
      </w:r>
      <w:r w:rsidRPr="00037FCE">
        <w:rPr>
          <w:rFonts w:ascii="Century Gothic" w:hAnsi="Century Gothic"/>
          <w:i/>
          <w:lang w:val="es-EC"/>
        </w:rPr>
        <w:lastRenderedPageBreak/>
        <w:t xml:space="preserve">integrante de la presente Ordenanza, en el plazo y </w:t>
      </w:r>
      <w:r w:rsidR="003D7027" w:rsidRPr="00037FCE">
        <w:rPr>
          <w:rFonts w:ascii="Century Gothic" w:hAnsi="Century Gothic"/>
          <w:i/>
          <w:lang w:val="es-EC"/>
        </w:rPr>
        <w:t>condiciones</w:t>
      </w:r>
      <w:r w:rsidRPr="00037FCE">
        <w:rPr>
          <w:rFonts w:ascii="Century Gothic" w:hAnsi="Century Gothic"/>
          <w:i/>
          <w:lang w:val="es-EC"/>
        </w:rPr>
        <w:t xml:space="preserve"> establecidas en los siguientes artículos y en las normas técnicas que el</w:t>
      </w:r>
      <w:r w:rsidR="003D7027" w:rsidRPr="00037FCE">
        <w:rPr>
          <w:rFonts w:ascii="Century Gothic" w:hAnsi="Century Gothic"/>
          <w:i/>
          <w:lang w:val="es-EC"/>
        </w:rPr>
        <w:t xml:space="preserve"> administrador </w:t>
      </w:r>
      <w:r w:rsidRPr="00037FCE">
        <w:rPr>
          <w:rFonts w:ascii="Century Gothic" w:hAnsi="Century Gothic"/>
          <w:i/>
          <w:lang w:val="es-EC"/>
        </w:rPr>
        <w:t>del Sistema Metropolitano de Transporte P</w:t>
      </w:r>
      <w:r w:rsidR="003D7027" w:rsidRPr="00037FCE">
        <w:rPr>
          <w:rFonts w:ascii="Century Gothic" w:hAnsi="Century Gothic"/>
          <w:i/>
          <w:lang w:val="es-EC"/>
        </w:rPr>
        <w:t>úblico de Pasajeros determine para el efecto”;</w:t>
      </w:r>
      <w:r w:rsidRPr="00037FCE">
        <w:rPr>
          <w:rFonts w:ascii="Century Gothic" w:hAnsi="Century Gothic"/>
          <w:i/>
          <w:lang w:val="es-EC"/>
        </w:rPr>
        <w:t xml:space="preserve"> </w:t>
      </w:r>
    </w:p>
    <w:p w14:paraId="31398E7E" w14:textId="5411894C" w:rsidR="00207767" w:rsidRPr="00037FCE" w:rsidRDefault="00207767" w:rsidP="003C7E81">
      <w:pPr>
        <w:ind w:left="720" w:hanging="720"/>
        <w:jc w:val="both"/>
        <w:rPr>
          <w:rFonts w:ascii="Century Gothic" w:hAnsi="Century Gothic"/>
          <w:iCs/>
          <w:lang w:val="es-EC"/>
        </w:rPr>
      </w:pPr>
      <w:r w:rsidRPr="00037FCE">
        <w:rPr>
          <w:rFonts w:ascii="Century Gothic" w:hAnsi="Century Gothic"/>
          <w:b/>
          <w:iCs/>
          <w:lang w:val="es-EC"/>
        </w:rPr>
        <w:t>Que</w:t>
      </w:r>
      <w:r w:rsidRPr="00037FCE">
        <w:rPr>
          <w:rFonts w:ascii="Century Gothic" w:hAnsi="Century Gothic"/>
          <w:iCs/>
          <w:lang w:val="es-EC"/>
        </w:rPr>
        <w:t xml:space="preserve">, </w:t>
      </w:r>
      <w:r w:rsidR="001D7CCD" w:rsidRPr="00037FCE">
        <w:rPr>
          <w:rFonts w:ascii="Century Gothic" w:hAnsi="Century Gothic"/>
          <w:iCs/>
          <w:lang w:val="es-EC"/>
        </w:rPr>
        <w:tab/>
      </w:r>
      <w:r w:rsidRPr="00037FCE">
        <w:rPr>
          <w:rFonts w:ascii="Century Gothic" w:hAnsi="Century Gothic"/>
          <w:iCs/>
          <w:lang w:val="es-EC"/>
        </w:rPr>
        <w:t>en los n</w:t>
      </w:r>
      <w:r w:rsidR="001141E5" w:rsidRPr="00037FCE">
        <w:rPr>
          <w:rFonts w:ascii="Century Gothic" w:hAnsi="Century Gothic"/>
          <w:iCs/>
          <w:lang w:val="es-EC"/>
        </w:rPr>
        <w:t>ú</w:t>
      </w:r>
      <w:r w:rsidRPr="00037FCE">
        <w:rPr>
          <w:rFonts w:ascii="Century Gothic" w:hAnsi="Century Gothic"/>
          <w:iCs/>
          <w:lang w:val="es-EC"/>
        </w:rPr>
        <w:t>mer</w:t>
      </w:r>
      <w:r w:rsidR="001141E5" w:rsidRPr="00037FCE">
        <w:rPr>
          <w:rFonts w:ascii="Century Gothic" w:hAnsi="Century Gothic"/>
          <w:iCs/>
          <w:lang w:val="es-EC"/>
        </w:rPr>
        <w:t>os</w:t>
      </w:r>
      <w:r w:rsidRPr="00037FCE">
        <w:rPr>
          <w:rFonts w:ascii="Century Gothic" w:hAnsi="Century Gothic"/>
          <w:iCs/>
          <w:lang w:val="es-EC"/>
        </w:rPr>
        <w:t xml:space="preserve"> 6.1, 6.2, y 6.3 del artículo...(6) </w:t>
      </w:r>
      <w:r w:rsidR="006345E4" w:rsidRPr="00037FCE">
        <w:rPr>
          <w:rFonts w:ascii="Century Gothic" w:hAnsi="Century Gothic"/>
          <w:iCs/>
          <w:lang w:val="es-EC"/>
        </w:rPr>
        <w:t>de la Disposición Transitoria Dé</w:t>
      </w:r>
      <w:r w:rsidRPr="00037FCE">
        <w:rPr>
          <w:rFonts w:ascii="Century Gothic" w:hAnsi="Century Gothic"/>
          <w:iCs/>
          <w:lang w:val="es-EC"/>
        </w:rPr>
        <w:t>cima</w:t>
      </w:r>
      <w:r w:rsidR="006345E4" w:rsidRPr="00037FCE">
        <w:rPr>
          <w:rFonts w:ascii="Century Gothic" w:hAnsi="Century Gothic"/>
          <w:iCs/>
          <w:lang w:val="es-EC"/>
        </w:rPr>
        <w:t xml:space="preserve"> de la norma referida, dispone </w:t>
      </w:r>
      <w:r w:rsidRPr="00037FCE">
        <w:rPr>
          <w:rFonts w:ascii="Century Gothic" w:hAnsi="Century Gothic"/>
          <w:iCs/>
          <w:lang w:val="es-EC"/>
        </w:rPr>
        <w:t>que la Secretaría de Movilidad sea quien suscriba o modifique los Contratos de Operación correspondientes y el otorgamiento de las Habilitaciones Operacionales previstas</w:t>
      </w:r>
      <w:r w:rsidR="002C5169" w:rsidRPr="00037FCE">
        <w:rPr>
          <w:rFonts w:ascii="Century Gothic" w:hAnsi="Century Gothic"/>
          <w:iCs/>
          <w:lang w:val="es-EC"/>
        </w:rPr>
        <w:t xml:space="preserve"> </w:t>
      </w:r>
      <w:r w:rsidRPr="00037FCE">
        <w:rPr>
          <w:rFonts w:ascii="Century Gothic" w:hAnsi="Century Gothic"/>
          <w:iCs/>
          <w:lang w:val="es-EC"/>
        </w:rPr>
        <w:t xml:space="preserve">en esta normativa; determine el tamaño de la flota requerida para cubrir la demanda del Servicio de Transporte Público </w:t>
      </w:r>
      <w:proofErr w:type="spellStart"/>
      <w:r w:rsidRPr="00037FCE">
        <w:rPr>
          <w:rFonts w:ascii="Century Gothic" w:hAnsi="Century Gothic"/>
          <w:iCs/>
          <w:lang w:val="es-EC"/>
        </w:rPr>
        <w:t>Intracantonal</w:t>
      </w:r>
      <w:proofErr w:type="spellEnd"/>
      <w:r w:rsidRPr="00037FCE">
        <w:rPr>
          <w:rFonts w:ascii="Century Gothic" w:hAnsi="Century Gothic"/>
          <w:iCs/>
          <w:lang w:val="es-EC"/>
        </w:rPr>
        <w:t xml:space="preserve">, en el corredor avenida Simón Bolívar y en los sectores internos de la parroquia de Calderón, así como en su área de influencia, en función de los índices operacionales que se establezcan; y, formule las Bases de la Convocatoria del presente Proceso conforme lo establecido en la presente Ordenanza; </w:t>
      </w:r>
    </w:p>
    <w:p w14:paraId="081C4661" w14:textId="2C7D3E6D" w:rsidR="00207767" w:rsidRPr="00037FCE" w:rsidRDefault="00207767"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1141E5" w:rsidRPr="00037FCE">
        <w:rPr>
          <w:rFonts w:ascii="Century Gothic" w:hAnsi="Century Gothic"/>
          <w:iCs/>
          <w:lang w:val="es-EC"/>
        </w:rPr>
        <w:t xml:space="preserve"> </w:t>
      </w:r>
      <w:r w:rsidRPr="00037FCE">
        <w:rPr>
          <w:rFonts w:ascii="Century Gothic" w:hAnsi="Century Gothic"/>
          <w:iCs/>
          <w:lang w:val="es-EC"/>
        </w:rPr>
        <w:t>la Disposición General Cuarta de la Ordenanza Metropolitana No. 0128</w:t>
      </w:r>
      <w:r w:rsidR="00122F5E">
        <w:rPr>
          <w:rFonts w:ascii="Century Gothic" w:hAnsi="Century Gothic"/>
          <w:iCs/>
          <w:lang w:val="es-EC"/>
        </w:rPr>
        <w:t>-2016</w:t>
      </w:r>
      <w:r w:rsidRPr="00037FCE">
        <w:rPr>
          <w:rFonts w:ascii="Century Gothic" w:hAnsi="Century Gothic"/>
          <w:iCs/>
          <w:lang w:val="es-EC"/>
        </w:rPr>
        <w:t>, señala:</w:t>
      </w:r>
      <w:r w:rsidRPr="00037FCE">
        <w:rPr>
          <w:rFonts w:ascii="Century Gothic" w:hAnsi="Century Gothic"/>
          <w:i/>
          <w:lang w:val="es-EC"/>
        </w:rPr>
        <w:t xml:space="preserve"> "Para el proceso de regularización objeto de la presente ordenanza, la Secretar</w:t>
      </w:r>
      <w:r w:rsidR="00E26298">
        <w:rPr>
          <w:rFonts w:ascii="Century Gothic" w:hAnsi="Century Gothic"/>
          <w:i/>
          <w:lang w:val="es-EC"/>
        </w:rPr>
        <w:t>í</w:t>
      </w:r>
      <w:r w:rsidRPr="00037FCE">
        <w:rPr>
          <w:rFonts w:ascii="Century Gothic" w:hAnsi="Century Gothic"/>
          <w:i/>
          <w:lang w:val="es-EC"/>
        </w:rPr>
        <w:t xml:space="preserve">a de Movilidad deberá considerar la línea base existente respecto de las personas que han venido prestando el servicio de transporte en la modalidad referida, la misma que se adjunta como anexo de este acto normativo. Sin perjuicio de ello, se deja constancia expresa de que el hecho de constar en la línea base en referencia no genera derechos respecto del proceso de regularización objeto de esta ordenanza"; </w:t>
      </w:r>
    </w:p>
    <w:p w14:paraId="3FC4991B" w14:textId="2D9B6327" w:rsidR="00801BED" w:rsidRPr="00037FCE" w:rsidRDefault="00207767" w:rsidP="003C7E81">
      <w:pPr>
        <w:ind w:left="720" w:hanging="720"/>
        <w:jc w:val="both"/>
        <w:rPr>
          <w:rFonts w:ascii="Century Gothic" w:hAnsi="Century Gothic"/>
          <w:i/>
          <w:lang w:val="es-EC"/>
        </w:rPr>
      </w:pPr>
      <w:r w:rsidRPr="00037FCE">
        <w:rPr>
          <w:rFonts w:ascii="Century Gothic" w:hAnsi="Century Gothic"/>
          <w:b/>
          <w:iCs/>
          <w:lang w:val="es-EC"/>
        </w:rPr>
        <w:t>Que,</w:t>
      </w:r>
      <w:r w:rsidRPr="00037FCE">
        <w:rPr>
          <w:rFonts w:ascii="Century Gothic" w:hAnsi="Century Gothic"/>
          <w:iCs/>
          <w:lang w:val="es-EC"/>
        </w:rPr>
        <w:t xml:space="preserve"> </w:t>
      </w:r>
      <w:r w:rsidR="001141E5" w:rsidRPr="00037FCE">
        <w:rPr>
          <w:rFonts w:ascii="Century Gothic" w:hAnsi="Century Gothic"/>
          <w:iCs/>
          <w:lang w:val="es-EC"/>
        </w:rPr>
        <w:t xml:space="preserve"> </w:t>
      </w:r>
      <w:r w:rsidRPr="00037FCE">
        <w:rPr>
          <w:rFonts w:ascii="Century Gothic" w:hAnsi="Century Gothic"/>
          <w:iCs/>
          <w:lang w:val="es-EC"/>
        </w:rPr>
        <w:t>la Disposición Transitoria Primera de la Ordenanza Metropolitana No. 128</w:t>
      </w:r>
      <w:r w:rsidR="00122F5E">
        <w:rPr>
          <w:rFonts w:ascii="Century Gothic" w:hAnsi="Century Gothic"/>
          <w:iCs/>
          <w:lang w:val="es-EC"/>
        </w:rPr>
        <w:t>-2016</w:t>
      </w:r>
      <w:r w:rsidRPr="00037FCE">
        <w:rPr>
          <w:rFonts w:ascii="Century Gothic" w:hAnsi="Century Gothic"/>
          <w:iCs/>
          <w:lang w:val="es-EC"/>
        </w:rPr>
        <w:t>, establece</w:t>
      </w:r>
      <w:r w:rsidRPr="00037FCE">
        <w:rPr>
          <w:rFonts w:ascii="Century Gothic" w:hAnsi="Century Gothic"/>
          <w:i/>
          <w:lang w:val="es-EC"/>
        </w:rPr>
        <w:t xml:space="preserve">: "La Secretaría de Movilidad será la responsable de la ejecución del Proceso de regularización para la prestación del Servicio de Transporte Público </w:t>
      </w:r>
      <w:proofErr w:type="spellStart"/>
      <w:r w:rsidRPr="00037FCE">
        <w:rPr>
          <w:rFonts w:ascii="Century Gothic" w:hAnsi="Century Gothic"/>
          <w:i/>
          <w:lang w:val="es-EC"/>
        </w:rPr>
        <w:t>Intracantonal</w:t>
      </w:r>
      <w:proofErr w:type="spellEnd"/>
      <w:r w:rsidRPr="00037FCE">
        <w:rPr>
          <w:rFonts w:ascii="Century Gothic" w:hAnsi="Century Gothic"/>
          <w:i/>
          <w:lang w:val="es-EC"/>
        </w:rPr>
        <w:t xml:space="preserve"> en el corredor avenida Simón Bolívar y en los sectores internos de la parroquia de Calderón, para lo cual, en el plazo de 60 días contados a partir de la sanción de la presente Ordenanza, procederá a efectuar la convocatoria respectiva que dará inicio a éste proceso para lo cual deberá elaborar la respectiva Norma Técnica; y, desde la fecha que se efectúe la convocatoria tendrá un plazo de 180 días para la culminación del proceso de regularización";</w:t>
      </w:r>
    </w:p>
    <w:p w14:paraId="5435B427" w14:textId="355A16F6" w:rsidR="00FB6FAA" w:rsidRPr="00037FCE" w:rsidRDefault="00714397" w:rsidP="00714397">
      <w:pPr>
        <w:ind w:left="720" w:hanging="720"/>
        <w:jc w:val="both"/>
        <w:rPr>
          <w:rFonts w:ascii="Century Gothic" w:eastAsia="Arial Unicode MS" w:hAnsi="Century Gothic" w:cs="Arial Unicode MS"/>
          <w:b/>
          <w:lang w:val="es-EC" w:eastAsia="x-none"/>
        </w:rPr>
      </w:pPr>
      <w:r w:rsidRPr="00E26298">
        <w:rPr>
          <w:rFonts w:ascii="Century Gothic" w:hAnsi="Century Gothic"/>
          <w:b/>
          <w:bCs/>
          <w:iCs/>
          <w:lang w:val="es-EC"/>
        </w:rPr>
        <w:t>Que,</w:t>
      </w:r>
      <w:r w:rsidR="00E26298">
        <w:rPr>
          <w:rFonts w:ascii="Century Gothic" w:hAnsi="Century Gothic"/>
          <w:b/>
          <w:bCs/>
          <w:iCs/>
          <w:lang w:val="es-EC"/>
        </w:rPr>
        <w:tab/>
      </w:r>
      <w:r w:rsidR="00FB6FAA" w:rsidRPr="009D6419">
        <w:rPr>
          <w:rFonts w:ascii="Century Gothic" w:hAnsi="Century Gothic"/>
          <w:iCs/>
          <w:lang w:val="es-EC"/>
        </w:rPr>
        <w:t>la Ordenanza Metropolitana No. 128</w:t>
      </w:r>
      <w:r w:rsidR="00122F5E">
        <w:rPr>
          <w:rFonts w:ascii="Century Gothic" w:hAnsi="Century Gothic"/>
          <w:iCs/>
          <w:lang w:val="es-EC"/>
        </w:rPr>
        <w:t>-2016</w:t>
      </w:r>
      <w:r w:rsidR="00FB6FAA" w:rsidRPr="009D6419">
        <w:rPr>
          <w:rFonts w:ascii="Century Gothic" w:hAnsi="Century Gothic"/>
          <w:iCs/>
          <w:lang w:val="es-EC"/>
        </w:rPr>
        <w:t xml:space="preserve"> de fecha 25 de julio del 2016, que en su Disposición Transitoria Tercera dispone:</w:t>
      </w:r>
      <w:r w:rsidR="00FB6FAA" w:rsidRPr="00E26298">
        <w:rPr>
          <w:rFonts w:ascii="Century Gothic" w:hAnsi="Century Gothic"/>
          <w:i/>
          <w:lang w:val="es-EC"/>
        </w:rPr>
        <w:t xml:space="preserve"> “  La Secretaría de Movilidad, en un plazo máximo de 90 días a partir de la sanción de la presente ordenanza, presentará para conocimiento de la Comisión de Movilidad, y posteriormente del Concejo Metropolitano</w:t>
      </w:r>
      <w:r w:rsidR="00FB6FAA" w:rsidRPr="00037FCE">
        <w:rPr>
          <w:rFonts w:ascii="Century Gothic" w:eastAsia="Arial Unicode MS" w:hAnsi="Century Gothic" w:cs="Arial Unicode MS"/>
          <w:i/>
          <w:lang w:val="es-EC" w:eastAsia="x-none"/>
        </w:rPr>
        <w:t xml:space="preserve">, los informes técnicos actualizados sobre la prestación de servicio público de transporte que contenga los índices de oferta y demanda, ubicación, rutas, frecuencias y más condicionantes técnicos necesarios para iniciar el proceso de regularización de la prestación de servicio de transporte público </w:t>
      </w:r>
      <w:proofErr w:type="spellStart"/>
      <w:r w:rsidR="00FB6FAA" w:rsidRPr="00037FCE">
        <w:rPr>
          <w:rFonts w:ascii="Century Gothic" w:eastAsia="Arial Unicode MS" w:hAnsi="Century Gothic" w:cs="Arial Unicode MS"/>
          <w:i/>
          <w:lang w:val="es-EC" w:eastAsia="x-none"/>
        </w:rPr>
        <w:lastRenderedPageBreak/>
        <w:t>intracantonal</w:t>
      </w:r>
      <w:proofErr w:type="spellEnd"/>
      <w:r w:rsidR="00FB6FAA" w:rsidRPr="00037FCE">
        <w:rPr>
          <w:rFonts w:ascii="Century Gothic" w:eastAsia="Arial Unicode MS" w:hAnsi="Century Gothic" w:cs="Arial Unicode MS"/>
          <w:i/>
          <w:lang w:val="es-EC" w:eastAsia="x-none"/>
        </w:rPr>
        <w:t xml:space="preserve"> e </w:t>
      </w:r>
      <w:proofErr w:type="spellStart"/>
      <w:r w:rsidR="00FB6FAA" w:rsidRPr="00037FCE">
        <w:rPr>
          <w:rFonts w:ascii="Century Gothic" w:eastAsia="Arial Unicode MS" w:hAnsi="Century Gothic" w:cs="Arial Unicode MS"/>
          <w:i/>
          <w:lang w:val="es-EC" w:eastAsia="x-none"/>
        </w:rPr>
        <w:t>intraparroquial</w:t>
      </w:r>
      <w:proofErr w:type="spellEnd"/>
      <w:r w:rsidR="00FB6FAA" w:rsidRPr="00037FCE">
        <w:rPr>
          <w:rFonts w:ascii="Century Gothic" w:eastAsia="Arial Unicode MS" w:hAnsi="Century Gothic" w:cs="Arial Unicode MS"/>
          <w:i/>
          <w:lang w:val="es-EC" w:eastAsia="x-none"/>
        </w:rPr>
        <w:t xml:space="preserve"> en las zonas urbanas y rurales del Distrito Metropolitano de Quito que no son parte de la presente Ordenanza”</w:t>
      </w:r>
    </w:p>
    <w:p w14:paraId="08ADE1DA" w14:textId="0BE33343" w:rsidR="00E26298" w:rsidRPr="009D6419" w:rsidRDefault="003D7027" w:rsidP="006129E5">
      <w:pPr>
        <w:ind w:left="720" w:hanging="720"/>
        <w:jc w:val="both"/>
        <w:rPr>
          <w:rFonts w:ascii="Century Gothic" w:eastAsia="Arial Unicode MS" w:hAnsi="Century Gothic" w:cs="Arial Unicode MS"/>
          <w:b/>
          <w:bCs/>
          <w:i/>
          <w:lang w:val="es-EC" w:eastAsia="x-none"/>
        </w:rPr>
      </w:pPr>
      <w:r w:rsidRPr="00E26298">
        <w:rPr>
          <w:rFonts w:ascii="Century Gothic" w:eastAsia="Arial Unicode MS" w:hAnsi="Century Gothic" w:cs="Arial Unicode MS"/>
          <w:b/>
          <w:bCs/>
          <w:iCs/>
          <w:lang w:val="es-EC" w:eastAsia="x-none"/>
        </w:rPr>
        <w:t>Que,</w:t>
      </w:r>
      <w:r w:rsidRPr="00E26298">
        <w:rPr>
          <w:rFonts w:ascii="Century Gothic" w:eastAsia="Arial Unicode MS" w:hAnsi="Century Gothic" w:cs="Arial Unicode MS"/>
          <w:i/>
          <w:lang w:val="es-EC" w:eastAsia="x-none"/>
        </w:rPr>
        <w:t xml:space="preserve"> </w:t>
      </w:r>
      <w:r w:rsidR="00B72AA8" w:rsidRPr="009D6419">
        <w:rPr>
          <w:rFonts w:ascii="Century Gothic" w:eastAsia="Arial Unicode MS" w:hAnsi="Century Gothic" w:cs="Arial Unicode MS"/>
          <w:iCs/>
          <w:lang w:val="es-EC" w:eastAsia="x-none"/>
        </w:rPr>
        <w:tab/>
      </w:r>
      <w:r w:rsidR="00E26298" w:rsidRPr="009D6419">
        <w:rPr>
          <w:rFonts w:ascii="Century Gothic" w:eastAsia="Arial Unicode MS" w:hAnsi="Century Gothic" w:cs="Arial Unicode MS"/>
          <w:iCs/>
          <w:lang w:val="es-EC" w:eastAsia="x-none"/>
        </w:rPr>
        <w:t>m</w:t>
      </w:r>
      <w:r w:rsidR="00E26298" w:rsidRPr="00AE2600">
        <w:rPr>
          <w:rFonts w:ascii="Century Gothic" w:eastAsia="Arial Unicode MS" w:hAnsi="Century Gothic" w:cs="Arial Unicode MS"/>
          <w:iCs/>
          <w:lang w:val="es-EC" w:eastAsia="x-none"/>
        </w:rPr>
        <w:t xml:space="preserve">ediante Ordenanza Metropolitana No. 006-2019 se dispuso el Cierre Definitivo </w:t>
      </w:r>
      <w:r w:rsidR="00E26298" w:rsidRPr="009D6419">
        <w:rPr>
          <w:rFonts w:ascii="Century Gothic" w:eastAsia="Arial Unicode MS" w:hAnsi="Century Gothic" w:cs="Arial Unicode MS"/>
          <w:iCs/>
          <w:lang w:val="es-EC" w:eastAsia="x-none"/>
        </w:rPr>
        <w:t>d</w:t>
      </w:r>
      <w:r w:rsidR="00E26298" w:rsidRPr="00AE2600">
        <w:rPr>
          <w:rFonts w:ascii="Century Gothic" w:eastAsia="Arial Unicode MS" w:hAnsi="Century Gothic" w:cs="Arial Unicode MS"/>
          <w:iCs/>
          <w:lang w:val="es-EC" w:eastAsia="x-none"/>
        </w:rPr>
        <w:t xml:space="preserve">el Proceso </w:t>
      </w:r>
      <w:r w:rsidR="00E26298" w:rsidRPr="009D6419">
        <w:rPr>
          <w:rFonts w:ascii="Century Gothic" w:eastAsia="Arial Unicode MS" w:hAnsi="Century Gothic" w:cs="Arial Unicode MS"/>
          <w:iCs/>
          <w:lang w:val="es-EC" w:eastAsia="x-none"/>
        </w:rPr>
        <w:t>d</w:t>
      </w:r>
      <w:r w:rsidR="00E26298" w:rsidRPr="00AE2600">
        <w:rPr>
          <w:rFonts w:ascii="Century Gothic" w:eastAsia="Arial Unicode MS" w:hAnsi="Century Gothic" w:cs="Arial Unicode MS"/>
          <w:iCs/>
          <w:lang w:val="es-EC" w:eastAsia="x-none"/>
        </w:rPr>
        <w:t xml:space="preserve">e Regularización </w:t>
      </w:r>
      <w:r w:rsidR="00E26298" w:rsidRPr="009D6419">
        <w:rPr>
          <w:rFonts w:ascii="Century Gothic" w:eastAsia="Arial Unicode MS" w:hAnsi="Century Gothic" w:cs="Arial Unicode MS"/>
          <w:iCs/>
          <w:lang w:val="es-EC" w:eastAsia="x-none"/>
        </w:rPr>
        <w:t>d</w:t>
      </w:r>
      <w:r w:rsidR="00E26298" w:rsidRPr="00AE2600">
        <w:rPr>
          <w:rFonts w:ascii="Century Gothic" w:eastAsia="Arial Unicode MS" w:hAnsi="Century Gothic" w:cs="Arial Unicode MS"/>
          <w:iCs/>
          <w:lang w:val="es-EC" w:eastAsia="x-none"/>
        </w:rPr>
        <w:t xml:space="preserve">el Servicio </w:t>
      </w:r>
      <w:r w:rsidR="00E26298" w:rsidRPr="009D6419">
        <w:rPr>
          <w:rFonts w:ascii="Century Gothic" w:eastAsia="Arial Unicode MS" w:hAnsi="Century Gothic" w:cs="Arial Unicode MS"/>
          <w:iCs/>
          <w:lang w:val="es-EC" w:eastAsia="x-none"/>
        </w:rPr>
        <w:t>d</w:t>
      </w:r>
      <w:r w:rsidR="00E26298" w:rsidRPr="00AE2600">
        <w:rPr>
          <w:rFonts w:ascii="Century Gothic" w:eastAsia="Arial Unicode MS" w:hAnsi="Century Gothic" w:cs="Arial Unicode MS"/>
          <w:iCs/>
          <w:lang w:val="es-EC" w:eastAsia="x-none"/>
        </w:rPr>
        <w:t xml:space="preserve">e Transporte Público </w:t>
      </w:r>
      <w:proofErr w:type="spellStart"/>
      <w:r w:rsidR="00E26298" w:rsidRPr="00AE2600">
        <w:rPr>
          <w:rFonts w:ascii="Century Gothic" w:eastAsia="Arial Unicode MS" w:hAnsi="Century Gothic" w:cs="Arial Unicode MS"/>
          <w:iCs/>
          <w:lang w:val="es-EC" w:eastAsia="x-none"/>
        </w:rPr>
        <w:t>Intracantonal</w:t>
      </w:r>
      <w:proofErr w:type="spellEnd"/>
      <w:r w:rsidR="00E26298" w:rsidRPr="00AE2600">
        <w:rPr>
          <w:rFonts w:ascii="Century Gothic" w:eastAsia="Arial Unicode MS" w:hAnsi="Century Gothic" w:cs="Arial Unicode MS"/>
          <w:iCs/>
          <w:lang w:val="es-EC" w:eastAsia="x-none"/>
        </w:rPr>
        <w:t xml:space="preserve">, </w:t>
      </w:r>
      <w:r w:rsidR="00E26298" w:rsidRPr="009D6419">
        <w:rPr>
          <w:rFonts w:ascii="Century Gothic" w:eastAsia="Arial Unicode MS" w:hAnsi="Century Gothic" w:cs="Arial Unicode MS"/>
          <w:iCs/>
          <w:lang w:val="es-EC" w:eastAsia="x-none"/>
        </w:rPr>
        <w:t>e</w:t>
      </w:r>
      <w:r w:rsidR="00E26298" w:rsidRPr="00AE2600">
        <w:rPr>
          <w:rFonts w:ascii="Century Gothic" w:eastAsia="Arial Unicode MS" w:hAnsi="Century Gothic" w:cs="Arial Unicode MS"/>
          <w:iCs/>
          <w:lang w:val="es-EC" w:eastAsia="x-none"/>
        </w:rPr>
        <w:t xml:space="preserve">n </w:t>
      </w:r>
      <w:r w:rsidR="00E26298" w:rsidRPr="009D6419">
        <w:rPr>
          <w:rFonts w:ascii="Century Gothic" w:eastAsia="Arial Unicode MS" w:hAnsi="Century Gothic" w:cs="Arial Unicode MS"/>
          <w:iCs/>
          <w:lang w:val="es-EC" w:eastAsia="x-none"/>
        </w:rPr>
        <w:t>e</w:t>
      </w:r>
      <w:r w:rsidR="00E26298" w:rsidRPr="00AE2600">
        <w:rPr>
          <w:rFonts w:ascii="Century Gothic" w:eastAsia="Arial Unicode MS" w:hAnsi="Century Gothic" w:cs="Arial Unicode MS"/>
          <w:iCs/>
          <w:lang w:val="es-EC" w:eastAsia="x-none"/>
        </w:rPr>
        <w:t xml:space="preserve">l Corredor Avenida Simón Bolívar </w:t>
      </w:r>
      <w:r w:rsidR="00E26298" w:rsidRPr="009D6419">
        <w:rPr>
          <w:rFonts w:ascii="Century Gothic" w:eastAsia="Arial Unicode MS" w:hAnsi="Century Gothic" w:cs="Arial Unicode MS"/>
          <w:iCs/>
          <w:lang w:val="es-EC" w:eastAsia="x-none"/>
        </w:rPr>
        <w:t>y</w:t>
      </w:r>
      <w:r w:rsidR="00E26298" w:rsidRPr="00AE2600">
        <w:rPr>
          <w:rFonts w:ascii="Century Gothic" w:eastAsia="Arial Unicode MS" w:hAnsi="Century Gothic" w:cs="Arial Unicode MS"/>
          <w:iCs/>
          <w:lang w:val="es-EC" w:eastAsia="x-none"/>
        </w:rPr>
        <w:t xml:space="preserve"> </w:t>
      </w:r>
      <w:r w:rsidR="00E26298" w:rsidRPr="009D6419">
        <w:rPr>
          <w:rFonts w:ascii="Century Gothic" w:eastAsia="Arial Unicode MS" w:hAnsi="Century Gothic" w:cs="Arial Unicode MS"/>
          <w:iCs/>
          <w:lang w:val="es-EC" w:eastAsia="x-none"/>
        </w:rPr>
        <w:t>e</w:t>
      </w:r>
      <w:r w:rsidR="00E26298" w:rsidRPr="00AE2600">
        <w:rPr>
          <w:rFonts w:ascii="Century Gothic" w:eastAsia="Arial Unicode MS" w:hAnsi="Century Gothic" w:cs="Arial Unicode MS"/>
          <w:iCs/>
          <w:lang w:val="es-EC" w:eastAsia="x-none"/>
        </w:rPr>
        <w:t xml:space="preserve">n </w:t>
      </w:r>
      <w:r w:rsidR="00E26298" w:rsidRPr="009D6419">
        <w:rPr>
          <w:rFonts w:ascii="Century Gothic" w:eastAsia="Arial Unicode MS" w:hAnsi="Century Gothic" w:cs="Arial Unicode MS"/>
          <w:iCs/>
          <w:lang w:val="es-EC" w:eastAsia="x-none"/>
        </w:rPr>
        <w:t>l</w:t>
      </w:r>
      <w:r w:rsidR="00E26298" w:rsidRPr="00AE2600">
        <w:rPr>
          <w:rFonts w:ascii="Century Gothic" w:eastAsia="Arial Unicode MS" w:hAnsi="Century Gothic" w:cs="Arial Unicode MS"/>
          <w:iCs/>
          <w:lang w:val="es-EC" w:eastAsia="x-none"/>
        </w:rPr>
        <w:t xml:space="preserve">os Sectores Internos </w:t>
      </w:r>
      <w:r w:rsidR="00E26298" w:rsidRPr="009D6419">
        <w:rPr>
          <w:rFonts w:ascii="Century Gothic" w:eastAsia="Arial Unicode MS" w:hAnsi="Century Gothic" w:cs="Arial Unicode MS"/>
          <w:iCs/>
          <w:lang w:val="es-EC" w:eastAsia="x-none"/>
        </w:rPr>
        <w:t>d</w:t>
      </w:r>
      <w:r w:rsidR="00E26298" w:rsidRPr="00AE2600">
        <w:rPr>
          <w:rFonts w:ascii="Century Gothic" w:eastAsia="Arial Unicode MS" w:hAnsi="Century Gothic" w:cs="Arial Unicode MS"/>
          <w:iCs/>
          <w:lang w:val="es-EC" w:eastAsia="x-none"/>
        </w:rPr>
        <w:t xml:space="preserve">e </w:t>
      </w:r>
      <w:r w:rsidR="00E26298" w:rsidRPr="009D6419">
        <w:rPr>
          <w:rFonts w:ascii="Century Gothic" w:eastAsia="Arial Unicode MS" w:hAnsi="Century Gothic" w:cs="Arial Unicode MS"/>
          <w:iCs/>
          <w:lang w:val="es-EC" w:eastAsia="x-none"/>
        </w:rPr>
        <w:t>l</w:t>
      </w:r>
      <w:r w:rsidR="00E26298" w:rsidRPr="00AE2600">
        <w:rPr>
          <w:rFonts w:ascii="Century Gothic" w:eastAsia="Arial Unicode MS" w:hAnsi="Century Gothic" w:cs="Arial Unicode MS"/>
          <w:iCs/>
          <w:lang w:val="es-EC" w:eastAsia="x-none"/>
        </w:rPr>
        <w:t>a Parroqu</w:t>
      </w:r>
      <w:r w:rsidR="00E26298" w:rsidRPr="009D6419">
        <w:rPr>
          <w:rFonts w:ascii="Century Gothic" w:eastAsia="Arial Unicode MS" w:hAnsi="Century Gothic" w:cs="Arial Unicode MS"/>
          <w:iCs/>
          <w:lang w:val="es-EC" w:eastAsia="x-none"/>
        </w:rPr>
        <w:t>i</w:t>
      </w:r>
      <w:r w:rsidR="00E26298" w:rsidRPr="00AE2600">
        <w:rPr>
          <w:rFonts w:ascii="Century Gothic" w:eastAsia="Arial Unicode MS" w:hAnsi="Century Gothic" w:cs="Arial Unicode MS"/>
          <w:iCs/>
          <w:lang w:val="es-EC" w:eastAsia="x-none"/>
        </w:rPr>
        <w:t xml:space="preserve">a Calderón </w:t>
      </w:r>
      <w:r w:rsidR="00E26298" w:rsidRPr="009D6419">
        <w:rPr>
          <w:rFonts w:ascii="Century Gothic" w:eastAsia="Arial Unicode MS" w:hAnsi="Century Gothic" w:cs="Arial Unicode MS"/>
          <w:iCs/>
          <w:lang w:val="es-EC" w:eastAsia="x-none"/>
        </w:rPr>
        <w:t>d</w:t>
      </w:r>
      <w:r w:rsidR="00E26298" w:rsidRPr="00AE2600">
        <w:rPr>
          <w:rFonts w:ascii="Century Gothic" w:eastAsia="Arial Unicode MS" w:hAnsi="Century Gothic" w:cs="Arial Unicode MS"/>
          <w:iCs/>
          <w:lang w:val="es-EC" w:eastAsia="x-none"/>
        </w:rPr>
        <w:t xml:space="preserve">el Distrito Metropolitano </w:t>
      </w:r>
      <w:r w:rsidR="00E26298" w:rsidRPr="009D6419">
        <w:rPr>
          <w:rFonts w:ascii="Century Gothic" w:eastAsia="Arial Unicode MS" w:hAnsi="Century Gothic" w:cs="Arial Unicode MS"/>
          <w:iCs/>
          <w:lang w:val="es-EC" w:eastAsia="x-none"/>
        </w:rPr>
        <w:t>d</w:t>
      </w:r>
      <w:r w:rsidR="00E26298" w:rsidRPr="00AE2600">
        <w:rPr>
          <w:rFonts w:ascii="Century Gothic" w:eastAsia="Arial Unicode MS" w:hAnsi="Century Gothic" w:cs="Arial Unicode MS"/>
          <w:iCs/>
          <w:lang w:val="es-EC" w:eastAsia="x-none"/>
        </w:rPr>
        <w:t xml:space="preserve">e Quito, </w:t>
      </w:r>
      <w:r w:rsidR="00E26298" w:rsidRPr="009D6419">
        <w:rPr>
          <w:rFonts w:ascii="Century Gothic" w:eastAsia="Arial Unicode MS" w:hAnsi="Century Gothic" w:cs="Arial Unicode MS"/>
          <w:iCs/>
          <w:lang w:val="es-EC" w:eastAsia="x-none"/>
        </w:rPr>
        <w:t>r</w:t>
      </w:r>
      <w:r w:rsidR="00E26298" w:rsidRPr="00AE2600">
        <w:rPr>
          <w:rFonts w:ascii="Century Gothic" w:eastAsia="Arial Unicode MS" w:hAnsi="Century Gothic" w:cs="Arial Unicode MS"/>
          <w:iCs/>
          <w:lang w:val="es-EC" w:eastAsia="x-none"/>
        </w:rPr>
        <w:t xml:space="preserve">egulado </w:t>
      </w:r>
      <w:r w:rsidR="00E26298" w:rsidRPr="009D6419">
        <w:rPr>
          <w:rFonts w:ascii="Century Gothic" w:eastAsia="Arial Unicode MS" w:hAnsi="Century Gothic" w:cs="Arial Unicode MS"/>
          <w:iCs/>
          <w:lang w:val="es-EC" w:eastAsia="x-none"/>
        </w:rPr>
        <w:t>e</w:t>
      </w:r>
      <w:r w:rsidR="00E26298" w:rsidRPr="00AE2600">
        <w:rPr>
          <w:rFonts w:ascii="Century Gothic" w:eastAsia="Arial Unicode MS" w:hAnsi="Century Gothic" w:cs="Arial Unicode MS"/>
          <w:iCs/>
          <w:lang w:val="es-EC" w:eastAsia="x-none"/>
        </w:rPr>
        <w:t xml:space="preserve">n </w:t>
      </w:r>
      <w:r w:rsidR="00E26298" w:rsidRPr="009D6419">
        <w:rPr>
          <w:rFonts w:ascii="Century Gothic" w:eastAsia="Arial Unicode MS" w:hAnsi="Century Gothic" w:cs="Arial Unicode MS"/>
          <w:iCs/>
          <w:lang w:val="es-EC" w:eastAsia="x-none"/>
        </w:rPr>
        <w:t>l</w:t>
      </w:r>
      <w:r w:rsidR="00E26298" w:rsidRPr="00AE2600">
        <w:rPr>
          <w:rFonts w:ascii="Century Gothic" w:eastAsia="Arial Unicode MS" w:hAnsi="Century Gothic" w:cs="Arial Unicode MS"/>
          <w:iCs/>
          <w:lang w:val="es-EC" w:eastAsia="x-none"/>
        </w:rPr>
        <w:t>a Ordenanza Metropolitana No. 0128</w:t>
      </w:r>
      <w:r w:rsidR="00122F5E">
        <w:rPr>
          <w:rFonts w:ascii="Century Gothic" w:eastAsia="Arial Unicode MS" w:hAnsi="Century Gothic" w:cs="Arial Unicode MS"/>
          <w:iCs/>
          <w:lang w:val="es-EC" w:eastAsia="x-none"/>
        </w:rPr>
        <w:t>-2016</w:t>
      </w:r>
      <w:r w:rsidR="00E26298" w:rsidRPr="00AE2600">
        <w:rPr>
          <w:rFonts w:ascii="Century Gothic" w:eastAsia="Arial Unicode MS" w:hAnsi="Century Gothic" w:cs="Arial Unicode MS"/>
          <w:iCs/>
          <w:lang w:val="es-EC" w:eastAsia="x-none"/>
        </w:rPr>
        <w:t xml:space="preserve">, </w:t>
      </w:r>
      <w:r w:rsidR="00E26298" w:rsidRPr="009D6419">
        <w:rPr>
          <w:rFonts w:ascii="Century Gothic" w:eastAsia="Arial Unicode MS" w:hAnsi="Century Gothic" w:cs="Arial Unicode MS"/>
          <w:iCs/>
          <w:lang w:val="es-EC" w:eastAsia="x-none"/>
        </w:rPr>
        <w:t>s</w:t>
      </w:r>
      <w:r w:rsidR="00E26298" w:rsidRPr="00AE2600">
        <w:rPr>
          <w:rFonts w:ascii="Century Gothic" w:eastAsia="Arial Unicode MS" w:hAnsi="Century Gothic" w:cs="Arial Unicode MS"/>
          <w:iCs/>
          <w:lang w:val="es-EC" w:eastAsia="x-none"/>
        </w:rPr>
        <w:t xml:space="preserve">ancionada </w:t>
      </w:r>
      <w:r w:rsidR="00E26298" w:rsidRPr="009D6419">
        <w:rPr>
          <w:rFonts w:ascii="Century Gothic" w:eastAsia="Arial Unicode MS" w:hAnsi="Century Gothic" w:cs="Arial Unicode MS"/>
          <w:iCs/>
          <w:lang w:val="es-EC" w:eastAsia="x-none"/>
        </w:rPr>
        <w:t>e</w:t>
      </w:r>
      <w:r w:rsidR="00E26298" w:rsidRPr="00AE2600">
        <w:rPr>
          <w:rFonts w:ascii="Century Gothic" w:eastAsia="Arial Unicode MS" w:hAnsi="Century Gothic" w:cs="Arial Unicode MS"/>
          <w:iCs/>
          <w:lang w:val="es-EC" w:eastAsia="x-none"/>
        </w:rPr>
        <w:t xml:space="preserve">l 25 </w:t>
      </w:r>
      <w:r w:rsidR="00E26298" w:rsidRPr="009D6419">
        <w:rPr>
          <w:rFonts w:ascii="Century Gothic" w:eastAsia="Arial Unicode MS" w:hAnsi="Century Gothic" w:cs="Arial Unicode MS"/>
          <w:iCs/>
          <w:lang w:val="es-EC" w:eastAsia="x-none"/>
        </w:rPr>
        <w:t>de</w:t>
      </w:r>
      <w:r w:rsidR="00E26298" w:rsidRPr="00AE2600">
        <w:rPr>
          <w:rFonts w:ascii="Century Gothic" w:eastAsia="Arial Unicode MS" w:hAnsi="Century Gothic" w:cs="Arial Unicode MS"/>
          <w:iCs/>
          <w:lang w:val="es-EC" w:eastAsia="x-none"/>
        </w:rPr>
        <w:t xml:space="preserve"> Julio </w:t>
      </w:r>
      <w:r w:rsidR="00E26298" w:rsidRPr="009D6419">
        <w:rPr>
          <w:rFonts w:ascii="Century Gothic" w:eastAsia="Arial Unicode MS" w:hAnsi="Century Gothic" w:cs="Arial Unicode MS"/>
          <w:iCs/>
          <w:lang w:val="es-EC" w:eastAsia="x-none"/>
        </w:rPr>
        <w:t>d</w:t>
      </w:r>
      <w:r w:rsidR="00E26298" w:rsidRPr="00AE2600">
        <w:rPr>
          <w:rFonts w:ascii="Century Gothic" w:eastAsia="Arial Unicode MS" w:hAnsi="Century Gothic" w:cs="Arial Unicode MS"/>
          <w:iCs/>
          <w:lang w:val="es-EC" w:eastAsia="x-none"/>
        </w:rPr>
        <w:t>e 2016;</w:t>
      </w:r>
    </w:p>
    <w:p w14:paraId="00CB2223" w14:textId="172128CB" w:rsidR="00E26298" w:rsidRPr="00E26298" w:rsidRDefault="00E26298" w:rsidP="00E26298">
      <w:pPr>
        <w:ind w:left="720" w:hanging="720"/>
        <w:jc w:val="both"/>
        <w:rPr>
          <w:rFonts w:ascii="Century Gothic" w:eastAsia="Arial Unicode MS" w:hAnsi="Century Gothic" w:cs="Arial Unicode MS"/>
          <w:i/>
          <w:lang w:val="es-EC" w:eastAsia="x-none"/>
        </w:rPr>
      </w:pPr>
      <w:r w:rsidRPr="00E26298">
        <w:rPr>
          <w:rFonts w:ascii="Century Gothic" w:eastAsia="Arial Unicode MS" w:hAnsi="Century Gothic" w:cs="Arial Unicode MS"/>
          <w:b/>
          <w:bCs/>
          <w:iCs/>
          <w:lang w:val="es-EC" w:eastAsia="x-none"/>
        </w:rPr>
        <w:t>Que,</w:t>
      </w:r>
      <w:r w:rsidRPr="00E26298">
        <w:rPr>
          <w:rFonts w:ascii="Century Gothic" w:eastAsia="Arial Unicode MS" w:hAnsi="Century Gothic" w:cs="Arial Unicode MS"/>
          <w:i/>
          <w:lang w:val="es-EC" w:eastAsia="x-none"/>
        </w:rPr>
        <w:t xml:space="preserve"> </w:t>
      </w:r>
      <w:r w:rsidRPr="00E26298">
        <w:rPr>
          <w:rFonts w:ascii="Century Gothic" w:eastAsia="Arial Unicode MS" w:hAnsi="Century Gothic" w:cs="Arial Unicode MS"/>
          <w:i/>
          <w:lang w:val="es-EC" w:eastAsia="x-none"/>
        </w:rPr>
        <w:tab/>
      </w:r>
      <w:r w:rsidRPr="009D6419">
        <w:rPr>
          <w:rFonts w:ascii="Century Gothic" w:eastAsia="Arial Unicode MS" w:hAnsi="Century Gothic" w:cs="Arial Unicode MS"/>
          <w:iCs/>
          <w:lang w:val="es-EC" w:eastAsia="x-none"/>
        </w:rPr>
        <w:t>e</w:t>
      </w:r>
      <w:r w:rsidRPr="00AE2600">
        <w:rPr>
          <w:rFonts w:ascii="Century Gothic" w:eastAsia="Arial Unicode MS" w:hAnsi="Century Gothic" w:cs="Arial Unicode MS"/>
          <w:iCs/>
          <w:lang w:val="es-EC" w:eastAsia="x-none"/>
        </w:rPr>
        <w:t xml:space="preserve">l artículo 1 </w:t>
      </w:r>
      <w:r w:rsidRPr="009D6419">
        <w:rPr>
          <w:rFonts w:ascii="Century Gothic" w:eastAsia="Arial Unicode MS" w:hAnsi="Century Gothic" w:cs="Arial Unicode MS"/>
          <w:iCs/>
          <w:lang w:val="es-EC" w:eastAsia="x-none"/>
        </w:rPr>
        <w:t>de la Ordenanza citada en el considerando precedente,</w:t>
      </w:r>
      <w:r w:rsidRPr="00AE2600">
        <w:rPr>
          <w:rFonts w:ascii="Century Gothic" w:eastAsia="Arial Unicode MS" w:hAnsi="Century Gothic" w:cs="Arial Unicode MS"/>
          <w:iCs/>
          <w:lang w:val="es-EC" w:eastAsia="x-none"/>
        </w:rPr>
        <w:t xml:space="preserve"> señala:</w:t>
      </w:r>
      <w:r w:rsidRPr="00E26298">
        <w:rPr>
          <w:rFonts w:ascii="Century Gothic" w:eastAsia="Arial Unicode MS" w:hAnsi="Century Gothic" w:cs="Arial Unicode MS"/>
          <w:i/>
          <w:lang w:val="es-EC" w:eastAsia="x-none"/>
        </w:rPr>
        <w:t xml:space="preserve"> </w:t>
      </w:r>
      <w:r w:rsidRPr="00AE2600">
        <w:rPr>
          <w:rFonts w:ascii="Century Gothic" w:eastAsia="Arial Unicode MS" w:hAnsi="Century Gothic" w:cs="Arial Unicode MS"/>
          <w:i/>
          <w:lang w:val="es-EC" w:eastAsia="x-none"/>
        </w:rPr>
        <w:t xml:space="preserve">“ Artículo 1.- Una vez que ha transcurrido, en exceso, el plazo de 180 días para la culminación del proceso de regularización, establecido en la Disposición Transitoria Primera de la Ordenanza Metropolitana No. 0128, sancionada el 25 de julio de 2016, se dispone el cierre definitivo del Proceso de Regularización del Servicio de Transporte Público </w:t>
      </w:r>
      <w:proofErr w:type="spellStart"/>
      <w:r w:rsidRPr="00AE2600">
        <w:rPr>
          <w:rFonts w:ascii="Century Gothic" w:eastAsia="Arial Unicode MS" w:hAnsi="Century Gothic" w:cs="Arial Unicode MS"/>
          <w:i/>
          <w:lang w:val="es-EC" w:eastAsia="x-none"/>
        </w:rPr>
        <w:t>Intracantonal</w:t>
      </w:r>
      <w:proofErr w:type="spellEnd"/>
      <w:r w:rsidRPr="00AE2600">
        <w:rPr>
          <w:rFonts w:ascii="Century Gothic" w:eastAsia="Arial Unicode MS" w:hAnsi="Century Gothic" w:cs="Arial Unicode MS"/>
          <w:i/>
          <w:lang w:val="es-EC" w:eastAsia="x-none"/>
        </w:rPr>
        <w:t>, en el Corredor Avenida Simón Bolívar y en los sectores internos de la Parroquia Calderón del Distrito Metropolitano de Quito.</w:t>
      </w:r>
    </w:p>
    <w:p w14:paraId="72229003" w14:textId="0BE9387D" w:rsidR="00E26298" w:rsidRPr="00E26298" w:rsidRDefault="00E26298" w:rsidP="00E26298">
      <w:pPr>
        <w:ind w:left="720"/>
        <w:jc w:val="both"/>
        <w:rPr>
          <w:rFonts w:ascii="Century Gothic" w:eastAsia="Arial Unicode MS" w:hAnsi="Century Gothic" w:cs="Arial Unicode MS"/>
          <w:i/>
          <w:lang w:val="es-EC" w:eastAsia="x-none"/>
        </w:rPr>
      </w:pPr>
      <w:r w:rsidRPr="00AE2600">
        <w:rPr>
          <w:rFonts w:ascii="Century Gothic" w:eastAsia="Arial Unicode MS" w:hAnsi="Century Gothic" w:cs="Arial Unicode MS"/>
          <w:i/>
          <w:lang w:val="es-EC" w:eastAsia="x-none"/>
        </w:rPr>
        <w:t xml:space="preserve">En consecuencia, la Secretaría de Movilidad, en su calidad de Administrador del Sistema Metropolitano de Transporte Público de Pasajeros, no tramitará ninguna solicitud tendiente a emitir informes previos para la constitución de compañías o cooperativas de transporte público </w:t>
      </w:r>
      <w:proofErr w:type="spellStart"/>
      <w:r w:rsidRPr="00AE2600">
        <w:rPr>
          <w:rFonts w:ascii="Century Gothic" w:eastAsia="Arial Unicode MS" w:hAnsi="Century Gothic" w:cs="Arial Unicode MS"/>
          <w:i/>
          <w:lang w:val="es-EC" w:eastAsia="x-none"/>
        </w:rPr>
        <w:t>Intracantonal</w:t>
      </w:r>
      <w:proofErr w:type="spellEnd"/>
      <w:r w:rsidRPr="00AE2600">
        <w:rPr>
          <w:rFonts w:ascii="Century Gothic" w:eastAsia="Arial Unicode MS" w:hAnsi="Century Gothic" w:cs="Arial Unicode MS"/>
          <w:i/>
          <w:lang w:val="es-EC" w:eastAsia="x-none"/>
        </w:rPr>
        <w:t xml:space="preserve"> en el Corredor Avenida Simón Bolívar y en los sectores Internos de la Parroquia Calderón del Distrito Metropolitano de Quito, a partir de la fecha de sanción de la presente Ordenanza, salvo aquellas que sean dispuestas por la autoridad judicial o administrativa competente, mediante sentencia ejecutoriad a o resolución administrativa en firme, en la cual se disponga la entrega de habilitaciones operacionales para la prestación del servicio de transporte público </w:t>
      </w:r>
      <w:proofErr w:type="spellStart"/>
      <w:r w:rsidRPr="00AE2600">
        <w:rPr>
          <w:rFonts w:ascii="Century Gothic" w:eastAsia="Arial Unicode MS" w:hAnsi="Century Gothic" w:cs="Arial Unicode MS"/>
          <w:i/>
          <w:lang w:val="es-EC" w:eastAsia="x-none"/>
        </w:rPr>
        <w:t>Intracantonal</w:t>
      </w:r>
      <w:proofErr w:type="spellEnd"/>
      <w:r w:rsidRPr="00AE2600">
        <w:rPr>
          <w:rFonts w:ascii="Century Gothic" w:eastAsia="Arial Unicode MS" w:hAnsi="Century Gothic" w:cs="Arial Unicode MS"/>
          <w:i/>
          <w:lang w:val="es-EC" w:eastAsia="x-none"/>
        </w:rPr>
        <w:t>, en cuyo caso, se emitirán dichos actos en el número exacto y con la identificación particular del o los beneficiarios a los que dicha sentencia o acto administrativo se refiera.”</w:t>
      </w:r>
    </w:p>
    <w:p w14:paraId="7C2AE9AC" w14:textId="6A26A253" w:rsidR="002C5169" w:rsidRPr="00037FCE" w:rsidRDefault="002C5169" w:rsidP="003C7E81">
      <w:pPr>
        <w:ind w:left="720" w:hanging="720"/>
        <w:jc w:val="both"/>
        <w:rPr>
          <w:rFonts w:ascii="Century Gothic" w:hAnsi="Century Gothic"/>
          <w:iCs/>
          <w:lang w:val="es-EC"/>
        </w:rPr>
      </w:pPr>
      <w:r w:rsidRPr="00037FCE">
        <w:rPr>
          <w:rFonts w:ascii="Century Gothic" w:hAnsi="Century Gothic"/>
          <w:b/>
          <w:iCs/>
          <w:lang w:val="es-EC"/>
        </w:rPr>
        <w:t>Que,</w:t>
      </w:r>
      <w:r w:rsidR="00AF1FDB" w:rsidRPr="00037FCE">
        <w:rPr>
          <w:rFonts w:ascii="Century Gothic" w:hAnsi="Century Gothic"/>
          <w:iCs/>
          <w:lang w:val="es-EC"/>
        </w:rPr>
        <w:tab/>
      </w:r>
      <w:r w:rsidRPr="00037FCE">
        <w:rPr>
          <w:rFonts w:ascii="Century Gothic" w:hAnsi="Century Gothic"/>
          <w:iCs/>
          <w:lang w:val="es-EC"/>
        </w:rPr>
        <w:t>mediante informe de fecha 28 de diciembre de 2020, la Secretaría de Movilidad, remite el informe</w:t>
      </w:r>
      <w:r w:rsidR="001F2C70" w:rsidRPr="00037FCE">
        <w:rPr>
          <w:rFonts w:ascii="Century Gothic" w:hAnsi="Century Gothic"/>
          <w:iCs/>
          <w:lang w:val="es-EC"/>
        </w:rPr>
        <w:t xml:space="preserve"> actualizado </w:t>
      </w:r>
      <w:r w:rsidRPr="00037FCE">
        <w:rPr>
          <w:rFonts w:ascii="Century Gothic" w:hAnsi="Century Gothic"/>
          <w:iCs/>
          <w:lang w:val="es-EC"/>
        </w:rPr>
        <w:t>de operadoras que circulan en la Av. Simón Bolívar y sectores internos de</w:t>
      </w:r>
      <w:r w:rsidR="001F2C70" w:rsidRPr="00037FCE">
        <w:rPr>
          <w:rFonts w:ascii="Century Gothic" w:hAnsi="Century Gothic"/>
          <w:iCs/>
          <w:lang w:val="es-EC"/>
        </w:rPr>
        <w:t xml:space="preserve"> la parroquia</w:t>
      </w:r>
      <w:r w:rsidRPr="00037FCE">
        <w:rPr>
          <w:rFonts w:ascii="Century Gothic" w:hAnsi="Century Gothic"/>
          <w:iCs/>
          <w:lang w:val="es-EC"/>
        </w:rPr>
        <w:t xml:space="preserve"> Calderón, suscrito por el </w:t>
      </w:r>
      <w:proofErr w:type="gramStart"/>
      <w:r w:rsidRPr="00037FCE">
        <w:rPr>
          <w:rFonts w:ascii="Century Gothic" w:hAnsi="Century Gothic"/>
          <w:iCs/>
          <w:lang w:val="es-EC"/>
        </w:rPr>
        <w:t>Director</w:t>
      </w:r>
      <w:proofErr w:type="gramEnd"/>
      <w:r w:rsidRPr="00037FCE">
        <w:rPr>
          <w:rFonts w:ascii="Century Gothic" w:hAnsi="Century Gothic"/>
          <w:iCs/>
          <w:lang w:val="es-EC"/>
        </w:rPr>
        <w:t xml:space="preserve"> Metropolitano de Gestión de la Movilidad, en el cual recomienda reformar la Ordenanza Metropolitana 006-20019</w:t>
      </w:r>
      <w:r w:rsidR="001F2C70" w:rsidRPr="00037FCE">
        <w:rPr>
          <w:rFonts w:ascii="Century Gothic" w:hAnsi="Century Gothic"/>
          <w:iCs/>
          <w:lang w:val="es-EC"/>
        </w:rPr>
        <w:t xml:space="preserve">, sancionada el 03 de octubre de 2019. </w:t>
      </w:r>
      <w:r w:rsidRPr="00037FCE">
        <w:rPr>
          <w:rFonts w:ascii="Century Gothic" w:hAnsi="Century Gothic"/>
          <w:iCs/>
          <w:lang w:val="es-EC"/>
        </w:rPr>
        <w:t xml:space="preserve"> </w:t>
      </w:r>
    </w:p>
    <w:p w14:paraId="15535B21" w14:textId="44EFB9C3" w:rsidR="009D3FD1" w:rsidRPr="00037FCE" w:rsidRDefault="001F2C70" w:rsidP="003C7E81">
      <w:pPr>
        <w:jc w:val="both"/>
        <w:rPr>
          <w:b/>
          <w:iCs/>
          <w:lang w:val="es-EC"/>
        </w:rPr>
      </w:pPr>
      <w:r w:rsidRPr="00037FCE">
        <w:rPr>
          <w:rFonts w:ascii="Century Gothic" w:hAnsi="Century Gothic"/>
          <w:iCs/>
          <w:lang w:val="es-EC"/>
        </w:rPr>
        <w:t xml:space="preserve">En ejercicio de las atribuciones que le confiere los artículos </w:t>
      </w:r>
      <w:r w:rsidR="00C4472F" w:rsidRPr="00037FCE">
        <w:rPr>
          <w:rFonts w:ascii="Century Gothic" w:hAnsi="Century Gothic"/>
          <w:iCs/>
          <w:lang w:val="es-EC"/>
        </w:rPr>
        <w:t xml:space="preserve">240 de la Constitución de la República del Ecuador, </w:t>
      </w:r>
      <w:r w:rsidRPr="00037FCE">
        <w:rPr>
          <w:rFonts w:ascii="Century Gothic" w:hAnsi="Century Gothic"/>
          <w:iCs/>
          <w:lang w:val="es-EC"/>
        </w:rPr>
        <w:t>87, l</w:t>
      </w:r>
      <w:r w:rsidR="001141E5" w:rsidRPr="00037FCE">
        <w:rPr>
          <w:rFonts w:ascii="Century Gothic" w:hAnsi="Century Gothic"/>
          <w:iCs/>
          <w:lang w:val="es-EC"/>
        </w:rPr>
        <w:t>etra</w:t>
      </w:r>
      <w:r w:rsidRPr="00037FCE">
        <w:rPr>
          <w:rFonts w:ascii="Century Gothic" w:hAnsi="Century Gothic"/>
          <w:iCs/>
          <w:lang w:val="es-EC"/>
        </w:rPr>
        <w:t xml:space="preserve"> a)</w:t>
      </w:r>
      <w:r w:rsidR="001141E5" w:rsidRPr="00037FCE">
        <w:rPr>
          <w:rFonts w:ascii="Century Gothic" w:hAnsi="Century Gothic"/>
          <w:iCs/>
          <w:lang w:val="es-EC"/>
        </w:rPr>
        <w:t xml:space="preserve"> y, 322</w:t>
      </w:r>
      <w:r w:rsidRPr="00037FCE">
        <w:rPr>
          <w:rFonts w:ascii="Century Gothic" w:hAnsi="Century Gothic"/>
          <w:iCs/>
          <w:lang w:val="es-EC"/>
        </w:rPr>
        <w:t xml:space="preserve"> del</w:t>
      </w:r>
      <w:r w:rsidR="001D076A" w:rsidRPr="00037FCE">
        <w:rPr>
          <w:rFonts w:ascii="Century Gothic" w:hAnsi="Century Gothic"/>
          <w:iCs/>
          <w:lang w:val="es-EC"/>
        </w:rPr>
        <w:t xml:space="preserve"> </w:t>
      </w:r>
      <w:r w:rsidRPr="00037FCE">
        <w:rPr>
          <w:rFonts w:ascii="Century Gothic" w:hAnsi="Century Gothic"/>
          <w:iCs/>
          <w:lang w:val="es-EC"/>
        </w:rPr>
        <w:t>Código Orgánico de Organización Territorial, Autonomía y Descentralización; y, 8 de la Ley de Orgánica de Régimen para el Distrito Metropolitano de Quito</w:t>
      </w:r>
      <w:r w:rsidR="003C7E81" w:rsidRPr="00037FCE">
        <w:rPr>
          <w:rFonts w:ascii="Century Gothic" w:hAnsi="Century Gothic"/>
          <w:iCs/>
          <w:lang w:val="es-EC"/>
        </w:rPr>
        <w:t>.</w:t>
      </w:r>
      <w:r w:rsidRPr="00037FCE">
        <w:rPr>
          <w:iCs/>
          <w:lang w:val="es-EC"/>
        </w:rPr>
        <w:t xml:space="preserve"> </w:t>
      </w:r>
    </w:p>
    <w:p w14:paraId="343E42AA" w14:textId="77777777" w:rsidR="00AD4401" w:rsidRPr="00037FCE" w:rsidRDefault="00AD4401" w:rsidP="001F2C70">
      <w:pPr>
        <w:jc w:val="center"/>
        <w:rPr>
          <w:rFonts w:ascii="Century Gothic" w:hAnsi="Century Gothic"/>
          <w:b/>
          <w:iCs/>
          <w:lang w:val="es-EC"/>
        </w:rPr>
      </w:pPr>
    </w:p>
    <w:p w14:paraId="39DBCD57" w14:textId="258D2E84" w:rsidR="00E45D2D" w:rsidRPr="00037FCE" w:rsidRDefault="00A616CF" w:rsidP="001F2C70">
      <w:pPr>
        <w:jc w:val="center"/>
        <w:rPr>
          <w:rFonts w:ascii="Century Gothic" w:hAnsi="Century Gothic"/>
          <w:b/>
          <w:iCs/>
          <w:lang w:val="es-EC"/>
        </w:rPr>
      </w:pPr>
      <w:r w:rsidRPr="00037FCE">
        <w:rPr>
          <w:rFonts w:ascii="Century Gothic" w:hAnsi="Century Gothic"/>
          <w:b/>
          <w:iCs/>
          <w:lang w:val="es-EC"/>
        </w:rPr>
        <w:t>EXPIDE LA SIGUIENTE:</w:t>
      </w:r>
    </w:p>
    <w:p w14:paraId="72AB6D01" w14:textId="22E5FBB3" w:rsidR="00A616CF" w:rsidRPr="00037FCE" w:rsidRDefault="00A616CF" w:rsidP="00714397">
      <w:pPr>
        <w:jc w:val="center"/>
        <w:rPr>
          <w:rFonts w:ascii="Century Gothic" w:hAnsi="Century Gothic"/>
          <w:b/>
          <w:iCs/>
          <w:lang w:val="es-EC"/>
        </w:rPr>
      </w:pPr>
      <w:r w:rsidRPr="00037FCE">
        <w:rPr>
          <w:rFonts w:ascii="Century Gothic" w:hAnsi="Century Gothic"/>
          <w:b/>
          <w:iCs/>
          <w:lang w:val="es-EC"/>
        </w:rPr>
        <w:lastRenderedPageBreak/>
        <w:t>ORDENANZA METROPOLITANA REFOR</w:t>
      </w:r>
      <w:r w:rsidR="00E83169" w:rsidRPr="00037FCE">
        <w:rPr>
          <w:rFonts w:ascii="Century Gothic" w:hAnsi="Century Gothic"/>
          <w:b/>
          <w:iCs/>
          <w:lang w:val="es-EC"/>
        </w:rPr>
        <w:t>MATORIA A LA ORDENANZA 006-2019</w:t>
      </w:r>
      <w:r w:rsidR="001F2C70" w:rsidRPr="00037FCE">
        <w:rPr>
          <w:rFonts w:ascii="Century Gothic" w:hAnsi="Century Gothic"/>
          <w:b/>
          <w:iCs/>
          <w:lang w:val="es-EC"/>
        </w:rPr>
        <w:t xml:space="preserve">, SANCIONADA EL 03 DE OCTUBRE </w:t>
      </w:r>
      <w:r w:rsidR="0051523E" w:rsidRPr="00037FCE">
        <w:rPr>
          <w:rFonts w:ascii="Century Gothic" w:hAnsi="Century Gothic"/>
          <w:b/>
          <w:iCs/>
          <w:lang w:val="es-EC"/>
        </w:rPr>
        <w:t>D</w:t>
      </w:r>
      <w:r w:rsidR="001F2C70" w:rsidRPr="00037FCE">
        <w:rPr>
          <w:rFonts w:ascii="Century Gothic" w:hAnsi="Century Gothic"/>
          <w:b/>
          <w:iCs/>
          <w:lang w:val="es-EC"/>
        </w:rPr>
        <w:t>E 2019</w:t>
      </w:r>
    </w:p>
    <w:p w14:paraId="5F7CB518" w14:textId="7A7003F3" w:rsidR="00AD4401" w:rsidRPr="00037FCE" w:rsidRDefault="00631B99" w:rsidP="00631B99">
      <w:pPr>
        <w:jc w:val="both"/>
        <w:rPr>
          <w:rFonts w:ascii="Century Gothic" w:hAnsi="Century Gothic"/>
          <w:lang w:val="es-EC"/>
        </w:rPr>
      </w:pPr>
      <w:r w:rsidRPr="00037FCE">
        <w:rPr>
          <w:rFonts w:ascii="Century Gothic" w:hAnsi="Century Gothic"/>
          <w:b/>
          <w:bCs/>
          <w:lang w:val="es-EC"/>
        </w:rPr>
        <w:t xml:space="preserve">Artículo único.- </w:t>
      </w:r>
      <w:r w:rsidR="00AD4401" w:rsidRPr="00037FCE">
        <w:rPr>
          <w:rFonts w:ascii="Century Gothic" w:hAnsi="Century Gothic"/>
          <w:lang w:val="es-EC"/>
        </w:rPr>
        <w:t xml:space="preserve">Sustituir el </w:t>
      </w:r>
      <w:r w:rsidR="00F0753C" w:rsidRPr="00037FCE">
        <w:rPr>
          <w:rFonts w:ascii="Century Gothic" w:hAnsi="Century Gothic"/>
          <w:lang w:val="es-EC"/>
        </w:rPr>
        <w:t>A</w:t>
      </w:r>
      <w:r w:rsidR="00AD4401" w:rsidRPr="00037FCE">
        <w:rPr>
          <w:rFonts w:ascii="Century Gothic" w:hAnsi="Century Gothic"/>
          <w:lang w:val="es-EC"/>
        </w:rPr>
        <w:t xml:space="preserve">rt. 1 </w:t>
      </w:r>
      <w:r w:rsidR="003B6ED5" w:rsidRPr="00037FCE">
        <w:rPr>
          <w:rFonts w:ascii="Century Gothic" w:hAnsi="Century Gothic"/>
          <w:lang w:val="es-EC"/>
        </w:rPr>
        <w:t xml:space="preserve">de la Ordenanza 006-2019 </w:t>
      </w:r>
      <w:r w:rsidR="00B4044A" w:rsidRPr="00037FCE">
        <w:rPr>
          <w:rFonts w:ascii="Century Gothic" w:hAnsi="Century Gothic"/>
          <w:lang w:val="es-EC"/>
        </w:rPr>
        <w:t>por el</w:t>
      </w:r>
      <w:r w:rsidR="00AD4401" w:rsidRPr="00037FCE">
        <w:rPr>
          <w:rFonts w:ascii="Century Gothic" w:hAnsi="Century Gothic"/>
          <w:lang w:val="es-EC"/>
        </w:rPr>
        <w:t xml:space="preserve"> siguiente:</w:t>
      </w:r>
    </w:p>
    <w:p w14:paraId="47BE769F" w14:textId="187FCC40" w:rsidR="00631B99" w:rsidRPr="00E26298" w:rsidRDefault="00E26298" w:rsidP="00631B99">
      <w:pPr>
        <w:jc w:val="both"/>
        <w:rPr>
          <w:rFonts w:ascii="Century Gothic" w:hAnsi="Century Gothic"/>
          <w:iCs/>
          <w:lang w:val="es-EC"/>
        </w:rPr>
      </w:pPr>
      <w:r w:rsidRPr="00E26298">
        <w:rPr>
          <w:rFonts w:ascii="Century Gothic" w:hAnsi="Century Gothic"/>
          <w:iCs/>
          <w:lang w:val="es-EC"/>
        </w:rPr>
        <w:t>“D</w:t>
      </w:r>
      <w:r w:rsidRPr="00E26298">
        <w:rPr>
          <w:rFonts w:ascii="Century Gothic" w:hAnsi="Century Gothic"/>
          <w:iCs/>
          <w:lang w:val="es-EC"/>
        </w:rPr>
        <w:t xml:space="preserve">isponer a la Secretaría de Movilidad, en el ámbito de sus competencias, ejecutar las acciones necesarias para el cierre definitivo del proceso de regularización del servicio de transporte público </w:t>
      </w:r>
      <w:proofErr w:type="spellStart"/>
      <w:r w:rsidRPr="00E26298">
        <w:rPr>
          <w:rFonts w:ascii="Century Gothic" w:hAnsi="Century Gothic"/>
          <w:iCs/>
          <w:lang w:val="es-EC"/>
        </w:rPr>
        <w:t>intracantonal</w:t>
      </w:r>
      <w:proofErr w:type="spellEnd"/>
      <w:r w:rsidRPr="00E26298">
        <w:rPr>
          <w:rFonts w:ascii="Century Gothic" w:hAnsi="Century Gothic"/>
          <w:iCs/>
          <w:lang w:val="es-EC"/>
        </w:rPr>
        <w:t xml:space="preserve"> en el corredor Av. Simón Bolívar y en los sectores internos de la parroquia Calderón, establecido en las Ordenanzas Metropolitanas 247-2008 y 128-2016, en el término improrrogable de 60 días contados a partir de la sanción de la presente reforma</w:t>
      </w:r>
      <w:r w:rsidR="003B6ED5" w:rsidRPr="00E26298">
        <w:rPr>
          <w:rFonts w:ascii="Century Gothic" w:hAnsi="Century Gothic"/>
          <w:iCs/>
          <w:lang w:val="es-EC"/>
        </w:rPr>
        <w:t xml:space="preserve">, </w:t>
      </w:r>
      <w:r w:rsidR="00631B99" w:rsidRPr="00E26298">
        <w:rPr>
          <w:rFonts w:ascii="Century Gothic" w:hAnsi="Century Gothic"/>
          <w:iCs/>
          <w:lang w:val="es-EC"/>
        </w:rPr>
        <w:t>emitir los informes</w:t>
      </w:r>
      <w:r w:rsidR="003E6EC9">
        <w:rPr>
          <w:rFonts w:ascii="Century Gothic" w:hAnsi="Century Gothic"/>
          <w:iCs/>
          <w:lang w:val="es-EC"/>
        </w:rPr>
        <w:t xml:space="preserve"> que deberán ser </w:t>
      </w:r>
      <w:r w:rsidR="003E6EC9" w:rsidRPr="003E6EC9">
        <w:rPr>
          <w:rFonts w:ascii="Century Gothic" w:hAnsi="Century Gothic"/>
          <w:iCs/>
          <w:lang w:val="es-EC"/>
        </w:rPr>
        <w:t>deberán ser presentados ante el Concejo Metropolitano</w:t>
      </w:r>
      <w:r w:rsidR="003E6EC9">
        <w:rPr>
          <w:rFonts w:ascii="Century Gothic" w:hAnsi="Century Gothic"/>
          <w:iCs/>
          <w:lang w:val="es-EC"/>
        </w:rPr>
        <w:t>,</w:t>
      </w:r>
      <w:r w:rsidR="00631B99" w:rsidRPr="00E26298">
        <w:rPr>
          <w:rFonts w:ascii="Century Gothic" w:hAnsi="Century Gothic"/>
          <w:iCs/>
          <w:lang w:val="es-EC"/>
        </w:rPr>
        <w:t xml:space="preserve"> referentes a</w:t>
      </w:r>
      <w:r w:rsidR="001141E5" w:rsidRPr="00E26298">
        <w:rPr>
          <w:rFonts w:ascii="Century Gothic" w:hAnsi="Century Gothic"/>
          <w:iCs/>
          <w:lang w:val="es-EC"/>
        </w:rPr>
        <w:t xml:space="preserve"> lo siguiente</w:t>
      </w:r>
      <w:r w:rsidR="003E6EC9">
        <w:rPr>
          <w:rFonts w:ascii="Century Gothic" w:hAnsi="Century Gothic"/>
          <w:iCs/>
          <w:lang w:val="es-EC"/>
        </w:rPr>
        <w:t>:</w:t>
      </w:r>
    </w:p>
    <w:p w14:paraId="6CB325F4" w14:textId="77777777" w:rsidR="00397AA6" w:rsidRDefault="00631B99" w:rsidP="003E6EC9">
      <w:pPr>
        <w:pStyle w:val="Prrafodelista"/>
        <w:numPr>
          <w:ilvl w:val="0"/>
          <w:numId w:val="2"/>
        </w:numPr>
        <w:jc w:val="both"/>
        <w:rPr>
          <w:rFonts w:ascii="Century Gothic" w:hAnsi="Century Gothic"/>
          <w:iCs/>
          <w:lang w:val="es-EC"/>
        </w:rPr>
      </w:pPr>
      <w:r w:rsidRPr="00E26298">
        <w:rPr>
          <w:rFonts w:ascii="Century Gothic" w:hAnsi="Century Gothic"/>
          <w:iCs/>
          <w:lang w:val="es-EC"/>
        </w:rPr>
        <w:t xml:space="preserve">Evaluación y revisión por parte de la Secretaría de Movilidad de todas las etapas del proceso de regularización del Servicio de Transporte Público </w:t>
      </w:r>
      <w:proofErr w:type="spellStart"/>
      <w:r w:rsidRPr="00E26298">
        <w:rPr>
          <w:rFonts w:ascii="Century Gothic" w:hAnsi="Century Gothic"/>
          <w:iCs/>
          <w:lang w:val="es-EC"/>
        </w:rPr>
        <w:t>Intracantonal</w:t>
      </w:r>
      <w:proofErr w:type="spellEnd"/>
      <w:r w:rsidRPr="00E26298">
        <w:rPr>
          <w:rFonts w:ascii="Century Gothic" w:hAnsi="Century Gothic"/>
          <w:iCs/>
          <w:lang w:val="es-EC"/>
        </w:rPr>
        <w:t>, en el corredor Avenida Simón Bolívar y en los sectores internos de la Parroquia Calderón.</w:t>
      </w:r>
    </w:p>
    <w:p w14:paraId="35D81093" w14:textId="60CB2765" w:rsidR="00E26298" w:rsidRPr="00397AA6" w:rsidRDefault="00E26298" w:rsidP="003E6EC9">
      <w:pPr>
        <w:pStyle w:val="Prrafodelista"/>
        <w:numPr>
          <w:ilvl w:val="0"/>
          <w:numId w:val="2"/>
        </w:numPr>
        <w:jc w:val="both"/>
        <w:rPr>
          <w:rFonts w:ascii="Century Gothic" w:hAnsi="Century Gothic"/>
          <w:iCs/>
          <w:lang w:val="es-EC"/>
        </w:rPr>
      </w:pPr>
      <w:r w:rsidRPr="00397AA6">
        <w:rPr>
          <w:rFonts w:ascii="Century Gothic" w:hAnsi="Century Gothic"/>
          <w:iCs/>
          <w:lang w:val="es-EC"/>
        </w:rPr>
        <w:t xml:space="preserve">En este proceso, </w:t>
      </w:r>
      <w:r w:rsidR="003E6EC9" w:rsidRPr="00397AA6">
        <w:rPr>
          <w:rFonts w:ascii="Century Gothic" w:hAnsi="Century Gothic"/>
          <w:iCs/>
          <w:lang w:val="es-EC"/>
        </w:rPr>
        <w:t>para la habilitación vehicular dentro del Contrato de Operación correspondiente</w:t>
      </w:r>
      <w:r w:rsidR="003E6EC9" w:rsidRPr="00397AA6">
        <w:rPr>
          <w:rFonts w:ascii="Century Gothic" w:hAnsi="Century Gothic"/>
          <w:iCs/>
          <w:lang w:val="es-EC"/>
        </w:rPr>
        <w:t xml:space="preserve">, </w:t>
      </w:r>
      <w:r w:rsidRPr="00397AA6">
        <w:rPr>
          <w:rFonts w:ascii="Century Gothic" w:hAnsi="Century Gothic"/>
          <w:iCs/>
          <w:lang w:val="es-EC"/>
        </w:rPr>
        <w:t>solo se aceptará la constatación física de las unidades de transporte, mismas que deberán constar a nombre de los socios postulantes (</w:t>
      </w:r>
      <w:r w:rsidRPr="00397AA6">
        <w:rPr>
          <w:rFonts w:ascii="Century Gothic" w:hAnsi="Century Gothic"/>
          <w:iCs/>
          <w:lang w:val="es-EC"/>
        </w:rPr>
        <w:t xml:space="preserve">en calidad de </w:t>
      </w:r>
      <w:r w:rsidRPr="00397AA6">
        <w:rPr>
          <w:rFonts w:ascii="Century Gothic" w:hAnsi="Century Gothic"/>
          <w:iCs/>
          <w:lang w:val="es-EC"/>
        </w:rPr>
        <w:t xml:space="preserve">titulares o </w:t>
      </w:r>
      <w:r w:rsidRPr="00397AA6">
        <w:rPr>
          <w:rFonts w:ascii="Century Gothic" w:hAnsi="Century Gothic"/>
          <w:iCs/>
          <w:lang w:val="es-EC"/>
        </w:rPr>
        <w:t xml:space="preserve">a través de documentación </w:t>
      </w:r>
      <w:r w:rsidR="003E6EC9" w:rsidRPr="00397AA6">
        <w:rPr>
          <w:rFonts w:ascii="Century Gothic" w:hAnsi="Century Gothic"/>
          <w:iCs/>
          <w:lang w:val="es-EC"/>
        </w:rPr>
        <w:t>que sea medio de verificación del trámite</w:t>
      </w:r>
      <w:r w:rsidRPr="00397AA6">
        <w:rPr>
          <w:rFonts w:ascii="Century Gothic" w:hAnsi="Century Gothic"/>
          <w:iCs/>
          <w:lang w:val="es-EC"/>
        </w:rPr>
        <w:t xml:space="preserve"> </w:t>
      </w:r>
      <w:r w:rsidR="003E6EC9" w:rsidRPr="00397AA6">
        <w:rPr>
          <w:rFonts w:ascii="Century Gothic" w:hAnsi="Century Gothic"/>
          <w:iCs/>
          <w:lang w:val="es-EC"/>
        </w:rPr>
        <w:t>realizado</w:t>
      </w:r>
      <w:r w:rsidRPr="00397AA6">
        <w:rPr>
          <w:rFonts w:ascii="Century Gothic" w:hAnsi="Century Gothic"/>
          <w:iCs/>
          <w:lang w:val="es-EC"/>
        </w:rPr>
        <w:t>) y que consten dentro del proceso de la Ordenanza Metropolitana No. 0128-2016</w:t>
      </w:r>
      <w:r w:rsidR="007208F2" w:rsidRPr="00397AA6">
        <w:rPr>
          <w:rFonts w:ascii="Century Gothic" w:hAnsi="Century Gothic"/>
          <w:iCs/>
          <w:lang w:val="es-EC"/>
        </w:rPr>
        <w:t>; d</w:t>
      </w:r>
      <w:r w:rsidR="003E6EC9" w:rsidRPr="00397AA6">
        <w:rPr>
          <w:rFonts w:ascii="Century Gothic" w:hAnsi="Century Gothic"/>
          <w:iCs/>
          <w:lang w:val="es-EC"/>
        </w:rPr>
        <w:t>e</w:t>
      </w:r>
      <w:r w:rsidRPr="00397AA6">
        <w:rPr>
          <w:rFonts w:ascii="Century Gothic" w:hAnsi="Century Gothic"/>
          <w:iCs/>
          <w:lang w:val="es-EC"/>
        </w:rPr>
        <w:t xml:space="preserve"> ninguna manera se aceptará solo la presentación de recibos, facturas, notas de venta o compromiso de compra de vehículos, chasis o carrocería.</w:t>
      </w:r>
    </w:p>
    <w:p w14:paraId="32D8D3B1" w14:textId="3D00B37D" w:rsidR="00631B99" w:rsidRPr="00E26298" w:rsidRDefault="00631B99" w:rsidP="00E26298">
      <w:pPr>
        <w:jc w:val="both"/>
        <w:rPr>
          <w:rFonts w:ascii="Century Gothic" w:hAnsi="Century Gothic"/>
          <w:iCs/>
          <w:lang w:val="es-EC"/>
        </w:rPr>
      </w:pPr>
      <w:r w:rsidRPr="00E26298">
        <w:rPr>
          <w:rFonts w:ascii="Century Gothic" w:hAnsi="Century Gothic"/>
          <w:iCs/>
          <w:lang w:val="es-EC"/>
        </w:rPr>
        <w:t>Bajo ninguna circunstancia este proceso, significará la emisión de nuevos informes para la constitución de compañías o cooperativas, incremento de cupos, ni la autorización de compra de nuevas unidades, cambio socio y/o unidad, ni la emisión de más títulos habilitantes.</w:t>
      </w:r>
    </w:p>
    <w:p w14:paraId="433E014C" w14:textId="4913D283" w:rsidR="00631B99" w:rsidRPr="00E26298" w:rsidRDefault="00631B99" w:rsidP="00631B99">
      <w:pPr>
        <w:jc w:val="both"/>
        <w:rPr>
          <w:rFonts w:ascii="Century Gothic" w:hAnsi="Century Gothic"/>
          <w:iCs/>
          <w:lang w:val="es-EC"/>
        </w:rPr>
      </w:pPr>
      <w:r w:rsidRPr="00E26298">
        <w:rPr>
          <w:rFonts w:ascii="Century Gothic" w:hAnsi="Century Gothic"/>
          <w:iCs/>
          <w:lang w:val="es-EC"/>
        </w:rPr>
        <w:t>Las comp</w:t>
      </w:r>
      <w:r w:rsidR="00B4044A" w:rsidRPr="00E26298">
        <w:rPr>
          <w:rFonts w:ascii="Century Gothic" w:hAnsi="Century Gothic"/>
          <w:iCs/>
          <w:lang w:val="es-EC"/>
        </w:rPr>
        <w:t>añías inmersas en este proceso que</w:t>
      </w:r>
      <w:r w:rsidRPr="00E26298">
        <w:rPr>
          <w:rFonts w:ascii="Century Gothic" w:hAnsi="Century Gothic"/>
          <w:iCs/>
          <w:lang w:val="es-EC"/>
        </w:rPr>
        <w:t xml:space="preserve"> han obtenido o modificado su </w:t>
      </w:r>
      <w:r w:rsidR="003E6EC9">
        <w:rPr>
          <w:rFonts w:ascii="Century Gothic" w:hAnsi="Century Gothic"/>
          <w:iCs/>
          <w:lang w:val="es-EC"/>
        </w:rPr>
        <w:t>contrato</w:t>
      </w:r>
      <w:r w:rsidRPr="00E26298">
        <w:rPr>
          <w:rFonts w:ascii="Century Gothic" w:hAnsi="Century Gothic"/>
          <w:iCs/>
          <w:lang w:val="es-EC"/>
        </w:rPr>
        <w:t xml:space="preserve"> de operación, deberán en el término de </w:t>
      </w:r>
      <w:r w:rsidR="001141E5" w:rsidRPr="00E26298">
        <w:rPr>
          <w:rFonts w:ascii="Century Gothic" w:hAnsi="Century Gothic"/>
          <w:iCs/>
          <w:lang w:val="es-EC"/>
        </w:rPr>
        <w:t>60</w:t>
      </w:r>
      <w:r w:rsidRPr="00E26298">
        <w:rPr>
          <w:rFonts w:ascii="Century Gothic" w:hAnsi="Century Gothic"/>
          <w:iCs/>
          <w:lang w:val="es-EC"/>
        </w:rPr>
        <w:t xml:space="preserve"> días proceder a la modificación de su paquete accionario, </w:t>
      </w:r>
      <w:r w:rsidR="00460FFD" w:rsidRPr="00E26298">
        <w:rPr>
          <w:rFonts w:ascii="Century Gothic" w:hAnsi="Century Gothic"/>
          <w:iCs/>
          <w:lang w:val="es-EC"/>
        </w:rPr>
        <w:t xml:space="preserve">haciendo constar en </w:t>
      </w:r>
      <w:r w:rsidR="003E6EC9" w:rsidRPr="00E26298">
        <w:rPr>
          <w:rFonts w:ascii="Century Gothic" w:hAnsi="Century Gothic"/>
          <w:iCs/>
          <w:lang w:val="es-EC"/>
        </w:rPr>
        <w:t>él</w:t>
      </w:r>
      <w:r w:rsidR="00460FFD" w:rsidRPr="00E26298">
        <w:rPr>
          <w:rFonts w:ascii="Century Gothic" w:hAnsi="Century Gothic"/>
          <w:iCs/>
          <w:lang w:val="es-EC"/>
        </w:rPr>
        <w:t xml:space="preserve">, únicamente a </w:t>
      </w:r>
      <w:r w:rsidRPr="00E26298">
        <w:rPr>
          <w:rFonts w:ascii="Century Gothic" w:hAnsi="Century Gothic"/>
          <w:iCs/>
          <w:lang w:val="es-EC"/>
        </w:rPr>
        <w:t>las personas</w:t>
      </w:r>
      <w:r w:rsidR="00460FFD" w:rsidRPr="00E26298">
        <w:rPr>
          <w:rFonts w:ascii="Century Gothic" w:hAnsi="Century Gothic"/>
          <w:iCs/>
          <w:lang w:val="es-EC"/>
        </w:rPr>
        <w:t xml:space="preserve"> de</w:t>
      </w:r>
      <w:r w:rsidRPr="00E26298">
        <w:rPr>
          <w:rFonts w:ascii="Century Gothic" w:hAnsi="Century Gothic"/>
          <w:iCs/>
          <w:lang w:val="es-EC"/>
        </w:rPr>
        <w:t xml:space="preserve"> cuyas unidades se haya podido verificar su existencia física,</w:t>
      </w:r>
      <w:r w:rsidR="00460FFD" w:rsidRPr="00E26298">
        <w:rPr>
          <w:rFonts w:ascii="Century Gothic" w:hAnsi="Century Gothic"/>
          <w:iCs/>
          <w:lang w:val="es-EC"/>
        </w:rPr>
        <w:t xml:space="preserve"> y hayan cumplido el proceso determinado en la Ordenanza 0128-2016, </w:t>
      </w:r>
      <w:r w:rsidRPr="00E26298">
        <w:rPr>
          <w:rFonts w:ascii="Century Gothic" w:hAnsi="Century Gothic"/>
          <w:iCs/>
          <w:lang w:val="es-EC"/>
        </w:rPr>
        <w:t xml:space="preserve"> </w:t>
      </w:r>
      <w:r w:rsidR="00460FFD" w:rsidRPr="00E26298">
        <w:rPr>
          <w:rFonts w:ascii="Century Gothic" w:hAnsi="Century Gothic"/>
          <w:iCs/>
          <w:lang w:val="es-EC"/>
        </w:rPr>
        <w:t xml:space="preserve">En tal virtud, </w:t>
      </w:r>
      <w:r w:rsidRPr="00E26298">
        <w:rPr>
          <w:rFonts w:ascii="Century Gothic" w:hAnsi="Century Gothic"/>
          <w:iCs/>
          <w:lang w:val="es-EC"/>
        </w:rPr>
        <w:t xml:space="preserve">formarán parte de la persona jurídica, </w:t>
      </w:r>
      <w:r w:rsidR="00460FFD" w:rsidRPr="00E26298">
        <w:rPr>
          <w:rFonts w:ascii="Century Gothic" w:hAnsi="Century Gothic"/>
          <w:iCs/>
          <w:lang w:val="es-EC"/>
        </w:rPr>
        <w:t xml:space="preserve">exclusivamente </w:t>
      </w:r>
      <w:r w:rsidRPr="00E26298">
        <w:rPr>
          <w:rFonts w:ascii="Century Gothic" w:hAnsi="Century Gothic"/>
          <w:iCs/>
          <w:lang w:val="es-EC"/>
        </w:rPr>
        <w:t xml:space="preserve">las personas que presenten el servicio de transporte público </w:t>
      </w:r>
      <w:r w:rsidR="00460FFD" w:rsidRPr="00E26298">
        <w:rPr>
          <w:rFonts w:ascii="Century Gothic" w:hAnsi="Century Gothic"/>
          <w:iCs/>
          <w:lang w:val="es-EC"/>
        </w:rPr>
        <w:t>que hayan cumplido con los requisitos mencionados</w:t>
      </w:r>
    </w:p>
    <w:p w14:paraId="661E07C6" w14:textId="57709633" w:rsidR="00B4044A" w:rsidRDefault="00B4044A" w:rsidP="00631B99">
      <w:pPr>
        <w:jc w:val="both"/>
        <w:rPr>
          <w:rFonts w:ascii="Century Gothic" w:hAnsi="Century Gothic"/>
          <w:iCs/>
          <w:lang w:val="es-EC"/>
        </w:rPr>
      </w:pPr>
      <w:r w:rsidRPr="00E26298">
        <w:rPr>
          <w:rFonts w:ascii="Century Gothic" w:hAnsi="Century Gothic"/>
          <w:iCs/>
          <w:lang w:val="es-EC"/>
        </w:rPr>
        <w:t>En el caso de que las unidades verificadas cumplan con la temporalidad de la Ordenanza 0128 – 2016, se concederá un plazo de</w:t>
      </w:r>
      <w:r w:rsidR="001141E5" w:rsidRPr="00E26298">
        <w:rPr>
          <w:rFonts w:ascii="Century Gothic" w:hAnsi="Century Gothic"/>
          <w:iCs/>
          <w:lang w:val="es-EC"/>
        </w:rPr>
        <w:t xml:space="preserve"> un año</w:t>
      </w:r>
      <w:r w:rsidRPr="00E26298">
        <w:rPr>
          <w:rFonts w:ascii="Century Gothic" w:hAnsi="Century Gothic"/>
          <w:iCs/>
          <w:lang w:val="es-EC"/>
        </w:rPr>
        <w:t>, para el cambio de unidad, esto siempre y cuando se haya comprobado fehacientemente la existencia de la unidad objeto del cambio y que ésta haya estado prestando el servicio de transporte público.</w:t>
      </w:r>
    </w:p>
    <w:p w14:paraId="153EFC4B" w14:textId="37630908" w:rsidR="003E6EC9" w:rsidRPr="00E26298" w:rsidRDefault="003E6EC9" w:rsidP="00631B99">
      <w:pPr>
        <w:jc w:val="both"/>
        <w:rPr>
          <w:rFonts w:ascii="Century Gothic" w:hAnsi="Century Gothic"/>
          <w:iCs/>
          <w:lang w:val="es-EC"/>
        </w:rPr>
      </w:pPr>
      <w:r w:rsidRPr="003E6EC9">
        <w:rPr>
          <w:rFonts w:ascii="Century Gothic" w:hAnsi="Century Gothic"/>
          <w:iCs/>
          <w:lang w:val="es-EC"/>
        </w:rPr>
        <w:lastRenderedPageBreak/>
        <w:t>Su incumplimiento será causal de revocatoria del Contrato de Operación otorgado, para lo cual la Secretaría de Movilidad iniciará el procedimiento administrativo de sanción conforme lo previsto en el Código Orgánico Administrativo, Ley Org</w:t>
      </w:r>
      <w:r>
        <w:rPr>
          <w:rFonts w:ascii="Century Gothic" w:hAnsi="Century Gothic"/>
          <w:iCs/>
          <w:lang w:val="es-EC"/>
        </w:rPr>
        <w:t>á</w:t>
      </w:r>
      <w:r w:rsidRPr="003E6EC9">
        <w:rPr>
          <w:rFonts w:ascii="Century Gothic" w:hAnsi="Century Gothic"/>
          <w:iCs/>
          <w:lang w:val="es-EC"/>
        </w:rPr>
        <w:t>nica de Transporte Terrestre, Tr</w:t>
      </w:r>
      <w:r>
        <w:rPr>
          <w:rFonts w:ascii="Century Gothic" w:hAnsi="Century Gothic"/>
          <w:iCs/>
          <w:lang w:val="es-EC"/>
        </w:rPr>
        <w:t>á</w:t>
      </w:r>
      <w:r w:rsidRPr="003E6EC9">
        <w:rPr>
          <w:rFonts w:ascii="Century Gothic" w:hAnsi="Century Gothic"/>
          <w:iCs/>
          <w:lang w:val="es-EC"/>
        </w:rPr>
        <w:t xml:space="preserve">nsito y Seguridad Vial </w:t>
      </w:r>
      <w:r>
        <w:rPr>
          <w:rFonts w:ascii="Century Gothic" w:hAnsi="Century Gothic"/>
          <w:iCs/>
          <w:lang w:val="es-EC"/>
        </w:rPr>
        <w:t>así como el</w:t>
      </w:r>
      <w:r w:rsidRPr="003E6EC9">
        <w:rPr>
          <w:rFonts w:ascii="Century Gothic" w:hAnsi="Century Gothic"/>
          <w:iCs/>
          <w:lang w:val="es-EC"/>
        </w:rPr>
        <w:t xml:space="preserve"> Código Municipal.</w:t>
      </w:r>
    </w:p>
    <w:p w14:paraId="3CC48BD7" w14:textId="182B419A" w:rsidR="00631B99" w:rsidRPr="00E26298" w:rsidRDefault="00631B99" w:rsidP="00631B99">
      <w:pPr>
        <w:jc w:val="both"/>
        <w:rPr>
          <w:rFonts w:ascii="Century Gothic" w:hAnsi="Century Gothic"/>
          <w:iCs/>
          <w:lang w:val="es-EC"/>
        </w:rPr>
      </w:pPr>
      <w:r w:rsidRPr="00E26298">
        <w:rPr>
          <w:rFonts w:ascii="Century Gothic" w:hAnsi="Century Gothic"/>
          <w:iCs/>
          <w:lang w:val="es-EC"/>
        </w:rPr>
        <w:t xml:space="preserve">Una vez terminado el proceso en mención la Secretaría deberá emitir un informe motivado con el detalle de las acciones realizadas, procesos administrativos y/o judiciales iniciados y sanciones emitidas, conforme lo señalado en el artículo 3, 4 y 5 de la Ordenanza 006-2019. </w:t>
      </w:r>
    </w:p>
    <w:p w14:paraId="31046C4A" w14:textId="4D0FDFF9" w:rsidR="001141E5" w:rsidRPr="00037FCE" w:rsidRDefault="001141E5" w:rsidP="008C4250">
      <w:pPr>
        <w:jc w:val="center"/>
        <w:rPr>
          <w:rFonts w:ascii="Century Gothic" w:hAnsi="Century Gothic"/>
          <w:b/>
          <w:lang w:val="es-EC"/>
        </w:rPr>
      </w:pPr>
      <w:r w:rsidRPr="00037FCE">
        <w:rPr>
          <w:rFonts w:ascii="Century Gothic" w:hAnsi="Century Gothic"/>
          <w:b/>
          <w:lang w:val="es-EC"/>
        </w:rPr>
        <w:t>DISPOSICIONES GENERALES</w:t>
      </w:r>
    </w:p>
    <w:p w14:paraId="5B77E90C" w14:textId="3C155884" w:rsidR="00631B99" w:rsidRPr="00037FCE" w:rsidRDefault="00631B99" w:rsidP="00631B99">
      <w:pPr>
        <w:jc w:val="both"/>
        <w:rPr>
          <w:rFonts w:ascii="Century Gothic" w:hAnsi="Century Gothic"/>
          <w:bCs/>
          <w:lang w:val="es-EC"/>
        </w:rPr>
      </w:pPr>
      <w:r w:rsidRPr="00037FCE">
        <w:rPr>
          <w:rFonts w:ascii="Century Gothic" w:hAnsi="Century Gothic"/>
          <w:b/>
          <w:bCs/>
          <w:lang w:val="es-EC"/>
        </w:rPr>
        <w:t xml:space="preserve">Primera.- </w:t>
      </w:r>
      <w:r w:rsidRPr="00037FCE">
        <w:rPr>
          <w:rFonts w:ascii="Century Gothic" w:hAnsi="Century Gothic"/>
          <w:bCs/>
          <w:lang w:val="es-EC"/>
        </w:rPr>
        <w:t>La Dirección Metropolitana de Gestión de la Movilidad de la Secretar</w:t>
      </w:r>
      <w:r w:rsidR="007208F2">
        <w:rPr>
          <w:rFonts w:ascii="Century Gothic" w:hAnsi="Century Gothic"/>
          <w:bCs/>
          <w:lang w:val="es-EC"/>
        </w:rPr>
        <w:t>í</w:t>
      </w:r>
      <w:r w:rsidRPr="00037FCE">
        <w:rPr>
          <w:rFonts w:ascii="Century Gothic" w:hAnsi="Century Gothic"/>
          <w:bCs/>
          <w:lang w:val="es-EC"/>
        </w:rPr>
        <w:t xml:space="preserve">a de Movilidad, </w:t>
      </w:r>
      <w:r w:rsidR="00454A96" w:rsidRPr="00037FCE">
        <w:rPr>
          <w:rFonts w:ascii="Century Gothic" w:hAnsi="Century Gothic"/>
          <w:bCs/>
          <w:lang w:val="es-EC"/>
        </w:rPr>
        <w:t>realizará la</w:t>
      </w:r>
      <w:r w:rsidRPr="00037FCE">
        <w:rPr>
          <w:rFonts w:ascii="Century Gothic" w:hAnsi="Century Gothic"/>
          <w:bCs/>
          <w:lang w:val="es-EC"/>
        </w:rPr>
        <w:t xml:space="preserve"> revisión física de todas unidades detalladas en los Contratos de Operación suscritos por la Secretar</w:t>
      </w:r>
      <w:r w:rsidR="007208F2">
        <w:rPr>
          <w:rFonts w:ascii="Century Gothic" w:hAnsi="Century Gothic"/>
          <w:bCs/>
          <w:lang w:val="es-EC"/>
        </w:rPr>
        <w:t>í</w:t>
      </w:r>
      <w:r w:rsidRPr="00037FCE">
        <w:rPr>
          <w:rFonts w:ascii="Century Gothic" w:hAnsi="Century Gothic"/>
          <w:bCs/>
          <w:lang w:val="es-EC"/>
        </w:rPr>
        <w:t>a de Movilidad en noviembre y diciembre de 2018; en el lugar donde se encontrar</w:t>
      </w:r>
      <w:r w:rsidR="00454A96" w:rsidRPr="00037FCE">
        <w:rPr>
          <w:rFonts w:ascii="Century Gothic" w:hAnsi="Century Gothic"/>
          <w:bCs/>
          <w:lang w:val="es-EC"/>
        </w:rPr>
        <w:t>e</w:t>
      </w:r>
      <w:r w:rsidRPr="00037FCE">
        <w:rPr>
          <w:rFonts w:ascii="Century Gothic" w:hAnsi="Century Gothic"/>
          <w:bCs/>
          <w:lang w:val="es-EC"/>
        </w:rPr>
        <w:t xml:space="preserve"> la unidad, ya sea en el domicilio de la operadora, en los patios de retención vehicular de la Agencia Metropolitana de Tránsito</w:t>
      </w:r>
      <w:r w:rsidR="007208F2">
        <w:rPr>
          <w:rFonts w:ascii="Century Gothic" w:hAnsi="Century Gothic"/>
          <w:bCs/>
          <w:lang w:val="es-EC"/>
        </w:rPr>
        <w:t xml:space="preserve">, </w:t>
      </w:r>
      <w:r w:rsidR="007208F2" w:rsidRPr="007208F2">
        <w:rPr>
          <w:rFonts w:ascii="Century Gothic" w:hAnsi="Century Gothic"/>
          <w:bCs/>
          <w:lang w:val="es-EC"/>
        </w:rPr>
        <w:t>previo señalamiento del postulante</w:t>
      </w:r>
      <w:r w:rsidR="007208F2">
        <w:rPr>
          <w:rFonts w:ascii="Century Gothic" w:hAnsi="Century Gothic"/>
          <w:bCs/>
          <w:lang w:val="es-EC"/>
        </w:rPr>
        <w:t>.</w:t>
      </w:r>
    </w:p>
    <w:p w14:paraId="22345F6E" w14:textId="52122862" w:rsidR="00631B99" w:rsidRPr="00037FCE" w:rsidRDefault="00631B99" w:rsidP="00631B99">
      <w:pPr>
        <w:jc w:val="both"/>
        <w:rPr>
          <w:rFonts w:ascii="Century Gothic" w:hAnsi="Century Gothic"/>
          <w:bCs/>
          <w:lang w:val="es-EC"/>
        </w:rPr>
      </w:pPr>
      <w:r w:rsidRPr="00037FCE">
        <w:rPr>
          <w:rFonts w:ascii="Century Gothic" w:hAnsi="Century Gothic"/>
          <w:bCs/>
          <w:lang w:val="es-EC"/>
        </w:rPr>
        <w:t>La Dirección Metropolitana de Gestión de la Movilidad de la Secretar</w:t>
      </w:r>
      <w:r w:rsidR="007208F2">
        <w:rPr>
          <w:rFonts w:ascii="Century Gothic" w:hAnsi="Century Gothic"/>
          <w:bCs/>
          <w:lang w:val="es-EC"/>
        </w:rPr>
        <w:t>í</w:t>
      </w:r>
      <w:r w:rsidRPr="00037FCE">
        <w:rPr>
          <w:rFonts w:ascii="Century Gothic" w:hAnsi="Century Gothic"/>
          <w:bCs/>
          <w:lang w:val="es-EC"/>
        </w:rPr>
        <w:t>a de Movilidad, realizará los procesos de revisión y constatación física establecidos en la presente ordenanza, con el acompañamiento de personeros delegados de Quito Honesto, a fin de garantizar la transparencia del proceso.</w:t>
      </w:r>
    </w:p>
    <w:p w14:paraId="1A8BF25F" w14:textId="690C5B3D" w:rsidR="00631B99" w:rsidRPr="00037FCE" w:rsidRDefault="00631B99" w:rsidP="00631B99">
      <w:pPr>
        <w:jc w:val="both"/>
        <w:rPr>
          <w:rFonts w:ascii="Century Gothic" w:hAnsi="Century Gothic"/>
          <w:lang w:val="es-EC"/>
        </w:rPr>
      </w:pPr>
      <w:r w:rsidRPr="00037FCE">
        <w:rPr>
          <w:rFonts w:ascii="Century Gothic" w:hAnsi="Century Gothic"/>
          <w:b/>
          <w:bCs/>
          <w:lang w:val="es-EC"/>
        </w:rPr>
        <w:t xml:space="preserve">Segunda.- </w:t>
      </w:r>
      <w:r w:rsidR="00580704" w:rsidRPr="00037FCE">
        <w:rPr>
          <w:rFonts w:ascii="Century Gothic" w:hAnsi="Century Gothic"/>
          <w:lang w:val="es-EC"/>
        </w:rPr>
        <w:t>L</w:t>
      </w:r>
      <w:r w:rsidRPr="00037FCE">
        <w:rPr>
          <w:rFonts w:ascii="Century Gothic" w:hAnsi="Century Gothic"/>
          <w:lang w:val="es-EC"/>
        </w:rPr>
        <w:t>a Secretaría de Movilidad</w:t>
      </w:r>
      <w:r w:rsidR="000B25BE" w:rsidRPr="00037FCE">
        <w:rPr>
          <w:rFonts w:ascii="Century Gothic" w:hAnsi="Century Gothic"/>
          <w:lang w:val="es-EC"/>
        </w:rPr>
        <w:t xml:space="preserve"> al constatar </w:t>
      </w:r>
      <w:r w:rsidRPr="00037FCE">
        <w:rPr>
          <w:rFonts w:ascii="Century Gothic" w:hAnsi="Century Gothic"/>
          <w:lang w:val="es-EC"/>
        </w:rPr>
        <w:t>que una o varias operadoras de Transporte que se encuentran dentro del proceso</w:t>
      </w:r>
      <w:r w:rsidR="00580704" w:rsidRPr="00037FCE">
        <w:rPr>
          <w:rFonts w:ascii="Century Gothic" w:hAnsi="Century Gothic"/>
          <w:lang w:val="es-EC"/>
        </w:rPr>
        <w:t xml:space="preserve"> establecido en la </w:t>
      </w:r>
      <w:r w:rsidR="001141E5" w:rsidRPr="00037FCE">
        <w:rPr>
          <w:rFonts w:ascii="Century Gothic" w:hAnsi="Century Gothic"/>
          <w:lang w:val="es-EC"/>
        </w:rPr>
        <w:t>p</w:t>
      </w:r>
      <w:r w:rsidR="00580704" w:rsidRPr="00037FCE">
        <w:rPr>
          <w:rFonts w:ascii="Century Gothic" w:hAnsi="Century Gothic"/>
          <w:lang w:val="es-EC"/>
        </w:rPr>
        <w:t>resente Ordenanza</w:t>
      </w:r>
      <w:r w:rsidRPr="00037FCE">
        <w:rPr>
          <w:rFonts w:ascii="Century Gothic" w:hAnsi="Century Gothic"/>
          <w:lang w:val="es-EC"/>
        </w:rPr>
        <w:t>, generaren o particip</w:t>
      </w:r>
      <w:r w:rsidR="00580704" w:rsidRPr="00037FCE">
        <w:rPr>
          <w:rFonts w:ascii="Century Gothic" w:hAnsi="Century Gothic"/>
          <w:lang w:val="es-EC"/>
        </w:rPr>
        <w:t>aren</w:t>
      </w:r>
      <w:r w:rsidRPr="00037FCE">
        <w:rPr>
          <w:rFonts w:ascii="Century Gothic" w:hAnsi="Century Gothic"/>
          <w:lang w:val="es-EC"/>
        </w:rPr>
        <w:t xml:space="preserve"> en hechos de violencia</w:t>
      </w:r>
      <w:r w:rsidR="00580704" w:rsidRPr="00037FCE">
        <w:rPr>
          <w:rFonts w:ascii="Century Gothic" w:hAnsi="Century Gothic"/>
          <w:lang w:val="es-EC"/>
        </w:rPr>
        <w:t xml:space="preserve"> que pusieren en riesgo o </w:t>
      </w:r>
      <w:r w:rsidRPr="00037FCE">
        <w:rPr>
          <w:rFonts w:ascii="Century Gothic" w:hAnsi="Century Gothic"/>
          <w:lang w:val="es-EC"/>
        </w:rPr>
        <w:t>atent</w:t>
      </w:r>
      <w:r w:rsidR="00580704" w:rsidRPr="00037FCE">
        <w:rPr>
          <w:rFonts w:ascii="Century Gothic" w:hAnsi="Century Gothic"/>
          <w:lang w:val="es-EC"/>
        </w:rPr>
        <w:t>aren</w:t>
      </w:r>
      <w:r w:rsidRPr="00037FCE">
        <w:rPr>
          <w:rFonts w:ascii="Century Gothic" w:hAnsi="Century Gothic"/>
          <w:lang w:val="es-EC"/>
        </w:rPr>
        <w:t xml:space="preserve"> contra la seguridad de los usuarios</w:t>
      </w:r>
      <w:r w:rsidR="00580704" w:rsidRPr="00037FCE">
        <w:rPr>
          <w:rFonts w:ascii="Century Gothic" w:hAnsi="Century Gothic"/>
          <w:lang w:val="es-EC"/>
        </w:rPr>
        <w:t xml:space="preserve"> del transporte público</w:t>
      </w:r>
      <w:r w:rsidR="000B25BE" w:rsidRPr="00037FCE">
        <w:rPr>
          <w:rFonts w:ascii="Century Gothic" w:hAnsi="Century Gothic"/>
          <w:lang w:val="es-EC"/>
        </w:rPr>
        <w:t xml:space="preserve"> o la seguridad ciudadana</w:t>
      </w:r>
      <w:r w:rsidR="00580704" w:rsidRPr="00037FCE">
        <w:rPr>
          <w:rFonts w:ascii="Century Gothic" w:hAnsi="Century Gothic"/>
          <w:lang w:val="es-EC"/>
        </w:rPr>
        <w:t>, establecer</w:t>
      </w:r>
      <w:r w:rsidR="000B25BE" w:rsidRPr="00037FCE">
        <w:rPr>
          <w:rFonts w:ascii="Century Gothic" w:hAnsi="Century Gothic"/>
          <w:lang w:val="es-EC"/>
        </w:rPr>
        <w:t>á</w:t>
      </w:r>
      <w:r w:rsidR="00580704" w:rsidRPr="00037FCE">
        <w:rPr>
          <w:rFonts w:ascii="Century Gothic" w:hAnsi="Century Gothic"/>
          <w:lang w:val="es-EC"/>
        </w:rPr>
        <w:t xml:space="preserve"> la sanción correspondiente y procederá a la revocatoria de la habilitación otorgada.</w:t>
      </w:r>
    </w:p>
    <w:p w14:paraId="42F35B24" w14:textId="62B7F60C" w:rsidR="00631B99" w:rsidRPr="00037FCE" w:rsidRDefault="007208F2" w:rsidP="00631B99">
      <w:pPr>
        <w:jc w:val="both"/>
        <w:rPr>
          <w:rFonts w:ascii="Century Gothic" w:hAnsi="Century Gothic"/>
          <w:bCs/>
          <w:lang w:val="es-EC"/>
        </w:rPr>
      </w:pPr>
      <w:r>
        <w:rPr>
          <w:rFonts w:ascii="Century Gothic" w:hAnsi="Century Gothic"/>
          <w:b/>
          <w:bCs/>
          <w:lang w:val="es-EC"/>
        </w:rPr>
        <w:t xml:space="preserve">Disposición Transitoria </w:t>
      </w:r>
      <w:r w:rsidR="00631B99" w:rsidRPr="00037FCE">
        <w:rPr>
          <w:rFonts w:ascii="Century Gothic" w:hAnsi="Century Gothic"/>
          <w:b/>
          <w:bCs/>
          <w:lang w:val="es-EC"/>
        </w:rPr>
        <w:t>Primera</w:t>
      </w:r>
      <w:r w:rsidR="00631B99" w:rsidRPr="00037FCE">
        <w:rPr>
          <w:rFonts w:ascii="Century Gothic" w:hAnsi="Century Gothic"/>
          <w:b/>
          <w:lang w:val="es-EC"/>
        </w:rPr>
        <w:t xml:space="preserve">.- </w:t>
      </w:r>
      <w:r w:rsidR="00631B99" w:rsidRPr="00037FCE">
        <w:rPr>
          <w:rFonts w:ascii="Century Gothic" w:hAnsi="Century Gothic"/>
          <w:bCs/>
          <w:lang w:val="es-EC"/>
        </w:rPr>
        <w:t xml:space="preserve">La </w:t>
      </w:r>
      <w:r w:rsidR="002E2AAF">
        <w:rPr>
          <w:rFonts w:ascii="Century Gothic" w:hAnsi="Century Gothic"/>
          <w:bCs/>
          <w:lang w:val="es-EC"/>
        </w:rPr>
        <w:t>Secretaría de Movilidad</w:t>
      </w:r>
      <w:r w:rsidR="00122F5E">
        <w:rPr>
          <w:rFonts w:ascii="Century Gothic" w:hAnsi="Century Gothic"/>
          <w:bCs/>
          <w:lang w:val="es-EC"/>
        </w:rPr>
        <w:t xml:space="preserve"> </w:t>
      </w:r>
      <w:r w:rsidR="00631B99" w:rsidRPr="00037FCE">
        <w:rPr>
          <w:rFonts w:ascii="Century Gothic" w:hAnsi="Century Gothic"/>
          <w:bCs/>
          <w:lang w:val="es-EC"/>
        </w:rPr>
        <w:t>en conjunto con la Agencia Metropolitana de Tránsito, coordinar</w:t>
      </w:r>
      <w:r w:rsidR="00455AC8" w:rsidRPr="00037FCE">
        <w:rPr>
          <w:rFonts w:ascii="Century Gothic" w:hAnsi="Century Gothic"/>
          <w:bCs/>
          <w:lang w:val="es-EC"/>
        </w:rPr>
        <w:t>á</w:t>
      </w:r>
      <w:r w:rsidR="00631B99" w:rsidRPr="00037FCE">
        <w:rPr>
          <w:rFonts w:ascii="Century Gothic" w:hAnsi="Century Gothic"/>
          <w:bCs/>
          <w:lang w:val="es-EC"/>
        </w:rPr>
        <w:t>n, facilitar</w:t>
      </w:r>
      <w:r w:rsidR="00455AC8" w:rsidRPr="00037FCE">
        <w:rPr>
          <w:rFonts w:ascii="Century Gothic" w:hAnsi="Century Gothic"/>
          <w:bCs/>
          <w:lang w:val="es-EC"/>
        </w:rPr>
        <w:t>á</w:t>
      </w:r>
      <w:r w:rsidR="00631B99" w:rsidRPr="00037FCE">
        <w:rPr>
          <w:rFonts w:ascii="Century Gothic" w:hAnsi="Century Gothic"/>
          <w:bCs/>
          <w:lang w:val="es-EC"/>
        </w:rPr>
        <w:t xml:space="preserve">n y notificarán a las operadoras de transporte público producto de la Ordenanza </w:t>
      </w:r>
      <w:r w:rsidR="001141E5" w:rsidRPr="00037FCE">
        <w:rPr>
          <w:rFonts w:ascii="Century Gothic" w:hAnsi="Century Gothic"/>
          <w:bCs/>
          <w:lang w:val="es-EC"/>
        </w:rPr>
        <w:t>0</w:t>
      </w:r>
      <w:r w:rsidR="00631B99" w:rsidRPr="00037FCE">
        <w:rPr>
          <w:rFonts w:ascii="Century Gothic" w:hAnsi="Century Gothic"/>
          <w:bCs/>
          <w:lang w:val="es-EC"/>
        </w:rPr>
        <w:t xml:space="preserve">128-2016, con el cronograma correspondiente para que las unidades físicamente existentes y que se habilitaren operacionalmente, conforme el proceso de la presente ordenanza, realicen la </w:t>
      </w:r>
      <w:r w:rsidR="001141E5" w:rsidRPr="00037FCE">
        <w:rPr>
          <w:rFonts w:ascii="Century Gothic" w:hAnsi="Century Gothic"/>
          <w:bCs/>
          <w:lang w:val="es-EC"/>
        </w:rPr>
        <w:t>r</w:t>
      </w:r>
      <w:r w:rsidR="00631B99" w:rsidRPr="00037FCE">
        <w:rPr>
          <w:rFonts w:ascii="Century Gothic" w:hAnsi="Century Gothic"/>
          <w:bCs/>
          <w:lang w:val="es-EC"/>
        </w:rPr>
        <w:t xml:space="preserve">evisión técnica </w:t>
      </w:r>
      <w:r w:rsidR="001141E5" w:rsidRPr="00037FCE">
        <w:rPr>
          <w:rFonts w:ascii="Century Gothic" w:hAnsi="Century Gothic"/>
          <w:bCs/>
          <w:lang w:val="es-EC"/>
        </w:rPr>
        <w:t>v</w:t>
      </w:r>
      <w:r w:rsidR="00631B99" w:rsidRPr="00037FCE">
        <w:rPr>
          <w:rFonts w:ascii="Century Gothic" w:hAnsi="Century Gothic"/>
          <w:bCs/>
          <w:lang w:val="es-EC"/>
        </w:rPr>
        <w:t xml:space="preserve">ehicular y </w:t>
      </w:r>
      <w:r w:rsidR="001141E5" w:rsidRPr="00037FCE">
        <w:rPr>
          <w:rFonts w:ascii="Century Gothic" w:hAnsi="Century Gothic"/>
          <w:bCs/>
          <w:lang w:val="es-EC"/>
        </w:rPr>
        <w:t>m</w:t>
      </w:r>
      <w:r w:rsidR="00631B99" w:rsidRPr="00037FCE">
        <w:rPr>
          <w:rFonts w:ascii="Century Gothic" w:hAnsi="Century Gothic"/>
          <w:bCs/>
          <w:lang w:val="es-EC"/>
        </w:rPr>
        <w:t xml:space="preserve">atriculación, dentro del término de </w:t>
      </w:r>
      <w:r w:rsidR="00F0753C" w:rsidRPr="00037FCE">
        <w:rPr>
          <w:rFonts w:ascii="Century Gothic" w:hAnsi="Century Gothic"/>
          <w:bCs/>
          <w:lang w:val="es-EC"/>
        </w:rPr>
        <w:t>60</w:t>
      </w:r>
      <w:r w:rsidR="00631B99" w:rsidRPr="00037FCE">
        <w:rPr>
          <w:rFonts w:ascii="Century Gothic" w:hAnsi="Century Gothic"/>
          <w:bCs/>
          <w:lang w:val="es-EC"/>
        </w:rPr>
        <w:t xml:space="preserve"> días contados a partir de la culminación de los plazos dispuestos en </w:t>
      </w:r>
      <w:r>
        <w:rPr>
          <w:rFonts w:ascii="Century Gothic" w:hAnsi="Century Gothic"/>
          <w:bCs/>
          <w:lang w:val="es-EC"/>
        </w:rPr>
        <w:t xml:space="preserve">el </w:t>
      </w:r>
      <w:r w:rsidR="00631B99" w:rsidRPr="00037FCE">
        <w:rPr>
          <w:rFonts w:ascii="Century Gothic" w:hAnsi="Century Gothic"/>
          <w:bCs/>
          <w:lang w:val="es-EC"/>
        </w:rPr>
        <w:t xml:space="preserve">artículo </w:t>
      </w:r>
      <w:r>
        <w:rPr>
          <w:rFonts w:ascii="Century Gothic" w:hAnsi="Century Gothic"/>
          <w:bCs/>
          <w:lang w:val="es-EC"/>
        </w:rPr>
        <w:t>único de la presente Ordenanza</w:t>
      </w:r>
      <w:r w:rsidR="00631B99" w:rsidRPr="00037FCE">
        <w:rPr>
          <w:rFonts w:ascii="Century Gothic" w:hAnsi="Century Gothic"/>
          <w:bCs/>
          <w:lang w:val="es-EC"/>
        </w:rPr>
        <w:t>.</w:t>
      </w:r>
    </w:p>
    <w:p w14:paraId="0CFC5E8E" w14:textId="123E43DC" w:rsidR="00631B99" w:rsidRDefault="00631B99" w:rsidP="00631B99">
      <w:pPr>
        <w:jc w:val="both"/>
        <w:rPr>
          <w:rFonts w:ascii="Century Gothic" w:hAnsi="Century Gothic"/>
          <w:bCs/>
          <w:lang w:val="es-EC"/>
        </w:rPr>
      </w:pPr>
      <w:r w:rsidRPr="00037FCE">
        <w:rPr>
          <w:rFonts w:ascii="Century Gothic" w:hAnsi="Century Gothic"/>
          <w:bCs/>
          <w:lang w:val="es-EC"/>
        </w:rPr>
        <w:t xml:space="preserve">En tal virtud y mientras los términos y plazos establecidos en la presente ordenanza no culminen y se proceda a su cierre definitivo, la </w:t>
      </w:r>
      <w:r w:rsidR="002E2AAF">
        <w:rPr>
          <w:rFonts w:ascii="Century Gothic" w:hAnsi="Century Gothic"/>
          <w:bCs/>
          <w:lang w:val="es-EC"/>
        </w:rPr>
        <w:t xml:space="preserve">Secretaría de </w:t>
      </w:r>
      <w:proofErr w:type="spellStart"/>
      <w:r w:rsidR="002E2AAF">
        <w:rPr>
          <w:rFonts w:ascii="Century Gothic" w:hAnsi="Century Gothic"/>
          <w:bCs/>
          <w:lang w:val="es-EC"/>
        </w:rPr>
        <w:t>Movilidad</w:t>
      </w:r>
      <w:r w:rsidRPr="00037FCE">
        <w:rPr>
          <w:rFonts w:ascii="Century Gothic" w:hAnsi="Century Gothic"/>
          <w:bCs/>
          <w:lang w:val="es-EC"/>
        </w:rPr>
        <w:t>y</w:t>
      </w:r>
      <w:proofErr w:type="spellEnd"/>
      <w:r w:rsidRPr="00037FCE">
        <w:rPr>
          <w:rFonts w:ascii="Century Gothic" w:hAnsi="Century Gothic"/>
          <w:bCs/>
          <w:lang w:val="es-EC"/>
        </w:rPr>
        <w:t xml:space="preserve"> la Agencia Metropolitana de Control de Tránsito, se abstendrán de realizar operativos para solicitar títulos habilitantes, revisión técnica vehicular y matriculación de las unidades constantes en los contratos de operación y sus anexos suscritos en noviembre y diciembre de 2018; así como de aquellas que se encuentren en </w:t>
      </w:r>
      <w:r w:rsidRPr="00037FCE">
        <w:rPr>
          <w:rFonts w:ascii="Century Gothic" w:hAnsi="Century Gothic"/>
          <w:bCs/>
          <w:lang w:val="es-EC"/>
        </w:rPr>
        <w:lastRenderedPageBreak/>
        <w:t xml:space="preserve">proceso de verificación física y cumplieron las etapas establecidas en la Ordenanza </w:t>
      </w:r>
      <w:r w:rsidR="001141E5" w:rsidRPr="00037FCE">
        <w:rPr>
          <w:rFonts w:ascii="Century Gothic" w:hAnsi="Century Gothic"/>
          <w:bCs/>
          <w:lang w:val="es-EC"/>
        </w:rPr>
        <w:t>0</w:t>
      </w:r>
      <w:r w:rsidRPr="00037FCE">
        <w:rPr>
          <w:rFonts w:ascii="Century Gothic" w:hAnsi="Century Gothic"/>
          <w:bCs/>
          <w:lang w:val="es-EC"/>
        </w:rPr>
        <w:t>128-2016.</w:t>
      </w:r>
    </w:p>
    <w:p w14:paraId="53ABFED9" w14:textId="77777777" w:rsidR="002E2AAF" w:rsidRPr="00037FCE" w:rsidRDefault="002E2AAF" w:rsidP="00631B99">
      <w:pPr>
        <w:jc w:val="both"/>
        <w:rPr>
          <w:rFonts w:ascii="Century Gothic" w:hAnsi="Century Gothic"/>
          <w:bCs/>
          <w:lang w:val="es-EC"/>
        </w:rPr>
      </w:pPr>
    </w:p>
    <w:p w14:paraId="3A8FF62B" w14:textId="413CD371" w:rsidR="001141E5" w:rsidRPr="00037FCE" w:rsidRDefault="001141E5" w:rsidP="008C4250">
      <w:pPr>
        <w:jc w:val="center"/>
        <w:rPr>
          <w:rFonts w:ascii="Century Gothic" w:hAnsi="Century Gothic"/>
          <w:b/>
          <w:lang w:val="es-EC"/>
        </w:rPr>
      </w:pPr>
      <w:r w:rsidRPr="00037FCE">
        <w:rPr>
          <w:rFonts w:ascii="Century Gothic" w:hAnsi="Century Gothic"/>
          <w:b/>
          <w:lang w:val="es-EC"/>
        </w:rPr>
        <w:t>DISPOSICIÓN FINAL</w:t>
      </w:r>
    </w:p>
    <w:p w14:paraId="151241B1" w14:textId="6196D6D4" w:rsidR="008A54F9" w:rsidRPr="00037FCE" w:rsidRDefault="001141E5" w:rsidP="00892078">
      <w:pPr>
        <w:jc w:val="both"/>
        <w:rPr>
          <w:rFonts w:ascii="Century Gothic" w:hAnsi="Century Gothic"/>
          <w:lang w:val="es-EC"/>
        </w:rPr>
      </w:pPr>
      <w:r w:rsidRPr="00037FCE">
        <w:rPr>
          <w:rFonts w:ascii="Century Gothic" w:hAnsi="Century Gothic"/>
          <w:b/>
          <w:lang w:val="es-EC"/>
        </w:rPr>
        <w:t>Única</w:t>
      </w:r>
      <w:r w:rsidR="00892078" w:rsidRPr="00037FCE">
        <w:rPr>
          <w:rFonts w:ascii="Century Gothic" w:hAnsi="Century Gothic"/>
          <w:b/>
          <w:lang w:val="es-EC"/>
        </w:rPr>
        <w:t>.-</w:t>
      </w:r>
      <w:r w:rsidR="00892078" w:rsidRPr="00037FCE">
        <w:rPr>
          <w:rFonts w:ascii="Century Gothic" w:hAnsi="Century Gothic"/>
          <w:lang w:val="es-EC"/>
        </w:rPr>
        <w:t xml:space="preserve"> Esta Ordenanza Metropolitana entrará en vigencia a partir de su sanción, sin perjuicio de su publicación en la Gaceta Oficial y en la página web institucional. </w:t>
      </w:r>
    </w:p>
    <w:p w14:paraId="1270C36B" w14:textId="54094D11" w:rsidR="0079622D" w:rsidRPr="00037FCE" w:rsidRDefault="00892078" w:rsidP="00892078">
      <w:pPr>
        <w:jc w:val="both"/>
        <w:rPr>
          <w:rFonts w:ascii="Century Gothic" w:hAnsi="Century Gothic"/>
          <w:lang w:val="es-EC"/>
        </w:rPr>
      </w:pPr>
      <w:r w:rsidRPr="00037FCE">
        <w:rPr>
          <w:rFonts w:ascii="Century Gothic" w:hAnsi="Century Gothic"/>
          <w:lang w:val="es-EC"/>
        </w:rPr>
        <w:t xml:space="preserve">Dada, en el Distrito Metropolitano de Quito, </w:t>
      </w:r>
      <w:r w:rsidR="00BB7A8E" w:rsidRPr="00037FCE">
        <w:rPr>
          <w:rFonts w:ascii="Century Gothic" w:hAnsi="Century Gothic"/>
          <w:lang w:val="es-EC"/>
        </w:rPr>
        <w:t xml:space="preserve">a los </w:t>
      </w:r>
      <w:proofErr w:type="spellStart"/>
      <w:r w:rsidR="001D4CAB" w:rsidRPr="00037FCE">
        <w:rPr>
          <w:rFonts w:ascii="Century Gothic" w:hAnsi="Century Gothic"/>
          <w:lang w:val="es-EC"/>
        </w:rPr>
        <w:t>xx</w:t>
      </w:r>
      <w:proofErr w:type="spellEnd"/>
      <w:r w:rsidRPr="00037FCE">
        <w:rPr>
          <w:rFonts w:ascii="Century Gothic" w:hAnsi="Century Gothic"/>
          <w:lang w:val="es-EC"/>
        </w:rPr>
        <w:t xml:space="preserve"> </w:t>
      </w:r>
      <w:r w:rsidR="00BB7A8E" w:rsidRPr="00037FCE">
        <w:rPr>
          <w:rFonts w:ascii="Century Gothic" w:hAnsi="Century Gothic"/>
          <w:lang w:val="es-EC"/>
        </w:rPr>
        <w:t xml:space="preserve">días del mes </w:t>
      </w:r>
      <w:r w:rsidRPr="00037FCE">
        <w:rPr>
          <w:rFonts w:ascii="Century Gothic" w:hAnsi="Century Gothic"/>
          <w:lang w:val="es-EC"/>
        </w:rPr>
        <w:t xml:space="preserve">de </w:t>
      </w:r>
      <w:proofErr w:type="spellStart"/>
      <w:r w:rsidR="001D4CAB" w:rsidRPr="00037FCE">
        <w:rPr>
          <w:rFonts w:ascii="Century Gothic" w:hAnsi="Century Gothic"/>
          <w:lang w:val="es-EC"/>
        </w:rPr>
        <w:t>xxxxx</w:t>
      </w:r>
      <w:proofErr w:type="spellEnd"/>
      <w:r w:rsidRPr="00037FCE">
        <w:rPr>
          <w:rFonts w:ascii="Century Gothic" w:hAnsi="Century Gothic"/>
          <w:lang w:val="es-EC"/>
        </w:rPr>
        <w:t xml:space="preserve"> de 20</w:t>
      </w:r>
      <w:r w:rsidR="00DD280B" w:rsidRPr="00037FCE">
        <w:rPr>
          <w:rFonts w:ascii="Century Gothic" w:hAnsi="Century Gothic"/>
          <w:lang w:val="es-EC"/>
        </w:rPr>
        <w:t>2</w:t>
      </w:r>
      <w:r w:rsidR="001D4CAB" w:rsidRPr="00037FCE">
        <w:rPr>
          <w:rFonts w:ascii="Century Gothic" w:hAnsi="Century Gothic"/>
          <w:lang w:val="es-EC"/>
        </w:rPr>
        <w:t>2</w:t>
      </w:r>
      <w:r w:rsidRPr="00037FCE">
        <w:rPr>
          <w:rFonts w:ascii="Century Gothic" w:hAnsi="Century Gothic"/>
          <w:lang w:val="es-EC"/>
        </w:rPr>
        <w:t>.</w:t>
      </w:r>
    </w:p>
    <w:sectPr w:rsidR="0079622D" w:rsidRPr="00037FC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E4E4" w14:textId="77777777" w:rsidR="0040116D" w:rsidRDefault="0040116D" w:rsidP="00193052">
      <w:pPr>
        <w:spacing w:after="0" w:line="240" w:lineRule="auto"/>
      </w:pPr>
      <w:r>
        <w:separator/>
      </w:r>
    </w:p>
  </w:endnote>
  <w:endnote w:type="continuationSeparator" w:id="0">
    <w:p w14:paraId="38CF3A8D" w14:textId="77777777" w:rsidR="0040116D" w:rsidRDefault="0040116D" w:rsidP="0019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D984" w14:textId="77777777" w:rsidR="0040116D" w:rsidRDefault="0040116D" w:rsidP="00193052">
      <w:pPr>
        <w:spacing w:after="0" w:line="240" w:lineRule="auto"/>
      </w:pPr>
      <w:r>
        <w:separator/>
      </w:r>
    </w:p>
  </w:footnote>
  <w:footnote w:type="continuationSeparator" w:id="0">
    <w:p w14:paraId="7F63AC6B" w14:textId="77777777" w:rsidR="0040116D" w:rsidRDefault="0040116D" w:rsidP="001930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1ED8"/>
    <w:multiLevelType w:val="hybridMultilevel"/>
    <w:tmpl w:val="ABC41E56"/>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65F0BF3"/>
    <w:multiLevelType w:val="hybridMultilevel"/>
    <w:tmpl w:val="D332BE0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92860092">
    <w:abstractNumId w:val="0"/>
  </w:num>
  <w:num w:numId="2" w16cid:durableId="1009674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F6"/>
    <w:rsid w:val="00010A35"/>
    <w:rsid w:val="00037FCE"/>
    <w:rsid w:val="00046B3D"/>
    <w:rsid w:val="00047FAA"/>
    <w:rsid w:val="000B25BE"/>
    <w:rsid w:val="001141E5"/>
    <w:rsid w:val="00122F5E"/>
    <w:rsid w:val="00126125"/>
    <w:rsid w:val="001445FC"/>
    <w:rsid w:val="00193052"/>
    <w:rsid w:val="001D076A"/>
    <w:rsid w:val="001D4CAB"/>
    <w:rsid w:val="001D7CCD"/>
    <w:rsid w:val="001E0392"/>
    <w:rsid w:val="001F2C70"/>
    <w:rsid w:val="002069F6"/>
    <w:rsid w:val="00207767"/>
    <w:rsid w:val="002429D9"/>
    <w:rsid w:val="00275525"/>
    <w:rsid w:val="002756AC"/>
    <w:rsid w:val="002A22AD"/>
    <w:rsid w:val="002C5169"/>
    <w:rsid w:val="002E2AAF"/>
    <w:rsid w:val="002E6132"/>
    <w:rsid w:val="00310FE9"/>
    <w:rsid w:val="00321107"/>
    <w:rsid w:val="003731DF"/>
    <w:rsid w:val="0038165D"/>
    <w:rsid w:val="00386AF4"/>
    <w:rsid w:val="00397AA6"/>
    <w:rsid w:val="003A1AE5"/>
    <w:rsid w:val="003B6ED5"/>
    <w:rsid w:val="003C7E81"/>
    <w:rsid w:val="003D7027"/>
    <w:rsid w:val="003E443D"/>
    <w:rsid w:val="003E6EC9"/>
    <w:rsid w:val="0040116D"/>
    <w:rsid w:val="00404597"/>
    <w:rsid w:val="0043162F"/>
    <w:rsid w:val="00433E73"/>
    <w:rsid w:val="00454A96"/>
    <w:rsid w:val="00455AC8"/>
    <w:rsid w:val="00460FFD"/>
    <w:rsid w:val="00477AA1"/>
    <w:rsid w:val="004B303C"/>
    <w:rsid w:val="004E1742"/>
    <w:rsid w:val="00504395"/>
    <w:rsid w:val="0051523E"/>
    <w:rsid w:val="0052419F"/>
    <w:rsid w:val="00580704"/>
    <w:rsid w:val="005E7448"/>
    <w:rsid w:val="005F68F3"/>
    <w:rsid w:val="00602B1D"/>
    <w:rsid w:val="006129E5"/>
    <w:rsid w:val="00625FAE"/>
    <w:rsid w:val="00631B99"/>
    <w:rsid w:val="006345E4"/>
    <w:rsid w:val="00665A0E"/>
    <w:rsid w:val="006B0ADA"/>
    <w:rsid w:val="006D105E"/>
    <w:rsid w:val="006D7E42"/>
    <w:rsid w:val="006E04E6"/>
    <w:rsid w:val="0070723A"/>
    <w:rsid w:val="00714397"/>
    <w:rsid w:val="007208F2"/>
    <w:rsid w:val="00754395"/>
    <w:rsid w:val="00755F8E"/>
    <w:rsid w:val="00792291"/>
    <w:rsid w:val="0079622D"/>
    <w:rsid w:val="007D682C"/>
    <w:rsid w:val="007F3E7A"/>
    <w:rsid w:val="00801BED"/>
    <w:rsid w:val="00816687"/>
    <w:rsid w:val="00865375"/>
    <w:rsid w:val="00892078"/>
    <w:rsid w:val="008A0759"/>
    <w:rsid w:val="008A54F9"/>
    <w:rsid w:val="008C4250"/>
    <w:rsid w:val="008E7A16"/>
    <w:rsid w:val="00911C7F"/>
    <w:rsid w:val="00927AF6"/>
    <w:rsid w:val="00942AA7"/>
    <w:rsid w:val="009627FB"/>
    <w:rsid w:val="009B4786"/>
    <w:rsid w:val="009D09B4"/>
    <w:rsid w:val="009D3FD1"/>
    <w:rsid w:val="009D6419"/>
    <w:rsid w:val="00A616CF"/>
    <w:rsid w:val="00A714F8"/>
    <w:rsid w:val="00AB3BD1"/>
    <w:rsid w:val="00AC7E1D"/>
    <w:rsid w:val="00AD4401"/>
    <w:rsid w:val="00AF1FDB"/>
    <w:rsid w:val="00AF543C"/>
    <w:rsid w:val="00B013BF"/>
    <w:rsid w:val="00B018A7"/>
    <w:rsid w:val="00B21A79"/>
    <w:rsid w:val="00B4044A"/>
    <w:rsid w:val="00B72AA8"/>
    <w:rsid w:val="00B741A7"/>
    <w:rsid w:val="00B83221"/>
    <w:rsid w:val="00B8726C"/>
    <w:rsid w:val="00BA1973"/>
    <w:rsid w:val="00BB7A8E"/>
    <w:rsid w:val="00BC5710"/>
    <w:rsid w:val="00BE369D"/>
    <w:rsid w:val="00C216F2"/>
    <w:rsid w:val="00C427DC"/>
    <w:rsid w:val="00C4472F"/>
    <w:rsid w:val="00C86D5C"/>
    <w:rsid w:val="00C91DC5"/>
    <w:rsid w:val="00D04437"/>
    <w:rsid w:val="00D04D9F"/>
    <w:rsid w:val="00D1695B"/>
    <w:rsid w:val="00D440F7"/>
    <w:rsid w:val="00D950A1"/>
    <w:rsid w:val="00DD280B"/>
    <w:rsid w:val="00DE5D77"/>
    <w:rsid w:val="00E26298"/>
    <w:rsid w:val="00E30611"/>
    <w:rsid w:val="00E45D2D"/>
    <w:rsid w:val="00E46DE3"/>
    <w:rsid w:val="00E5730B"/>
    <w:rsid w:val="00E66EA2"/>
    <w:rsid w:val="00E83169"/>
    <w:rsid w:val="00E86505"/>
    <w:rsid w:val="00EC6CA2"/>
    <w:rsid w:val="00F0753C"/>
    <w:rsid w:val="00F34DD9"/>
    <w:rsid w:val="00F36F84"/>
    <w:rsid w:val="00F6341D"/>
    <w:rsid w:val="00FB0064"/>
    <w:rsid w:val="00FB6FAA"/>
    <w:rsid w:val="00FE175C"/>
    <w:rsid w:val="00FE6DDE"/>
    <w:rsid w:val="00FF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2DDB"/>
  <w15:chartTrackingRefBased/>
  <w15:docId w15:val="{92A8CB4A-0CFC-4173-83F7-B0FBDE0D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30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3052"/>
  </w:style>
  <w:style w:type="paragraph" w:styleId="Piedepgina">
    <w:name w:val="footer"/>
    <w:basedOn w:val="Normal"/>
    <w:link w:val="PiedepginaCar"/>
    <w:uiPriority w:val="99"/>
    <w:unhideWhenUsed/>
    <w:rsid w:val="001930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3052"/>
  </w:style>
  <w:style w:type="paragraph" w:styleId="Textosinformato">
    <w:name w:val="Plain Text"/>
    <w:basedOn w:val="Normal"/>
    <w:link w:val="TextosinformatoCar"/>
    <w:uiPriority w:val="99"/>
    <w:unhideWhenUsed/>
    <w:rsid w:val="001D4CAB"/>
    <w:pPr>
      <w:spacing w:after="0" w:line="240" w:lineRule="auto"/>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1D4CAB"/>
    <w:rPr>
      <w:rFonts w:ascii="Consolas" w:eastAsia="Calibri" w:hAnsi="Consolas" w:cs="Times New Roman"/>
      <w:sz w:val="21"/>
      <w:szCs w:val="21"/>
      <w:lang w:val="x-none" w:eastAsia="x-none"/>
    </w:rPr>
  </w:style>
  <w:style w:type="paragraph" w:styleId="Revisin">
    <w:name w:val="Revision"/>
    <w:hidden/>
    <w:uiPriority w:val="99"/>
    <w:semiHidden/>
    <w:rsid w:val="003A1AE5"/>
    <w:pPr>
      <w:spacing w:after="0" w:line="240" w:lineRule="auto"/>
    </w:pPr>
  </w:style>
  <w:style w:type="paragraph" w:styleId="Textodeglobo">
    <w:name w:val="Balloon Text"/>
    <w:basedOn w:val="Normal"/>
    <w:link w:val="TextodegloboCar"/>
    <w:uiPriority w:val="99"/>
    <w:semiHidden/>
    <w:unhideWhenUsed/>
    <w:rsid w:val="00D169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695B"/>
    <w:rPr>
      <w:rFonts w:ascii="Segoe UI" w:hAnsi="Segoe UI" w:cs="Segoe UI"/>
      <w:sz w:val="18"/>
      <w:szCs w:val="18"/>
    </w:rPr>
  </w:style>
  <w:style w:type="character" w:styleId="Refdecomentario">
    <w:name w:val="annotation reference"/>
    <w:basedOn w:val="Fuentedeprrafopredeter"/>
    <w:uiPriority w:val="99"/>
    <w:semiHidden/>
    <w:unhideWhenUsed/>
    <w:rsid w:val="001141E5"/>
    <w:rPr>
      <w:sz w:val="16"/>
      <w:szCs w:val="16"/>
    </w:rPr>
  </w:style>
  <w:style w:type="paragraph" w:styleId="Textocomentario">
    <w:name w:val="annotation text"/>
    <w:basedOn w:val="Normal"/>
    <w:link w:val="TextocomentarioCar"/>
    <w:uiPriority w:val="99"/>
    <w:semiHidden/>
    <w:unhideWhenUsed/>
    <w:rsid w:val="001141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41E5"/>
    <w:rPr>
      <w:sz w:val="20"/>
      <w:szCs w:val="20"/>
    </w:rPr>
  </w:style>
  <w:style w:type="paragraph" w:styleId="Asuntodelcomentario">
    <w:name w:val="annotation subject"/>
    <w:basedOn w:val="Textocomentario"/>
    <w:next w:val="Textocomentario"/>
    <w:link w:val="AsuntodelcomentarioCar"/>
    <w:uiPriority w:val="99"/>
    <w:semiHidden/>
    <w:unhideWhenUsed/>
    <w:rsid w:val="001141E5"/>
    <w:rPr>
      <w:b/>
      <w:bCs/>
    </w:rPr>
  </w:style>
  <w:style w:type="character" w:customStyle="1" w:styleId="AsuntodelcomentarioCar">
    <w:name w:val="Asunto del comentario Car"/>
    <w:basedOn w:val="TextocomentarioCar"/>
    <w:link w:val="Asuntodelcomentario"/>
    <w:uiPriority w:val="99"/>
    <w:semiHidden/>
    <w:rsid w:val="001141E5"/>
    <w:rPr>
      <w:b/>
      <w:bCs/>
      <w:sz w:val="20"/>
      <w:szCs w:val="20"/>
    </w:rPr>
  </w:style>
  <w:style w:type="character" w:styleId="Textoennegrita">
    <w:name w:val="Strong"/>
    <w:basedOn w:val="Fuentedeprrafopredeter"/>
    <w:uiPriority w:val="22"/>
    <w:qFormat/>
    <w:rsid w:val="00037FCE"/>
    <w:rPr>
      <w:b/>
      <w:bCs/>
    </w:rPr>
  </w:style>
  <w:style w:type="character" w:styleId="nfasis">
    <w:name w:val="Emphasis"/>
    <w:basedOn w:val="Fuentedeprrafopredeter"/>
    <w:uiPriority w:val="20"/>
    <w:qFormat/>
    <w:rsid w:val="00037FCE"/>
    <w:rPr>
      <w:i/>
      <w:iCs/>
    </w:rPr>
  </w:style>
  <w:style w:type="paragraph" w:styleId="Prrafodelista">
    <w:name w:val="List Paragraph"/>
    <w:basedOn w:val="Normal"/>
    <w:uiPriority w:val="34"/>
    <w:qFormat/>
    <w:rsid w:val="00E26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8408">
      <w:bodyDiv w:val="1"/>
      <w:marLeft w:val="0"/>
      <w:marRight w:val="0"/>
      <w:marTop w:val="0"/>
      <w:marBottom w:val="0"/>
      <w:divBdr>
        <w:top w:val="none" w:sz="0" w:space="0" w:color="auto"/>
        <w:left w:val="none" w:sz="0" w:space="0" w:color="auto"/>
        <w:bottom w:val="none" w:sz="0" w:space="0" w:color="auto"/>
        <w:right w:val="none" w:sz="0" w:space="0" w:color="auto"/>
      </w:divBdr>
    </w:div>
    <w:div w:id="469520464">
      <w:bodyDiv w:val="1"/>
      <w:marLeft w:val="0"/>
      <w:marRight w:val="0"/>
      <w:marTop w:val="0"/>
      <w:marBottom w:val="0"/>
      <w:divBdr>
        <w:top w:val="none" w:sz="0" w:space="0" w:color="auto"/>
        <w:left w:val="none" w:sz="0" w:space="0" w:color="auto"/>
        <w:bottom w:val="none" w:sz="0" w:space="0" w:color="auto"/>
        <w:right w:val="none" w:sz="0" w:space="0" w:color="auto"/>
      </w:divBdr>
    </w:div>
    <w:div w:id="1141776474">
      <w:bodyDiv w:val="1"/>
      <w:marLeft w:val="0"/>
      <w:marRight w:val="0"/>
      <w:marTop w:val="0"/>
      <w:marBottom w:val="0"/>
      <w:divBdr>
        <w:top w:val="none" w:sz="0" w:space="0" w:color="auto"/>
        <w:left w:val="none" w:sz="0" w:space="0" w:color="auto"/>
        <w:bottom w:val="none" w:sz="0" w:space="0" w:color="auto"/>
        <w:right w:val="none" w:sz="0" w:space="0" w:color="auto"/>
      </w:divBdr>
    </w:div>
    <w:div w:id="1699770685">
      <w:bodyDiv w:val="1"/>
      <w:marLeft w:val="0"/>
      <w:marRight w:val="0"/>
      <w:marTop w:val="0"/>
      <w:marBottom w:val="0"/>
      <w:divBdr>
        <w:top w:val="none" w:sz="0" w:space="0" w:color="auto"/>
        <w:left w:val="none" w:sz="0" w:space="0" w:color="auto"/>
        <w:bottom w:val="none" w:sz="0" w:space="0" w:color="auto"/>
        <w:right w:val="none" w:sz="0" w:space="0" w:color="auto"/>
      </w:divBdr>
    </w:div>
    <w:div w:id="193786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14</Pages>
  <Words>5643</Words>
  <Characters>31037</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Sampedro</dc:creator>
  <cp:keywords/>
  <dc:description/>
  <cp:lastModifiedBy>Catalina Natalia Mosquera Jaramillo</cp:lastModifiedBy>
  <cp:revision>7</cp:revision>
  <cp:lastPrinted>2022-06-07T17:01:00Z</cp:lastPrinted>
  <dcterms:created xsi:type="dcterms:W3CDTF">2022-10-20T16:44:00Z</dcterms:created>
  <dcterms:modified xsi:type="dcterms:W3CDTF">2022-12-24T00:08:00Z</dcterms:modified>
</cp:coreProperties>
</file>