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w:t>
      </w:r>
      <w:proofErr w:type="gramStart"/>
      <w:r w:rsidRPr="004B36BA">
        <w:rPr>
          <w:rFonts w:ascii="Palatino Linotype" w:eastAsiaTheme="minorHAnsi" w:hAnsi="Palatino Linotype"/>
          <w:sz w:val="22"/>
          <w:szCs w:val="22"/>
          <w:lang w:val="es-EC" w:eastAsia="en-US"/>
        </w:rPr>
        <w:t>le</w:t>
      </w:r>
      <w:proofErr w:type="gramEnd"/>
      <w:r w:rsidRPr="004B36BA">
        <w:rPr>
          <w:rFonts w:ascii="Palatino Linotype" w:eastAsiaTheme="minorHAnsi" w:hAnsi="Palatino Linotype"/>
          <w:sz w:val="22"/>
          <w:szCs w:val="22"/>
          <w:lang w:val="es-EC" w:eastAsia="en-US"/>
        </w:rPr>
        <w:t xml:space="preserv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F504D2" w:rsidRDefault="0030679D" w:rsidP="00E149A9">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F504D2" w:rsidRPr="00191916">
        <w:rPr>
          <w:rFonts w:ascii="Palatino Linotype" w:eastAsiaTheme="minorHAnsi" w:hAnsi="Palatino Linotype"/>
          <w:sz w:val="22"/>
          <w:szCs w:val="22"/>
          <w:lang w:val="es-EC" w:eastAsia="en-US"/>
        </w:rPr>
        <w:t>escrito presentado en la Secretaria General del</w:t>
      </w:r>
      <w:r w:rsidR="00F504D2">
        <w:rPr>
          <w:rFonts w:ascii="Palatino Linotype" w:eastAsiaTheme="minorHAnsi" w:hAnsi="Palatino Linotype"/>
          <w:sz w:val="22"/>
          <w:szCs w:val="22"/>
          <w:lang w:val="es-EC" w:eastAsia="en-US"/>
        </w:rPr>
        <w:t xml:space="preserve"> </w:t>
      </w:r>
      <w:r w:rsidR="00F504D2" w:rsidRPr="00191916">
        <w:rPr>
          <w:rFonts w:ascii="Palatino Linotype" w:eastAsiaTheme="minorHAnsi" w:hAnsi="Palatino Linotype"/>
          <w:sz w:val="22"/>
          <w:szCs w:val="22"/>
          <w:lang w:val="es-EC" w:eastAsia="en-US"/>
        </w:rPr>
        <w:t xml:space="preserve">Concejo Metropolitano de Quito, </w:t>
      </w:r>
      <w:r w:rsidR="00F504D2">
        <w:rPr>
          <w:rFonts w:ascii="Palatino Linotype" w:eastAsiaTheme="minorHAnsi" w:hAnsi="Palatino Linotype"/>
          <w:sz w:val="22"/>
          <w:szCs w:val="22"/>
          <w:lang w:val="es-EC" w:eastAsia="en-US"/>
        </w:rPr>
        <w:t xml:space="preserve">la Dra. Verónica Velasco Álvarez, </w:t>
      </w:r>
      <w:r w:rsidR="00F504D2" w:rsidRPr="00191916">
        <w:rPr>
          <w:rFonts w:ascii="Palatino Linotype" w:eastAsiaTheme="minorHAnsi" w:hAnsi="Palatino Linotype"/>
          <w:sz w:val="22"/>
          <w:szCs w:val="22"/>
          <w:lang w:val="es-EC" w:eastAsia="en-US"/>
        </w:rPr>
        <w:t>solicitó la elaboración del informe de factibilidad de</w:t>
      </w:r>
      <w:r w:rsidR="00F504D2">
        <w:rPr>
          <w:rFonts w:ascii="Palatino Linotype" w:eastAsiaTheme="minorHAnsi" w:hAnsi="Palatino Linotype"/>
          <w:sz w:val="22"/>
          <w:szCs w:val="22"/>
          <w:lang w:val="es-EC" w:eastAsia="en-US"/>
        </w:rPr>
        <w:t xml:space="preserve"> </w:t>
      </w:r>
      <w:r w:rsidR="00F504D2" w:rsidRPr="00191916">
        <w:rPr>
          <w:rFonts w:ascii="Palatino Linotype" w:eastAsiaTheme="minorHAnsi" w:hAnsi="Palatino Linotype"/>
          <w:sz w:val="22"/>
          <w:szCs w:val="22"/>
          <w:lang w:val="es-EC" w:eastAsia="en-US"/>
        </w:rPr>
        <w:t>partición del predio No. 1336265 de propiedad de los señores Gustavo Eduardo Guerra</w:t>
      </w:r>
      <w:r w:rsidR="00F504D2">
        <w:rPr>
          <w:rFonts w:ascii="Palatino Linotype" w:eastAsiaTheme="minorHAnsi" w:hAnsi="Palatino Linotype"/>
          <w:sz w:val="22"/>
          <w:szCs w:val="22"/>
          <w:lang w:val="es-EC" w:eastAsia="en-US"/>
        </w:rPr>
        <w:t xml:space="preserve"> </w:t>
      </w:r>
      <w:r w:rsidR="00F504D2" w:rsidRPr="00191916">
        <w:rPr>
          <w:rFonts w:ascii="Palatino Linotype" w:eastAsiaTheme="minorHAnsi" w:hAnsi="Palatino Linotype"/>
          <w:sz w:val="22"/>
          <w:szCs w:val="22"/>
          <w:lang w:val="es-EC" w:eastAsia="en-US"/>
        </w:rPr>
        <w:t xml:space="preserve">Arellano y Daysi Natalia </w:t>
      </w:r>
      <w:proofErr w:type="spellStart"/>
      <w:r w:rsidR="00F504D2" w:rsidRPr="00191916">
        <w:rPr>
          <w:rFonts w:ascii="Palatino Linotype" w:eastAsiaTheme="minorHAnsi" w:hAnsi="Palatino Linotype"/>
          <w:sz w:val="22"/>
          <w:szCs w:val="22"/>
          <w:lang w:val="es-EC" w:eastAsia="en-US"/>
        </w:rPr>
        <w:t>Añarumba</w:t>
      </w:r>
      <w:proofErr w:type="spellEnd"/>
      <w:r w:rsidR="00F504D2" w:rsidRPr="00191916">
        <w:rPr>
          <w:rFonts w:ascii="Palatino Linotype" w:eastAsiaTheme="minorHAnsi" w:hAnsi="Palatino Linotype"/>
          <w:sz w:val="22"/>
          <w:szCs w:val="22"/>
          <w:lang w:val="es-EC" w:eastAsia="en-US"/>
        </w:rPr>
        <w:t xml:space="preserve"> Torres, de </w:t>
      </w:r>
      <w:r w:rsidR="00F504D2" w:rsidRPr="00191916">
        <w:rPr>
          <w:rFonts w:ascii="Palatino Linotype" w:eastAsiaTheme="minorHAnsi" w:hAnsi="Palatino Linotype"/>
          <w:sz w:val="22"/>
          <w:szCs w:val="22"/>
          <w:lang w:val="es-EC" w:eastAsia="en-US"/>
        </w:rPr>
        <w:lastRenderedPageBreak/>
        <w:t>conformidad a lo dispuesto en el artículo</w:t>
      </w:r>
      <w:r w:rsidR="00F504D2">
        <w:rPr>
          <w:rFonts w:ascii="Palatino Linotype" w:eastAsiaTheme="minorHAnsi" w:hAnsi="Palatino Linotype"/>
          <w:sz w:val="22"/>
          <w:szCs w:val="22"/>
          <w:lang w:val="es-EC" w:eastAsia="en-US"/>
        </w:rPr>
        <w:t xml:space="preserve"> </w:t>
      </w:r>
      <w:r w:rsidR="00F504D2" w:rsidRPr="00191916">
        <w:rPr>
          <w:rFonts w:ascii="Palatino Linotype" w:eastAsiaTheme="minorHAnsi" w:hAnsi="Palatino Linotype"/>
          <w:sz w:val="22"/>
          <w:szCs w:val="22"/>
          <w:lang w:val="es-EC" w:eastAsia="en-US"/>
        </w:rPr>
        <w:t>473 del Código Orgánico de Organización Territorial, Autonomía y Descentralización</w:t>
      </w:r>
      <w:r w:rsidR="00F504D2">
        <w:rPr>
          <w:rFonts w:ascii="Palatino Linotype" w:eastAsiaTheme="minorHAnsi" w:hAnsi="Palatino Linotype"/>
          <w:sz w:val="22"/>
          <w:szCs w:val="22"/>
          <w:lang w:val="es-EC" w:eastAsia="en-US"/>
        </w:rPr>
        <w:t>;</w:t>
      </w:r>
      <w:r w:rsidR="00F504D2">
        <w:rPr>
          <w:rFonts w:ascii="Palatino Linotype" w:eastAsiaTheme="minorHAnsi" w:hAnsi="Palatino Linotype"/>
          <w:sz w:val="22"/>
          <w:szCs w:val="22"/>
          <w:lang w:val="es-EC" w:eastAsia="en-US"/>
        </w:rPr>
        <w:t xml:space="preserve"> </w:t>
      </w:r>
    </w:p>
    <w:p w:rsidR="0030679D" w:rsidRPr="00E83C98" w:rsidRDefault="0030679D" w:rsidP="005C673F">
      <w:pPr>
        <w:autoSpaceDE w:val="0"/>
        <w:autoSpaceDN w:val="0"/>
        <w:adjustRightInd w:val="0"/>
        <w:ind w:left="709" w:hanging="709"/>
        <w:jc w:val="both"/>
        <w:rPr>
          <w:rFonts w:ascii="Palatino Linotype" w:eastAsiaTheme="minorHAnsi" w:hAnsi="Palatino Linotype"/>
          <w:i/>
          <w:sz w:val="22"/>
          <w:szCs w:val="22"/>
          <w:lang w:val="es-EC" w:eastAsia="en-US"/>
        </w:rPr>
      </w:pPr>
    </w:p>
    <w:p w:rsidR="008D7530" w:rsidRPr="001A3D4C" w:rsidRDefault="00D3174E" w:rsidP="008D7530">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Pr>
          <w:rFonts w:ascii="Palatino Linotype" w:hAnsi="Palatino Linotype"/>
          <w:sz w:val="22"/>
          <w:szCs w:val="22"/>
        </w:rPr>
        <w:t xml:space="preserve"> </w:t>
      </w:r>
      <w:r w:rsidR="008D7530" w:rsidRPr="001842E0">
        <w:rPr>
          <w:rFonts w:ascii="Palatino Linotype" w:hAnsi="Palatino Linotype"/>
          <w:iCs/>
          <w:sz w:val="22"/>
          <w:szCs w:val="22"/>
          <w:lang w:val="es-EC"/>
        </w:rPr>
        <w:t>Informe Técnico No. AZCA-DGT-2021-007 de 30 de marzo de 2021, suscritos</w:t>
      </w:r>
      <w:r w:rsidR="008D7530">
        <w:rPr>
          <w:rFonts w:ascii="Palatino Linotype" w:hAnsi="Palatino Linotype"/>
          <w:iCs/>
          <w:sz w:val="22"/>
          <w:szCs w:val="22"/>
          <w:lang w:val="es-EC"/>
        </w:rPr>
        <w:t xml:space="preserve"> </w:t>
      </w:r>
      <w:r w:rsidR="008D7530" w:rsidRPr="001842E0">
        <w:rPr>
          <w:rFonts w:ascii="Palatino Linotype" w:hAnsi="Palatino Linotype"/>
          <w:iCs/>
          <w:sz w:val="22"/>
          <w:szCs w:val="22"/>
          <w:lang w:val="es-EC"/>
        </w:rPr>
        <w:t>por la Arq. María Fernanda Duque e Ing. Israel Jiménez, Jefa de Gestión Urbana y el</w:t>
      </w:r>
      <w:r w:rsidR="008D7530">
        <w:rPr>
          <w:rFonts w:ascii="Palatino Linotype" w:hAnsi="Palatino Linotype"/>
          <w:iCs/>
          <w:sz w:val="22"/>
          <w:szCs w:val="22"/>
          <w:lang w:val="es-EC"/>
        </w:rPr>
        <w:t xml:space="preserve"> </w:t>
      </w:r>
      <w:r w:rsidR="008D7530" w:rsidRPr="001842E0">
        <w:rPr>
          <w:rFonts w:ascii="Palatino Linotype" w:hAnsi="Palatino Linotype"/>
          <w:iCs/>
          <w:sz w:val="22"/>
          <w:szCs w:val="22"/>
          <w:lang w:val="es-EC"/>
        </w:rPr>
        <w:t>Director de Gestión Territorial de la Administración Zonal de Calderón</w:t>
      </w:r>
      <w:r w:rsidR="008D7530" w:rsidRPr="001A3D4C">
        <w:rPr>
          <w:rFonts w:ascii="Palatino Linotype" w:hAnsi="Palatino Linotype"/>
          <w:iCs/>
          <w:sz w:val="22"/>
          <w:szCs w:val="22"/>
          <w:lang w:val="es-EC"/>
        </w:rPr>
        <w:t xml:space="preserve">, señala:  </w:t>
      </w:r>
    </w:p>
    <w:p w:rsidR="008D7530" w:rsidRPr="001A3D4C" w:rsidRDefault="008D7530" w:rsidP="008D7530">
      <w:pPr>
        <w:autoSpaceDE w:val="0"/>
        <w:autoSpaceDN w:val="0"/>
        <w:adjustRightInd w:val="0"/>
        <w:jc w:val="both"/>
        <w:rPr>
          <w:rFonts w:ascii="Palatino Linotype" w:hAnsi="Palatino Linotype"/>
          <w:iCs/>
          <w:sz w:val="22"/>
          <w:szCs w:val="22"/>
          <w:lang w:val="es-EC"/>
        </w:rPr>
      </w:pPr>
    </w:p>
    <w:p w:rsidR="008D7530" w:rsidRPr="00AA7DDF" w:rsidRDefault="008D7530" w:rsidP="008D7530">
      <w:pPr>
        <w:autoSpaceDE w:val="0"/>
        <w:autoSpaceDN w:val="0"/>
        <w:adjustRightInd w:val="0"/>
        <w:ind w:left="708"/>
        <w:jc w:val="both"/>
        <w:rPr>
          <w:rFonts w:ascii="Palatino Linotype" w:eastAsiaTheme="minorHAnsi" w:hAnsi="Palatino Linotype"/>
          <w:b/>
          <w:bCs/>
          <w:i/>
          <w:iCs/>
          <w:sz w:val="22"/>
          <w:szCs w:val="22"/>
          <w:lang w:eastAsia="en-US"/>
        </w:rPr>
      </w:pPr>
      <w:r w:rsidRPr="00AA7DDF">
        <w:rPr>
          <w:rFonts w:ascii="Palatino Linotype" w:hAnsi="Palatino Linotype"/>
          <w:i/>
          <w:iCs/>
          <w:sz w:val="22"/>
          <w:szCs w:val="22"/>
        </w:rPr>
        <w:t xml:space="preserve">“(…) </w:t>
      </w:r>
      <w:r w:rsidRPr="00AA7DDF">
        <w:rPr>
          <w:rFonts w:ascii="Palatino Linotype" w:eastAsiaTheme="minorHAnsi" w:hAnsi="Palatino Linotype"/>
          <w:b/>
          <w:bCs/>
          <w:i/>
          <w:iCs/>
          <w:sz w:val="22"/>
          <w:szCs w:val="22"/>
          <w:lang w:eastAsia="en-US"/>
        </w:rPr>
        <w:t>5. CONCLUSIONES</w:t>
      </w:r>
    </w:p>
    <w:p w:rsidR="008D7530" w:rsidRPr="00AA7DDF" w:rsidRDefault="008D7530" w:rsidP="008D7530">
      <w:pPr>
        <w:autoSpaceDE w:val="0"/>
        <w:autoSpaceDN w:val="0"/>
        <w:adjustRightInd w:val="0"/>
        <w:ind w:left="708"/>
        <w:jc w:val="both"/>
        <w:rPr>
          <w:rFonts w:ascii="Palatino Linotype" w:hAnsi="Palatino Linotype"/>
          <w:i/>
          <w:iCs/>
          <w:sz w:val="22"/>
          <w:szCs w:val="22"/>
        </w:rPr>
      </w:pPr>
      <w:r w:rsidRPr="00AA7DDF">
        <w:rPr>
          <w:rFonts w:ascii="Palatino Linotype" w:eastAsiaTheme="minorHAnsi" w:hAnsi="Palatino Linotype"/>
          <w:i/>
          <w:iCs/>
          <w:sz w:val="22"/>
          <w:szCs w:val="22"/>
          <w:lang w:eastAsia="en-US"/>
        </w:rPr>
        <w:t>Del análisis técnico se desprende que, el predio No. 1336265 se encuentra bajo régimen</w:t>
      </w:r>
      <w:r>
        <w:rPr>
          <w:rFonts w:ascii="Palatino Linotype" w:eastAsiaTheme="minorHAnsi" w:hAnsi="Palatino Linotype"/>
          <w:i/>
          <w:iCs/>
          <w:sz w:val="22"/>
          <w:szCs w:val="22"/>
          <w:lang w:eastAsia="en-US"/>
        </w:rPr>
        <w:t xml:space="preserve"> </w:t>
      </w:r>
      <w:r w:rsidRPr="00AA7DDF">
        <w:rPr>
          <w:rFonts w:ascii="Palatino Linotype" w:eastAsiaTheme="minorHAnsi" w:hAnsi="Palatino Linotype"/>
          <w:i/>
          <w:iCs/>
          <w:sz w:val="22"/>
          <w:szCs w:val="22"/>
          <w:lang w:eastAsia="en-US"/>
        </w:rPr>
        <w:t>de Propiedad Horizontal por lo que se encuentra debidamente individualizado y no es</w:t>
      </w:r>
      <w:r>
        <w:rPr>
          <w:rFonts w:ascii="Palatino Linotype" w:eastAsiaTheme="minorHAnsi" w:hAnsi="Palatino Linotype"/>
          <w:i/>
          <w:iCs/>
          <w:sz w:val="22"/>
          <w:szCs w:val="22"/>
          <w:lang w:eastAsia="en-US"/>
        </w:rPr>
        <w:t xml:space="preserve"> </w:t>
      </w:r>
      <w:r w:rsidRPr="00AA7DDF">
        <w:rPr>
          <w:rFonts w:ascii="Palatino Linotype" w:eastAsiaTheme="minorHAnsi" w:hAnsi="Palatino Linotype"/>
          <w:i/>
          <w:iCs/>
          <w:sz w:val="22"/>
          <w:szCs w:val="22"/>
          <w:lang w:eastAsia="en-US"/>
        </w:rPr>
        <w:t>técnicamente divisible, razón por la que esta Unidad emite informe Técnico Desfavorable</w:t>
      </w:r>
      <w:r>
        <w:rPr>
          <w:rFonts w:ascii="Palatino Linotype" w:eastAsiaTheme="minorHAnsi" w:hAnsi="Palatino Linotype"/>
          <w:i/>
          <w:iCs/>
          <w:sz w:val="22"/>
          <w:szCs w:val="22"/>
          <w:lang w:eastAsia="en-US"/>
        </w:rPr>
        <w:t xml:space="preserve"> </w:t>
      </w:r>
      <w:r w:rsidRPr="00AA7DDF">
        <w:rPr>
          <w:rFonts w:ascii="Palatino Linotype" w:eastAsiaTheme="minorHAnsi" w:hAnsi="Palatino Linotype"/>
          <w:i/>
          <w:iCs/>
          <w:sz w:val="22"/>
          <w:szCs w:val="22"/>
          <w:lang w:eastAsia="en-US"/>
        </w:rPr>
        <w:t>de factibilidad de partición del predio consultado</w:t>
      </w:r>
      <w:r>
        <w:rPr>
          <w:rFonts w:ascii="Palatino Linotype" w:hAnsi="Palatino Linotype"/>
          <w:i/>
          <w:iCs/>
          <w:sz w:val="22"/>
          <w:szCs w:val="22"/>
        </w:rPr>
        <w:t>”;</w:t>
      </w:r>
    </w:p>
    <w:p w:rsidR="00D54C3D" w:rsidRPr="00195527" w:rsidRDefault="00D54C3D" w:rsidP="00252790">
      <w:pPr>
        <w:pStyle w:val="Default"/>
        <w:ind w:left="709" w:hanging="709"/>
        <w:jc w:val="both"/>
        <w:rPr>
          <w:rFonts w:ascii="Palatino Linotype" w:hAnsi="Palatino Linotype"/>
          <w:i/>
          <w:iCs/>
          <w:sz w:val="22"/>
          <w:szCs w:val="22"/>
        </w:rPr>
      </w:pPr>
    </w:p>
    <w:p w:rsidR="00713C92" w:rsidRPr="001A3D4C" w:rsidRDefault="001C2AA5" w:rsidP="00673DC5">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713C92" w:rsidRPr="009632E0">
        <w:rPr>
          <w:rFonts w:ascii="Palatino Linotype" w:hAnsi="Palatino Linotype"/>
          <w:iCs/>
          <w:sz w:val="22"/>
          <w:szCs w:val="22"/>
          <w:lang w:val="es-EC"/>
        </w:rPr>
        <w:t>memorando No. GADDMQ-AZCA-AJ-2021-0148-M de 7 de abril de 2021,</w:t>
      </w:r>
      <w:r w:rsidR="00713C92">
        <w:rPr>
          <w:rFonts w:ascii="Palatino Linotype" w:hAnsi="Palatino Linotype"/>
          <w:iCs/>
          <w:sz w:val="22"/>
          <w:szCs w:val="22"/>
          <w:lang w:val="es-EC"/>
        </w:rPr>
        <w:t xml:space="preserve"> </w:t>
      </w:r>
      <w:r w:rsidR="00713C92" w:rsidRPr="009632E0">
        <w:rPr>
          <w:rFonts w:ascii="Palatino Linotype" w:hAnsi="Palatino Linotype"/>
          <w:iCs/>
          <w:sz w:val="22"/>
          <w:szCs w:val="22"/>
          <w:lang w:val="es-EC"/>
        </w:rPr>
        <w:t>suscrito por la Abg. Lorena Elizabeth Donoso Rivera, Subprocuradora Zona Calderón,</w:t>
      </w:r>
      <w:r w:rsidR="00713C92" w:rsidRPr="001A3D4C">
        <w:rPr>
          <w:rFonts w:ascii="Palatino Linotype" w:hAnsi="Palatino Linotype"/>
          <w:iCs/>
          <w:sz w:val="22"/>
          <w:szCs w:val="22"/>
          <w:lang w:val="es-EC"/>
        </w:rPr>
        <w:t xml:space="preserve"> señala: </w:t>
      </w:r>
      <w:r w:rsidR="00713C92">
        <w:rPr>
          <w:rFonts w:ascii="Palatino Linotype" w:hAnsi="Palatino Linotype"/>
          <w:iCs/>
          <w:sz w:val="22"/>
          <w:szCs w:val="22"/>
          <w:lang w:val="es-EC"/>
        </w:rPr>
        <w:t xml:space="preserve"> </w:t>
      </w:r>
    </w:p>
    <w:p w:rsidR="00713C92" w:rsidRPr="001A3D4C" w:rsidRDefault="00713C92" w:rsidP="00713C92">
      <w:pPr>
        <w:autoSpaceDE w:val="0"/>
        <w:autoSpaceDN w:val="0"/>
        <w:adjustRightInd w:val="0"/>
        <w:jc w:val="both"/>
        <w:rPr>
          <w:rFonts w:ascii="Palatino Linotype" w:hAnsi="Palatino Linotype"/>
          <w:iCs/>
          <w:sz w:val="22"/>
          <w:szCs w:val="22"/>
          <w:lang w:val="es-EC"/>
        </w:rPr>
      </w:pPr>
    </w:p>
    <w:p w:rsidR="00713C92" w:rsidRPr="00673DC5" w:rsidRDefault="00713C92" w:rsidP="00673DC5">
      <w:pPr>
        <w:autoSpaceDE w:val="0"/>
        <w:autoSpaceDN w:val="0"/>
        <w:adjustRightInd w:val="0"/>
        <w:ind w:left="708"/>
        <w:jc w:val="both"/>
        <w:rPr>
          <w:rFonts w:ascii="Palatino Linotype" w:eastAsiaTheme="minorHAnsi" w:hAnsi="Palatino Linotype"/>
          <w:i/>
          <w:iCs/>
          <w:sz w:val="22"/>
          <w:szCs w:val="22"/>
          <w:lang w:eastAsia="en-US"/>
        </w:rPr>
      </w:pPr>
      <w:r w:rsidRPr="001A3D4C">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Por lo expuesto, esta Dirección Jurídica acogiendo el informe técnico</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AZCA-DGT-2021-007 de 30 de marzo de 2021 del Jefe de Gestión Urbana y aprobado</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por el Director de Gestión Territorial de la Administración Zonal Calderón con</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memorando Nro. GADDMQ-AZCA-DGT-2021-0861-M de 31 de marzo de 2021, en el</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que indica que el predio No. 1336265 se encuentra bajo régimen de Propiedad</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Horizontal por lo que se encuentra debidamente individualizado y no es técnicamente</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divisible, razón por la que esta Unidad emite informe Técnico Desfavorable de</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factibilidad de partición del predio consultado, en este sentido, se deberá proceder</w:t>
      </w:r>
      <w:r>
        <w:rPr>
          <w:rFonts w:ascii="Palatino Linotype" w:eastAsiaTheme="minorHAnsi" w:hAnsi="Palatino Linotype"/>
          <w:i/>
          <w:iCs/>
          <w:sz w:val="22"/>
          <w:szCs w:val="22"/>
          <w:lang w:eastAsia="en-US"/>
        </w:rPr>
        <w:t xml:space="preserve"> </w:t>
      </w:r>
      <w:r w:rsidRPr="00C5417B">
        <w:rPr>
          <w:rFonts w:ascii="Palatino Linotype" w:eastAsiaTheme="minorHAnsi" w:hAnsi="Palatino Linotype"/>
          <w:i/>
          <w:iCs/>
          <w:sz w:val="22"/>
          <w:szCs w:val="22"/>
          <w:lang w:eastAsia="en-US"/>
        </w:rPr>
        <w:t>conforme lo establece el artículo 473 del COOTAD</w:t>
      </w:r>
      <w:r>
        <w:rPr>
          <w:rFonts w:ascii="Palatino Linotype" w:eastAsiaTheme="minorHAnsi" w:hAnsi="Palatino Linotype"/>
          <w:i/>
          <w:iCs/>
          <w:sz w:val="22"/>
          <w:szCs w:val="22"/>
          <w:lang w:eastAsia="en-US"/>
        </w:rPr>
        <w:t>”;</w:t>
      </w:r>
      <w:r w:rsidRPr="001A3D4C">
        <w:rPr>
          <w:rFonts w:ascii="Palatino Linotype" w:eastAsiaTheme="minorHAnsi" w:hAnsi="Palatino Linotype"/>
          <w:i/>
          <w:sz w:val="22"/>
          <w:szCs w:val="22"/>
          <w:lang w:eastAsia="en-US"/>
        </w:rPr>
        <w:t xml:space="preserve"> </w:t>
      </w:r>
    </w:p>
    <w:p w:rsidR="00883CE3" w:rsidRDefault="00883CE3" w:rsidP="00713C92">
      <w:pPr>
        <w:pStyle w:val="Default"/>
        <w:ind w:left="709" w:hanging="709"/>
        <w:jc w:val="both"/>
        <w:rPr>
          <w:rFonts w:ascii="Palatino Linotype" w:hAnsi="Palatino Linotype"/>
          <w:i/>
          <w:iCs/>
          <w:sz w:val="22"/>
          <w:szCs w:val="22"/>
        </w:rPr>
      </w:pPr>
    </w:p>
    <w:bookmarkEnd w:id="0"/>
    <w:p w:rsidR="008937AA" w:rsidRPr="001A3D4C" w:rsidRDefault="00D3174E" w:rsidP="008937AA">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Pr>
          <w:rFonts w:ascii="Palatino Linotype" w:hAnsi="Palatino Linotype"/>
          <w:i/>
          <w:sz w:val="22"/>
          <w:szCs w:val="22"/>
        </w:rPr>
        <w:t xml:space="preserve"> </w:t>
      </w:r>
      <w:r w:rsidR="008937AA" w:rsidRPr="001A3D4C">
        <w:rPr>
          <w:rFonts w:ascii="Palatino Linotype" w:eastAsiaTheme="minorHAnsi" w:hAnsi="Palatino Linotype"/>
          <w:iCs/>
          <w:sz w:val="22"/>
          <w:szCs w:val="22"/>
          <w:lang w:val="es-EC" w:eastAsia="en-US"/>
        </w:rPr>
        <w:t xml:space="preserve">oficio Nro. </w:t>
      </w:r>
      <w:r w:rsidR="008937AA" w:rsidRPr="00914389">
        <w:rPr>
          <w:rFonts w:ascii="Palatino Linotype" w:eastAsiaTheme="minorHAnsi" w:hAnsi="Palatino Linotype"/>
          <w:iCs/>
          <w:sz w:val="22"/>
          <w:szCs w:val="22"/>
          <w:lang w:val="es-EC" w:eastAsia="en-US"/>
        </w:rPr>
        <w:t>GADDMQ-PM-2021-3171-O</w:t>
      </w:r>
      <w:r w:rsidR="008937AA" w:rsidRPr="001A3D4C">
        <w:rPr>
          <w:rFonts w:ascii="Palatino Linotype" w:eastAsiaTheme="minorHAnsi" w:hAnsi="Palatino Linotype"/>
          <w:iCs/>
          <w:sz w:val="22"/>
          <w:szCs w:val="22"/>
          <w:lang w:val="es-EC" w:eastAsia="en-US"/>
        </w:rPr>
        <w:t xml:space="preserve"> de </w:t>
      </w:r>
      <w:r w:rsidR="008937AA">
        <w:rPr>
          <w:rFonts w:ascii="Palatino Linotype" w:eastAsiaTheme="minorHAnsi" w:hAnsi="Palatino Linotype"/>
          <w:iCs/>
          <w:sz w:val="22"/>
          <w:szCs w:val="22"/>
          <w:lang w:val="es-EC" w:eastAsia="en-US"/>
        </w:rPr>
        <w:t xml:space="preserve">28 </w:t>
      </w:r>
      <w:r w:rsidR="008937AA" w:rsidRPr="001A3D4C">
        <w:rPr>
          <w:rFonts w:ascii="Palatino Linotype" w:eastAsiaTheme="minorHAnsi" w:hAnsi="Palatino Linotype"/>
          <w:iCs/>
          <w:sz w:val="22"/>
          <w:szCs w:val="22"/>
          <w:lang w:val="es-EC" w:eastAsia="en-US"/>
        </w:rPr>
        <w:t xml:space="preserve">de octubre de 2021, la Dra. Verónica Elizabeth Cáceres Barrera, Subprocuradora de Asesoría de Uso y Ocupación de Suelos, Subrogante, emitió su criterio jurídico el mismo que en la parte pertinente señala: </w:t>
      </w:r>
    </w:p>
    <w:p w:rsidR="008937AA" w:rsidRPr="001A3D4C" w:rsidRDefault="008937AA" w:rsidP="008937AA">
      <w:pPr>
        <w:autoSpaceDE w:val="0"/>
        <w:autoSpaceDN w:val="0"/>
        <w:adjustRightInd w:val="0"/>
        <w:jc w:val="both"/>
        <w:rPr>
          <w:rFonts w:ascii="Palatino Linotype" w:eastAsiaTheme="minorHAnsi" w:hAnsi="Palatino Linotype"/>
          <w:iCs/>
          <w:sz w:val="22"/>
          <w:szCs w:val="22"/>
          <w:lang w:val="es-EC" w:eastAsia="en-US"/>
        </w:rPr>
      </w:pPr>
    </w:p>
    <w:p w:rsidR="008937AA" w:rsidRPr="001A3D4C" w:rsidRDefault="008937AA" w:rsidP="008937AA">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1A3D4C">
        <w:rPr>
          <w:rFonts w:ascii="Palatino Linotype" w:eastAsiaTheme="minorHAnsi" w:hAnsi="Palatino Linotype"/>
          <w:i/>
          <w:iCs/>
          <w:sz w:val="22"/>
          <w:szCs w:val="22"/>
          <w:lang w:val="es-EC" w:eastAsia="en-US"/>
        </w:rPr>
        <w:t>(…) “</w:t>
      </w:r>
      <w:r w:rsidRPr="001A3D4C">
        <w:rPr>
          <w:rFonts w:ascii="Palatino Linotype" w:eastAsiaTheme="minorHAnsi" w:hAnsi="Palatino Linotype"/>
          <w:b/>
          <w:i/>
          <w:sz w:val="22"/>
          <w:szCs w:val="22"/>
          <w:u w:val="single"/>
          <w:lang w:val="es-EC" w:eastAsia="en-US"/>
        </w:rPr>
        <w:t>Análisis y criterio jurídico</w:t>
      </w:r>
    </w:p>
    <w:p w:rsidR="008937AA" w:rsidRPr="008F0FAA" w:rsidRDefault="008937AA" w:rsidP="008937AA">
      <w:pPr>
        <w:autoSpaceDE w:val="0"/>
        <w:autoSpaceDN w:val="0"/>
        <w:adjustRightInd w:val="0"/>
        <w:ind w:left="2124"/>
        <w:jc w:val="both"/>
        <w:rPr>
          <w:rFonts w:ascii="Palatino Linotype" w:eastAsiaTheme="minorHAnsi" w:hAnsi="Palatino Linotype"/>
          <w:b/>
          <w:bCs/>
          <w:i/>
          <w:sz w:val="22"/>
          <w:szCs w:val="22"/>
          <w:lang w:eastAsia="en-US"/>
        </w:rPr>
      </w:pPr>
    </w:p>
    <w:p w:rsidR="008937AA" w:rsidRPr="008F0FAA" w:rsidRDefault="008937AA" w:rsidP="008937AA">
      <w:pPr>
        <w:autoSpaceDE w:val="0"/>
        <w:autoSpaceDN w:val="0"/>
        <w:adjustRightInd w:val="0"/>
        <w:ind w:left="708"/>
        <w:jc w:val="both"/>
        <w:rPr>
          <w:rFonts w:ascii="Palatino Linotype" w:eastAsiaTheme="minorHAnsi" w:hAnsi="Palatino Linotype"/>
          <w:i/>
          <w:sz w:val="22"/>
          <w:szCs w:val="22"/>
          <w:lang w:eastAsia="en-US"/>
        </w:rPr>
      </w:pPr>
      <w:r w:rsidRPr="008F0FAA">
        <w:rPr>
          <w:rFonts w:ascii="Palatino Linotype" w:eastAsiaTheme="minorHAnsi" w:hAnsi="Palatino Linotype"/>
          <w:i/>
          <w:sz w:val="22"/>
          <w:szCs w:val="22"/>
          <w:lang w:eastAsia="en-US"/>
        </w:rPr>
        <w:t>De la revisión del expediente, se establece que el presente trámite se refiere al predio No. 1336265, ubicado en la parroquia Calderón. De acuerdo con los informes de la Administración Zonal Calderón, el inmueble forma parte de un bien declarado bajo el régimen de propiedad horizontal y se encuentra debidamente individualizado con su respectiva alícuota.</w:t>
      </w:r>
    </w:p>
    <w:p w:rsidR="008937AA" w:rsidRPr="008F0FAA" w:rsidRDefault="008937AA" w:rsidP="008937AA">
      <w:pPr>
        <w:autoSpaceDE w:val="0"/>
        <w:autoSpaceDN w:val="0"/>
        <w:adjustRightInd w:val="0"/>
        <w:ind w:left="708"/>
        <w:jc w:val="both"/>
        <w:rPr>
          <w:rFonts w:ascii="Palatino Linotype" w:eastAsiaTheme="minorHAnsi" w:hAnsi="Palatino Linotype"/>
          <w:i/>
          <w:sz w:val="22"/>
          <w:szCs w:val="22"/>
          <w:lang w:eastAsia="en-US"/>
        </w:rPr>
      </w:pPr>
    </w:p>
    <w:p w:rsidR="008937AA" w:rsidRPr="008F0FAA" w:rsidRDefault="008937AA" w:rsidP="008937AA">
      <w:pPr>
        <w:autoSpaceDE w:val="0"/>
        <w:autoSpaceDN w:val="0"/>
        <w:adjustRightInd w:val="0"/>
        <w:ind w:left="708"/>
        <w:jc w:val="both"/>
        <w:rPr>
          <w:rFonts w:ascii="Palatino Linotype" w:eastAsiaTheme="minorHAnsi" w:hAnsi="Palatino Linotype"/>
          <w:i/>
          <w:sz w:val="22"/>
          <w:szCs w:val="22"/>
          <w:lang w:eastAsia="en-US"/>
        </w:rPr>
      </w:pPr>
      <w:r w:rsidRPr="008F0FAA">
        <w:rPr>
          <w:rFonts w:ascii="Palatino Linotype" w:eastAsiaTheme="minorHAnsi" w:hAnsi="Palatino Linotype"/>
          <w:i/>
          <w:sz w:val="22"/>
          <w:szCs w:val="22"/>
          <w:lang w:eastAsia="en-US"/>
        </w:rPr>
        <w:t xml:space="preserve">En virtud de los informes técnico y legal de la Administración Zonal Calderón; y, de la normativa, anteriormente expuestos, Procuraduría Metropolitana emite criterio legal </w:t>
      </w:r>
      <w:r w:rsidRPr="008F0FAA">
        <w:rPr>
          <w:rFonts w:ascii="Palatino Linotype" w:eastAsiaTheme="minorHAnsi" w:hAnsi="Palatino Linotype"/>
          <w:b/>
          <w:bCs/>
          <w:i/>
          <w:sz w:val="22"/>
          <w:szCs w:val="22"/>
          <w:lang w:eastAsia="en-US"/>
        </w:rPr>
        <w:t>desfavorable</w:t>
      </w:r>
      <w:r w:rsidRPr="008F0FAA">
        <w:rPr>
          <w:rFonts w:ascii="Palatino Linotype" w:eastAsiaTheme="minorHAnsi" w:hAnsi="Palatino Linotype"/>
          <w:i/>
          <w:sz w:val="22"/>
          <w:szCs w:val="22"/>
          <w:lang w:eastAsia="en-US"/>
        </w:rPr>
        <w:t>, para que el Concejo Metropolitano de Quito autorice la partición del predio No. 1336265, ubicado en la parroquia Calderón, por cuanto constituye alícuota de un bien declarado bajo el régimen de propiedad horizontal, y como tal, no es factible de subdivisión. En estas condiciones, no cumple con los requisitos y presupuestos materiales previstos en el régimen jurídico aplicable, en lo referente al lote y frente mínimos necesarios para aprobar subdivisiones de bienes inmuebles en el Distrito Metropolitano de Quito.</w:t>
      </w:r>
    </w:p>
    <w:p w:rsidR="008937AA" w:rsidRPr="008F0FAA" w:rsidRDefault="008937AA" w:rsidP="008937AA">
      <w:pPr>
        <w:autoSpaceDE w:val="0"/>
        <w:autoSpaceDN w:val="0"/>
        <w:adjustRightInd w:val="0"/>
        <w:ind w:left="708"/>
        <w:jc w:val="both"/>
        <w:rPr>
          <w:rFonts w:ascii="Palatino Linotype" w:eastAsiaTheme="minorHAnsi" w:hAnsi="Palatino Linotype"/>
          <w:i/>
          <w:sz w:val="22"/>
          <w:szCs w:val="22"/>
          <w:lang w:eastAsia="en-US"/>
        </w:rPr>
      </w:pPr>
    </w:p>
    <w:p w:rsidR="008937AA" w:rsidRPr="008F0FAA" w:rsidRDefault="008937AA" w:rsidP="008937AA">
      <w:pPr>
        <w:autoSpaceDE w:val="0"/>
        <w:autoSpaceDN w:val="0"/>
        <w:adjustRightInd w:val="0"/>
        <w:ind w:left="708"/>
        <w:jc w:val="both"/>
        <w:rPr>
          <w:rFonts w:ascii="Palatino Linotype" w:eastAsiaTheme="minorHAnsi" w:hAnsi="Palatino Linotype"/>
          <w:i/>
          <w:sz w:val="22"/>
          <w:szCs w:val="22"/>
          <w:lang w:eastAsia="en-US"/>
        </w:rPr>
      </w:pPr>
      <w:r w:rsidRPr="008F0FAA">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8937AA" w:rsidRPr="008F0FAA" w:rsidRDefault="008937AA" w:rsidP="008937AA">
      <w:pPr>
        <w:autoSpaceDE w:val="0"/>
        <w:autoSpaceDN w:val="0"/>
        <w:adjustRightInd w:val="0"/>
        <w:ind w:left="708"/>
        <w:jc w:val="both"/>
        <w:rPr>
          <w:rFonts w:ascii="Palatino Linotype" w:eastAsiaTheme="minorHAnsi" w:hAnsi="Palatino Linotype"/>
          <w:i/>
          <w:sz w:val="22"/>
          <w:szCs w:val="22"/>
          <w:lang w:eastAsia="en-US"/>
        </w:rPr>
      </w:pPr>
    </w:p>
    <w:p w:rsidR="0063404F" w:rsidRPr="001A3D4C" w:rsidRDefault="008937AA" w:rsidP="00B911CE">
      <w:pPr>
        <w:autoSpaceDE w:val="0"/>
        <w:autoSpaceDN w:val="0"/>
        <w:adjustRightInd w:val="0"/>
        <w:ind w:left="708"/>
        <w:jc w:val="both"/>
        <w:rPr>
          <w:rFonts w:ascii="Palatino Linotype" w:eastAsiaTheme="minorHAnsi" w:hAnsi="Palatino Linotype"/>
          <w:i/>
          <w:sz w:val="22"/>
          <w:szCs w:val="22"/>
          <w:lang w:eastAsia="en-US"/>
        </w:rPr>
      </w:pPr>
      <w:r w:rsidRPr="008F0FAA">
        <w:rPr>
          <w:rFonts w:ascii="Palatino Linotype" w:eastAsiaTheme="minorHAnsi" w:hAnsi="Palatino Linotype"/>
          <w:i/>
          <w:sz w:val="22"/>
          <w:szCs w:val="22"/>
          <w:lang w:eastAsia="en-US"/>
        </w:rPr>
        <w:t>De este particular, el Concejo Metropolitano de Quito, comunicará a la doctora Verónica Velasco Álvarez</w:t>
      </w:r>
      <w:r>
        <w:rPr>
          <w:rFonts w:ascii="Palatino Linotype" w:eastAsiaTheme="minorHAnsi" w:hAnsi="Palatino Linotype"/>
          <w:i/>
          <w:iCs/>
          <w:sz w:val="22"/>
          <w:szCs w:val="22"/>
          <w:lang w:eastAsia="en-US"/>
        </w:rPr>
        <w:t>”;</w:t>
      </w:r>
    </w:p>
    <w:p w:rsidR="00F7406D" w:rsidRDefault="00F7406D"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DA491E">
        <w:rPr>
          <w:rFonts w:ascii="Palatino Linotype" w:eastAsiaTheme="minorHAnsi" w:hAnsi="Palatino Linotype"/>
          <w:sz w:val="22"/>
          <w:szCs w:val="22"/>
          <w:lang w:val="es-EC" w:eastAsia="en-US"/>
        </w:rPr>
        <w:t>elo en sesión ordinaria Nro. 119</w:t>
      </w:r>
      <w:r w:rsidRPr="00E83C98">
        <w:rPr>
          <w:rFonts w:ascii="Palatino Linotype" w:eastAsiaTheme="minorHAnsi" w:hAnsi="Palatino Linotype"/>
          <w:sz w:val="22"/>
          <w:szCs w:val="22"/>
          <w:lang w:val="es-EC" w:eastAsia="en-US"/>
        </w:rPr>
        <w:t xml:space="preserve">, de </w:t>
      </w:r>
      <w:r w:rsidR="00DA491E">
        <w:rPr>
          <w:rFonts w:ascii="Palatino Linotype" w:eastAsiaTheme="minorHAnsi" w:hAnsi="Palatino Linotype"/>
          <w:sz w:val="22"/>
          <w:szCs w:val="22"/>
          <w:lang w:val="es-EC" w:eastAsia="en-US"/>
        </w:rPr>
        <w:t xml:space="preserve">22 </w:t>
      </w:r>
      <w:r w:rsidRPr="00E83C98">
        <w:rPr>
          <w:rFonts w:ascii="Palatino Linotype" w:eastAsiaTheme="minorHAnsi" w:hAnsi="Palatino Linotype"/>
          <w:sz w:val="22"/>
          <w:szCs w:val="22"/>
          <w:lang w:val="es-EC" w:eastAsia="en-US"/>
        </w:rPr>
        <w:t xml:space="preserve">de </w:t>
      </w:r>
      <w:r w:rsidR="00E27F49">
        <w:rPr>
          <w:rFonts w:ascii="Palatino Linotype" w:eastAsiaTheme="minorHAnsi" w:hAnsi="Palatino Linotype"/>
          <w:sz w:val="22"/>
          <w:szCs w:val="22"/>
          <w:lang w:val="es-EC" w:eastAsia="en-US"/>
        </w:rPr>
        <w:t xml:space="preserve">noviembre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E360C0">
        <w:rPr>
          <w:rFonts w:ascii="Palatino Linotype" w:eastAsiaTheme="minorHAnsi" w:hAnsi="Palatino Linotype"/>
          <w:sz w:val="22"/>
          <w:szCs w:val="22"/>
          <w:lang w:val="es-EC" w:eastAsia="en-US"/>
        </w:rPr>
        <w:t xml:space="preserve"> </w:t>
      </w:r>
      <w:r w:rsidR="00F67B54" w:rsidRPr="0048210F">
        <w:rPr>
          <w:rFonts w:ascii="Palatino Linotype" w:eastAsiaTheme="minorHAnsi" w:hAnsi="Palatino Linotype"/>
          <w:sz w:val="22"/>
          <w:szCs w:val="22"/>
          <w:lang w:val="es-EC" w:eastAsia="en-US"/>
        </w:rPr>
        <w:t>de</w:t>
      </w:r>
      <w:r w:rsidR="00F67B54">
        <w:rPr>
          <w:rFonts w:ascii="Palatino Linotype" w:eastAsiaTheme="minorHAnsi" w:hAnsi="Palatino Linotype"/>
          <w:sz w:val="22"/>
          <w:szCs w:val="22"/>
          <w:lang w:val="es-EC" w:eastAsia="en-US"/>
        </w:rPr>
        <w:t>l</w:t>
      </w:r>
      <w:r w:rsidR="00F67B54" w:rsidRPr="0048210F">
        <w:rPr>
          <w:rFonts w:ascii="Palatino Linotype" w:eastAsiaTheme="minorHAnsi" w:hAnsi="Palatino Linotype"/>
          <w:sz w:val="22"/>
          <w:szCs w:val="22"/>
          <w:lang w:val="es-EC" w:eastAsia="en-US"/>
        </w:rPr>
        <w:t xml:space="preserve"> predio No. </w:t>
      </w:r>
      <w:r w:rsidR="009F7954">
        <w:rPr>
          <w:rFonts w:ascii="Palatino Linotype" w:eastAsiaTheme="minorHAnsi" w:hAnsi="Palatino Linotype"/>
          <w:sz w:val="22"/>
          <w:szCs w:val="22"/>
          <w:lang w:val="es-EC" w:eastAsia="en-US"/>
        </w:rPr>
        <w:t>1336265</w:t>
      </w:r>
      <w:r w:rsidR="009F7954" w:rsidRPr="001A3D4C">
        <w:rPr>
          <w:rFonts w:ascii="Palatino Linotype" w:eastAsiaTheme="minorHAnsi" w:hAnsi="Palatino Linotype"/>
          <w:sz w:val="22"/>
          <w:szCs w:val="22"/>
          <w:lang w:val="es-EC" w:eastAsia="en-US"/>
        </w:rPr>
        <w:t xml:space="preserve">, clave catastral Nro. </w:t>
      </w:r>
      <w:r w:rsidR="009F7954">
        <w:rPr>
          <w:rFonts w:ascii="Palatino Linotype" w:eastAsiaTheme="minorHAnsi" w:hAnsi="Palatino Linotype"/>
          <w:sz w:val="22"/>
          <w:szCs w:val="22"/>
          <w:lang w:val="es-EC" w:eastAsia="en-US"/>
        </w:rPr>
        <w:t>13617 06 008 001 001 014</w:t>
      </w:r>
      <w:r w:rsidR="009F7954" w:rsidRPr="001A3D4C">
        <w:rPr>
          <w:rFonts w:ascii="Palatino Linotype" w:eastAsiaTheme="minorHAnsi" w:hAnsi="Palatino Linotype"/>
          <w:sz w:val="22"/>
          <w:szCs w:val="22"/>
          <w:lang w:val="es-EC" w:eastAsia="en-US"/>
        </w:rPr>
        <w:t xml:space="preserve">, ubicado en la parroquia </w:t>
      </w:r>
      <w:r w:rsidR="009F7954">
        <w:rPr>
          <w:rFonts w:ascii="Palatino Linotype" w:eastAsiaTheme="minorHAnsi" w:hAnsi="Palatino Linotype"/>
          <w:sz w:val="22"/>
          <w:szCs w:val="22"/>
          <w:lang w:val="es-EC" w:eastAsia="en-US"/>
        </w:rPr>
        <w:t xml:space="preserve">Calderón </w:t>
      </w:r>
      <w:r w:rsidR="009F7954" w:rsidRPr="001A3D4C">
        <w:rPr>
          <w:rFonts w:ascii="Palatino Linotype" w:eastAsiaTheme="minorHAnsi" w:hAnsi="Palatino Linotype"/>
          <w:sz w:val="22"/>
          <w:szCs w:val="22"/>
          <w:lang w:val="es-EC" w:eastAsia="en-US"/>
        </w:rPr>
        <w:t>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3A037C">
        <w:rPr>
          <w:rFonts w:ascii="Palatino Linotype" w:eastAsiaTheme="minorHAnsi" w:hAnsi="Palatino Linotype"/>
          <w:sz w:val="22"/>
          <w:szCs w:val="22"/>
          <w:lang w:val="es-EC" w:eastAsia="en-US"/>
        </w:rPr>
        <w:t>084</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EA5003" w:rsidRDefault="00A775FE" w:rsidP="00D3174E">
      <w:pPr>
        <w:autoSpaceDE w:val="0"/>
        <w:autoSpaceDN w:val="0"/>
        <w:adjustRightInd w:val="0"/>
        <w:jc w:val="both"/>
        <w:rPr>
          <w:rFonts w:ascii="Palatino Linotype" w:eastAsiaTheme="minorHAnsi" w:hAnsi="Palatino Linotype"/>
          <w:sz w:val="22"/>
          <w:szCs w:val="22"/>
          <w:lang w:val="es-EC" w:eastAsia="en-US"/>
        </w:rPr>
      </w:pPr>
      <w:r w:rsidRPr="00EA5003">
        <w:rPr>
          <w:rFonts w:ascii="Palatino Linotype" w:hAnsi="Palatino Linotype"/>
          <w:b/>
        </w:rPr>
        <w:t>Artículo 1.-</w:t>
      </w:r>
      <w:r w:rsidRPr="00EA5003">
        <w:rPr>
          <w:rFonts w:ascii="Palatino Linotype" w:hAnsi="Palatino Linotype"/>
        </w:rPr>
        <w:t xml:space="preserve"> No autorizar la partición </w:t>
      </w:r>
      <w:r w:rsidR="004610A2" w:rsidRPr="0048210F">
        <w:rPr>
          <w:rFonts w:ascii="Palatino Linotype" w:eastAsiaTheme="minorHAnsi" w:hAnsi="Palatino Linotype"/>
          <w:sz w:val="22"/>
          <w:szCs w:val="22"/>
          <w:lang w:val="es-EC" w:eastAsia="en-US"/>
        </w:rPr>
        <w:t>de</w:t>
      </w:r>
      <w:r w:rsidR="004610A2">
        <w:rPr>
          <w:rFonts w:ascii="Palatino Linotype" w:eastAsiaTheme="minorHAnsi" w:hAnsi="Palatino Linotype"/>
          <w:sz w:val="22"/>
          <w:szCs w:val="22"/>
          <w:lang w:val="es-EC" w:eastAsia="en-US"/>
        </w:rPr>
        <w:t>l</w:t>
      </w:r>
      <w:r w:rsidR="004610A2" w:rsidRPr="0048210F">
        <w:rPr>
          <w:rFonts w:ascii="Palatino Linotype" w:eastAsiaTheme="minorHAnsi" w:hAnsi="Palatino Linotype"/>
          <w:sz w:val="22"/>
          <w:szCs w:val="22"/>
          <w:lang w:val="es-EC" w:eastAsia="en-US"/>
        </w:rPr>
        <w:t xml:space="preserve"> predio No. </w:t>
      </w:r>
      <w:r w:rsidR="00896082">
        <w:rPr>
          <w:rFonts w:ascii="Palatino Linotype" w:eastAsiaTheme="minorHAnsi" w:hAnsi="Palatino Linotype"/>
          <w:sz w:val="22"/>
          <w:szCs w:val="22"/>
          <w:lang w:val="es-EC" w:eastAsia="en-US"/>
        </w:rPr>
        <w:t>1336265</w:t>
      </w:r>
      <w:r w:rsidR="00896082" w:rsidRPr="001A3D4C">
        <w:rPr>
          <w:rFonts w:ascii="Palatino Linotype" w:eastAsiaTheme="minorHAnsi" w:hAnsi="Palatino Linotype"/>
          <w:sz w:val="22"/>
          <w:szCs w:val="22"/>
          <w:lang w:val="es-EC" w:eastAsia="en-US"/>
        </w:rPr>
        <w:t xml:space="preserve">, clave catastral Nro. </w:t>
      </w:r>
      <w:r w:rsidR="00896082">
        <w:rPr>
          <w:rFonts w:ascii="Palatino Linotype" w:eastAsiaTheme="minorHAnsi" w:hAnsi="Palatino Linotype"/>
          <w:sz w:val="22"/>
          <w:szCs w:val="22"/>
          <w:lang w:val="es-EC" w:eastAsia="en-US"/>
        </w:rPr>
        <w:t>13617 06 008 001 001 014</w:t>
      </w:r>
      <w:r w:rsidR="00896082" w:rsidRPr="001A3D4C">
        <w:rPr>
          <w:rFonts w:ascii="Palatino Linotype" w:eastAsiaTheme="minorHAnsi" w:hAnsi="Palatino Linotype"/>
          <w:sz w:val="22"/>
          <w:szCs w:val="22"/>
          <w:lang w:val="es-EC" w:eastAsia="en-US"/>
        </w:rPr>
        <w:t xml:space="preserve">, ubicado en la parroquia </w:t>
      </w:r>
      <w:r w:rsidR="00896082">
        <w:rPr>
          <w:rFonts w:ascii="Palatino Linotype" w:eastAsiaTheme="minorHAnsi" w:hAnsi="Palatino Linotype"/>
          <w:sz w:val="22"/>
          <w:szCs w:val="22"/>
          <w:lang w:val="es-EC" w:eastAsia="en-US"/>
        </w:rPr>
        <w:t xml:space="preserve">Calderón </w:t>
      </w:r>
      <w:r w:rsidR="00896082" w:rsidRPr="001A3D4C">
        <w:rPr>
          <w:rFonts w:ascii="Palatino Linotype" w:eastAsiaTheme="minorHAnsi" w:hAnsi="Palatino Linotype"/>
          <w:sz w:val="22"/>
          <w:szCs w:val="22"/>
          <w:lang w:val="es-EC" w:eastAsia="en-US"/>
        </w:rPr>
        <w:t>de este cantón</w:t>
      </w:r>
      <w:bookmarkStart w:id="1" w:name="_GoBack"/>
      <w:bookmarkEnd w:id="1"/>
      <w:r w:rsidR="000D0543">
        <w:rPr>
          <w:rFonts w:ascii="Palatino Linotype" w:eastAsiaTheme="minorHAnsi" w:hAnsi="Palatino Linotype"/>
          <w:sz w:val="22"/>
          <w:szCs w:val="22"/>
          <w:lang w:val="es-EC" w:eastAsia="en-US"/>
        </w:rPr>
        <w:t>,</w:t>
      </w:r>
      <w:r w:rsidR="0069132C" w:rsidRPr="00EA5003">
        <w:rPr>
          <w:rFonts w:ascii="Palatino Linotype" w:hAnsi="Palatino Linotype"/>
        </w:rPr>
        <w:t xml:space="preserve"> debido a que </w:t>
      </w:r>
      <w:r w:rsidR="00B37F48">
        <w:rPr>
          <w:rFonts w:ascii="Palatino Linotype" w:hAnsi="Palatino Linotype"/>
        </w:rPr>
        <w:t xml:space="preserve">el </w:t>
      </w:r>
      <w:r w:rsidR="0069132C" w:rsidRPr="00EA5003">
        <w:rPr>
          <w:rFonts w:ascii="Palatino Linotype" w:hAnsi="Palatino Linotype"/>
        </w:rPr>
        <w:t>bien</w:t>
      </w:r>
      <w:r w:rsidR="00B37F48">
        <w:rPr>
          <w:rFonts w:ascii="Palatino Linotype" w:hAnsi="Palatino Linotype"/>
        </w:rPr>
        <w:t xml:space="preserve"> inmueble</w:t>
      </w:r>
      <w:r w:rsidR="0069132C" w:rsidRPr="00EA5003">
        <w:rPr>
          <w:rFonts w:ascii="Palatino Linotype" w:hAnsi="Palatino Linotype"/>
        </w:rPr>
        <w:t xml:space="preserve"> materia de la solicitud </w:t>
      </w:r>
      <w:r w:rsidR="00B37F48">
        <w:rPr>
          <w:rFonts w:ascii="Palatino Linotype" w:eastAsiaTheme="minorHAnsi" w:hAnsi="Palatino Linotype"/>
          <w:sz w:val="22"/>
          <w:szCs w:val="22"/>
          <w:lang w:val="es-EC" w:eastAsia="en-US"/>
        </w:rPr>
        <w:t>constituye alícuota</w:t>
      </w:r>
      <w:r w:rsidR="00E263CC" w:rsidRPr="0048210F">
        <w:rPr>
          <w:rFonts w:ascii="Palatino Linotype" w:eastAsiaTheme="minorHAnsi" w:hAnsi="Palatino Linotype"/>
          <w:sz w:val="22"/>
          <w:szCs w:val="22"/>
          <w:lang w:val="es-EC" w:eastAsia="en-US"/>
        </w:rPr>
        <w:t xml:space="preserve"> de un bien declarado bajo el régimen de propiedad horizontal, y como tal, no </w:t>
      </w:r>
      <w:r w:rsidR="00B37F48">
        <w:rPr>
          <w:rFonts w:ascii="Palatino Linotype" w:eastAsiaTheme="minorHAnsi" w:hAnsi="Palatino Linotype"/>
          <w:sz w:val="22"/>
          <w:szCs w:val="22"/>
          <w:lang w:val="es-EC" w:eastAsia="en-US"/>
        </w:rPr>
        <w:t>des factible</w:t>
      </w:r>
      <w:r w:rsidR="00E263CC" w:rsidRPr="0048210F">
        <w:rPr>
          <w:rFonts w:ascii="Palatino Linotype" w:eastAsiaTheme="minorHAnsi" w:hAnsi="Palatino Linotype"/>
          <w:sz w:val="22"/>
          <w:szCs w:val="22"/>
          <w:lang w:val="es-EC" w:eastAsia="en-US"/>
        </w:rPr>
        <w:t xml:space="preserve"> de subdivisión. En estas condiciones no </w:t>
      </w:r>
      <w:r w:rsidR="00B37F48">
        <w:rPr>
          <w:rFonts w:ascii="Palatino Linotype" w:eastAsiaTheme="minorHAnsi" w:hAnsi="Palatino Linotype"/>
          <w:sz w:val="22"/>
          <w:szCs w:val="22"/>
          <w:lang w:val="es-EC" w:eastAsia="en-US"/>
        </w:rPr>
        <w:t>cumple</w:t>
      </w:r>
      <w:r w:rsidR="00E263CC" w:rsidRPr="0048210F">
        <w:rPr>
          <w:rFonts w:ascii="Palatino Linotype" w:eastAsiaTheme="minorHAnsi" w:hAnsi="Palatino Linotype"/>
          <w:sz w:val="22"/>
          <w:szCs w:val="22"/>
          <w:lang w:val="es-EC" w:eastAsia="en-US"/>
        </w:rPr>
        <w:t xml:space="preserve"> con los requisitos y presupuestos materiales previstos en el </w:t>
      </w:r>
      <w:r w:rsidR="00E263CC" w:rsidRPr="0048210F">
        <w:rPr>
          <w:rFonts w:ascii="Palatino Linotype" w:eastAsiaTheme="minorHAnsi" w:hAnsi="Palatino Linotype"/>
          <w:sz w:val="22"/>
          <w:szCs w:val="22"/>
          <w:lang w:val="es-EC" w:eastAsia="en-US"/>
        </w:rPr>
        <w:lastRenderedPageBreak/>
        <w:t>régimen jurídico aplicable en lo referente al lote y frente mínimos, necesarios para aprobar subdivisiones de bienes inmuebles en el Distrito Metropolitano de Quito</w:t>
      </w:r>
      <w:r w:rsidR="00E263CC">
        <w:rPr>
          <w:rFonts w:ascii="Palatino Linotype" w:eastAsiaTheme="minorHAnsi" w:hAnsi="Palatino Linotype"/>
          <w:sz w:val="22"/>
          <w:szCs w:val="22"/>
          <w:lang w:val="es-EC" w:eastAsia="en-US"/>
        </w:rPr>
        <w:t>.</w:t>
      </w:r>
    </w:p>
    <w:p w:rsidR="00E263CC" w:rsidRDefault="00E263CC"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3A" w:rsidRDefault="0000703A">
      <w:r>
        <w:separator/>
      </w:r>
    </w:p>
  </w:endnote>
  <w:endnote w:type="continuationSeparator" w:id="0">
    <w:p w:rsidR="0000703A" w:rsidRDefault="0000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896082">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896082">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3A" w:rsidRDefault="0000703A">
      <w:r>
        <w:separator/>
      </w:r>
    </w:p>
  </w:footnote>
  <w:footnote w:type="continuationSeparator" w:id="0">
    <w:p w:rsidR="0000703A" w:rsidRDefault="0000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0703A"/>
    <w:rsid w:val="0002281E"/>
    <w:rsid w:val="00046D00"/>
    <w:rsid w:val="00061BF3"/>
    <w:rsid w:val="000B782D"/>
    <w:rsid w:val="000D0543"/>
    <w:rsid w:val="001110F9"/>
    <w:rsid w:val="00142D77"/>
    <w:rsid w:val="0019778A"/>
    <w:rsid w:val="001A70A6"/>
    <w:rsid w:val="001C2AA5"/>
    <w:rsid w:val="001D4F07"/>
    <w:rsid w:val="0020460E"/>
    <w:rsid w:val="00210E1C"/>
    <w:rsid w:val="0022016F"/>
    <w:rsid w:val="002428FD"/>
    <w:rsid w:val="00252790"/>
    <w:rsid w:val="00265A74"/>
    <w:rsid w:val="0028000C"/>
    <w:rsid w:val="002A58CE"/>
    <w:rsid w:val="0030679D"/>
    <w:rsid w:val="003161DE"/>
    <w:rsid w:val="003217FE"/>
    <w:rsid w:val="00355CCA"/>
    <w:rsid w:val="003914B8"/>
    <w:rsid w:val="003A037C"/>
    <w:rsid w:val="003C2DF7"/>
    <w:rsid w:val="003C414D"/>
    <w:rsid w:val="003F3714"/>
    <w:rsid w:val="003F3843"/>
    <w:rsid w:val="00403C06"/>
    <w:rsid w:val="00404903"/>
    <w:rsid w:val="004324FF"/>
    <w:rsid w:val="0044229F"/>
    <w:rsid w:val="0045519D"/>
    <w:rsid w:val="004610A2"/>
    <w:rsid w:val="004742C9"/>
    <w:rsid w:val="004C5CEE"/>
    <w:rsid w:val="004F5C91"/>
    <w:rsid w:val="00505351"/>
    <w:rsid w:val="00512578"/>
    <w:rsid w:val="00515F29"/>
    <w:rsid w:val="00534DA7"/>
    <w:rsid w:val="0055302D"/>
    <w:rsid w:val="005C3425"/>
    <w:rsid w:val="005C673F"/>
    <w:rsid w:val="005D4EA4"/>
    <w:rsid w:val="005E286A"/>
    <w:rsid w:val="0060457E"/>
    <w:rsid w:val="00627371"/>
    <w:rsid w:val="00631999"/>
    <w:rsid w:val="0063404F"/>
    <w:rsid w:val="00673DC5"/>
    <w:rsid w:val="00683C6F"/>
    <w:rsid w:val="0069132C"/>
    <w:rsid w:val="006A589F"/>
    <w:rsid w:val="00707B4D"/>
    <w:rsid w:val="00713C92"/>
    <w:rsid w:val="0075744C"/>
    <w:rsid w:val="0078380A"/>
    <w:rsid w:val="00787834"/>
    <w:rsid w:val="007959E0"/>
    <w:rsid w:val="007B27D7"/>
    <w:rsid w:val="007C424A"/>
    <w:rsid w:val="007E435E"/>
    <w:rsid w:val="007F4020"/>
    <w:rsid w:val="00811606"/>
    <w:rsid w:val="00820EC4"/>
    <w:rsid w:val="00827F3D"/>
    <w:rsid w:val="00832CAF"/>
    <w:rsid w:val="00834945"/>
    <w:rsid w:val="008606A6"/>
    <w:rsid w:val="00883CE3"/>
    <w:rsid w:val="00885B17"/>
    <w:rsid w:val="008871CF"/>
    <w:rsid w:val="008937AA"/>
    <w:rsid w:val="008943CB"/>
    <w:rsid w:val="00896082"/>
    <w:rsid w:val="008C58C4"/>
    <w:rsid w:val="008D7530"/>
    <w:rsid w:val="008E7C1D"/>
    <w:rsid w:val="008F4533"/>
    <w:rsid w:val="00902702"/>
    <w:rsid w:val="00924CAD"/>
    <w:rsid w:val="00953F4C"/>
    <w:rsid w:val="00966B3E"/>
    <w:rsid w:val="0099735F"/>
    <w:rsid w:val="009D3A16"/>
    <w:rsid w:val="009E1981"/>
    <w:rsid w:val="009E5DE1"/>
    <w:rsid w:val="009F7954"/>
    <w:rsid w:val="00A50CA0"/>
    <w:rsid w:val="00A558DB"/>
    <w:rsid w:val="00A775FE"/>
    <w:rsid w:val="00AC0744"/>
    <w:rsid w:val="00AD35F1"/>
    <w:rsid w:val="00AD6CC9"/>
    <w:rsid w:val="00AF346A"/>
    <w:rsid w:val="00B37F48"/>
    <w:rsid w:val="00B634ED"/>
    <w:rsid w:val="00B64D71"/>
    <w:rsid w:val="00B66F05"/>
    <w:rsid w:val="00B76593"/>
    <w:rsid w:val="00B911CE"/>
    <w:rsid w:val="00C07213"/>
    <w:rsid w:val="00C16289"/>
    <w:rsid w:val="00C35664"/>
    <w:rsid w:val="00C56B54"/>
    <w:rsid w:val="00C67CE6"/>
    <w:rsid w:val="00C94962"/>
    <w:rsid w:val="00C967AA"/>
    <w:rsid w:val="00CC4288"/>
    <w:rsid w:val="00D01412"/>
    <w:rsid w:val="00D10FAD"/>
    <w:rsid w:val="00D10FE5"/>
    <w:rsid w:val="00D3174E"/>
    <w:rsid w:val="00D54C3D"/>
    <w:rsid w:val="00D82849"/>
    <w:rsid w:val="00DA491E"/>
    <w:rsid w:val="00DB5FA3"/>
    <w:rsid w:val="00E0725E"/>
    <w:rsid w:val="00E149A9"/>
    <w:rsid w:val="00E24AFE"/>
    <w:rsid w:val="00E263CC"/>
    <w:rsid w:val="00E27F49"/>
    <w:rsid w:val="00E316C9"/>
    <w:rsid w:val="00E360C0"/>
    <w:rsid w:val="00E36A3D"/>
    <w:rsid w:val="00E47066"/>
    <w:rsid w:val="00E5066B"/>
    <w:rsid w:val="00E900DA"/>
    <w:rsid w:val="00EA5003"/>
    <w:rsid w:val="00EC3DFE"/>
    <w:rsid w:val="00F02F4D"/>
    <w:rsid w:val="00F04221"/>
    <w:rsid w:val="00F04F11"/>
    <w:rsid w:val="00F11646"/>
    <w:rsid w:val="00F15224"/>
    <w:rsid w:val="00F504D2"/>
    <w:rsid w:val="00F67B54"/>
    <w:rsid w:val="00F7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5</Pages>
  <Words>1635</Words>
  <Characters>8995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180</cp:revision>
  <dcterms:created xsi:type="dcterms:W3CDTF">2022-01-04T23:49:00Z</dcterms:created>
  <dcterms:modified xsi:type="dcterms:W3CDTF">2022-02-03T02:08:00Z</dcterms:modified>
</cp:coreProperties>
</file>