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3CAE4" w14:textId="77777777" w:rsidR="00723FAE" w:rsidRPr="003A27C6" w:rsidRDefault="00723FAE" w:rsidP="00204CE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Palatino Linotype" w:hAnsi="Palatino Linotype" w:cs="Palatino Linotype"/>
          <w:b/>
          <w:bCs/>
          <w:lang w:val="es-ES"/>
        </w:rPr>
      </w:pPr>
    </w:p>
    <w:p w14:paraId="5C1BA613" w14:textId="38D24950" w:rsidR="00723FAE" w:rsidRPr="003A27C6" w:rsidRDefault="005E39E9" w:rsidP="00723FAE">
      <w:pPr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Palatino Linotype" w:hAnsi="Palatino Linotype" w:cs="Palatino Linotype"/>
          <w:b/>
          <w:bCs/>
          <w:lang w:val="es-ES"/>
        </w:rPr>
      </w:pPr>
      <w:r w:rsidRPr="003A27C6">
        <w:rPr>
          <w:rFonts w:ascii="Palatino Linotype" w:hAnsi="Palatino Linotype" w:cs="Palatino Linotype"/>
          <w:b/>
          <w:bCs/>
          <w:lang w:val="es-ES"/>
        </w:rPr>
        <w:t>ELCONCEJO METROPOLITANO DE QUITO</w:t>
      </w:r>
    </w:p>
    <w:p w14:paraId="76536736" w14:textId="78AB8B0F" w:rsidR="005E39E9" w:rsidRPr="003A27C6" w:rsidRDefault="005E39E9" w:rsidP="00723FAE">
      <w:pPr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Palatino Linotype" w:hAnsi="Palatino Linotype" w:cs="Palatino Linotype"/>
          <w:b/>
          <w:bCs/>
          <w:lang w:val="es-ES"/>
        </w:rPr>
      </w:pPr>
    </w:p>
    <w:p w14:paraId="6802B5CF" w14:textId="7874CCA5" w:rsidR="005E39E9" w:rsidRPr="003A27C6" w:rsidRDefault="005E39E9" w:rsidP="00723FAE">
      <w:pPr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Palatino Linotype" w:hAnsi="Palatino Linotype" w:cs="Palatino Linotype"/>
          <w:b/>
          <w:bCs/>
          <w:lang w:val="es-ES"/>
        </w:rPr>
      </w:pPr>
      <w:r w:rsidRPr="003A27C6">
        <w:rPr>
          <w:rFonts w:ascii="Palatino Linotype" w:hAnsi="Palatino Linotype" w:cs="Palatino Linotype"/>
          <w:b/>
          <w:bCs/>
          <w:lang w:val="es-ES"/>
        </w:rPr>
        <w:t>CONSIDERANDO:</w:t>
      </w:r>
    </w:p>
    <w:p w14:paraId="5A07E522" w14:textId="77777777" w:rsidR="00723FAE" w:rsidRPr="003A27C6" w:rsidRDefault="00723FAE" w:rsidP="00204CE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Palatino Linotype" w:hAnsi="Palatino Linotype" w:cs="Palatino Linotype"/>
          <w:b/>
          <w:bCs/>
          <w:lang w:val="es-ES"/>
        </w:rPr>
      </w:pPr>
    </w:p>
    <w:p w14:paraId="39D8C395" w14:textId="684C92D5" w:rsidR="004E30D7" w:rsidRPr="003A27C6" w:rsidRDefault="00204CE5" w:rsidP="004E30D7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Palatino Linotype" w:hAnsi="Palatino Linotype" w:cs="Palatino Linotype,Italic"/>
          <w:lang w:val="es-ES"/>
        </w:rPr>
      </w:pPr>
      <w:r w:rsidRPr="003A27C6">
        <w:rPr>
          <w:rFonts w:ascii="Palatino Linotype" w:hAnsi="Palatino Linotype" w:cs="Palatino Linotype"/>
          <w:b/>
          <w:bCs/>
          <w:lang w:val="es-ES"/>
        </w:rPr>
        <w:t>Que</w:t>
      </w:r>
      <w:r w:rsidRPr="003A27C6">
        <w:rPr>
          <w:rFonts w:ascii="Palatino Linotype" w:hAnsi="Palatino Linotype" w:cs="Palatino Linotype"/>
          <w:lang w:val="es-ES"/>
        </w:rPr>
        <w:t xml:space="preserve">, </w:t>
      </w:r>
      <w:r w:rsidRPr="003A27C6">
        <w:rPr>
          <w:rFonts w:ascii="Palatino Linotype" w:hAnsi="Palatino Linotype" w:cs="Palatino Linotype"/>
          <w:lang w:val="es-ES"/>
        </w:rPr>
        <w:tab/>
      </w:r>
      <w:r w:rsidR="004E30D7" w:rsidRPr="003A27C6">
        <w:rPr>
          <w:rFonts w:ascii="Palatino Linotype" w:hAnsi="Palatino Linotype" w:cs="Palatino Linotype"/>
          <w:lang w:val="es-ES"/>
        </w:rPr>
        <w:t xml:space="preserve">el artículo 238, inciso primero de la Constitución de la República establece, </w:t>
      </w:r>
      <w:r w:rsidR="004E30D7" w:rsidRPr="003A27C6">
        <w:rPr>
          <w:rFonts w:ascii="Palatino Linotype" w:hAnsi="Palatino Linotype" w:cs="Palatino Linotype"/>
          <w:i/>
          <w:iCs/>
          <w:lang w:val="es-ES"/>
        </w:rPr>
        <w:t>“</w:t>
      </w:r>
      <w:r w:rsidR="004E30D7" w:rsidRPr="003A27C6">
        <w:rPr>
          <w:rFonts w:ascii="Palatino Linotype" w:hAnsi="Palatino Linotype"/>
          <w:i/>
          <w:iCs/>
          <w:lang w:val="es-ES"/>
        </w:rPr>
        <w:t>Los gobiernos autónomos descentralizados gozarán de autonomía política, administrativa y financiera, y se regirán por los principios de solidaridad, subsidiariedad, equidad interterritorial, integración y participación ciudadana. En ningún caso el ejercicio de la autonomía permitirá la secesión del territorio nacional.</w:t>
      </w:r>
      <w:r w:rsidR="004E30D7" w:rsidRPr="003A27C6">
        <w:rPr>
          <w:rFonts w:ascii="Palatino Linotype" w:hAnsi="Palatino Linotype"/>
          <w:lang w:val="es-ES"/>
        </w:rPr>
        <w:t>”;</w:t>
      </w:r>
    </w:p>
    <w:p w14:paraId="70E3C523" w14:textId="25E2E646" w:rsidR="00DC68D4" w:rsidRPr="003A27C6" w:rsidRDefault="00921414" w:rsidP="00204CE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Palatino Linotype" w:hAnsi="Palatino Linotype" w:cs="Palatino Linotype,Italic"/>
          <w:lang w:val="es-ES"/>
        </w:rPr>
      </w:pPr>
    </w:p>
    <w:p w14:paraId="303A11BB" w14:textId="3EC70F19" w:rsidR="0015684A" w:rsidRPr="003A27C6" w:rsidRDefault="0015684A" w:rsidP="0015684A">
      <w:pPr>
        <w:ind w:left="720" w:hanging="720"/>
        <w:jc w:val="both"/>
        <w:rPr>
          <w:rFonts w:ascii="Palatino Linotype" w:hAnsi="Palatino Linotype"/>
          <w:lang w:val="es-ES"/>
        </w:rPr>
      </w:pPr>
      <w:r w:rsidRPr="003A27C6">
        <w:rPr>
          <w:rFonts w:ascii="Palatino Linotype" w:hAnsi="Palatino Linotype"/>
          <w:b/>
          <w:bCs/>
          <w:lang w:val="es-ES"/>
        </w:rPr>
        <w:t>Que</w:t>
      </w:r>
      <w:r w:rsidRPr="003A27C6">
        <w:rPr>
          <w:rFonts w:ascii="Palatino Linotype" w:hAnsi="Palatino Linotype"/>
          <w:lang w:val="es-ES"/>
        </w:rPr>
        <w:t xml:space="preserve">, </w:t>
      </w:r>
      <w:r w:rsidRPr="003A27C6">
        <w:rPr>
          <w:rFonts w:ascii="Palatino Linotype" w:hAnsi="Palatino Linotype"/>
          <w:lang w:val="es-ES"/>
        </w:rPr>
        <w:tab/>
      </w:r>
      <w:r w:rsidRPr="003A27C6">
        <w:rPr>
          <w:rFonts w:ascii="Palatino Linotype" w:hAnsi="Palatino Linotype" w:cs="Palatino Linotype"/>
          <w:lang w:val="es-ES"/>
        </w:rPr>
        <w:t xml:space="preserve">el artículo 238, inciso primero de la Constitución de la República prescribe: </w:t>
      </w:r>
      <w:r w:rsidRPr="003A27C6">
        <w:rPr>
          <w:rFonts w:ascii="Palatino Linotype" w:hAnsi="Palatino Linotype" w:cs="Palatino Linotype"/>
          <w:i/>
          <w:iCs/>
          <w:lang w:val="es-ES"/>
        </w:rPr>
        <w:t>“</w:t>
      </w:r>
      <w:r w:rsidRPr="003A27C6">
        <w:rPr>
          <w:rFonts w:ascii="Palatino Linotype" w:hAnsi="Palatino Linotype"/>
          <w:i/>
          <w:iCs/>
          <w:lang w:val="es-ES"/>
        </w:rPr>
        <w:t>Los gobiernos de los distritos metropolitanos autónomos ejercerán las competencias que corresponden a los gobiernos cantonales y todas las que sean aplicables de los gobiernos provinciales y regionales, sin perjuicio de las adicionales que determine la ley que regule el sistema nacional de competencias.</w:t>
      </w:r>
    </w:p>
    <w:p w14:paraId="71C2E2E8" w14:textId="477AE1C1" w:rsidR="0015684A" w:rsidRPr="003A27C6" w:rsidRDefault="0015684A" w:rsidP="003A27C6">
      <w:pPr>
        <w:spacing w:after="0"/>
        <w:ind w:left="720"/>
        <w:jc w:val="both"/>
        <w:rPr>
          <w:rFonts w:ascii="Palatino Linotype" w:hAnsi="Palatino Linotype"/>
          <w:lang w:val="es-ES"/>
        </w:rPr>
      </w:pPr>
      <w:r w:rsidRPr="003A27C6">
        <w:rPr>
          <w:rFonts w:ascii="Palatino Linotype" w:hAnsi="Palatino Linotype"/>
          <w:i/>
          <w:iCs/>
          <w:lang w:val="es-ES"/>
        </w:rPr>
        <w:t>En el ámbito de sus competencias y territorio, y en uso de sus facultades, expedirán ordenanzas distritales.</w:t>
      </w:r>
      <w:r w:rsidRPr="003A27C6">
        <w:rPr>
          <w:rFonts w:ascii="Palatino Linotype" w:hAnsi="Palatino Linotype"/>
          <w:lang w:val="es-ES"/>
        </w:rPr>
        <w:t>”</w:t>
      </w:r>
    </w:p>
    <w:p w14:paraId="6FE848F4" w14:textId="3D43A729" w:rsidR="00204CE5" w:rsidRPr="003A27C6" w:rsidRDefault="00204CE5" w:rsidP="003A27C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,Italic"/>
          <w:lang w:val="es-ES"/>
        </w:rPr>
      </w:pPr>
    </w:p>
    <w:p w14:paraId="6770A6BC" w14:textId="67EABFDB" w:rsidR="00204CE5" w:rsidRPr="003A27C6" w:rsidRDefault="00204CE5" w:rsidP="00204CE5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Palatino Linotype" w:hAnsi="Palatino Linotype" w:cs="Palatino Linotype,Italic"/>
          <w:lang w:val="es-ES"/>
        </w:rPr>
      </w:pPr>
      <w:r w:rsidRPr="003A27C6">
        <w:rPr>
          <w:rFonts w:ascii="Palatino Linotype" w:hAnsi="Palatino Linotype" w:cs="Palatino Linotype,Bold"/>
          <w:b/>
          <w:bCs/>
          <w:lang w:val="es-ES"/>
        </w:rPr>
        <w:t>Que</w:t>
      </w:r>
      <w:r w:rsidRPr="003A27C6">
        <w:rPr>
          <w:rFonts w:ascii="Palatino Linotype" w:hAnsi="Palatino Linotype" w:cs="Palatino Linotype,Bold"/>
          <w:lang w:val="es-ES"/>
        </w:rPr>
        <w:t xml:space="preserve">, </w:t>
      </w:r>
      <w:r w:rsidRPr="003A27C6">
        <w:rPr>
          <w:rFonts w:ascii="Palatino Linotype" w:hAnsi="Palatino Linotype" w:cs="Palatino Linotype,Bold"/>
          <w:lang w:val="es-ES"/>
        </w:rPr>
        <w:tab/>
      </w:r>
      <w:r w:rsidR="00731241" w:rsidRPr="003A27C6">
        <w:rPr>
          <w:rFonts w:ascii="Palatino Linotype" w:hAnsi="Palatino Linotype" w:cs="Palatino Linotype,Bold"/>
          <w:lang w:val="es-ES"/>
        </w:rPr>
        <w:t>e</w:t>
      </w:r>
      <w:r w:rsidRPr="003A27C6">
        <w:rPr>
          <w:rFonts w:ascii="Palatino Linotype" w:hAnsi="Palatino Linotype" w:cs="Palatino Linotype,Bold"/>
          <w:lang w:val="es-ES"/>
        </w:rPr>
        <w:t>l artículo 3 del Código Orgánico de Organización Territorial, Autonomía y Descentralización</w:t>
      </w:r>
      <w:r w:rsidRPr="003A27C6">
        <w:rPr>
          <w:rFonts w:ascii="Palatino Linotype" w:hAnsi="Palatino Linotype" w:cs="Palatino Linotype"/>
          <w:lang w:val="es-ES"/>
        </w:rPr>
        <w:t>, prescribe: “</w:t>
      </w:r>
      <w:r w:rsidRPr="003A27C6">
        <w:rPr>
          <w:rFonts w:ascii="Palatino Linotype" w:hAnsi="Palatino Linotype" w:cs="Palatino Linotype,Italic"/>
          <w:i/>
          <w:iCs/>
          <w:lang w:val="es-ES"/>
        </w:rPr>
        <w:t>El ejercicio de la autoridad y las potestades públicas de los</w:t>
      </w:r>
      <w:r w:rsidRPr="003A27C6">
        <w:rPr>
          <w:rFonts w:ascii="Palatino Linotype" w:hAnsi="Palatino Linotype" w:cs="Palatino Linotype,Bold"/>
          <w:b/>
          <w:bCs/>
          <w:lang w:val="es-ES"/>
        </w:rPr>
        <w:t xml:space="preserve"> </w:t>
      </w:r>
      <w:r w:rsidRPr="003A27C6">
        <w:rPr>
          <w:rFonts w:ascii="Palatino Linotype" w:hAnsi="Palatino Linotype" w:cs="Palatino Linotype,Italic"/>
          <w:i/>
          <w:iCs/>
          <w:lang w:val="es-ES"/>
        </w:rPr>
        <w:t>gobiernos autónomos descentralizados se regirán por los siguientes principios: (…) h)</w:t>
      </w:r>
      <w:r w:rsidRPr="003A27C6">
        <w:rPr>
          <w:rFonts w:ascii="Palatino Linotype" w:hAnsi="Palatino Linotype" w:cs="Palatino Linotype,Bold"/>
          <w:b/>
          <w:bCs/>
          <w:lang w:val="es-ES"/>
        </w:rPr>
        <w:t xml:space="preserve"> </w:t>
      </w:r>
      <w:r w:rsidRPr="003A27C6">
        <w:rPr>
          <w:rFonts w:ascii="Palatino Linotype" w:hAnsi="Palatino Linotype" w:cs="Palatino Linotype,Italic"/>
          <w:i/>
          <w:iCs/>
          <w:lang w:val="es-ES"/>
        </w:rPr>
        <w:t>Sustentabilidad del desarrollo. - Los gobiernos autónomos descentralizados priorizarán las</w:t>
      </w:r>
      <w:r w:rsidRPr="003A27C6">
        <w:rPr>
          <w:rFonts w:ascii="Palatino Linotype" w:hAnsi="Palatino Linotype" w:cs="Palatino Linotype,Bold"/>
          <w:b/>
          <w:bCs/>
          <w:lang w:val="es-ES"/>
        </w:rPr>
        <w:t xml:space="preserve"> </w:t>
      </w:r>
      <w:r w:rsidRPr="003A27C6">
        <w:rPr>
          <w:rFonts w:ascii="Palatino Linotype" w:hAnsi="Palatino Linotype" w:cs="Palatino Linotype,Italic"/>
          <w:i/>
          <w:iCs/>
          <w:lang w:val="es-ES"/>
        </w:rPr>
        <w:t>potencialidades, capacidades y vocaciones de sus circunscripciones territoriales para impulsar el</w:t>
      </w:r>
      <w:r w:rsidRPr="003A27C6">
        <w:rPr>
          <w:rFonts w:ascii="Palatino Linotype" w:hAnsi="Palatino Linotype" w:cs="Palatino Linotype,Bold"/>
          <w:b/>
          <w:bCs/>
          <w:lang w:val="es-ES"/>
        </w:rPr>
        <w:t xml:space="preserve"> </w:t>
      </w:r>
      <w:r w:rsidRPr="003A27C6">
        <w:rPr>
          <w:rFonts w:ascii="Palatino Linotype" w:hAnsi="Palatino Linotype" w:cs="Palatino Linotype,Italic"/>
          <w:i/>
          <w:iCs/>
          <w:lang w:val="es-ES"/>
        </w:rPr>
        <w:t>desarrollo y mejorar el bienestar de la población, e impulsarán el desarrollo territorial centrado en</w:t>
      </w:r>
      <w:r w:rsidRPr="003A27C6">
        <w:rPr>
          <w:rFonts w:ascii="Palatino Linotype" w:hAnsi="Palatino Linotype" w:cs="Palatino Linotype,Bold"/>
          <w:b/>
          <w:bCs/>
          <w:lang w:val="es-ES"/>
        </w:rPr>
        <w:t xml:space="preserve"> </w:t>
      </w:r>
      <w:r w:rsidRPr="003A27C6">
        <w:rPr>
          <w:rFonts w:ascii="Palatino Linotype" w:hAnsi="Palatino Linotype" w:cs="Palatino Linotype,Italic"/>
          <w:i/>
          <w:iCs/>
          <w:lang w:val="es-ES"/>
        </w:rPr>
        <w:t>sus habitantes, su identidad cultural y valores comunitarios. La aplicación de este principio</w:t>
      </w:r>
      <w:r w:rsidRPr="003A27C6">
        <w:rPr>
          <w:rFonts w:ascii="Palatino Linotype" w:hAnsi="Palatino Linotype" w:cs="Palatino Linotype,Bold"/>
          <w:b/>
          <w:bCs/>
          <w:lang w:val="es-ES"/>
        </w:rPr>
        <w:t xml:space="preserve"> </w:t>
      </w:r>
      <w:r w:rsidRPr="003A27C6">
        <w:rPr>
          <w:rFonts w:ascii="Palatino Linotype" w:hAnsi="Palatino Linotype" w:cs="Palatino Linotype,Italic"/>
          <w:i/>
          <w:iCs/>
          <w:lang w:val="es-ES"/>
        </w:rPr>
        <w:t>conlleva asumir una visión integral, asegurando los aspectos sociales, económicos, ambientales,</w:t>
      </w:r>
      <w:r w:rsidRPr="003A27C6">
        <w:rPr>
          <w:rFonts w:ascii="Palatino Linotype" w:hAnsi="Palatino Linotype" w:cs="Palatino Linotype,Bold"/>
          <w:b/>
          <w:bCs/>
          <w:lang w:val="es-ES"/>
        </w:rPr>
        <w:t xml:space="preserve"> </w:t>
      </w:r>
      <w:r w:rsidRPr="003A27C6">
        <w:rPr>
          <w:rFonts w:ascii="Palatino Linotype" w:hAnsi="Palatino Linotype" w:cs="Palatino Linotype,Italic"/>
          <w:i/>
          <w:iCs/>
          <w:lang w:val="es-ES"/>
        </w:rPr>
        <w:t>culturales e institucionales, armonizados con el territorio y aportarán al desarrollo justo y</w:t>
      </w:r>
      <w:r w:rsidRPr="003A27C6">
        <w:rPr>
          <w:rFonts w:ascii="Palatino Linotype" w:hAnsi="Palatino Linotype" w:cs="Palatino Linotype,Bold"/>
          <w:b/>
          <w:bCs/>
          <w:lang w:val="es-ES"/>
        </w:rPr>
        <w:t xml:space="preserve"> </w:t>
      </w:r>
      <w:r w:rsidRPr="003A27C6">
        <w:rPr>
          <w:rFonts w:ascii="Palatino Linotype" w:hAnsi="Palatino Linotype" w:cs="Palatino Linotype,Italic"/>
          <w:i/>
          <w:iCs/>
          <w:lang w:val="es-ES"/>
        </w:rPr>
        <w:t>equitativo de todo el país (…).”</w:t>
      </w:r>
      <w:r w:rsidRPr="003A27C6">
        <w:rPr>
          <w:rFonts w:ascii="Palatino Linotype" w:hAnsi="Palatino Linotype" w:cs="Palatino Linotype,Italic"/>
          <w:lang w:val="es-ES"/>
        </w:rPr>
        <w:t>;</w:t>
      </w:r>
    </w:p>
    <w:p w14:paraId="3540BAAA" w14:textId="50337AC9" w:rsidR="00204CE5" w:rsidRPr="003A27C6" w:rsidRDefault="00204CE5" w:rsidP="00204CE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 Linotype,Italic"/>
          <w:lang w:val="es-ES"/>
        </w:rPr>
      </w:pPr>
    </w:p>
    <w:p w14:paraId="61FA4A68" w14:textId="11C9B2EC" w:rsidR="0015684A" w:rsidRPr="003A27C6" w:rsidRDefault="0015684A" w:rsidP="003A27C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Palatino Linotype" w:hAnsi="Palatino Linotype" w:cs="TimesNewRomanPSMT"/>
          <w:lang w:val="es-ES"/>
        </w:rPr>
      </w:pPr>
      <w:r w:rsidRPr="003A27C6">
        <w:rPr>
          <w:rFonts w:ascii="Palatino Linotype" w:hAnsi="Palatino Linotype" w:cs="Palatino Linotype,Italic"/>
          <w:b/>
          <w:bCs/>
          <w:lang w:val="es-ES"/>
        </w:rPr>
        <w:t>Que</w:t>
      </w:r>
      <w:r w:rsidRPr="003A27C6">
        <w:rPr>
          <w:rFonts w:ascii="Palatino Linotype" w:hAnsi="Palatino Linotype" w:cs="Palatino Linotype,Italic"/>
          <w:lang w:val="es-ES"/>
        </w:rPr>
        <w:t xml:space="preserve">, </w:t>
      </w:r>
      <w:r w:rsidRPr="003A27C6">
        <w:rPr>
          <w:rFonts w:ascii="Palatino Linotype" w:hAnsi="Palatino Linotype" w:cs="Palatino Linotype,Italic"/>
          <w:lang w:val="es-ES"/>
        </w:rPr>
        <w:tab/>
      </w:r>
      <w:r w:rsidR="003A27C6">
        <w:rPr>
          <w:rFonts w:ascii="Palatino Linotype" w:hAnsi="Palatino Linotype" w:cs="Palatino Linotype,Italic"/>
          <w:lang w:val="es-ES"/>
        </w:rPr>
        <w:t xml:space="preserve">el artículo </w:t>
      </w:r>
      <w:r w:rsidRPr="003A27C6">
        <w:rPr>
          <w:rFonts w:ascii="Palatino Linotype" w:hAnsi="Palatino Linotype" w:cs="Palatino Linotype,Italic"/>
          <w:lang w:val="es-ES"/>
        </w:rPr>
        <w:t xml:space="preserve">87, </w:t>
      </w:r>
      <w:r w:rsidR="003A27C6">
        <w:rPr>
          <w:rFonts w:ascii="Palatino Linotype" w:hAnsi="Palatino Linotype" w:cs="Palatino Linotype,Italic"/>
          <w:lang w:val="es-ES"/>
        </w:rPr>
        <w:t xml:space="preserve">letra </w:t>
      </w:r>
      <w:r w:rsidRPr="003A27C6">
        <w:rPr>
          <w:rFonts w:ascii="Palatino Linotype" w:hAnsi="Palatino Linotype" w:cs="Palatino Linotype,Italic"/>
          <w:lang w:val="es-ES"/>
        </w:rPr>
        <w:t xml:space="preserve">d) </w:t>
      </w:r>
      <w:r w:rsidR="003A27C6">
        <w:rPr>
          <w:rFonts w:ascii="Palatino Linotype" w:hAnsi="Palatino Linotype" w:cs="Palatino Linotype,Italic"/>
          <w:lang w:val="es-ES"/>
        </w:rPr>
        <w:t xml:space="preserve">del </w:t>
      </w:r>
      <w:r w:rsidR="003A27C6" w:rsidRPr="003A27C6">
        <w:rPr>
          <w:rFonts w:ascii="Palatino Linotype" w:hAnsi="Palatino Linotype" w:cs="Palatino Linotype,Bold"/>
          <w:lang w:val="es-ES"/>
        </w:rPr>
        <w:t>Código Orgánico de Organización Territorial, Autonomía y Descentralización</w:t>
      </w:r>
      <w:r w:rsidR="003A27C6">
        <w:rPr>
          <w:rFonts w:ascii="Palatino Linotype" w:hAnsi="Palatino Linotype" w:cs="Palatino Linotype,Italic"/>
          <w:lang w:val="es-ES"/>
        </w:rPr>
        <w:t xml:space="preserve">, [rescribe: </w:t>
      </w:r>
      <w:r w:rsidR="003A27C6" w:rsidRPr="003A27C6">
        <w:rPr>
          <w:rFonts w:ascii="Palatino Linotype" w:hAnsi="Palatino Linotype" w:cs="Palatino Linotype,Italic"/>
          <w:i/>
          <w:iCs/>
          <w:lang w:val="es-ES"/>
        </w:rPr>
        <w:t>“</w:t>
      </w:r>
      <w:r w:rsidRPr="003A27C6">
        <w:rPr>
          <w:rFonts w:ascii="Palatino Linotype" w:hAnsi="Palatino Linotype" w:cs="TimesNewRomanPSMT"/>
          <w:i/>
          <w:iCs/>
          <w:lang w:val="es-ES"/>
        </w:rPr>
        <w:t xml:space="preserve">Al concejo metropolitano le </w:t>
      </w:r>
      <w:r w:rsidR="00F72ADF" w:rsidRPr="003A27C6">
        <w:rPr>
          <w:rFonts w:ascii="Palatino Linotype" w:hAnsi="Palatino Linotype" w:cs="TimesNewRomanPSMT"/>
          <w:i/>
          <w:iCs/>
          <w:lang w:val="es-ES"/>
        </w:rPr>
        <w:t>corresponde: …</w:t>
      </w:r>
      <w:r w:rsidRPr="003A27C6">
        <w:rPr>
          <w:rFonts w:ascii="Palatino Linotype" w:hAnsi="Palatino Linotype" w:cs="TimesNewRomanPSMT"/>
          <w:i/>
          <w:iCs/>
          <w:lang w:val="es-ES"/>
        </w:rPr>
        <w:t xml:space="preserve"> d) Expedir acuerdos o resoluciones en el ámbito de sus competencias para regular temas institucionales específicos o reconocer derechos particulares</w:t>
      </w:r>
      <w:r w:rsidR="003A27C6" w:rsidRPr="003A27C6">
        <w:rPr>
          <w:rFonts w:ascii="Palatino Linotype" w:hAnsi="Palatino Linotype" w:cs="TimesNewRomanPSMT"/>
          <w:i/>
          <w:iCs/>
          <w:lang w:val="es-ES"/>
        </w:rPr>
        <w:t>.”</w:t>
      </w:r>
    </w:p>
    <w:p w14:paraId="1D1B4444" w14:textId="77777777" w:rsidR="0015684A" w:rsidRPr="003A27C6" w:rsidRDefault="0015684A" w:rsidP="00204CE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 Linotype,Italic"/>
          <w:lang w:val="es-ES"/>
        </w:rPr>
      </w:pPr>
    </w:p>
    <w:p w14:paraId="2B0C60D0" w14:textId="6ACF7FF3" w:rsidR="00CB3CAE" w:rsidRPr="003A27C6" w:rsidRDefault="00731241" w:rsidP="00CB3CAE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Palatino Linotype" w:eastAsia="Times New Roman" w:hAnsi="Palatino Linotype" w:cs="Arial"/>
          <w:color w:val="222222"/>
          <w:shd w:val="clear" w:color="auto" w:fill="FFFFFF"/>
          <w:lang w:val="es-ES"/>
        </w:rPr>
      </w:pPr>
      <w:r w:rsidRPr="003A27C6">
        <w:rPr>
          <w:rFonts w:ascii="Palatino Linotype" w:hAnsi="Palatino Linotype" w:cs="Palatino Linotype,Bold"/>
          <w:b/>
          <w:bCs/>
          <w:lang w:val="es-ES"/>
        </w:rPr>
        <w:t>Que</w:t>
      </w:r>
      <w:r w:rsidRPr="003A27C6">
        <w:rPr>
          <w:rFonts w:ascii="Palatino Linotype" w:hAnsi="Palatino Linotype" w:cs="Palatino Linotype,Bold"/>
          <w:lang w:val="es-ES"/>
        </w:rPr>
        <w:t>,</w:t>
      </w:r>
      <w:r w:rsidRPr="003A27C6">
        <w:rPr>
          <w:rFonts w:ascii="Palatino Linotype" w:hAnsi="Palatino Linotype" w:cs="Palatino Linotype,Bold"/>
          <w:lang w:val="es-ES"/>
        </w:rPr>
        <w:tab/>
      </w:r>
      <w:r w:rsidR="00CB3CAE" w:rsidRPr="003A27C6">
        <w:rPr>
          <w:rFonts w:ascii="Palatino Linotype" w:hAnsi="Palatino Linotype" w:cs="Palatino Linotype,Bold"/>
          <w:lang w:val="es-ES"/>
        </w:rPr>
        <w:t xml:space="preserve">por </w:t>
      </w:r>
      <w:r w:rsidR="00CB3CAE" w:rsidRPr="003A27C6">
        <w:rPr>
          <w:rFonts w:ascii="Palatino Linotype" w:hAnsi="Palatino Linotype" w:cs="Arial"/>
          <w:color w:val="222222"/>
          <w:shd w:val="clear" w:color="auto" w:fill="FFFFFF"/>
          <w:lang w:val="es-ES"/>
        </w:rPr>
        <w:t xml:space="preserve">disposición del Dr. Santiago Guarderas Izquierdo, Alcalde Metropolitano, conforme lo dispuesto por los artículos 90 letra c) y 318 del Código Orgánico de Organización Territorial, Autonomía y Descentralización, convocó a sesión No. </w:t>
      </w:r>
      <w:r w:rsidR="00F72ADF">
        <w:rPr>
          <w:rFonts w:ascii="Palatino Linotype" w:hAnsi="Palatino Linotype" w:cs="Arial"/>
          <w:color w:val="222222"/>
          <w:shd w:val="clear" w:color="auto" w:fill="FFFFFF"/>
          <w:lang w:val="es-ES"/>
        </w:rPr>
        <w:t>XXX</w:t>
      </w:r>
      <w:r w:rsidR="00CB3CAE" w:rsidRPr="003A27C6">
        <w:rPr>
          <w:rFonts w:ascii="Palatino Linotype" w:hAnsi="Palatino Linotype" w:cs="Arial"/>
          <w:color w:val="222222"/>
          <w:shd w:val="clear" w:color="auto" w:fill="FFFFFF"/>
          <w:lang w:val="es-ES"/>
        </w:rPr>
        <w:t xml:space="preserve"> Ordinaria del Concejo Metropolitano de Quito, la misma que se realizó el día</w:t>
      </w:r>
      <w:r w:rsidR="00CB3CAE" w:rsidRPr="003A27C6">
        <w:rPr>
          <w:rStyle w:val="Textoennegrita"/>
          <w:rFonts w:ascii="Palatino Linotype" w:hAnsi="Palatino Linotype" w:cs="Arial"/>
          <w:color w:val="222222"/>
          <w:shd w:val="clear" w:color="auto" w:fill="FFFFFF"/>
          <w:lang w:val="es-ES"/>
        </w:rPr>
        <w:t> </w:t>
      </w:r>
      <w:r w:rsidR="00CB3CAE" w:rsidRPr="003A27C6">
        <w:rPr>
          <w:rStyle w:val="Textoennegrita"/>
          <w:rFonts w:ascii="Palatino Linotype" w:hAnsi="Palatino Linotype" w:cs="Arial"/>
          <w:b w:val="0"/>
          <w:bCs w:val="0"/>
          <w:color w:val="222222"/>
          <w:shd w:val="clear" w:color="auto" w:fill="FFFFFF"/>
          <w:lang w:val="es-ES"/>
        </w:rPr>
        <w:t xml:space="preserve">martes, </w:t>
      </w:r>
      <w:r w:rsidR="00F72ADF">
        <w:rPr>
          <w:rStyle w:val="Textoennegrita"/>
          <w:rFonts w:ascii="Palatino Linotype" w:hAnsi="Palatino Linotype" w:cs="Arial"/>
          <w:b w:val="0"/>
          <w:bCs w:val="0"/>
          <w:color w:val="222222"/>
          <w:shd w:val="clear" w:color="auto" w:fill="FFFFFF"/>
          <w:lang w:val="es-ES"/>
        </w:rPr>
        <w:t>XXX</w:t>
      </w:r>
      <w:r w:rsidR="00CB3CAE" w:rsidRPr="003A27C6">
        <w:rPr>
          <w:rStyle w:val="Textoennegrita"/>
          <w:rFonts w:ascii="Palatino Linotype" w:hAnsi="Palatino Linotype" w:cs="Arial"/>
          <w:b w:val="0"/>
          <w:bCs w:val="0"/>
          <w:color w:val="222222"/>
          <w:shd w:val="clear" w:color="auto" w:fill="FFFFFF"/>
          <w:lang w:val="es-ES"/>
        </w:rPr>
        <w:t>,</w:t>
      </w:r>
      <w:r w:rsidR="00CB3CAE" w:rsidRPr="003A27C6">
        <w:rPr>
          <w:rFonts w:ascii="Palatino Linotype" w:hAnsi="Palatino Linotype" w:cs="Arial"/>
          <w:b/>
          <w:bCs/>
          <w:color w:val="222222"/>
          <w:shd w:val="clear" w:color="auto" w:fill="FFFFFF"/>
          <w:lang w:val="es-ES"/>
        </w:rPr>
        <w:t> </w:t>
      </w:r>
      <w:r w:rsidR="00CB3CAE" w:rsidRPr="003A27C6">
        <w:rPr>
          <w:rStyle w:val="Textoennegrita"/>
          <w:rFonts w:ascii="Palatino Linotype" w:hAnsi="Palatino Linotype" w:cs="Arial"/>
          <w:b w:val="0"/>
          <w:bCs w:val="0"/>
          <w:color w:val="222222"/>
          <w:shd w:val="clear" w:color="auto" w:fill="FFFFFF"/>
          <w:lang w:val="es-ES"/>
        </w:rPr>
        <w:t>a partir de las 09h00</w:t>
      </w:r>
      <w:r w:rsidR="00CB3CAE" w:rsidRPr="003A27C6">
        <w:rPr>
          <w:rFonts w:ascii="Palatino Linotype" w:hAnsi="Palatino Linotype" w:cs="Arial"/>
          <w:color w:val="222222"/>
          <w:shd w:val="clear" w:color="auto" w:fill="FFFFFF"/>
          <w:lang w:val="es-ES"/>
        </w:rPr>
        <w:t>. Dentro del orden del día</w:t>
      </w:r>
      <w:r w:rsidR="005E0F03" w:rsidRPr="003A27C6">
        <w:rPr>
          <w:rFonts w:ascii="Palatino Linotype" w:hAnsi="Palatino Linotype" w:cs="Arial"/>
          <w:color w:val="222222"/>
          <w:shd w:val="clear" w:color="auto" w:fill="FFFFFF"/>
          <w:lang w:val="es-ES"/>
        </w:rPr>
        <w:t xml:space="preserve"> se incluyó </w:t>
      </w:r>
      <w:r w:rsidR="00F72ADF">
        <w:rPr>
          <w:rFonts w:ascii="Palatino Linotype" w:hAnsi="Palatino Linotype" w:cs="Arial"/>
          <w:color w:val="222222"/>
          <w:shd w:val="clear" w:color="auto" w:fill="FFFFFF"/>
          <w:lang w:val="es-ES"/>
        </w:rPr>
        <w:t>el</w:t>
      </w:r>
      <w:r w:rsidR="00CB3CAE" w:rsidRPr="003A27C6">
        <w:rPr>
          <w:rFonts w:ascii="Palatino Linotype" w:eastAsia="Times New Roman" w:hAnsi="Palatino Linotype" w:cs="Arial"/>
          <w:color w:val="222222"/>
          <w:shd w:val="clear" w:color="auto" w:fill="FFFFFF"/>
          <w:lang w:val="es-ES"/>
        </w:rPr>
        <w:t> </w:t>
      </w:r>
      <w:r w:rsidR="00CB3CAE" w:rsidRPr="003A27C6">
        <w:rPr>
          <w:rFonts w:ascii="Palatino Linotype" w:eastAsia="Times New Roman" w:hAnsi="Palatino Linotype" w:cs="Arial"/>
          <w:i/>
          <w:iCs/>
          <w:color w:val="222222"/>
          <w:lang w:val="es-ES"/>
        </w:rPr>
        <w:t>“</w:t>
      </w:r>
      <w:r w:rsidR="00F72ADF" w:rsidRPr="00F72ADF">
        <w:rPr>
          <w:rFonts w:ascii="Palatino Linotype" w:eastAsia="Times New Roman" w:hAnsi="Palatino Linotype" w:cs="Arial"/>
          <w:i/>
          <w:iCs/>
          <w:color w:val="222222"/>
          <w:lang w:val="es-ES"/>
        </w:rPr>
        <w:t>Conocimiento y resolución de los siguientes informes de la Comisión de Propiedad y Espacio Público</w:t>
      </w:r>
      <w:r w:rsidR="00F72ADF">
        <w:rPr>
          <w:rFonts w:ascii="Palatino Linotype" w:eastAsia="Times New Roman" w:hAnsi="Palatino Linotype" w:cs="Arial"/>
          <w:i/>
          <w:iCs/>
          <w:color w:val="222222"/>
          <w:lang w:val="es-ES"/>
        </w:rPr>
        <w:t xml:space="preserve"> (…) </w:t>
      </w:r>
      <w:r w:rsidR="00F72ADF" w:rsidRPr="00F72ADF">
        <w:rPr>
          <w:rFonts w:ascii="Palatino Linotype" w:eastAsia="Times New Roman" w:hAnsi="Palatino Linotype" w:cs="Arial"/>
          <w:b/>
          <w:i/>
          <w:iCs/>
          <w:color w:val="222222"/>
          <w:lang w:val="es-ES"/>
        </w:rPr>
        <w:t>V.1</w:t>
      </w:r>
      <w:r w:rsidR="00F72ADF" w:rsidRPr="00F72ADF">
        <w:rPr>
          <w:rFonts w:ascii="Palatino Linotype" w:eastAsia="Times New Roman" w:hAnsi="Palatino Linotype" w:cs="Arial"/>
          <w:i/>
          <w:iCs/>
          <w:color w:val="222222"/>
          <w:lang w:val="es-ES"/>
        </w:rPr>
        <w:t xml:space="preserve"> IC-2019-90</w:t>
      </w:r>
      <w:r w:rsidR="005E0F03" w:rsidRPr="003A27C6">
        <w:rPr>
          <w:rFonts w:ascii="Palatino Linotype" w:eastAsia="Times New Roman" w:hAnsi="Palatino Linotype" w:cs="Arial"/>
          <w:i/>
          <w:iCs/>
          <w:color w:val="222222"/>
          <w:lang w:val="es-ES"/>
        </w:rPr>
        <w:t>”</w:t>
      </w:r>
      <w:r w:rsidR="00F72ADF">
        <w:rPr>
          <w:rFonts w:ascii="Palatino Linotype" w:eastAsia="Times New Roman" w:hAnsi="Palatino Linotype" w:cs="Arial"/>
          <w:color w:val="222222"/>
          <w:lang w:val="es-ES"/>
        </w:rPr>
        <w:t>.</w:t>
      </w:r>
    </w:p>
    <w:p w14:paraId="5BF5DFE2" w14:textId="029AC97B" w:rsidR="005E0F03" w:rsidRPr="003A27C6" w:rsidRDefault="005E0F03" w:rsidP="00CB3CAE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Palatino Linotype" w:hAnsi="Palatino Linotype" w:cs="Arial"/>
          <w:color w:val="222222"/>
          <w:shd w:val="clear" w:color="auto" w:fill="FFFFFF"/>
          <w:lang w:val="es-ES"/>
        </w:rPr>
      </w:pPr>
    </w:p>
    <w:p w14:paraId="2DFEB8DB" w14:textId="77777777" w:rsidR="008725C8" w:rsidRPr="003A27C6" w:rsidRDefault="008725C8" w:rsidP="008725C8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lang w:val="es-ES"/>
        </w:rPr>
      </w:pPr>
    </w:p>
    <w:p w14:paraId="346777AD" w14:textId="77777777" w:rsidR="008725C8" w:rsidRPr="003A27C6" w:rsidRDefault="008725C8" w:rsidP="008725C8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/>
          <w:bCs/>
          <w:lang w:val="es-ES"/>
        </w:rPr>
      </w:pPr>
      <w:r w:rsidRPr="003A27C6">
        <w:rPr>
          <w:rFonts w:ascii="Palatino Linotype" w:hAnsi="Palatino Linotype"/>
          <w:b/>
          <w:bCs/>
          <w:lang w:val="es-ES"/>
        </w:rPr>
        <w:t xml:space="preserve">En ejercicio de las atribuciones previstas en el artículo 240 de la Constitución de la República del Ecuador, artículos 87 literal a) y 323 del Código Orgánico de Organización Territorial, Autonomía y Descentralización, </w:t>
      </w:r>
    </w:p>
    <w:p w14:paraId="0A511345" w14:textId="77777777" w:rsidR="008725C8" w:rsidRPr="003A27C6" w:rsidRDefault="008725C8" w:rsidP="008725C8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/>
          <w:bCs/>
          <w:lang w:val="es-ES"/>
        </w:rPr>
      </w:pPr>
    </w:p>
    <w:p w14:paraId="70B3F5D0" w14:textId="635CEBFF" w:rsidR="00CB3CAE" w:rsidRPr="003A27C6" w:rsidRDefault="008725C8" w:rsidP="008725C8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/>
          <w:bCs/>
          <w:lang w:val="es-ES"/>
        </w:rPr>
      </w:pPr>
      <w:r w:rsidRPr="003A27C6">
        <w:rPr>
          <w:rFonts w:ascii="Palatino Linotype" w:hAnsi="Palatino Linotype"/>
          <w:b/>
          <w:bCs/>
          <w:lang w:val="es-ES"/>
        </w:rPr>
        <w:t>RESUELVE:</w:t>
      </w:r>
    </w:p>
    <w:p w14:paraId="7ED68B1D" w14:textId="07A3C143" w:rsidR="008725C8" w:rsidRPr="003A27C6" w:rsidRDefault="008725C8" w:rsidP="008725C8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/>
          <w:bCs/>
          <w:lang w:val="es-ES"/>
        </w:rPr>
      </w:pPr>
    </w:p>
    <w:p w14:paraId="3039E635" w14:textId="05B04636" w:rsidR="008725C8" w:rsidRPr="00944047" w:rsidRDefault="008725C8" w:rsidP="00944047">
      <w:pPr>
        <w:tabs>
          <w:tab w:val="left" w:pos="3416"/>
        </w:tabs>
        <w:jc w:val="both"/>
        <w:rPr>
          <w:rFonts w:ascii="Palatino Linotype" w:hAnsi="Palatino Linotype"/>
        </w:rPr>
      </w:pPr>
      <w:r w:rsidRPr="003A27C6">
        <w:rPr>
          <w:rFonts w:ascii="Palatino Linotype" w:hAnsi="Palatino Linotype"/>
          <w:b/>
          <w:bCs/>
          <w:lang w:val="es-ES"/>
        </w:rPr>
        <w:t xml:space="preserve">Art. </w:t>
      </w:r>
      <w:r w:rsidR="00F72ADF" w:rsidRPr="003A27C6">
        <w:rPr>
          <w:rFonts w:ascii="Palatino Linotype" w:hAnsi="Palatino Linotype"/>
          <w:b/>
          <w:bCs/>
          <w:lang w:val="es-ES"/>
        </w:rPr>
        <w:t>Único</w:t>
      </w:r>
      <w:r w:rsidR="00F72ADF" w:rsidRPr="003A27C6">
        <w:rPr>
          <w:rFonts w:ascii="Palatino Linotype" w:hAnsi="Palatino Linotype"/>
          <w:lang w:val="es-ES"/>
        </w:rPr>
        <w:t>. -</w:t>
      </w:r>
      <w:r w:rsidRPr="003A27C6">
        <w:rPr>
          <w:rFonts w:ascii="Palatino Linotype" w:hAnsi="Palatino Linotype"/>
          <w:lang w:val="es-ES"/>
        </w:rPr>
        <w:t xml:space="preserve"> </w:t>
      </w:r>
      <w:r w:rsidR="003A27C6" w:rsidRPr="003A27C6">
        <w:rPr>
          <w:rFonts w:ascii="Palatino Linotype" w:hAnsi="Palatino Linotype"/>
          <w:lang w:val="es-ES"/>
        </w:rPr>
        <w:t>Devolver</w:t>
      </w:r>
      <w:r w:rsidR="0015684A" w:rsidRPr="003A27C6">
        <w:rPr>
          <w:rFonts w:ascii="Palatino Linotype" w:hAnsi="Palatino Linotype"/>
          <w:lang w:val="es-ES"/>
        </w:rPr>
        <w:t xml:space="preserve"> el </w:t>
      </w:r>
      <w:r w:rsidR="00F72ADF">
        <w:rPr>
          <w:rFonts w:ascii="Palatino Linotype" w:hAnsi="Palatino Linotype"/>
          <w:lang w:val="es-ES"/>
        </w:rPr>
        <w:t xml:space="preserve">Informe de Comisión Nro. </w:t>
      </w:r>
      <w:r w:rsidR="00944047" w:rsidRPr="005327FE">
        <w:rPr>
          <w:rFonts w:ascii="Palatino Linotype" w:hAnsi="Palatino Linotype"/>
        </w:rPr>
        <w:t>IC-CPP-2021-004</w:t>
      </w:r>
      <w:r w:rsidR="00944047">
        <w:rPr>
          <w:rFonts w:ascii="Palatino Linotype" w:hAnsi="Palatino Linotype"/>
        </w:rPr>
        <w:t xml:space="preserve"> </w:t>
      </w:r>
      <w:r w:rsidR="00F72ADF">
        <w:rPr>
          <w:rFonts w:ascii="Palatino Linotype" w:hAnsi="Palatino Linotype"/>
          <w:lang w:val="es-ES"/>
        </w:rPr>
        <w:t>a la Comi</w:t>
      </w:r>
      <w:bookmarkStart w:id="0" w:name="_GoBack"/>
      <w:bookmarkEnd w:id="0"/>
      <w:r w:rsidR="00F72ADF">
        <w:rPr>
          <w:rFonts w:ascii="Palatino Linotype" w:hAnsi="Palatino Linotype"/>
          <w:lang w:val="es-ES"/>
        </w:rPr>
        <w:t xml:space="preserve">sión de </w:t>
      </w:r>
      <w:r w:rsidR="00944047">
        <w:rPr>
          <w:rFonts w:ascii="Palatino Linotype" w:hAnsi="Palatino Linotype"/>
          <w:lang w:val="es-ES"/>
        </w:rPr>
        <w:t>P</w:t>
      </w:r>
      <w:r w:rsidR="00F72ADF">
        <w:rPr>
          <w:rFonts w:ascii="Palatino Linotype" w:hAnsi="Palatino Linotype"/>
          <w:lang w:val="es-ES"/>
        </w:rPr>
        <w:t>ropiedad y Espacio Público, a fin de que se recaben informes actualizados</w:t>
      </w:r>
      <w:r w:rsidR="003A27C6" w:rsidRPr="003A27C6">
        <w:rPr>
          <w:rFonts w:ascii="Palatino Linotype" w:hAnsi="Palatino Linotype"/>
          <w:lang w:val="es-ES"/>
        </w:rPr>
        <w:t>.</w:t>
      </w:r>
    </w:p>
    <w:p w14:paraId="107465F6" w14:textId="5C785386" w:rsidR="005E39E9" w:rsidRPr="003A27C6" w:rsidRDefault="005E39E9" w:rsidP="008725C8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lang w:val="es-ES"/>
        </w:rPr>
      </w:pPr>
    </w:p>
    <w:p w14:paraId="2F5B72DF" w14:textId="4A49CB2C" w:rsidR="003A1E22" w:rsidRPr="003A27C6" w:rsidRDefault="005E39E9" w:rsidP="003A1E22">
      <w:pPr>
        <w:autoSpaceDE w:val="0"/>
        <w:autoSpaceDN w:val="0"/>
        <w:adjustRightInd w:val="0"/>
        <w:jc w:val="both"/>
        <w:rPr>
          <w:rFonts w:ascii="Palatino Linotype" w:eastAsia="Calibri" w:hAnsi="Palatino Linotype"/>
          <w:lang w:val="es-EC"/>
        </w:rPr>
      </w:pPr>
      <w:r w:rsidRPr="003A27C6">
        <w:rPr>
          <w:rFonts w:ascii="Palatino Linotype" w:eastAsia="Calibri" w:hAnsi="Palatino Linotype"/>
          <w:b/>
          <w:lang w:val="es-EC"/>
        </w:rPr>
        <w:t>Disposición Final. -</w:t>
      </w:r>
      <w:r w:rsidRPr="003A27C6">
        <w:rPr>
          <w:rFonts w:ascii="Palatino Linotype" w:eastAsia="Calibri" w:hAnsi="Palatino Linotype"/>
          <w:lang w:val="es-EC"/>
        </w:rPr>
        <w:t xml:space="preserve"> La presente resolución entrará en vigencia a partir de su suscripción, sin perjuicio de su publicación.</w:t>
      </w:r>
      <w:r w:rsidRPr="003A27C6">
        <w:rPr>
          <w:rFonts w:ascii="Palatino Linotype" w:hAnsi="Palatino Linotype" w:cs="Arial"/>
          <w:shd w:val="clear" w:color="auto" w:fill="FFFFFF"/>
          <w:lang w:val="es-ES"/>
        </w:rPr>
        <w:t xml:space="preserve">, </w:t>
      </w:r>
    </w:p>
    <w:p w14:paraId="0C04310D" w14:textId="77777777" w:rsidR="003A27C6" w:rsidRPr="003A27C6" w:rsidRDefault="003A27C6" w:rsidP="003A1E22">
      <w:pPr>
        <w:autoSpaceDE w:val="0"/>
        <w:autoSpaceDN w:val="0"/>
        <w:adjustRightInd w:val="0"/>
        <w:jc w:val="both"/>
        <w:rPr>
          <w:rFonts w:ascii="Palatino Linotype" w:eastAsia="Calibri" w:hAnsi="Palatino Linotype"/>
          <w:lang w:val="es-EC"/>
        </w:rPr>
      </w:pPr>
    </w:p>
    <w:p w14:paraId="4292A5FA" w14:textId="370F1E76" w:rsidR="005E39E9" w:rsidRDefault="005E39E9" w:rsidP="003A27C6">
      <w:pPr>
        <w:jc w:val="both"/>
        <w:rPr>
          <w:rFonts w:ascii="Palatino Linotype" w:hAnsi="Palatino Linotype"/>
          <w:lang w:val="es-ES"/>
        </w:rPr>
      </w:pPr>
      <w:r w:rsidRPr="003A27C6">
        <w:rPr>
          <w:rFonts w:ascii="Palatino Linotype" w:hAnsi="Palatino Linotype"/>
          <w:b/>
          <w:lang w:val="es-ES"/>
        </w:rPr>
        <w:t xml:space="preserve">Alcaldía del Distrito </w:t>
      </w:r>
      <w:r w:rsidR="00F72ADF" w:rsidRPr="003A27C6">
        <w:rPr>
          <w:rFonts w:ascii="Palatino Linotype" w:hAnsi="Palatino Linotype"/>
          <w:b/>
          <w:lang w:val="es-ES"/>
        </w:rPr>
        <w:t>Metropolitano. -</w:t>
      </w:r>
      <w:r w:rsidRPr="003A27C6">
        <w:rPr>
          <w:rFonts w:ascii="Palatino Linotype" w:hAnsi="Palatino Linotype"/>
          <w:b/>
          <w:lang w:val="es-ES"/>
        </w:rPr>
        <w:t xml:space="preserve"> </w:t>
      </w:r>
      <w:r w:rsidRPr="003A27C6">
        <w:rPr>
          <w:rFonts w:ascii="Palatino Linotype" w:hAnsi="Palatino Linotype"/>
          <w:lang w:val="es-ES"/>
        </w:rPr>
        <w:t xml:space="preserve">Distrito Metropolitano de Quito, 14 de diciembre de 2021. </w:t>
      </w:r>
    </w:p>
    <w:p w14:paraId="7DF465E0" w14:textId="77777777" w:rsidR="003A27C6" w:rsidRPr="003A27C6" w:rsidRDefault="003A27C6" w:rsidP="003A27C6">
      <w:pPr>
        <w:jc w:val="both"/>
        <w:rPr>
          <w:rFonts w:ascii="Palatino Linotype" w:hAnsi="Palatino Linotype"/>
          <w:lang w:val="es-ES"/>
        </w:rPr>
      </w:pPr>
    </w:p>
    <w:p w14:paraId="0EF6458F" w14:textId="77777777" w:rsidR="005E39E9" w:rsidRPr="003A27C6" w:rsidRDefault="005E39E9" w:rsidP="005E39E9">
      <w:pPr>
        <w:jc w:val="center"/>
        <w:rPr>
          <w:rFonts w:ascii="Palatino Linotype" w:hAnsi="Palatino Linotype"/>
          <w:b/>
          <w:lang w:val="es-ES"/>
        </w:rPr>
      </w:pPr>
      <w:r w:rsidRPr="003A27C6">
        <w:rPr>
          <w:rFonts w:ascii="Palatino Linotype" w:hAnsi="Palatino Linotype"/>
          <w:b/>
          <w:lang w:val="es-ES"/>
        </w:rPr>
        <w:t>EJECÚTESE:</w:t>
      </w:r>
    </w:p>
    <w:p w14:paraId="140C61E2" w14:textId="12209F6B" w:rsidR="005E39E9" w:rsidRDefault="005E39E9" w:rsidP="003A27C6">
      <w:pPr>
        <w:pStyle w:val="Sinespaciado"/>
        <w:rPr>
          <w:rFonts w:ascii="Palatino Linotype" w:hAnsi="Palatino Linotype"/>
          <w:sz w:val="22"/>
          <w:szCs w:val="22"/>
        </w:rPr>
      </w:pPr>
    </w:p>
    <w:p w14:paraId="08909920" w14:textId="77777777" w:rsidR="00B86CBB" w:rsidRPr="003A27C6" w:rsidRDefault="00B86CBB" w:rsidP="003A27C6">
      <w:pPr>
        <w:pStyle w:val="Sinespaciado"/>
        <w:rPr>
          <w:rFonts w:ascii="Palatino Linotype" w:hAnsi="Palatino Linotype"/>
          <w:sz w:val="22"/>
          <w:szCs w:val="22"/>
        </w:rPr>
      </w:pPr>
    </w:p>
    <w:p w14:paraId="3A13D672" w14:textId="77777777" w:rsidR="005E39E9" w:rsidRPr="003A27C6" w:rsidRDefault="005E39E9" w:rsidP="005E39E9">
      <w:pPr>
        <w:pStyle w:val="Sinespaciado"/>
        <w:jc w:val="center"/>
        <w:rPr>
          <w:rFonts w:ascii="Palatino Linotype" w:hAnsi="Palatino Linotype"/>
          <w:sz w:val="22"/>
          <w:szCs w:val="22"/>
        </w:rPr>
      </w:pPr>
    </w:p>
    <w:p w14:paraId="2616A7DC" w14:textId="77777777" w:rsidR="005E39E9" w:rsidRPr="003A27C6" w:rsidRDefault="005E39E9" w:rsidP="005E39E9">
      <w:pPr>
        <w:pStyle w:val="Sinespaciado"/>
        <w:jc w:val="center"/>
        <w:rPr>
          <w:rFonts w:ascii="Palatino Linotype" w:hAnsi="Palatino Linotype"/>
          <w:sz w:val="22"/>
          <w:szCs w:val="22"/>
        </w:rPr>
      </w:pPr>
      <w:r w:rsidRPr="003A27C6">
        <w:rPr>
          <w:rFonts w:ascii="Palatino Linotype" w:hAnsi="Palatino Linotype"/>
          <w:sz w:val="22"/>
          <w:szCs w:val="22"/>
        </w:rPr>
        <w:t xml:space="preserve">Dr. Santiago Guarderas Izquierdo </w:t>
      </w:r>
    </w:p>
    <w:p w14:paraId="003CC9C9" w14:textId="2E4F1E84" w:rsidR="005E39E9" w:rsidRPr="00B86CBB" w:rsidRDefault="005E39E9" w:rsidP="00B86CBB">
      <w:pPr>
        <w:pStyle w:val="Sinespaciado"/>
        <w:jc w:val="center"/>
        <w:rPr>
          <w:rFonts w:ascii="Palatino Linotype" w:hAnsi="Palatino Linotype"/>
          <w:b/>
          <w:sz w:val="22"/>
          <w:szCs w:val="22"/>
        </w:rPr>
      </w:pPr>
      <w:r w:rsidRPr="003A27C6">
        <w:rPr>
          <w:rFonts w:ascii="Palatino Linotype" w:hAnsi="Palatino Linotype"/>
          <w:b/>
          <w:sz w:val="22"/>
          <w:szCs w:val="22"/>
        </w:rPr>
        <w:t>ALCALDE DEL DISTRITO METROPOLITANO DE QUITO</w:t>
      </w:r>
    </w:p>
    <w:p w14:paraId="104D78DE" w14:textId="77777777" w:rsidR="003A27C6" w:rsidRDefault="003A27C6" w:rsidP="005E39E9">
      <w:pPr>
        <w:jc w:val="both"/>
        <w:rPr>
          <w:rFonts w:ascii="Palatino Linotype" w:hAnsi="Palatino Linotype"/>
          <w:b/>
          <w:lang w:val="es-ES"/>
        </w:rPr>
      </w:pPr>
    </w:p>
    <w:p w14:paraId="54870738" w14:textId="77777777" w:rsidR="003A27C6" w:rsidRDefault="003A27C6" w:rsidP="005E39E9">
      <w:pPr>
        <w:jc w:val="both"/>
        <w:rPr>
          <w:rFonts w:ascii="Palatino Linotype" w:hAnsi="Palatino Linotype"/>
          <w:b/>
          <w:lang w:val="es-ES"/>
        </w:rPr>
      </w:pPr>
    </w:p>
    <w:p w14:paraId="3715D745" w14:textId="021BB31B" w:rsidR="005E39E9" w:rsidRPr="003A27C6" w:rsidRDefault="005E39E9" w:rsidP="005E39E9">
      <w:pPr>
        <w:jc w:val="both"/>
        <w:rPr>
          <w:rFonts w:ascii="Palatino Linotype" w:hAnsi="Palatino Linotype"/>
          <w:lang w:val="es-ES"/>
        </w:rPr>
      </w:pPr>
      <w:r w:rsidRPr="003A27C6">
        <w:rPr>
          <w:rFonts w:ascii="Palatino Linotype" w:hAnsi="Palatino Linotype"/>
          <w:b/>
          <w:lang w:val="es-ES"/>
        </w:rPr>
        <w:t>CERTIFICO,</w:t>
      </w:r>
      <w:r w:rsidRPr="003A27C6">
        <w:rPr>
          <w:rFonts w:ascii="Palatino Linotype" w:hAnsi="Palatino Linotype"/>
          <w:lang w:val="es-ES"/>
        </w:rPr>
        <w:t xml:space="preserve"> que la presente resolución fue discutida y aprobada en sesión pública ordinaria No. </w:t>
      </w:r>
      <w:r w:rsidR="00F72ADF">
        <w:rPr>
          <w:rFonts w:ascii="Palatino Linotype" w:hAnsi="Palatino Linotype"/>
          <w:lang w:val="es-ES"/>
        </w:rPr>
        <w:t>XXX</w:t>
      </w:r>
      <w:r w:rsidRPr="003A27C6">
        <w:rPr>
          <w:rFonts w:ascii="Palatino Linotype" w:hAnsi="Palatino Linotype"/>
          <w:lang w:val="es-ES"/>
        </w:rPr>
        <w:t xml:space="preserve"> del Concejo Metropolitano de Quito, </w:t>
      </w:r>
      <w:r w:rsidR="00F72ADF">
        <w:rPr>
          <w:rFonts w:ascii="Palatino Linotype" w:hAnsi="Palatino Linotype"/>
          <w:lang w:val="es-ES"/>
        </w:rPr>
        <w:t>XXX-XXX</w:t>
      </w:r>
      <w:r w:rsidRPr="003A27C6">
        <w:rPr>
          <w:rFonts w:ascii="Palatino Linotype" w:hAnsi="Palatino Linotype"/>
          <w:lang w:val="es-ES"/>
        </w:rPr>
        <w:t xml:space="preserve">; y, suscrita por el Dr. Santiago Guarderas Izquierdo, alcalde del Distrito Metropolitano de Quito, </w:t>
      </w:r>
      <w:r w:rsidR="00F72ADF">
        <w:rPr>
          <w:rFonts w:ascii="Palatino Linotype" w:hAnsi="Palatino Linotype"/>
          <w:lang w:val="es-ES"/>
        </w:rPr>
        <w:t>XXX-XXX</w:t>
      </w:r>
      <w:r w:rsidRPr="003A27C6">
        <w:rPr>
          <w:rFonts w:ascii="Palatino Linotype" w:hAnsi="Palatino Linotype"/>
          <w:lang w:val="es-ES"/>
        </w:rPr>
        <w:t>.</w:t>
      </w:r>
    </w:p>
    <w:p w14:paraId="246FFE91" w14:textId="77777777" w:rsidR="005E39E9" w:rsidRPr="003A27C6" w:rsidRDefault="005E39E9" w:rsidP="005E39E9">
      <w:pPr>
        <w:jc w:val="both"/>
        <w:rPr>
          <w:rFonts w:ascii="Palatino Linotype" w:hAnsi="Palatino Linotype"/>
          <w:b/>
          <w:lang w:val="es-ES"/>
        </w:rPr>
      </w:pPr>
    </w:p>
    <w:p w14:paraId="2E01534E" w14:textId="60CBE045" w:rsidR="005E39E9" w:rsidRPr="003A27C6" w:rsidRDefault="005E39E9" w:rsidP="005E39E9">
      <w:pPr>
        <w:jc w:val="both"/>
        <w:rPr>
          <w:rFonts w:ascii="Palatino Linotype" w:hAnsi="Palatino Linotype"/>
          <w:lang w:val="es-ES"/>
        </w:rPr>
      </w:pPr>
      <w:r w:rsidRPr="003A27C6">
        <w:rPr>
          <w:rFonts w:ascii="Palatino Linotype" w:hAnsi="Palatino Linotype"/>
          <w:b/>
          <w:lang w:val="es-ES"/>
        </w:rPr>
        <w:t xml:space="preserve">Lo </w:t>
      </w:r>
      <w:proofErr w:type="gramStart"/>
      <w:r w:rsidRPr="003A27C6">
        <w:rPr>
          <w:rFonts w:ascii="Palatino Linotype" w:hAnsi="Palatino Linotype"/>
          <w:b/>
          <w:lang w:val="es-ES"/>
        </w:rPr>
        <w:t>certifico.-</w:t>
      </w:r>
      <w:proofErr w:type="gramEnd"/>
      <w:r w:rsidRPr="003A27C6">
        <w:rPr>
          <w:rFonts w:ascii="Palatino Linotype" w:hAnsi="Palatino Linotype"/>
          <w:b/>
          <w:lang w:val="es-ES"/>
        </w:rPr>
        <w:t xml:space="preserve"> </w:t>
      </w:r>
      <w:r w:rsidRPr="003A27C6">
        <w:rPr>
          <w:rFonts w:ascii="Palatino Linotype" w:hAnsi="Palatino Linotype"/>
          <w:lang w:val="es-ES"/>
        </w:rPr>
        <w:t xml:space="preserve">Distrito Metropolitano de Quito, </w:t>
      </w:r>
      <w:r w:rsidR="00F72ADF">
        <w:rPr>
          <w:rFonts w:ascii="Palatino Linotype" w:hAnsi="Palatino Linotype"/>
          <w:lang w:val="es-ES"/>
        </w:rPr>
        <w:t>XXX-XXX</w:t>
      </w:r>
      <w:r w:rsidRPr="003A27C6">
        <w:rPr>
          <w:rFonts w:ascii="Palatino Linotype" w:hAnsi="Palatino Linotype"/>
          <w:lang w:val="es-ES"/>
        </w:rPr>
        <w:t>.</w:t>
      </w:r>
    </w:p>
    <w:p w14:paraId="3E3117CB" w14:textId="77777777" w:rsidR="005E39E9" w:rsidRPr="003A27C6" w:rsidRDefault="005E39E9" w:rsidP="005E39E9">
      <w:pPr>
        <w:jc w:val="both"/>
        <w:rPr>
          <w:rFonts w:ascii="Palatino Linotype" w:hAnsi="Palatino Linotype"/>
          <w:lang w:val="es-ES"/>
        </w:rPr>
      </w:pPr>
    </w:p>
    <w:p w14:paraId="66CB279F" w14:textId="77777777" w:rsidR="005E39E9" w:rsidRPr="003A27C6" w:rsidRDefault="005E39E9" w:rsidP="005E39E9">
      <w:pPr>
        <w:jc w:val="both"/>
        <w:rPr>
          <w:rFonts w:ascii="Palatino Linotype" w:hAnsi="Palatino Linotype"/>
          <w:lang w:val="es-ES"/>
        </w:rPr>
      </w:pPr>
    </w:p>
    <w:p w14:paraId="1E3E3318" w14:textId="77777777" w:rsidR="005E39E9" w:rsidRPr="003A27C6" w:rsidRDefault="005E39E9" w:rsidP="005E39E9">
      <w:pPr>
        <w:pStyle w:val="Sinespaciado"/>
        <w:jc w:val="center"/>
        <w:rPr>
          <w:rFonts w:ascii="Palatino Linotype" w:hAnsi="Palatino Linotype"/>
          <w:sz w:val="22"/>
          <w:szCs w:val="22"/>
        </w:rPr>
      </w:pPr>
      <w:r w:rsidRPr="003A27C6">
        <w:rPr>
          <w:rFonts w:ascii="Palatino Linotype" w:hAnsi="Palatino Linotype"/>
          <w:sz w:val="22"/>
          <w:szCs w:val="22"/>
        </w:rPr>
        <w:t>Ab. Pablo Santillán Paredes</w:t>
      </w:r>
    </w:p>
    <w:p w14:paraId="0F292E9F" w14:textId="5B2CC6DC" w:rsidR="005E39E9" w:rsidRPr="003A27C6" w:rsidRDefault="005E39E9" w:rsidP="003A27C6">
      <w:pPr>
        <w:pStyle w:val="Sinespaciado"/>
        <w:jc w:val="center"/>
        <w:rPr>
          <w:rFonts w:ascii="Palatino Linotype" w:hAnsi="Palatino Linotype"/>
          <w:b/>
          <w:sz w:val="22"/>
          <w:szCs w:val="22"/>
        </w:rPr>
      </w:pPr>
      <w:r w:rsidRPr="003A27C6">
        <w:rPr>
          <w:rFonts w:ascii="Palatino Linotype" w:hAnsi="Palatino Linotype"/>
          <w:b/>
          <w:sz w:val="22"/>
          <w:szCs w:val="22"/>
        </w:rPr>
        <w:t>SECRETARIO GENERAL DEL CONCEJO METROPOLITANO DE QUITO</w:t>
      </w:r>
    </w:p>
    <w:sectPr w:rsidR="005E39E9" w:rsidRPr="003A27C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32A8A" w14:textId="77777777" w:rsidR="00921414" w:rsidRDefault="00921414" w:rsidP="00723FAE">
      <w:pPr>
        <w:spacing w:after="0" w:line="240" w:lineRule="auto"/>
      </w:pPr>
      <w:r>
        <w:separator/>
      </w:r>
    </w:p>
  </w:endnote>
  <w:endnote w:type="continuationSeparator" w:id="0">
    <w:p w14:paraId="6384D55B" w14:textId="77777777" w:rsidR="00921414" w:rsidRDefault="00921414" w:rsidP="00723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 Linotype,Italic">
    <w:altName w:val="Palatino Linotyp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 Linotype,Bold">
    <w:altName w:val="Palatino Linotyp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F3138" w14:textId="77777777" w:rsidR="00921414" w:rsidRDefault="00921414" w:rsidP="00723FAE">
      <w:pPr>
        <w:spacing w:after="0" w:line="240" w:lineRule="auto"/>
      </w:pPr>
      <w:r>
        <w:separator/>
      </w:r>
    </w:p>
  </w:footnote>
  <w:footnote w:type="continuationSeparator" w:id="0">
    <w:p w14:paraId="4A429837" w14:textId="77777777" w:rsidR="00921414" w:rsidRDefault="00921414" w:rsidP="00723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13C76" w14:textId="4CCE0F2B" w:rsidR="00723FAE" w:rsidRDefault="00723FAE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9264" behindDoc="0" locked="0" layoutInCell="1" allowOverlap="1" wp14:anchorId="7006183C" wp14:editId="12FE5216">
          <wp:simplePos x="0" y="0"/>
          <wp:positionH relativeFrom="margin">
            <wp:align>center</wp:align>
          </wp:positionH>
          <wp:positionV relativeFrom="paragraph">
            <wp:posOffset>-374015</wp:posOffset>
          </wp:positionV>
          <wp:extent cx="673735" cy="990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A261B7" w14:textId="77777777" w:rsidR="00723FAE" w:rsidRDefault="00723FAE">
    <w:pPr>
      <w:pStyle w:val="Encabezado"/>
    </w:pPr>
  </w:p>
  <w:p w14:paraId="629687DF" w14:textId="7941AC7E" w:rsidR="00723FAE" w:rsidRDefault="00723FAE">
    <w:pPr>
      <w:pStyle w:val="Encabezado"/>
    </w:pPr>
  </w:p>
  <w:p w14:paraId="5672D53A" w14:textId="1828B2ED" w:rsidR="00723FAE" w:rsidRDefault="00723FAE">
    <w:pPr>
      <w:pStyle w:val="Encabezado"/>
    </w:pPr>
  </w:p>
  <w:p w14:paraId="04F2A414" w14:textId="402F8886" w:rsidR="00723FAE" w:rsidRPr="00723FAE" w:rsidRDefault="00723FAE" w:rsidP="00723FAE">
    <w:pPr>
      <w:pStyle w:val="Encabezado"/>
      <w:jc w:val="center"/>
      <w:rPr>
        <w:b/>
        <w:bCs/>
      </w:rPr>
    </w:pPr>
    <w:r w:rsidRPr="00723FAE">
      <w:rPr>
        <w:b/>
        <w:bCs/>
      </w:rPr>
      <w:t>RESOLUCIÓN No. C-</w:t>
    </w:r>
    <w:r w:rsidR="00F72ADF">
      <w:rPr>
        <w:b/>
        <w:bCs/>
      </w:rPr>
      <w:t>XXX-XXX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F4E22"/>
    <w:multiLevelType w:val="hybridMultilevel"/>
    <w:tmpl w:val="BA92298E"/>
    <w:lvl w:ilvl="0" w:tplc="9642E62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22"/>
    <w:rsid w:val="00152C87"/>
    <w:rsid w:val="0015684A"/>
    <w:rsid w:val="001A7B71"/>
    <w:rsid w:val="002045C1"/>
    <w:rsid w:val="00204CE5"/>
    <w:rsid w:val="00336919"/>
    <w:rsid w:val="003A1E22"/>
    <w:rsid w:val="003A27C6"/>
    <w:rsid w:val="004E30D7"/>
    <w:rsid w:val="005E0F03"/>
    <w:rsid w:val="005E39E9"/>
    <w:rsid w:val="00723FAE"/>
    <w:rsid w:val="00731241"/>
    <w:rsid w:val="007A6818"/>
    <w:rsid w:val="008725C8"/>
    <w:rsid w:val="00921414"/>
    <w:rsid w:val="00944047"/>
    <w:rsid w:val="00AC1322"/>
    <w:rsid w:val="00B86CBB"/>
    <w:rsid w:val="00CB3CAE"/>
    <w:rsid w:val="00F00B30"/>
    <w:rsid w:val="00F3720F"/>
    <w:rsid w:val="00F7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D5F4B"/>
  <w15:chartTrackingRefBased/>
  <w15:docId w15:val="{163F79D8-A953-466A-BE3F-BCCF92D3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CB3CAE"/>
    <w:rPr>
      <w:b/>
      <w:bCs/>
    </w:rPr>
  </w:style>
  <w:style w:type="paragraph" w:styleId="Prrafodelista">
    <w:name w:val="List Paragraph"/>
    <w:basedOn w:val="Normal"/>
    <w:uiPriority w:val="34"/>
    <w:qFormat/>
    <w:rsid w:val="00CB3CA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23F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3FAE"/>
  </w:style>
  <w:style w:type="paragraph" w:styleId="Piedepgina">
    <w:name w:val="footer"/>
    <w:basedOn w:val="Normal"/>
    <w:link w:val="PiedepginaCar"/>
    <w:uiPriority w:val="99"/>
    <w:unhideWhenUsed/>
    <w:rsid w:val="00723F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FAE"/>
  </w:style>
  <w:style w:type="paragraph" w:styleId="Sinespaciado">
    <w:name w:val="No Spacing"/>
    <w:basedOn w:val="Normal"/>
    <w:link w:val="SinespaciadoCar"/>
    <w:uiPriority w:val="1"/>
    <w:qFormat/>
    <w:rsid w:val="005E39E9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s-EC"/>
    </w:rPr>
  </w:style>
  <w:style w:type="character" w:customStyle="1" w:styleId="SinespaciadoCar">
    <w:name w:val="Sin espaciado Car"/>
    <w:link w:val="Sinespaciado"/>
    <w:uiPriority w:val="1"/>
    <w:rsid w:val="005E39E9"/>
    <w:rPr>
      <w:rFonts w:ascii="Calibri" w:eastAsia="Calibri" w:hAnsi="Calibri" w:cs="Times New Roman"/>
      <w:sz w:val="20"/>
      <w:szCs w:val="20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580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Zambrano</dc:creator>
  <cp:keywords/>
  <dc:description/>
  <cp:lastModifiedBy>Leslie Sofia Guerrero Revelo</cp:lastModifiedBy>
  <cp:revision>5</cp:revision>
  <dcterms:created xsi:type="dcterms:W3CDTF">2021-12-16T21:06:00Z</dcterms:created>
  <dcterms:modified xsi:type="dcterms:W3CDTF">2022-04-07T23:46:00Z</dcterms:modified>
</cp:coreProperties>
</file>