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</w:t>
      </w:r>
      <w:proofErr w:type="gramStart"/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le</w:t>
      </w:r>
      <w:proofErr w:type="gramEnd"/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C61F18" w:rsidRDefault="00C61F18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CD7AF3" w:rsidRPr="002F77BA" w:rsidRDefault="00E45472" w:rsidP="002E0619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C61F1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="00071D6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mediante </w:t>
      </w:r>
      <w:r w:rsidR="00CD7AF3" w:rsidRPr="003236B4">
        <w:rPr>
          <w:rFonts w:ascii="Palatino Linotype" w:hAnsi="Palatino Linotype"/>
          <w:sz w:val="22"/>
          <w:szCs w:val="22"/>
          <w:lang w:val="es-EC"/>
        </w:rPr>
        <w:t>solicitud</w:t>
      </w:r>
      <w:r w:rsidR="00CD7AF3">
        <w:rPr>
          <w:rFonts w:ascii="Palatino Linotype" w:hAnsi="Palatino Linotype"/>
          <w:sz w:val="22"/>
          <w:szCs w:val="22"/>
          <w:lang w:val="es-EC"/>
        </w:rPr>
        <w:t xml:space="preserve"> presentada en la Secretaría General del Concejo el 17 de septiembre de 2020</w:t>
      </w:r>
      <w:r w:rsidR="00CD7AF3" w:rsidRPr="003236B4">
        <w:rPr>
          <w:rFonts w:ascii="Palatino Linotype" w:hAnsi="Palatino Linotype"/>
          <w:sz w:val="22"/>
          <w:szCs w:val="22"/>
          <w:lang w:val="es-EC"/>
        </w:rPr>
        <w:t xml:space="preserve">, </w:t>
      </w:r>
      <w:r w:rsidR="00CD7AF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la señora Rosa Clemencia Valenzuela </w:t>
      </w:r>
      <w:proofErr w:type="spellStart"/>
      <w:r w:rsidR="00CD7AF3">
        <w:rPr>
          <w:rFonts w:ascii="Palatino Linotype" w:eastAsiaTheme="minorHAnsi" w:hAnsi="Palatino Linotype"/>
          <w:sz w:val="22"/>
          <w:szCs w:val="22"/>
          <w:lang w:val="es-EC" w:eastAsia="en-US"/>
        </w:rPr>
        <w:t>Suasnavas</w:t>
      </w:r>
      <w:proofErr w:type="spellEnd"/>
      <w:r w:rsidR="00CD7AF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con su abogado patrocinador, Dr. Mauro Álvarez</w:t>
      </w:r>
      <w:r w:rsidR="00CD7AF3" w:rsidRPr="002F77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solicitan </w:t>
      </w:r>
      <w:r w:rsidR="00CD7AF3" w:rsidRPr="002F77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“se me conceda dicho Informe de Favorabilidad de su Fraccionamiento a fin de que continúe la sustanciación de dicho juicio, con el cumplimiento del requisito en referencia</w:t>
      </w:r>
      <w:r w:rsidR="00CD7AF3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="00F3648E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;</w:t>
      </w:r>
    </w:p>
    <w:p w:rsidR="00C61F18" w:rsidRDefault="00C61F18" w:rsidP="00CD7AF3">
      <w:pPr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3B5BEA" w:rsidRPr="003236B4" w:rsidRDefault="0030679D" w:rsidP="003B5BEA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3B5BEA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3B5BEA">
        <w:rPr>
          <w:rFonts w:ascii="Palatino Linotype" w:hAnsi="Palatino Linotype"/>
          <w:iCs/>
          <w:sz w:val="22"/>
          <w:szCs w:val="22"/>
          <w:lang w:val="es-EC"/>
        </w:rPr>
        <w:t xml:space="preserve">memorando </w:t>
      </w:r>
      <w:r w:rsidR="003B5BEA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Nro. </w:t>
      </w:r>
      <w:r w:rsidR="003B5BEA" w:rsidRPr="006C7C1D">
        <w:rPr>
          <w:rFonts w:ascii="Palatino Linotype" w:hAnsi="Palatino Linotype"/>
          <w:iCs/>
          <w:sz w:val="22"/>
          <w:szCs w:val="22"/>
          <w:lang w:val="es-EC"/>
        </w:rPr>
        <w:t>GADDMQ-AZEA</w:t>
      </w:r>
      <w:r w:rsidR="003B5BEA">
        <w:rPr>
          <w:rFonts w:ascii="Palatino Linotype" w:hAnsi="Palatino Linotype"/>
          <w:iCs/>
          <w:sz w:val="22"/>
          <w:szCs w:val="22"/>
          <w:lang w:val="es-EC"/>
        </w:rPr>
        <w:t>-</w:t>
      </w:r>
      <w:r w:rsidR="003B5BEA" w:rsidRPr="006C7C1D">
        <w:rPr>
          <w:rFonts w:ascii="Palatino Linotype" w:hAnsi="Palatino Linotype"/>
          <w:iCs/>
          <w:sz w:val="22"/>
          <w:szCs w:val="22"/>
          <w:lang w:val="es-EC"/>
        </w:rPr>
        <w:t>DGT-UTV-2021-0002-M, de 06 de enero del 2021, el</w:t>
      </w:r>
      <w:r w:rsidR="003B5BEA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3B5BEA" w:rsidRPr="006C7C1D">
        <w:rPr>
          <w:rFonts w:ascii="Palatino Linotype" w:hAnsi="Palatino Linotype"/>
          <w:iCs/>
          <w:sz w:val="22"/>
          <w:szCs w:val="22"/>
          <w:lang w:val="es-EC"/>
        </w:rPr>
        <w:t>Responsable de la Unidad de Territorio y Vivienda de la Administración Zonal Eloy Alfaro,</w:t>
      </w:r>
      <w:r w:rsidR="003B5BEA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3B5BEA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señala: </w:t>
      </w:r>
    </w:p>
    <w:p w:rsidR="003B5BEA" w:rsidRPr="003236B4" w:rsidRDefault="003B5BEA" w:rsidP="003B5BEA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5979B7" w:rsidRPr="00F07672" w:rsidRDefault="003B5BEA" w:rsidP="004A5E93">
      <w:pPr>
        <w:autoSpaceDE w:val="0"/>
        <w:autoSpaceDN w:val="0"/>
        <w:adjustRightInd w:val="0"/>
        <w:ind w:left="708"/>
        <w:jc w:val="both"/>
        <w:rPr>
          <w:rFonts w:ascii="Palatino Linotype" w:hAnsi="Palatino Linotype"/>
          <w:i/>
          <w:sz w:val="22"/>
          <w:szCs w:val="22"/>
        </w:rPr>
      </w:pPr>
      <w:bookmarkStart w:id="0" w:name="_GoBack"/>
      <w:r w:rsidRPr="00C13215">
        <w:rPr>
          <w:rFonts w:ascii="Palatino Linotype" w:hAnsi="Palatino Linotype"/>
          <w:i/>
          <w:sz w:val="22"/>
          <w:szCs w:val="22"/>
        </w:rPr>
        <w:t>“(…)</w:t>
      </w:r>
      <w:r w:rsidRPr="00C13215">
        <w:rPr>
          <w:rFonts w:ascii="Palatino Linotype" w:eastAsiaTheme="minorHAnsi" w:hAnsi="Palatino Linotype"/>
          <w:sz w:val="22"/>
          <w:szCs w:val="22"/>
          <w:lang w:eastAsia="en-US"/>
        </w:rPr>
        <w:t xml:space="preserve"> </w:t>
      </w:r>
      <w:r w:rsidRPr="00C13215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No es posible realizar partición debido a que el predio se encuentra bajo la figura de Propiedad  horizontal</w:t>
      </w:r>
      <w:r>
        <w:rPr>
          <w:rFonts w:ascii="Palatino Linotype" w:hAnsi="Palatino Linotype"/>
          <w:i/>
          <w:sz w:val="22"/>
          <w:szCs w:val="22"/>
        </w:rPr>
        <w:t>”;</w:t>
      </w:r>
      <w:bookmarkEnd w:id="0"/>
    </w:p>
    <w:p w:rsidR="008C0C27" w:rsidRDefault="008C0C27" w:rsidP="00C3498D">
      <w:pPr>
        <w:autoSpaceDE w:val="0"/>
        <w:autoSpaceDN w:val="0"/>
        <w:adjustRightInd w:val="0"/>
        <w:jc w:val="both"/>
        <w:rPr>
          <w:rFonts w:ascii="Palatino Linotype" w:hAnsi="Palatino Linotype" w:cs="Calibri"/>
          <w:i/>
          <w:iCs/>
          <w:sz w:val="22"/>
          <w:szCs w:val="22"/>
        </w:rPr>
      </w:pPr>
      <w:bookmarkStart w:id="1" w:name="_Hlk51947053"/>
    </w:p>
    <w:p w:rsidR="009E3641" w:rsidRPr="003236B4" w:rsidRDefault="001C2AA5" w:rsidP="009E3641">
      <w:pPr>
        <w:pStyle w:val="Default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 xml:space="preserve">informe legal </w:t>
      </w:r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Nro.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 xml:space="preserve">04-2021-DJ </w:t>
      </w:r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de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 xml:space="preserve">12 </w:t>
      </w:r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de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 xml:space="preserve">enero </w:t>
      </w:r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de 2021,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>la Dra</w:t>
      </w:r>
      <w:r w:rsidR="009E3641" w:rsidRPr="00E821FE">
        <w:rPr>
          <w:rFonts w:ascii="Palatino Linotype" w:hAnsi="Palatino Linotype"/>
          <w:iCs/>
          <w:sz w:val="22"/>
          <w:szCs w:val="22"/>
          <w:lang w:val="es-EC"/>
        </w:rPr>
        <w:t xml:space="preserve">.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 xml:space="preserve">Silvia </w:t>
      </w:r>
      <w:proofErr w:type="spellStart"/>
      <w:r w:rsidR="009E3641">
        <w:rPr>
          <w:rFonts w:ascii="Palatino Linotype" w:hAnsi="Palatino Linotype"/>
          <w:iCs/>
          <w:sz w:val="22"/>
          <w:szCs w:val="22"/>
          <w:lang w:val="es-EC"/>
        </w:rPr>
        <w:t>Gaibor</w:t>
      </w:r>
      <w:proofErr w:type="spellEnd"/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, </w:t>
      </w:r>
      <w:r w:rsidR="009E3641">
        <w:rPr>
          <w:rFonts w:ascii="Palatino Linotype" w:hAnsi="Palatino Linotype"/>
          <w:iCs/>
          <w:sz w:val="22"/>
          <w:szCs w:val="22"/>
          <w:lang w:val="es-EC"/>
        </w:rPr>
        <w:t>Directora Jurídica de la Administración Zonal Eloy Alfaro</w:t>
      </w:r>
      <w:r w:rsidR="009E3641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, señala:  </w:t>
      </w:r>
    </w:p>
    <w:p w:rsidR="009E3641" w:rsidRPr="00A33839" w:rsidRDefault="009E3641" w:rsidP="009E3641">
      <w:pPr>
        <w:pStyle w:val="Default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9E3641" w:rsidRPr="0096702F" w:rsidRDefault="009E3641" w:rsidP="004A5E93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96702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“(… ) Siendo el informe técnico de factibilidad de partición desfavorable, y al amparo de lo que dispone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96702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el Art. 473 del COOTAD, esta Dirección Jurídica emite criterio desfavorable por incumplir las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96702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normas técnicas y legales, para realizar el fraccionamiento del predio No.66659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”</w:t>
      </w:r>
      <w:r w:rsidR="00E1101D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;</w:t>
      </w:r>
    </w:p>
    <w:p w:rsidR="00C3498D" w:rsidRPr="004464F0" w:rsidRDefault="00C3498D" w:rsidP="00872AE7">
      <w:pPr>
        <w:pStyle w:val="Default"/>
        <w:ind w:left="709" w:hanging="709"/>
        <w:jc w:val="both"/>
        <w:rPr>
          <w:rFonts w:ascii="Palatino Linotype" w:hAnsi="Palatino Linotype"/>
          <w:i/>
          <w:sz w:val="22"/>
          <w:szCs w:val="22"/>
        </w:rPr>
      </w:pPr>
    </w:p>
    <w:bookmarkEnd w:id="1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076B99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076B99" w:rsidRPr="0074632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GADDMQ-PM-2021-2027-O de 06 de julio de 2021</w:t>
      </w:r>
      <w:r w:rsidR="00D351AA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</w:t>
      </w:r>
      <w:r w:rsidR="00076B99" w:rsidRPr="0074632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076B99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la Dra. Verónica Cáceres, Subprocuradora Metropolitana (E)</w:t>
      </w:r>
      <w:r w:rsidR="00076B99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C8323F" w:rsidRPr="000A76DA" w:rsidRDefault="00C8323F" w:rsidP="00C8323F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De la revisión del expediente, se establece que el presente trámite se refiere al predio No. 66659 ubicado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parroquia Chimbacalle. De acuerdo con los informes de la Administración Zonal Eloy Alfaro el inmueble se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encuentra bajo la figura de propiedad horizontal y se encuentra debidamente individualizado con su respectiva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alícuota.</w:t>
      </w:r>
    </w:p>
    <w:p w:rsidR="00C8323F" w:rsidRPr="000A76DA" w:rsidRDefault="00C8323F" w:rsidP="00C8323F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En virtud de los informes técnico y legal de la Administración Zonal Eloy Alfaro; y, de la normativa,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anteriormente expuestos, Procuraduría Metropolitana emite criterio legal desfavorable, para que el Concejo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Metropolitano de Quito autorice la partición del predio No. 66659 ubicado en la parroquia Chimbacalle, por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cuanto constituye una alícuota de un bien declarado bajo el régimen de propiedad horizontal, y como tal, no es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factible de subdivisión. En estas condiciones no puede cumplir con los requisitos y presupuestos materiales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previstos en el régimen jurídico aplicable, en lo referente al lote y frente mínimos, necesarios para aprobar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subdivisiones de bienes inmuebles en el Distrito Metropolitano de Quito.</w:t>
      </w:r>
    </w:p>
    <w:p w:rsidR="00C8323F" w:rsidRPr="000A76DA" w:rsidRDefault="00C8323F" w:rsidP="00C8323F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Cabe indicar que en los procesos judiciales en los que la pretensión jurídica no implique subdivisión 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fraccionamiento de inmuebles, no corresponde al Concejo Metropolitano emitir el informe establecido en 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artículo 473 del COOTAD. No obstante, está situación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lastRenderedPageBreak/>
        <w:t>no impide que las autoridades judiciales continúen con 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proceso que corresponda en la causa.</w:t>
      </w:r>
    </w:p>
    <w:p w:rsidR="00C8323F" w:rsidRPr="000A76DA" w:rsidRDefault="00C8323F" w:rsidP="00C8323F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De este particular, el Concejo Metropolitano de Quito, comunicará al Dr. Mauro Álvarez abogado patrocinador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de la señora Rosa Clemencia Valenzuela </w:t>
      </w:r>
      <w:proofErr w:type="spellStart"/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Suasnavas</w:t>
      </w:r>
      <w:proofErr w:type="spellEnd"/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.</w:t>
      </w:r>
    </w:p>
    <w:p w:rsidR="00C8323F" w:rsidRPr="000A76DA" w:rsidRDefault="00C8323F" w:rsidP="00C8323F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</w:pP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Previo al envío del expediente a la Comisión de Uso de Suelo, me permito sugerir que se adjunte el Memorando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No. GADDMQ-AZEA.DGT-UTV-2021-0002-M, de 06 de enero del 2021, suscrito por el Responsable de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A76DA">
        <w:rPr>
          <w:rFonts w:ascii="Palatino Linotype" w:eastAsiaTheme="minorHAnsi" w:hAnsi="Palatino Linotype"/>
          <w:i/>
          <w:sz w:val="22"/>
          <w:szCs w:val="22"/>
          <w:lang w:eastAsia="en-US"/>
        </w:rPr>
        <w:t>Unidad de Territorio y Vivienda de la Administración Zonal Eloy Alfaro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”</w:t>
      </w:r>
      <w:r w:rsidR="004372CB">
        <w:rPr>
          <w:rFonts w:ascii="Palatino Linotype" w:eastAsiaTheme="minorHAnsi" w:hAnsi="Palatino Linotype"/>
          <w:i/>
          <w:sz w:val="22"/>
          <w:szCs w:val="22"/>
          <w:lang w:eastAsia="en-US"/>
        </w:rPr>
        <w:t>;</w:t>
      </w:r>
    </w:p>
    <w:p w:rsidR="0090008A" w:rsidRDefault="0090008A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100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19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E844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julio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502C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</w:t>
      </w:r>
      <w:r w:rsidR="00B502CD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B502CD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No.</w:t>
      </w:r>
      <w:r w:rsidR="0043746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CB13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66659 </w:t>
      </w:r>
      <w:r w:rsidR="00CB13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la parroquia </w:t>
      </w:r>
      <w:r w:rsidR="00CB132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Chimbacalle </w:t>
      </w:r>
      <w:r w:rsidR="00CB1322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="00B26634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aria realizada </w:t>
      </w:r>
      <w:proofErr w:type="gramStart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el …</w:t>
      </w:r>
      <w:proofErr w:type="gramEnd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421D1D">
        <w:rPr>
          <w:rFonts w:ascii="Palatino Linotype" w:eastAsiaTheme="minorHAnsi" w:hAnsi="Palatino Linotype"/>
          <w:sz w:val="22"/>
          <w:szCs w:val="22"/>
          <w:lang w:val="es-EC" w:eastAsia="en-US"/>
        </w:rPr>
        <w:t>039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autorizar la </w:t>
      </w:r>
      <w:r w:rsidR="00EF168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partición </w:t>
      </w:r>
      <w:r w:rsidR="00EF1687" w:rsidRPr="00EF1687">
        <w:rPr>
          <w:rFonts w:ascii="Palatino Linotype" w:eastAsiaTheme="minorHAnsi" w:hAnsi="Palatino Linotype"/>
          <w:sz w:val="22"/>
          <w:szCs w:val="22"/>
          <w:lang w:val="es-EC" w:eastAsia="en-US"/>
        </w:rPr>
        <w:t>del predio No</w:t>
      </w:r>
      <w:r w:rsidR="00F628C1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r w:rsidR="000D7D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66659 </w:t>
      </w:r>
      <w:r w:rsidR="000D7D54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la parroquia </w:t>
      </w:r>
      <w:r w:rsidR="000D7D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Chimbacalle </w:t>
      </w:r>
      <w:r w:rsidR="000D7D54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cumple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los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presupuesto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material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previsto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en el régimen jurídico aplicable, en lo referente a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 lote y frente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mínimo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AD5316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necesario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para aprobar subdivisiones de bienes inmuebles en el </w:t>
      </w:r>
      <w:r w:rsidR="0004185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Distrito Metropolitano de Quito.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</w:t>
      </w:r>
      <w:r w:rsidR="001B09E1">
        <w:rPr>
          <w:rFonts w:ascii="Palatino Linotype" w:eastAsiaTheme="minorHAnsi" w:hAnsi="Palatino Linotype"/>
          <w:sz w:val="22"/>
          <w:szCs w:val="22"/>
          <w:lang w:val="es-EC" w:eastAsia="en-US"/>
        </w:rPr>
        <w:t>inúe con los trámites de le</w:t>
      </w:r>
      <w:r w:rsidR="007873F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2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La presente resolución se aprueba en base a los informes que son de exclusiva responsabilidad de los funcionar</w:t>
      </w:r>
      <w:r w:rsidR="00E64EA3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 xml:space="preserve">ios que lo suscriben y realizan. </w:t>
      </w:r>
    </w:p>
    <w:bookmarkEnd w:id="2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</w:t>
      </w:r>
      <w:r w:rsidR="00E70871">
        <w:rPr>
          <w:rFonts w:ascii="Palatino Linotype" w:eastAsiaTheme="minorHAnsi" w:hAnsi="Palatino Linotype"/>
          <w:sz w:val="22"/>
          <w:szCs w:val="22"/>
          <w:lang w:val="es-EC" w:eastAsia="en-US"/>
        </w:rPr>
        <w:t>sin perjuicio de su publicación</w:t>
      </w:r>
      <w:r w:rsidR="00617CD9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</w:t>
      </w:r>
      <w:proofErr w:type="gramStart"/>
      <w:r w:rsidRPr="00E83C98">
        <w:rPr>
          <w:rFonts w:ascii="Palatino Linotype" w:hAnsi="Palatino Linotype"/>
          <w:sz w:val="22"/>
          <w:szCs w:val="22"/>
        </w:rPr>
        <w:t>el …</w:t>
      </w:r>
      <w:proofErr w:type="gramEnd"/>
      <w:r w:rsidRPr="00E83C98">
        <w:rPr>
          <w:rFonts w:ascii="Palatino Linotype" w:hAnsi="Palatino Linotype"/>
          <w:sz w:val="22"/>
          <w:szCs w:val="22"/>
        </w:rPr>
        <w:t xml:space="preserve">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</w:t>
      </w:r>
      <w:proofErr w:type="gramStart"/>
      <w:r w:rsidRPr="00E83C98">
        <w:rPr>
          <w:rFonts w:ascii="Palatino Linotype" w:hAnsi="Palatino Linotype"/>
          <w:sz w:val="22"/>
          <w:szCs w:val="22"/>
        </w:rPr>
        <w:t>, …</w:t>
      </w:r>
      <w:proofErr w:type="gramEnd"/>
      <w:r w:rsidRPr="00E83C98">
        <w:rPr>
          <w:rFonts w:ascii="Palatino Linotype" w:hAnsi="Palatino Linotype"/>
          <w:sz w:val="22"/>
          <w:szCs w:val="22"/>
        </w:rPr>
        <w:t>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 w:rsidR="004559AC"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42" w:rsidRDefault="00500F42">
      <w:r>
        <w:separator/>
      </w:r>
    </w:p>
  </w:endnote>
  <w:endnote w:type="continuationSeparator" w:id="0">
    <w:p w:rsidR="00500F42" w:rsidRDefault="005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4A5E93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3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4A5E93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42" w:rsidRDefault="00500F42">
      <w:r>
        <w:separator/>
      </w:r>
    </w:p>
  </w:footnote>
  <w:footnote w:type="continuationSeparator" w:id="0">
    <w:p w:rsidR="00500F42" w:rsidRDefault="0050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20"/>
    <w:rsid w:val="00002752"/>
    <w:rsid w:val="00010294"/>
    <w:rsid w:val="00031EBE"/>
    <w:rsid w:val="0003445C"/>
    <w:rsid w:val="00041854"/>
    <w:rsid w:val="00046D00"/>
    <w:rsid w:val="000472A8"/>
    <w:rsid w:val="00061BF3"/>
    <w:rsid w:val="00062CA9"/>
    <w:rsid w:val="00071D68"/>
    <w:rsid w:val="0007318B"/>
    <w:rsid w:val="00076B99"/>
    <w:rsid w:val="0008471D"/>
    <w:rsid w:val="000C0C45"/>
    <w:rsid w:val="000D585E"/>
    <w:rsid w:val="000D7D54"/>
    <w:rsid w:val="000E0AE5"/>
    <w:rsid w:val="000E197C"/>
    <w:rsid w:val="000E2976"/>
    <w:rsid w:val="000F4215"/>
    <w:rsid w:val="000F6739"/>
    <w:rsid w:val="001001B5"/>
    <w:rsid w:val="001110F9"/>
    <w:rsid w:val="00140161"/>
    <w:rsid w:val="0014173E"/>
    <w:rsid w:val="00143BD5"/>
    <w:rsid w:val="00183292"/>
    <w:rsid w:val="00186863"/>
    <w:rsid w:val="001A1944"/>
    <w:rsid w:val="001A7EB7"/>
    <w:rsid w:val="001B0570"/>
    <w:rsid w:val="001B09E1"/>
    <w:rsid w:val="001B3564"/>
    <w:rsid w:val="001C2AA5"/>
    <w:rsid w:val="001E5957"/>
    <w:rsid w:val="001F5B10"/>
    <w:rsid w:val="0020460E"/>
    <w:rsid w:val="0022016F"/>
    <w:rsid w:val="00220D50"/>
    <w:rsid w:val="00240108"/>
    <w:rsid w:val="002428FD"/>
    <w:rsid w:val="00265A74"/>
    <w:rsid w:val="002725CF"/>
    <w:rsid w:val="0028000C"/>
    <w:rsid w:val="002840B1"/>
    <w:rsid w:val="002B62F6"/>
    <w:rsid w:val="002C7336"/>
    <w:rsid w:val="002E0619"/>
    <w:rsid w:val="002E1FC4"/>
    <w:rsid w:val="002F125C"/>
    <w:rsid w:val="002F7312"/>
    <w:rsid w:val="00301822"/>
    <w:rsid w:val="0030679D"/>
    <w:rsid w:val="0031016A"/>
    <w:rsid w:val="00316DA1"/>
    <w:rsid w:val="003314AE"/>
    <w:rsid w:val="00336A76"/>
    <w:rsid w:val="00343A30"/>
    <w:rsid w:val="00344385"/>
    <w:rsid w:val="00355CCA"/>
    <w:rsid w:val="003570AD"/>
    <w:rsid w:val="00362029"/>
    <w:rsid w:val="0036640E"/>
    <w:rsid w:val="003914B8"/>
    <w:rsid w:val="003B3C49"/>
    <w:rsid w:val="003B5BEA"/>
    <w:rsid w:val="003C2DF7"/>
    <w:rsid w:val="003C313C"/>
    <w:rsid w:val="003C414D"/>
    <w:rsid w:val="003E44F3"/>
    <w:rsid w:val="003F3843"/>
    <w:rsid w:val="003F45A7"/>
    <w:rsid w:val="003F4848"/>
    <w:rsid w:val="00402FEA"/>
    <w:rsid w:val="00403C06"/>
    <w:rsid w:val="00404903"/>
    <w:rsid w:val="00415CDC"/>
    <w:rsid w:val="00420A49"/>
    <w:rsid w:val="00421D1D"/>
    <w:rsid w:val="004372CB"/>
    <w:rsid w:val="00437467"/>
    <w:rsid w:val="00447BCB"/>
    <w:rsid w:val="0045519D"/>
    <w:rsid w:val="004559AC"/>
    <w:rsid w:val="00456D47"/>
    <w:rsid w:val="00463576"/>
    <w:rsid w:val="0046371D"/>
    <w:rsid w:val="00473730"/>
    <w:rsid w:val="004A5E93"/>
    <w:rsid w:val="004C5CEE"/>
    <w:rsid w:val="004D2BBF"/>
    <w:rsid w:val="004D2C58"/>
    <w:rsid w:val="004E1A23"/>
    <w:rsid w:val="004E5E51"/>
    <w:rsid w:val="004F0F23"/>
    <w:rsid w:val="004F1C32"/>
    <w:rsid w:val="00500F42"/>
    <w:rsid w:val="00505351"/>
    <w:rsid w:val="00512578"/>
    <w:rsid w:val="00515F29"/>
    <w:rsid w:val="005204FB"/>
    <w:rsid w:val="0055302D"/>
    <w:rsid w:val="005532E3"/>
    <w:rsid w:val="0057493A"/>
    <w:rsid w:val="005979B7"/>
    <w:rsid w:val="005C6173"/>
    <w:rsid w:val="005C6517"/>
    <w:rsid w:val="005D1E4A"/>
    <w:rsid w:val="005D479B"/>
    <w:rsid w:val="005D4EA4"/>
    <w:rsid w:val="005D7EFF"/>
    <w:rsid w:val="005E36F6"/>
    <w:rsid w:val="006007AB"/>
    <w:rsid w:val="00617CD9"/>
    <w:rsid w:val="00627371"/>
    <w:rsid w:val="006274BF"/>
    <w:rsid w:val="00627A87"/>
    <w:rsid w:val="006431B0"/>
    <w:rsid w:val="006542D4"/>
    <w:rsid w:val="00657E6A"/>
    <w:rsid w:val="006901DA"/>
    <w:rsid w:val="00690B9F"/>
    <w:rsid w:val="006B2574"/>
    <w:rsid w:val="006B258F"/>
    <w:rsid w:val="006C0B9B"/>
    <w:rsid w:val="006F5CCA"/>
    <w:rsid w:val="00703F56"/>
    <w:rsid w:val="00714C7F"/>
    <w:rsid w:val="00722390"/>
    <w:rsid w:val="00740A38"/>
    <w:rsid w:val="007558D6"/>
    <w:rsid w:val="0075744C"/>
    <w:rsid w:val="007827DD"/>
    <w:rsid w:val="0078380A"/>
    <w:rsid w:val="007873F4"/>
    <w:rsid w:val="00787834"/>
    <w:rsid w:val="007959E0"/>
    <w:rsid w:val="00797BD8"/>
    <w:rsid w:val="007E2350"/>
    <w:rsid w:val="007E435E"/>
    <w:rsid w:val="007E5968"/>
    <w:rsid w:val="007E730C"/>
    <w:rsid w:val="007F4020"/>
    <w:rsid w:val="007F4650"/>
    <w:rsid w:val="00811606"/>
    <w:rsid w:val="00811B22"/>
    <w:rsid w:val="00821379"/>
    <w:rsid w:val="00821A4C"/>
    <w:rsid w:val="00827F3D"/>
    <w:rsid w:val="00852934"/>
    <w:rsid w:val="0085509A"/>
    <w:rsid w:val="008606A6"/>
    <w:rsid w:val="00872AE7"/>
    <w:rsid w:val="0088324B"/>
    <w:rsid w:val="00883CE3"/>
    <w:rsid w:val="00884515"/>
    <w:rsid w:val="00885B17"/>
    <w:rsid w:val="008871CF"/>
    <w:rsid w:val="008871F1"/>
    <w:rsid w:val="00892629"/>
    <w:rsid w:val="008943CB"/>
    <w:rsid w:val="008A67BB"/>
    <w:rsid w:val="008C0C27"/>
    <w:rsid w:val="008C58C4"/>
    <w:rsid w:val="008E7C1D"/>
    <w:rsid w:val="008F4533"/>
    <w:rsid w:val="0090008A"/>
    <w:rsid w:val="00902702"/>
    <w:rsid w:val="009126A8"/>
    <w:rsid w:val="009148D7"/>
    <w:rsid w:val="00953F4C"/>
    <w:rsid w:val="00963F2D"/>
    <w:rsid w:val="009659BE"/>
    <w:rsid w:val="00966009"/>
    <w:rsid w:val="00966B3E"/>
    <w:rsid w:val="009716DA"/>
    <w:rsid w:val="009729DB"/>
    <w:rsid w:val="009754E3"/>
    <w:rsid w:val="009948F0"/>
    <w:rsid w:val="009A0A26"/>
    <w:rsid w:val="009C0561"/>
    <w:rsid w:val="009E1981"/>
    <w:rsid w:val="009E3641"/>
    <w:rsid w:val="009E48B8"/>
    <w:rsid w:val="009E5DE1"/>
    <w:rsid w:val="009F60DB"/>
    <w:rsid w:val="009F6C29"/>
    <w:rsid w:val="00A24745"/>
    <w:rsid w:val="00A40137"/>
    <w:rsid w:val="00A42882"/>
    <w:rsid w:val="00A50CA0"/>
    <w:rsid w:val="00A80628"/>
    <w:rsid w:val="00AA0B99"/>
    <w:rsid w:val="00AA20AC"/>
    <w:rsid w:val="00AA6215"/>
    <w:rsid w:val="00AC0744"/>
    <w:rsid w:val="00AD07D7"/>
    <w:rsid w:val="00AD30C6"/>
    <w:rsid w:val="00AD35F1"/>
    <w:rsid w:val="00AD5316"/>
    <w:rsid w:val="00AD6CC9"/>
    <w:rsid w:val="00AE6338"/>
    <w:rsid w:val="00AF346A"/>
    <w:rsid w:val="00B0637E"/>
    <w:rsid w:val="00B13A33"/>
    <w:rsid w:val="00B221D0"/>
    <w:rsid w:val="00B26634"/>
    <w:rsid w:val="00B307FE"/>
    <w:rsid w:val="00B314ED"/>
    <w:rsid w:val="00B34EAF"/>
    <w:rsid w:val="00B502CD"/>
    <w:rsid w:val="00B634ED"/>
    <w:rsid w:val="00B64EAD"/>
    <w:rsid w:val="00B71BC8"/>
    <w:rsid w:val="00B736FC"/>
    <w:rsid w:val="00B76593"/>
    <w:rsid w:val="00B76D38"/>
    <w:rsid w:val="00B770DD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BF4D49"/>
    <w:rsid w:val="00C04F97"/>
    <w:rsid w:val="00C159E7"/>
    <w:rsid w:val="00C3498D"/>
    <w:rsid w:val="00C35664"/>
    <w:rsid w:val="00C53496"/>
    <w:rsid w:val="00C550EA"/>
    <w:rsid w:val="00C56959"/>
    <w:rsid w:val="00C56B54"/>
    <w:rsid w:val="00C5746E"/>
    <w:rsid w:val="00C60652"/>
    <w:rsid w:val="00C61F18"/>
    <w:rsid w:val="00C8323F"/>
    <w:rsid w:val="00C8773C"/>
    <w:rsid w:val="00C940C7"/>
    <w:rsid w:val="00C967AA"/>
    <w:rsid w:val="00CB1322"/>
    <w:rsid w:val="00CB1E55"/>
    <w:rsid w:val="00CB58DB"/>
    <w:rsid w:val="00CC3F57"/>
    <w:rsid w:val="00CC4288"/>
    <w:rsid w:val="00CC47B6"/>
    <w:rsid w:val="00CD7AF3"/>
    <w:rsid w:val="00CD7BAE"/>
    <w:rsid w:val="00CE2B70"/>
    <w:rsid w:val="00D04BEB"/>
    <w:rsid w:val="00D10FAD"/>
    <w:rsid w:val="00D3174E"/>
    <w:rsid w:val="00D351AA"/>
    <w:rsid w:val="00D46657"/>
    <w:rsid w:val="00D62314"/>
    <w:rsid w:val="00D71DD4"/>
    <w:rsid w:val="00D76FD5"/>
    <w:rsid w:val="00D81536"/>
    <w:rsid w:val="00D82849"/>
    <w:rsid w:val="00D90E9D"/>
    <w:rsid w:val="00D9181E"/>
    <w:rsid w:val="00D93397"/>
    <w:rsid w:val="00DA50F8"/>
    <w:rsid w:val="00DB5FA3"/>
    <w:rsid w:val="00DC6586"/>
    <w:rsid w:val="00DE2B38"/>
    <w:rsid w:val="00DF6AD8"/>
    <w:rsid w:val="00E0690F"/>
    <w:rsid w:val="00E0725E"/>
    <w:rsid w:val="00E1101D"/>
    <w:rsid w:val="00E14042"/>
    <w:rsid w:val="00E177D5"/>
    <w:rsid w:val="00E205F6"/>
    <w:rsid w:val="00E27F49"/>
    <w:rsid w:val="00E318CF"/>
    <w:rsid w:val="00E36A3D"/>
    <w:rsid w:val="00E45472"/>
    <w:rsid w:val="00E4560A"/>
    <w:rsid w:val="00E47066"/>
    <w:rsid w:val="00E64EA3"/>
    <w:rsid w:val="00E65932"/>
    <w:rsid w:val="00E703E8"/>
    <w:rsid w:val="00E70488"/>
    <w:rsid w:val="00E70871"/>
    <w:rsid w:val="00E777BF"/>
    <w:rsid w:val="00E84422"/>
    <w:rsid w:val="00E900DA"/>
    <w:rsid w:val="00EA662D"/>
    <w:rsid w:val="00EA6CE2"/>
    <w:rsid w:val="00EF1687"/>
    <w:rsid w:val="00F04221"/>
    <w:rsid w:val="00F11646"/>
    <w:rsid w:val="00F11944"/>
    <w:rsid w:val="00F3149B"/>
    <w:rsid w:val="00F3648E"/>
    <w:rsid w:val="00F45081"/>
    <w:rsid w:val="00F450C1"/>
    <w:rsid w:val="00F50435"/>
    <w:rsid w:val="00F50B8C"/>
    <w:rsid w:val="00F51C39"/>
    <w:rsid w:val="00F528F6"/>
    <w:rsid w:val="00F550D8"/>
    <w:rsid w:val="00F55C9F"/>
    <w:rsid w:val="00F6115D"/>
    <w:rsid w:val="00F61F0C"/>
    <w:rsid w:val="00F628C1"/>
    <w:rsid w:val="00F7406D"/>
    <w:rsid w:val="00FB0B45"/>
    <w:rsid w:val="00FD0DC9"/>
    <w:rsid w:val="00FD7402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439</cp:revision>
  <dcterms:created xsi:type="dcterms:W3CDTF">2022-01-04T23:49:00Z</dcterms:created>
  <dcterms:modified xsi:type="dcterms:W3CDTF">2022-01-13T14:06:00Z</dcterms:modified>
</cp:coreProperties>
</file>