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366F3" w14:textId="77777777" w:rsidR="00823D08" w:rsidRPr="00220827" w:rsidRDefault="00823D08" w:rsidP="00823D08">
      <w:pPr>
        <w:autoSpaceDE w:val="0"/>
        <w:autoSpaceDN w:val="0"/>
        <w:adjustRightInd w:val="0"/>
        <w:ind w:left="709" w:hanging="709"/>
        <w:jc w:val="both"/>
        <w:rPr>
          <w:rFonts w:ascii="Palatino Linotype" w:eastAsiaTheme="minorHAnsi" w:hAnsi="Palatino Linotype"/>
          <w:i/>
          <w:sz w:val="22"/>
          <w:szCs w:val="22"/>
          <w:lang w:val="es-EC" w:eastAsia="en-US"/>
        </w:rPr>
      </w:pPr>
    </w:p>
    <w:p w14:paraId="11113F16" w14:textId="77777777" w:rsidR="00823D08" w:rsidRPr="00220827" w:rsidRDefault="00823D08" w:rsidP="00823D08">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5DADFB6B" w14:textId="77777777" w:rsidR="00823D08" w:rsidRPr="00220827" w:rsidRDefault="00823D08" w:rsidP="00823D08">
      <w:pPr>
        <w:autoSpaceDE w:val="0"/>
        <w:autoSpaceDN w:val="0"/>
        <w:adjustRightInd w:val="0"/>
        <w:jc w:val="center"/>
        <w:rPr>
          <w:rFonts w:ascii="Palatino Linotype" w:eastAsiaTheme="minorHAnsi" w:hAnsi="Palatino Linotype"/>
          <w:b/>
          <w:sz w:val="22"/>
          <w:szCs w:val="22"/>
          <w:lang w:val="es-EC" w:eastAsia="en-US"/>
        </w:rPr>
      </w:pPr>
    </w:p>
    <w:p w14:paraId="76931C32" w14:textId="77777777" w:rsidR="00823D08" w:rsidRPr="00220827" w:rsidRDefault="00823D08" w:rsidP="00823D08">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04ADB2B0"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16ACBB9E" w14:textId="77777777" w:rsidR="00823D08" w:rsidRDefault="00823D08" w:rsidP="00823D08">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7BA66048" w14:textId="77777777" w:rsidR="00823D08" w:rsidRDefault="00823D08" w:rsidP="00823D08">
      <w:pPr>
        <w:autoSpaceDE w:val="0"/>
        <w:autoSpaceDN w:val="0"/>
        <w:adjustRightInd w:val="0"/>
        <w:ind w:left="705" w:hanging="705"/>
        <w:jc w:val="both"/>
        <w:rPr>
          <w:rFonts w:ascii="Palatino Linotype" w:eastAsiaTheme="minorHAnsi" w:hAnsi="Palatino Linotype"/>
          <w:sz w:val="22"/>
          <w:szCs w:val="22"/>
          <w:lang w:val="es-EC" w:eastAsia="en-US"/>
        </w:rPr>
      </w:pPr>
    </w:p>
    <w:p w14:paraId="38C899BA" w14:textId="77777777" w:rsidR="00823D08" w:rsidRPr="00220827" w:rsidRDefault="00823D08" w:rsidP="00823D08">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02BE39E2"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56BF4740"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031D4C48"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16040B19" w14:textId="77777777" w:rsidR="00823D08" w:rsidRPr="00220827" w:rsidRDefault="00823D08" w:rsidP="00823D08">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42A869E"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5E7B1F48"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bookmarkStart w:id="0" w:name="_Hlk51943612"/>
      <w:r>
        <w:rPr>
          <w:rFonts w:ascii="Palatino Linotype" w:eastAsiaTheme="minorHAnsi" w:hAnsi="Palatino Linotype"/>
          <w:sz w:val="22"/>
          <w:szCs w:val="22"/>
          <w:lang w:val="es-EC" w:eastAsia="en-US"/>
        </w:rPr>
        <w:t xml:space="preserve">l literal </w:t>
      </w:r>
      <w:r w:rsidRPr="00006FF2">
        <w:rPr>
          <w:rFonts w:ascii="Palatino Linotype" w:eastAsiaTheme="minorHAnsi" w:hAnsi="Palatino Linotype"/>
          <w:sz w:val="22"/>
          <w:szCs w:val="22"/>
          <w:lang w:val="es-EC" w:eastAsia="en-US"/>
        </w:rPr>
        <w:t>a)</w:t>
      </w:r>
      <w:r>
        <w:rPr>
          <w:rFonts w:ascii="Palatino Linotype" w:eastAsiaTheme="minorHAnsi" w:hAnsi="Palatino Linotype"/>
          <w:sz w:val="22"/>
          <w:szCs w:val="22"/>
          <w:lang w:val="es-EC" w:eastAsia="en-US"/>
        </w:rPr>
        <w:t>, d) y v)</w:t>
      </w:r>
      <w:r w:rsidRPr="00006FF2">
        <w:rPr>
          <w:rFonts w:ascii="Palatino Linotype" w:eastAsiaTheme="minorHAnsi" w:hAnsi="Palatino Linotype"/>
          <w:sz w:val="22"/>
          <w:szCs w:val="22"/>
          <w:lang w:val="es-EC" w:eastAsia="en-US"/>
        </w:rPr>
        <w:t xml:space="preserve"> del artículo 87 del COOTAD,</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lo siguiente:</w:t>
      </w:r>
      <w:r w:rsidRPr="00C248F2">
        <w:rPr>
          <w:rFonts w:ascii="Palatino Linotype" w:hAnsi="Palatino Linotype"/>
          <w:i/>
          <w:sz w:val="22"/>
          <w:szCs w:val="22"/>
        </w:rPr>
        <w:t xml:space="preserve"> </w:t>
      </w:r>
      <w:r>
        <w:rPr>
          <w:rFonts w:ascii="Palatino Linotype" w:hAnsi="Palatino Linotype"/>
          <w:i/>
          <w:sz w:val="22"/>
          <w:szCs w:val="22"/>
        </w:rPr>
        <w:t>“</w:t>
      </w:r>
      <w:r w:rsidRPr="00974EE8">
        <w:rPr>
          <w:rFonts w:ascii="Palatino Linotype" w:hAnsi="Palatino Linotype"/>
          <w:i/>
          <w:sz w:val="22"/>
          <w:szCs w:val="22"/>
        </w:rPr>
        <w:t>(…)</w:t>
      </w:r>
      <w:r w:rsidRPr="00C248F2">
        <w:rPr>
          <w:rFonts w:ascii="Palatino Linotype" w:hAnsi="Palatino Linotype"/>
          <w:i/>
          <w:sz w:val="22"/>
          <w:szCs w:val="22"/>
        </w:rPr>
        <w:t>a) Ejercer la facultad normativa en las materias de competencia del gobierno autónomo descentralizado metropolitano, mediante la expedición de ordenanzas metropolitanas, acuerdos y resoluciones</w:t>
      </w:r>
      <w:r>
        <w:rPr>
          <w:rFonts w:ascii="Palatino Linotype" w:hAnsi="Palatino Linotype"/>
          <w:i/>
          <w:sz w:val="22"/>
          <w:szCs w:val="22"/>
        </w:rPr>
        <w:t>;</w:t>
      </w:r>
      <w:r w:rsidRPr="00974EE8">
        <w:rPr>
          <w:rFonts w:ascii="Palatino Linotype" w:hAnsi="Palatino Linotype"/>
          <w:i/>
          <w:sz w:val="22"/>
          <w:szCs w:val="22"/>
        </w:rPr>
        <w:t xml:space="preserve"> d) Expedir acuerdos o resoluciones en el ámbito de sus competencias para regular temas institucionales específicos o reconocer derechos particulares; (…)</w:t>
      </w:r>
      <w:r>
        <w:rPr>
          <w:rFonts w:ascii="Palatino Linotype" w:hAnsi="Palatino Linotype"/>
          <w:i/>
          <w:sz w:val="22"/>
          <w:szCs w:val="22"/>
        </w:rPr>
        <w:t xml:space="preserve"> y</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 xml:space="preserve"> </w:t>
      </w:r>
    </w:p>
    <w:p w14:paraId="346BFCBA"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2DCB30CE" w14:textId="77777777" w:rsidR="00823D08" w:rsidRDefault="00823D08" w:rsidP="00823D08">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lastRenderedPageBreak/>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71C2261" w14:textId="77777777" w:rsidR="00823D08"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3D5FD162" w14:textId="77777777" w:rsidR="00823D08"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CE26DA">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CE26DA">
        <w:rPr>
          <w:rFonts w:ascii="Palatino Linotype" w:eastAsiaTheme="minorHAnsi" w:hAnsi="Palatino Linotype"/>
          <w:sz w:val="22"/>
          <w:szCs w:val="22"/>
          <w:lang w:val="es-EC" w:eastAsia="en-US"/>
        </w:rPr>
        <w:t xml:space="preserve"> el artículo 326 del COOTAD determina que los órganos legislativos de los gobiernos autónomos </w:t>
      </w:r>
      <w:proofErr w:type="gramStart"/>
      <w:r w:rsidRPr="00CE26DA">
        <w:rPr>
          <w:rFonts w:ascii="Palatino Linotype" w:eastAsiaTheme="minorHAnsi" w:hAnsi="Palatino Linotype"/>
          <w:sz w:val="22"/>
          <w:szCs w:val="22"/>
          <w:lang w:val="es-EC" w:eastAsia="en-US"/>
        </w:rPr>
        <w:t>descentralizados,</w:t>
      </w:r>
      <w:proofErr w:type="gramEnd"/>
      <w:r w:rsidRPr="00CE26DA">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1FF076E4" w14:textId="77777777" w:rsidR="00823D08"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670DDDF2"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1A0873F1" w14:textId="77777777" w:rsidR="00823D08" w:rsidRPr="00220827" w:rsidRDefault="00823D08" w:rsidP="00823D08">
      <w:pPr>
        <w:autoSpaceDE w:val="0"/>
        <w:autoSpaceDN w:val="0"/>
        <w:adjustRightInd w:val="0"/>
        <w:jc w:val="both"/>
        <w:rPr>
          <w:rFonts w:ascii="Palatino Linotype" w:hAnsi="Palatino Linotype"/>
          <w:sz w:val="22"/>
          <w:szCs w:val="22"/>
        </w:rPr>
      </w:pPr>
    </w:p>
    <w:p w14:paraId="5154B506"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39B1842B"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6A28290E"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21BBEA36"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4114D137"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56AAFC47" w14:textId="77777777"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p>
    <w:p w14:paraId="789D0CB3" w14:textId="77777777" w:rsidR="00823D08" w:rsidRPr="00220827" w:rsidRDefault="00823D08" w:rsidP="00823D08">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3BFD3839" w14:textId="77777777" w:rsidR="00823D08" w:rsidRPr="00220827" w:rsidRDefault="00823D08" w:rsidP="00823D08">
      <w:pPr>
        <w:autoSpaceDE w:val="0"/>
        <w:autoSpaceDN w:val="0"/>
        <w:adjustRightInd w:val="0"/>
        <w:ind w:left="709" w:hanging="709"/>
        <w:jc w:val="both"/>
        <w:rPr>
          <w:rFonts w:ascii="Palatino Linotype" w:hAnsi="Palatino Linotype"/>
          <w:sz w:val="22"/>
          <w:szCs w:val="22"/>
        </w:rPr>
      </w:pPr>
    </w:p>
    <w:p w14:paraId="7C62ACA8" w14:textId="77777777" w:rsidR="00823D08" w:rsidRPr="00220827" w:rsidRDefault="00823D08" w:rsidP="00823D08">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086B3F2" w14:textId="77777777" w:rsidR="00823D08" w:rsidRPr="00220827" w:rsidRDefault="00823D08" w:rsidP="00823D08">
      <w:pPr>
        <w:autoSpaceDE w:val="0"/>
        <w:autoSpaceDN w:val="0"/>
        <w:adjustRightInd w:val="0"/>
        <w:ind w:left="709" w:hanging="709"/>
        <w:jc w:val="both"/>
        <w:rPr>
          <w:rFonts w:ascii="Palatino Linotype" w:eastAsiaTheme="minorHAnsi" w:hAnsi="Palatino Linotype"/>
          <w:i/>
          <w:sz w:val="22"/>
          <w:szCs w:val="22"/>
          <w:lang w:val="es-EC" w:eastAsia="en-US"/>
        </w:rPr>
      </w:pPr>
    </w:p>
    <w:p w14:paraId="7AB2421F" w14:textId="0E8D4BA4" w:rsidR="00823D08" w:rsidRPr="00823D08"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823D08">
        <w:rPr>
          <w:rFonts w:ascii="Palatino Linotype" w:eastAsiaTheme="minorHAnsi" w:hAnsi="Palatino Linotype"/>
          <w:sz w:val="22"/>
          <w:szCs w:val="22"/>
          <w:lang w:val="es-EC" w:eastAsia="en-US"/>
        </w:rPr>
        <w:t xml:space="preserve">Que, </w:t>
      </w:r>
      <w:r w:rsidRPr="00823D08">
        <w:rPr>
          <w:rFonts w:ascii="Palatino Linotype" w:eastAsiaTheme="minorHAnsi" w:hAnsi="Palatino Linotype"/>
          <w:sz w:val="22"/>
          <w:szCs w:val="22"/>
          <w:lang w:val="es-EC" w:eastAsia="en-US"/>
        </w:rPr>
        <w:tab/>
        <w:t xml:space="preserve">mediante oficio </w:t>
      </w:r>
      <w:r w:rsidRPr="00823D08">
        <w:rPr>
          <w:rFonts w:ascii="Palatino Linotype" w:eastAsiaTheme="minorHAnsi" w:hAnsi="Palatino Linotype"/>
          <w:sz w:val="22"/>
          <w:szCs w:val="22"/>
          <w:lang w:val="es-EC" w:eastAsia="en-US"/>
        </w:rPr>
        <w:t>S/N y sin fecha</w:t>
      </w:r>
      <w:r w:rsidRPr="00823D08">
        <w:rPr>
          <w:rFonts w:ascii="Palatino Linotype" w:eastAsiaTheme="minorHAnsi" w:hAnsi="Palatino Linotype"/>
          <w:sz w:val="22"/>
          <w:szCs w:val="22"/>
          <w:lang w:val="es-EC" w:eastAsia="en-US"/>
        </w:rPr>
        <w:t>, el señor</w:t>
      </w:r>
      <w:r w:rsidRPr="00823D08">
        <w:rPr>
          <w:rFonts w:ascii="Palatino Linotype" w:eastAsiaTheme="minorHAnsi" w:hAnsi="Palatino Linotype"/>
          <w:sz w:val="22"/>
          <w:szCs w:val="22"/>
          <w:lang w:val="es-EC" w:eastAsia="en-US"/>
        </w:rPr>
        <w:t xml:space="preserve"> </w:t>
      </w:r>
      <w:r w:rsidRPr="00823D08">
        <w:rPr>
          <w:rFonts w:ascii="Palatino Linotype" w:eastAsiaTheme="minorHAnsi" w:hAnsi="Palatino Linotype"/>
          <w:sz w:val="22"/>
          <w:szCs w:val="22"/>
          <w:lang w:val="es-EC" w:eastAsia="en-US"/>
        </w:rPr>
        <w:t>Alberto Beltrán, con su abogado patrocinador Eduardo Muñoz Ruiz</w:t>
      </w:r>
      <w:r>
        <w:rPr>
          <w:rFonts w:ascii="Palatino Linotype" w:eastAsiaTheme="minorHAnsi" w:hAnsi="Palatino Linotype"/>
          <w:sz w:val="22"/>
          <w:szCs w:val="22"/>
          <w:lang w:val="es-EC" w:eastAsia="en-US"/>
        </w:rPr>
        <w:t xml:space="preserve"> </w:t>
      </w:r>
      <w:r w:rsidRPr="00823D08">
        <w:rPr>
          <w:rFonts w:ascii="Palatino Linotype" w:eastAsiaTheme="minorHAnsi" w:hAnsi="Palatino Linotype"/>
          <w:sz w:val="22"/>
          <w:szCs w:val="22"/>
          <w:lang w:val="es-EC" w:eastAsia="en-US"/>
        </w:rPr>
        <w:t xml:space="preserve">solicita: </w:t>
      </w:r>
      <w:r>
        <w:t>previo a la presentación de la demanda del juicio de partición de la sociedad conyugal</w:t>
      </w:r>
      <w:r>
        <w:t xml:space="preserve">, </w:t>
      </w:r>
      <w:r>
        <w:t>confiera el informe favorable de factibilidad del predio No. 392486, con el fin de iniciar las acciones legales que franquea la ley</w:t>
      </w:r>
      <w:r w:rsidRPr="00823D08">
        <w:rPr>
          <w:rFonts w:ascii="Palatino Linotype" w:eastAsiaTheme="minorHAnsi" w:hAnsi="Palatino Linotype"/>
          <w:sz w:val="22"/>
          <w:szCs w:val="22"/>
          <w:lang w:val="es-EC" w:eastAsia="en-US"/>
        </w:rPr>
        <w:t xml:space="preserve">; </w:t>
      </w:r>
    </w:p>
    <w:p w14:paraId="239F9F2B" w14:textId="77777777" w:rsidR="00823D08" w:rsidRPr="00091491" w:rsidRDefault="00823D08" w:rsidP="00823D08">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3A95D49E" w14:textId="4D44DE83" w:rsidR="00823D08" w:rsidRDefault="00823D08" w:rsidP="00823D08">
      <w:pPr>
        <w:autoSpaceDE w:val="0"/>
        <w:autoSpaceDN w:val="0"/>
        <w:adjustRightInd w:val="0"/>
        <w:ind w:left="709" w:hanging="709"/>
        <w:jc w:val="both"/>
        <w:rPr>
          <w:i/>
          <w:iCs/>
        </w:rPr>
      </w:pPr>
      <w:bookmarkStart w:id="1" w:name="_Hlk51947053"/>
      <w:r w:rsidRPr="00325E02">
        <w:rPr>
          <w:rFonts w:ascii="Palatino Linotype" w:eastAsiaTheme="minorHAnsi" w:hAnsi="Palatino Linotype"/>
          <w:sz w:val="22"/>
          <w:szCs w:val="22"/>
          <w:lang w:val="es-EC" w:eastAsia="en-US"/>
        </w:rPr>
        <w:t xml:space="preserve">Que, </w:t>
      </w:r>
      <w:r w:rsidRPr="00325E02">
        <w:rPr>
          <w:rFonts w:ascii="Palatino Linotype" w:eastAsiaTheme="minorHAnsi" w:hAnsi="Palatino Linotype"/>
          <w:sz w:val="22"/>
          <w:szCs w:val="22"/>
          <w:lang w:val="es-EC" w:eastAsia="en-US"/>
        </w:rPr>
        <w:tab/>
        <w:t xml:space="preserve">mediante </w:t>
      </w:r>
      <w:r w:rsidR="006334BD" w:rsidRPr="00325E02">
        <w:rPr>
          <w:rFonts w:ascii="Palatino Linotype" w:eastAsiaTheme="minorHAnsi" w:hAnsi="Palatino Linotype"/>
          <w:sz w:val="22"/>
          <w:szCs w:val="22"/>
          <w:lang w:val="es-EC" w:eastAsia="en-US"/>
        </w:rPr>
        <w:t>memorando</w:t>
      </w:r>
      <w:r w:rsidRPr="00325E02">
        <w:rPr>
          <w:rFonts w:ascii="Palatino Linotype" w:eastAsiaTheme="minorHAnsi" w:hAnsi="Palatino Linotype"/>
          <w:sz w:val="22"/>
          <w:szCs w:val="22"/>
          <w:lang w:val="es-EC" w:eastAsia="en-US"/>
        </w:rPr>
        <w:t xml:space="preserve"> Nro. </w:t>
      </w:r>
      <w:r w:rsidR="006334BD" w:rsidRPr="00325E02">
        <w:rPr>
          <w:rFonts w:ascii="Palatino Linotype" w:hAnsi="Palatino Linotype"/>
          <w:sz w:val="22"/>
          <w:szCs w:val="22"/>
        </w:rPr>
        <w:t>GADDMQ-AZQ-2020-0107-M</w:t>
      </w:r>
      <w:r w:rsidRPr="00325E02">
        <w:rPr>
          <w:rFonts w:ascii="Palatino Linotype" w:hAnsi="Palatino Linotype"/>
          <w:sz w:val="22"/>
          <w:szCs w:val="22"/>
        </w:rPr>
        <w:t>, de</w:t>
      </w:r>
      <w:r w:rsidR="006334BD" w:rsidRPr="00325E02">
        <w:rPr>
          <w:rFonts w:ascii="Palatino Linotype" w:hAnsi="Palatino Linotype"/>
          <w:sz w:val="22"/>
          <w:szCs w:val="22"/>
        </w:rPr>
        <w:t xml:space="preserve"> 24</w:t>
      </w:r>
      <w:r w:rsidRPr="00325E02">
        <w:rPr>
          <w:rFonts w:ascii="Palatino Linotype" w:hAnsi="Palatino Linotype"/>
          <w:sz w:val="22"/>
          <w:szCs w:val="22"/>
        </w:rPr>
        <w:t xml:space="preserve"> de</w:t>
      </w:r>
      <w:r w:rsidR="006334BD" w:rsidRPr="00325E02">
        <w:rPr>
          <w:rFonts w:ascii="Palatino Linotype" w:hAnsi="Palatino Linotype"/>
          <w:sz w:val="22"/>
          <w:szCs w:val="22"/>
        </w:rPr>
        <w:t xml:space="preserve"> marzo</w:t>
      </w:r>
      <w:r w:rsidRPr="00325E02">
        <w:rPr>
          <w:rFonts w:ascii="Palatino Linotype" w:hAnsi="Palatino Linotype"/>
          <w:sz w:val="22"/>
          <w:szCs w:val="22"/>
        </w:rPr>
        <w:t xml:space="preserve"> de </w:t>
      </w:r>
      <w:r w:rsidR="006334BD" w:rsidRPr="00325E02">
        <w:rPr>
          <w:rFonts w:ascii="Palatino Linotype" w:hAnsi="Palatino Linotype"/>
          <w:sz w:val="22"/>
          <w:szCs w:val="22"/>
        </w:rPr>
        <w:t>2020</w:t>
      </w:r>
      <w:r w:rsidRPr="00325E02">
        <w:rPr>
          <w:rFonts w:ascii="Palatino Linotype" w:hAnsi="Palatino Linotype"/>
          <w:sz w:val="22"/>
          <w:szCs w:val="22"/>
        </w:rPr>
        <w:t xml:space="preserve">, la </w:t>
      </w:r>
      <w:r w:rsidR="006334BD" w:rsidRPr="00325E02">
        <w:rPr>
          <w:rFonts w:ascii="Palatino Linotype" w:hAnsi="Palatino Linotype"/>
          <w:sz w:val="22"/>
          <w:szCs w:val="22"/>
        </w:rPr>
        <w:t>Abg. Mónica Alexandra Flores Granda, Administradora Zonal Quitumbe</w:t>
      </w:r>
      <w:r w:rsidRPr="00325E02">
        <w:rPr>
          <w:rFonts w:ascii="Palatino Linotype" w:hAnsi="Palatino Linotype"/>
          <w:sz w:val="22"/>
          <w:szCs w:val="22"/>
        </w:rPr>
        <w:t>, remitió el informe técnico Nro</w:t>
      </w:r>
      <w:r w:rsidR="006334BD" w:rsidRPr="00325E02">
        <w:rPr>
          <w:rFonts w:ascii="Palatino Linotype" w:hAnsi="Palatino Linotype"/>
          <w:sz w:val="22"/>
          <w:szCs w:val="22"/>
        </w:rPr>
        <w:t xml:space="preserve">. </w:t>
      </w:r>
      <w:r w:rsidR="006334BD" w:rsidRPr="00325E02">
        <w:t>AZQ-UGU-2020-0047</w:t>
      </w:r>
      <w:r w:rsidRPr="00325E02">
        <w:rPr>
          <w:rFonts w:ascii="Palatino Linotype" w:hAnsi="Palatino Linotype"/>
          <w:sz w:val="22"/>
          <w:szCs w:val="22"/>
        </w:rPr>
        <w:t>, de factibilidad de fraccionamiento del predio Nro.</w:t>
      </w:r>
      <w:r w:rsidR="006334BD" w:rsidRPr="00325E02">
        <w:rPr>
          <w:rFonts w:ascii="Palatino Linotype" w:hAnsi="Palatino Linotype"/>
          <w:sz w:val="22"/>
          <w:szCs w:val="22"/>
        </w:rPr>
        <w:t>392486</w:t>
      </w:r>
      <w:r w:rsidRPr="00325E02">
        <w:rPr>
          <w:rFonts w:ascii="Palatino Linotype" w:hAnsi="Palatino Linotype"/>
          <w:sz w:val="22"/>
          <w:szCs w:val="22"/>
        </w:rPr>
        <w:t xml:space="preserve">, suscrito por el </w:t>
      </w:r>
      <w:r w:rsidR="006334BD" w:rsidRPr="00325E02">
        <w:rPr>
          <w:rFonts w:ascii="Palatino Linotype" w:hAnsi="Palatino Linotype"/>
          <w:sz w:val="22"/>
          <w:szCs w:val="22"/>
        </w:rPr>
        <w:t>Ing. Darío Vélez,</w:t>
      </w:r>
      <w:r w:rsidR="006334BD" w:rsidRPr="00325E02">
        <w:rPr>
          <w:rFonts w:ascii="Palatino Linotype" w:hAnsi="Palatino Linotype"/>
          <w:sz w:val="22"/>
          <w:szCs w:val="22"/>
        </w:rPr>
        <w:t xml:space="preserve"> </w:t>
      </w:r>
      <w:r w:rsidR="006334BD" w:rsidRPr="00325E02">
        <w:rPr>
          <w:rFonts w:ascii="Palatino Linotype" w:hAnsi="Palatino Linotype"/>
          <w:sz w:val="22"/>
          <w:szCs w:val="22"/>
        </w:rPr>
        <w:t>Responsable de la Unidad de Gestión Urbana de la Administración Zonal Quitumbe</w:t>
      </w:r>
      <w:r w:rsidRPr="00325E02">
        <w:rPr>
          <w:rFonts w:ascii="Palatino Linotype" w:hAnsi="Palatino Linotype"/>
          <w:sz w:val="22"/>
          <w:szCs w:val="22"/>
        </w:rPr>
        <w:t>, que en su parte pertinente señala:</w:t>
      </w:r>
      <w:r w:rsidRPr="00325E02">
        <w:rPr>
          <w:rFonts w:ascii="Palatino Linotype" w:eastAsiaTheme="minorHAnsi" w:hAnsi="Palatino Linotype"/>
          <w:i/>
          <w:sz w:val="22"/>
          <w:szCs w:val="22"/>
          <w:lang w:val="es-EC" w:eastAsia="en-US"/>
        </w:rPr>
        <w:t xml:space="preserve"> </w:t>
      </w:r>
      <w:r w:rsidR="006334BD" w:rsidRPr="006334BD">
        <w:rPr>
          <w:i/>
          <w:iCs/>
        </w:rPr>
        <w:t>“</w:t>
      </w:r>
      <w:r w:rsidR="006334BD" w:rsidRPr="006334BD">
        <w:rPr>
          <w:b/>
          <w:bCs/>
          <w:i/>
          <w:iCs/>
        </w:rPr>
        <w:t>DATOS DEL PREDIO</w:t>
      </w:r>
      <w:r w:rsidR="006334BD" w:rsidRPr="006334BD">
        <w:rPr>
          <w:i/>
          <w:iCs/>
        </w:rPr>
        <w:t xml:space="preserve"> Número de predio: </w:t>
      </w:r>
      <w:r w:rsidR="006334BD" w:rsidRPr="006334BD">
        <w:rPr>
          <w:b/>
          <w:bCs/>
          <w:i/>
          <w:iCs/>
        </w:rPr>
        <w:t>392486 DATOS DEL LOTE</w:t>
      </w:r>
      <w:r w:rsidR="006334BD" w:rsidRPr="006334BD">
        <w:rPr>
          <w:i/>
          <w:iCs/>
        </w:rPr>
        <w:t xml:space="preserve"> Área según escritura: 229.62 m2 Frente total: 22.42 m </w:t>
      </w:r>
      <w:r w:rsidR="006334BD" w:rsidRPr="006334BD">
        <w:rPr>
          <w:b/>
          <w:bCs/>
          <w:i/>
          <w:iCs/>
        </w:rPr>
        <w:t>CRIETRIO TÉCNICO:</w:t>
      </w:r>
      <w:r w:rsidR="006334BD" w:rsidRPr="006334BD">
        <w:rPr>
          <w:i/>
          <w:iCs/>
        </w:rPr>
        <w:t xml:space="preserve"> Al respecto la Unidad de Gestión Urbana una vez revisada su petición, y de acuerdo al Código Municipal y anexo técnico en donde se especifica los requisitos para una “Partición Judicial y Extrajudicial de Inmuebles”, la zonificación que corresponde al lote con número de Predio 392486 era: Zona: D5 (D304-80) Uso de suelo: (M) Múltiple, lo que significa que el lote mínimo 300 m2, Frente mínimo: 10 m, Forma de Ocupación de Suelo: (D) Sobre línea de fábrica, determinándose que no PROCEDE CON EL FRACCIONAMIENTO, en el cual revisando el sistema informático SGCT-SLUM se desprende que la construcción no posee permiso de construcciones, en vista que no consta el número de predio en el proceso de Partición Judicial se procedió a emitir con el nombre del usuario. Por lo tanto, no es </w:t>
      </w:r>
      <w:r w:rsidR="006334BD" w:rsidRPr="006334BD">
        <w:rPr>
          <w:b/>
          <w:bCs/>
          <w:i/>
          <w:iCs/>
        </w:rPr>
        <w:t>FACTIBLE LA PARTICIÓN DEL PREDIO ANTES MENCIONADO</w:t>
      </w:r>
      <w:r w:rsidR="006334BD" w:rsidRPr="006334BD">
        <w:rPr>
          <w:i/>
          <w:iCs/>
        </w:rPr>
        <w:t>.”</w:t>
      </w:r>
    </w:p>
    <w:p w14:paraId="6619294B" w14:textId="77777777" w:rsidR="006334BD" w:rsidRPr="00091491" w:rsidRDefault="006334BD" w:rsidP="00823D08">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14:paraId="29F75294" w14:textId="5F6A13B5" w:rsidR="00823D08" w:rsidRDefault="00823D08" w:rsidP="00823D08">
      <w:pPr>
        <w:autoSpaceDE w:val="0"/>
        <w:autoSpaceDN w:val="0"/>
        <w:adjustRightInd w:val="0"/>
        <w:ind w:left="709" w:hanging="709"/>
        <w:jc w:val="both"/>
      </w:pPr>
      <w:r w:rsidRPr="006334BD">
        <w:rPr>
          <w:rFonts w:ascii="Palatino Linotype" w:eastAsiaTheme="minorHAnsi" w:hAnsi="Palatino Linotype"/>
          <w:sz w:val="22"/>
          <w:szCs w:val="22"/>
          <w:lang w:val="es-EC" w:eastAsia="en-US"/>
        </w:rPr>
        <w:lastRenderedPageBreak/>
        <w:t xml:space="preserve">Que, </w:t>
      </w:r>
      <w:r w:rsidRPr="006334BD">
        <w:rPr>
          <w:rFonts w:ascii="Palatino Linotype" w:eastAsiaTheme="minorHAnsi" w:hAnsi="Palatino Linotype"/>
          <w:sz w:val="22"/>
          <w:szCs w:val="22"/>
          <w:lang w:val="es-EC" w:eastAsia="en-US"/>
        </w:rPr>
        <w:tab/>
      </w:r>
      <w:r w:rsidR="006334BD" w:rsidRPr="006334BD">
        <w:rPr>
          <w:rFonts w:ascii="Palatino Linotype" w:eastAsiaTheme="minorHAnsi" w:hAnsi="Palatino Linotype"/>
          <w:sz w:val="22"/>
          <w:szCs w:val="22"/>
          <w:lang w:val="es-EC" w:eastAsia="en-US"/>
        </w:rPr>
        <w:t xml:space="preserve">mediante memorando Nro. </w:t>
      </w:r>
      <w:r w:rsidR="006334BD" w:rsidRPr="006334BD">
        <w:rPr>
          <w:rFonts w:ascii="Palatino Linotype" w:hAnsi="Palatino Linotype"/>
          <w:sz w:val="22"/>
          <w:szCs w:val="22"/>
        </w:rPr>
        <w:t xml:space="preserve">GADDMQ-AZQ-2020-0107-M, de 24 de marzo de 2020, la Abg. Mónica Alexandra Flores Granda, Administradora Zonal Quitumbe, </w:t>
      </w:r>
      <w:r w:rsidRPr="006334BD">
        <w:rPr>
          <w:rFonts w:ascii="Palatino Linotype" w:hAnsi="Palatino Linotype"/>
          <w:sz w:val="22"/>
          <w:szCs w:val="22"/>
        </w:rPr>
        <w:t xml:space="preserve">remitió el </w:t>
      </w:r>
      <w:r w:rsidRPr="006334BD">
        <w:t xml:space="preserve">Informe Legal </w:t>
      </w:r>
      <w:r w:rsidR="006334BD" w:rsidRPr="006334BD">
        <w:t xml:space="preserve">Nro. </w:t>
      </w:r>
      <w:r w:rsidR="006334BD" w:rsidRPr="006334BD">
        <w:t>GADDMQ-AZQ-DAJ-2020-0299-M</w:t>
      </w:r>
      <w:r w:rsidRPr="006334BD">
        <w:t>, de Factibilidad de Partición, de</w:t>
      </w:r>
      <w:r w:rsidR="006334BD" w:rsidRPr="006334BD">
        <w:t xml:space="preserve"> 24</w:t>
      </w:r>
      <w:r w:rsidRPr="006334BD">
        <w:t xml:space="preserve"> de </w:t>
      </w:r>
      <w:r w:rsidR="006334BD" w:rsidRPr="006334BD">
        <w:t>marzo</w:t>
      </w:r>
      <w:r w:rsidRPr="006334BD">
        <w:t xml:space="preserve"> de </w:t>
      </w:r>
      <w:r w:rsidR="006334BD" w:rsidRPr="006334BD">
        <w:t>200o</w:t>
      </w:r>
      <w:r w:rsidRPr="006334BD">
        <w:t xml:space="preserve">, suscrito por </w:t>
      </w:r>
      <w:r w:rsidR="006334BD" w:rsidRPr="006334BD">
        <w:t xml:space="preserve">Abg. Héctor </w:t>
      </w:r>
      <w:r w:rsidR="006334BD" w:rsidRPr="006334BD">
        <w:t>Iván</w:t>
      </w:r>
      <w:r w:rsidR="006334BD" w:rsidRPr="006334BD">
        <w:t xml:space="preserve"> Barahona Rojas</w:t>
      </w:r>
      <w:r w:rsidRPr="006334BD">
        <w:t xml:space="preserve"> Director de Asesoría Jurídica, que en lo principal, indica</w:t>
      </w:r>
      <w:r w:rsidRPr="006334BD">
        <w:rPr>
          <w:i/>
          <w:iCs/>
        </w:rPr>
        <w:t xml:space="preserve">: </w:t>
      </w:r>
      <w:bookmarkEnd w:id="1"/>
      <w:r w:rsidR="006334BD" w:rsidRPr="006334BD">
        <w:rPr>
          <w:i/>
          <w:iCs/>
        </w:rPr>
        <w:t>“[…] toda vez que mediante el informe Técnico AZQ-GU-2020-0040, suscrito por el Ing. Darío Vélez, en su calidad de Responsable de la Unidad de Gestión Urbana de la Administración Zonal Quitumbe, ha concluido que: “la zonificación que corresponde al lote con número de predio 392486 era: Zona: D5 (D304-80) Uso de suelo: (M) Múltiple, lo que significa que el lote mínimo 300 m2, no PROCEDE CON EL FRACCIONAMIENTO, en el cual revisando el sistema informático SGCT-SLUM se desprende que la construcción no posee permiso de construcciones en vista que no consta el número de predio en el proceso de Partición Judicial se procedió a emitir con el nombre del usuario. Por lo tanto, no es FACTIBLE LA PARTICIÓN DEL PREDIO ANTES MENCIONADO”, la Dirección de Asesoría Jurídica emite Informe legal DESFAVORABLE SOBRE LA FACTIBILIDAD DE FRACCIONAMIENTO DEL PREDIO SIGNADO CON EL NRO. 392486 […]”</w:t>
      </w:r>
      <w:r w:rsidR="006334BD">
        <w:t>.</w:t>
      </w:r>
    </w:p>
    <w:p w14:paraId="0382DE20" w14:textId="77777777" w:rsidR="006334BD" w:rsidRPr="00091491" w:rsidRDefault="006334BD" w:rsidP="00823D08">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1027C5EB" w14:textId="547A7F4E" w:rsidR="00823D08" w:rsidRPr="00091491"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091491">
        <w:rPr>
          <w:rFonts w:ascii="Palatino Linotype" w:eastAsiaTheme="minorHAnsi" w:hAnsi="Palatino Linotype"/>
          <w:sz w:val="22"/>
          <w:szCs w:val="22"/>
          <w:lang w:val="es-EC" w:eastAsia="en-US"/>
        </w:rPr>
        <w:t xml:space="preserve">Que, </w:t>
      </w:r>
      <w:r w:rsidRPr="00091491">
        <w:rPr>
          <w:rFonts w:ascii="Palatino Linotype" w:eastAsiaTheme="minorHAnsi" w:hAnsi="Palatino Linotype"/>
          <w:sz w:val="22"/>
          <w:szCs w:val="22"/>
          <w:lang w:val="es-EC" w:eastAsia="en-US"/>
        </w:rPr>
        <w:tab/>
        <w:t>mediante oficio Nro</w:t>
      </w:r>
      <w:r>
        <w:rPr>
          <w:rFonts w:ascii="Palatino Linotype" w:eastAsiaTheme="minorHAnsi" w:hAnsi="Palatino Linotype"/>
          <w:sz w:val="22"/>
          <w:szCs w:val="22"/>
          <w:lang w:val="es-EC" w:eastAsia="en-US"/>
        </w:rPr>
        <w:t>.</w:t>
      </w:r>
      <w:r w:rsidR="006334BD">
        <w:rPr>
          <w:rFonts w:ascii="Palatino Linotype" w:eastAsiaTheme="minorHAnsi" w:hAnsi="Palatino Linotype"/>
          <w:sz w:val="22"/>
          <w:szCs w:val="22"/>
          <w:lang w:val="es-EC" w:eastAsia="en-US"/>
        </w:rPr>
        <w:t xml:space="preserve"> </w:t>
      </w:r>
      <w:r w:rsidR="006334BD" w:rsidRPr="006334BD">
        <w:rPr>
          <w:rFonts w:ascii="Palatino Linotype" w:eastAsiaTheme="minorHAnsi" w:hAnsi="Palatino Linotype"/>
          <w:sz w:val="22"/>
          <w:szCs w:val="22"/>
          <w:lang w:val="es-EC" w:eastAsia="en-US"/>
        </w:rPr>
        <w:t>GADDMQ-PM-SAUOS-2020-0145-O</w:t>
      </w:r>
      <w:r w:rsidRPr="00091491">
        <w:rPr>
          <w:rFonts w:ascii="Palatino Linotype" w:eastAsiaTheme="minorHAnsi" w:hAnsi="Palatino Linotype"/>
          <w:sz w:val="22"/>
          <w:szCs w:val="22"/>
          <w:lang w:val="es-EC" w:eastAsia="en-US"/>
        </w:rPr>
        <w:t xml:space="preserve">, de </w:t>
      </w:r>
      <w:r w:rsidR="006334BD">
        <w:rPr>
          <w:rFonts w:ascii="Palatino Linotype" w:eastAsiaTheme="minorHAnsi" w:hAnsi="Palatino Linotype"/>
          <w:sz w:val="22"/>
          <w:szCs w:val="22"/>
          <w:lang w:val="es-EC" w:eastAsia="en-US"/>
        </w:rPr>
        <w:t xml:space="preserve">27 </w:t>
      </w:r>
      <w:r w:rsidRPr="00091491">
        <w:rPr>
          <w:rFonts w:ascii="Palatino Linotype" w:eastAsiaTheme="minorHAnsi" w:hAnsi="Palatino Linotype"/>
          <w:sz w:val="22"/>
          <w:szCs w:val="22"/>
          <w:lang w:val="es-EC" w:eastAsia="en-US"/>
        </w:rPr>
        <w:t xml:space="preserve">de </w:t>
      </w:r>
      <w:r w:rsidR="006334BD">
        <w:rPr>
          <w:rFonts w:ascii="Palatino Linotype" w:eastAsiaTheme="minorHAnsi" w:hAnsi="Palatino Linotype"/>
          <w:sz w:val="22"/>
          <w:szCs w:val="22"/>
          <w:lang w:val="es-EC" w:eastAsia="en-US"/>
        </w:rPr>
        <w:t>mayo</w:t>
      </w:r>
      <w:r w:rsidRPr="00091491">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2020</w:t>
      </w:r>
      <w:r w:rsidRPr="00091491">
        <w:rPr>
          <w:rFonts w:ascii="Palatino Linotype" w:eastAsiaTheme="minorHAnsi" w:hAnsi="Palatino Linotype"/>
          <w:sz w:val="22"/>
          <w:szCs w:val="22"/>
          <w:lang w:val="es-EC" w:eastAsia="en-US"/>
        </w:rPr>
        <w:t>, el Dr. Édison Yépez, Subprocurador Metropolitano emite el informe legal</w:t>
      </w:r>
      <w:r>
        <w:rPr>
          <w:rFonts w:ascii="Palatino Linotype" w:eastAsiaTheme="minorHAnsi" w:hAnsi="Palatino Linotype"/>
          <w:sz w:val="22"/>
          <w:szCs w:val="22"/>
          <w:lang w:val="es-EC" w:eastAsia="en-US"/>
        </w:rPr>
        <w:t>, en el cual señala</w:t>
      </w:r>
      <w:r w:rsidRPr="00091491">
        <w:rPr>
          <w:rFonts w:ascii="Palatino Linotype" w:eastAsiaTheme="minorHAnsi" w:hAnsi="Palatino Linotype"/>
          <w:sz w:val="22"/>
          <w:szCs w:val="22"/>
          <w:lang w:val="es-EC" w:eastAsia="en-US"/>
        </w:rPr>
        <w:t xml:space="preserve">: </w:t>
      </w:r>
      <w:r w:rsidR="006334BD">
        <w:rPr>
          <w:rFonts w:ascii="Palatino Linotype" w:eastAsiaTheme="minorHAnsi" w:hAnsi="Palatino Linotype"/>
          <w:sz w:val="22"/>
          <w:szCs w:val="22"/>
          <w:lang w:val="es-EC" w:eastAsia="en-US"/>
        </w:rPr>
        <w:t>“</w:t>
      </w:r>
      <w:r w:rsidR="006334BD" w:rsidRPr="006334BD">
        <w:rPr>
          <w:i/>
          <w:iCs/>
        </w:rPr>
        <w:t>De la revisión del expediente, se establece que el presente trámite se refiere al predio No. 392486, ubicado en la parroquia Quitumbe, con zonificación D5 (D304-80</w:t>
      </w:r>
      <w:proofErr w:type="gramStart"/>
      <w:r w:rsidR="006334BD" w:rsidRPr="006334BD">
        <w:rPr>
          <w:i/>
          <w:iCs/>
        </w:rPr>
        <w:t>) .</w:t>
      </w:r>
      <w:proofErr w:type="gramEnd"/>
      <w:r w:rsidR="006334BD" w:rsidRPr="006334BD">
        <w:rPr>
          <w:i/>
          <w:iCs/>
        </w:rPr>
        <w:t xml:space="preserve"> De acuerdo con los informes de la Administración Zonal Quitumbe, se establece que el lote mínimo para subdivisión en el sector es de 300 m2, requerimiento que no se cumple en el presente caso, por cuanto el predio No. 392486 tiene una superficie de 229,62 m2. En virtud de los informes técnico y legal de la Administración Zonal Quitumbe; y, de la normativa, anteriormente expuestos, Procuraduría Metropolitana emite criterio legal desfavorable, para que el Concejo Metropolitano de Quito autorice la partición del predio No. 392486, ubicado en la parroquia Quitumbe, en razón de que no puede cumplir con el requisito y presupuesto material previsto en el régimen jurídico aplicable, en lo referente a lote mínimo, necesario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particular, el Concejo Metropolitano de Quito, comunicará al señor Alberto Beltrán Torres y a su abogado patrocinador Eduardo Muñoz Ruiz</w:t>
      </w:r>
      <w:r w:rsidR="006334BD">
        <w:t>.</w:t>
      </w:r>
      <w:r w:rsidR="006334BD">
        <w:rPr>
          <w:rFonts w:ascii="Palatino Linotype" w:eastAsiaTheme="minorHAnsi" w:hAnsi="Palatino Linotype"/>
          <w:sz w:val="22"/>
          <w:szCs w:val="22"/>
          <w:lang w:val="es-EC" w:eastAsia="en-US"/>
        </w:rPr>
        <w:t>”</w:t>
      </w:r>
      <w:r w:rsidRPr="00091491">
        <w:rPr>
          <w:rFonts w:ascii="Palatino Linotype" w:eastAsiaTheme="minorHAnsi" w:hAnsi="Palatino Linotype"/>
          <w:sz w:val="22"/>
          <w:szCs w:val="22"/>
          <w:lang w:val="es-EC" w:eastAsia="en-US"/>
        </w:rPr>
        <w:t>;</w:t>
      </w:r>
    </w:p>
    <w:p w14:paraId="60E08D27" w14:textId="77777777" w:rsidR="00823D08" w:rsidRPr="00091491" w:rsidRDefault="00823D08" w:rsidP="00823D08">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219407A2" w14:textId="34EBCFA0" w:rsidR="00823D08" w:rsidRPr="00C565D4"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lastRenderedPageBreak/>
        <w:t xml:space="preserve">Que, </w:t>
      </w:r>
      <w:r w:rsidRPr="00C565D4">
        <w:rPr>
          <w:rFonts w:ascii="Palatino Linotype" w:eastAsiaTheme="minorHAnsi" w:hAnsi="Palatino Linotype"/>
          <w:sz w:val="22"/>
          <w:szCs w:val="22"/>
          <w:lang w:val="es-EC" w:eastAsia="en-US"/>
        </w:rPr>
        <w:tab/>
        <w:t>la Comisión de Uso de Suelo en sesión ordinaria Nro.</w:t>
      </w:r>
      <w:r w:rsidR="006334BD">
        <w:rPr>
          <w:rFonts w:ascii="Palatino Linotype" w:eastAsiaTheme="minorHAnsi" w:hAnsi="Palatino Linotype"/>
          <w:sz w:val="22"/>
          <w:szCs w:val="22"/>
          <w:lang w:val="es-EC" w:eastAsia="en-US"/>
        </w:rPr>
        <w:t xml:space="preserve"> 50</w:t>
      </w:r>
      <w:r w:rsidRPr="00C565D4">
        <w:rPr>
          <w:rFonts w:ascii="Palatino Linotype" w:eastAsiaTheme="minorHAnsi" w:hAnsi="Palatino Linotype"/>
          <w:sz w:val="22"/>
          <w:szCs w:val="22"/>
          <w:lang w:val="es-EC" w:eastAsia="en-US"/>
        </w:rPr>
        <w:t xml:space="preserve">, de </w:t>
      </w:r>
      <w:r w:rsidR="006334BD">
        <w:rPr>
          <w:rFonts w:ascii="Palatino Linotype" w:eastAsiaTheme="minorHAnsi" w:hAnsi="Palatino Linotype"/>
          <w:sz w:val="22"/>
          <w:szCs w:val="22"/>
          <w:lang w:val="es-EC" w:eastAsia="en-US"/>
        </w:rPr>
        <w:t>27</w:t>
      </w:r>
      <w:r w:rsidRPr="00C565D4">
        <w:rPr>
          <w:rFonts w:ascii="Palatino Linotype" w:eastAsiaTheme="minorHAnsi" w:hAnsi="Palatino Linotype"/>
          <w:sz w:val="22"/>
          <w:szCs w:val="22"/>
          <w:lang w:val="es-EC" w:eastAsia="en-US"/>
        </w:rPr>
        <w:t xml:space="preserve"> de </w:t>
      </w:r>
      <w:r w:rsidR="006334BD">
        <w:rPr>
          <w:rFonts w:ascii="Palatino Linotype" w:eastAsiaTheme="minorHAnsi" w:hAnsi="Palatino Linotype"/>
          <w:sz w:val="22"/>
          <w:szCs w:val="22"/>
          <w:lang w:val="es-EC" w:eastAsia="en-US"/>
        </w:rPr>
        <w:t>julio</w:t>
      </w:r>
      <w:r w:rsidRPr="00C565D4">
        <w:rPr>
          <w:rFonts w:ascii="Palatino Linotype" w:eastAsiaTheme="minorHAnsi" w:hAnsi="Palatino Linotype"/>
          <w:sz w:val="22"/>
          <w:szCs w:val="22"/>
          <w:lang w:val="es-EC" w:eastAsia="en-US"/>
        </w:rPr>
        <w:t xml:space="preserve"> de 2020 analizó los informes técnicos y legales, </w:t>
      </w:r>
      <w:r>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sidR="006334BD">
        <w:rPr>
          <w:rFonts w:ascii="Palatino Linotype" w:eastAsiaTheme="minorHAnsi" w:hAnsi="Palatino Linotype"/>
          <w:sz w:val="22"/>
          <w:szCs w:val="22"/>
          <w:lang w:val="es-EC" w:eastAsia="en-US"/>
        </w:rPr>
        <w:t>desfavorable para la partición del predio Nro. 392486</w:t>
      </w:r>
      <w:r>
        <w:rPr>
          <w:rFonts w:ascii="Palatino Linotype" w:eastAsiaTheme="minorHAnsi" w:hAnsi="Palatino Linotype"/>
          <w:sz w:val="22"/>
          <w:szCs w:val="22"/>
          <w:lang w:val="es-EC" w:eastAsia="en-US"/>
        </w:rPr>
        <w:t>,</w:t>
      </w:r>
    </w:p>
    <w:p w14:paraId="46F58BFF" w14:textId="77777777" w:rsidR="00823D08" w:rsidRPr="00091491" w:rsidRDefault="00823D08" w:rsidP="00823D08">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55088DAD" w14:textId="5F375A02" w:rsidR="00823D08" w:rsidRPr="00220827" w:rsidRDefault="00823D08" w:rsidP="00823D08">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r>
      <w:r w:rsidRPr="006334BD">
        <w:rPr>
          <w:rFonts w:ascii="Palatino Linotype" w:eastAsiaTheme="minorHAnsi" w:hAnsi="Palatino Linotype"/>
          <w:sz w:val="22"/>
          <w:szCs w:val="22"/>
          <w:highlight w:val="yellow"/>
          <w:lang w:val="es-EC" w:eastAsia="en-US"/>
        </w:rPr>
        <w:t>el Concejo Metropolitano de Quito, en sesión pública ordinaria realizada el … de … de 2020, analizó el Informe Nro. IC-CUS-2020-</w:t>
      </w:r>
      <w:r w:rsidR="006334BD" w:rsidRPr="006334BD">
        <w:rPr>
          <w:rFonts w:ascii="Palatino Linotype" w:eastAsiaTheme="minorHAnsi" w:hAnsi="Palatino Linotype"/>
          <w:sz w:val="22"/>
          <w:szCs w:val="22"/>
          <w:highlight w:val="yellow"/>
          <w:lang w:val="es-EC" w:eastAsia="en-US"/>
        </w:rPr>
        <w:t>48</w:t>
      </w:r>
      <w:r w:rsidRPr="006334BD">
        <w:rPr>
          <w:rFonts w:ascii="Palatino Linotype" w:eastAsiaTheme="minorHAnsi" w:hAnsi="Palatino Linotype"/>
          <w:sz w:val="22"/>
          <w:szCs w:val="22"/>
          <w:highlight w:val="yellow"/>
          <w:lang w:val="es-EC" w:eastAsia="en-US"/>
        </w:rPr>
        <w:t xml:space="preserve"> emitido por la Comisión de Uso de Suelo;</w:t>
      </w:r>
      <w:r w:rsidRPr="00220827">
        <w:rPr>
          <w:rFonts w:ascii="Palatino Linotype" w:eastAsiaTheme="minorHAnsi" w:hAnsi="Palatino Linotype"/>
          <w:sz w:val="22"/>
          <w:szCs w:val="22"/>
          <w:lang w:val="es-EC" w:eastAsia="en-US"/>
        </w:rPr>
        <w:t xml:space="preserve"> </w:t>
      </w:r>
    </w:p>
    <w:p w14:paraId="44301019" w14:textId="77777777" w:rsidR="00823D08" w:rsidRPr="00220827" w:rsidRDefault="00823D08" w:rsidP="00823D08">
      <w:pPr>
        <w:autoSpaceDE w:val="0"/>
        <w:autoSpaceDN w:val="0"/>
        <w:adjustRightInd w:val="0"/>
        <w:jc w:val="both"/>
        <w:rPr>
          <w:rFonts w:ascii="Palatino Linotype" w:eastAsiaTheme="minorHAnsi" w:hAnsi="Palatino Linotype"/>
          <w:sz w:val="22"/>
          <w:szCs w:val="22"/>
          <w:lang w:val="es-EC" w:eastAsia="en-US"/>
        </w:rPr>
      </w:pPr>
    </w:p>
    <w:p w14:paraId="02E6584B" w14:textId="77777777" w:rsidR="00823D08" w:rsidRPr="00220827" w:rsidRDefault="00823D08" w:rsidP="00823D08">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59D5D41E" w14:textId="77777777" w:rsidR="00823D08" w:rsidRPr="00220827" w:rsidRDefault="00823D08" w:rsidP="00823D08">
      <w:pPr>
        <w:autoSpaceDE w:val="0"/>
        <w:autoSpaceDN w:val="0"/>
        <w:adjustRightInd w:val="0"/>
        <w:jc w:val="center"/>
        <w:rPr>
          <w:rFonts w:ascii="Palatino Linotype" w:eastAsiaTheme="minorHAnsi" w:hAnsi="Palatino Linotype"/>
          <w:b/>
          <w:bCs/>
          <w:sz w:val="22"/>
          <w:szCs w:val="22"/>
          <w:lang w:val="es-EC" w:eastAsia="en-US"/>
        </w:rPr>
      </w:pPr>
    </w:p>
    <w:p w14:paraId="7B375671" w14:textId="77777777" w:rsidR="00823D08" w:rsidRPr="00220827" w:rsidRDefault="00823D08" w:rsidP="00823D08">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14FC3234" w14:textId="77777777" w:rsidR="00823D08" w:rsidRPr="00220827" w:rsidRDefault="00823D08" w:rsidP="00823D08">
      <w:pPr>
        <w:autoSpaceDE w:val="0"/>
        <w:autoSpaceDN w:val="0"/>
        <w:adjustRightInd w:val="0"/>
        <w:jc w:val="center"/>
        <w:rPr>
          <w:rFonts w:ascii="Palatino Linotype" w:hAnsi="Palatino Linotype"/>
          <w:sz w:val="22"/>
          <w:szCs w:val="22"/>
        </w:rPr>
      </w:pPr>
    </w:p>
    <w:p w14:paraId="2A1E9FD4" w14:textId="51F7C5AE" w:rsidR="00823D08" w:rsidRPr="00220827" w:rsidRDefault="00823D08" w:rsidP="00325E02">
      <w:pPr>
        <w:autoSpaceDE w:val="0"/>
        <w:autoSpaceDN w:val="0"/>
        <w:adjustRightInd w:val="0"/>
        <w:jc w:val="both"/>
        <w:rPr>
          <w:rFonts w:ascii="Palatino Linotype" w:eastAsia="Calibri" w:hAnsi="Palatino Linotype"/>
          <w:sz w:val="22"/>
          <w:szCs w:val="22"/>
          <w:lang w:val="es-EC" w:eastAsia="en-US"/>
        </w:rPr>
      </w:pPr>
      <w:r w:rsidRPr="006334BD">
        <w:rPr>
          <w:rFonts w:ascii="Palatino Linotype" w:eastAsiaTheme="minorHAnsi" w:hAnsi="Palatino Linotype"/>
          <w:b/>
          <w:sz w:val="22"/>
          <w:szCs w:val="22"/>
          <w:lang w:val="es-EC" w:eastAsia="en-US"/>
        </w:rPr>
        <w:t>Artículo 1.-</w:t>
      </w:r>
      <w:r w:rsidRPr="006334BD">
        <w:rPr>
          <w:rFonts w:ascii="Palatino Linotype" w:eastAsiaTheme="minorHAnsi" w:hAnsi="Palatino Linotype"/>
          <w:sz w:val="22"/>
          <w:szCs w:val="22"/>
          <w:lang w:val="es-EC" w:eastAsia="en-US"/>
        </w:rPr>
        <w:t xml:space="preserve"> Acoger el informe Nro. IC-CUS-2020-</w:t>
      </w:r>
      <w:r w:rsidR="006334BD">
        <w:rPr>
          <w:rFonts w:ascii="Palatino Linotype" w:eastAsiaTheme="minorHAnsi" w:hAnsi="Palatino Linotype"/>
          <w:sz w:val="22"/>
          <w:szCs w:val="22"/>
          <w:lang w:val="es-EC" w:eastAsia="en-US"/>
        </w:rPr>
        <w:t xml:space="preserve">48 </w:t>
      </w:r>
      <w:r w:rsidRPr="006334BD">
        <w:rPr>
          <w:rFonts w:ascii="Palatino Linotype" w:eastAsiaTheme="minorHAnsi" w:hAnsi="Palatino Linotype"/>
          <w:sz w:val="22"/>
          <w:szCs w:val="22"/>
          <w:lang w:val="es-EC" w:eastAsia="en-US"/>
        </w:rPr>
        <w:t>emitido por la Comisión de Uso de Suelo</w:t>
      </w:r>
      <w:r w:rsidR="006334BD">
        <w:rPr>
          <w:rFonts w:ascii="Palatino Linotype" w:eastAsiaTheme="minorHAnsi" w:hAnsi="Palatino Linotype"/>
          <w:sz w:val="22"/>
          <w:szCs w:val="22"/>
          <w:lang w:val="es-EC" w:eastAsia="en-US"/>
        </w:rPr>
        <w:t xml:space="preserve"> el 27 de julio de 2020</w:t>
      </w:r>
      <w:r w:rsidRPr="006334BD">
        <w:rPr>
          <w:rFonts w:ascii="Palatino Linotype" w:eastAsiaTheme="minorHAnsi" w:hAnsi="Palatino Linotype"/>
          <w:sz w:val="22"/>
          <w:szCs w:val="22"/>
          <w:lang w:val="es-EC" w:eastAsia="en-US"/>
        </w:rPr>
        <w:t xml:space="preserve">; y, por tanto, </w:t>
      </w:r>
      <w:r w:rsidR="00325E02">
        <w:rPr>
          <w:rFonts w:ascii="Palatino Linotype" w:eastAsiaTheme="minorHAnsi" w:hAnsi="Palatino Linotype"/>
          <w:sz w:val="22"/>
          <w:szCs w:val="22"/>
          <w:lang w:val="es-EC" w:eastAsia="en-US"/>
        </w:rPr>
        <w:t>no autorizar</w:t>
      </w:r>
      <w:r w:rsidRPr="006334BD">
        <w:rPr>
          <w:rFonts w:ascii="Palatino Linotype" w:eastAsiaTheme="minorHAnsi" w:hAnsi="Palatino Linotype"/>
          <w:sz w:val="22"/>
          <w:szCs w:val="22"/>
          <w:lang w:val="es-EC" w:eastAsia="en-US"/>
        </w:rPr>
        <w:t xml:space="preserve"> la partición del predio Nro. </w:t>
      </w:r>
      <w:r w:rsidR="00325E02">
        <w:rPr>
          <w:rFonts w:ascii="Palatino Linotype" w:hAnsi="Palatino Linotype"/>
          <w:sz w:val="22"/>
          <w:szCs w:val="22"/>
        </w:rPr>
        <w:t>392486</w:t>
      </w:r>
      <w:r w:rsidRPr="006334BD">
        <w:rPr>
          <w:rFonts w:ascii="Palatino Linotype" w:hAnsi="Palatino Linotype"/>
          <w:sz w:val="22"/>
          <w:szCs w:val="22"/>
        </w:rPr>
        <w:t>,</w:t>
      </w:r>
      <w:r w:rsidR="00325E02">
        <w:rPr>
          <w:rFonts w:ascii="Palatino Linotype" w:hAnsi="Palatino Linotype"/>
          <w:sz w:val="22"/>
          <w:szCs w:val="22"/>
        </w:rPr>
        <w:t xml:space="preserve"> clave catastral anterior Nro. </w:t>
      </w:r>
      <w:r w:rsidR="00325E02" w:rsidRPr="00325E02">
        <w:rPr>
          <w:rFonts w:ascii="Palatino Linotype" w:hAnsi="Palatino Linotype"/>
          <w:sz w:val="22"/>
          <w:szCs w:val="22"/>
        </w:rPr>
        <w:t>32405 25 024 000 000 000</w:t>
      </w:r>
      <w:r w:rsidR="00325E02">
        <w:rPr>
          <w:rFonts w:ascii="Palatino Linotype" w:hAnsi="Palatino Linotype"/>
          <w:sz w:val="22"/>
          <w:szCs w:val="22"/>
        </w:rPr>
        <w:t>,</w:t>
      </w:r>
      <w:r w:rsidRPr="006334BD">
        <w:rPr>
          <w:rFonts w:ascii="Palatino Linotype" w:hAnsi="Palatino Linotype"/>
          <w:sz w:val="22"/>
          <w:szCs w:val="22"/>
        </w:rPr>
        <w:t xml:space="preserve"> ubicados en la parroquia </w:t>
      </w:r>
      <w:r w:rsidR="00325E02">
        <w:rPr>
          <w:rFonts w:ascii="Palatino Linotype" w:hAnsi="Palatino Linotype"/>
          <w:sz w:val="22"/>
          <w:szCs w:val="22"/>
        </w:rPr>
        <w:t>Quitumbe</w:t>
      </w:r>
      <w:r w:rsidRPr="006334BD">
        <w:rPr>
          <w:rFonts w:ascii="Palatino Linotype" w:hAnsi="Palatino Linotype"/>
          <w:sz w:val="22"/>
          <w:szCs w:val="22"/>
        </w:rPr>
        <w:t xml:space="preserve"> </w:t>
      </w:r>
      <w:r w:rsidRPr="006334BD">
        <w:rPr>
          <w:rFonts w:ascii="Palatino Linotype" w:eastAsia="Calibri" w:hAnsi="Palatino Linotype"/>
          <w:sz w:val="22"/>
          <w:szCs w:val="22"/>
          <w:lang w:val="es-EC" w:eastAsia="en-US"/>
        </w:rPr>
        <w:t xml:space="preserve">de este cantón, </w:t>
      </w:r>
      <w:r w:rsidRPr="006334BD">
        <w:rPr>
          <w:rFonts w:ascii="Palatino Linotype" w:hAnsi="Palatino Linotype"/>
          <w:sz w:val="22"/>
          <w:szCs w:val="22"/>
        </w:rPr>
        <w:t xml:space="preserve">solicitada por </w:t>
      </w:r>
      <w:r w:rsidR="00325E02" w:rsidRPr="00823D08">
        <w:rPr>
          <w:rFonts w:ascii="Palatino Linotype" w:eastAsiaTheme="minorHAnsi" w:hAnsi="Palatino Linotype"/>
          <w:sz w:val="22"/>
          <w:szCs w:val="22"/>
          <w:lang w:val="es-EC" w:eastAsia="en-US"/>
        </w:rPr>
        <w:t>el señor Alberto Beltrán, con su abogado patrocinador Eduardo Muñoz Ruiz</w:t>
      </w:r>
      <w:r w:rsidRPr="006334BD">
        <w:rPr>
          <w:rFonts w:ascii="Palatino Linotype" w:hAnsi="Palatino Linotype"/>
          <w:sz w:val="22"/>
          <w:szCs w:val="22"/>
        </w:rPr>
        <w:t xml:space="preserve">, </w:t>
      </w:r>
      <w:r w:rsidRPr="006334BD">
        <w:rPr>
          <w:rFonts w:ascii="Palatino Linotype" w:eastAsia="Calibri" w:hAnsi="Palatino Linotype"/>
          <w:sz w:val="22"/>
          <w:szCs w:val="22"/>
          <w:lang w:val="es-EC" w:eastAsia="en-US"/>
        </w:rPr>
        <w:t xml:space="preserve">debido a que el predio materia de la </w:t>
      </w:r>
      <w:r w:rsidR="00325E02">
        <w:rPr>
          <w:rFonts w:ascii="Palatino Linotype" w:eastAsia="Calibri" w:hAnsi="Palatino Linotype"/>
          <w:sz w:val="22"/>
          <w:szCs w:val="22"/>
          <w:lang w:val="es-EC" w:eastAsia="en-US"/>
        </w:rPr>
        <w:t xml:space="preserve">presente partición </w:t>
      </w:r>
      <w:r w:rsidR="00325E02" w:rsidRPr="00325E02">
        <w:rPr>
          <w:rFonts w:ascii="Palatino Linotype" w:eastAsia="Calibri" w:hAnsi="Palatino Linotype"/>
          <w:sz w:val="22"/>
          <w:szCs w:val="22"/>
          <w:lang w:val="es-EC" w:eastAsia="en-US"/>
        </w:rPr>
        <w:t>no puede cumplir con el</w:t>
      </w:r>
      <w:r w:rsidR="00325E02">
        <w:rPr>
          <w:rFonts w:ascii="Palatino Linotype" w:eastAsia="Calibri" w:hAnsi="Palatino Linotype"/>
          <w:sz w:val="22"/>
          <w:szCs w:val="22"/>
          <w:lang w:val="es-EC" w:eastAsia="en-US"/>
        </w:rPr>
        <w:t xml:space="preserve"> </w:t>
      </w:r>
      <w:r w:rsidR="00325E02" w:rsidRPr="00325E02">
        <w:rPr>
          <w:rFonts w:ascii="Palatino Linotype" w:eastAsia="Calibri" w:hAnsi="Palatino Linotype"/>
          <w:sz w:val="22"/>
          <w:szCs w:val="22"/>
          <w:lang w:val="es-EC" w:eastAsia="en-US"/>
        </w:rPr>
        <w:t>requisito y presupuesto material previsto en el régimen jurídico aplicable, en lo referente</w:t>
      </w:r>
      <w:r w:rsidR="00325E02">
        <w:rPr>
          <w:rFonts w:ascii="Palatino Linotype" w:eastAsia="Calibri" w:hAnsi="Palatino Linotype"/>
          <w:sz w:val="22"/>
          <w:szCs w:val="22"/>
          <w:lang w:val="es-EC" w:eastAsia="en-US"/>
        </w:rPr>
        <w:t xml:space="preserve"> </w:t>
      </w:r>
      <w:r w:rsidR="00325E02" w:rsidRPr="00325E02">
        <w:rPr>
          <w:rFonts w:ascii="Palatino Linotype" w:eastAsia="Calibri" w:hAnsi="Palatino Linotype"/>
          <w:sz w:val="22"/>
          <w:szCs w:val="22"/>
          <w:lang w:val="es-EC" w:eastAsia="en-US"/>
        </w:rPr>
        <w:t>a lote mínimo, necesario para aprobar subdivisiones de bienes inmuebles en el Distrito</w:t>
      </w:r>
      <w:r w:rsidR="00325E02">
        <w:rPr>
          <w:rFonts w:ascii="Palatino Linotype" w:eastAsia="Calibri" w:hAnsi="Palatino Linotype"/>
          <w:sz w:val="22"/>
          <w:szCs w:val="22"/>
          <w:lang w:val="es-EC" w:eastAsia="en-US"/>
        </w:rPr>
        <w:t xml:space="preserve"> </w:t>
      </w:r>
      <w:r w:rsidR="00325E02" w:rsidRPr="00325E02">
        <w:rPr>
          <w:rFonts w:ascii="Palatino Linotype" w:eastAsia="Calibri" w:hAnsi="Palatino Linotype"/>
          <w:sz w:val="22"/>
          <w:szCs w:val="22"/>
          <w:lang w:val="es-EC" w:eastAsia="en-US"/>
        </w:rPr>
        <w:t>Metropolitano de Quito</w:t>
      </w:r>
      <w:r w:rsidR="00325E02">
        <w:rPr>
          <w:rFonts w:ascii="Palatino Linotype" w:eastAsia="Calibri" w:hAnsi="Palatino Linotype"/>
          <w:sz w:val="22"/>
          <w:szCs w:val="22"/>
          <w:lang w:val="es-EC" w:eastAsia="en-US"/>
        </w:rPr>
        <w:t>.</w:t>
      </w:r>
    </w:p>
    <w:p w14:paraId="73E63E90" w14:textId="77777777" w:rsidR="00823D08" w:rsidRPr="00220827" w:rsidRDefault="00823D08" w:rsidP="00823D08">
      <w:pPr>
        <w:autoSpaceDE w:val="0"/>
        <w:autoSpaceDN w:val="0"/>
        <w:adjustRightInd w:val="0"/>
        <w:jc w:val="both"/>
        <w:rPr>
          <w:rFonts w:ascii="Palatino Linotype" w:eastAsiaTheme="minorHAnsi" w:hAnsi="Palatino Linotype"/>
          <w:b/>
          <w:sz w:val="22"/>
          <w:szCs w:val="22"/>
          <w:lang w:val="es-EC" w:eastAsia="en-US"/>
        </w:rPr>
      </w:pPr>
    </w:p>
    <w:p w14:paraId="62FAFD24" w14:textId="658DE11F" w:rsidR="00823D08" w:rsidRPr="00220827" w:rsidRDefault="00823D08" w:rsidP="00823D08">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w:t>
      </w:r>
      <w:r w:rsidRPr="00325E02">
        <w:rPr>
          <w:rFonts w:ascii="Palatino Linotype" w:eastAsiaTheme="minorHAnsi" w:hAnsi="Palatino Linotype"/>
          <w:sz w:val="22"/>
          <w:szCs w:val="22"/>
          <w:lang w:val="es-EC" w:eastAsia="en-US"/>
        </w:rPr>
        <w:t xml:space="preserve">Comuníquese al interesado, a la Administración </w:t>
      </w:r>
      <w:r w:rsidR="00325E02" w:rsidRPr="00325E02">
        <w:rPr>
          <w:rFonts w:ascii="Palatino Linotype" w:eastAsiaTheme="minorHAnsi" w:hAnsi="Palatino Linotype"/>
          <w:sz w:val="22"/>
          <w:szCs w:val="22"/>
          <w:lang w:val="es-EC" w:eastAsia="en-US"/>
        </w:rPr>
        <w:t>Zonal Quitumbe</w:t>
      </w:r>
      <w:r w:rsidRPr="00325E02">
        <w:rPr>
          <w:rFonts w:ascii="Palatino Linotype" w:eastAsiaTheme="minorHAnsi" w:hAnsi="Palatino Linotype"/>
          <w:sz w:val="22"/>
          <w:szCs w:val="22"/>
          <w:lang w:val="es-EC" w:eastAsia="en-US"/>
        </w:rPr>
        <w:t>, y, a la Secretaría de Territorio, Hábitat y Vivienda, a fin de que se continúe con los trámites de ley.</w:t>
      </w:r>
      <w:r w:rsidRPr="00220827">
        <w:rPr>
          <w:rFonts w:ascii="Palatino Linotype" w:eastAsiaTheme="minorHAnsi" w:hAnsi="Palatino Linotype"/>
          <w:sz w:val="22"/>
          <w:szCs w:val="22"/>
          <w:lang w:val="es-EC" w:eastAsia="en-US"/>
        </w:rPr>
        <w:t xml:space="preserve"> </w:t>
      </w:r>
    </w:p>
    <w:p w14:paraId="51CE3E65" w14:textId="77777777" w:rsidR="00823D08" w:rsidRPr="00220827" w:rsidRDefault="00823D08" w:rsidP="00823D08">
      <w:pPr>
        <w:autoSpaceDE w:val="0"/>
        <w:autoSpaceDN w:val="0"/>
        <w:adjustRightInd w:val="0"/>
        <w:jc w:val="both"/>
        <w:rPr>
          <w:rFonts w:ascii="Palatino Linotype" w:eastAsiaTheme="minorHAnsi" w:hAnsi="Palatino Linotype"/>
          <w:sz w:val="22"/>
          <w:szCs w:val="22"/>
          <w:lang w:val="es-EC" w:eastAsia="en-US"/>
        </w:rPr>
      </w:pPr>
    </w:p>
    <w:p w14:paraId="703C8D3E" w14:textId="77777777" w:rsidR="00823D08" w:rsidRPr="00006FF2" w:rsidRDefault="00823D08" w:rsidP="00823D08">
      <w:pPr>
        <w:autoSpaceDE w:val="0"/>
        <w:autoSpaceDN w:val="0"/>
        <w:adjustRightInd w:val="0"/>
        <w:jc w:val="both"/>
        <w:rPr>
          <w:rFonts w:ascii="Palatino Linotype" w:eastAsiaTheme="minorHAnsi" w:hAnsi="Palatino Linotype"/>
          <w:bCs/>
          <w:sz w:val="22"/>
          <w:szCs w:val="22"/>
          <w:lang w:val="es-EC" w:eastAsia="en-US"/>
        </w:rPr>
      </w:pPr>
      <w:bookmarkStart w:id="2"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14:paraId="5E037A95" w14:textId="77777777" w:rsidR="00823D08" w:rsidRPr="00006FF2" w:rsidRDefault="00823D08" w:rsidP="00823D08">
      <w:pPr>
        <w:autoSpaceDE w:val="0"/>
        <w:autoSpaceDN w:val="0"/>
        <w:adjustRightInd w:val="0"/>
        <w:jc w:val="both"/>
        <w:rPr>
          <w:rFonts w:ascii="Palatino Linotype" w:eastAsiaTheme="minorHAnsi" w:hAnsi="Palatino Linotype"/>
          <w:bCs/>
          <w:sz w:val="22"/>
          <w:szCs w:val="22"/>
          <w:lang w:val="es-EC" w:eastAsia="en-US"/>
        </w:rPr>
      </w:pPr>
    </w:p>
    <w:p w14:paraId="46829818" w14:textId="77777777" w:rsidR="00823D08" w:rsidRPr="00220827" w:rsidRDefault="00823D08" w:rsidP="00823D08">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1B11B520" w14:textId="77777777" w:rsidR="00823D08" w:rsidRPr="00220827" w:rsidRDefault="00823D08" w:rsidP="00823D08">
      <w:pPr>
        <w:autoSpaceDE w:val="0"/>
        <w:autoSpaceDN w:val="0"/>
        <w:adjustRightInd w:val="0"/>
        <w:jc w:val="both"/>
        <w:rPr>
          <w:rFonts w:ascii="Palatino Linotype" w:eastAsiaTheme="minorHAnsi" w:hAnsi="Palatino Linotype"/>
          <w:sz w:val="22"/>
          <w:szCs w:val="22"/>
          <w:lang w:val="es-EC" w:eastAsia="en-US"/>
        </w:rPr>
      </w:pPr>
    </w:p>
    <w:p w14:paraId="115E4F64" w14:textId="77777777" w:rsidR="00823D08" w:rsidRPr="00220827" w:rsidRDefault="00823D08" w:rsidP="00823D08">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6A185CBC" w14:textId="77777777" w:rsidR="00823D08" w:rsidRPr="00220827" w:rsidRDefault="00823D08" w:rsidP="00823D08">
      <w:pPr>
        <w:jc w:val="both"/>
        <w:rPr>
          <w:rFonts w:ascii="Palatino Linotype" w:hAnsi="Palatino Linotype"/>
          <w:sz w:val="22"/>
          <w:szCs w:val="22"/>
        </w:rPr>
      </w:pPr>
    </w:p>
    <w:p w14:paraId="43AA74FC" w14:textId="77777777" w:rsidR="00823D08" w:rsidRPr="00220827" w:rsidRDefault="00823D08" w:rsidP="00823D08">
      <w:pPr>
        <w:jc w:val="center"/>
        <w:rPr>
          <w:rFonts w:ascii="Palatino Linotype" w:hAnsi="Palatino Linotype"/>
          <w:b/>
          <w:sz w:val="22"/>
          <w:szCs w:val="22"/>
        </w:rPr>
      </w:pPr>
      <w:r w:rsidRPr="00220827">
        <w:rPr>
          <w:rFonts w:ascii="Palatino Linotype" w:hAnsi="Palatino Linotype"/>
          <w:b/>
          <w:sz w:val="22"/>
          <w:szCs w:val="22"/>
        </w:rPr>
        <w:t>EJECÚTESE:</w:t>
      </w:r>
    </w:p>
    <w:p w14:paraId="7D56B578" w14:textId="77777777" w:rsidR="00823D08" w:rsidRPr="00220827" w:rsidRDefault="00823D08" w:rsidP="00823D08">
      <w:pPr>
        <w:pStyle w:val="Sinespaciado"/>
        <w:jc w:val="center"/>
        <w:rPr>
          <w:rFonts w:ascii="Palatino Linotype" w:hAnsi="Palatino Linotype"/>
          <w:sz w:val="22"/>
          <w:szCs w:val="22"/>
        </w:rPr>
      </w:pPr>
    </w:p>
    <w:p w14:paraId="027CB934" w14:textId="77777777" w:rsidR="00823D08" w:rsidRPr="00220827" w:rsidRDefault="00823D08" w:rsidP="00823D08">
      <w:pPr>
        <w:pStyle w:val="Sinespaciado"/>
        <w:jc w:val="center"/>
        <w:rPr>
          <w:rFonts w:ascii="Palatino Linotype" w:hAnsi="Palatino Linotype"/>
          <w:sz w:val="22"/>
          <w:szCs w:val="22"/>
        </w:rPr>
      </w:pPr>
    </w:p>
    <w:p w14:paraId="05D9B611" w14:textId="77777777" w:rsidR="00823D08" w:rsidRPr="00220827" w:rsidRDefault="00823D08" w:rsidP="00823D08">
      <w:pPr>
        <w:pStyle w:val="Sinespaciado"/>
        <w:jc w:val="center"/>
        <w:rPr>
          <w:rFonts w:ascii="Palatino Linotype" w:hAnsi="Palatino Linotype"/>
          <w:sz w:val="22"/>
          <w:szCs w:val="22"/>
        </w:rPr>
      </w:pPr>
    </w:p>
    <w:p w14:paraId="0C2A6A2C" w14:textId="77777777" w:rsidR="00823D08" w:rsidRPr="00220827" w:rsidRDefault="00823D08" w:rsidP="00823D08">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5237C2BC" w14:textId="77777777" w:rsidR="00823D08" w:rsidRPr="00220827" w:rsidRDefault="00823D08" w:rsidP="00823D08">
      <w:pPr>
        <w:pStyle w:val="Sinespaciado"/>
        <w:jc w:val="center"/>
        <w:rPr>
          <w:rFonts w:ascii="Palatino Linotype" w:hAnsi="Palatino Linotype"/>
          <w:b/>
          <w:sz w:val="22"/>
          <w:szCs w:val="22"/>
        </w:rPr>
      </w:pPr>
      <w:r w:rsidRPr="00220827">
        <w:rPr>
          <w:rFonts w:ascii="Palatino Linotype" w:hAnsi="Palatino Linotype"/>
          <w:b/>
          <w:sz w:val="22"/>
          <w:szCs w:val="22"/>
        </w:rPr>
        <w:lastRenderedPageBreak/>
        <w:t>ALCALDE DEL DISTRITO METROPOLITANO DE QUITO</w:t>
      </w:r>
    </w:p>
    <w:p w14:paraId="4036900D" w14:textId="77777777" w:rsidR="00823D08" w:rsidRPr="00220827" w:rsidRDefault="00823D08" w:rsidP="00823D08">
      <w:pPr>
        <w:jc w:val="both"/>
        <w:rPr>
          <w:rFonts w:ascii="Palatino Linotype" w:hAnsi="Palatino Linotype"/>
          <w:b/>
          <w:sz w:val="22"/>
          <w:szCs w:val="22"/>
        </w:rPr>
      </w:pPr>
    </w:p>
    <w:p w14:paraId="084108EF" w14:textId="77777777" w:rsidR="00823D08" w:rsidRPr="00220827" w:rsidRDefault="00823D08" w:rsidP="00823D08">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420073DE" w14:textId="77777777" w:rsidR="00823D08" w:rsidRPr="00220827" w:rsidRDefault="00823D08" w:rsidP="00823D08">
      <w:pPr>
        <w:jc w:val="both"/>
        <w:rPr>
          <w:rFonts w:ascii="Palatino Linotype" w:hAnsi="Palatino Linotype"/>
          <w:b/>
          <w:sz w:val="22"/>
          <w:szCs w:val="22"/>
        </w:rPr>
      </w:pPr>
    </w:p>
    <w:p w14:paraId="2669EA96" w14:textId="77777777" w:rsidR="00823D08" w:rsidRPr="00220827" w:rsidRDefault="00823D08" w:rsidP="00823D08">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4859354A" w14:textId="77777777" w:rsidR="00823D08" w:rsidRPr="00220827" w:rsidRDefault="00823D08" w:rsidP="00823D08">
      <w:pPr>
        <w:rPr>
          <w:rFonts w:ascii="Palatino Linotype" w:hAnsi="Palatino Linotype"/>
          <w:sz w:val="22"/>
          <w:szCs w:val="22"/>
        </w:rPr>
      </w:pPr>
    </w:p>
    <w:p w14:paraId="215E2596" w14:textId="77777777" w:rsidR="00823D08" w:rsidRPr="00220827" w:rsidRDefault="00823D08" w:rsidP="00823D08">
      <w:pPr>
        <w:jc w:val="both"/>
        <w:rPr>
          <w:rFonts w:ascii="Palatino Linotype" w:hAnsi="Palatino Linotype"/>
          <w:sz w:val="22"/>
          <w:szCs w:val="22"/>
        </w:rPr>
      </w:pPr>
    </w:p>
    <w:p w14:paraId="33D4ACD5" w14:textId="77777777" w:rsidR="00823D08" w:rsidRPr="00220827" w:rsidRDefault="00823D08" w:rsidP="00823D08">
      <w:pPr>
        <w:jc w:val="both"/>
        <w:rPr>
          <w:rFonts w:ascii="Palatino Linotype" w:hAnsi="Palatino Linotype"/>
          <w:sz w:val="22"/>
          <w:szCs w:val="22"/>
        </w:rPr>
      </w:pPr>
    </w:p>
    <w:p w14:paraId="00F729D8" w14:textId="77777777" w:rsidR="00823D08" w:rsidRPr="00220827" w:rsidRDefault="00823D08" w:rsidP="00823D08">
      <w:pPr>
        <w:jc w:val="both"/>
        <w:rPr>
          <w:rFonts w:ascii="Palatino Linotype" w:hAnsi="Palatino Linotype"/>
          <w:sz w:val="22"/>
          <w:szCs w:val="22"/>
        </w:rPr>
      </w:pPr>
    </w:p>
    <w:p w14:paraId="250CFB5E" w14:textId="77777777" w:rsidR="00823D08" w:rsidRPr="00220827" w:rsidRDefault="00823D08" w:rsidP="00823D08">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7E140BF4" w14:textId="77777777" w:rsidR="00823D08" w:rsidRPr="00220827" w:rsidRDefault="00823D08" w:rsidP="00823D08">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621B8DEE" w14:textId="77777777" w:rsidR="00823D08" w:rsidRPr="00220827" w:rsidRDefault="00823D08" w:rsidP="00823D08">
      <w:pPr>
        <w:pStyle w:val="Sinespaciado"/>
        <w:rPr>
          <w:rFonts w:ascii="Palatino Linotype" w:hAnsi="Palatino Linotype"/>
          <w:sz w:val="22"/>
          <w:szCs w:val="22"/>
        </w:rPr>
      </w:pPr>
    </w:p>
    <w:p w14:paraId="5620D67A" w14:textId="77777777" w:rsidR="00823D08" w:rsidRDefault="00823D08" w:rsidP="00823D08"/>
    <w:p w14:paraId="3B7EA59E" w14:textId="77777777" w:rsidR="00F12EBA" w:rsidRDefault="00F12EBA"/>
    <w:sectPr w:rsidR="00F12EBA" w:rsidSect="00603285">
      <w:headerReference w:type="default" r:id="rId4"/>
      <w:footerReference w:type="default" r:id="rId5"/>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27DDD87C" w14:textId="77777777" w:rsidR="00603285" w:rsidRPr="008479FB" w:rsidRDefault="00325E02">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04C6D129" w14:textId="77777777" w:rsidR="00603285" w:rsidRPr="008479FB" w:rsidRDefault="00325E02">
    <w:pPr>
      <w:pStyle w:val="Piedepgina"/>
      <w:rPr>
        <w:rFonts w:ascii="Palatino Linotype" w:hAnsi="Palatino Linotyp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5A3D" w14:textId="77777777" w:rsidR="00603285" w:rsidRDefault="00325E02" w:rsidP="00603285">
    <w:pPr>
      <w:autoSpaceDE w:val="0"/>
      <w:autoSpaceDN w:val="0"/>
      <w:adjustRightInd w:val="0"/>
      <w:jc w:val="center"/>
      <w:rPr>
        <w:rFonts w:ascii="Palatino Linotype" w:eastAsiaTheme="minorHAnsi" w:hAnsi="Palatino Linotype"/>
        <w:b/>
        <w:bCs/>
        <w:sz w:val="22"/>
        <w:szCs w:val="22"/>
        <w:lang w:val="es-EC" w:eastAsia="en-US"/>
      </w:rPr>
    </w:pPr>
  </w:p>
  <w:p w14:paraId="5873818B" w14:textId="77777777" w:rsidR="00603285" w:rsidRDefault="00325E02" w:rsidP="00603285">
    <w:pPr>
      <w:autoSpaceDE w:val="0"/>
      <w:autoSpaceDN w:val="0"/>
      <w:adjustRightInd w:val="0"/>
      <w:jc w:val="center"/>
      <w:rPr>
        <w:rFonts w:ascii="Palatino Linotype" w:eastAsiaTheme="minorHAnsi" w:hAnsi="Palatino Linotype"/>
        <w:b/>
        <w:bCs/>
        <w:sz w:val="22"/>
        <w:szCs w:val="22"/>
        <w:lang w:val="es-EC" w:eastAsia="en-US"/>
      </w:rPr>
    </w:pPr>
  </w:p>
  <w:p w14:paraId="623D91DA" w14:textId="77777777" w:rsidR="00603285" w:rsidRDefault="00325E02" w:rsidP="00603285">
    <w:pPr>
      <w:autoSpaceDE w:val="0"/>
      <w:autoSpaceDN w:val="0"/>
      <w:adjustRightInd w:val="0"/>
      <w:jc w:val="center"/>
      <w:rPr>
        <w:rFonts w:ascii="Palatino Linotype" w:eastAsiaTheme="minorHAnsi" w:hAnsi="Palatino Linotype"/>
        <w:b/>
        <w:bCs/>
        <w:sz w:val="22"/>
        <w:szCs w:val="22"/>
        <w:lang w:val="es-EC" w:eastAsia="en-US"/>
      </w:rPr>
    </w:pPr>
  </w:p>
  <w:p w14:paraId="6F1148A9" w14:textId="77777777" w:rsidR="00603285" w:rsidRDefault="00325E02" w:rsidP="00603285">
    <w:pPr>
      <w:autoSpaceDE w:val="0"/>
      <w:autoSpaceDN w:val="0"/>
      <w:adjustRightInd w:val="0"/>
      <w:jc w:val="center"/>
      <w:rPr>
        <w:rFonts w:ascii="Palatino Linotype" w:eastAsiaTheme="minorHAnsi" w:hAnsi="Palatino Linotype"/>
        <w:b/>
        <w:bCs/>
        <w:sz w:val="22"/>
        <w:szCs w:val="22"/>
        <w:lang w:val="es-EC" w:eastAsia="en-US"/>
      </w:rPr>
    </w:pPr>
  </w:p>
  <w:p w14:paraId="051D6DE4" w14:textId="77777777" w:rsidR="00603285" w:rsidRPr="004B36BA" w:rsidRDefault="00325E02"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550D65EB" w14:textId="77777777" w:rsidR="00603285" w:rsidRDefault="00325E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08"/>
    <w:rsid w:val="00325E02"/>
    <w:rsid w:val="006334BD"/>
    <w:rsid w:val="00823D08"/>
    <w:rsid w:val="00F12E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EB10"/>
  <w15:chartTrackingRefBased/>
  <w15:docId w15:val="{FF406441-634A-4F93-875B-1BFBE49B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0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823D08"/>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823D08"/>
    <w:rPr>
      <w:sz w:val="20"/>
      <w:szCs w:val="20"/>
      <w:lang w:val="es-EC"/>
    </w:rPr>
  </w:style>
  <w:style w:type="paragraph" w:styleId="Piedepgina">
    <w:name w:val="footer"/>
    <w:basedOn w:val="Normal"/>
    <w:link w:val="PiedepginaCar"/>
    <w:uiPriority w:val="99"/>
    <w:unhideWhenUsed/>
    <w:rsid w:val="00823D08"/>
    <w:pPr>
      <w:tabs>
        <w:tab w:val="center" w:pos="4252"/>
        <w:tab w:val="right" w:pos="8504"/>
      </w:tabs>
    </w:pPr>
  </w:style>
  <w:style w:type="character" w:customStyle="1" w:styleId="PiedepginaCar">
    <w:name w:val="Pie de página Car"/>
    <w:basedOn w:val="Fuentedeprrafopredeter"/>
    <w:link w:val="Piedepgina"/>
    <w:uiPriority w:val="99"/>
    <w:rsid w:val="00823D0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23D08"/>
    <w:pPr>
      <w:tabs>
        <w:tab w:val="center" w:pos="4419"/>
        <w:tab w:val="right" w:pos="8838"/>
      </w:tabs>
    </w:pPr>
  </w:style>
  <w:style w:type="character" w:customStyle="1" w:styleId="EncabezadoCar">
    <w:name w:val="Encabezado Car"/>
    <w:basedOn w:val="Fuentedeprrafopredeter"/>
    <w:link w:val="Encabezado"/>
    <w:uiPriority w:val="99"/>
    <w:rsid w:val="00823D0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23D08"/>
    <w:rPr>
      <w:sz w:val="16"/>
      <w:szCs w:val="16"/>
    </w:rPr>
  </w:style>
  <w:style w:type="paragraph" w:styleId="Textocomentario">
    <w:name w:val="annotation text"/>
    <w:basedOn w:val="Normal"/>
    <w:link w:val="TextocomentarioCar"/>
    <w:uiPriority w:val="99"/>
    <w:semiHidden/>
    <w:unhideWhenUsed/>
    <w:rsid w:val="00823D08"/>
    <w:rPr>
      <w:sz w:val="20"/>
      <w:szCs w:val="20"/>
    </w:rPr>
  </w:style>
  <w:style w:type="character" w:customStyle="1" w:styleId="TextocomentarioCar">
    <w:name w:val="Texto comentario Car"/>
    <w:basedOn w:val="Fuentedeprrafopredeter"/>
    <w:link w:val="Textocomentario"/>
    <w:uiPriority w:val="99"/>
    <w:semiHidden/>
    <w:rsid w:val="00823D0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23D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D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2031</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1</cp:revision>
  <dcterms:created xsi:type="dcterms:W3CDTF">2020-11-20T16:02:00Z</dcterms:created>
  <dcterms:modified xsi:type="dcterms:W3CDTF">2020-11-20T16:29:00Z</dcterms:modified>
</cp:coreProperties>
</file>