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AA5F8" w14:textId="77777777" w:rsidR="00CA466D" w:rsidRPr="003D722A"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p>
    <w:p w14:paraId="063DDA0A" w14:textId="77777777" w:rsidR="00CA466D" w:rsidRPr="003D722A" w:rsidRDefault="00CA466D" w:rsidP="00CA466D">
      <w:pPr>
        <w:autoSpaceDE w:val="0"/>
        <w:autoSpaceDN w:val="0"/>
        <w:adjustRightInd w:val="0"/>
        <w:jc w:val="center"/>
        <w:rPr>
          <w:rFonts w:ascii="Palatino Linotype" w:eastAsiaTheme="minorHAnsi" w:hAnsi="Palatino Linotype"/>
          <w:b/>
          <w:sz w:val="22"/>
          <w:szCs w:val="22"/>
          <w:lang w:val="es-EC" w:eastAsia="en-US"/>
        </w:rPr>
      </w:pPr>
      <w:r w:rsidRPr="003D722A">
        <w:rPr>
          <w:rFonts w:ascii="Palatino Linotype" w:eastAsiaTheme="minorHAnsi" w:hAnsi="Palatino Linotype"/>
          <w:b/>
          <w:sz w:val="22"/>
          <w:szCs w:val="22"/>
          <w:lang w:val="es-EC" w:eastAsia="en-US"/>
        </w:rPr>
        <w:t>EL CONCEJO METROPOLITANO DE QUITO</w:t>
      </w:r>
    </w:p>
    <w:p w14:paraId="0DE254ED" w14:textId="77777777" w:rsidR="00CA466D" w:rsidRPr="003D722A" w:rsidRDefault="00CA466D" w:rsidP="00CA466D">
      <w:pPr>
        <w:autoSpaceDE w:val="0"/>
        <w:autoSpaceDN w:val="0"/>
        <w:adjustRightInd w:val="0"/>
        <w:jc w:val="center"/>
        <w:rPr>
          <w:rFonts w:ascii="Palatino Linotype" w:eastAsiaTheme="minorHAnsi" w:hAnsi="Palatino Linotype"/>
          <w:b/>
          <w:sz w:val="22"/>
          <w:szCs w:val="22"/>
          <w:lang w:val="es-EC" w:eastAsia="en-US"/>
        </w:rPr>
      </w:pPr>
    </w:p>
    <w:p w14:paraId="3EE0D0C7" w14:textId="77777777" w:rsidR="00CA466D" w:rsidRPr="003D722A" w:rsidRDefault="00CA466D" w:rsidP="00CA466D">
      <w:pPr>
        <w:autoSpaceDE w:val="0"/>
        <w:autoSpaceDN w:val="0"/>
        <w:adjustRightInd w:val="0"/>
        <w:jc w:val="center"/>
        <w:rPr>
          <w:rFonts w:ascii="Palatino Linotype" w:eastAsiaTheme="minorHAnsi" w:hAnsi="Palatino Linotype"/>
          <w:b/>
          <w:sz w:val="22"/>
          <w:szCs w:val="22"/>
          <w:lang w:val="es-EC" w:eastAsia="en-US"/>
        </w:rPr>
      </w:pPr>
      <w:r w:rsidRPr="003D722A">
        <w:rPr>
          <w:rFonts w:ascii="Palatino Linotype" w:eastAsiaTheme="minorHAnsi" w:hAnsi="Palatino Linotype"/>
          <w:b/>
          <w:sz w:val="22"/>
          <w:szCs w:val="22"/>
          <w:lang w:val="es-EC" w:eastAsia="en-US"/>
        </w:rPr>
        <w:t>CONSIDERANDO:</w:t>
      </w:r>
    </w:p>
    <w:p w14:paraId="51B64379" w14:textId="77777777" w:rsidR="00CA466D" w:rsidRPr="003D722A"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58476959" w14:textId="77777777" w:rsidR="00CA466D" w:rsidRPr="003D722A" w:rsidRDefault="00CA466D" w:rsidP="00CA466D">
      <w:pPr>
        <w:autoSpaceDE w:val="0"/>
        <w:autoSpaceDN w:val="0"/>
        <w:adjustRightInd w:val="0"/>
        <w:ind w:left="705" w:hanging="705"/>
        <w:jc w:val="both"/>
        <w:rPr>
          <w:rFonts w:ascii="Palatino Linotype" w:eastAsiaTheme="minorHAnsi" w:hAnsi="Palatino Linotype"/>
          <w:i/>
          <w:iCs/>
          <w:sz w:val="22"/>
          <w:szCs w:val="22"/>
          <w:lang w:val="es-EC" w:eastAsia="en-US"/>
        </w:rPr>
      </w:pPr>
      <w:r w:rsidRPr="003D722A">
        <w:rPr>
          <w:rFonts w:ascii="Palatino Linotype" w:eastAsiaTheme="minorHAnsi" w:hAnsi="Palatino Linotype"/>
          <w:sz w:val="22"/>
          <w:szCs w:val="22"/>
          <w:lang w:val="es-EC" w:eastAsia="en-US"/>
        </w:rPr>
        <w:t xml:space="preserve">Que, </w:t>
      </w:r>
      <w:r w:rsidRPr="003D722A">
        <w:rPr>
          <w:rFonts w:ascii="Palatino Linotype" w:eastAsiaTheme="minorHAnsi" w:hAnsi="Palatino Linotype"/>
          <w:sz w:val="22"/>
          <w:szCs w:val="22"/>
          <w:lang w:val="es-EC" w:eastAsia="en-US"/>
        </w:rPr>
        <w:tab/>
        <w:t xml:space="preserve"> el artículo 240 de la Constitución de República del Ecuador, en adelante Constitución, establece: “Los</w:t>
      </w:r>
      <w:r w:rsidRPr="003D722A">
        <w:rPr>
          <w:rFonts w:ascii="Palatino Linotype" w:eastAsiaTheme="minorHAnsi" w:hAnsi="Palatino Linotype"/>
          <w:i/>
          <w:iCs/>
          <w:sz w:val="22"/>
          <w:szCs w:val="22"/>
          <w:lang w:val="es-EC" w:eastAsia="en-U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46A166DB" w14:textId="77777777" w:rsidR="00CA466D" w:rsidRPr="003D722A" w:rsidRDefault="00CA466D" w:rsidP="00CA466D">
      <w:pPr>
        <w:autoSpaceDE w:val="0"/>
        <w:autoSpaceDN w:val="0"/>
        <w:adjustRightInd w:val="0"/>
        <w:ind w:left="705" w:hanging="705"/>
        <w:jc w:val="both"/>
        <w:rPr>
          <w:rFonts w:ascii="Palatino Linotype" w:eastAsiaTheme="minorHAnsi" w:hAnsi="Palatino Linotype"/>
          <w:sz w:val="22"/>
          <w:szCs w:val="22"/>
          <w:lang w:val="es-EC" w:eastAsia="en-US"/>
        </w:rPr>
      </w:pPr>
    </w:p>
    <w:p w14:paraId="38F3AC23" w14:textId="77777777" w:rsidR="00CA466D" w:rsidRPr="003D722A" w:rsidRDefault="00CA466D" w:rsidP="00CA466D">
      <w:pPr>
        <w:autoSpaceDE w:val="0"/>
        <w:autoSpaceDN w:val="0"/>
        <w:adjustRightInd w:val="0"/>
        <w:ind w:left="705" w:hanging="705"/>
        <w:jc w:val="both"/>
        <w:rPr>
          <w:rFonts w:ascii="Palatino Linotype" w:eastAsiaTheme="minorHAnsi" w:hAnsi="Palatino Linotype"/>
          <w:sz w:val="22"/>
          <w:szCs w:val="22"/>
          <w:lang w:val="es-EC" w:eastAsia="en-US"/>
        </w:rPr>
      </w:pPr>
      <w:r w:rsidRPr="003D722A">
        <w:rPr>
          <w:rFonts w:ascii="Palatino Linotype" w:eastAsiaTheme="minorHAnsi" w:hAnsi="Palatino Linotype"/>
          <w:sz w:val="22"/>
          <w:szCs w:val="22"/>
          <w:lang w:val="es-EC" w:eastAsia="en-US"/>
        </w:rPr>
        <w:t xml:space="preserve">Que, </w:t>
      </w:r>
      <w:r w:rsidRPr="003D722A">
        <w:rPr>
          <w:rFonts w:ascii="Palatino Linotype" w:eastAsiaTheme="minorHAnsi" w:hAnsi="Palatino Linotype"/>
          <w:sz w:val="22"/>
          <w:szCs w:val="22"/>
          <w:lang w:val="es-EC" w:eastAsia="en-US"/>
        </w:rPr>
        <w:tab/>
        <w:t xml:space="preserve">los numerales 1 y 2 del artículo 264 de la Constitución, disponen: </w:t>
      </w:r>
      <w:r w:rsidRPr="003D722A">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3D722A">
        <w:rPr>
          <w:rFonts w:ascii="Palatino Linotype" w:eastAsiaTheme="minorHAnsi" w:hAnsi="Palatino Linotype"/>
          <w:sz w:val="22"/>
          <w:szCs w:val="22"/>
          <w:lang w:val="es-EC" w:eastAsia="en-US"/>
        </w:rPr>
        <w:t>;</w:t>
      </w:r>
    </w:p>
    <w:p w14:paraId="771F869D" w14:textId="77777777" w:rsidR="00CA466D" w:rsidRPr="003D722A"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F7C3551" w14:textId="77777777" w:rsidR="00CA466D" w:rsidRPr="003D722A"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D722A">
        <w:rPr>
          <w:rFonts w:ascii="Palatino Linotype" w:eastAsiaTheme="minorHAnsi" w:hAnsi="Palatino Linotype"/>
          <w:sz w:val="22"/>
          <w:szCs w:val="22"/>
          <w:lang w:val="es-EC" w:eastAsia="en-US"/>
        </w:rPr>
        <w:t xml:space="preserve">Que, </w:t>
      </w:r>
      <w:r w:rsidRPr="003D722A">
        <w:rPr>
          <w:rFonts w:ascii="Palatino Linotype" w:eastAsiaTheme="minorHAnsi" w:hAnsi="Palatino Linotype"/>
          <w:sz w:val="22"/>
          <w:szCs w:val="22"/>
          <w:lang w:val="es-EC" w:eastAsia="en-US"/>
        </w:rPr>
        <w:tab/>
        <w:t xml:space="preserve">el artículo 266 de la Constitución, determina: </w:t>
      </w:r>
      <w:r w:rsidRPr="003D722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D722A">
        <w:rPr>
          <w:rFonts w:ascii="Palatino Linotype" w:eastAsiaTheme="minorHAnsi" w:hAnsi="Palatino Linotype"/>
          <w:sz w:val="22"/>
          <w:szCs w:val="22"/>
          <w:lang w:val="es-EC" w:eastAsia="en-US"/>
        </w:rPr>
        <w:t>;</w:t>
      </w:r>
    </w:p>
    <w:p w14:paraId="2B1616B4" w14:textId="77777777" w:rsidR="00CA466D" w:rsidRPr="003D722A"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971CCAA" w14:textId="77777777" w:rsidR="00CA466D" w:rsidRPr="003D722A"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3D722A">
        <w:rPr>
          <w:rFonts w:ascii="Palatino Linotype" w:eastAsiaTheme="minorHAnsi" w:hAnsi="Palatino Linotype"/>
          <w:sz w:val="22"/>
          <w:szCs w:val="22"/>
          <w:lang w:val="es-EC" w:eastAsia="en-US"/>
        </w:rPr>
        <w:t xml:space="preserve">Que, el literal c) del artículo 84, del Código Orgánico de Organización Territorial, Autonomía y Descentralización, en adelante COOTAD, manifiesta: </w:t>
      </w:r>
      <w:r w:rsidRPr="003D722A">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DC53DFE" w14:textId="77777777" w:rsidR="00CA466D" w:rsidRPr="003D722A"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59FB8B5B" w14:textId="732A2A2A" w:rsidR="00CA466D" w:rsidRPr="003D722A" w:rsidRDefault="00CA466D" w:rsidP="00C248F2">
      <w:pPr>
        <w:autoSpaceDE w:val="0"/>
        <w:autoSpaceDN w:val="0"/>
        <w:adjustRightInd w:val="0"/>
        <w:ind w:left="709" w:hanging="709"/>
        <w:jc w:val="both"/>
        <w:rPr>
          <w:rFonts w:ascii="Palatino Linotype" w:eastAsiaTheme="minorHAnsi" w:hAnsi="Palatino Linotype"/>
          <w:sz w:val="22"/>
          <w:szCs w:val="22"/>
          <w:lang w:val="es-EC" w:eastAsia="en-US"/>
        </w:rPr>
      </w:pPr>
      <w:r w:rsidRPr="003D722A">
        <w:rPr>
          <w:rFonts w:ascii="Palatino Linotype" w:eastAsiaTheme="minorHAnsi" w:hAnsi="Palatino Linotype"/>
          <w:sz w:val="22"/>
          <w:szCs w:val="22"/>
          <w:lang w:val="es-EC" w:eastAsia="en-US"/>
        </w:rPr>
        <w:t xml:space="preserve">Que, </w:t>
      </w:r>
      <w:r w:rsidRPr="003D722A">
        <w:rPr>
          <w:rFonts w:ascii="Palatino Linotype" w:eastAsiaTheme="minorHAnsi" w:hAnsi="Palatino Linotype"/>
          <w:sz w:val="22"/>
          <w:szCs w:val="22"/>
          <w:lang w:val="es-EC" w:eastAsia="en-US"/>
        </w:rPr>
        <w:tab/>
        <w:t>e</w:t>
      </w:r>
      <w:bookmarkStart w:id="0" w:name="_Hlk51943612"/>
      <w:r w:rsidRPr="003D722A">
        <w:rPr>
          <w:rFonts w:ascii="Palatino Linotype" w:eastAsiaTheme="minorHAnsi" w:hAnsi="Palatino Linotype"/>
          <w:sz w:val="22"/>
          <w:szCs w:val="22"/>
          <w:lang w:val="es-EC" w:eastAsia="en-US"/>
        </w:rPr>
        <w:t>l literal a)</w:t>
      </w:r>
      <w:r w:rsidR="00C248F2" w:rsidRPr="003D722A">
        <w:rPr>
          <w:rFonts w:ascii="Palatino Linotype" w:eastAsiaTheme="minorHAnsi" w:hAnsi="Palatino Linotype"/>
          <w:sz w:val="22"/>
          <w:szCs w:val="22"/>
          <w:lang w:val="es-EC" w:eastAsia="en-US"/>
        </w:rPr>
        <w:t>, d) y v)</w:t>
      </w:r>
      <w:r w:rsidRPr="003D722A">
        <w:rPr>
          <w:rFonts w:ascii="Palatino Linotype" w:eastAsiaTheme="minorHAnsi" w:hAnsi="Palatino Linotype"/>
          <w:sz w:val="22"/>
          <w:szCs w:val="22"/>
          <w:lang w:val="es-EC" w:eastAsia="en-US"/>
        </w:rPr>
        <w:t xml:space="preserve"> del artículo 87 del COOTAD, </w:t>
      </w:r>
      <w:r w:rsidR="00C248F2" w:rsidRPr="003D722A">
        <w:rPr>
          <w:rFonts w:ascii="Palatino Linotype" w:eastAsiaTheme="minorHAnsi" w:hAnsi="Palatino Linotype"/>
          <w:sz w:val="22"/>
          <w:szCs w:val="22"/>
          <w:lang w:val="es-EC" w:eastAsia="en-US"/>
        </w:rPr>
        <w:t>lo siguiente:</w:t>
      </w:r>
      <w:r w:rsidR="00C248F2" w:rsidRPr="003D722A">
        <w:rPr>
          <w:rFonts w:ascii="Palatino Linotype" w:hAnsi="Palatino Linotype"/>
          <w:i/>
          <w:sz w:val="22"/>
          <w:szCs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00C248F2" w:rsidRPr="003D722A">
        <w:rPr>
          <w:rFonts w:ascii="Palatino Linotype" w:eastAsiaTheme="minorHAnsi" w:hAnsi="Palatino Linotype"/>
          <w:sz w:val="22"/>
          <w:szCs w:val="22"/>
          <w:lang w:val="es-EC" w:eastAsia="en-US"/>
        </w:rPr>
        <w:t xml:space="preserve"> </w:t>
      </w:r>
      <w:r w:rsidRPr="003D722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bookmarkEnd w:id="0"/>
      <w:r w:rsidRPr="003D722A">
        <w:rPr>
          <w:rFonts w:ascii="Palatino Linotype" w:eastAsiaTheme="minorHAnsi" w:hAnsi="Palatino Linotype"/>
          <w:i/>
          <w:sz w:val="22"/>
          <w:szCs w:val="22"/>
          <w:lang w:val="es-EC" w:eastAsia="en-US"/>
        </w:rPr>
        <w:t>”;</w:t>
      </w:r>
      <w:r w:rsidRPr="003D722A">
        <w:rPr>
          <w:rFonts w:ascii="Palatino Linotype" w:eastAsiaTheme="minorHAnsi" w:hAnsi="Palatino Linotype"/>
          <w:sz w:val="22"/>
          <w:szCs w:val="22"/>
          <w:lang w:val="es-EC" w:eastAsia="en-US"/>
        </w:rPr>
        <w:t xml:space="preserve"> </w:t>
      </w:r>
    </w:p>
    <w:p w14:paraId="221E0B56" w14:textId="77777777" w:rsidR="00CA466D" w:rsidRPr="003D722A"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75A59D95" w14:textId="489C180B" w:rsidR="00CA466D" w:rsidRPr="003D722A" w:rsidRDefault="00CA466D" w:rsidP="00CA466D">
      <w:pPr>
        <w:autoSpaceDE w:val="0"/>
        <w:autoSpaceDN w:val="0"/>
        <w:adjustRightInd w:val="0"/>
        <w:ind w:left="709" w:hanging="709"/>
        <w:jc w:val="both"/>
        <w:rPr>
          <w:rFonts w:ascii="Palatino Linotype" w:eastAsiaTheme="minorHAnsi" w:hAnsi="Palatino Linotype"/>
          <w:i/>
          <w:iCs/>
          <w:sz w:val="22"/>
          <w:szCs w:val="22"/>
          <w:lang w:val="es-EC" w:eastAsia="en-US"/>
        </w:rPr>
      </w:pPr>
      <w:r w:rsidRPr="003D722A">
        <w:rPr>
          <w:rFonts w:ascii="Palatino Linotype" w:eastAsiaTheme="minorHAnsi" w:hAnsi="Palatino Linotype"/>
          <w:sz w:val="22"/>
          <w:szCs w:val="22"/>
          <w:lang w:val="es-EC" w:eastAsia="en-US"/>
        </w:rPr>
        <w:lastRenderedPageBreak/>
        <w:t xml:space="preserve">Que, </w:t>
      </w:r>
      <w:r w:rsidRPr="003D722A">
        <w:rPr>
          <w:rFonts w:ascii="Palatino Linotype" w:eastAsiaTheme="minorHAnsi" w:hAnsi="Palatino Linotype"/>
          <w:sz w:val="22"/>
          <w:szCs w:val="22"/>
          <w:lang w:val="es-EC" w:eastAsia="en-US"/>
        </w:rPr>
        <w:tab/>
        <w:t>el artículo 323 del COOTAD establece: “</w:t>
      </w:r>
      <w:r w:rsidRPr="003D722A">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2753410E" w14:textId="77777777" w:rsidR="00CE26DA" w:rsidRPr="003D722A"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6D9B57EF" w14:textId="78E34272" w:rsidR="00CA466D" w:rsidRPr="003D722A"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D722A">
        <w:rPr>
          <w:rFonts w:ascii="Palatino Linotype" w:eastAsiaTheme="minorHAnsi" w:hAnsi="Palatino Linotype"/>
          <w:sz w:val="22"/>
          <w:szCs w:val="22"/>
          <w:lang w:val="es-EC" w:eastAsia="en-US"/>
        </w:rPr>
        <w:t>Que,</w:t>
      </w:r>
      <w:r w:rsidRPr="003D722A">
        <w:rPr>
          <w:rFonts w:ascii="Palatino Linotype" w:eastAsiaTheme="minorHAnsi" w:hAnsi="Palatino Linotype"/>
          <w:sz w:val="22"/>
          <w:szCs w:val="22"/>
          <w:lang w:val="es-EC" w:eastAsia="en-US"/>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14:paraId="41790BB8" w14:textId="77777777" w:rsidR="00CE26DA" w:rsidRPr="003D722A"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502317F" w14:textId="77777777" w:rsidR="00CA466D" w:rsidRPr="003D722A"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D722A">
        <w:rPr>
          <w:rFonts w:ascii="Palatino Linotype" w:eastAsiaTheme="minorHAnsi" w:hAnsi="Palatino Linotype"/>
          <w:sz w:val="22"/>
          <w:szCs w:val="22"/>
          <w:lang w:val="es-EC" w:eastAsia="en-US"/>
        </w:rPr>
        <w:t>Que,</w:t>
      </w:r>
      <w:r w:rsidRPr="003D722A">
        <w:rPr>
          <w:rFonts w:ascii="Palatino Linotype" w:eastAsiaTheme="minorHAnsi" w:hAnsi="Palatino Linotype"/>
          <w:sz w:val="22"/>
          <w:szCs w:val="22"/>
          <w:lang w:val="es-EC" w:eastAsia="en-US"/>
        </w:rPr>
        <w:tab/>
        <w:t xml:space="preserve">el artículo 473 del COOTAD establece que: </w:t>
      </w:r>
      <w:r w:rsidRPr="003D722A">
        <w:rPr>
          <w:rFonts w:ascii="Palatino Linotype" w:eastAsiaTheme="minorHAnsi" w:hAnsi="Palatino Linotype"/>
          <w:i/>
          <w:sz w:val="22"/>
          <w:szCs w:val="22"/>
          <w:lang w:val="es-EC" w:eastAsia="en-US"/>
        </w:rPr>
        <w:t>“</w:t>
      </w:r>
      <w:r w:rsidRPr="003D722A">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3D722A">
        <w:rPr>
          <w:rFonts w:ascii="Palatino Linotype" w:eastAsiaTheme="minorHAnsi" w:hAnsi="Palatino Linotype"/>
          <w:i/>
          <w:sz w:val="22"/>
          <w:szCs w:val="22"/>
          <w:lang w:val="es-EC" w:eastAsia="en-US"/>
        </w:rPr>
        <w:t>”</w:t>
      </w:r>
      <w:r w:rsidRPr="003D722A">
        <w:rPr>
          <w:rFonts w:ascii="Palatino Linotype" w:eastAsiaTheme="minorHAnsi" w:hAnsi="Palatino Linotype"/>
          <w:sz w:val="22"/>
          <w:szCs w:val="22"/>
          <w:lang w:val="es-EC" w:eastAsia="en-US"/>
        </w:rPr>
        <w:t>;</w:t>
      </w:r>
    </w:p>
    <w:p w14:paraId="0031BB7E" w14:textId="77777777" w:rsidR="00CA466D" w:rsidRPr="003D722A" w:rsidRDefault="00CA466D" w:rsidP="00CA466D">
      <w:pPr>
        <w:autoSpaceDE w:val="0"/>
        <w:autoSpaceDN w:val="0"/>
        <w:adjustRightInd w:val="0"/>
        <w:jc w:val="both"/>
        <w:rPr>
          <w:rFonts w:ascii="Palatino Linotype" w:hAnsi="Palatino Linotype"/>
          <w:sz w:val="22"/>
          <w:szCs w:val="22"/>
        </w:rPr>
      </w:pPr>
    </w:p>
    <w:p w14:paraId="0EF288E6" w14:textId="77777777" w:rsidR="00CA466D" w:rsidRPr="003D722A"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D722A">
        <w:rPr>
          <w:rFonts w:ascii="Palatino Linotype" w:eastAsiaTheme="minorHAnsi" w:hAnsi="Palatino Linotype"/>
          <w:sz w:val="22"/>
          <w:szCs w:val="22"/>
          <w:lang w:val="es-EC" w:eastAsia="en-US"/>
        </w:rPr>
        <w:t>Que,</w:t>
      </w:r>
      <w:r w:rsidRPr="003D722A">
        <w:rPr>
          <w:rFonts w:ascii="Palatino Linotype" w:eastAsiaTheme="minorHAnsi" w:hAnsi="Palatino Linotype"/>
          <w:sz w:val="22"/>
          <w:szCs w:val="22"/>
          <w:lang w:val="es-EC" w:eastAsia="en-US"/>
        </w:rPr>
        <w:tab/>
        <w:t>el numeral 1, del artículo 2 de la Ley de Régimen para el Distrito Metropolitano de Quito, determina, como finalidad, que el Municipio del Distrito Metropolitano de Quito: “</w:t>
      </w:r>
      <w:r w:rsidRPr="003D722A">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3D722A">
        <w:rPr>
          <w:rFonts w:ascii="Palatino Linotype" w:eastAsiaTheme="minorHAnsi" w:hAnsi="Palatino Linotype"/>
          <w:sz w:val="22"/>
          <w:szCs w:val="22"/>
          <w:lang w:val="es-EC" w:eastAsia="en-US"/>
        </w:rPr>
        <w:t>;</w:t>
      </w:r>
    </w:p>
    <w:p w14:paraId="097A94E9" w14:textId="77777777" w:rsidR="00CA466D" w:rsidRPr="003D722A"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3EAF56B6" w14:textId="77777777" w:rsidR="00CA466D" w:rsidRPr="003D722A"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D722A">
        <w:rPr>
          <w:rFonts w:ascii="Palatino Linotype" w:eastAsiaTheme="minorHAnsi" w:hAnsi="Palatino Linotype"/>
          <w:sz w:val="22"/>
          <w:szCs w:val="22"/>
          <w:lang w:val="es-EC" w:eastAsia="en-US"/>
        </w:rPr>
        <w:t>Que,</w:t>
      </w:r>
      <w:r w:rsidRPr="003D722A">
        <w:rPr>
          <w:rFonts w:ascii="Palatino Linotype" w:eastAsiaTheme="minorHAnsi" w:hAnsi="Palatino Linotype"/>
          <w:sz w:val="22"/>
          <w:szCs w:val="22"/>
          <w:lang w:val="es-EC" w:eastAsia="en-US"/>
        </w:rPr>
        <w:tab/>
        <w:t>los literales a y b del numeral 1, del artículo IV.1.64 del Código Municipal para el Distrito Metropolitano de Quito, en adelante Código Municipal, señalan que las asignaciones de zonificación para habilitación del suelo y edificación son</w:t>
      </w:r>
      <w:r w:rsidRPr="003D722A">
        <w:rPr>
          <w:rFonts w:ascii="Palatino Linotype" w:eastAsiaTheme="minorHAnsi" w:hAnsi="Palatino Linotype"/>
          <w:i/>
          <w:iCs/>
          <w:sz w:val="22"/>
          <w:szCs w:val="22"/>
          <w:lang w:val="es-EC"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14:paraId="679E6C9F" w14:textId="77777777" w:rsidR="00CA466D" w:rsidRPr="003D722A"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3BA0061" w14:textId="77777777" w:rsidR="00CA466D" w:rsidRPr="003D722A"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D722A">
        <w:rPr>
          <w:rFonts w:ascii="Palatino Linotype" w:eastAsiaTheme="minorHAnsi" w:hAnsi="Palatino Linotype"/>
          <w:sz w:val="22"/>
          <w:szCs w:val="22"/>
          <w:lang w:val="es-EC" w:eastAsia="en-US"/>
        </w:rPr>
        <w:t xml:space="preserve">Que, </w:t>
      </w:r>
      <w:r w:rsidRPr="003D722A">
        <w:rPr>
          <w:rFonts w:ascii="Palatino Linotype" w:eastAsiaTheme="minorHAnsi" w:hAnsi="Palatino Linotype"/>
          <w:sz w:val="22"/>
          <w:szCs w:val="22"/>
          <w:lang w:val="es-EC" w:eastAsia="en-US"/>
        </w:rPr>
        <w:tab/>
        <w:t xml:space="preserve">el literal a, del numeral 1, del artículo IV.1.65 del Código Municipal establece: </w:t>
      </w:r>
      <w:r w:rsidRPr="003D722A">
        <w:rPr>
          <w:rFonts w:ascii="Palatino Linotype" w:eastAsiaTheme="minorHAnsi" w:hAnsi="Palatino Linotype"/>
          <w:i/>
          <w:sz w:val="22"/>
          <w:szCs w:val="22"/>
          <w:lang w:val="es-EC" w:eastAsia="en-US"/>
        </w:rPr>
        <w:t xml:space="preserve">"1. La delimitación de la zonificación en relación a la forma de ocupación y edificabilidad se realiza por sectores y ejes, y se aplicará a los lotes en las siguientes condiciones: a. En cada </w:t>
      </w:r>
      <w:r w:rsidRPr="003D722A">
        <w:rPr>
          <w:rFonts w:ascii="Palatino Linotype" w:eastAsiaTheme="minorHAnsi" w:hAnsi="Palatino Linotype"/>
          <w:i/>
          <w:sz w:val="22"/>
          <w:szCs w:val="22"/>
          <w:lang w:val="es-EC" w:eastAsia="en-US"/>
        </w:rPr>
        <w:lastRenderedPageBreak/>
        <w:t>sector la asignación de cada tipo de zonificación se aplicará a todos los lotes que lo conforman.";</w:t>
      </w:r>
    </w:p>
    <w:p w14:paraId="51AD634D" w14:textId="77777777" w:rsidR="00CA466D" w:rsidRPr="003D722A"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3C7678E" w14:textId="77777777" w:rsidR="00CA466D" w:rsidRPr="003D722A" w:rsidRDefault="00CA466D" w:rsidP="00CA466D">
      <w:pPr>
        <w:autoSpaceDE w:val="0"/>
        <w:autoSpaceDN w:val="0"/>
        <w:adjustRightInd w:val="0"/>
        <w:ind w:left="709" w:hanging="709"/>
        <w:jc w:val="both"/>
        <w:rPr>
          <w:rFonts w:ascii="Palatino Linotype" w:hAnsi="Palatino Linotype"/>
          <w:sz w:val="22"/>
          <w:szCs w:val="22"/>
        </w:rPr>
      </w:pPr>
      <w:r w:rsidRPr="003D722A">
        <w:rPr>
          <w:rFonts w:ascii="Palatino Linotype" w:eastAsiaTheme="minorHAnsi" w:hAnsi="Palatino Linotype"/>
          <w:sz w:val="22"/>
          <w:szCs w:val="22"/>
          <w:lang w:val="es-EC" w:eastAsia="en-US"/>
        </w:rPr>
        <w:t xml:space="preserve">Que, </w:t>
      </w:r>
      <w:r w:rsidRPr="003D722A">
        <w:rPr>
          <w:rFonts w:ascii="Palatino Linotype" w:eastAsiaTheme="minorHAnsi" w:hAnsi="Palatino Linotype"/>
          <w:sz w:val="22"/>
          <w:szCs w:val="22"/>
          <w:lang w:val="es-EC" w:eastAsia="en-US"/>
        </w:rPr>
        <w:tab/>
        <w:t xml:space="preserve">los numerales 1 y 5 del artículo IV.1.70, del Código Municipal determina, que: </w:t>
      </w:r>
      <w:r w:rsidRPr="003D722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3D722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3D722A">
        <w:rPr>
          <w:rFonts w:ascii="Palatino Linotype" w:hAnsi="Palatino Linotype"/>
          <w:sz w:val="22"/>
          <w:szCs w:val="22"/>
        </w:rPr>
        <w:t xml:space="preserve">; </w:t>
      </w:r>
    </w:p>
    <w:p w14:paraId="13DC5941" w14:textId="77777777" w:rsidR="00CA466D" w:rsidRPr="003D722A" w:rsidRDefault="00CA466D" w:rsidP="00CA466D">
      <w:pPr>
        <w:autoSpaceDE w:val="0"/>
        <w:autoSpaceDN w:val="0"/>
        <w:adjustRightInd w:val="0"/>
        <w:ind w:left="709" w:hanging="709"/>
        <w:jc w:val="both"/>
        <w:rPr>
          <w:rFonts w:ascii="Palatino Linotype" w:hAnsi="Palatino Linotype"/>
          <w:sz w:val="22"/>
          <w:szCs w:val="22"/>
        </w:rPr>
      </w:pPr>
    </w:p>
    <w:p w14:paraId="0758BB9A" w14:textId="77777777" w:rsidR="00CA466D" w:rsidRPr="003D722A"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3D722A">
        <w:rPr>
          <w:rFonts w:ascii="Palatino Linotype" w:eastAsiaTheme="minorHAnsi" w:hAnsi="Palatino Linotype"/>
          <w:sz w:val="22"/>
          <w:szCs w:val="22"/>
          <w:lang w:val="es-EC" w:eastAsia="en-US"/>
        </w:rPr>
        <w:t xml:space="preserve">Que, </w:t>
      </w:r>
      <w:r w:rsidRPr="003D722A">
        <w:rPr>
          <w:rFonts w:ascii="Palatino Linotype" w:eastAsiaTheme="minorHAnsi" w:hAnsi="Palatino Linotype"/>
          <w:sz w:val="22"/>
          <w:szCs w:val="22"/>
          <w:lang w:val="es-EC" w:eastAsia="en-US"/>
        </w:rPr>
        <w:tab/>
        <w:t>el artículo IV.1.72 del Código Municipal, respecto a las dimensiones y áreas mínimas de lotes, establece:</w:t>
      </w:r>
      <w:r w:rsidRPr="003D722A">
        <w:rPr>
          <w:rFonts w:ascii="Palatino Linotype" w:hAnsi="Palatino Linotype" w:cs="Arial"/>
          <w:i/>
          <w:iCs/>
          <w:sz w:val="22"/>
          <w:szCs w:val="22"/>
        </w:rPr>
        <w:t xml:space="preserve"> </w:t>
      </w:r>
      <w:r w:rsidRPr="003D722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7221C421" w14:textId="77777777" w:rsidR="00CA466D" w:rsidRPr="003D722A"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p>
    <w:p w14:paraId="146E273E" w14:textId="3AF3A0BC" w:rsidR="00CA466D" w:rsidRPr="003D722A"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D722A">
        <w:rPr>
          <w:rFonts w:ascii="Palatino Linotype" w:eastAsiaTheme="minorHAnsi" w:hAnsi="Palatino Linotype"/>
          <w:sz w:val="22"/>
          <w:szCs w:val="22"/>
          <w:lang w:val="es-EC" w:eastAsia="en-US"/>
        </w:rPr>
        <w:t xml:space="preserve">Que, </w:t>
      </w:r>
      <w:r w:rsidRPr="003D722A">
        <w:rPr>
          <w:rFonts w:ascii="Palatino Linotype" w:eastAsiaTheme="minorHAnsi" w:hAnsi="Palatino Linotype"/>
          <w:sz w:val="22"/>
          <w:szCs w:val="22"/>
          <w:lang w:val="es-EC" w:eastAsia="en-US"/>
        </w:rPr>
        <w:tab/>
        <w:t xml:space="preserve">mediante </w:t>
      </w:r>
      <w:r w:rsidR="005401D0" w:rsidRPr="003D722A">
        <w:rPr>
          <w:rFonts w:ascii="Palatino Linotype" w:eastAsiaTheme="minorHAnsi" w:hAnsi="Palatino Linotype"/>
          <w:sz w:val="22"/>
          <w:szCs w:val="22"/>
          <w:lang w:val="es-EC" w:eastAsia="en-US"/>
        </w:rPr>
        <w:t xml:space="preserve">oficio de 24 de octubre de 2019, el Sr. Carlos Rigoberto Chamorro Ortega, solicita se le </w:t>
      </w:r>
      <w:r w:rsidR="005401D0" w:rsidRPr="003D722A">
        <w:rPr>
          <w:rFonts w:ascii="Palatino Linotype" w:eastAsiaTheme="minorHAnsi" w:hAnsi="Palatino Linotype"/>
          <w:i/>
          <w:sz w:val="22"/>
          <w:szCs w:val="22"/>
          <w:lang w:val="es-EC" w:eastAsia="en-US"/>
        </w:rPr>
        <w:t>“extienda el INFORME FAVORABLE de conformidad al Art, 473 de la COOTAD.”</w:t>
      </w:r>
      <w:r w:rsidR="005401D0" w:rsidRPr="003D722A">
        <w:rPr>
          <w:rFonts w:ascii="Palatino Linotype" w:eastAsiaTheme="minorHAnsi" w:hAnsi="Palatino Linotype"/>
          <w:sz w:val="22"/>
          <w:szCs w:val="22"/>
          <w:lang w:val="es-EC" w:eastAsia="en-US"/>
        </w:rPr>
        <w:t>, dentro del juicio 17204-2019-02356</w:t>
      </w:r>
      <w:r w:rsidRPr="003D722A">
        <w:rPr>
          <w:rFonts w:ascii="Palatino Linotype" w:eastAsiaTheme="minorHAnsi" w:hAnsi="Palatino Linotype"/>
          <w:sz w:val="22"/>
          <w:szCs w:val="22"/>
          <w:lang w:val="es-EC" w:eastAsia="en-US"/>
        </w:rPr>
        <w:t xml:space="preserve">; </w:t>
      </w:r>
    </w:p>
    <w:p w14:paraId="60E435BC" w14:textId="77777777" w:rsidR="00CA466D" w:rsidRPr="003D722A"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2DEE60B0" w14:textId="776C1DED" w:rsidR="00CA466D" w:rsidRPr="003D722A" w:rsidRDefault="00CA466D" w:rsidP="00CA466D">
      <w:pPr>
        <w:autoSpaceDE w:val="0"/>
        <w:autoSpaceDN w:val="0"/>
        <w:adjustRightInd w:val="0"/>
        <w:ind w:left="709" w:hanging="709"/>
        <w:jc w:val="both"/>
        <w:rPr>
          <w:rFonts w:ascii="Palatino Linotype" w:eastAsiaTheme="minorHAnsi" w:hAnsi="Palatino Linotype"/>
          <w:i/>
          <w:iCs/>
          <w:sz w:val="22"/>
          <w:szCs w:val="22"/>
          <w:lang w:val="es-EC" w:eastAsia="en-US"/>
        </w:rPr>
      </w:pPr>
      <w:bookmarkStart w:id="1" w:name="_Hlk51947053"/>
      <w:r w:rsidRPr="003D722A">
        <w:rPr>
          <w:rFonts w:ascii="Palatino Linotype" w:eastAsiaTheme="minorHAnsi" w:hAnsi="Palatino Linotype"/>
          <w:sz w:val="22"/>
          <w:szCs w:val="22"/>
          <w:lang w:val="es-EC" w:eastAsia="en-US"/>
        </w:rPr>
        <w:t xml:space="preserve">Que, </w:t>
      </w:r>
      <w:r w:rsidRPr="003D722A">
        <w:rPr>
          <w:rFonts w:ascii="Palatino Linotype" w:eastAsiaTheme="minorHAnsi" w:hAnsi="Palatino Linotype"/>
          <w:sz w:val="22"/>
          <w:szCs w:val="22"/>
          <w:lang w:val="es-EC" w:eastAsia="en-US"/>
        </w:rPr>
        <w:tab/>
        <w:t xml:space="preserve">mediante oficio Nro. </w:t>
      </w:r>
      <w:r w:rsidR="00FE2CA0" w:rsidRPr="003D722A">
        <w:rPr>
          <w:rFonts w:ascii="Palatino Linotype" w:eastAsiaTheme="minorHAnsi" w:hAnsi="Palatino Linotype"/>
          <w:sz w:val="22"/>
          <w:szCs w:val="22"/>
          <w:lang w:val="es-EC" w:eastAsia="en-US"/>
        </w:rPr>
        <w:t>GADDMQ-AZEA-AZ-2019-1216-O</w:t>
      </w:r>
      <w:r w:rsidRPr="003D722A">
        <w:rPr>
          <w:rFonts w:ascii="Palatino Linotype" w:hAnsi="Palatino Linotype"/>
          <w:sz w:val="22"/>
          <w:szCs w:val="22"/>
        </w:rPr>
        <w:t xml:space="preserve">, de </w:t>
      </w:r>
      <w:r w:rsidR="00FE2CA0" w:rsidRPr="003D722A">
        <w:rPr>
          <w:rFonts w:ascii="Palatino Linotype" w:hAnsi="Palatino Linotype"/>
          <w:sz w:val="22"/>
          <w:szCs w:val="22"/>
        </w:rPr>
        <w:t>20</w:t>
      </w:r>
      <w:r w:rsidRPr="003D722A">
        <w:rPr>
          <w:rFonts w:ascii="Palatino Linotype" w:hAnsi="Palatino Linotype"/>
          <w:sz w:val="22"/>
          <w:szCs w:val="22"/>
        </w:rPr>
        <w:t xml:space="preserve"> de </w:t>
      </w:r>
      <w:r w:rsidR="00FE2CA0" w:rsidRPr="003D722A">
        <w:rPr>
          <w:rFonts w:ascii="Palatino Linotype" w:hAnsi="Palatino Linotype"/>
          <w:sz w:val="22"/>
          <w:szCs w:val="22"/>
        </w:rPr>
        <w:t xml:space="preserve">diciembre </w:t>
      </w:r>
      <w:r w:rsidRPr="003D722A">
        <w:rPr>
          <w:rFonts w:ascii="Palatino Linotype" w:hAnsi="Palatino Linotype"/>
          <w:sz w:val="22"/>
          <w:szCs w:val="22"/>
        </w:rPr>
        <w:t xml:space="preserve">de </w:t>
      </w:r>
      <w:r w:rsidR="00FE2CA0" w:rsidRPr="003D722A">
        <w:rPr>
          <w:rFonts w:ascii="Palatino Linotype" w:hAnsi="Palatino Linotype"/>
          <w:sz w:val="22"/>
          <w:szCs w:val="22"/>
        </w:rPr>
        <w:t xml:space="preserve">2019, la Abg. </w:t>
      </w:r>
      <w:proofErr w:type="spellStart"/>
      <w:r w:rsidR="00FE2CA0" w:rsidRPr="003D722A">
        <w:rPr>
          <w:rFonts w:ascii="Palatino Linotype" w:hAnsi="Palatino Linotype"/>
          <w:sz w:val="22"/>
          <w:szCs w:val="22"/>
        </w:rPr>
        <w:t>Justine</w:t>
      </w:r>
      <w:proofErr w:type="spellEnd"/>
      <w:r w:rsidR="00FE2CA0" w:rsidRPr="003D722A">
        <w:rPr>
          <w:rFonts w:ascii="Palatino Linotype" w:hAnsi="Palatino Linotype"/>
          <w:sz w:val="22"/>
          <w:szCs w:val="22"/>
        </w:rPr>
        <w:t xml:space="preserve"> García</w:t>
      </w:r>
      <w:r w:rsidRPr="003D722A">
        <w:rPr>
          <w:rFonts w:ascii="Palatino Linotype" w:hAnsi="Palatino Linotype"/>
          <w:sz w:val="22"/>
          <w:szCs w:val="22"/>
        </w:rPr>
        <w:t>,</w:t>
      </w:r>
      <w:r w:rsidR="00FE2CA0" w:rsidRPr="003D722A">
        <w:rPr>
          <w:rFonts w:ascii="Palatino Linotype" w:hAnsi="Palatino Linotype"/>
          <w:sz w:val="22"/>
          <w:szCs w:val="22"/>
        </w:rPr>
        <w:t xml:space="preserve"> Administradora Municipal Zona Eloy Alfaro</w:t>
      </w:r>
      <w:r w:rsidRPr="003D722A">
        <w:rPr>
          <w:rFonts w:ascii="Palatino Linotype" w:hAnsi="Palatino Linotype"/>
          <w:sz w:val="22"/>
          <w:szCs w:val="22"/>
        </w:rPr>
        <w:t xml:space="preserve">, remitió el </w:t>
      </w:r>
      <w:r w:rsidR="00A364D4" w:rsidRPr="003D722A">
        <w:rPr>
          <w:rFonts w:ascii="Palatino Linotype" w:hAnsi="Palatino Linotype"/>
          <w:sz w:val="22"/>
          <w:szCs w:val="22"/>
        </w:rPr>
        <w:t xml:space="preserve">memorando </w:t>
      </w:r>
      <w:r w:rsidR="00347633" w:rsidRPr="003D722A">
        <w:rPr>
          <w:rFonts w:ascii="Palatino Linotype" w:hAnsi="Palatino Linotype"/>
          <w:sz w:val="22"/>
          <w:szCs w:val="22"/>
        </w:rPr>
        <w:t>Nro</w:t>
      </w:r>
      <w:r w:rsidR="000B47CB">
        <w:rPr>
          <w:rFonts w:ascii="Palatino Linotype" w:hAnsi="Palatino Linotype"/>
          <w:sz w:val="22"/>
          <w:szCs w:val="22"/>
        </w:rPr>
        <w:t>.</w:t>
      </w:r>
      <w:r w:rsidR="00347633" w:rsidRPr="003D722A">
        <w:rPr>
          <w:rFonts w:ascii="Palatino Linotype" w:hAnsi="Palatino Linotype"/>
          <w:sz w:val="22"/>
          <w:szCs w:val="22"/>
        </w:rPr>
        <w:t xml:space="preserve"> </w:t>
      </w:r>
      <w:r w:rsidR="00347633" w:rsidRPr="003D722A">
        <w:rPr>
          <w:rFonts w:ascii="Palatino Linotype" w:eastAsiaTheme="minorHAnsi" w:hAnsi="Palatino Linotype"/>
          <w:iCs/>
          <w:sz w:val="22"/>
          <w:szCs w:val="22"/>
          <w:lang w:val="es-EC" w:eastAsia="en-US"/>
        </w:rPr>
        <w:t>GADDMQ-AZEA-DGT-UGU-2019-0281-M</w:t>
      </w:r>
      <w:r w:rsidRPr="003D722A">
        <w:rPr>
          <w:rFonts w:ascii="Palatino Linotype" w:hAnsi="Palatino Linotype"/>
          <w:sz w:val="22"/>
          <w:szCs w:val="22"/>
        </w:rPr>
        <w:t xml:space="preserve">, de </w:t>
      </w:r>
      <w:r w:rsidR="00347633" w:rsidRPr="003D722A">
        <w:rPr>
          <w:rFonts w:ascii="Palatino Linotype" w:hAnsi="Palatino Linotype"/>
          <w:sz w:val="22"/>
          <w:szCs w:val="22"/>
        </w:rPr>
        <w:t>20 de noviembre de 2019</w:t>
      </w:r>
      <w:r w:rsidRPr="003D722A">
        <w:rPr>
          <w:rFonts w:ascii="Palatino Linotype" w:hAnsi="Palatino Linotype"/>
          <w:sz w:val="22"/>
          <w:szCs w:val="22"/>
        </w:rPr>
        <w:t xml:space="preserve">, suscrito por </w:t>
      </w:r>
      <w:r w:rsidR="00347633" w:rsidRPr="003D722A">
        <w:rPr>
          <w:rFonts w:ascii="Palatino Linotype" w:eastAsiaTheme="minorHAnsi" w:hAnsi="Palatino Linotype"/>
          <w:iCs/>
          <w:sz w:val="22"/>
          <w:szCs w:val="22"/>
          <w:lang w:val="es-EC" w:eastAsia="en-US"/>
        </w:rPr>
        <w:t xml:space="preserve">el Arq. </w:t>
      </w:r>
      <w:proofErr w:type="spellStart"/>
      <w:r w:rsidR="00347633" w:rsidRPr="003D722A">
        <w:rPr>
          <w:rFonts w:ascii="Palatino Linotype" w:eastAsiaTheme="minorHAnsi" w:hAnsi="Palatino Linotype"/>
          <w:iCs/>
          <w:sz w:val="22"/>
          <w:szCs w:val="22"/>
          <w:lang w:val="es-EC" w:eastAsia="en-US"/>
        </w:rPr>
        <w:t>Roberth</w:t>
      </w:r>
      <w:proofErr w:type="spellEnd"/>
      <w:r w:rsidR="00347633" w:rsidRPr="003D722A">
        <w:rPr>
          <w:rFonts w:ascii="Palatino Linotype" w:eastAsiaTheme="minorHAnsi" w:hAnsi="Palatino Linotype"/>
          <w:iCs/>
          <w:sz w:val="22"/>
          <w:szCs w:val="22"/>
          <w:lang w:val="es-EC" w:eastAsia="en-US"/>
        </w:rPr>
        <w:t xml:space="preserve"> Bustamante </w:t>
      </w:r>
      <w:proofErr w:type="spellStart"/>
      <w:r w:rsidR="00347633" w:rsidRPr="003D722A">
        <w:rPr>
          <w:rFonts w:ascii="Palatino Linotype" w:eastAsiaTheme="minorHAnsi" w:hAnsi="Palatino Linotype"/>
          <w:iCs/>
          <w:sz w:val="22"/>
          <w:szCs w:val="22"/>
          <w:lang w:val="es-EC" w:eastAsia="en-US"/>
        </w:rPr>
        <w:t>Valarezo</w:t>
      </w:r>
      <w:proofErr w:type="spellEnd"/>
      <w:r w:rsidR="00347633" w:rsidRPr="003D722A">
        <w:rPr>
          <w:rFonts w:ascii="Palatino Linotype" w:eastAsiaTheme="minorHAnsi" w:hAnsi="Palatino Linotype"/>
          <w:iCs/>
          <w:sz w:val="22"/>
          <w:szCs w:val="22"/>
          <w:lang w:val="es-EC" w:eastAsia="en-US"/>
        </w:rPr>
        <w:t>, Responsable de la Unidad de Gestión Urbana de la Administración Zonal Eloy Alfaro</w:t>
      </w:r>
      <w:r w:rsidR="00347633" w:rsidRPr="003D722A">
        <w:rPr>
          <w:rFonts w:ascii="Palatino Linotype" w:hAnsi="Palatino Linotype"/>
          <w:sz w:val="22"/>
          <w:szCs w:val="22"/>
        </w:rPr>
        <w:t xml:space="preserve"> ,</w:t>
      </w:r>
      <w:r w:rsidRPr="003D722A">
        <w:rPr>
          <w:rFonts w:ascii="Palatino Linotype" w:hAnsi="Palatino Linotype"/>
          <w:sz w:val="22"/>
          <w:szCs w:val="22"/>
        </w:rPr>
        <w:t>que en su parte pertinente señala:</w:t>
      </w:r>
      <w:r w:rsidRPr="003D722A">
        <w:rPr>
          <w:rFonts w:ascii="Palatino Linotype" w:eastAsiaTheme="minorHAnsi" w:hAnsi="Palatino Linotype"/>
          <w:i/>
          <w:sz w:val="22"/>
          <w:szCs w:val="22"/>
          <w:lang w:val="es-EC" w:eastAsia="en-US"/>
        </w:rPr>
        <w:t xml:space="preserve"> </w:t>
      </w:r>
      <w:r w:rsidR="00347633" w:rsidRPr="003D722A">
        <w:rPr>
          <w:rFonts w:ascii="Palatino Linotype" w:hAnsi="Palatino Linotype"/>
          <w:sz w:val="22"/>
          <w:szCs w:val="22"/>
        </w:rPr>
        <w:t>“</w:t>
      </w:r>
      <w:r w:rsidR="00D60E68" w:rsidRPr="003D722A">
        <w:rPr>
          <w:rFonts w:ascii="Palatino Linotype" w:eastAsiaTheme="minorHAnsi" w:hAnsi="Palatino Linotype"/>
          <w:i/>
          <w:iCs/>
          <w:sz w:val="22"/>
          <w:szCs w:val="22"/>
          <w:lang w:val="es-EC" w:eastAsia="en-US"/>
        </w:rPr>
        <w:t xml:space="preserve">Con lo expuesto se desprende que el predio en mención, </w:t>
      </w:r>
      <w:r w:rsidR="00D60E68" w:rsidRPr="003D722A">
        <w:rPr>
          <w:rFonts w:ascii="Palatino Linotype" w:eastAsiaTheme="minorHAnsi" w:hAnsi="Palatino Linotype"/>
          <w:b/>
          <w:i/>
          <w:iCs/>
          <w:sz w:val="22"/>
          <w:szCs w:val="22"/>
          <w:lang w:val="es-EC" w:eastAsia="en-US"/>
        </w:rPr>
        <w:t>NO es factible de subdividir por cuanto debe cumplir con AREAS MINIMAS</w:t>
      </w:r>
      <w:r w:rsidR="00D60E68" w:rsidRPr="003D722A">
        <w:rPr>
          <w:rFonts w:ascii="Palatino Linotype" w:eastAsiaTheme="minorHAnsi" w:hAnsi="Palatino Linotype"/>
          <w:i/>
          <w:iCs/>
          <w:sz w:val="22"/>
          <w:szCs w:val="22"/>
          <w:lang w:val="es-EC" w:eastAsia="en-US"/>
        </w:rPr>
        <w:t>, mismo que el predio No. 796696 es un lote con una área de 220.00 m2, y cuya área mínima según IRM y zonificación D3(D203-80) es de 200.00m2, el cual deberían ser un lote con una área de 400.00m2 para poder realizar la subdivisión</w:t>
      </w:r>
      <w:r w:rsidR="00347633" w:rsidRPr="003D722A">
        <w:rPr>
          <w:rFonts w:ascii="Palatino Linotype" w:hAnsi="Palatino Linotype"/>
          <w:sz w:val="22"/>
          <w:szCs w:val="22"/>
        </w:rPr>
        <w:t>”;</w:t>
      </w:r>
    </w:p>
    <w:p w14:paraId="2D000F4A" w14:textId="77777777" w:rsidR="00CA466D" w:rsidRPr="003D722A" w:rsidRDefault="00CA466D" w:rsidP="00CA466D">
      <w:pPr>
        <w:autoSpaceDE w:val="0"/>
        <w:autoSpaceDN w:val="0"/>
        <w:adjustRightInd w:val="0"/>
        <w:ind w:left="709" w:hanging="709"/>
        <w:jc w:val="both"/>
        <w:rPr>
          <w:rFonts w:ascii="Palatino Linotype" w:eastAsiaTheme="minorHAnsi" w:hAnsi="Palatino Linotype"/>
          <w:i/>
          <w:iCs/>
          <w:sz w:val="22"/>
          <w:szCs w:val="22"/>
          <w:lang w:val="es-EC" w:eastAsia="en-US"/>
        </w:rPr>
      </w:pPr>
    </w:p>
    <w:p w14:paraId="76574B11" w14:textId="01603786" w:rsidR="00CA466D" w:rsidRPr="003D722A"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3D722A">
        <w:rPr>
          <w:rFonts w:ascii="Palatino Linotype" w:eastAsiaTheme="minorHAnsi" w:hAnsi="Palatino Linotype"/>
          <w:sz w:val="22"/>
          <w:szCs w:val="22"/>
          <w:lang w:val="es-EC" w:eastAsia="en-US"/>
        </w:rPr>
        <w:t xml:space="preserve">Que, </w:t>
      </w:r>
      <w:r w:rsidRPr="003D722A">
        <w:rPr>
          <w:rFonts w:ascii="Palatino Linotype" w:eastAsiaTheme="minorHAnsi" w:hAnsi="Palatino Linotype"/>
          <w:sz w:val="22"/>
          <w:szCs w:val="22"/>
          <w:lang w:val="es-EC" w:eastAsia="en-US"/>
        </w:rPr>
        <w:tab/>
      </w:r>
      <w:r w:rsidR="00C1537A" w:rsidRPr="003D722A">
        <w:rPr>
          <w:rFonts w:ascii="Palatino Linotype" w:eastAsiaTheme="minorHAnsi" w:hAnsi="Palatino Linotype"/>
          <w:sz w:val="22"/>
          <w:szCs w:val="22"/>
          <w:lang w:val="es-EC" w:eastAsia="en-US"/>
        </w:rPr>
        <w:t>mediante oficio Nro. GADDMQ-AZEA-AZ-2019-1216-O</w:t>
      </w:r>
      <w:r w:rsidR="00C1537A" w:rsidRPr="003D722A">
        <w:rPr>
          <w:rFonts w:ascii="Palatino Linotype" w:hAnsi="Palatino Linotype"/>
          <w:sz w:val="22"/>
          <w:szCs w:val="22"/>
        </w:rPr>
        <w:t xml:space="preserve">, de 20 de diciembre de 2019, la Abg. </w:t>
      </w:r>
      <w:proofErr w:type="spellStart"/>
      <w:r w:rsidR="00C1537A" w:rsidRPr="003D722A">
        <w:rPr>
          <w:rFonts w:ascii="Palatino Linotype" w:hAnsi="Palatino Linotype"/>
          <w:sz w:val="22"/>
          <w:szCs w:val="22"/>
        </w:rPr>
        <w:t>Justine</w:t>
      </w:r>
      <w:proofErr w:type="spellEnd"/>
      <w:r w:rsidR="00C1537A" w:rsidRPr="003D722A">
        <w:rPr>
          <w:rFonts w:ascii="Palatino Linotype" w:hAnsi="Palatino Linotype"/>
          <w:sz w:val="22"/>
          <w:szCs w:val="22"/>
        </w:rPr>
        <w:t xml:space="preserve"> García, Administradora Municipal Zona Eloy Alfaro, remitió el memorando Nro. </w:t>
      </w:r>
      <w:r w:rsidR="00C1537A" w:rsidRPr="003D722A">
        <w:rPr>
          <w:rFonts w:ascii="Palatino Linotype" w:eastAsiaTheme="minorHAnsi" w:hAnsi="Palatino Linotype"/>
          <w:iCs/>
          <w:sz w:val="22"/>
          <w:szCs w:val="22"/>
          <w:lang w:val="es-EC" w:eastAsia="en-US"/>
        </w:rPr>
        <w:t>GADDMQ-AZEA-DGT-UGU-2019-0281-M</w:t>
      </w:r>
      <w:r w:rsidR="00C1537A" w:rsidRPr="003D722A">
        <w:rPr>
          <w:rFonts w:ascii="Palatino Linotype" w:hAnsi="Palatino Linotype"/>
          <w:sz w:val="22"/>
          <w:szCs w:val="22"/>
        </w:rPr>
        <w:t xml:space="preserve">, de 20 de noviembre de 2019, que contiene el informe legal Nro. </w:t>
      </w:r>
      <w:r w:rsidR="00C1537A" w:rsidRPr="003D722A">
        <w:rPr>
          <w:rFonts w:ascii="Palatino Linotype" w:eastAsiaTheme="minorHAnsi" w:hAnsi="Palatino Linotype"/>
          <w:iCs/>
          <w:sz w:val="22"/>
          <w:szCs w:val="22"/>
          <w:lang w:val="es-EC" w:eastAsia="en-US"/>
        </w:rPr>
        <w:t>432-DJ-2019 de 11 de diciembre de 2019</w:t>
      </w:r>
      <w:r w:rsidR="00C1537A" w:rsidRPr="003D722A">
        <w:rPr>
          <w:rFonts w:ascii="Palatino Linotype" w:hAnsi="Palatino Linotype"/>
          <w:sz w:val="22"/>
          <w:szCs w:val="22"/>
        </w:rPr>
        <w:t xml:space="preserve">, suscrito por </w:t>
      </w:r>
      <w:r w:rsidR="00C1537A" w:rsidRPr="003D722A">
        <w:rPr>
          <w:rFonts w:ascii="Palatino Linotype" w:eastAsiaTheme="minorHAnsi" w:hAnsi="Palatino Linotype"/>
          <w:iCs/>
          <w:sz w:val="22"/>
          <w:szCs w:val="22"/>
          <w:lang w:val="es-EC" w:eastAsia="en-US"/>
        </w:rPr>
        <w:t>el Dr. Diego Albán, Director Jurídico de la Administración Zonal Eloy Alfaro</w:t>
      </w:r>
      <w:r w:rsidR="00C1537A" w:rsidRPr="003D722A">
        <w:rPr>
          <w:rFonts w:ascii="Palatino Linotype" w:hAnsi="Palatino Linotype"/>
          <w:sz w:val="22"/>
          <w:szCs w:val="22"/>
        </w:rPr>
        <w:t>, que en lo principal, indica:”</w:t>
      </w:r>
      <w:r w:rsidR="0057435E" w:rsidRPr="003D722A">
        <w:rPr>
          <w:rFonts w:ascii="Palatino Linotype" w:eastAsiaTheme="minorHAnsi" w:hAnsi="Palatino Linotype"/>
          <w:i/>
          <w:iCs/>
          <w:sz w:val="22"/>
          <w:szCs w:val="22"/>
          <w:lang w:val="es-EC" w:eastAsia="en-US"/>
        </w:rPr>
        <w:t xml:space="preserve"> con sustento en el Informe Técnico No. GADDMQ-AZEA-DGT-UGU-2019-0281-M, suscrito por el Arq. </w:t>
      </w:r>
      <w:proofErr w:type="spellStart"/>
      <w:r w:rsidR="0057435E" w:rsidRPr="003D722A">
        <w:rPr>
          <w:rFonts w:ascii="Palatino Linotype" w:eastAsiaTheme="minorHAnsi" w:hAnsi="Palatino Linotype"/>
          <w:i/>
          <w:iCs/>
          <w:sz w:val="22"/>
          <w:szCs w:val="22"/>
          <w:lang w:val="es-EC" w:eastAsia="en-US"/>
        </w:rPr>
        <w:lastRenderedPageBreak/>
        <w:t>Roberth</w:t>
      </w:r>
      <w:proofErr w:type="spellEnd"/>
      <w:r w:rsidR="0057435E" w:rsidRPr="003D722A">
        <w:rPr>
          <w:rFonts w:ascii="Palatino Linotype" w:eastAsiaTheme="minorHAnsi" w:hAnsi="Palatino Linotype"/>
          <w:i/>
          <w:iCs/>
          <w:sz w:val="22"/>
          <w:szCs w:val="22"/>
          <w:lang w:val="es-EC" w:eastAsia="en-US"/>
        </w:rPr>
        <w:t xml:space="preserve"> Mauricio Bustamante </w:t>
      </w:r>
      <w:proofErr w:type="spellStart"/>
      <w:r w:rsidR="0057435E" w:rsidRPr="003D722A">
        <w:rPr>
          <w:rFonts w:ascii="Palatino Linotype" w:eastAsiaTheme="minorHAnsi" w:hAnsi="Palatino Linotype"/>
          <w:i/>
          <w:iCs/>
          <w:sz w:val="22"/>
          <w:szCs w:val="22"/>
          <w:lang w:val="es-EC" w:eastAsia="en-US"/>
        </w:rPr>
        <w:t>Valarezo</w:t>
      </w:r>
      <w:proofErr w:type="spellEnd"/>
      <w:r w:rsidR="0057435E" w:rsidRPr="003D722A">
        <w:rPr>
          <w:rFonts w:ascii="Palatino Linotype" w:eastAsiaTheme="minorHAnsi" w:hAnsi="Palatino Linotype"/>
          <w:i/>
          <w:iCs/>
          <w:sz w:val="22"/>
          <w:szCs w:val="22"/>
          <w:lang w:val="es-EC" w:eastAsia="en-US"/>
        </w:rPr>
        <w:t xml:space="preserve">, Responsable de la Unidad de Gestión Urbana, quien concluye que en el presente caso NO es factible la subdivisión del predio, esta Dirección Jurídica, emite </w:t>
      </w:r>
      <w:r w:rsidR="0057435E" w:rsidRPr="003D722A">
        <w:rPr>
          <w:rFonts w:ascii="Palatino Linotype" w:eastAsiaTheme="minorHAnsi" w:hAnsi="Palatino Linotype"/>
          <w:b/>
          <w:i/>
          <w:iCs/>
          <w:sz w:val="22"/>
          <w:szCs w:val="22"/>
          <w:lang w:val="es-EC" w:eastAsia="en-US"/>
        </w:rPr>
        <w:t>INFORME LEGAL DESFAVORABLE</w:t>
      </w:r>
      <w:r w:rsidR="0057435E" w:rsidRPr="003D722A">
        <w:rPr>
          <w:rFonts w:ascii="Palatino Linotype" w:eastAsiaTheme="minorHAnsi" w:hAnsi="Palatino Linotype"/>
          <w:i/>
          <w:iCs/>
          <w:sz w:val="22"/>
          <w:szCs w:val="22"/>
          <w:lang w:val="es-EC" w:eastAsia="en-US"/>
        </w:rPr>
        <w:t xml:space="preserve"> para la Partición Judicial y Extrajudicial del inmueble signado con el Predio 796696, Clave Catastral 31904 40 019, ubicado en la parroquia La Argelia, barrio San Cristóbal, cantón Quito</w:t>
      </w:r>
      <w:r w:rsidR="00C1537A" w:rsidRPr="003D722A">
        <w:rPr>
          <w:rFonts w:ascii="Palatino Linotype" w:hAnsi="Palatino Linotype"/>
          <w:sz w:val="22"/>
          <w:szCs w:val="22"/>
        </w:rPr>
        <w:t xml:space="preserve">”. </w:t>
      </w:r>
    </w:p>
    <w:bookmarkEnd w:id="1"/>
    <w:p w14:paraId="0DE7CC6E" w14:textId="77777777" w:rsidR="00CA466D" w:rsidRPr="003D722A"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C358361" w14:textId="093A7B8E" w:rsidR="00CA466D" w:rsidRPr="003D722A" w:rsidRDefault="00CA466D" w:rsidP="00BB0AEA">
      <w:pPr>
        <w:autoSpaceDE w:val="0"/>
        <w:autoSpaceDN w:val="0"/>
        <w:adjustRightInd w:val="0"/>
        <w:ind w:left="709" w:hanging="709"/>
        <w:jc w:val="both"/>
        <w:rPr>
          <w:rFonts w:ascii="Palatino Linotype" w:eastAsiaTheme="minorHAnsi" w:hAnsi="Palatino Linotype"/>
          <w:sz w:val="22"/>
          <w:szCs w:val="22"/>
          <w:lang w:val="es-EC" w:eastAsia="en-US"/>
        </w:rPr>
      </w:pPr>
      <w:r w:rsidRPr="003D722A">
        <w:rPr>
          <w:rFonts w:ascii="Palatino Linotype" w:eastAsiaTheme="minorHAnsi" w:hAnsi="Palatino Linotype"/>
          <w:sz w:val="22"/>
          <w:szCs w:val="22"/>
          <w:lang w:val="es-EC" w:eastAsia="en-US"/>
        </w:rPr>
        <w:t xml:space="preserve">Que, </w:t>
      </w:r>
      <w:r w:rsidRPr="003D722A">
        <w:rPr>
          <w:rFonts w:ascii="Palatino Linotype" w:eastAsiaTheme="minorHAnsi" w:hAnsi="Palatino Linotype"/>
          <w:sz w:val="22"/>
          <w:szCs w:val="22"/>
          <w:lang w:val="es-EC" w:eastAsia="en-US"/>
        </w:rPr>
        <w:tab/>
        <w:t>mediante oficio</w:t>
      </w:r>
      <w:r w:rsidR="00091491" w:rsidRPr="003D722A">
        <w:rPr>
          <w:rFonts w:ascii="Palatino Linotype" w:eastAsiaTheme="minorHAnsi" w:hAnsi="Palatino Linotype"/>
          <w:sz w:val="22"/>
          <w:szCs w:val="22"/>
          <w:lang w:val="es-EC" w:eastAsia="en-US"/>
        </w:rPr>
        <w:t xml:space="preserve"> Nro.</w:t>
      </w:r>
      <w:r w:rsidR="00186055" w:rsidRPr="003D722A">
        <w:rPr>
          <w:rFonts w:ascii="Palatino Linotype" w:eastAsiaTheme="minorHAnsi" w:hAnsi="Palatino Linotype"/>
          <w:sz w:val="22"/>
          <w:szCs w:val="22"/>
          <w:lang w:val="es-EC" w:eastAsia="en-US"/>
        </w:rPr>
        <w:t xml:space="preserve"> </w:t>
      </w:r>
      <w:r w:rsidR="00186055" w:rsidRPr="003D722A">
        <w:rPr>
          <w:rFonts w:ascii="Palatino Linotype" w:eastAsiaTheme="minorHAnsi" w:hAnsi="Palatino Linotype"/>
          <w:iCs/>
          <w:sz w:val="22"/>
          <w:szCs w:val="22"/>
          <w:lang w:val="es-EC" w:eastAsia="en-US"/>
        </w:rPr>
        <w:t>GADDMQ-PM-SAUOS-2019-0011-O</w:t>
      </w:r>
      <w:r w:rsidR="00186055" w:rsidRPr="003D722A">
        <w:rPr>
          <w:rFonts w:ascii="Palatino Linotype" w:eastAsiaTheme="minorHAnsi" w:hAnsi="Palatino Linotype"/>
          <w:sz w:val="22"/>
          <w:szCs w:val="22"/>
          <w:lang w:val="es-EC" w:eastAsia="en-US"/>
        </w:rPr>
        <w:t>, de 11</w:t>
      </w:r>
      <w:r w:rsidRPr="003D722A">
        <w:rPr>
          <w:rFonts w:ascii="Palatino Linotype" w:eastAsiaTheme="minorHAnsi" w:hAnsi="Palatino Linotype"/>
          <w:sz w:val="22"/>
          <w:szCs w:val="22"/>
          <w:lang w:val="es-EC" w:eastAsia="en-US"/>
        </w:rPr>
        <w:t xml:space="preserve"> de </w:t>
      </w:r>
      <w:r w:rsidR="00186055" w:rsidRPr="003D722A">
        <w:rPr>
          <w:rFonts w:ascii="Palatino Linotype" w:eastAsiaTheme="minorHAnsi" w:hAnsi="Palatino Linotype"/>
          <w:sz w:val="22"/>
          <w:szCs w:val="22"/>
          <w:lang w:val="es-EC" w:eastAsia="en-US"/>
        </w:rPr>
        <w:t xml:space="preserve">enero </w:t>
      </w:r>
      <w:r w:rsidRPr="003D722A">
        <w:rPr>
          <w:rFonts w:ascii="Palatino Linotype" w:eastAsiaTheme="minorHAnsi" w:hAnsi="Palatino Linotype"/>
          <w:sz w:val="22"/>
          <w:szCs w:val="22"/>
          <w:lang w:val="es-EC" w:eastAsia="en-US"/>
        </w:rPr>
        <w:t xml:space="preserve">de </w:t>
      </w:r>
      <w:r w:rsidR="00091491" w:rsidRPr="003D722A">
        <w:rPr>
          <w:rFonts w:ascii="Palatino Linotype" w:eastAsiaTheme="minorHAnsi" w:hAnsi="Palatino Linotype"/>
          <w:sz w:val="22"/>
          <w:szCs w:val="22"/>
          <w:lang w:val="es-EC" w:eastAsia="en-US"/>
        </w:rPr>
        <w:t>2020</w:t>
      </w:r>
      <w:r w:rsidRPr="003D722A">
        <w:rPr>
          <w:rFonts w:ascii="Palatino Linotype" w:eastAsiaTheme="minorHAnsi" w:hAnsi="Palatino Linotype"/>
          <w:sz w:val="22"/>
          <w:szCs w:val="22"/>
          <w:lang w:val="es-EC" w:eastAsia="en-US"/>
        </w:rPr>
        <w:t>, el Dr. Édison Yépez, Subprocurador Metropolitano emite el informe legal</w:t>
      </w:r>
      <w:r w:rsidR="00186055" w:rsidRPr="003D722A">
        <w:rPr>
          <w:rFonts w:ascii="Palatino Linotype" w:eastAsiaTheme="minorHAnsi" w:hAnsi="Palatino Linotype"/>
          <w:sz w:val="22"/>
          <w:szCs w:val="22"/>
          <w:lang w:val="es-EC" w:eastAsia="en-US"/>
        </w:rPr>
        <w:t>, en el cual señala</w:t>
      </w:r>
      <w:r w:rsidRPr="003D722A">
        <w:rPr>
          <w:rFonts w:ascii="Palatino Linotype" w:eastAsiaTheme="minorHAnsi" w:hAnsi="Palatino Linotype"/>
          <w:sz w:val="22"/>
          <w:szCs w:val="22"/>
          <w:lang w:val="es-EC" w:eastAsia="en-US"/>
        </w:rPr>
        <w:t>:</w:t>
      </w:r>
      <w:r w:rsidR="00186055" w:rsidRPr="003D722A">
        <w:rPr>
          <w:rFonts w:ascii="Palatino Linotype" w:eastAsiaTheme="minorHAnsi" w:hAnsi="Palatino Linotype"/>
          <w:sz w:val="22"/>
          <w:szCs w:val="22"/>
          <w:lang w:val="es-EC" w:eastAsia="en-US"/>
        </w:rPr>
        <w:t xml:space="preserve"> “</w:t>
      </w:r>
      <w:r w:rsidR="00E872DC" w:rsidRPr="003D722A">
        <w:rPr>
          <w:rFonts w:ascii="Palatino Linotype" w:eastAsiaTheme="minorHAnsi" w:hAnsi="Palatino Linotype"/>
          <w:i/>
          <w:iCs/>
          <w:sz w:val="22"/>
          <w:szCs w:val="22"/>
          <w:lang w:val="es-EC" w:eastAsia="en-US"/>
        </w:rPr>
        <w:t>De la revisión del expediente, se establece que el presente trámite se refiere al predio No. 796696, ubicado en la parroquia La Argelia, con zonificación D3 (D203-80). De acuerdo con la normativa citada y los informes de la Administración Zonal Eloy Alfaro, se determina que el lote mínimo para subdivisión en el sector es de 200 m2, requerimiento que no se cumple en el presente caso, por cuanto el predio tiene una superficie de 220.00 m2. En virtud de los informes técnico y legal de la Administración Zonal Eloy Alfaro, y de la normativa, anteriormente expuestos; Procuraduría Metropolitana emite criterio legal desfavorable, para que el Concejo Metropolitano de Quito autorice la partición del predio No. 796696, ubicado en la parroquia La Argelia, en razón de que no puede cumplir con el requisito y presupuesto material previsto en el régimen jurídico aplicable, en lo referente a lote mínimo, necesario para aprobar subdivisiones de bienes inmuebles en el Distrito Metropolitano de Quito. Cabe indicar que en los procesos judiciales en los que la pretensión jurídica no implique subdivisión o fraccionamiento de inmuebles, no corresponde al Concejo Metropolitano emitir el informe establecido en el ad 473 del COOTAD. No obstante, esta situación no impide que las autoridades judiciales continúen con el proceso que corresponda en la causa. De este particular, el Concejo Metropolitano de Quito, comunicará al Juez de la Unidad Judicial de la Familia, Mujer, Niñez y Adolescencia con sede en la parroquia Iñaquito del Cantón Quito de la Provincia de Pichincha.”</w:t>
      </w:r>
      <w:r w:rsidR="00186055" w:rsidRPr="003D722A">
        <w:rPr>
          <w:rFonts w:ascii="Palatino Linotype" w:eastAsiaTheme="minorHAnsi" w:hAnsi="Palatino Linotype"/>
          <w:sz w:val="22"/>
          <w:szCs w:val="22"/>
          <w:lang w:val="es-EC" w:eastAsia="en-US"/>
        </w:rPr>
        <w:t>”</w:t>
      </w:r>
      <w:r w:rsidRPr="003D722A">
        <w:rPr>
          <w:rFonts w:ascii="Palatino Linotype" w:eastAsiaTheme="minorHAnsi" w:hAnsi="Palatino Linotype"/>
          <w:sz w:val="22"/>
          <w:szCs w:val="22"/>
          <w:lang w:val="es-EC" w:eastAsia="en-US"/>
        </w:rPr>
        <w:t>;</w:t>
      </w:r>
    </w:p>
    <w:p w14:paraId="2EE16834" w14:textId="77777777" w:rsidR="00CA466D" w:rsidRPr="003D722A"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7BFDC939" w14:textId="59BDA568" w:rsidR="00CA466D" w:rsidRPr="003D722A"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D722A">
        <w:rPr>
          <w:rFonts w:ascii="Palatino Linotype" w:eastAsiaTheme="minorHAnsi" w:hAnsi="Palatino Linotype"/>
          <w:sz w:val="22"/>
          <w:szCs w:val="22"/>
          <w:lang w:val="es-EC" w:eastAsia="en-US"/>
        </w:rPr>
        <w:t xml:space="preserve">Que, </w:t>
      </w:r>
      <w:r w:rsidRPr="003D722A">
        <w:rPr>
          <w:rFonts w:ascii="Palatino Linotype" w:eastAsiaTheme="minorHAnsi" w:hAnsi="Palatino Linotype"/>
          <w:sz w:val="22"/>
          <w:szCs w:val="22"/>
          <w:lang w:val="es-EC" w:eastAsia="en-US"/>
        </w:rPr>
        <w:tab/>
        <w:t xml:space="preserve">la Comisión de Uso de </w:t>
      </w:r>
      <w:r w:rsidR="00565335" w:rsidRPr="003D722A">
        <w:rPr>
          <w:rFonts w:ascii="Palatino Linotype" w:eastAsiaTheme="minorHAnsi" w:hAnsi="Palatino Linotype"/>
          <w:sz w:val="22"/>
          <w:szCs w:val="22"/>
          <w:lang w:val="es-EC" w:eastAsia="en-US"/>
        </w:rPr>
        <w:t>Suelo en sesión ordinaria Nro. 029</w:t>
      </w:r>
      <w:r w:rsidRPr="003D722A">
        <w:rPr>
          <w:rFonts w:ascii="Palatino Linotype" w:eastAsiaTheme="minorHAnsi" w:hAnsi="Palatino Linotype"/>
          <w:sz w:val="22"/>
          <w:szCs w:val="22"/>
          <w:lang w:val="es-EC" w:eastAsia="en-US"/>
        </w:rPr>
        <w:t xml:space="preserve">, de </w:t>
      </w:r>
      <w:r w:rsidR="00565335" w:rsidRPr="003D722A">
        <w:rPr>
          <w:rFonts w:ascii="Palatino Linotype" w:eastAsiaTheme="minorHAnsi" w:hAnsi="Palatino Linotype"/>
          <w:sz w:val="22"/>
          <w:szCs w:val="22"/>
          <w:lang w:val="es-EC" w:eastAsia="en-US"/>
        </w:rPr>
        <w:t xml:space="preserve">03 </w:t>
      </w:r>
      <w:r w:rsidRPr="003D722A">
        <w:rPr>
          <w:rFonts w:ascii="Palatino Linotype" w:eastAsiaTheme="minorHAnsi" w:hAnsi="Palatino Linotype"/>
          <w:sz w:val="22"/>
          <w:szCs w:val="22"/>
          <w:lang w:val="es-EC" w:eastAsia="en-US"/>
        </w:rPr>
        <w:t xml:space="preserve">de </w:t>
      </w:r>
      <w:r w:rsidR="00565335" w:rsidRPr="003D722A">
        <w:rPr>
          <w:rFonts w:ascii="Palatino Linotype" w:eastAsiaTheme="minorHAnsi" w:hAnsi="Palatino Linotype"/>
          <w:sz w:val="22"/>
          <w:szCs w:val="22"/>
          <w:lang w:val="es-EC" w:eastAsia="en-US"/>
        </w:rPr>
        <w:t xml:space="preserve">febrero </w:t>
      </w:r>
      <w:r w:rsidRPr="003D722A">
        <w:rPr>
          <w:rFonts w:ascii="Palatino Linotype" w:eastAsiaTheme="minorHAnsi" w:hAnsi="Palatino Linotype"/>
          <w:sz w:val="22"/>
          <w:szCs w:val="22"/>
          <w:lang w:val="es-EC" w:eastAsia="en-US"/>
        </w:rPr>
        <w:t xml:space="preserve">de </w:t>
      </w:r>
      <w:r w:rsidR="00C565D4" w:rsidRPr="003D722A">
        <w:rPr>
          <w:rFonts w:ascii="Palatino Linotype" w:eastAsiaTheme="minorHAnsi" w:hAnsi="Palatino Linotype"/>
          <w:sz w:val="22"/>
          <w:szCs w:val="22"/>
          <w:lang w:val="es-EC" w:eastAsia="en-US"/>
        </w:rPr>
        <w:t>2020</w:t>
      </w:r>
      <w:r w:rsidR="00565335" w:rsidRPr="003D722A">
        <w:rPr>
          <w:rFonts w:ascii="Palatino Linotype" w:eastAsiaTheme="minorHAnsi" w:hAnsi="Palatino Linotype"/>
          <w:sz w:val="22"/>
          <w:szCs w:val="22"/>
          <w:lang w:val="es-EC" w:eastAsia="en-US"/>
        </w:rPr>
        <w:t>, reinstalada el 10 de febrero de 2020,</w:t>
      </w:r>
      <w:r w:rsidRPr="003D722A">
        <w:rPr>
          <w:rFonts w:ascii="Palatino Linotype" w:eastAsiaTheme="minorHAnsi" w:hAnsi="Palatino Linotype"/>
          <w:sz w:val="22"/>
          <w:szCs w:val="22"/>
          <w:lang w:val="es-EC" w:eastAsia="en-US"/>
        </w:rPr>
        <w:t xml:space="preserve"> analizó los informes técnicos y legales, </w:t>
      </w:r>
      <w:r w:rsidR="005C67BE" w:rsidRPr="003D722A">
        <w:rPr>
          <w:rFonts w:ascii="Palatino Linotype" w:eastAsiaTheme="minorHAnsi" w:hAnsi="Palatino Linotype"/>
          <w:sz w:val="22"/>
          <w:szCs w:val="22"/>
          <w:lang w:val="es-EC" w:eastAsia="en-US"/>
        </w:rPr>
        <w:t>que reposan en el expediente</w:t>
      </w:r>
      <w:r w:rsidRPr="003D722A">
        <w:rPr>
          <w:rFonts w:ascii="Palatino Linotype" w:hAnsi="Palatino Linotype"/>
          <w:sz w:val="22"/>
          <w:szCs w:val="22"/>
        </w:rPr>
        <w:t xml:space="preserve">, </w:t>
      </w:r>
      <w:r w:rsidR="00124871" w:rsidRPr="003D722A">
        <w:rPr>
          <w:rFonts w:ascii="Palatino Linotype" w:eastAsiaTheme="minorHAnsi" w:hAnsi="Palatino Linotype"/>
          <w:sz w:val="22"/>
          <w:szCs w:val="22"/>
          <w:lang w:val="es-EC" w:eastAsia="en-US"/>
        </w:rPr>
        <w:t>y emitió dictamen desfavorable</w:t>
      </w:r>
      <w:r w:rsidR="00C565D4" w:rsidRPr="003D722A">
        <w:rPr>
          <w:rFonts w:ascii="Palatino Linotype" w:eastAsiaTheme="minorHAnsi" w:hAnsi="Palatino Linotype"/>
          <w:sz w:val="22"/>
          <w:szCs w:val="22"/>
          <w:lang w:val="es-EC" w:eastAsia="en-US"/>
        </w:rPr>
        <w:t>,</w:t>
      </w:r>
    </w:p>
    <w:p w14:paraId="521D7742" w14:textId="77777777" w:rsidR="00CA466D" w:rsidRPr="003D722A"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F74FA04" w14:textId="7501F6A9" w:rsidR="00CA466D" w:rsidRPr="003D722A"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D722A">
        <w:rPr>
          <w:rFonts w:ascii="Palatino Linotype" w:eastAsiaTheme="minorHAnsi" w:hAnsi="Palatino Linotype"/>
          <w:sz w:val="22"/>
          <w:szCs w:val="22"/>
          <w:lang w:val="es-EC" w:eastAsia="en-US"/>
        </w:rPr>
        <w:t xml:space="preserve">Que, </w:t>
      </w:r>
      <w:r w:rsidRPr="003D722A">
        <w:rPr>
          <w:rFonts w:ascii="Palatino Linotype" w:eastAsiaTheme="minorHAnsi" w:hAnsi="Palatino Linotype"/>
          <w:sz w:val="22"/>
          <w:szCs w:val="22"/>
          <w:lang w:val="es-EC" w:eastAsia="en-US"/>
        </w:rPr>
        <w:tab/>
        <w:t xml:space="preserve">el Concejo Metropolitano de Quito, en sesión pública ordinaria realizada </w:t>
      </w:r>
      <w:proofErr w:type="gramStart"/>
      <w:r w:rsidRPr="003D722A">
        <w:rPr>
          <w:rFonts w:ascii="Palatino Linotype" w:eastAsiaTheme="minorHAnsi" w:hAnsi="Palatino Linotype"/>
          <w:sz w:val="22"/>
          <w:szCs w:val="22"/>
          <w:lang w:val="es-EC" w:eastAsia="en-US"/>
        </w:rPr>
        <w:t>el …</w:t>
      </w:r>
      <w:proofErr w:type="gramEnd"/>
      <w:r w:rsidRPr="003D722A">
        <w:rPr>
          <w:rFonts w:ascii="Palatino Linotype" w:eastAsiaTheme="minorHAnsi" w:hAnsi="Palatino Linotype"/>
          <w:sz w:val="22"/>
          <w:szCs w:val="22"/>
          <w:lang w:val="es-EC" w:eastAsia="en-US"/>
        </w:rPr>
        <w:t xml:space="preserve"> de … de 2020, anali</w:t>
      </w:r>
      <w:r w:rsidR="00935FF1" w:rsidRPr="003D722A">
        <w:rPr>
          <w:rFonts w:ascii="Palatino Linotype" w:eastAsiaTheme="minorHAnsi" w:hAnsi="Palatino Linotype"/>
          <w:sz w:val="22"/>
          <w:szCs w:val="22"/>
          <w:lang w:val="es-EC" w:eastAsia="en-US"/>
        </w:rPr>
        <w:t>zó el Informe Nro. IC-CUS-2020-012</w:t>
      </w:r>
      <w:r w:rsidRPr="003D722A">
        <w:rPr>
          <w:rFonts w:ascii="Palatino Linotype" w:eastAsiaTheme="minorHAnsi" w:hAnsi="Palatino Linotype"/>
          <w:sz w:val="22"/>
          <w:szCs w:val="22"/>
          <w:lang w:val="es-EC" w:eastAsia="en-US"/>
        </w:rPr>
        <w:t xml:space="preserve"> emitido por la Comisión de Uso de Suelo; </w:t>
      </w:r>
    </w:p>
    <w:p w14:paraId="55A83987" w14:textId="77777777" w:rsidR="00CA466D" w:rsidRPr="003D722A"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31B3D439" w14:textId="77777777" w:rsidR="00CA466D" w:rsidRPr="003D722A" w:rsidRDefault="00CA466D" w:rsidP="00CA466D">
      <w:pPr>
        <w:autoSpaceDE w:val="0"/>
        <w:autoSpaceDN w:val="0"/>
        <w:adjustRightInd w:val="0"/>
        <w:jc w:val="both"/>
        <w:rPr>
          <w:rFonts w:ascii="Palatino Linotype" w:eastAsiaTheme="minorHAnsi" w:hAnsi="Palatino Linotype"/>
          <w:b/>
          <w:bCs/>
          <w:sz w:val="22"/>
          <w:szCs w:val="22"/>
          <w:lang w:val="es-EC" w:eastAsia="en-US"/>
        </w:rPr>
      </w:pPr>
      <w:r w:rsidRPr="003D722A">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5AE162ED" w14:textId="77777777" w:rsidR="00CA466D" w:rsidRPr="003D722A" w:rsidRDefault="00CA466D" w:rsidP="00CA466D">
      <w:pPr>
        <w:autoSpaceDE w:val="0"/>
        <w:autoSpaceDN w:val="0"/>
        <w:adjustRightInd w:val="0"/>
        <w:jc w:val="center"/>
        <w:rPr>
          <w:rFonts w:ascii="Palatino Linotype" w:eastAsiaTheme="minorHAnsi" w:hAnsi="Palatino Linotype"/>
          <w:b/>
          <w:bCs/>
          <w:sz w:val="22"/>
          <w:szCs w:val="22"/>
          <w:lang w:val="es-EC" w:eastAsia="en-US"/>
        </w:rPr>
      </w:pPr>
    </w:p>
    <w:p w14:paraId="139CFE3C" w14:textId="77777777" w:rsidR="00CA466D" w:rsidRPr="003D722A" w:rsidRDefault="00CA466D" w:rsidP="00CA466D">
      <w:pPr>
        <w:autoSpaceDE w:val="0"/>
        <w:autoSpaceDN w:val="0"/>
        <w:adjustRightInd w:val="0"/>
        <w:jc w:val="center"/>
        <w:rPr>
          <w:rFonts w:ascii="Palatino Linotype" w:eastAsiaTheme="minorHAnsi" w:hAnsi="Palatino Linotype"/>
          <w:b/>
          <w:bCs/>
          <w:sz w:val="22"/>
          <w:szCs w:val="22"/>
          <w:lang w:val="es-EC" w:eastAsia="en-US"/>
        </w:rPr>
      </w:pPr>
      <w:r w:rsidRPr="003D722A">
        <w:rPr>
          <w:rFonts w:ascii="Palatino Linotype" w:eastAsiaTheme="minorHAnsi" w:hAnsi="Palatino Linotype"/>
          <w:b/>
          <w:bCs/>
          <w:sz w:val="22"/>
          <w:szCs w:val="22"/>
          <w:lang w:val="es-EC" w:eastAsia="en-US"/>
        </w:rPr>
        <w:lastRenderedPageBreak/>
        <w:t>RESUELVE</w:t>
      </w:r>
    </w:p>
    <w:p w14:paraId="08D1F900" w14:textId="77777777" w:rsidR="00CA466D" w:rsidRPr="003D722A" w:rsidRDefault="00CA466D" w:rsidP="00CA466D">
      <w:pPr>
        <w:autoSpaceDE w:val="0"/>
        <w:autoSpaceDN w:val="0"/>
        <w:adjustRightInd w:val="0"/>
        <w:jc w:val="center"/>
        <w:rPr>
          <w:rFonts w:ascii="Palatino Linotype" w:hAnsi="Palatino Linotype"/>
          <w:sz w:val="22"/>
          <w:szCs w:val="22"/>
        </w:rPr>
      </w:pPr>
    </w:p>
    <w:p w14:paraId="7A4A2720" w14:textId="329772B1" w:rsidR="00CA466D" w:rsidRPr="003D722A" w:rsidRDefault="00CA466D" w:rsidP="00CA466D">
      <w:pPr>
        <w:autoSpaceDE w:val="0"/>
        <w:autoSpaceDN w:val="0"/>
        <w:adjustRightInd w:val="0"/>
        <w:jc w:val="both"/>
        <w:rPr>
          <w:rFonts w:ascii="Palatino Linotype" w:eastAsiaTheme="minorHAnsi" w:hAnsi="Palatino Linotype"/>
          <w:sz w:val="22"/>
          <w:szCs w:val="22"/>
          <w:lang w:val="es-EC" w:eastAsia="en-US"/>
        </w:rPr>
      </w:pPr>
      <w:r w:rsidRPr="003D722A">
        <w:rPr>
          <w:rFonts w:ascii="Palatino Linotype" w:eastAsiaTheme="minorHAnsi" w:hAnsi="Palatino Linotype"/>
          <w:b/>
          <w:sz w:val="22"/>
          <w:szCs w:val="22"/>
          <w:lang w:val="es-EC" w:eastAsia="en-US"/>
        </w:rPr>
        <w:t>Artículo 1.-</w:t>
      </w:r>
      <w:r w:rsidRPr="003D722A">
        <w:rPr>
          <w:rFonts w:ascii="Palatino Linotype" w:eastAsiaTheme="minorHAnsi" w:hAnsi="Palatino Linotype"/>
          <w:sz w:val="22"/>
          <w:szCs w:val="22"/>
          <w:lang w:val="es-EC" w:eastAsia="en-US"/>
        </w:rPr>
        <w:t xml:space="preserve"> Acoger el informe Nro. IC-CUS-2020-</w:t>
      </w:r>
      <w:r w:rsidR="00DA43BA" w:rsidRPr="003D722A">
        <w:rPr>
          <w:rFonts w:ascii="Palatino Linotype" w:eastAsiaTheme="minorHAnsi" w:hAnsi="Palatino Linotype"/>
          <w:sz w:val="22"/>
          <w:szCs w:val="22"/>
          <w:lang w:val="es-EC" w:eastAsia="en-US"/>
        </w:rPr>
        <w:t>012</w:t>
      </w:r>
      <w:r w:rsidRPr="003D722A">
        <w:rPr>
          <w:rFonts w:ascii="Palatino Linotype" w:eastAsiaTheme="minorHAnsi" w:hAnsi="Palatino Linotype"/>
          <w:sz w:val="22"/>
          <w:szCs w:val="22"/>
          <w:lang w:val="es-EC" w:eastAsia="en-US"/>
        </w:rPr>
        <w:t xml:space="preserve"> emitido por la Comisión de Uso de Suelo; y, por tanto, </w:t>
      </w:r>
      <w:r w:rsidR="00DA43BA" w:rsidRPr="003D722A">
        <w:rPr>
          <w:rFonts w:ascii="Palatino Linotype" w:eastAsiaTheme="minorHAnsi" w:hAnsi="Palatino Linotype"/>
          <w:sz w:val="22"/>
          <w:szCs w:val="22"/>
          <w:lang w:val="es-EC" w:eastAsia="en-US"/>
        </w:rPr>
        <w:t xml:space="preserve">no autorizar </w:t>
      </w:r>
      <w:r w:rsidRPr="003D722A">
        <w:rPr>
          <w:rFonts w:ascii="Palatino Linotype" w:eastAsiaTheme="minorHAnsi" w:hAnsi="Palatino Linotype"/>
          <w:sz w:val="22"/>
          <w:szCs w:val="22"/>
          <w:lang w:val="es-EC" w:eastAsia="en-US"/>
        </w:rPr>
        <w:t xml:space="preserve">la partición del predio Nro. </w:t>
      </w:r>
      <w:r w:rsidR="00DA43BA" w:rsidRPr="003D722A">
        <w:rPr>
          <w:rFonts w:ascii="Palatino Linotype" w:eastAsiaTheme="minorHAnsi" w:hAnsi="Palatino Linotype"/>
          <w:sz w:val="22"/>
          <w:szCs w:val="22"/>
          <w:lang w:val="es-EC" w:eastAsia="en-US"/>
        </w:rPr>
        <w:t>796696, clave catastral Nro. 31904-40-019</w:t>
      </w:r>
      <w:r w:rsidR="00DA43BA" w:rsidRPr="003D722A">
        <w:rPr>
          <w:rFonts w:ascii="Palatino Linotype" w:hAnsi="Palatino Linotype"/>
          <w:sz w:val="22"/>
          <w:szCs w:val="22"/>
        </w:rPr>
        <w:t>, ubicado en la parroquia La Argelia</w:t>
      </w:r>
      <w:r w:rsidRPr="003D722A">
        <w:rPr>
          <w:rFonts w:ascii="Palatino Linotype" w:hAnsi="Palatino Linotype"/>
          <w:sz w:val="22"/>
          <w:szCs w:val="22"/>
        </w:rPr>
        <w:t xml:space="preserve"> </w:t>
      </w:r>
      <w:r w:rsidRPr="003D722A">
        <w:rPr>
          <w:rFonts w:ascii="Palatino Linotype" w:eastAsia="Calibri" w:hAnsi="Palatino Linotype"/>
          <w:sz w:val="22"/>
          <w:szCs w:val="22"/>
          <w:lang w:val="es-EC" w:eastAsia="en-US"/>
        </w:rPr>
        <w:t xml:space="preserve">de este cantón, </w:t>
      </w:r>
      <w:r w:rsidRPr="003D722A">
        <w:rPr>
          <w:rFonts w:ascii="Palatino Linotype" w:hAnsi="Palatino Linotype"/>
          <w:sz w:val="22"/>
          <w:szCs w:val="22"/>
        </w:rPr>
        <w:t xml:space="preserve">solicitada por </w:t>
      </w:r>
      <w:r w:rsidR="00DA43BA" w:rsidRPr="003D722A">
        <w:rPr>
          <w:rFonts w:ascii="Palatino Linotype" w:eastAsiaTheme="minorHAnsi" w:hAnsi="Palatino Linotype"/>
          <w:sz w:val="22"/>
          <w:szCs w:val="22"/>
          <w:lang w:val="es-EC" w:eastAsia="en-US"/>
        </w:rPr>
        <w:t>el Sr. Carlos Rigoberto Chamorro Ortega</w:t>
      </w:r>
      <w:r w:rsidR="00463DB8" w:rsidRPr="003D722A">
        <w:rPr>
          <w:rFonts w:ascii="Palatino Linotype" w:eastAsia="Calibri" w:hAnsi="Palatino Linotype"/>
          <w:sz w:val="22"/>
          <w:szCs w:val="22"/>
          <w:lang w:val="es-EC" w:eastAsia="en-US"/>
        </w:rPr>
        <w:t xml:space="preserve">, </w:t>
      </w:r>
      <w:r w:rsidR="00463DB8" w:rsidRPr="003D722A">
        <w:rPr>
          <w:rFonts w:ascii="Palatino Linotype" w:eastAsiaTheme="minorHAnsi" w:hAnsi="Palatino Linotype"/>
          <w:sz w:val="22"/>
          <w:szCs w:val="22"/>
          <w:lang w:val="es-EC" w:eastAsia="en-US"/>
        </w:rPr>
        <w:t xml:space="preserve">debido a que el lote mínimo para subdivisión en el sector es de 200 m2, requerimiento que no se cumple en el presente caso, por cuanto el predio tiene una superficie de 220.00 m2; por lo tanto, no puede cumplir con los requisitos y presupuesto material previsto en el régimen jurídico aplicable, en lo referente a lote mínimo, necesario para aprobar subdivisiones de bienes inmuebles en el Distrito Metropolitano de Quito. </w:t>
      </w:r>
    </w:p>
    <w:p w14:paraId="09CBE453" w14:textId="77777777" w:rsidR="00CA466D" w:rsidRPr="003D722A" w:rsidRDefault="00CA466D" w:rsidP="00CA466D">
      <w:pPr>
        <w:autoSpaceDE w:val="0"/>
        <w:autoSpaceDN w:val="0"/>
        <w:adjustRightInd w:val="0"/>
        <w:jc w:val="both"/>
        <w:rPr>
          <w:rFonts w:ascii="Palatino Linotype" w:eastAsiaTheme="minorHAnsi" w:hAnsi="Palatino Linotype"/>
          <w:b/>
          <w:sz w:val="22"/>
          <w:szCs w:val="22"/>
          <w:lang w:val="es-EC" w:eastAsia="en-US"/>
        </w:rPr>
      </w:pPr>
    </w:p>
    <w:p w14:paraId="6E02F4A1" w14:textId="56A283B9" w:rsidR="00CA466D" w:rsidRPr="003D722A" w:rsidRDefault="00CA466D" w:rsidP="00CA466D">
      <w:pPr>
        <w:autoSpaceDE w:val="0"/>
        <w:autoSpaceDN w:val="0"/>
        <w:adjustRightInd w:val="0"/>
        <w:jc w:val="both"/>
        <w:rPr>
          <w:rFonts w:ascii="Palatino Linotype" w:eastAsiaTheme="minorHAnsi" w:hAnsi="Palatino Linotype"/>
          <w:sz w:val="22"/>
          <w:szCs w:val="22"/>
          <w:lang w:val="es-EC" w:eastAsia="en-US"/>
        </w:rPr>
      </w:pPr>
      <w:r w:rsidRPr="003D722A">
        <w:rPr>
          <w:rFonts w:ascii="Palatino Linotype" w:eastAsiaTheme="minorHAnsi" w:hAnsi="Palatino Linotype"/>
          <w:b/>
          <w:sz w:val="22"/>
          <w:szCs w:val="22"/>
          <w:lang w:val="es-EC" w:eastAsia="en-US"/>
        </w:rPr>
        <w:t>Artículo 2.-</w:t>
      </w:r>
      <w:r w:rsidRPr="003D722A">
        <w:rPr>
          <w:rFonts w:ascii="Palatino Linotype" w:eastAsiaTheme="minorHAnsi" w:hAnsi="Palatino Linotype"/>
          <w:sz w:val="22"/>
          <w:szCs w:val="22"/>
          <w:lang w:val="es-EC" w:eastAsia="en-US"/>
        </w:rPr>
        <w:t xml:space="preserve"> Comuníquese al interesado, a la Administración </w:t>
      </w:r>
      <w:r w:rsidR="00D153A5" w:rsidRPr="003D722A">
        <w:rPr>
          <w:rFonts w:ascii="Palatino Linotype" w:eastAsiaTheme="minorHAnsi" w:hAnsi="Palatino Linotype"/>
          <w:sz w:val="22"/>
          <w:szCs w:val="22"/>
          <w:lang w:val="es-EC" w:eastAsia="en-US"/>
        </w:rPr>
        <w:t>Zonal Eloy Alfaro</w:t>
      </w:r>
      <w:r w:rsidRPr="003D722A">
        <w:rPr>
          <w:rFonts w:ascii="Palatino Linotype" w:eastAsiaTheme="minorHAnsi" w:hAnsi="Palatino Linotype"/>
          <w:sz w:val="22"/>
          <w:szCs w:val="22"/>
          <w:lang w:val="es-EC" w:eastAsia="en-US"/>
        </w:rPr>
        <w:t xml:space="preserve">, y, a la Secretaría de Territorio, Hábitat y Vivienda, a fin de que se continúe con los trámites de ley. </w:t>
      </w:r>
    </w:p>
    <w:p w14:paraId="026FB256" w14:textId="77777777" w:rsidR="00CA466D" w:rsidRPr="003D722A"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12194BCF" w14:textId="301A44C1" w:rsidR="00CA466D" w:rsidRPr="003D722A" w:rsidRDefault="00CA466D" w:rsidP="00CA466D">
      <w:pPr>
        <w:autoSpaceDE w:val="0"/>
        <w:autoSpaceDN w:val="0"/>
        <w:adjustRightInd w:val="0"/>
        <w:jc w:val="both"/>
        <w:rPr>
          <w:rFonts w:ascii="Palatino Linotype" w:eastAsiaTheme="minorHAnsi" w:hAnsi="Palatino Linotype"/>
          <w:bCs/>
          <w:sz w:val="22"/>
          <w:szCs w:val="22"/>
          <w:lang w:val="es-EC" w:eastAsia="en-US"/>
        </w:rPr>
      </w:pPr>
      <w:bookmarkStart w:id="2" w:name="_Hlk40866429"/>
      <w:r w:rsidRPr="003D722A">
        <w:rPr>
          <w:rFonts w:ascii="Palatino Linotype" w:eastAsiaTheme="minorHAnsi" w:hAnsi="Palatino Linotype"/>
          <w:b/>
          <w:sz w:val="22"/>
          <w:szCs w:val="22"/>
          <w:lang w:val="es-EC" w:eastAsia="en-US"/>
        </w:rPr>
        <w:t xml:space="preserve">Disposición General Única. - </w:t>
      </w:r>
      <w:r w:rsidRPr="003D722A">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2"/>
    <w:p w14:paraId="6F7E1160" w14:textId="77777777" w:rsidR="00CA466D" w:rsidRPr="003D722A" w:rsidRDefault="00CA466D" w:rsidP="00CA466D">
      <w:pPr>
        <w:autoSpaceDE w:val="0"/>
        <w:autoSpaceDN w:val="0"/>
        <w:adjustRightInd w:val="0"/>
        <w:jc w:val="both"/>
        <w:rPr>
          <w:rFonts w:ascii="Palatino Linotype" w:eastAsiaTheme="minorHAnsi" w:hAnsi="Palatino Linotype"/>
          <w:bCs/>
          <w:sz w:val="22"/>
          <w:szCs w:val="22"/>
          <w:lang w:val="es-EC" w:eastAsia="en-US"/>
        </w:rPr>
      </w:pPr>
    </w:p>
    <w:p w14:paraId="526D842A" w14:textId="77777777" w:rsidR="00CA466D" w:rsidRPr="003D722A" w:rsidRDefault="00CA466D" w:rsidP="00CA466D">
      <w:pPr>
        <w:autoSpaceDE w:val="0"/>
        <w:autoSpaceDN w:val="0"/>
        <w:adjustRightInd w:val="0"/>
        <w:jc w:val="both"/>
        <w:rPr>
          <w:rFonts w:ascii="Palatino Linotype" w:eastAsiaTheme="minorHAnsi" w:hAnsi="Palatino Linotype"/>
          <w:sz w:val="22"/>
          <w:szCs w:val="22"/>
          <w:lang w:val="es-EC" w:eastAsia="en-US"/>
        </w:rPr>
      </w:pPr>
      <w:r w:rsidRPr="003D722A">
        <w:rPr>
          <w:rFonts w:ascii="Palatino Linotype" w:eastAsiaTheme="minorHAnsi" w:hAnsi="Palatino Linotype"/>
          <w:b/>
          <w:sz w:val="22"/>
          <w:szCs w:val="22"/>
          <w:lang w:val="es-EC" w:eastAsia="en-US"/>
        </w:rPr>
        <w:t>Disposición Final. -</w:t>
      </w:r>
      <w:r w:rsidRPr="003D722A">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3D722A">
        <w:rPr>
          <w:rFonts w:ascii="Palatino Linotype" w:hAnsi="Palatino Linotype" w:cs="Arial"/>
          <w:sz w:val="22"/>
          <w:szCs w:val="22"/>
          <w:shd w:val="clear" w:color="auto" w:fill="FFFFFF"/>
        </w:rPr>
        <w:t xml:space="preserve">, </w:t>
      </w:r>
    </w:p>
    <w:p w14:paraId="4E741580" w14:textId="77777777" w:rsidR="00CA466D" w:rsidRPr="003D722A"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5669ABF6" w14:textId="77777777" w:rsidR="00CA466D" w:rsidRPr="003D722A" w:rsidRDefault="00CA466D" w:rsidP="00CA466D">
      <w:pPr>
        <w:jc w:val="both"/>
        <w:rPr>
          <w:rFonts w:ascii="Palatino Linotype" w:hAnsi="Palatino Linotype"/>
          <w:sz w:val="22"/>
          <w:szCs w:val="22"/>
        </w:rPr>
      </w:pPr>
      <w:r w:rsidRPr="003D722A">
        <w:rPr>
          <w:rFonts w:ascii="Palatino Linotype" w:hAnsi="Palatino Linotype"/>
          <w:b/>
          <w:sz w:val="22"/>
          <w:szCs w:val="22"/>
        </w:rPr>
        <w:t xml:space="preserve">Alcaldía del Distrito Metropolitano. - </w:t>
      </w:r>
      <w:r w:rsidRPr="003D722A">
        <w:rPr>
          <w:rFonts w:ascii="Palatino Linotype" w:hAnsi="Palatino Linotype"/>
          <w:sz w:val="22"/>
          <w:szCs w:val="22"/>
        </w:rPr>
        <w:t xml:space="preserve">Distrito Metropolitano de Quito, fecha. </w:t>
      </w:r>
    </w:p>
    <w:p w14:paraId="2EF6DBC1" w14:textId="77777777" w:rsidR="00CA466D" w:rsidRPr="003D722A" w:rsidRDefault="00CA466D" w:rsidP="00CA466D">
      <w:pPr>
        <w:jc w:val="both"/>
        <w:rPr>
          <w:rFonts w:ascii="Palatino Linotype" w:hAnsi="Palatino Linotype"/>
          <w:sz w:val="22"/>
          <w:szCs w:val="22"/>
        </w:rPr>
      </w:pPr>
    </w:p>
    <w:p w14:paraId="4F59375B" w14:textId="77777777" w:rsidR="00CA466D" w:rsidRPr="003D722A" w:rsidRDefault="00CA466D" w:rsidP="00CA466D">
      <w:pPr>
        <w:jc w:val="center"/>
        <w:rPr>
          <w:rFonts w:ascii="Palatino Linotype" w:hAnsi="Palatino Linotype"/>
          <w:b/>
          <w:sz w:val="22"/>
          <w:szCs w:val="22"/>
        </w:rPr>
      </w:pPr>
      <w:r w:rsidRPr="003D722A">
        <w:rPr>
          <w:rFonts w:ascii="Palatino Linotype" w:hAnsi="Palatino Linotype"/>
          <w:b/>
          <w:sz w:val="22"/>
          <w:szCs w:val="22"/>
        </w:rPr>
        <w:t>EJECÚTESE:</w:t>
      </w:r>
    </w:p>
    <w:p w14:paraId="2CAD7966" w14:textId="77777777" w:rsidR="00CA466D" w:rsidRPr="003D722A" w:rsidRDefault="00CA466D" w:rsidP="00CA466D">
      <w:pPr>
        <w:pStyle w:val="Sinespaciado"/>
        <w:jc w:val="center"/>
        <w:rPr>
          <w:rFonts w:ascii="Palatino Linotype" w:hAnsi="Palatino Linotype"/>
          <w:sz w:val="22"/>
          <w:szCs w:val="22"/>
        </w:rPr>
      </w:pPr>
    </w:p>
    <w:p w14:paraId="161701A5" w14:textId="77777777" w:rsidR="00CA466D" w:rsidRPr="003D722A" w:rsidRDefault="00CA466D" w:rsidP="00CA466D">
      <w:pPr>
        <w:pStyle w:val="Sinespaciado"/>
        <w:jc w:val="center"/>
        <w:rPr>
          <w:rFonts w:ascii="Palatino Linotype" w:hAnsi="Palatino Linotype"/>
          <w:sz w:val="22"/>
          <w:szCs w:val="22"/>
        </w:rPr>
      </w:pPr>
    </w:p>
    <w:p w14:paraId="0BA6C447" w14:textId="77777777" w:rsidR="00CA466D" w:rsidRPr="003D722A" w:rsidRDefault="00CA466D" w:rsidP="00CA466D">
      <w:pPr>
        <w:pStyle w:val="Sinespaciado"/>
        <w:jc w:val="center"/>
        <w:rPr>
          <w:rFonts w:ascii="Palatino Linotype" w:hAnsi="Palatino Linotype"/>
          <w:sz w:val="22"/>
          <w:szCs w:val="22"/>
        </w:rPr>
      </w:pPr>
    </w:p>
    <w:p w14:paraId="17C48727" w14:textId="77777777" w:rsidR="00CA466D" w:rsidRPr="003D722A" w:rsidRDefault="00CA466D" w:rsidP="00CA466D">
      <w:pPr>
        <w:pStyle w:val="Sinespaciado"/>
        <w:jc w:val="center"/>
        <w:rPr>
          <w:rFonts w:ascii="Palatino Linotype" w:hAnsi="Palatino Linotype"/>
          <w:sz w:val="22"/>
          <w:szCs w:val="22"/>
        </w:rPr>
      </w:pPr>
      <w:r w:rsidRPr="003D722A">
        <w:rPr>
          <w:rFonts w:ascii="Palatino Linotype" w:hAnsi="Palatino Linotype"/>
          <w:sz w:val="22"/>
          <w:szCs w:val="22"/>
        </w:rPr>
        <w:t>Dr. Jorge Yunda Machado</w:t>
      </w:r>
    </w:p>
    <w:p w14:paraId="69818ED9" w14:textId="77777777" w:rsidR="00CA466D" w:rsidRPr="003D722A" w:rsidRDefault="00CA466D" w:rsidP="00CA466D">
      <w:pPr>
        <w:pStyle w:val="Sinespaciado"/>
        <w:jc w:val="center"/>
        <w:rPr>
          <w:rFonts w:ascii="Palatino Linotype" w:hAnsi="Palatino Linotype"/>
          <w:b/>
          <w:sz w:val="22"/>
          <w:szCs w:val="22"/>
        </w:rPr>
      </w:pPr>
      <w:r w:rsidRPr="003D722A">
        <w:rPr>
          <w:rFonts w:ascii="Palatino Linotype" w:hAnsi="Palatino Linotype"/>
          <w:b/>
          <w:sz w:val="22"/>
          <w:szCs w:val="22"/>
        </w:rPr>
        <w:t>ALCALDE DEL DISTRITO METROPOLITANO DE QUITO</w:t>
      </w:r>
    </w:p>
    <w:p w14:paraId="2A521711" w14:textId="77777777" w:rsidR="00CA466D" w:rsidRPr="003D722A" w:rsidRDefault="00CA466D" w:rsidP="00CA466D">
      <w:pPr>
        <w:jc w:val="both"/>
        <w:rPr>
          <w:rFonts w:ascii="Palatino Linotype" w:hAnsi="Palatino Linotype"/>
          <w:b/>
          <w:sz w:val="22"/>
          <w:szCs w:val="22"/>
        </w:rPr>
      </w:pPr>
    </w:p>
    <w:p w14:paraId="2A4BA0CC" w14:textId="77777777" w:rsidR="00CA466D" w:rsidRPr="003D722A" w:rsidRDefault="00CA466D" w:rsidP="00CA466D">
      <w:pPr>
        <w:jc w:val="both"/>
        <w:rPr>
          <w:rFonts w:ascii="Palatino Linotype" w:hAnsi="Palatino Linotype"/>
          <w:sz w:val="22"/>
          <w:szCs w:val="22"/>
        </w:rPr>
      </w:pPr>
      <w:r w:rsidRPr="003D722A">
        <w:rPr>
          <w:rFonts w:ascii="Palatino Linotype" w:hAnsi="Palatino Linotype"/>
          <w:b/>
          <w:sz w:val="22"/>
          <w:szCs w:val="22"/>
        </w:rPr>
        <w:t>CERTIFICO,</w:t>
      </w:r>
      <w:r w:rsidRPr="003D722A">
        <w:rPr>
          <w:rFonts w:ascii="Palatino Linotype" w:hAnsi="Palatino Linotype"/>
          <w:sz w:val="22"/>
          <w:szCs w:val="22"/>
        </w:rPr>
        <w:t xml:space="preserve"> que la presente resolución fue discutida y aprobada en sesión pública ordinaria del Concejo Metropolitano de Quito, </w:t>
      </w:r>
      <w:proofErr w:type="gramStart"/>
      <w:r w:rsidRPr="003D722A">
        <w:rPr>
          <w:rFonts w:ascii="Palatino Linotype" w:hAnsi="Palatino Linotype"/>
          <w:sz w:val="22"/>
          <w:szCs w:val="22"/>
        </w:rPr>
        <w:t>el …</w:t>
      </w:r>
      <w:proofErr w:type="gramEnd"/>
      <w:r w:rsidRPr="003D722A">
        <w:rPr>
          <w:rFonts w:ascii="Palatino Linotype" w:hAnsi="Palatino Linotype"/>
          <w:sz w:val="22"/>
          <w:szCs w:val="22"/>
        </w:rPr>
        <w:t>; y, suscrita por el Dr. Jorge Yunda Machado, Alcalde del Distrito Metropolitano de Quito, ….</w:t>
      </w:r>
    </w:p>
    <w:p w14:paraId="32647FBC" w14:textId="77777777" w:rsidR="00CA466D" w:rsidRPr="003D722A" w:rsidRDefault="00CA466D" w:rsidP="00CA466D">
      <w:pPr>
        <w:jc w:val="both"/>
        <w:rPr>
          <w:rFonts w:ascii="Palatino Linotype" w:hAnsi="Palatino Linotype"/>
          <w:b/>
          <w:sz w:val="22"/>
          <w:szCs w:val="22"/>
        </w:rPr>
      </w:pPr>
    </w:p>
    <w:p w14:paraId="54853007" w14:textId="77777777" w:rsidR="00CA466D" w:rsidRPr="003D722A" w:rsidRDefault="00CA466D" w:rsidP="00CA466D">
      <w:pPr>
        <w:jc w:val="both"/>
        <w:rPr>
          <w:rFonts w:ascii="Palatino Linotype" w:hAnsi="Palatino Linotype"/>
          <w:sz w:val="22"/>
          <w:szCs w:val="22"/>
        </w:rPr>
      </w:pPr>
      <w:r w:rsidRPr="003D722A">
        <w:rPr>
          <w:rFonts w:ascii="Palatino Linotype" w:hAnsi="Palatino Linotype"/>
          <w:b/>
          <w:sz w:val="22"/>
          <w:szCs w:val="22"/>
        </w:rPr>
        <w:t xml:space="preserve">Lo certifico.- </w:t>
      </w:r>
      <w:r w:rsidRPr="003D722A">
        <w:rPr>
          <w:rFonts w:ascii="Palatino Linotype" w:hAnsi="Palatino Linotype"/>
          <w:sz w:val="22"/>
          <w:szCs w:val="22"/>
        </w:rPr>
        <w:t>Distrito Metropolitano de Quito</w:t>
      </w:r>
      <w:proofErr w:type="gramStart"/>
      <w:r w:rsidRPr="003D722A">
        <w:rPr>
          <w:rFonts w:ascii="Palatino Linotype" w:hAnsi="Palatino Linotype"/>
          <w:sz w:val="22"/>
          <w:szCs w:val="22"/>
        </w:rPr>
        <w:t>, …</w:t>
      </w:r>
      <w:proofErr w:type="gramEnd"/>
      <w:r w:rsidRPr="003D722A">
        <w:rPr>
          <w:rFonts w:ascii="Palatino Linotype" w:hAnsi="Palatino Linotype"/>
          <w:sz w:val="22"/>
          <w:szCs w:val="22"/>
        </w:rPr>
        <w:t>..</w:t>
      </w:r>
    </w:p>
    <w:p w14:paraId="1490697E" w14:textId="77777777" w:rsidR="00CA466D" w:rsidRPr="003D722A" w:rsidRDefault="00CA466D" w:rsidP="00CA466D">
      <w:pPr>
        <w:rPr>
          <w:rFonts w:ascii="Palatino Linotype" w:hAnsi="Palatino Linotype"/>
          <w:sz w:val="22"/>
          <w:szCs w:val="22"/>
        </w:rPr>
      </w:pPr>
    </w:p>
    <w:p w14:paraId="032BBE4D" w14:textId="77777777" w:rsidR="00CA466D" w:rsidRPr="003D722A" w:rsidRDefault="00CA466D" w:rsidP="00CA466D">
      <w:pPr>
        <w:jc w:val="both"/>
        <w:rPr>
          <w:rFonts w:ascii="Palatino Linotype" w:hAnsi="Palatino Linotype"/>
          <w:sz w:val="22"/>
          <w:szCs w:val="22"/>
        </w:rPr>
      </w:pPr>
    </w:p>
    <w:p w14:paraId="403033F0" w14:textId="77777777" w:rsidR="00CA466D" w:rsidRPr="003D722A" w:rsidRDefault="00CA466D" w:rsidP="00CA466D">
      <w:pPr>
        <w:jc w:val="both"/>
        <w:rPr>
          <w:rFonts w:ascii="Palatino Linotype" w:hAnsi="Palatino Linotype"/>
          <w:sz w:val="22"/>
          <w:szCs w:val="22"/>
        </w:rPr>
      </w:pPr>
    </w:p>
    <w:p w14:paraId="14455F3A" w14:textId="77777777" w:rsidR="00CA466D" w:rsidRPr="003D722A" w:rsidRDefault="00CA466D" w:rsidP="00CA466D">
      <w:pPr>
        <w:jc w:val="both"/>
        <w:rPr>
          <w:rFonts w:ascii="Palatino Linotype" w:hAnsi="Palatino Linotype"/>
          <w:sz w:val="22"/>
          <w:szCs w:val="22"/>
        </w:rPr>
      </w:pPr>
    </w:p>
    <w:p w14:paraId="4462E0CD" w14:textId="77777777" w:rsidR="00CA466D" w:rsidRPr="003D722A" w:rsidRDefault="00CA466D" w:rsidP="00CA466D">
      <w:pPr>
        <w:pStyle w:val="Sinespaciado"/>
        <w:jc w:val="center"/>
        <w:rPr>
          <w:rFonts w:ascii="Palatino Linotype" w:hAnsi="Palatino Linotype"/>
          <w:sz w:val="22"/>
          <w:szCs w:val="22"/>
        </w:rPr>
      </w:pPr>
      <w:r w:rsidRPr="003D722A">
        <w:rPr>
          <w:rFonts w:ascii="Palatino Linotype" w:hAnsi="Palatino Linotype"/>
          <w:sz w:val="22"/>
          <w:szCs w:val="22"/>
        </w:rPr>
        <w:t>Abg. Damaris Ortiz Pasuy</w:t>
      </w:r>
    </w:p>
    <w:p w14:paraId="2057032C" w14:textId="77777777" w:rsidR="00CA466D" w:rsidRPr="003D722A" w:rsidRDefault="00CA466D" w:rsidP="00CA466D">
      <w:pPr>
        <w:pStyle w:val="Sinespaciado"/>
        <w:jc w:val="center"/>
        <w:rPr>
          <w:rFonts w:ascii="Palatino Linotype" w:hAnsi="Palatino Linotype"/>
          <w:b/>
          <w:sz w:val="22"/>
          <w:szCs w:val="22"/>
        </w:rPr>
      </w:pPr>
      <w:r w:rsidRPr="003D722A">
        <w:rPr>
          <w:rFonts w:ascii="Palatino Linotype" w:hAnsi="Palatino Linotype"/>
          <w:b/>
          <w:sz w:val="22"/>
          <w:szCs w:val="22"/>
        </w:rPr>
        <w:t>SECRETARIA GENERAL DEL CONCEJO METROPOLITANO DE QUITO (E)</w:t>
      </w:r>
    </w:p>
    <w:p w14:paraId="45217BA3" w14:textId="77777777" w:rsidR="00CA466D" w:rsidRPr="003D722A" w:rsidRDefault="00CA466D" w:rsidP="00CA466D">
      <w:pPr>
        <w:pStyle w:val="Sinespaciado"/>
        <w:rPr>
          <w:rFonts w:ascii="Palatino Linotype" w:hAnsi="Palatino Linotype"/>
          <w:sz w:val="22"/>
          <w:szCs w:val="22"/>
        </w:rPr>
      </w:pPr>
    </w:p>
    <w:p w14:paraId="30B4DFCA" w14:textId="77777777" w:rsidR="00BD3013" w:rsidRPr="003D722A" w:rsidRDefault="00BD3013">
      <w:pPr>
        <w:rPr>
          <w:rFonts w:ascii="Palatino Linotype" w:hAnsi="Palatino Linotype"/>
          <w:sz w:val="22"/>
          <w:szCs w:val="22"/>
        </w:rPr>
      </w:pPr>
      <w:bookmarkStart w:id="3" w:name="_GoBack"/>
      <w:bookmarkEnd w:id="3"/>
    </w:p>
    <w:sectPr w:rsidR="00BD3013" w:rsidRPr="003D722A" w:rsidSect="00603285">
      <w:headerReference w:type="default" r:id="rId8"/>
      <w:footerReference w:type="default" r:id="rId9"/>
      <w:pgSz w:w="12240" w:h="15840"/>
      <w:pgMar w:top="1985" w:right="1701" w:bottom="1560" w:left="1701" w:header="708"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05A83F" w15:done="0"/>
  <w15:commentEx w15:paraId="570CBF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6460" w16cex:dateUtc="2020-09-25T17:43:00Z"/>
  <w16cex:commentExtensible w16cex:durableId="231864A4" w16cex:dateUtc="2020-09-25T1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05A83F" w16cid:durableId="23186460"/>
  <w16cid:commentId w16cid:paraId="570CBF93" w16cid:durableId="231864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59CE2" w14:textId="77777777" w:rsidR="000742E8" w:rsidRDefault="000742E8">
      <w:r>
        <w:separator/>
      </w:r>
    </w:p>
  </w:endnote>
  <w:endnote w:type="continuationSeparator" w:id="0">
    <w:p w14:paraId="102964AD" w14:textId="77777777" w:rsidR="000742E8" w:rsidRDefault="0007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1210DCB5" w14:textId="77777777" w:rsidR="00603285" w:rsidRPr="008479FB" w:rsidRDefault="00CA466D">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0B47CB">
              <w:rPr>
                <w:rFonts w:ascii="Palatino Linotype" w:hAnsi="Palatino Linotype"/>
                <w:b/>
                <w:bCs/>
                <w:noProof/>
                <w:sz w:val="20"/>
                <w:szCs w:val="20"/>
              </w:rPr>
              <w:t>6</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0B47CB">
              <w:rPr>
                <w:rFonts w:ascii="Palatino Linotype" w:hAnsi="Palatino Linotype"/>
                <w:b/>
                <w:bCs/>
                <w:noProof/>
                <w:sz w:val="20"/>
                <w:szCs w:val="20"/>
              </w:rPr>
              <w:t>6</w:t>
            </w:r>
            <w:r w:rsidRPr="008479FB">
              <w:rPr>
                <w:rFonts w:ascii="Palatino Linotype" w:hAnsi="Palatino Linotype"/>
                <w:b/>
                <w:bCs/>
                <w:sz w:val="20"/>
                <w:szCs w:val="20"/>
              </w:rPr>
              <w:fldChar w:fldCharType="end"/>
            </w:r>
          </w:p>
        </w:sdtContent>
      </w:sdt>
    </w:sdtContent>
  </w:sdt>
  <w:p w14:paraId="2BEFD81B" w14:textId="77777777" w:rsidR="00603285" w:rsidRPr="008479FB" w:rsidRDefault="000742E8">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32A24" w14:textId="77777777" w:rsidR="000742E8" w:rsidRDefault="000742E8">
      <w:r>
        <w:separator/>
      </w:r>
    </w:p>
  </w:footnote>
  <w:footnote w:type="continuationSeparator" w:id="0">
    <w:p w14:paraId="19D4239E" w14:textId="77777777" w:rsidR="000742E8" w:rsidRDefault="00074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0EF16" w14:textId="77777777" w:rsidR="00603285" w:rsidRDefault="000742E8" w:rsidP="00603285">
    <w:pPr>
      <w:autoSpaceDE w:val="0"/>
      <w:autoSpaceDN w:val="0"/>
      <w:adjustRightInd w:val="0"/>
      <w:jc w:val="center"/>
      <w:rPr>
        <w:rFonts w:ascii="Palatino Linotype" w:eastAsiaTheme="minorHAnsi" w:hAnsi="Palatino Linotype"/>
        <w:b/>
        <w:bCs/>
        <w:sz w:val="22"/>
        <w:szCs w:val="22"/>
        <w:lang w:val="es-EC" w:eastAsia="en-US"/>
      </w:rPr>
    </w:pPr>
  </w:p>
  <w:p w14:paraId="4330F4C9" w14:textId="77777777" w:rsidR="00603285" w:rsidRDefault="000742E8" w:rsidP="00603285">
    <w:pPr>
      <w:autoSpaceDE w:val="0"/>
      <w:autoSpaceDN w:val="0"/>
      <w:adjustRightInd w:val="0"/>
      <w:jc w:val="center"/>
      <w:rPr>
        <w:rFonts w:ascii="Palatino Linotype" w:eastAsiaTheme="minorHAnsi" w:hAnsi="Palatino Linotype"/>
        <w:b/>
        <w:bCs/>
        <w:sz w:val="22"/>
        <w:szCs w:val="22"/>
        <w:lang w:val="es-EC" w:eastAsia="en-US"/>
      </w:rPr>
    </w:pPr>
  </w:p>
  <w:p w14:paraId="482B9C09" w14:textId="77777777" w:rsidR="00603285" w:rsidRDefault="000742E8" w:rsidP="00603285">
    <w:pPr>
      <w:autoSpaceDE w:val="0"/>
      <w:autoSpaceDN w:val="0"/>
      <w:adjustRightInd w:val="0"/>
      <w:jc w:val="center"/>
      <w:rPr>
        <w:rFonts w:ascii="Palatino Linotype" w:eastAsiaTheme="minorHAnsi" w:hAnsi="Palatino Linotype"/>
        <w:b/>
        <w:bCs/>
        <w:sz w:val="22"/>
        <w:szCs w:val="22"/>
        <w:lang w:val="es-EC" w:eastAsia="en-US"/>
      </w:rPr>
    </w:pPr>
  </w:p>
  <w:p w14:paraId="4C0DD704" w14:textId="77777777" w:rsidR="00603285" w:rsidRDefault="000742E8" w:rsidP="00603285">
    <w:pPr>
      <w:autoSpaceDE w:val="0"/>
      <w:autoSpaceDN w:val="0"/>
      <w:adjustRightInd w:val="0"/>
      <w:jc w:val="center"/>
      <w:rPr>
        <w:rFonts w:ascii="Palatino Linotype" w:eastAsiaTheme="minorHAnsi" w:hAnsi="Palatino Linotype"/>
        <w:b/>
        <w:bCs/>
        <w:sz w:val="22"/>
        <w:szCs w:val="22"/>
        <w:lang w:val="es-EC" w:eastAsia="en-US"/>
      </w:rPr>
    </w:pPr>
  </w:p>
  <w:p w14:paraId="49FE94D0" w14:textId="77777777" w:rsidR="00603285" w:rsidRPr="004B36BA" w:rsidRDefault="00CA466D"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14:paraId="469FB9AB" w14:textId="77777777" w:rsidR="00603285" w:rsidRDefault="000742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1642"/>
    <w:multiLevelType w:val="hybridMultilevel"/>
    <w:tmpl w:val="61F0AF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ía Sol Mera">
    <w15:presenceInfo w15:providerId="None" w15:userId="María Sol M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6D"/>
    <w:rsid w:val="000742E8"/>
    <w:rsid w:val="00091491"/>
    <w:rsid w:val="000A0B3F"/>
    <w:rsid w:val="000B47CB"/>
    <w:rsid w:val="00124871"/>
    <w:rsid w:val="00186055"/>
    <w:rsid w:val="002828E1"/>
    <w:rsid w:val="002B60E7"/>
    <w:rsid w:val="00347633"/>
    <w:rsid w:val="003D722A"/>
    <w:rsid w:val="0041100E"/>
    <w:rsid w:val="00463DB8"/>
    <w:rsid w:val="00534C2D"/>
    <w:rsid w:val="005401D0"/>
    <w:rsid w:val="00565335"/>
    <w:rsid w:val="0057435E"/>
    <w:rsid w:val="005A7FCC"/>
    <w:rsid w:val="005C67BE"/>
    <w:rsid w:val="007260F7"/>
    <w:rsid w:val="00935FF1"/>
    <w:rsid w:val="009841A8"/>
    <w:rsid w:val="00A27C8A"/>
    <w:rsid w:val="00A364D4"/>
    <w:rsid w:val="00BB0AEA"/>
    <w:rsid w:val="00BD3013"/>
    <w:rsid w:val="00C1537A"/>
    <w:rsid w:val="00C248F2"/>
    <w:rsid w:val="00C565D4"/>
    <w:rsid w:val="00CA466D"/>
    <w:rsid w:val="00CE26DA"/>
    <w:rsid w:val="00D153A5"/>
    <w:rsid w:val="00D60E68"/>
    <w:rsid w:val="00DA43BA"/>
    <w:rsid w:val="00DC7A3C"/>
    <w:rsid w:val="00E872DC"/>
    <w:rsid w:val="00FE2CA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A466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CA466D"/>
    <w:rPr>
      <w:sz w:val="20"/>
      <w:szCs w:val="20"/>
      <w:lang w:val="es-EC"/>
    </w:rPr>
  </w:style>
  <w:style w:type="paragraph" w:styleId="Piedepgina">
    <w:name w:val="footer"/>
    <w:basedOn w:val="Normal"/>
    <w:link w:val="PiedepginaCar"/>
    <w:uiPriority w:val="99"/>
    <w:unhideWhenUsed/>
    <w:rsid w:val="00CA466D"/>
    <w:pPr>
      <w:tabs>
        <w:tab w:val="center" w:pos="4252"/>
        <w:tab w:val="right" w:pos="8504"/>
      </w:tabs>
    </w:pPr>
  </w:style>
  <w:style w:type="character" w:customStyle="1" w:styleId="PiedepginaCar">
    <w:name w:val="Pie de página Car"/>
    <w:basedOn w:val="Fuentedeprrafopredeter"/>
    <w:link w:val="Piedepgina"/>
    <w:uiPriority w:val="99"/>
    <w:rsid w:val="00CA466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A466D"/>
    <w:pPr>
      <w:tabs>
        <w:tab w:val="center" w:pos="4419"/>
        <w:tab w:val="right" w:pos="8838"/>
      </w:tabs>
    </w:pPr>
  </w:style>
  <w:style w:type="character" w:customStyle="1" w:styleId="EncabezadoCar">
    <w:name w:val="Encabezado Car"/>
    <w:basedOn w:val="Fuentedeprrafopredeter"/>
    <w:link w:val="Encabezado"/>
    <w:uiPriority w:val="99"/>
    <w:rsid w:val="00CA466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91491"/>
    <w:rPr>
      <w:sz w:val="16"/>
      <w:szCs w:val="16"/>
    </w:rPr>
  </w:style>
  <w:style w:type="paragraph" w:styleId="Textocomentario">
    <w:name w:val="annotation text"/>
    <w:basedOn w:val="Normal"/>
    <w:link w:val="TextocomentarioCar"/>
    <w:uiPriority w:val="99"/>
    <w:semiHidden/>
    <w:unhideWhenUsed/>
    <w:rsid w:val="00091491"/>
    <w:rPr>
      <w:sz w:val="20"/>
      <w:szCs w:val="20"/>
    </w:rPr>
  </w:style>
  <w:style w:type="character" w:customStyle="1" w:styleId="TextocomentarioCar">
    <w:name w:val="Texto comentario Car"/>
    <w:basedOn w:val="Fuentedeprrafopredeter"/>
    <w:link w:val="Textocomentario"/>
    <w:uiPriority w:val="99"/>
    <w:semiHidden/>
    <w:rsid w:val="000914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1491"/>
    <w:rPr>
      <w:b/>
      <w:bCs/>
    </w:rPr>
  </w:style>
  <w:style w:type="character" w:customStyle="1" w:styleId="AsuntodelcomentarioCar">
    <w:name w:val="Asunto del comentario Car"/>
    <w:basedOn w:val="TextocomentarioCar"/>
    <w:link w:val="Asuntodelcomentario"/>
    <w:uiPriority w:val="99"/>
    <w:semiHidden/>
    <w:rsid w:val="000914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91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491"/>
    <w:rPr>
      <w:rFonts w:ascii="Segoe UI" w:eastAsia="Times New Roman" w:hAnsi="Segoe UI" w:cs="Segoe UI"/>
      <w:sz w:val="18"/>
      <w:szCs w:val="18"/>
      <w:lang w:val="es-ES" w:eastAsia="es-ES"/>
    </w:rPr>
  </w:style>
  <w:style w:type="paragraph" w:styleId="Prrafodelista">
    <w:name w:val="List Paragraph"/>
    <w:basedOn w:val="Normal"/>
    <w:uiPriority w:val="34"/>
    <w:qFormat/>
    <w:rsid w:val="00E872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A466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CA466D"/>
    <w:rPr>
      <w:sz w:val="20"/>
      <w:szCs w:val="20"/>
      <w:lang w:val="es-EC"/>
    </w:rPr>
  </w:style>
  <w:style w:type="paragraph" w:styleId="Piedepgina">
    <w:name w:val="footer"/>
    <w:basedOn w:val="Normal"/>
    <w:link w:val="PiedepginaCar"/>
    <w:uiPriority w:val="99"/>
    <w:unhideWhenUsed/>
    <w:rsid w:val="00CA466D"/>
    <w:pPr>
      <w:tabs>
        <w:tab w:val="center" w:pos="4252"/>
        <w:tab w:val="right" w:pos="8504"/>
      </w:tabs>
    </w:pPr>
  </w:style>
  <w:style w:type="character" w:customStyle="1" w:styleId="PiedepginaCar">
    <w:name w:val="Pie de página Car"/>
    <w:basedOn w:val="Fuentedeprrafopredeter"/>
    <w:link w:val="Piedepgina"/>
    <w:uiPriority w:val="99"/>
    <w:rsid w:val="00CA466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A466D"/>
    <w:pPr>
      <w:tabs>
        <w:tab w:val="center" w:pos="4419"/>
        <w:tab w:val="right" w:pos="8838"/>
      </w:tabs>
    </w:pPr>
  </w:style>
  <w:style w:type="character" w:customStyle="1" w:styleId="EncabezadoCar">
    <w:name w:val="Encabezado Car"/>
    <w:basedOn w:val="Fuentedeprrafopredeter"/>
    <w:link w:val="Encabezado"/>
    <w:uiPriority w:val="99"/>
    <w:rsid w:val="00CA466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91491"/>
    <w:rPr>
      <w:sz w:val="16"/>
      <w:szCs w:val="16"/>
    </w:rPr>
  </w:style>
  <w:style w:type="paragraph" w:styleId="Textocomentario">
    <w:name w:val="annotation text"/>
    <w:basedOn w:val="Normal"/>
    <w:link w:val="TextocomentarioCar"/>
    <w:uiPriority w:val="99"/>
    <w:semiHidden/>
    <w:unhideWhenUsed/>
    <w:rsid w:val="00091491"/>
    <w:rPr>
      <w:sz w:val="20"/>
      <w:szCs w:val="20"/>
    </w:rPr>
  </w:style>
  <w:style w:type="character" w:customStyle="1" w:styleId="TextocomentarioCar">
    <w:name w:val="Texto comentario Car"/>
    <w:basedOn w:val="Fuentedeprrafopredeter"/>
    <w:link w:val="Textocomentario"/>
    <w:uiPriority w:val="99"/>
    <w:semiHidden/>
    <w:rsid w:val="000914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1491"/>
    <w:rPr>
      <w:b/>
      <w:bCs/>
    </w:rPr>
  </w:style>
  <w:style w:type="character" w:customStyle="1" w:styleId="AsuntodelcomentarioCar">
    <w:name w:val="Asunto del comentario Car"/>
    <w:basedOn w:val="TextocomentarioCar"/>
    <w:link w:val="Asuntodelcomentario"/>
    <w:uiPriority w:val="99"/>
    <w:semiHidden/>
    <w:rsid w:val="000914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91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491"/>
    <w:rPr>
      <w:rFonts w:ascii="Segoe UI" w:eastAsia="Times New Roman" w:hAnsi="Segoe UI" w:cs="Segoe UI"/>
      <w:sz w:val="18"/>
      <w:szCs w:val="18"/>
      <w:lang w:val="es-ES" w:eastAsia="es-ES"/>
    </w:rPr>
  </w:style>
  <w:style w:type="paragraph" w:styleId="Prrafodelista">
    <w:name w:val="List Paragraph"/>
    <w:basedOn w:val="Normal"/>
    <w:uiPriority w:val="34"/>
    <w:qFormat/>
    <w:rsid w:val="00E87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1894</Words>
  <Characters>10420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Secretaria de Concejo</cp:lastModifiedBy>
  <cp:revision>40</cp:revision>
  <dcterms:created xsi:type="dcterms:W3CDTF">2020-05-20T16:40:00Z</dcterms:created>
  <dcterms:modified xsi:type="dcterms:W3CDTF">2020-12-10T23:42:00Z</dcterms:modified>
</cp:coreProperties>
</file>