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3B80" w14:textId="77777777" w:rsidR="003F50D9" w:rsidRPr="00AB7F29" w:rsidRDefault="003F50D9" w:rsidP="00D80A29">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 xml:space="preserve">RESOLUCIÓN No. C XXX - 2020 </w:t>
      </w:r>
    </w:p>
    <w:p w14:paraId="44EF6F3F" w14:textId="77777777" w:rsidR="003F50D9" w:rsidRPr="00AB7F29" w:rsidRDefault="003F50D9" w:rsidP="00E175D0">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w14:paraId="308BA43F" w14:textId="77777777" w:rsidR="003F50D9" w:rsidRPr="00AB7F29" w:rsidRDefault="003F50D9" w:rsidP="00D80A29">
      <w:pPr>
        <w:autoSpaceDE w:val="0"/>
        <w:autoSpaceDN w:val="0"/>
        <w:adjustRightInd w:val="0"/>
        <w:jc w:val="center"/>
        <w:rPr>
          <w:rFonts w:ascii="Palatino Linotype" w:hAnsi="Palatino Linotype"/>
          <w:sz w:val="28"/>
          <w:szCs w:val="28"/>
        </w:rPr>
      </w:pPr>
    </w:p>
    <w:p w14:paraId="7828CEFD" w14:textId="77777777" w:rsidR="008F63DA" w:rsidRPr="003F50D9" w:rsidRDefault="003F50D9" w:rsidP="00D80A29">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w14:paraId="5099B266" w14:textId="77777777" w:rsidR="003F50D9" w:rsidRPr="003F50D9" w:rsidRDefault="003F50D9" w:rsidP="00D80A29">
      <w:pPr>
        <w:autoSpaceDE w:val="0"/>
        <w:autoSpaceDN w:val="0"/>
        <w:adjustRightInd w:val="0"/>
        <w:jc w:val="center"/>
        <w:rPr>
          <w:rFonts w:ascii="Palatino Linotype" w:hAnsi="Palatino Linotype"/>
          <w:sz w:val="36"/>
          <w:szCs w:val="36"/>
        </w:rPr>
      </w:pPr>
    </w:p>
    <w:p w14:paraId="335DE1E0" w14:textId="77777777" w:rsidR="00FD05C1" w:rsidRPr="00FD05C1" w:rsidRDefault="00FD05C1" w:rsidP="000654FD">
      <w:pPr>
        <w:spacing w:before="315" w:line="291" w:lineRule="exact"/>
        <w:ind w:left="720" w:hanging="720"/>
        <w:jc w:val="both"/>
        <w:rPr>
          <w:rFonts w:ascii="Palatino Linotype" w:eastAsiaTheme="minorHAnsi" w:hAnsi="Palatino Linotype"/>
          <w:i/>
          <w:sz w:val="22"/>
          <w:szCs w:val="22"/>
          <w:lang w:eastAsia="en-US"/>
        </w:rPr>
      </w:pPr>
      <w:r>
        <w:rPr>
          <w:rFonts w:ascii="Garamond" w:hAnsi="Garamond" w:cs="Garamond"/>
          <w:sz w:val="26"/>
          <w:szCs w:val="26"/>
        </w:rPr>
        <w:t>Que,  el literales d) del artículo 87 del Código Orgánico de Organización Territorial, Autonomía y Descentralización, en adelante, "COOTAD", establecen como atribuciones del Concejo Metropolitano:</w:t>
      </w:r>
      <w:r>
        <w:rPr>
          <w:rFonts w:ascii="Garamond" w:hAnsi="Garamond" w:cs="Garamond"/>
          <w:i/>
          <w:iCs/>
          <w:sz w:val="26"/>
          <w:szCs w:val="26"/>
        </w:rPr>
        <w:t xml:space="preserve"> (...) “d) Expedir acuerdos o resoluciones en el ámbito de sus competencias para regular temas institucionales específicos o reconoce</w:t>
      </w:r>
      <w:r w:rsidR="00964A12">
        <w:rPr>
          <w:rFonts w:ascii="Garamond" w:hAnsi="Garamond" w:cs="Garamond"/>
          <w:i/>
          <w:iCs/>
          <w:sz w:val="26"/>
          <w:szCs w:val="26"/>
        </w:rPr>
        <w:t>r derechos particulares”</w:t>
      </w:r>
      <w:r w:rsidR="000C33A3">
        <w:rPr>
          <w:rFonts w:ascii="Garamond" w:hAnsi="Garamond" w:cs="Garamond"/>
          <w:i/>
          <w:iCs/>
          <w:sz w:val="26"/>
          <w:szCs w:val="26"/>
        </w:rPr>
        <w:t xml:space="preserve"> (</w:t>
      </w:r>
      <w:r w:rsidR="00964A12">
        <w:rPr>
          <w:rFonts w:ascii="Garamond" w:hAnsi="Garamond" w:cs="Garamond"/>
          <w:i/>
          <w:iCs/>
          <w:sz w:val="26"/>
          <w:szCs w:val="26"/>
        </w:rPr>
        <w:t>...)</w:t>
      </w:r>
      <w:r>
        <w:rPr>
          <w:rFonts w:ascii="Garamond" w:hAnsi="Garamond" w:cs="Garamond"/>
          <w:i/>
          <w:iCs/>
          <w:sz w:val="26"/>
          <w:szCs w:val="26"/>
        </w:rPr>
        <w:t>;</w:t>
      </w:r>
    </w:p>
    <w:p w14:paraId="33AF1AA7" w14:textId="77777777"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p>
    <w:p w14:paraId="5F9E4F0F" w14:textId="77777777" w:rsidR="001C2838" w:rsidRPr="00974EE8" w:rsidRDefault="001C2838" w:rsidP="001C2838">
      <w:pPr>
        <w:autoSpaceDE w:val="0"/>
        <w:autoSpaceDN w:val="0"/>
        <w:adjustRightInd w:val="0"/>
        <w:ind w:left="709" w:hanging="709"/>
        <w:jc w:val="both"/>
        <w:rPr>
          <w:rFonts w:ascii="Palatino Linotype" w:eastAsiaTheme="minorHAnsi" w:hAnsi="Palatino Linotype"/>
          <w:sz w:val="22"/>
          <w:szCs w:val="22"/>
          <w:lang w:val="es-EC" w:eastAsia="en-US"/>
        </w:rPr>
      </w:pPr>
      <w:r w:rsidRPr="00974EE8">
        <w:rPr>
          <w:rFonts w:ascii="Palatino Linotype" w:eastAsiaTheme="minorHAnsi" w:hAnsi="Palatino Linotype"/>
          <w:sz w:val="22"/>
          <w:szCs w:val="22"/>
          <w:lang w:val="es-EC" w:eastAsia="en-US"/>
        </w:rPr>
        <w:t>Que,</w:t>
      </w:r>
      <w:r w:rsidRPr="00974EE8">
        <w:rPr>
          <w:rFonts w:ascii="Palatino Linotype" w:eastAsiaTheme="minorHAnsi" w:hAnsi="Palatino Linotype"/>
          <w:sz w:val="22"/>
          <w:szCs w:val="22"/>
          <w:lang w:val="es-EC" w:eastAsia="en-US"/>
        </w:rPr>
        <w:tab/>
        <w:t xml:space="preserve">el artículo 415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establece que</w:t>
      </w:r>
      <w:r w:rsidR="007D2A9C" w:rsidRPr="00974EE8">
        <w:rPr>
          <w:rFonts w:ascii="Palatino Linotype" w:eastAsiaTheme="minorHAnsi" w:hAnsi="Palatino Linotype"/>
          <w:sz w:val="22"/>
          <w:szCs w:val="22"/>
          <w:lang w:val="es-EC" w:eastAsia="en-US"/>
        </w:rPr>
        <w:t>:</w:t>
      </w:r>
      <w:r w:rsidRPr="00974EE8">
        <w:rPr>
          <w:rFonts w:ascii="Palatino Linotype" w:eastAsiaTheme="minorHAnsi" w:hAnsi="Palatino Linotype"/>
          <w:sz w:val="22"/>
          <w:szCs w:val="22"/>
          <w:lang w:val="es-EC" w:eastAsia="en-US"/>
        </w:rPr>
        <w:t xml:space="preserve"> </w:t>
      </w:r>
      <w:r w:rsidRPr="00974EE8">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574BDCD9" w14:textId="77777777"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146447FA" w14:textId="77777777" w:rsidR="001C2838" w:rsidRDefault="001C2838" w:rsidP="001C2838">
      <w:pPr>
        <w:autoSpaceDE w:val="0"/>
        <w:autoSpaceDN w:val="0"/>
        <w:adjustRightInd w:val="0"/>
        <w:ind w:left="709" w:hanging="709"/>
        <w:jc w:val="both"/>
        <w:rPr>
          <w:rFonts w:ascii="Arial" w:hAnsi="Arial" w:cs="Arial"/>
          <w:sz w:val="30"/>
          <w:szCs w:val="30"/>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FD05C1">
        <w:rPr>
          <w:rFonts w:ascii="Palatino Linotype" w:eastAsiaTheme="minorHAnsi" w:hAnsi="Palatino Linotype"/>
          <w:sz w:val="22"/>
          <w:szCs w:val="22"/>
          <w:lang w:val="es-EC" w:eastAsia="en-US"/>
        </w:rPr>
        <w:t xml:space="preserve">literal c) del </w:t>
      </w:r>
      <w:r w:rsidRPr="00974EE8">
        <w:rPr>
          <w:rFonts w:ascii="Palatino Linotype" w:eastAsiaTheme="minorHAnsi" w:hAnsi="Palatino Linotype"/>
          <w:sz w:val="22"/>
          <w:szCs w:val="22"/>
          <w:lang w:val="es-EC" w:eastAsia="en-US"/>
        </w:rPr>
        <w:t xml:space="preserve">artículo 419 del </w:t>
      </w:r>
      <w:r w:rsidR="007D2A9C" w:rsidRPr="00974EE8">
        <w:rPr>
          <w:rFonts w:ascii="Palatino Linotype" w:eastAsiaTheme="minorHAnsi" w:hAnsi="Palatino Linotype"/>
          <w:sz w:val="22"/>
          <w:szCs w:val="22"/>
          <w:lang w:val="es-EC" w:eastAsia="en-US"/>
        </w:rPr>
        <w:t>COOTAD</w:t>
      </w:r>
      <w:r w:rsidRPr="00974EE8">
        <w:rPr>
          <w:rFonts w:ascii="Palatino Linotype" w:eastAsiaTheme="minorHAnsi" w:hAnsi="Palatino Linotype"/>
          <w:sz w:val="22"/>
          <w:szCs w:val="22"/>
          <w:lang w:val="es-EC" w:eastAsia="en-US"/>
        </w:rPr>
        <w:t xml:space="preserve">, </w:t>
      </w:r>
      <w:r w:rsidR="00FD05C1">
        <w:rPr>
          <w:rFonts w:ascii="Palatino Linotype" w:eastAsiaTheme="minorHAnsi" w:hAnsi="Palatino Linotype"/>
          <w:sz w:val="22"/>
          <w:szCs w:val="22"/>
          <w:lang w:val="es-EC" w:eastAsia="en-US"/>
        </w:rPr>
        <w:t>establece</w:t>
      </w:r>
      <w:r w:rsidRPr="00974EE8">
        <w:rPr>
          <w:rFonts w:ascii="Palatino Linotype" w:eastAsiaTheme="minorHAnsi" w:hAnsi="Palatino Linotype"/>
          <w:sz w:val="22"/>
          <w:szCs w:val="22"/>
          <w:lang w:val="es-EC" w:eastAsia="en-US"/>
        </w:rPr>
        <w:t xml:space="preserve"> que: </w:t>
      </w:r>
      <w:r w:rsidRPr="00974EE8">
        <w:rPr>
          <w:rFonts w:ascii="Palatino Linotype" w:eastAsiaTheme="minorHAnsi" w:hAnsi="Palatino Linotype"/>
          <w:i/>
          <w:sz w:val="22"/>
          <w:szCs w:val="22"/>
          <w:lang w:val="es-EC" w:eastAsia="en-US"/>
        </w:rPr>
        <w:t>"</w:t>
      </w:r>
      <w:r w:rsidRPr="00974EE8">
        <w:rPr>
          <w:rFonts w:ascii="Palatino Linotype" w:eastAsiaTheme="minorHAnsi" w:hAnsi="Palatino Linotype" w:cs="CourierNewNegrita"/>
          <w:i/>
          <w:sz w:val="22"/>
          <w:szCs w:val="22"/>
          <w:lang w:val="es-EC" w:eastAsia="en-US"/>
        </w:rPr>
        <w:t xml:space="preserve">Constituyen bienes de dominio privado </w:t>
      </w:r>
      <w:r w:rsidR="00FD05C1">
        <w:rPr>
          <w:rFonts w:ascii="Garamond" w:hAnsi="Garamond" w:cs="Garamond"/>
          <w:i/>
          <w:iCs/>
          <w:sz w:val="26"/>
          <w:szCs w:val="26"/>
        </w:rPr>
        <w:t>(...) “</w:t>
      </w:r>
      <w:r w:rsidR="00FD05C1" w:rsidRPr="00FD05C1">
        <w:rPr>
          <w:rFonts w:ascii="Palatino Linotype" w:hAnsi="Palatino Linotype" w:cs="Arial"/>
          <w:sz w:val="22"/>
          <w:szCs w:val="22"/>
        </w:rPr>
        <w:t>c) Los bienes mostrencos situados dentro de las respectivas circunscripciones territoriales</w:t>
      </w:r>
      <w:r w:rsidR="00964A12">
        <w:rPr>
          <w:rFonts w:ascii="Palatino Linotype" w:hAnsi="Palatino Linotype" w:cs="Arial"/>
          <w:sz w:val="22"/>
          <w:szCs w:val="22"/>
        </w:rPr>
        <w:t>”</w:t>
      </w:r>
      <w:r w:rsidR="00964A12">
        <w:rPr>
          <w:rFonts w:ascii="Garamond" w:hAnsi="Garamond" w:cs="Garamond"/>
          <w:i/>
          <w:iCs/>
          <w:sz w:val="26"/>
          <w:szCs w:val="26"/>
        </w:rPr>
        <w:t>(...)</w:t>
      </w:r>
      <w:r w:rsidR="00FD05C1">
        <w:rPr>
          <w:rFonts w:ascii="Garamond" w:hAnsi="Garamond" w:cs="Garamond"/>
          <w:i/>
          <w:iCs/>
          <w:sz w:val="26"/>
          <w:szCs w:val="26"/>
        </w:rPr>
        <w:t>;</w:t>
      </w:r>
      <w:r w:rsidR="00FD05C1">
        <w:rPr>
          <w:rFonts w:ascii="Arial" w:hAnsi="Arial" w:cs="Arial"/>
          <w:sz w:val="30"/>
          <w:szCs w:val="30"/>
        </w:rPr>
        <w:t xml:space="preserve"> </w:t>
      </w:r>
    </w:p>
    <w:p w14:paraId="6629FECF" w14:textId="77777777" w:rsidR="00FD05C1" w:rsidRPr="00974EE8" w:rsidRDefault="00FD05C1"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742145DB" w14:textId="77777777" w:rsidR="001C2838" w:rsidRPr="00183658" w:rsidRDefault="001C2838" w:rsidP="0018365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t xml:space="preserve">el </w:t>
      </w:r>
      <w:r w:rsidR="00183658">
        <w:rPr>
          <w:rFonts w:ascii="Palatino Linotype" w:eastAsiaTheme="minorHAnsi" w:hAnsi="Palatino Linotype"/>
          <w:sz w:val="22"/>
          <w:szCs w:val="22"/>
          <w:lang w:val="es-EC" w:eastAsia="en-US"/>
        </w:rPr>
        <w:t xml:space="preserve">artículo </w:t>
      </w:r>
      <w:r w:rsidR="00183658" w:rsidRPr="00183658">
        <w:rPr>
          <w:rFonts w:ascii="Palatino Linotype" w:hAnsi="Palatino Linotype"/>
          <w:sz w:val="22"/>
          <w:szCs w:val="22"/>
        </w:rPr>
        <w:t>481, inciso 5</w:t>
      </w:r>
      <w:r w:rsidR="00183658">
        <w:rPr>
          <w:rFonts w:ascii="Palatino Linotype" w:hAnsi="Palatino Linotype"/>
          <w:sz w:val="22"/>
          <w:szCs w:val="22"/>
        </w:rPr>
        <w:t>)</w:t>
      </w:r>
      <w:r w:rsidR="00183658" w:rsidRPr="00183658">
        <w:rPr>
          <w:rFonts w:ascii="Palatino Linotype" w:hAnsi="Palatino Linotype"/>
          <w:sz w:val="22"/>
          <w:szCs w:val="22"/>
        </w:rPr>
        <w:t xml:space="preserve">, ibídem, </w:t>
      </w:r>
      <w:r w:rsidR="00183658">
        <w:rPr>
          <w:rFonts w:ascii="Palatino Linotype" w:hAnsi="Palatino Linotype"/>
          <w:sz w:val="22"/>
          <w:szCs w:val="22"/>
        </w:rPr>
        <w:t>establece</w:t>
      </w:r>
      <w:r w:rsidR="00C277ED">
        <w:rPr>
          <w:rFonts w:ascii="Palatino Linotype" w:hAnsi="Palatino Linotype"/>
          <w:sz w:val="22"/>
          <w:szCs w:val="22"/>
        </w:rPr>
        <w:t>:</w:t>
      </w:r>
      <w:r w:rsidR="00183658" w:rsidRPr="00183658">
        <w:rPr>
          <w:rFonts w:ascii="Palatino Linotype" w:hAnsi="Palatino Linotype"/>
          <w:sz w:val="22"/>
          <w:szCs w:val="22"/>
        </w:rPr>
        <w:t xml:space="preserve"> </w:t>
      </w:r>
      <w:r w:rsidR="00C277ED" w:rsidRPr="00C277ED">
        <w:rPr>
          <w:rFonts w:ascii="Palatino Linotype" w:hAnsi="Palatino Linotype"/>
          <w:i/>
          <w:sz w:val="22"/>
          <w:szCs w:val="22"/>
        </w:rPr>
        <w:t>“</w:t>
      </w:r>
      <w:r w:rsidR="00183658" w:rsidRPr="00C277ED">
        <w:rPr>
          <w:rFonts w:ascii="Palatino Linotype" w:hAnsi="Palatino Linotype"/>
          <w:i/>
          <w:sz w:val="22"/>
          <w:szCs w:val="22"/>
        </w:rPr>
        <w:t>p</w:t>
      </w:r>
      <w:r w:rsidR="00183658" w:rsidRPr="00C277ED">
        <w:rPr>
          <w:rFonts w:ascii="Palatino Linotype" w:hAnsi="Palatino Linotype" w:cs="Arial"/>
          <w:i/>
          <w:sz w:val="22"/>
          <w:szCs w:val="22"/>
        </w:rPr>
        <w:t>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r w:rsidR="00C277ED" w:rsidRPr="00C277ED">
        <w:rPr>
          <w:rFonts w:ascii="Palatino Linotype" w:hAnsi="Palatino Linotype" w:cs="Arial"/>
          <w:i/>
          <w:sz w:val="22"/>
          <w:szCs w:val="22"/>
        </w:rPr>
        <w:t>”</w:t>
      </w:r>
      <w:r w:rsidR="00C277ED">
        <w:rPr>
          <w:rFonts w:ascii="Palatino Linotype" w:hAnsi="Palatino Linotype" w:cs="Arial"/>
          <w:sz w:val="22"/>
          <w:szCs w:val="22"/>
        </w:rPr>
        <w:t>;</w:t>
      </w:r>
    </w:p>
    <w:p w14:paraId="3B81C9A9" w14:textId="77777777"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7D222FD5" w14:textId="77777777" w:rsidR="00F02902" w:rsidRPr="00974EE8" w:rsidRDefault="00F02902" w:rsidP="001C2838">
      <w:pPr>
        <w:autoSpaceDE w:val="0"/>
        <w:autoSpaceDN w:val="0"/>
        <w:adjustRightInd w:val="0"/>
        <w:ind w:left="709" w:hanging="709"/>
        <w:jc w:val="both"/>
        <w:rPr>
          <w:rFonts w:ascii="Palatino Linotype" w:eastAsiaTheme="minorHAnsi" w:hAnsi="Palatino Linotype" w:cs="CourierNewNegrita"/>
          <w:sz w:val="22"/>
          <w:szCs w:val="22"/>
          <w:lang w:val="es-EC" w:eastAsia="en-US"/>
        </w:rPr>
      </w:pPr>
      <w:r w:rsidRPr="00974EE8">
        <w:rPr>
          <w:rFonts w:ascii="Palatino Linotype" w:eastAsiaTheme="minorHAnsi" w:hAnsi="Palatino Linotype" w:cs="CourierNewNegrita"/>
          <w:sz w:val="22"/>
          <w:szCs w:val="22"/>
          <w:lang w:val="es-EC" w:eastAsia="en-US"/>
        </w:rPr>
        <w:t>Que,</w:t>
      </w:r>
      <w:r w:rsidRPr="00974EE8">
        <w:rPr>
          <w:rFonts w:ascii="Palatino Linotype" w:eastAsiaTheme="minorHAnsi" w:hAnsi="Palatino Linotype" w:cs="CourierNewNegrita"/>
          <w:sz w:val="22"/>
          <w:szCs w:val="22"/>
          <w:lang w:val="es-EC" w:eastAsia="en-US"/>
        </w:rPr>
        <w:tab/>
        <w:t xml:space="preserve">el </w:t>
      </w:r>
      <w:r w:rsidR="000654FD" w:rsidRPr="000654FD">
        <w:rPr>
          <w:rFonts w:ascii="Palatino Linotype" w:hAnsi="Palatino Linotype"/>
          <w:sz w:val="22"/>
          <w:szCs w:val="22"/>
        </w:rPr>
        <w:t>Código Municipal para el Distrito Metropolitano de Quito, en el Título IV,</w:t>
      </w:r>
      <w:r w:rsidR="000654FD">
        <w:rPr>
          <w:rFonts w:ascii="Palatino Linotype" w:hAnsi="Palatino Linotype"/>
          <w:sz w:val="22"/>
          <w:szCs w:val="22"/>
        </w:rPr>
        <w:t xml:space="preserve"> </w:t>
      </w:r>
      <w:r w:rsidR="000654FD" w:rsidRPr="000654FD">
        <w:rPr>
          <w:rFonts w:ascii="Palatino Linotype" w:hAnsi="Palatino Linotype"/>
          <w:sz w:val="22"/>
          <w:szCs w:val="22"/>
        </w:rPr>
        <w:t>establece el procedimiento de declaratoria y regularización de bienes inmuebles</w:t>
      </w:r>
      <w:r w:rsidR="000654FD">
        <w:rPr>
          <w:rFonts w:ascii="Palatino Linotype" w:hAnsi="Palatino Linotype"/>
          <w:sz w:val="22"/>
          <w:szCs w:val="22"/>
        </w:rPr>
        <w:t xml:space="preserve"> </w:t>
      </w:r>
      <w:r w:rsidR="000654FD" w:rsidRPr="000654FD">
        <w:rPr>
          <w:rFonts w:ascii="Palatino Linotype" w:hAnsi="Palatino Linotype"/>
          <w:sz w:val="22"/>
          <w:szCs w:val="22"/>
        </w:rPr>
        <w:t>urbanos mostrencos.</w:t>
      </w:r>
    </w:p>
    <w:p w14:paraId="2391FD9C" w14:textId="77777777" w:rsidR="001C2838" w:rsidRPr="00974EE8" w:rsidRDefault="001C2838" w:rsidP="001C2838">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32BB0DA2" w14:textId="77777777" w:rsidR="001C2838" w:rsidRPr="000654FD" w:rsidRDefault="001C2838" w:rsidP="003C4C4F">
      <w:pPr>
        <w:autoSpaceDE w:val="0"/>
        <w:autoSpaceDN w:val="0"/>
        <w:adjustRightInd w:val="0"/>
        <w:ind w:left="705" w:hanging="705"/>
        <w:jc w:val="both"/>
        <w:rPr>
          <w:rFonts w:ascii="Palatino Linotype" w:eastAsiaTheme="minorHAnsi" w:hAnsi="Palatino Linotype"/>
          <w:i/>
          <w:sz w:val="22"/>
          <w:szCs w:val="22"/>
          <w:lang w:val="es-EC" w:eastAsia="en-US"/>
        </w:rPr>
      </w:pPr>
      <w:r w:rsidRPr="00974EE8">
        <w:rPr>
          <w:rFonts w:ascii="Palatino Linotype" w:eastAsiaTheme="minorHAnsi" w:hAnsi="Palatino Linotype"/>
          <w:sz w:val="22"/>
          <w:szCs w:val="22"/>
          <w:lang w:val="es-EC" w:eastAsia="en-US"/>
        </w:rPr>
        <w:t xml:space="preserve">Que, </w:t>
      </w:r>
      <w:r w:rsidRPr="00974EE8">
        <w:rPr>
          <w:rFonts w:ascii="Palatino Linotype" w:eastAsiaTheme="minorHAnsi" w:hAnsi="Palatino Linotype"/>
          <w:sz w:val="22"/>
          <w:szCs w:val="22"/>
          <w:lang w:val="es-EC" w:eastAsia="en-US"/>
        </w:rPr>
        <w:tab/>
      </w:r>
      <w:r w:rsidR="000654FD">
        <w:rPr>
          <w:rFonts w:ascii="Palatino Linotype" w:eastAsiaTheme="minorHAnsi" w:hAnsi="Palatino Linotype"/>
          <w:sz w:val="22"/>
          <w:szCs w:val="22"/>
          <w:lang w:val="es-EC" w:eastAsia="en-US"/>
        </w:rPr>
        <w:t>E</w:t>
      </w:r>
      <w:r w:rsidR="000654FD" w:rsidRPr="000654FD">
        <w:rPr>
          <w:rFonts w:ascii="Palatino Linotype" w:hAnsi="Palatino Linotype"/>
          <w:sz w:val="22"/>
          <w:szCs w:val="22"/>
        </w:rPr>
        <w:t>l art. IV.6.170, ídem, determina que bien mostrenco son aquellos bienes inmuebles</w:t>
      </w:r>
      <w:r w:rsidR="000654FD">
        <w:rPr>
          <w:rFonts w:ascii="Palatino Linotype" w:hAnsi="Palatino Linotype"/>
          <w:sz w:val="22"/>
          <w:szCs w:val="22"/>
        </w:rPr>
        <w:t xml:space="preserve"> </w:t>
      </w:r>
      <w:r w:rsidR="000654FD" w:rsidRPr="000654FD">
        <w:rPr>
          <w:rFonts w:ascii="Palatino Linotype" w:hAnsi="Palatino Linotype"/>
          <w:sz w:val="22"/>
          <w:szCs w:val="22"/>
        </w:rPr>
        <w:t>que carecen de dueño conocido, es decir todo aquel inmueble sobre el que no existe</w:t>
      </w:r>
      <w:r w:rsidR="000654FD">
        <w:rPr>
          <w:rFonts w:ascii="Palatino Linotype" w:hAnsi="Palatino Linotype"/>
          <w:sz w:val="22"/>
          <w:szCs w:val="22"/>
        </w:rPr>
        <w:t xml:space="preserve"> </w:t>
      </w:r>
      <w:r w:rsidR="000654FD" w:rsidRPr="000654FD">
        <w:rPr>
          <w:rFonts w:ascii="Palatino Linotype" w:hAnsi="Palatino Linotype"/>
          <w:sz w:val="22"/>
          <w:szCs w:val="22"/>
        </w:rPr>
        <w:t>título de dominio inscrito en el Registro de la Propiedad.</w:t>
      </w:r>
    </w:p>
    <w:p w14:paraId="4D06D006" w14:textId="77777777" w:rsidR="00F02902" w:rsidRPr="00974EE8" w:rsidRDefault="00F02902" w:rsidP="003C4C4F">
      <w:pPr>
        <w:autoSpaceDE w:val="0"/>
        <w:autoSpaceDN w:val="0"/>
        <w:adjustRightInd w:val="0"/>
        <w:ind w:left="705" w:hanging="705"/>
        <w:jc w:val="both"/>
        <w:rPr>
          <w:rFonts w:ascii="Palatino Linotype" w:eastAsiaTheme="minorHAnsi" w:hAnsi="Palatino Linotype"/>
          <w:i/>
          <w:sz w:val="22"/>
          <w:szCs w:val="22"/>
          <w:lang w:val="es-EC" w:eastAsia="en-US"/>
        </w:rPr>
      </w:pPr>
    </w:p>
    <w:p w14:paraId="19675DA9" w14:textId="77777777" w:rsidR="00974EE8" w:rsidRDefault="00974EE8" w:rsidP="003C4C4F">
      <w:pPr>
        <w:autoSpaceDE w:val="0"/>
        <w:autoSpaceDN w:val="0"/>
        <w:adjustRightInd w:val="0"/>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000654FD">
        <w:rPr>
          <w:rFonts w:ascii="Palatino Linotype" w:hAnsi="Palatino Linotype"/>
          <w:sz w:val="22"/>
          <w:szCs w:val="22"/>
        </w:rPr>
        <w:t>e</w:t>
      </w:r>
      <w:r w:rsidR="000654FD" w:rsidRPr="000654FD">
        <w:rPr>
          <w:rFonts w:ascii="Palatino Linotype" w:hAnsi="Palatino Linotype"/>
          <w:sz w:val="22"/>
          <w:szCs w:val="22"/>
        </w:rPr>
        <w:t>l art. IV.6.171, ibídem, establece que la autoridad competente para declarar y</w:t>
      </w:r>
      <w:r w:rsidR="000654FD">
        <w:rPr>
          <w:rFonts w:ascii="Palatino Linotype" w:hAnsi="Palatino Linotype"/>
          <w:sz w:val="22"/>
          <w:szCs w:val="22"/>
        </w:rPr>
        <w:t xml:space="preserve"> </w:t>
      </w:r>
      <w:r w:rsidR="000654FD" w:rsidRPr="000654FD">
        <w:rPr>
          <w:rFonts w:ascii="Palatino Linotype" w:hAnsi="Palatino Linotype"/>
          <w:sz w:val="22"/>
          <w:szCs w:val="22"/>
        </w:rPr>
        <w:t>regularizar un bien inmueble mostrenco es el Concejo Metropolitano de Quito, una</w:t>
      </w:r>
      <w:r w:rsidR="000654FD">
        <w:rPr>
          <w:rFonts w:ascii="Palatino Linotype" w:hAnsi="Palatino Linotype"/>
          <w:sz w:val="22"/>
          <w:szCs w:val="22"/>
        </w:rPr>
        <w:t xml:space="preserve"> </w:t>
      </w:r>
      <w:r w:rsidR="000654FD" w:rsidRPr="000654FD">
        <w:rPr>
          <w:rFonts w:ascii="Palatino Linotype" w:hAnsi="Palatino Linotype"/>
          <w:sz w:val="22"/>
          <w:szCs w:val="22"/>
        </w:rPr>
        <w:t>vez cumplido el procedimiento establecido para el efecto.</w:t>
      </w:r>
    </w:p>
    <w:p w14:paraId="2D80C9F4" w14:textId="77777777" w:rsidR="00DD4559" w:rsidRPr="00DD4559" w:rsidRDefault="00DD4559" w:rsidP="003C4C4F">
      <w:pPr>
        <w:autoSpaceDE w:val="0"/>
        <w:autoSpaceDN w:val="0"/>
        <w:adjustRightInd w:val="0"/>
        <w:ind w:left="705" w:hanging="705"/>
        <w:jc w:val="both"/>
        <w:rPr>
          <w:rFonts w:ascii="Palatino Linotype" w:hAnsi="Palatino Linotype"/>
        </w:rPr>
      </w:pPr>
    </w:p>
    <w:p w14:paraId="40D059E7" w14:textId="77777777" w:rsidR="009540BE" w:rsidRPr="00C60691" w:rsidRDefault="00E80F18" w:rsidP="00C6700F">
      <w:pPr>
        <w:tabs>
          <w:tab w:val="left" w:pos="426"/>
        </w:tabs>
        <w:ind w:left="705" w:hanging="705"/>
        <w:jc w:val="both"/>
        <w:rPr>
          <w:rFonts w:ascii="Palatino Linotype" w:hAnsi="Palatino Linotype"/>
          <w:sz w:val="22"/>
          <w:szCs w:val="22"/>
        </w:rPr>
      </w:pPr>
      <w:r w:rsidRPr="00C60691">
        <w:rPr>
          <w:rFonts w:ascii="Palatino Linotype" w:eastAsiaTheme="minorHAnsi" w:hAnsi="Palatino Linotype"/>
          <w:sz w:val="22"/>
          <w:szCs w:val="22"/>
          <w:lang w:val="es-EC" w:eastAsia="en-US"/>
        </w:rPr>
        <w:lastRenderedPageBreak/>
        <w:t xml:space="preserve">Que, </w:t>
      </w:r>
      <w:r w:rsidRPr="00C60691">
        <w:rPr>
          <w:rFonts w:ascii="Palatino Linotype" w:eastAsiaTheme="minorHAnsi" w:hAnsi="Palatino Linotype"/>
          <w:sz w:val="22"/>
          <w:szCs w:val="22"/>
          <w:lang w:val="es-EC" w:eastAsia="en-US"/>
        </w:rPr>
        <w:tab/>
      </w:r>
      <w:r w:rsidR="004C1483">
        <w:rPr>
          <w:rFonts w:ascii="Palatino Linotype" w:hAnsi="Palatino Linotype"/>
          <w:sz w:val="22"/>
          <w:szCs w:val="22"/>
        </w:rPr>
        <w:t>m</w:t>
      </w:r>
      <w:r w:rsidR="00C277ED" w:rsidRPr="00C277ED">
        <w:rPr>
          <w:rFonts w:ascii="Palatino Linotype" w:hAnsi="Palatino Linotype"/>
          <w:sz w:val="22"/>
          <w:szCs w:val="22"/>
        </w:rPr>
        <w:t>ediante Oficio Nro. GADDMQ-RPDMQ-DA-2020-0228-OF, de 10 de marzo de2020, el Abg. Fabio Vásconez Granja, Director de Archivo del Registro de la</w:t>
      </w:r>
      <w:r w:rsidR="00C277ED">
        <w:rPr>
          <w:rFonts w:ascii="Palatino Linotype" w:hAnsi="Palatino Linotype"/>
          <w:sz w:val="22"/>
          <w:szCs w:val="22"/>
        </w:rPr>
        <w:t xml:space="preserve"> </w:t>
      </w:r>
      <w:r w:rsidR="00C277ED" w:rsidRPr="00C277ED">
        <w:rPr>
          <w:rFonts w:ascii="Palatino Linotype" w:hAnsi="Palatino Linotype"/>
          <w:sz w:val="22"/>
          <w:szCs w:val="22"/>
        </w:rPr>
        <w:t>Propiedad del Distrito Metropolitano de Quito, manifestó que, respecto a los predios</w:t>
      </w:r>
      <w:r w:rsidR="00C277ED">
        <w:rPr>
          <w:rFonts w:ascii="Palatino Linotype" w:hAnsi="Palatino Linotype"/>
          <w:sz w:val="22"/>
          <w:szCs w:val="22"/>
        </w:rPr>
        <w:t xml:space="preserve"> </w:t>
      </w:r>
      <w:r w:rsidR="00C277ED" w:rsidRPr="00C277ED">
        <w:rPr>
          <w:rFonts w:ascii="Palatino Linotype" w:hAnsi="Palatino Linotype"/>
          <w:sz w:val="22"/>
          <w:szCs w:val="22"/>
        </w:rPr>
        <w:t>identificados con los números 132503, 213105, 219774 y 192798, el Registro de la</w:t>
      </w:r>
      <w:r w:rsidR="00C277ED">
        <w:rPr>
          <w:rFonts w:ascii="Palatino Linotype" w:hAnsi="Palatino Linotype"/>
          <w:sz w:val="22"/>
          <w:szCs w:val="22"/>
        </w:rPr>
        <w:t xml:space="preserve"> </w:t>
      </w:r>
      <w:r w:rsidR="00C277ED" w:rsidRPr="00C277ED">
        <w:rPr>
          <w:rFonts w:ascii="Palatino Linotype" w:hAnsi="Palatino Linotype"/>
          <w:sz w:val="22"/>
          <w:szCs w:val="22"/>
        </w:rPr>
        <w:t>Propiedad del Distrito Metropolitano de Quito, de acuerdo a la Ley de Registro tiene</w:t>
      </w:r>
      <w:r w:rsidR="00C277ED">
        <w:rPr>
          <w:rFonts w:ascii="Palatino Linotype" w:hAnsi="Palatino Linotype"/>
          <w:sz w:val="22"/>
          <w:szCs w:val="22"/>
        </w:rPr>
        <w:t xml:space="preserve"> </w:t>
      </w:r>
      <w:r w:rsidR="00C277ED" w:rsidRPr="00C277ED">
        <w:rPr>
          <w:rFonts w:ascii="Palatino Linotype" w:hAnsi="Palatino Linotype"/>
          <w:sz w:val="22"/>
          <w:szCs w:val="22"/>
        </w:rPr>
        <w:t>organizado su archivo por nombres y apellidos de los propietarios de los bienes</w:t>
      </w:r>
      <w:r w:rsidR="00C277ED">
        <w:rPr>
          <w:rFonts w:ascii="Palatino Linotype" w:hAnsi="Palatino Linotype"/>
          <w:sz w:val="22"/>
          <w:szCs w:val="22"/>
        </w:rPr>
        <w:t xml:space="preserve"> </w:t>
      </w:r>
      <w:r w:rsidR="00C277ED" w:rsidRPr="00C277ED">
        <w:rPr>
          <w:rFonts w:ascii="Palatino Linotype" w:hAnsi="Palatino Linotype"/>
          <w:sz w:val="22"/>
          <w:szCs w:val="22"/>
        </w:rPr>
        <w:t>inmuebles y adicionalmente por fechas de ingreso de los títulos o documentos para su</w:t>
      </w:r>
      <w:r w:rsidR="00C277ED">
        <w:rPr>
          <w:rFonts w:ascii="Palatino Linotype" w:hAnsi="Palatino Linotype"/>
          <w:sz w:val="22"/>
          <w:szCs w:val="22"/>
        </w:rPr>
        <w:t xml:space="preserve"> </w:t>
      </w:r>
      <w:r w:rsidR="00C277ED" w:rsidRPr="00C277ED">
        <w:rPr>
          <w:rFonts w:ascii="Palatino Linotype" w:hAnsi="Palatino Linotype"/>
          <w:sz w:val="22"/>
          <w:szCs w:val="22"/>
        </w:rPr>
        <w:t>inscripción; más no por la ubicación del inmueble, su descripción o número predial; sin</w:t>
      </w:r>
      <w:r w:rsidR="00C277ED">
        <w:rPr>
          <w:rFonts w:ascii="Palatino Linotype" w:hAnsi="Palatino Linotype"/>
          <w:sz w:val="22"/>
          <w:szCs w:val="22"/>
        </w:rPr>
        <w:t xml:space="preserve"> </w:t>
      </w:r>
      <w:r w:rsidR="00C277ED" w:rsidRPr="00C277ED">
        <w:rPr>
          <w:rFonts w:ascii="Palatino Linotype" w:hAnsi="Palatino Linotype"/>
          <w:sz w:val="22"/>
          <w:szCs w:val="22"/>
        </w:rPr>
        <w:t>embargo con la información provista se ha revisado la cédula catastral y con la</w:t>
      </w:r>
      <w:r w:rsidR="00C277ED">
        <w:rPr>
          <w:rFonts w:ascii="Palatino Linotype" w:hAnsi="Palatino Linotype"/>
          <w:sz w:val="22"/>
          <w:szCs w:val="22"/>
        </w:rPr>
        <w:t xml:space="preserve"> </w:t>
      </w:r>
      <w:r w:rsidR="00C277ED" w:rsidRPr="00C277ED">
        <w:rPr>
          <w:rFonts w:ascii="Palatino Linotype" w:hAnsi="Palatino Linotype"/>
          <w:sz w:val="22"/>
          <w:szCs w:val="22"/>
        </w:rPr>
        <w:t>información constante en ésta, no se ha podido vincular los inmuebles con un título de</w:t>
      </w:r>
      <w:r w:rsidR="00C277ED">
        <w:rPr>
          <w:rFonts w:ascii="Palatino Linotype" w:hAnsi="Palatino Linotype"/>
          <w:sz w:val="22"/>
          <w:szCs w:val="22"/>
        </w:rPr>
        <w:t xml:space="preserve"> </w:t>
      </w:r>
      <w:r w:rsidR="00C277ED" w:rsidRPr="00C277ED">
        <w:rPr>
          <w:rFonts w:ascii="Palatino Linotype" w:hAnsi="Palatino Linotype"/>
          <w:sz w:val="22"/>
          <w:szCs w:val="22"/>
        </w:rPr>
        <w:t>propiedad inscrito</w:t>
      </w:r>
      <w:r w:rsidR="00C277ED">
        <w:rPr>
          <w:sz w:val="27"/>
          <w:szCs w:val="27"/>
        </w:rPr>
        <w:t>.</w:t>
      </w:r>
    </w:p>
    <w:p w14:paraId="1415B89B" w14:textId="77777777" w:rsidR="001B367D" w:rsidRPr="00974EE8" w:rsidRDefault="001B367D" w:rsidP="00C6700F">
      <w:pPr>
        <w:tabs>
          <w:tab w:val="left" w:pos="426"/>
        </w:tabs>
        <w:ind w:left="705" w:hanging="705"/>
        <w:jc w:val="both"/>
        <w:rPr>
          <w:rFonts w:ascii="Palatino Linotype" w:hAnsi="Palatino Linotype"/>
          <w:sz w:val="22"/>
          <w:szCs w:val="22"/>
        </w:rPr>
      </w:pPr>
    </w:p>
    <w:p w14:paraId="2057C2F0" w14:textId="77777777" w:rsidR="001B367D" w:rsidRPr="008046F5" w:rsidRDefault="001B367D" w:rsidP="00C6700F">
      <w:pPr>
        <w:tabs>
          <w:tab w:val="left" w:pos="426"/>
        </w:tabs>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004C1483">
        <w:rPr>
          <w:rFonts w:ascii="Palatino Linotype" w:hAnsi="Palatino Linotype"/>
          <w:sz w:val="22"/>
          <w:szCs w:val="22"/>
        </w:rPr>
        <w:t>c</w:t>
      </w:r>
      <w:r w:rsidR="008046F5" w:rsidRPr="008046F5">
        <w:rPr>
          <w:rFonts w:ascii="Palatino Linotype" w:hAnsi="Palatino Linotype"/>
          <w:sz w:val="22"/>
          <w:szCs w:val="22"/>
        </w:rPr>
        <w:t>on Oficio No. GADDMQ-DMC-2020-00671-0, de 25 de marzo de 2020, el Ing.</w:t>
      </w:r>
      <w:r w:rsidR="008046F5">
        <w:rPr>
          <w:rFonts w:ascii="Palatino Linotype" w:hAnsi="Palatino Linotype"/>
          <w:sz w:val="22"/>
          <w:szCs w:val="22"/>
        </w:rPr>
        <w:t xml:space="preserve"> </w:t>
      </w:r>
      <w:r w:rsidR="008046F5" w:rsidRPr="008046F5">
        <w:rPr>
          <w:rFonts w:ascii="Palatino Linotype" w:hAnsi="Palatino Linotype"/>
          <w:sz w:val="22"/>
          <w:szCs w:val="22"/>
        </w:rPr>
        <w:t>Tomás Neacato Linzano, Director Metropolitano de Catastro, remitió las fichas técnicas</w:t>
      </w:r>
      <w:r w:rsidR="008046F5">
        <w:rPr>
          <w:rFonts w:ascii="Palatino Linotype" w:hAnsi="Palatino Linotype"/>
          <w:sz w:val="22"/>
          <w:szCs w:val="22"/>
        </w:rPr>
        <w:t xml:space="preserve"> </w:t>
      </w:r>
      <w:r w:rsidR="008046F5" w:rsidRPr="008046F5">
        <w:rPr>
          <w:rFonts w:ascii="Palatino Linotype" w:hAnsi="Palatino Linotype"/>
          <w:sz w:val="22"/>
          <w:szCs w:val="22"/>
        </w:rPr>
        <w:t>para la declaratoria de bien mostrenco de las áreas requeridas de los predios: 132503 de</w:t>
      </w:r>
      <w:r w:rsidR="008046F5">
        <w:rPr>
          <w:rFonts w:ascii="Palatino Linotype" w:hAnsi="Palatino Linotype"/>
          <w:sz w:val="22"/>
          <w:szCs w:val="22"/>
        </w:rPr>
        <w:t xml:space="preserve"> </w:t>
      </w:r>
      <w:r w:rsidR="008046F5" w:rsidRPr="008046F5">
        <w:rPr>
          <w:rFonts w:ascii="Palatino Linotype" w:hAnsi="Palatino Linotype"/>
          <w:sz w:val="22"/>
          <w:szCs w:val="22"/>
        </w:rPr>
        <w:t>clave catastral No. 10219-03-010, 213105 de clave catastral 10301-11-001, 219774 de</w:t>
      </w:r>
      <w:r w:rsidR="008046F5">
        <w:rPr>
          <w:rFonts w:ascii="Palatino Linotype" w:hAnsi="Palatino Linotype"/>
          <w:sz w:val="22"/>
          <w:szCs w:val="22"/>
        </w:rPr>
        <w:t xml:space="preserve"> </w:t>
      </w:r>
      <w:r w:rsidR="008046F5" w:rsidRPr="008046F5">
        <w:rPr>
          <w:rFonts w:ascii="Palatino Linotype" w:hAnsi="Palatino Linotype"/>
          <w:sz w:val="22"/>
          <w:szCs w:val="22"/>
        </w:rPr>
        <w:t>clave catastral 10202-09-001 y 192798 de clave catastral 30403-10-001, para el proceso</w:t>
      </w:r>
      <w:r w:rsidR="008046F5">
        <w:rPr>
          <w:rFonts w:ascii="Palatino Linotype" w:hAnsi="Palatino Linotype"/>
          <w:sz w:val="22"/>
          <w:szCs w:val="22"/>
        </w:rPr>
        <w:t xml:space="preserve"> </w:t>
      </w:r>
      <w:r w:rsidR="008046F5" w:rsidRPr="008046F5">
        <w:rPr>
          <w:rFonts w:ascii="Palatino Linotype" w:hAnsi="Palatino Linotype"/>
          <w:sz w:val="22"/>
          <w:szCs w:val="22"/>
        </w:rPr>
        <w:t>de transferencia para la construcción de las Unidades de Policía Comunitaria por parte del</w:t>
      </w:r>
      <w:r w:rsidR="008046F5">
        <w:rPr>
          <w:rFonts w:ascii="Palatino Linotype" w:hAnsi="Palatino Linotype"/>
          <w:sz w:val="22"/>
          <w:szCs w:val="22"/>
        </w:rPr>
        <w:t xml:space="preserve"> </w:t>
      </w:r>
      <w:r w:rsidR="008046F5" w:rsidRPr="008046F5">
        <w:rPr>
          <w:rFonts w:ascii="Palatino Linotype" w:hAnsi="Palatino Linotype"/>
          <w:sz w:val="22"/>
          <w:szCs w:val="22"/>
        </w:rPr>
        <w:t>Ministerio de Gobierno.</w:t>
      </w:r>
    </w:p>
    <w:p w14:paraId="61DE469B" w14:textId="77777777" w:rsidR="00612644" w:rsidRPr="00974EE8" w:rsidRDefault="00612644" w:rsidP="00C6700F">
      <w:pPr>
        <w:tabs>
          <w:tab w:val="left" w:pos="426"/>
        </w:tabs>
        <w:ind w:left="705" w:hanging="705"/>
        <w:jc w:val="both"/>
        <w:rPr>
          <w:rFonts w:ascii="Palatino Linotype" w:hAnsi="Palatino Linotype"/>
          <w:sz w:val="22"/>
          <w:szCs w:val="22"/>
        </w:rPr>
      </w:pPr>
    </w:p>
    <w:p w14:paraId="274784D9" w14:textId="77777777" w:rsidR="00724137" w:rsidRDefault="009540BE" w:rsidP="009540BE">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C1483">
        <w:rPr>
          <w:rFonts w:ascii="Palatino Linotype" w:hAnsi="Palatino Linotype"/>
          <w:sz w:val="22"/>
          <w:szCs w:val="22"/>
        </w:rPr>
        <w:t>l</w:t>
      </w:r>
      <w:r w:rsidR="002B51F4" w:rsidRPr="002B51F4">
        <w:rPr>
          <w:rFonts w:ascii="Palatino Linotype" w:hAnsi="Palatino Linotype"/>
          <w:sz w:val="22"/>
          <w:szCs w:val="22"/>
        </w:rPr>
        <w:t>a Dirección Metropolitana de Catastro con Oficio No.GADDMQ-DMC-2020-03896-O, de 10 de septiembre de 2020, remitió la ficha técnica</w:t>
      </w:r>
      <w:r w:rsidR="00EF42F5">
        <w:rPr>
          <w:rFonts w:ascii="Palatino Linotype" w:hAnsi="Palatino Linotype"/>
          <w:sz w:val="22"/>
          <w:szCs w:val="22"/>
        </w:rPr>
        <w:t xml:space="preserve"> </w:t>
      </w:r>
      <w:r w:rsidR="002B51F4" w:rsidRPr="002B51F4">
        <w:rPr>
          <w:rFonts w:ascii="Palatino Linotype" w:hAnsi="Palatino Linotype"/>
          <w:sz w:val="22"/>
          <w:szCs w:val="22"/>
        </w:rPr>
        <w:t xml:space="preserve">del área (LOTE 2), clave catastral referencial No. 10219-03-010, con un área de 623,09m2, </w:t>
      </w:r>
      <w:r w:rsidR="00EF42F5">
        <w:rPr>
          <w:rFonts w:ascii="Palatino Linotype" w:hAnsi="Palatino Linotype"/>
          <w:sz w:val="22"/>
          <w:szCs w:val="22"/>
        </w:rPr>
        <w:t xml:space="preserve"> </w:t>
      </w:r>
      <w:r w:rsidR="002B51F4" w:rsidRPr="002B51F4">
        <w:rPr>
          <w:rFonts w:ascii="Palatino Linotype" w:hAnsi="Palatino Linotype"/>
          <w:sz w:val="22"/>
          <w:szCs w:val="22"/>
        </w:rPr>
        <w:t>ubicado en la parroquia de Tumbaco.</w:t>
      </w:r>
    </w:p>
    <w:p w14:paraId="7DC038D1" w14:textId="77777777" w:rsidR="004C1483" w:rsidRDefault="004C1483" w:rsidP="009540BE">
      <w:pPr>
        <w:tabs>
          <w:tab w:val="left" w:pos="426"/>
        </w:tabs>
        <w:ind w:left="705" w:hanging="705"/>
        <w:jc w:val="both"/>
        <w:rPr>
          <w:rFonts w:ascii="Palatino Linotype" w:hAnsi="Palatino Linotype"/>
          <w:sz w:val="22"/>
          <w:szCs w:val="22"/>
        </w:rPr>
      </w:pPr>
    </w:p>
    <w:p w14:paraId="5250AEC6" w14:textId="77777777" w:rsidR="000E6777" w:rsidRDefault="004C1483" w:rsidP="009540BE">
      <w:pPr>
        <w:tabs>
          <w:tab w:val="left" w:pos="426"/>
        </w:tabs>
        <w:ind w:left="705" w:hanging="705"/>
        <w:jc w:val="both"/>
        <w:rPr>
          <w:sz w:val="23"/>
          <w:szCs w:val="23"/>
        </w:rPr>
      </w:pPr>
      <w:r w:rsidRPr="003B2A8E">
        <w:rPr>
          <w:rFonts w:ascii="Palatino Linotype" w:hAnsi="Palatino Linotype"/>
          <w:sz w:val="22"/>
          <w:szCs w:val="22"/>
        </w:rPr>
        <w:t>Que,</w:t>
      </w:r>
      <w:r w:rsidRPr="003B2A8E">
        <w:rPr>
          <w:rFonts w:ascii="Palatino Linotype" w:hAnsi="Palatino Linotype"/>
          <w:sz w:val="22"/>
          <w:szCs w:val="22"/>
        </w:rPr>
        <w:tab/>
      </w:r>
      <w:r>
        <w:rPr>
          <w:rFonts w:ascii="Palatino Linotype" w:hAnsi="Palatino Linotype"/>
          <w:sz w:val="22"/>
          <w:szCs w:val="22"/>
        </w:rPr>
        <w:t>l</w:t>
      </w:r>
      <w:r w:rsidRPr="002B51F4">
        <w:rPr>
          <w:rFonts w:ascii="Palatino Linotype" w:hAnsi="Palatino Linotype"/>
          <w:sz w:val="22"/>
          <w:szCs w:val="22"/>
        </w:rPr>
        <w:t>a Dirección Metropolitana de Catastro</w:t>
      </w:r>
      <w:r>
        <w:rPr>
          <w:rFonts w:ascii="Palatino Linotype" w:hAnsi="Palatino Linotype"/>
          <w:sz w:val="22"/>
          <w:szCs w:val="22"/>
        </w:rPr>
        <w:t>,</w:t>
      </w:r>
      <w:r w:rsidRPr="002B51F4">
        <w:rPr>
          <w:rFonts w:ascii="Palatino Linotype" w:hAnsi="Palatino Linotype"/>
          <w:sz w:val="22"/>
          <w:szCs w:val="22"/>
        </w:rPr>
        <w:t xml:space="preserve"> con </w:t>
      </w:r>
      <w:r w:rsidRPr="004C1483">
        <w:rPr>
          <w:rFonts w:ascii="Palatino Linotype" w:hAnsi="Palatino Linotype"/>
          <w:sz w:val="22"/>
          <w:szCs w:val="22"/>
        </w:rPr>
        <w:t>Oficio Nro. GADDMQ-DMC-2020-04202-O, de 8 de octubre de 2020</w:t>
      </w:r>
      <w:r>
        <w:rPr>
          <w:rFonts w:ascii="Palatino Linotype" w:hAnsi="Palatino Linotype"/>
          <w:sz w:val="22"/>
          <w:szCs w:val="22"/>
        </w:rPr>
        <w:t>,</w:t>
      </w:r>
      <w:r>
        <w:rPr>
          <w:sz w:val="27"/>
          <w:szCs w:val="27"/>
        </w:rPr>
        <w:t xml:space="preserve"> </w:t>
      </w:r>
      <w:r>
        <w:rPr>
          <w:sz w:val="23"/>
          <w:szCs w:val="23"/>
        </w:rPr>
        <w:t>procede a rectificar las fichas técnicas N° 3 y 4 para la declaratoria de Bien Mostrenco de las áreas requeridas de los predios: 213105 de clave catastral No. 10301-11-001,219774 de clave catastral 10202-09-001, en cuanto las demás fichas solicitadas se RATIFICAN los datos técnicos, predios 132503 de clave catastral No. 10219-03-010, y 192798 de clave catastral 30403-10-001,para el proceso de transferencia para la construcción de las Unidades de Policía Comunitaria por parte del Ministerio de Gobierno.</w:t>
      </w:r>
    </w:p>
    <w:p w14:paraId="7C4DBDB7" w14:textId="77777777" w:rsidR="004C1483" w:rsidRDefault="004C1483" w:rsidP="009540BE">
      <w:pPr>
        <w:tabs>
          <w:tab w:val="left" w:pos="426"/>
        </w:tabs>
        <w:ind w:left="705" w:hanging="705"/>
        <w:jc w:val="both"/>
        <w:rPr>
          <w:rFonts w:ascii="Palatino Linotype" w:hAnsi="Palatino Linotype"/>
          <w:sz w:val="22"/>
          <w:szCs w:val="22"/>
        </w:rPr>
      </w:pPr>
    </w:p>
    <w:p w14:paraId="4D7402E0" w14:textId="77777777" w:rsidR="00EF42F5" w:rsidRPr="00D27CC5" w:rsidRDefault="00EF42F5" w:rsidP="00EF42F5">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C1483">
        <w:rPr>
          <w:rFonts w:ascii="Palatino Linotype" w:hAnsi="Palatino Linotype"/>
          <w:sz w:val="22"/>
          <w:szCs w:val="22"/>
        </w:rPr>
        <w:t>c</w:t>
      </w:r>
      <w:r w:rsidRPr="00EF42F5">
        <w:rPr>
          <w:rFonts w:ascii="Palatino Linotype" w:hAnsi="Palatino Linotype"/>
          <w:sz w:val="22"/>
          <w:szCs w:val="22"/>
        </w:rPr>
        <w:t>on Oficio Nro. GADDMQ-AZT-2020-1677-O, de 04 de septiembre de 2020, la</w:t>
      </w:r>
      <w:r>
        <w:rPr>
          <w:rFonts w:ascii="Palatino Linotype" w:hAnsi="Palatino Linotype"/>
          <w:sz w:val="22"/>
          <w:szCs w:val="22"/>
        </w:rPr>
        <w:t xml:space="preserve"> </w:t>
      </w:r>
      <w:r w:rsidRPr="00EF42F5">
        <w:rPr>
          <w:rFonts w:ascii="Palatino Linotype" w:hAnsi="Palatino Linotype"/>
          <w:sz w:val="22"/>
          <w:szCs w:val="22"/>
        </w:rPr>
        <w:t>Abg. Laura Coello Fernández, Administradora Zonal de Tumbaco, manifestó:</w:t>
      </w:r>
      <w:r>
        <w:rPr>
          <w:rFonts w:ascii="Palatino Linotype" w:hAnsi="Palatino Linotype"/>
          <w:sz w:val="22"/>
          <w:szCs w:val="22"/>
        </w:rPr>
        <w:t xml:space="preserve"> </w:t>
      </w:r>
      <w:r w:rsidR="00D27CC5">
        <w:rPr>
          <w:rFonts w:ascii="Palatino Linotype" w:hAnsi="Palatino Linotype"/>
          <w:sz w:val="22"/>
          <w:szCs w:val="22"/>
        </w:rPr>
        <w:t>E</w:t>
      </w:r>
      <w:r w:rsidRPr="00D27CC5">
        <w:rPr>
          <w:rFonts w:ascii="Palatino Linotype" w:hAnsi="Palatino Linotype"/>
          <w:sz w:val="22"/>
          <w:szCs w:val="22"/>
        </w:rPr>
        <w:t xml:space="preserve">sta Administración Zonal acogiendo los informes técnico y legal considera favorable la declaratoria de bien mostrenco de la superficie de 623.09m2.catastral referencial No.10219-03-010 (LOTE 2), ubicado en el sector Tumbaco </w:t>
      </w:r>
      <w:r w:rsidR="00D27CC5" w:rsidRPr="00D27CC5">
        <w:rPr>
          <w:rFonts w:ascii="Palatino Linotype" w:hAnsi="Palatino Linotype"/>
          <w:sz w:val="22"/>
          <w:szCs w:val="22"/>
        </w:rPr>
        <w:t>c</w:t>
      </w:r>
      <w:r w:rsidRPr="00D27CC5">
        <w:rPr>
          <w:rFonts w:ascii="Palatino Linotype" w:hAnsi="Palatino Linotype"/>
          <w:sz w:val="22"/>
          <w:szCs w:val="22"/>
        </w:rPr>
        <w:t xml:space="preserve">abecera, parroquia de Tumbaco, con un área total de </w:t>
      </w:r>
      <w:r w:rsidR="00D27CC5" w:rsidRPr="00D27CC5">
        <w:rPr>
          <w:rFonts w:ascii="Palatino Linotype" w:hAnsi="Palatino Linotype"/>
          <w:sz w:val="22"/>
          <w:szCs w:val="22"/>
        </w:rPr>
        <w:t>623.09 metros cuadrados.</w:t>
      </w:r>
    </w:p>
    <w:p w14:paraId="769F2CB4" w14:textId="77777777" w:rsidR="00EF42F5" w:rsidRPr="00EF42F5" w:rsidRDefault="00EF42F5" w:rsidP="009540BE">
      <w:pPr>
        <w:tabs>
          <w:tab w:val="left" w:pos="426"/>
        </w:tabs>
        <w:ind w:left="705" w:hanging="705"/>
        <w:jc w:val="both"/>
        <w:rPr>
          <w:rFonts w:ascii="Palatino Linotype" w:hAnsi="Palatino Linotype"/>
          <w:sz w:val="22"/>
          <w:szCs w:val="22"/>
        </w:rPr>
      </w:pPr>
    </w:p>
    <w:p w14:paraId="5382F3B8" w14:textId="77777777" w:rsidR="000E6777" w:rsidRPr="00D27CC5" w:rsidRDefault="000E6777" w:rsidP="000E6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lastRenderedPageBreak/>
        <w:t>Que,</w:t>
      </w:r>
      <w:r w:rsidRPr="003B2A8E">
        <w:rPr>
          <w:rFonts w:ascii="Palatino Linotype" w:hAnsi="Palatino Linotype"/>
          <w:sz w:val="22"/>
          <w:szCs w:val="22"/>
        </w:rPr>
        <w:tab/>
      </w:r>
      <w:r w:rsidR="004C1483">
        <w:rPr>
          <w:rFonts w:ascii="Palatino Linotype" w:hAnsi="Palatino Linotype"/>
          <w:sz w:val="22"/>
          <w:szCs w:val="22"/>
        </w:rPr>
        <w:t>m</w:t>
      </w:r>
      <w:r w:rsidR="00D27CC5" w:rsidRPr="00D27CC5">
        <w:rPr>
          <w:rFonts w:ascii="Palatino Linotype" w:hAnsi="Palatino Linotype"/>
          <w:sz w:val="22"/>
          <w:szCs w:val="22"/>
        </w:rPr>
        <w:t>ediante Oficio Nro. GADDMQ-AZEA-AZ-2020-1673-O, de 04 de septiembre de2020, la Ing. Lida Justinne García Arias, Administradora Zonal Eloy Alfaro,</w:t>
      </w:r>
      <w:r w:rsidR="00D27CC5">
        <w:rPr>
          <w:rFonts w:ascii="Palatino Linotype" w:hAnsi="Palatino Linotype"/>
          <w:sz w:val="22"/>
          <w:szCs w:val="22"/>
        </w:rPr>
        <w:t xml:space="preserve"> </w:t>
      </w:r>
      <w:r w:rsidR="00D27CC5" w:rsidRPr="00D27CC5">
        <w:rPr>
          <w:rFonts w:ascii="Palatino Linotype" w:hAnsi="Palatino Linotype"/>
          <w:sz w:val="22"/>
          <w:szCs w:val="22"/>
        </w:rPr>
        <w:t>manifestó lo siguien</w:t>
      </w:r>
      <w:r w:rsidR="00D27CC5">
        <w:rPr>
          <w:rFonts w:ascii="Palatino Linotype" w:hAnsi="Palatino Linotype"/>
          <w:sz w:val="22"/>
          <w:szCs w:val="22"/>
        </w:rPr>
        <w:t>te:  P</w:t>
      </w:r>
      <w:r w:rsidR="00D27CC5" w:rsidRPr="00D27CC5">
        <w:rPr>
          <w:rFonts w:ascii="Palatino Linotype" w:hAnsi="Palatino Linotype"/>
          <w:sz w:val="22"/>
          <w:szCs w:val="22"/>
        </w:rPr>
        <w:t>or cuanto se ha dado estricto cumplimiento a lo dispuesto en la</w:t>
      </w:r>
      <w:r w:rsidR="00D27CC5">
        <w:rPr>
          <w:rFonts w:ascii="Palatino Linotype" w:hAnsi="Palatino Linotype"/>
          <w:sz w:val="22"/>
          <w:szCs w:val="22"/>
        </w:rPr>
        <w:t xml:space="preserve"> </w:t>
      </w:r>
      <w:r w:rsidR="00D27CC5" w:rsidRPr="00D27CC5">
        <w:rPr>
          <w:rFonts w:ascii="Palatino Linotype" w:hAnsi="Palatino Linotype"/>
          <w:sz w:val="22"/>
          <w:szCs w:val="22"/>
        </w:rPr>
        <w:t>normativa municipal enunciada, la Administración Zonal Eloy Alfaro, emite INFORMEFAVORABLE para que se declare Bien Mostrenco al predio signado como Lote 2ubicado en la calle Gatazo y Jacinto Collaguazo, parroquia La Magdalena, clave catastral</w:t>
      </w:r>
      <w:r w:rsidR="00D27CC5">
        <w:rPr>
          <w:rFonts w:ascii="Palatino Linotype" w:hAnsi="Palatino Linotype"/>
          <w:sz w:val="22"/>
          <w:szCs w:val="22"/>
        </w:rPr>
        <w:t xml:space="preserve"> </w:t>
      </w:r>
      <w:r w:rsidR="00D27CC5" w:rsidRPr="00D27CC5">
        <w:rPr>
          <w:rFonts w:ascii="Palatino Linotype" w:hAnsi="Palatino Linotype"/>
          <w:sz w:val="22"/>
          <w:szCs w:val="22"/>
        </w:rPr>
        <w:t>parcial 3040310001, cuyos linderos de conformidad con el informe técnico serán los</w:t>
      </w:r>
      <w:r w:rsidR="00D27CC5">
        <w:rPr>
          <w:rFonts w:ascii="Palatino Linotype" w:hAnsi="Palatino Linotype"/>
          <w:sz w:val="22"/>
          <w:szCs w:val="22"/>
        </w:rPr>
        <w:t xml:space="preserve"> </w:t>
      </w:r>
      <w:r w:rsidR="00D27CC5" w:rsidRPr="00D27CC5">
        <w:rPr>
          <w:rFonts w:ascii="Palatino Linotype" w:hAnsi="Palatino Linotype"/>
          <w:sz w:val="22"/>
          <w:szCs w:val="22"/>
        </w:rPr>
        <w:t>siguientes: NORTE.- En una extensión de 22, 25 metros con Propiedad Municipal; SUR: En una extensión de 20,45 metros con la calle Gatazo; ESTE.- En una extensión de 28,33metros con Propiedad Municipal; y, OESTE.- En una extensión de 27, 14 metros con la</w:t>
      </w:r>
      <w:r w:rsidR="00D27CC5">
        <w:rPr>
          <w:rFonts w:ascii="Palatino Linotype" w:hAnsi="Palatino Linotype"/>
          <w:sz w:val="22"/>
          <w:szCs w:val="22"/>
        </w:rPr>
        <w:t xml:space="preserve"> </w:t>
      </w:r>
      <w:r w:rsidR="00D27CC5" w:rsidRPr="00D27CC5">
        <w:rPr>
          <w:rFonts w:ascii="Palatino Linotype" w:hAnsi="Palatino Linotype"/>
          <w:sz w:val="22"/>
          <w:szCs w:val="22"/>
        </w:rPr>
        <w:t>calle Oe4A Trinidad Linares. La superficie total y aproximada es de 601,34 metros.</w:t>
      </w:r>
    </w:p>
    <w:p w14:paraId="61CCBD46" w14:textId="77777777" w:rsidR="005525E0" w:rsidRPr="003B2A8E" w:rsidRDefault="005525E0" w:rsidP="000E6777">
      <w:pPr>
        <w:tabs>
          <w:tab w:val="left" w:pos="426"/>
        </w:tabs>
        <w:ind w:left="705" w:hanging="705"/>
        <w:jc w:val="both"/>
        <w:rPr>
          <w:rFonts w:ascii="Palatino Linotype" w:hAnsi="Palatino Linotype"/>
          <w:sz w:val="22"/>
          <w:szCs w:val="22"/>
        </w:rPr>
      </w:pPr>
    </w:p>
    <w:p w14:paraId="068601B2" w14:textId="77777777" w:rsidR="005525E0" w:rsidRPr="00A52F4A" w:rsidRDefault="005525E0" w:rsidP="005525E0">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C1483">
        <w:rPr>
          <w:rFonts w:ascii="Palatino Linotype" w:hAnsi="Palatino Linotype"/>
          <w:sz w:val="22"/>
          <w:szCs w:val="22"/>
        </w:rPr>
        <w:t>c</w:t>
      </w:r>
      <w:r w:rsidR="002F4A96" w:rsidRPr="002F4A96">
        <w:rPr>
          <w:rFonts w:ascii="Palatino Linotype" w:hAnsi="Palatino Linotype"/>
          <w:sz w:val="22"/>
          <w:szCs w:val="22"/>
        </w:rPr>
        <w:t>on Oficio Nro. GADDMQ-AZMS-2020-1479-O, de 10 de septiembre de 2020, la</w:t>
      </w:r>
      <w:r w:rsidR="002F4A96">
        <w:rPr>
          <w:rFonts w:ascii="Palatino Linotype" w:hAnsi="Palatino Linotype"/>
          <w:sz w:val="22"/>
          <w:szCs w:val="22"/>
        </w:rPr>
        <w:t xml:space="preserve"> </w:t>
      </w:r>
      <w:r w:rsidR="002F4A96" w:rsidRPr="002F4A96">
        <w:rPr>
          <w:rFonts w:ascii="Palatino Linotype" w:hAnsi="Palatino Linotype"/>
          <w:sz w:val="22"/>
          <w:szCs w:val="22"/>
        </w:rPr>
        <w:t>Abg. Sandy Campaña Fierro, Administradora Zonal Manuela Sáenz, manifestó:</w:t>
      </w:r>
      <w:r w:rsidR="00A52F4A">
        <w:rPr>
          <w:rFonts w:ascii="Palatino Linotype" w:hAnsi="Palatino Linotype"/>
          <w:sz w:val="22"/>
          <w:szCs w:val="22"/>
        </w:rPr>
        <w:t xml:space="preserve"> </w:t>
      </w:r>
      <w:r w:rsidR="00A52F4A" w:rsidRPr="00A52F4A">
        <w:rPr>
          <w:rFonts w:ascii="Palatino Linotype" w:hAnsi="Palatino Linotype"/>
          <w:sz w:val="22"/>
          <w:szCs w:val="22"/>
        </w:rPr>
        <w:t>en consideración a lo solicitado por la Dirección Metropolitana</w:t>
      </w:r>
      <w:r w:rsidR="00A52F4A">
        <w:rPr>
          <w:rFonts w:ascii="Palatino Linotype" w:hAnsi="Palatino Linotype"/>
          <w:sz w:val="22"/>
          <w:szCs w:val="22"/>
        </w:rPr>
        <w:t xml:space="preserve"> </w:t>
      </w:r>
      <w:r w:rsidR="00A52F4A" w:rsidRPr="00A52F4A">
        <w:rPr>
          <w:rFonts w:ascii="Palatino Linotype" w:hAnsi="Palatino Linotype"/>
          <w:sz w:val="22"/>
          <w:szCs w:val="22"/>
        </w:rPr>
        <w:t>de Gestión de Bienes Inmuebles en oficio No. GADDMQ-DMGBI-2020-1682-O, así</w:t>
      </w:r>
      <w:r w:rsidR="00A52F4A">
        <w:rPr>
          <w:rFonts w:ascii="Palatino Linotype" w:hAnsi="Palatino Linotype"/>
          <w:sz w:val="22"/>
          <w:szCs w:val="22"/>
        </w:rPr>
        <w:t xml:space="preserve"> </w:t>
      </w:r>
      <w:r w:rsidR="00A52F4A" w:rsidRPr="00A52F4A">
        <w:rPr>
          <w:rFonts w:ascii="Palatino Linotype" w:hAnsi="Palatino Linotype"/>
          <w:sz w:val="22"/>
          <w:szCs w:val="22"/>
        </w:rPr>
        <w:t>como los informes técnico y legal rectificatorios contenidos en memorandos No.GADDMQ-AZMS-DGC-2020-380-M y GADDMQ-AZMS-DAL-2020-294-M, esta</w:t>
      </w:r>
      <w:r w:rsidR="00A52F4A">
        <w:rPr>
          <w:rFonts w:ascii="Palatino Linotype" w:hAnsi="Palatino Linotype"/>
          <w:sz w:val="22"/>
          <w:szCs w:val="22"/>
        </w:rPr>
        <w:t xml:space="preserve"> </w:t>
      </w:r>
      <w:r w:rsidR="00A52F4A" w:rsidRPr="00A52F4A">
        <w:rPr>
          <w:rFonts w:ascii="Palatino Linotype" w:hAnsi="Palatino Linotype"/>
          <w:sz w:val="22"/>
          <w:szCs w:val="22"/>
        </w:rPr>
        <w:t>Administración Zonal rectifica el informe en este punto y emite Informe</w:t>
      </w:r>
      <w:r w:rsidR="00A52F4A">
        <w:rPr>
          <w:rFonts w:ascii="Palatino Linotype" w:hAnsi="Palatino Linotype"/>
          <w:sz w:val="22"/>
          <w:szCs w:val="22"/>
        </w:rPr>
        <w:t xml:space="preserve"> </w:t>
      </w:r>
      <w:r w:rsidR="00A52F4A" w:rsidRPr="00A52F4A">
        <w:rPr>
          <w:rFonts w:ascii="Palatino Linotype" w:hAnsi="Palatino Linotype"/>
          <w:sz w:val="22"/>
          <w:szCs w:val="22"/>
        </w:rPr>
        <w:t>FAVORABLE para alcanzar del Concejo Metropolitano la declaratoria de bien</w:t>
      </w:r>
      <w:r w:rsidR="00A52F4A">
        <w:rPr>
          <w:rFonts w:ascii="Palatino Linotype" w:hAnsi="Palatino Linotype"/>
          <w:sz w:val="22"/>
          <w:szCs w:val="22"/>
        </w:rPr>
        <w:t xml:space="preserve"> </w:t>
      </w:r>
      <w:r w:rsidR="00A52F4A" w:rsidRPr="00A52F4A">
        <w:rPr>
          <w:rFonts w:ascii="Palatino Linotype" w:hAnsi="Palatino Linotype"/>
          <w:sz w:val="22"/>
          <w:szCs w:val="22"/>
        </w:rPr>
        <w:t xml:space="preserve">mostrenco de las áreas detalladas en el informe técnico contenido en memorando No. </w:t>
      </w:r>
      <w:r w:rsidR="00A52F4A">
        <w:rPr>
          <w:rFonts w:ascii="Palatino Linotype" w:hAnsi="Palatino Linotype"/>
          <w:sz w:val="22"/>
          <w:szCs w:val="22"/>
        </w:rPr>
        <w:t xml:space="preserve">GADDMQ-AZMS-DGC-2020-380-M, asignadas con </w:t>
      </w:r>
      <w:r w:rsidR="00A52F4A" w:rsidRPr="00A52F4A">
        <w:rPr>
          <w:rFonts w:ascii="Palatino Linotype" w:hAnsi="Palatino Linotype"/>
          <w:sz w:val="22"/>
          <w:szCs w:val="22"/>
        </w:rPr>
        <w:t>predios N° 213105 y 219774 con clave catastral 10301-11-001 y 10202-09-001</w:t>
      </w:r>
      <w:r w:rsidR="00A52F4A">
        <w:rPr>
          <w:rFonts w:ascii="Palatino Linotype" w:hAnsi="Palatino Linotype"/>
          <w:sz w:val="22"/>
          <w:szCs w:val="22"/>
        </w:rPr>
        <w:t>,</w:t>
      </w:r>
      <w:r w:rsidR="00A52F4A" w:rsidRPr="00A52F4A">
        <w:rPr>
          <w:rFonts w:ascii="Palatino Linotype" w:hAnsi="Palatino Linotype"/>
          <w:sz w:val="22"/>
          <w:szCs w:val="22"/>
        </w:rPr>
        <w:t xml:space="preserve"> respectivamente</w:t>
      </w:r>
      <w:r w:rsidR="00A52F4A">
        <w:rPr>
          <w:rFonts w:ascii="Palatino Linotype" w:hAnsi="Palatino Linotype"/>
          <w:sz w:val="22"/>
          <w:szCs w:val="22"/>
        </w:rPr>
        <w:t>.</w:t>
      </w:r>
    </w:p>
    <w:p w14:paraId="5DFBC648" w14:textId="77777777" w:rsidR="005525E0" w:rsidRDefault="005525E0" w:rsidP="005525E0">
      <w:pPr>
        <w:tabs>
          <w:tab w:val="left" w:pos="426"/>
        </w:tabs>
        <w:ind w:left="705" w:hanging="705"/>
        <w:jc w:val="both"/>
        <w:rPr>
          <w:rFonts w:ascii="Palatino Linotype" w:hAnsi="Palatino Linotype"/>
          <w:sz w:val="22"/>
          <w:szCs w:val="22"/>
        </w:rPr>
      </w:pPr>
    </w:p>
    <w:p w14:paraId="1EF28FF9" w14:textId="77777777" w:rsidR="00B37F9F" w:rsidRPr="00A52F4A" w:rsidRDefault="00B37F9F" w:rsidP="00B37F9F">
      <w:pPr>
        <w:tabs>
          <w:tab w:val="left" w:pos="426"/>
        </w:tabs>
        <w:ind w:left="705" w:hanging="705"/>
        <w:jc w:val="both"/>
        <w:rPr>
          <w:rFonts w:ascii="Palatino Linotype" w:hAnsi="Palatino Linotype"/>
          <w:sz w:val="22"/>
          <w:szCs w:val="22"/>
        </w:rPr>
      </w:pPr>
      <w:r w:rsidRPr="00F25E0F">
        <w:rPr>
          <w:rFonts w:ascii="Palatino Linotype" w:hAnsi="Palatino Linotype"/>
          <w:sz w:val="22"/>
          <w:szCs w:val="22"/>
        </w:rPr>
        <w:t>Que,</w:t>
      </w:r>
      <w:r w:rsidRPr="00F25E0F">
        <w:rPr>
          <w:rFonts w:ascii="Palatino Linotype" w:hAnsi="Palatino Linotype"/>
          <w:sz w:val="22"/>
          <w:szCs w:val="22"/>
        </w:rPr>
        <w:tab/>
      </w:r>
      <w:r w:rsidR="004C1483">
        <w:rPr>
          <w:rFonts w:ascii="Palatino Linotype" w:hAnsi="Palatino Linotype"/>
          <w:sz w:val="22"/>
          <w:szCs w:val="22"/>
        </w:rPr>
        <w:t>m</w:t>
      </w:r>
      <w:r w:rsidR="00A52F4A" w:rsidRPr="00A52F4A">
        <w:rPr>
          <w:rFonts w:ascii="Palatino Linotype" w:hAnsi="Palatino Linotype"/>
          <w:sz w:val="22"/>
          <w:szCs w:val="22"/>
        </w:rPr>
        <w:t>ediante Oficio Nro. GADDMQ-DMGBI-2020-1709-O, de 11 de septiembre de2020, el Abg. José Vaca Jones, Director Metropolitano de Gestión de Bienes</w:t>
      </w:r>
      <w:r w:rsidR="00A52F4A">
        <w:rPr>
          <w:rFonts w:ascii="Palatino Linotype" w:hAnsi="Palatino Linotype"/>
          <w:sz w:val="22"/>
          <w:szCs w:val="22"/>
        </w:rPr>
        <w:t xml:space="preserve"> Inmuebles, manifestó que </w:t>
      </w:r>
      <w:r w:rsidR="00A52F4A" w:rsidRPr="00A52F4A">
        <w:rPr>
          <w:rFonts w:ascii="Palatino Linotype" w:hAnsi="Palatino Linotype"/>
          <w:sz w:val="22"/>
          <w:szCs w:val="22"/>
        </w:rPr>
        <w:t>considerando los informes emitidos por la</w:t>
      </w:r>
      <w:r w:rsidR="00A52F4A">
        <w:rPr>
          <w:rFonts w:ascii="Palatino Linotype" w:hAnsi="Palatino Linotype"/>
          <w:sz w:val="22"/>
          <w:szCs w:val="22"/>
        </w:rPr>
        <w:t xml:space="preserve"> </w:t>
      </w:r>
      <w:r w:rsidR="00A52F4A" w:rsidRPr="00A52F4A">
        <w:rPr>
          <w:rFonts w:ascii="Palatino Linotype" w:hAnsi="Palatino Linotype"/>
          <w:sz w:val="22"/>
          <w:szCs w:val="22"/>
        </w:rPr>
        <w:t>Administración Zonal Eloy Alfaro, Tumbaco, Manuela Sáenz, Dirección</w:t>
      </w:r>
      <w:r w:rsidR="00A52F4A">
        <w:rPr>
          <w:rFonts w:ascii="Palatino Linotype" w:hAnsi="Palatino Linotype"/>
          <w:sz w:val="22"/>
          <w:szCs w:val="22"/>
        </w:rPr>
        <w:t xml:space="preserve"> </w:t>
      </w:r>
      <w:r w:rsidR="00A52F4A" w:rsidRPr="00A52F4A">
        <w:rPr>
          <w:rFonts w:ascii="Palatino Linotype" w:hAnsi="Palatino Linotype"/>
          <w:sz w:val="22"/>
          <w:szCs w:val="22"/>
        </w:rPr>
        <w:t>Metropolitana de Catastro y Registro de la Propiedad, esta Dirección considera</w:t>
      </w:r>
      <w:r w:rsidR="00A52F4A">
        <w:rPr>
          <w:rFonts w:ascii="Palatino Linotype" w:hAnsi="Palatino Linotype"/>
          <w:sz w:val="22"/>
          <w:szCs w:val="22"/>
        </w:rPr>
        <w:t xml:space="preserve"> </w:t>
      </w:r>
      <w:r w:rsidR="00A52F4A" w:rsidRPr="00A52F4A">
        <w:rPr>
          <w:rFonts w:ascii="Palatino Linotype" w:hAnsi="Palatino Linotype"/>
          <w:sz w:val="22"/>
          <w:szCs w:val="22"/>
        </w:rPr>
        <w:t>procedente se continúe con el proceso para la declaratoria de bien mostrenco de las</w:t>
      </w:r>
      <w:r w:rsidR="00A52F4A">
        <w:rPr>
          <w:rFonts w:ascii="Palatino Linotype" w:hAnsi="Palatino Linotype"/>
          <w:sz w:val="22"/>
          <w:szCs w:val="22"/>
        </w:rPr>
        <w:t xml:space="preserve"> </w:t>
      </w:r>
      <w:r w:rsidR="00A52F4A" w:rsidRPr="00A52F4A">
        <w:rPr>
          <w:rFonts w:ascii="Palatino Linotype" w:hAnsi="Palatino Linotype"/>
          <w:sz w:val="22"/>
          <w:szCs w:val="22"/>
        </w:rPr>
        <w:t>áreas parciales, con clave catastral referencial No. 30403-10- 001 con un área de601,34m2 ubicado en la parroquia "La Magdalena"; clave catastral referencial No.10219-03-010 con un área de 623,09 m2 ubicado en la parroquia de "Tumbaco";clave catastral referencial No. 10301-11-002 con un área de 362,41 m2, ubicado en</w:t>
      </w:r>
      <w:r w:rsidR="00A52F4A">
        <w:rPr>
          <w:rFonts w:ascii="Palatino Linotype" w:hAnsi="Palatino Linotype"/>
          <w:sz w:val="22"/>
          <w:szCs w:val="22"/>
        </w:rPr>
        <w:t xml:space="preserve"> </w:t>
      </w:r>
      <w:r w:rsidR="00A52F4A" w:rsidRPr="00A52F4A">
        <w:rPr>
          <w:rFonts w:ascii="Palatino Linotype" w:hAnsi="Palatino Linotype"/>
          <w:sz w:val="22"/>
          <w:szCs w:val="22"/>
        </w:rPr>
        <w:t>la parroquia "San Juan" y el área con clave catastral referencial No. 10202-09-002con un área de 535,87 m2, ubicado en la parroquia "Itchímbia"</w:t>
      </w:r>
      <w:r w:rsidR="004B18A6">
        <w:rPr>
          <w:rFonts w:ascii="Palatino Linotype" w:hAnsi="Palatino Linotype"/>
          <w:sz w:val="22"/>
          <w:szCs w:val="22"/>
        </w:rPr>
        <w:t xml:space="preserve"> </w:t>
      </w:r>
    </w:p>
    <w:p w14:paraId="5A8A18CD" w14:textId="77777777" w:rsidR="00BA1967" w:rsidRDefault="00BA1967" w:rsidP="00B37F9F">
      <w:pPr>
        <w:tabs>
          <w:tab w:val="left" w:pos="426"/>
        </w:tabs>
        <w:ind w:left="705" w:hanging="705"/>
        <w:jc w:val="both"/>
        <w:rPr>
          <w:rFonts w:ascii="Palatino Linotype" w:hAnsi="Palatino Linotype"/>
          <w:sz w:val="22"/>
          <w:szCs w:val="22"/>
        </w:rPr>
      </w:pPr>
    </w:p>
    <w:p w14:paraId="7EE6460A" w14:textId="37C1EE75" w:rsidR="00BA1967" w:rsidRDefault="00BA1967" w:rsidP="00BA196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822962" w:rsidRPr="00974EE8">
        <w:rPr>
          <w:rFonts w:ascii="Palatino Linotype" w:hAnsi="Palatino Linotype"/>
          <w:sz w:val="22"/>
          <w:szCs w:val="22"/>
        </w:rPr>
        <w:t>mediante Oficio</w:t>
      </w:r>
      <w:r w:rsidR="004B18A6" w:rsidRPr="004B18A6">
        <w:rPr>
          <w:rFonts w:ascii="Palatino Linotype" w:hAnsi="Palatino Linotype"/>
          <w:sz w:val="22"/>
          <w:szCs w:val="22"/>
        </w:rPr>
        <w:t xml:space="preserve"> Nro. GADDMQ-PM-SAUOS-2020-0244-O</w:t>
      </w:r>
      <w:r w:rsidR="004B18A6">
        <w:rPr>
          <w:rFonts w:ascii="Palatino Linotype" w:hAnsi="Palatino Linotype"/>
          <w:sz w:val="22"/>
          <w:szCs w:val="22"/>
        </w:rPr>
        <w:t xml:space="preserve"> de </w:t>
      </w:r>
      <w:r w:rsidR="004B18A6" w:rsidRPr="004B18A6">
        <w:rPr>
          <w:rFonts w:ascii="Palatino Linotype" w:hAnsi="Palatino Linotype"/>
          <w:sz w:val="22"/>
          <w:szCs w:val="22"/>
        </w:rPr>
        <w:t>14 de septiembre de 2020</w:t>
      </w:r>
      <w:r w:rsidR="00822962" w:rsidRPr="00974EE8">
        <w:rPr>
          <w:rFonts w:ascii="Palatino Linotype" w:hAnsi="Palatino Linotype"/>
          <w:sz w:val="22"/>
          <w:szCs w:val="22"/>
        </w:rPr>
        <w:t xml:space="preserve">, el Dr. Edison Yépez Vinueza, Subprocurador Metropolitano (E), </w:t>
      </w:r>
      <w:r w:rsidR="004B18A6">
        <w:rPr>
          <w:rFonts w:ascii="Palatino Linotype" w:hAnsi="Palatino Linotype"/>
          <w:sz w:val="22"/>
          <w:szCs w:val="22"/>
        </w:rPr>
        <w:t xml:space="preserve">considerando los </w:t>
      </w:r>
      <w:r w:rsidR="00A52F4A" w:rsidRPr="00A52F4A">
        <w:rPr>
          <w:rFonts w:ascii="Palatino Linotype" w:hAnsi="Palatino Linotype"/>
          <w:sz w:val="22"/>
          <w:szCs w:val="22"/>
        </w:rPr>
        <w:t>fundamentos e informes expuestos, en consideración a que la</w:t>
      </w:r>
      <w:r w:rsidR="004B18A6">
        <w:rPr>
          <w:rFonts w:ascii="Palatino Linotype" w:hAnsi="Palatino Linotype"/>
          <w:sz w:val="22"/>
          <w:szCs w:val="22"/>
        </w:rPr>
        <w:t xml:space="preserve"> </w:t>
      </w:r>
      <w:r w:rsidR="00A52F4A" w:rsidRPr="00A52F4A">
        <w:rPr>
          <w:rFonts w:ascii="Palatino Linotype" w:hAnsi="Palatino Linotype"/>
          <w:sz w:val="22"/>
          <w:szCs w:val="22"/>
        </w:rPr>
        <w:t>declaratoria y regularización de los bienes mostrencos es competencia del Concejo</w:t>
      </w:r>
      <w:r w:rsidR="004B18A6">
        <w:rPr>
          <w:rFonts w:ascii="Palatino Linotype" w:hAnsi="Palatino Linotype"/>
          <w:sz w:val="22"/>
          <w:szCs w:val="22"/>
        </w:rPr>
        <w:t xml:space="preserve"> </w:t>
      </w:r>
      <w:r w:rsidR="00A52F4A" w:rsidRPr="00A52F4A">
        <w:rPr>
          <w:rFonts w:ascii="Palatino Linotype" w:hAnsi="Palatino Linotype"/>
          <w:sz w:val="22"/>
          <w:szCs w:val="22"/>
        </w:rPr>
        <w:t xml:space="preserve">Metropolitano </w:t>
      </w:r>
      <w:r w:rsidR="00A52F4A" w:rsidRPr="00A52F4A">
        <w:rPr>
          <w:rFonts w:ascii="Palatino Linotype" w:hAnsi="Palatino Linotype"/>
          <w:sz w:val="22"/>
          <w:szCs w:val="22"/>
        </w:rPr>
        <w:lastRenderedPageBreak/>
        <w:t>de conformidad con los arts. 87, letra d) del COOTAD; y, art. IV.6.171 del</w:t>
      </w:r>
      <w:r w:rsidR="004B18A6">
        <w:rPr>
          <w:rFonts w:ascii="Palatino Linotype" w:hAnsi="Palatino Linotype"/>
          <w:sz w:val="22"/>
          <w:szCs w:val="22"/>
        </w:rPr>
        <w:t xml:space="preserve"> </w:t>
      </w:r>
      <w:r w:rsidR="00A52F4A" w:rsidRPr="00A52F4A">
        <w:rPr>
          <w:rFonts w:ascii="Palatino Linotype" w:hAnsi="Palatino Linotype"/>
          <w:sz w:val="22"/>
          <w:szCs w:val="22"/>
        </w:rPr>
        <w:t>Código Municipal para el Distrito Metropolitano de Quito, Procuraduría Metropolitana</w:t>
      </w:r>
      <w:r w:rsidR="004B18A6">
        <w:rPr>
          <w:rFonts w:ascii="Palatino Linotype" w:hAnsi="Palatino Linotype"/>
          <w:sz w:val="22"/>
          <w:szCs w:val="22"/>
        </w:rPr>
        <w:t xml:space="preserve"> </w:t>
      </w:r>
      <w:r w:rsidR="00A52F4A" w:rsidRPr="00A52F4A">
        <w:rPr>
          <w:rFonts w:ascii="Palatino Linotype" w:hAnsi="Palatino Linotype"/>
          <w:sz w:val="22"/>
          <w:szCs w:val="22"/>
        </w:rPr>
        <w:t>concluye que es procedente legalmente continuar con el presente trámite, por lo que emite informe jurídico favorable para que, de estimarlo pertinente, la Comisión de Propiedad y</w:t>
      </w:r>
      <w:r w:rsidR="004B18A6">
        <w:rPr>
          <w:rFonts w:ascii="Palatino Linotype" w:hAnsi="Palatino Linotype"/>
          <w:sz w:val="22"/>
          <w:szCs w:val="22"/>
        </w:rPr>
        <w:t xml:space="preserve"> </w:t>
      </w:r>
      <w:r w:rsidR="00A52F4A" w:rsidRPr="00A52F4A">
        <w:rPr>
          <w:rFonts w:ascii="Palatino Linotype" w:hAnsi="Palatino Linotype"/>
          <w:sz w:val="22"/>
          <w:szCs w:val="22"/>
        </w:rPr>
        <w:t>Espacio Público, una vez efectuadas las publicaciones a las que se refiere el art. IV.6.181,inciso 2, del Código Municipal para el Distrito Metropolitano de Quito, continúe con el</w:t>
      </w:r>
      <w:r w:rsidR="004B18A6">
        <w:rPr>
          <w:rFonts w:ascii="Palatino Linotype" w:hAnsi="Palatino Linotype"/>
          <w:sz w:val="22"/>
          <w:szCs w:val="22"/>
        </w:rPr>
        <w:t xml:space="preserve"> </w:t>
      </w:r>
      <w:r w:rsidR="00A52F4A" w:rsidRPr="00A52F4A">
        <w:rPr>
          <w:rFonts w:ascii="Palatino Linotype" w:hAnsi="Palatino Linotype"/>
          <w:sz w:val="22"/>
          <w:szCs w:val="22"/>
        </w:rPr>
        <w:t>procedimiento para obtener del Concejo Metropolitano la declaratoria y regularización</w:t>
      </w:r>
      <w:r w:rsidR="004B18A6">
        <w:rPr>
          <w:rFonts w:ascii="Palatino Linotype" w:hAnsi="Palatino Linotype"/>
          <w:sz w:val="22"/>
          <w:szCs w:val="22"/>
        </w:rPr>
        <w:t xml:space="preserve"> </w:t>
      </w:r>
      <w:r w:rsidR="00A52F4A" w:rsidRPr="00A52F4A">
        <w:rPr>
          <w:rFonts w:ascii="Palatino Linotype" w:hAnsi="Palatino Linotype"/>
          <w:sz w:val="22"/>
          <w:szCs w:val="22"/>
        </w:rPr>
        <w:t>como bienes mostrencos de las siguientes áreas: (i) clave catastral referencial No.30403-10- 001 con un área de 601,34m2 ubicada en la parroquia La Magdalena; (ii) clave</w:t>
      </w:r>
      <w:r w:rsidR="004B18A6">
        <w:rPr>
          <w:rFonts w:ascii="Palatino Linotype" w:hAnsi="Palatino Linotype"/>
          <w:sz w:val="22"/>
          <w:szCs w:val="22"/>
        </w:rPr>
        <w:t xml:space="preserve"> </w:t>
      </w:r>
      <w:r w:rsidR="00A52F4A" w:rsidRPr="00A52F4A">
        <w:rPr>
          <w:rFonts w:ascii="Palatino Linotype" w:hAnsi="Palatino Linotype"/>
          <w:sz w:val="22"/>
          <w:szCs w:val="22"/>
        </w:rPr>
        <w:t>catastral referencial No. 10219-03-010 con un área de 623,09 m2 ubicada en la parroquia</w:t>
      </w:r>
      <w:r w:rsidR="004B18A6">
        <w:rPr>
          <w:rFonts w:ascii="Palatino Linotype" w:hAnsi="Palatino Linotype"/>
          <w:sz w:val="22"/>
          <w:szCs w:val="22"/>
        </w:rPr>
        <w:t xml:space="preserve"> </w:t>
      </w:r>
      <w:r w:rsidR="00A52F4A" w:rsidRPr="00A52F4A">
        <w:rPr>
          <w:rFonts w:ascii="Palatino Linotype" w:hAnsi="Palatino Linotype"/>
          <w:sz w:val="22"/>
          <w:szCs w:val="22"/>
        </w:rPr>
        <w:t>de Tumbaco; (iii) clave catastral referencial No. 1030-111-002 con un área de 362,41 m2,ubicada en la parroquia San Juan; y, (iv) clave catastral referencial No. 10202-09-002 con</w:t>
      </w:r>
      <w:r w:rsidR="004B18A6">
        <w:rPr>
          <w:rFonts w:ascii="Palatino Linotype" w:hAnsi="Palatino Linotype"/>
          <w:sz w:val="22"/>
          <w:szCs w:val="22"/>
        </w:rPr>
        <w:t xml:space="preserve"> </w:t>
      </w:r>
      <w:r w:rsidR="004B18A6" w:rsidRPr="004B18A6">
        <w:rPr>
          <w:rFonts w:ascii="Palatino Linotype" w:hAnsi="Palatino Linotype"/>
          <w:sz w:val="22"/>
          <w:szCs w:val="22"/>
        </w:rPr>
        <w:t>un área de 535,87 m2, ubicado en la parroquia Itchimbía; de conformidad con los datos</w:t>
      </w:r>
      <w:r w:rsidR="004B18A6">
        <w:rPr>
          <w:rFonts w:ascii="Palatino Linotype" w:hAnsi="Palatino Linotype"/>
          <w:sz w:val="22"/>
          <w:szCs w:val="22"/>
        </w:rPr>
        <w:t xml:space="preserve"> </w:t>
      </w:r>
      <w:r w:rsidR="004B18A6" w:rsidRPr="004B18A6">
        <w:rPr>
          <w:rFonts w:ascii="Palatino Linotype" w:hAnsi="Palatino Linotype"/>
          <w:sz w:val="22"/>
          <w:szCs w:val="22"/>
        </w:rPr>
        <w:t>técnicos constantes en las fichas técnicas para la declaratoria de bienes mostrencos</w:t>
      </w:r>
      <w:r w:rsidR="004B18A6">
        <w:rPr>
          <w:rFonts w:ascii="Palatino Linotype" w:hAnsi="Palatino Linotype"/>
          <w:sz w:val="22"/>
          <w:szCs w:val="22"/>
        </w:rPr>
        <w:t xml:space="preserve"> </w:t>
      </w:r>
      <w:r w:rsidR="004B18A6" w:rsidRPr="004B18A6">
        <w:rPr>
          <w:rFonts w:ascii="Palatino Linotype" w:hAnsi="Palatino Linotype"/>
          <w:sz w:val="22"/>
          <w:szCs w:val="22"/>
        </w:rPr>
        <w:t>emitidas por la Dirección Metropolitana de Catastro. Una vez que se expida la resolución de declaratoria de bien mostrenco por parte del</w:t>
      </w:r>
      <w:r w:rsidR="004B18A6">
        <w:rPr>
          <w:rFonts w:ascii="Palatino Linotype" w:hAnsi="Palatino Linotype"/>
          <w:sz w:val="22"/>
          <w:szCs w:val="22"/>
        </w:rPr>
        <w:t xml:space="preserve"> </w:t>
      </w:r>
      <w:r w:rsidR="004B18A6" w:rsidRPr="004B18A6">
        <w:rPr>
          <w:rFonts w:ascii="Palatino Linotype" w:hAnsi="Palatino Linotype"/>
          <w:sz w:val="22"/>
          <w:szCs w:val="22"/>
        </w:rPr>
        <w:t>Concejo Metropolitano, se realizarán las publicaciones establecidas en el art. IV.6.183 de</w:t>
      </w:r>
      <w:r w:rsidR="004B18A6">
        <w:rPr>
          <w:rFonts w:ascii="Palatino Linotype" w:hAnsi="Palatino Linotype"/>
          <w:sz w:val="22"/>
          <w:szCs w:val="22"/>
        </w:rPr>
        <w:t xml:space="preserve"> </w:t>
      </w:r>
      <w:r w:rsidR="004B18A6" w:rsidRPr="004B18A6">
        <w:rPr>
          <w:rFonts w:ascii="Palatino Linotype" w:hAnsi="Palatino Linotype"/>
          <w:sz w:val="22"/>
          <w:szCs w:val="22"/>
        </w:rPr>
        <w:t>la Ordenanza Metropolitana No. 001 que contiene el Código Municipal para el Distrito</w:t>
      </w:r>
      <w:r w:rsidR="004B18A6">
        <w:rPr>
          <w:rFonts w:ascii="Palatino Linotype" w:hAnsi="Palatino Linotype"/>
          <w:sz w:val="22"/>
          <w:szCs w:val="22"/>
        </w:rPr>
        <w:t xml:space="preserve"> </w:t>
      </w:r>
      <w:r w:rsidR="004B18A6" w:rsidRPr="004B18A6">
        <w:rPr>
          <w:rFonts w:ascii="Palatino Linotype" w:hAnsi="Palatino Linotype"/>
          <w:sz w:val="22"/>
          <w:szCs w:val="22"/>
        </w:rPr>
        <w:t>Metropolitano de Quito.</w:t>
      </w:r>
    </w:p>
    <w:p w14:paraId="25E5D679" w14:textId="7D619CDF" w:rsidR="004E3584" w:rsidRDefault="004E3584" w:rsidP="00BA1967">
      <w:pPr>
        <w:tabs>
          <w:tab w:val="left" w:pos="426"/>
        </w:tabs>
        <w:ind w:left="705" w:hanging="705"/>
        <w:jc w:val="both"/>
        <w:rPr>
          <w:rFonts w:ascii="Palatino Linotype" w:hAnsi="Palatino Linotype"/>
          <w:sz w:val="22"/>
          <w:szCs w:val="22"/>
        </w:rPr>
      </w:pPr>
    </w:p>
    <w:p w14:paraId="6E659C08" w14:textId="77777777" w:rsidR="00236437" w:rsidRPr="00A04E93" w:rsidRDefault="00236437" w:rsidP="00236437">
      <w:pPr>
        <w:tabs>
          <w:tab w:val="left" w:pos="426"/>
        </w:tabs>
        <w:ind w:left="705" w:hanging="705"/>
        <w:jc w:val="both"/>
      </w:pPr>
      <w:r w:rsidRPr="003B2A8E">
        <w:rPr>
          <w:rFonts w:ascii="Palatino Linotype" w:hAnsi="Palatino Linotype"/>
          <w:sz w:val="22"/>
          <w:szCs w:val="22"/>
        </w:rPr>
        <w:t>Que,</w:t>
      </w:r>
      <w:r w:rsidRPr="003B2A8E">
        <w:rPr>
          <w:rFonts w:ascii="Palatino Linotype" w:hAnsi="Palatino Linotype"/>
          <w:sz w:val="22"/>
          <w:szCs w:val="22"/>
        </w:rPr>
        <w:tab/>
      </w:r>
      <w:r>
        <w:t>Oficio Nro. GADDMQ-SECOM-2020-0588-O de 07 de octubre de 2020, el Ing. Pedro Felipe Espinoza Guerrero, Secretario de Comunicación,  informa a la Abogada  Damaris Priscila Ortiz Pasuy, Secretaria General del Concejo (E), remite el informe fotográfico con los respaldos de la publicación realizada en El Comercio el viernes 02 de octubre del año en curso.</w:t>
      </w:r>
    </w:p>
    <w:p w14:paraId="32793150" w14:textId="77777777" w:rsidR="00236437" w:rsidRDefault="00236437" w:rsidP="00BA1967">
      <w:pPr>
        <w:tabs>
          <w:tab w:val="left" w:pos="426"/>
        </w:tabs>
        <w:ind w:left="705" w:hanging="705"/>
        <w:jc w:val="both"/>
        <w:rPr>
          <w:rFonts w:ascii="Palatino Linotype" w:hAnsi="Palatino Linotype"/>
          <w:sz w:val="22"/>
          <w:szCs w:val="22"/>
        </w:rPr>
      </w:pPr>
    </w:p>
    <w:p w14:paraId="5306318C" w14:textId="3B70E364" w:rsidR="004E3584" w:rsidRDefault="004E3584" w:rsidP="004E3584">
      <w:pPr>
        <w:tabs>
          <w:tab w:val="left" w:pos="426"/>
        </w:tabs>
        <w:ind w:left="705" w:hanging="705"/>
        <w:jc w:val="both"/>
      </w:pPr>
      <w:r w:rsidRPr="003B2A8E">
        <w:rPr>
          <w:rFonts w:ascii="Palatino Linotype" w:hAnsi="Palatino Linotype"/>
          <w:sz w:val="22"/>
          <w:szCs w:val="22"/>
        </w:rPr>
        <w:t>Que,</w:t>
      </w:r>
      <w:r w:rsidRPr="003B2A8E">
        <w:rPr>
          <w:rFonts w:ascii="Palatino Linotype" w:hAnsi="Palatino Linotype"/>
          <w:sz w:val="22"/>
          <w:szCs w:val="22"/>
        </w:rPr>
        <w:tab/>
      </w:r>
      <w:r w:rsidRPr="00974EE8">
        <w:rPr>
          <w:rFonts w:ascii="Palatino Linotype" w:hAnsi="Palatino Linotype"/>
          <w:sz w:val="22"/>
          <w:szCs w:val="22"/>
        </w:rPr>
        <w:t xml:space="preserve">mediante </w:t>
      </w:r>
      <w:r>
        <w:t xml:space="preserve">Oficio Nro. GADDMQ-DMSC-2020-0758-OF </w:t>
      </w:r>
      <w:r>
        <w:t>de</w:t>
      </w:r>
      <w:r>
        <w:t xml:space="preserve"> 07 de octubre de 2020</w:t>
      </w:r>
      <w:r>
        <w:rPr>
          <w:rFonts w:ascii="Palatino Linotype" w:hAnsi="Palatino Linotype"/>
          <w:sz w:val="22"/>
          <w:szCs w:val="22"/>
        </w:rPr>
        <w:t xml:space="preserve">, el </w:t>
      </w:r>
      <w:r>
        <w:t>Ing. Henrry Guillermo Reyes Torres</w:t>
      </w:r>
      <w:r>
        <w:t xml:space="preserve">, Director Metropolitano de Servicios Ciudadanos, </w:t>
      </w:r>
      <w:r>
        <w:t>informa a la Abogada  Damaris Priscila Ortiz Pasuy, Secretaria General del Concejo (E), que</w:t>
      </w:r>
      <w:r w:rsidRPr="004E3584">
        <w:t xml:space="preserve"> </w:t>
      </w:r>
      <w:r>
        <w:t xml:space="preserve">el </w:t>
      </w:r>
      <w:r>
        <w:t>miércoles 07 de octubre, se dio cumplimiento con la publicación del extracto durante el periodo solicitado, en los Balcones de Servicios Tumbaco, Manuela Sáenz, Eloy Alfaro y Dirección Metropolitana de Servicios Ciudadanos</w:t>
      </w:r>
      <w:r>
        <w:t xml:space="preserve">, adjuntando el </w:t>
      </w:r>
      <w:r>
        <w:t>registro fotográfico de cada uno de los Balcones</w:t>
      </w:r>
      <w:r>
        <w:t xml:space="preserve"> </w:t>
      </w:r>
      <w:r>
        <w:t>de Servicios</w:t>
      </w:r>
      <w:r>
        <w:t>.</w:t>
      </w:r>
    </w:p>
    <w:p w14:paraId="74D045BF" w14:textId="77777777" w:rsidR="00236437" w:rsidRPr="004E3584" w:rsidRDefault="00236437" w:rsidP="004E3584">
      <w:pPr>
        <w:tabs>
          <w:tab w:val="left" w:pos="426"/>
        </w:tabs>
        <w:ind w:left="705" w:hanging="705"/>
        <w:jc w:val="both"/>
      </w:pPr>
    </w:p>
    <w:p w14:paraId="578C4647" w14:textId="77777777" w:rsidR="00236437" w:rsidRPr="004E3584" w:rsidRDefault="00236437" w:rsidP="00236437">
      <w:pPr>
        <w:tabs>
          <w:tab w:val="left" w:pos="426"/>
        </w:tabs>
        <w:ind w:left="705" w:hanging="705"/>
        <w:jc w:val="both"/>
      </w:pPr>
      <w:r w:rsidRPr="003B2A8E">
        <w:rPr>
          <w:rFonts w:ascii="Palatino Linotype" w:hAnsi="Palatino Linotype"/>
          <w:sz w:val="22"/>
          <w:szCs w:val="22"/>
        </w:rPr>
        <w:t>Que,</w:t>
      </w:r>
      <w:r w:rsidRPr="003B2A8E">
        <w:rPr>
          <w:rFonts w:ascii="Palatino Linotype" w:hAnsi="Palatino Linotype"/>
          <w:sz w:val="22"/>
          <w:szCs w:val="22"/>
        </w:rPr>
        <w:tab/>
      </w:r>
      <w:r w:rsidRPr="00974EE8">
        <w:rPr>
          <w:rFonts w:ascii="Palatino Linotype" w:hAnsi="Palatino Linotype"/>
          <w:sz w:val="22"/>
          <w:szCs w:val="22"/>
        </w:rPr>
        <w:t xml:space="preserve">mediante </w:t>
      </w:r>
      <w:r>
        <w:t>oficio Nro. GADDMQ-DMC-2020-04187-O de 08 de octubre de 2020, Arq. José Eduardo Villacrés Grijalva, Director Metropolitano de Catastro, informa a la Abogada  Damaris Priscila Ortiz Pasuy, Secretaria General del Concejo (E), que se ha procedido con las publicaciones desde el día miércoles 30 de septiembre, y concluyendo el miércoles 7 de octubre del presente año 2020, adjuntando la respectiva memoria fotográfica.</w:t>
      </w:r>
    </w:p>
    <w:p w14:paraId="1C80DDC7" w14:textId="16C8EF24" w:rsidR="004E3584" w:rsidRDefault="004E3584" w:rsidP="00BA1967">
      <w:pPr>
        <w:tabs>
          <w:tab w:val="left" w:pos="426"/>
        </w:tabs>
        <w:ind w:left="705" w:hanging="705"/>
        <w:jc w:val="both"/>
        <w:rPr>
          <w:rFonts w:ascii="Palatino Linotype" w:hAnsi="Palatino Linotype"/>
          <w:sz w:val="22"/>
          <w:szCs w:val="22"/>
        </w:rPr>
      </w:pPr>
    </w:p>
    <w:p w14:paraId="56A5D037" w14:textId="3F30109D" w:rsidR="00A04E93" w:rsidRDefault="004E3584" w:rsidP="00A04E93">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lastRenderedPageBreak/>
        <w:t>Que,</w:t>
      </w:r>
      <w:r w:rsidRPr="003B2A8E">
        <w:rPr>
          <w:rFonts w:ascii="Palatino Linotype" w:hAnsi="Palatino Linotype"/>
          <w:sz w:val="22"/>
          <w:szCs w:val="22"/>
        </w:rPr>
        <w:tab/>
      </w:r>
      <w:r w:rsidR="00A04E93">
        <w:t xml:space="preserve">Oficio Nro. GADDMQ-AZT-2020-2022-O </w:t>
      </w:r>
      <w:r w:rsidR="00A04E93">
        <w:t xml:space="preserve">de </w:t>
      </w:r>
      <w:r w:rsidR="00A04E93">
        <w:t>08 de octubre de 2020</w:t>
      </w:r>
      <w:r w:rsidR="00A04E93">
        <w:rPr>
          <w:rFonts w:ascii="Palatino Linotype" w:hAnsi="Palatino Linotype"/>
          <w:sz w:val="22"/>
          <w:szCs w:val="22"/>
        </w:rPr>
        <w:t xml:space="preserve">, la </w:t>
      </w:r>
      <w:r w:rsidR="00A04E93" w:rsidRPr="00A04E93">
        <w:rPr>
          <w:rFonts w:ascii="Palatino Linotype" w:hAnsi="Palatino Linotype"/>
          <w:sz w:val="22"/>
          <w:szCs w:val="22"/>
        </w:rPr>
        <w:t>Mgs. Laura Elizabeth Coello Fernandez</w:t>
      </w:r>
      <w:r w:rsidR="00A04E93">
        <w:rPr>
          <w:rFonts w:ascii="Palatino Linotype" w:hAnsi="Palatino Linotype"/>
          <w:sz w:val="22"/>
          <w:szCs w:val="22"/>
        </w:rPr>
        <w:t xml:space="preserve">, Administradora Zonal de Tumbaco, </w:t>
      </w:r>
      <w:r w:rsidR="00A04E93">
        <w:t>informa a la Abogada  Damaris Priscila Ortiz Pasuy, Secretaria General del Concejo (E), que</w:t>
      </w:r>
      <w:r w:rsidR="00A04E93" w:rsidRPr="00A04E93">
        <w:t xml:space="preserve"> </w:t>
      </w:r>
      <w:r w:rsidR="00A04E93">
        <w:t xml:space="preserve">se procedió a </w:t>
      </w:r>
      <w:r w:rsidR="00A04E93">
        <w:t xml:space="preserve">publicar el extracto en su cartelera de avisos públicos durante 8 días consecutivos iniciando el día miércoles 30 de septiembre y concluyendo el día miércoles 07 de octubre", </w:t>
      </w:r>
      <w:r w:rsidR="00A04E93">
        <w:t>adjuntando el</w:t>
      </w:r>
      <w:r w:rsidR="00A04E93">
        <w:t xml:space="preserve"> informe respectivo.</w:t>
      </w:r>
    </w:p>
    <w:p w14:paraId="37E89EFA" w14:textId="77777777" w:rsidR="00A04E93" w:rsidRDefault="00A04E93" w:rsidP="00BA1967">
      <w:pPr>
        <w:tabs>
          <w:tab w:val="left" w:pos="426"/>
        </w:tabs>
        <w:ind w:left="705" w:hanging="705"/>
        <w:jc w:val="both"/>
        <w:rPr>
          <w:rFonts w:ascii="Palatino Linotype" w:hAnsi="Palatino Linotype"/>
          <w:sz w:val="22"/>
          <w:szCs w:val="22"/>
        </w:rPr>
      </w:pPr>
    </w:p>
    <w:p w14:paraId="718461FE" w14:textId="77777777" w:rsidR="009368DD" w:rsidRPr="00CF36F1" w:rsidRDefault="009368DD" w:rsidP="009368DD">
      <w:pPr>
        <w:tabs>
          <w:tab w:val="left" w:pos="426"/>
        </w:tabs>
        <w:ind w:left="705" w:hanging="705"/>
        <w:jc w:val="both"/>
        <w:rPr>
          <w:rFonts w:ascii="Palatino Linotype" w:hAnsi="Palatino Linotype"/>
          <w:sz w:val="22"/>
          <w:szCs w:val="22"/>
        </w:rPr>
      </w:pPr>
      <w:r w:rsidRPr="00CF36F1">
        <w:rPr>
          <w:rFonts w:ascii="Palatino Linotype" w:hAnsi="Palatino Linotype"/>
          <w:sz w:val="22"/>
          <w:szCs w:val="22"/>
        </w:rPr>
        <w:t>Que,</w:t>
      </w:r>
      <w:r w:rsidRPr="00CF36F1">
        <w:rPr>
          <w:rFonts w:ascii="Palatino Linotype" w:hAnsi="Palatino Linotype"/>
          <w:sz w:val="22"/>
          <w:szCs w:val="22"/>
        </w:rPr>
        <w:tab/>
      </w:r>
      <w:r w:rsidR="00CF36F1" w:rsidRPr="00CF36F1">
        <w:rPr>
          <w:rFonts w:ascii="Palatino Linotype" w:eastAsiaTheme="minorHAnsi" w:hAnsi="Palatino Linotype"/>
          <w:sz w:val="22"/>
          <w:szCs w:val="22"/>
          <w:lang w:val="es-EC" w:eastAsia="en-US"/>
        </w:rPr>
        <w:t xml:space="preserve">la Comisión de Propiedad y Espacio Público, emitió </w:t>
      </w:r>
      <w:r w:rsidRPr="00CF36F1">
        <w:rPr>
          <w:rFonts w:ascii="Palatino Linotype" w:eastAsiaTheme="minorHAnsi" w:hAnsi="Palatino Linotype"/>
          <w:sz w:val="22"/>
          <w:szCs w:val="22"/>
          <w:lang w:val="es-EC" w:eastAsia="en-US"/>
        </w:rPr>
        <w:t>el Informe No. IC-CPP-20</w:t>
      </w:r>
      <w:r w:rsidR="00CF36F1" w:rsidRPr="00CF36F1">
        <w:rPr>
          <w:rFonts w:ascii="Palatino Linotype" w:eastAsiaTheme="minorHAnsi" w:hAnsi="Palatino Linotype"/>
          <w:sz w:val="22"/>
          <w:szCs w:val="22"/>
          <w:lang w:val="es-EC" w:eastAsia="en-US"/>
        </w:rPr>
        <w:t>20</w:t>
      </w:r>
      <w:r w:rsidRPr="00CF36F1">
        <w:rPr>
          <w:rFonts w:ascii="Palatino Linotype" w:eastAsiaTheme="minorHAnsi" w:hAnsi="Palatino Linotype"/>
          <w:sz w:val="22"/>
          <w:szCs w:val="22"/>
          <w:lang w:val="es-EC" w:eastAsia="en-US"/>
        </w:rPr>
        <w:t>-</w:t>
      </w:r>
      <w:r w:rsidR="00CF36F1" w:rsidRPr="00CF36F1">
        <w:rPr>
          <w:rFonts w:ascii="Palatino Linotype" w:eastAsiaTheme="minorHAnsi" w:hAnsi="Palatino Linotype"/>
          <w:sz w:val="22"/>
          <w:szCs w:val="22"/>
          <w:lang w:val="es-EC" w:eastAsia="en-US"/>
        </w:rPr>
        <w:t>XXX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w:t>
      </w:r>
      <w:r w:rsidRPr="00CF36F1">
        <w:rPr>
          <w:rFonts w:ascii="Palatino Linotype" w:eastAsiaTheme="minorHAnsi" w:hAnsi="Palatino Linotype"/>
          <w:sz w:val="22"/>
          <w:szCs w:val="22"/>
          <w:lang w:val="es-EC" w:eastAsia="en-US"/>
        </w:rPr>
        <w:t xml:space="preserve"> de </w:t>
      </w:r>
      <w:r w:rsidR="00CF36F1" w:rsidRPr="00CF36F1">
        <w:rPr>
          <w:rFonts w:ascii="Palatino Linotype" w:eastAsiaTheme="minorHAnsi" w:hAnsi="Palatino Linotype"/>
          <w:sz w:val="22"/>
          <w:szCs w:val="22"/>
          <w:lang w:val="es-EC" w:eastAsia="en-US"/>
        </w:rPr>
        <w:t>XXXXXX</w:t>
      </w:r>
      <w:r w:rsidRPr="00CF36F1">
        <w:rPr>
          <w:rFonts w:ascii="Palatino Linotype" w:eastAsiaTheme="minorHAnsi" w:hAnsi="Palatino Linotype"/>
          <w:sz w:val="22"/>
          <w:szCs w:val="22"/>
          <w:lang w:val="es-EC" w:eastAsia="en-US"/>
        </w:rPr>
        <w:t xml:space="preserve"> de 20</w:t>
      </w:r>
      <w:r w:rsidR="00CF36F1" w:rsidRPr="00CF36F1">
        <w:rPr>
          <w:rFonts w:ascii="Palatino Linotype" w:eastAsiaTheme="minorHAnsi" w:hAnsi="Palatino Linotype"/>
          <w:sz w:val="22"/>
          <w:szCs w:val="22"/>
          <w:lang w:val="es-EC" w:eastAsia="en-US"/>
        </w:rPr>
        <w:t>20</w:t>
      </w:r>
      <w:r w:rsidRPr="00CF36F1">
        <w:rPr>
          <w:rFonts w:ascii="Palatino Linotype" w:eastAsiaTheme="minorHAnsi" w:hAnsi="Palatino Linotype"/>
          <w:sz w:val="22"/>
          <w:szCs w:val="22"/>
          <w:lang w:val="es-EC" w:eastAsia="en-US"/>
        </w:rPr>
        <w:t>, el que contiene el dictamen favorable para que el Concejo Metropolitano se pronuncie en los términos previstos en la presente resolución.</w:t>
      </w:r>
    </w:p>
    <w:p w14:paraId="7EB03379" w14:textId="77777777" w:rsidR="006A1262" w:rsidRPr="00974EE8" w:rsidRDefault="006A1262" w:rsidP="006F7558">
      <w:pPr>
        <w:autoSpaceDE w:val="0"/>
        <w:autoSpaceDN w:val="0"/>
        <w:adjustRightInd w:val="0"/>
        <w:jc w:val="both"/>
        <w:rPr>
          <w:rFonts w:ascii="Palatino Linotype" w:eastAsiaTheme="minorHAnsi" w:hAnsi="Palatino Linotype"/>
          <w:sz w:val="22"/>
          <w:szCs w:val="22"/>
          <w:lang w:val="es-EC" w:eastAsia="en-US"/>
        </w:rPr>
      </w:pPr>
    </w:p>
    <w:p w14:paraId="48B39FDE" w14:textId="77777777" w:rsidR="00DB1E50" w:rsidRDefault="00447553" w:rsidP="00DB1E50">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 xml:space="preserve">El Concejo Metropolitana de Quito, </w:t>
      </w:r>
      <w:r w:rsidR="00B870E0" w:rsidRPr="00B870E0">
        <w:rPr>
          <w:rFonts w:ascii="Palatino Linotype" w:hAnsi="Palatino Linotype"/>
          <w:b/>
          <w:sz w:val="22"/>
          <w:szCs w:val="22"/>
        </w:rPr>
        <w:t>luego de analizar el Informe No. IC-2018-419, emitido por la Comisión de Propiedad y Espacio Público</w:t>
      </w:r>
      <w:r w:rsidR="00B870E0">
        <w:rPr>
          <w:rFonts w:ascii="Palatino Linotype" w:hAnsi="Palatino Linotype"/>
          <w:b/>
          <w:sz w:val="22"/>
          <w:szCs w:val="22"/>
        </w:rPr>
        <w:t>,</w:t>
      </w:r>
      <w:r w:rsidR="00B870E0" w:rsidRPr="00B870E0">
        <w:rPr>
          <w:rFonts w:ascii="Palatino Linotype" w:hAnsi="Palatino Linotype"/>
          <w:b/>
          <w:sz w:val="22"/>
          <w:szCs w:val="22"/>
        </w:rPr>
        <w:t xml:space="preserve"> y</w:t>
      </w:r>
      <w:r w:rsidR="00B870E0">
        <w:rPr>
          <w:rFonts w:ascii="Palatino Linotype" w:hAnsi="Palatino Linotype"/>
          <w:sz w:val="22"/>
          <w:szCs w:val="22"/>
        </w:rPr>
        <w:t xml:space="preserve"> </w:t>
      </w:r>
      <w:r>
        <w:rPr>
          <w:rFonts w:ascii="Palatino Linotype" w:eastAsiaTheme="minorHAnsi" w:hAnsi="Palatino Linotype"/>
          <w:b/>
          <w:bCs/>
          <w:sz w:val="22"/>
          <w:szCs w:val="22"/>
          <w:lang w:val="es-EC" w:eastAsia="en-US"/>
        </w:rPr>
        <w:t>e</w:t>
      </w:r>
      <w:r w:rsidR="006F7558" w:rsidRPr="00974EE8">
        <w:rPr>
          <w:rFonts w:ascii="Palatino Linotype" w:eastAsiaTheme="minorHAnsi" w:hAnsi="Palatino Linotype"/>
          <w:b/>
          <w:bCs/>
          <w:sz w:val="22"/>
          <w:szCs w:val="22"/>
          <w:lang w:val="es-EC" w:eastAsia="en-US"/>
        </w:rPr>
        <w:t xml:space="preserve">n ejercicio de sus atribuciones previstas en </w:t>
      </w:r>
      <w:r w:rsidR="00DB1E50" w:rsidRPr="00974EE8">
        <w:rPr>
          <w:rFonts w:ascii="Palatino Linotype" w:eastAsiaTheme="minorHAnsi" w:hAnsi="Palatino Linotype"/>
          <w:b/>
          <w:bCs/>
          <w:sz w:val="22"/>
          <w:szCs w:val="22"/>
          <w:lang w:val="es-EC" w:eastAsia="en-US"/>
        </w:rPr>
        <w:t>l</w:t>
      </w:r>
      <w:r w:rsidR="004B18A6">
        <w:rPr>
          <w:rFonts w:ascii="Palatino Linotype" w:eastAsiaTheme="minorHAnsi" w:hAnsi="Palatino Linotype"/>
          <w:b/>
          <w:bCs/>
          <w:sz w:val="22"/>
          <w:szCs w:val="22"/>
          <w:lang w:val="es-EC" w:eastAsia="en-US"/>
        </w:rPr>
        <w:t>os</w:t>
      </w:r>
      <w:r w:rsidR="00DB1E50" w:rsidRPr="00974EE8">
        <w:rPr>
          <w:rFonts w:ascii="Palatino Linotype" w:eastAsiaTheme="minorHAnsi" w:hAnsi="Palatino Linotype"/>
          <w:b/>
          <w:bCs/>
          <w:sz w:val="22"/>
          <w:szCs w:val="22"/>
          <w:lang w:val="es-EC" w:eastAsia="en-US"/>
        </w:rPr>
        <w:t xml:space="preserve"> artículo</w:t>
      </w:r>
      <w:r w:rsidR="004B18A6">
        <w:rPr>
          <w:rFonts w:ascii="Palatino Linotype" w:eastAsiaTheme="minorHAnsi" w:hAnsi="Palatino Linotype"/>
          <w:b/>
          <w:bCs/>
          <w:sz w:val="22"/>
          <w:szCs w:val="22"/>
          <w:lang w:val="es-EC" w:eastAsia="en-US"/>
        </w:rPr>
        <w:t xml:space="preserve">s: 87 literal d), </w:t>
      </w:r>
      <w:r w:rsidR="00DB1E50">
        <w:rPr>
          <w:rFonts w:ascii="Palatino Linotype" w:eastAsiaTheme="minorHAnsi" w:hAnsi="Palatino Linotype"/>
          <w:b/>
          <w:bCs/>
          <w:sz w:val="22"/>
          <w:szCs w:val="22"/>
          <w:lang w:val="es-EC" w:eastAsia="en-US"/>
        </w:rPr>
        <w:t xml:space="preserve"> 415,</w:t>
      </w:r>
      <w:r>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419</w:t>
      </w:r>
      <w:r w:rsidR="008B72EF">
        <w:rPr>
          <w:rFonts w:ascii="Palatino Linotype" w:eastAsiaTheme="minorHAnsi" w:hAnsi="Palatino Linotype"/>
          <w:b/>
          <w:bCs/>
          <w:sz w:val="22"/>
          <w:szCs w:val="22"/>
          <w:lang w:val="es-EC" w:eastAsia="en-US"/>
        </w:rPr>
        <w:t xml:space="preserve"> y</w:t>
      </w:r>
      <w:r w:rsidR="00DB1E50">
        <w:rPr>
          <w:rFonts w:ascii="Palatino Linotype" w:eastAsiaTheme="minorHAnsi" w:hAnsi="Palatino Linotype"/>
          <w:b/>
          <w:bCs/>
          <w:sz w:val="22"/>
          <w:szCs w:val="22"/>
          <w:lang w:val="es-EC" w:eastAsia="en-US"/>
        </w:rPr>
        <w:t>,</w:t>
      </w:r>
      <w:r>
        <w:rPr>
          <w:rFonts w:ascii="Palatino Linotype" w:eastAsiaTheme="minorHAnsi" w:hAnsi="Palatino Linotype"/>
          <w:b/>
          <w:bCs/>
          <w:sz w:val="22"/>
          <w:szCs w:val="22"/>
          <w:lang w:val="es-EC" w:eastAsia="en-US"/>
        </w:rPr>
        <w:t xml:space="preserve"> </w:t>
      </w:r>
      <w:r w:rsidR="00DB1E50">
        <w:rPr>
          <w:rFonts w:ascii="Palatino Linotype" w:eastAsiaTheme="minorHAnsi" w:hAnsi="Palatino Linotype"/>
          <w:b/>
          <w:bCs/>
          <w:sz w:val="22"/>
          <w:szCs w:val="22"/>
          <w:lang w:val="es-EC" w:eastAsia="en-US"/>
        </w:rPr>
        <w:t>4</w:t>
      </w:r>
      <w:r w:rsidR="004B18A6">
        <w:rPr>
          <w:rFonts w:ascii="Palatino Linotype" w:eastAsiaTheme="minorHAnsi" w:hAnsi="Palatino Linotype"/>
          <w:b/>
          <w:bCs/>
          <w:sz w:val="22"/>
          <w:szCs w:val="22"/>
          <w:lang w:val="es-EC" w:eastAsia="en-US"/>
        </w:rPr>
        <w:t>81</w:t>
      </w:r>
      <w:r w:rsidR="00DB1E50" w:rsidRPr="00974EE8">
        <w:rPr>
          <w:rFonts w:ascii="Palatino Linotype" w:eastAsiaTheme="minorHAnsi" w:hAnsi="Palatino Linotype"/>
          <w:b/>
          <w:bCs/>
          <w:sz w:val="22"/>
          <w:szCs w:val="22"/>
          <w:lang w:val="es-EC" w:eastAsia="en-US"/>
        </w:rPr>
        <w:t xml:space="preserve"> del Código Orgánico de Organización Territorial, Autonomía y Descentralización;</w:t>
      </w:r>
      <w:r w:rsidR="004B18A6">
        <w:rPr>
          <w:rFonts w:ascii="Palatino Linotype" w:eastAsiaTheme="minorHAnsi" w:hAnsi="Palatino Linotype"/>
          <w:b/>
          <w:bCs/>
          <w:sz w:val="22"/>
          <w:szCs w:val="22"/>
          <w:lang w:val="es-EC" w:eastAsia="en-US"/>
        </w:rPr>
        <w:t xml:space="preserve"> </w:t>
      </w:r>
      <w:r w:rsidR="008B72EF" w:rsidRPr="000654FD">
        <w:rPr>
          <w:rFonts w:ascii="Palatino Linotype" w:hAnsi="Palatino Linotype"/>
          <w:sz w:val="22"/>
          <w:szCs w:val="22"/>
        </w:rPr>
        <w:t xml:space="preserve"> </w:t>
      </w:r>
      <w:r w:rsidR="008B72EF" w:rsidRPr="008B72EF">
        <w:rPr>
          <w:rFonts w:ascii="Palatino Linotype" w:hAnsi="Palatino Linotype"/>
          <w:b/>
          <w:sz w:val="22"/>
          <w:szCs w:val="22"/>
        </w:rPr>
        <w:t>artículos: IV.6.170</w:t>
      </w:r>
      <w:r w:rsidR="00B870E0">
        <w:rPr>
          <w:rFonts w:ascii="Palatino Linotype" w:hAnsi="Palatino Linotype"/>
          <w:b/>
          <w:sz w:val="22"/>
          <w:szCs w:val="22"/>
        </w:rPr>
        <w:t xml:space="preserve"> y</w:t>
      </w:r>
      <w:r w:rsidR="008B72EF" w:rsidRPr="008B72EF">
        <w:rPr>
          <w:rFonts w:ascii="Palatino Linotype" w:hAnsi="Palatino Linotype"/>
          <w:b/>
          <w:sz w:val="22"/>
          <w:szCs w:val="22"/>
        </w:rPr>
        <w:t xml:space="preserve">  IV.6.</w:t>
      </w:r>
      <w:r w:rsidR="00B870E0">
        <w:rPr>
          <w:rFonts w:ascii="Palatino Linotype" w:hAnsi="Palatino Linotype"/>
          <w:b/>
          <w:sz w:val="22"/>
          <w:szCs w:val="22"/>
        </w:rPr>
        <w:t>171</w:t>
      </w:r>
      <w:r w:rsidR="008B72EF" w:rsidRPr="008B72EF">
        <w:rPr>
          <w:rFonts w:ascii="Palatino Linotype" w:hAnsi="Palatino Linotype"/>
          <w:b/>
          <w:sz w:val="22"/>
          <w:szCs w:val="22"/>
        </w:rPr>
        <w:t xml:space="preserve"> contenidos en el Título IV</w:t>
      </w:r>
      <w:r w:rsidR="008B72EF">
        <w:rPr>
          <w:rFonts w:ascii="Palatino Linotype" w:hAnsi="Palatino Linotype"/>
          <w:b/>
          <w:sz w:val="22"/>
          <w:szCs w:val="22"/>
        </w:rPr>
        <w:t>,</w:t>
      </w:r>
      <w:r w:rsidR="008B72EF" w:rsidRPr="008B72EF">
        <w:rPr>
          <w:rFonts w:ascii="Palatino Linotype" w:hAnsi="Palatino Linotype"/>
          <w:b/>
          <w:sz w:val="22"/>
          <w:szCs w:val="22"/>
        </w:rPr>
        <w:t xml:space="preserve"> d</w:t>
      </w:r>
      <w:r w:rsidR="008B72EF" w:rsidRPr="008B72EF">
        <w:rPr>
          <w:rFonts w:ascii="Palatino Linotype" w:eastAsiaTheme="minorHAnsi" w:hAnsi="Palatino Linotype" w:cs="CourierNewNegrita"/>
          <w:b/>
          <w:sz w:val="22"/>
          <w:szCs w:val="22"/>
          <w:lang w:val="es-EC" w:eastAsia="en-US"/>
        </w:rPr>
        <w:t xml:space="preserve">el </w:t>
      </w:r>
      <w:r w:rsidR="008B72EF" w:rsidRPr="008B72EF">
        <w:rPr>
          <w:rFonts w:ascii="Palatino Linotype" w:hAnsi="Palatino Linotype"/>
          <w:b/>
          <w:sz w:val="22"/>
          <w:szCs w:val="22"/>
        </w:rPr>
        <w:t>Código Municipal para el Distrito Metropolitano de Quito;</w:t>
      </w:r>
    </w:p>
    <w:p w14:paraId="2E08EBAE" w14:textId="77777777" w:rsidR="00387B31" w:rsidRDefault="00387B31" w:rsidP="006F7558">
      <w:pPr>
        <w:autoSpaceDE w:val="0"/>
        <w:autoSpaceDN w:val="0"/>
        <w:adjustRightInd w:val="0"/>
        <w:jc w:val="center"/>
        <w:rPr>
          <w:rFonts w:ascii="Palatino Linotype" w:eastAsiaTheme="minorHAnsi" w:hAnsi="Palatino Linotype"/>
          <w:b/>
          <w:bCs/>
          <w:sz w:val="32"/>
          <w:szCs w:val="32"/>
          <w:lang w:val="es-EC" w:eastAsia="en-US"/>
        </w:rPr>
      </w:pPr>
    </w:p>
    <w:p w14:paraId="2746387F" w14:textId="77777777" w:rsidR="006F7558" w:rsidRDefault="006F7558" w:rsidP="006F7558">
      <w:pPr>
        <w:autoSpaceDE w:val="0"/>
        <w:autoSpaceDN w:val="0"/>
        <w:adjustRightInd w:val="0"/>
        <w:jc w:val="center"/>
        <w:rPr>
          <w:rFonts w:ascii="Palatino Linotype" w:eastAsiaTheme="minorHAnsi" w:hAnsi="Palatino Linotype"/>
          <w:b/>
          <w:bCs/>
          <w:sz w:val="32"/>
          <w:szCs w:val="32"/>
          <w:lang w:val="es-EC" w:eastAsia="en-US"/>
        </w:rPr>
      </w:pPr>
      <w:r w:rsidRPr="008F1A94">
        <w:rPr>
          <w:rFonts w:ascii="Palatino Linotype" w:eastAsiaTheme="minorHAnsi" w:hAnsi="Palatino Linotype"/>
          <w:b/>
          <w:bCs/>
          <w:sz w:val="32"/>
          <w:szCs w:val="32"/>
          <w:lang w:val="es-EC" w:eastAsia="en-US"/>
        </w:rPr>
        <w:t>RESUELVE</w:t>
      </w:r>
      <w:r w:rsidR="00445D37" w:rsidRPr="008F1A94">
        <w:rPr>
          <w:rFonts w:ascii="Palatino Linotype" w:eastAsiaTheme="minorHAnsi" w:hAnsi="Palatino Linotype"/>
          <w:b/>
          <w:bCs/>
          <w:sz w:val="32"/>
          <w:szCs w:val="32"/>
          <w:lang w:val="es-EC" w:eastAsia="en-US"/>
        </w:rPr>
        <w:t>:</w:t>
      </w:r>
    </w:p>
    <w:p w14:paraId="4BF22226" w14:textId="77777777" w:rsidR="00DC12CE" w:rsidRDefault="00DC12CE" w:rsidP="00816B47">
      <w:pPr>
        <w:autoSpaceDE w:val="0"/>
        <w:autoSpaceDN w:val="0"/>
        <w:adjustRightInd w:val="0"/>
        <w:jc w:val="both"/>
        <w:rPr>
          <w:rFonts w:ascii="Palatino Linotype" w:eastAsiaTheme="minorHAnsi" w:hAnsi="Palatino Linotype"/>
          <w:b/>
          <w:sz w:val="22"/>
          <w:szCs w:val="22"/>
          <w:lang w:val="es-EC" w:eastAsia="en-US"/>
        </w:rPr>
      </w:pPr>
    </w:p>
    <w:p w14:paraId="2314E69F" w14:textId="77777777" w:rsidR="00DC12CE" w:rsidRDefault="00D60378" w:rsidP="00816B47">
      <w:pPr>
        <w:autoSpaceDE w:val="0"/>
        <w:autoSpaceDN w:val="0"/>
        <w:adjustRightInd w:val="0"/>
        <w:jc w:val="both"/>
        <w:rPr>
          <w:rFonts w:ascii="Palatino Linotype" w:eastAsiaTheme="minorHAnsi" w:hAnsi="Palatino Linotype"/>
          <w:sz w:val="22"/>
          <w:szCs w:val="22"/>
          <w:lang w:val="es-EC" w:eastAsia="en-US"/>
        </w:rPr>
      </w:pPr>
      <w:r w:rsidRPr="00974EE8">
        <w:rPr>
          <w:rFonts w:ascii="Palatino Linotype" w:eastAsiaTheme="minorHAnsi" w:hAnsi="Palatino Linotype"/>
          <w:b/>
          <w:sz w:val="22"/>
          <w:szCs w:val="22"/>
          <w:lang w:val="es-EC" w:eastAsia="en-US"/>
        </w:rPr>
        <w:t>Artículo 1.-</w:t>
      </w:r>
      <w:r w:rsidR="004F3B8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r w:rsidR="008B72EF">
        <w:rPr>
          <w:rFonts w:ascii="Palatino Linotype" w:eastAsiaTheme="minorHAnsi" w:hAnsi="Palatino Linotype"/>
          <w:sz w:val="22"/>
          <w:szCs w:val="22"/>
          <w:lang w:val="es-EC" w:eastAsia="en-US"/>
        </w:rPr>
        <w:t>D</w:t>
      </w:r>
      <w:r w:rsidR="008B72EF" w:rsidRPr="008B72EF">
        <w:rPr>
          <w:rFonts w:ascii="Palatino Linotype" w:hAnsi="Palatino Linotype"/>
          <w:sz w:val="22"/>
          <w:szCs w:val="22"/>
        </w:rPr>
        <w:t>eclarar como bien</w:t>
      </w:r>
      <w:r w:rsidR="008B72EF">
        <w:rPr>
          <w:rFonts w:ascii="Palatino Linotype" w:hAnsi="Palatino Linotype"/>
          <w:sz w:val="22"/>
          <w:szCs w:val="22"/>
        </w:rPr>
        <w:t>es</w:t>
      </w:r>
      <w:r w:rsidR="008B72EF" w:rsidRPr="008B72EF">
        <w:rPr>
          <w:rFonts w:ascii="Palatino Linotype" w:hAnsi="Palatino Linotype"/>
          <w:sz w:val="22"/>
          <w:szCs w:val="22"/>
        </w:rPr>
        <w:t xml:space="preserve"> </w:t>
      </w:r>
      <w:r w:rsidR="008B72EF">
        <w:rPr>
          <w:rFonts w:ascii="Palatino Linotype" w:hAnsi="Palatino Linotype"/>
          <w:sz w:val="22"/>
          <w:szCs w:val="22"/>
        </w:rPr>
        <w:t>mostrenco</w:t>
      </w:r>
      <w:r w:rsidR="00DC12CE">
        <w:rPr>
          <w:rFonts w:ascii="Palatino Linotype" w:hAnsi="Palatino Linotype"/>
          <w:sz w:val="22"/>
          <w:szCs w:val="22"/>
        </w:rPr>
        <w:t>s de dominio privado</w:t>
      </w:r>
      <w:r w:rsidR="001D082C">
        <w:rPr>
          <w:rFonts w:ascii="Palatino Linotype" w:hAnsi="Palatino Linotype"/>
          <w:sz w:val="22"/>
          <w:szCs w:val="22"/>
        </w:rPr>
        <w:t xml:space="preserve"> </w:t>
      </w:r>
      <w:r w:rsidR="001D082C" w:rsidRPr="00A52F4A">
        <w:rPr>
          <w:rFonts w:ascii="Palatino Linotype" w:hAnsi="Palatino Linotype"/>
          <w:sz w:val="22"/>
          <w:szCs w:val="22"/>
        </w:rPr>
        <w:t>de las siguientes áreas: (i) clave catastral referencial No.30403-10- 001 con un área de 601,34m2 ubicada en la parroquia La Magdalena; (ii) clave</w:t>
      </w:r>
      <w:r w:rsidR="001D082C">
        <w:rPr>
          <w:rFonts w:ascii="Palatino Linotype" w:hAnsi="Palatino Linotype"/>
          <w:sz w:val="22"/>
          <w:szCs w:val="22"/>
        </w:rPr>
        <w:t xml:space="preserve"> </w:t>
      </w:r>
      <w:r w:rsidR="001D082C" w:rsidRPr="00A52F4A">
        <w:rPr>
          <w:rFonts w:ascii="Palatino Linotype" w:hAnsi="Palatino Linotype"/>
          <w:sz w:val="22"/>
          <w:szCs w:val="22"/>
        </w:rPr>
        <w:t>catastral referencial No. 10219-03-010 con un área de 623,09 m2 ubicada en la parroquia</w:t>
      </w:r>
      <w:r w:rsidR="001D082C">
        <w:rPr>
          <w:rFonts w:ascii="Palatino Linotype" w:hAnsi="Palatino Linotype"/>
          <w:sz w:val="22"/>
          <w:szCs w:val="22"/>
        </w:rPr>
        <w:t xml:space="preserve"> </w:t>
      </w:r>
      <w:r w:rsidR="001D082C" w:rsidRPr="00A52F4A">
        <w:rPr>
          <w:rFonts w:ascii="Palatino Linotype" w:hAnsi="Palatino Linotype"/>
          <w:sz w:val="22"/>
          <w:szCs w:val="22"/>
        </w:rPr>
        <w:t>de Tumbaco; (iii) clave catastral referencial No. 1030-111-002 con un área de 362,41 m2,ubicada en la parroquia San Juan; y, (iv) clave catastral referencial No. 10202-09-002 con</w:t>
      </w:r>
      <w:r w:rsidR="001D082C">
        <w:rPr>
          <w:rFonts w:ascii="Palatino Linotype" w:hAnsi="Palatino Linotype"/>
          <w:sz w:val="22"/>
          <w:szCs w:val="22"/>
        </w:rPr>
        <w:t xml:space="preserve"> </w:t>
      </w:r>
      <w:r w:rsidR="001D082C" w:rsidRPr="004B18A6">
        <w:rPr>
          <w:rFonts w:ascii="Palatino Linotype" w:hAnsi="Palatino Linotype"/>
          <w:sz w:val="22"/>
          <w:szCs w:val="22"/>
        </w:rPr>
        <w:t>un área de 535,87 m2, ubicado en la parroquia Itchimbía; de conformidad con los datos</w:t>
      </w:r>
      <w:r w:rsidR="001D082C">
        <w:rPr>
          <w:rFonts w:ascii="Palatino Linotype" w:hAnsi="Palatino Linotype"/>
          <w:sz w:val="22"/>
          <w:szCs w:val="22"/>
        </w:rPr>
        <w:t xml:space="preserve"> </w:t>
      </w:r>
      <w:r w:rsidR="001D082C" w:rsidRPr="004B18A6">
        <w:rPr>
          <w:rFonts w:ascii="Palatino Linotype" w:hAnsi="Palatino Linotype"/>
          <w:sz w:val="22"/>
          <w:szCs w:val="22"/>
        </w:rPr>
        <w:t>técnicos constantes en las fichas técnicas para la declaratoria de bienes mostrencos</w:t>
      </w:r>
      <w:r w:rsidR="001D082C">
        <w:rPr>
          <w:rFonts w:ascii="Palatino Linotype" w:hAnsi="Palatino Linotype"/>
          <w:sz w:val="22"/>
          <w:szCs w:val="22"/>
        </w:rPr>
        <w:t xml:space="preserve"> </w:t>
      </w:r>
      <w:r w:rsidR="001D082C" w:rsidRPr="004B18A6">
        <w:rPr>
          <w:rFonts w:ascii="Palatino Linotype" w:hAnsi="Palatino Linotype"/>
          <w:sz w:val="22"/>
          <w:szCs w:val="22"/>
        </w:rPr>
        <w:t>emitidas por la Dirección Metropolitana de Catastro</w:t>
      </w:r>
      <w:r w:rsidR="001D082C">
        <w:rPr>
          <w:rFonts w:ascii="Palatino Linotype" w:hAnsi="Palatino Linotype"/>
          <w:sz w:val="22"/>
          <w:szCs w:val="22"/>
        </w:rPr>
        <w:t xml:space="preserve">. </w:t>
      </w:r>
    </w:p>
    <w:p w14:paraId="73E01AEE" w14:textId="77777777" w:rsidR="00DC12CE" w:rsidRDefault="00DC12CE" w:rsidP="00816B47">
      <w:pPr>
        <w:autoSpaceDE w:val="0"/>
        <w:autoSpaceDN w:val="0"/>
        <w:adjustRightInd w:val="0"/>
        <w:jc w:val="both"/>
        <w:rPr>
          <w:rFonts w:ascii="Palatino Linotype" w:eastAsiaTheme="minorHAnsi" w:hAnsi="Palatino Linotype"/>
          <w:sz w:val="22"/>
          <w:szCs w:val="22"/>
          <w:lang w:val="es-EC" w:eastAsia="en-US"/>
        </w:rPr>
      </w:pPr>
    </w:p>
    <w:p w14:paraId="77760D00" w14:textId="77777777" w:rsidR="00D95EEA" w:rsidRDefault="005125A9" w:rsidP="00816B47">
      <w:pPr>
        <w:autoSpaceDE w:val="0"/>
        <w:autoSpaceDN w:val="0"/>
        <w:adjustRightInd w:val="0"/>
        <w:jc w:val="both"/>
        <w:rPr>
          <w:rFonts w:ascii="Palatino Linotype" w:eastAsiaTheme="minorHAnsi" w:hAnsi="Palatino Linotype"/>
          <w:sz w:val="22"/>
          <w:szCs w:val="22"/>
          <w:lang w:val="es-EC" w:eastAsia="en-US"/>
        </w:rPr>
      </w:pPr>
      <w:r w:rsidRPr="005125A9">
        <w:rPr>
          <w:rFonts w:ascii="Palatino Linotype" w:eastAsiaTheme="minorHAnsi" w:hAnsi="Palatino Linotype"/>
          <w:b/>
          <w:sz w:val="22"/>
          <w:szCs w:val="22"/>
          <w:lang w:val="es-EC" w:eastAsia="en-US"/>
        </w:rPr>
        <w:t>Art</w:t>
      </w:r>
      <w:r>
        <w:rPr>
          <w:rFonts w:ascii="Palatino Linotype" w:eastAsiaTheme="minorHAnsi" w:hAnsi="Palatino Linotype"/>
          <w:b/>
          <w:sz w:val="22"/>
          <w:szCs w:val="22"/>
          <w:lang w:val="es-EC" w:eastAsia="en-US"/>
        </w:rPr>
        <w:t>í</w:t>
      </w:r>
      <w:r w:rsidRPr="005125A9">
        <w:rPr>
          <w:rFonts w:ascii="Palatino Linotype" w:eastAsiaTheme="minorHAnsi" w:hAnsi="Palatino Linotype"/>
          <w:b/>
          <w:sz w:val="22"/>
          <w:szCs w:val="22"/>
          <w:lang w:val="es-EC" w:eastAsia="en-US"/>
        </w:rPr>
        <w:t xml:space="preserve">culo </w:t>
      </w:r>
      <w:r w:rsidR="00DC12CE">
        <w:rPr>
          <w:rFonts w:ascii="Palatino Linotype" w:eastAsiaTheme="minorHAnsi" w:hAnsi="Palatino Linotype"/>
          <w:b/>
          <w:sz w:val="22"/>
          <w:szCs w:val="22"/>
          <w:lang w:val="es-EC" w:eastAsia="en-US"/>
        </w:rPr>
        <w:t>2</w:t>
      </w:r>
      <w:r>
        <w:rPr>
          <w:rFonts w:ascii="Palatino Linotype" w:eastAsiaTheme="minorHAnsi" w:hAnsi="Palatino Linotype"/>
          <w:sz w:val="22"/>
          <w:szCs w:val="22"/>
          <w:lang w:val="es-EC" w:eastAsia="en-US"/>
        </w:rPr>
        <w:t xml:space="preserve">.- </w:t>
      </w:r>
      <w:r w:rsidR="00DC12CE" w:rsidRPr="00DC12CE">
        <w:rPr>
          <w:rFonts w:ascii="Palatino Linotype" w:hAnsi="Palatino Linotype"/>
          <w:sz w:val="22"/>
          <w:szCs w:val="22"/>
        </w:rPr>
        <w:t>Encárguese a la Secretaría de Comunicación, la publicación de la presente resolución, de conformidad a lo establecido en los artículos 709 del Código Civil y 29 de la Ley de Registro</w:t>
      </w:r>
      <w:r w:rsidR="00DC12CE">
        <w:rPr>
          <w:rFonts w:ascii="Palatino Linotype" w:hAnsi="Palatino Linotype"/>
          <w:sz w:val="22"/>
          <w:szCs w:val="22"/>
        </w:rPr>
        <w:t>.</w:t>
      </w:r>
    </w:p>
    <w:p w14:paraId="06DDB29D" w14:textId="77777777" w:rsidR="00D95EEA" w:rsidRDefault="00D95EEA" w:rsidP="00816B47">
      <w:pPr>
        <w:autoSpaceDE w:val="0"/>
        <w:autoSpaceDN w:val="0"/>
        <w:adjustRightInd w:val="0"/>
        <w:jc w:val="both"/>
        <w:rPr>
          <w:rFonts w:ascii="Palatino Linotype" w:eastAsiaTheme="minorHAnsi" w:hAnsi="Palatino Linotype"/>
          <w:sz w:val="22"/>
          <w:szCs w:val="22"/>
          <w:lang w:val="es-EC" w:eastAsia="en-US"/>
        </w:rPr>
      </w:pPr>
    </w:p>
    <w:p w14:paraId="0219DD06" w14:textId="77777777" w:rsidR="00261856" w:rsidRDefault="00BC7A8A" w:rsidP="00816B47">
      <w:pPr>
        <w:autoSpaceDE w:val="0"/>
        <w:autoSpaceDN w:val="0"/>
        <w:adjustRightInd w:val="0"/>
        <w:jc w:val="both"/>
      </w:pPr>
      <w:r w:rsidRPr="00BC7A8A">
        <w:rPr>
          <w:b/>
        </w:rPr>
        <w:t xml:space="preserve">Artículo </w:t>
      </w:r>
      <w:r w:rsidR="00DC12CE">
        <w:rPr>
          <w:b/>
        </w:rPr>
        <w:t>3</w:t>
      </w:r>
      <w:r w:rsidRPr="00BC7A8A">
        <w:rPr>
          <w:b/>
        </w:rPr>
        <w:t>.-</w:t>
      </w:r>
      <w:r>
        <w:t xml:space="preserve"> </w:t>
      </w:r>
      <w:r w:rsidR="00DC12CE" w:rsidRPr="00DC12CE">
        <w:rPr>
          <w:rFonts w:ascii="Palatino Linotype" w:hAnsi="Palatino Linotype"/>
          <w:sz w:val="22"/>
          <w:szCs w:val="22"/>
        </w:rPr>
        <w:t>La Procuraduría Metropolitana realizará los trámites administrativos cor</w:t>
      </w:r>
      <w:r w:rsidR="00DC12CE">
        <w:rPr>
          <w:rFonts w:ascii="Palatino Linotype" w:hAnsi="Palatino Linotype"/>
          <w:sz w:val="22"/>
          <w:szCs w:val="22"/>
        </w:rPr>
        <w:t>respondientes</w:t>
      </w:r>
      <w:r w:rsidR="00DC12CE" w:rsidRPr="00DC12CE">
        <w:rPr>
          <w:rFonts w:ascii="Palatino Linotype" w:hAnsi="Palatino Linotype"/>
          <w:sz w:val="22"/>
          <w:szCs w:val="22"/>
        </w:rPr>
        <w:t xml:space="preserve"> a fin de que el Registro de la Propiedad del Distrito Metropolitano de Quito, inscriba </w:t>
      </w:r>
      <w:r w:rsidR="00DC12CE">
        <w:rPr>
          <w:rFonts w:ascii="Palatino Linotype" w:hAnsi="Palatino Linotype"/>
          <w:sz w:val="22"/>
          <w:szCs w:val="22"/>
        </w:rPr>
        <w:t>los</w:t>
      </w:r>
      <w:r w:rsidR="00DC12CE" w:rsidRPr="00DC12CE">
        <w:rPr>
          <w:rFonts w:ascii="Palatino Linotype" w:hAnsi="Palatino Linotype"/>
          <w:sz w:val="22"/>
          <w:szCs w:val="22"/>
        </w:rPr>
        <w:t xml:space="preserve"> predio</w:t>
      </w:r>
      <w:r w:rsidR="00DC12CE">
        <w:rPr>
          <w:rFonts w:ascii="Palatino Linotype" w:hAnsi="Palatino Linotype"/>
          <w:sz w:val="22"/>
          <w:szCs w:val="22"/>
        </w:rPr>
        <w:t>s</w:t>
      </w:r>
      <w:r w:rsidR="00DC12CE" w:rsidRPr="00DC12CE">
        <w:rPr>
          <w:rFonts w:ascii="Palatino Linotype" w:hAnsi="Palatino Linotype"/>
          <w:sz w:val="22"/>
          <w:szCs w:val="22"/>
        </w:rPr>
        <w:t xml:space="preserve"> como bien</w:t>
      </w:r>
      <w:r w:rsidR="00DC12CE">
        <w:rPr>
          <w:rFonts w:ascii="Palatino Linotype" w:hAnsi="Palatino Linotype"/>
          <w:sz w:val="22"/>
          <w:szCs w:val="22"/>
        </w:rPr>
        <w:t>es</w:t>
      </w:r>
      <w:r w:rsidR="00DC12CE" w:rsidRPr="00DC12CE">
        <w:rPr>
          <w:rFonts w:ascii="Palatino Linotype" w:hAnsi="Palatino Linotype"/>
          <w:sz w:val="22"/>
          <w:szCs w:val="22"/>
        </w:rPr>
        <w:t xml:space="preserve"> de dominio privado de propiedad municipal.</w:t>
      </w:r>
    </w:p>
    <w:p w14:paraId="3540D432" w14:textId="77777777" w:rsidR="00261856" w:rsidRDefault="00261856" w:rsidP="00816B47">
      <w:pPr>
        <w:autoSpaceDE w:val="0"/>
        <w:autoSpaceDN w:val="0"/>
        <w:adjustRightInd w:val="0"/>
        <w:jc w:val="both"/>
      </w:pPr>
    </w:p>
    <w:p w14:paraId="131951AB" w14:textId="77777777" w:rsidR="00371D00" w:rsidRPr="009937FA" w:rsidRDefault="004014B8" w:rsidP="003653E3">
      <w:pPr>
        <w:autoSpaceDE w:val="0"/>
        <w:autoSpaceDN w:val="0"/>
        <w:adjustRightInd w:val="0"/>
        <w:jc w:val="both"/>
        <w:rPr>
          <w:rFonts w:ascii="Palatino Linotype" w:hAnsi="Palatino Linotype"/>
          <w:sz w:val="22"/>
          <w:szCs w:val="22"/>
        </w:rPr>
      </w:pPr>
      <w:r w:rsidRPr="00974EE8">
        <w:rPr>
          <w:rFonts w:ascii="Palatino Linotype" w:eastAsiaTheme="minorHAnsi" w:hAnsi="Palatino Linotype"/>
          <w:b/>
          <w:sz w:val="22"/>
          <w:szCs w:val="22"/>
          <w:lang w:val="es-EC" w:eastAsia="en-US"/>
        </w:rPr>
        <w:t>Disposición Final. -</w:t>
      </w:r>
      <w:r w:rsidR="00371D00" w:rsidRPr="00974EE8">
        <w:rPr>
          <w:rFonts w:ascii="Palatino Linotype" w:eastAsiaTheme="minorHAnsi" w:hAnsi="Palatino Linotype"/>
          <w:b/>
          <w:sz w:val="22"/>
          <w:szCs w:val="22"/>
          <w:lang w:val="es-EC" w:eastAsia="en-US"/>
        </w:rPr>
        <w:t xml:space="preserve"> </w:t>
      </w:r>
      <w:r w:rsidRPr="00974EE8">
        <w:rPr>
          <w:rFonts w:ascii="Palatino Linotype" w:eastAsiaTheme="minorHAnsi" w:hAnsi="Palatino Linotype"/>
          <w:sz w:val="22"/>
          <w:szCs w:val="22"/>
          <w:lang w:val="es-EC" w:eastAsia="en-US"/>
        </w:rPr>
        <w:t>La presente Resolución entrará en vigencia a partir de su suscripción sin perjuicio de su publicación.</w:t>
      </w:r>
      <w:r w:rsidR="00371D00" w:rsidRPr="00974EE8">
        <w:rPr>
          <w:rFonts w:ascii="Palatino Linotype" w:eastAsiaTheme="minorHAnsi" w:hAnsi="Palatino Linotype"/>
          <w:sz w:val="22"/>
          <w:szCs w:val="22"/>
          <w:lang w:val="es-EC" w:eastAsia="en-US"/>
        </w:rPr>
        <w:t xml:space="preserve"> </w:t>
      </w:r>
    </w:p>
    <w:p w14:paraId="4D5ECCE2" w14:textId="77777777" w:rsidR="00371D00" w:rsidRPr="00974EE8" w:rsidRDefault="00371D00" w:rsidP="003653E3">
      <w:pPr>
        <w:autoSpaceDE w:val="0"/>
        <w:autoSpaceDN w:val="0"/>
        <w:adjustRightInd w:val="0"/>
        <w:jc w:val="both"/>
        <w:rPr>
          <w:rFonts w:ascii="Palatino Linotype" w:eastAsiaTheme="minorHAnsi" w:hAnsi="Palatino Linotype"/>
          <w:sz w:val="22"/>
          <w:szCs w:val="22"/>
          <w:lang w:val="es-EC" w:eastAsia="en-US"/>
        </w:rPr>
      </w:pPr>
    </w:p>
    <w:p w14:paraId="48E6EA0B" w14:textId="77777777" w:rsidR="00371D00" w:rsidRPr="00974EE8" w:rsidRDefault="00371D00" w:rsidP="003653E3">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w14:paraId="5DAD9012" w14:textId="77777777" w:rsidR="00371D00" w:rsidRPr="00974EE8" w:rsidRDefault="00371D00" w:rsidP="00371D00">
      <w:pPr>
        <w:jc w:val="both"/>
        <w:rPr>
          <w:rFonts w:ascii="Palatino Linotype" w:hAnsi="Palatino Linotype"/>
          <w:sz w:val="22"/>
          <w:szCs w:val="22"/>
        </w:rPr>
      </w:pPr>
    </w:p>
    <w:p w14:paraId="667CE7D7" w14:textId="77777777" w:rsidR="00371D00" w:rsidRPr="00974EE8" w:rsidRDefault="00371D00" w:rsidP="00371D00">
      <w:pPr>
        <w:jc w:val="center"/>
        <w:rPr>
          <w:rFonts w:ascii="Palatino Linotype" w:hAnsi="Palatino Linotype"/>
          <w:b/>
          <w:sz w:val="22"/>
          <w:szCs w:val="22"/>
        </w:rPr>
      </w:pPr>
      <w:r w:rsidRPr="00974EE8">
        <w:rPr>
          <w:rFonts w:ascii="Palatino Linotype" w:hAnsi="Palatino Linotype"/>
          <w:b/>
          <w:sz w:val="22"/>
          <w:szCs w:val="22"/>
        </w:rPr>
        <w:t>EJECÚTESE:</w:t>
      </w:r>
    </w:p>
    <w:p w14:paraId="60D7131F" w14:textId="77777777" w:rsidR="00371D00" w:rsidRPr="00974EE8" w:rsidRDefault="00371D00" w:rsidP="00371D00">
      <w:pPr>
        <w:pStyle w:val="NoSpacing"/>
        <w:jc w:val="center"/>
        <w:rPr>
          <w:rFonts w:ascii="Palatino Linotype" w:hAnsi="Palatino Linotype"/>
          <w:sz w:val="22"/>
          <w:szCs w:val="22"/>
        </w:rPr>
      </w:pPr>
    </w:p>
    <w:p w14:paraId="36057B4E" w14:textId="77777777" w:rsidR="00371D00" w:rsidRPr="00974EE8" w:rsidRDefault="00371D00" w:rsidP="00371D00">
      <w:pPr>
        <w:pStyle w:val="NoSpacing"/>
        <w:jc w:val="center"/>
        <w:rPr>
          <w:rFonts w:ascii="Palatino Linotype" w:hAnsi="Palatino Linotype"/>
          <w:sz w:val="22"/>
          <w:szCs w:val="22"/>
        </w:rPr>
      </w:pPr>
    </w:p>
    <w:p w14:paraId="0B584085" w14:textId="77777777" w:rsidR="00371D00" w:rsidRPr="00974EE8" w:rsidRDefault="00371D00" w:rsidP="00371D00">
      <w:pPr>
        <w:pStyle w:val="NoSpacing"/>
        <w:jc w:val="center"/>
        <w:rPr>
          <w:rFonts w:ascii="Palatino Linotype" w:hAnsi="Palatino Linotype"/>
          <w:sz w:val="22"/>
          <w:szCs w:val="22"/>
        </w:rPr>
      </w:pPr>
    </w:p>
    <w:p w14:paraId="53AFF858" w14:textId="77777777" w:rsidR="00371D00" w:rsidRPr="00974EE8" w:rsidRDefault="00371D00" w:rsidP="00371D00">
      <w:pPr>
        <w:pStyle w:val="NoSpacing"/>
        <w:jc w:val="center"/>
        <w:rPr>
          <w:rFonts w:ascii="Palatino Linotype" w:hAnsi="Palatino Linotype"/>
          <w:sz w:val="22"/>
          <w:szCs w:val="22"/>
        </w:rPr>
      </w:pPr>
      <w:r w:rsidRPr="00974EE8">
        <w:rPr>
          <w:rFonts w:ascii="Palatino Linotype" w:hAnsi="Palatino Linotype"/>
          <w:sz w:val="22"/>
          <w:szCs w:val="22"/>
        </w:rPr>
        <w:t>Dr. Jorge Yunda Machado</w:t>
      </w:r>
    </w:p>
    <w:p w14:paraId="20D7337E" w14:textId="77777777" w:rsidR="00371D00" w:rsidRPr="00974EE8" w:rsidRDefault="00371D00" w:rsidP="00371D00">
      <w:pPr>
        <w:pStyle w:val="NoSpacing"/>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w14:paraId="7ADF3559" w14:textId="77777777" w:rsidR="00371D00" w:rsidRPr="00974EE8" w:rsidRDefault="00371D00" w:rsidP="00371D00">
      <w:pPr>
        <w:jc w:val="both"/>
        <w:rPr>
          <w:rFonts w:ascii="Palatino Linotype" w:hAnsi="Palatino Linotype"/>
          <w:b/>
          <w:sz w:val="22"/>
          <w:szCs w:val="22"/>
        </w:rPr>
      </w:pPr>
    </w:p>
    <w:p w14:paraId="600E8999" w14:textId="77777777" w:rsidR="00371D00" w:rsidRPr="00974EE8" w:rsidRDefault="00371D00" w:rsidP="00371D00">
      <w:pPr>
        <w:jc w:val="both"/>
        <w:rPr>
          <w:rFonts w:ascii="Palatino Linotype" w:hAnsi="Palatino Linotype"/>
          <w:sz w:val="22"/>
          <w:szCs w:val="22"/>
        </w:rPr>
      </w:pPr>
      <w:r w:rsidRPr="00974EE8">
        <w:rPr>
          <w:rFonts w:ascii="Palatino Linotype" w:hAnsi="Palatino Linotype"/>
          <w:b/>
          <w:sz w:val="22"/>
          <w:szCs w:val="22"/>
        </w:rPr>
        <w:t>CERTIFICO,</w:t>
      </w:r>
      <w:r w:rsidRPr="00974EE8">
        <w:rPr>
          <w:rFonts w:ascii="Palatino Linotype" w:hAnsi="Palatino Linotype"/>
          <w:sz w:val="22"/>
          <w:szCs w:val="22"/>
        </w:rPr>
        <w:t xml:space="preserve"> que la presente resolución fue discutida y aprobada en sesión pública ordinaria del Concejo Metropolitano de Quito, el</w:t>
      </w:r>
      <w:r w:rsidR="00B26D77">
        <w:rPr>
          <w:rFonts w:ascii="Palatino Linotype" w:hAnsi="Palatino Linotype"/>
          <w:sz w:val="22"/>
          <w:szCs w:val="22"/>
        </w:rPr>
        <w:t xml:space="preserve"> XXXXXXXXXXX</w:t>
      </w:r>
      <w:r w:rsidR="00140E5B" w:rsidRPr="00974EE8">
        <w:rPr>
          <w:rFonts w:ascii="Palatino Linotype" w:hAnsi="Palatino Linotype"/>
          <w:sz w:val="22"/>
          <w:szCs w:val="22"/>
        </w:rPr>
        <w:t>;</w:t>
      </w:r>
      <w:r w:rsidRPr="00974EE8">
        <w:rPr>
          <w:rFonts w:ascii="Palatino Linotype" w:hAnsi="Palatino Linotype"/>
          <w:sz w:val="22"/>
          <w:szCs w:val="22"/>
        </w:rPr>
        <w:t xml:space="preserve"> y, suscrita por el Dr. Jorge Yunda Machado, Alcalde del Distrito Metropolitano de Quito, el </w:t>
      </w:r>
      <w:r w:rsidR="00B26D77">
        <w:rPr>
          <w:rFonts w:ascii="Palatino Linotype" w:hAnsi="Palatino Linotype"/>
          <w:sz w:val="22"/>
          <w:szCs w:val="22"/>
        </w:rPr>
        <w:t>XXXXXXXXXXX</w:t>
      </w:r>
      <w:r w:rsidR="00140E5B" w:rsidRPr="00974EE8">
        <w:rPr>
          <w:rFonts w:ascii="Palatino Linotype" w:hAnsi="Palatino Linotype"/>
          <w:sz w:val="22"/>
          <w:szCs w:val="22"/>
        </w:rPr>
        <w:t xml:space="preserve"> de </w:t>
      </w:r>
      <w:r w:rsidR="00B26D77">
        <w:rPr>
          <w:rFonts w:ascii="Palatino Linotype" w:hAnsi="Palatino Linotype"/>
          <w:sz w:val="22"/>
          <w:szCs w:val="22"/>
        </w:rPr>
        <w:t>XXXXXXX</w:t>
      </w:r>
      <w:r w:rsidR="00140E5B" w:rsidRPr="00974EE8">
        <w:rPr>
          <w:rFonts w:ascii="Palatino Linotype" w:hAnsi="Palatino Linotype"/>
          <w:sz w:val="22"/>
          <w:szCs w:val="22"/>
        </w:rPr>
        <w:t xml:space="preserve"> de 2020</w:t>
      </w:r>
      <w:r w:rsidR="009368DD" w:rsidRPr="00974EE8">
        <w:rPr>
          <w:rFonts w:ascii="Palatino Linotype" w:hAnsi="Palatino Linotype"/>
          <w:sz w:val="22"/>
          <w:szCs w:val="22"/>
        </w:rPr>
        <w:t>.</w:t>
      </w:r>
    </w:p>
    <w:p w14:paraId="28C18C93" w14:textId="77777777" w:rsidR="00076EB1" w:rsidRPr="00974EE8" w:rsidRDefault="00076EB1" w:rsidP="00371D00">
      <w:pPr>
        <w:jc w:val="both"/>
        <w:rPr>
          <w:rFonts w:ascii="Palatino Linotype" w:hAnsi="Palatino Linotype"/>
          <w:b/>
          <w:sz w:val="22"/>
          <w:szCs w:val="22"/>
        </w:rPr>
      </w:pPr>
    </w:p>
    <w:p w14:paraId="243A9CA6" w14:textId="77777777" w:rsidR="00140E5B" w:rsidRPr="00974EE8" w:rsidRDefault="00371D00" w:rsidP="00140E5B">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003653E3" w:rsidRPr="00974EE8">
        <w:rPr>
          <w:rFonts w:ascii="Palatino Linotype" w:hAnsi="Palatino Linotype"/>
          <w:sz w:val="22"/>
          <w:szCs w:val="22"/>
        </w:rPr>
        <w:t xml:space="preserve">el </w:t>
      </w:r>
    </w:p>
    <w:p w14:paraId="77985D73" w14:textId="77777777" w:rsidR="00371D00" w:rsidRPr="00974EE8" w:rsidRDefault="00371D00" w:rsidP="00371D00">
      <w:pPr>
        <w:jc w:val="both"/>
        <w:rPr>
          <w:rFonts w:ascii="Palatino Linotype" w:hAnsi="Palatino Linotype"/>
          <w:sz w:val="22"/>
          <w:szCs w:val="22"/>
        </w:rPr>
      </w:pPr>
    </w:p>
    <w:p w14:paraId="2B45FA1E" w14:textId="77777777" w:rsidR="00371D00" w:rsidRPr="00974EE8" w:rsidRDefault="00371D00" w:rsidP="00371D00">
      <w:pPr>
        <w:rPr>
          <w:rFonts w:ascii="Palatino Linotype" w:hAnsi="Palatino Linotype"/>
          <w:sz w:val="22"/>
          <w:szCs w:val="22"/>
        </w:rPr>
      </w:pPr>
    </w:p>
    <w:p w14:paraId="369915C2" w14:textId="77777777" w:rsidR="00371D00" w:rsidRPr="00974EE8" w:rsidRDefault="00371D00" w:rsidP="00371D00">
      <w:pPr>
        <w:jc w:val="both"/>
        <w:rPr>
          <w:rFonts w:ascii="Palatino Linotype" w:hAnsi="Palatino Linotype"/>
          <w:sz w:val="22"/>
          <w:szCs w:val="22"/>
        </w:rPr>
      </w:pPr>
    </w:p>
    <w:p w14:paraId="29E48A8B" w14:textId="77777777" w:rsidR="00371D00" w:rsidRPr="00974EE8" w:rsidRDefault="00371D00" w:rsidP="00371D00">
      <w:pPr>
        <w:pStyle w:val="NoSpacing"/>
        <w:jc w:val="center"/>
        <w:rPr>
          <w:rFonts w:ascii="Palatino Linotype" w:hAnsi="Palatino Linotype"/>
          <w:sz w:val="22"/>
          <w:szCs w:val="22"/>
        </w:rPr>
      </w:pPr>
      <w:r w:rsidRPr="00974EE8">
        <w:rPr>
          <w:rFonts w:ascii="Palatino Linotype" w:hAnsi="Palatino Linotype"/>
          <w:sz w:val="22"/>
          <w:szCs w:val="22"/>
        </w:rPr>
        <w:t xml:space="preserve">Abg. </w:t>
      </w:r>
      <w:r w:rsidR="00076EB1" w:rsidRPr="00974EE8">
        <w:rPr>
          <w:rFonts w:ascii="Palatino Linotype" w:hAnsi="Palatino Linotype"/>
          <w:sz w:val="22"/>
          <w:szCs w:val="22"/>
        </w:rPr>
        <w:t>Damaris Ortiz Pasuy</w:t>
      </w:r>
    </w:p>
    <w:p w14:paraId="3FA3D2E2" w14:textId="77777777" w:rsidR="00371D00" w:rsidRPr="00974EE8" w:rsidRDefault="00076EB1" w:rsidP="00371D00">
      <w:pPr>
        <w:pStyle w:val="NoSpacing"/>
        <w:jc w:val="center"/>
        <w:rPr>
          <w:rFonts w:ascii="Palatino Linotype" w:hAnsi="Palatino Linotype"/>
          <w:b/>
          <w:sz w:val="22"/>
          <w:szCs w:val="22"/>
        </w:rPr>
      </w:pPr>
      <w:r w:rsidRPr="00974EE8">
        <w:rPr>
          <w:rFonts w:ascii="Palatino Linotype" w:hAnsi="Palatino Linotype"/>
          <w:b/>
          <w:sz w:val="22"/>
          <w:szCs w:val="22"/>
        </w:rPr>
        <w:t>SECRETARIA</w:t>
      </w:r>
      <w:r w:rsidR="00371D00" w:rsidRPr="00974EE8">
        <w:rPr>
          <w:rFonts w:ascii="Palatino Linotype" w:hAnsi="Palatino Linotype"/>
          <w:b/>
          <w:sz w:val="22"/>
          <w:szCs w:val="22"/>
        </w:rPr>
        <w:t xml:space="preserve"> GENERAL DEL CONCEJO METROPOLITANO DE QUITO</w:t>
      </w:r>
      <w:r w:rsidRPr="00974EE8">
        <w:rPr>
          <w:rFonts w:ascii="Palatino Linotype" w:hAnsi="Palatino Linotype"/>
          <w:b/>
          <w:sz w:val="22"/>
          <w:szCs w:val="22"/>
        </w:rPr>
        <w:t xml:space="preserve"> </w:t>
      </w:r>
    </w:p>
    <w:p w14:paraId="0ADE0085" w14:textId="77777777" w:rsidR="00371D00" w:rsidRPr="00974EE8" w:rsidRDefault="00371D00" w:rsidP="00371D00">
      <w:pPr>
        <w:pStyle w:val="NoSpacing"/>
        <w:rPr>
          <w:rFonts w:ascii="Palatino Linotype" w:hAnsi="Palatino Linotype"/>
          <w:sz w:val="22"/>
          <w:szCs w:val="22"/>
        </w:rPr>
      </w:pPr>
    </w:p>
    <w:p w14:paraId="01C6AEAF" w14:textId="77777777" w:rsidR="003C4C4F" w:rsidRPr="00974EE8" w:rsidRDefault="003C4C4F" w:rsidP="00371D00">
      <w:pPr>
        <w:pStyle w:val="NoSpacing"/>
        <w:rPr>
          <w:rFonts w:ascii="Palatino Linotype" w:hAnsi="Palatino Linotype"/>
          <w:sz w:val="22"/>
          <w:szCs w:val="22"/>
        </w:rPr>
      </w:pPr>
    </w:p>
    <w:p w14:paraId="3E28242D" w14:textId="77777777" w:rsidR="003C4C4F" w:rsidRPr="00974EE8" w:rsidRDefault="003C4C4F" w:rsidP="00371D00">
      <w:pPr>
        <w:pStyle w:val="NoSpacing"/>
        <w:rPr>
          <w:rFonts w:ascii="Palatino Linotype" w:hAnsi="Palatino Linotype"/>
          <w:sz w:val="22"/>
          <w:szCs w:val="22"/>
        </w:rPr>
      </w:pPr>
    </w:p>
    <w:p w14:paraId="25009975" w14:textId="77777777" w:rsidR="00371D00" w:rsidRPr="00974EE8" w:rsidRDefault="00371D00" w:rsidP="00371D00">
      <w:pPr>
        <w:pStyle w:val="NoSpacing"/>
        <w:rPr>
          <w:rFonts w:ascii="Palatino Linotype" w:hAnsi="Palatino Linotype"/>
          <w:sz w:val="22"/>
          <w:szCs w:val="22"/>
        </w:rPr>
      </w:pPr>
    </w:p>
    <w:p w14:paraId="230BF672" w14:textId="77777777" w:rsidR="006F7558" w:rsidRPr="00974EE8" w:rsidRDefault="006F7558" w:rsidP="006F7558">
      <w:pPr>
        <w:ind w:left="708"/>
        <w:jc w:val="both"/>
        <w:rPr>
          <w:rFonts w:ascii="Palatino Linotype" w:hAnsi="Palatino Linotype"/>
          <w:sz w:val="22"/>
          <w:szCs w:val="22"/>
        </w:rPr>
      </w:pPr>
    </w:p>
    <w:p w14:paraId="1CFA3E32" w14:textId="77777777" w:rsidR="008C7FBB" w:rsidRPr="00974EE8" w:rsidRDefault="008C7FBB">
      <w:pPr>
        <w:rPr>
          <w:rFonts w:ascii="Palatino Linotype" w:hAnsi="Palatino Linotype"/>
          <w:sz w:val="22"/>
          <w:szCs w:val="22"/>
        </w:rPr>
      </w:pPr>
    </w:p>
    <w:sectPr w:rsidR="008C7FBB" w:rsidRPr="00974EE8" w:rsidSect="006372F5">
      <w:headerReference w:type="even" r:id="rId7"/>
      <w:headerReference w:type="default" r:id="rId8"/>
      <w:footerReference w:type="default" r:id="rId9"/>
      <w:headerReference w:type="firs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7992" w14:textId="77777777" w:rsidR="002F4F0F" w:rsidRDefault="002F4F0F">
      <w:r>
        <w:separator/>
      </w:r>
    </w:p>
  </w:endnote>
  <w:endnote w:type="continuationSeparator" w:id="0">
    <w:p w14:paraId="4BE6B6F6" w14:textId="77777777" w:rsidR="002F4F0F" w:rsidRDefault="002F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62A06B32" w14:textId="77777777" w:rsidR="008479FB" w:rsidRPr="008479FB" w:rsidRDefault="009862ED">
            <w:pPr>
              <w:pStyle w:val="Footer"/>
              <w:jc w:val="right"/>
              <w:rPr>
                <w:rFonts w:ascii="Palatino Linotype" w:hAnsi="Palatino Linotype"/>
                <w:sz w:val="20"/>
                <w:szCs w:val="20"/>
              </w:rPr>
            </w:pPr>
            <w:r w:rsidRPr="008479FB">
              <w:rPr>
                <w:rFonts w:ascii="Palatino Linotype" w:hAnsi="Palatino Linotype"/>
                <w:sz w:val="20"/>
                <w:szCs w:val="20"/>
              </w:rPr>
              <w:t xml:space="preserve">Página </w:t>
            </w:r>
            <w:r w:rsidR="008D6897"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008D6897" w:rsidRPr="008479FB">
              <w:rPr>
                <w:rFonts w:ascii="Palatino Linotype" w:hAnsi="Palatino Linotype"/>
                <w:b/>
                <w:bCs/>
                <w:sz w:val="20"/>
                <w:szCs w:val="20"/>
              </w:rPr>
              <w:fldChar w:fldCharType="separate"/>
            </w:r>
            <w:r w:rsidR="005554A5">
              <w:rPr>
                <w:rFonts w:ascii="Palatino Linotype" w:hAnsi="Palatino Linotype"/>
                <w:b/>
                <w:bCs/>
                <w:noProof/>
                <w:sz w:val="20"/>
                <w:szCs w:val="20"/>
              </w:rPr>
              <w:t>1</w:t>
            </w:r>
            <w:r w:rsidR="008D6897"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008D6897"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008D6897" w:rsidRPr="008479FB">
              <w:rPr>
                <w:rFonts w:ascii="Palatino Linotype" w:hAnsi="Palatino Linotype"/>
                <w:b/>
                <w:bCs/>
                <w:sz w:val="20"/>
                <w:szCs w:val="20"/>
              </w:rPr>
              <w:fldChar w:fldCharType="separate"/>
            </w:r>
            <w:r w:rsidR="005554A5">
              <w:rPr>
                <w:rFonts w:ascii="Palatino Linotype" w:hAnsi="Palatino Linotype"/>
                <w:b/>
                <w:bCs/>
                <w:noProof/>
                <w:sz w:val="20"/>
                <w:szCs w:val="20"/>
              </w:rPr>
              <w:t>1</w:t>
            </w:r>
            <w:r w:rsidR="008D6897" w:rsidRPr="008479FB">
              <w:rPr>
                <w:rFonts w:ascii="Palatino Linotype" w:hAnsi="Palatino Linotype"/>
                <w:b/>
                <w:bCs/>
                <w:sz w:val="20"/>
                <w:szCs w:val="20"/>
              </w:rPr>
              <w:fldChar w:fldCharType="end"/>
            </w:r>
          </w:p>
        </w:sdtContent>
      </w:sdt>
    </w:sdtContent>
  </w:sdt>
  <w:p w14:paraId="3F3D3FD8" w14:textId="77777777" w:rsidR="008479FB" w:rsidRPr="008479FB" w:rsidRDefault="002F4F0F">
    <w:pPr>
      <w:pStyle w:val="Footer"/>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8819" w14:textId="77777777" w:rsidR="002F4F0F" w:rsidRDefault="002F4F0F">
      <w:r>
        <w:separator/>
      </w:r>
    </w:p>
  </w:footnote>
  <w:footnote w:type="continuationSeparator" w:id="0">
    <w:p w14:paraId="76137B0B" w14:textId="77777777" w:rsidR="002F4F0F" w:rsidRDefault="002F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19DC" w14:textId="77777777" w:rsidR="005617D9" w:rsidRDefault="002F4F0F">
    <w:pPr>
      <w:pStyle w:val="Header"/>
    </w:pPr>
    <w:r>
      <w:rPr>
        <w:noProof/>
      </w:rPr>
      <w:pict w14:anchorId="603D7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o:spid="_x0000_s2050" type="#_x0000_t136" style="position:absolute;margin-left:0;margin-top:0;width:441.9pt;height:110.45pt;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87D8" w14:textId="77777777" w:rsidR="005617D9" w:rsidRDefault="002F4F0F">
    <w:pPr>
      <w:pStyle w:val="Header"/>
    </w:pPr>
    <w:r>
      <w:rPr>
        <w:noProof/>
      </w:rPr>
      <w:pict w14:anchorId="3093C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o:spid="_x0000_s2051" type="#_x0000_t136" style="position:absolute;margin-left:0;margin-top:0;width:441.9pt;height:110.45pt;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48C3" w14:textId="77777777" w:rsidR="005617D9" w:rsidRDefault="002F4F0F">
    <w:pPr>
      <w:pStyle w:val="Header"/>
    </w:pPr>
    <w:r>
      <w:rPr>
        <w:noProof/>
      </w:rPr>
      <w:pict w14:anchorId="30A8B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o:spid="_x0000_s2049" type="#_x0000_t136" style="position:absolute;margin-left:0;margin-top:0;width:441.9pt;height:110.45pt;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58"/>
    <w:rsid w:val="00004615"/>
    <w:rsid w:val="000207F1"/>
    <w:rsid w:val="000352E0"/>
    <w:rsid w:val="00035B0F"/>
    <w:rsid w:val="000426DD"/>
    <w:rsid w:val="00043D93"/>
    <w:rsid w:val="00045A6C"/>
    <w:rsid w:val="000654FD"/>
    <w:rsid w:val="00076EB1"/>
    <w:rsid w:val="00084379"/>
    <w:rsid w:val="000900BA"/>
    <w:rsid w:val="000A02CD"/>
    <w:rsid w:val="000A2956"/>
    <w:rsid w:val="000B4236"/>
    <w:rsid w:val="000B736C"/>
    <w:rsid w:val="000C230C"/>
    <w:rsid w:val="000C33A3"/>
    <w:rsid w:val="000D095A"/>
    <w:rsid w:val="000E018B"/>
    <w:rsid w:val="000E1DDE"/>
    <w:rsid w:val="000E6777"/>
    <w:rsid w:val="00102BEB"/>
    <w:rsid w:val="00103A56"/>
    <w:rsid w:val="00106439"/>
    <w:rsid w:val="0011274C"/>
    <w:rsid w:val="00116C0F"/>
    <w:rsid w:val="001208B7"/>
    <w:rsid w:val="00121B7E"/>
    <w:rsid w:val="0013605F"/>
    <w:rsid w:val="00140E5B"/>
    <w:rsid w:val="0016353C"/>
    <w:rsid w:val="001649BA"/>
    <w:rsid w:val="001776AB"/>
    <w:rsid w:val="00183658"/>
    <w:rsid w:val="0019225A"/>
    <w:rsid w:val="00197779"/>
    <w:rsid w:val="00197C45"/>
    <w:rsid w:val="001B0913"/>
    <w:rsid w:val="001B12A1"/>
    <w:rsid w:val="001B367D"/>
    <w:rsid w:val="001C0B81"/>
    <w:rsid w:val="001C2838"/>
    <w:rsid w:val="001C6FEA"/>
    <w:rsid w:val="001C7D49"/>
    <w:rsid w:val="001D082C"/>
    <w:rsid w:val="001D7422"/>
    <w:rsid w:val="001E5733"/>
    <w:rsid w:val="001F2CD2"/>
    <w:rsid w:val="001F31C5"/>
    <w:rsid w:val="002042A3"/>
    <w:rsid w:val="00205E32"/>
    <w:rsid w:val="00206F99"/>
    <w:rsid w:val="00212B00"/>
    <w:rsid w:val="002312FC"/>
    <w:rsid w:val="00234D87"/>
    <w:rsid w:val="00236437"/>
    <w:rsid w:val="002365A6"/>
    <w:rsid w:val="0023794C"/>
    <w:rsid w:val="00237CA1"/>
    <w:rsid w:val="00245412"/>
    <w:rsid w:val="00247336"/>
    <w:rsid w:val="002534F2"/>
    <w:rsid w:val="00260A9D"/>
    <w:rsid w:val="00261856"/>
    <w:rsid w:val="00263CE2"/>
    <w:rsid w:val="0028210B"/>
    <w:rsid w:val="0028355A"/>
    <w:rsid w:val="002B11B3"/>
    <w:rsid w:val="002B51F4"/>
    <w:rsid w:val="002D6F62"/>
    <w:rsid w:val="002E2CA5"/>
    <w:rsid w:val="002F034D"/>
    <w:rsid w:val="002F0A16"/>
    <w:rsid w:val="002F199A"/>
    <w:rsid w:val="002F4A96"/>
    <w:rsid w:val="002F4F0F"/>
    <w:rsid w:val="002F5BA3"/>
    <w:rsid w:val="00302B05"/>
    <w:rsid w:val="00303F16"/>
    <w:rsid w:val="00305C8A"/>
    <w:rsid w:val="0031642D"/>
    <w:rsid w:val="003325C5"/>
    <w:rsid w:val="003361D1"/>
    <w:rsid w:val="00347941"/>
    <w:rsid w:val="0035335C"/>
    <w:rsid w:val="003627CB"/>
    <w:rsid w:val="003653E3"/>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21449"/>
    <w:rsid w:val="00426BFC"/>
    <w:rsid w:val="00427B59"/>
    <w:rsid w:val="00430B1C"/>
    <w:rsid w:val="00436221"/>
    <w:rsid w:val="004365CB"/>
    <w:rsid w:val="00444EBC"/>
    <w:rsid w:val="00445D37"/>
    <w:rsid w:val="00445F1C"/>
    <w:rsid w:val="00447553"/>
    <w:rsid w:val="00452AD1"/>
    <w:rsid w:val="0045355A"/>
    <w:rsid w:val="00453791"/>
    <w:rsid w:val="004568A5"/>
    <w:rsid w:val="00457A8D"/>
    <w:rsid w:val="004666F4"/>
    <w:rsid w:val="00470289"/>
    <w:rsid w:val="00474DDF"/>
    <w:rsid w:val="004779D5"/>
    <w:rsid w:val="00487063"/>
    <w:rsid w:val="00494191"/>
    <w:rsid w:val="004B07E1"/>
    <w:rsid w:val="004B18A6"/>
    <w:rsid w:val="004C1483"/>
    <w:rsid w:val="004D7DDE"/>
    <w:rsid w:val="004E3584"/>
    <w:rsid w:val="004E3DEB"/>
    <w:rsid w:val="004F0E2F"/>
    <w:rsid w:val="004F1E77"/>
    <w:rsid w:val="004F3B81"/>
    <w:rsid w:val="00501D9A"/>
    <w:rsid w:val="00502C6B"/>
    <w:rsid w:val="005077B1"/>
    <w:rsid w:val="005125A9"/>
    <w:rsid w:val="00515B43"/>
    <w:rsid w:val="00517EC3"/>
    <w:rsid w:val="005225B2"/>
    <w:rsid w:val="00526C22"/>
    <w:rsid w:val="00527CFB"/>
    <w:rsid w:val="00540863"/>
    <w:rsid w:val="005525E0"/>
    <w:rsid w:val="005554A5"/>
    <w:rsid w:val="005605E0"/>
    <w:rsid w:val="005617D9"/>
    <w:rsid w:val="005641FF"/>
    <w:rsid w:val="0057165E"/>
    <w:rsid w:val="00587B68"/>
    <w:rsid w:val="005A57D5"/>
    <w:rsid w:val="005A6079"/>
    <w:rsid w:val="005B2A24"/>
    <w:rsid w:val="005B4B5D"/>
    <w:rsid w:val="005C54C9"/>
    <w:rsid w:val="005C65BE"/>
    <w:rsid w:val="005D330E"/>
    <w:rsid w:val="005E0CFB"/>
    <w:rsid w:val="005F785F"/>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A40E8"/>
    <w:rsid w:val="007D2A9C"/>
    <w:rsid w:val="007D4E1F"/>
    <w:rsid w:val="007E70E8"/>
    <w:rsid w:val="007E75C9"/>
    <w:rsid w:val="007F4760"/>
    <w:rsid w:val="007F60DD"/>
    <w:rsid w:val="007F6839"/>
    <w:rsid w:val="008005EC"/>
    <w:rsid w:val="00800F3A"/>
    <w:rsid w:val="008046F5"/>
    <w:rsid w:val="00816B47"/>
    <w:rsid w:val="00822962"/>
    <w:rsid w:val="00826D08"/>
    <w:rsid w:val="00832BC7"/>
    <w:rsid w:val="00836BC5"/>
    <w:rsid w:val="00837642"/>
    <w:rsid w:val="0084137F"/>
    <w:rsid w:val="00846F5F"/>
    <w:rsid w:val="008515C7"/>
    <w:rsid w:val="008529C4"/>
    <w:rsid w:val="0085441E"/>
    <w:rsid w:val="00862031"/>
    <w:rsid w:val="00862D32"/>
    <w:rsid w:val="00866908"/>
    <w:rsid w:val="0086718B"/>
    <w:rsid w:val="00874C84"/>
    <w:rsid w:val="00883741"/>
    <w:rsid w:val="008A11D4"/>
    <w:rsid w:val="008A140F"/>
    <w:rsid w:val="008A6A5B"/>
    <w:rsid w:val="008B5F96"/>
    <w:rsid w:val="008B72EF"/>
    <w:rsid w:val="008C1731"/>
    <w:rsid w:val="008C2104"/>
    <w:rsid w:val="008C2767"/>
    <w:rsid w:val="008C2910"/>
    <w:rsid w:val="008C2A72"/>
    <w:rsid w:val="008C7FBB"/>
    <w:rsid w:val="008D0A6E"/>
    <w:rsid w:val="008D30F7"/>
    <w:rsid w:val="008D4CC4"/>
    <w:rsid w:val="008D589B"/>
    <w:rsid w:val="008D6897"/>
    <w:rsid w:val="008E107B"/>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4A12"/>
    <w:rsid w:val="009670A4"/>
    <w:rsid w:val="00970C3A"/>
    <w:rsid w:val="00971525"/>
    <w:rsid w:val="00974EE8"/>
    <w:rsid w:val="009823D4"/>
    <w:rsid w:val="009862ED"/>
    <w:rsid w:val="009937FA"/>
    <w:rsid w:val="00994ADD"/>
    <w:rsid w:val="00995E06"/>
    <w:rsid w:val="009C0946"/>
    <w:rsid w:val="009C3E74"/>
    <w:rsid w:val="009C74F3"/>
    <w:rsid w:val="009D59C8"/>
    <w:rsid w:val="009F5813"/>
    <w:rsid w:val="00A01E0B"/>
    <w:rsid w:val="00A04E93"/>
    <w:rsid w:val="00A0701E"/>
    <w:rsid w:val="00A1090A"/>
    <w:rsid w:val="00A12AAA"/>
    <w:rsid w:val="00A1492B"/>
    <w:rsid w:val="00A264F8"/>
    <w:rsid w:val="00A52F4A"/>
    <w:rsid w:val="00A54E7F"/>
    <w:rsid w:val="00A670E7"/>
    <w:rsid w:val="00A72162"/>
    <w:rsid w:val="00A75561"/>
    <w:rsid w:val="00A90669"/>
    <w:rsid w:val="00A940A1"/>
    <w:rsid w:val="00AB3A93"/>
    <w:rsid w:val="00AB6AFA"/>
    <w:rsid w:val="00AB7F29"/>
    <w:rsid w:val="00AD12FB"/>
    <w:rsid w:val="00AD601E"/>
    <w:rsid w:val="00AE2A18"/>
    <w:rsid w:val="00AE2A26"/>
    <w:rsid w:val="00AE64F9"/>
    <w:rsid w:val="00AF1457"/>
    <w:rsid w:val="00AF227D"/>
    <w:rsid w:val="00AF3316"/>
    <w:rsid w:val="00AF4573"/>
    <w:rsid w:val="00AF4E7B"/>
    <w:rsid w:val="00AF5151"/>
    <w:rsid w:val="00B0338D"/>
    <w:rsid w:val="00B11A72"/>
    <w:rsid w:val="00B11E1F"/>
    <w:rsid w:val="00B12067"/>
    <w:rsid w:val="00B20A65"/>
    <w:rsid w:val="00B23C68"/>
    <w:rsid w:val="00B26D77"/>
    <w:rsid w:val="00B30D6F"/>
    <w:rsid w:val="00B3519C"/>
    <w:rsid w:val="00B37F9F"/>
    <w:rsid w:val="00B40647"/>
    <w:rsid w:val="00B415CF"/>
    <w:rsid w:val="00B42A68"/>
    <w:rsid w:val="00B42B9B"/>
    <w:rsid w:val="00B470B6"/>
    <w:rsid w:val="00B536D3"/>
    <w:rsid w:val="00B641EF"/>
    <w:rsid w:val="00B74EE9"/>
    <w:rsid w:val="00B84E12"/>
    <w:rsid w:val="00B85812"/>
    <w:rsid w:val="00B870E0"/>
    <w:rsid w:val="00B952E1"/>
    <w:rsid w:val="00B954C7"/>
    <w:rsid w:val="00B95A41"/>
    <w:rsid w:val="00BA1967"/>
    <w:rsid w:val="00BB01B9"/>
    <w:rsid w:val="00BB0232"/>
    <w:rsid w:val="00BB141A"/>
    <w:rsid w:val="00BC7A8A"/>
    <w:rsid w:val="00BE1872"/>
    <w:rsid w:val="00BE6CFB"/>
    <w:rsid w:val="00C16819"/>
    <w:rsid w:val="00C20911"/>
    <w:rsid w:val="00C277ED"/>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504F"/>
    <w:rsid w:val="00C941C4"/>
    <w:rsid w:val="00C96B1C"/>
    <w:rsid w:val="00CA0D7C"/>
    <w:rsid w:val="00CA74A4"/>
    <w:rsid w:val="00CC37FC"/>
    <w:rsid w:val="00CD285E"/>
    <w:rsid w:val="00CD4D3D"/>
    <w:rsid w:val="00CE5A2F"/>
    <w:rsid w:val="00CF2A0C"/>
    <w:rsid w:val="00CF36F1"/>
    <w:rsid w:val="00D22406"/>
    <w:rsid w:val="00D27CC5"/>
    <w:rsid w:val="00D372CA"/>
    <w:rsid w:val="00D60378"/>
    <w:rsid w:val="00D80A29"/>
    <w:rsid w:val="00D850CF"/>
    <w:rsid w:val="00D8544E"/>
    <w:rsid w:val="00D86743"/>
    <w:rsid w:val="00D8774A"/>
    <w:rsid w:val="00D95DB6"/>
    <w:rsid w:val="00D95EEA"/>
    <w:rsid w:val="00DA5568"/>
    <w:rsid w:val="00DB1E50"/>
    <w:rsid w:val="00DB64D8"/>
    <w:rsid w:val="00DC12CE"/>
    <w:rsid w:val="00DC1AF3"/>
    <w:rsid w:val="00DD0020"/>
    <w:rsid w:val="00DD09A4"/>
    <w:rsid w:val="00DD3787"/>
    <w:rsid w:val="00DD4559"/>
    <w:rsid w:val="00DF0B4F"/>
    <w:rsid w:val="00DF21AB"/>
    <w:rsid w:val="00E03299"/>
    <w:rsid w:val="00E035DB"/>
    <w:rsid w:val="00E175D0"/>
    <w:rsid w:val="00E213C8"/>
    <w:rsid w:val="00E348B3"/>
    <w:rsid w:val="00E367AE"/>
    <w:rsid w:val="00E40902"/>
    <w:rsid w:val="00E52A1F"/>
    <w:rsid w:val="00E62529"/>
    <w:rsid w:val="00E70011"/>
    <w:rsid w:val="00E74B3D"/>
    <w:rsid w:val="00E769DA"/>
    <w:rsid w:val="00E80F18"/>
    <w:rsid w:val="00E941DF"/>
    <w:rsid w:val="00EA1E48"/>
    <w:rsid w:val="00EB1DDC"/>
    <w:rsid w:val="00EC11EB"/>
    <w:rsid w:val="00ED3D71"/>
    <w:rsid w:val="00EF42F5"/>
    <w:rsid w:val="00F0029E"/>
    <w:rsid w:val="00F0200B"/>
    <w:rsid w:val="00F02902"/>
    <w:rsid w:val="00F2464A"/>
    <w:rsid w:val="00F25E0F"/>
    <w:rsid w:val="00F30838"/>
    <w:rsid w:val="00F3519B"/>
    <w:rsid w:val="00F365C2"/>
    <w:rsid w:val="00F43477"/>
    <w:rsid w:val="00F4568F"/>
    <w:rsid w:val="00F574C4"/>
    <w:rsid w:val="00F9290F"/>
    <w:rsid w:val="00FA5017"/>
    <w:rsid w:val="00FB22E8"/>
    <w:rsid w:val="00FB6291"/>
    <w:rsid w:val="00FD02C4"/>
    <w:rsid w:val="00FD05C1"/>
    <w:rsid w:val="00FD4AF1"/>
    <w:rsid w:val="00FD4B67"/>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60843"/>
  <w15:docId w15:val="{70878019-8185-46CA-A387-FCA34563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58"/>
    <w:pPr>
      <w:spacing w:after="0" w:line="240" w:lineRule="auto"/>
      <w:jc w:val="left"/>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Heading2">
    <w:name w:val="heading 2"/>
    <w:basedOn w:val="Normal"/>
    <w:next w:val="Normal"/>
    <w:link w:val="Heading2Ch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Heading3">
    <w:name w:val="heading 3"/>
    <w:basedOn w:val="Normal"/>
    <w:next w:val="Normal"/>
    <w:link w:val="Heading3Ch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Heading4">
    <w:name w:val="heading 4"/>
    <w:basedOn w:val="Normal"/>
    <w:next w:val="Normal"/>
    <w:link w:val="Heading4Ch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Heading5">
    <w:name w:val="heading 5"/>
    <w:basedOn w:val="Normal"/>
    <w:next w:val="Normal"/>
    <w:link w:val="Heading5Ch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Heading6">
    <w:name w:val="heading 6"/>
    <w:basedOn w:val="Normal"/>
    <w:next w:val="Normal"/>
    <w:link w:val="Heading6Ch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Heading7">
    <w:name w:val="heading 7"/>
    <w:basedOn w:val="Normal"/>
    <w:next w:val="Normal"/>
    <w:link w:val="Heading7Ch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Heading8">
    <w:name w:val="heading 8"/>
    <w:basedOn w:val="Normal"/>
    <w:next w:val="Normal"/>
    <w:link w:val="Heading8Ch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Heading9">
    <w:name w:val="heading 9"/>
    <w:basedOn w:val="Normal"/>
    <w:next w:val="Normal"/>
    <w:link w:val="Heading9Ch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AB"/>
    <w:rPr>
      <w:smallCaps/>
      <w:spacing w:val="5"/>
      <w:sz w:val="32"/>
      <w:szCs w:val="32"/>
    </w:rPr>
  </w:style>
  <w:style w:type="character" w:customStyle="1" w:styleId="Heading2Char">
    <w:name w:val="Heading 2 Char"/>
    <w:basedOn w:val="DefaultParagraphFont"/>
    <w:link w:val="Heading2"/>
    <w:uiPriority w:val="9"/>
    <w:semiHidden/>
    <w:rsid w:val="00DF21AB"/>
    <w:rPr>
      <w:smallCaps/>
      <w:spacing w:val="5"/>
      <w:sz w:val="28"/>
      <w:szCs w:val="28"/>
    </w:rPr>
  </w:style>
  <w:style w:type="character" w:customStyle="1" w:styleId="Heading3Char">
    <w:name w:val="Heading 3 Char"/>
    <w:basedOn w:val="DefaultParagraphFont"/>
    <w:link w:val="Heading3"/>
    <w:uiPriority w:val="9"/>
    <w:semiHidden/>
    <w:rsid w:val="00DF21AB"/>
    <w:rPr>
      <w:smallCaps/>
      <w:spacing w:val="5"/>
      <w:sz w:val="24"/>
      <w:szCs w:val="24"/>
    </w:rPr>
  </w:style>
  <w:style w:type="character" w:customStyle="1" w:styleId="Heading4Char">
    <w:name w:val="Heading 4 Char"/>
    <w:basedOn w:val="DefaultParagraphFont"/>
    <w:link w:val="Heading4"/>
    <w:uiPriority w:val="9"/>
    <w:semiHidden/>
    <w:rsid w:val="00DF21AB"/>
    <w:rPr>
      <w:smallCaps/>
      <w:spacing w:val="10"/>
      <w:sz w:val="22"/>
      <w:szCs w:val="22"/>
    </w:rPr>
  </w:style>
  <w:style w:type="character" w:customStyle="1" w:styleId="Heading5Char">
    <w:name w:val="Heading 5 Char"/>
    <w:basedOn w:val="DefaultParagraphFont"/>
    <w:link w:val="Heading5"/>
    <w:uiPriority w:val="9"/>
    <w:semiHidden/>
    <w:rsid w:val="00DF21A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F21AB"/>
    <w:rPr>
      <w:smallCaps/>
      <w:color w:val="C0504D" w:themeColor="accent2"/>
      <w:spacing w:val="5"/>
      <w:sz w:val="22"/>
    </w:rPr>
  </w:style>
  <w:style w:type="character" w:customStyle="1" w:styleId="Heading7Char">
    <w:name w:val="Heading 7 Char"/>
    <w:basedOn w:val="DefaultParagraphFont"/>
    <w:link w:val="Heading7"/>
    <w:uiPriority w:val="9"/>
    <w:semiHidden/>
    <w:rsid w:val="00DF21AB"/>
    <w:rPr>
      <w:b/>
      <w:smallCaps/>
      <w:color w:val="C0504D" w:themeColor="accent2"/>
      <w:spacing w:val="10"/>
    </w:rPr>
  </w:style>
  <w:style w:type="character" w:customStyle="1" w:styleId="Heading8Char">
    <w:name w:val="Heading 8 Char"/>
    <w:basedOn w:val="DefaultParagraphFont"/>
    <w:link w:val="Heading8"/>
    <w:uiPriority w:val="9"/>
    <w:semiHidden/>
    <w:rsid w:val="00DF21AB"/>
    <w:rPr>
      <w:b/>
      <w:i/>
      <w:smallCaps/>
      <w:color w:val="943634" w:themeColor="accent2" w:themeShade="BF"/>
    </w:rPr>
  </w:style>
  <w:style w:type="character" w:customStyle="1" w:styleId="Heading9Char">
    <w:name w:val="Heading 9 Char"/>
    <w:basedOn w:val="DefaultParagraphFont"/>
    <w:link w:val="Heading9"/>
    <w:uiPriority w:val="9"/>
    <w:semiHidden/>
    <w:rsid w:val="00DF21AB"/>
    <w:rPr>
      <w:b/>
      <w:i/>
      <w:smallCaps/>
      <w:color w:val="622423" w:themeColor="accent2" w:themeShade="7F"/>
    </w:rPr>
  </w:style>
  <w:style w:type="paragraph" w:styleId="Captio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itle">
    <w:name w:val="Title"/>
    <w:basedOn w:val="Normal"/>
    <w:next w:val="Normal"/>
    <w:link w:val="TitleCh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itleChar">
    <w:name w:val="Title Char"/>
    <w:basedOn w:val="DefaultParagraphFont"/>
    <w:link w:val="Title"/>
    <w:uiPriority w:val="10"/>
    <w:rsid w:val="00DF21AB"/>
    <w:rPr>
      <w:smallCaps/>
      <w:sz w:val="48"/>
      <w:szCs w:val="48"/>
    </w:rPr>
  </w:style>
  <w:style w:type="paragraph" w:styleId="Subtitle">
    <w:name w:val="Subtitle"/>
    <w:basedOn w:val="Normal"/>
    <w:next w:val="Normal"/>
    <w:link w:val="SubtitleCh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itleChar">
    <w:name w:val="Subtitle Char"/>
    <w:basedOn w:val="DefaultParagraphFont"/>
    <w:link w:val="Subtitle"/>
    <w:uiPriority w:val="11"/>
    <w:rsid w:val="00DF21AB"/>
    <w:rPr>
      <w:rFonts w:asciiTheme="majorHAnsi" w:eastAsiaTheme="majorEastAsia" w:hAnsiTheme="majorHAnsi" w:cstheme="majorBidi"/>
      <w:szCs w:val="22"/>
    </w:rPr>
  </w:style>
  <w:style w:type="character" w:styleId="Strong">
    <w:name w:val="Strong"/>
    <w:uiPriority w:val="22"/>
    <w:qFormat/>
    <w:rsid w:val="00DF21AB"/>
    <w:rPr>
      <w:b/>
      <w:color w:val="C0504D" w:themeColor="accent2"/>
    </w:rPr>
  </w:style>
  <w:style w:type="character" w:styleId="Emphasis">
    <w:name w:val="Emphasis"/>
    <w:uiPriority w:val="20"/>
    <w:qFormat/>
    <w:rsid w:val="00DF21AB"/>
    <w:rPr>
      <w:b/>
      <w:i/>
      <w:spacing w:val="10"/>
    </w:rPr>
  </w:style>
  <w:style w:type="paragraph" w:styleId="NoSpacing">
    <w:name w:val="No Spacing"/>
    <w:basedOn w:val="Normal"/>
    <w:link w:val="NoSpacingCh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NoSpacingChar">
    <w:name w:val="No Spacing Char"/>
    <w:basedOn w:val="DefaultParagraphFont"/>
    <w:link w:val="NoSpacing"/>
    <w:uiPriority w:val="1"/>
    <w:rsid w:val="00DF21AB"/>
  </w:style>
  <w:style w:type="paragraph" w:styleId="ListParagraph">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Quote">
    <w:name w:val="Quote"/>
    <w:basedOn w:val="Normal"/>
    <w:next w:val="Normal"/>
    <w:link w:val="QuoteCh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QuoteChar">
    <w:name w:val="Quote Char"/>
    <w:basedOn w:val="DefaultParagraphFont"/>
    <w:link w:val="Quote"/>
    <w:uiPriority w:val="29"/>
    <w:rsid w:val="00DF21AB"/>
    <w:rPr>
      <w:i/>
    </w:rPr>
  </w:style>
  <w:style w:type="paragraph" w:styleId="IntenseQuote">
    <w:name w:val="Intense Quote"/>
    <w:basedOn w:val="Normal"/>
    <w:next w:val="Normal"/>
    <w:link w:val="IntenseQuoteCh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IntenseQuoteChar">
    <w:name w:val="Intense Quote Char"/>
    <w:basedOn w:val="DefaultParagraphFont"/>
    <w:link w:val="IntenseQuote"/>
    <w:uiPriority w:val="30"/>
    <w:rsid w:val="00DF21AB"/>
    <w:rPr>
      <w:b/>
      <w:i/>
      <w:color w:val="FFFFFF" w:themeColor="background1"/>
      <w:shd w:val="clear" w:color="auto" w:fill="C0504D" w:themeFill="accent2"/>
    </w:rPr>
  </w:style>
  <w:style w:type="character" w:styleId="SubtleEmphasis">
    <w:name w:val="Subtle Emphasis"/>
    <w:uiPriority w:val="19"/>
    <w:qFormat/>
    <w:rsid w:val="00DF21AB"/>
    <w:rPr>
      <w:i/>
    </w:rPr>
  </w:style>
  <w:style w:type="character" w:styleId="IntenseEmphasis">
    <w:name w:val="Intense Emphasis"/>
    <w:uiPriority w:val="21"/>
    <w:qFormat/>
    <w:rsid w:val="00DF21AB"/>
    <w:rPr>
      <w:b/>
      <w:i/>
      <w:color w:val="C0504D" w:themeColor="accent2"/>
      <w:spacing w:val="10"/>
    </w:rPr>
  </w:style>
  <w:style w:type="character" w:styleId="SubtleReference">
    <w:name w:val="Subtle Reference"/>
    <w:uiPriority w:val="31"/>
    <w:qFormat/>
    <w:rsid w:val="00DF21AB"/>
    <w:rPr>
      <w:b/>
    </w:rPr>
  </w:style>
  <w:style w:type="character" w:styleId="IntenseReference">
    <w:name w:val="Intense Reference"/>
    <w:uiPriority w:val="32"/>
    <w:qFormat/>
    <w:rsid w:val="00DF21AB"/>
    <w:rPr>
      <w:b/>
      <w:bCs/>
      <w:smallCaps/>
      <w:spacing w:val="5"/>
      <w:sz w:val="22"/>
      <w:szCs w:val="22"/>
      <w:u w:val="single"/>
    </w:rPr>
  </w:style>
  <w:style w:type="character" w:styleId="BookTitle">
    <w:name w:val="Book Title"/>
    <w:uiPriority w:val="33"/>
    <w:qFormat/>
    <w:rsid w:val="00DF21A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F21AB"/>
    <w:pPr>
      <w:outlineLvl w:val="9"/>
    </w:pPr>
    <w:rPr>
      <w:lang w:bidi="en-US"/>
    </w:rPr>
  </w:style>
  <w:style w:type="paragraph" w:customStyle="1" w:styleId="Default">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Footer">
    <w:name w:val="footer"/>
    <w:basedOn w:val="Normal"/>
    <w:link w:val="FooterChar"/>
    <w:uiPriority w:val="99"/>
    <w:unhideWhenUsed/>
    <w:rsid w:val="006F7558"/>
    <w:pPr>
      <w:tabs>
        <w:tab w:val="center" w:pos="4252"/>
        <w:tab w:val="right" w:pos="8504"/>
      </w:tabs>
    </w:pPr>
  </w:style>
  <w:style w:type="character" w:customStyle="1" w:styleId="FooterChar">
    <w:name w:val="Footer Char"/>
    <w:basedOn w:val="DefaultParagraphFont"/>
    <w:link w:val="Footer"/>
    <w:uiPriority w:val="99"/>
    <w:rsid w:val="006F7558"/>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421449"/>
    <w:rPr>
      <w:sz w:val="16"/>
      <w:szCs w:val="16"/>
    </w:rPr>
  </w:style>
  <w:style w:type="paragraph" w:styleId="CommentText">
    <w:name w:val="annotation text"/>
    <w:basedOn w:val="Normal"/>
    <w:link w:val="CommentTextChar"/>
    <w:uiPriority w:val="99"/>
    <w:semiHidden/>
    <w:unhideWhenUsed/>
    <w:rsid w:val="00421449"/>
    <w:rPr>
      <w:sz w:val="20"/>
      <w:szCs w:val="20"/>
    </w:rPr>
  </w:style>
  <w:style w:type="character" w:customStyle="1" w:styleId="CommentTextChar">
    <w:name w:val="Comment Text Char"/>
    <w:basedOn w:val="DefaultParagraphFont"/>
    <w:link w:val="CommentText"/>
    <w:uiPriority w:val="99"/>
    <w:semiHidden/>
    <w:rsid w:val="00421449"/>
    <w:rPr>
      <w:rFonts w:ascii="Times New Roman" w:eastAsia="Times New Roman" w:hAnsi="Times New Roman" w:cs="Times New Roman"/>
      <w:lang w:val="es-ES" w:eastAsia="es-ES"/>
    </w:rPr>
  </w:style>
  <w:style w:type="paragraph" w:styleId="CommentSubject">
    <w:name w:val="annotation subject"/>
    <w:basedOn w:val="CommentText"/>
    <w:next w:val="CommentText"/>
    <w:link w:val="CommentSubjectChar"/>
    <w:uiPriority w:val="99"/>
    <w:semiHidden/>
    <w:unhideWhenUsed/>
    <w:rsid w:val="00421449"/>
    <w:rPr>
      <w:b/>
      <w:bCs/>
    </w:rPr>
  </w:style>
  <w:style w:type="character" w:customStyle="1" w:styleId="CommentSubjectChar">
    <w:name w:val="Comment Subject Char"/>
    <w:basedOn w:val="CommentTextChar"/>
    <w:link w:val="CommentSubject"/>
    <w:uiPriority w:val="99"/>
    <w:semiHidden/>
    <w:rsid w:val="00421449"/>
    <w:rPr>
      <w:rFonts w:ascii="Times New Roman" w:eastAsia="Times New Roman" w:hAnsi="Times New Roman" w:cs="Times New Roman"/>
      <w:b/>
      <w:bCs/>
      <w:lang w:val="es-ES" w:eastAsia="es-ES"/>
    </w:rPr>
  </w:style>
  <w:style w:type="paragraph" w:styleId="BalloonText">
    <w:name w:val="Balloon Text"/>
    <w:basedOn w:val="Normal"/>
    <w:link w:val="BalloonTextChar"/>
    <w:uiPriority w:val="99"/>
    <w:semiHidden/>
    <w:unhideWhenUsed/>
    <w:rsid w:val="0042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449"/>
    <w:rPr>
      <w:rFonts w:ascii="Segoe UI" w:eastAsia="Times New Roman" w:hAnsi="Segoe UI" w:cs="Segoe UI"/>
      <w:sz w:val="18"/>
      <w:szCs w:val="18"/>
      <w:lang w:val="es-ES" w:eastAsia="es-ES"/>
    </w:rPr>
  </w:style>
  <w:style w:type="character" w:customStyle="1" w:styleId="hit">
    <w:name w:val="hit"/>
    <w:basedOn w:val="DefaultParagraphFont"/>
    <w:rsid w:val="005F785F"/>
  </w:style>
  <w:style w:type="paragraph" w:styleId="Header">
    <w:name w:val="header"/>
    <w:basedOn w:val="Normal"/>
    <w:link w:val="HeaderChar"/>
    <w:uiPriority w:val="99"/>
    <w:unhideWhenUsed/>
    <w:rsid w:val="004779D5"/>
    <w:pPr>
      <w:tabs>
        <w:tab w:val="center" w:pos="4252"/>
        <w:tab w:val="right" w:pos="8504"/>
      </w:tabs>
    </w:pPr>
  </w:style>
  <w:style w:type="character" w:customStyle="1" w:styleId="HeaderChar">
    <w:name w:val="Header Char"/>
    <w:basedOn w:val="DefaultParagraphFont"/>
    <w:link w:val="Header"/>
    <w:uiPriority w:val="99"/>
    <w:rsid w:val="004779D5"/>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7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3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6E48-9C61-4C73-8778-470A9C71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2021</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Gina Barrera</cp:lastModifiedBy>
  <cp:revision>4</cp:revision>
  <cp:lastPrinted>2020-02-12T17:44:00Z</cp:lastPrinted>
  <dcterms:created xsi:type="dcterms:W3CDTF">2020-10-09T02:36:00Z</dcterms:created>
  <dcterms:modified xsi:type="dcterms:W3CDTF">2020-10-09T02:42:00Z</dcterms:modified>
</cp:coreProperties>
</file>