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8A7AC" w14:textId="77777777" w:rsidR="00321F5F" w:rsidRPr="00102E32" w:rsidRDefault="00321F5F" w:rsidP="00102E32">
      <w:pPr>
        <w:pStyle w:val="Ttulo1"/>
        <w:spacing w:line="276" w:lineRule="auto"/>
        <w:rPr>
          <w:rFonts w:cs="Times New Roman"/>
          <w:color w:val="000000" w:themeColor="text1"/>
          <w:szCs w:val="24"/>
          <w:lang w:val="es-ES_tradnl"/>
        </w:rPr>
      </w:pPr>
      <w:bookmarkStart w:id="0" w:name="_Toc109644519"/>
      <w:r w:rsidRPr="00102E32">
        <w:rPr>
          <w:rFonts w:cs="Times New Roman"/>
          <w:color w:val="000000" w:themeColor="text1"/>
          <w:szCs w:val="24"/>
          <w:lang w:val="es-ES_tradnl"/>
        </w:rPr>
        <w:t>EXPOSICIÓN DE MOTIVOS</w:t>
      </w:r>
      <w:bookmarkEnd w:id="0"/>
    </w:p>
    <w:p w14:paraId="6415391D" w14:textId="77777777" w:rsidR="00321F5F" w:rsidRPr="00102E32" w:rsidRDefault="00321F5F" w:rsidP="00102E32">
      <w:pPr>
        <w:spacing w:after="0" w:line="276" w:lineRule="auto"/>
        <w:jc w:val="center"/>
        <w:rPr>
          <w:rFonts w:ascii="Times New Roman" w:hAnsi="Times New Roman" w:cs="Times New Roman"/>
          <w:b/>
          <w:color w:val="000000" w:themeColor="text1"/>
          <w:sz w:val="24"/>
          <w:szCs w:val="24"/>
          <w:lang w:val="es-ES_tradnl"/>
        </w:rPr>
      </w:pPr>
    </w:p>
    <w:p w14:paraId="1D3D0041" w14:textId="16F9F17E" w:rsidR="00321F5F" w:rsidRPr="00102E32" w:rsidRDefault="00321F5F" w:rsidP="00102E32">
      <w:pPr>
        <w:spacing w:line="276" w:lineRule="auto"/>
        <w:jc w:val="both"/>
        <w:rPr>
          <w:rFonts w:ascii="Times New Roman" w:hAnsi="Times New Roman" w:cs="Times New Roman"/>
          <w:bCs/>
          <w:color w:val="000000" w:themeColor="text1"/>
          <w:sz w:val="24"/>
          <w:szCs w:val="24"/>
          <w:lang w:val="es-ES_tradnl"/>
        </w:rPr>
      </w:pPr>
      <w:r w:rsidRPr="00102E32">
        <w:rPr>
          <w:rFonts w:ascii="Times New Roman" w:hAnsi="Times New Roman" w:cs="Times New Roman"/>
          <w:bCs/>
          <w:color w:val="000000" w:themeColor="text1"/>
          <w:sz w:val="24"/>
          <w:szCs w:val="24"/>
          <w:lang w:val="es-ES_tradnl"/>
        </w:rPr>
        <w:t xml:space="preserve">Hasta el año 2012, el Municipio del Distrito Metropolitano de Quito, a través de sus Administraciones Zonales realizaba como parte de sus funciones el registro y aprobación de planos correspondientes a la habilitación de suelo y edificación; sin embargo, </w:t>
      </w:r>
      <w:r w:rsidR="00325703" w:rsidRPr="00102E32">
        <w:rPr>
          <w:rFonts w:ascii="Times New Roman" w:hAnsi="Times New Roman" w:cs="Times New Roman"/>
          <w:bCs/>
          <w:color w:val="000000" w:themeColor="text1"/>
          <w:sz w:val="24"/>
          <w:szCs w:val="24"/>
          <w:lang w:val="es-ES_tradnl"/>
        </w:rPr>
        <w:t>las referidas</w:t>
      </w:r>
      <w:r w:rsidRPr="00102E32">
        <w:rPr>
          <w:rFonts w:ascii="Times New Roman" w:hAnsi="Times New Roman" w:cs="Times New Roman"/>
          <w:bCs/>
          <w:color w:val="000000" w:themeColor="text1"/>
          <w:sz w:val="24"/>
          <w:szCs w:val="24"/>
          <w:lang w:val="es-ES_tradnl"/>
        </w:rPr>
        <w:t xml:space="preserve"> dependencias, no contaban con la capacidad operativa necesaria para cumplir </w:t>
      </w:r>
      <w:r w:rsidR="00325703" w:rsidRPr="00102E32">
        <w:rPr>
          <w:rFonts w:ascii="Times New Roman" w:hAnsi="Times New Roman" w:cs="Times New Roman"/>
          <w:bCs/>
          <w:color w:val="000000" w:themeColor="text1"/>
          <w:sz w:val="24"/>
          <w:szCs w:val="24"/>
          <w:lang w:val="es-ES_tradnl"/>
        </w:rPr>
        <w:t>estas</w:t>
      </w:r>
      <w:r w:rsidRPr="00102E32">
        <w:rPr>
          <w:rFonts w:ascii="Times New Roman" w:hAnsi="Times New Roman" w:cs="Times New Roman"/>
          <w:bCs/>
          <w:color w:val="000000" w:themeColor="text1"/>
          <w:sz w:val="24"/>
          <w:szCs w:val="24"/>
          <w:lang w:val="es-ES_tradnl"/>
        </w:rPr>
        <w:t xml:space="preserve"> funciones, pues ello implicaba trámites burocráticos que tomaban una gran cantidad de tiempo, pudiendo demorar varios meses hasta su conclusión. </w:t>
      </w:r>
    </w:p>
    <w:p w14:paraId="483F749C" w14:textId="7B44B537" w:rsidR="00321F5F" w:rsidRPr="00102E32" w:rsidRDefault="00325703" w:rsidP="00102E32">
      <w:pPr>
        <w:spacing w:line="276" w:lineRule="auto"/>
        <w:jc w:val="both"/>
        <w:rPr>
          <w:rFonts w:ascii="Times New Roman" w:hAnsi="Times New Roman" w:cs="Times New Roman"/>
          <w:bCs/>
          <w:color w:val="000000" w:themeColor="text1"/>
          <w:sz w:val="24"/>
          <w:szCs w:val="24"/>
          <w:lang w:val="es-ES_tradnl"/>
        </w:rPr>
      </w:pPr>
      <w:r w:rsidRPr="00102E32">
        <w:rPr>
          <w:rFonts w:ascii="Times New Roman" w:hAnsi="Times New Roman" w:cs="Times New Roman"/>
          <w:bCs/>
          <w:color w:val="000000" w:themeColor="text1"/>
          <w:sz w:val="24"/>
          <w:szCs w:val="24"/>
          <w:lang w:val="es-ES_tradnl"/>
        </w:rPr>
        <w:t>La</w:t>
      </w:r>
      <w:r w:rsidR="00321F5F" w:rsidRPr="00102E32">
        <w:rPr>
          <w:rFonts w:ascii="Times New Roman" w:hAnsi="Times New Roman" w:cs="Times New Roman"/>
          <w:bCs/>
          <w:color w:val="000000" w:themeColor="text1"/>
          <w:sz w:val="24"/>
          <w:szCs w:val="24"/>
          <w:lang w:val="es-ES_tradnl"/>
        </w:rPr>
        <w:t xml:space="preserve"> verificación de los planos y de cumplimiento de normas administrativas se realizan de forma previa a la emisión de las Licencias Metropolitanas Urbanísticas correspondientes a la habilitación del suelo y edificaciones como un requisito fundamental y habilitante</w:t>
      </w:r>
      <w:r w:rsidR="00547ED2" w:rsidRPr="00102E32">
        <w:rPr>
          <w:rFonts w:ascii="Times New Roman" w:hAnsi="Times New Roman" w:cs="Times New Roman"/>
          <w:bCs/>
          <w:color w:val="000000" w:themeColor="text1"/>
          <w:sz w:val="24"/>
          <w:szCs w:val="24"/>
          <w:lang w:val="es-ES_tradnl"/>
        </w:rPr>
        <w:t xml:space="preserve"> cuyo fin es proporcionar a las Administraciones Zonales un insumo que indique que la persona interesada cumple con </w:t>
      </w:r>
      <w:r w:rsidR="000F3810" w:rsidRPr="00102E32">
        <w:rPr>
          <w:rFonts w:ascii="Times New Roman" w:hAnsi="Times New Roman" w:cs="Times New Roman"/>
          <w:bCs/>
          <w:color w:val="000000" w:themeColor="text1"/>
          <w:sz w:val="24"/>
          <w:szCs w:val="24"/>
          <w:lang w:val="es-ES_tradnl"/>
        </w:rPr>
        <w:t>todas las exigencias necesarias</w:t>
      </w:r>
      <w:r w:rsidR="00547ED2" w:rsidRPr="00102E32">
        <w:rPr>
          <w:rFonts w:ascii="Times New Roman" w:hAnsi="Times New Roman" w:cs="Times New Roman"/>
          <w:bCs/>
          <w:color w:val="000000" w:themeColor="text1"/>
          <w:sz w:val="24"/>
          <w:szCs w:val="24"/>
          <w:lang w:val="es-ES_tradnl"/>
        </w:rPr>
        <w:t xml:space="preserve"> para el otorgamiento del permiso.</w:t>
      </w:r>
    </w:p>
    <w:p w14:paraId="45696AF3" w14:textId="2A382D75" w:rsidR="00321F5F" w:rsidRPr="00102E32" w:rsidRDefault="00321F5F" w:rsidP="00102E32">
      <w:pPr>
        <w:spacing w:line="276" w:lineRule="auto"/>
        <w:jc w:val="both"/>
        <w:rPr>
          <w:rFonts w:ascii="Times New Roman" w:hAnsi="Times New Roman" w:cs="Times New Roman"/>
          <w:bCs/>
          <w:color w:val="000000" w:themeColor="text1"/>
          <w:sz w:val="24"/>
          <w:szCs w:val="24"/>
          <w:lang w:val="es-ES_tradnl"/>
        </w:rPr>
      </w:pPr>
      <w:r w:rsidRPr="00102E32">
        <w:rPr>
          <w:rFonts w:ascii="Times New Roman" w:hAnsi="Times New Roman" w:cs="Times New Roman"/>
          <w:bCs/>
          <w:color w:val="000000" w:themeColor="text1"/>
          <w:sz w:val="24"/>
          <w:szCs w:val="24"/>
          <w:lang w:val="es-ES_tradnl"/>
        </w:rPr>
        <w:t xml:space="preserve">El artículo 2068 del Código Municipal para el Distrito Metropolitano de Quito (en adelante Código Municipal) establece que </w:t>
      </w:r>
      <w:r w:rsidRPr="00102E32">
        <w:rPr>
          <w:rFonts w:ascii="Times New Roman" w:hAnsi="Times New Roman" w:cs="Times New Roman"/>
          <w:bCs/>
          <w:i/>
          <w:color w:val="000000" w:themeColor="text1"/>
          <w:sz w:val="24"/>
          <w:szCs w:val="24"/>
          <w:lang w:val="es-ES_tradnl"/>
        </w:rPr>
        <w:t>“para la gestión administrativa, del Municipio del Distrito Metropolitano de Quito podrá contar con el auxilio de entidades colaboradoras para la comprobación del cumplimiento de normas administrativas y Reglas Técnicas correspondientes”</w:t>
      </w:r>
      <w:r w:rsidRPr="00102E32">
        <w:rPr>
          <w:rFonts w:ascii="Times New Roman" w:hAnsi="Times New Roman" w:cs="Times New Roman"/>
          <w:bCs/>
          <w:color w:val="000000" w:themeColor="text1"/>
          <w:sz w:val="24"/>
          <w:szCs w:val="24"/>
          <w:lang w:val="es-ES_tradnl"/>
        </w:rPr>
        <w:t>;</w:t>
      </w:r>
      <w:r w:rsidR="00325703" w:rsidRPr="00102E32">
        <w:rPr>
          <w:rFonts w:ascii="Times New Roman" w:hAnsi="Times New Roman" w:cs="Times New Roman"/>
          <w:bCs/>
          <w:color w:val="000000" w:themeColor="text1"/>
          <w:sz w:val="24"/>
          <w:szCs w:val="24"/>
          <w:lang w:val="es-ES_tradnl"/>
        </w:rPr>
        <w:t xml:space="preserve"> </w:t>
      </w:r>
      <w:r w:rsidRPr="00102E32">
        <w:rPr>
          <w:rFonts w:ascii="Times New Roman" w:hAnsi="Times New Roman" w:cs="Times New Roman"/>
          <w:bCs/>
          <w:color w:val="000000" w:themeColor="text1"/>
          <w:sz w:val="24"/>
          <w:szCs w:val="24"/>
          <w:lang w:val="es-ES_tradnl"/>
        </w:rPr>
        <w:t>en virtud de esta atribución, el artículo 2069 ibídem prevé que est</w:t>
      </w:r>
      <w:r w:rsidR="00102E32" w:rsidRPr="00102E32">
        <w:rPr>
          <w:rFonts w:ascii="Times New Roman" w:hAnsi="Times New Roman" w:cs="Times New Roman"/>
          <w:bCs/>
          <w:color w:val="000000" w:themeColor="text1"/>
          <w:sz w:val="24"/>
          <w:szCs w:val="24"/>
          <w:lang w:val="es-ES_tradnl"/>
        </w:rPr>
        <w:t xml:space="preserve">as entidades podrán intervenir </w:t>
      </w:r>
      <w:r w:rsidRPr="00102E32">
        <w:rPr>
          <w:rFonts w:ascii="Times New Roman" w:hAnsi="Times New Roman" w:cs="Times New Roman"/>
          <w:bCs/>
          <w:color w:val="000000" w:themeColor="text1"/>
          <w:sz w:val="24"/>
          <w:szCs w:val="24"/>
          <w:lang w:val="es-ES_tradnl"/>
        </w:rPr>
        <w:t>bajo las modalidades de a) contrato administrativo; y b) sistema de acreditación y libre concurrencia.</w:t>
      </w:r>
    </w:p>
    <w:p w14:paraId="7838C3CA" w14:textId="044D5474" w:rsidR="00321F5F" w:rsidRPr="00102E32" w:rsidRDefault="00321F5F" w:rsidP="00102E32">
      <w:pPr>
        <w:spacing w:line="276" w:lineRule="auto"/>
        <w:jc w:val="both"/>
        <w:rPr>
          <w:rFonts w:ascii="Times New Roman" w:hAnsi="Times New Roman" w:cs="Times New Roman"/>
          <w:bCs/>
          <w:color w:val="000000" w:themeColor="text1"/>
          <w:sz w:val="24"/>
          <w:szCs w:val="24"/>
          <w:lang w:val="es-ES_tradnl"/>
        </w:rPr>
      </w:pPr>
      <w:r w:rsidRPr="00102E32">
        <w:rPr>
          <w:rFonts w:ascii="Times New Roman" w:hAnsi="Times New Roman" w:cs="Times New Roman"/>
          <w:bCs/>
          <w:color w:val="000000" w:themeColor="text1"/>
          <w:sz w:val="24"/>
          <w:szCs w:val="24"/>
          <w:lang w:val="es-ES_tradnl"/>
        </w:rPr>
        <w:t xml:space="preserve">Frente a las limitaciones de la capacidad operativa de la administraciones zonales, a partir del año 2012, el Municipio del Distrito Metropolitano de Quito, en alianza público-privada, ha acreditado a empresas privadas bajo la figura de Entidades Colaboradoras a fin de realizar una serie de obligaciones conforme lo establece el artículo 2048 del Código Municipal, siendo su literal b) </w:t>
      </w:r>
      <w:r w:rsidR="00325703" w:rsidRPr="00102E32">
        <w:rPr>
          <w:rFonts w:ascii="Times New Roman" w:hAnsi="Times New Roman" w:cs="Times New Roman"/>
          <w:bCs/>
          <w:color w:val="000000" w:themeColor="text1"/>
          <w:sz w:val="24"/>
          <w:szCs w:val="24"/>
          <w:lang w:val="es-ES_tradnl"/>
        </w:rPr>
        <w:t>“</w:t>
      </w:r>
      <w:r w:rsidRPr="00102E32">
        <w:rPr>
          <w:rFonts w:ascii="Times New Roman" w:hAnsi="Times New Roman" w:cs="Times New Roman"/>
          <w:bCs/>
          <w:i/>
          <w:color w:val="000000" w:themeColor="text1"/>
          <w:sz w:val="24"/>
          <w:szCs w:val="24"/>
          <w:lang w:val="es-ES_tradnl"/>
        </w:rPr>
        <w:t>el expedir los informes o certificados de conformidad y los informes de comprobación periódica de los plazos establecidos y con el contenido, formato y soporte que determine el Municipio de Quito</w:t>
      </w:r>
      <w:r w:rsidR="00325703" w:rsidRPr="00102E32">
        <w:rPr>
          <w:rFonts w:ascii="Times New Roman" w:hAnsi="Times New Roman" w:cs="Times New Roman"/>
          <w:bCs/>
          <w:color w:val="000000" w:themeColor="text1"/>
          <w:sz w:val="24"/>
          <w:szCs w:val="24"/>
          <w:lang w:val="es-ES_tradnl"/>
        </w:rPr>
        <w:t>”</w:t>
      </w:r>
      <w:r w:rsidRPr="00102E32">
        <w:rPr>
          <w:rFonts w:ascii="Times New Roman" w:hAnsi="Times New Roman" w:cs="Times New Roman"/>
          <w:bCs/>
          <w:color w:val="000000" w:themeColor="text1"/>
          <w:sz w:val="24"/>
          <w:szCs w:val="24"/>
          <w:lang w:val="es-ES_tradnl"/>
        </w:rPr>
        <w:t>.</w:t>
      </w:r>
    </w:p>
    <w:p w14:paraId="34BC2295" w14:textId="4D471E40" w:rsidR="00321F5F" w:rsidRPr="00102E32" w:rsidRDefault="00321F5F" w:rsidP="00102E32">
      <w:pPr>
        <w:spacing w:line="276" w:lineRule="auto"/>
        <w:jc w:val="both"/>
        <w:rPr>
          <w:rFonts w:ascii="Times New Roman" w:hAnsi="Times New Roman" w:cs="Times New Roman"/>
          <w:bCs/>
          <w:color w:val="000000" w:themeColor="text1"/>
          <w:sz w:val="24"/>
          <w:szCs w:val="24"/>
          <w:lang w:val="es-ES_tradnl"/>
        </w:rPr>
      </w:pPr>
      <w:r w:rsidRPr="00102E32">
        <w:rPr>
          <w:rFonts w:ascii="Times New Roman" w:hAnsi="Times New Roman" w:cs="Times New Roman"/>
          <w:bCs/>
          <w:color w:val="000000" w:themeColor="text1"/>
          <w:sz w:val="24"/>
          <w:szCs w:val="24"/>
          <w:lang w:val="es-ES_tradnl"/>
        </w:rPr>
        <w:t xml:space="preserve">El procedimiento ordinario para obtener las Licencias Metropolitanas Urbanísticas de habilitación de suelo o edificación, establece </w:t>
      </w:r>
      <w:r w:rsidR="00547ED2" w:rsidRPr="00102E32">
        <w:rPr>
          <w:rFonts w:ascii="Times New Roman" w:hAnsi="Times New Roman" w:cs="Times New Roman"/>
          <w:bCs/>
          <w:color w:val="000000" w:themeColor="text1"/>
          <w:sz w:val="24"/>
          <w:szCs w:val="24"/>
          <w:lang w:val="es-ES_tradnl"/>
        </w:rPr>
        <w:t>que,</w:t>
      </w:r>
      <w:r w:rsidRPr="00102E32">
        <w:rPr>
          <w:rFonts w:ascii="Times New Roman" w:hAnsi="Times New Roman" w:cs="Times New Roman"/>
          <w:bCs/>
          <w:color w:val="000000" w:themeColor="text1"/>
          <w:sz w:val="24"/>
          <w:szCs w:val="24"/>
          <w:lang w:val="es-ES_tradnl"/>
        </w:rPr>
        <w:t xml:space="preserve"> de forma previa, se debe contar con el Certificado de Conformidad del Proyecto Técnico. Este certificado es un informe favorable extendido por el Municipio del Distrito Metropolitano de Quito o, en su caso por las Entidades Colaboradoras, según corresponda, en el que se verifica el cumplimiento de la normativa metropolitana y nacional vigentes, incluyendo las normas administrativas y Reglas Técnicas previstas para cada caso (subdivisiones, reestructuraciones parcelarias, urbanizaciones y edificaciones)</w:t>
      </w:r>
      <w:r w:rsidRPr="00102E32">
        <w:rPr>
          <w:rStyle w:val="Refdenotaalpie"/>
          <w:rFonts w:ascii="Times New Roman" w:hAnsi="Times New Roman" w:cs="Times New Roman"/>
          <w:bCs/>
          <w:color w:val="000000" w:themeColor="text1"/>
          <w:sz w:val="24"/>
          <w:szCs w:val="24"/>
          <w:lang w:val="es-ES_tradnl"/>
        </w:rPr>
        <w:footnoteReference w:id="1"/>
      </w:r>
      <w:r w:rsidRPr="00102E32">
        <w:rPr>
          <w:rFonts w:ascii="Times New Roman" w:hAnsi="Times New Roman" w:cs="Times New Roman"/>
          <w:bCs/>
          <w:color w:val="000000" w:themeColor="text1"/>
          <w:sz w:val="24"/>
          <w:szCs w:val="24"/>
          <w:lang w:val="es-ES_tradnl"/>
        </w:rPr>
        <w:t>.</w:t>
      </w:r>
    </w:p>
    <w:p w14:paraId="4AFE0EE7" w14:textId="77777777" w:rsidR="00097248" w:rsidRPr="00102E32" w:rsidRDefault="00097248" w:rsidP="00102E32">
      <w:pPr>
        <w:spacing w:after="0" w:line="276" w:lineRule="auto"/>
        <w:jc w:val="both"/>
        <w:rPr>
          <w:rFonts w:ascii="Times New Roman" w:hAnsi="Times New Roman" w:cs="Times New Roman"/>
          <w:b/>
          <w:color w:val="000000" w:themeColor="text1"/>
          <w:sz w:val="24"/>
          <w:szCs w:val="24"/>
          <w:lang w:val="es-ES_tradnl"/>
        </w:rPr>
      </w:pPr>
    </w:p>
    <w:p w14:paraId="1A7C09E5" w14:textId="1A1A12E7" w:rsidR="00087592" w:rsidRPr="00102E32" w:rsidRDefault="00325703" w:rsidP="00102E32">
      <w:pPr>
        <w:spacing w:line="276" w:lineRule="auto"/>
        <w:jc w:val="both"/>
        <w:rPr>
          <w:rFonts w:ascii="Times New Roman" w:hAnsi="Times New Roman" w:cs="Times New Roman"/>
          <w:bCs/>
          <w:color w:val="000000" w:themeColor="text1"/>
          <w:sz w:val="24"/>
          <w:szCs w:val="24"/>
          <w:lang w:val="es-ES_tradnl"/>
        </w:rPr>
      </w:pPr>
      <w:r w:rsidRPr="00102E32">
        <w:rPr>
          <w:rFonts w:ascii="Times New Roman" w:hAnsi="Times New Roman" w:cs="Times New Roman"/>
          <w:bCs/>
          <w:color w:val="000000" w:themeColor="text1"/>
          <w:sz w:val="24"/>
          <w:szCs w:val="24"/>
          <w:lang w:val="es-ES_tradnl"/>
        </w:rPr>
        <w:lastRenderedPageBreak/>
        <w:t xml:space="preserve">Con los antecedentes del </w:t>
      </w:r>
      <w:r w:rsidR="00547ED2" w:rsidRPr="00102E32">
        <w:rPr>
          <w:rFonts w:ascii="Times New Roman" w:hAnsi="Times New Roman" w:cs="Times New Roman"/>
          <w:bCs/>
          <w:color w:val="000000" w:themeColor="text1"/>
          <w:sz w:val="24"/>
          <w:szCs w:val="24"/>
          <w:lang w:val="es-ES_tradnl"/>
        </w:rPr>
        <w:t>proceso de certificación, con la entrada en vigencia de la Ordenanza Metropolitana No. 308 de</w:t>
      </w:r>
      <w:r w:rsidR="003575D9" w:rsidRPr="00102E32">
        <w:rPr>
          <w:rFonts w:ascii="Times New Roman" w:hAnsi="Times New Roman" w:cs="Times New Roman"/>
          <w:bCs/>
          <w:color w:val="000000" w:themeColor="text1"/>
          <w:sz w:val="24"/>
          <w:szCs w:val="24"/>
          <w:lang w:val="es-ES_tradnl"/>
        </w:rPr>
        <w:t xml:space="preserve"> 30 de marzo de 2010, desde ese </w:t>
      </w:r>
      <w:r w:rsidR="00087592" w:rsidRPr="00102E32">
        <w:rPr>
          <w:rFonts w:ascii="Times New Roman" w:hAnsi="Times New Roman" w:cs="Times New Roman"/>
          <w:bCs/>
          <w:color w:val="000000" w:themeColor="text1"/>
          <w:sz w:val="24"/>
          <w:szCs w:val="24"/>
          <w:lang w:val="es-ES_tradnl"/>
        </w:rPr>
        <w:t>año a</w:t>
      </w:r>
      <w:r w:rsidR="00547ED2" w:rsidRPr="00102E32">
        <w:rPr>
          <w:rFonts w:ascii="Times New Roman" w:hAnsi="Times New Roman" w:cs="Times New Roman"/>
          <w:bCs/>
          <w:color w:val="000000" w:themeColor="text1"/>
          <w:sz w:val="24"/>
          <w:szCs w:val="24"/>
          <w:lang w:val="es-ES_tradnl"/>
        </w:rPr>
        <w:t xml:space="preserve"> partir del año 2012, </w:t>
      </w:r>
      <w:r w:rsidR="00087592" w:rsidRPr="00102E32">
        <w:rPr>
          <w:rFonts w:ascii="Times New Roman" w:hAnsi="Times New Roman" w:cs="Times New Roman"/>
          <w:bCs/>
          <w:color w:val="000000" w:themeColor="text1"/>
          <w:sz w:val="24"/>
          <w:szCs w:val="24"/>
          <w:lang w:val="es-ES_tradnl"/>
        </w:rPr>
        <w:t>el Municipio del Distrito Metropolitano de Quito, habilitó la posibilidad de contar con el auxilio de la empresa privada a quienes en la Ordenanza Metropolitana No. 308 se les denominó “Entidades Colaboradoras”</w:t>
      </w:r>
      <w:r w:rsidR="00087592" w:rsidRPr="00102E32">
        <w:rPr>
          <w:rStyle w:val="Refdenotaalpie"/>
          <w:rFonts w:ascii="Times New Roman" w:hAnsi="Times New Roman" w:cs="Times New Roman"/>
          <w:bCs/>
          <w:color w:val="000000" w:themeColor="text1"/>
          <w:sz w:val="24"/>
          <w:szCs w:val="24"/>
          <w:lang w:val="es-ES_tradnl"/>
        </w:rPr>
        <w:footnoteReference w:id="2"/>
      </w:r>
      <w:r w:rsidR="00087592" w:rsidRPr="00102E32">
        <w:rPr>
          <w:rFonts w:ascii="Times New Roman" w:hAnsi="Times New Roman" w:cs="Times New Roman"/>
          <w:bCs/>
          <w:color w:val="000000" w:themeColor="text1"/>
          <w:sz w:val="24"/>
          <w:szCs w:val="24"/>
          <w:lang w:val="es-ES_tradnl"/>
        </w:rPr>
        <w:t xml:space="preserve">. </w:t>
      </w:r>
    </w:p>
    <w:p w14:paraId="1DCD0028" w14:textId="39630667" w:rsidR="00547ED2" w:rsidRPr="00102E32" w:rsidRDefault="00087592" w:rsidP="00102E32">
      <w:pPr>
        <w:spacing w:line="276" w:lineRule="auto"/>
        <w:jc w:val="both"/>
        <w:rPr>
          <w:rFonts w:ascii="Times New Roman" w:hAnsi="Times New Roman" w:cs="Times New Roman"/>
          <w:bCs/>
          <w:color w:val="000000" w:themeColor="text1"/>
          <w:sz w:val="24"/>
          <w:szCs w:val="24"/>
          <w:lang w:val="es-ES_tradnl"/>
        </w:rPr>
      </w:pPr>
      <w:r w:rsidRPr="00102E32">
        <w:rPr>
          <w:rFonts w:ascii="Times New Roman" w:hAnsi="Times New Roman" w:cs="Times New Roman"/>
          <w:bCs/>
          <w:color w:val="000000" w:themeColor="text1"/>
          <w:sz w:val="24"/>
          <w:szCs w:val="24"/>
          <w:lang w:val="es-ES_tradnl"/>
        </w:rPr>
        <w:t xml:space="preserve">En el mismo texto </w:t>
      </w:r>
      <w:r w:rsidR="00547ED2" w:rsidRPr="00102E32">
        <w:rPr>
          <w:rFonts w:ascii="Times New Roman" w:hAnsi="Times New Roman" w:cs="Times New Roman"/>
          <w:bCs/>
          <w:color w:val="000000" w:themeColor="text1"/>
          <w:sz w:val="24"/>
          <w:szCs w:val="24"/>
          <w:lang w:val="es-ES_tradnl"/>
        </w:rPr>
        <w:t xml:space="preserve">la Agencia Metropolitana de Control, asumió la competencia para </w:t>
      </w:r>
      <w:r w:rsidRPr="00102E32">
        <w:rPr>
          <w:rFonts w:ascii="Times New Roman" w:hAnsi="Times New Roman" w:cs="Times New Roman"/>
          <w:bCs/>
          <w:color w:val="000000" w:themeColor="text1"/>
          <w:sz w:val="24"/>
          <w:szCs w:val="24"/>
          <w:lang w:val="es-ES_tradnl"/>
        </w:rPr>
        <w:t>controlar y auditar a dichas entidades. En virtud de ello</w:t>
      </w:r>
      <w:r w:rsidR="00547ED2" w:rsidRPr="00102E32">
        <w:rPr>
          <w:rFonts w:ascii="Times New Roman" w:hAnsi="Times New Roman" w:cs="Times New Roman"/>
          <w:bCs/>
          <w:color w:val="000000" w:themeColor="text1"/>
          <w:sz w:val="24"/>
          <w:szCs w:val="24"/>
          <w:lang w:val="es-ES_tradnl"/>
        </w:rPr>
        <w:t xml:space="preserve">, </w:t>
      </w:r>
      <w:r w:rsidRPr="00102E32">
        <w:rPr>
          <w:rFonts w:ascii="Times New Roman" w:hAnsi="Times New Roman" w:cs="Times New Roman"/>
          <w:bCs/>
          <w:color w:val="000000" w:themeColor="text1"/>
          <w:sz w:val="24"/>
          <w:szCs w:val="24"/>
          <w:lang w:val="es-ES_tradnl"/>
        </w:rPr>
        <w:t>el Mun</w:t>
      </w:r>
      <w:r w:rsidR="00A14AB0" w:rsidRPr="00102E32">
        <w:rPr>
          <w:rFonts w:ascii="Times New Roman" w:hAnsi="Times New Roman" w:cs="Times New Roman"/>
          <w:bCs/>
          <w:color w:val="000000" w:themeColor="text1"/>
          <w:sz w:val="24"/>
          <w:szCs w:val="24"/>
          <w:lang w:val="es-ES_tradnl"/>
        </w:rPr>
        <w:t>i</w:t>
      </w:r>
      <w:r w:rsidRPr="00102E32">
        <w:rPr>
          <w:rFonts w:ascii="Times New Roman" w:hAnsi="Times New Roman" w:cs="Times New Roman"/>
          <w:bCs/>
          <w:color w:val="000000" w:themeColor="text1"/>
          <w:sz w:val="24"/>
          <w:szCs w:val="24"/>
          <w:lang w:val="es-ES_tradnl"/>
        </w:rPr>
        <w:t xml:space="preserve">cipio del Distrito Metropolitano de Quito procedió a acreditar como </w:t>
      </w:r>
      <w:r w:rsidR="00547ED2" w:rsidRPr="00102E32">
        <w:rPr>
          <w:rFonts w:ascii="Times New Roman" w:hAnsi="Times New Roman" w:cs="Times New Roman"/>
          <w:bCs/>
          <w:color w:val="000000" w:themeColor="text1"/>
          <w:sz w:val="24"/>
          <w:szCs w:val="24"/>
          <w:lang w:val="es-ES_tradnl"/>
        </w:rPr>
        <w:t>Entidad Colaboradora del Municipio del Distrito Metropolitano de Quito para la emisión de Certificados de Conformidad a la empresa del Colegio de Arquitectos del Ecuador, que una vez acreditada se denominó ECP-CAE-P Entidad Colaboradora del Colegio de Arquitectos del Ecuador, la que inició sus funciones en el año 2013.</w:t>
      </w:r>
      <w:r w:rsidR="00547ED2" w:rsidRPr="00102E32">
        <w:rPr>
          <w:rStyle w:val="Refdenotaalpie"/>
          <w:rFonts w:ascii="Times New Roman" w:hAnsi="Times New Roman" w:cs="Times New Roman"/>
          <w:bCs/>
          <w:color w:val="000000" w:themeColor="text1"/>
          <w:sz w:val="24"/>
          <w:szCs w:val="24"/>
          <w:lang w:val="es-ES_tradnl"/>
        </w:rPr>
        <w:footnoteReference w:id="3"/>
      </w:r>
    </w:p>
    <w:p w14:paraId="5C8BCC9B" w14:textId="77777777" w:rsidR="00547ED2" w:rsidRPr="00102E32" w:rsidRDefault="00547ED2" w:rsidP="00102E32">
      <w:pPr>
        <w:spacing w:line="276" w:lineRule="auto"/>
        <w:jc w:val="both"/>
        <w:rPr>
          <w:rFonts w:ascii="Times New Roman" w:hAnsi="Times New Roman" w:cs="Times New Roman"/>
          <w:bCs/>
          <w:color w:val="000000" w:themeColor="text1"/>
          <w:sz w:val="24"/>
          <w:szCs w:val="24"/>
          <w:lang w:val="es-ES_tradnl"/>
        </w:rPr>
      </w:pPr>
      <w:r w:rsidRPr="00102E32">
        <w:rPr>
          <w:rFonts w:ascii="Times New Roman" w:hAnsi="Times New Roman" w:cs="Times New Roman"/>
          <w:bCs/>
          <w:color w:val="000000" w:themeColor="text1"/>
          <w:sz w:val="24"/>
          <w:szCs w:val="24"/>
          <w:lang w:val="es-ES_tradnl"/>
        </w:rPr>
        <w:t>Posteriormente, en el año 2016, la Agencia Metropolitana de Control acreditó y habilitó a la empresa Desintecsa S.A como Entidad Colaboradora del Municipio del Distrito Metropolitano de Quito, para la emisión de Certificados de Conformidad.</w:t>
      </w:r>
    </w:p>
    <w:p w14:paraId="6711A1A1" w14:textId="24355BDF" w:rsidR="00547ED2" w:rsidRPr="00102E32" w:rsidRDefault="00547ED2" w:rsidP="00102E32">
      <w:pPr>
        <w:spacing w:line="276" w:lineRule="auto"/>
        <w:jc w:val="both"/>
        <w:rPr>
          <w:rFonts w:ascii="Times New Roman" w:hAnsi="Times New Roman" w:cs="Times New Roman"/>
          <w:bCs/>
          <w:color w:val="000000" w:themeColor="text1"/>
          <w:sz w:val="24"/>
          <w:szCs w:val="24"/>
          <w:lang w:val="es-ES_tradnl"/>
        </w:rPr>
      </w:pPr>
      <w:r w:rsidRPr="00102E32">
        <w:rPr>
          <w:rFonts w:ascii="Times New Roman" w:hAnsi="Times New Roman" w:cs="Times New Roman"/>
          <w:bCs/>
          <w:color w:val="000000" w:themeColor="text1"/>
          <w:sz w:val="24"/>
          <w:szCs w:val="24"/>
          <w:lang w:val="es-ES_tradnl"/>
        </w:rPr>
        <w:t xml:space="preserve">A partir de la acreditación a las citadas entidades privadas, el trámite para el registro y aprobación de planos de proyectos técnicos, se </w:t>
      </w:r>
      <w:r w:rsidR="00087592" w:rsidRPr="00102E32">
        <w:rPr>
          <w:rFonts w:ascii="Times New Roman" w:hAnsi="Times New Roman" w:cs="Times New Roman"/>
          <w:bCs/>
          <w:color w:val="000000" w:themeColor="text1"/>
          <w:sz w:val="24"/>
          <w:szCs w:val="24"/>
          <w:lang w:val="es-ES_tradnl"/>
        </w:rPr>
        <w:t>fijó</w:t>
      </w:r>
      <w:r w:rsidRPr="00102E32">
        <w:rPr>
          <w:rFonts w:ascii="Times New Roman" w:hAnsi="Times New Roman" w:cs="Times New Roman"/>
          <w:bCs/>
          <w:color w:val="000000" w:themeColor="text1"/>
          <w:sz w:val="24"/>
          <w:szCs w:val="24"/>
          <w:lang w:val="es-ES_tradnl"/>
        </w:rPr>
        <w:t xml:space="preserve"> a un máximo de 17 días, contrastando con el tiempo </w:t>
      </w:r>
      <w:r w:rsidR="00041A3F" w:rsidRPr="00102E32">
        <w:rPr>
          <w:rFonts w:ascii="Times New Roman" w:hAnsi="Times New Roman" w:cs="Times New Roman"/>
          <w:bCs/>
          <w:color w:val="000000" w:themeColor="text1"/>
          <w:sz w:val="24"/>
          <w:szCs w:val="24"/>
          <w:lang w:val="es-ES_tradnl"/>
        </w:rPr>
        <w:t xml:space="preserve">de certificación de la Administraciones Zonales, </w:t>
      </w:r>
      <w:r w:rsidRPr="00102E32">
        <w:rPr>
          <w:rFonts w:ascii="Times New Roman" w:hAnsi="Times New Roman" w:cs="Times New Roman"/>
          <w:bCs/>
          <w:color w:val="000000" w:themeColor="text1"/>
          <w:sz w:val="24"/>
          <w:szCs w:val="24"/>
          <w:lang w:val="es-ES_tradnl"/>
        </w:rPr>
        <w:t xml:space="preserve">que demoraba cuando los aprobaban las </w:t>
      </w:r>
      <w:r w:rsidR="00254032" w:rsidRPr="00102E32">
        <w:rPr>
          <w:rFonts w:ascii="Times New Roman" w:hAnsi="Times New Roman" w:cs="Times New Roman"/>
          <w:bCs/>
          <w:color w:val="000000" w:themeColor="text1"/>
          <w:sz w:val="24"/>
          <w:szCs w:val="24"/>
          <w:lang w:val="es-ES_tradnl"/>
        </w:rPr>
        <w:t>A</w:t>
      </w:r>
      <w:r w:rsidRPr="00102E32">
        <w:rPr>
          <w:rFonts w:ascii="Times New Roman" w:hAnsi="Times New Roman" w:cs="Times New Roman"/>
          <w:bCs/>
          <w:color w:val="000000" w:themeColor="text1"/>
          <w:sz w:val="24"/>
          <w:szCs w:val="24"/>
          <w:lang w:val="es-ES_tradnl"/>
        </w:rPr>
        <w:t xml:space="preserve">dministraciones </w:t>
      </w:r>
      <w:r w:rsidR="00254032" w:rsidRPr="00102E32">
        <w:rPr>
          <w:rFonts w:ascii="Times New Roman" w:hAnsi="Times New Roman" w:cs="Times New Roman"/>
          <w:bCs/>
          <w:color w:val="000000" w:themeColor="text1"/>
          <w:sz w:val="24"/>
          <w:szCs w:val="24"/>
          <w:lang w:val="es-ES_tradnl"/>
        </w:rPr>
        <w:t>Z</w:t>
      </w:r>
      <w:r w:rsidRPr="00102E32">
        <w:rPr>
          <w:rFonts w:ascii="Times New Roman" w:hAnsi="Times New Roman" w:cs="Times New Roman"/>
          <w:bCs/>
          <w:color w:val="000000" w:themeColor="text1"/>
          <w:sz w:val="24"/>
          <w:szCs w:val="24"/>
          <w:lang w:val="es-ES_tradnl"/>
        </w:rPr>
        <w:t>onales.</w:t>
      </w:r>
    </w:p>
    <w:p w14:paraId="2A727D9F" w14:textId="77777777" w:rsidR="00547ED2" w:rsidRPr="00102E32" w:rsidRDefault="00547ED2" w:rsidP="00102E32">
      <w:pPr>
        <w:spacing w:line="276" w:lineRule="auto"/>
        <w:jc w:val="both"/>
        <w:rPr>
          <w:rFonts w:ascii="Times New Roman" w:hAnsi="Times New Roman" w:cs="Times New Roman"/>
          <w:bCs/>
          <w:color w:val="000000" w:themeColor="text1"/>
          <w:sz w:val="24"/>
          <w:szCs w:val="24"/>
          <w:lang w:val="es-ES_tradnl"/>
        </w:rPr>
      </w:pPr>
      <w:r w:rsidRPr="00102E32">
        <w:rPr>
          <w:rFonts w:ascii="Times New Roman" w:hAnsi="Times New Roman" w:cs="Times New Roman"/>
          <w:bCs/>
          <w:color w:val="000000" w:themeColor="text1"/>
          <w:sz w:val="24"/>
          <w:szCs w:val="24"/>
          <w:lang w:val="es-ES_tradnl"/>
        </w:rPr>
        <w:t>Actualmente la Agencia Metropolitana de Control cuenta con dos entidades acreditadas: ECP-CAE-P- Colegio de Arquitectos del Ecuador y DESINTECSA S.A, las cuales hasta el año 2019, habían receptado más de 63.000 trámites y de los cuales se habían emitido alrededor de 35. 000 certificados de conformidad.</w:t>
      </w:r>
      <w:r w:rsidRPr="00102E32">
        <w:rPr>
          <w:rStyle w:val="Refdenotaalpie"/>
          <w:rFonts w:ascii="Times New Roman" w:hAnsi="Times New Roman" w:cs="Times New Roman"/>
          <w:bCs/>
          <w:color w:val="000000" w:themeColor="text1"/>
          <w:sz w:val="24"/>
          <w:szCs w:val="24"/>
          <w:lang w:val="es-ES_tradnl"/>
        </w:rPr>
        <w:footnoteReference w:id="4"/>
      </w:r>
      <w:r w:rsidRPr="00102E32">
        <w:rPr>
          <w:rFonts w:ascii="Times New Roman" w:hAnsi="Times New Roman" w:cs="Times New Roman"/>
          <w:bCs/>
          <w:color w:val="000000" w:themeColor="text1"/>
          <w:sz w:val="24"/>
          <w:szCs w:val="24"/>
          <w:lang w:val="es-ES_tradnl"/>
        </w:rPr>
        <w:t xml:space="preserve"> </w:t>
      </w:r>
    </w:p>
    <w:p w14:paraId="66CBDF11" w14:textId="13625AEB" w:rsidR="00325703" w:rsidRPr="00102E32" w:rsidRDefault="00547ED2" w:rsidP="00102E32">
      <w:pPr>
        <w:spacing w:line="276" w:lineRule="auto"/>
        <w:jc w:val="both"/>
        <w:rPr>
          <w:rFonts w:ascii="Times New Roman" w:hAnsi="Times New Roman" w:cs="Times New Roman"/>
          <w:bCs/>
          <w:color w:val="000000" w:themeColor="text1"/>
          <w:sz w:val="24"/>
          <w:szCs w:val="24"/>
          <w:lang w:val="es-ES_tradnl"/>
        </w:rPr>
      </w:pPr>
      <w:r w:rsidRPr="00102E32">
        <w:rPr>
          <w:rFonts w:ascii="Times New Roman" w:hAnsi="Times New Roman" w:cs="Times New Roman"/>
          <w:bCs/>
          <w:color w:val="000000" w:themeColor="text1"/>
          <w:sz w:val="24"/>
          <w:szCs w:val="24"/>
          <w:lang w:val="es-ES_tradnl"/>
        </w:rPr>
        <w:t xml:space="preserve">Para el año 2022, la Entidad Colaboradora ECP-CAE-P- Colegio de Arquitectos del Ecuador ha ingresado 71.728 trámites </w:t>
      </w:r>
      <w:r w:rsidR="00325703" w:rsidRPr="00102E32">
        <w:rPr>
          <w:rFonts w:ascii="Times New Roman" w:hAnsi="Times New Roman" w:cs="Times New Roman"/>
          <w:bCs/>
          <w:color w:val="000000" w:themeColor="text1"/>
          <w:sz w:val="24"/>
          <w:szCs w:val="24"/>
          <w:lang w:val="es-ES_tradnl"/>
        </w:rPr>
        <w:t>y no se dispone de datos precisos respecto al ingreso monetario derivado de este tipo de procedimientos.</w:t>
      </w:r>
    </w:p>
    <w:p w14:paraId="069400A6" w14:textId="15548701" w:rsidR="00547ED2" w:rsidRPr="00102E32" w:rsidRDefault="00547ED2" w:rsidP="00102E32">
      <w:pPr>
        <w:spacing w:line="276" w:lineRule="auto"/>
        <w:jc w:val="both"/>
        <w:rPr>
          <w:rFonts w:ascii="Times New Roman" w:hAnsi="Times New Roman" w:cs="Times New Roman"/>
          <w:bCs/>
          <w:color w:val="000000" w:themeColor="text1"/>
          <w:sz w:val="24"/>
          <w:szCs w:val="24"/>
          <w:lang w:val="es-ES_tradnl"/>
        </w:rPr>
      </w:pPr>
      <w:r w:rsidRPr="00102E32">
        <w:rPr>
          <w:rFonts w:ascii="Times New Roman" w:hAnsi="Times New Roman" w:cs="Times New Roman"/>
          <w:bCs/>
          <w:color w:val="000000" w:themeColor="text1"/>
          <w:sz w:val="24"/>
          <w:szCs w:val="24"/>
          <w:lang w:val="es-ES_tradnl"/>
        </w:rPr>
        <w:t xml:space="preserve">Cabe mencionar que las Entidades Colaboradoras son instituciones privadas que cobran una tarifa por cada trámite efectuado por las personas que requieren este servicio. La Agencia Metropolitana de Control, a través de la Resolución RES-AMC-2016-0002 de 27 de enero de 2016 estableció el monto de la tarifa por certificación. </w:t>
      </w:r>
    </w:p>
    <w:p w14:paraId="76E98145" w14:textId="77777777" w:rsidR="00547ED2" w:rsidRPr="00102E32" w:rsidRDefault="00547ED2" w:rsidP="00102E32">
      <w:pPr>
        <w:spacing w:line="276" w:lineRule="auto"/>
        <w:jc w:val="both"/>
        <w:rPr>
          <w:rFonts w:ascii="Times New Roman" w:hAnsi="Times New Roman" w:cs="Times New Roman"/>
          <w:bCs/>
          <w:color w:val="000000" w:themeColor="text1"/>
          <w:sz w:val="24"/>
          <w:szCs w:val="24"/>
          <w:lang w:val="es-ES_tradnl"/>
        </w:rPr>
      </w:pPr>
      <w:r w:rsidRPr="00102E32">
        <w:rPr>
          <w:rFonts w:ascii="Times New Roman" w:hAnsi="Times New Roman" w:cs="Times New Roman"/>
          <w:bCs/>
          <w:color w:val="000000" w:themeColor="text1"/>
          <w:sz w:val="24"/>
          <w:szCs w:val="24"/>
          <w:lang w:val="es-ES_tradnl"/>
        </w:rPr>
        <w:t xml:space="preserve">La tarifa por el servicio que prestan las entidades colaboradoras se cobra conforme el siguiente detalle: </w:t>
      </w:r>
    </w:p>
    <w:p w14:paraId="77113145" w14:textId="77777777" w:rsidR="00547ED2" w:rsidRPr="00102E32" w:rsidRDefault="00547ED2" w:rsidP="00102E32">
      <w:pPr>
        <w:pStyle w:val="Prrafodelista"/>
        <w:numPr>
          <w:ilvl w:val="0"/>
          <w:numId w:val="3"/>
        </w:numPr>
        <w:spacing w:line="276" w:lineRule="auto"/>
        <w:jc w:val="both"/>
        <w:rPr>
          <w:rFonts w:ascii="Times New Roman" w:hAnsi="Times New Roman" w:cs="Times New Roman"/>
          <w:bCs/>
          <w:color w:val="000000" w:themeColor="text1"/>
          <w:sz w:val="24"/>
          <w:szCs w:val="24"/>
          <w:lang w:val="es-ES_tradnl"/>
        </w:rPr>
      </w:pPr>
      <w:r w:rsidRPr="00102E32">
        <w:rPr>
          <w:rFonts w:ascii="Times New Roman" w:hAnsi="Times New Roman" w:cs="Times New Roman"/>
          <w:bCs/>
          <w:color w:val="000000" w:themeColor="text1"/>
          <w:sz w:val="24"/>
          <w:szCs w:val="24"/>
          <w:lang w:val="es-ES_tradnl"/>
        </w:rPr>
        <w:t>Tarifa proyectos arquitectónicos: $0.97 multiplicado por el total de metros cuadrados del proyecto.</w:t>
      </w:r>
    </w:p>
    <w:p w14:paraId="3C64745A" w14:textId="77777777" w:rsidR="00FB50B7" w:rsidRPr="00102E32" w:rsidRDefault="00FB50B7" w:rsidP="00102E32">
      <w:pPr>
        <w:pStyle w:val="Prrafodelista"/>
        <w:numPr>
          <w:ilvl w:val="0"/>
          <w:numId w:val="3"/>
        </w:numPr>
        <w:spacing w:line="276" w:lineRule="auto"/>
        <w:jc w:val="both"/>
        <w:rPr>
          <w:rFonts w:ascii="Times New Roman" w:hAnsi="Times New Roman" w:cs="Times New Roman"/>
          <w:bCs/>
          <w:color w:val="000000" w:themeColor="text1"/>
          <w:sz w:val="24"/>
          <w:szCs w:val="24"/>
          <w:lang w:val="es-ES_tradnl"/>
        </w:rPr>
      </w:pPr>
      <w:r w:rsidRPr="00102E32">
        <w:rPr>
          <w:rFonts w:ascii="Times New Roman" w:hAnsi="Times New Roman" w:cs="Times New Roman"/>
          <w:bCs/>
          <w:color w:val="000000" w:themeColor="text1"/>
          <w:sz w:val="24"/>
          <w:szCs w:val="24"/>
          <w:lang w:val="es-ES_tradnl"/>
        </w:rPr>
        <w:t>Tarifa proyectos de ingeniería: $0.49 multiplicado por el total de metros cuadrados del proyecto.</w:t>
      </w:r>
    </w:p>
    <w:p w14:paraId="74D07E81" w14:textId="77777777" w:rsidR="00FB50B7" w:rsidRPr="00102E32" w:rsidRDefault="00FB50B7" w:rsidP="00102E32">
      <w:pPr>
        <w:pStyle w:val="Prrafodelista"/>
        <w:spacing w:line="276" w:lineRule="auto"/>
        <w:jc w:val="both"/>
        <w:rPr>
          <w:rFonts w:ascii="Times New Roman" w:hAnsi="Times New Roman" w:cs="Times New Roman"/>
          <w:bCs/>
          <w:color w:val="000000" w:themeColor="text1"/>
          <w:sz w:val="24"/>
          <w:szCs w:val="24"/>
          <w:lang w:val="es-ES_tradnl"/>
        </w:rPr>
      </w:pPr>
    </w:p>
    <w:p w14:paraId="7D920495" w14:textId="77777777" w:rsidR="00FB50B7" w:rsidRPr="00102E32" w:rsidRDefault="00FB50B7" w:rsidP="00102E32">
      <w:pPr>
        <w:pStyle w:val="Prrafodelista"/>
        <w:numPr>
          <w:ilvl w:val="0"/>
          <w:numId w:val="3"/>
        </w:numPr>
        <w:spacing w:line="276" w:lineRule="auto"/>
        <w:jc w:val="both"/>
        <w:rPr>
          <w:rFonts w:ascii="Times New Roman" w:hAnsi="Times New Roman" w:cs="Times New Roman"/>
          <w:bCs/>
          <w:color w:val="000000" w:themeColor="text1"/>
          <w:sz w:val="24"/>
          <w:szCs w:val="24"/>
          <w:lang w:val="es-ES_tradnl"/>
        </w:rPr>
      </w:pPr>
      <w:r w:rsidRPr="00102E32">
        <w:rPr>
          <w:rFonts w:ascii="Times New Roman" w:hAnsi="Times New Roman" w:cs="Times New Roman"/>
          <w:bCs/>
          <w:color w:val="000000" w:themeColor="text1"/>
          <w:sz w:val="24"/>
          <w:szCs w:val="24"/>
          <w:lang w:val="es-ES_tradnl"/>
        </w:rPr>
        <w:t xml:space="preserve">Valores complementarios a la tarifa: </w:t>
      </w:r>
    </w:p>
    <w:p w14:paraId="65C6D3B8" w14:textId="77777777" w:rsidR="00FB50B7" w:rsidRPr="00102E32" w:rsidRDefault="00FB50B7" w:rsidP="00102E32">
      <w:pPr>
        <w:pStyle w:val="Prrafodelista"/>
        <w:spacing w:line="276" w:lineRule="auto"/>
        <w:jc w:val="both"/>
        <w:rPr>
          <w:rFonts w:ascii="Times New Roman" w:hAnsi="Times New Roman" w:cs="Times New Roman"/>
          <w:bCs/>
          <w:color w:val="000000" w:themeColor="text1"/>
          <w:sz w:val="24"/>
          <w:szCs w:val="24"/>
          <w:lang w:val="es-ES_tradnl"/>
        </w:rPr>
      </w:pPr>
    </w:p>
    <w:p w14:paraId="17B522F9" w14:textId="77777777" w:rsidR="00FB50B7" w:rsidRPr="00102E32" w:rsidRDefault="00FB50B7" w:rsidP="00102E32">
      <w:pPr>
        <w:pStyle w:val="Prrafodelista"/>
        <w:spacing w:line="276" w:lineRule="auto"/>
        <w:jc w:val="both"/>
        <w:rPr>
          <w:rFonts w:ascii="Times New Roman" w:hAnsi="Times New Roman" w:cs="Times New Roman"/>
          <w:bCs/>
          <w:color w:val="000000" w:themeColor="text1"/>
          <w:sz w:val="24"/>
          <w:szCs w:val="24"/>
          <w:lang w:val="es-ES_tradnl"/>
        </w:rPr>
      </w:pPr>
      <w:r w:rsidRPr="00102E32">
        <w:rPr>
          <w:rFonts w:ascii="Times New Roman" w:hAnsi="Times New Roman" w:cs="Times New Roman"/>
          <w:bCs/>
          <w:color w:val="000000" w:themeColor="text1"/>
          <w:sz w:val="24"/>
          <w:szCs w:val="24"/>
          <w:lang w:val="es-ES_tradnl"/>
        </w:rPr>
        <w:t>3.1.- Propiedad Horizontal: 25% del valor de la tarifa.</w:t>
      </w:r>
    </w:p>
    <w:p w14:paraId="1B0B57DE" w14:textId="77777777" w:rsidR="00FB50B7" w:rsidRPr="00102E32" w:rsidRDefault="00FB50B7" w:rsidP="00102E32">
      <w:pPr>
        <w:pStyle w:val="Prrafodelista"/>
        <w:spacing w:line="276" w:lineRule="auto"/>
        <w:jc w:val="both"/>
        <w:rPr>
          <w:rFonts w:ascii="Times New Roman" w:hAnsi="Times New Roman" w:cs="Times New Roman"/>
          <w:bCs/>
          <w:color w:val="000000" w:themeColor="text1"/>
          <w:sz w:val="24"/>
          <w:szCs w:val="24"/>
          <w:lang w:val="es-ES_tradnl"/>
        </w:rPr>
      </w:pPr>
      <w:r w:rsidRPr="00102E32">
        <w:rPr>
          <w:rFonts w:ascii="Times New Roman" w:hAnsi="Times New Roman" w:cs="Times New Roman"/>
          <w:bCs/>
          <w:color w:val="000000" w:themeColor="text1"/>
          <w:sz w:val="24"/>
          <w:szCs w:val="24"/>
          <w:lang w:val="es-ES_tradnl"/>
        </w:rPr>
        <w:t>3.2.- Subdivisiones: 70% de la remuneración básica unificada.</w:t>
      </w:r>
    </w:p>
    <w:p w14:paraId="1D3695F9" w14:textId="77777777" w:rsidR="00FB50B7" w:rsidRPr="00102E32" w:rsidRDefault="00FB50B7" w:rsidP="00102E32">
      <w:pPr>
        <w:pStyle w:val="Prrafodelista"/>
        <w:spacing w:line="276" w:lineRule="auto"/>
        <w:jc w:val="both"/>
        <w:rPr>
          <w:rFonts w:ascii="Times New Roman" w:hAnsi="Times New Roman" w:cs="Times New Roman"/>
          <w:bCs/>
          <w:color w:val="000000" w:themeColor="text1"/>
          <w:sz w:val="24"/>
          <w:szCs w:val="24"/>
          <w:lang w:val="es-ES_tradnl"/>
        </w:rPr>
      </w:pPr>
      <w:r w:rsidRPr="00102E32">
        <w:rPr>
          <w:rFonts w:ascii="Times New Roman" w:hAnsi="Times New Roman" w:cs="Times New Roman"/>
          <w:bCs/>
          <w:color w:val="000000" w:themeColor="text1"/>
          <w:sz w:val="24"/>
          <w:szCs w:val="24"/>
          <w:lang w:val="es-ES_tradnl"/>
        </w:rPr>
        <w:t>3.3.- Planos Modificatorios: 30% de la tarifa.</w:t>
      </w:r>
    </w:p>
    <w:p w14:paraId="52243F62" w14:textId="77777777" w:rsidR="00FB50B7" w:rsidRPr="00102E32" w:rsidRDefault="00FB50B7" w:rsidP="00102E32">
      <w:pPr>
        <w:pStyle w:val="Prrafodelista"/>
        <w:spacing w:line="276" w:lineRule="auto"/>
        <w:jc w:val="both"/>
        <w:rPr>
          <w:rFonts w:ascii="Times New Roman" w:hAnsi="Times New Roman" w:cs="Times New Roman"/>
          <w:bCs/>
          <w:color w:val="000000" w:themeColor="text1"/>
          <w:sz w:val="24"/>
          <w:szCs w:val="24"/>
          <w:lang w:val="es-ES_tradnl"/>
        </w:rPr>
      </w:pPr>
      <w:r w:rsidRPr="00102E32">
        <w:rPr>
          <w:rFonts w:ascii="Times New Roman" w:hAnsi="Times New Roman" w:cs="Times New Roman"/>
          <w:bCs/>
          <w:color w:val="000000" w:themeColor="text1"/>
          <w:sz w:val="24"/>
          <w:szCs w:val="24"/>
          <w:lang w:val="es-ES_tradnl"/>
        </w:rPr>
        <w:t>3.4.- Anteproyectos: 50% de la tarifa</w:t>
      </w:r>
    </w:p>
    <w:p w14:paraId="53A068D8" w14:textId="77777777" w:rsidR="00FB50B7" w:rsidRPr="00102E32" w:rsidRDefault="00FB50B7" w:rsidP="00102E32">
      <w:pPr>
        <w:spacing w:line="276" w:lineRule="auto"/>
        <w:jc w:val="both"/>
        <w:rPr>
          <w:rFonts w:ascii="Times New Roman" w:hAnsi="Times New Roman" w:cs="Times New Roman"/>
          <w:bCs/>
          <w:color w:val="000000" w:themeColor="text1"/>
          <w:sz w:val="24"/>
          <w:szCs w:val="24"/>
          <w:lang w:val="es-ES_tradnl"/>
        </w:rPr>
      </w:pPr>
      <w:r w:rsidRPr="00102E32">
        <w:rPr>
          <w:rFonts w:ascii="Times New Roman" w:hAnsi="Times New Roman" w:cs="Times New Roman"/>
          <w:bCs/>
          <w:color w:val="000000" w:themeColor="text1"/>
          <w:sz w:val="24"/>
          <w:szCs w:val="24"/>
          <w:lang w:val="es-ES_tradnl"/>
        </w:rPr>
        <w:t>De la revisión de la página web de la Entidad Colaboradora ECP-CAE-P- Colegio de Arquitectos del Ecuador se desprende el siguiente tarifario.</w:t>
      </w:r>
    </w:p>
    <w:p w14:paraId="4BE302EE" w14:textId="5BBEEBC9" w:rsidR="00FB50B7" w:rsidRPr="00102E32" w:rsidRDefault="00102E32" w:rsidP="00102E32">
      <w:pPr>
        <w:spacing w:line="276" w:lineRule="auto"/>
        <w:jc w:val="both"/>
        <w:rPr>
          <w:rFonts w:ascii="Times New Roman" w:hAnsi="Times New Roman" w:cs="Times New Roman"/>
          <w:bCs/>
          <w:color w:val="000000" w:themeColor="text1"/>
          <w:sz w:val="24"/>
          <w:szCs w:val="24"/>
          <w:lang w:val="es-ES_tradnl"/>
        </w:rPr>
      </w:pPr>
      <w:r w:rsidRPr="00102E32">
        <w:rPr>
          <w:rFonts w:ascii="Times New Roman" w:hAnsi="Times New Roman" w:cs="Times New Roman"/>
          <w:bCs/>
          <w:noProof/>
          <w:color w:val="000000" w:themeColor="text1"/>
          <w:sz w:val="24"/>
          <w:szCs w:val="24"/>
          <w:lang w:val="es-EC" w:eastAsia="es-EC"/>
        </w:rPr>
        <w:drawing>
          <wp:anchor distT="0" distB="0" distL="114300" distR="114300" simplePos="0" relativeHeight="251659264" behindDoc="0" locked="0" layoutInCell="1" allowOverlap="1" wp14:anchorId="3734978A" wp14:editId="1D554D8B">
            <wp:simplePos x="0" y="0"/>
            <wp:positionH relativeFrom="column">
              <wp:posOffset>1063460</wp:posOffset>
            </wp:positionH>
            <wp:positionV relativeFrom="paragraph">
              <wp:posOffset>151655</wp:posOffset>
            </wp:positionV>
            <wp:extent cx="3729387" cy="2403684"/>
            <wp:effectExtent l="0" t="0" r="444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8" cstate="print">
                      <a:extLst>
                        <a:ext uri="{28A0092B-C50C-407E-A947-70E740481C1C}">
                          <a14:useLocalDpi xmlns:a14="http://schemas.microsoft.com/office/drawing/2010/main" val="0"/>
                        </a:ext>
                      </a:extLst>
                    </a:blip>
                    <a:srcRect l="2377" t="5256" r="12550" b="2558"/>
                    <a:stretch/>
                  </pic:blipFill>
                  <pic:spPr bwMode="auto">
                    <a:xfrm>
                      <a:off x="0" y="0"/>
                      <a:ext cx="3729387" cy="24036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F443D8" w14:textId="0C70BAE7" w:rsidR="00FB50B7" w:rsidRPr="00102E32" w:rsidRDefault="00FB50B7" w:rsidP="00102E32">
      <w:pPr>
        <w:spacing w:line="276" w:lineRule="auto"/>
        <w:jc w:val="both"/>
        <w:rPr>
          <w:rFonts w:ascii="Times New Roman" w:hAnsi="Times New Roman" w:cs="Times New Roman"/>
          <w:bCs/>
          <w:color w:val="000000" w:themeColor="text1"/>
          <w:sz w:val="24"/>
          <w:szCs w:val="24"/>
          <w:lang w:val="es-ES_tradnl"/>
        </w:rPr>
      </w:pPr>
    </w:p>
    <w:p w14:paraId="5BDB9813" w14:textId="77777777" w:rsidR="00FB50B7" w:rsidRPr="00102E32" w:rsidRDefault="00FB50B7" w:rsidP="00102E32">
      <w:pPr>
        <w:spacing w:line="276" w:lineRule="auto"/>
        <w:jc w:val="both"/>
        <w:rPr>
          <w:rFonts w:ascii="Times New Roman" w:hAnsi="Times New Roman" w:cs="Times New Roman"/>
          <w:bCs/>
          <w:color w:val="000000" w:themeColor="text1"/>
          <w:sz w:val="24"/>
          <w:szCs w:val="24"/>
          <w:lang w:val="es-ES_tradnl"/>
        </w:rPr>
      </w:pPr>
    </w:p>
    <w:p w14:paraId="1265EC3E" w14:textId="77777777" w:rsidR="00FB50B7" w:rsidRPr="00102E32" w:rsidRDefault="00FB50B7" w:rsidP="00102E32">
      <w:pPr>
        <w:spacing w:line="276" w:lineRule="auto"/>
        <w:jc w:val="both"/>
        <w:rPr>
          <w:rFonts w:ascii="Times New Roman" w:hAnsi="Times New Roman" w:cs="Times New Roman"/>
          <w:bCs/>
          <w:color w:val="000000" w:themeColor="text1"/>
          <w:sz w:val="24"/>
          <w:szCs w:val="24"/>
          <w:lang w:val="es-ES_tradnl"/>
        </w:rPr>
      </w:pPr>
    </w:p>
    <w:p w14:paraId="6B24CA1B" w14:textId="77777777" w:rsidR="00FB50B7" w:rsidRPr="00102E32" w:rsidRDefault="00FB50B7" w:rsidP="00102E32">
      <w:pPr>
        <w:spacing w:line="276" w:lineRule="auto"/>
        <w:jc w:val="both"/>
        <w:rPr>
          <w:rFonts w:ascii="Times New Roman" w:hAnsi="Times New Roman" w:cs="Times New Roman"/>
          <w:bCs/>
          <w:color w:val="000000" w:themeColor="text1"/>
          <w:sz w:val="24"/>
          <w:szCs w:val="24"/>
          <w:lang w:val="es-ES_tradnl"/>
        </w:rPr>
      </w:pPr>
    </w:p>
    <w:p w14:paraId="7D6A67DD" w14:textId="77777777" w:rsidR="00FB50B7" w:rsidRPr="00102E32" w:rsidRDefault="00FB50B7" w:rsidP="00102E32">
      <w:pPr>
        <w:spacing w:line="276" w:lineRule="auto"/>
        <w:jc w:val="both"/>
        <w:rPr>
          <w:rFonts w:ascii="Times New Roman" w:hAnsi="Times New Roman" w:cs="Times New Roman"/>
          <w:bCs/>
          <w:color w:val="000000" w:themeColor="text1"/>
          <w:sz w:val="24"/>
          <w:szCs w:val="24"/>
          <w:lang w:val="es-ES_tradnl"/>
        </w:rPr>
      </w:pPr>
    </w:p>
    <w:p w14:paraId="761F8570" w14:textId="77777777" w:rsidR="00FB50B7" w:rsidRPr="00102E32" w:rsidRDefault="00FB50B7" w:rsidP="00102E32">
      <w:pPr>
        <w:spacing w:line="276" w:lineRule="auto"/>
        <w:jc w:val="both"/>
        <w:rPr>
          <w:rFonts w:ascii="Times New Roman" w:hAnsi="Times New Roman" w:cs="Times New Roman"/>
          <w:bCs/>
          <w:color w:val="000000" w:themeColor="text1"/>
          <w:sz w:val="24"/>
          <w:szCs w:val="24"/>
          <w:lang w:val="es-ES_tradnl"/>
        </w:rPr>
      </w:pPr>
    </w:p>
    <w:p w14:paraId="324F1924" w14:textId="77777777" w:rsidR="00FB50B7" w:rsidRPr="00102E32" w:rsidRDefault="00FB50B7" w:rsidP="00102E32">
      <w:pPr>
        <w:spacing w:line="276" w:lineRule="auto"/>
        <w:jc w:val="both"/>
        <w:rPr>
          <w:rFonts w:ascii="Times New Roman" w:hAnsi="Times New Roman" w:cs="Times New Roman"/>
          <w:bCs/>
          <w:color w:val="000000" w:themeColor="text1"/>
          <w:sz w:val="24"/>
          <w:szCs w:val="24"/>
          <w:lang w:val="es-ES_tradnl"/>
        </w:rPr>
      </w:pPr>
    </w:p>
    <w:p w14:paraId="1F8452DF" w14:textId="77777777" w:rsidR="00FB50B7" w:rsidRPr="00102E32" w:rsidRDefault="00FB50B7" w:rsidP="00102E32">
      <w:pPr>
        <w:spacing w:line="276" w:lineRule="auto"/>
        <w:jc w:val="both"/>
        <w:rPr>
          <w:rFonts w:ascii="Times New Roman" w:hAnsi="Times New Roman" w:cs="Times New Roman"/>
          <w:bCs/>
          <w:color w:val="000000" w:themeColor="text1"/>
          <w:sz w:val="24"/>
          <w:szCs w:val="24"/>
          <w:lang w:val="es-ES_tradnl"/>
        </w:rPr>
      </w:pPr>
    </w:p>
    <w:p w14:paraId="326BF1DB" w14:textId="77777777" w:rsidR="00FB50B7" w:rsidRPr="00102E32" w:rsidRDefault="00FB50B7" w:rsidP="00102E32">
      <w:pPr>
        <w:spacing w:line="276" w:lineRule="auto"/>
        <w:jc w:val="both"/>
        <w:rPr>
          <w:rFonts w:ascii="Times New Roman" w:hAnsi="Times New Roman" w:cs="Times New Roman"/>
          <w:bCs/>
          <w:color w:val="000000" w:themeColor="text1"/>
          <w:sz w:val="24"/>
          <w:szCs w:val="24"/>
          <w:lang w:val="es-ES_tradnl"/>
        </w:rPr>
      </w:pPr>
    </w:p>
    <w:p w14:paraId="722A24EA" w14:textId="0AC0B9A7" w:rsidR="00FB50B7" w:rsidRPr="00102E32" w:rsidRDefault="00FB50B7" w:rsidP="00102E32">
      <w:pPr>
        <w:spacing w:line="276" w:lineRule="auto"/>
        <w:jc w:val="both"/>
        <w:rPr>
          <w:rFonts w:ascii="Times New Roman" w:hAnsi="Times New Roman" w:cs="Times New Roman"/>
          <w:bCs/>
          <w:color w:val="000000" w:themeColor="text1"/>
          <w:sz w:val="24"/>
          <w:szCs w:val="24"/>
          <w:lang w:val="es-ES_tradnl"/>
        </w:rPr>
      </w:pPr>
      <w:r w:rsidRPr="00102E32">
        <w:rPr>
          <w:rFonts w:ascii="Times New Roman" w:hAnsi="Times New Roman" w:cs="Times New Roman"/>
          <w:bCs/>
          <w:color w:val="000000" w:themeColor="text1"/>
          <w:sz w:val="24"/>
          <w:szCs w:val="24"/>
          <w:lang w:val="es-ES_tradnl"/>
        </w:rPr>
        <w:t>Tabla de cálculo extraída de la página web de Entidad Colaboradora ECP-CAE-P- Colegio de Arquitectos del Ecuador</w:t>
      </w:r>
      <w:r w:rsidRPr="00102E32">
        <w:rPr>
          <w:rStyle w:val="Refdenotaalpie"/>
          <w:rFonts w:ascii="Times New Roman" w:hAnsi="Times New Roman" w:cs="Times New Roman"/>
          <w:bCs/>
          <w:color w:val="000000" w:themeColor="text1"/>
          <w:sz w:val="24"/>
          <w:szCs w:val="24"/>
          <w:lang w:val="es-ES_tradnl"/>
        </w:rPr>
        <w:footnoteReference w:id="5"/>
      </w:r>
      <w:r w:rsidRPr="00102E32">
        <w:rPr>
          <w:rFonts w:ascii="Times New Roman" w:hAnsi="Times New Roman" w:cs="Times New Roman"/>
          <w:bCs/>
          <w:color w:val="000000" w:themeColor="text1"/>
          <w:sz w:val="24"/>
          <w:szCs w:val="24"/>
          <w:lang w:val="es-ES_tradnl"/>
        </w:rPr>
        <w:t xml:space="preserve"> </w:t>
      </w:r>
    </w:p>
    <w:p w14:paraId="615CFEA0" w14:textId="46DE81DC" w:rsidR="00325703" w:rsidRPr="00102E32" w:rsidRDefault="00FB50B7" w:rsidP="00102E32">
      <w:pPr>
        <w:spacing w:line="276" w:lineRule="auto"/>
        <w:jc w:val="both"/>
        <w:rPr>
          <w:rFonts w:ascii="Times New Roman" w:hAnsi="Times New Roman" w:cs="Times New Roman"/>
          <w:bCs/>
          <w:color w:val="000000" w:themeColor="text1"/>
          <w:sz w:val="24"/>
          <w:szCs w:val="24"/>
          <w:lang w:val="es-ES_tradnl"/>
        </w:rPr>
      </w:pPr>
      <w:r w:rsidRPr="00102E32">
        <w:rPr>
          <w:rFonts w:ascii="Times New Roman" w:hAnsi="Times New Roman" w:cs="Times New Roman"/>
          <w:bCs/>
          <w:color w:val="000000" w:themeColor="text1"/>
          <w:sz w:val="24"/>
          <w:szCs w:val="24"/>
          <w:lang w:val="es-ES_tradnl"/>
        </w:rPr>
        <w:t xml:space="preserve">Sin embargo, del mismo portal web, se desprende que la Entidad Colaboradora ECP-CAE-P- Colegio de Arquitectos del Ecuador cobra una tarifa adicional por costos de impresión sin que este rubro esté </w:t>
      </w:r>
      <w:r w:rsidR="002E69EC" w:rsidRPr="00102E32">
        <w:rPr>
          <w:rFonts w:ascii="Times New Roman" w:hAnsi="Times New Roman" w:cs="Times New Roman"/>
          <w:bCs/>
          <w:color w:val="000000" w:themeColor="text1"/>
          <w:sz w:val="24"/>
          <w:szCs w:val="24"/>
          <w:lang w:val="es-ES_tradnl"/>
        </w:rPr>
        <w:t>determinado</w:t>
      </w:r>
      <w:r w:rsidRPr="00102E32">
        <w:rPr>
          <w:rFonts w:ascii="Times New Roman" w:hAnsi="Times New Roman" w:cs="Times New Roman"/>
          <w:bCs/>
          <w:color w:val="000000" w:themeColor="text1"/>
          <w:sz w:val="24"/>
          <w:szCs w:val="24"/>
          <w:lang w:val="es-ES_tradnl"/>
        </w:rPr>
        <w:t xml:space="preserve"> en algún instrumento normativo emitido por el Municipio del </w:t>
      </w:r>
      <w:r w:rsidR="00325703" w:rsidRPr="00102E32">
        <w:rPr>
          <w:rFonts w:ascii="Times New Roman" w:hAnsi="Times New Roman" w:cs="Times New Roman"/>
          <w:bCs/>
          <w:color w:val="000000" w:themeColor="text1"/>
          <w:sz w:val="24"/>
          <w:szCs w:val="24"/>
          <w:lang w:val="es-ES_tradnl"/>
        </w:rPr>
        <w:t>Distrito Metropolitano de Quito</w:t>
      </w:r>
      <w:r w:rsidR="00325703" w:rsidRPr="00102E32">
        <w:rPr>
          <w:rStyle w:val="Refdenotaalpie"/>
          <w:rFonts w:ascii="Times New Roman" w:hAnsi="Times New Roman" w:cs="Times New Roman"/>
          <w:bCs/>
          <w:color w:val="000000" w:themeColor="text1"/>
          <w:sz w:val="24"/>
          <w:szCs w:val="24"/>
          <w:lang w:val="es-ES_tradnl"/>
        </w:rPr>
        <w:footnoteReference w:id="6"/>
      </w:r>
      <w:r w:rsidR="00325703" w:rsidRPr="00102E32">
        <w:rPr>
          <w:rFonts w:ascii="Times New Roman" w:hAnsi="Times New Roman" w:cs="Times New Roman"/>
          <w:bCs/>
          <w:color w:val="000000" w:themeColor="text1"/>
          <w:sz w:val="24"/>
          <w:szCs w:val="24"/>
          <w:lang w:val="es-ES_tradnl"/>
        </w:rPr>
        <w:t>.</w:t>
      </w:r>
    </w:p>
    <w:p w14:paraId="75253C69" w14:textId="33B27C72" w:rsidR="00FB50B7" w:rsidRPr="00102E32" w:rsidRDefault="00FB50B7" w:rsidP="00102E32">
      <w:pPr>
        <w:spacing w:line="276" w:lineRule="auto"/>
        <w:jc w:val="both"/>
        <w:rPr>
          <w:rFonts w:ascii="Times New Roman" w:hAnsi="Times New Roman" w:cs="Times New Roman"/>
          <w:bCs/>
          <w:color w:val="000000" w:themeColor="text1"/>
          <w:sz w:val="24"/>
          <w:szCs w:val="24"/>
          <w:lang w:val="es-ES_tradnl"/>
        </w:rPr>
      </w:pPr>
      <w:r w:rsidRPr="00102E32">
        <w:rPr>
          <w:rFonts w:ascii="Times New Roman" w:hAnsi="Times New Roman" w:cs="Times New Roman"/>
          <w:bCs/>
          <w:color w:val="000000" w:themeColor="text1"/>
          <w:sz w:val="24"/>
          <w:szCs w:val="24"/>
          <w:lang w:val="es-ES_tradnl"/>
        </w:rPr>
        <w:t>De la revisión de la página web de la Entidad Colaboradora DESINTECSA S.A se observa que no consta el detalle de las tarifas que cobran por la emisión de certificados de conformidad.</w:t>
      </w:r>
    </w:p>
    <w:p w14:paraId="7A3F48E6" w14:textId="77777777" w:rsidR="00346732" w:rsidRPr="00102E32" w:rsidRDefault="00325703" w:rsidP="00102E32">
      <w:pPr>
        <w:spacing w:line="276" w:lineRule="auto"/>
        <w:jc w:val="both"/>
        <w:rPr>
          <w:rFonts w:ascii="Times New Roman" w:hAnsi="Times New Roman" w:cs="Times New Roman"/>
          <w:bCs/>
          <w:color w:val="000000" w:themeColor="text1"/>
          <w:sz w:val="24"/>
          <w:szCs w:val="24"/>
          <w:lang w:val="es-ES_tradnl"/>
        </w:rPr>
      </w:pPr>
      <w:r w:rsidRPr="00102E32">
        <w:rPr>
          <w:rFonts w:ascii="Times New Roman" w:hAnsi="Times New Roman" w:cs="Times New Roman"/>
          <w:bCs/>
          <w:color w:val="000000" w:themeColor="text1"/>
          <w:sz w:val="24"/>
          <w:szCs w:val="24"/>
          <w:lang w:val="es-ES_tradnl"/>
        </w:rPr>
        <w:t>Existiría incertidumbre de la ciudadanía respecto a la función que desempeñan las Entidades Colaboradoras y los niveles de coordinación con el Municipio del Distrito Metropolitano de Quito; a</w:t>
      </w:r>
      <w:r w:rsidR="00FB50B7" w:rsidRPr="00102E32">
        <w:rPr>
          <w:rFonts w:ascii="Times New Roman" w:hAnsi="Times New Roman" w:cs="Times New Roman"/>
          <w:bCs/>
          <w:color w:val="000000" w:themeColor="text1"/>
          <w:sz w:val="24"/>
          <w:szCs w:val="24"/>
          <w:lang w:val="es-ES_tradnl"/>
        </w:rPr>
        <w:t xml:space="preserve"> su vez, las Administraciones Zonales han reportado que al momento de revisar los certificados de conformidad emitidos por las Entidades Colaboradoras se han detectado</w:t>
      </w:r>
      <w:r w:rsidR="00346732" w:rsidRPr="00102E32">
        <w:rPr>
          <w:rFonts w:ascii="Times New Roman" w:hAnsi="Times New Roman" w:cs="Times New Roman"/>
          <w:bCs/>
          <w:color w:val="000000" w:themeColor="text1"/>
          <w:sz w:val="24"/>
          <w:szCs w:val="24"/>
          <w:lang w:val="es-ES_tradnl"/>
        </w:rPr>
        <w:t xml:space="preserve"> posibles</w:t>
      </w:r>
      <w:r w:rsidR="00FB50B7" w:rsidRPr="00102E32">
        <w:rPr>
          <w:rFonts w:ascii="Times New Roman" w:hAnsi="Times New Roman" w:cs="Times New Roman"/>
          <w:bCs/>
          <w:color w:val="000000" w:themeColor="text1"/>
          <w:sz w:val="24"/>
          <w:szCs w:val="24"/>
          <w:lang w:val="es-ES_tradnl"/>
        </w:rPr>
        <w:t xml:space="preserve"> inconsistencias. </w:t>
      </w:r>
    </w:p>
    <w:p w14:paraId="16C58AF6" w14:textId="77777777" w:rsidR="00346732" w:rsidRPr="00102E32" w:rsidRDefault="00FB50B7" w:rsidP="00102E32">
      <w:pPr>
        <w:spacing w:line="276" w:lineRule="auto"/>
        <w:jc w:val="both"/>
        <w:rPr>
          <w:rFonts w:ascii="Times New Roman" w:hAnsi="Times New Roman" w:cs="Times New Roman"/>
          <w:bCs/>
          <w:color w:val="000000" w:themeColor="text1"/>
          <w:sz w:val="24"/>
          <w:szCs w:val="24"/>
          <w:lang w:val="es-ES_tradnl"/>
        </w:rPr>
      </w:pPr>
      <w:r w:rsidRPr="00102E32">
        <w:rPr>
          <w:rFonts w:ascii="Times New Roman" w:hAnsi="Times New Roman" w:cs="Times New Roman"/>
          <w:bCs/>
          <w:color w:val="000000" w:themeColor="text1"/>
          <w:sz w:val="24"/>
          <w:szCs w:val="24"/>
          <w:lang w:val="es-ES_tradnl"/>
        </w:rPr>
        <w:t>En el caso de la Entidad Colaboradora ECP-CAE-P- Colegio de Arquitectos del Ecuador, para el año 2022 se reportan 66 solicitudes de revisión todas ellas con inconsistencias tales como corresponden a: 19 certificaciones de Propiedad Horizontal, 33 certificaciones de subdivisión, 12 certificaciones de proyectos arquitectónicos, 1 certificación de reestructuración parcelaria y 1 certificación estructural</w:t>
      </w:r>
      <w:r w:rsidRPr="00102E32">
        <w:rPr>
          <w:rStyle w:val="Refdenotaalpie"/>
          <w:rFonts w:ascii="Times New Roman" w:hAnsi="Times New Roman" w:cs="Times New Roman"/>
          <w:bCs/>
          <w:color w:val="000000" w:themeColor="text1"/>
          <w:sz w:val="24"/>
          <w:szCs w:val="24"/>
          <w:lang w:val="es-ES_tradnl"/>
        </w:rPr>
        <w:footnoteReference w:id="7"/>
      </w:r>
      <w:r w:rsidRPr="00102E32">
        <w:rPr>
          <w:rFonts w:ascii="Times New Roman" w:hAnsi="Times New Roman" w:cs="Times New Roman"/>
          <w:bCs/>
          <w:color w:val="000000" w:themeColor="text1"/>
          <w:sz w:val="24"/>
          <w:szCs w:val="24"/>
          <w:lang w:val="es-ES_tradnl"/>
        </w:rPr>
        <w:t xml:space="preserve">. </w:t>
      </w:r>
    </w:p>
    <w:p w14:paraId="74C0E714" w14:textId="50779615" w:rsidR="00FB50B7" w:rsidRPr="00102E32" w:rsidRDefault="00FB50B7" w:rsidP="00102E32">
      <w:pPr>
        <w:spacing w:line="276" w:lineRule="auto"/>
        <w:jc w:val="both"/>
        <w:rPr>
          <w:rFonts w:ascii="Times New Roman" w:hAnsi="Times New Roman" w:cs="Times New Roman"/>
          <w:bCs/>
          <w:color w:val="000000" w:themeColor="text1"/>
          <w:sz w:val="24"/>
          <w:szCs w:val="24"/>
          <w:lang w:val="es-ES_tradnl"/>
        </w:rPr>
      </w:pPr>
      <w:r w:rsidRPr="00102E32">
        <w:rPr>
          <w:rFonts w:ascii="Times New Roman" w:hAnsi="Times New Roman" w:cs="Times New Roman"/>
          <w:bCs/>
          <w:color w:val="000000" w:themeColor="text1"/>
          <w:sz w:val="24"/>
          <w:szCs w:val="24"/>
          <w:lang w:val="es-ES_tradnl"/>
        </w:rPr>
        <w:t>En el caso de la Entidad Colaboradora DESINTECSA S.A para el año 2022 se reportan 39 solicitudes de revisión todas ellas con inconsistencias tales como corresponden a: 14 certificaciones de Propiedad Horizontal, 12 certificaciones de subdivisión, 12 certificaciones de proyectos arquitectónicos y 1 certificación estructural</w:t>
      </w:r>
      <w:r w:rsidRPr="00102E32">
        <w:rPr>
          <w:rStyle w:val="Refdenotaalpie"/>
          <w:rFonts w:ascii="Times New Roman" w:hAnsi="Times New Roman" w:cs="Times New Roman"/>
          <w:bCs/>
          <w:color w:val="000000" w:themeColor="text1"/>
          <w:sz w:val="24"/>
          <w:szCs w:val="24"/>
          <w:lang w:val="es-ES_tradnl"/>
        </w:rPr>
        <w:footnoteReference w:id="8"/>
      </w:r>
    </w:p>
    <w:p w14:paraId="333EDC69" w14:textId="10ECA11F" w:rsidR="00FB50B7" w:rsidRPr="00102E32" w:rsidRDefault="00FB50B7" w:rsidP="00102E32">
      <w:pPr>
        <w:spacing w:line="276" w:lineRule="auto"/>
        <w:jc w:val="both"/>
        <w:rPr>
          <w:rFonts w:ascii="Times New Roman" w:hAnsi="Times New Roman" w:cs="Times New Roman"/>
          <w:bCs/>
          <w:color w:val="000000" w:themeColor="text1"/>
          <w:sz w:val="24"/>
          <w:szCs w:val="24"/>
          <w:lang w:val="es-ES_tradnl"/>
        </w:rPr>
      </w:pPr>
      <w:r w:rsidRPr="00102E32">
        <w:rPr>
          <w:rFonts w:ascii="Times New Roman" w:hAnsi="Times New Roman" w:cs="Times New Roman"/>
          <w:bCs/>
          <w:color w:val="000000" w:themeColor="text1"/>
          <w:sz w:val="24"/>
          <w:szCs w:val="24"/>
          <w:lang w:val="es-ES_tradnl"/>
        </w:rPr>
        <w:t>La Agencia Metropolitana de Control ha realizado varias auditorías conforme lo establece la normativa metropolitana. Del año 2014 al 2021 ha realizado nueve (9) auditorías a la Entidad Colaboradora ECP-CAE-P- Colegio de Arquitectos del Ecuador; del año 2017 al año 2021 ha realizado 6 auditorías a la Entidad Colaboradora DESINTECSA S.A. De estas auditorías realizadas, la Agencia Metropolitana de Control es enfática en señalar que</w:t>
      </w:r>
      <w:r w:rsidR="00DC77F4" w:rsidRPr="00102E32">
        <w:rPr>
          <w:rFonts w:ascii="Times New Roman" w:hAnsi="Times New Roman" w:cs="Times New Roman"/>
          <w:bCs/>
          <w:color w:val="000000" w:themeColor="text1"/>
          <w:sz w:val="24"/>
          <w:szCs w:val="24"/>
          <w:lang w:val="es-ES_tradnl"/>
        </w:rPr>
        <w:t xml:space="preserve"> </w:t>
      </w:r>
      <w:r w:rsidRPr="00102E32">
        <w:rPr>
          <w:rFonts w:ascii="Times New Roman" w:hAnsi="Times New Roman" w:cs="Times New Roman"/>
          <w:bCs/>
          <w:color w:val="000000" w:themeColor="text1"/>
          <w:sz w:val="24"/>
          <w:szCs w:val="24"/>
          <w:lang w:val="es-ES_tradnl"/>
        </w:rPr>
        <w:t>no existe una normativa que le permita revisar de forma técnica ni detallada ni la forma en que las entidades colaboradoras emiten los certificados de conformidad, y que en las auditorías realizadas la única revisión efectuada es al cumplimiento de los requisitos bajo las cuales fueron acreditadas, más no han revisado los aspectos técnicos ni tampoco las inconsistencias que han sido reportadas por las Administraciones Zonales.</w:t>
      </w:r>
    </w:p>
    <w:p w14:paraId="0D9A7061" w14:textId="2EDC2AF1" w:rsidR="00FB50B7" w:rsidRPr="00102E32" w:rsidRDefault="00346732" w:rsidP="00102E32">
      <w:pPr>
        <w:spacing w:line="276" w:lineRule="auto"/>
        <w:jc w:val="both"/>
        <w:rPr>
          <w:rFonts w:ascii="Times New Roman" w:hAnsi="Times New Roman" w:cs="Times New Roman"/>
          <w:bCs/>
          <w:color w:val="000000" w:themeColor="text1"/>
          <w:sz w:val="24"/>
          <w:szCs w:val="24"/>
          <w:lang w:val="es-ES_tradnl"/>
        </w:rPr>
      </w:pPr>
      <w:r w:rsidRPr="00102E32">
        <w:rPr>
          <w:rFonts w:ascii="Times New Roman" w:hAnsi="Times New Roman" w:cs="Times New Roman"/>
          <w:bCs/>
          <w:color w:val="000000" w:themeColor="text1"/>
          <w:sz w:val="24"/>
          <w:szCs w:val="24"/>
          <w:lang w:val="es-ES_tradnl"/>
        </w:rPr>
        <w:t>Por su parte, l</w:t>
      </w:r>
      <w:r w:rsidR="00FB50B7" w:rsidRPr="00102E32">
        <w:rPr>
          <w:rFonts w:ascii="Times New Roman" w:hAnsi="Times New Roman" w:cs="Times New Roman"/>
          <w:bCs/>
          <w:color w:val="000000" w:themeColor="text1"/>
          <w:sz w:val="24"/>
          <w:szCs w:val="24"/>
          <w:lang w:val="es-ES_tradnl"/>
        </w:rPr>
        <w:t xml:space="preserve">as Administraciones Zonales </w:t>
      </w:r>
      <w:r w:rsidRPr="00102E32">
        <w:rPr>
          <w:rFonts w:ascii="Times New Roman" w:hAnsi="Times New Roman" w:cs="Times New Roman"/>
          <w:bCs/>
          <w:color w:val="000000" w:themeColor="text1"/>
          <w:sz w:val="24"/>
          <w:szCs w:val="24"/>
          <w:lang w:val="es-ES_tradnl"/>
        </w:rPr>
        <w:t>señalan</w:t>
      </w:r>
      <w:r w:rsidR="00FB50B7" w:rsidRPr="00102E32">
        <w:rPr>
          <w:rFonts w:ascii="Times New Roman" w:hAnsi="Times New Roman" w:cs="Times New Roman"/>
          <w:bCs/>
          <w:color w:val="000000" w:themeColor="text1"/>
          <w:sz w:val="24"/>
          <w:szCs w:val="24"/>
          <w:lang w:val="es-ES_tradnl"/>
        </w:rPr>
        <w:t xml:space="preserve"> que no existe una normativa que les permita hacer revisiones técnicas de fondo a los certificados de conformidad que emiten las Entidades Colaboradoras, por cuanto su revisión se limita a </w:t>
      </w:r>
      <w:r w:rsidRPr="00102E32">
        <w:rPr>
          <w:rFonts w:ascii="Times New Roman" w:hAnsi="Times New Roman" w:cs="Times New Roman"/>
          <w:bCs/>
          <w:color w:val="000000" w:themeColor="text1"/>
          <w:sz w:val="24"/>
          <w:szCs w:val="24"/>
          <w:lang w:val="es-ES_tradnl"/>
        </w:rPr>
        <w:t>verificar</w:t>
      </w:r>
      <w:r w:rsidR="00FB50B7" w:rsidRPr="00102E32">
        <w:rPr>
          <w:rFonts w:ascii="Times New Roman" w:hAnsi="Times New Roman" w:cs="Times New Roman"/>
          <w:bCs/>
          <w:color w:val="000000" w:themeColor="text1"/>
          <w:sz w:val="24"/>
          <w:szCs w:val="24"/>
          <w:lang w:val="es-ES_tradnl"/>
        </w:rPr>
        <w:t xml:space="preserve"> aspectos de forma en cada uno de los certificados y de ello, envían estas inconsistencias a la Agencia Metropolitana de Control.</w:t>
      </w:r>
    </w:p>
    <w:p w14:paraId="386F908F" w14:textId="57BB190F" w:rsidR="00DC77F4" w:rsidRPr="00102E32" w:rsidRDefault="00FB50B7" w:rsidP="00102E32">
      <w:pPr>
        <w:spacing w:line="276" w:lineRule="auto"/>
        <w:jc w:val="both"/>
        <w:rPr>
          <w:rFonts w:ascii="Times New Roman" w:hAnsi="Times New Roman" w:cs="Times New Roman"/>
          <w:bCs/>
          <w:color w:val="000000" w:themeColor="text1"/>
          <w:sz w:val="24"/>
          <w:szCs w:val="24"/>
          <w:lang w:val="es-ES_tradnl"/>
        </w:rPr>
      </w:pPr>
      <w:r w:rsidRPr="00102E32">
        <w:rPr>
          <w:rFonts w:ascii="Times New Roman" w:hAnsi="Times New Roman" w:cs="Times New Roman"/>
          <w:bCs/>
          <w:color w:val="000000" w:themeColor="text1"/>
          <w:sz w:val="24"/>
          <w:szCs w:val="24"/>
          <w:lang w:val="es-ES_tradnl"/>
        </w:rPr>
        <w:t xml:space="preserve">Es una preocupación de las Administraciones Zonales que, al no poder revisar </w:t>
      </w:r>
      <w:r w:rsidR="00DC77F4" w:rsidRPr="00102E32">
        <w:rPr>
          <w:rFonts w:ascii="Times New Roman" w:hAnsi="Times New Roman" w:cs="Times New Roman"/>
          <w:bCs/>
          <w:color w:val="000000" w:themeColor="text1"/>
          <w:sz w:val="24"/>
          <w:szCs w:val="24"/>
          <w:lang w:val="es-ES_tradnl"/>
        </w:rPr>
        <w:t xml:space="preserve">en la integralidad los </w:t>
      </w:r>
      <w:r w:rsidRPr="00102E32">
        <w:rPr>
          <w:rFonts w:ascii="Times New Roman" w:hAnsi="Times New Roman" w:cs="Times New Roman"/>
          <w:bCs/>
          <w:color w:val="000000" w:themeColor="text1"/>
          <w:sz w:val="24"/>
          <w:szCs w:val="24"/>
          <w:lang w:val="es-ES_tradnl"/>
        </w:rPr>
        <w:t xml:space="preserve">certificados de conformidad emitidos </w:t>
      </w:r>
      <w:r w:rsidR="00DC77F4" w:rsidRPr="00102E32">
        <w:rPr>
          <w:rFonts w:ascii="Times New Roman" w:hAnsi="Times New Roman" w:cs="Times New Roman"/>
          <w:bCs/>
          <w:color w:val="000000" w:themeColor="text1"/>
          <w:sz w:val="24"/>
          <w:szCs w:val="24"/>
          <w:lang w:val="es-ES_tradnl"/>
        </w:rPr>
        <w:t>que emiten las</w:t>
      </w:r>
      <w:r w:rsidRPr="00102E32">
        <w:rPr>
          <w:rFonts w:ascii="Times New Roman" w:hAnsi="Times New Roman" w:cs="Times New Roman"/>
          <w:bCs/>
          <w:color w:val="000000" w:themeColor="text1"/>
          <w:sz w:val="24"/>
          <w:szCs w:val="24"/>
          <w:lang w:val="es-ES_tradnl"/>
        </w:rPr>
        <w:t xml:space="preserve"> Entidades Colaboradoras, </w:t>
      </w:r>
      <w:r w:rsidR="00DC77F4" w:rsidRPr="00102E32">
        <w:rPr>
          <w:rFonts w:ascii="Times New Roman" w:hAnsi="Times New Roman" w:cs="Times New Roman"/>
          <w:bCs/>
          <w:color w:val="000000" w:themeColor="text1"/>
          <w:sz w:val="24"/>
          <w:szCs w:val="24"/>
          <w:lang w:val="es-ES_tradnl"/>
        </w:rPr>
        <w:t xml:space="preserve">están impedidos de revisar si existen errores de fondo de los certificados y por cuanto, </w:t>
      </w:r>
      <w:r w:rsidRPr="00102E32">
        <w:rPr>
          <w:rFonts w:ascii="Times New Roman" w:hAnsi="Times New Roman" w:cs="Times New Roman"/>
          <w:bCs/>
          <w:color w:val="000000" w:themeColor="text1"/>
          <w:sz w:val="24"/>
          <w:szCs w:val="24"/>
          <w:lang w:val="es-ES_tradnl"/>
        </w:rPr>
        <w:t xml:space="preserve">al momento de emitir las Licencias Metropolitanas Urbanísticas, </w:t>
      </w:r>
      <w:r w:rsidR="00346732" w:rsidRPr="00102E32">
        <w:rPr>
          <w:rFonts w:ascii="Times New Roman" w:hAnsi="Times New Roman" w:cs="Times New Roman"/>
          <w:bCs/>
          <w:color w:val="000000" w:themeColor="text1"/>
          <w:sz w:val="24"/>
          <w:szCs w:val="24"/>
          <w:lang w:val="es-ES_tradnl"/>
        </w:rPr>
        <w:t xml:space="preserve">limitan su accionar a </w:t>
      </w:r>
      <w:r w:rsidR="00DC77F4" w:rsidRPr="00102E32">
        <w:rPr>
          <w:rFonts w:ascii="Times New Roman" w:hAnsi="Times New Roman" w:cs="Times New Roman"/>
          <w:bCs/>
          <w:color w:val="000000" w:themeColor="text1"/>
          <w:sz w:val="24"/>
          <w:szCs w:val="24"/>
          <w:lang w:val="es-ES_tradnl"/>
        </w:rPr>
        <w:t xml:space="preserve">indicar </w:t>
      </w:r>
      <w:r w:rsidR="00346732" w:rsidRPr="00102E32">
        <w:rPr>
          <w:rFonts w:ascii="Times New Roman" w:hAnsi="Times New Roman" w:cs="Times New Roman"/>
          <w:bCs/>
          <w:color w:val="000000" w:themeColor="text1"/>
          <w:sz w:val="24"/>
          <w:szCs w:val="24"/>
          <w:lang w:val="es-ES_tradnl"/>
        </w:rPr>
        <w:t>la presencia</w:t>
      </w:r>
      <w:r w:rsidR="00DC77F4" w:rsidRPr="00102E32">
        <w:rPr>
          <w:rFonts w:ascii="Times New Roman" w:hAnsi="Times New Roman" w:cs="Times New Roman"/>
          <w:bCs/>
          <w:color w:val="000000" w:themeColor="text1"/>
          <w:sz w:val="24"/>
          <w:szCs w:val="24"/>
          <w:lang w:val="es-ES_tradnl"/>
        </w:rPr>
        <w:t xml:space="preserve"> inconsistencias a la Agencia Metropolitana de Control, y con ello, su accionar culmina.</w:t>
      </w:r>
    </w:p>
    <w:p w14:paraId="6079D851" w14:textId="22A34C4F" w:rsidR="00346732" w:rsidRPr="00102E32" w:rsidRDefault="00346732" w:rsidP="00102E32">
      <w:pPr>
        <w:spacing w:line="276" w:lineRule="auto"/>
        <w:jc w:val="both"/>
        <w:rPr>
          <w:rFonts w:ascii="Times New Roman" w:hAnsi="Times New Roman" w:cs="Times New Roman"/>
          <w:bCs/>
          <w:color w:val="000000" w:themeColor="text1"/>
          <w:sz w:val="24"/>
          <w:szCs w:val="24"/>
          <w:lang w:val="es-ES_tradnl"/>
        </w:rPr>
      </w:pPr>
      <w:r w:rsidRPr="00102E32">
        <w:rPr>
          <w:rFonts w:ascii="Times New Roman" w:hAnsi="Times New Roman" w:cs="Times New Roman"/>
          <w:bCs/>
          <w:color w:val="000000" w:themeColor="text1"/>
          <w:sz w:val="24"/>
          <w:szCs w:val="24"/>
          <w:lang w:val="es-ES_tradnl"/>
        </w:rPr>
        <w:t>Adicional a los datos referidos, cabe señalar que el rol que cumplen la Entidades Colaboradoras, derivaría en un papel de juez y</w:t>
      </w:r>
      <w:r w:rsidR="002E69EC" w:rsidRPr="00102E32">
        <w:rPr>
          <w:rFonts w:ascii="Times New Roman" w:hAnsi="Times New Roman" w:cs="Times New Roman"/>
          <w:bCs/>
          <w:color w:val="000000" w:themeColor="text1"/>
          <w:sz w:val="24"/>
          <w:szCs w:val="24"/>
          <w:lang w:val="es-ES_tradnl"/>
        </w:rPr>
        <w:t xml:space="preserve"> parte; considerando que por un</w:t>
      </w:r>
      <w:r w:rsidRPr="00102E32">
        <w:rPr>
          <w:rFonts w:ascii="Times New Roman" w:hAnsi="Times New Roman" w:cs="Times New Roman"/>
          <w:bCs/>
          <w:color w:val="000000" w:themeColor="text1"/>
          <w:sz w:val="24"/>
          <w:szCs w:val="24"/>
          <w:lang w:val="es-ES_tradnl"/>
        </w:rPr>
        <w:t xml:space="preserve"> lado, constituyen las entidades legalmente acreditadas por el Municipio de Distrito Metropolitano de Quito, para la revisión de diferentes planos que permiten la obtención de las licencias urbanísticas; pero además, por su naturaleza, constituyen entidades que ofertan servicios de arquitectura e ingeniería a la comunidad; lo que evidencia una duplicidad de funciones respecto a un mismo ámbito de acción. </w:t>
      </w:r>
    </w:p>
    <w:p w14:paraId="48664504" w14:textId="77777777" w:rsidR="00346732" w:rsidRPr="00102E32" w:rsidRDefault="00346732" w:rsidP="00102E32">
      <w:pPr>
        <w:spacing w:line="276" w:lineRule="auto"/>
        <w:jc w:val="both"/>
        <w:rPr>
          <w:rFonts w:ascii="Times New Roman" w:hAnsi="Times New Roman" w:cs="Times New Roman"/>
          <w:bCs/>
          <w:color w:val="000000" w:themeColor="text1"/>
          <w:sz w:val="24"/>
          <w:szCs w:val="24"/>
          <w:lang w:val="es-ES_tradnl"/>
        </w:rPr>
      </w:pPr>
    </w:p>
    <w:p w14:paraId="427C736D" w14:textId="76DE1E5D" w:rsidR="00FB50B7" w:rsidRPr="00102E32" w:rsidRDefault="00346732" w:rsidP="00102E32">
      <w:pPr>
        <w:spacing w:line="276" w:lineRule="auto"/>
        <w:jc w:val="both"/>
        <w:rPr>
          <w:rFonts w:ascii="Times New Roman" w:hAnsi="Times New Roman" w:cs="Times New Roman"/>
          <w:bCs/>
          <w:color w:val="000000" w:themeColor="text1"/>
          <w:sz w:val="24"/>
          <w:szCs w:val="24"/>
          <w:lang w:val="es-ES_tradnl"/>
        </w:rPr>
      </w:pPr>
      <w:r w:rsidRPr="00102E32">
        <w:rPr>
          <w:rFonts w:ascii="Times New Roman" w:hAnsi="Times New Roman" w:cs="Times New Roman"/>
          <w:bCs/>
          <w:color w:val="000000" w:themeColor="text1"/>
          <w:sz w:val="24"/>
          <w:szCs w:val="24"/>
          <w:lang w:val="es-ES_tradnl"/>
        </w:rPr>
        <w:t xml:space="preserve">Así también se han generado limitaciones en cuanto la revisión que realizan las Entidades Colaboradoras; puesto que su análisis se centra en la </w:t>
      </w:r>
      <w:r w:rsidR="00FB50B7" w:rsidRPr="00102E32">
        <w:rPr>
          <w:rFonts w:ascii="Times New Roman" w:hAnsi="Times New Roman" w:cs="Times New Roman"/>
          <w:bCs/>
          <w:color w:val="000000" w:themeColor="text1"/>
          <w:sz w:val="24"/>
          <w:szCs w:val="24"/>
          <w:lang w:val="es-ES_tradnl"/>
        </w:rPr>
        <w:t>documentación que proporcionan las personas que requieren el servicio y sus profesionales, más no realizan una inspección de campo para verificar in situ si en efecto la documentación coincide con lo presentado por las personas administradas.</w:t>
      </w:r>
    </w:p>
    <w:p w14:paraId="2DA4DD76" w14:textId="11B1365B" w:rsidR="00FB50B7" w:rsidRPr="00102E32" w:rsidRDefault="00FB50B7" w:rsidP="00102E32">
      <w:pPr>
        <w:spacing w:line="276" w:lineRule="auto"/>
        <w:jc w:val="both"/>
        <w:rPr>
          <w:rFonts w:ascii="Times New Roman" w:hAnsi="Times New Roman" w:cs="Times New Roman"/>
          <w:bCs/>
          <w:color w:val="000000" w:themeColor="text1"/>
          <w:sz w:val="24"/>
          <w:szCs w:val="24"/>
          <w:lang w:val="es-ES_tradnl"/>
        </w:rPr>
      </w:pPr>
      <w:r w:rsidRPr="00102E32">
        <w:rPr>
          <w:rFonts w:ascii="Times New Roman" w:hAnsi="Times New Roman" w:cs="Times New Roman"/>
          <w:bCs/>
          <w:color w:val="000000" w:themeColor="text1"/>
          <w:sz w:val="24"/>
          <w:szCs w:val="24"/>
          <w:lang w:val="es-ES_tradnl"/>
        </w:rPr>
        <w:t xml:space="preserve">Desde el 2013 estas </w:t>
      </w:r>
      <w:r w:rsidR="000F3810" w:rsidRPr="00102E32">
        <w:rPr>
          <w:rFonts w:ascii="Times New Roman" w:hAnsi="Times New Roman" w:cs="Times New Roman"/>
          <w:bCs/>
          <w:color w:val="000000" w:themeColor="text1"/>
          <w:sz w:val="24"/>
          <w:szCs w:val="24"/>
          <w:lang w:val="es-ES_tradnl"/>
        </w:rPr>
        <w:t>dos (</w:t>
      </w:r>
      <w:r w:rsidRPr="00102E32">
        <w:rPr>
          <w:rFonts w:ascii="Times New Roman" w:hAnsi="Times New Roman" w:cs="Times New Roman"/>
          <w:bCs/>
          <w:color w:val="000000" w:themeColor="text1"/>
          <w:sz w:val="24"/>
          <w:szCs w:val="24"/>
          <w:lang w:val="es-ES_tradnl"/>
        </w:rPr>
        <w:t>2</w:t>
      </w:r>
      <w:r w:rsidR="000F3810" w:rsidRPr="00102E32">
        <w:rPr>
          <w:rFonts w:ascii="Times New Roman" w:hAnsi="Times New Roman" w:cs="Times New Roman"/>
          <w:bCs/>
          <w:color w:val="000000" w:themeColor="text1"/>
          <w:sz w:val="24"/>
          <w:szCs w:val="24"/>
          <w:lang w:val="es-ES_tradnl"/>
        </w:rPr>
        <w:t>)</w:t>
      </w:r>
      <w:r w:rsidRPr="00102E32">
        <w:rPr>
          <w:rFonts w:ascii="Times New Roman" w:hAnsi="Times New Roman" w:cs="Times New Roman"/>
          <w:bCs/>
          <w:color w:val="000000" w:themeColor="text1"/>
          <w:sz w:val="24"/>
          <w:szCs w:val="24"/>
          <w:lang w:val="es-ES_tradnl"/>
        </w:rPr>
        <w:t xml:space="preserve"> entidades ECP-CAE- Colegio de Arquitectos y DESINTECSA no han sido controladas ni auditadas de debida forma. Tampoco han sido sancionadas, </w:t>
      </w:r>
      <w:r w:rsidR="00DA7F10" w:rsidRPr="00102E32">
        <w:rPr>
          <w:rFonts w:ascii="Times New Roman" w:hAnsi="Times New Roman" w:cs="Times New Roman"/>
          <w:bCs/>
          <w:color w:val="000000" w:themeColor="text1"/>
          <w:sz w:val="24"/>
          <w:szCs w:val="24"/>
          <w:lang w:val="es-ES_tradnl"/>
        </w:rPr>
        <w:t xml:space="preserve">desacreditadas </w:t>
      </w:r>
      <w:r w:rsidRPr="00102E32">
        <w:rPr>
          <w:rFonts w:ascii="Times New Roman" w:hAnsi="Times New Roman" w:cs="Times New Roman"/>
          <w:bCs/>
          <w:color w:val="000000" w:themeColor="text1"/>
          <w:sz w:val="24"/>
          <w:szCs w:val="24"/>
          <w:lang w:val="es-ES_tradnl"/>
        </w:rPr>
        <w:t>ni des</w:t>
      </w:r>
      <w:r w:rsidR="00DA7F10" w:rsidRPr="00102E32">
        <w:rPr>
          <w:rFonts w:ascii="Times New Roman" w:hAnsi="Times New Roman" w:cs="Times New Roman"/>
          <w:bCs/>
          <w:color w:val="000000" w:themeColor="text1"/>
          <w:sz w:val="24"/>
          <w:szCs w:val="24"/>
          <w:lang w:val="es-ES_tradnl"/>
        </w:rPr>
        <w:t>h</w:t>
      </w:r>
      <w:r w:rsidRPr="00102E32">
        <w:rPr>
          <w:rFonts w:ascii="Times New Roman" w:hAnsi="Times New Roman" w:cs="Times New Roman"/>
          <w:bCs/>
          <w:color w:val="000000" w:themeColor="text1"/>
          <w:sz w:val="24"/>
          <w:szCs w:val="24"/>
          <w:lang w:val="es-ES_tradnl"/>
        </w:rPr>
        <w:t>abilitadas, por cuanto han certificado</w:t>
      </w:r>
      <w:r w:rsidR="00DA7F10" w:rsidRPr="00102E32">
        <w:rPr>
          <w:rFonts w:ascii="Times New Roman" w:hAnsi="Times New Roman" w:cs="Times New Roman"/>
          <w:bCs/>
          <w:color w:val="000000" w:themeColor="text1"/>
          <w:sz w:val="24"/>
          <w:szCs w:val="24"/>
          <w:lang w:val="es-ES_tradnl"/>
        </w:rPr>
        <w:t xml:space="preserve"> y siguen certificando</w:t>
      </w:r>
      <w:r w:rsidRPr="00102E32">
        <w:rPr>
          <w:rFonts w:ascii="Times New Roman" w:hAnsi="Times New Roman" w:cs="Times New Roman"/>
          <w:bCs/>
          <w:color w:val="000000" w:themeColor="text1"/>
          <w:sz w:val="24"/>
          <w:szCs w:val="24"/>
          <w:lang w:val="es-ES_tradnl"/>
        </w:rPr>
        <w:t xml:space="preserve"> todos los procesos de habilitación de suelo y edificación desde esa fecha hasta la actualidad.</w:t>
      </w:r>
    </w:p>
    <w:p w14:paraId="1DC1EA1B" w14:textId="058CC9D2" w:rsidR="00FB50B7" w:rsidRPr="00102E32" w:rsidRDefault="00DA7F10" w:rsidP="00102E32">
      <w:pPr>
        <w:spacing w:line="276" w:lineRule="auto"/>
        <w:jc w:val="both"/>
        <w:rPr>
          <w:rFonts w:ascii="Times New Roman" w:hAnsi="Times New Roman" w:cs="Times New Roman"/>
          <w:bCs/>
          <w:color w:val="000000" w:themeColor="text1"/>
          <w:sz w:val="24"/>
          <w:szCs w:val="24"/>
          <w:lang w:val="es-ES_tradnl"/>
        </w:rPr>
      </w:pPr>
      <w:r w:rsidRPr="00102E32">
        <w:rPr>
          <w:rFonts w:ascii="Times New Roman" w:hAnsi="Times New Roman" w:cs="Times New Roman"/>
          <w:bCs/>
          <w:color w:val="000000" w:themeColor="text1"/>
          <w:sz w:val="24"/>
          <w:szCs w:val="24"/>
          <w:lang w:val="es-ES_tradnl"/>
        </w:rPr>
        <w:t>La centralización de la tramitología para la obtención de la certificación de las construcciones ha</w:t>
      </w:r>
      <w:r w:rsidR="00FB50B7" w:rsidRPr="00102E32">
        <w:rPr>
          <w:rFonts w:ascii="Times New Roman" w:hAnsi="Times New Roman" w:cs="Times New Roman"/>
          <w:bCs/>
          <w:color w:val="000000" w:themeColor="text1"/>
          <w:sz w:val="24"/>
          <w:szCs w:val="24"/>
          <w:lang w:val="es-ES_tradnl"/>
        </w:rPr>
        <w:t xml:space="preserve"> desencadenado en inconsistencias </w:t>
      </w:r>
      <w:r w:rsidR="00346732" w:rsidRPr="00102E32">
        <w:rPr>
          <w:rFonts w:ascii="Times New Roman" w:hAnsi="Times New Roman" w:cs="Times New Roman"/>
          <w:bCs/>
          <w:color w:val="000000" w:themeColor="text1"/>
          <w:sz w:val="24"/>
          <w:szCs w:val="24"/>
          <w:lang w:val="es-ES_tradnl"/>
        </w:rPr>
        <w:t>que podrían derivar en el incumplimiento de</w:t>
      </w:r>
      <w:r w:rsidR="002904C3" w:rsidRPr="00102E32">
        <w:rPr>
          <w:rFonts w:ascii="Times New Roman" w:hAnsi="Times New Roman" w:cs="Times New Roman"/>
          <w:bCs/>
          <w:color w:val="000000" w:themeColor="text1"/>
          <w:sz w:val="24"/>
          <w:szCs w:val="24"/>
          <w:lang w:val="es-ES_tradnl"/>
        </w:rPr>
        <w:t xml:space="preserve"> la</w:t>
      </w:r>
      <w:r w:rsidR="00346732" w:rsidRPr="00102E32">
        <w:rPr>
          <w:rFonts w:ascii="Times New Roman" w:hAnsi="Times New Roman" w:cs="Times New Roman"/>
          <w:bCs/>
          <w:color w:val="000000" w:themeColor="text1"/>
          <w:sz w:val="24"/>
          <w:szCs w:val="24"/>
          <w:lang w:val="es-ES_tradnl"/>
        </w:rPr>
        <w:t>s</w:t>
      </w:r>
      <w:r w:rsidR="002904C3" w:rsidRPr="00102E32">
        <w:rPr>
          <w:rFonts w:ascii="Times New Roman" w:hAnsi="Times New Roman" w:cs="Times New Roman"/>
          <w:bCs/>
          <w:color w:val="000000" w:themeColor="text1"/>
          <w:sz w:val="24"/>
          <w:szCs w:val="24"/>
          <w:lang w:val="es-ES_tradnl"/>
        </w:rPr>
        <w:t xml:space="preserve"> normas técnicas y legales y que,</w:t>
      </w:r>
      <w:r w:rsidRPr="00102E32">
        <w:rPr>
          <w:rFonts w:ascii="Times New Roman" w:hAnsi="Times New Roman" w:cs="Times New Roman"/>
          <w:bCs/>
          <w:color w:val="000000" w:themeColor="text1"/>
          <w:sz w:val="24"/>
          <w:szCs w:val="24"/>
          <w:lang w:val="es-ES_tradnl"/>
        </w:rPr>
        <w:t xml:space="preserve"> a pesar de tener </w:t>
      </w:r>
      <w:r w:rsidR="002904C3" w:rsidRPr="00102E32">
        <w:rPr>
          <w:rFonts w:ascii="Times New Roman" w:hAnsi="Times New Roman" w:cs="Times New Roman"/>
          <w:bCs/>
          <w:color w:val="000000" w:themeColor="text1"/>
          <w:sz w:val="24"/>
          <w:szCs w:val="24"/>
          <w:lang w:val="es-ES_tradnl"/>
        </w:rPr>
        <w:t>un procedimiento sancionatorio</w:t>
      </w:r>
      <w:r w:rsidRPr="00102E32">
        <w:rPr>
          <w:rFonts w:ascii="Times New Roman" w:hAnsi="Times New Roman" w:cs="Times New Roman"/>
          <w:bCs/>
          <w:color w:val="000000" w:themeColor="text1"/>
          <w:sz w:val="24"/>
          <w:szCs w:val="24"/>
          <w:lang w:val="es-ES_tradnl"/>
        </w:rPr>
        <w:t xml:space="preserve"> en firme</w:t>
      </w:r>
      <w:r w:rsidR="002904C3" w:rsidRPr="00102E32">
        <w:rPr>
          <w:rFonts w:ascii="Times New Roman" w:hAnsi="Times New Roman" w:cs="Times New Roman"/>
          <w:bCs/>
          <w:color w:val="000000" w:themeColor="text1"/>
          <w:sz w:val="24"/>
          <w:szCs w:val="24"/>
          <w:lang w:val="es-ES_tradnl"/>
        </w:rPr>
        <w:t>s</w:t>
      </w:r>
      <w:r w:rsidRPr="00102E32">
        <w:rPr>
          <w:rFonts w:ascii="Times New Roman" w:hAnsi="Times New Roman" w:cs="Times New Roman"/>
          <w:bCs/>
          <w:color w:val="000000" w:themeColor="text1"/>
          <w:sz w:val="24"/>
          <w:szCs w:val="24"/>
          <w:lang w:val="es-ES_tradnl"/>
        </w:rPr>
        <w:t xml:space="preserve"> con medida provisional- cautelar (sello de suspensión de obra)</w:t>
      </w:r>
      <w:r w:rsidR="002904C3" w:rsidRPr="00102E32">
        <w:rPr>
          <w:rFonts w:ascii="Times New Roman" w:hAnsi="Times New Roman" w:cs="Times New Roman"/>
          <w:bCs/>
          <w:color w:val="000000" w:themeColor="text1"/>
          <w:sz w:val="24"/>
          <w:szCs w:val="24"/>
          <w:lang w:val="es-ES_tradnl"/>
        </w:rPr>
        <w:t>, las Entidades Colaboradoras siguen certificando estos proyectos.</w:t>
      </w:r>
      <w:r w:rsidRPr="00102E32">
        <w:rPr>
          <w:rFonts w:ascii="Times New Roman" w:hAnsi="Times New Roman" w:cs="Times New Roman"/>
          <w:bCs/>
          <w:color w:val="000000" w:themeColor="text1"/>
          <w:sz w:val="24"/>
          <w:szCs w:val="24"/>
          <w:lang w:val="es-ES_tradnl"/>
        </w:rPr>
        <w:t xml:space="preserve"> </w:t>
      </w:r>
    </w:p>
    <w:p w14:paraId="42E4E0C6" w14:textId="021AE43C" w:rsidR="00B3463F" w:rsidRPr="00102E32" w:rsidRDefault="002904C3" w:rsidP="00102E32">
      <w:pPr>
        <w:spacing w:line="276" w:lineRule="auto"/>
        <w:jc w:val="both"/>
        <w:rPr>
          <w:rFonts w:ascii="Times New Roman" w:hAnsi="Times New Roman" w:cs="Times New Roman"/>
          <w:bCs/>
          <w:color w:val="000000" w:themeColor="text1"/>
          <w:sz w:val="24"/>
          <w:szCs w:val="24"/>
          <w:lang w:val="es-ES_tradnl"/>
        </w:rPr>
      </w:pPr>
      <w:r w:rsidRPr="00102E32">
        <w:rPr>
          <w:rFonts w:ascii="Times New Roman" w:hAnsi="Times New Roman" w:cs="Times New Roman"/>
          <w:bCs/>
          <w:color w:val="000000" w:themeColor="text1"/>
          <w:sz w:val="24"/>
          <w:szCs w:val="24"/>
          <w:lang w:val="es-ES_tradnl"/>
        </w:rPr>
        <w:t xml:space="preserve">El numeral 6 del artículo 304 de la Constitución del Ecuador establece que el Estado tiene como objetivo dentro de las políticas comerciales, evitar las </w:t>
      </w:r>
      <w:r w:rsidR="003E222A" w:rsidRPr="00102E32">
        <w:rPr>
          <w:rFonts w:ascii="Times New Roman" w:hAnsi="Times New Roman" w:cs="Times New Roman"/>
          <w:bCs/>
          <w:color w:val="000000" w:themeColor="text1"/>
          <w:sz w:val="24"/>
          <w:szCs w:val="24"/>
          <w:lang w:val="es-ES_tradnl"/>
        </w:rPr>
        <w:t>prácticas</w:t>
      </w:r>
      <w:r w:rsidRPr="00102E32">
        <w:rPr>
          <w:rFonts w:ascii="Times New Roman" w:hAnsi="Times New Roman" w:cs="Times New Roman"/>
          <w:bCs/>
          <w:color w:val="000000" w:themeColor="text1"/>
          <w:sz w:val="24"/>
          <w:szCs w:val="24"/>
          <w:lang w:val="es-ES_tradnl"/>
        </w:rPr>
        <w:t xml:space="preserve"> </w:t>
      </w:r>
      <w:r w:rsidR="003E222A" w:rsidRPr="00102E32">
        <w:rPr>
          <w:rFonts w:ascii="Times New Roman" w:hAnsi="Times New Roman" w:cs="Times New Roman"/>
          <w:bCs/>
          <w:color w:val="000000" w:themeColor="text1"/>
          <w:sz w:val="24"/>
          <w:szCs w:val="24"/>
          <w:lang w:val="es-ES_tradnl"/>
        </w:rPr>
        <w:t>monopólicas</w:t>
      </w:r>
      <w:r w:rsidRPr="00102E32">
        <w:rPr>
          <w:rFonts w:ascii="Times New Roman" w:hAnsi="Times New Roman" w:cs="Times New Roman"/>
          <w:bCs/>
          <w:color w:val="000000" w:themeColor="text1"/>
          <w:sz w:val="24"/>
          <w:szCs w:val="24"/>
          <w:lang w:val="es-ES_tradnl"/>
        </w:rPr>
        <w:t xml:space="preserve"> y </w:t>
      </w:r>
      <w:r w:rsidR="003E222A" w:rsidRPr="00102E32">
        <w:rPr>
          <w:rFonts w:ascii="Times New Roman" w:hAnsi="Times New Roman" w:cs="Times New Roman"/>
          <w:bCs/>
          <w:color w:val="000000" w:themeColor="text1"/>
          <w:sz w:val="24"/>
          <w:szCs w:val="24"/>
          <w:lang w:val="es-ES_tradnl"/>
        </w:rPr>
        <w:t>oligopólicas</w:t>
      </w:r>
      <w:r w:rsidRPr="00102E32">
        <w:rPr>
          <w:rFonts w:ascii="Times New Roman" w:hAnsi="Times New Roman" w:cs="Times New Roman"/>
          <w:bCs/>
          <w:color w:val="000000" w:themeColor="text1"/>
          <w:sz w:val="24"/>
          <w:szCs w:val="24"/>
          <w:lang w:val="es-ES_tradnl"/>
        </w:rPr>
        <w:t xml:space="preserve">. En conexidad con el artículo 334 de la Carta Fundamental dictamina que corresponde al Estado promover el acceso equitativo a los factores de </w:t>
      </w:r>
      <w:r w:rsidR="003E222A" w:rsidRPr="00102E32">
        <w:rPr>
          <w:rFonts w:ascii="Times New Roman" w:hAnsi="Times New Roman" w:cs="Times New Roman"/>
          <w:bCs/>
          <w:color w:val="000000" w:themeColor="text1"/>
          <w:sz w:val="24"/>
          <w:szCs w:val="24"/>
          <w:lang w:val="es-ES_tradnl"/>
        </w:rPr>
        <w:t>producción</w:t>
      </w:r>
      <w:r w:rsidRPr="00102E32">
        <w:rPr>
          <w:rFonts w:ascii="Times New Roman" w:hAnsi="Times New Roman" w:cs="Times New Roman"/>
          <w:bCs/>
          <w:color w:val="000000" w:themeColor="text1"/>
          <w:sz w:val="24"/>
          <w:szCs w:val="24"/>
          <w:lang w:val="es-ES_tradnl"/>
        </w:rPr>
        <w:t xml:space="preserve">, evitando la </w:t>
      </w:r>
      <w:r w:rsidR="003E222A" w:rsidRPr="00102E32">
        <w:rPr>
          <w:rFonts w:ascii="Times New Roman" w:hAnsi="Times New Roman" w:cs="Times New Roman"/>
          <w:bCs/>
          <w:color w:val="000000" w:themeColor="text1"/>
          <w:sz w:val="24"/>
          <w:szCs w:val="24"/>
          <w:lang w:val="es-ES_tradnl"/>
        </w:rPr>
        <w:t>concentración</w:t>
      </w:r>
      <w:r w:rsidRPr="00102E32">
        <w:rPr>
          <w:rFonts w:ascii="Times New Roman" w:hAnsi="Times New Roman" w:cs="Times New Roman"/>
          <w:bCs/>
          <w:color w:val="000000" w:themeColor="text1"/>
          <w:sz w:val="24"/>
          <w:szCs w:val="24"/>
          <w:lang w:val="es-ES_tradnl"/>
        </w:rPr>
        <w:t xml:space="preserve"> o acaparamiento de factores y recursos productivos, la </w:t>
      </w:r>
      <w:r w:rsidR="003E222A" w:rsidRPr="00102E32">
        <w:rPr>
          <w:rFonts w:ascii="Times New Roman" w:hAnsi="Times New Roman" w:cs="Times New Roman"/>
          <w:bCs/>
          <w:color w:val="000000" w:themeColor="text1"/>
          <w:sz w:val="24"/>
          <w:szCs w:val="24"/>
          <w:lang w:val="es-ES_tradnl"/>
        </w:rPr>
        <w:t>redistribución</w:t>
      </w:r>
      <w:r w:rsidRPr="00102E32">
        <w:rPr>
          <w:rFonts w:ascii="Times New Roman" w:hAnsi="Times New Roman" w:cs="Times New Roman"/>
          <w:bCs/>
          <w:color w:val="000000" w:themeColor="text1"/>
          <w:sz w:val="24"/>
          <w:szCs w:val="24"/>
          <w:lang w:val="es-ES_tradnl"/>
        </w:rPr>
        <w:t xml:space="preserve"> y </w:t>
      </w:r>
      <w:r w:rsidR="003E222A" w:rsidRPr="00102E32">
        <w:rPr>
          <w:rFonts w:ascii="Times New Roman" w:hAnsi="Times New Roman" w:cs="Times New Roman"/>
          <w:bCs/>
          <w:color w:val="000000" w:themeColor="text1"/>
          <w:sz w:val="24"/>
          <w:szCs w:val="24"/>
          <w:lang w:val="es-ES_tradnl"/>
        </w:rPr>
        <w:t>supresión</w:t>
      </w:r>
      <w:r w:rsidRPr="00102E32">
        <w:rPr>
          <w:rFonts w:ascii="Times New Roman" w:hAnsi="Times New Roman" w:cs="Times New Roman"/>
          <w:bCs/>
          <w:color w:val="000000" w:themeColor="text1"/>
          <w:sz w:val="24"/>
          <w:szCs w:val="24"/>
          <w:lang w:val="es-ES_tradnl"/>
        </w:rPr>
        <w:t xml:space="preserve"> de privilegios o desigualdades en el acceso a ellos y anclado al artículo 336 de la misma norma suprema impone al Estado el deber de impulsar y velar por un comercio justo como medio de acceso a bienes y servicios de calidad, promoviendo la </w:t>
      </w:r>
      <w:r w:rsidR="00332B28" w:rsidRPr="00102E32">
        <w:rPr>
          <w:rFonts w:ascii="Times New Roman" w:hAnsi="Times New Roman" w:cs="Times New Roman"/>
          <w:bCs/>
          <w:color w:val="000000" w:themeColor="text1"/>
          <w:sz w:val="24"/>
          <w:szCs w:val="24"/>
          <w:lang w:val="es-ES_tradnl"/>
        </w:rPr>
        <w:t>reducción</w:t>
      </w:r>
      <w:r w:rsidRPr="00102E32">
        <w:rPr>
          <w:rFonts w:ascii="Times New Roman" w:hAnsi="Times New Roman" w:cs="Times New Roman"/>
          <w:bCs/>
          <w:color w:val="000000" w:themeColor="text1"/>
          <w:sz w:val="24"/>
          <w:szCs w:val="24"/>
          <w:lang w:val="es-ES_tradnl"/>
        </w:rPr>
        <w:t xml:space="preserve"> de las distorsiones de la </w:t>
      </w:r>
      <w:r w:rsidR="00332B28" w:rsidRPr="00102E32">
        <w:rPr>
          <w:rFonts w:ascii="Times New Roman" w:hAnsi="Times New Roman" w:cs="Times New Roman"/>
          <w:bCs/>
          <w:color w:val="000000" w:themeColor="text1"/>
          <w:sz w:val="24"/>
          <w:szCs w:val="24"/>
          <w:lang w:val="es-ES_tradnl"/>
        </w:rPr>
        <w:t>intermediación</w:t>
      </w:r>
      <w:r w:rsidRPr="00102E32">
        <w:rPr>
          <w:rFonts w:ascii="Times New Roman" w:hAnsi="Times New Roman" w:cs="Times New Roman"/>
          <w:bCs/>
          <w:color w:val="000000" w:themeColor="text1"/>
          <w:sz w:val="24"/>
          <w:szCs w:val="24"/>
          <w:lang w:val="es-ES_tradnl"/>
        </w:rPr>
        <w:t xml:space="preserve"> y </w:t>
      </w:r>
      <w:r w:rsidR="00332B28" w:rsidRPr="00102E32">
        <w:rPr>
          <w:rFonts w:ascii="Times New Roman" w:hAnsi="Times New Roman" w:cs="Times New Roman"/>
          <w:bCs/>
          <w:color w:val="000000" w:themeColor="text1"/>
          <w:sz w:val="24"/>
          <w:szCs w:val="24"/>
          <w:lang w:val="es-ES_tradnl"/>
        </w:rPr>
        <w:t>promoción</w:t>
      </w:r>
      <w:r w:rsidRPr="00102E32">
        <w:rPr>
          <w:rFonts w:ascii="Times New Roman" w:hAnsi="Times New Roman" w:cs="Times New Roman"/>
          <w:bCs/>
          <w:color w:val="000000" w:themeColor="text1"/>
          <w:sz w:val="24"/>
          <w:szCs w:val="24"/>
          <w:lang w:val="es-ES_tradnl"/>
        </w:rPr>
        <w:t xml:space="preserve"> de su sustentabilidad, asegurando de esta manera la transparencia y eficiencia en los mercados, mediante el fomento de la competencia en igualdad de condiciones y oportunidades, lo que se </w:t>
      </w:r>
      <w:r w:rsidR="00680D2A" w:rsidRPr="00102E32">
        <w:rPr>
          <w:rFonts w:ascii="Times New Roman" w:hAnsi="Times New Roman" w:cs="Times New Roman"/>
          <w:bCs/>
          <w:color w:val="000000" w:themeColor="text1"/>
          <w:sz w:val="24"/>
          <w:szCs w:val="24"/>
          <w:lang w:val="es-ES_tradnl"/>
        </w:rPr>
        <w:t>definirá</w:t>
      </w:r>
      <w:r w:rsidRPr="00102E32">
        <w:rPr>
          <w:rFonts w:ascii="Times New Roman" w:hAnsi="Times New Roman" w:cs="Times New Roman"/>
          <w:bCs/>
          <w:color w:val="000000" w:themeColor="text1"/>
          <w:sz w:val="24"/>
          <w:szCs w:val="24"/>
          <w:lang w:val="es-ES_tradnl"/>
        </w:rPr>
        <w:t>́ mediante Ley.</w:t>
      </w:r>
    </w:p>
    <w:p w14:paraId="68ADC564" w14:textId="35DEF44C" w:rsidR="00B3463F" w:rsidRPr="00102E32" w:rsidRDefault="00B3463F" w:rsidP="00102E32">
      <w:pPr>
        <w:spacing w:line="276" w:lineRule="auto"/>
        <w:jc w:val="both"/>
        <w:rPr>
          <w:rFonts w:ascii="Times New Roman" w:hAnsi="Times New Roman" w:cs="Times New Roman"/>
          <w:bCs/>
          <w:color w:val="000000" w:themeColor="text1"/>
          <w:sz w:val="24"/>
          <w:szCs w:val="24"/>
          <w:lang w:val="es-ES_tradnl"/>
        </w:rPr>
      </w:pPr>
      <w:r w:rsidRPr="00102E32">
        <w:rPr>
          <w:rFonts w:ascii="Times New Roman" w:hAnsi="Times New Roman" w:cs="Times New Roman"/>
          <w:bCs/>
          <w:color w:val="000000" w:themeColor="text1"/>
          <w:sz w:val="24"/>
          <w:szCs w:val="24"/>
          <w:lang w:val="es-ES_tradnl"/>
        </w:rPr>
        <w:t xml:space="preserve">Adicional a ello, </w:t>
      </w:r>
      <w:r w:rsidR="00594205" w:rsidRPr="00102E32">
        <w:rPr>
          <w:rFonts w:ascii="Times New Roman" w:hAnsi="Times New Roman" w:cs="Times New Roman"/>
          <w:bCs/>
          <w:color w:val="000000" w:themeColor="text1"/>
          <w:sz w:val="24"/>
          <w:szCs w:val="24"/>
          <w:lang w:val="es-ES_tradnl"/>
        </w:rPr>
        <w:t xml:space="preserve">es importante mencionar que </w:t>
      </w:r>
      <w:r w:rsidR="00D4635C" w:rsidRPr="00102E32">
        <w:rPr>
          <w:rFonts w:ascii="Times New Roman" w:hAnsi="Times New Roman" w:cs="Times New Roman"/>
          <w:bCs/>
          <w:color w:val="000000" w:themeColor="text1"/>
          <w:sz w:val="24"/>
          <w:szCs w:val="24"/>
          <w:lang w:val="es-ES_tradnl"/>
        </w:rPr>
        <w:t>cuando las instituciones públicas realizan contrataciones, convenios o cualquier tipo de alianza público- privada</w:t>
      </w:r>
      <w:r w:rsidR="009319B5" w:rsidRPr="00102E32">
        <w:rPr>
          <w:rFonts w:ascii="Times New Roman" w:hAnsi="Times New Roman" w:cs="Times New Roman"/>
          <w:bCs/>
          <w:color w:val="000000" w:themeColor="text1"/>
          <w:sz w:val="24"/>
          <w:szCs w:val="24"/>
          <w:lang w:val="es-ES_tradnl"/>
        </w:rPr>
        <w:t xml:space="preserve"> en la que esté</w:t>
      </w:r>
      <w:r w:rsidR="00680D2A" w:rsidRPr="00102E32">
        <w:rPr>
          <w:rFonts w:ascii="Times New Roman" w:hAnsi="Times New Roman" w:cs="Times New Roman"/>
          <w:bCs/>
          <w:color w:val="000000" w:themeColor="text1"/>
          <w:sz w:val="24"/>
          <w:szCs w:val="24"/>
          <w:lang w:val="es-ES_tradnl"/>
        </w:rPr>
        <w:t>n involucrados fondos públicos</w:t>
      </w:r>
      <w:r w:rsidR="00D4635C" w:rsidRPr="00102E32">
        <w:rPr>
          <w:rFonts w:ascii="Times New Roman" w:hAnsi="Times New Roman" w:cs="Times New Roman"/>
          <w:bCs/>
          <w:color w:val="000000" w:themeColor="text1"/>
          <w:sz w:val="24"/>
          <w:szCs w:val="24"/>
          <w:lang w:val="es-ES_tradnl"/>
        </w:rPr>
        <w:t xml:space="preserve"> </w:t>
      </w:r>
      <w:r w:rsidR="00680D2A" w:rsidRPr="00102E32">
        <w:rPr>
          <w:rFonts w:ascii="Times New Roman" w:hAnsi="Times New Roman" w:cs="Times New Roman"/>
          <w:bCs/>
          <w:color w:val="000000" w:themeColor="text1"/>
          <w:sz w:val="24"/>
          <w:szCs w:val="24"/>
          <w:lang w:val="es-ES_tradnl"/>
        </w:rPr>
        <w:t>e</w:t>
      </w:r>
      <w:r w:rsidR="00D4635C" w:rsidRPr="00102E32">
        <w:rPr>
          <w:rFonts w:ascii="Times New Roman" w:hAnsi="Times New Roman" w:cs="Times New Roman"/>
          <w:bCs/>
          <w:color w:val="000000" w:themeColor="text1"/>
          <w:sz w:val="24"/>
          <w:szCs w:val="24"/>
          <w:lang w:val="es-ES_tradnl"/>
        </w:rPr>
        <w:t xml:space="preserve">stos procesos </w:t>
      </w:r>
      <w:r w:rsidR="00680D2A" w:rsidRPr="00102E32">
        <w:rPr>
          <w:rFonts w:ascii="Times New Roman" w:hAnsi="Times New Roman" w:cs="Times New Roman"/>
          <w:bCs/>
          <w:color w:val="000000" w:themeColor="text1"/>
          <w:sz w:val="24"/>
          <w:szCs w:val="24"/>
          <w:lang w:val="es-ES_tradnl"/>
        </w:rPr>
        <w:t>deben ser de conocimiento público. E</w:t>
      </w:r>
      <w:r w:rsidR="00D4635C" w:rsidRPr="00102E32">
        <w:rPr>
          <w:rFonts w:ascii="Times New Roman" w:hAnsi="Times New Roman" w:cs="Times New Roman"/>
          <w:bCs/>
          <w:color w:val="000000" w:themeColor="text1"/>
          <w:sz w:val="24"/>
          <w:szCs w:val="24"/>
          <w:lang w:val="es-ES_tradnl"/>
        </w:rPr>
        <w:t xml:space="preserve">n virtud de la transparencia y en ejercicio del derecho al acceso a la información pública y a la publicidad </w:t>
      </w:r>
      <w:r w:rsidR="009319B5" w:rsidRPr="00102E32">
        <w:rPr>
          <w:rFonts w:ascii="Times New Roman" w:hAnsi="Times New Roman" w:cs="Times New Roman"/>
          <w:bCs/>
          <w:color w:val="000000" w:themeColor="text1"/>
          <w:sz w:val="24"/>
          <w:szCs w:val="24"/>
          <w:lang w:val="es-ES_tradnl"/>
        </w:rPr>
        <w:t xml:space="preserve">comprende: </w:t>
      </w:r>
      <w:r w:rsidR="00680D2A" w:rsidRPr="00102E32">
        <w:rPr>
          <w:rFonts w:ascii="Times New Roman" w:hAnsi="Times New Roman" w:cs="Times New Roman"/>
          <w:bCs/>
          <w:i/>
          <w:iCs/>
          <w:color w:val="000000" w:themeColor="text1"/>
          <w:sz w:val="24"/>
          <w:szCs w:val="24"/>
          <w:lang w:val="es-ES_tradnl"/>
        </w:rPr>
        <w:t>“</w:t>
      </w:r>
      <w:r w:rsidR="009319B5" w:rsidRPr="00102E32">
        <w:rPr>
          <w:rFonts w:ascii="Times New Roman" w:hAnsi="Times New Roman" w:cs="Times New Roman"/>
          <w:bCs/>
          <w:i/>
          <w:iCs/>
          <w:color w:val="000000" w:themeColor="text1"/>
          <w:sz w:val="24"/>
          <w:szCs w:val="24"/>
          <w:lang w:val="es-ES_tradnl"/>
        </w:rPr>
        <w:t xml:space="preserve">1) Buscar, recibir </w:t>
      </w:r>
      <w:r w:rsidR="00680D2A" w:rsidRPr="00102E32">
        <w:rPr>
          <w:rFonts w:ascii="Times New Roman" w:hAnsi="Times New Roman" w:cs="Times New Roman"/>
          <w:bCs/>
          <w:i/>
          <w:iCs/>
          <w:color w:val="000000" w:themeColor="text1"/>
          <w:sz w:val="24"/>
          <w:szCs w:val="24"/>
          <w:lang w:val="es-ES_tradnl"/>
        </w:rPr>
        <w:t>información</w:t>
      </w:r>
      <w:r w:rsidR="009319B5" w:rsidRPr="00102E32">
        <w:rPr>
          <w:rFonts w:ascii="Times New Roman" w:hAnsi="Times New Roman" w:cs="Times New Roman"/>
          <w:bCs/>
          <w:i/>
          <w:iCs/>
          <w:color w:val="000000" w:themeColor="text1"/>
          <w:sz w:val="24"/>
          <w:szCs w:val="24"/>
          <w:lang w:val="es-ES_tradnl"/>
        </w:rPr>
        <w:t xml:space="preserve"> veraz, verificada, oportuna, contextualizada, plural, sin censura previa acerca de los hechos, acontecimientos y procesos de </w:t>
      </w:r>
      <w:r w:rsidR="00680D2A" w:rsidRPr="00102E32">
        <w:rPr>
          <w:rFonts w:ascii="Times New Roman" w:hAnsi="Times New Roman" w:cs="Times New Roman"/>
          <w:bCs/>
          <w:i/>
          <w:iCs/>
          <w:color w:val="000000" w:themeColor="text1"/>
          <w:sz w:val="24"/>
          <w:szCs w:val="24"/>
          <w:lang w:val="es-ES_tradnl"/>
        </w:rPr>
        <w:t>interés</w:t>
      </w:r>
      <w:r w:rsidR="009319B5" w:rsidRPr="00102E32">
        <w:rPr>
          <w:rFonts w:ascii="Times New Roman" w:hAnsi="Times New Roman" w:cs="Times New Roman"/>
          <w:bCs/>
          <w:i/>
          <w:iCs/>
          <w:color w:val="000000" w:themeColor="text1"/>
          <w:sz w:val="24"/>
          <w:szCs w:val="24"/>
          <w:lang w:val="es-ES_tradnl"/>
        </w:rPr>
        <w:t xml:space="preserve"> general, y con responsabilidad ulterior y 2) Acceder libremente a la </w:t>
      </w:r>
      <w:r w:rsidR="00680D2A" w:rsidRPr="00102E32">
        <w:rPr>
          <w:rFonts w:ascii="Times New Roman" w:hAnsi="Times New Roman" w:cs="Times New Roman"/>
          <w:bCs/>
          <w:i/>
          <w:iCs/>
          <w:color w:val="000000" w:themeColor="text1"/>
          <w:sz w:val="24"/>
          <w:szCs w:val="24"/>
          <w:lang w:val="es-ES_tradnl"/>
        </w:rPr>
        <w:t>información</w:t>
      </w:r>
      <w:r w:rsidR="009319B5" w:rsidRPr="00102E32">
        <w:rPr>
          <w:rFonts w:ascii="Times New Roman" w:hAnsi="Times New Roman" w:cs="Times New Roman"/>
          <w:bCs/>
          <w:i/>
          <w:iCs/>
          <w:color w:val="000000" w:themeColor="text1"/>
          <w:sz w:val="24"/>
          <w:szCs w:val="24"/>
          <w:lang w:val="es-ES_tradnl"/>
        </w:rPr>
        <w:t xml:space="preserve"> generada en entidades </w:t>
      </w:r>
      <w:r w:rsidR="00680D2A" w:rsidRPr="00102E32">
        <w:rPr>
          <w:rFonts w:ascii="Times New Roman" w:hAnsi="Times New Roman" w:cs="Times New Roman"/>
          <w:bCs/>
          <w:i/>
          <w:iCs/>
          <w:color w:val="000000" w:themeColor="text1"/>
          <w:sz w:val="24"/>
          <w:szCs w:val="24"/>
          <w:lang w:val="es-ES_tradnl"/>
        </w:rPr>
        <w:t>públicas</w:t>
      </w:r>
      <w:r w:rsidR="009319B5" w:rsidRPr="00102E32">
        <w:rPr>
          <w:rFonts w:ascii="Times New Roman" w:hAnsi="Times New Roman" w:cs="Times New Roman"/>
          <w:bCs/>
          <w:i/>
          <w:iCs/>
          <w:color w:val="000000" w:themeColor="text1"/>
          <w:sz w:val="24"/>
          <w:szCs w:val="24"/>
          <w:lang w:val="es-ES_tradnl"/>
        </w:rPr>
        <w:t xml:space="preserve">, o en las privadas que manejen fondos del Estado o realicen funciones </w:t>
      </w:r>
      <w:r w:rsidR="00680D2A" w:rsidRPr="00102E32">
        <w:rPr>
          <w:rFonts w:ascii="Times New Roman" w:hAnsi="Times New Roman" w:cs="Times New Roman"/>
          <w:bCs/>
          <w:i/>
          <w:iCs/>
          <w:color w:val="000000" w:themeColor="text1"/>
          <w:sz w:val="24"/>
          <w:szCs w:val="24"/>
          <w:lang w:val="es-ES_tradnl"/>
        </w:rPr>
        <w:t>públicas</w:t>
      </w:r>
      <w:r w:rsidR="009319B5" w:rsidRPr="00102E32">
        <w:rPr>
          <w:rFonts w:ascii="Times New Roman" w:hAnsi="Times New Roman" w:cs="Times New Roman"/>
          <w:bCs/>
          <w:i/>
          <w:iCs/>
          <w:color w:val="000000" w:themeColor="text1"/>
          <w:sz w:val="24"/>
          <w:szCs w:val="24"/>
          <w:lang w:val="es-ES_tradnl"/>
        </w:rPr>
        <w:t xml:space="preserve">. No </w:t>
      </w:r>
      <w:r w:rsidR="00680D2A" w:rsidRPr="00102E32">
        <w:rPr>
          <w:rFonts w:ascii="Times New Roman" w:hAnsi="Times New Roman" w:cs="Times New Roman"/>
          <w:bCs/>
          <w:i/>
          <w:iCs/>
          <w:color w:val="000000" w:themeColor="text1"/>
          <w:sz w:val="24"/>
          <w:szCs w:val="24"/>
          <w:lang w:val="es-ES_tradnl"/>
        </w:rPr>
        <w:t>existirá</w:t>
      </w:r>
      <w:r w:rsidR="009319B5" w:rsidRPr="00102E32">
        <w:rPr>
          <w:rFonts w:ascii="Times New Roman" w:hAnsi="Times New Roman" w:cs="Times New Roman"/>
          <w:bCs/>
          <w:i/>
          <w:iCs/>
          <w:color w:val="000000" w:themeColor="text1"/>
          <w:sz w:val="24"/>
          <w:szCs w:val="24"/>
          <w:lang w:val="es-ES_tradnl"/>
        </w:rPr>
        <w:t xml:space="preserve">́ reserva de </w:t>
      </w:r>
      <w:r w:rsidR="00680D2A" w:rsidRPr="00102E32">
        <w:rPr>
          <w:rFonts w:ascii="Times New Roman" w:hAnsi="Times New Roman" w:cs="Times New Roman"/>
          <w:bCs/>
          <w:i/>
          <w:iCs/>
          <w:color w:val="000000" w:themeColor="text1"/>
          <w:sz w:val="24"/>
          <w:szCs w:val="24"/>
          <w:lang w:val="es-ES_tradnl"/>
        </w:rPr>
        <w:t>información</w:t>
      </w:r>
      <w:r w:rsidR="009319B5" w:rsidRPr="00102E32">
        <w:rPr>
          <w:rFonts w:ascii="Times New Roman" w:hAnsi="Times New Roman" w:cs="Times New Roman"/>
          <w:bCs/>
          <w:i/>
          <w:iCs/>
          <w:color w:val="000000" w:themeColor="text1"/>
          <w:sz w:val="24"/>
          <w:szCs w:val="24"/>
          <w:lang w:val="es-ES_tradnl"/>
        </w:rPr>
        <w:t xml:space="preserve"> excepto en los casos expresamente establecidos en la ley. En caso de </w:t>
      </w:r>
      <w:r w:rsidR="00680D2A" w:rsidRPr="00102E32">
        <w:rPr>
          <w:rFonts w:ascii="Times New Roman" w:hAnsi="Times New Roman" w:cs="Times New Roman"/>
          <w:bCs/>
          <w:i/>
          <w:iCs/>
          <w:color w:val="000000" w:themeColor="text1"/>
          <w:sz w:val="24"/>
          <w:szCs w:val="24"/>
          <w:lang w:val="es-ES_tradnl"/>
        </w:rPr>
        <w:t>violación</w:t>
      </w:r>
      <w:r w:rsidR="009319B5" w:rsidRPr="00102E32">
        <w:rPr>
          <w:rFonts w:ascii="Times New Roman" w:hAnsi="Times New Roman" w:cs="Times New Roman"/>
          <w:bCs/>
          <w:i/>
          <w:iCs/>
          <w:color w:val="000000" w:themeColor="text1"/>
          <w:sz w:val="24"/>
          <w:szCs w:val="24"/>
          <w:lang w:val="es-ES_tradnl"/>
        </w:rPr>
        <w:t xml:space="preserve"> a los derechos humanos, ninguna entidad </w:t>
      </w:r>
      <w:r w:rsidR="00346732" w:rsidRPr="00102E32">
        <w:rPr>
          <w:rFonts w:ascii="Times New Roman" w:hAnsi="Times New Roman" w:cs="Times New Roman"/>
          <w:bCs/>
          <w:i/>
          <w:iCs/>
          <w:color w:val="000000" w:themeColor="text1"/>
          <w:sz w:val="24"/>
          <w:szCs w:val="24"/>
          <w:lang w:val="es-ES_tradnl"/>
        </w:rPr>
        <w:t>pú</w:t>
      </w:r>
      <w:r w:rsidR="00680D2A" w:rsidRPr="00102E32">
        <w:rPr>
          <w:rFonts w:ascii="Times New Roman" w:hAnsi="Times New Roman" w:cs="Times New Roman"/>
          <w:bCs/>
          <w:i/>
          <w:iCs/>
          <w:color w:val="000000" w:themeColor="text1"/>
          <w:sz w:val="24"/>
          <w:szCs w:val="24"/>
          <w:lang w:val="es-ES_tradnl"/>
        </w:rPr>
        <w:t>blica</w:t>
      </w:r>
      <w:r w:rsidR="009319B5" w:rsidRPr="00102E32">
        <w:rPr>
          <w:rFonts w:ascii="Times New Roman" w:hAnsi="Times New Roman" w:cs="Times New Roman"/>
          <w:bCs/>
          <w:i/>
          <w:iCs/>
          <w:color w:val="000000" w:themeColor="text1"/>
          <w:sz w:val="24"/>
          <w:szCs w:val="24"/>
          <w:lang w:val="es-ES_tradnl"/>
        </w:rPr>
        <w:t xml:space="preserve"> negará la </w:t>
      </w:r>
      <w:r w:rsidR="00680D2A" w:rsidRPr="00102E32">
        <w:rPr>
          <w:rFonts w:ascii="Times New Roman" w:hAnsi="Times New Roman" w:cs="Times New Roman"/>
          <w:bCs/>
          <w:i/>
          <w:iCs/>
          <w:color w:val="000000" w:themeColor="text1"/>
          <w:sz w:val="24"/>
          <w:szCs w:val="24"/>
          <w:lang w:val="es-ES_tradnl"/>
        </w:rPr>
        <w:t>información”</w:t>
      </w:r>
      <w:r w:rsidR="009319B5" w:rsidRPr="00102E32">
        <w:rPr>
          <w:rFonts w:ascii="Times New Roman" w:hAnsi="Times New Roman" w:cs="Times New Roman"/>
          <w:bCs/>
          <w:i/>
          <w:iCs/>
          <w:color w:val="000000" w:themeColor="text1"/>
          <w:sz w:val="24"/>
          <w:szCs w:val="24"/>
          <w:lang w:val="es-ES_tradnl"/>
        </w:rPr>
        <w:t>.</w:t>
      </w:r>
      <w:r w:rsidR="00680D2A" w:rsidRPr="00102E32">
        <w:rPr>
          <w:rStyle w:val="Refdenotaalpie"/>
          <w:rFonts w:ascii="Times New Roman" w:hAnsi="Times New Roman" w:cs="Times New Roman"/>
          <w:bCs/>
          <w:i/>
          <w:iCs/>
          <w:color w:val="000000" w:themeColor="text1"/>
          <w:sz w:val="24"/>
          <w:szCs w:val="24"/>
          <w:lang w:val="es-ES_tradnl"/>
        </w:rPr>
        <w:footnoteReference w:id="9"/>
      </w:r>
    </w:p>
    <w:p w14:paraId="501F3F19" w14:textId="4F2294CF" w:rsidR="002904C3" w:rsidRPr="00102E32" w:rsidRDefault="008D36AC" w:rsidP="00102E32">
      <w:pPr>
        <w:spacing w:line="276" w:lineRule="auto"/>
        <w:jc w:val="both"/>
        <w:rPr>
          <w:rFonts w:ascii="Times New Roman" w:hAnsi="Times New Roman" w:cs="Times New Roman"/>
          <w:bCs/>
          <w:color w:val="000000" w:themeColor="text1"/>
          <w:sz w:val="24"/>
          <w:szCs w:val="24"/>
          <w:lang w:val="es-ES_tradnl"/>
        </w:rPr>
      </w:pPr>
      <w:r w:rsidRPr="00102E32">
        <w:rPr>
          <w:rFonts w:ascii="Times New Roman" w:hAnsi="Times New Roman" w:cs="Times New Roman"/>
          <w:bCs/>
          <w:color w:val="000000" w:themeColor="text1"/>
          <w:sz w:val="24"/>
          <w:szCs w:val="24"/>
          <w:lang w:val="es-ES_tradnl"/>
        </w:rPr>
        <w:t>En este razonamiento, el Código Orgánico Administrativo</w:t>
      </w:r>
      <w:r w:rsidR="00522B3D" w:rsidRPr="00102E32">
        <w:rPr>
          <w:rFonts w:ascii="Times New Roman" w:hAnsi="Times New Roman" w:cs="Times New Roman"/>
          <w:bCs/>
          <w:color w:val="000000" w:themeColor="text1"/>
          <w:sz w:val="24"/>
          <w:szCs w:val="24"/>
          <w:lang w:val="es-ES_tradnl"/>
        </w:rPr>
        <w:t>, en virtud del principio de eficiencia establece que las actuaciones administrativas aplicarán las acciones que faciliten el ejercicio de los derechos de las personas, prohibiendo con ello, las dilaciones o retardos injustificados y la exigencia de requisitos puramente formales.</w:t>
      </w:r>
      <w:r w:rsidR="00522B3D" w:rsidRPr="00102E32">
        <w:rPr>
          <w:rStyle w:val="Refdenotaalpie"/>
          <w:rFonts w:ascii="Times New Roman" w:hAnsi="Times New Roman" w:cs="Times New Roman"/>
          <w:bCs/>
          <w:color w:val="000000" w:themeColor="text1"/>
          <w:sz w:val="24"/>
          <w:szCs w:val="24"/>
          <w:lang w:val="es-ES_tradnl"/>
        </w:rPr>
        <w:footnoteReference w:id="10"/>
      </w:r>
      <w:r w:rsidR="002904C3" w:rsidRPr="00102E32">
        <w:rPr>
          <w:rFonts w:ascii="Times New Roman" w:hAnsi="Times New Roman" w:cs="Times New Roman"/>
          <w:bCs/>
          <w:color w:val="000000" w:themeColor="text1"/>
          <w:sz w:val="24"/>
          <w:szCs w:val="24"/>
          <w:lang w:val="es-ES_tradnl"/>
        </w:rPr>
        <w:t xml:space="preserve"> </w:t>
      </w:r>
    </w:p>
    <w:p w14:paraId="59C47A92" w14:textId="3A80DF92" w:rsidR="002904C3" w:rsidRPr="00102E32" w:rsidRDefault="002904C3" w:rsidP="00102E32">
      <w:pPr>
        <w:spacing w:line="276" w:lineRule="auto"/>
        <w:jc w:val="both"/>
        <w:rPr>
          <w:rFonts w:ascii="Times New Roman" w:hAnsi="Times New Roman" w:cs="Times New Roman"/>
          <w:color w:val="000000" w:themeColor="text1"/>
          <w:sz w:val="24"/>
          <w:szCs w:val="24"/>
          <w:lang w:val="es-ES_tradnl"/>
        </w:rPr>
      </w:pPr>
      <w:r w:rsidRPr="00102E32">
        <w:rPr>
          <w:rFonts w:ascii="Times New Roman" w:hAnsi="Times New Roman" w:cs="Times New Roman"/>
          <w:color w:val="000000" w:themeColor="text1"/>
          <w:sz w:val="24"/>
          <w:szCs w:val="24"/>
          <w:lang w:val="es-ES_tradnl"/>
        </w:rPr>
        <w:t xml:space="preserve">Para el jurista y sociólogo Erick Olin Wright, un parámetro importante para poder identificar </w:t>
      </w:r>
      <w:r w:rsidR="00440891" w:rsidRPr="00102E32">
        <w:rPr>
          <w:rFonts w:ascii="Times New Roman" w:hAnsi="Times New Roman" w:cs="Times New Roman"/>
          <w:color w:val="000000" w:themeColor="text1"/>
          <w:sz w:val="24"/>
          <w:szCs w:val="24"/>
          <w:lang w:val="es-ES_tradnl"/>
        </w:rPr>
        <w:t xml:space="preserve">a </w:t>
      </w:r>
      <w:r w:rsidRPr="00102E32">
        <w:rPr>
          <w:rFonts w:ascii="Times New Roman" w:hAnsi="Times New Roman" w:cs="Times New Roman"/>
          <w:color w:val="000000" w:themeColor="text1"/>
          <w:sz w:val="24"/>
          <w:szCs w:val="24"/>
          <w:lang w:val="es-ES_tradnl"/>
        </w:rPr>
        <w:t>quién realmente benefician las políticas públicas es a través de la aplicación del mé</w:t>
      </w:r>
      <w:r w:rsidR="00440891" w:rsidRPr="00102E32">
        <w:rPr>
          <w:rFonts w:ascii="Times New Roman" w:hAnsi="Times New Roman" w:cs="Times New Roman"/>
          <w:color w:val="000000" w:themeColor="text1"/>
          <w:sz w:val="24"/>
          <w:szCs w:val="24"/>
          <w:lang w:val="es-ES_tradnl"/>
        </w:rPr>
        <w:t>todo de la brújula, para ello establece</w:t>
      </w:r>
      <w:r w:rsidRPr="00102E32">
        <w:rPr>
          <w:rFonts w:ascii="Times New Roman" w:hAnsi="Times New Roman" w:cs="Times New Roman"/>
          <w:color w:val="000000" w:themeColor="text1"/>
          <w:sz w:val="24"/>
          <w:szCs w:val="24"/>
          <w:lang w:val="es-ES_tradnl"/>
        </w:rPr>
        <w:t xml:space="preserve"> </w:t>
      </w:r>
      <w:r w:rsidR="00440891" w:rsidRPr="00102E32">
        <w:rPr>
          <w:rFonts w:ascii="Times New Roman" w:hAnsi="Times New Roman" w:cs="Times New Roman"/>
          <w:color w:val="000000" w:themeColor="text1"/>
          <w:sz w:val="24"/>
          <w:szCs w:val="24"/>
          <w:lang w:val="es-ES_tradnl"/>
        </w:rPr>
        <w:t>tres</w:t>
      </w:r>
      <w:r w:rsidRPr="00102E32">
        <w:rPr>
          <w:rFonts w:ascii="Times New Roman" w:hAnsi="Times New Roman" w:cs="Times New Roman"/>
          <w:color w:val="000000" w:themeColor="text1"/>
          <w:sz w:val="24"/>
          <w:szCs w:val="24"/>
          <w:lang w:val="es-ES_tradnl"/>
        </w:rPr>
        <w:t xml:space="preserve"> parámetros de medición: 1) el Estado, las empresas o el pueblo</w:t>
      </w:r>
      <w:r w:rsidRPr="00102E32">
        <w:rPr>
          <w:rStyle w:val="Refdenotaalpie"/>
          <w:rFonts w:ascii="Times New Roman" w:hAnsi="Times New Roman" w:cs="Times New Roman"/>
          <w:color w:val="000000" w:themeColor="text1"/>
          <w:sz w:val="24"/>
          <w:szCs w:val="24"/>
          <w:lang w:val="es-ES_tradnl"/>
        </w:rPr>
        <w:footnoteReference w:id="11"/>
      </w:r>
      <w:r w:rsidRPr="00102E32">
        <w:rPr>
          <w:rFonts w:ascii="Times New Roman" w:hAnsi="Times New Roman" w:cs="Times New Roman"/>
          <w:color w:val="000000" w:themeColor="text1"/>
          <w:sz w:val="24"/>
          <w:szCs w:val="24"/>
          <w:lang w:val="es-ES_tradnl"/>
        </w:rPr>
        <w:t>. En el caso bajo análisis se podría afirmar que la ejecución de una parte de la política pública orientada a garantizar el</w:t>
      </w:r>
      <w:r w:rsidR="00522B3D" w:rsidRPr="00102E32">
        <w:rPr>
          <w:rFonts w:ascii="Times New Roman" w:hAnsi="Times New Roman" w:cs="Times New Roman"/>
          <w:color w:val="000000" w:themeColor="text1"/>
          <w:sz w:val="24"/>
          <w:szCs w:val="24"/>
          <w:lang w:val="es-ES_tradnl"/>
        </w:rPr>
        <w:t xml:space="preserve"> derecho a ciudad, el</w:t>
      </w:r>
      <w:r w:rsidR="006D5365" w:rsidRPr="00102E32">
        <w:rPr>
          <w:rFonts w:ascii="Times New Roman" w:hAnsi="Times New Roman" w:cs="Times New Roman"/>
          <w:color w:val="000000" w:themeColor="text1"/>
          <w:sz w:val="24"/>
          <w:szCs w:val="24"/>
          <w:lang w:val="es-ES_tradnl"/>
        </w:rPr>
        <w:t xml:space="preserve"> acceso a los servicios públicos de calidad con el ello el</w:t>
      </w:r>
      <w:r w:rsidR="00522B3D" w:rsidRPr="00102E32">
        <w:rPr>
          <w:rFonts w:ascii="Times New Roman" w:hAnsi="Times New Roman" w:cs="Times New Roman"/>
          <w:color w:val="000000" w:themeColor="text1"/>
          <w:sz w:val="24"/>
          <w:szCs w:val="24"/>
          <w:lang w:val="es-ES_tradnl"/>
        </w:rPr>
        <w:t xml:space="preserve"> </w:t>
      </w:r>
      <w:r w:rsidRPr="00102E32">
        <w:rPr>
          <w:rFonts w:ascii="Times New Roman" w:hAnsi="Times New Roman" w:cs="Times New Roman"/>
          <w:color w:val="000000" w:themeColor="text1"/>
          <w:sz w:val="24"/>
          <w:szCs w:val="24"/>
          <w:lang w:val="es-ES_tradnl"/>
        </w:rPr>
        <w:t>acceso a la vivienda</w:t>
      </w:r>
      <w:r w:rsidR="00522B3D" w:rsidRPr="00102E32">
        <w:rPr>
          <w:rFonts w:ascii="Times New Roman" w:hAnsi="Times New Roman" w:cs="Times New Roman"/>
          <w:color w:val="000000" w:themeColor="text1"/>
          <w:sz w:val="24"/>
          <w:szCs w:val="24"/>
          <w:lang w:val="es-ES_tradnl"/>
        </w:rPr>
        <w:t xml:space="preserve">, </w:t>
      </w:r>
      <w:r w:rsidRPr="00102E32">
        <w:rPr>
          <w:rFonts w:ascii="Times New Roman" w:hAnsi="Times New Roman" w:cs="Times New Roman"/>
          <w:color w:val="000000" w:themeColor="text1"/>
          <w:sz w:val="24"/>
          <w:szCs w:val="24"/>
          <w:lang w:val="es-ES_tradnl"/>
        </w:rPr>
        <w:t>la propiedad</w:t>
      </w:r>
      <w:r w:rsidR="00522B3D" w:rsidRPr="00102E32">
        <w:rPr>
          <w:rFonts w:ascii="Times New Roman" w:hAnsi="Times New Roman" w:cs="Times New Roman"/>
          <w:color w:val="000000" w:themeColor="text1"/>
          <w:sz w:val="24"/>
          <w:szCs w:val="24"/>
          <w:lang w:val="es-ES_tradnl"/>
        </w:rPr>
        <w:t>, el crecimiento ordenado y planificado de la ciudad</w:t>
      </w:r>
      <w:r w:rsidRPr="00102E32">
        <w:rPr>
          <w:rFonts w:ascii="Times New Roman" w:hAnsi="Times New Roman" w:cs="Times New Roman"/>
          <w:color w:val="000000" w:themeColor="text1"/>
          <w:sz w:val="24"/>
          <w:szCs w:val="24"/>
          <w:lang w:val="es-ES_tradnl"/>
        </w:rPr>
        <w:t xml:space="preserve"> se encuentra en manos de</w:t>
      </w:r>
      <w:r w:rsidR="006D5365" w:rsidRPr="00102E32">
        <w:rPr>
          <w:rFonts w:ascii="Times New Roman" w:hAnsi="Times New Roman" w:cs="Times New Roman"/>
          <w:color w:val="000000" w:themeColor="text1"/>
          <w:sz w:val="24"/>
          <w:szCs w:val="24"/>
          <w:lang w:val="es-ES_tradnl"/>
        </w:rPr>
        <w:t xml:space="preserve"> dos</w:t>
      </w:r>
      <w:r w:rsidRPr="00102E32">
        <w:rPr>
          <w:rFonts w:ascii="Times New Roman" w:hAnsi="Times New Roman" w:cs="Times New Roman"/>
          <w:color w:val="000000" w:themeColor="text1"/>
          <w:sz w:val="24"/>
          <w:szCs w:val="24"/>
          <w:lang w:val="es-ES_tradnl"/>
        </w:rPr>
        <w:t xml:space="preserve"> empresas privadas que </w:t>
      </w:r>
      <w:r w:rsidR="00522B3D" w:rsidRPr="00102E32">
        <w:rPr>
          <w:rFonts w:ascii="Times New Roman" w:hAnsi="Times New Roman" w:cs="Times New Roman"/>
          <w:color w:val="000000" w:themeColor="text1"/>
          <w:sz w:val="24"/>
          <w:szCs w:val="24"/>
          <w:lang w:val="es-ES_tradnl"/>
        </w:rPr>
        <w:t xml:space="preserve">actúan </w:t>
      </w:r>
      <w:r w:rsidR="00440891" w:rsidRPr="00102E32">
        <w:rPr>
          <w:rFonts w:ascii="Times New Roman" w:hAnsi="Times New Roman" w:cs="Times New Roman"/>
          <w:color w:val="000000" w:themeColor="text1"/>
          <w:sz w:val="24"/>
          <w:szCs w:val="24"/>
          <w:lang w:val="es-ES_tradnl"/>
        </w:rPr>
        <w:t>con un doble rol</w:t>
      </w:r>
      <w:r w:rsidR="00522B3D" w:rsidRPr="00102E32">
        <w:rPr>
          <w:rFonts w:ascii="Times New Roman" w:hAnsi="Times New Roman" w:cs="Times New Roman"/>
          <w:color w:val="000000" w:themeColor="text1"/>
          <w:sz w:val="24"/>
          <w:szCs w:val="24"/>
          <w:lang w:val="es-ES_tradnl"/>
        </w:rPr>
        <w:t xml:space="preserve"> en los procesos de revisión de planos. Debido a ello, </w:t>
      </w:r>
      <w:r w:rsidR="006D5365" w:rsidRPr="00102E32">
        <w:rPr>
          <w:rFonts w:ascii="Times New Roman" w:hAnsi="Times New Roman" w:cs="Times New Roman"/>
          <w:color w:val="000000" w:themeColor="text1"/>
          <w:sz w:val="24"/>
          <w:szCs w:val="24"/>
          <w:lang w:val="es-ES_tradnl"/>
        </w:rPr>
        <w:t xml:space="preserve">el Colegio de Arquitectos es un organismo al que se afilian la mayoría de profesionales que egresan de las carreras de arquitectura, concentrando con ello en la empresa la capacidad de certificar sin un </w:t>
      </w:r>
      <w:r w:rsidR="00440891" w:rsidRPr="00102E32">
        <w:rPr>
          <w:rFonts w:ascii="Times New Roman" w:hAnsi="Times New Roman" w:cs="Times New Roman"/>
          <w:color w:val="000000" w:themeColor="text1"/>
          <w:sz w:val="24"/>
          <w:szCs w:val="24"/>
          <w:lang w:val="es-ES_tradnl"/>
        </w:rPr>
        <w:t xml:space="preserve">adecuado </w:t>
      </w:r>
      <w:r w:rsidR="006D5365" w:rsidRPr="00102E32">
        <w:rPr>
          <w:rFonts w:ascii="Times New Roman" w:hAnsi="Times New Roman" w:cs="Times New Roman"/>
          <w:color w:val="000000" w:themeColor="text1"/>
          <w:sz w:val="24"/>
          <w:szCs w:val="24"/>
          <w:lang w:val="es-ES_tradnl"/>
        </w:rPr>
        <w:t xml:space="preserve">control.  </w:t>
      </w:r>
    </w:p>
    <w:p w14:paraId="5A901D15" w14:textId="77777777" w:rsidR="00440891" w:rsidRPr="00102E32" w:rsidRDefault="002904C3" w:rsidP="00102E32">
      <w:pPr>
        <w:spacing w:line="276" w:lineRule="auto"/>
        <w:jc w:val="both"/>
        <w:rPr>
          <w:rFonts w:ascii="Times New Roman" w:hAnsi="Times New Roman" w:cs="Times New Roman"/>
          <w:color w:val="000000" w:themeColor="text1"/>
          <w:sz w:val="24"/>
          <w:szCs w:val="24"/>
          <w:lang w:val="es-ES_tradnl"/>
        </w:rPr>
      </w:pPr>
      <w:r w:rsidRPr="00102E32">
        <w:rPr>
          <w:rFonts w:ascii="Times New Roman" w:hAnsi="Times New Roman" w:cs="Times New Roman"/>
          <w:color w:val="000000" w:themeColor="text1"/>
          <w:sz w:val="24"/>
          <w:szCs w:val="24"/>
          <w:lang w:val="es-ES_tradnl"/>
        </w:rPr>
        <w:t xml:space="preserve">Ante este escenario, el numeral 2 del </w:t>
      </w:r>
      <w:r w:rsidR="00440891" w:rsidRPr="00102E32">
        <w:rPr>
          <w:rFonts w:ascii="Times New Roman" w:hAnsi="Times New Roman" w:cs="Times New Roman"/>
          <w:color w:val="000000" w:themeColor="text1"/>
          <w:sz w:val="24"/>
          <w:szCs w:val="24"/>
          <w:lang w:val="es-ES_tradnl"/>
        </w:rPr>
        <w:t>artí</w:t>
      </w:r>
      <w:r w:rsidR="00A1161C" w:rsidRPr="00102E32">
        <w:rPr>
          <w:rFonts w:ascii="Times New Roman" w:hAnsi="Times New Roman" w:cs="Times New Roman"/>
          <w:color w:val="000000" w:themeColor="text1"/>
          <w:sz w:val="24"/>
          <w:szCs w:val="24"/>
          <w:lang w:val="es-ES_tradnl"/>
        </w:rPr>
        <w:t>culo</w:t>
      </w:r>
      <w:r w:rsidRPr="00102E32">
        <w:rPr>
          <w:rFonts w:ascii="Times New Roman" w:hAnsi="Times New Roman" w:cs="Times New Roman"/>
          <w:color w:val="000000" w:themeColor="text1"/>
          <w:sz w:val="24"/>
          <w:szCs w:val="24"/>
          <w:lang w:val="es-ES_tradnl"/>
        </w:rPr>
        <w:t xml:space="preserve"> 85 de la </w:t>
      </w:r>
      <w:r w:rsidR="00A1161C" w:rsidRPr="00102E32">
        <w:rPr>
          <w:rFonts w:ascii="Times New Roman" w:hAnsi="Times New Roman" w:cs="Times New Roman"/>
          <w:color w:val="000000" w:themeColor="text1"/>
          <w:sz w:val="24"/>
          <w:szCs w:val="24"/>
          <w:lang w:val="es-ES_tradnl"/>
        </w:rPr>
        <w:t>Constitución</w:t>
      </w:r>
      <w:r w:rsidRPr="00102E32">
        <w:rPr>
          <w:rFonts w:ascii="Times New Roman" w:hAnsi="Times New Roman" w:cs="Times New Roman"/>
          <w:color w:val="000000" w:themeColor="text1"/>
          <w:sz w:val="24"/>
          <w:szCs w:val="24"/>
          <w:lang w:val="es-ES_tradnl"/>
        </w:rPr>
        <w:t xml:space="preserve"> de</w:t>
      </w:r>
      <w:r w:rsidR="00A1161C" w:rsidRPr="00102E32">
        <w:rPr>
          <w:rFonts w:ascii="Times New Roman" w:hAnsi="Times New Roman" w:cs="Times New Roman"/>
          <w:color w:val="000000" w:themeColor="text1"/>
          <w:sz w:val="24"/>
          <w:szCs w:val="24"/>
          <w:lang w:val="es-ES_tradnl"/>
        </w:rPr>
        <w:t xml:space="preserve">l Ecuador </w:t>
      </w:r>
      <w:r w:rsidRPr="00102E32">
        <w:rPr>
          <w:rFonts w:ascii="Times New Roman" w:hAnsi="Times New Roman" w:cs="Times New Roman"/>
          <w:color w:val="000000" w:themeColor="text1"/>
          <w:sz w:val="24"/>
          <w:szCs w:val="24"/>
          <w:lang w:val="es-ES_tradnl"/>
        </w:rPr>
        <w:t xml:space="preserve">advierte que cuando las políticas públicas o prestación de servicios vulneren o amenacen con vulnerar derechos constitucionales las mismas </w:t>
      </w:r>
      <w:r w:rsidR="00A1161C" w:rsidRPr="00102E32">
        <w:rPr>
          <w:rFonts w:ascii="Times New Roman" w:hAnsi="Times New Roman" w:cs="Times New Roman"/>
          <w:color w:val="000000" w:themeColor="text1"/>
          <w:sz w:val="24"/>
          <w:szCs w:val="24"/>
          <w:lang w:val="es-ES_tradnl"/>
        </w:rPr>
        <w:t>deberán</w:t>
      </w:r>
      <w:r w:rsidRPr="00102E32">
        <w:rPr>
          <w:rFonts w:ascii="Times New Roman" w:hAnsi="Times New Roman" w:cs="Times New Roman"/>
          <w:color w:val="000000" w:themeColor="text1"/>
          <w:sz w:val="24"/>
          <w:szCs w:val="24"/>
          <w:lang w:val="es-ES_tradnl"/>
        </w:rPr>
        <w:t xml:space="preserve"> reformularse o se deberán </w:t>
      </w:r>
      <w:r w:rsidR="00440891" w:rsidRPr="00102E32">
        <w:rPr>
          <w:rFonts w:ascii="Times New Roman" w:hAnsi="Times New Roman" w:cs="Times New Roman"/>
          <w:color w:val="000000" w:themeColor="text1"/>
          <w:sz w:val="24"/>
          <w:szCs w:val="24"/>
          <w:lang w:val="es-ES_tradnl"/>
        </w:rPr>
        <w:t>adoptará</w:t>
      </w:r>
      <w:r w:rsidR="006D5365" w:rsidRPr="00102E32">
        <w:rPr>
          <w:rFonts w:ascii="Times New Roman" w:hAnsi="Times New Roman" w:cs="Times New Roman"/>
          <w:color w:val="000000" w:themeColor="text1"/>
          <w:sz w:val="24"/>
          <w:szCs w:val="24"/>
          <w:lang w:val="es-ES_tradnl"/>
        </w:rPr>
        <w:t>n</w:t>
      </w:r>
      <w:r w:rsidRPr="00102E32">
        <w:rPr>
          <w:rFonts w:ascii="Times New Roman" w:hAnsi="Times New Roman" w:cs="Times New Roman"/>
          <w:color w:val="000000" w:themeColor="text1"/>
          <w:sz w:val="24"/>
          <w:szCs w:val="24"/>
          <w:lang w:val="es-ES_tradnl"/>
        </w:rPr>
        <w:t xml:space="preserve"> medidas alternativas que concilien los derechos en conflicto, por cuanto se detecta que es necesaria y urgente una reforma al Código Municipal que permita recuperar la </w:t>
      </w:r>
      <w:r w:rsidR="006D5365" w:rsidRPr="00102E32">
        <w:rPr>
          <w:rFonts w:ascii="Times New Roman" w:hAnsi="Times New Roman" w:cs="Times New Roman"/>
          <w:color w:val="000000" w:themeColor="text1"/>
          <w:sz w:val="24"/>
          <w:szCs w:val="24"/>
          <w:lang w:val="es-ES_tradnl"/>
        </w:rPr>
        <w:t>atribución</w:t>
      </w:r>
      <w:r w:rsidRPr="00102E32">
        <w:rPr>
          <w:rFonts w:ascii="Times New Roman" w:hAnsi="Times New Roman" w:cs="Times New Roman"/>
          <w:color w:val="000000" w:themeColor="text1"/>
          <w:sz w:val="24"/>
          <w:szCs w:val="24"/>
          <w:lang w:val="es-ES_tradnl"/>
        </w:rPr>
        <w:t xml:space="preserve"> de la emisión de Certificados de Conformidad, y con ello, recuperar los ingresos económicos que se generan por la emisión de certificados de conformidad. </w:t>
      </w:r>
    </w:p>
    <w:p w14:paraId="1B0614ED" w14:textId="1E4D9C4E" w:rsidR="00440891" w:rsidRPr="00102E32" w:rsidRDefault="00440891" w:rsidP="00102E32">
      <w:pPr>
        <w:spacing w:line="276" w:lineRule="auto"/>
        <w:jc w:val="both"/>
        <w:rPr>
          <w:rFonts w:ascii="Times New Roman" w:hAnsi="Times New Roman" w:cs="Times New Roman"/>
          <w:color w:val="000000" w:themeColor="text1"/>
          <w:sz w:val="24"/>
          <w:szCs w:val="24"/>
          <w:lang w:val="es-ES_tradnl"/>
        </w:rPr>
      </w:pPr>
      <w:r w:rsidRPr="00102E32">
        <w:rPr>
          <w:rFonts w:ascii="Times New Roman" w:hAnsi="Times New Roman" w:cs="Times New Roman"/>
          <w:color w:val="000000" w:themeColor="text1"/>
          <w:sz w:val="24"/>
          <w:szCs w:val="24"/>
          <w:lang w:val="es-ES_tradnl"/>
        </w:rPr>
        <w:t>Si bien es cierto, el Municipio del Distrito Metropolitano de Quito, cedió esta competencia en función de la limitada capacidad que disponía para atender la demanda ciudadana; en la actualidad se presentan nuevos escenarios de colaboración con otros actores sociales; a nivel internacional se potencian a diario convenios que permiten una intervención de la academia en la gestión de los temas públicos; dando lugar a beneficios mutuos orientados al fin común de servir a la sociedad.</w:t>
      </w:r>
    </w:p>
    <w:p w14:paraId="046FAE31" w14:textId="51BB748F" w:rsidR="00A1161C" w:rsidRPr="00102E32" w:rsidRDefault="00440891" w:rsidP="00102E32">
      <w:pPr>
        <w:spacing w:line="276" w:lineRule="auto"/>
        <w:jc w:val="both"/>
        <w:rPr>
          <w:rFonts w:ascii="Times New Roman" w:hAnsi="Times New Roman" w:cs="Times New Roman"/>
          <w:color w:val="000000" w:themeColor="text1"/>
          <w:sz w:val="24"/>
          <w:szCs w:val="24"/>
          <w:lang w:val="es-ES_tradnl"/>
        </w:rPr>
      </w:pPr>
      <w:r w:rsidRPr="00102E32">
        <w:rPr>
          <w:rFonts w:ascii="Times New Roman" w:hAnsi="Times New Roman" w:cs="Times New Roman"/>
          <w:color w:val="000000" w:themeColor="text1"/>
          <w:sz w:val="24"/>
          <w:szCs w:val="24"/>
          <w:lang w:val="es-ES_tradnl"/>
        </w:rPr>
        <w:t>En tal sentido, el involucramiento de instituciones educativas de nivel superior que contengan dentro de su oferta académica carreras profesionales de arquitectura, ingeniería y otras afines</w:t>
      </w:r>
      <w:r w:rsidR="00907FD4" w:rsidRPr="00102E32">
        <w:rPr>
          <w:rFonts w:ascii="Times New Roman" w:hAnsi="Times New Roman" w:cs="Times New Roman"/>
          <w:color w:val="000000" w:themeColor="text1"/>
          <w:sz w:val="24"/>
          <w:szCs w:val="24"/>
          <w:lang w:val="es-ES_tradnl"/>
        </w:rPr>
        <w:t xml:space="preserve"> a cada ámbito</w:t>
      </w:r>
      <w:r w:rsidRPr="00102E32">
        <w:rPr>
          <w:rFonts w:ascii="Times New Roman" w:hAnsi="Times New Roman" w:cs="Times New Roman"/>
          <w:color w:val="000000" w:themeColor="text1"/>
          <w:sz w:val="24"/>
          <w:szCs w:val="24"/>
          <w:lang w:val="es-ES_tradnl"/>
        </w:rPr>
        <w:t>, permite generar un espacio de interacción con el Municipio del Di</w:t>
      </w:r>
      <w:r w:rsidR="00907FD4" w:rsidRPr="00102E32">
        <w:rPr>
          <w:rFonts w:ascii="Times New Roman" w:hAnsi="Times New Roman" w:cs="Times New Roman"/>
          <w:color w:val="000000" w:themeColor="text1"/>
          <w:sz w:val="24"/>
          <w:szCs w:val="24"/>
          <w:lang w:val="es-ES_tradnl"/>
        </w:rPr>
        <w:t>strito Metropolitano de Quito, estableciendo</w:t>
      </w:r>
      <w:r w:rsidRPr="00102E32">
        <w:rPr>
          <w:rFonts w:ascii="Times New Roman" w:hAnsi="Times New Roman" w:cs="Times New Roman"/>
          <w:color w:val="000000" w:themeColor="text1"/>
          <w:sz w:val="24"/>
          <w:szCs w:val="24"/>
          <w:lang w:val="es-ES_tradnl"/>
        </w:rPr>
        <w:t xml:space="preserve"> la posibilidad de desarrollar acciones en conjunto que brinden un servicio a la comunidad en forma oportuna, eficiente y efectiva, permitiendo además, que quienes integran la academia aporten con sus conocimientos </w:t>
      </w:r>
      <w:r w:rsidR="00907FD4" w:rsidRPr="00102E32">
        <w:rPr>
          <w:rFonts w:ascii="Times New Roman" w:hAnsi="Times New Roman" w:cs="Times New Roman"/>
          <w:color w:val="000000" w:themeColor="text1"/>
          <w:sz w:val="24"/>
          <w:szCs w:val="24"/>
          <w:lang w:val="es-ES_tradnl"/>
        </w:rPr>
        <w:t>dentro de la gestión municipal y se contribuya de manera directa a la profesionalización de la comunidad educativa.</w:t>
      </w:r>
    </w:p>
    <w:p w14:paraId="0FED773D" w14:textId="77777777" w:rsidR="00907FD4" w:rsidRPr="00102E32" w:rsidRDefault="00907FD4" w:rsidP="00102E32">
      <w:pPr>
        <w:spacing w:line="276" w:lineRule="auto"/>
        <w:jc w:val="both"/>
        <w:rPr>
          <w:rFonts w:ascii="Times New Roman" w:hAnsi="Times New Roman" w:cs="Times New Roman"/>
          <w:color w:val="000000" w:themeColor="text1"/>
          <w:sz w:val="24"/>
          <w:szCs w:val="24"/>
          <w:lang w:val="es-ES_tradnl"/>
        </w:rPr>
      </w:pPr>
    </w:p>
    <w:p w14:paraId="5DFE6720" w14:textId="77777777" w:rsidR="00A1161C" w:rsidRPr="00102E32" w:rsidRDefault="00A1161C" w:rsidP="00102E32">
      <w:pPr>
        <w:spacing w:after="0" w:line="276" w:lineRule="auto"/>
        <w:jc w:val="center"/>
        <w:rPr>
          <w:rFonts w:ascii="Times New Roman" w:hAnsi="Times New Roman" w:cs="Times New Roman"/>
          <w:b/>
          <w:color w:val="000000" w:themeColor="text1"/>
          <w:sz w:val="24"/>
          <w:szCs w:val="24"/>
          <w:lang w:val="es-ES_tradnl"/>
        </w:rPr>
      </w:pPr>
      <w:r w:rsidRPr="00102E32">
        <w:rPr>
          <w:rFonts w:ascii="Times New Roman" w:hAnsi="Times New Roman" w:cs="Times New Roman"/>
          <w:b/>
          <w:color w:val="000000" w:themeColor="text1"/>
          <w:sz w:val="24"/>
          <w:szCs w:val="24"/>
          <w:lang w:val="es-ES_tradnl"/>
        </w:rPr>
        <w:t>EL CONCEJO METROPOLITANO DE QUITO</w:t>
      </w:r>
    </w:p>
    <w:p w14:paraId="03C71A6F" w14:textId="77777777" w:rsidR="00A1161C" w:rsidRPr="00102E32" w:rsidRDefault="00A1161C" w:rsidP="00102E32">
      <w:pPr>
        <w:spacing w:after="0" w:line="276" w:lineRule="auto"/>
        <w:jc w:val="center"/>
        <w:rPr>
          <w:rFonts w:ascii="Times New Roman" w:hAnsi="Times New Roman" w:cs="Times New Roman"/>
          <w:b/>
          <w:color w:val="000000" w:themeColor="text1"/>
          <w:sz w:val="24"/>
          <w:szCs w:val="24"/>
          <w:lang w:val="es-ES_tradnl"/>
        </w:rPr>
      </w:pPr>
    </w:p>
    <w:p w14:paraId="084DC5B5" w14:textId="77777777" w:rsidR="00A1161C" w:rsidRPr="00102E32" w:rsidRDefault="00A1161C" w:rsidP="00102E32">
      <w:pPr>
        <w:tabs>
          <w:tab w:val="left" w:pos="1080"/>
          <w:tab w:val="center" w:pos="4606"/>
          <w:tab w:val="left" w:pos="6480"/>
        </w:tabs>
        <w:spacing w:after="0" w:line="276" w:lineRule="auto"/>
        <w:jc w:val="both"/>
        <w:rPr>
          <w:rFonts w:ascii="Times New Roman" w:hAnsi="Times New Roman" w:cs="Times New Roman"/>
          <w:color w:val="000000" w:themeColor="text1"/>
          <w:sz w:val="24"/>
          <w:szCs w:val="24"/>
          <w:lang w:val="es-ES_tradnl"/>
        </w:rPr>
      </w:pPr>
      <w:r w:rsidRPr="00102E32">
        <w:rPr>
          <w:rFonts w:ascii="Times New Roman" w:hAnsi="Times New Roman" w:cs="Times New Roman"/>
          <w:color w:val="000000" w:themeColor="text1"/>
          <w:sz w:val="24"/>
          <w:szCs w:val="24"/>
          <w:lang w:val="es-ES_tradnl"/>
        </w:rPr>
        <w:t xml:space="preserve">Visto el </w:t>
      </w:r>
      <w:bookmarkStart w:id="1" w:name="_Toc46188558"/>
      <w:bookmarkStart w:id="2" w:name="_Toc49703281"/>
      <w:r w:rsidRPr="00102E32">
        <w:rPr>
          <w:rFonts w:ascii="Times New Roman" w:hAnsi="Times New Roman" w:cs="Times New Roman"/>
          <w:color w:val="000000" w:themeColor="text1"/>
          <w:sz w:val="24"/>
          <w:szCs w:val="24"/>
          <w:lang w:val="es-ES_tradnl"/>
        </w:rPr>
        <w:t>Informe No. XX de xx de xx de 2022, expedido por la Comisión de Uso de Suelo.</w:t>
      </w:r>
    </w:p>
    <w:p w14:paraId="2AA658C4" w14:textId="77777777" w:rsidR="00A1161C" w:rsidRPr="00102E32" w:rsidRDefault="00A1161C" w:rsidP="00102E32">
      <w:pPr>
        <w:spacing w:after="0" w:line="276" w:lineRule="auto"/>
        <w:jc w:val="both"/>
        <w:rPr>
          <w:rFonts w:ascii="Times New Roman" w:hAnsi="Times New Roman" w:cs="Times New Roman"/>
          <w:color w:val="000000" w:themeColor="text1"/>
          <w:sz w:val="24"/>
          <w:szCs w:val="24"/>
          <w:lang w:val="es-ES_tradnl"/>
        </w:rPr>
      </w:pPr>
    </w:p>
    <w:p w14:paraId="4AA830E4" w14:textId="77777777" w:rsidR="00A1161C" w:rsidRPr="00102E32" w:rsidRDefault="00A1161C" w:rsidP="00102E32">
      <w:pPr>
        <w:spacing w:after="0" w:line="276" w:lineRule="auto"/>
        <w:jc w:val="center"/>
        <w:rPr>
          <w:rFonts w:ascii="Times New Roman" w:hAnsi="Times New Roman" w:cs="Times New Roman"/>
          <w:b/>
          <w:bCs/>
          <w:color w:val="000000" w:themeColor="text1"/>
          <w:sz w:val="24"/>
          <w:szCs w:val="24"/>
          <w:lang w:val="es-ES_tradnl"/>
        </w:rPr>
      </w:pPr>
      <w:r w:rsidRPr="00102E32">
        <w:rPr>
          <w:rFonts w:ascii="Times New Roman" w:hAnsi="Times New Roman" w:cs="Times New Roman"/>
          <w:b/>
          <w:bCs/>
          <w:color w:val="000000" w:themeColor="text1"/>
          <w:sz w:val="24"/>
          <w:szCs w:val="24"/>
          <w:lang w:val="es-ES_tradnl"/>
        </w:rPr>
        <w:t>CONSIDERANDO</w:t>
      </w:r>
      <w:bookmarkEnd w:id="1"/>
      <w:bookmarkEnd w:id="2"/>
      <w:r w:rsidRPr="00102E32">
        <w:rPr>
          <w:rFonts w:ascii="Times New Roman" w:hAnsi="Times New Roman" w:cs="Times New Roman"/>
          <w:b/>
          <w:bCs/>
          <w:color w:val="000000" w:themeColor="text1"/>
          <w:sz w:val="24"/>
          <w:szCs w:val="24"/>
          <w:lang w:val="es-ES_tradnl"/>
        </w:rPr>
        <w:t>:</w:t>
      </w:r>
    </w:p>
    <w:p w14:paraId="316884EE" w14:textId="77777777" w:rsidR="00A1161C" w:rsidRPr="00102E32" w:rsidRDefault="00A1161C" w:rsidP="00102E32">
      <w:pPr>
        <w:spacing w:after="0" w:line="276" w:lineRule="auto"/>
        <w:jc w:val="center"/>
        <w:rPr>
          <w:rFonts w:ascii="Times New Roman" w:hAnsi="Times New Roman" w:cs="Times New Roman"/>
          <w:color w:val="000000" w:themeColor="text1"/>
          <w:sz w:val="24"/>
          <w:szCs w:val="24"/>
          <w:lang w:val="es-ES_tradnl"/>
        </w:rPr>
      </w:pPr>
    </w:p>
    <w:p w14:paraId="11C059BB" w14:textId="3A1B7FB9" w:rsidR="00A1161C" w:rsidRPr="00102E32" w:rsidRDefault="00A1161C" w:rsidP="00102E32">
      <w:pPr>
        <w:tabs>
          <w:tab w:val="left" w:pos="440"/>
          <w:tab w:val="left" w:pos="880"/>
        </w:tabs>
        <w:spacing w:before="240" w:after="240" w:line="276" w:lineRule="auto"/>
        <w:ind w:left="720" w:hangingChars="300" w:hanging="720"/>
        <w:jc w:val="both"/>
        <w:rPr>
          <w:rFonts w:ascii="Times New Roman" w:eastAsia="Arial" w:hAnsi="Times New Roman" w:cs="Times New Roman"/>
          <w:color w:val="000000" w:themeColor="text1"/>
          <w:sz w:val="24"/>
          <w:szCs w:val="24"/>
          <w:lang w:val="es-EC"/>
        </w:rPr>
      </w:pPr>
      <w:r w:rsidRPr="00102E32">
        <w:rPr>
          <w:rFonts w:ascii="Times New Roman" w:eastAsia="Arial" w:hAnsi="Times New Roman" w:cs="Times New Roman"/>
          <w:b/>
          <w:bCs/>
          <w:color w:val="000000" w:themeColor="text1"/>
          <w:sz w:val="24"/>
          <w:szCs w:val="24"/>
          <w:lang w:val="es-EC"/>
        </w:rPr>
        <w:t>Que,</w:t>
      </w:r>
      <w:r w:rsidRPr="00102E32">
        <w:rPr>
          <w:rFonts w:ascii="Times New Roman" w:eastAsia="Arial" w:hAnsi="Times New Roman" w:cs="Times New Roman"/>
          <w:color w:val="000000" w:themeColor="text1"/>
          <w:sz w:val="24"/>
          <w:szCs w:val="24"/>
          <w:lang w:val="es-EC"/>
        </w:rPr>
        <w:t xml:space="preserve"> </w:t>
      </w:r>
      <w:r w:rsidRPr="00102E32">
        <w:rPr>
          <w:rFonts w:ascii="Times New Roman" w:eastAsia="Arial" w:hAnsi="Times New Roman" w:cs="Times New Roman"/>
          <w:color w:val="000000" w:themeColor="text1"/>
          <w:sz w:val="24"/>
          <w:szCs w:val="24"/>
          <w:lang w:val="es-EC"/>
        </w:rPr>
        <w:tab/>
        <w:t>los numerales 5 y 6 del artículo 3 de la Constitución de la República del Ecuador (“la Constitución”) establecen como deberes primordiales del Estado planificar el desarrollo nacional, erradicar la pobreza, promover el desarrollo sustentable y la redistribución equitativa de los recursos y la riqueza para acceder al buen vivir; y, promover el desarrollo equitativo y solidario de todo el territorio, mediante el fortalecim</w:t>
      </w:r>
      <w:r w:rsidR="00102E32">
        <w:rPr>
          <w:rFonts w:ascii="Times New Roman" w:eastAsia="Arial" w:hAnsi="Times New Roman" w:cs="Times New Roman"/>
          <w:color w:val="000000" w:themeColor="text1"/>
          <w:sz w:val="24"/>
          <w:szCs w:val="24"/>
          <w:lang w:val="es-EC"/>
        </w:rPr>
        <w:t>iento del proceso de autonomía</w:t>
      </w:r>
      <w:r w:rsidRPr="00102E32">
        <w:rPr>
          <w:rFonts w:ascii="Times New Roman" w:eastAsia="Arial" w:hAnsi="Times New Roman" w:cs="Times New Roman"/>
          <w:color w:val="000000" w:themeColor="text1"/>
          <w:sz w:val="24"/>
          <w:szCs w:val="24"/>
          <w:lang w:val="es-EC"/>
        </w:rPr>
        <w:t xml:space="preserve"> y </w:t>
      </w:r>
      <w:r w:rsidR="00102E32" w:rsidRPr="00102E32">
        <w:rPr>
          <w:rFonts w:ascii="Times New Roman" w:eastAsia="Arial" w:hAnsi="Times New Roman" w:cs="Times New Roman"/>
          <w:color w:val="000000" w:themeColor="text1"/>
          <w:sz w:val="24"/>
          <w:szCs w:val="24"/>
          <w:lang w:val="es-EC"/>
        </w:rPr>
        <w:t>descentralización</w:t>
      </w:r>
      <w:r w:rsidRPr="00102E32">
        <w:rPr>
          <w:rFonts w:ascii="Times New Roman" w:eastAsia="Arial" w:hAnsi="Times New Roman" w:cs="Times New Roman"/>
          <w:color w:val="000000" w:themeColor="text1"/>
          <w:sz w:val="24"/>
          <w:szCs w:val="24"/>
          <w:lang w:val="es-EC"/>
        </w:rPr>
        <w:t>;</w:t>
      </w:r>
    </w:p>
    <w:p w14:paraId="1B3F2869" w14:textId="77777777" w:rsidR="00A1161C" w:rsidRPr="00102E32" w:rsidRDefault="00A1161C" w:rsidP="00102E32">
      <w:pPr>
        <w:tabs>
          <w:tab w:val="left" w:pos="440"/>
          <w:tab w:val="left" w:pos="880"/>
        </w:tabs>
        <w:spacing w:before="240" w:after="240" w:line="276" w:lineRule="auto"/>
        <w:ind w:left="720" w:hangingChars="300" w:hanging="720"/>
        <w:jc w:val="both"/>
        <w:rPr>
          <w:rFonts w:ascii="Times New Roman" w:eastAsia="Arial" w:hAnsi="Times New Roman" w:cs="Times New Roman"/>
          <w:color w:val="000000" w:themeColor="text1"/>
          <w:sz w:val="24"/>
          <w:szCs w:val="24"/>
          <w:lang w:val="es-EC"/>
        </w:rPr>
      </w:pPr>
      <w:r w:rsidRPr="00102E32">
        <w:rPr>
          <w:rFonts w:ascii="Times New Roman" w:eastAsia="Arial" w:hAnsi="Times New Roman" w:cs="Times New Roman"/>
          <w:b/>
          <w:bCs/>
          <w:color w:val="000000" w:themeColor="text1"/>
          <w:sz w:val="24"/>
          <w:szCs w:val="24"/>
          <w:lang w:val="es-EC"/>
        </w:rPr>
        <w:t>Que</w:t>
      </w:r>
      <w:r w:rsidRPr="00102E32">
        <w:rPr>
          <w:rFonts w:ascii="Times New Roman" w:eastAsia="Arial" w:hAnsi="Times New Roman" w:cs="Times New Roman"/>
          <w:color w:val="000000" w:themeColor="text1"/>
          <w:sz w:val="24"/>
          <w:szCs w:val="24"/>
          <w:lang w:val="es-EC"/>
        </w:rPr>
        <w:t xml:space="preserve">, </w:t>
      </w:r>
      <w:r w:rsidRPr="00102E32">
        <w:rPr>
          <w:rFonts w:ascii="Times New Roman" w:eastAsia="Arial" w:hAnsi="Times New Roman" w:cs="Times New Roman"/>
          <w:color w:val="000000" w:themeColor="text1"/>
          <w:sz w:val="24"/>
          <w:szCs w:val="24"/>
          <w:lang w:val="es-EC"/>
        </w:rPr>
        <w:tab/>
        <w:t xml:space="preserve">el artículo 30 de la Constitución, reconoce el derecho que tienen todas las personas a un hábitat seguro y saludable, y a una vivienda adecuada y digna, con independencia de su situación social y económica; </w:t>
      </w:r>
    </w:p>
    <w:p w14:paraId="60FE16F0" w14:textId="2A7D1432" w:rsidR="00A1161C" w:rsidRPr="00102E32" w:rsidRDefault="00A1161C" w:rsidP="00102E32">
      <w:pPr>
        <w:tabs>
          <w:tab w:val="left" w:pos="440"/>
          <w:tab w:val="left" w:pos="880"/>
        </w:tabs>
        <w:spacing w:before="240" w:after="240" w:line="276" w:lineRule="auto"/>
        <w:ind w:left="720" w:hangingChars="300" w:hanging="720"/>
        <w:jc w:val="both"/>
        <w:rPr>
          <w:rFonts w:ascii="Times New Roman" w:eastAsia="Arial" w:hAnsi="Times New Roman" w:cs="Times New Roman"/>
          <w:color w:val="000000" w:themeColor="text1"/>
          <w:sz w:val="24"/>
          <w:szCs w:val="24"/>
          <w:lang w:val="es-EC"/>
        </w:rPr>
      </w:pPr>
      <w:r w:rsidRPr="00102E32">
        <w:rPr>
          <w:rFonts w:ascii="Times New Roman" w:eastAsia="Arial" w:hAnsi="Times New Roman" w:cs="Times New Roman"/>
          <w:b/>
          <w:bCs/>
          <w:color w:val="000000" w:themeColor="text1"/>
          <w:sz w:val="24"/>
          <w:szCs w:val="24"/>
          <w:lang w:val="es-EC"/>
        </w:rPr>
        <w:t xml:space="preserve">Que, </w:t>
      </w:r>
      <w:r w:rsidRPr="00102E32">
        <w:rPr>
          <w:rFonts w:ascii="Times New Roman" w:eastAsia="Arial" w:hAnsi="Times New Roman" w:cs="Times New Roman"/>
          <w:b/>
          <w:bCs/>
          <w:color w:val="000000" w:themeColor="text1"/>
          <w:sz w:val="24"/>
          <w:szCs w:val="24"/>
          <w:lang w:val="es-EC"/>
        </w:rPr>
        <w:tab/>
      </w:r>
      <w:r w:rsidRPr="00102E32">
        <w:rPr>
          <w:rFonts w:ascii="Times New Roman" w:eastAsia="Arial" w:hAnsi="Times New Roman" w:cs="Times New Roman"/>
          <w:color w:val="000000" w:themeColor="text1"/>
          <w:sz w:val="24"/>
          <w:szCs w:val="24"/>
          <w:lang w:val="es-EC"/>
        </w:rPr>
        <w:t xml:space="preserve">el </w:t>
      </w:r>
      <w:r w:rsidR="00102E32" w:rsidRPr="00102E32">
        <w:rPr>
          <w:rFonts w:ascii="Times New Roman" w:eastAsia="Arial" w:hAnsi="Times New Roman" w:cs="Times New Roman"/>
          <w:color w:val="000000" w:themeColor="text1"/>
          <w:sz w:val="24"/>
          <w:szCs w:val="24"/>
          <w:lang w:val="es-EC"/>
        </w:rPr>
        <w:t>artículo</w:t>
      </w:r>
      <w:r w:rsidRPr="00102E32">
        <w:rPr>
          <w:rFonts w:ascii="Times New Roman" w:eastAsia="Arial" w:hAnsi="Times New Roman" w:cs="Times New Roman"/>
          <w:color w:val="000000" w:themeColor="text1"/>
          <w:sz w:val="24"/>
          <w:szCs w:val="24"/>
          <w:lang w:val="es-EC"/>
        </w:rPr>
        <w:t xml:space="preserve"> 31 de la </w:t>
      </w:r>
      <w:r w:rsidR="00102E32" w:rsidRPr="00102E32">
        <w:rPr>
          <w:rFonts w:ascii="Times New Roman" w:eastAsia="Arial" w:hAnsi="Times New Roman" w:cs="Times New Roman"/>
          <w:color w:val="000000" w:themeColor="text1"/>
          <w:sz w:val="24"/>
          <w:szCs w:val="24"/>
          <w:lang w:val="es-EC"/>
        </w:rPr>
        <w:t>Constitución</w:t>
      </w:r>
      <w:r w:rsidRPr="00102E32">
        <w:rPr>
          <w:rFonts w:ascii="Times New Roman" w:eastAsia="Arial" w:hAnsi="Times New Roman" w:cs="Times New Roman"/>
          <w:color w:val="000000" w:themeColor="text1"/>
          <w:sz w:val="24"/>
          <w:szCs w:val="24"/>
          <w:lang w:val="es-EC"/>
        </w:rPr>
        <w:t xml:space="preserve"> dispone que las personas tienen derecho al disfrute pleno de la ciudad y de sus espacios </w:t>
      </w:r>
      <w:r w:rsidR="00102E32" w:rsidRPr="00102E32">
        <w:rPr>
          <w:rFonts w:ascii="Times New Roman" w:eastAsia="Arial" w:hAnsi="Times New Roman" w:cs="Times New Roman"/>
          <w:color w:val="000000" w:themeColor="text1"/>
          <w:sz w:val="24"/>
          <w:szCs w:val="24"/>
          <w:lang w:val="es-EC"/>
        </w:rPr>
        <w:t>públicos</w:t>
      </w:r>
      <w:r w:rsidRPr="00102E32">
        <w:rPr>
          <w:rFonts w:ascii="Times New Roman" w:eastAsia="Arial" w:hAnsi="Times New Roman" w:cs="Times New Roman"/>
          <w:color w:val="000000" w:themeColor="text1"/>
          <w:sz w:val="24"/>
          <w:szCs w:val="24"/>
          <w:lang w:val="es-EC"/>
        </w:rPr>
        <w:t xml:space="preserve">, bajo los principios de sustentabilidad, justicia social, respeto a las diferentes culturas urbanas y equilibrio entre lo urbano y lo rural, y que el ejercicio del derecho a la ciudad se basa en la </w:t>
      </w:r>
      <w:r w:rsidR="00102E32" w:rsidRPr="00102E32">
        <w:rPr>
          <w:rFonts w:ascii="Times New Roman" w:eastAsia="Arial" w:hAnsi="Times New Roman" w:cs="Times New Roman"/>
          <w:color w:val="000000" w:themeColor="text1"/>
          <w:sz w:val="24"/>
          <w:szCs w:val="24"/>
          <w:lang w:val="es-EC"/>
        </w:rPr>
        <w:t>gestión</w:t>
      </w:r>
      <w:r w:rsidRPr="00102E32">
        <w:rPr>
          <w:rFonts w:ascii="Times New Roman" w:eastAsia="Arial" w:hAnsi="Times New Roman" w:cs="Times New Roman"/>
          <w:color w:val="000000" w:themeColor="text1"/>
          <w:sz w:val="24"/>
          <w:szCs w:val="24"/>
          <w:lang w:val="es-EC"/>
        </w:rPr>
        <w:t xml:space="preserve"> </w:t>
      </w:r>
      <w:r w:rsidR="00102E32" w:rsidRPr="00102E32">
        <w:rPr>
          <w:rFonts w:ascii="Times New Roman" w:eastAsia="Arial" w:hAnsi="Times New Roman" w:cs="Times New Roman"/>
          <w:color w:val="000000" w:themeColor="text1"/>
          <w:sz w:val="24"/>
          <w:szCs w:val="24"/>
          <w:lang w:val="es-EC"/>
        </w:rPr>
        <w:t>democrática</w:t>
      </w:r>
      <w:r w:rsidRPr="00102E32">
        <w:rPr>
          <w:rFonts w:ascii="Times New Roman" w:eastAsia="Arial" w:hAnsi="Times New Roman" w:cs="Times New Roman"/>
          <w:color w:val="000000" w:themeColor="text1"/>
          <w:sz w:val="24"/>
          <w:szCs w:val="24"/>
          <w:lang w:val="es-EC"/>
        </w:rPr>
        <w:t xml:space="preserve"> de ésta, en la </w:t>
      </w:r>
      <w:r w:rsidR="00102E32" w:rsidRPr="00102E32">
        <w:rPr>
          <w:rFonts w:ascii="Times New Roman" w:eastAsia="Arial" w:hAnsi="Times New Roman" w:cs="Times New Roman"/>
          <w:color w:val="000000" w:themeColor="text1"/>
          <w:sz w:val="24"/>
          <w:szCs w:val="24"/>
          <w:lang w:val="es-EC"/>
        </w:rPr>
        <w:t>función</w:t>
      </w:r>
      <w:r w:rsidRPr="00102E32">
        <w:rPr>
          <w:rFonts w:ascii="Times New Roman" w:eastAsia="Arial" w:hAnsi="Times New Roman" w:cs="Times New Roman"/>
          <w:color w:val="000000" w:themeColor="text1"/>
          <w:sz w:val="24"/>
          <w:szCs w:val="24"/>
          <w:lang w:val="es-EC"/>
        </w:rPr>
        <w:t xml:space="preserve"> social y ambiental de la propiedad y de la ciudad, y en el ejercicio pleno de la </w:t>
      </w:r>
      <w:r w:rsidR="00102E32" w:rsidRPr="00102E32">
        <w:rPr>
          <w:rFonts w:ascii="Times New Roman" w:eastAsia="Arial" w:hAnsi="Times New Roman" w:cs="Times New Roman"/>
          <w:color w:val="000000" w:themeColor="text1"/>
          <w:sz w:val="24"/>
          <w:szCs w:val="24"/>
          <w:lang w:val="es-EC"/>
        </w:rPr>
        <w:t>ciudadanía</w:t>
      </w:r>
      <w:r w:rsidRPr="00102E32">
        <w:rPr>
          <w:rFonts w:ascii="Times New Roman" w:eastAsia="Arial" w:hAnsi="Times New Roman" w:cs="Times New Roman"/>
          <w:color w:val="000000" w:themeColor="text1"/>
          <w:sz w:val="24"/>
          <w:szCs w:val="24"/>
          <w:lang w:val="es-EC"/>
        </w:rPr>
        <w:t>;</w:t>
      </w:r>
    </w:p>
    <w:p w14:paraId="0EC2EA61" w14:textId="5C112A61" w:rsidR="00A1161C" w:rsidRPr="00102E32" w:rsidRDefault="00A1161C" w:rsidP="00102E32">
      <w:pPr>
        <w:tabs>
          <w:tab w:val="left" w:pos="440"/>
          <w:tab w:val="left" w:pos="880"/>
        </w:tabs>
        <w:spacing w:before="240" w:after="240" w:line="276" w:lineRule="auto"/>
        <w:ind w:left="720" w:hangingChars="300" w:hanging="720"/>
        <w:jc w:val="both"/>
        <w:rPr>
          <w:rFonts w:ascii="Times New Roman" w:eastAsia="Arial" w:hAnsi="Times New Roman" w:cs="Times New Roman"/>
          <w:color w:val="000000" w:themeColor="text1"/>
          <w:sz w:val="24"/>
          <w:szCs w:val="24"/>
          <w:lang w:val="es-EC"/>
        </w:rPr>
      </w:pPr>
      <w:r w:rsidRPr="00102E32">
        <w:rPr>
          <w:rFonts w:ascii="Times New Roman" w:eastAsia="Arial" w:hAnsi="Times New Roman" w:cs="Times New Roman"/>
          <w:b/>
          <w:bCs/>
          <w:color w:val="000000" w:themeColor="text1"/>
          <w:sz w:val="24"/>
          <w:szCs w:val="24"/>
          <w:lang w:val="es-EC"/>
        </w:rPr>
        <w:t xml:space="preserve">Que, </w:t>
      </w:r>
      <w:r w:rsidRPr="00102E32">
        <w:rPr>
          <w:rFonts w:ascii="Times New Roman" w:eastAsia="Arial" w:hAnsi="Times New Roman" w:cs="Times New Roman"/>
          <w:b/>
          <w:bCs/>
          <w:color w:val="000000" w:themeColor="text1"/>
          <w:sz w:val="24"/>
          <w:szCs w:val="24"/>
          <w:lang w:val="es-EC"/>
        </w:rPr>
        <w:tab/>
      </w:r>
      <w:r w:rsidRPr="00102E32">
        <w:rPr>
          <w:rFonts w:ascii="Times New Roman" w:eastAsia="Arial" w:hAnsi="Times New Roman" w:cs="Times New Roman"/>
          <w:color w:val="000000" w:themeColor="text1"/>
          <w:sz w:val="24"/>
          <w:szCs w:val="24"/>
          <w:lang w:val="es-EC"/>
        </w:rPr>
        <w:t xml:space="preserve">el numeral 2 del </w:t>
      </w:r>
      <w:r w:rsidR="00102E32" w:rsidRPr="00102E32">
        <w:rPr>
          <w:rFonts w:ascii="Times New Roman" w:eastAsia="Arial" w:hAnsi="Times New Roman" w:cs="Times New Roman"/>
          <w:color w:val="000000" w:themeColor="text1"/>
          <w:sz w:val="24"/>
          <w:szCs w:val="24"/>
          <w:lang w:val="es-EC"/>
        </w:rPr>
        <w:t>artículo</w:t>
      </w:r>
      <w:r w:rsidRPr="00102E32">
        <w:rPr>
          <w:rFonts w:ascii="Times New Roman" w:eastAsia="Arial" w:hAnsi="Times New Roman" w:cs="Times New Roman"/>
          <w:color w:val="000000" w:themeColor="text1"/>
          <w:sz w:val="24"/>
          <w:szCs w:val="24"/>
          <w:lang w:val="es-EC"/>
        </w:rPr>
        <w:t xml:space="preserve"> 66 de la </w:t>
      </w:r>
      <w:r w:rsidR="00102E32" w:rsidRPr="00102E32">
        <w:rPr>
          <w:rFonts w:ascii="Times New Roman" w:eastAsia="Arial" w:hAnsi="Times New Roman" w:cs="Times New Roman"/>
          <w:color w:val="000000" w:themeColor="text1"/>
          <w:sz w:val="24"/>
          <w:szCs w:val="24"/>
          <w:lang w:val="es-EC"/>
        </w:rPr>
        <w:t>Constitución</w:t>
      </w:r>
      <w:r w:rsidRPr="00102E32">
        <w:rPr>
          <w:rFonts w:ascii="Times New Roman" w:eastAsia="Arial" w:hAnsi="Times New Roman" w:cs="Times New Roman"/>
          <w:color w:val="000000" w:themeColor="text1"/>
          <w:sz w:val="24"/>
          <w:szCs w:val="24"/>
          <w:lang w:val="es-EC"/>
        </w:rPr>
        <w:t xml:space="preserve"> reconoce y garantiza a las personas el derecho a una vida digna que asegure la vivienda y otros servicios sociales necesarios;</w:t>
      </w:r>
    </w:p>
    <w:p w14:paraId="66A64202" w14:textId="33CB3C68" w:rsidR="00A1161C" w:rsidRPr="00102E32" w:rsidRDefault="00A1161C" w:rsidP="00102E32">
      <w:pPr>
        <w:tabs>
          <w:tab w:val="left" w:pos="440"/>
          <w:tab w:val="left" w:pos="880"/>
        </w:tabs>
        <w:spacing w:before="240" w:after="240" w:line="276" w:lineRule="auto"/>
        <w:ind w:left="720" w:hangingChars="300" w:hanging="720"/>
        <w:jc w:val="both"/>
        <w:rPr>
          <w:rFonts w:ascii="Times New Roman" w:eastAsia="Arial" w:hAnsi="Times New Roman" w:cs="Times New Roman"/>
          <w:color w:val="000000" w:themeColor="text1"/>
          <w:sz w:val="24"/>
          <w:szCs w:val="24"/>
          <w:lang w:val="es-EC"/>
        </w:rPr>
      </w:pPr>
      <w:r w:rsidRPr="00102E32">
        <w:rPr>
          <w:rFonts w:ascii="Times New Roman" w:eastAsia="Arial" w:hAnsi="Times New Roman" w:cs="Times New Roman"/>
          <w:b/>
          <w:bCs/>
          <w:color w:val="000000" w:themeColor="text1"/>
          <w:sz w:val="24"/>
          <w:szCs w:val="24"/>
          <w:lang w:val="es-EC"/>
        </w:rPr>
        <w:t>Que,</w:t>
      </w:r>
      <w:r w:rsidRPr="00102E32">
        <w:rPr>
          <w:rFonts w:ascii="Times New Roman" w:eastAsia="Arial" w:hAnsi="Times New Roman" w:cs="Times New Roman"/>
          <w:color w:val="000000" w:themeColor="text1"/>
          <w:sz w:val="24"/>
          <w:szCs w:val="24"/>
          <w:lang w:val="es-EC"/>
        </w:rPr>
        <w:t xml:space="preserve"> </w:t>
      </w:r>
      <w:r w:rsidRPr="00102E32">
        <w:rPr>
          <w:rFonts w:ascii="Times New Roman" w:eastAsia="Arial" w:hAnsi="Times New Roman" w:cs="Times New Roman"/>
          <w:color w:val="000000" w:themeColor="text1"/>
          <w:sz w:val="24"/>
          <w:szCs w:val="24"/>
          <w:lang w:val="es-EC"/>
        </w:rPr>
        <w:tab/>
        <w:t xml:space="preserve">el numeral 25 del </w:t>
      </w:r>
      <w:r w:rsidR="00102E32" w:rsidRPr="00102E32">
        <w:rPr>
          <w:rFonts w:ascii="Times New Roman" w:eastAsia="Arial" w:hAnsi="Times New Roman" w:cs="Times New Roman"/>
          <w:color w:val="000000" w:themeColor="text1"/>
          <w:sz w:val="24"/>
          <w:szCs w:val="24"/>
          <w:lang w:val="es-EC"/>
        </w:rPr>
        <w:t>artículo</w:t>
      </w:r>
      <w:r w:rsidRPr="00102E32">
        <w:rPr>
          <w:rFonts w:ascii="Times New Roman" w:eastAsia="Arial" w:hAnsi="Times New Roman" w:cs="Times New Roman"/>
          <w:color w:val="000000" w:themeColor="text1"/>
          <w:sz w:val="24"/>
          <w:szCs w:val="24"/>
          <w:lang w:val="es-EC"/>
        </w:rPr>
        <w:t xml:space="preserve"> 66 de la </w:t>
      </w:r>
      <w:r w:rsidR="00102E32" w:rsidRPr="00102E32">
        <w:rPr>
          <w:rFonts w:ascii="Times New Roman" w:eastAsia="Arial" w:hAnsi="Times New Roman" w:cs="Times New Roman"/>
          <w:color w:val="000000" w:themeColor="text1"/>
          <w:sz w:val="24"/>
          <w:szCs w:val="24"/>
          <w:lang w:val="es-EC"/>
        </w:rPr>
        <w:t>Constitución</w:t>
      </w:r>
      <w:r w:rsidRPr="00102E32">
        <w:rPr>
          <w:rFonts w:ascii="Times New Roman" w:eastAsia="Arial" w:hAnsi="Times New Roman" w:cs="Times New Roman"/>
          <w:color w:val="000000" w:themeColor="text1"/>
          <w:sz w:val="24"/>
          <w:szCs w:val="24"/>
          <w:lang w:val="es-EC"/>
        </w:rPr>
        <w:t xml:space="preserve"> recoge el derecho de las personas a acceder a bienes y servicios </w:t>
      </w:r>
      <w:r w:rsidR="00102E32" w:rsidRPr="00102E32">
        <w:rPr>
          <w:rFonts w:ascii="Times New Roman" w:eastAsia="Arial" w:hAnsi="Times New Roman" w:cs="Times New Roman"/>
          <w:color w:val="000000" w:themeColor="text1"/>
          <w:sz w:val="24"/>
          <w:szCs w:val="24"/>
          <w:lang w:val="es-EC"/>
        </w:rPr>
        <w:t>públicos</w:t>
      </w:r>
      <w:r w:rsidRPr="00102E32">
        <w:rPr>
          <w:rFonts w:ascii="Times New Roman" w:eastAsia="Arial" w:hAnsi="Times New Roman" w:cs="Times New Roman"/>
          <w:color w:val="000000" w:themeColor="text1"/>
          <w:sz w:val="24"/>
          <w:szCs w:val="24"/>
          <w:lang w:val="es-EC"/>
        </w:rPr>
        <w:t xml:space="preserve"> y privados de calidad, con eficiencia, eficacia y buen trato, </w:t>
      </w:r>
      <w:r w:rsidR="00102E32" w:rsidRPr="00102E32">
        <w:rPr>
          <w:rFonts w:ascii="Times New Roman" w:eastAsia="Arial" w:hAnsi="Times New Roman" w:cs="Times New Roman"/>
          <w:color w:val="000000" w:themeColor="text1"/>
          <w:sz w:val="24"/>
          <w:szCs w:val="24"/>
          <w:lang w:val="es-EC"/>
        </w:rPr>
        <w:t>así</w:t>
      </w:r>
      <w:r w:rsidRPr="00102E32">
        <w:rPr>
          <w:rFonts w:ascii="Times New Roman" w:eastAsia="Arial" w:hAnsi="Times New Roman" w:cs="Times New Roman"/>
          <w:color w:val="000000" w:themeColor="text1"/>
          <w:sz w:val="24"/>
          <w:szCs w:val="24"/>
          <w:lang w:val="es-EC"/>
        </w:rPr>
        <w:t xml:space="preserve">́ como, a recibir </w:t>
      </w:r>
      <w:r w:rsidR="000D56CF" w:rsidRPr="00102E32">
        <w:rPr>
          <w:rFonts w:ascii="Times New Roman" w:eastAsia="Arial" w:hAnsi="Times New Roman" w:cs="Times New Roman"/>
          <w:color w:val="000000" w:themeColor="text1"/>
          <w:sz w:val="24"/>
          <w:szCs w:val="24"/>
          <w:lang w:val="es-EC"/>
        </w:rPr>
        <w:t>información</w:t>
      </w:r>
      <w:r w:rsidRPr="00102E32">
        <w:rPr>
          <w:rFonts w:ascii="Times New Roman" w:eastAsia="Arial" w:hAnsi="Times New Roman" w:cs="Times New Roman"/>
          <w:color w:val="000000" w:themeColor="text1"/>
          <w:sz w:val="24"/>
          <w:szCs w:val="24"/>
          <w:lang w:val="es-EC"/>
        </w:rPr>
        <w:t xml:space="preserve"> adecuada y veraz sobre su contenido y </w:t>
      </w:r>
      <w:r w:rsidR="000D56CF" w:rsidRPr="00102E32">
        <w:rPr>
          <w:rFonts w:ascii="Times New Roman" w:eastAsia="Arial" w:hAnsi="Times New Roman" w:cs="Times New Roman"/>
          <w:color w:val="000000" w:themeColor="text1"/>
          <w:sz w:val="24"/>
          <w:szCs w:val="24"/>
          <w:lang w:val="es-EC"/>
        </w:rPr>
        <w:t>características</w:t>
      </w:r>
      <w:r w:rsidRPr="00102E32">
        <w:rPr>
          <w:rFonts w:ascii="Times New Roman" w:eastAsia="Arial" w:hAnsi="Times New Roman" w:cs="Times New Roman"/>
          <w:color w:val="000000" w:themeColor="text1"/>
          <w:sz w:val="24"/>
          <w:szCs w:val="24"/>
          <w:lang w:val="es-EC"/>
        </w:rPr>
        <w:t>;</w:t>
      </w:r>
      <w:r w:rsidRPr="00102E32">
        <w:rPr>
          <w:rFonts w:ascii="Times New Roman" w:eastAsia="Arial" w:hAnsi="Times New Roman" w:cs="Times New Roman"/>
          <w:color w:val="000000" w:themeColor="text1"/>
          <w:sz w:val="24"/>
          <w:szCs w:val="24"/>
          <w:lang w:val="es-EC"/>
        </w:rPr>
        <w:tab/>
      </w:r>
    </w:p>
    <w:p w14:paraId="2D23B8E6" w14:textId="4DADBD50" w:rsidR="00A1161C" w:rsidRPr="00102E32" w:rsidRDefault="00A1161C" w:rsidP="00102E32">
      <w:pPr>
        <w:tabs>
          <w:tab w:val="left" w:pos="440"/>
          <w:tab w:val="left" w:pos="880"/>
        </w:tabs>
        <w:spacing w:before="240" w:after="240" w:line="276" w:lineRule="auto"/>
        <w:ind w:left="720" w:hangingChars="300" w:hanging="720"/>
        <w:jc w:val="both"/>
        <w:rPr>
          <w:rFonts w:ascii="Times New Roman" w:eastAsia="Arial" w:hAnsi="Times New Roman" w:cs="Times New Roman"/>
          <w:color w:val="000000" w:themeColor="text1"/>
          <w:sz w:val="24"/>
          <w:szCs w:val="24"/>
          <w:lang w:val="es-EC"/>
        </w:rPr>
      </w:pPr>
      <w:r w:rsidRPr="00102E32">
        <w:rPr>
          <w:rFonts w:ascii="Times New Roman" w:eastAsia="Arial" w:hAnsi="Times New Roman" w:cs="Times New Roman"/>
          <w:b/>
          <w:bCs/>
          <w:color w:val="000000" w:themeColor="text1"/>
          <w:sz w:val="24"/>
          <w:szCs w:val="24"/>
          <w:lang w:val="es-EC"/>
        </w:rPr>
        <w:t>Que,</w:t>
      </w:r>
      <w:r w:rsidRPr="00102E32">
        <w:rPr>
          <w:rFonts w:ascii="Times New Roman" w:eastAsia="Arial" w:hAnsi="Times New Roman" w:cs="Times New Roman"/>
          <w:color w:val="000000" w:themeColor="text1"/>
          <w:sz w:val="24"/>
          <w:szCs w:val="24"/>
          <w:lang w:val="es-EC"/>
        </w:rPr>
        <w:t xml:space="preserve"> </w:t>
      </w:r>
      <w:r w:rsidRPr="00102E32">
        <w:rPr>
          <w:rFonts w:ascii="Times New Roman" w:eastAsia="Arial" w:hAnsi="Times New Roman" w:cs="Times New Roman"/>
          <w:color w:val="000000" w:themeColor="text1"/>
          <w:sz w:val="24"/>
          <w:szCs w:val="24"/>
          <w:lang w:val="es-EC"/>
        </w:rPr>
        <w:tab/>
        <w:t xml:space="preserve">el numeral 26 del </w:t>
      </w:r>
      <w:r w:rsidR="000D56CF" w:rsidRPr="00102E32">
        <w:rPr>
          <w:rFonts w:ascii="Times New Roman" w:eastAsia="Arial" w:hAnsi="Times New Roman" w:cs="Times New Roman"/>
          <w:color w:val="000000" w:themeColor="text1"/>
          <w:sz w:val="24"/>
          <w:szCs w:val="24"/>
          <w:lang w:val="es-EC"/>
        </w:rPr>
        <w:t>artículo</w:t>
      </w:r>
      <w:r w:rsidRPr="00102E32">
        <w:rPr>
          <w:rFonts w:ascii="Times New Roman" w:eastAsia="Arial" w:hAnsi="Times New Roman" w:cs="Times New Roman"/>
          <w:color w:val="000000" w:themeColor="text1"/>
          <w:sz w:val="24"/>
          <w:szCs w:val="24"/>
          <w:lang w:val="es-EC"/>
        </w:rPr>
        <w:t xml:space="preserve"> 66 y el </w:t>
      </w:r>
      <w:r w:rsidR="000D56CF" w:rsidRPr="00102E32">
        <w:rPr>
          <w:rFonts w:ascii="Times New Roman" w:eastAsia="Arial" w:hAnsi="Times New Roman" w:cs="Times New Roman"/>
          <w:color w:val="000000" w:themeColor="text1"/>
          <w:sz w:val="24"/>
          <w:szCs w:val="24"/>
          <w:lang w:val="es-EC"/>
        </w:rPr>
        <w:t>artículo</w:t>
      </w:r>
      <w:r w:rsidRPr="00102E32">
        <w:rPr>
          <w:rFonts w:ascii="Times New Roman" w:eastAsia="Arial" w:hAnsi="Times New Roman" w:cs="Times New Roman"/>
          <w:color w:val="000000" w:themeColor="text1"/>
          <w:sz w:val="24"/>
          <w:szCs w:val="24"/>
          <w:lang w:val="es-EC"/>
        </w:rPr>
        <w:t xml:space="preserve"> 321 de la </w:t>
      </w:r>
      <w:r w:rsidR="000D56CF" w:rsidRPr="00102E32">
        <w:rPr>
          <w:rFonts w:ascii="Times New Roman" w:eastAsia="Arial" w:hAnsi="Times New Roman" w:cs="Times New Roman"/>
          <w:color w:val="000000" w:themeColor="text1"/>
          <w:sz w:val="24"/>
          <w:szCs w:val="24"/>
          <w:lang w:val="es-EC"/>
        </w:rPr>
        <w:t>Constitución</w:t>
      </w:r>
      <w:r w:rsidRPr="00102E32">
        <w:rPr>
          <w:rFonts w:ascii="Times New Roman" w:eastAsia="Arial" w:hAnsi="Times New Roman" w:cs="Times New Roman"/>
          <w:color w:val="000000" w:themeColor="text1"/>
          <w:sz w:val="24"/>
          <w:szCs w:val="24"/>
          <w:lang w:val="es-EC"/>
        </w:rPr>
        <w:t xml:space="preserve"> garantizan a las personas el derecho a la propiedad en todas sus formas, con </w:t>
      </w:r>
      <w:r w:rsidR="000D56CF" w:rsidRPr="00102E32">
        <w:rPr>
          <w:rFonts w:ascii="Times New Roman" w:eastAsia="Arial" w:hAnsi="Times New Roman" w:cs="Times New Roman"/>
          <w:color w:val="000000" w:themeColor="text1"/>
          <w:sz w:val="24"/>
          <w:szCs w:val="24"/>
          <w:lang w:val="es-EC"/>
        </w:rPr>
        <w:t>función</w:t>
      </w:r>
      <w:r w:rsidRPr="00102E32">
        <w:rPr>
          <w:rFonts w:ascii="Times New Roman" w:eastAsia="Arial" w:hAnsi="Times New Roman" w:cs="Times New Roman"/>
          <w:color w:val="000000" w:themeColor="text1"/>
          <w:sz w:val="24"/>
          <w:szCs w:val="24"/>
          <w:lang w:val="es-EC"/>
        </w:rPr>
        <w:t xml:space="preserve"> y responsabilidad social y ambiental;</w:t>
      </w:r>
    </w:p>
    <w:p w14:paraId="4E792306" w14:textId="693DFA66" w:rsidR="00A1161C" w:rsidRPr="00102E32" w:rsidRDefault="00A1161C" w:rsidP="00102E32">
      <w:pPr>
        <w:tabs>
          <w:tab w:val="left" w:pos="440"/>
          <w:tab w:val="left" w:pos="880"/>
        </w:tabs>
        <w:spacing w:before="240" w:after="240" w:line="276" w:lineRule="auto"/>
        <w:ind w:left="720" w:hangingChars="300" w:hanging="720"/>
        <w:jc w:val="both"/>
        <w:rPr>
          <w:rFonts w:ascii="Times New Roman" w:eastAsia="Arial" w:hAnsi="Times New Roman" w:cs="Times New Roman"/>
          <w:color w:val="000000" w:themeColor="text1"/>
          <w:sz w:val="24"/>
          <w:szCs w:val="24"/>
          <w:lang w:val="es-EC"/>
        </w:rPr>
      </w:pPr>
      <w:r w:rsidRPr="00102E32">
        <w:rPr>
          <w:rFonts w:ascii="Times New Roman" w:eastAsia="Arial" w:hAnsi="Times New Roman" w:cs="Times New Roman"/>
          <w:b/>
          <w:bCs/>
          <w:color w:val="000000" w:themeColor="text1"/>
          <w:sz w:val="24"/>
          <w:szCs w:val="24"/>
          <w:lang w:val="es-EC"/>
        </w:rPr>
        <w:t>Que,</w:t>
      </w:r>
      <w:r w:rsidRPr="00102E32">
        <w:rPr>
          <w:rFonts w:ascii="Times New Roman" w:eastAsia="Arial" w:hAnsi="Times New Roman" w:cs="Times New Roman"/>
          <w:color w:val="000000" w:themeColor="text1"/>
          <w:sz w:val="24"/>
          <w:szCs w:val="24"/>
          <w:lang w:val="es-EC"/>
        </w:rPr>
        <w:t xml:space="preserve"> </w:t>
      </w:r>
      <w:r w:rsidRPr="00102E32">
        <w:rPr>
          <w:rFonts w:ascii="Times New Roman" w:eastAsia="Arial" w:hAnsi="Times New Roman" w:cs="Times New Roman"/>
          <w:color w:val="000000" w:themeColor="text1"/>
          <w:sz w:val="24"/>
          <w:szCs w:val="24"/>
          <w:lang w:val="es-EC"/>
        </w:rPr>
        <w:tab/>
        <w:t xml:space="preserve">la </w:t>
      </w:r>
      <w:r w:rsidR="000D56CF" w:rsidRPr="00102E32">
        <w:rPr>
          <w:rFonts w:ascii="Times New Roman" w:eastAsia="Arial" w:hAnsi="Times New Roman" w:cs="Times New Roman"/>
          <w:color w:val="000000" w:themeColor="text1"/>
          <w:sz w:val="24"/>
          <w:szCs w:val="24"/>
          <w:lang w:val="es-EC"/>
        </w:rPr>
        <w:t>Constitución</w:t>
      </w:r>
      <w:r w:rsidRPr="00102E32">
        <w:rPr>
          <w:rFonts w:ascii="Times New Roman" w:eastAsia="Arial" w:hAnsi="Times New Roman" w:cs="Times New Roman"/>
          <w:color w:val="000000" w:themeColor="text1"/>
          <w:sz w:val="24"/>
          <w:szCs w:val="24"/>
          <w:lang w:val="es-EC"/>
        </w:rPr>
        <w:t xml:space="preserve"> en su </w:t>
      </w:r>
      <w:r w:rsidR="000D56CF" w:rsidRPr="00102E32">
        <w:rPr>
          <w:rFonts w:ascii="Times New Roman" w:eastAsia="Arial" w:hAnsi="Times New Roman" w:cs="Times New Roman"/>
          <w:color w:val="000000" w:themeColor="text1"/>
          <w:sz w:val="24"/>
          <w:szCs w:val="24"/>
          <w:lang w:val="es-EC"/>
        </w:rPr>
        <w:t>artículo</w:t>
      </w:r>
      <w:r w:rsidRPr="00102E32">
        <w:rPr>
          <w:rFonts w:ascii="Times New Roman" w:eastAsia="Arial" w:hAnsi="Times New Roman" w:cs="Times New Roman"/>
          <w:color w:val="000000" w:themeColor="text1"/>
          <w:sz w:val="24"/>
          <w:szCs w:val="24"/>
          <w:lang w:val="es-EC"/>
        </w:rPr>
        <w:t xml:space="preserve"> 82 garantiza la seguridad </w:t>
      </w:r>
      <w:r w:rsidR="000D56CF" w:rsidRPr="00102E32">
        <w:rPr>
          <w:rFonts w:ascii="Times New Roman" w:eastAsia="Arial" w:hAnsi="Times New Roman" w:cs="Times New Roman"/>
          <w:color w:val="000000" w:themeColor="text1"/>
          <w:sz w:val="24"/>
          <w:szCs w:val="24"/>
          <w:lang w:val="es-EC"/>
        </w:rPr>
        <w:t>jurídica</w:t>
      </w:r>
      <w:r w:rsidRPr="00102E32">
        <w:rPr>
          <w:rFonts w:ascii="Times New Roman" w:eastAsia="Arial" w:hAnsi="Times New Roman" w:cs="Times New Roman"/>
          <w:color w:val="000000" w:themeColor="text1"/>
          <w:sz w:val="24"/>
          <w:szCs w:val="24"/>
          <w:lang w:val="es-EC"/>
        </w:rPr>
        <w:t xml:space="preserve">, misma que se fundamenta en el respeto a la </w:t>
      </w:r>
      <w:r w:rsidR="000D56CF" w:rsidRPr="00102E32">
        <w:rPr>
          <w:rFonts w:ascii="Times New Roman" w:eastAsia="Arial" w:hAnsi="Times New Roman" w:cs="Times New Roman"/>
          <w:color w:val="000000" w:themeColor="text1"/>
          <w:sz w:val="24"/>
          <w:szCs w:val="24"/>
          <w:lang w:val="es-EC"/>
        </w:rPr>
        <w:t>Constitución</w:t>
      </w:r>
      <w:r w:rsidRPr="00102E32">
        <w:rPr>
          <w:rFonts w:ascii="Times New Roman" w:eastAsia="Arial" w:hAnsi="Times New Roman" w:cs="Times New Roman"/>
          <w:color w:val="000000" w:themeColor="text1"/>
          <w:sz w:val="24"/>
          <w:szCs w:val="24"/>
          <w:lang w:val="es-EC"/>
        </w:rPr>
        <w:t xml:space="preserve"> y en la existencia de normas </w:t>
      </w:r>
      <w:r w:rsidR="000D56CF" w:rsidRPr="00102E32">
        <w:rPr>
          <w:rFonts w:ascii="Times New Roman" w:eastAsia="Arial" w:hAnsi="Times New Roman" w:cs="Times New Roman"/>
          <w:color w:val="000000" w:themeColor="text1"/>
          <w:sz w:val="24"/>
          <w:szCs w:val="24"/>
          <w:lang w:val="es-EC"/>
        </w:rPr>
        <w:t>jurídicas</w:t>
      </w:r>
      <w:r w:rsidRPr="00102E32">
        <w:rPr>
          <w:rFonts w:ascii="Times New Roman" w:eastAsia="Arial" w:hAnsi="Times New Roman" w:cs="Times New Roman"/>
          <w:color w:val="000000" w:themeColor="text1"/>
          <w:sz w:val="24"/>
          <w:szCs w:val="24"/>
          <w:lang w:val="es-EC"/>
        </w:rPr>
        <w:t xml:space="preserve"> previas, claras, </w:t>
      </w:r>
      <w:r w:rsidR="000D56CF">
        <w:rPr>
          <w:rFonts w:ascii="Times New Roman" w:eastAsia="Arial" w:hAnsi="Times New Roman" w:cs="Times New Roman"/>
          <w:color w:val="000000" w:themeColor="text1"/>
          <w:sz w:val="24"/>
          <w:szCs w:val="24"/>
          <w:lang w:val="es-EC"/>
        </w:rPr>
        <w:t>pú</w:t>
      </w:r>
      <w:r w:rsidR="000D56CF" w:rsidRPr="00102E32">
        <w:rPr>
          <w:rFonts w:ascii="Times New Roman" w:eastAsia="Arial" w:hAnsi="Times New Roman" w:cs="Times New Roman"/>
          <w:color w:val="000000" w:themeColor="text1"/>
          <w:sz w:val="24"/>
          <w:szCs w:val="24"/>
          <w:lang w:val="es-EC"/>
        </w:rPr>
        <w:t>blicas</w:t>
      </w:r>
      <w:r w:rsidRPr="00102E32">
        <w:rPr>
          <w:rFonts w:ascii="Times New Roman" w:eastAsia="Arial" w:hAnsi="Times New Roman" w:cs="Times New Roman"/>
          <w:color w:val="000000" w:themeColor="text1"/>
          <w:sz w:val="24"/>
          <w:szCs w:val="24"/>
          <w:lang w:val="es-EC"/>
        </w:rPr>
        <w:t xml:space="preserve"> y aplicadas por las autoridades competentes;</w:t>
      </w:r>
    </w:p>
    <w:p w14:paraId="1841845C" w14:textId="234F280A" w:rsidR="00A1161C" w:rsidRPr="00102E32" w:rsidRDefault="00A1161C" w:rsidP="00102E32">
      <w:pPr>
        <w:tabs>
          <w:tab w:val="left" w:pos="440"/>
          <w:tab w:val="left" w:pos="880"/>
        </w:tabs>
        <w:spacing w:before="240" w:after="240" w:line="276" w:lineRule="auto"/>
        <w:ind w:left="720" w:hangingChars="300" w:hanging="720"/>
        <w:jc w:val="both"/>
        <w:rPr>
          <w:rFonts w:ascii="Times New Roman" w:eastAsia="Arial" w:hAnsi="Times New Roman" w:cs="Times New Roman"/>
          <w:color w:val="000000" w:themeColor="text1"/>
          <w:sz w:val="24"/>
          <w:szCs w:val="24"/>
          <w:lang w:val="es-EC"/>
        </w:rPr>
      </w:pPr>
      <w:r w:rsidRPr="00102E32">
        <w:rPr>
          <w:rFonts w:ascii="Times New Roman" w:eastAsia="Arial" w:hAnsi="Times New Roman" w:cs="Times New Roman"/>
          <w:b/>
          <w:bCs/>
          <w:color w:val="000000" w:themeColor="text1"/>
          <w:sz w:val="24"/>
          <w:szCs w:val="24"/>
          <w:lang w:val="es-EC"/>
        </w:rPr>
        <w:t>Que,</w:t>
      </w:r>
      <w:r w:rsidRPr="00102E32">
        <w:rPr>
          <w:rFonts w:ascii="Times New Roman" w:eastAsia="Arial" w:hAnsi="Times New Roman" w:cs="Times New Roman"/>
          <w:color w:val="000000" w:themeColor="text1"/>
          <w:sz w:val="24"/>
          <w:szCs w:val="24"/>
          <w:lang w:val="es-EC"/>
        </w:rPr>
        <w:t xml:space="preserve"> </w:t>
      </w:r>
      <w:r w:rsidRPr="00102E32">
        <w:rPr>
          <w:rFonts w:ascii="Times New Roman" w:eastAsia="Arial" w:hAnsi="Times New Roman" w:cs="Times New Roman"/>
          <w:color w:val="000000" w:themeColor="text1"/>
          <w:sz w:val="24"/>
          <w:szCs w:val="24"/>
          <w:lang w:val="es-EC"/>
        </w:rPr>
        <w:tab/>
        <w:t xml:space="preserve">el numeral 2 del </w:t>
      </w:r>
      <w:r w:rsidR="000D56CF" w:rsidRPr="00102E32">
        <w:rPr>
          <w:rFonts w:ascii="Times New Roman" w:eastAsia="Arial" w:hAnsi="Times New Roman" w:cs="Times New Roman"/>
          <w:color w:val="000000" w:themeColor="text1"/>
          <w:sz w:val="24"/>
          <w:szCs w:val="24"/>
          <w:lang w:val="es-EC"/>
        </w:rPr>
        <w:t>artículo</w:t>
      </w:r>
      <w:r w:rsidRPr="00102E32">
        <w:rPr>
          <w:rFonts w:ascii="Times New Roman" w:eastAsia="Arial" w:hAnsi="Times New Roman" w:cs="Times New Roman"/>
          <w:color w:val="000000" w:themeColor="text1"/>
          <w:sz w:val="24"/>
          <w:szCs w:val="24"/>
          <w:lang w:val="es-EC"/>
        </w:rPr>
        <w:t xml:space="preserve"> 85 de la </w:t>
      </w:r>
      <w:r w:rsidR="000D56CF" w:rsidRPr="00102E32">
        <w:rPr>
          <w:rFonts w:ascii="Times New Roman" w:eastAsia="Arial" w:hAnsi="Times New Roman" w:cs="Times New Roman"/>
          <w:color w:val="000000" w:themeColor="text1"/>
          <w:sz w:val="24"/>
          <w:szCs w:val="24"/>
          <w:lang w:val="es-EC"/>
        </w:rPr>
        <w:t>Constitución</w:t>
      </w:r>
      <w:r w:rsidRPr="00102E32">
        <w:rPr>
          <w:rFonts w:ascii="Times New Roman" w:eastAsia="Arial" w:hAnsi="Times New Roman" w:cs="Times New Roman"/>
          <w:color w:val="000000" w:themeColor="text1"/>
          <w:sz w:val="24"/>
          <w:szCs w:val="24"/>
          <w:lang w:val="es-EC"/>
        </w:rPr>
        <w:t xml:space="preserve"> dispone que la </w:t>
      </w:r>
      <w:r w:rsidR="000D56CF" w:rsidRPr="00102E32">
        <w:rPr>
          <w:rFonts w:ascii="Times New Roman" w:eastAsia="Arial" w:hAnsi="Times New Roman" w:cs="Times New Roman"/>
          <w:color w:val="000000" w:themeColor="text1"/>
          <w:sz w:val="24"/>
          <w:szCs w:val="24"/>
          <w:lang w:val="es-EC"/>
        </w:rPr>
        <w:t>formulación</w:t>
      </w:r>
      <w:r w:rsidRPr="00102E32">
        <w:rPr>
          <w:rFonts w:ascii="Times New Roman" w:eastAsia="Arial" w:hAnsi="Times New Roman" w:cs="Times New Roman"/>
          <w:color w:val="000000" w:themeColor="text1"/>
          <w:sz w:val="24"/>
          <w:szCs w:val="24"/>
          <w:lang w:val="es-EC"/>
        </w:rPr>
        <w:t xml:space="preserve">, ejecución, </w:t>
      </w:r>
      <w:r w:rsidR="000D56CF" w:rsidRPr="00102E32">
        <w:rPr>
          <w:rFonts w:ascii="Times New Roman" w:eastAsia="Arial" w:hAnsi="Times New Roman" w:cs="Times New Roman"/>
          <w:color w:val="000000" w:themeColor="text1"/>
          <w:sz w:val="24"/>
          <w:szCs w:val="24"/>
          <w:lang w:val="es-EC"/>
        </w:rPr>
        <w:t>evaluación</w:t>
      </w:r>
      <w:r w:rsidRPr="00102E32">
        <w:rPr>
          <w:rFonts w:ascii="Times New Roman" w:eastAsia="Arial" w:hAnsi="Times New Roman" w:cs="Times New Roman"/>
          <w:color w:val="000000" w:themeColor="text1"/>
          <w:sz w:val="24"/>
          <w:szCs w:val="24"/>
          <w:lang w:val="es-EC"/>
        </w:rPr>
        <w:t xml:space="preserve"> y control de las </w:t>
      </w:r>
      <w:r w:rsidR="000D56CF" w:rsidRPr="00102E32">
        <w:rPr>
          <w:rFonts w:ascii="Times New Roman" w:eastAsia="Arial" w:hAnsi="Times New Roman" w:cs="Times New Roman"/>
          <w:color w:val="000000" w:themeColor="text1"/>
          <w:sz w:val="24"/>
          <w:szCs w:val="24"/>
          <w:lang w:val="es-EC"/>
        </w:rPr>
        <w:t>políticas</w:t>
      </w:r>
      <w:r w:rsidRPr="00102E32">
        <w:rPr>
          <w:rFonts w:ascii="Times New Roman" w:eastAsia="Arial" w:hAnsi="Times New Roman" w:cs="Times New Roman"/>
          <w:color w:val="000000" w:themeColor="text1"/>
          <w:sz w:val="24"/>
          <w:szCs w:val="24"/>
          <w:lang w:val="es-EC"/>
        </w:rPr>
        <w:t xml:space="preserve"> </w:t>
      </w:r>
      <w:r w:rsidR="000D56CF" w:rsidRPr="00102E32">
        <w:rPr>
          <w:rFonts w:ascii="Times New Roman" w:eastAsia="Arial" w:hAnsi="Times New Roman" w:cs="Times New Roman"/>
          <w:color w:val="000000" w:themeColor="text1"/>
          <w:sz w:val="24"/>
          <w:szCs w:val="24"/>
          <w:lang w:val="es-EC"/>
        </w:rPr>
        <w:t>públicas</w:t>
      </w:r>
      <w:r w:rsidRPr="00102E32">
        <w:rPr>
          <w:rFonts w:ascii="Times New Roman" w:eastAsia="Arial" w:hAnsi="Times New Roman" w:cs="Times New Roman"/>
          <w:color w:val="000000" w:themeColor="text1"/>
          <w:sz w:val="24"/>
          <w:szCs w:val="24"/>
          <w:lang w:val="es-EC"/>
        </w:rPr>
        <w:t xml:space="preserve"> y servicios </w:t>
      </w:r>
      <w:r w:rsidR="000D56CF" w:rsidRPr="00102E32">
        <w:rPr>
          <w:rFonts w:ascii="Times New Roman" w:eastAsia="Arial" w:hAnsi="Times New Roman" w:cs="Times New Roman"/>
          <w:color w:val="000000" w:themeColor="text1"/>
          <w:sz w:val="24"/>
          <w:szCs w:val="24"/>
          <w:lang w:val="es-EC"/>
        </w:rPr>
        <w:t>públicos</w:t>
      </w:r>
      <w:r w:rsidRPr="00102E32">
        <w:rPr>
          <w:rFonts w:ascii="Times New Roman" w:eastAsia="Arial" w:hAnsi="Times New Roman" w:cs="Times New Roman"/>
          <w:color w:val="000000" w:themeColor="text1"/>
          <w:sz w:val="24"/>
          <w:szCs w:val="24"/>
          <w:lang w:val="es-EC"/>
        </w:rPr>
        <w:t xml:space="preserve"> que garanticen los derechos reconocidos por la </w:t>
      </w:r>
      <w:r w:rsidR="000D56CF" w:rsidRPr="00102E32">
        <w:rPr>
          <w:rFonts w:ascii="Times New Roman" w:eastAsia="Arial" w:hAnsi="Times New Roman" w:cs="Times New Roman"/>
          <w:color w:val="000000" w:themeColor="text1"/>
          <w:sz w:val="24"/>
          <w:szCs w:val="24"/>
          <w:lang w:val="es-EC"/>
        </w:rPr>
        <w:t>Constitución</w:t>
      </w:r>
      <w:r w:rsidRPr="00102E32">
        <w:rPr>
          <w:rFonts w:ascii="Times New Roman" w:eastAsia="Arial" w:hAnsi="Times New Roman" w:cs="Times New Roman"/>
          <w:color w:val="000000" w:themeColor="text1"/>
          <w:sz w:val="24"/>
          <w:szCs w:val="24"/>
          <w:lang w:val="es-EC"/>
        </w:rPr>
        <w:t xml:space="preserve">, se </w:t>
      </w:r>
      <w:r w:rsidR="000D56CF" w:rsidRPr="00102E32">
        <w:rPr>
          <w:rFonts w:ascii="Times New Roman" w:eastAsia="Arial" w:hAnsi="Times New Roman" w:cs="Times New Roman"/>
          <w:color w:val="000000" w:themeColor="text1"/>
          <w:sz w:val="24"/>
          <w:szCs w:val="24"/>
          <w:lang w:val="es-EC"/>
        </w:rPr>
        <w:t>regularan</w:t>
      </w:r>
      <w:r w:rsidRPr="00102E32">
        <w:rPr>
          <w:rFonts w:ascii="Times New Roman" w:eastAsia="Arial" w:hAnsi="Times New Roman" w:cs="Times New Roman"/>
          <w:color w:val="000000" w:themeColor="text1"/>
          <w:sz w:val="24"/>
          <w:szCs w:val="24"/>
          <w:lang w:val="es-EC"/>
        </w:rPr>
        <w:t xml:space="preserve"> sin perjuicio de la prevalencia del </w:t>
      </w:r>
      <w:r w:rsidR="000D56CF" w:rsidRPr="00102E32">
        <w:rPr>
          <w:rFonts w:ascii="Times New Roman" w:eastAsia="Arial" w:hAnsi="Times New Roman" w:cs="Times New Roman"/>
          <w:color w:val="000000" w:themeColor="text1"/>
          <w:sz w:val="24"/>
          <w:szCs w:val="24"/>
          <w:lang w:val="es-EC"/>
        </w:rPr>
        <w:t>interés</w:t>
      </w:r>
      <w:r w:rsidRPr="00102E32">
        <w:rPr>
          <w:rFonts w:ascii="Times New Roman" w:eastAsia="Arial" w:hAnsi="Times New Roman" w:cs="Times New Roman"/>
          <w:color w:val="000000" w:themeColor="text1"/>
          <w:sz w:val="24"/>
          <w:szCs w:val="24"/>
          <w:lang w:val="es-EC"/>
        </w:rPr>
        <w:t xml:space="preserve"> general sobre el </w:t>
      </w:r>
      <w:r w:rsidR="000D56CF" w:rsidRPr="00102E32">
        <w:rPr>
          <w:rFonts w:ascii="Times New Roman" w:eastAsia="Arial" w:hAnsi="Times New Roman" w:cs="Times New Roman"/>
          <w:color w:val="000000" w:themeColor="text1"/>
          <w:sz w:val="24"/>
          <w:szCs w:val="24"/>
          <w:lang w:val="es-EC"/>
        </w:rPr>
        <w:t>interés</w:t>
      </w:r>
      <w:r w:rsidRPr="00102E32">
        <w:rPr>
          <w:rFonts w:ascii="Times New Roman" w:eastAsia="Arial" w:hAnsi="Times New Roman" w:cs="Times New Roman"/>
          <w:color w:val="000000" w:themeColor="text1"/>
          <w:sz w:val="24"/>
          <w:szCs w:val="24"/>
          <w:lang w:val="es-EC"/>
        </w:rPr>
        <w:t xml:space="preserve"> particular. Cuando los efectos de la </w:t>
      </w:r>
      <w:r w:rsidR="000D56CF" w:rsidRPr="00102E32">
        <w:rPr>
          <w:rFonts w:ascii="Times New Roman" w:eastAsia="Arial" w:hAnsi="Times New Roman" w:cs="Times New Roman"/>
          <w:color w:val="000000" w:themeColor="text1"/>
          <w:sz w:val="24"/>
          <w:szCs w:val="24"/>
          <w:lang w:val="es-EC"/>
        </w:rPr>
        <w:t>ejecución</w:t>
      </w:r>
      <w:r w:rsidRPr="00102E32">
        <w:rPr>
          <w:rFonts w:ascii="Times New Roman" w:eastAsia="Arial" w:hAnsi="Times New Roman" w:cs="Times New Roman"/>
          <w:color w:val="000000" w:themeColor="text1"/>
          <w:sz w:val="24"/>
          <w:szCs w:val="24"/>
          <w:lang w:val="es-EC"/>
        </w:rPr>
        <w:t xml:space="preserve"> de las </w:t>
      </w:r>
      <w:r w:rsidR="000D56CF" w:rsidRPr="00102E32">
        <w:rPr>
          <w:rFonts w:ascii="Times New Roman" w:eastAsia="Arial" w:hAnsi="Times New Roman" w:cs="Times New Roman"/>
          <w:color w:val="000000" w:themeColor="text1"/>
          <w:sz w:val="24"/>
          <w:szCs w:val="24"/>
          <w:lang w:val="es-EC"/>
        </w:rPr>
        <w:t>políticas</w:t>
      </w:r>
      <w:r w:rsidRPr="00102E32">
        <w:rPr>
          <w:rFonts w:ascii="Times New Roman" w:eastAsia="Arial" w:hAnsi="Times New Roman" w:cs="Times New Roman"/>
          <w:color w:val="000000" w:themeColor="text1"/>
          <w:sz w:val="24"/>
          <w:szCs w:val="24"/>
          <w:lang w:val="es-EC"/>
        </w:rPr>
        <w:t xml:space="preserve"> </w:t>
      </w:r>
      <w:r w:rsidR="000D56CF" w:rsidRPr="00102E32">
        <w:rPr>
          <w:rFonts w:ascii="Times New Roman" w:eastAsia="Arial" w:hAnsi="Times New Roman" w:cs="Times New Roman"/>
          <w:color w:val="000000" w:themeColor="text1"/>
          <w:sz w:val="24"/>
          <w:szCs w:val="24"/>
          <w:lang w:val="es-EC"/>
        </w:rPr>
        <w:t>públicas</w:t>
      </w:r>
      <w:r w:rsidRPr="00102E32">
        <w:rPr>
          <w:rFonts w:ascii="Times New Roman" w:eastAsia="Arial" w:hAnsi="Times New Roman" w:cs="Times New Roman"/>
          <w:color w:val="000000" w:themeColor="text1"/>
          <w:sz w:val="24"/>
          <w:szCs w:val="24"/>
          <w:lang w:val="es-EC"/>
        </w:rPr>
        <w:t xml:space="preserve"> o </w:t>
      </w:r>
      <w:r w:rsidR="000D56CF" w:rsidRPr="00102E32">
        <w:rPr>
          <w:rFonts w:ascii="Times New Roman" w:eastAsia="Arial" w:hAnsi="Times New Roman" w:cs="Times New Roman"/>
          <w:color w:val="000000" w:themeColor="text1"/>
          <w:sz w:val="24"/>
          <w:szCs w:val="24"/>
          <w:lang w:val="es-EC"/>
        </w:rPr>
        <w:t>prestación</w:t>
      </w:r>
      <w:r w:rsidRPr="00102E32">
        <w:rPr>
          <w:rFonts w:ascii="Times New Roman" w:eastAsia="Arial" w:hAnsi="Times New Roman" w:cs="Times New Roman"/>
          <w:color w:val="000000" w:themeColor="text1"/>
          <w:sz w:val="24"/>
          <w:szCs w:val="24"/>
          <w:lang w:val="es-EC"/>
        </w:rPr>
        <w:t xml:space="preserve"> de bienes o servicios </w:t>
      </w:r>
      <w:r w:rsidR="000D56CF" w:rsidRPr="00102E32">
        <w:rPr>
          <w:rFonts w:ascii="Times New Roman" w:eastAsia="Arial" w:hAnsi="Times New Roman" w:cs="Times New Roman"/>
          <w:color w:val="000000" w:themeColor="text1"/>
          <w:sz w:val="24"/>
          <w:szCs w:val="24"/>
          <w:lang w:val="es-EC"/>
        </w:rPr>
        <w:t>públicos</w:t>
      </w:r>
      <w:r w:rsidRPr="00102E32">
        <w:rPr>
          <w:rFonts w:ascii="Times New Roman" w:eastAsia="Arial" w:hAnsi="Times New Roman" w:cs="Times New Roman"/>
          <w:color w:val="000000" w:themeColor="text1"/>
          <w:sz w:val="24"/>
          <w:szCs w:val="24"/>
          <w:lang w:val="es-EC"/>
        </w:rPr>
        <w:t xml:space="preserve"> vulneren o amenacen con vulnerar derechos constitucionales, la </w:t>
      </w:r>
      <w:r w:rsidR="000D56CF" w:rsidRPr="00102E32">
        <w:rPr>
          <w:rFonts w:ascii="Times New Roman" w:eastAsia="Arial" w:hAnsi="Times New Roman" w:cs="Times New Roman"/>
          <w:color w:val="000000" w:themeColor="text1"/>
          <w:sz w:val="24"/>
          <w:szCs w:val="24"/>
          <w:lang w:val="es-EC"/>
        </w:rPr>
        <w:t>política</w:t>
      </w:r>
      <w:r w:rsidRPr="00102E32">
        <w:rPr>
          <w:rFonts w:ascii="Times New Roman" w:eastAsia="Arial" w:hAnsi="Times New Roman" w:cs="Times New Roman"/>
          <w:color w:val="000000" w:themeColor="text1"/>
          <w:sz w:val="24"/>
          <w:szCs w:val="24"/>
          <w:lang w:val="es-EC"/>
        </w:rPr>
        <w:t xml:space="preserve"> o </w:t>
      </w:r>
      <w:r w:rsidR="000D56CF" w:rsidRPr="00102E32">
        <w:rPr>
          <w:rFonts w:ascii="Times New Roman" w:eastAsia="Arial" w:hAnsi="Times New Roman" w:cs="Times New Roman"/>
          <w:color w:val="000000" w:themeColor="text1"/>
          <w:sz w:val="24"/>
          <w:szCs w:val="24"/>
          <w:lang w:val="es-EC"/>
        </w:rPr>
        <w:t>prestación</w:t>
      </w:r>
      <w:r w:rsidRPr="00102E32">
        <w:rPr>
          <w:rFonts w:ascii="Times New Roman" w:eastAsia="Arial" w:hAnsi="Times New Roman" w:cs="Times New Roman"/>
          <w:color w:val="000000" w:themeColor="text1"/>
          <w:sz w:val="24"/>
          <w:szCs w:val="24"/>
          <w:lang w:val="es-EC"/>
        </w:rPr>
        <w:t xml:space="preserve"> </w:t>
      </w:r>
      <w:r w:rsidR="000D56CF" w:rsidRPr="00102E32">
        <w:rPr>
          <w:rFonts w:ascii="Times New Roman" w:eastAsia="Arial" w:hAnsi="Times New Roman" w:cs="Times New Roman"/>
          <w:color w:val="000000" w:themeColor="text1"/>
          <w:sz w:val="24"/>
          <w:szCs w:val="24"/>
          <w:lang w:val="es-EC"/>
        </w:rPr>
        <w:t>deberá</w:t>
      </w:r>
      <w:r w:rsidRPr="00102E32">
        <w:rPr>
          <w:rFonts w:ascii="Times New Roman" w:eastAsia="Arial" w:hAnsi="Times New Roman" w:cs="Times New Roman"/>
          <w:color w:val="000000" w:themeColor="text1"/>
          <w:sz w:val="24"/>
          <w:szCs w:val="24"/>
          <w:lang w:val="es-EC"/>
        </w:rPr>
        <w:t xml:space="preserve">́ reformularse o se </w:t>
      </w:r>
      <w:r w:rsidR="000D56CF" w:rsidRPr="00102E32">
        <w:rPr>
          <w:rFonts w:ascii="Times New Roman" w:eastAsia="Arial" w:hAnsi="Times New Roman" w:cs="Times New Roman"/>
          <w:color w:val="000000" w:themeColor="text1"/>
          <w:sz w:val="24"/>
          <w:szCs w:val="24"/>
          <w:lang w:val="es-EC"/>
        </w:rPr>
        <w:t>adoptaran</w:t>
      </w:r>
      <w:r w:rsidRPr="00102E32">
        <w:rPr>
          <w:rFonts w:ascii="Times New Roman" w:eastAsia="Arial" w:hAnsi="Times New Roman" w:cs="Times New Roman"/>
          <w:color w:val="000000" w:themeColor="text1"/>
          <w:sz w:val="24"/>
          <w:szCs w:val="24"/>
          <w:lang w:val="es-EC"/>
        </w:rPr>
        <w:t xml:space="preserve"> medidas alternativas que concilien los derechos en conflicto;</w:t>
      </w:r>
    </w:p>
    <w:p w14:paraId="247F7578" w14:textId="77777777" w:rsidR="00A1161C" w:rsidRPr="00102E32" w:rsidRDefault="00A1161C" w:rsidP="00102E32">
      <w:pPr>
        <w:tabs>
          <w:tab w:val="left" w:pos="440"/>
          <w:tab w:val="left" w:pos="880"/>
        </w:tabs>
        <w:spacing w:before="240" w:after="240" w:line="276" w:lineRule="auto"/>
        <w:ind w:left="720" w:hangingChars="300" w:hanging="720"/>
        <w:jc w:val="both"/>
        <w:rPr>
          <w:rFonts w:ascii="Times New Roman" w:eastAsia="Arial" w:hAnsi="Times New Roman" w:cs="Times New Roman"/>
          <w:color w:val="000000" w:themeColor="text1"/>
          <w:sz w:val="24"/>
          <w:szCs w:val="24"/>
          <w:lang w:val="es-EC"/>
        </w:rPr>
      </w:pPr>
      <w:r w:rsidRPr="00102E32">
        <w:rPr>
          <w:rFonts w:ascii="Times New Roman" w:eastAsia="Arial" w:hAnsi="Times New Roman" w:cs="Times New Roman"/>
          <w:b/>
          <w:bCs/>
          <w:color w:val="000000" w:themeColor="text1"/>
          <w:sz w:val="24"/>
          <w:szCs w:val="24"/>
          <w:lang w:val="es-EC"/>
        </w:rPr>
        <w:t xml:space="preserve">Que, </w:t>
      </w:r>
      <w:r w:rsidRPr="00102E32">
        <w:rPr>
          <w:rFonts w:ascii="Times New Roman" w:eastAsia="Arial" w:hAnsi="Times New Roman" w:cs="Times New Roman"/>
          <w:color w:val="000000" w:themeColor="text1"/>
          <w:sz w:val="24"/>
          <w:szCs w:val="24"/>
          <w:lang w:val="es-EC"/>
        </w:rPr>
        <w:tab/>
        <w:t xml:space="preserve">el artículo 226 de la Constitución, dispone: </w:t>
      </w:r>
      <w:r w:rsidRPr="00102E32">
        <w:rPr>
          <w:rFonts w:ascii="Times New Roman" w:eastAsia="Arial" w:hAnsi="Times New Roman" w:cs="Times New Roman"/>
          <w:i/>
          <w:color w:val="000000" w:themeColor="text1"/>
          <w:sz w:val="24"/>
          <w:szCs w:val="24"/>
          <w:lang w:val="es-EC"/>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102E32">
        <w:rPr>
          <w:rFonts w:ascii="Times New Roman" w:eastAsia="Arial" w:hAnsi="Times New Roman" w:cs="Times New Roman"/>
          <w:color w:val="000000" w:themeColor="text1"/>
          <w:sz w:val="24"/>
          <w:szCs w:val="24"/>
          <w:lang w:val="es-EC"/>
        </w:rPr>
        <w:t>;</w:t>
      </w:r>
    </w:p>
    <w:p w14:paraId="48CA5156" w14:textId="77777777" w:rsidR="00A1161C" w:rsidRPr="00102E32" w:rsidRDefault="00A1161C" w:rsidP="00102E32">
      <w:pPr>
        <w:tabs>
          <w:tab w:val="left" w:pos="440"/>
          <w:tab w:val="left" w:pos="880"/>
        </w:tabs>
        <w:spacing w:before="240" w:after="240" w:line="276" w:lineRule="auto"/>
        <w:ind w:left="720" w:hangingChars="300" w:hanging="720"/>
        <w:jc w:val="both"/>
        <w:rPr>
          <w:rFonts w:ascii="Times New Roman" w:eastAsia="Arial" w:hAnsi="Times New Roman" w:cs="Times New Roman"/>
          <w:i/>
          <w:iCs/>
          <w:color w:val="000000" w:themeColor="text1"/>
          <w:sz w:val="24"/>
          <w:szCs w:val="24"/>
          <w:lang w:val="es-EC"/>
        </w:rPr>
      </w:pPr>
      <w:r w:rsidRPr="00102E32">
        <w:rPr>
          <w:rFonts w:ascii="Times New Roman" w:eastAsia="Arial" w:hAnsi="Times New Roman" w:cs="Times New Roman"/>
          <w:b/>
          <w:bCs/>
          <w:color w:val="000000" w:themeColor="text1"/>
          <w:sz w:val="24"/>
          <w:szCs w:val="24"/>
          <w:lang w:val="es-EC"/>
        </w:rPr>
        <w:t>Que</w:t>
      </w:r>
      <w:r w:rsidRPr="00102E32">
        <w:rPr>
          <w:rFonts w:ascii="Times New Roman" w:eastAsia="Arial" w:hAnsi="Times New Roman" w:cs="Times New Roman"/>
          <w:color w:val="000000" w:themeColor="text1"/>
          <w:sz w:val="24"/>
          <w:szCs w:val="24"/>
          <w:lang w:val="es-EC"/>
        </w:rPr>
        <w:t xml:space="preserve">, </w:t>
      </w:r>
      <w:r w:rsidRPr="00102E32">
        <w:rPr>
          <w:rFonts w:ascii="Times New Roman" w:eastAsia="Arial" w:hAnsi="Times New Roman" w:cs="Times New Roman"/>
          <w:color w:val="000000" w:themeColor="text1"/>
          <w:sz w:val="24"/>
          <w:szCs w:val="24"/>
          <w:lang w:val="es-EC"/>
        </w:rPr>
        <w:tab/>
        <w:t xml:space="preserve">el artículo 227 de la Constitución manda </w:t>
      </w:r>
      <w:r w:rsidRPr="00102E32">
        <w:rPr>
          <w:rFonts w:ascii="Times New Roman" w:eastAsia="Arial" w:hAnsi="Times New Roman" w:cs="Times New Roman"/>
          <w:i/>
          <w:iCs/>
          <w:color w:val="000000" w:themeColor="text1"/>
          <w:sz w:val="24"/>
          <w:szCs w:val="24"/>
          <w:lang w:val="es-EC"/>
        </w:rPr>
        <w:t>"la administración pública constituye un servicio a la colectividad que se rige por los principios de eficacia, eficiencia, calidad, jerarquía, desconcentración, descentralización, coordinación, participación, planificación, transparencia y evaluación”;</w:t>
      </w:r>
    </w:p>
    <w:p w14:paraId="149F3ACB" w14:textId="77777777" w:rsidR="00A1161C" w:rsidRPr="00102E32" w:rsidRDefault="00A1161C" w:rsidP="00102E32">
      <w:pPr>
        <w:tabs>
          <w:tab w:val="left" w:pos="440"/>
          <w:tab w:val="left" w:pos="880"/>
        </w:tabs>
        <w:spacing w:before="240" w:after="240" w:line="276" w:lineRule="auto"/>
        <w:ind w:left="720" w:hangingChars="300" w:hanging="720"/>
        <w:jc w:val="both"/>
        <w:rPr>
          <w:rFonts w:ascii="Times New Roman" w:eastAsia="Arial" w:hAnsi="Times New Roman" w:cs="Times New Roman"/>
          <w:color w:val="000000" w:themeColor="text1"/>
          <w:sz w:val="24"/>
          <w:szCs w:val="24"/>
          <w:lang w:val="es-EC"/>
        </w:rPr>
      </w:pPr>
      <w:r w:rsidRPr="00102E32">
        <w:rPr>
          <w:rFonts w:ascii="Times New Roman" w:eastAsia="Arial" w:hAnsi="Times New Roman" w:cs="Times New Roman"/>
          <w:b/>
          <w:bCs/>
          <w:color w:val="000000" w:themeColor="text1"/>
          <w:sz w:val="24"/>
          <w:szCs w:val="24"/>
          <w:lang w:val="es-EC"/>
        </w:rPr>
        <w:t>Que</w:t>
      </w:r>
      <w:r w:rsidRPr="00102E32">
        <w:rPr>
          <w:rFonts w:ascii="Times New Roman" w:eastAsia="Arial" w:hAnsi="Times New Roman" w:cs="Times New Roman"/>
          <w:color w:val="000000" w:themeColor="text1"/>
          <w:sz w:val="24"/>
          <w:szCs w:val="24"/>
          <w:lang w:val="es-EC"/>
        </w:rPr>
        <w:t xml:space="preserve">, </w:t>
      </w:r>
      <w:r w:rsidRPr="00102E32">
        <w:rPr>
          <w:rFonts w:ascii="Times New Roman" w:eastAsia="Arial" w:hAnsi="Times New Roman" w:cs="Times New Roman"/>
          <w:color w:val="000000" w:themeColor="text1"/>
          <w:sz w:val="24"/>
          <w:szCs w:val="24"/>
          <w:lang w:val="es-EC"/>
        </w:rPr>
        <w:tab/>
        <w:t xml:space="preserve">la profesionalización del servicio público, garantizada en el artículo 234 de la Constitución, a través de la formación y capacitación continua, requiere instrumentos simplificados y de fácil aplicación; </w:t>
      </w:r>
    </w:p>
    <w:p w14:paraId="3B9F3C76" w14:textId="77777777" w:rsidR="00A1161C" w:rsidRPr="00102E32" w:rsidRDefault="00A1161C" w:rsidP="00102E32">
      <w:pPr>
        <w:tabs>
          <w:tab w:val="left" w:pos="440"/>
          <w:tab w:val="left" w:pos="880"/>
        </w:tabs>
        <w:spacing w:before="240" w:after="240" w:line="276" w:lineRule="auto"/>
        <w:ind w:left="720" w:hangingChars="300" w:hanging="720"/>
        <w:jc w:val="both"/>
        <w:rPr>
          <w:rFonts w:ascii="Times New Roman" w:eastAsia="Arial" w:hAnsi="Times New Roman" w:cs="Times New Roman"/>
          <w:color w:val="000000" w:themeColor="text1"/>
          <w:sz w:val="24"/>
          <w:szCs w:val="24"/>
          <w:lang w:val="es-EC"/>
        </w:rPr>
      </w:pPr>
      <w:r w:rsidRPr="00102E32">
        <w:rPr>
          <w:rFonts w:ascii="Times New Roman" w:eastAsia="Arial" w:hAnsi="Times New Roman" w:cs="Times New Roman"/>
          <w:b/>
          <w:bCs/>
          <w:color w:val="000000" w:themeColor="text1"/>
          <w:sz w:val="24"/>
          <w:szCs w:val="24"/>
          <w:lang w:val="es-EC"/>
        </w:rPr>
        <w:t>Que,</w:t>
      </w:r>
      <w:r w:rsidRPr="00102E32">
        <w:rPr>
          <w:rFonts w:ascii="Times New Roman" w:eastAsia="Arial" w:hAnsi="Times New Roman" w:cs="Times New Roman"/>
          <w:color w:val="000000" w:themeColor="text1"/>
          <w:sz w:val="24"/>
          <w:szCs w:val="24"/>
          <w:lang w:val="es-EC"/>
        </w:rPr>
        <w:t xml:space="preserve"> </w:t>
      </w:r>
      <w:r w:rsidRPr="00102E32">
        <w:rPr>
          <w:rFonts w:ascii="Times New Roman" w:eastAsia="Arial" w:hAnsi="Times New Roman" w:cs="Times New Roman"/>
          <w:color w:val="000000" w:themeColor="text1"/>
          <w:sz w:val="24"/>
          <w:szCs w:val="24"/>
          <w:lang w:val="es-EC"/>
        </w:rPr>
        <w:tab/>
        <w:t>el artículo 240 de la Constitución determina que los gobiernos autónomos descentralizados en el marco de sus competencias tendrán facultades legislativas en su circunscripción territorial correspondiente;</w:t>
      </w:r>
    </w:p>
    <w:p w14:paraId="66DF55FA" w14:textId="2C5AB01E" w:rsidR="00A1161C" w:rsidRPr="00102E32" w:rsidRDefault="00A1161C" w:rsidP="00102E32">
      <w:pPr>
        <w:tabs>
          <w:tab w:val="left" w:pos="440"/>
          <w:tab w:val="left" w:pos="880"/>
        </w:tabs>
        <w:spacing w:before="240" w:after="240" w:line="276" w:lineRule="auto"/>
        <w:ind w:left="720" w:hangingChars="300" w:hanging="720"/>
        <w:jc w:val="both"/>
        <w:rPr>
          <w:rFonts w:ascii="Times New Roman" w:eastAsia="Arial" w:hAnsi="Times New Roman" w:cs="Times New Roman"/>
          <w:color w:val="000000" w:themeColor="text1"/>
          <w:sz w:val="24"/>
          <w:szCs w:val="24"/>
          <w:lang w:val="es-EC"/>
        </w:rPr>
      </w:pPr>
      <w:r w:rsidRPr="00102E32">
        <w:rPr>
          <w:rFonts w:ascii="Times New Roman" w:eastAsia="Arial" w:hAnsi="Times New Roman" w:cs="Times New Roman"/>
          <w:b/>
          <w:bCs/>
          <w:color w:val="000000" w:themeColor="text1"/>
          <w:sz w:val="24"/>
          <w:szCs w:val="24"/>
          <w:lang w:val="es-EC"/>
        </w:rPr>
        <w:t>Que,</w:t>
      </w:r>
      <w:r w:rsidRPr="00102E32">
        <w:rPr>
          <w:rFonts w:ascii="Times New Roman" w:eastAsia="Arial" w:hAnsi="Times New Roman" w:cs="Times New Roman"/>
          <w:color w:val="000000" w:themeColor="text1"/>
          <w:sz w:val="24"/>
          <w:szCs w:val="24"/>
          <w:lang w:val="es-EC"/>
        </w:rPr>
        <w:t xml:space="preserve"> </w:t>
      </w:r>
      <w:r w:rsidRPr="00102E32">
        <w:rPr>
          <w:rFonts w:ascii="Times New Roman" w:eastAsia="Arial" w:hAnsi="Times New Roman" w:cs="Times New Roman"/>
          <w:color w:val="000000" w:themeColor="text1"/>
          <w:sz w:val="24"/>
          <w:szCs w:val="24"/>
          <w:lang w:val="es-EC"/>
        </w:rPr>
        <w:tab/>
        <w:t xml:space="preserve">el </w:t>
      </w:r>
      <w:r w:rsidR="000D56CF" w:rsidRPr="00102E32">
        <w:rPr>
          <w:rFonts w:ascii="Times New Roman" w:eastAsia="Arial" w:hAnsi="Times New Roman" w:cs="Times New Roman"/>
          <w:color w:val="000000" w:themeColor="text1"/>
          <w:sz w:val="24"/>
          <w:szCs w:val="24"/>
          <w:lang w:val="es-EC"/>
        </w:rPr>
        <w:t>artículo</w:t>
      </w:r>
      <w:r w:rsidRPr="00102E32">
        <w:rPr>
          <w:rFonts w:ascii="Times New Roman" w:eastAsia="Arial" w:hAnsi="Times New Roman" w:cs="Times New Roman"/>
          <w:color w:val="000000" w:themeColor="text1"/>
          <w:sz w:val="24"/>
          <w:szCs w:val="24"/>
          <w:lang w:val="es-EC"/>
        </w:rPr>
        <w:t xml:space="preserve"> 283 de la </w:t>
      </w:r>
      <w:r w:rsidR="000D56CF" w:rsidRPr="00102E32">
        <w:rPr>
          <w:rFonts w:ascii="Times New Roman" w:eastAsia="Arial" w:hAnsi="Times New Roman" w:cs="Times New Roman"/>
          <w:color w:val="000000" w:themeColor="text1"/>
          <w:sz w:val="24"/>
          <w:szCs w:val="24"/>
          <w:lang w:val="es-EC"/>
        </w:rPr>
        <w:t>Constitución</w:t>
      </w:r>
      <w:r w:rsidRPr="00102E32">
        <w:rPr>
          <w:rFonts w:ascii="Times New Roman" w:eastAsia="Arial" w:hAnsi="Times New Roman" w:cs="Times New Roman"/>
          <w:color w:val="000000" w:themeColor="text1"/>
          <w:sz w:val="24"/>
          <w:szCs w:val="24"/>
          <w:lang w:val="es-EC"/>
        </w:rPr>
        <w:t xml:space="preserve"> establece que el sistema </w:t>
      </w:r>
      <w:r w:rsidR="000D56CF" w:rsidRPr="00102E32">
        <w:rPr>
          <w:rFonts w:ascii="Times New Roman" w:eastAsia="Arial" w:hAnsi="Times New Roman" w:cs="Times New Roman"/>
          <w:color w:val="000000" w:themeColor="text1"/>
          <w:sz w:val="24"/>
          <w:szCs w:val="24"/>
          <w:lang w:val="es-EC"/>
        </w:rPr>
        <w:t>económico</w:t>
      </w:r>
      <w:r w:rsidRPr="00102E32">
        <w:rPr>
          <w:rFonts w:ascii="Times New Roman" w:eastAsia="Arial" w:hAnsi="Times New Roman" w:cs="Times New Roman"/>
          <w:color w:val="000000" w:themeColor="text1"/>
          <w:sz w:val="24"/>
          <w:szCs w:val="24"/>
          <w:lang w:val="es-EC"/>
        </w:rPr>
        <w:t xml:space="preserve"> es social y solidario; reconoce al ser humano como sujeto y fin; propende a una </w:t>
      </w:r>
      <w:r w:rsidR="000D56CF" w:rsidRPr="00102E32">
        <w:rPr>
          <w:rFonts w:ascii="Times New Roman" w:eastAsia="Arial" w:hAnsi="Times New Roman" w:cs="Times New Roman"/>
          <w:color w:val="000000" w:themeColor="text1"/>
          <w:sz w:val="24"/>
          <w:szCs w:val="24"/>
          <w:lang w:val="es-EC"/>
        </w:rPr>
        <w:t>relación</w:t>
      </w:r>
      <w:r w:rsidRPr="00102E32">
        <w:rPr>
          <w:rFonts w:ascii="Times New Roman" w:eastAsia="Arial" w:hAnsi="Times New Roman" w:cs="Times New Roman"/>
          <w:color w:val="000000" w:themeColor="text1"/>
          <w:sz w:val="24"/>
          <w:szCs w:val="24"/>
          <w:lang w:val="es-EC"/>
        </w:rPr>
        <w:t xml:space="preserve"> </w:t>
      </w:r>
      <w:r w:rsidR="000D56CF" w:rsidRPr="00102E32">
        <w:rPr>
          <w:rFonts w:ascii="Times New Roman" w:eastAsia="Arial" w:hAnsi="Times New Roman" w:cs="Times New Roman"/>
          <w:color w:val="000000" w:themeColor="text1"/>
          <w:sz w:val="24"/>
          <w:szCs w:val="24"/>
          <w:lang w:val="es-EC"/>
        </w:rPr>
        <w:t>dinámica</w:t>
      </w:r>
      <w:r w:rsidRPr="00102E32">
        <w:rPr>
          <w:rFonts w:ascii="Times New Roman" w:eastAsia="Arial" w:hAnsi="Times New Roman" w:cs="Times New Roman"/>
          <w:color w:val="000000" w:themeColor="text1"/>
          <w:sz w:val="24"/>
          <w:szCs w:val="24"/>
          <w:lang w:val="es-EC"/>
        </w:rPr>
        <w:t xml:space="preserve"> y equilibrada entre sociedad, Estado y mercado, en </w:t>
      </w:r>
      <w:r w:rsidR="000D56CF" w:rsidRPr="00102E32">
        <w:rPr>
          <w:rFonts w:ascii="Times New Roman" w:eastAsia="Arial" w:hAnsi="Times New Roman" w:cs="Times New Roman"/>
          <w:color w:val="000000" w:themeColor="text1"/>
          <w:sz w:val="24"/>
          <w:szCs w:val="24"/>
          <w:lang w:val="es-EC"/>
        </w:rPr>
        <w:t>armonía</w:t>
      </w:r>
      <w:r w:rsidRPr="00102E32">
        <w:rPr>
          <w:rFonts w:ascii="Times New Roman" w:eastAsia="Arial" w:hAnsi="Times New Roman" w:cs="Times New Roman"/>
          <w:color w:val="000000" w:themeColor="text1"/>
          <w:sz w:val="24"/>
          <w:szCs w:val="24"/>
          <w:lang w:val="es-EC"/>
        </w:rPr>
        <w:t xml:space="preserve"> con la naturaleza; y tiene por objetivo garantizar la </w:t>
      </w:r>
      <w:r w:rsidR="000D56CF" w:rsidRPr="00102E32">
        <w:rPr>
          <w:rFonts w:ascii="Times New Roman" w:eastAsia="Arial" w:hAnsi="Times New Roman" w:cs="Times New Roman"/>
          <w:color w:val="000000" w:themeColor="text1"/>
          <w:sz w:val="24"/>
          <w:szCs w:val="24"/>
          <w:lang w:val="es-EC"/>
        </w:rPr>
        <w:t>producción</w:t>
      </w:r>
      <w:r w:rsidRPr="00102E32">
        <w:rPr>
          <w:rFonts w:ascii="Times New Roman" w:eastAsia="Arial" w:hAnsi="Times New Roman" w:cs="Times New Roman"/>
          <w:color w:val="000000" w:themeColor="text1"/>
          <w:sz w:val="24"/>
          <w:szCs w:val="24"/>
          <w:lang w:val="es-EC"/>
        </w:rPr>
        <w:t xml:space="preserve"> y </w:t>
      </w:r>
      <w:r w:rsidR="000D56CF" w:rsidRPr="00102E32">
        <w:rPr>
          <w:rFonts w:ascii="Times New Roman" w:eastAsia="Arial" w:hAnsi="Times New Roman" w:cs="Times New Roman"/>
          <w:color w:val="000000" w:themeColor="text1"/>
          <w:sz w:val="24"/>
          <w:szCs w:val="24"/>
          <w:lang w:val="es-EC"/>
        </w:rPr>
        <w:t>reproducción</w:t>
      </w:r>
      <w:r w:rsidRPr="00102E32">
        <w:rPr>
          <w:rFonts w:ascii="Times New Roman" w:eastAsia="Arial" w:hAnsi="Times New Roman" w:cs="Times New Roman"/>
          <w:color w:val="000000" w:themeColor="text1"/>
          <w:sz w:val="24"/>
          <w:szCs w:val="24"/>
          <w:lang w:val="es-EC"/>
        </w:rPr>
        <w:t xml:space="preserve"> de las condiciones materiales e inmateriales que posibiliten el buen vivir.</w:t>
      </w:r>
    </w:p>
    <w:p w14:paraId="20F2533B" w14:textId="62458E5B" w:rsidR="00A1161C" w:rsidRPr="00102E32" w:rsidRDefault="00A1161C" w:rsidP="00102E32">
      <w:pPr>
        <w:tabs>
          <w:tab w:val="left" w:pos="440"/>
          <w:tab w:val="left" w:pos="880"/>
        </w:tabs>
        <w:spacing w:before="240" w:after="240" w:line="276" w:lineRule="auto"/>
        <w:ind w:left="720" w:hangingChars="300" w:hanging="720"/>
        <w:jc w:val="both"/>
        <w:rPr>
          <w:rFonts w:ascii="Times New Roman" w:eastAsia="Arial" w:hAnsi="Times New Roman" w:cs="Times New Roman"/>
          <w:color w:val="000000" w:themeColor="text1"/>
          <w:sz w:val="24"/>
          <w:szCs w:val="24"/>
          <w:lang w:val="es-EC"/>
        </w:rPr>
      </w:pPr>
      <w:r w:rsidRPr="00102E32">
        <w:rPr>
          <w:rFonts w:ascii="Times New Roman" w:eastAsia="Arial" w:hAnsi="Times New Roman" w:cs="Times New Roman"/>
          <w:b/>
          <w:bCs/>
          <w:color w:val="000000" w:themeColor="text1"/>
          <w:sz w:val="24"/>
          <w:szCs w:val="24"/>
          <w:lang w:val="es-EC"/>
        </w:rPr>
        <w:t>Que,</w:t>
      </w:r>
      <w:r w:rsidRPr="00102E32">
        <w:rPr>
          <w:rFonts w:ascii="Times New Roman" w:eastAsia="Arial" w:hAnsi="Times New Roman" w:cs="Times New Roman"/>
          <w:color w:val="000000" w:themeColor="text1"/>
          <w:sz w:val="24"/>
          <w:szCs w:val="24"/>
          <w:lang w:val="es-EC"/>
        </w:rPr>
        <w:t xml:space="preserve"> </w:t>
      </w:r>
      <w:r w:rsidRPr="00102E32">
        <w:rPr>
          <w:rFonts w:ascii="Times New Roman" w:eastAsia="Arial" w:hAnsi="Times New Roman" w:cs="Times New Roman"/>
          <w:color w:val="000000" w:themeColor="text1"/>
          <w:sz w:val="24"/>
          <w:szCs w:val="24"/>
          <w:lang w:val="es-EC"/>
        </w:rPr>
        <w:tab/>
        <w:t xml:space="preserve">el segundo inciso del </w:t>
      </w:r>
      <w:r w:rsidR="000D56CF" w:rsidRPr="00102E32">
        <w:rPr>
          <w:rFonts w:ascii="Times New Roman" w:eastAsia="Arial" w:hAnsi="Times New Roman" w:cs="Times New Roman"/>
          <w:color w:val="000000" w:themeColor="text1"/>
          <w:sz w:val="24"/>
          <w:szCs w:val="24"/>
          <w:lang w:val="es-EC"/>
        </w:rPr>
        <w:t>artículo</w:t>
      </w:r>
      <w:r w:rsidRPr="00102E32">
        <w:rPr>
          <w:rFonts w:ascii="Times New Roman" w:eastAsia="Arial" w:hAnsi="Times New Roman" w:cs="Times New Roman"/>
          <w:color w:val="000000" w:themeColor="text1"/>
          <w:sz w:val="24"/>
          <w:szCs w:val="24"/>
          <w:lang w:val="es-EC"/>
        </w:rPr>
        <w:t xml:space="preserve"> 300 de la </w:t>
      </w:r>
      <w:r w:rsidR="000D56CF" w:rsidRPr="00102E32">
        <w:rPr>
          <w:rFonts w:ascii="Times New Roman" w:eastAsia="Arial" w:hAnsi="Times New Roman" w:cs="Times New Roman"/>
          <w:color w:val="000000" w:themeColor="text1"/>
          <w:sz w:val="24"/>
          <w:szCs w:val="24"/>
          <w:lang w:val="es-EC"/>
        </w:rPr>
        <w:t>Constitución</w:t>
      </w:r>
      <w:r w:rsidRPr="00102E32">
        <w:rPr>
          <w:rFonts w:ascii="Times New Roman" w:eastAsia="Arial" w:hAnsi="Times New Roman" w:cs="Times New Roman"/>
          <w:color w:val="000000" w:themeColor="text1"/>
          <w:sz w:val="24"/>
          <w:szCs w:val="24"/>
          <w:lang w:val="es-EC"/>
        </w:rPr>
        <w:t xml:space="preserve"> establece que la </w:t>
      </w:r>
      <w:r w:rsidR="000D56CF" w:rsidRPr="00102E32">
        <w:rPr>
          <w:rFonts w:ascii="Times New Roman" w:eastAsia="Arial" w:hAnsi="Times New Roman" w:cs="Times New Roman"/>
          <w:color w:val="000000" w:themeColor="text1"/>
          <w:sz w:val="24"/>
          <w:szCs w:val="24"/>
          <w:lang w:val="es-EC"/>
        </w:rPr>
        <w:t>política</w:t>
      </w:r>
      <w:r w:rsidRPr="00102E32">
        <w:rPr>
          <w:rFonts w:ascii="Times New Roman" w:eastAsia="Arial" w:hAnsi="Times New Roman" w:cs="Times New Roman"/>
          <w:color w:val="000000" w:themeColor="text1"/>
          <w:sz w:val="24"/>
          <w:szCs w:val="24"/>
          <w:lang w:val="es-EC"/>
        </w:rPr>
        <w:t xml:space="preserve"> tributaria estimulará el empleo, la </w:t>
      </w:r>
      <w:r w:rsidR="000D56CF" w:rsidRPr="00102E32">
        <w:rPr>
          <w:rFonts w:ascii="Times New Roman" w:eastAsia="Arial" w:hAnsi="Times New Roman" w:cs="Times New Roman"/>
          <w:color w:val="000000" w:themeColor="text1"/>
          <w:sz w:val="24"/>
          <w:szCs w:val="24"/>
          <w:lang w:val="es-EC"/>
        </w:rPr>
        <w:t>producción</w:t>
      </w:r>
      <w:r w:rsidRPr="00102E32">
        <w:rPr>
          <w:rFonts w:ascii="Times New Roman" w:eastAsia="Arial" w:hAnsi="Times New Roman" w:cs="Times New Roman"/>
          <w:color w:val="000000" w:themeColor="text1"/>
          <w:sz w:val="24"/>
          <w:szCs w:val="24"/>
          <w:lang w:val="es-EC"/>
        </w:rPr>
        <w:t xml:space="preserve"> de bienes y servicios y conductas </w:t>
      </w:r>
      <w:r w:rsidR="000D56CF" w:rsidRPr="00102E32">
        <w:rPr>
          <w:rFonts w:ascii="Times New Roman" w:eastAsia="Arial" w:hAnsi="Times New Roman" w:cs="Times New Roman"/>
          <w:color w:val="000000" w:themeColor="text1"/>
          <w:sz w:val="24"/>
          <w:szCs w:val="24"/>
          <w:lang w:val="es-EC"/>
        </w:rPr>
        <w:t>ecológicas</w:t>
      </w:r>
      <w:r w:rsidRPr="00102E32">
        <w:rPr>
          <w:rFonts w:ascii="Times New Roman" w:eastAsia="Arial" w:hAnsi="Times New Roman" w:cs="Times New Roman"/>
          <w:color w:val="000000" w:themeColor="text1"/>
          <w:sz w:val="24"/>
          <w:szCs w:val="24"/>
          <w:lang w:val="es-EC"/>
        </w:rPr>
        <w:t xml:space="preserve">, sociales y </w:t>
      </w:r>
      <w:r w:rsidR="000D56CF" w:rsidRPr="00102E32">
        <w:rPr>
          <w:rFonts w:ascii="Times New Roman" w:eastAsia="Arial" w:hAnsi="Times New Roman" w:cs="Times New Roman"/>
          <w:color w:val="000000" w:themeColor="text1"/>
          <w:sz w:val="24"/>
          <w:szCs w:val="24"/>
          <w:lang w:val="es-EC"/>
        </w:rPr>
        <w:t>económicas</w:t>
      </w:r>
      <w:r w:rsidRPr="00102E32">
        <w:rPr>
          <w:rFonts w:ascii="Times New Roman" w:eastAsia="Arial" w:hAnsi="Times New Roman" w:cs="Times New Roman"/>
          <w:color w:val="000000" w:themeColor="text1"/>
          <w:sz w:val="24"/>
          <w:szCs w:val="24"/>
          <w:lang w:val="es-EC"/>
        </w:rPr>
        <w:t xml:space="preserve"> responsables.</w:t>
      </w:r>
    </w:p>
    <w:p w14:paraId="3BAFC43A" w14:textId="77777777" w:rsidR="00A1161C" w:rsidRPr="00102E32" w:rsidRDefault="00A1161C" w:rsidP="00102E32">
      <w:pPr>
        <w:tabs>
          <w:tab w:val="left" w:pos="440"/>
          <w:tab w:val="left" w:pos="880"/>
        </w:tabs>
        <w:spacing w:before="240" w:after="240" w:line="276" w:lineRule="auto"/>
        <w:ind w:left="720" w:hangingChars="300" w:hanging="720"/>
        <w:jc w:val="both"/>
        <w:rPr>
          <w:rFonts w:ascii="Times New Roman" w:eastAsia="Arial" w:hAnsi="Times New Roman" w:cs="Times New Roman"/>
          <w:i/>
          <w:iCs/>
          <w:color w:val="000000" w:themeColor="text1"/>
          <w:sz w:val="24"/>
          <w:szCs w:val="24"/>
          <w:lang w:val="es-EC"/>
        </w:rPr>
      </w:pPr>
      <w:r w:rsidRPr="00102E32">
        <w:rPr>
          <w:rFonts w:ascii="Times New Roman" w:eastAsia="Arial" w:hAnsi="Times New Roman" w:cs="Times New Roman"/>
          <w:b/>
          <w:bCs/>
          <w:color w:val="000000" w:themeColor="text1"/>
          <w:sz w:val="24"/>
          <w:szCs w:val="24"/>
          <w:lang w:val="es-EC"/>
        </w:rPr>
        <w:t>Que,</w:t>
      </w:r>
      <w:r w:rsidRPr="00102E32">
        <w:rPr>
          <w:rFonts w:ascii="Times New Roman" w:eastAsia="Arial" w:hAnsi="Times New Roman" w:cs="Times New Roman"/>
          <w:color w:val="000000" w:themeColor="text1"/>
          <w:sz w:val="24"/>
          <w:szCs w:val="24"/>
          <w:lang w:val="es-EC"/>
        </w:rPr>
        <w:t xml:space="preserve"> </w:t>
      </w:r>
      <w:r w:rsidRPr="00102E32">
        <w:rPr>
          <w:rFonts w:ascii="Times New Roman" w:eastAsia="Arial" w:hAnsi="Times New Roman" w:cs="Times New Roman"/>
          <w:color w:val="000000" w:themeColor="text1"/>
          <w:sz w:val="24"/>
          <w:szCs w:val="24"/>
          <w:lang w:val="es-EC"/>
        </w:rPr>
        <w:tab/>
        <w:t xml:space="preserve">el numeral 6 del artículo 304 de la Carta Fundamental en relación a la política comercial establece que el Estado debe </w:t>
      </w:r>
      <w:r w:rsidRPr="00102E32">
        <w:rPr>
          <w:rFonts w:ascii="Times New Roman" w:eastAsia="Arial" w:hAnsi="Times New Roman" w:cs="Times New Roman"/>
          <w:i/>
          <w:iCs/>
          <w:color w:val="000000" w:themeColor="text1"/>
          <w:sz w:val="24"/>
          <w:szCs w:val="24"/>
          <w:lang w:val="es-EC"/>
        </w:rPr>
        <w:t>“Evitar las prácticas monopólicas y oligopólicas, particularmente en el sector privado, y otras que afecten el funcionamiento de los mercados.”</w:t>
      </w:r>
    </w:p>
    <w:p w14:paraId="6107A881" w14:textId="7486DFC9" w:rsidR="00A1161C" w:rsidRPr="00102E32" w:rsidRDefault="00A1161C" w:rsidP="00102E32">
      <w:pPr>
        <w:tabs>
          <w:tab w:val="left" w:pos="440"/>
          <w:tab w:val="left" w:pos="880"/>
        </w:tabs>
        <w:spacing w:before="240" w:after="240" w:line="276" w:lineRule="auto"/>
        <w:ind w:left="720" w:hangingChars="300" w:hanging="720"/>
        <w:jc w:val="both"/>
        <w:rPr>
          <w:rFonts w:ascii="Times New Roman" w:eastAsia="Arial" w:hAnsi="Times New Roman" w:cs="Times New Roman"/>
          <w:b/>
          <w:bCs/>
          <w:i/>
          <w:iCs/>
          <w:color w:val="000000" w:themeColor="text1"/>
          <w:sz w:val="24"/>
          <w:szCs w:val="24"/>
          <w:lang w:val="es-EC"/>
        </w:rPr>
      </w:pPr>
      <w:r w:rsidRPr="00102E32">
        <w:rPr>
          <w:rFonts w:ascii="Times New Roman" w:eastAsia="Arial" w:hAnsi="Times New Roman" w:cs="Times New Roman"/>
          <w:b/>
          <w:bCs/>
          <w:color w:val="000000" w:themeColor="text1"/>
          <w:sz w:val="24"/>
          <w:szCs w:val="24"/>
          <w:lang w:val="es-EC"/>
        </w:rPr>
        <w:t>Que,</w:t>
      </w:r>
      <w:r w:rsidRPr="00102E32">
        <w:rPr>
          <w:rFonts w:ascii="Times New Roman" w:eastAsia="Arial" w:hAnsi="Times New Roman" w:cs="Times New Roman"/>
          <w:color w:val="000000" w:themeColor="text1"/>
          <w:sz w:val="24"/>
          <w:szCs w:val="24"/>
          <w:lang w:val="es-EC"/>
        </w:rPr>
        <w:t xml:space="preserve"> </w:t>
      </w:r>
      <w:r w:rsidRPr="00102E32">
        <w:rPr>
          <w:rFonts w:ascii="Times New Roman" w:eastAsia="Arial" w:hAnsi="Times New Roman" w:cs="Times New Roman"/>
          <w:color w:val="000000" w:themeColor="text1"/>
          <w:sz w:val="24"/>
          <w:szCs w:val="24"/>
          <w:lang w:val="es-EC"/>
        </w:rPr>
        <w:tab/>
        <w:t xml:space="preserve">el numeral 1 del artículo 334 de la </w:t>
      </w:r>
      <w:r w:rsidR="000F58ED" w:rsidRPr="00102E32">
        <w:rPr>
          <w:rFonts w:ascii="Times New Roman" w:eastAsia="Arial" w:hAnsi="Times New Roman" w:cs="Times New Roman"/>
          <w:color w:val="000000" w:themeColor="text1"/>
          <w:sz w:val="24"/>
          <w:szCs w:val="24"/>
          <w:lang w:val="es-EC"/>
        </w:rPr>
        <w:t>Constitución</w:t>
      </w:r>
      <w:r w:rsidRPr="00102E32">
        <w:rPr>
          <w:rFonts w:ascii="Times New Roman" w:eastAsia="Arial" w:hAnsi="Times New Roman" w:cs="Times New Roman"/>
          <w:color w:val="000000" w:themeColor="text1"/>
          <w:sz w:val="24"/>
          <w:szCs w:val="24"/>
          <w:lang w:val="es-EC"/>
        </w:rPr>
        <w:t xml:space="preserve"> dictamina que el Estado promoverá el acceso equitativo evitando </w:t>
      </w:r>
      <w:r w:rsidRPr="00102E32">
        <w:rPr>
          <w:rFonts w:ascii="Times New Roman" w:eastAsia="Arial" w:hAnsi="Times New Roman" w:cs="Times New Roman"/>
          <w:i/>
          <w:iCs/>
          <w:color w:val="000000" w:themeColor="text1"/>
          <w:sz w:val="24"/>
          <w:szCs w:val="24"/>
          <w:lang w:val="es-EC"/>
        </w:rPr>
        <w:t>“la concentración o acaparamiento de factores y recursos productivos, promover su redistribución y eliminar privilegios o desigualdades en el acceso a ellos.”</w:t>
      </w:r>
    </w:p>
    <w:p w14:paraId="7DD848FB" w14:textId="2DB8802C" w:rsidR="00A1161C" w:rsidRPr="00102E32" w:rsidRDefault="00A1161C" w:rsidP="00102E32">
      <w:pPr>
        <w:tabs>
          <w:tab w:val="left" w:pos="440"/>
          <w:tab w:val="left" w:pos="880"/>
        </w:tabs>
        <w:spacing w:before="240" w:after="240" w:line="276" w:lineRule="auto"/>
        <w:ind w:left="720" w:hangingChars="300" w:hanging="720"/>
        <w:jc w:val="both"/>
        <w:rPr>
          <w:rFonts w:ascii="Times New Roman" w:eastAsia="Arial" w:hAnsi="Times New Roman" w:cs="Times New Roman"/>
          <w:color w:val="000000" w:themeColor="text1"/>
          <w:sz w:val="24"/>
          <w:szCs w:val="24"/>
          <w:lang w:val="es-EC"/>
        </w:rPr>
      </w:pPr>
      <w:r w:rsidRPr="00102E32">
        <w:rPr>
          <w:rFonts w:ascii="Times New Roman" w:eastAsia="Arial" w:hAnsi="Times New Roman" w:cs="Times New Roman"/>
          <w:b/>
          <w:bCs/>
          <w:color w:val="000000" w:themeColor="text1"/>
          <w:sz w:val="24"/>
          <w:szCs w:val="24"/>
          <w:lang w:val="es-EC"/>
        </w:rPr>
        <w:t>Que,</w:t>
      </w:r>
      <w:r w:rsidRPr="00102E32">
        <w:rPr>
          <w:rFonts w:ascii="Times New Roman" w:eastAsia="Arial" w:hAnsi="Times New Roman" w:cs="Times New Roman"/>
          <w:color w:val="000000" w:themeColor="text1"/>
          <w:sz w:val="24"/>
          <w:szCs w:val="24"/>
          <w:lang w:val="es-EC"/>
        </w:rPr>
        <w:t xml:space="preserve"> </w:t>
      </w:r>
      <w:r w:rsidRPr="00102E32">
        <w:rPr>
          <w:rFonts w:ascii="Times New Roman" w:eastAsia="Arial" w:hAnsi="Times New Roman" w:cs="Times New Roman"/>
          <w:color w:val="000000" w:themeColor="text1"/>
          <w:sz w:val="24"/>
          <w:szCs w:val="24"/>
          <w:lang w:val="es-EC"/>
        </w:rPr>
        <w:tab/>
        <w:t xml:space="preserve">el </w:t>
      </w:r>
      <w:r w:rsidR="000F58ED" w:rsidRPr="00102E32">
        <w:rPr>
          <w:rFonts w:ascii="Times New Roman" w:eastAsia="Arial" w:hAnsi="Times New Roman" w:cs="Times New Roman"/>
          <w:color w:val="000000" w:themeColor="text1"/>
          <w:sz w:val="24"/>
          <w:szCs w:val="24"/>
          <w:lang w:val="es-EC"/>
        </w:rPr>
        <w:t>artículo</w:t>
      </w:r>
      <w:r w:rsidRPr="00102E32">
        <w:rPr>
          <w:rFonts w:ascii="Times New Roman" w:eastAsia="Arial" w:hAnsi="Times New Roman" w:cs="Times New Roman"/>
          <w:color w:val="000000" w:themeColor="text1"/>
          <w:sz w:val="24"/>
          <w:szCs w:val="24"/>
          <w:lang w:val="es-EC"/>
        </w:rPr>
        <w:t xml:space="preserve"> 314 de la </w:t>
      </w:r>
      <w:r w:rsidR="000F58ED" w:rsidRPr="00102E32">
        <w:rPr>
          <w:rFonts w:ascii="Times New Roman" w:eastAsia="Arial" w:hAnsi="Times New Roman" w:cs="Times New Roman"/>
          <w:color w:val="000000" w:themeColor="text1"/>
          <w:sz w:val="24"/>
          <w:szCs w:val="24"/>
          <w:lang w:val="es-EC"/>
        </w:rPr>
        <w:t>Constitución</w:t>
      </w:r>
      <w:r w:rsidRPr="00102E32">
        <w:rPr>
          <w:rFonts w:ascii="Times New Roman" w:eastAsia="Arial" w:hAnsi="Times New Roman" w:cs="Times New Roman"/>
          <w:color w:val="000000" w:themeColor="text1"/>
          <w:sz w:val="24"/>
          <w:szCs w:val="24"/>
          <w:lang w:val="es-EC"/>
        </w:rPr>
        <w:t xml:space="preserve"> dispone que los servicios que brinde el Estado deben responder a los principios de obligatoriedad, generalidad, uniformidad, eficiencia, responsabilidad, universalidad, accesibilidad, regularidad, continuidad y calidad</w:t>
      </w:r>
    </w:p>
    <w:p w14:paraId="6D74C981" w14:textId="77777777" w:rsidR="00A1161C" w:rsidRPr="00102E32" w:rsidRDefault="00A1161C" w:rsidP="00102E32">
      <w:pPr>
        <w:tabs>
          <w:tab w:val="left" w:pos="440"/>
          <w:tab w:val="left" w:pos="880"/>
        </w:tabs>
        <w:spacing w:before="240" w:after="240" w:line="276" w:lineRule="auto"/>
        <w:ind w:left="720" w:hangingChars="300" w:hanging="720"/>
        <w:jc w:val="both"/>
        <w:rPr>
          <w:rFonts w:ascii="Times New Roman" w:eastAsia="Arial" w:hAnsi="Times New Roman" w:cs="Times New Roman"/>
          <w:i/>
          <w:iCs/>
          <w:color w:val="000000" w:themeColor="text1"/>
          <w:sz w:val="24"/>
          <w:szCs w:val="24"/>
          <w:lang w:val="es-EC"/>
        </w:rPr>
      </w:pPr>
      <w:r w:rsidRPr="00102E32">
        <w:rPr>
          <w:rFonts w:ascii="Times New Roman" w:eastAsia="Arial" w:hAnsi="Times New Roman" w:cs="Times New Roman"/>
          <w:b/>
          <w:bCs/>
          <w:color w:val="000000" w:themeColor="text1"/>
          <w:sz w:val="24"/>
          <w:szCs w:val="24"/>
          <w:lang w:val="es-EC"/>
        </w:rPr>
        <w:t>Que,</w:t>
      </w:r>
      <w:r w:rsidRPr="00102E32">
        <w:rPr>
          <w:rFonts w:ascii="Times New Roman" w:eastAsia="Arial" w:hAnsi="Times New Roman" w:cs="Times New Roman"/>
          <w:color w:val="000000" w:themeColor="text1"/>
          <w:sz w:val="24"/>
          <w:szCs w:val="24"/>
          <w:lang w:val="es-EC"/>
        </w:rPr>
        <w:t xml:space="preserve"> </w:t>
      </w:r>
      <w:r w:rsidRPr="00102E32">
        <w:rPr>
          <w:rFonts w:ascii="Times New Roman" w:eastAsia="Arial" w:hAnsi="Times New Roman" w:cs="Times New Roman"/>
          <w:color w:val="000000" w:themeColor="text1"/>
          <w:sz w:val="24"/>
          <w:szCs w:val="24"/>
          <w:lang w:val="es-EC"/>
        </w:rPr>
        <w:tab/>
        <w:t xml:space="preserve">el artículo 389 de la Constitución establece que es deber del Estado proteger </w:t>
      </w:r>
      <w:r w:rsidRPr="00102E32">
        <w:rPr>
          <w:rFonts w:ascii="Times New Roman" w:eastAsia="Arial" w:hAnsi="Times New Roman" w:cs="Times New Roman"/>
          <w:i/>
          <w:iCs/>
          <w:color w:val="000000" w:themeColor="text1"/>
          <w:sz w:val="24"/>
          <w:szCs w:val="24"/>
          <w:lang w:val="es-EC"/>
        </w:rPr>
        <w:t xml:space="preserve">“a las personas, las colectividades y la naturaleza frente a los efectos negativos de los desastres de origen natural o antrópico mediante la prevención ante el riesgo, la mitigación de desastres, la recuperación y mantenimiento de las condiciones sociales, económicas y ambientales, con el objetivo de minimizar la condición de vulnerabilidad (…)”; </w:t>
      </w:r>
    </w:p>
    <w:p w14:paraId="346351AD" w14:textId="68B11209" w:rsidR="00A1161C" w:rsidRPr="00102E32" w:rsidRDefault="00A1161C" w:rsidP="00102E32">
      <w:pPr>
        <w:tabs>
          <w:tab w:val="left" w:pos="440"/>
          <w:tab w:val="left" w:pos="880"/>
        </w:tabs>
        <w:spacing w:before="240" w:after="240" w:line="276" w:lineRule="auto"/>
        <w:ind w:left="720" w:hangingChars="300" w:hanging="720"/>
        <w:jc w:val="both"/>
        <w:rPr>
          <w:rFonts w:ascii="Times New Roman" w:eastAsia="Arial" w:hAnsi="Times New Roman" w:cs="Times New Roman"/>
          <w:i/>
          <w:iCs/>
          <w:color w:val="000000" w:themeColor="text1"/>
          <w:sz w:val="24"/>
          <w:szCs w:val="24"/>
          <w:lang w:val="es-EC"/>
        </w:rPr>
      </w:pPr>
      <w:r w:rsidRPr="00102E32">
        <w:rPr>
          <w:rFonts w:ascii="Times New Roman" w:eastAsia="Arial" w:hAnsi="Times New Roman" w:cs="Times New Roman"/>
          <w:b/>
          <w:bCs/>
          <w:color w:val="000000" w:themeColor="text1"/>
          <w:sz w:val="24"/>
          <w:szCs w:val="24"/>
          <w:lang w:val="es-EC"/>
        </w:rPr>
        <w:t>Que</w:t>
      </w:r>
      <w:r w:rsidRPr="00102E32">
        <w:rPr>
          <w:rFonts w:ascii="Times New Roman" w:eastAsia="Arial" w:hAnsi="Times New Roman" w:cs="Times New Roman"/>
          <w:color w:val="000000" w:themeColor="text1"/>
          <w:sz w:val="24"/>
          <w:szCs w:val="24"/>
          <w:lang w:val="es-EC"/>
        </w:rPr>
        <w:t xml:space="preserve">, </w:t>
      </w:r>
      <w:r w:rsidRPr="00102E32">
        <w:rPr>
          <w:rFonts w:ascii="Times New Roman" w:eastAsia="Arial" w:hAnsi="Times New Roman" w:cs="Times New Roman"/>
          <w:color w:val="000000" w:themeColor="text1"/>
          <w:sz w:val="24"/>
          <w:szCs w:val="24"/>
          <w:lang w:val="es-EC"/>
        </w:rPr>
        <w:tab/>
        <w:t>el artículo 390 de la Constitución ordena</w:t>
      </w:r>
      <w:r w:rsidR="00907FD4" w:rsidRPr="00102E32">
        <w:rPr>
          <w:rFonts w:ascii="Times New Roman" w:eastAsia="Arial" w:hAnsi="Times New Roman" w:cs="Times New Roman"/>
          <w:color w:val="000000" w:themeColor="text1"/>
          <w:sz w:val="24"/>
          <w:szCs w:val="24"/>
          <w:lang w:val="es-EC"/>
        </w:rPr>
        <w:t xml:space="preserve"> </w:t>
      </w:r>
      <w:r w:rsidRPr="00102E32">
        <w:rPr>
          <w:rFonts w:ascii="Times New Roman" w:eastAsia="Arial" w:hAnsi="Times New Roman" w:cs="Times New Roman"/>
          <w:i/>
          <w:iCs/>
          <w:color w:val="000000" w:themeColor="text1"/>
          <w:sz w:val="24"/>
          <w:szCs w:val="24"/>
          <w:lang w:val="es-EC"/>
        </w:rPr>
        <w:t>“los riesgos se gestionarán bajo el principio de descentralización subsidiaria, que implicará la responsabilidad directa de las instituciones dentro de su ámbito geográfico. Cuando sus capacidades para la gestión del riesgo sean insuficientes, las instancias de mayor ámbito territorial y mayor capacidad técnica y financiera brindarán el apoyo necesario con respeto a su autoridad en el territorio y sin relevarlos de su responsabilidad”;</w:t>
      </w:r>
    </w:p>
    <w:p w14:paraId="61411E68" w14:textId="77777777" w:rsidR="00A1161C" w:rsidRPr="00102E32" w:rsidRDefault="00A1161C" w:rsidP="00102E32">
      <w:pPr>
        <w:tabs>
          <w:tab w:val="left" w:pos="440"/>
          <w:tab w:val="left" w:pos="880"/>
        </w:tabs>
        <w:spacing w:before="240" w:after="240" w:line="276" w:lineRule="auto"/>
        <w:ind w:left="720" w:hangingChars="300" w:hanging="720"/>
        <w:jc w:val="both"/>
        <w:rPr>
          <w:rFonts w:ascii="Times New Roman" w:eastAsia="Arial" w:hAnsi="Times New Roman" w:cs="Times New Roman"/>
          <w:color w:val="000000" w:themeColor="text1"/>
          <w:sz w:val="24"/>
          <w:szCs w:val="24"/>
          <w:lang w:val="es-EC"/>
        </w:rPr>
      </w:pPr>
      <w:r w:rsidRPr="00102E32">
        <w:rPr>
          <w:rFonts w:ascii="Times New Roman" w:eastAsia="Arial" w:hAnsi="Times New Roman" w:cs="Times New Roman"/>
          <w:b/>
          <w:bCs/>
          <w:color w:val="000000" w:themeColor="text1"/>
          <w:sz w:val="24"/>
          <w:szCs w:val="24"/>
          <w:lang w:val="es-EC"/>
        </w:rPr>
        <w:t>Que,</w:t>
      </w:r>
      <w:r w:rsidRPr="00102E32">
        <w:rPr>
          <w:rFonts w:ascii="Times New Roman" w:eastAsia="Arial" w:hAnsi="Times New Roman" w:cs="Times New Roman"/>
          <w:color w:val="000000" w:themeColor="text1"/>
          <w:sz w:val="24"/>
          <w:szCs w:val="24"/>
          <w:lang w:val="es-EC"/>
        </w:rPr>
        <w:t xml:space="preserve"> </w:t>
      </w:r>
      <w:r w:rsidRPr="00102E32">
        <w:rPr>
          <w:rFonts w:ascii="Times New Roman" w:eastAsia="Arial" w:hAnsi="Times New Roman" w:cs="Times New Roman"/>
          <w:color w:val="000000" w:themeColor="text1"/>
          <w:sz w:val="24"/>
          <w:szCs w:val="24"/>
          <w:lang w:val="es-EC"/>
        </w:rPr>
        <w:tab/>
        <w:t>el artículo 87 letra a) del Código Orgánico de Organización Territorial, Autonomía y Descentralización (en adelante COOTAD), dispone que son atribuciones del Concejo Metropolitano “</w:t>
      </w:r>
      <w:r w:rsidRPr="00102E32">
        <w:rPr>
          <w:rFonts w:ascii="Times New Roman" w:eastAsia="Arial" w:hAnsi="Times New Roman" w:cs="Times New Roman"/>
          <w:i/>
          <w:iCs/>
          <w:color w:val="000000" w:themeColor="text1"/>
          <w:sz w:val="24"/>
          <w:szCs w:val="24"/>
          <w:lang w:val="es-EC"/>
        </w:rPr>
        <w:t xml:space="preserve">a) Ejercer la facultad normativa en las materias de competencia del gobierno autónomo descentralizado metropolitano, mediante la expedición de ordenanzas metropolitanas, acuerdos y resoluciones”; </w:t>
      </w:r>
    </w:p>
    <w:p w14:paraId="1A385D57" w14:textId="77777777" w:rsidR="00A1161C" w:rsidRPr="00102E32" w:rsidRDefault="00A1161C" w:rsidP="00102E32">
      <w:pPr>
        <w:tabs>
          <w:tab w:val="left" w:pos="440"/>
          <w:tab w:val="left" w:pos="880"/>
        </w:tabs>
        <w:spacing w:before="240" w:after="240" w:line="276" w:lineRule="auto"/>
        <w:ind w:left="720" w:hangingChars="300" w:hanging="720"/>
        <w:jc w:val="both"/>
        <w:rPr>
          <w:rFonts w:ascii="Times New Roman" w:eastAsia="Arial" w:hAnsi="Times New Roman" w:cs="Times New Roman"/>
          <w:color w:val="000000" w:themeColor="text1"/>
          <w:sz w:val="24"/>
          <w:szCs w:val="24"/>
          <w:lang w:val="es-EC"/>
        </w:rPr>
      </w:pPr>
      <w:r w:rsidRPr="00102E32">
        <w:rPr>
          <w:rFonts w:ascii="Times New Roman" w:eastAsia="Arial" w:hAnsi="Times New Roman" w:cs="Times New Roman"/>
          <w:b/>
          <w:bCs/>
          <w:color w:val="000000" w:themeColor="text1"/>
          <w:sz w:val="24"/>
          <w:szCs w:val="24"/>
          <w:lang w:val="es-EC"/>
        </w:rPr>
        <w:t>Que,</w:t>
      </w:r>
      <w:r w:rsidRPr="00102E32">
        <w:rPr>
          <w:rFonts w:ascii="Times New Roman" w:eastAsia="Arial" w:hAnsi="Times New Roman" w:cs="Times New Roman"/>
          <w:color w:val="000000" w:themeColor="text1"/>
          <w:sz w:val="24"/>
          <w:szCs w:val="24"/>
          <w:lang w:val="es-EC"/>
        </w:rPr>
        <w:t xml:space="preserve"> </w:t>
      </w:r>
      <w:r w:rsidRPr="00102E32">
        <w:rPr>
          <w:rFonts w:ascii="Times New Roman" w:eastAsia="Arial" w:hAnsi="Times New Roman" w:cs="Times New Roman"/>
          <w:color w:val="000000" w:themeColor="text1"/>
          <w:sz w:val="24"/>
          <w:szCs w:val="24"/>
          <w:lang w:val="es-EC"/>
        </w:rPr>
        <w:tab/>
        <w:t xml:space="preserve">el artículo 28 del Código Orgánico Administrativo dispone que las administraciones trabajarán de manera coordinada, complementaria y prestándose auxilio mutuo, así mismo acordarán mecanismos de coordinación para la gestión de sus competencias y el uso eficiente de los recursos; </w:t>
      </w:r>
    </w:p>
    <w:p w14:paraId="4995A1F9" w14:textId="3DB96A20" w:rsidR="00A1161C" w:rsidRPr="00102E32" w:rsidRDefault="00A1161C" w:rsidP="00102E32">
      <w:pPr>
        <w:tabs>
          <w:tab w:val="left" w:pos="440"/>
          <w:tab w:val="left" w:pos="880"/>
        </w:tabs>
        <w:spacing w:before="240" w:after="240" w:line="276" w:lineRule="auto"/>
        <w:ind w:left="720" w:hangingChars="300" w:hanging="720"/>
        <w:jc w:val="both"/>
        <w:rPr>
          <w:rFonts w:ascii="Times New Roman" w:eastAsia="Arial" w:hAnsi="Times New Roman" w:cs="Times New Roman"/>
          <w:i/>
          <w:iCs/>
          <w:color w:val="000000" w:themeColor="text1"/>
          <w:sz w:val="24"/>
          <w:szCs w:val="24"/>
          <w:lang w:val="es-EC"/>
        </w:rPr>
      </w:pPr>
      <w:r w:rsidRPr="00102E32">
        <w:rPr>
          <w:rFonts w:ascii="Times New Roman" w:eastAsia="Arial" w:hAnsi="Times New Roman" w:cs="Times New Roman"/>
          <w:b/>
          <w:bCs/>
          <w:color w:val="000000" w:themeColor="text1"/>
          <w:sz w:val="24"/>
          <w:szCs w:val="24"/>
          <w:lang w:val="es-EC"/>
        </w:rPr>
        <w:t>Que,</w:t>
      </w:r>
      <w:r w:rsidRPr="00102E32">
        <w:rPr>
          <w:rFonts w:ascii="Times New Roman" w:eastAsia="Arial" w:hAnsi="Times New Roman" w:cs="Times New Roman"/>
          <w:color w:val="000000" w:themeColor="text1"/>
          <w:sz w:val="24"/>
          <w:szCs w:val="24"/>
          <w:lang w:val="es-EC"/>
        </w:rPr>
        <w:t xml:space="preserve"> </w:t>
      </w:r>
      <w:r w:rsidRPr="00102E32">
        <w:rPr>
          <w:rFonts w:ascii="Times New Roman" w:eastAsia="Arial" w:hAnsi="Times New Roman" w:cs="Times New Roman"/>
          <w:color w:val="000000" w:themeColor="text1"/>
          <w:sz w:val="24"/>
          <w:szCs w:val="24"/>
          <w:lang w:val="es-EC"/>
        </w:rPr>
        <w:tab/>
        <w:t xml:space="preserve">el </w:t>
      </w:r>
      <w:r w:rsidR="000F58ED" w:rsidRPr="00102E32">
        <w:rPr>
          <w:rFonts w:ascii="Times New Roman" w:eastAsia="Arial" w:hAnsi="Times New Roman" w:cs="Times New Roman"/>
          <w:color w:val="000000" w:themeColor="text1"/>
          <w:sz w:val="24"/>
          <w:szCs w:val="24"/>
          <w:lang w:val="es-EC"/>
        </w:rPr>
        <w:t>artículo</w:t>
      </w:r>
      <w:r w:rsidRPr="00102E32">
        <w:rPr>
          <w:rFonts w:ascii="Times New Roman" w:eastAsia="Arial" w:hAnsi="Times New Roman" w:cs="Times New Roman"/>
          <w:color w:val="000000" w:themeColor="text1"/>
          <w:sz w:val="24"/>
          <w:szCs w:val="24"/>
          <w:lang w:val="es-EC"/>
        </w:rPr>
        <w:t xml:space="preserve"> 41 del citado cuerpo legal dispone que: “</w:t>
      </w:r>
      <w:r w:rsidRPr="00102E32">
        <w:rPr>
          <w:rFonts w:ascii="Times New Roman" w:eastAsia="Arial" w:hAnsi="Times New Roman" w:cs="Times New Roman"/>
          <w:i/>
          <w:iCs/>
          <w:color w:val="000000" w:themeColor="text1"/>
          <w:sz w:val="24"/>
          <w:szCs w:val="24"/>
          <w:lang w:val="es-EC"/>
        </w:rPr>
        <w:t xml:space="preserve">Las personas deben colaborar con la actividad de las administraciones </w:t>
      </w:r>
      <w:r w:rsidR="000F58ED" w:rsidRPr="00102E32">
        <w:rPr>
          <w:rFonts w:ascii="Times New Roman" w:eastAsia="Arial" w:hAnsi="Times New Roman" w:cs="Times New Roman"/>
          <w:i/>
          <w:iCs/>
          <w:color w:val="000000" w:themeColor="text1"/>
          <w:sz w:val="24"/>
          <w:szCs w:val="24"/>
          <w:lang w:val="es-EC"/>
        </w:rPr>
        <w:t>públicas</w:t>
      </w:r>
      <w:r w:rsidRPr="00102E32">
        <w:rPr>
          <w:rFonts w:ascii="Times New Roman" w:eastAsia="Arial" w:hAnsi="Times New Roman" w:cs="Times New Roman"/>
          <w:i/>
          <w:iCs/>
          <w:color w:val="000000" w:themeColor="text1"/>
          <w:sz w:val="24"/>
          <w:szCs w:val="24"/>
          <w:lang w:val="es-EC"/>
        </w:rPr>
        <w:t xml:space="preserve"> y el buen desarrollo de los procedimientos. [...] </w:t>
      </w:r>
      <w:r w:rsidR="000F58ED" w:rsidRPr="00102E32">
        <w:rPr>
          <w:rFonts w:ascii="Times New Roman" w:eastAsia="Arial" w:hAnsi="Times New Roman" w:cs="Times New Roman"/>
          <w:i/>
          <w:iCs/>
          <w:color w:val="000000" w:themeColor="text1"/>
          <w:sz w:val="24"/>
          <w:szCs w:val="24"/>
          <w:lang w:val="es-EC"/>
        </w:rPr>
        <w:t>Facilitaran</w:t>
      </w:r>
      <w:r w:rsidRPr="00102E32">
        <w:rPr>
          <w:rFonts w:ascii="Times New Roman" w:eastAsia="Arial" w:hAnsi="Times New Roman" w:cs="Times New Roman"/>
          <w:i/>
          <w:iCs/>
          <w:color w:val="000000" w:themeColor="text1"/>
          <w:sz w:val="24"/>
          <w:szCs w:val="24"/>
          <w:lang w:val="es-EC"/>
        </w:rPr>
        <w:t xml:space="preserve"> a las administraciones </w:t>
      </w:r>
      <w:r w:rsidR="000F58ED">
        <w:rPr>
          <w:rFonts w:ascii="Times New Roman" w:eastAsia="Arial" w:hAnsi="Times New Roman" w:cs="Times New Roman"/>
          <w:i/>
          <w:iCs/>
          <w:color w:val="000000" w:themeColor="text1"/>
          <w:sz w:val="24"/>
          <w:szCs w:val="24"/>
          <w:lang w:val="es-EC"/>
        </w:rPr>
        <w:t>pú</w:t>
      </w:r>
      <w:r w:rsidR="000F58ED" w:rsidRPr="00102E32">
        <w:rPr>
          <w:rFonts w:ascii="Times New Roman" w:eastAsia="Arial" w:hAnsi="Times New Roman" w:cs="Times New Roman"/>
          <w:i/>
          <w:iCs/>
          <w:color w:val="000000" w:themeColor="text1"/>
          <w:sz w:val="24"/>
          <w:szCs w:val="24"/>
          <w:lang w:val="es-EC"/>
        </w:rPr>
        <w:t>blicas</w:t>
      </w:r>
      <w:r w:rsidRPr="00102E32">
        <w:rPr>
          <w:rFonts w:ascii="Times New Roman" w:eastAsia="Arial" w:hAnsi="Times New Roman" w:cs="Times New Roman"/>
          <w:i/>
          <w:iCs/>
          <w:color w:val="000000" w:themeColor="text1"/>
          <w:sz w:val="24"/>
          <w:szCs w:val="24"/>
          <w:lang w:val="es-EC"/>
        </w:rPr>
        <w:t xml:space="preserve"> informes, inspecciones y otros actos de </w:t>
      </w:r>
      <w:r w:rsidR="00504304" w:rsidRPr="00102E32">
        <w:rPr>
          <w:rFonts w:ascii="Times New Roman" w:eastAsia="Arial" w:hAnsi="Times New Roman" w:cs="Times New Roman"/>
          <w:i/>
          <w:iCs/>
          <w:color w:val="000000" w:themeColor="text1"/>
          <w:sz w:val="24"/>
          <w:szCs w:val="24"/>
          <w:lang w:val="es-EC"/>
        </w:rPr>
        <w:t>investigación</w:t>
      </w:r>
      <w:r w:rsidRPr="00102E32">
        <w:rPr>
          <w:rFonts w:ascii="Times New Roman" w:eastAsia="Arial" w:hAnsi="Times New Roman" w:cs="Times New Roman"/>
          <w:i/>
          <w:iCs/>
          <w:color w:val="000000" w:themeColor="text1"/>
          <w:sz w:val="24"/>
          <w:szCs w:val="24"/>
          <w:lang w:val="es-EC"/>
        </w:rPr>
        <w:t xml:space="preserve"> en los casos previstos por el ordenamiento </w:t>
      </w:r>
      <w:r w:rsidR="00504304" w:rsidRPr="00102E32">
        <w:rPr>
          <w:rFonts w:ascii="Times New Roman" w:eastAsia="Arial" w:hAnsi="Times New Roman" w:cs="Times New Roman"/>
          <w:i/>
          <w:iCs/>
          <w:color w:val="000000" w:themeColor="text1"/>
          <w:sz w:val="24"/>
          <w:szCs w:val="24"/>
          <w:lang w:val="es-EC"/>
        </w:rPr>
        <w:t>jurídico</w:t>
      </w:r>
      <w:r w:rsidRPr="00102E32">
        <w:rPr>
          <w:rFonts w:ascii="Times New Roman" w:eastAsia="Arial" w:hAnsi="Times New Roman" w:cs="Times New Roman"/>
          <w:i/>
          <w:iCs/>
          <w:color w:val="000000" w:themeColor="text1"/>
          <w:sz w:val="24"/>
          <w:szCs w:val="24"/>
          <w:lang w:val="es-EC"/>
        </w:rPr>
        <w:t xml:space="preserve">. [...] </w:t>
      </w:r>
      <w:r w:rsidR="00504304" w:rsidRPr="00102E32">
        <w:rPr>
          <w:rFonts w:ascii="Times New Roman" w:eastAsia="Arial" w:hAnsi="Times New Roman" w:cs="Times New Roman"/>
          <w:i/>
          <w:iCs/>
          <w:color w:val="000000" w:themeColor="text1"/>
          <w:sz w:val="24"/>
          <w:szCs w:val="24"/>
          <w:lang w:val="es-EC"/>
        </w:rPr>
        <w:t>Proporcionaran</w:t>
      </w:r>
      <w:r w:rsidRPr="00102E32">
        <w:rPr>
          <w:rFonts w:ascii="Times New Roman" w:eastAsia="Arial" w:hAnsi="Times New Roman" w:cs="Times New Roman"/>
          <w:i/>
          <w:iCs/>
          <w:color w:val="000000" w:themeColor="text1"/>
          <w:sz w:val="24"/>
          <w:szCs w:val="24"/>
          <w:lang w:val="es-EC"/>
        </w:rPr>
        <w:t xml:space="preserve"> a las administraciones </w:t>
      </w:r>
      <w:r w:rsidR="00504304" w:rsidRPr="00102E32">
        <w:rPr>
          <w:rFonts w:ascii="Times New Roman" w:eastAsia="Arial" w:hAnsi="Times New Roman" w:cs="Times New Roman"/>
          <w:i/>
          <w:iCs/>
          <w:color w:val="000000" w:themeColor="text1"/>
          <w:sz w:val="24"/>
          <w:szCs w:val="24"/>
          <w:lang w:val="es-EC"/>
        </w:rPr>
        <w:t>públicas</w:t>
      </w:r>
      <w:r w:rsidRPr="00102E32">
        <w:rPr>
          <w:rFonts w:ascii="Times New Roman" w:eastAsia="Arial" w:hAnsi="Times New Roman" w:cs="Times New Roman"/>
          <w:i/>
          <w:iCs/>
          <w:color w:val="000000" w:themeColor="text1"/>
          <w:sz w:val="24"/>
          <w:szCs w:val="24"/>
          <w:lang w:val="es-EC"/>
        </w:rPr>
        <w:t xml:space="preserve"> actuantes, </w:t>
      </w:r>
      <w:r w:rsidR="00504304" w:rsidRPr="00102E32">
        <w:rPr>
          <w:rFonts w:ascii="Times New Roman" w:eastAsia="Arial" w:hAnsi="Times New Roman" w:cs="Times New Roman"/>
          <w:i/>
          <w:iCs/>
          <w:color w:val="000000" w:themeColor="text1"/>
          <w:sz w:val="24"/>
          <w:szCs w:val="24"/>
          <w:lang w:val="es-EC"/>
        </w:rPr>
        <w:t>información</w:t>
      </w:r>
      <w:r w:rsidRPr="00102E32">
        <w:rPr>
          <w:rFonts w:ascii="Times New Roman" w:eastAsia="Arial" w:hAnsi="Times New Roman" w:cs="Times New Roman"/>
          <w:i/>
          <w:iCs/>
          <w:color w:val="000000" w:themeColor="text1"/>
          <w:sz w:val="24"/>
          <w:szCs w:val="24"/>
          <w:lang w:val="es-EC"/>
        </w:rPr>
        <w:t xml:space="preserve"> dirigida a identificar a otras personas no comparecientes con </w:t>
      </w:r>
      <w:r w:rsidR="00504304" w:rsidRPr="00102E32">
        <w:rPr>
          <w:rFonts w:ascii="Times New Roman" w:eastAsia="Arial" w:hAnsi="Times New Roman" w:cs="Times New Roman"/>
          <w:i/>
          <w:iCs/>
          <w:color w:val="000000" w:themeColor="text1"/>
          <w:sz w:val="24"/>
          <w:szCs w:val="24"/>
          <w:lang w:val="es-EC"/>
        </w:rPr>
        <w:t>interés</w:t>
      </w:r>
      <w:r w:rsidRPr="00102E32">
        <w:rPr>
          <w:rFonts w:ascii="Times New Roman" w:eastAsia="Arial" w:hAnsi="Times New Roman" w:cs="Times New Roman"/>
          <w:i/>
          <w:iCs/>
          <w:color w:val="000000" w:themeColor="text1"/>
          <w:sz w:val="24"/>
          <w:szCs w:val="24"/>
          <w:lang w:val="es-EC"/>
        </w:rPr>
        <w:t xml:space="preserve"> </w:t>
      </w:r>
      <w:r w:rsidR="00504304" w:rsidRPr="00102E32">
        <w:rPr>
          <w:rFonts w:ascii="Times New Roman" w:eastAsia="Arial" w:hAnsi="Times New Roman" w:cs="Times New Roman"/>
          <w:i/>
          <w:iCs/>
          <w:color w:val="000000" w:themeColor="text1"/>
          <w:sz w:val="24"/>
          <w:szCs w:val="24"/>
          <w:lang w:val="es-EC"/>
        </w:rPr>
        <w:t>legítimo</w:t>
      </w:r>
      <w:r w:rsidRPr="00102E32">
        <w:rPr>
          <w:rFonts w:ascii="Times New Roman" w:eastAsia="Arial" w:hAnsi="Times New Roman" w:cs="Times New Roman"/>
          <w:i/>
          <w:iCs/>
          <w:color w:val="000000" w:themeColor="text1"/>
          <w:sz w:val="24"/>
          <w:szCs w:val="24"/>
          <w:lang w:val="es-EC"/>
        </w:rPr>
        <w:t xml:space="preserve"> en el procedimiento. [...] </w:t>
      </w:r>
      <w:r w:rsidR="00504304" w:rsidRPr="00102E32">
        <w:rPr>
          <w:rFonts w:ascii="Times New Roman" w:eastAsia="Arial" w:hAnsi="Times New Roman" w:cs="Times New Roman"/>
          <w:i/>
          <w:iCs/>
          <w:color w:val="000000" w:themeColor="text1"/>
          <w:sz w:val="24"/>
          <w:szCs w:val="24"/>
          <w:lang w:val="es-EC"/>
        </w:rPr>
        <w:t>Comparecerán</w:t>
      </w:r>
      <w:r w:rsidRPr="00102E32">
        <w:rPr>
          <w:rFonts w:ascii="Times New Roman" w:eastAsia="Arial" w:hAnsi="Times New Roman" w:cs="Times New Roman"/>
          <w:i/>
          <w:iCs/>
          <w:color w:val="000000" w:themeColor="text1"/>
          <w:sz w:val="24"/>
          <w:szCs w:val="24"/>
          <w:lang w:val="es-EC"/>
        </w:rPr>
        <w:t xml:space="preserve"> ante los titulares de los </w:t>
      </w:r>
      <w:r w:rsidR="00504304" w:rsidRPr="00102E32">
        <w:rPr>
          <w:rFonts w:ascii="Times New Roman" w:eastAsia="Arial" w:hAnsi="Times New Roman" w:cs="Times New Roman"/>
          <w:i/>
          <w:iCs/>
          <w:color w:val="000000" w:themeColor="text1"/>
          <w:sz w:val="24"/>
          <w:szCs w:val="24"/>
          <w:lang w:val="es-EC"/>
        </w:rPr>
        <w:t>órganos</w:t>
      </w:r>
      <w:r w:rsidRPr="00102E32">
        <w:rPr>
          <w:rFonts w:ascii="Times New Roman" w:eastAsia="Arial" w:hAnsi="Times New Roman" w:cs="Times New Roman"/>
          <w:i/>
          <w:iCs/>
          <w:color w:val="000000" w:themeColor="text1"/>
          <w:sz w:val="24"/>
          <w:szCs w:val="24"/>
          <w:lang w:val="es-EC"/>
        </w:rPr>
        <w:t xml:space="preserve"> administrativos responsables de la </w:t>
      </w:r>
      <w:r w:rsidR="00504304" w:rsidRPr="00102E32">
        <w:rPr>
          <w:rFonts w:ascii="Times New Roman" w:eastAsia="Arial" w:hAnsi="Times New Roman" w:cs="Times New Roman"/>
          <w:i/>
          <w:iCs/>
          <w:color w:val="000000" w:themeColor="text1"/>
          <w:sz w:val="24"/>
          <w:szCs w:val="24"/>
          <w:lang w:val="es-EC"/>
        </w:rPr>
        <w:t>tramitación</w:t>
      </w:r>
      <w:r w:rsidRPr="00102E32">
        <w:rPr>
          <w:rFonts w:ascii="Times New Roman" w:eastAsia="Arial" w:hAnsi="Times New Roman" w:cs="Times New Roman"/>
          <w:i/>
          <w:iCs/>
          <w:color w:val="000000" w:themeColor="text1"/>
          <w:sz w:val="24"/>
          <w:szCs w:val="24"/>
          <w:lang w:val="es-EC"/>
        </w:rPr>
        <w:t xml:space="preserve"> de las actuaciones o los procedimientos administrativos, cuando sean requeridos. [...] </w:t>
      </w:r>
      <w:r w:rsidR="00504304" w:rsidRPr="00102E32">
        <w:rPr>
          <w:rFonts w:ascii="Times New Roman" w:eastAsia="Arial" w:hAnsi="Times New Roman" w:cs="Times New Roman"/>
          <w:i/>
          <w:iCs/>
          <w:color w:val="000000" w:themeColor="text1"/>
          <w:sz w:val="24"/>
          <w:szCs w:val="24"/>
          <w:lang w:val="es-EC"/>
        </w:rPr>
        <w:t>Denunciaran</w:t>
      </w:r>
      <w:r w:rsidRPr="00102E32">
        <w:rPr>
          <w:rFonts w:ascii="Times New Roman" w:eastAsia="Arial" w:hAnsi="Times New Roman" w:cs="Times New Roman"/>
          <w:i/>
          <w:iCs/>
          <w:color w:val="000000" w:themeColor="text1"/>
          <w:sz w:val="24"/>
          <w:szCs w:val="24"/>
          <w:lang w:val="es-EC"/>
        </w:rPr>
        <w:t xml:space="preserve"> los actos de </w:t>
      </w:r>
      <w:r w:rsidR="00504304" w:rsidRPr="00102E32">
        <w:rPr>
          <w:rFonts w:ascii="Times New Roman" w:eastAsia="Arial" w:hAnsi="Times New Roman" w:cs="Times New Roman"/>
          <w:i/>
          <w:iCs/>
          <w:color w:val="000000" w:themeColor="text1"/>
          <w:sz w:val="24"/>
          <w:szCs w:val="24"/>
          <w:lang w:val="es-EC"/>
        </w:rPr>
        <w:t>corrupción</w:t>
      </w:r>
      <w:r w:rsidRPr="00102E32">
        <w:rPr>
          <w:rFonts w:ascii="Times New Roman" w:eastAsia="Arial" w:hAnsi="Times New Roman" w:cs="Times New Roman"/>
          <w:i/>
          <w:iCs/>
          <w:color w:val="000000" w:themeColor="text1"/>
          <w:sz w:val="24"/>
          <w:szCs w:val="24"/>
          <w:lang w:val="es-EC"/>
        </w:rPr>
        <w:t>”;</w:t>
      </w:r>
    </w:p>
    <w:p w14:paraId="0C73A0DB" w14:textId="615BE9B8" w:rsidR="00A1161C" w:rsidRPr="00102E32" w:rsidRDefault="00A1161C" w:rsidP="00102E32">
      <w:pPr>
        <w:tabs>
          <w:tab w:val="left" w:pos="440"/>
          <w:tab w:val="left" w:pos="880"/>
        </w:tabs>
        <w:spacing w:before="240" w:after="240" w:line="276" w:lineRule="auto"/>
        <w:ind w:left="720" w:hangingChars="300" w:hanging="720"/>
        <w:jc w:val="both"/>
        <w:rPr>
          <w:rFonts w:ascii="Times New Roman" w:eastAsia="Arial" w:hAnsi="Times New Roman" w:cs="Times New Roman"/>
          <w:color w:val="000000" w:themeColor="text1"/>
          <w:sz w:val="24"/>
          <w:szCs w:val="24"/>
          <w:lang w:val="es-EC"/>
        </w:rPr>
      </w:pPr>
      <w:r w:rsidRPr="00102E32">
        <w:rPr>
          <w:rFonts w:ascii="Times New Roman" w:eastAsia="Arial" w:hAnsi="Times New Roman" w:cs="Times New Roman"/>
          <w:b/>
          <w:bCs/>
          <w:color w:val="000000" w:themeColor="text1"/>
          <w:sz w:val="24"/>
          <w:szCs w:val="24"/>
          <w:lang w:val="es-EC"/>
        </w:rPr>
        <w:t>Que,</w:t>
      </w:r>
      <w:r w:rsidRPr="00102E32">
        <w:rPr>
          <w:rFonts w:ascii="Times New Roman" w:eastAsia="Arial" w:hAnsi="Times New Roman" w:cs="Times New Roman"/>
          <w:color w:val="000000" w:themeColor="text1"/>
          <w:sz w:val="24"/>
          <w:szCs w:val="24"/>
          <w:lang w:val="es-EC"/>
        </w:rPr>
        <w:t xml:space="preserve"> </w:t>
      </w:r>
      <w:r w:rsidRPr="00102E32">
        <w:rPr>
          <w:rFonts w:ascii="Times New Roman" w:eastAsia="Arial" w:hAnsi="Times New Roman" w:cs="Times New Roman"/>
          <w:color w:val="000000" w:themeColor="text1"/>
          <w:sz w:val="24"/>
          <w:szCs w:val="24"/>
          <w:lang w:val="es-EC"/>
        </w:rPr>
        <w:tab/>
        <w:t xml:space="preserve">el </w:t>
      </w:r>
      <w:r w:rsidR="00504304" w:rsidRPr="00102E32">
        <w:rPr>
          <w:rFonts w:ascii="Times New Roman" w:eastAsia="Arial" w:hAnsi="Times New Roman" w:cs="Times New Roman"/>
          <w:color w:val="000000" w:themeColor="text1"/>
          <w:sz w:val="24"/>
          <w:szCs w:val="24"/>
          <w:lang w:val="es-EC"/>
        </w:rPr>
        <w:t>artículo</w:t>
      </w:r>
      <w:r w:rsidRPr="00102E32">
        <w:rPr>
          <w:rFonts w:ascii="Times New Roman" w:eastAsia="Arial" w:hAnsi="Times New Roman" w:cs="Times New Roman"/>
          <w:color w:val="000000" w:themeColor="text1"/>
          <w:sz w:val="24"/>
          <w:szCs w:val="24"/>
          <w:lang w:val="es-EC"/>
        </w:rPr>
        <w:t xml:space="preserve"> 3 de la Ley </w:t>
      </w:r>
      <w:r w:rsidR="00504304" w:rsidRPr="00102E32">
        <w:rPr>
          <w:rFonts w:ascii="Times New Roman" w:eastAsia="Arial" w:hAnsi="Times New Roman" w:cs="Times New Roman"/>
          <w:color w:val="000000" w:themeColor="text1"/>
          <w:sz w:val="24"/>
          <w:szCs w:val="24"/>
          <w:lang w:val="es-EC"/>
        </w:rPr>
        <w:t>Orgánica</w:t>
      </w:r>
      <w:r w:rsidRPr="00102E32">
        <w:rPr>
          <w:rFonts w:ascii="Times New Roman" w:eastAsia="Arial" w:hAnsi="Times New Roman" w:cs="Times New Roman"/>
          <w:color w:val="000000" w:themeColor="text1"/>
          <w:sz w:val="24"/>
          <w:szCs w:val="24"/>
          <w:lang w:val="es-EC"/>
        </w:rPr>
        <w:t xml:space="preserve"> para la </w:t>
      </w:r>
      <w:r w:rsidR="00504304" w:rsidRPr="00102E32">
        <w:rPr>
          <w:rFonts w:ascii="Times New Roman" w:eastAsia="Arial" w:hAnsi="Times New Roman" w:cs="Times New Roman"/>
          <w:color w:val="000000" w:themeColor="text1"/>
          <w:sz w:val="24"/>
          <w:szCs w:val="24"/>
          <w:lang w:val="es-EC"/>
        </w:rPr>
        <w:t>Optimización</w:t>
      </w:r>
      <w:r w:rsidRPr="00102E32">
        <w:rPr>
          <w:rFonts w:ascii="Times New Roman" w:eastAsia="Arial" w:hAnsi="Times New Roman" w:cs="Times New Roman"/>
          <w:color w:val="000000" w:themeColor="text1"/>
          <w:sz w:val="24"/>
          <w:szCs w:val="24"/>
          <w:lang w:val="es-EC"/>
        </w:rPr>
        <w:t xml:space="preserve"> y Eficiencia de </w:t>
      </w:r>
      <w:r w:rsidR="00504304" w:rsidRPr="00102E32">
        <w:rPr>
          <w:rFonts w:ascii="Times New Roman" w:eastAsia="Arial" w:hAnsi="Times New Roman" w:cs="Times New Roman"/>
          <w:color w:val="000000" w:themeColor="text1"/>
          <w:sz w:val="24"/>
          <w:szCs w:val="24"/>
          <w:lang w:val="es-EC"/>
        </w:rPr>
        <w:t>Trámites</w:t>
      </w:r>
      <w:r w:rsidRPr="00102E32">
        <w:rPr>
          <w:rFonts w:ascii="Times New Roman" w:eastAsia="Arial" w:hAnsi="Times New Roman" w:cs="Times New Roman"/>
          <w:color w:val="000000" w:themeColor="text1"/>
          <w:sz w:val="24"/>
          <w:szCs w:val="24"/>
          <w:lang w:val="es-EC"/>
        </w:rPr>
        <w:t xml:space="preserve"> Administrativos establece como principios rectores de los </w:t>
      </w:r>
      <w:r w:rsidR="00504304" w:rsidRPr="00102E32">
        <w:rPr>
          <w:rFonts w:ascii="Times New Roman" w:eastAsia="Arial" w:hAnsi="Times New Roman" w:cs="Times New Roman"/>
          <w:color w:val="000000" w:themeColor="text1"/>
          <w:sz w:val="24"/>
          <w:szCs w:val="24"/>
          <w:lang w:val="es-EC"/>
        </w:rPr>
        <w:t>trámites</w:t>
      </w:r>
      <w:r w:rsidRPr="00102E32">
        <w:rPr>
          <w:rFonts w:ascii="Times New Roman" w:eastAsia="Arial" w:hAnsi="Times New Roman" w:cs="Times New Roman"/>
          <w:color w:val="000000" w:themeColor="text1"/>
          <w:sz w:val="24"/>
          <w:szCs w:val="24"/>
          <w:lang w:val="es-EC"/>
        </w:rPr>
        <w:t xml:space="preserve"> administrativos, entre otros, los siguientes: </w:t>
      </w:r>
      <w:r w:rsidRPr="00102E32">
        <w:rPr>
          <w:rFonts w:ascii="Times New Roman" w:eastAsia="Arial" w:hAnsi="Times New Roman" w:cs="Times New Roman"/>
          <w:i/>
          <w:iCs/>
          <w:color w:val="000000" w:themeColor="text1"/>
          <w:sz w:val="24"/>
          <w:szCs w:val="24"/>
          <w:lang w:val="es-EC"/>
        </w:rPr>
        <w:t xml:space="preserve">“1. </w:t>
      </w:r>
      <w:r w:rsidR="00504304" w:rsidRPr="00102E32">
        <w:rPr>
          <w:rFonts w:ascii="Times New Roman" w:eastAsia="Arial" w:hAnsi="Times New Roman" w:cs="Times New Roman"/>
          <w:i/>
          <w:iCs/>
          <w:color w:val="000000" w:themeColor="text1"/>
          <w:sz w:val="24"/>
          <w:szCs w:val="24"/>
          <w:lang w:val="es-EC"/>
        </w:rPr>
        <w:t>Celeridad. -</w:t>
      </w:r>
      <w:r w:rsidRPr="00102E32">
        <w:rPr>
          <w:rFonts w:ascii="Times New Roman" w:eastAsia="Arial" w:hAnsi="Times New Roman" w:cs="Times New Roman"/>
          <w:i/>
          <w:iCs/>
          <w:color w:val="000000" w:themeColor="text1"/>
          <w:sz w:val="24"/>
          <w:szCs w:val="24"/>
          <w:lang w:val="es-EC"/>
        </w:rPr>
        <w:t xml:space="preserve"> Los </w:t>
      </w:r>
      <w:r w:rsidR="00504304" w:rsidRPr="00102E32">
        <w:rPr>
          <w:rFonts w:ascii="Times New Roman" w:eastAsia="Arial" w:hAnsi="Times New Roman" w:cs="Times New Roman"/>
          <w:i/>
          <w:iCs/>
          <w:color w:val="000000" w:themeColor="text1"/>
          <w:sz w:val="24"/>
          <w:szCs w:val="24"/>
          <w:lang w:val="es-EC"/>
        </w:rPr>
        <w:t>trámites</w:t>
      </w:r>
      <w:r w:rsidRPr="00102E32">
        <w:rPr>
          <w:rFonts w:ascii="Times New Roman" w:eastAsia="Arial" w:hAnsi="Times New Roman" w:cs="Times New Roman"/>
          <w:i/>
          <w:iCs/>
          <w:color w:val="000000" w:themeColor="text1"/>
          <w:sz w:val="24"/>
          <w:szCs w:val="24"/>
          <w:lang w:val="es-EC"/>
        </w:rPr>
        <w:t xml:space="preserve"> administrativos se </w:t>
      </w:r>
      <w:r w:rsidR="00504304">
        <w:rPr>
          <w:rFonts w:ascii="Times New Roman" w:eastAsia="Arial" w:hAnsi="Times New Roman" w:cs="Times New Roman"/>
          <w:i/>
          <w:iCs/>
          <w:color w:val="000000" w:themeColor="text1"/>
          <w:sz w:val="24"/>
          <w:szCs w:val="24"/>
          <w:lang w:val="es-EC"/>
        </w:rPr>
        <w:t>gestionará</w:t>
      </w:r>
      <w:r w:rsidR="00504304" w:rsidRPr="00102E32">
        <w:rPr>
          <w:rFonts w:ascii="Times New Roman" w:eastAsia="Arial" w:hAnsi="Times New Roman" w:cs="Times New Roman"/>
          <w:i/>
          <w:iCs/>
          <w:color w:val="000000" w:themeColor="text1"/>
          <w:sz w:val="24"/>
          <w:szCs w:val="24"/>
          <w:lang w:val="es-EC"/>
        </w:rPr>
        <w:t>n</w:t>
      </w:r>
      <w:r w:rsidRPr="00102E32">
        <w:rPr>
          <w:rFonts w:ascii="Times New Roman" w:eastAsia="Arial" w:hAnsi="Times New Roman" w:cs="Times New Roman"/>
          <w:i/>
          <w:iCs/>
          <w:color w:val="000000" w:themeColor="text1"/>
          <w:sz w:val="24"/>
          <w:szCs w:val="24"/>
          <w:lang w:val="es-EC"/>
        </w:rPr>
        <w:t xml:space="preserve"> de la forma </w:t>
      </w:r>
      <w:r w:rsidR="00504304" w:rsidRPr="00102E32">
        <w:rPr>
          <w:rFonts w:ascii="Times New Roman" w:eastAsia="Arial" w:hAnsi="Times New Roman" w:cs="Times New Roman"/>
          <w:i/>
          <w:iCs/>
          <w:color w:val="000000" w:themeColor="text1"/>
          <w:sz w:val="24"/>
          <w:szCs w:val="24"/>
          <w:lang w:val="es-EC"/>
        </w:rPr>
        <w:t>más</w:t>
      </w:r>
      <w:r w:rsidRPr="00102E32">
        <w:rPr>
          <w:rFonts w:ascii="Times New Roman" w:eastAsia="Arial" w:hAnsi="Times New Roman" w:cs="Times New Roman"/>
          <w:i/>
          <w:iCs/>
          <w:color w:val="000000" w:themeColor="text1"/>
          <w:sz w:val="24"/>
          <w:szCs w:val="24"/>
          <w:lang w:val="es-EC"/>
        </w:rPr>
        <w:t xml:space="preserve"> eficiente y en el menor tiempo posible, sin afectar la calidad de su </w:t>
      </w:r>
      <w:r w:rsidR="00504304" w:rsidRPr="00102E32">
        <w:rPr>
          <w:rFonts w:ascii="Times New Roman" w:eastAsia="Arial" w:hAnsi="Times New Roman" w:cs="Times New Roman"/>
          <w:i/>
          <w:iCs/>
          <w:color w:val="000000" w:themeColor="text1"/>
          <w:sz w:val="24"/>
          <w:szCs w:val="24"/>
          <w:lang w:val="es-EC"/>
        </w:rPr>
        <w:t>gestión</w:t>
      </w:r>
      <w:r w:rsidRPr="00102E32">
        <w:rPr>
          <w:rFonts w:ascii="Times New Roman" w:eastAsia="Arial" w:hAnsi="Times New Roman" w:cs="Times New Roman"/>
          <w:i/>
          <w:iCs/>
          <w:color w:val="000000" w:themeColor="text1"/>
          <w:sz w:val="24"/>
          <w:szCs w:val="24"/>
          <w:lang w:val="es-EC"/>
        </w:rPr>
        <w:t xml:space="preserve">. 2. </w:t>
      </w:r>
      <w:r w:rsidR="00504304" w:rsidRPr="00102E32">
        <w:rPr>
          <w:rFonts w:ascii="Times New Roman" w:eastAsia="Arial" w:hAnsi="Times New Roman" w:cs="Times New Roman"/>
          <w:i/>
          <w:iCs/>
          <w:color w:val="000000" w:themeColor="text1"/>
          <w:sz w:val="24"/>
          <w:szCs w:val="24"/>
          <w:lang w:val="es-EC"/>
        </w:rPr>
        <w:t>Consolidación</w:t>
      </w:r>
      <w:r w:rsidRPr="00102E32">
        <w:rPr>
          <w:rFonts w:ascii="Times New Roman" w:eastAsia="Arial" w:hAnsi="Times New Roman" w:cs="Times New Roman"/>
          <w:i/>
          <w:iCs/>
          <w:color w:val="000000" w:themeColor="text1"/>
          <w:sz w:val="24"/>
          <w:szCs w:val="24"/>
          <w:lang w:val="es-EC"/>
        </w:rPr>
        <w:t xml:space="preserve">.- Todas las entidades reguladas por esta Ley </w:t>
      </w:r>
      <w:r w:rsidR="00504304" w:rsidRPr="00102E32">
        <w:rPr>
          <w:rFonts w:ascii="Times New Roman" w:eastAsia="Arial" w:hAnsi="Times New Roman" w:cs="Times New Roman"/>
          <w:i/>
          <w:iCs/>
          <w:color w:val="000000" w:themeColor="text1"/>
          <w:sz w:val="24"/>
          <w:szCs w:val="24"/>
          <w:lang w:val="es-EC"/>
        </w:rPr>
        <w:t>deberán</w:t>
      </w:r>
      <w:r w:rsidRPr="00102E32">
        <w:rPr>
          <w:rFonts w:ascii="Times New Roman" w:eastAsia="Arial" w:hAnsi="Times New Roman" w:cs="Times New Roman"/>
          <w:i/>
          <w:iCs/>
          <w:color w:val="000000" w:themeColor="text1"/>
          <w:sz w:val="24"/>
          <w:szCs w:val="24"/>
          <w:lang w:val="es-EC"/>
        </w:rPr>
        <w:t xml:space="preserve"> propender a reunir la mayor actividad administrativa en la menor cantidad posible de actos. </w:t>
      </w:r>
      <w:r w:rsidR="00504304" w:rsidRPr="00102E32">
        <w:rPr>
          <w:rFonts w:ascii="Times New Roman" w:eastAsia="Arial" w:hAnsi="Times New Roman" w:cs="Times New Roman"/>
          <w:i/>
          <w:iCs/>
          <w:color w:val="000000" w:themeColor="text1"/>
          <w:sz w:val="24"/>
          <w:szCs w:val="24"/>
          <w:lang w:val="es-EC"/>
        </w:rPr>
        <w:t>Además</w:t>
      </w:r>
      <w:r w:rsidRPr="00102E32">
        <w:rPr>
          <w:rFonts w:ascii="Times New Roman" w:eastAsia="Arial" w:hAnsi="Times New Roman" w:cs="Times New Roman"/>
          <w:i/>
          <w:iCs/>
          <w:color w:val="000000" w:themeColor="text1"/>
          <w:sz w:val="24"/>
          <w:szCs w:val="24"/>
          <w:lang w:val="es-EC"/>
        </w:rPr>
        <w:t xml:space="preserve">, </w:t>
      </w:r>
      <w:r w:rsidR="00504304">
        <w:rPr>
          <w:rFonts w:ascii="Times New Roman" w:eastAsia="Arial" w:hAnsi="Times New Roman" w:cs="Times New Roman"/>
          <w:i/>
          <w:iCs/>
          <w:color w:val="000000" w:themeColor="text1"/>
          <w:sz w:val="24"/>
          <w:szCs w:val="24"/>
          <w:lang w:val="es-EC"/>
        </w:rPr>
        <w:t>impulsará</w:t>
      </w:r>
      <w:r w:rsidR="00504304" w:rsidRPr="00102E32">
        <w:rPr>
          <w:rFonts w:ascii="Times New Roman" w:eastAsia="Arial" w:hAnsi="Times New Roman" w:cs="Times New Roman"/>
          <w:i/>
          <w:iCs/>
          <w:color w:val="000000" w:themeColor="text1"/>
          <w:sz w:val="24"/>
          <w:szCs w:val="24"/>
          <w:lang w:val="es-EC"/>
        </w:rPr>
        <w:t>n</w:t>
      </w:r>
      <w:r w:rsidRPr="00102E32">
        <w:rPr>
          <w:rFonts w:ascii="Times New Roman" w:eastAsia="Arial" w:hAnsi="Times New Roman" w:cs="Times New Roman"/>
          <w:i/>
          <w:iCs/>
          <w:color w:val="000000" w:themeColor="text1"/>
          <w:sz w:val="24"/>
          <w:szCs w:val="24"/>
          <w:lang w:val="es-EC"/>
        </w:rPr>
        <w:t xml:space="preserve"> la </w:t>
      </w:r>
      <w:r w:rsidR="00504304" w:rsidRPr="00102E32">
        <w:rPr>
          <w:rFonts w:ascii="Times New Roman" w:eastAsia="Arial" w:hAnsi="Times New Roman" w:cs="Times New Roman"/>
          <w:i/>
          <w:iCs/>
          <w:color w:val="000000" w:themeColor="text1"/>
          <w:sz w:val="24"/>
          <w:szCs w:val="24"/>
          <w:lang w:val="es-EC"/>
        </w:rPr>
        <w:t>consolidación</w:t>
      </w:r>
      <w:r w:rsidRPr="00102E32">
        <w:rPr>
          <w:rFonts w:ascii="Times New Roman" w:eastAsia="Arial" w:hAnsi="Times New Roman" w:cs="Times New Roman"/>
          <w:i/>
          <w:iCs/>
          <w:color w:val="000000" w:themeColor="text1"/>
          <w:sz w:val="24"/>
          <w:szCs w:val="24"/>
          <w:lang w:val="es-EC"/>
        </w:rPr>
        <w:t xml:space="preserve"> de </w:t>
      </w:r>
      <w:r w:rsidR="00504304" w:rsidRPr="00102E32">
        <w:rPr>
          <w:rFonts w:ascii="Times New Roman" w:eastAsia="Arial" w:hAnsi="Times New Roman" w:cs="Times New Roman"/>
          <w:i/>
          <w:iCs/>
          <w:color w:val="000000" w:themeColor="text1"/>
          <w:sz w:val="24"/>
          <w:szCs w:val="24"/>
          <w:lang w:val="es-EC"/>
        </w:rPr>
        <w:t>trámites</w:t>
      </w:r>
      <w:r w:rsidRPr="00102E32">
        <w:rPr>
          <w:rFonts w:ascii="Times New Roman" w:eastAsia="Arial" w:hAnsi="Times New Roman" w:cs="Times New Roman"/>
          <w:i/>
          <w:iCs/>
          <w:color w:val="000000" w:themeColor="text1"/>
          <w:sz w:val="24"/>
          <w:szCs w:val="24"/>
          <w:lang w:val="es-EC"/>
        </w:rPr>
        <w:t xml:space="preserve"> de naturaleza similar o complementaria en un solo proceso administrativo. [...] 7. Interoperabilidad: Las entidades reguladas por esta Ley </w:t>
      </w:r>
      <w:r w:rsidR="00504304" w:rsidRPr="00102E32">
        <w:rPr>
          <w:rFonts w:ascii="Times New Roman" w:eastAsia="Arial" w:hAnsi="Times New Roman" w:cs="Times New Roman"/>
          <w:i/>
          <w:iCs/>
          <w:color w:val="000000" w:themeColor="text1"/>
          <w:sz w:val="24"/>
          <w:szCs w:val="24"/>
          <w:lang w:val="es-EC"/>
        </w:rPr>
        <w:t>deberán</w:t>
      </w:r>
      <w:r w:rsidRPr="00102E32">
        <w:rPr>
          <w:rFonts w:ascii="Times New Roman" w:eastAsia="Arial" w:hAnsi="Times New Roman" w:cs="Times New Roman"/>
          <w:i/>
          <w:iCs/>
          <w:color w:val="000000" w:themeColor="text1"/>
          <w:sz w:val="24"/>
          <w:szCs w:val="24"/>
          <w:lang w:val="es-EC"/>
        </w:rPr>
        <w:t xml:space="preserve"> intercambiar </w:t>
      </w:r>
      <w:r w:rsidR="00504304" w:rsidRPr="00102E32">
        <w:rPr>
          <w:rFonts w:ascii="Times New Roman" w:eastAsia="Arial" w:hAnsi="Times New Roman" w:cs="Times New Roman"/>
          <w:i/>
          <w:iCs/>
          <w:color w:val="000000" w:themeColor="text1"/>
          <w:sz w:val="24"/>
          <w:szCs w:val="24"/>
          <w:lang w:val="es-EC"/>
        </w:rPr>
        <w:t>información</w:t>
      </w:r>
      <w:r w:rsidRPr="00102E32">
        <w:rPr>
          <w:rFonts w:ascii="Times New Roman" w:eastAsia="Arial" w:hAnsi="Times New Roman" w:cs="Times New Roman"/>
          <w:i/>
          <w:iCs/>
          <w:color w:val="000000" w:themeColor="text1"/>
          <w:sz w:val="24"/>
          <w:szCs w:val="24"/>
          <w:lang w:val="es-EC"/>
        </w:rPr>
        <w:t xml:space="preserve"> mediante el uso de medios </w:t>
      </w:r>
      <w:r w:rsidR="00504304" w:rsidRPr="00102E32">
        <w:rPr>
          <w:rFonts w:ascii="Times New Roman" w:eastAsia="Arial" w:hAnsi="Times New Roman" w:cs="Times New Roman"/>
          <w:i/>
          <w:iCs/>
          <w:color w:val="000000" w:themeColor="text1"/>
          <w:sz w:val="24"/>
          <w:szCs w:val="24"/>
          <w:lang w:val="es-EC"/>
        </w:rPr>
        <w:t>electrónicos</w:t>
      </w:r>
      <w:r w:rsidRPr="00102E32">
        <w:rPr>
          <w:rFonts w:ascii="Times New Roman" w:eastAsia="Arial" w:hAnsi="Times New Roman" w:cs="Times New Roman"/>
          <w:i/>
          <w:iCs/>
          <w:color w:val="000000" w:themeColor="text1"/>
          <w:sz w:val="24"/>
          <w:szCs w:val="24"/>
          <w:lang w:val="es-EC"/>
        </w:rPr>
        <w:t xml:space="preserve"> y automatizados, para la adecuada </w:t>
      </w:r>
      <w:r w:rsidR="00504304" w:rsidRPr="00102E32">
        <w:rPr>
          <w:rFonts w:ascii="Times New Roman" w:eastAsia="Arial" w:hAnsi="Times New Roman" w:cs="Times New Roman"/>
          <w:i/>
          <w:iCs/>
          <w:color w:val="000000" w:themeColor="text1"/>
          <w:sz w:val="24"/>
          <w:szCs w:val="24"/>
          <w:lang w:val="es-EC"/>
        </w:rPr>
        <w:t>gestión</w:t>
      </w:r>
      <w:r w:rsidRPr="00102E32">
        <w:rPr>
          <w:rFonts w:ascii="Times New Roman" w:eastAsia="Arial" w:hAnsi="Times New Roman" w:cs="Times New Roman"/>
          <w:i/>
          <w:iCs/>
          <w:color w:val="000000" w:themeColor="text1"/>
          <w:sz w:val="24"/>
          <w:szCs w:val="24"/>
          <w:lang w:val="es-EC"/>
        </w:rPr>
        <w:t xml:space="preserve"> de los </w:t>
      </w:r>
      <w:r w:rsidR="00504304" w:rsidRPr="00102E32">
        <w:rPr>
          <w:rFonts w:ascii="Times New Roman" w:eastAsia="Arial" w:hAnsi="Times New Roman" w:cs="Times New Roman"/>
          <w:i/>
          <w:iCs/>
          <w:color w:val="000000" w:themeColor="text1"/>
          <w:sz w:val="24"/>
          <w:szCs w:val="24"/>
          <w:lang w:val="es-EC"/>
        </w:rPr>
        <w:t>trámites</w:t>
      </w:r>
      <w:r w:rsidRPr="00102E32">
        <w:rPr>
          <w:rFonts w:ascii="Times New Roman" w:eastAsia="Arial" w:hAnsi="Times New Roman" w:cs="Times New Roman"/>
          <w:i/>
          <w:iCs/>
          <w:color w:val="000000" w:themeColor="text1"/>
          <w:sz w:val="24"/>
          <w:szCs w:val="24"/>
          <w:lang w:val="es-EC"/>
        </w:rPr>
        <w:t xml:space="preserve"> administrativos”;</w:t>
      </w:r>
    </w:p>
    <w:p w14:paraId="4AEEAB67" w14:textId="77777777" w:rsidR="00A1161C" w:rsidRPr="00102E32" w:rsidRDefault="00A1161C" w:rsidP="00102E32">
      <w:pPr>
        <w:tabs>
          <w:tab w:val="left" w:pos="440"/>
          <w:tab w:val="left" w:pos="880"/>
        </w:tabs>
        <w:spacing w:before="240" w:after="240" w:line="276" w:lineRule="auto"/>
        <w:ind w:left="720" w:hangingChars="300" w:hanging="720"/>
        <w:jc w:val="both"/>
        <w:rPr>
          <w:rFonts w:ascii="Times New Roman" w:eastAsia="Arial" w:hAnsi="Times New Roman" w:cs="Times New Roman"/>
          <w:i/>
          <w:iCs/>
          <w:color w:val="000000" w:themeColor="text1"/>
          <w:sz w:val="24"/>
          <w:szCs w:val="24"/>
          <w:lang w:val="es-EC"/>
        </w:rPr>
      </w:pPr>
      <w:r w:rsidRPr="00102E32">
        <w:rPr>
          <w:rFonts w:ascii="Times New Roman" w:eastAsia="Arial" w:hAnsi="Times New Roman" w:cs="Times New Roman"/>
          <w:b/>
          <w:bCs/>
          <w:color w:val="000000" w:themeColor="text1"/>
          <w:sz w:val="24"/>
          <w:szCs w:val="24"/>
          <w:lang w:val="es-EC"/>
        </w:rPr>
        <w:t>Que,</w:t>
      </w:r>
      <w:r w:rsidRPr="00102E32">
        <w:rPr>
          <w:rFonts w:ascii="Times New Roman" w:eastAsia="Arial" w:hAnsi="Times New Roman" w:cs="Times New Roman"/>
          <w:color w:val="000000" w:themeColor="text1"/>
          <w:sz w:val="24"/>
          <w:szCs w:val="24"/>
          <w:lang w:val="es-EC"/>
        </w:rPr>
        <w:t xml:space="preserve"> </w:t>
      </w:r>
      <w:r w:rsidRPr="00102E32">
        <w:rPr>
          <w:rFonts w:ascii="Times New Roman" w:eastAsia="Arial" w:hAnsi="Times New Roman" w:cs="Times New Roman"/>
          <w:color w:val="000000" w:themeColor="text1"/>
          <w:sz w:val="24"/>
          <w:szCs w:val="24"/>
          <w:lang w:val="es-EC"/>
        </w:rPr>
        <w:tab/>
        <w:t>el artículo 14 literal i) de la Ley de la Juventud que establece que las políticas educativas deben estar dirigidas a “</w:t>
      </w:r>
      <w:r w:rsidRPr="00102E32">
        <w:rPr>
          <w:rFonts w:ascii="Times New Roman" w:eastAsia="Arial" w:hAnsi="Times New Roman" w:cs="Times New Roman"/>
          <w:i/>
          <w:iCs/>
          <w:color w:val="000000" w:themeColor="text1"/>
          <w:sz w:val="24"/>
          <w:szCs w:val="24"/>
          <w:lang w:val="es-EC"/>
        </w:rPr>
        <w:t>Promocionar pasantías laborales, en los sectores público y privado, enfocadas en las necesidades de desarrollo del país y la oferta de empleo”.</w:t>
      </w:r>
    </w:p>
    <w:p w14:paraId="413270F3" w14:textId="0AFC178E" w:rsidR="00A1161C" w:rsidRPr="00102E32" w:rsidRDefault="00A1161C" w:rsidP="00102E32">
      <w:pPr>
        <w:tabs>
          <w:tab w:val="left" w:pos="440"/>
          <w:tab w:val="left" w:pos="880"/>
        </w:tabs>
        <w:spacing w:before="240" w:after="240" w:line="276" w:lineRule="auto"/>
        <w:ind w:left="720" w:hangingChars="300" w:hanging="720"/>
        <w:jc w:val="both"/>
        <w:rPr>
          <w:rFonts w:ascii="Times New Roman" w:eastAsia="Arial" w:hAnsi="Times New Roman" w:cs="Times New Roman"/>
          <w:i/>
          <w:iCs/>
          <w:color w:val="000000" w:themeColor="text1"/>
          <w:sz w:val="24"/>
          <w:szCs w:val="24"/>
          <w:lang w:val="es-EC"/>
        </w:rPr>
      </w:pPr>
      <w:r w:rsidRPr="00102E32">
        <w:rPr>
          <w:rFonts w:ascii="Times New Roman" w:eastAsia="Arial" w:hAnsi="Times New Roman" w:cs="Times New Roman"/>
          <w:b/>
          <w:bCs/>
          <w:color w:val="000000" w:themeColor="text1"/>
          <w:sz w:val="24"/>
          <w:szCs w:val="24"/>
          <w:lang w:val="es-EC"/>
        </w:rPr>
        <w:t xml:space="preserve">Que, </w:t>
      </w:r>
      <w:r w:rsidRPr="00102E32">
        <w:rPr>
          <w:rFonts w:ascii="Times New Roman" w:eastAsia="Arial" w:hAnsi="Times New Roman" w:cs="Times New Roman"/>
          <w:b/>
          <w:bCs/>
          <w:color w:val="000000" w:themeColor="text1"/>
          <w:sz w:val="24"/>
          <w:szCs w:val="24"/>
          <w:lang w:val="es-EC"/>
        </w:rPr>
        <w:tab/>
      </w:r>
      <w:r w:rsidRPr="00102E32">
        <w:rPr>
          <w:rFonts w:ascii="Times New Roman" w:eastAsia="Arial" w:hAnsi="Times New Roman" w:cs="Times New Roman"/>
          <w:color w:val="000000" w:themeColor="text1"/>
          <w:sz w:val="24"/>
          <w:szCs w:val="24"/>
          <w:lang w:val="es-EC"/>
        </w:rPr>
        <w:t xml:space="preserve">el artículo 149 del Reglamento General a la Ley </w:t>
      </w:r>
      <w:r w:rsidR="00504304" w:rsidRPr="00102E32">
        <w:rPr>
          <w:rFonts w:ascii="Times New Roman" w:eastAsia="Arial" w:hAnsi="Times New Roman" w:cs="Times New Roman"/>
          <w:color w:val="000000" w:themeColor="text1"/>
          <w:sz w:val="24"/>
          <w:szCs w:val="24"/>
          <w:lang w:val="es-EC"/>
        </w:rPr>
        <w:t>Orgánica</w:t>
      </w:r>
      <w:r w:rsidRPr="00102E32">
        <w:rPr>
          <w:rFonts w:ascii="Times New Roman" w:eastAsia="Arial" w:hAnsi="Times New Roman" w:cs="Times New Roman"/>
          <w:color w:val="000000" w:themeColor="text1"/>
          <w:sz w:val="24"/>
          <w:szCs w:val="24"/>
          <w:lang w:val="es-EC"/>
        </w:rPr>
        <w:t xml:space="preserve"> de Servicio </w:t>
      </w:r>
      <w:r w:rsidR="00504304" w:rsidRPr="00102E32">
        <w:rPr>
          <w:rFonts w:ascii="Times New Roman" w:eastAsia="Arial" w:hAnsi="Times New Roman" w:cs="Times New Roman"/>
          <w:color w:val="000000" w:themeColor="text1"/>
          <w:sz w:val="24"/>
          <w:szCs w:val="24"/>
          <w:lang w:val="es-EC"/>
        </w:rPr>
        <w:t>Público</w:t>
      </w:r>
      <w:r w:rsidRPr="00102E32">
        <w:rPr>
          <w:rFonts w:ascii="Times New Roman" w:eastAsia="Arial" w:hAnsi="Times New Roman" w:cs="Times New Roman"/>
          <w:color w:val="000000" w:themeColor="text1"/>
          <w:sz w:val="24"/>
          <w:szCs w:val="24"/>
          <w:lang w:val="es-EC"/>
        </w:rPr>
        <w:t xml:space="preserve">, determina que: </w:t>
      </w:r>
      <w:r w:rsidRPr="00102E32">
        <w:rPr>
          <w:rFonts w:ascii="Times New Roman" w:eastAsia="Arial" w:hAnsi="Times New Roman" w:cs="Times New Roman"/>
          <w:i/>
          <w:iCs/>
          <w:color w:val="000000" w:themeColor="text1"/>
          <w:sz w:val="24"/>
          <w:szCs w:val="24"/>
          <w:lang w:val="es-EC"/>
        </w:rPr>
        <w:t xml:space="preserve">“Las instituciones del sector </w:t>
      </w:r>
      <w:r w:rsidR="00504304" w:rsidRPr="00102E32">
        <w:rPr>
          <w:rFonts w:ascii="Times New Roman" w:eastAsia="Arial" w:hAnsi="Times New Roman" w:cs="Times New Roman"/>
          <w:i/>
          <w:iCs/>
          <w:color w:val="000000" w:themeColor="text1"/>
          <w:sz w:val="24"/>
          <w:szCs w:val="24"/>
          <w:lang w:val="es-EC"/>
        </w:rPr>
        <w:t>público</w:t>
      </w:r>
      <w:r w:rsidRPr="00102E32">
        <w:rPr>
          <w:rFonts w:ascii="Times New Roman" w:eastAsia="Arial" w:hAnsi="Times New Roman" w:cs="Times New Roman"/>
          <w:i/>
          <w:iCs/>
          <w:color w:val="000000" w:themeColor="text1"/>
          <w:sz w:val="24"/>
          <w:szCs w:val="24"/>
          <w:lang w:val="es-EC"/>
        </w:rPr>
        <w:t xml:space="preserve"> </w:t>
      </w:r>
      <w:r w:rsidR="00504304" w:rsidRPr="00102E32">
        <w:rPr>
          <w:rFonts w:ascii="Times New Roman" w:eastAsia="Arial" w:hAnsi="Times New Roman" w:cs="Times New Roman"/>
          <w:i/>
          <w:iCs/>
          <w:color w:val="000000" w:themeColor="text1"/>
          <w:sz w:val="24"/>
          <w:szCs w:val="24"/>
          <w:lang w:val="es-EC"/>
        </w:rPr>
        <w:t>podrán</w:t>
      </w:r>
      <w:r w:rsidRPr="00102E32">
        <w:rPr>
          <w:rFonts w:ascii="Times New Roman" w:eastAsia="Arial" w:hAnsi="Times New Roman" w:cs="Times New Roman"/>
          <w:i/>
          <w:iCs/>
          <w:color w:val="000000" w:themeColor="text1"/>
          <w:sz w:val="24"/>
          <w:szCs w:val="24"/>
          <w:lang w:val="es-EC"/>
        </w:rPr>
        <w:t xml:space="preserve"> celebrar convenios o contratos de </w:t>
      </w:r>
      <w:r w:rsidR="00504304" w:rsidRPr="00102E32">
        <w:rPr>
          <w:rFonts w:ascii="Times New Roman" w:eastAsia="Arial" w:hAnsi="Times New Roman" w:cs="Times New Roman"/>
          <w:i/>
          <w:iCs/>
          <w:color w:val="000000" w:themeColor="text1"/>
          <w:sz w:val="24"/>
          <w:szCs w:val="24"/>
          <w:lang w:val="es-EC"/>
        </w:rPr>
        <w:t>pasantías</w:t>
      </w:r>
      <w:r w:rsidRPr="00102E32">
        <w:rPr>
          <w:rFonts w:ascii="Times New Roman" w:eastAsia="Arial" w:hAnsi="Times New Roman" w:cs="Times New Roman"/>
          <w:i/>
          <w:iCs/>
          <w:color w:val="000000" w:themeColor="text1"/>
          <w:sz w:val="24"/>
          <w:szCs w:val="24"/>
          <w:lang w:val="es-EC"/>
        </w:rPr>
        <w:t xml:space="preserve"> con estudiantes de institutos, universidades y escuelas </w:t>
      </w:r>
      <w:r w:rsidR="00504304" w:rsidRPr="00102E32">
        <w:rPr>
          <w:rFonts w:ascii="Times New Roman" w:eastAsia="Arial" w:hAnsi="Times New Roman" w:cs="Times New Roman"/>
          <w:i/>
          <w:iCs/>
          <w:color w:val="000000" w:themeColor="text1"/>
          <w:sz w:val="24"/>
          <w:szCs w:val="24"/>
          <w:lang w:val="es-EC"/>
        </w:rPr>
        <w:t>politécnicas</w:t>
      </w:r>
      <w:r w:rsidRPr="00102E32">
        <w:rPr>
          <w:rFonts w:ascii="Times New Roman" w:eastAsia="Arial" w:hAnsi="Times New Roman" w:cs="Times New Roman"/>
          <w:i/>
          <w:iCs/>
          <w:color w:val="000000" w:themeColor="text1"/>
          <w:sz w:val="24"/>
          <w:szCs w:val="24"/>
          <w:lang w:val="es-EC"/>
        </w:rPr>
        <w:t xml:space="preserve">, reconocidas por el organismo competente en el </w:t>
      </w:r>
      <w:r w:rsidR="00504304" w:rsidRPr="00102E32">
        <w:rPr>
          <w:rFonts w:ascii="Times New Roman" w:eastAsia="Arial" w:hAnsi="Times New Roman" w:cs="Times New Roman"/>
          <w:i/>
          <w:iCs/>
          <w:color w:val="000000" w:themeColor="text1"/>
          <w:sz w:val="24"/>
          <w:szCs w:val="24"/>
          <w:lang w:val="es-EC"/>
        </w:rPr>
        <w:t>país</w:t>
      </w:r>
      <w:r w:rsidRPr="00102E32">
        <w:rPr>
          <w:rFonts w:ascii="Times New Roman" w:eastAsia="Arial" w:hAnsi="Times New Roman" w:cs="Times New Roman"/>
          <w:i/>
          <w:iCs/>
          <w:color w:val="000000" w:themeColor="text1"/>
          <w:sz w:val="24"/>
          <w:szCs w:val="24"/>
          <w:lang w:val="es-EC"/>
        </w:rPr>
        <w:t xml:space="preserve">, conforme al </w:t>
      </w:r>
      <w:r w:rsidR="00504304" w:rsidRPr="00102E32">
        <w:rPr>
          <w:rFonts w:ascii="Times New Roman" w:eastAsia="Arial" w:hAnsi="Times New Roman" w:cs="Times New Roman"/>
          <w:i/>
          <w:iCs/>
          <w:color w:val="000000" w:themeColor="text1"/>
          <w:sz w:val="24"/>
          <w:szCs w:val="24"/>
          <w:lang w:val="es-EC"/>
        </w:rPr>
        <w:t>artículo</w:t>
      </w:r>
      <w:r w:rsidRPr="00102E32">
        <w:rPr>
          <w:rFonts w:ascii="Times New Roman" w:eastAsia="Arial" w:hAnsi="Times New Roman" w:cs="Times New Roman"/>
          <w:i/>
          <w:iCs/>
          <w:color w:val="000000" w:themeColor="text1"/>
          <w:sz w:val="24"/>
          <w:szCs w:val="24"/>
          <w:lang w:val="es-EC"/>
        </w:rPr>
        <w:t xml:space="preserve"> 59 de la LOSEP, mismos que se </w:t>
      </w:r>
      <w:r w:rsidR="00504304" w:rsidRPr="00102E32">
        <w:rPr>
          <w:rFonts w:ascii="Times New Roman" w:eastAsia="Arial" w:hAnsi="Times New Roman" w:cs="Times New Roman"/>
          <w:i/>
          <w:iCs/>
          <w:color w:val="000000" w:themeColor="text1"/>
          <w:sz w:val="24"/>
          <w:szCs w:val="24"/>
          <w:lang w:val="es-EC"/>
        </w:rPr>
        <w:t>sustentarán</w:t>
      </w:r>
      <w:r w:rsidRPr="00102E32">
        <w:rPr>
          <w:rFonts w:ascii="Times New Roman" w:eastAsia="Arial" w:hAnsi="Times New Roman" w:cs="Times New Roman"/>
          <w:i/>
          <w:iCs/>
          <w:color w:val="000000" w:themeColor="text1"/>
          <w:sz w:val="24"/>
          <w:szCs w:val="24"/>
          <w:lang w:val="es-EC"/>
        </w:rPr>
        <w:t xml:space="preserve"> en convenios previamente celebrados con las respectivas instituciones del sistema de </w:t>
      </w:r>
      <w:r w:rsidR="00504304" w:rsidRPr="00102E32">
        <w:rPr>
          <w:rFonts w:ascii="Times New Roman" w:eastAsia="Arial" w:hAnsi="Times New Roman" w:cs="Times New Roman"/>
          <w:i/>
          <w:iCs/>
          <w:color w:val="000000" w:themeColor="text1"/>
          <w:sz w:val="24"/>
          <w:szCs w:val="24"/>
          <w:lang w:val="es-EC"/>
        </w:rPr>
        <w:t>educación</w:t>
      </w:r>
      <w:r w:rsidRPr="00102E32">
        <w:rPr>
          <w:rFonts w:ascii="Times New Roman" w:eastAsia="Arial" w:hAnsi="Times New Roman" w:cs="Times New Roman"/>
          <w:i/>
          <w:iCs/>
          <w:color w:val="000000" w:themeColor="text1"/>
          <w:sz w:val="24"/>
          <w:szCs w:val="24"/>
          <w:lang w:val="es-EC"/>
        </w:rPr>
        <w:t xml:space="preserve"> superior”.</w:t>
      </w:r>
    </w:p>
    <w:p w14:paraId="4723EEA6" w14:textId="77777777" w:rsidR="00A1161C" w:rsidRPr="00102E32" w:rsidRDefault="00A1161C" w:rsidP="00102E32">
      <w:pPr>
        <w:tabs>
          <w:tab w:val="left" w:pos="440"/>
          <w:tab w:val="left" w:pos="880"/>
        </w:tabs>
        <w:spacing w:before="240" w:after="240" w:line="276" w:lineRule="auto"/>
        <w:ind w:left="720" w:hangingChars="300" w:hanging="720"/>
        <w:jc w:val="both"/>
        <w:rPr>
          <w:rFonts w:ascii="Times New Roman" w:eastAsia="Arial" w:hAnsi="Times New Roman" w:cs="Times New Roman"/>
          <w:color w:val="000000" w:themeColor="text1"/>
          <w:sz w:val="24"/>
          <w:szCs w:val="24"/>
          <w:lang w:val="es-EC"/>
        </w:rPr>
      </w:pPr>
      <w:r w:rsidRPr="00102E32">
        <w:rPr>
          <w:rFonts w:ascii="Times New Roman" w:eastAsia="Arial" w:hAnsi="Times New Roman" w:cs="Times New Roman"/>
          <w:b/>
          <w:bCs/>
          <w:color w:val="000000" w:themeColor="text1"/>
          <w:sz w:val="24"/>
          <w:szCs w:val="24"/>
          <w:lang w:val="es-EC"/>
        </w:rPr>
        <w:t>Que,</w:t>
      </w:r>
      <w:r w:rsidRPr="00102E32">
        <w:rPr>
          <w:rFonts w:ascii="Times New Roman" w:eastAsia="Arial" w:hAnsi="Times New Roman" w:cs="Times New Roman"/>
          <w:color w:val="000000" w:themeColor="text1"/>
          <w:sz w:val="24"/>
          <w:szCs w:val="24"/>
          <w:lang w:val="es-EC"/>
        </w:rPr>
        <w:t xml:space="preserve"> </w:t>
      </w:r>
      <w:r w:rsidRPr="00102E32">
        <w:rPr>
          <w:rFonts w:ascii="Times New Roman" w:eastAsia="Arial" w:hAnsi="Times New Roman" w:cs="Times New Roman"/>
          <w:color w:val="000000" w:themeColor="text1"/>
          <w:sz w:val="24"/>
          <w:szCs w:val="24"/>
          <w:lang w:val="es-EC"/>
        </w:rPr>
        <w:tab/>
        <w:t>la Corte Constitucional del Ecuador, en su sentencia No. 2167-21-EP que resolvió la problemática del Río Monjas en el DMQ, reconoce el derecho a la ciudad como un derecho que pertenece toda la población y a todos los sujetos que la habitan, a las generaciones presentes como futuras, para ocupar, usar y producir ciudades justas y sostenibles. A su vez, indica que el alcance de este derecho se orienta al menos a: 1) la distribución espacial justa de recursos para asegurar buenas condiciones de vida de toda la población; 2) la gestión democrática de la ciudad, 3) la diversidad social, económica y cultural, y 4) la armonía con la naturaleza.</w:t>
      </w:r>
    </w:p>
    <w:p w14:paraId="5458BC9A" w14:textId="1534180C" w:rsidR="00A1161C" w:rsidRPr="00102E32" w:rsidRDefault="00A1161C" w:rsidP="00102E32">
      <w:pPr>
        <w:tabs>
          <w:tab w:val="left" w:pos="440"/>
          <w:tab w:val="left" w:pos="880"/>
        </w:tabs>
        <w:spacing w:before="240" w:after="240" w:line="276" w:lineRule="auto"/>
        <w:ind w:left="720" w:hangingChars="300" w:hanging="720"/>
        <w:jc w:val="both"/>
        <w:rPr>
          <w:rFonts w:ascii="Times New Roman" w:eastAsia="Arial" w:hAnsi="Times New Roman" w:cs="Times New Roman"/>
          <w:i/>
          <w:iCs/>
          <w:color w:val="000000" w:themeColor="text1"/>
          <w:sz w:val="24"/>
          <w:szCs w:val="24"/>
          <w:lang w:val="es-EC"/>
        </w:rPr>
      </w:pPr>
      <w:r w:rsidRPr="00102E32">
        <w:rPr>
          <w:rFonts w:ascii="Times New Roman" w:eastAsia="Arial" w:hAnsi="Times New Roman" w:cs="Times New Roman"/>
          <w:b/>
          <w:bCs/>
          <w:color w:val="000000" w:themeColor="text1"/>
          <w:sz w:val="24"/>
          <w:szCs w:val="24"/>
          <w:lang w:val="es-EC"/>
        </w:rPr>
        <w:t>Que,</w:t>
      </w:r>
      <w:r w:rsidRPr="00102E32">
        <w:rPr>
          <w:rFonts w:ascii="Times New Roman" w:eastAsia="Arial" w:hAnsi="Times New Roman" w:cs="Times New Roman"/>
          <w:color w:val="000000" w:themeColor="text1"/>
          <w:sz w:val="24"/>
          <w:szCs w:val="24"/>
          <w:lang w:val="es-EC"/>
        </w:rPr>
        <w:t xml:space="preserve"> </w:t>
      </w:r>
      <w:r w:rsidRPr="00102E32">
        <w:rPr>
          <w:rFonts w:ascii="Times New Roman" w:eastAsia="Arial" w:hAnsi="Times New Roman" w:cs="Times New Roman"/>
          <w:color w:val="000000" w:themeColor="text1"/>
          <w:sz w:val="24"/>
          <w:szCs w:val="24"/>
          <w:lang w:val="es-EC"/>
        </w:rPr>
        <w:tab/>
        <w:t>el artículo 2068 de la Ordenanza Metropolitana No. 001 que contiene el Código Municipal para el Distrito Metropolitano</w:t>
      </w:r>
      <w:r w:rsidR="00504304">
        <w:rPr>
          <w:rFonts w:ascii="Times New Roman" w:eastAsia="Arial" w:hAnsi="Times New Roman" w:cs="Times New Roman"/>
          <w:color w:val="000000" w:themeColor="text1"/>
          <w:sz w:val="24"/>
          <w:szCs w:val="24"/>
          <w:lang w:val="es-EC"/>
        </w:rPr>
        <w:t xml:space="preserve"> de Quito (“Código Municipal”) </w:t>
      </w:r>
      <w:r w:rsidRPr="00102E32">
        <w:rPr>
          <w:rFonts w:ascii="Times New Roman" w:eastAsia="Arial" w:hAnsi="Times New Roman" w:cs="Times New Roman"/>
          <w:color w:val="000000" w:themeColor="text1"/>
          <w:sz w:val="24"/>
          <w:szCs w:val="24"/>
          <w:lang w:val="es-EC"/>
        </w:rPr>
        <w:t xml:space="preserve">establece que </w:t>
      </w:r>
      <w:r w:rsidRPr="00102E32">
        <w:rPr>
          <w:rFonts w:ascii="Times New Roman" w:eastAsia="Arial" w:hAnsi="Times New Roman" w:cs="Times New Roman"/>
          <w:i/>
          <w:iCs/>
          <w:color w:val="000000" w:themeColor="text1"/>
          <w:sz w:val="24"/>
          <w:szCs w:val="24"/>
          <w:lang w:val="es-EC"/>
        </w:rPr>
        <w:t>“para la gestión administrativa, el Municipio del Distrito Metropolitano podrá contar con el auxilio de entidades colaboradoras para la comprobación del cumplimiento de normas administrativas y Reglas Técnicas correspondientes.”</w:t>
      </w:r>
    </w:p>
    <w:p w14:paraId="6B4853C9" w14:textId="77777777" w:rsidR="00A1161C" w:rsidRPr="00102E32" w:rsidRDefault="00A1161C" w:rsidP="00102E32">
      <w:pPr>
        <w:tabs>
          <w:tab w:val="left" w:pos="440"/>
          <w:tab w:val="left" w:pos="880"/>
        </w:tabs>
        <w:spacing w:before="240" w:after="240" w:line="276" w:lineRule="auto"/>
        <w:ind w:left="720" w:hangingChars="300" w:hanging="720"/>
        <w:jc w:val="both"/>
        <w:rPr>
          <w:rFonts w:ascii="Times New Roman" w:eastAsia="Arial" w:hAnsi="Times New Roman" w:cs="Times New Roman"/>
          <w:i/>
          <w:iCs/>
          <w:color w:val="000000" w:themeColor="text1"/>
          <w:sz w:val="24"/>
          <w:szCs w:val="24"/>
          <w:lang w:val="es-EC"/>
        </w:rPr>
      </w:pPr>
      <w:r w:rsidRPr="00102E32">
        <w:rPr>
          <w:rFonts w:ascii="Times New Roman" w:eastAsia="Arial" w:hAnsi="Times New Roman" w:cs="Times New Roman"/>
          <w:b/>
          <w:bCs/>
          <w:color w:val="000000" w:themeColor="text1"/>
          <w:sz w:val="24"/>
          <w:szCs w:val="24"/>
          <w:lang w:val="es-EC"/>
        </w:rPr>
        <w:t>Que,</w:t>
      </w:r>
      <w:r w:rsidRPr="00102E32">
        <w:rPr>
          <w:rFonts w:ascii="Times New Roman" w:eastAsia="Arial" w:hAnsi="Times New Roman" w:cs="Times New Roman"/>
          <w:color w:val="000000" w:themeColor="text1"/>
          <w:sz w:val="24"/>
          <w:szCs w:val="24"/>
          <w:lang w:val="es-EC"/>
        </w:rPr>
        <w:t xml:space="preserve"> </w:t>
      </w:r>
      <w:r w:rsidRPr="00102E32">
        <w:rPr>
          <w:rFonts w:ascii="Times New Roman" w:eastAsia="Arial" w:hAnsi="Times New Roman" w:cs="Times New Roman"/>
          <w:color w:val="000000" w:themeColor="text1"/>
          <w:sz w:val="24"/>
          <w:szCs w:val="24"/>
          <w:lang w:val="es-EC"/>
        </w:rPr>
        <w:tab/>
        <w:t xml:space="preserve">el artículo 2069 del Código Municipal en relación a las modalidades de intervención de las Entidades Colaboradoras establece: </w:t>
      </w:r>
      <w:r w:rsidRPr="00102E32">
        <w:rPr>
          <w:rFonts w:ascii="Times New Roman" w:eastAsia="Arial" w:hAnsi="Times New Roman" w:cs="Times New Roman"/>
          <w:i/>
          <w:iCs/>
          <w:color w:val="000000" w:themeColor="text1"/>
          <w:sz w:val="24"/>
          <w:szCs w:val="24"/>
          <w:lang w:val="es-EC"/>
        </w:rPr>
        <w:t>“las entidades colaboradoras podrán intervenir bajo las siguientes modalidades: a) Contrato administrativo; y, b) Sistema de acreditación y libre concurrencia.”</w:t>
      </w:r>
    </w:p>
    <w:p w14:paraId="50C32447" w14:textId="77777777" w:rsidR="00A1161C" w:rsidRPr="00102E32" w:rsidRDefault="00A1161C" w:rsidP="00102E32">
      <w:pPr>
        <w:tabs>
          <w:tab w:val="left" w:pos="440"/>
          <w:tab w:val="left" w:pos="880"/>
        </w:tabs>
        <w:spacing w:before="240" w:after="240" w:line="276" w:lineRule="auto"/>
        <w:ind w:left="720" w:hangingChars="300" w:hanging="720"/>
        <w:jc w:val="both"/>
        <w:rPr>
          <w:rFonts w:ascii="Times New Roman" w:eastAsia="Arial" w:hAnsi="Times New Roman" w:cs="Times New Roman"/>
          <w:i/>
          <w:iCs/>
          <w:color w:val="000000" w:themeColor="text1"/>
          <w:sz w:val="24"/>
          <w:szCs w:val="24"/>
          <w:lang w:val="es-EC"/>
        </w:rPr>
      </w:pPr>
      <w:r w:rsidRPr="00102E32">
        <w:rPr>
          <w:rFonts w:ascii="Times New Roman" w:eastAsia="Arial" w:hAnsi="Times New Roman" w:cs="Times New Roman"/>
          <w:b/>
          <w:bCs/>
          <w:color w:val="000000" w:themeColor="text1"/>
          <w:sz w:val="24"/>
          <w:szCs w:val="24"/>
          <w:lang w:val="es-EC"/>
        </w:rPr>
        <w:t>Que,</w:t>
      </w:r>
      <w:r w:rsidRPr="00102E32">
        <w:rPr>
          <w:rFonts w:ascii="Times New Roman" w:eastAsia="Arial" w:hAnsi="Times New Roman" w:cs="Times New Roman"/>
          <w:color w:val="000000" w:themeColor="text1"/>
          <w:sz w:val="24"/>
          <w:szCs w:val="24"/>
          <w:lang w:val="es-EC"/>
        </w:rPr>
        <w:t xml:space="preserve"> </w:t>
      </w:r>
      <w:r w:rsidRPr="00102E32">
        <w:rPr>
          <w:rFonts w:ascii="Times New Roman" w:eastAsia="Arial" w:hAnsi="Times New Roman" w:cs="Times New Roman"/>
          <w:color w:val="000000" w:themeColor="text1"/>
          <w:sz w:val="24"/>
          <w:szCs w:val="24"/>
          <w:lang w:val="es-EC"/>
        </w:rPr>
        <w:tab/>
        <w:t xml:space="preserve">el artículo 2072 del Código Municipal dispone </w:t>
      </w:r>
      <w:r w:rsidRPr="00102E32">
        <w:rPr>
          <w:rFonts w:ascii="Times New Roman" w:eastAsia="Arial" w:hAnsi="Times New Roman" w:cs="Times New Roman"/>
          <w:i/>
          <w:iCs/>
          <w:color w:val="000000" w:themeColor="text1"/>
          <w:sz w:val="24"/>
          <w:szCs w:val="24"/>
          <w:lang w:val="es-EC"/>
        </w:rPr>
        <w:t>“Le corresponde al Alcalde o a su delegado, en el caso de los órganos del Municipio del Distrito Metropolitano de Quito, o bien al representante legal del correspondiente ente autónomo, determinar la oportunidad, mérito o conveniencia de contratar los servicios de una Entidad Colaboradora, como prestataria del servicio de comprobación o verificación del cumplimiento de normas administrativas y Reglas Técnicas dentro del específico procedimiento administrativo del que se trate, en el que se requiera tales tareas.”</w:t>
      </w:r>
    </w:p>
    <w:p w14:paraId="6953A51C" w14:textId="77777777" w:rsidR="00A1161C" w:rsidRPr="00102E32" w:rsidRDefault="00A1161C" w:rsidP="00102E32">
      <w:pPr>
        <w:tabs>
          <w:tab w:val="left" w:pos="440"/>
          <w:tab w:val="left" w:pos="880"/>
        </w:tabs>
        <w:spacing w:before="240" w:after="240" w:line="276" w:lineRule="auto"/>
        <w:ind w:left="720" w:hangingChars="300" w:hanging="720"/>
        <w:jc w:val="both"/>
        <w:rPr>
          <w:rFonts w:ascii="Times New Roman" w:eastAsia="Arial" w:hAnsi="Times New Roman" w:cs="Times New Roman"/>
          <w:i/>
          <w:iCs/>
          <w:color w:val="000000" w:themeColor="text1"/>
          <w:sz w:val="24"/>
          <w:szCs w:val="24"/>
          <w:lang w:val="es-EC"/>
        </w:rPr>
      </w:pPr>
      <w:r w:rsidRPr="00102E32">
        <w:rPr>
          <w:rFonts w:ascii="Times New Roman" w:eastAsia="Arial" w:hAnsi="Times New Roman" w:cs="Times New Roman"/>
          <w:b/>
          <w:bCs/>
          <w:color w:val="000000" w:themeColor="text1"/>
          <w:sz w:val="24"/>
          <w:szCs w:val="24"/>
          <w:lang w:val="es-EC"/>
        </w:rPr>
        <w:t>Que,</w:t>
      </w:r>
      <w:r w:rsidRPr="00102E32">
        <w:rPr>
          <w:rFonts w:ascii="Times New Roman" w:eastAsia="Arial" w:hAnsi="Times New Roman" w:cs="Times New Roman"/>
          <w:color w:val="000000" w:themeColor="text1"/>
          <w:sz w:val="24"/>
          <w:szCs w:val="24"/>
          <w:lang w:val="es-EC"/>
        </w:rPr>
        <w:t xml:space="preserve"> </w:t>
      </w:r>
      <w:r w:rsidRPr="00102E32">
        <w:rPr>
          <w:rFonts w:ascii="Times New Roman" w:eastAsia="Arial" w:hAnsi="Times New Roman" w:cs="Times New Roman"/>
          <w:color w:val="000000" w:themeColor="text1"/>
          <w:sz w:val="24"/>
          <w:szCs w:val="24"/>
          <w:lang w:val="es-EC"/>
        </w:rPr>
        <w:tab/>
        <w:t xml:space="preserve">el artículo 2072 del Código Municipal dispone </w:t>
      </w:r>
      <w:r w:rsidRPr="00102E32">
        <w:rPr>
          <w:rFonts w:ascii="Times New Roman" w:eastAsia="Arial" w:hAnsi="Times New Roman" w:cs="Times New Roman"/>
          <w:i/>
          <w:iCs/>
          <w:color w:val="000000" w:themeColor="text1"/>
          <w:sz w:val="24"/>
          <w:szCs w:val="24"/>
          <w:lang w:val="es-EC"/>
        </w:rPr>
        <w:t>“El sistema de acreditación y libre concurrencia, como modalidad de intervención de las entidades colaboradoras, consiste en el conjunto de procedimientos por los cuales dos o más sujetos de derecho público o privado, que se ajusten a las exigencias técnicas determinadas por el Municipio del Distrito Metropolitano de Quito, son habilitados administrativamente para, en un contexto de libre concurrencia, presten servicios al administrado y emitan informes o certificados de conformidad, a petición y a costa de los mismos administrados; informes y certificados que son empleados dentro del procedimiento administrativo de competencia del Municipio del Distrito Metropolitano de Quito, en justificación o prueba del cumplimiento de normas administrativas y Reglas Técnicas.”</w:t>
      </w:r>
    </w:p>
    <w:p w14:paraId="48F223E6" w14:textId="03F3867F" w:rsidR="00A1161C" w:rsidRPr="00102E32" w:rsidRDefault="00A1161C" w:rsidP="00102E32">
      <w:pPr>
        <w:tabs>
          <w:tab w:val="left" w:pos="440"/>
          <w:tab w:val="left" w:pos="880"/>
        </w:tabs>
        <w:spacing w:before="240" w:after="240" w:line="276" w:lineRule="auto"/>
        <w:ind w:left="720" w:hangingChars="300" w:hanging="720"/>
        <w:jc w:val="both"/>
        <w:rPr>
          <w:rFonts w:ascii="Times New Roman" w:eastAsia="Arial" w:hAnsi="Times New Roman" w:cs="Times New Roman"/>
          <w:color w:val="000000" w:themeColor="text1"/>
          <w:sz w:val="24"/>
          <w:szCs w:val="24"/>
          <w:lang w:val="es-EC"/>
        </w:rPr>
      </w:pPr>
      <w:r w:rsidRPr="00102E32">
        <w:rPr>
          <w:rFonts w:ascii="Times New Roman" w:eastAsia="Arial" w:hAnsi="Times New Roman" w:cs="Times New Roman"/>
          <w:b/>
          <w:bCs/>
          <w:color w:val="000000" w:themeColor="text1"/>
          <w:sz w:val="24"/>
          <w:szCs w:val="24"/>
          <w:lang w:val="es-EC"/>
        </w:rPr>
        <w:t>Que,</w:t>
      </w:r>
      <w:r w:rsidRPr="00102E32">
        <w:rPr>
          <w:rFonts w:ascii="Times New Roman" w:eastAsia="Arial" w:hAnsi="Times New Roman" w:cs="Times New Roman"/>
          <w:color w:val="000000" w:themeColor="text1"/>
          <w:sz w:val="24"/>
          <w:szCs w:val="24"/>
          <w:lang w:val="es-EC"/>
        </w:rPr>
        <w:t xml:space="preserve"> </w:t>
      </w:r>
      <w:r w:rsidRPr="00102E32">
        <w:rPr>
          <w:rFonts w:ascii="Times New Roman" w:eastAsia="Arial" w:hAnsi="Times New Roman" w:cs="Times New Roman"/>
          <w:color w:val="000000" w:themeColor="text1"/>
          <w:sz w:val="24"/>
          <w:szCs w:val="24"/>
          <w:lang w:val="es-EC"/>
        </w:rPr>
        <w:tab/>
        <w:t xml:space="preserve">el artículo 2073 del Código Municipal en relación a la gestión del sistema de acreditación de las Entidades Colaboradoras establece </w:t>
      </w:r>
      <w:r w:rsidRPr="00102E32">
        <w:rPr>
          <w:rFonts w:ascii="Times New Roman" w:eastAsia="Arial" w:hAnsi="Times New Roman" w:cs="Times New Roman"/>
          <w:i/>
          <w:iCs/>
          <w:color w:val="000000" w:themeColor="text1"/>
          <w:sz w:val="24"/>
          <w:szCs w:val="24"/>
          <w:lang w:val="es-EC"/>
        </w:rPr>
        <w:t xml:space="preserve">“1. La acreditación de entidades colaboradoras le corresponde al Municipio del Distrito Metropolitano de Quito, a través de la Agencia Metropolitana de Control. 2. Para la acreditación, el Municipio del Distrito Metropolitano de Quito podrá contar con el auxilio de personas jurídicas de Derecho privado o público, especializadas en \la materia, a través de la </w:t>
      </w:r>
      <w:r w:rsidR="00907FD4" w:rsidRPr="00102E32">
        <w:rPr>
          <w:rFonts w:ascii="Times New Roman" w:eastAsia="Arial" w:hAnsi="Times New Roman" w:cs="Times New Roman"/>
          <w:i/>
          <w:iCs/>
          <w:color w:val="000000" w:themeColor="text1"/>
          <w:sz w:val="24"/>
          <w:szCs w:val="24"/>
          <w:lang w:val="es-EC"/>
        </w:rPr>
        <w:t>c</w:t>
      </w:r>
      <w:r w:rsidRPr="00102E32">
        <w:rPr>
          <w:rFonts w:ascii="Times New Roman" w:eastAsia="Arial" w:hAnsi="Times New Roman" w:cs="Times New Roman"/>
          <w:i/>
          <w:iCs/>
          <w:color w:val="000000" w:themeColor="text1"/>
          <w:sz w:val="24"/>
          <w:szCs w:val="24"/>
          <w:lang w:val="es-EC"/>
        </w:rPr>
        <w:t>ontratación de servicios. 3. Cuando sobre una solicitud de acreditación recaiga decisión denegatoria, la entidad solicitante podrá manifestar su disconformidad ante el Municipio del Distrito Metropolitano de Quito, empleando los recursos administrativos establecidos en el ordenamiento jurídico metropolitano. 4. Los requisitos de acreditación serán los previstos en este Título y en las Reglas Técnicas que sean expedidas vía Resolución del Concejo Metropolitano, atendiendo las circunstancias de la gestión.”</w:t>
      </w:r>
    </w:p>
    <w:p w14:paraId="467E4077" w14:textId="6372D805" w:rsidR="00A1161C" w:rsidRPr="00102E32" w:rsidRDefault="00A1161C" w:rsidP="00102E32">
      <w:pPr>
        <w:tabs>
          <w:tab w:val="left" w:pos="440"/>
          <w:tab w:val="left" w:pos="880"/>
        </w:tabs>
        <w:spacing w:before="240" w:after="240" w:line="276" w:lineRule="auto"/>
        <w:ind w:left="720" w:hangingChars="300" w:hanging="720"/>
        <w:jc w:val="both"/>
        <w:rPr>
          <w:rFonts w:ascii="Times New Roman" w:eastAsia="Arial" w:hAnsi="Times New Roman" w:cs="Times New Roman"/>
          <w:i/>
          <w:iCs/>
          <w:color w:val="000000" w:themeColor="text1"/>
          <w:sz w:val="24"/>
          <w:szCs w:val="24"/>
          <w:lang w:val="es-EC"/>
        </w:rPr>
      </w:pPr>
      <w:r w:rsidRPr="00102E32">
        <w:rPr>
          <w:rFonts w:ascii="Times New Roman" w:eastAsia="Arial" w:hAnsi="Times New Roman" w:cs="Times New Roman"/>
          <w:b/>
          <w:bCs/>
          <w:color w:val="000000" w:themeColor="text1"/>
          <w:sz w:val="24"/>
          <w:szCs w:val="24"/>
          <w:lang w:val="es-EC"/>
        </w:rPr>
        <w:t>Que,</w:t>
      </w:r>
      <w:r w:rsidRPr="00102E32">
        <w:rPr>
          <w:rFonts w:ascii="Times New Roman" w:eastAsia="Arial" w:hAnsi="Times New Roman" w:cs="Times New Roman"/>
          <w:color w:val="000000" w:themeColor="text1"/>
          <w:sz w:val="24"/>
          <w:szCs w:val="24"/>
          <w:lang w:val="es-EC"/>
        </w:rPr>
        <w:t xml:space="preserve"> </w:t>
      </w:r>
      <w:r w:rsidRPr="00102E32">
        <w:rPr>
          <w:rFonts w:ascii="Times New Roman" w:eastAsia="Arial" w:hAnsi="Times New Roman" w:cs="Times New Roman"/>
          <w:color w:val="000000" w:themeColor="text1"/>
          <w:sz w:val="24"/>
          <w:szCs w:val="24"/>
          <w:lang w:val="es-EC"/>
        </w:rPr>
        <w:tab/>
        <w:t xml:space="preserve">el objetivo 7 del Plan Nacional de Desarrollo, </w:t>
      </w:r>
      <w:r w:rsidRPr="00102E32">
        <w:rPr>
          <w:rFonts w:ascii="Times New Roman" w:eastAsia="Arial" w:hAnsi="Times New Roman" w:cs="Times New Roman"/>
          <w:i/>
          <w:iCs/>
          <w:color w:val="000000" w:themeColor="text1"/>
          <w:sz w:val="24"/>
          <w:szCs w:val="24"/>
          <w:lang w:val="es-EC"/>
        </w:rPr>
        <w:t xml:space="preserve">"Incentivar una sociedad participativa, con un Estado cercano al servicio de la </w:t>
      </w:r>
      <w:r w:rsidR="00504304" w:rsidRPr="00102E32">
        <w:rPr>
          <w:rFonts w:ascii="Times New Roman" w:eastAsia="Arial" w:hAnsi="Times New Roman" w:cs="Times New Roman"/>
          <w:i/>
          <w:iCs/>
          <w:color w:val="000000" w:themeColor="text1"/>
          <w:sz w:val="24"/>
          <w:szCs w:val="24"/>
          <w:lang w:val="es-EC"/>
        </w:rPr>
        <w:t>ciudadanía</w:t>
      </w:r>
      <w:r w:rsidRPr="00102E32">
        <w:rPr>
          <w:rFonts w:ascii="Times New Roman" w:eastAsia="Arial" w:hAnsi="Times New Roman" w:cs="Times New Roman"/>
          <w:i/>
          <w:iCs/>
          <w:color w:val="000000" w:themeColor="text1"/>
          <w:sz w:val="24"/>
          <w:szCs w:val="24"/>
          <w:lang w:val="es-EC"/>
        </w:rPr>
        <w:t xml:space="preserve">", determina como una de sus </w:t>
      </w:r>
      <w:r w:rsidR="00504304" w:rsidRPr="00102E32">
        <w:rPr>
          <w:rFonts w:ascii="Times New Roman" w:eastAsia="Arial" w:hAnsi="Times New Roman" w:cs="Times New Roman"/>
          <w:i/>
          <w:iCs/>
          <w:color w:val="000000" w:themeColor="text1"/>
          <w:sz w:val="24"/>
          <w:szCs w:val="24"/>
          <w:lang w:val="es-EC"/>
        </w:rPr>
        <w:t>políticas</w:t>
      </w:r>
      <w:r w:rsidRPr="00102E32">
        <w:rPr>
          <w:rFonts w:ascii="Times New Roman" w:eastAsia="Arial" w:hAnsi="Times New Roman" w:cs="Times New Roman"/>
          <w:i/>
          <w:iCs/>
          <w:color w:val="000000" w:themeColor="text1"/>
          <w:sz w:val="24"/>
          <w:szCs w:val="24"/>
          <w:lang w:val="es-EC"/>
        </w:rPr>
        <w:t xml:space="preserve"> mejorar la calidad de las regulaciones y </w:t>
      </w:r>
      <w:r w:rsidR="00504304" w:rsidRPr="00102E32">
        <w:rPr>
          <w:rFonts w:ascii="Times New Roman" w:eastAsia="Arial" w:hAnsi="Times New Roman" w:cs="Times New Roman"/>
          <w:i/>
          <w:iCs/>
          <w:color w:val="000000" w:themeColor="text1"/>
          <w:sz w:val="24"/>
          <w:szCs w:val="24"/>
          <w:lang w:val="es-EC"/>
        </w:rPr>
        <w:t>simplificación</w:t>
      </w:r>
      <w:r w:rsidRPr="00102E32">
        <w:rPr>
          <w:rFonts w:ascii="Times New Roman" w:eastAsia="Arial" w:hAnsi="Times New Roman" w:cs="Times New Roman"/>
          <w:i/>
          <w:iCs/>
          <w:color w:val="000000" w:themeColor="text1"/>
          <w:sz w:val="24"/>
          <w:szCs w:val="24"/>
          <w:lang w:val="es-EC"/>
        </w:rPr>
        <w:t xml:space="preserve"> de </w:t>
      </w:r>
      <w:r w:rsidR="00504304" w:rsidRPr="00102E32">
        <w:rPr>
          <w:rFonts w:ascii="Times New Roman" w:eastAsia="Arial" w:hAnsi="Times New Roman" w:cs="Times New Roman"/>
          <w:i/>
          <w:iCs/>
          <w:color w:val="000000" w:themeColor="text1"/>
          <w:sz w:val="24"/>
          <w:szCs w:val="24"/>
          <w:lang w:val="es-EC"/>
        </w:rPr>
        <w:t>trámites</w:t>
      </w:r>
      <w:r w:rsidRPr="00102E32">
        <w:rPr>
          <w:rFonts w:ascii="Times New Roman" w:eastAsia="Arial" w:hAnsi="Times New Roman" w:cs="Times New Roman"/>
          <w:i/>
          <w:iCs/>
          <w:color w:val="000000" w:themeColor="text1"/>
          <w:sz w:val="24"/>
          <w:szCs w:val="24"/>
          <w:lang w:val="es-EC"/>
        </w:rPr>
        <w:t xml:space="preserve"> para aumentar su efectividad en el bienestar </w:t>
      </w:r>
      <w:r w:rsidR="00504304" w:rsidRPr="00102E32">
        <w:rPr>
          <w:rFonts w:ascii="Times New Roman" w:eastAsia="Arial" w:hAnsi="Times New Roman" w:cs="Times New Roman"/>
          <w:i/>
          <w:iCs/>
          <w:color w:val="000000" w:themeColor="text1"/>
          <w:sz w:val="24"/>
          <w:szCs w:val="24"/>
          <w:lang w:val="es-EC"/>
        </w:rPr>
        <w:t>económico</w:t>
      </w:r>
      <w:r w:rsidRPr="00102E32">
        <w:rPr>
          <w:rFonts w:ascii="Times New Roman" w:eastAsia="Arial" w:hAnsi="Times New Roman" w:cs="Times New Roman"/>
          <w:i/>
          <w:iCs/>
          <w:color w:val="000000" w:themeColor="text1"/>
          <w:sz w:val="24"/>
          <w:szCs w:val="24"/>
          <w:lang w:val="es-EC"/>
        </w:rPr>
        <w:t xml:space="preserve">, </w:t>
      </w:r>
      <w:r w:rsidR="00504304" w:rsidRPr="00102E32">
        <w:rPr>
          <w:rFonts w:ascii="Times New Roman" w:eastAsia="Arial" w:hAnsi="Times New Roman" w:cs="Times New Roman"/>
          <w:i/>
          <w:iCs/>
          <w:color w:val="000000" w:themeColor="text1"/>
          <w:sz w:val="24"/>
          <w:szCs w:val="24"/>
          <w:lang w:val="es-EC"/>
        </w:rPr>
        <w:t>político</w:t>
      </w:r>
      <w:r w:rsidRPr="00102E32">
        <w:rPr>
          <w:rFonts w:ascii="Times New Roman" w:eastAsia="Arial" w:hAnsi="Times New Roman" w:cs="Times New Roman"/>
          <w:i/>
          <w:iCs/>
          <w:color w:val="000000" w:themeColor="text1"/>
          <w:sz w:val="24"/>
          <w:szCs w:val="24"/>
          <w:lang w:val="es-EC"/>
        </w:rPr>
        <w:t xml:space="preserve"> social y cultural”;</w:t>
      </w:r>
    </w:p>
    <w:p w14:paraId="747BFE34" w14:textId="1CDB3C58" w:rsidR="00A1161C" w:rsidRPr="00102E32" w:rsidRDefault="00A1161C" w:rsidP="00102E32">
      <w:pPr>
        <w:tabs>
          <w:tab w:val="left" w:pos="440"/>
          <w:tab w:val="left" w:pos="880"/>
        </w:tabs>
        <w:spacing w:before="240" w:after="240" w:line="276" w:lineRule="auto"/>
        <w:ind w:left="720" w:hangingChars="300" w:hanging="720"/>
        <w:jc w:val="both"/>
        <w:rPr>
          <w:rFonts w:ascii="Times New Roman" w:eastAsia="Arial" w:hAnsi="Times New Roman" w:cs="Times New Roman"/>
          <w:color w:val="000000" w:themeColor="text1"/>
          <w:sz w:val="24"/>
          <w:szCs w:val="24"/>
          <w:lang w:val="es-EC"/>
        </w:rPr>
      </w:pPr>
      <w:r w:rsidRPr="00102E32">
        <w:rPr>
          <w:rFonts w:ascii="Times New Roman" w:eastAsia="Arial" w:hAnsi="Times New Roman" w:cs="Times New Roman"/>
          <w:b/>
          <w:bCs/>
          <w:color w:val="000000" w:themeColor="text1"/>
          <w:sz w:val="24"/>
          <w:szCs w:val="24"/>
          <w:lang w:val="es-EC"/>
        </w:rPr>
        <w:t>Que,</w:t>
      </w:r>
      <w:r w:rsidRPr="00102E32">
        <w:rPr>
          <w:rFonts w:ascii="Times New Roman" w:eastAsia="Arial" w:hAnsi="Times New Roman" w:cs="Times New Roman"/>
          <w:color w:val="000000" w:themeColor="text1"/>
          <w:sz w:val="24"/>
          <w:szCs w:val="24"/>
          <w:lang w:val="es-EC"/>
        </w:rPr>
        <w:t xml:space="preserve"> </w:t>
      </w:r>
      <w:r w:rsidRPr="00102E32">
        <w:rPr>
          <w:rFonts w:ascii="Times New Roman" w:eastAsia="Arial" w:hAnsi="Times New Roman" w:cs="Times New Roman"/>
          <w:color w:val="000000" w:themeColor="text1"/>
          <w:sz w:val="24"/>
          <w:szCs w:val="24"/>
          <w:lang w:val="es-EC"/>
        </w:rPr>
        <w:tab/>
        <w:t xml:space="preserve">con el fin de cumplir con la </w:t>
      </w:r>
      <w:r w:rsidR="00504304" w:rsidRPr="00102E32">
        <w:rPr>
          <w:rFonts w:ascii="Times New Roman" w:eastAsia="Arial" w:hAnsi="Times New Roman" w:cs="Times New Roman"/>
          <w:color w:val="000000" w:themeColor="text1"/>
          <w:sz w:val="24"/>
          <w:szCs w:val="24"/>
          <w:lang w:val="es-EC"/>
        </w:rPr>
        <w:t>obligación</w:t>
      </w:r>
      <w:r w:rsidRPr="00102E32">
        <w:rPr>
          <w:rFonts w:ascii="Times New Roman" w:eastAsia="Arial" w:hAnsi="Times New Roman" w:cs="Times New Roman"/>
          <w:color w:val="000000" w:themeColor="text1"/>
          <w:sz w:val="24"/>
          <w:szCs w:val="24"/>
          <w:lang w:val="es-EC"/>
        </w:rPr>
        <w:t xml:space="preserve"> que tiene la </w:t>
      </w:r>
      <w:r w:rsidR="00504304" w:rsidRPr="00102E32">
        <w:rPr>
          <w:rFonts w:ascii="Times New Roman" w:eastAsia="Arial" w:hAnsi="Times New Roman" w:cs="Times New Roman"/>
          <w:color w:val="000000" w:themeColor="text1"/>
          <w:sz w:val="24"/>
          <w:szCs w:val="24"/>
          <w:lang w:val="es-EC"/>
        </w:rPr>
        <w:t>Administración</w:t>
      </w:r>
      <w:r w:rsidRPr="00102E32">
        <w:rPr>
          <w:rFonts w:ascii="Times New Roman" w:eastAsia="Arial" w:hAnsi="Times New Roman" w:cs="Times New Roman"/>
          <w:color w:val="000000" w:themeColor="text1"/>
          <w:sz w:val="24"/>
          <w:szCs w:val="24"/>
          <w:lang w:val="es-EC"/>
        </w:rPr>
        <w:t xml:space="preserve"> </w:t>
      </w:r>
      <w:r w:rsidR="00504304" w:rsidRPr="00102E32">
        <w:rPr>
          <w:rFonts w:ascii="Times New Roman" w:eastAsia="Arial" w:hAnsi="Times New Roman" w:cs="Times New Roman"/>
          <w:color w:val="000000" w:themeColor="text1"/>
          <w:sz w:val="24"/>
          <w:szCs w:val="24"/>
          <w:lang w:val="es-EC"/>
        </w:rPr>
        <w:t>Publica</w:t>
      </w:r>
      <w:r w:rsidRPr="00102E32">
        <w:rPr>
          <w:rFonts w:ascii="Times New Roman" w:eastAsia="Arial" w:hAnsi="Times New Roman" w:cs="Times New Roman"/>
          <w:color w:val="000000" w:themeColor="text1"/>
          <w:sz w:val="24"/>
          <w:szCs w:val="24"/>
          <w:lang w:val="es-EC"/>
        </w:rPr>
        <w:t xml:space="preserve"> de operar de forma eficiente, de facilitar la vida a las y los ciudadanos, de mejorar la competitividad </w:t>
      </w:r>
      <w:r w:rsidR="00504304" w:rsidRPr="00102E32">
        <w:rPr>
          <w:rFonts w:ascii="Times New Roman" w:eastAsia="Arial" w:hAnsi="Times New Roman" w:cs="Times New Roman"/>
          <w:color w:val="000000" w:themeColor="text1"/>
          <w:sz w:val="24"/>
          <w:szCs w:val="24"/>
          <w:lang w:val="es-EC"/>
        </w:rPr>
        <w:t>sistémica</w:t>
      </w:r>
      <w:r w:rsidRPr="00102E32">
        <w:rPr>
          <w:rFonts w:ascii="Times New Roman" w:eastAsia="Arial" w:hAnsi="Times New Roman" w:cs="Times New Roman"/>
          <w:color w:val="000000" w:themeColor="text1"/>
          <w:sz w:val="24"/>
          <w:szCs w:val="24"/>
          <w:lang w:val="es-EC"/>
        </w:rPr>
        <w:t xml:space="preserve"> del </w:t>
      </w:r>
      <w:r w:rsidR="00504304" w:rsidRPr="00102E32">
        <w:rPr>
          <w:rFonts w:ascii="Times New Roman" w:eastAsia="Arial" w:hAnsi="Times New Roman" w:cs="Times New Roman"/>
          <w:color w:val="000000" w:themeColor="text1"/>
          <w:sz w:val="24"/>
          <w:szCs w:val="24"/>
          <w:lang w:val="es-EC"/>
        </w:rPr>
        <w:t>país</w:t>
      </w:r>
      <w:r w:rsidRPr="00102E32">
        <w:rPr>
          <w:rFonts w:ascii="Times New Roman" w:eastAsia="Arial" w:hAnsi="Times New Roman" w:cs="Times New Roman"/>
          <w:color w:val="000000" w:themeColor="text1"/>
          <w:sz w:val="24"/>
          <w:szCs w:val="24"/>
          <w:lang w:val="es-EC"/>
        </w:rPr>
        <w:t xml:space="preserve">, y de garantizar el acceso efectivo a servicios </w:t>
      </w:r>
      <w:r w:rsidR="00504304" w:rsidRPr="00102E32">
        <w:rPr>
          <w:rFonts w:ascii="Times New Roman" w:eastAsia="Arial" w:hAnsi="Times New Roman" w:cs="Times New Roman"/>
          <w:color w:val="000000" w:themeColor="text1"/>
          <w:sz w:val="24"/>
          <w:szCs w:val="24"/>
          <w:lang w:val="es-EC"/>
        </w:rPr>
        <w:t>públicos</w:t>
      </w:r>
      <w:r w:rsidRPr="00102E32">
        <w:rPr>
          <w:rFonts w:ascii="Times New Roman" w:eastAsia="Arial" w:hAnsi="Times New Roman" w:cs="Times New Roman"/>
          <w:color w:val="000000" w:themeColor="text1"/>
          <w:sz w:val="24"/>
          <w:szCs w:val="24"/>
          <w:lang w:val="es-EC"/>
        </w:rPr>
        <w:t xml:space="preserve">, es necesario contar con una norma que establezca disposiciones que permitan garantizar la transparencia y eficiencia de los </w:t>
      </w:r>
      <w:r w:rsidR="00504304" w:rsidRPr="00102E32">
        <w:rPr>
          <w:rFonts w:ascii="Times New Roman" w:eastAsia="Arial" w:hAnsi="Times New Roman" w:cs="Times New Roman"/>
          <w:color w:val="000000" w:themeColor="text1"/>
          <w:sz w:val="24"/>
          <w:szCs w:val="24"/>
          <w:lang w:val="es-EC"/>
        </w:rPr>
        <w:t>trámites</w:t>
      </w:r>
      <w:r w:rsidRPr="00102E32">
        <w:rPr>
          <w:rFonts w:ascii="Times New Roman" w:eastAsia="Arial" w:hAnsi="Times New Roman" w:cs="Times New Roman"/>
          <w:color w:val="000000" w:themeColor="text1"/>
          <w:sz w:val="24"/>
          <w:szCs w:val="24"/>
          <w:lang w:val="es-EC"/>
        </w:rPr>
        <w:t xml:space="preserve"> administrativos </w:t>
      </w:r>
      <w:r w:rsidR="00907FD4" w:rsidRPr="00102E32">
        <w:rPr>
          <w:rFonts w:ascii="Times New Roman" w:eastAsia="Arial" w:hAnsi="Times New Roman" w:cs="Times New Roman"/>
          <w:color w:val="000000" w:themeColor="text1"/>
          <w:sz w:val="24"/>
          <w:szCs w:val="24"/>
          <w:lang w:val="es-EC"/>
        </w:rPr>
        <w:t>en la obtención de certi</w:t>
      </w:r>
      <w:r w:rsidRPr="00102E32">
        <w:rPr>
          <w:rFonts w:ascii="Times New Roman" w:eastAsia="Arial" w:hAnsi="Times New Roman" w:cs="Times New Roman"/>
          <w:color w:val="000000" w:themeColor="text1"/>
          <w:sz w:val="24"/>
          <w:szCs w:val="24"/>
          <w:lang w:val="es-EC"/>
        </w:rPr>
        <w:t>ficados de conformidad para que estos sean obtenidos de una forma rápida y s</w:t>
      </w:r>
      <w:bookmarkStart w:id="3" w:name="_GoBack"/>
      <w:bookmarkEnd w:id="3"/>
      <w:r w:rsidRPr="00102E32">
        <w:rPr>
          <w:rFonts w:ascii="Times New Roman" w:eastAsia="Arial" w:hAnsi="Times New Roman" w:cs="Times New Roman"/>
          <w:color w:val="000000" w:themeColor="text1"/>
          <w:sz w:val="24"/>
          <w:szCs w:val="24"/>
          <w:lang w:val="es-EC"/>
        </w:rPr>
        <w:t>implificada garantizando el derecho al acceso universal a la vivienda digna.</w:t>
      </w:r>
    </w:p>
    <w:p w14:paraId="53D3FD16" w14:textId="77777777" w:rsidR="00A1161C" w:rsidRPr="00504304" w:rsidRDefault="00A1161C" w:rsidP="00102E32">
      <w:pPr>
        <w:spacing w:before="240" w:after="240" w:line="276" w:lineRule="auto"/>
        <w:jc w:val="both"/>
        <w:rPr>
          <w:rFonts w:ascii="Times New Roman" w:eastAsia="Arial" w:hAnsi="Times New Roman" w:cs="Times New Roman"/>
          <w:color w:val="000000" w:themeColor="text1"/>
          <w:sz w:val="24"/>
          <w:szCs w:val="24"/>
          <w:lang w:val="es-EC"/>
        </w:rPr>
      </w:pPr>
      <w:r w:rsidRPr="00504304">
        <w:rPr>
          <w:rFonts w:ascii="Times New Roman" w:eastAsia="Arial" w:hAnsi="Times New Roman" w:cs="Times New Roman"/>
          <w:color w:val="000000" w:themeColor="text1"/>
          <w:sz w:val="24"/>
          <w:szCs w:val="24"/>
          <w:lang w:val="es-EC"/>
        </w:rPr>
        <w:t>En ejercicio de las atribuciones contenidas en el artículo 240 de la Constitución de la República del Ecuador, en los artículos 7 y 87 literal a) del Código Orgánico de Organización Territorial, Autonomía y Descentralización; y, el artículo 8 de la Ley Orgánica de Régimen para el Distrito Metropolitano de Quito.</w:t>
      </w:r>
    </w:p>
    <w:p w14:paraId="45065704" w14:textId="79558ABE" w:rsidR="00097248" w:rsidRPr="00102E32" w:rsidRDefault="00A1161C" w:rsidP="00102E32">
      <w:pPr>
        <w:spacing w:after="0" w:line="276" w:lineRule="auto"/>
        <w:jc w:val="center"/>
        <w:rPr>
          <w:rFonts w:ascii="Times New Roman" w:hAnsi="Times New Roman" w:cs="Times New Roman"/>
          <w:b/>
          <w:bCs/>
          <w:color w:val="000000" w:themeColor="text1"/>
          <w:sz w:val="24"/>
          <w:szCs w:val="24"/>
          <w:lang w:val="es-ES_tradnl"/>
        </w:rPr>
      </w:pPr>
      <w:r w:rsidRPr="00102E32">
        <w:rPr>
          <w:rFonts w:ascii="Times New Roman" w:hAnsi="Times New Roman" w:cs="Times New Roman"/>
          <w:b/>
          <w:bCs/>
          <w:color w:val="000000" w:themeColor="text1"/>
          <w:sz w:val="24"/>
          <w:szCs w:val="24"/>
          <w:lang w:val="es-ES_tradnl"/>
        </w:rPr>
        <w:t>EXPIDE LA SIGUIENTE,</w:t>
      </w:r>
    </w:p>
    <w:p w14:paraId="6CDFBEB6" w14:textId="77777777" w:rsidR="00097248" w:rsidRPr="00102E32" w:rsidRDefault="00097248" w:rsidP="00102E32">
      <w:pPr>
        <w:spacing w:after="0" w:line="276" w:lineRule="auto"/>
        <w:jc w:val="both"/>
        <w:rPr>
          <w:rFonts w:ascii="Times New Roman" w:hAnsi="Times New Roman" w:cs="Times New Roman"/>
          <w:b/>
          <w:color w:val="000000" w:themeColor="text1"/>
          <w:sz w:val="24"/>
          <w:szCs w:val="24"/>
          <w:lang w:val="es-ES_tradnl"/>
        </w:rPr>
      </w:pPr>
    </w:p>
    <w:p w14:paraId="3894A76C" w14:textId="7FB24E10" w:rsidR="00A1360F" w:rsidRPr="00102E32" w:rsidRDefault="00A1360F" w:rsidP="00102E32">
      <w:pPr>
        <w:spacing w:after="0" w:line="276" w:lineRule="auto"/>
        <w:jc w:val="center"/>
        <w:rPr>
          <w:rFonts w:ascii="Times New Roman" w:hAnsi="Times New Roman" w:cs="Times New Roman"/>
          <w:b/>
          <w:color w:val="000000" w:themeColor="text1"/>
          <w:sz w:val="24"/>
          <w:szCs w:val="24"/>
          <w:lang w:val="es-ES_tradnl"/>
        </w:rPr>
      </w:pPr>
      <w:r w:rsidRPr="00102E32">
        <w:rPr>
          <w:rFonts w:ascii="Times New Roman" w:hAnsi="Times New Roman" w:cs="Times New Roman"/>
          <w:b/>
          <w:color w:val="000000" w:themeColor="text1"/>
          <w:sz w:val="24"/>
          <w:szCs w:val="24"/>
          <w:lang w:val="es-ES_tradnl"/>
        </w:rPr>
        <w:t xml:space="preserve">ORDENANZA METROPOLITANA </w:t>
      </w:r>
      <w:r w:rsidR="00EE6B93" w:rsidRPr="00102E32">
        <w:rPr>
          <w:rFonts w:ascii="Times New Roman" w:hAnsi="Times New Roman" w:cs="Times New Roman"/>
          <w:b/>
          <w:color w:val="000000" w:themeColor="text1"/>
          <w:sz w:val="24"/>
          <w:szCs w:val="24"/>
          <w:lang w:val="es-ES_tradnl"/>
        </w:rPr>
        <w:t>SUSTITUTIVA</w:t>
      </w:r>
      <w:r w:rsidRPr="00102E32">
        <w:rPr>
          <w:rFonts w:ascii="Times New Roman" w:hAnsi="Times New Roman" w:cs="Times New Roman"/>
          <w:b/>
          <w:color w:val="000000" w:themeColor="text1"/>
          <w:sz w:val="24"/>
          <w:szCs w:val="24"/>
          <w:lang w:val="es-ES_tradnl"/>
        </w:rPr>
        <w:t xml:space="preserve"> AL TÍTULO </w:t>
      </w:r>
      <w:r w:rsidR="00EE6B93" w:rsidRPr="00102E32">
        <w:rPr>
          <w:rFonts w:ascii="Times New Roman" w:hAnsi="Times New Roman" w:cs="Times New Roman"/>
          <w:b/>
          <w:color w:val="000000" w:themeColor="text1"/>
          <w:sz w:val="24"/>
          <w:szCs w:val="24"/>
          <w:lang w:val="es-ES_tradnl"/>
        </w:rPr>
        <w:t>V</w:t>
      </w:r>
      <w:r w:rsidRPr="00102E32">
        <w:rPr>
          <w:rFonts w:ascii="Times New Roman" w:hAnsi="Times New Roman" w:cs="Times New Roman"/>
          <w:b/>
          <w:color w:val="000000" w:themeColor="text1"/>
          <w:sz w:val="24"/>
          <w:szCs w:val="24"/>
          <w:lang w:val="es-ES_tradnl"/>
        </w:rPr>
        <w:t>II</w:t>
      </w:r>
      <w:r w:rsidR="00ED4B33" w:rsidRPr="00102E32">
        <w:rPr>
          <w:rFonts w:ascii="Times New Roman" w:hAnsi="Times New Roman" w:cs="Times New Roman"/>
          <w:b/>
          <w:color w:val="000000" w:themeColor="text1"/>
          <w:sz w:val="24"/>
          <w:szCs w:val="24"/>
          <w:lang w:val="es-ES_tradnl"/>
        </w:rPr>
        <w:t>I</w:t>
      </w:r>
      <w:r w:rsidRPr="00102E32">
        <w:rPr>
          <w:rFonts w:ascii="Times New Roman" w:hAnsi="Times New Roman" w:cs="Times New Roman"/>
          <w:b/>
          <w:color w:val="000000" w:themeColor="text1"/>
          <w:sz w:val="24"/>
          <w:szCs w:val="24"/>
          <w:lang w:val="es-ES_tradnl"/>
        </w:rPr>
        <w:t xml:space="preserve">, </w:t>
      </w:r>
      <w:r w:rsidR="00EE6B93" w:rsidRPr="00102E32">
        <w:rPr>
          <w:rFonts w:ascii="Times New Roman" w:hAnsi="Times New Roman" w:cs="Times New Roman"/>
          <w:b/>
          <w:color w:val="000000" w:themeColor="text1"/>
          <w:sz w:val="24"/>
          <w:szCs w:val="24"/>
          <w:lang w:val="es-ES_tradnl"/>
        </w:rPr>
        <w:t>DE LAS ENTIDADES COLABORADORAS</w:t>
      </w:r>
      <w:r w:rsidRPr="00102E32">
        <w:rPr>
          <w:rFonts w:ascii="Times New Roman" w:hAnsi="Times New Roman" w:cs="Times New Roman"/>
          <w:b/>
          <w:color w:val="000000" w:themeColor="text1"/>
          <w:sz w:val="24"/>
          <w:szCs w:val="24"/>
          <w:lang w:val="es-ES_tradnl"/>
        </w:rPr>
        <w:t xml:space="preserve"> DEL CÓDIGO MUNICIPAL PARA EL DISTRITO METROPOLITANO DE QUITO</w:t>
      </w:r>
      <w:r w:rsidR="000E7DFA" w:rsidRPr="00102E32">
        <w:rPr>
          <w:rFonts w:ascii="Times New Roman" w:hAnsi="Times New Roman" w:cs="Times New Roman"/>
          <w:b/>
          <w:color w:val="000000" w:themeColor="text1"/>
          <w:sz w:val="24"/>
          <w:szCs w:val="24"/>
          <w:lang w:val="es-ES_tradnl"/>
        </w:rPr>
        <w:t>.</w:t>
      </w:r>
    </w:p>
    <w:p w14:paraId="39E799B3" w14:textId="77777777" w:rsidR="00AB6BA8" w:rsidRPr="00102E32" w:rsidRDefault="00AB6BA8" w:rsidP="00102E32">
      <w:pPr>
        <w:spacing w:after="0" w:line="276" w:lineRule="auto"/>
        <w:jc w:val="both"/>
        <w:rPr>
          <w:rFonts w:ascii="Times New Roman" w:hAnsi="Times New Roman" w:cs="Times New Roman"/>
          <w:color w:val="000000" w:themeColor="text1"/>
          <w:sz w:val="24"/>
          <w:szCs w:val="24"/>
          <w:lang w:val="es-ES_tradnl"/>
        </w:rPr>
      </w:pPr>
    </w:p>
    <w:p w14:paraId="750E5D47" w14:textId="6F3228F1" w:rsidR="00A1360F" w:rsidRPr="00102E32" w:rsidRDefault="00AB6BA8" w:rsidP="00102E32">
      <w:pPr>
        <w:spacing w:after="0" w:line="276" w:lineRule="auto"/>
        <w:jc w:val="both"/>
        <w:rPr>
          <w:rFonts w:ascii="Times New Roman" w:hAnsi="Times New Roman" w:cs="Times New Roman"/>
          <w:color w:val="000000" w:themeColor="text1"/>
          <w:sz w:val="24"/>
          <w:szCs w:val="24"/>
          <w:lang w:val="es-ES_tradnl"/>
        </w:rPr>
      </w:pPr>
      <w:r w:rsidRPr="00102E32">
        <w:rPr>
          <w:rFonts w:ascii="Times New Roman" w:hAnsi="Times New Roman" w:cs="Times New Roman"/>
          <w:b/>
          <w:color w:val="000000" w:themeColor="text1"/>
          <w:sz w:val="24"/>
          <w:szCs w:val="24"/>
          <w:lang w:val="es-ES_tradnl"/>
        </w:rPr>
        <w:t>Artículo</w:t>
      </w:r>
      <w:r w:rsidR="00C247B1" w:rsidRPr="00102E32">
        <w:rPr>
          <w:rFonts w:ascii="Times New Roman" w:hAnsi="Times New Roman" w:cs="Times New Roman"/>
          <w:b/>
          <w:color w:val="000000" w:themeColor="text1"/>
          <w:sz w:val="24"/>
          <w:szCs w:val="24"/>
          <w:lang w:val="es-ES_tradnl"/>
        </w:rPr>
        <w:t xml:space="preserve"> </w:t>
      </w:r>
      <w:r w:rsidR="00A90BB6" w:rsidRPr="00102E32">
        <w:rPr>
          <w:rFonts w:ascii="Times New Roman" w:hAnsi="Times New Roman" w:cs="Times New Roman"/>
          <w:b/>
          <w:color w:val="000000" w:themeColor="text1"/>
          <w:sz w:val="24"/>
          <w:szCs w:val="24"/>
          <w:lang w:val="es-ES_tradnl"/>
        </w:rPr>
        <w:t>Único. -</w:t>
      </w:r>
      <w:r w:rsidRPr="00102E32">
        <w:rPr>
          <w:rFonts w:ascii="Times New Roman" w:hAnsi="Times New Roman" w:cs="Times New Roman"/>
          <w:color w:val="000000" w:themeColor="text1"/>
          <w:sz w:val="24"/>
          <w:szCs w:val="24"/>
          <w:lang w:val="es-ES_tradnl"/>
        </w:rPr>
        <w:t xml:space="preserve"> Sustitúyase el Título </w:t>
      </w:r>
      <w:r w:rsidR="00EE6B93" w:rsidRPr="00102E32">
        <w:rPr>
          <w:rFonts w:ascii="Times New Roman" w:hAnsi="Times New Roman" w:cs="Times New Roman"/>
          <w:color w:val="000000" w:themeColor="text1"/>
          <w:sz w:val="24"/>
          <w:szCs w:val="24"/>
          <w:lang w:val="es-ES_tradnl"/>
        </w:rPr>
        <w:t>V</w:t>
      </w:r>
      <w:r w:rsidRPr="00102E32">
        <w:rPr>
          <w:rFonts w:ascii="Times New Roman" w:hAnsi="Times New Roman" w:cs="Times New Roman"/>
          <w:color w:val="000000" w:themeColor="text1"/>
          <w:sz w:val="24"/>
          <w:szCs w:val="24"/>
          <w:lang w:val="es-ES_tradnl"/>
        </w:rPr>
        <w:t>I</w:t>
      </w:r>
      <w:r w:rsidR="009B1F55" w:rsidRPr="00102E32">
        <w:rPr>
          <w:rFonts w:ascii="Times New Roman" w:hAnsi="Times New Roman" w:cs="Times New Roman"/>
          <w:color w:val="000000" w:themeColor="text1"/>
          <w:sz w:val="24"/>
          <w:szCs w:val="24"/>
          <w:lang w:val="es-ES_tradnl"/>
        </w:rPr>
        <w:t>I</w:t>
      </w:r>
      <w:r w:rsidRPr="00102E32">
        <w:rPr>
          <w:rFonts w:ascii="Times New Roman" w:hAnsi="Times New Roman" w:cs="Times New Roman"/>
          <w:color w:val="000000" w:themeColor="text1"/>
          <w:sz w:val="24"/>
          <w:szCs w:val="24"/>
          <w:lang w:val="es-ES_tradnl"/>
        </w:rPr>
        <w:t xml:space="preserve">I </w:t>
      </w:r>
      <w:r w:rsidR="00EE6B93" w:rsidRPr="00102E32">
        <w:rPr>
          <w:rFonts w:ascii="Times New Roman" w:hAnsi="Times New Roman" w:cs="Times New Roman"/>
          <w:color w:val="000000" w:themeColor="text1"/>
          <w:sz w:val="24"/>
          <w:szCs w:val="24"/>
          <w:lang w:val="es-ES_tradnl"/>
        </w:rPr>
        <w:t>de las Entidades Colaboradoras</w:t>
      </w:r>
      <w:r w:rsidR="00976A67" w:rsidRPr="00102E32">
        <w:rPr>
          <w:rFonts w:ascii="Times New Roman" w:hAnsi="Times New Roman" w:cs="Times New Roman"/>
          <w:color w:val="000000" w:themeColor="text1"/>
          <w:sz w:val="24"/>
          <w:szCs w:val="24"/>
          <w:lang w:val="es-ES_tradnl"/>
        </w:rPr>
        <w:t xml:space="preserve"> </w:t>
      </w:r>
      <w:r w:rsidRPr="00102E32">
        <w:rPr>
          <w:rFonts w:ascii="Times New Roman" w:hAnsi="Times New Roman" w:cs="Times New Roman"/>
          <w:color w:val="000000" w:themeColor="text1"/>
          <w:sz w:val="24"/>
          <w:szCs w:val="24"/>
          <w:lang w:val="es-ES_tradnl"/>
        </w:rPr>
        <w:t>del Código Municipal para el Distrito Metropolitano de Quito</w:t>
      </w:r>
      <w:r w:rsidR="00196FD5" w:rsidRPr="00102E32">
        <w:rPr>
          <w:rFonts w:ascii="Times New Roman" w:hAnsi="Times New Roman" w:cs="Times New Roman"/>
          <w:color w:val="000000" w:themeColor="text1"/>
          <w:sz w:val="24"/>
          <w:szCs w:val="24"/>
          <w:lang w:val="es-ES_tradnl"/>
        </w:rPr>
        <w:t xml:space="preserve"> </w:t>
      </w:r>
      <w:r w:rsidRPr="00102E32">
        <w:rPr>
          <w:rFonts w:ascii="Times New Roman" w:hAnsi="Times New Roman" w:cs="Times New Roman"/>
          <w:color w:val="000000" w:themeColor="text1"/>
          <w:sz w:val="24"/>
          <w:szCs w:val="24"/>
          <w:lang w:val="es-ES_tradnl"/>
        </w:rPr>
        <w:t xml:space="preserve">por el siguiente texto: </w:t>
      </w:r>
    </w:p>
    <w:p w14:paraId="72599C16" w14:textId="77777777" w:rsidR="00146F9E" w:rsidRPr="00102E32" w:rsidRDefault="00146F9E" w:rsidP="00102E32">
      <w:pPr>
        <w:spacing w:after="0" w:line="276" w:lineRule="auto"/>
        <w:jc w:val="both"/>
        <w:rPr>
          <w:rFonts w:ascii="Times New Roman" w:hAnsi="Times New Roman" w:cs="Times New Roman"/>
          <w:color w:val="000000" w:themeColor="text1"/>
          <w:sz w:val="24"/>
          <w:szCs w:val="24"/>
          <w:lang w:val="es-ES_tradnl"/>
        </w:rPr>
      </w:pPr>
    </w:p>
    <w:p w14:paraId="56A9D552" w14:textId="1035D9D7" w:rsidR="00AB6BA8" w:rsidRPr="00102E32" w:rsidRDefault="00A1360F" w:rsidP="00102E32">
      <w:pPr>
        <w:pStyle w:val="Ttulo1"/>
        <w:spacing w:before="0" w:line="276" w:lineRule="auto"/>
        <w:rPr>
          <w:rFonts w:cs="Times New Roman"/>
          <w:color w:val="000000" w:themeColor="text1"/>
          <w:szCs w:val="24"/>
          <w:lang w:val="es-ES_tradnl"/>
        </w:rPr>
      </w:pPr>
      <w:bookmarkStart w:id="4" w:name="_Toc109644520"/>
      <w:r w:rsidRPr="00102E32">
        <w:rPr>
          <w:rFonts w:cs="Times New Roman"/>
          <w:color w:val="000000" w:themeColor="text1"/>
          <w:szCs w:val="24"/>
          <w:lang w:val="es-ES_tradnl"/>
        </w:rPr>
        <w:t xml:space="preserve">TÍTULO </w:t>
      </w:r>
      <w:r w:rsidR="00EE6B93" w:rsidRPr="00102E32">
        <w:rPr>
          <w:rFonts w:cs="Times New Roman"/>
          <w:color w:val="000000" w:themeColor="text1"/>
          <w:szCs w:val="24"/>
          <w:lang w:val="es-ES_tradnl"/>
        </w:rPr>
        <w:t>V</w:t>
      </w:r>
      <w:r w:rsidRPr="00102E32">
        <w:rPr>
          <w:rFonts w:cs="Times New Roman"/>
          <w:color w:val="000000" w:themeColor="text1"/>
          <w:szCs w:val="24"/>
          <w:lang w:val="es-ES_tradnl"/>
        </w:rPr>
        <w:t>I</w:t>
      </w:r>
      <w:r w:rsidR="009B1F55" w:rsidRPr="00102E32">
        <w:rPr>
          <w:rFonts w:cs="Times New Roman"/>
          <w:color w:val="000000" w:themeColor="text1"/>
          <w:szCs w:val="24"/>
          <w:lang w:val="es-ES_tradnl"/>
        </w:rPr>
        <w:t>I</w:t>
      </w:r>
      <w:r w:rsidRPr="00102E32">
        <w:rPr>
          <w:rFonts w:cs="Times New Roman"/>
          <w:color w:val="000000" w:themeColor="text1"/>
          <w:szCs w:val="24"/>
          <w:lang w:val="es-ES_tradnl"/>
        </w:rPr>
        <w:t>I</w:t>
      </w:r>
      <w:r w:rsidR="009126C8" w:rsidRPr="00102E32">
        <w:rPr>
          <w:rFonts w:cs="Times New Roman"/>
          <w:color w:val="000000" w:themeColor="text1"/>
          <w:szCs w:val="24"/>
          <w:lang w:val="es-ES_tradnl"/>
        </w:rPr>
        <w:t xml:space="preserve">: </w:t>
      </w:r>
      <w:r w:rsidR="00E609FD" w:rsidRPr="00102E32">
        <w:rPr>
          <w:rFonts w:cs="Times New Roman"/>
          <w:color w:val="000000" w:themeColor="text1"/>
          <w:szCs w:val="24"/>
          <w:lang w:val="es-ES_tradnl"/>
        </w:rPr>
        <w:br/>
      </w:r>
      <w:bookmarkEnd w:id="4"/>
      <w:r w:rsidR="00381BB5" w:rsidRPr="00102E32">
        <w:rPr>
          <w:rFonts w:cs="Times New Roman"/>
          <w:color w:val="000000" w:themeColor="text1"/>
          <w:szCs w:val="24"/>
          <w:lang w:val="es-ES_tradnl"/>
        </w:rPr>
        <w:t xml:space="preserve">DE LAS ENTIDADES </w:t>
      </w:r>
      <w:r w:rsidR="00A150E7" w:rsidRPr="00102E32">
        <w:rPr>
          <w:rFonts w:cs="Times New Roman"/>
          <w:color w:val="000000" w:themeColor="text1"/>
          <w:szCs w:val="24"/>
          <w:lang w:val="es-ES_tradnl"/>
        </w:rPr>
        <w:t xml:space="preserve">ACADÉMICAS </w:t>
      </w:r>
      <w:r w:rsidR="00381BB5" w:rsidRPr="00102E32">
        <w:rPr>
          <w:rFonts w:cs="Times New Roman"/>
          <w:color w:val="000000" w:themeColor="text1"/>
          <w:szCs w:val="24"/>
          <w:lang w:val="es-ES_tradnl"/>
        </w:rPr>
        <w:t xml:space="preserve">COLABORADORAS </w:t>
      </w:r>
    </w:p>
    <w:p w14:paraId="5EEC10EC" w14:textId="77777777" w:rsidR="001F1EB8" w:rsidRPr="00102E32" w:rsidRDefault="001F1EB8" w:rsidP="00102E32">
      <w:pPr>
        <w:spacing w:after="0" w:line="276" w:lineRule="auto"/>
        <w:ind w:left="720"/>
        <w:jc w:val="both"/>
        <w:rPr>
          <w:rFonts w:ascii="Times New Roman" w:hAnsi="Times New Roman" w:cs="Times New Roman"/>
          <w:b/>
          <w:iCs/>
          <w:color w:val="000000" w:themeColor="text1"/>
          <w:sz w:val="24"/>
          <w:szCs w:val="24"/>
          <w:lang w:val="es-ES_tradnl"/>
        </w:rPr>
      </w:pPr>
    </w:p>
    <w:p w14:paraId="4C699F87" w14:textId="664CD051" w:rsidR="00AB6BA8" w:rsidRPr="00102E32" w:rsidRDefault="00AB6BA8" w:rsidP="00102E32">
      <w:pPr>
        <w:pStyle w:val="Ttulo2"/>
        <w:spacing w:before="0" w:line="276" w:lineRule="auto"/>
        <w:rPr>
          <w:rFonts w:cs="Times New Roman"/>
          <w:iCs/>
          <w:color w:val="000000" w:themeColor="text1"/>
          <w:szCs w:val="24"/>
          <w:lang w:val="es-ES_tradnl"/>
        </w:rPr>
      </w:pPr>
      <w:bookmarkStart w:id="5" w:name="_Toc109644521"/>
      <w:r w:rsidRPr="00102E32">
        <w:rPr>
          <w:rFonts w:cs="Times New Roman"/>
          <w:color w:val="000000" w:themeColor="text1"/>
          <w:szCs w:val="24"/>
          <w:lang w:val="es-ES_tradnl"/>
        </w:rPr>
        <w:t>CAPÍTULO I</w:t>
      </w:r>
      <w:r w:rsidR="0007026F" w:rsidRPr="00102E32">
        <w:rPr>
          <w:rFonts w:cs="Times New Roman"/>
          <w:color w:val="000000" w:themeColor="text1"/>
          <w:szCs w:val="24"/>
          <w:lang w:val="es-ES_tradnl"/>
        </w:rPr>
        <w:t xml:space="preserve">: </w:t>
      </w:r>
      <w:r w:rsidR="00942102" w:rsidRPr="00102E32">
        <w:rPr>
          <w:rFonts w:cs="Times New Roman"/>
          <w:color w:val="000000" w:themeColor="text1"/>
          <w:szCs w:val="24"/>
          <w:lang w:val="es-ES_tradnl"/>
        </w:rPr>
        <w:br/>
      </w:r>
      <w:r w:rsidR="00A63EFB" w:rsidRPr="00102E32">
        <w:rPr>
          <w:rFonts w:cs="Times New Roman"/>
          <w:iCs/>
          <w:color w:val="000000" w:themeColor="text1"/>
          <w:szCs w:val="24"/>
          <w:lang w:val="es-ES_tradnl"/>
        </w:rPr>
        <w:t>ÁMBITO</w:t>
      </w:r>
      <w:r w:rsidR="00062328" w:rsidRPr="00102E32">
        <w:rPr>
          <w:rFonts w:cs="Times New Roman"/>
          <w:iCs/>
          <w:color w:val="000000" w:themeColor="text1"/>
          <w:szCs w:val="24"/>
          <w:lang w:val="es-ES_tradnl"/>
        </w:rPr>
        <w:t>, FINALIDAD</w:t>
      </w:r>
      <w:r w:rsidR="00805CC3" w:rsidRPr="00102E32">
        <w:rPr>
          <w:rFonts w:cs="Times New Roman"/>
          <w:iCs/>
          <w:color w:val="000000" w:themeColor="text1"/>
          <w:szCs w:val="24"/>
          <w:lang w:val="es-ES_tradnl"/>
        </w:rPr>
        <w:t xml:space="preserve"> Y</w:t>
      </w:r>
      <w:r w:rsidR="00062328" w:rsidRPr="00102E32">
        <w:rPr>
          <w:rFonts w:cs="Times New Roman"/>
          <w:iCs/>
          <w:color w:val="000000" w:themeColor="text1"/>
          <w:szCs w:val="24"/>
          <w:lang w:val="es-ES_tradnl"/>
        </w:rPr>
        <w:t xml:space="preserve"> PRINCIPIOS</w:t>
      </w:r>
      <w:bookmarkEnd w:id="5"/>
    </w:p>
    <w:p w14:paraId="473C8F15" w14:textId="77777777" w:rsidR="001F1EB8" w:rsidRPr="00102E32" w:rsidRDefault="001F1EB8" w:rsidP="00102E32">
      <w:pPr>
        <w:spacing w:after="0" w:line="276" w:lineRule="auto"/>
        <w:ind w:left="720"/>
        <w:jc w:val="both"/>
        <w:rPr>
          <w:rFonts w:ascii="Times New Roman" w:hAnsi="Times New Roman" w:cs="Times New Roman"/>
          <w:b/>
          <w:iCs/>
          <w:color w:val="000000" w:themeColor="text1"/>
          <w:sz w:val="24"/>
          <w:szCs w:val="24"/>
          <w:lang w:val="es-ES_tradnl"/>
        </w:rPr>
      </w:pPr>
    </w:p>
    <w:p w14:paraId="25F18A84" w14:textId="6205D08C" w:rsidR="00D404A0" w:rsidRPr="00102E32" w:rsidRDefault="00837B17" w:rsidP="00102E32">
      <w:pPr>
        <w:spacing w:after="0" w:line="276" w:lineRule="auto"/>
        <w:jc w:val="both"/>
        <w:rPr>
          <w:rFonts w:ascii="Times New Roman" w:hAnsi="Times New Roman" w:cs="Times New Roman"/>
          <w:iCs/>
          <w:color w:val="000000" w:themeColor="text1"/>
          <w:sz w:val="24"/>
          <w:szCs w:val="24"/>
          <w:lang w:val="es-ES_tradnl"/>
        </w:rPr>
      </w:pPr>
      <w:r w:rsidRPr="00102E32">
        <w:rPr>
          <w:rFonts w:ascii="Times New Roman" w:hAnsi="Times New Roman" w:cs="Times New Roman"/>
          <w:b/>
          <w:iCs/>
          <w:color w:val="000000" w:themeColor="text1"/>
          <w:sz w:val="24"/>
          <w:szCs w:val="24"/>
          <w:lang w:val="es-ES_tradnl"/>
        </w:rPr>
        <w:t xml:space="preserve">Artículo </w:t>
      </w:r>
      <w:r w:rsidR="0010283E" w:rsidRPr="00102E32">
        <w:rPr>
          <w:rFonts w:ascii="Times New Roman" w:hAnsi="Times New Roman" w:cs="Times New Roman"/>
          <w:b/>
          <w:iCs/>
          <w:color w:val="000000" w:themeColor="text1"/>
          <w:sz w:val="24"/>
          <w:szCs w:val="24"/>
          <w:lang w:val="es-ES_tradnl"/>
        </w:rPr>
        <w:t>(…</w:t>
      </w:r>
      <w:r w:rsidR="0022300B" w:rsidRPr="00102E32">
        <w:rPr>
          <w:rFonts w:ascii="Times New Roman" w:hAnsi="Times New Roman" w:cs="Times New Roman"/>
          <w:b/>
          <w:iCs/>
          <w:color w:val="000000" w:themeColor="text1"/>
          <w:sz w:val="24"/>
          <w:szCs w:val="24"/>
          <w:lang w:val="es-ES_tradnl"/>
        </w:rPr>
        <w:t>1</w:t>
      </w:r>
      <w:r w:rsidR="0010283E" w:rsidRPr="00102E32">
        <w:rPr>
          <w:rFonts w:ascii="Times New Roman" w:hAnsi="Times New Roman" w:cs="Times New Roman"/>
          <w:b/>
          <w:iCs/>
          <w:color w:val="000000" w:themeColor="text1"/>
          <w:sz w:val="24"/>
          <w:szCs w:val="24"/>
          <w:lang w:val="es-ES_tradnl"/>
        </w:rPr>
        <w:t xml:space="preserve">).- </w:t>
      </w:r>
      <w:r w:rsidRPr="00102E32">
        <w:rPr>
          <w:rFonts w:ascii="Times New Roman" w:hAnsi="Times New Roman" w:cs="Times New Roman"/>
          <w:b/>
          <w:iCs/>
          <w:color w:val="000000" w:themeColor="text1"/>
          <w:sz w:val="24"/>
          <w:szCs w:val="24"/>
          <w:lang w:val="es-ES_tradnl"/>
        </w:rPr>
        <w:t xml:space="preserve"> </w:t>
      </w:r>
      <w:r w:rsidR="00A63EFB" w:rsidRPr="00102E32">
        <w:rPr>
          <w:rFonts w:ascii="Times New Roman" w:hAnsi="Times New Roman" w:cs="Times New Roman"/>
          <w:b/>
          <w:iCs/>
          <w:color w:val="000000" w:themeColor="text1"/>
          <w:sz w:val="24"/>
          <w:szCs w:val="24"/>
          <w:lang w:val="es-ES_tradnl"/>
        </w:rPr>
        <w:t>Ámbito</w:t>
      </w:r>
      <w:r w:rsidRPr="00102E32">
        <w:rPr>
          <w:rFonts w:ascii="Times New Roman" w:hAnsi="Times New Roman" w:cs="Times New Roman"/>
          <w:b/>
          <w:iCs/>
          <w:color w:val="000000" w:themeColor="text1"/>
          <w:sz w:val="24"/>
          <w:szCs w:val="24"/>
          <w:lang w:val="es-ES_tradnl"/>
        </w:rPr>
        <w:t>. –</w:t>
      </w:r>
      <w:r w:rsidRPr="00102E32">
        <w:rPr>
          <w:rFonts w:ascii="Times New Roman" w:hAnsi="Times New Roman" w:cs="Times New Roman"/>
          <w:iCs/>
          <w:color w:val="000000" w:themeColor="text1"/>
          <w:sz w:val="24"/>
          <w:szCs w:val="24"/>
          <w:lang w:val="es-ES_tradnl"/>
        </w:rPr>
        <w:t xml:space="preserve"> </w:t>
      </w:r>
      <w:r w:rsidR="00907FD4" w:rsidRPr="00102E32">
        <w:rPr>
          <w:rFonts w:ascii="Times New Roman" w:hAnsi="Times New Roman" w:cs="Times New Roman"/>
          <w:iCs/>
          <w:color w:val="000000" w:themeColor="text1"/>
          <w:sz w:val="24"/>
          <w:szCs w:val="24"/>
          <w:lang w:val="es-ES_tradnl"/>
        </w:rPr>
        <w:t>La presente normativa</w:t>
      </w:r>
      <w:r w:rsidR="00A63EFB" w:rsidRPr="00102E32">
        <w:rPr>
          <w:rFonts w:ascii="Times New Roman" w:hAnsi="Times New Roman" w:cs="Times New Roman"/>
          <w:iCs/>
          <w:color w:val="000000" w:themeColor="text1"/>
          <w:sz w:val="24"/>
          <w:szCs w:val="24"/>
          <w:lang w:val="es-ES_tradnl"/>
        </w:rPr>
        <w:t xml:space="preserve"> </w:t>
      </w:r>
      <w:r w:rsidR="00907FD4" w:rsidRPr="00102E32">
        <w:rPr>
          <w:rFonts w:ascii="Times New Roman" w:hAnsi="Times New Roman" w:cs="Times New Roman"/>
          <w:iCs/>
          <w:color w:val="000000" w:themeColor="text1"/>
          <w:sz w:val="24"/>
          <w:szCs w:val="24"/>
          <w:lang w:val="es-ES_tradnl"/>
        </w:rPr>
        <w:t>promueve</w:t>
      </w:r>
      <w:r w:rsidR="007F66FD" w:rsidRPr="00102E32">
        <w:rPr>
          <w:rFonts w:ascii="Times New Roman" w:hAnsi="Times New Roman" w:cs="Times New Roman"/>
          <w:iCs/>
          <w:color w:val="000000" w:themeColor="text1"/>
          <w:sz w:val="24"/>
          <w:szCs w:val="24"/>
          <w:lang w:val="es-ES_tradnl"/>
        </w:rPr>
        <w:t xml:space="preserve"> y </w:t>
      </w:r>
      <w:r w:rsidR="00907FD4" w:rsidRPr="00102E32">
        <w:rPr>
          <w:rFonts w:ascii="Times New Roman" w:hAnsi="Times New Roman" w:cs="Times New Roman"/>
          <w:iCs/>
          <w:color w:val="000000" w:themeColor="text1"/>
          <w:sz w:val="24"/>
          <w:szCs w:val="24"/>
          <w:lang w:val="es-ES_tradnl"/>
        </w:rPr>
        <w:t>regula</w:t>
      </w:r>
      <w:r w:rsidR="00FF1E35" w:rsidRPr="00102E32">
        <w:rPr>
          <w:rFonts w:ascii="Times New Roman" w:hAnsi="Times New Roman" w:cs="Times New Roman"/>
          <w:iCs/>
          <w:color w:val="000000" w:themeColor="text1"/>
          <w:sz w:val="24"/>
          <w:szCs w:val="24"/>
          <w:lang w:val="es-ES_tradnl"/>
        </w:rPr>
        <w:t xml:space="preserve"> </w:t>
      </w:r>
      <w:r w:rsidR="000209BB" w:rsidRPr="00102E32">
        <w:rPr>
          <w:rFonts w:ascii="Times New Roman" w:hAnsi="Times New Roman" w:cs="Times New Roman"/>
          <w:iCs/>
          <w:color w:val="000000" w:themeColor="text1"/>
          <w:sz w:val="24"/>
          <w:szCs w:val="24"/>
          <w:lang w:val="es-ES_tradnl"/>
        </w:rPr>
        <w:t xml:space="preserve">la </w:t>
      </w:r>
      <w:r w:rsidR="00836679" w:rsidRPr="00102E32">
        <w:rPr>
          <w:rFonts w:ascii="Times New Roman" w:hAnsi="Times New Roman" w:cs="Times New Roman"/>
          <w:iCs/>
          <w:color w:val="000000" w:themeColor="text1"/>
          <w:sz w:val="24"/>
          <w:szCs w:val="24"/>
          <w:lang w:val="es-ES_tradnl"/>
        </w:rPr>
        <w:t>vinculación</w:t>
      </w:r>
      <w:r w:rsidR="000209BB" w:rsidRPr="00102E32">
        <w:rPr>
          <w:rFonts w:ascii="Times New Roman" w:hAnsi="Times New Roman" w:cs="Times New Roman"/>
          <w:iCs/>
          <w:color w:val="000000" w:themeColor="text1"/>
          <w:sz w:val="24"/>
          <w:szCs w:val="24"/>
          <w:lang w:val="es-ES_tradnl"/>
        </w:rPr>
        <w:t xml:space="preserve"> de </w:t>
      </w:r>
      <w:r w:rsidR="00961301" w:rsidRPr="00102E32">
        <w:rPr>
          <w:rFonts w:ascii="Times New Roman" w:hAnsi="Times New Roman" w:cs="Times New Roman"/>
          <w:iCs/>
          <w:color w:val="000000" w:themeColor="text1"/>
          <w:sz w:val="24"/>
          <w:szCs w:val="24"/>
          <w:lang w:val="es-ES_tradnl"/>
        </w:rPr>
        <w:t>entidades académicas del D</w:t>
      </w:r>
      <w:r w:rsidR="00907FD4" w:rsidRPr="00102E32">
        <w:rPr>
          <w:rFonts w:ascii="Times New Roman" w:hAnsi="Times New Roman" w:cs="Times New Roman"/>
          <w:iCs/>
          <w:color w:val="000000" w:themeColor="text1"/>
          <w:sz w:val="24"/>
          <w:szCs w:val="24"/>
          <w:lang w:val="es-ES_tradnl"/>
        </w:rPr>
        <w:t xml:space="preserve">istrito </w:t>
      </w:r>
      <w:r w:rsidR="00961301" w:rsidRPr="00102E32">
        <w:rPr>
          <w:rFonts w:ascii="Times New Roman" w:hAnsi="Times New Roman" w:cs="Times New Roman"/>
          <w:iCs/>
          <w:color w:val="000000" w:themeColor="text1"/>
          <w:sz w:val="24"/>
          <w:szCs w:val="24"/>
          <w:lang w:val="es-ES_tradnl"/>
        </w:rPr>
        <w:t>M</w:t>
      </w:r>
      <w:r w:rsidR="00907FD4" w:rsidRPr="00102E32">
        <w:rPr>
          <w:rFonts w:ascii="Times New Roman" w:hAnsi="Times New Roman" w:cs="Times New Roman"/>
          <w:iCs/>
          <w:color w:val="000000" w:themeColor="text1"/>
          <w:sz w:val="24"/>
          <w:szCs w:val="24"/>
          <w:lang w:val="es-ES_tradnl"/>
        </w:rPr>
        <w:t xml:space="preserve">etropolitano de </w:t>
      </w:r>
      <w:r w:rsidR="00961301" w:rsidRPr="00102E32">
        <w:rPr>
          <w:rFonts w:ascii="Times New Roman" w:hAnsi="Times New Roman" w:cs="Times New Roman"/>
          <w:iCs/>
          <w:color w:val="000000" w:themeColor="text1"/>
          <w:sz w:val="24"/>
          <w:szCs w:val="24"/>
          <w:lang w:val="es-ES_tradnl"/>
        </w:rPr>
        <w:t>Q</w:t>
      </w:r>
      <w:r w:rsidR="00907FD4" w:rsidRPr="00102E32">
        <w:rPr>
          <w:rFonts w:ascii="Times New Roman" w:hAnsi="Times New Roman" w:cs="Times New Roman"/>
          <w:iCs/>
          <w:color w:val="000000" w:themeColor="text1"/>
          <w:sz w:val="24"/>
          <w:szCs w:val="24"/>
          <w:lang w:val="es-ES_tradnl"/>
        </w:rPr>
        <w:t>uito</w:t>
      </w:r>
      <w:r w:rsidR="00961301" w:rsidRPr="00102E32">
        <w:rPr>
          <w:rFonts w:ascii="Times New Roman" w:hAnsi="Times New Roman" w:cs="Times New Roman"/>
          <w:iCs/>
          <w:color w:val="000000" w:themeColor="text1"/>
          <w:sz w:val="24"/>
          <w:szCs w:val="24"/>
          <w:lang w:val="es-ES_tradnl"/>
        </w:rPr>
        <w:t xml:space="preserve"> a actividades de </w:t>
      </w:r>
      <w:r w:rsidR="00B45123" w:rsidRPr="00102E32">
        <w:rPr>
          <w:rFonts w:ascii="Times New Roman" w:hAnsi="Times New Roman" w:cs="Times New Roman"/>
          <w:iCs/>
          <w:color w:val="000000" w:themeColor="text1"/>
          <w:sz w:val="24"/>
          <w:szCs w:val="24"/>
          <w:lang w:val="es-ES_tradnl"/>
        </w:rPr>
        <w:t xml:space="preserve">participación </w:t>
      </w:r>
      <w:r w:rsidR="0083314D" w:rsidRPr="00102E32">
        <w:rPr>
          <w:rFonts w:ascii="Times New Roman" w:hAnsi="Times New Roman" w:cs="Times New Roman"/>
          <w:iCs/>
          <w:color w:val="000000" w:themeColor="text1"/>
          <w:sz w:val="24"/>
          <w:szCs w:val="24"/>
          <w:lang w:val="es-ES_tradnl"/>
        </w:rPr>
        <w:t>ciudadana</w:t>
      </w:r>
      <w:r w:rsidR="00457107" w:rsidRPr="00102E32">
        <w:rPr>
          <w:rFonts w:ascii="Times New Roman" w:hAnsi="Times New Roman" w:cs="Times New Roman"/>
          <w:iCs/>
          <w:color w:val="000000" w:themeColor="text1"/>
          <w:sz w:val="24"/>
          <w:szCs w:val="24"/>
          <w:lang w:val="es-ES_tradnl"/>
        </w:rPr>
        <w:t xml:space="preserve"> y transferencia de conocimientos y experiencias,</w:t>
      </w:r>
      <w:r w:rsidR="007F66FD" w:rsidRPr="00102E32">
        <w:rPr>
          <w:rFonts w:ascii="Times New Roman" w:hAnsi="Times New Roman" w:cs="Times New Roman"/>
          <w:iCs/>
          <w:color w:val="000000" w:themeColor="text1"/>
          <w:sz w:val="24"/>
          <w:szCs w:val="24"/>
          <w:lang w:val="es-ES_tradnl"/>
        </w:rPr>
        <w:t xml:space="preserve"> en </w:t>
      </w:r>
      <w:r w:rsidR="00457107" w:rsidRPr="00102E32">
        <w:rPr>
          <w:rFonts w:ascii="Times New Roman" w:hAnsi="Times New Roman" w:cs="Times New Roman"/>
          <w:iCs/>
          <w:color w:val="000000" w:themeColor="text1"/>
          <w:sz w:val="24"/>
          <w:szCs w:val="24"/>
          <w:lang w:val="es-ES_tradnl"/>
        </w:rPr>
        <w:t xml:space="preserve">las materias de competencia </w:t>
      </w:r>
      <w:r w:rsidR="00B45123" w:rsidRPr="00102E32">
        <w:rPr>
          <w:rFonts w:ascii="Times New Roman" w:hAnsi="Times New Roman" w:cs="Times New Roman"/>
          <w:iCs/>
          <w:color w:val="000000" w:themeColor="text1"/>
          <w:sz w:val="24"/>
          <w:szCs w:val="24"/>
          <w:lang w:val="es-ES_tradnl"/>
        </w:rPr>
        <w:t>d</w:t>
      </w:r>
      <w:r w:rsidRPr="00102E32">
        <w:rPr>
          <w:rFonts w:ascii="Times New Roman" w:hAnsi="Times New Roman" w:cs="Times New Roman"/>
          <w:iCs/>
          <w:color w:val="000000" w:themeColor="text1"/>
          <w:sz w:val="24"/>
          <w:szCs w:val="24"/>
          <w:lang w:val="es-ES_tradnl"/>
        </w:rPr>
        <w:t xml:space="preserve">el Municipio del Distrito Metropolitano de Quito. </w:t>
      </w:r>
    </w:p>
    <w:p w14:paraId="2DDD4C3F" w14:textId="77777777" w:rsidR="00D404A0" w:rsidRPr="00102E32" w:rsidRDefault="00D404A0" w:rsidP="00102E32">
      <w:pPr>
        <w:spacing w:after="0" w:line="276" w:lineRule="auto"/>
        <w:ind w:left="720"/>
        <w:jc w:val="both"/>
        <w:rPr>
          <w:rFonts w:ascii="Times New Roman" w:hAnsi="Times New Roman" w:cs="Times New Roman"/>
          <w:iCs/>
          <w:color w:val="000000" w:themeColor="text1"/>
          <w:sz w:val="24"/>
          <w:szCs w:val="24"/>
          <w:lang w:val="es-ES_tradnl"/>
        </w:rPr>
      </w:pPr>
    </w:p>
    <w:p w14:paraId="340EE8A4" w14:textId="4C45B673" w:rsidR="009174B9" w:rsidRPr="00102E32" w:rsidRDefault="00D404A0" w:rsidP="00102E32">
      <w:pPr>
        <w:spacing w:after="0" w:line="276" w:lineRule="auto"/>
        <w:jc w:val="both"/>
        <w:rPr>
          <w:rFonts w:ascii="Times New Roman" w:hAnsi="Times New Roman" w:cs="Times New Roman"/>
          <w:iCs/>
          <w:color w:val="000000" w:themeColor="text1"/>
          <w:sz w:val="24"/>
          <w:szCs w:val="24"/>
          <w:lang w:val="es-ES_tradnl"/>
        </w:rPr>
      </w:pPr>
      <w:r w:rsidRPr="00102E32">
        <w:rPr>
          <w:rFonts w:ascii="Times New Roman" w:hAnsi="Times New Roman" w:cs="Times New Roman"/>
          <w:b/>
          <w:iCs/>
          <w:color w:val="000000" w:themeColor="text1"/>
          <w:sz w:val="24"/>
          <w:szCs w:val="24"/>
          <w:lang w:val="es-ES_tradnl"/>
        </w:rPr>
        <w:t xml:space="preserve">Artículo </w:t>
      </w:r>
      <w:r w:rsidR="0010283E" w:rsidRPr="00102E32">
        <w:rPr>
          <w:rFonts w:ascii="Times New Roman" w:hAnsi="Times New Roman" w:cs="Times New Roman"/>
          <w:b/>
          <w:iCs/>
          <w:color w:val="000000" w:themeColor="text1"/>
          <w:sz w:val="24"/>
          <w:szCs w:val="24"/>
          <w:lang w:val="es-ES_tradnl"/>
        </w:rPr>
        <w:t>(…</w:t>
      </w:r>
      <w:r w:rsidR="0022300B" w:rsidRPr="00102E32">
        <w:rPr>
          <w:rFonts w:ascii="Times New Roman" w:hAnsi="Times New Roman" w:cs="Times New Roman"/>
          <w:b/>
          <w:iCs/>
          <w:color w:val="000000" w:themeColor="text1"/>
          <w:sz w:val="24"/>
          <w:szCs w:val="24"/>
          <w:lang w:val="es-ES_tradnl"/>
        </w:rPr>
        <w:t>2</w:t>
      </w:r>
      <w:r w:rsidR="0010283E" w:rsidRPr="00102E32">
        <w:rPr>
          <w:rFonts w:ascii="Times New Roman" w:hAnsi="Times New Roman" w:cs="Times New Roman"/>
          <w:b/>
          <w:iCs/>
          <w:color w:val="000000" w:themeColor="text1"/>
          <w:sz w:val="24"/>
          <w:szCs w:val="24"/>
          <w:lang w:val="es-ES_tradnl"/>
        </w:rPr>
        <w:t xml:space="preserve">).- </w:t>
      </w:r>
      <w:r w:rsidRPr="00102E32">
        <w:rPr>
          <w:rFonts w:ascii="Times New Roman" w:hAnsi="Times New Roman" w:cs="Times New Roman"/>
          <w:b/>
          <w:iCs/>
          <w:color w:val="000000" w:themeColor="text1"/>
          <w:sz w:val="24"/>
          <w:szCs w:val="24"/>
          <w:lang w:val="es-ES_tradnl"/>
        </w:rPr>
        <w:t xml:space="preserve"> Finalidad. -</w:t>
      </w:r>
      <w:r w:rsidRPr="00102E32">
        <w:rPr>
          <w:rFonts w:ascii="Times New Roman" w:hAnsi="Times New Roman" w:cs="Times New Roman"/>
          <w:iCs/>
          <w:color w:val="000000" w:themeColor="text1"/>
          <w:sz w:val="24"/>
          <w:szCs w:val="24"/>
          <w:lang w:val="es-ES_tradnl"/>
        </w:rPr>
        <w:t xml:space="preserve"> </w:t>
      </w:r>
      <w:r w:rsidR="00961301" w:rsidRPr="00102E32">
        <w:rPr>
          <w:rFonts w:ascii="Times New Roman" w:hAnsi="Times New Roman" w:cs="Times New Roman"/>
          <w:iCs/>
          <w:color w:val="000000" w:themeColor="text1"/>
          <w:sz w:val="24"/>
          <w:szCs w:val="24"/>
          <w:lang w:val="es-ES_tradnl"/>
        </w:rPr>
        <w:t xml:space="preserve">A través de esta normativa se </w:t>
      </w:r>
      <w:r w:rsidR="000209BB" w:rsidRPr="00102E32">
        <w:rPr>
          <w:rFonts w:ascii="Times New Roman" w:hAnsi="Times New Roman" w:cs="Times New Roman"/>
          <w:iCs/>
          <w:color w:val="000000" w:themeColor="text1"/>
          <w:sz w:val="24"/>
          <w:szCs w:val="24"/>
          <w:lang w:val="es-ES_tradnl"/>
        </w:rPr>
        <w:t>impulsar</w:t>
      </w:r>
      <w:r w:rsidR="00961301" w:rsidRPr="00102E32">
        <w:rPr>
          <w:rFonts w:ascii="Times New Roman" w:hAnsi="Times New Roman" w:cs="Times New Roman"/>
          <w:iCs/>
          <w:color w:val="000000" w:themeColor="text1"/>
          <w:sz w:val="24"/>
          <w:szCs w:val="24"/>
          <w:lang w:val="es-ES_tradnl"/>
        </w:rPr>
        <w:t>á</w:t>
      </w:r>
      <w:r w:rsidR="000209BB" w:rsidRPr="00102E32">
        <w:rPr>
          <w:rFonts w:ascii="Times New Roman" w:hAnsi="Times New Roman" w:cs="Times New Roman"/>
          <w:iCs/>
          <w:color w:val="000000" w:themeColor="text1"/>
          <w:sz w:val="24"/>
          <w:szCs w:val="24"/>
          <w:lang w:val="es-ES_tradnl"/>
        </w:rPr>
        <w:t xml:space="preserve"> </w:t>
      </w:r>
      <w:r w:rsidR="00961301" w:rsidRPr="00102E32">
        <w:rPr>
          <w:rFonts w:ascii="Times New Roman" w:hAnsi="Times New Roman" w:cs="Times New Roman"/>
          <w:iCs/>
          <w:color w:val="000000" w:themeColor="text1"/>
          <w:sz w:val="24"/>
          <w:szCs w:val="24"/>
          <w:lang w:val="es-ES_tradnl"/>
        </w:rPr>
        <w:t xml:space="preserve">la </w:t>
      </w:r>
      <w:r w:rsidR="00836679" w:rsidRPr="00102E32">
        <w:rPr>
          <w:rFonts w:ascii="Times New Roman" w:hAnsi="Times New Roman" w:cs="Times New Roman"/>
          <w:iCs/>
          <w:color w:val="000000" w:themeColor="text1"/>
          <w:sz w:val="24"/>
          <w:szCs w:val="24"/>
          <w:lang w:val="es-ES_tradnl"/>
        </w:rPr>
        <w:t>vinculación</w:t>
      </w:r>
      <w:r w:rsidR="009174B9" w:rsidRPr="00102E32">
        <w:rPr>
          <w:rFonts w:ascii="Times New Roman" w:hAnsi="Times New Roman" w:cs="Times New Roman"/>
          <w:iCs/>
          <w:color w:val="000000" w:themeColor="text1"/>
          <w:sz w:val="24"/>
          <w:szCs w:val="24"/>
          <w:lang w:val="es-ES_tradnl"/>
        </w:rPr>
        <w:t xml:space="preserve"> </w:t>
      </w:r>
      <w:r w:rsidR="000209BB" w:rsidRPr="00102E32">
        <w:rPr>
          <w:rFonts w:ascii="Times New Roman" w:hAnsi="Times New Roman" w:cs="Times New Roman"/>
          <w:iCs/>
          <w:color w:val="000000" w:themeColor="text1"/>
          <w:sz w:val="24"/>
          <w:szCs w:val="24"/>
          <w:lang w:val="es-ES_tradnl"/>
        </w:rPr>
        <w:t xml:space="preserve">de </w:t>
      </w:r>
      <w:r w:rsidR="00B55214" w:rsidRPr="00102E32">
        <w:rPr>
          <w:rFonts w:ascii="Times New Roman" w:hAnsi="Times New Roman" w:cs="Times New Roman"/>
          <w:iCs/>
          <w:color w:val="000000" w:themeColor="text1"/>
          <w:sz w:val="24"/>
          <w:szCs w:val="24"/>
          <w:lang w:val="es-ES_tradnl"/>
        </w:rPr>
        <w:t xml:space="preserve">entidades </w:t>
      </w:r>
      <w:r w:rsidR="00961301" w:rsidRPr="00102E32">
        <w:rPr>
          <w:rFonts w:ascii="Times New Roman" w:hAnsi="Times New Roman" w:cs="Times New Roman"/>
          <w:iCs/>
          <w:color w:val="000000" w:themeColor="text1"/>
          <w:sz w:val="24"/>
          <w:szCs w:val="24"/>
          <w:lang w:val="es-ES_tradnl"/>
        </w:rPr>
        <w:t xml:space="preserve">académicas especializadas en </w:t>
      </w:r>
      <w:r w:rsidR="007F66FD" w:rsidRPr="00102E32">
        <w:rPr>
          <w:rFonts w:ascii="Times New Roman" w:hAnsi="Times New Roman" w:cs="Times New Roman"/>
          <w:iCs/>
          <w:color w:val="000000" w:themeColor="text1"/>
          <w:sz w:val="24"/>
          <w:szCs w:val="24"/>
          <w:lang w:val="es-ES_tradnl"/>
        </w:rPr>
        <w:t xml:space="preserve">determinadas </w:t>
      </w:r>
      <w:r w:rsidR="00961301" w:rsidRPr="00102E32">
        <w:rPr>
          <w:rFonts w:ascii="Times New Roman" w:hAnsi="Times New Roman" w:cs="Times New Roman"/>
          <w:iCs/>
          <w:color w:val="000000" w:themeColor="text1"/>
          <w:sz w:val="24"/>
          <w:szCs w:val="24"/>
          <w:lang w:val="es-ES_tradnl"/>
        </w:rPr>
        <w:t xml:space="preserve">materias de competencia del </w:t>
      </w:r>
      <w:r w:rsidR="00907FD4" w:rsidRPr="00102E32">
        <w:rPr>
          <w:rFonts w:ascii="Times New Roman" w:hAnsi="Times New Roman" w:cs="Times New Roman"/>
          <w:iCs/>
          <w:color w:val="000000" w:themeColor="text1"/>
          <w:sz w:val="24"/>
          <w:szCs w:val="24"/>
          <w:lang w:val="es-ES_tradnl"/>
        </w:rPr>
        <w:t>Municipio del Di</w:t>
      </w:r>
      <w:r w:rsidR="00722F7C" w:rsidRPr="00102E32">
        <w:rPr>
          <w:rFonts w:ascii="Times New Roman" w:hAnsi="Times New Roman" w:cs="Times New Roman"/>
          <w:iCs/>
          <w:color w:val="000000" w:themeColor="text1"/>
          <w:sz w:val="24"/>
          <w:szCs w:val="24"/>
          <w:lang w:val="es-ES_tradnl"/>
        </w:rPr>
        <w:t xml:space="preserve">strito Metropolitano de Quito, </w:t>
      </w:r>
      <w:r w:rsidR="00B45123" w:rsidRPr="00102E32">
        <w:rPr>
          <w:rFonts w:ascii="Times New Roman" w:hAnsi="Times New Roman" w:cs="Times New Roman"/>
          <w:iCs/>
          <w:color w:val="000000" w:themeColor="text1"/>
          <w:sz w:val="24"/>
          <w:szCs w:val="24"/>
          <w:lang w:val="es-ES_tradnl"/>
        </w:rPr>
        <w:t xml:space="preserve">con el fin de colaborar </w:t>
      </w:r>
      <w:r w:rsidR="00EA0B6F" w:rsidRPr="00102E32">
        <w:rPr>
          <w:rFonts w:ascii="Times New Roman" w:hAnsi="Times New Roman" w:cs="Times New Roman"/>
          <w:iCs/>
          <w:color w:val="000000" w:themeColor="text1"/>
          <w:sz w:val="24"/>
          <w:szCs w:val="24"/>
          <w:lang w:val="es-ES_tradnl"/>
        </w:rPr>
        <w:t xml:space="preserve">con esta entidad </w:t>
      </w:r>
      <w:r w:rsidR="00B45123" w:rsidRPr="00102E32">
        <w:rPr>
          <w:rFonts w:ascii="Times New Roman" w:hAnsi="Times New Roman" w:cs="Times New Roman"/>
          <w:iCs/>
          <w:color w:val="000000" w:themeColor="text1"/>
          <w:sz w:val="24"/>
          <w:szCs w:val="24"/>
          <w:lang w:val="es-ES_tradnl"/>
        </w:rPr>
        <w:t xml:space="preserve">a través de actividades de observación, evaluación y monitoreo </w:t>
      </w:r>
      <w:r w:rsidR="00EA0B6F" w:rsidRPr="00102E32">
        <w:rPr>
          <w:rFonts w:ascii="Times New Roman" w:hAnsi="Times New Roman" w:cs="Times New Roman"/>
          <w:iCs/>
          <w:color w:val="000000" w:themeColor="text1"/>
          <w:sz w:val="24"/>
          <w:szCs w:val="24"/>
          <w:lang w:val="es-ES_tradnl"/>
        </w:rPr>
        <w:t>a su gestión administrativa</w:t>
      </w:r>
      <w:r w:rsidR="00B45123" w:rsidRPr="00102E32">
        <w:rPr>
          <w:rFonts w:ascii="Times New Roman" w:hAnsi="Times New Roman" w:cs="Times New Roman"/>
          <w:iCs/>
          <w:color w:val="000000" w:themeColor="text1"/>
          <w:sz w:val="24"/>
          <w:szCs w:val="24"/>
          <w:lang w:val="es-ES_tradnl"/>
        </w:rPr>
        <w:t xml:space="preserve">, </w:t>
      </w:r>
      <w:r w:rsidR="00EA0B6F" w:rsidRPr="00102E32">
        <w:rPr>
          <w:rFonts w:ascii="Times New Roman" w:hAnsi="Times New Roman" w:cs="Times New Roman"/>
          <w:iCs/>
          <w:color w:val="000000" w:themeColor="text1"/>
          <w:sz w:val="24"/>
          <w:szCs w:val="24"/>
          <w:lang w:val="es-ES_tradnl"/>
        </w:rPr>
        <w:t xml:space="preserve">lo cual podrá ser habilitado académicamente como </w:t>
      </w:r>
      <w:r w:rsidR="00B45123" w:rsidRPr="00102E32">
        <w:rPr>
          <w:rFonts w:ascii="Times New Roman" w:hAnsi="Times New Roman" w:cs="Times New Roman"/>
          <w:iCs/>
          <w:color w:val="000000" w:themeColor="text1"/>
          <w:sz w:val="24"/>
          <w:szCs w:val="24"/>
          <w:lang w:val="es-ES_tradnl"/>
        </w:rPr>
        <w:t>práctica estudiantil</w:t>
      </w:r>
      <w:r w:rsidR="00B64944" w:rsidRPr="00102E32">
        <w:rPr>
          <w:rFonts w:ascii="Times New Roman" w:hAnsi="Times New Roman" w:cs="Times New Roman"/>
          <w:iCs/>
          <w:color w:val="000000" w:themeColor="text1"/>
          <w:sz w:val="24"/>
          <w:szCs w:val="24"/>
          <w:lang w:val="es-ES_tradnl"/>
        </w:rPr>
        <w:t xml:space="preserve"> pre-</w:t>
      </w:r>
      <w:r w:rsidR="00B45123" w:rsidRPr="00102E32">
        <w:rPr>
          <w:rFonts w:ascii="Times New Roman" w:hAnsi="Times New Roman" w:cs="Times New Roman"/>
          <w:iCs/>
          <w:color w:val="000000" w:themeColor="text1"/>
          <w:sz w:val="24"/>
          <w:szCs w:val="24"/>
          <w:lang w:val="es-ES_tradnl"/>
        </w:rPr>
        <w:t>profesional</w:t>
      </w:r>
      <w:r w:rsidR="00907FD4" w:rsidRPr="00102E32">
        <w:rPr>
          <w:rFonts w:ascii="Times New Roman" w:hAnsi="Times New Roman" w:cs="Times New Roman"/>
          <w:iCs/>
          <w:color w:val="000000" w:themeColor="text1"/>
          <w:sz w:val="24"/>
          <w:szCs w:val="24"/>
          <w:lang w:val="es-ES_tradnl"/>
        </w:rPr>
        <w:t xml:space="preserve"> u otras que sean de carácter obligatorio dentro de la formación académica.</w:t>
      </w:r>
    </w:p>
    <w:p w14:paraId="2D68C0E5" w14:textId="77777777" w:rsidR="00F029F2" w:rsidRPr="00102E32" w:rsidRDefault="00F029F2" w:rsidP="00102E32">
      <w:pPr>
        <w:spacing w:after="0" w:line="276" w:lineRule="auto"/>
        <w:ind w:left="720"/>
        <w:jc w:val="both"/>
        <w:rPr>
          <w:rFonts w:ascii="Times New Roman" w:hAnsi="Times New Roman" w:cs="Times New Roman"/>
          <w:iCs/>
          <w:color w:val="000000" w:themeColor="text1"/>
          <w:sz w:val="24"/>
          <w:szCs w:val="24"/>
          <w:lang w:val="es-ES_tradnl"/>
        </w:rPr>
      </w:pPr>
    </w:p>
    <w:p w14:paraId="26BCE304" w14:textId="5F8A49A0" w:rsidR="00F029F2" w:rsidRPr="00102E32" w:rsidRDefault="00F029F2" w:rsidP="00102E32">
      <w:pPr>
        <w:spacing w:after="0" w:line="276" w:lineRule="auto"/>
        <w:jc w:val="both"/>
        <w:rPr>
          <w:rFonts w:ascii="Times New Roman" w:hAnsi="Times New Roman" w:cs="Times New Roman"/>
          <w:iCs/>
          <w:color w:val="000000" w:themeColor="text1"/>
          <w:sz w:val="24"/>
          <w:szCs w:val="24"/>
          <w:lang w:val="es-ES_tradnl"/>
        </w:rPr>
      </w:pPr>
      <w:r w:rsidRPr="00102E32">
        <w:rPr>
          <w:rFonts w:ascii="Times New Roman" w:hAnsi="Times New Roman" w:cs="Times New Roman"/>
          <w:b/>
          <w:iCs/>
          <w:color w:val="000000" w:themeColor="text1"/>
          <w:sz w:val="24"/>
          <w:szCs w:val="24"/>
          <w:lang w:val="es-ES_tradnl"/>
        </w:rPr>
        <w:t xml:space="preserve">Artículo </w:t>
      </w:r>
      <w:r w:rsidR="0010283E" w:rsidRPr="00102E32">
        <w:rPr>
          <w:rFonts w:ascii="Times New Roman" w:hAnsi="Times New Roman" w:cs="Times New Roman"/>
          <w:b/>
          <w:iCs/>
          <w:color w:val="000000" w:themeColor="text1"/>
          <w:sz w:val="24"/>
          <w:szCs w:val="24"/>
          <w:lang w:val="es-ES_tradnl"/>
        </w:rPr>
        <w:t>(…</w:t>
      </w:r>
      <w:r w:rsidR="0022300B" w:rsidRPr="00102E32">
        <w:rPr>
          <w:rFonts w:ascii="Times New Roman" w:hAnsi="Times New Roman" w:cs="Times New Roman"/>
          <w:b/>
          <w:iCs/>
          <w:color w:val="000000" w:themeColor="text1"/>
          <w:sz w:val="24"/>
          <w:szCs w:val="24"/>
          <w:lang w:val="es-ES_tradnl"/>
        </w:rPr>
        <w:t>3</w:t>
      </w:r>
      <w:r w:rsidR="00180743" w:rsidRPr="00102E32">
        <w:rPr>
          <w:rFonts w:ascii="Times New Roman" w:hAnsi="Times New Roman" w:cs="Times New Roman"/>
          <w:b/>
          <w:iCs/>
          <w:color w:val="000000" w:themeColor="text1"/>
          <w:sz w:val="24"/>
          <w:szCs w:val="24"/>
          <w:lang w:val="es-ES_tradnl"/>
        </w:rPr>
        <w:t>). -</w:t>
      </w:r>
      <w:r w:rsidR="0010283E" w:rsidRPr="00102E32">
        <w:rPr>
          <w:rFonts w:ascii="Times New Roman" w:hAnsi="Times New Roman" w:cs="Times New Roman"/>
          <w:b/>
          <w:iCs/>
          <w:color w:val="000000" w:themeColor="text1"/>
          <w:sz w:val="24"/>
          <w:szCs w:val="24"/>
          <w:lang w:val="es-ES_tradnl"/>
        </w:rPr>
        <w:t xml:space="preserve"> </w:t>
      </w:r>
      <w:r w:rsidRPr="00102E32">
        <w:rPr>
          <w:rFonts w:ascii="Times New Roman" w:hAnsi="Times New Roman" w:cs="Times New Roman"/>
          <w:b/>
          <w:iCs/>
          <w:color w:val="000000" w:themeColor="text1"/>
          <w:sz w:val="24"/>
          <w:szCs w:val="24"/>
          <w:lang w:val="es-ES_tradnl"/>
        </w:rPr>
        <w:t xml:space="preserve">Principios. </w:t>
      </w:r>
      <w:r w:rsidR="002F53E6" w:rsidRPr="00102E32">
        <w:rPr>
          <w:rFonts w:ascii="Times New Roman" w:hAnsi="Times New Roman" w:cs="Times New Roman"/>
          <w:b/>
          <w:iCs/>
          <w:color w:val="000000" w:themeColor="text1"/>
          <w:sz w:val="24"/>
          <w:szCs w:val="24"/>
          <w:lang w:val="es-ES_tradnl"/>
        </w:rPr>
        <w:t>–</w:t>
      </w:r>
      <w:r w:rsidRPr="00102E32">
        <w:rPr>
          <w:rFonts w:ascii="Times New Roman" w:hAnsi="Times New Roman" w:cs="Times New Roman"/>
          <w:iCs/>
          <w:color w:val="000000" w:themeColor="text1"/>
          <w:sz w:val="24"/>
          <w:szCs w:val="24"/>
          <w:lang w:val="es-ES_tradnl"/>
        </w:rPr>
        <w:t xml:space="preserve"> </w:t>
      </w:r>
      <w:r w:rsidR="002F53E6" w:rsidRPr="00102E32">
        <w:rPr>
          <w:rFonts w:ascii="Times New Roman" w:hAnsi="Times New Roman" w:cs="Times New Roman"/>
          <w:iCs/>
          <w:color w:val="000000" w:themeColor="text1"/>
          <w:sz w:val="24"/>
          <w:szCs w:val="24"/>
          <w:lang w:val="es-ES_tradnl"/>
        </w:rPr>
        <w:t>Para la aplicación de esta norma</w:t>
      </w:r>
      <w:r w:rsidR="00907FD4" w:rsidRPr="00102E32">
        <w:rPr>
          <w:rFonts w:ascii="Times New Roman" w:hAnsi="Times New Roman" w:cs="Times New Roman"/>
          <w:iCs/>
          <w:color w:val="000000" w:themeColor="text1"/>
          <w:sz w:val="24"/>
          <w:szCs w:val="24"/>
          <w:lang w:val="es-ES_tradnl"/>
        </w:rPr>
        <w:t>tiva</w:t>
      </w:r>
      <w:r w:rsidRPr="00102E32">
        <w:rPr>
          <w:rFonts w:ascii="Times New Roman" w:hAnsi="Times New Roman" w:cs="Times New Roman"/>
          <w:iCs/>
          <w:color w:val="000000" w:themeColor="text1"/>
          <w:sz w:val="24"/>
          <w:szCs w:val="24"/>
          <w:lang w:val="es-ES_tradnl"/>
        </w:rPr>
        <w:t xml:space="preserve">, </w:t>
      </w:r>
      <w:r w:rsidR="002F53E6" w:rsidRPr="00102E32">
        <w:rPr>
          <w:rFonts w:ascii="Times New Roman" w:hAnsi="Times New Roman" w:cs="Times New Roman"/>
          <w:iCs/>
          <w:color w:val="000000" w:themeColor="text1"/>
          <w:sz w:val="24"/>
          <w:szCs w:val="24"/>
          <w:lang w:val="es-ES_tradnl"/>
        </w:rPr>
        <w:t xml:space="preserve">se observarán </w:t>
      </w:r>
      <w:r w:rsidR="00180743" w:rsidRPr="00102E32">
        <w:rPr>
          <w:rFonts w:ascii="Times New Roman" w:hAnsi="Times New Roman" w:cs="Times New Roman"/>
          <w:iCs/>
          <w:color w:val="000000" w:themeColor="text1"/>
          <w:sz w:val="24"/>
          <w:szCs w:val="24"/>
          <w:lang w:val="es-ES_tradnl"/>
        </w:rPr>
        <w:t>los principios</w:t>
      </w:r>
      <w:r w:rsidRPr="00102E32">
        <w:rPr>
          <w:rFonts w:ascii="Times New Roman" w:hAnsi="Times New Roman" w:cs="Times New Roman"/>
          <w:iCs/>
          <w:color w:val="000000" w:themeColor="text1"/>
          <w:sz w:val="24"/>
          <w:szCs w:val="24"/>
          <w:lang w:val="es-ES_tradnl"/>
        </w:rPr>
        <w:t xml:space="preserve"> establecidos en el ordenamiento jurídico vigente, </w:t>
      </w:r>
      <w:r w:rsidR="002F53E6" w:rsidRPr="00102E32">
        <w:rPr>
          <w:rFonts w:ascii="Times New Roman" w:hAnsi="Times New Roman" w:cs="Times New Roman"/>
          <w:iCs/>
          <w:color w:val="000000" w:themeColor="text1"/>
          <w:sz w:val="24"/>
          <w:szCs w:val="24"/>
          <w:lang w:val="es-ES_tradnl"/>
        </w:rPr>
        <w:t xml:space="preserve">por cuanto serán los </w:t>
      </w:r>
      <w:r w:rsidRPr="00102E32">
        <w:rPr>
          <w:rFonts w:ascii="Times New Roman" w:hAnsi="Times New Roman" w:cs="Times New Roman"/>
          <w:iCs/>
          <w:color w:val="000000" w:themeColor="text1"/>
          <w:sz w:val="24"/>
          <w:szCs w:val="24"/>
          <w:lang w:val="es-ES_tradnl"/>
        </w:rPr>
        <w:t xml:space="preserve">siguientes:  </w:t>
      </w:r>
    </w:p>
    <w:p w14:paraId="2C5EF548" w14:textId="77777777" w:rsidR="001F1EB8" w:rsidRPr="00102E32" w:rsidRDefault="001F1EB8" w:rsidP="00102E32">
      <w:pPr>
        <w:spacing w:after="0" w:line="276" w:lineRule="auto"/>
        <w:ind w:left="720"/>
        <w:jc w:val="both"/>
        <w:rPr>
          <w:rFonts w:ascii="Times New Roman" w:hAnsi="Times New Roman" w:cs="Times New Roman"/>
          <w:iCs/>
          <w:color w:val="000000" w:themeColor="text1"/>
          <w:sz w:val="24"/>
          <w:szCs w:val="24"/>
          <w:lang w:val="es-ES_tradnl"/>
        </w:rPr>
      </w:pPr>
    </w:p>
    <w:p w14:paraId="729ACB67" w14:textId="21244D22" w:rsidR="00E21827" w:rsidRPr="00102E32" w:rsidRDefault="00180743" w:rsidP="00102E32">
      <w:pPr>
        <w:pStyle w:val="Prrafodelista"/>
        <w:numPr>
          <w:ilvl w:val="0"/>
          <w:numId w:val="1"/>
        </w:numPr>
        <w:spacing w:after="0" w:line="276" w:lineRule="auto"/>
        <w:ind w:left="1287" w:hanging="436"/>
        <w:jc w:val="both"/>
        <w:rPr>
          <w:rFonts w:ascii="Times New Roman" w:hAnsi="Times New Roman" w:cs="Times New Roman"/>
          <w:iCs/>
          <w:color w:val="000000" w:themeColor="text1"/>
          <w:sz w:val="24"/>
          <w:szCs w:val="24"/>
          <w:lang w:val="es-ES_tradnl"/>
        </w:rPr>
      </w:pPr>
      <w:r w:rsidRPr="00102E32">
        <w:rPr>
          <w:rFonts w:ascii="Times New Roman" w:hAnsi="Times New Roman" w:cs="Times New Roman"/>
          <w:b/>
          <w:bCs/>
          <w:iCs/>
          <w:color w:val="000000" w:themeColor="text1"/>
          <w:sz w:val="24"/>
          <w:szCs w:val="24"/>
          <w:lang w:val="es-ES_tradnl"/>
        </w:rPr>
        <w:t>Calidad. -</w:t>
      </w:r>
      <w:r w:rsidR="00BF3BEE" w:rsidRPr="00102E32">
        <w:rPr>
          <w:rFonts w:ascii="Times New Roman" w:hAnsi="Times New Roman" w:cs="Times New Roman"/>
          <w:iCs/>
          <w:color w:val="000000" w:themeColor="text1"/>
          <w:sz w:val="24"/>
          <w:szCs w:val="24"/>
          <w:lang w:val="es-ES_tradnl"/>
        </w:rPr>
        <w:t xml:space="preserve"> </w:t>
      </w:r>
      <w:r w:rsidRPr="00102E32">
        <w:rPr>
          <w:rFonts w:ascii="Times New Roman" w:hAnsi="Times New Roman" w:cs="Times New Roman"/>
          <w:iCs/>
          <w:color w:val="000000" w:themeColor="text1"/>
          <w:sz w:val="24"/>
          <w:szCs w:val="24"/>
          <w:lang w:val="es-ES_tradnl"/>
        </w:rPr>
        <w:t xml:space="preserve">La administración </w:t>
      </w:r>
      <w:r w:rsidR="00BF3BEE" w:rsidRPr="00102E32">
        <w:rPr>
          <w:rFonts w:ascii="Times New Roman" w:hAnsi="Times New Roman" w:cs="Times New Roman"/>
          <w:iCs/>
          <w:color w:val="000000" w:themeColor="text1"/>
          <w:sz w:val="24"/>
          <w:szCs w:val="24"/>
          <w:lang w:val="es-ES_tradnl"/>
        </w:rPr>
        <w:t xml:space="preserve">pública </w:t>
      </w:r>
      <w:r w:rsidR="00C01B2B" w:rsidRPr="00102E32">
        <w:rPr>
          <w:rFonts w:ascii="Times New Roman" w:hAnsi="Times New Roman" w:cs="Times New Roman"/>
          <w:iCs/>
          <w:color w:val="000000" w:themeColor="text1"/>
          <w:sz w:val="24"/>
          <w:szCs w:val="24"/>
          <w:lang w:val="es-ES_tradnl"/>
        </w:rPr>
        <w:t>local,</w:t>
      </w:r>
      <w:r w:rsidR="005A4371" w:rsidRPr="00102E32">
        <w:rPr>
          <w:rFonts w:ascii="Times New Roman" w:hAnsi="Times New Roman" w:cs="Times New Roman"/>
          <w:iCs/>
          <w:color w:val="000000" w:themeColor="text1"/>
          <w:sz w:val="24"/>
          <w:szCs w:val="24"/>
          <w:lang w:val="es-ES_tradnl"/>
        </w:rPr>
        <w:t xml:space="preserve"> </w:t>
      </w:r>
      <w:r w:rsidR="00BC6F8F" w:rsidRPr="00102E32">
        <w:rPr>
          <w:rFonts w:ascii="Times New Roman" w:hAnsi="Times New Roman" w:cs="Times New Roman"/>
          <w:iCs/>
          <w:color w:val="000000" w:themeColor="text1"/>
          <w:sz w:val="24"/>
          <w:szCs w:val="24"/>
          <w:lang w:val="es-ES_tradnl"/>
        </w:rPr>
        <w:t xml:space="preserve">así como las Entidades </w:t>
      </w:r>
      <w:r w:rsidR="005A4371" w:rsidRPr="00102E32">
        <w:rPr>
          <w:rFonts w:ascii="Times New Roman" w:hAnsi="Times New Roman" w:cs="Times New Roman"/>
          <w:iCs/>
          <w:color w:val="000000" w:themeColor="text1"/>
          <w:sz w:val="24"/>
          <w:szCs w:val="24"/>
          <w:lang w:val="es-ES_tradnl"/>
        </w:rPr>
        <w:t>Colaboradoras debe</w:t>
      </w:r>
      <w:r w:rsidR="00AE45FF" w:rsidRPr="00102E32">
        <w:rPr>
          <w:rFonts w:ascii="Times New Roman" w:hAnsi="Times New Roman" w:cs="Times New Roman"/>
          <w:iCs/>
          <w:color w:val="000000" w:themeColor="text1"/>
          <w:sz w:val="24"/>
          <w:szCs w:val="24"/>
          <w:lang w:val="es-ES_tradnl"/>
        </w:rPr>
        <w:t>rán</w:t>
      </w:r>
      <w:r w:rsidR="00BF3BEE" w:rsidRPr="00102E32">
        <w:rPr>
          <w:rFonts w:ascii="Times New Roman" w:hAnsi="Times New Roman" w:cs="Times New Roman"/>
          <w:iCs/>
          <w:color w:val="000000" w:themeColor="text1"/>
          <w:sz w:val="24"/>
          <w:szCs w:val="24"/>
          <w:lang w:val="es-ES_tradnl"/>
        </w:rPr>
        <w:t xml:space="preserve"> satisfacer oportuna y adecuadamente las necesidades y expectativas de las personas, con</w:t>
      </w:r>
      <w:r w:rsidRPr="00102E32">
        <w:rPr>
          <w:rFonts w:ascii="Times New Roman" w:hAnsi="Times New Roman" w:cs="Times New Roman"/>
          <w:iCs/>
          <w:color w:val="000000" w:themeColor="text1"/>
          <w:sz w:val="24"/>
          <w:szCs w:val="24"/>
          <w:lang w:val="es-ES_tradnl"/>
        </w:rPr>
        <w:t xml:space="preserve"> criterios de objetividad y eficiencia, en el uso de los recursos públicos.</w:t>
      </w:r>
    </w:p>
    <w:p w14:paraId="32C79F80" w14:textId="77777777" w:rsidR="00204D98" w:rsidRPr="00102E32" w:rsidRDefault="00180743" w:rsidP="00102E32">
      <w:pPr>
        <w:pStyle w:val="Prrafodelista"/>
        <w:numPr>
          <w:ilvl w:val="0"/>
          <w:numId w:val="1"/>
        </w:numPr>
        <w:spacing w:after="0" w:line="276" w:lineRule="auto"/>
        <w:ind w:left="1287" w:hanging="436"/>
        <w:jc w:val="both"/>
        <w:rPr>
          <w:rFonts w:ascii="Times New Roman" w:hAnsi="Times New Roman" w:cs="Times New Roman"/>
          <w:iCs/>
          <w:color w:val="000000" w:themeColor="text1"/>
          <w:sz w:val="24"/>
          <w:szCs w:val="24"/>
          <w:lang w:val="es-ES_tradnl"/>
        </w:rPr>
      </w:pPr>
      <w:r w:rsidRPr="00102E32">
        <w:rPr>
          <w:rFonts w:ascii="Times New Roman" w:hAnsi="Times New Roman" w:cs="Times New Roman"/>
          <w:b/>
          <w:bCs/>
          <w:iCs/>
          <w:color w:val="000000" w:themeColor="text1"/>
          <w:sz w:val="24"/>
          <w:szCs w:val="24"/>
          <w:lang w:val="es-ES_tradnl"/>
        </w:rPr>
        <w:t xml:space="preserve">Coordinación. - </w:t>
      </w:r>
      <w:r w:rsidR="00E348BA" w:rsidRPr="00102E32">
        <w:rPr>
          <w:rFonts w:ascii="Times New Roman" w:hAnsi="Times New Roman" w:cs="Times New Roman"/>
          <w:iCs/>
          <w:color w:val="000000" w:themeColor="text1"/>
          <w:sz w:val="24"/>
          <w:szCs w:val="24"/>
          <w:lang w:val="es-ES_tradnl"/>
        </w:rPr>
        <w:t xml:space="preserve">La administración pública </w:t>
      </w:r>
      <w:r w:rsidR="00C01B2B" w:rsidRPr="00102E32">
        <w:rPr>
          <w:rFonts w:ascii="Times New Roman" w:hAnsi="Times New Roman" w:cs="Times New Roman"/>
          <w:iCs/>
          <w:color w:val="000000" w:themeColor="text1"/>
          <w:sz w:val="24"/>
          <w:szCs w:val="24"/>
          <w:lang w:val="es-ES_tradnl"/>
        </w:rPr>
        <w:t>local,</w:t>
      </w:r>
      <w:r w:rsidR="00E348BA" w:rsidRPr="00102E32">
        <w:rPr>
          <w:rFonts w:ascii="Times New Roman" w:hAnsi="Times New Roman" w:cs="Times New Roman"/>
          <w:iCs/>
          <w:color w:val="000000" w:themeColor="text1"/>
          <w:sz w:val="24"/>
          <w:szCs w:val="24"/>
          <w:lang w:val="es-ES_tradnl"/>
        </w:rPr>
        <w:t xml:space="preserve"> así como las Entidades Colaboradoras </w:t>
      </w:r>
      <w:r w:rsidRPr="00102E32">
        <w:rPr>
          <w:rFonts w:ascii="Times New Roman" w:hAnsi="Times New Roman" w:cs="Times New Roman"/>
          <w:iCs/>
          <w:color w:val="000000" w:themeColor="text1"/>
          <w:sz w:val="24"/>
          <w:szCs w:val="24"/>
          <w:lang w:val="es-ES_tradnl"/>
        </w:rPr>
        <w:t>desarrollará</w:t>
      </w:r>
      <w:r w:rsidR="00BC6F8F" w:rsidRPr="00102E32">
        <w:rPr>
          <w:rFonts w:ascii="Times New Roman" w:hAnsi="Times New Roman" w:cs="Times New Roman"/>
          <w:iCs/>
          <w:color w:val="000000" w:themeColor="text1"/>
          <w:sz w:val="24"/>
          <w:szCs w:val="24"/>
          <w:lang w:val="es-ES_tradnl"/>
        </w:rPr>
        <w:t>n</w:t>
      </w:r>
      <w:r w:rsidRPr="00102E32">
        <w:rPr>
          <w:rFonts w:ascii="Times New Roman" w:hAnsi="Times New Roman" w:cs="Times New Roman"/>
          <w:iCs/>
          <w:color w:val="000000" w:themeColor="text1"/>
          <w:sz w:val="24"/>
          <w:szCs w:val="24"/>
          <w:lang w:val="es-ES_tradnl"/>
        </w:rPr>
        <w:t xml:space="preserve"> sus competencias de forma racional y ordenada, evita</w:t>
      </w:r>
      <w:r w:rsidR="00BC6F8F" w:rsidRPr="00102E32">
        <w:rPr>
          <w:rFonts w:ascii="Times New Roman" w:hAnsi="Times New Roman" w:cs="Times New Roman"/>
          <w:iCs/>
          <w:color w:val="000000" w:themeColor="text1"/>
          <w:sz w:val="24"/>
          <w:szCs w:val="24"/>
          <w:lang w:val="es-ES_tradnl"/>
        </w:rPr>
        <w:t>rán</w:t>
      </w:r>
      <w:r w:rsidRPr="00102E32">
        <w:rPr>
          <w:rFonts w:ascii="Times New Roman" w:hAnsi="Times New Roman" w:cs="Times New Roman"/>
          <w:iCs/>
          <w:color w:val="000000" w:themeColor="text1"/>
          <w:sz w:val="24"/>
          <w:szCs w:val="24"/>
          <w:lang w:val="es-ES_tradnl"/>
        </w:rPr>
        <w:t xml:space="preserve"> las duplicidades y las omisiones</w:t>
      </w:r>
      <w:r w:rsidR="00BC6F8F" w:rsidRPr="00102E32">
        <w:rPr>
          <w:rFonts w:ascii="Times New Roman" w:hAnsi="Times New Roman" w:cs="Times New Roman"/>
          <w:iCs/>
          <w:color w:val="000000" w:themeColor="text1"/>
          <w:sz w:val="24"/>
          <w:szCs w:val="24"/>
          <w:lang w:val="es-ES_tradnl"/>
        </w:rPr>
        <w:t>.</w:t>
      </w:r>
      <w:r w:rsidR="00204D98" w:rsidRPr="00102E32">
        <w:rPr>
          <w:rFonts w:ascii="Times New Roman" w:hAnsi="Times New Roman" w:cs="Times New Roman"/>
          <w:iCs/>
          <w:color w:val="000000" w:themeColor="text1"/>
          <w:sz w:val="24"/>
          <w:szCs w:val="24"/>
          <w:lang w:val="es-ES_tradnl"/>
        </w:rPr>
        <w:t xml:space="preserve"> </w:t>
      </w:r>
    </w:p>
    <w:p w14:paraId="06F95E2D" w14:textId="60545DAF" w:rsidR="00E21827" w:rsidRPr="00102E32" w:rsidRDefault="00204D98" w:rsidP="00102E32">
      <w:pPr>
        <w:pStyle w:val="Prrafodelista"/>
        <w:numPr>
          <w:ilvl w:val="0"/>
          <w:numId w:val="1"/>
        </w:numPr>
        <w:spacing w:after="0" w:line="276" w:lineRule="auto"/>
        <w:ind w:left="1287" w:hanging="436"/>
        <w:jc w:val="both"/>
        <w:rPr>
          <w:rFonts w:ascii="Times New Roman" w:hAnsi="Times New Roman" w:cs="Times New Roman"/>
          <w:iCs/>
          <w:color w:val="000000" w:themeColor="text1"/>
          <w:sz w:val="24"/>
          <w:szCs w:val="24"/>
          <w:lang w:val="es-ES_tradnl"/>
        </w:rPr>
      </w:pPr>
      <w:r w:rsidRPr="00102E32">
        <w:rPr>
          <w:rFonts w:ascii="Times New Roman" w:hAnsi="Times New Roman" w:cs="Times New Roman"/>
          <w:b/>
          <w:bCs/>
          <w:iCs/>
          <w:color w:val="000000" w:themeColor="text1"/>
          <w:sz w:val="24"/>
          <w:szCs w:val="24"/>
          <w:lang w:val="es-ES_tradnl"/>
        </w:rPr>
        <w:t xml:space="preserve">Consolidación. - </w:t>
      </w:r>
      <w:r w:rsidRPr="00102E32">
        <w:rPr>
          <w:rFonts w:ascii="Times New Roman" w:hAnsi="Times New Roman" w:cs="Times New Roman"/>
          <w:iCs/>
          <w:color w:val="000000" w:themeColor="text1"/>
          <w:sz w:val="24"/>
          <w:szCs w:val="24"/>
          <w:lang w:val="es-ES_tradnl"/>
        </w:rPr>
        <w:t>Todas las entidades reguladas por esta Ley deberán propender a reunir la mayor actividad administrativa en la menor cantidad posible de actos. Además, impulsarán la consolidación de trámites de naturaleza similar o complementaria en un solo proceso administrativo.</w:t>
      </w:r>
    </w:p>
    <w:p w14:paraId="2FCFB532" w14:textId="090D8A57" w:rsidR="00E21827" w:rsidRPr="00102E32" w:rsidRDefault="00C01B2B" w:rsidP="00102E32">
      <w:pPr>
        <w:pStyle w:val="Prrafodelista"/>
        <w:numPr>
          <w:ilvl w:val="0"/>
          <w:numId w:val="1"/>
        </w:numPr>
        <w:spacing w:after="0" w:line="276" w:lineRule="auto"/>
        <w:ind w:left="1287" w:hanging="436"/>
        <w:jc w:val="both"/>
        <w:rPr>
          <w:rFonts w:ascii="Times New Roman" w:hAnsi="Times New Roman" w:cs="Times New Roman"/>
          <w:iCs/>
          <w:color w:val="000000" w:themeColor="text1"/>
          <w:sz w:val="24"/>
          <w:szCs w:val="24"/>
          <w:lang w:val="es-ES_tradnl"/>
        </w:rPr>
      </w:pPr>
      <w:r w:rsidRPr="00102E32">
        <w:rPr>
          <w:rFonts w:ascii="Times New Roman" w:hAnsi="Times New Roman" w:cs="Times New Roman"/>
          <w:b/>
          <w:bCs/>
          <w:iCs/>
          <w:color w:val="000000" w:themeColor="text1"/>
          <w:sz w:val="24"/>
          <w:szCs w:val="24"/>
          <w:lang w:val="es-ES_tradnl"/>
        </w:rPr>
        <w:t>Eficacia. -</w:t>
      </w:r>
      <w:r w:rsidR="00AE45FF" w:rsidRPr="00102E32">
        <w:rPr>
          <w:rFonts w:ascii="Times New Roman" w:hAnsi="Times New Roman" w:cs="Times New Roman"/>
          <w:b/>
          <w:bCs/>
          <w:iCs/>
          <w:color w:val="000000" w:themeColor="text1"/>
          <w:sz w:val="24"/>
          <w:szCs w:val="24"/>
          <w:lang w:val="es-ES_tradnl"/>
        </w:rPr>
        <w:t xml:space="preserve"> </w:t>
      </w:r>
      <w:r w:rsidR="00AE45FF" w:rsidRPr="00102E32">
        <w:rPr>
          <w:rFonts w:ascii="Times New Roman" w:hAnsi="Times New Roman" w:cs="Times New Roman"/>
          <w:iCs/>
          <w:color w:val="000000" w:themeColor="text1"/>
          <w:sz w:val="24"/>
          <w:szCs w:val="24"/>
          <w:lang w:val="es-ES_tradnl"/>
        </w:rPr>
        <w:t>Las actuaciones administrativas se realizan en función del cumplimiento de los fines previstos para cada órgano o entidad pública, en el ámbito de sus competencias.</w:t>
      </w:r>
    </w:p>
    <w:p w14:paraId="6333FD94" w14:textId="4A28B7B7" w:rsidR="00E21827" w:rsidRPr="00102E32" w:rsidRDefault="00C01B2B" w:rsidP="00102E32">
      <w:pPr>
        <w:pStyle w:val="Prrafodelista"/>
        <w:numPr>
          <w:ilvl w:val="0"/>
          <w:numId w:val="1"/>
        </w:numPr>
        <w:spacing w:after="0" w:line="276" w:lineRule="auto"/>
        <w:ind w:left="1287" w:hanging="436"/>
        <w:jc w:val="both"/>
        <w:rPr>
          <w:rFonts w:ascii="Times New Roman" w:hAnsi="Times New Roman" w:cs="Times New Roman"/>
          <w:iCs/>
          <w:color w:val="000000" w:themeColor="text1"/>
          <w:sz w:val="24"/>
          <w:szCs w:val="24"/>
          <w:lang w:val="es-ES_tradnl"/>
        </w:rPr>
      </w:pPr>
      <w:r w:rsidRPr="00102E32">
        <w:rPr>
          <w:rFonts w:ascii="Times New Roman" w:hAnsi="Times New Roman" w:cs="Times New Roman"/>
          <w:b/>
          <w:bCs/>
          <w:iCs/>
          <w:color w:val="000000" w:themeColor="text1"/>
          <w:sz w:val="24"/>
          <w:szCs w:val="24"/>
          <w:lang w:val="es-ES_tradnl"/>
        </w:rPr>
        <w:t>Eficiencia. -</w:t>
      </w:r>
      <w:r w:rsidR="00537213" w:rsidRPr="00102E32">
        <w:rPr>
          <w:rFonts w:ascii="Times New Roman" w:hAnsi="Times New Roman" w:cs="Times New Roman"/>
          <w:iCs/>
          <w:color w:val="000000" w:themeColor="text1"/>
          <w:sz w:val="24"/>
          <w:szCs w:val="24"/>
          <w:lang w:val="es-ES_tradnl"/>
        </w:rPr>
        <w:t xml:space="preserve"> Las actuaciones administrativas aplicarán las medidas que faciliten el ejercicio de los derechos de las personas. Se prohíben las dilaciones o retardos injustificados y la exigencia de requisitos puramente formales.</w:t>
      </w:r>
    </w:p>
    <w:p w14:paraId="5D08E436" w14:textId="573D743F" w:rsidR="00E3044A" w:rsidRPr="00102E32" w:rsidRDefault="002339BB" w:rsidP="00102E32">
      <w:pPr>
        <w:pStyle w:val="Prrafodelista"/>
        <w:numPr>
          <w:ilvl w:val="0"/>
          <w:numId w:val="1"/>
        </w:numPr>
        <w:spacing w:after="0" w:line="276" w:lineRule="auto"/>
        <w:ind w:left="1287" w:hanging="436"/>
        <w:jc w:val="both"/>
        <w:rPr>
          <w:rFonts w:ascii="Times New Roman" w:hAnsi="Times New Roman" w:cs="Times New Roman"/>
          <w:iCs/>
          <w:color w:val="000000" w:themeColor="text1"/>
          <w:sz w:val="24"/>
          <w:szCs w:val="24"/>
          <w:lang w:val="es-ES_tradnl"/>
        </w:rPr>
      </w:pPr>
      <w:r w:rsidRPr="00102E32">
        <w:rPr>
          <w:rFonts w:ascii="Times New Roman" w:hAnsi="Times New Roman" w:cs="Times New Roman"/>
          <w:b/>
          <w:bCs/>
          <w:iCs/>
          <w:color w:val="000000" w:themeColor="text1"/>
          <w:sz w:val="24"/>
          <w:szCs w:val="24"/>
          <w:lang w:val="es-ES_tradnl"/>
        </w:rPr>
        <w:t xml:space="preserve">Equidad </w:t>
      </w:r>
      <w:r w:rsidR="00C01B2B" w:rsidRPr="00102E32">
        <w:rPr>
          <w:rFonts w:ascii="Times New Roman" w:hAnsi="Times New Roman" w:cs="Times New Roman"/>
          <w:b/>
          <w:bCs/>
          <w:iCs/>
          <w:color w:val="000000" w:themeColor="text1"/>
          <w:sz w:val="24"/>
          <w:szCs w:val="24"/>
          <w:lang w:val="es-ES_tradnl"/>
        </w:rPr>
        <w:t>Interterritorial. -</w:t>
      </w:r>
      <w:r w:rsidRPr="00102E32">
        <w:rPr>
          <w:rFonts w:ascii="Times New Roman" w:hAnsi="Times New Roman" w:cs="Times New Roman"/>
          <w:iCs/>
          <w:color w:val="000000" w:themeColor="text1"/>
          <w:sz w:val="24"/>
          <w:szCs w:val="24"/>
          <w:lang w:val="es-ES_tradnl"/>
        </w:rPr>
        <w:t xml:space="preserve"> La organización territorial del Estado y la asignación de competencias y recursos garantizarán el desarrollo equilibrado de todos los territorios, la igualdad de oportunidades y el acceso a los servicios públicos</w:t>
      </w:r>
      <w:r w:rsidR="000E7DFA" w:rsidRPr="00102E32">
        <w:rPr>
          <w:rFonts w:ascii="Times New Roman" w:hAnsi="Times New Roman" w:cs="Times New Roman"/>
          <w:iCs/>
          <w:color w:val="000000" w:themeColor="text1"/>
          <w:sz w:val="24"/>
          <w:szCs w:val="24"/>
          <w:lang w:val="es-ES_tradnl"/>
        </w:rPr>
        <w:t xml:space="preserve"> dentro de su circunscripción territorial.</w:t>
      </w:r>
    </w:p>
    <w:p w14:paraId="38D0673F" w14:textId="101B730D" w:rsidR="002F53E6" w:rsidRPr="00102E32" w:rsidRDefault="00C01B2B" w:rsidP="00102E32">
      <w:pPr>
        <w:pStyle w:val="Prrafodelista"/>
        <w:numPr>
          <w:ilvl w:val="0"/>
          <w:numId w:val="1"/>
        </w:numPr>
        <w:spacing w:after="0" w:line="276" w:lineRule="auto"/>
        <w:ind w:left="1287" w:hanging="436"/>
        <w:jc w:val="both"/>
        <w:rPr>
          <w:rFonts w:ascii="Times New Roman" w:hAnsi="Times New Roman" w:cs="Times New Roman"/>
          <w:iCs/>
          <w:color w:val="000000" w:themeColor="text1"/>
          <w:sz w:val="24"/>
          <w:szCs w:val="24"/>
          <w:lang w:val="es-ES_tradnl"/>
        </w:rPr>
      </w:pPr>
      <w:r w:rsidRPr="00102E32">
        <w:rPr>
          <w:rFonts w:ascii="Times New Roman" w:hAnsi="Times New Roman" w:cs="Times New Roman"/>
          <w:b/>
          <w:bCs/>
          <w:iCs/>
          <w:color w:val="000000" w:themeColor="text1"/>
          <w:sz w:val="24"/>
          <w:szCs w:val="24"/>
          <w:lang w:val="es-ES_tradnl"/>
        </w:rPr>
        <w:t>Juridicidad. -</w:t>
      </w:r>
      <w:r w:rsidR="00537213" w:rsidRPr="00102E32">
        <w:rPr>
          <w:rFonts w:ascii="Times New Roman" w:hAnsi="Times New Roman" w:cs="Times New Roman"/>
          <w:iCs/>
          <w:color w:val="000000" w:themeColor="text1"/>
          <w:sz w:val="24"/>
          <w:szCs w:val="24"/>
          <w:lang w:val="es-ES_tradnl"/>
        </w:rPr>
        <w:t xml:space="preserve"> La actuación administrativa se somete a la Constitución, a los instrumentos internacionales, a la ley, a los principios, a la jurisprudencia aplicable y al presente Código</w:t>
      </w:r>
    </w:p>
    <w:p w14:paraId="1D1F44F4" w14:textId="5D67186D" w:rsidR="00DB387D" w:rsidRPr="00102E32" w:rsidRDefault="00DB387D" w:rsidP="00102E32">
      <w:pPr>
        <w:pStyle w:val="Prrafodelista"/>
        <w:numPr>
          <w:ilvl w:val="0"/>
          <w:numId w:val="1"/>
        </w:numPr>
        <w:spacing w:after="0" w:line="276" w:lineRule="auto"/>
        <w:ind w:left="1287" w:hanging="436"/>
        <w:jc w:val="both"/>
        <w:rPr>
          <w:rFonts w:ascii="Times New Roman" w:hAnsi="Times New Roman" w:cs="Times New Roman"/>
          <w:iCs/>
          <w:color w:val="000000" w:themeColor="text1"/>
          <w:sz w:val="24"/>
          <w:szCs w:val="24"/>
          <w:lang w:val="es-ES_tradnl"/>
        </w:rPr>
      </w:pPr>
      <w:r w:rsidRPr="00102E32">
        <w:rPr>
          <w:rFonts w:ascii="Times New Roman" w:hAnsi="Times New Roman" w:cs="Times New Roman"/>
          <w:b/>
          <w:bCs/>
          <w:iCs/>
          <w:color w:val="000000" w:themeColor="text1"/>
          <w:sz w:val="24"/>
          <w:szCs w:val="24"/>
          <w:lang w:val="es-ES_tradnl"/>
        </w:rPr>
        <w:t>Lealtad institucional:</w:t>
      </w:r>
      <w:r w:rsidR="00537213" w:rsidRPr="00102E32">
        <w:rPr>
          <w:rFonts w:ascii="Times New Roman" w:hAnsi="Times New Roman" w:cs="Times New Roman"/>
          <w:b/>
          <w:bCs/>
          <w:iCs/>
          <w:color w:val="000000" w:themeColor="text1"/>
          <w:sz w:val="24"/>
          <w:szCs w:val="24"/>
          <w:lang w:val="es-ES_tradnl"/>
        </w:rPr>
        <w:t xml:space="preserve"> </w:t>
      </w:r>
      <w:r w:rsidR="00537213" w:rsidRPr="00102E32">
        <w:rPr>
          <w:rFonts w:ascii="Times New Roman" w:hAnsi="Times New Roman" w:cs="Times New Roman"/>
          <w:iCs/>
          <w:color w:val="000000" w:themeColor="text1"/>
          <w:sz w:val="24"/>
          <w:szCs w:val="24"/>
          <w:lang w:val="es-ES_tradnl"/>
        </w:rPr>
        <w:t>Las administraciones públicas respetarán, entre sí, el ejercicio legítimo de las competencias y ponderarán los intereses públicos implicados.</w:t>
      </w:r>
    </w:p>
    <w:p w14:paraId="66CDB802" w14:textId="4C676F51" w:rsidR="00E21827" w:rsidRPr="00102E32" w:rsidRDefault="00E21827" w:rsidP="00102E32">
      <w:pPr>
        <w:pStyle w:val="Prrafodelista"/>
        <w:numPr>
          <w:ilvl w:val="0"/>
          <w:numId w:val="1"/>
        </w:numPr>
        <w:spacing w:after="0" w:line="276" w:lineRule="auto"/>
        <w:ind w:left="1287" w:hanging="436"/>
        <w:jc w:val="both"/>
        <w:rPr>
          <w:rFonts w:ascii="Times New Roman" w:hAnsi="Times New Roman" w:cs="Times New Roman"/>
          <w:iCs/>
          <w:color w:val="000000" w:themeColor="text1"/>
          <w:sz w:val="24"/>
          <w:szCs w:val="24"/>
          <w:lang w:val="es-ES_tradnl"/>
        </w:rPr>
      </w:pPr>
      <w:r w:rsidRPr="00102E32">
        <w:rPr>
          <w:rFonts w:ascii="Times New Roman" w:hAnsi="Times New Roman" w:cs="Times New Roman"/>
          <w:b/>
          <w:bCs/>
          <w:iCs/>
          <w:color w:val="000000" w:themeColor="text1"/>
          <w:sz w:val="24"/>
          <w:szCs w:val="24"/>
          <w:lang w:val="es-ES_tradnl"/>
        </w:rPr>
        <w:t>Responsabilidad:</w:t>
      </w:r>
      <w:r w:rsidR="00C01B2B" w:rsidRPr="00102E32">
        <w:rPr>
          <w:rFonts w:ascii="Times New Roman" w:hAnsi="Times New Roman" w:cs="Times New Roman"/>
          <w:iCs/>
          <w:color w:val="000000" w:themeColor="text1"/>
          <w:sz w:val="24"/>
          <w:szCs w:val="24"/>
          <w:lang w:val="es-ES_tradnl"/>
        </w:rPr>
        <w:t xml:space="preserve"> </w:t>
      </w:r>
      <w:r w:rsidR="001F40F8" w:rsidRPr="00102E32">
        <w:rPr>
          <w:rFonts w:ascii="Times New Roman" w:hAnsi="Times New Roman" w:cs="Times New Roman"/>
          <w:iCs/>
          <w:color w:val="000000" w:themeColor="text1"/>
          <w:sz w:val="24"/>
          <w:szCs w:val="24"/>
          <w:lang w:val="es-ES_tradnl"/>
        </w:rPr>
        <w:t>La municipalidad</w:t>
      </w:r>
      <w:r w:rsidR="00C01B2B" w:rsidRPr="00102E32">
        <w:rPr>
          <w:rFonts w:ascii="Times New Roman" w:hAnsi="Times New Roman" w:cs="Times New Roman"/>
          <w:iCs/>
          <w:color w:val="000000" w:themeColor="text1"/>
          <w:sz w:val="24"/>
          <w:szCs w:val="24"/>
          <w:lang w:val="es-ES_tradnl"/>
        </w:rPr>
        <w:t xml:space="preserve"> responderá por los daños como consecuencia de la falta o deficiencia en la prestación de los servicios públicos o las acciones u omisiones de sus servidores públicos o los sujetos de derecho privado que actúan en ejercicio de una potestad pública por delegación del Estado y sus dependientes, controlados o contratistas. l Estado hará efectiva la responsabilidad de la o el servidor público por actos u omisiones dolosos o culposos. No hay servidor público exento de responsabilidad.</w:t>
      </w:r>
    </w:p>
    <w:p w14:paraId="1B3FB1F0" w14:textId="25B9452D" w:rsidR="002F53E6" w:rsidRPr="00102E32" w:rsidRDefault="002F53E6" w:rsidP="00102E32">
      <w:pPr>
        <w:pStyle w:val="Prrafodelista"/>
        <w:numPr>
          <w:ilvl w:val="0"/>
          <w:numId w:val="1"/>
        </w:numPr>
        <w:spacing w:after="0" w:line="276" w:lineRule="auto"/>
        <w:ind w:left="1287" w:hanging="436"/>
        <w:jc w:val="both"/>
        <w:rPr>
          <w:rFonts w:ascii="Times New Roman" w:hAnsi="Times New Roman" w:cs="Times New Roman"/>
          <w:iCs/>
          <w:color w:val="000000" w:themeColor="text1"/>
          <w:sz w:val="24"/>
          <w:szCs w:val="24"/>
          <w:lang w:val="es-ES_tradnl"/>
        </w:rPr>
      </w:pPr>
      <w:r w:rsidRPr="00102E32">
        <w:rPr>
          <w:rFonts w:ascii="Times New Roman" w:hAnsi="Times New Roman" w:cs="Times New Roman"/>
          <w:b/>
          <w:bCs/>
          <w:iCs/>
          <w:color w:val="000000" w:themeColor="text1"/>
          <w:sz w:val="24"/>
          <w:szCs w:val="24"/>
          <w:lang w:val="es-ES_tradnl"/>
        </w:rPr>
        <w:t>Oportunidad:</w:t>
      </w:r>
      <w:r w:rsidR="001F40F8" w:rsidRPr="00102E32">
        <w:rPr>
          <w:rFonts w:ascii="Times New Roman" w:hAnsi="Times New Roman" w:cs="Times New Roman"/>
          <w:b/>
          <w:bCs/>
          <w:iCs/>
          <w:color w:val="000000" w:themeColor="text1"/>
          <w:sz w:val="24"/>
          <w:szCs w:val="24"/>
          <w:lang w:val="es-ES_tradnl"/>
        </w:rPr>
        <w:t xml:space="preserve"> </w:t>
      </w:r>
      <w:r w:rsidR="001F40F8" w:rsidRPr="00102E32">
        <w:rPr>
          <w:rFonts w:ascii="Times New Roman" w:hAnsi="Times New Roman" w:cs="Times New Roman"/>
          <w:iCs/>
          <w:color w:val="000000" w:themeColor="text1"/>
          <w:sz w:val="24"/>
          <w:szCs w:val="24"/>
          <w:lang w:val="es-ES_tradnl"/>
        </w:rPr>
        <w:t>La actuación administrativa debe respetar la celeridad que el caso amerite o en atención a las circunstancias de cada caso en particular, a fin de satisfacer de forma eficiente y eficaz las necesidades y el interés público en general.</w:t>
      </w:r>
    </w:p>
    <w:p w14:paraId="6388B715" w14:textId="175C8A7E" w:rsidR="002F53E6" w:rsidRPr="00102E32" w:rsidRDefault="002F53E6" w:rsidP="00102E32">
      <w:pPr>
        <w:pStyle w:val="Prrafodelista"/>
        <w:numPr>
          <w:ilvl w:val="0"/>
          <w:numId w:val="1"/>
        </w:numPr>
        <w:spacing w:after="0" w:line="276" w:lineRule="auto"/>
        <w:ind w:left="1287" w:hanging="436"/>
        <w:jc w:val="both"/>
        <w:rPr>
          <w:rFonts w:ascii="Times New Roman" w:hAnsi="Times New Roman" w:cs="Times New Roman"/>
          <w:iCs/>
          <w:color w:val="000000" w:themeColor="text1"/>
          <w:sz w:val="24"/>
          <w:szCs w:val="24"/>
          <w:lang w:val="es-ES_tradnl"/>
        </w:rPr>
      </w:pPr>
      <w:r w:rsidRPr="00102E32">
        <w:rPr>
          <w:rFonts w:ascii="Times New Roman" w:hAnsi="Times New Roman" w:cs="Times New Roman"/>
          <w:b/>
          <w:bCs/>
          <w:iCs/>
          <w:color w:val="000000" w:themeColor="text1"/>
          <w:sz w:val="24"/>
          <w:szCs w:val="24"/>
          <w:lang w:val="es-ES_tradnl"/>
        </w:rPr>
        <w:t>Transparencia</w:t>
      </w:r>
      <w:r w:rsidR="008121FB" w:rsidRPr="00102E32">
        <w:rPr>
          <w:rFonts w:ascii="Times New Roman" w:hAnsi="Times New Roman" w:cs="Times New Roman"/>
          <w:b/>
          <w:bCs/>
          <w:iCs/>
          <w:color w:val="000000" w:themeColor="text1"/>
          <w:sz w:val="24"/>
          <w:szCs w:val="24"/>
          <w:lang w:val="es-ES_tradnl"/>
        </w:rPr>
        <w:t xml:space="preserve"> y publicidad</w:t>
      </w:r>
      <w:r w:rsidRPr="00102E32">
        <w:rPr>
          <w:rFonts w:ascii="Times New Roman" w:hAnsi="Times New Roman" w:cs="Times New Roman"/>
          <w:b/>
          <w:bCs/>
          <w:iCs/>
          <w:color w:val="000000" w:themeColor="text1"/>
          <w:sz w:val="24"/>
          <w:szCs w:val="24"/>
          <w:lang w:val="es-ES_tradnl"/>
        </w:rPr>
        <w:t>:</w:t>
      </w:r>
      <w:r w:rsidR="00385DCA" w:rsidRPr="00102E32">
        <w:rPr>
          <w:rFonts w:ascii="Times New Roman" w:hAnsi="Times New Roman" w:cs="Times New Roman"/>
          <w:b/>
          <w:bCs/>
          <w:iCs/>
          <w:color w:val="000000" w:themeColor="text1"/>
          <w:sz w:val="24"/>
          <w:szCs w:val="24"/>
          <w:lang w:val="es-ES_tradnl"/>
        </w:rPr>
        <w:t xml:space="preserve"> </w:t>
      </w:r>
      <w:r w:rsidR="00385DCA" w:rsidRPr="00102E32">
        <w:rPr>
          <w:rFonts w:ascii="Times New Roman" w:hAnsi="Times New Roman" w:cs="Times New Roman"/>
          <w:iCs/>
          <w:color w:val="000000" w:themeColor="text1"/>
          <w:sz w:val="24"/>
          <w:szCs w:val="24"/>
          <w:lang w:val="es-ES_tradnl"/>
        </w:rPr>
        <w:t>Las personas accederán a la información pública y de interés general, a los registros, expedientes y archivos administrativos, en la forma prevista en este Código y la ley.</w:t>
      </w:r>
    </w:p>
    <w:p w14:paraId="1AC0E82F" w14:textId="36F3D6B2" w:rsidR="00DE07BD" w:rsidRPr="00102E32" w:rsidRDefault="00B64944" w:rsidP="00102E32">
      <w:pPr>
        <w:pStyle w:val="Prrafodelista"/>
        <w:numPr>
          <w:ilvl w:val="0"/>
          <w:numId w:val="1"/>
        </w:numPr>
        <w:spacing w:after="0" w:line="276" w:lineRule="auto"/>
        <w:ind w:left="1287" w:hanging="436"/>
        <w:jc w:val="both"/>
        <w:rPr>
          <w:rFonts w:ascii="Times New Roman" w:hAnsi="Times New Roman" w:cs="Times New Roman"/>
          <w:iCs/>
          <w:color w:val="000000" w:themeColor="text1"/>
          <w:sz w:val="24"/>
          <w:szCs w:val="24"/>
          <w:lang w:val="es-ES_tradnl"/>
        </w:rPr>
      </w:pPr>
      <w:r w:rsidRPr="00102E32">
        <w:rPr>
          <w:rFonts w:ascii="Times New Roman" w:hAnsi="Times New Roman" w:cs="Times New Roman"/>
          <w:b/>
          <w:bCs/>
          <w:iCs/>
          <w:color w:val="000000" w:themeColor="text1"/>
          <w:sz w:val="24"/>
          <w:szCs w:val="24"/>
          <w:lang w:val="es-ES_tradnl"/>
        </w:rPr>
        <w:t>Participación Ciudadana</w:t>
      </w:r>
      <w:r w:rsidR="002F53E6" w:rsidRPr="00102E32">
        <w:rPr>
          <w:rFonts w:ascii="Times New Roman" w:hAnsi="Times New Roman" w:cs="Times New Roman"/>
          <w:b/>
          <w:bCs/>
          <w:iCs/>
          <w:color w:val="000000" w:themeColor="text1"/>
          <w:sz w:val="24"/>
          <w:szCs w:val="24"/>
          <w:lang w:val="es-ES_tradnl"/>
        </w:rPr>
        <w:t>:</w:t>
      </w:r>
      <w:r w:rsidR="008121FB" w:rsidRPr="00102E32">
        <w:rPr>
          <w:rFonts w:ascii="Times New Roman" w:hAnsi="Times New Roman" w:cs="Times New Roman"/>
          <w:b/>
          <w:bCs/>
          <w:iCs/>
          <w:color w:val="000000" w:themeColor="text1"/>
          <w:sz w:val="24"/>
          <w:szCs w:val="24"/>
          <w:lang w:val="es-ES_tradnl"/>
        </w:rPr>
        <w:t xml:space="preserve"> </w:t>
      </w:r>
      <w:r w:rsidRPr="00102E32">
        <w:rPr>
          <w:rFonts w:ascii="Times New Roman" w:hAnsi="Times New Roman" w:cs="Times New Roman"/>
          <w:iCs/>
          <w:color w:val="000000" w:themeColor="text1"/>
          <w:sz w:val="24"/>
          <w:szCs w:val="24"/>
          <w:lang w:val="es-ES_tradnl"/>
        </w:rPr>
        <w:t>Se garantizará l</w:t>
      </w:r>
      <w:r w:rsidR="008121FB" w:rsidRPr="00102E32">
        <w:rPr>
          <w:rFonts w:ascii="Times New Roman" w:hAnsi="Times New Roman" w:cs="Times New Roman"/>
          <w:iCs/>
          <w:color w:val="000000" w:themeColor="text1"/>
          <w:sz w:val="24"/>
          <w:szCs w:val="24"/>
          <w:lang w:val="es-ES_tradnl"/>
        </w:rPr>
        <w:t xml:space="preserve">a participación </w:t>
      </w:r>
      <w:r w:rsidRPr="00102E32">
        <w:rPr>
          <w:rFonts w:ascii="Times New Roman" w:hAnsi="Times New Roman" w:cs="Times New Roman"/>
          <w:iCs/>
          <w:color w:val="000000" w:themeColor="text1"/>
          <w:sz w:val="24"/>
          <w:szCs w:val="24"/>
          <w:lang w:val="es-ES_tradnl"/>
        </w:rPr>
        <w:t>de los estudiantes en la gestión de aspectos específicos de la gestión municipal, sin perjuicio de que se opte por otros métodos de participación previstos en la normativa correspondiente</w:t>
      </w:r>
      <w:r w:rsidR="008121FB" w:rsidRPr="00102E32">
        <w:rPr>
          <w:rFonts w:ascii="Times New Roman" w:hAnsi="Times New Roman" w:cs="Times New Roman"/>
          <w:iCs/>
          <w:color w:val="000000" w:themeColor="text1"/>
          <w:sz w:val="24"/>
          <w:szCs w:val="24"/>
          <w:lang w:val="es-ES_tradnl"/>
        </w:rPr>
        <w:t>.</w:t>
      </w:r>
    </w:p>
    <w:p w14:paraId="4186E57B" w14:textId="77777777" w:rsidR="00B05613" w:rsidRPr="00102E32" w:rsidRDefault="00DE07BD" w:rsidP="00102E32">
      <w:pPr>
        <w:pStyle w:val="Prrafodelista"/>
        <w:numPr>
          <w:ilvl w:val="0"/>
          <w:numId w:val="1"/>
        </w:numPr>
        <w:spacing w:after="0" w:line="276" w:lineRule="auto"/>
        <w:ind w:left="1287" w:hanging="436"/>
        <w:jc w:val="both"/>
        <w:rPr>
          <w:rFonts w:ascii="Times New Roman" w:hAnsi="Times New Roman" w:cs="Times New Roman"/>
          <w:iCs/>
          <w:color w:val="000000" w:themeColor="text1"/>
          <w:sz w:val="24"/>
          <w:szCs w:val="24"/>
          <w:lang w:val="es-ES_tradnl"/>
        </w:rPr>
      </w:pPr>
      <w:r w:rsidRPr="00102E32">
        <w:rPr>
          <w:rFonts w:ascii="Times New Roman" w:hAnsi="Times New Roman" w:cs="Times New Roman"/>
          <w:b/>
          <w:bCs/>
          <w:iCs/>
          <w:color w:val="000000" w:themeColor="text1"/>
          <w:sz w:val="24"/>
          <w:szCs w:val="24"/>
          <w:lang w:val="es-ES_tradnl"/>
        </w:rPr>
        <w:t xml:space="preserve">Seguridad </w:t>
      </w:r>
      <w:r w:rsidR="00C01B2B" w:rsidRPr="00102E32">
        <w:rPr>
          <w:rFonts w:ascii="Times New Roman" w:hAnsi="Times New Roman" w:cs="Times New Roman"/>
          <w:b/>
          <w:bCs/>
          <w:iCs/>
          <w:color w:val="000000" w:themeColor="text1"/>
          <w:sz w:val="24"/>
          <w:szCs w:val="24"/>
          <w:lang w:val="es-ES_tradnl"/>
        </w:rPr>
        <w:t>Jurídica. -</w:t>
      </w:r>
      <w:r w:rsidRPr="00102E32">
        <w:rPr>
          <w:rFonts w:ascii="Times New Roman" w:hAnsi="Times New Roman" w:cs="Times New Roman"/>
          <w:b/>
          <w:bCs/>
          <w:iCs/>
          <w:color w:val="000000" w:themeColor="text1"/>
          <w:sz w:val="24"/>
          <w:szCs w:val="24"/>
          <w:lang w:val="es-ES_tradnl"/>
        </w:rPr>
        <w:t xml:space="preserve"> </w:t>
      </w:r>
      <w:r w:rsidR="00C01B2B" w:rsidRPr="00102E32">
        <w:rPr>
          <w:rFonts w:ascii="Times New Roman" w:hAnsi="Times New Roman" w:cs="Times New Roman"/>
          <w:iCs/>
          <w:color w:val="000000" w:themeColor="text1"/>
          <w:sz w:val="24"/>
          <w:szCs w:val="24"/>
          <w:lang w:val="es-ES_tradnl"/>
        </w:rPr>
        <w:t>La actuación administrativa municipal, así como de las Entidades Colaboradoras</w:t>
      </w:r>
      <w:r w:rsidRPr="00102E32">
        <w:rPr>
          <w:rFonts w:ascii="Times New Roman" w:hAnsi="Times New Roman" w:cs="Times New Roman"/>
          <w:iCs/>
          <w:color w:val="000000" w:themeColor="text1"/>
          <w:sz w:val="24"/>
          <w:szCs w:val="24"/>
          <w:lang w:val="es-ES_tradnl"/>
        </w:rPr>
        <w:t xml:space="preserve"> actuarán bajo los criterios de certeza y previsibilidad. Los derechos de las personas no se afectarán por errores u omisiones de los servidores públicos en los procedimientos administrativos, salvo que el error u omisión haya sido inducido por culpa grave o dolo de la persona interesada. </w:t>
      </w:r>
    </w:p>
    <w:p w14:paraId="336A89B2" w14:textId="77777777" w:rsidR="00B05613" w:rsidRPr="00102E32" w:rsidRDefault="00797207" w:rsidP="00102E32">
      <w:pPr>
        <w:pStyle w:val="Prrafodelista"/>
        <w:numPr>
          <w:ilvl w:val="0"/>
          <w:numId w:val="1"/>
        </w:numPr>
        <w:spacing w:after="0" w:line="276" w:lineRule="auto"/>
        <w:ind w:left="1287" w:hanging="436"/>
        <w:jc w:val="both"/>
        <w:rPr>
          <w:rFonts w:ascii="Times New Roman" w:hAnsi="Times New Roman" w:cs="Times New Roman"/>
          <w:iCs/>
          <w:color w:val="000000" w:themeColor="text1"/>
          <w:sz w:val="24"/>
          <w:szCs w:val="24"/>
          <w:lang w:val="es-ES_tradnl"/>
        </w:rPr>
      </w:pPr>
      <w:r w:rsidRPr="00102E32">
        <w:rPr>
          <w:rFonts w:ascii="Times New Roman" w:hAnsi="Times New Roman" w:cs="Times New Roman"/>
          <w:b/>
          <w:bCs/>
          <w:iCs/>
          <w:color w:val="000000" w:themeColor="text1"/>
          <w:sz w:val="24"/>
          <w:szCs w:val="24"/>
          <w:lang w:val="es-ES_tradnl"/>
        </w:rPr>
        <w:t xml:space="preserve">Subsidiaridad. – </w:t>
      </w:r>
      <w:r w:rsidRPr="00102E32">
        <w:rPr>
          <w:rFonts w:ascii="Times New Roman" w:hAnsi="Times New Roman" w:cs="Times New Roman"/>
          <w:iCs/>
          <w:color w:val="000000" w:themeColor="text1"/>
          <w:sz w:val="24"/>
          <w:szCs w:val="24"/>
          <w:lang w:val="es-ES_tradnl"/>
        </w:rPr>
        <w:t>La</w:t>
      </w:r>
      <w:r w:rsidR="00B05613" w:rsidRPr="00102E32">
        <w:rPr>
          <w:rFonts w:ascii="Times New Roman" w:hAnsi="Times New Roman" w:cs="Times New Roman"/>
          <w:color w:val="000000" w:themeColor="text1"/>
          <w:sz w:val="24"/>
          <w:szCs w:val="24"/>
          <w:lang w:val="es-EC"/>
        </w:rPr>
        <w:t>s</w:t>
      </w:r>
      <w:r w:rsidR="00B05613" w:rsidRPr="00102E32">
        <w:rPr>
          <w:rFonts w:ascii="Times New Roman" w:hAnsi="Times New Roman" w:cs="Times New Roman"/>
          <w:iCs/>
          <w:color w:val="000000" w:themeColor="text1"/>
          <w:sz w:val="24"/>
          <w:szCs w:val="24"/>
          <w:lang w:val="es-ES_tradnl"/>
        </w:rPr>
        <w:t xml:space="preserve"> administraciones con nivel territorial superior intervendrán cuando los objetivos de la actuación pública pretendida no puedan ser alcanzados en los niveles inferiores, con arreglo a los principios de eficacia, eficiencia, efectividad y economía. </w:t>
      </w:r>
    </w:p>
    <w:p w14:paraId="1CBCD6B3" w14:textId="19314B22" w:rsidR="00797207" w:rsidRPr="00102E32" w:rsidRDefault="00B05613" w:rsidP="00102E32">
      <w:pPr>
        <w:pStyle w:val="Prrafodelista"/>
        <w:spacing w:after="0" w:line="276" w:lineRule="auto"/>
        <w:ind w:left="1287"/>
        <w:jc w:val="both"/>
        <w:rPr>
          <w:rFonts w:ascii="Times New Roman" w:hAnsi="Times New Roman" w:cs="Times New Roman"/>
          <w:iCs/>
          <w:color w:val="000000" w:themeColor="text1"/>
          <w:sz w:val="24"/>
          <w:szCs w:val="24"/>
          <w:lang w:val="es-ES_tradnl"/>
        </w:rPr>
      </w:pPr>
      <w:r w:rsidRPr="00102E32">
        <w:rPr>
          <w:rFonts w:ascii="Times New Roman" w:hAnsi="Times New Roman" w:cs="Times New Roman"/>
          <w:iCs/>
          <w:color w:val="000000" w:themeColor="text1"/>
          <w:sz w:val="24"/>
          <w:szCs w:val="24"/>
          <w:lang w:val="es-ES_tradnl"/>
        </w:rPr>
        <w:t xml:space="preserve">Cuando ejerzan competencias sobre la misma materia, actuará la administración pública más cercana al domicilio de las personas. </w:t>
      </w:r>
    </w:p>
    <w:p w14:paraId="138D7224" w14:textId="77777777" w:rsidR="00165794" w:rsidRPr="00102E32" w:rsidRDefault="00165794" w:rsidP="00102E32">
      <w:pPr>
        <w:spacing w:after="0" w:line="276" w:lineRule="auto"/>
        <w:ind w:left="1004"/>
        <w:jc w:val="both"/>
        <w:rPr>
          <w:rFonts w:ascii="Times New Roman" w:hAnsi="Times New Roman" w:cs="Times New Roman"/>
          <w:i/>
          <w:iCs/>
          <w:color w:val="000000" w:themeColor="text1"/>
          <w:sz w:val="24"/>
          <w:szCs w:val="24"/>
          <w:lang w:val="es-ES_tradnl"/>
        </w:rPr>
      </w:pPr>
    </w:p>
    <w:p w14:paraId="0470FE2B" w14:textId="2B152CE9" w:rsidR="00FA5E49" w:rsidRPr="00102E32" w:rsidRDefault="00FA5E49" w:rsidP="00102E32">
      <w:pPr>
        <w:spacing w:after="0" w:line="276" w:lineRule="auto"/>
        <w:jc w:val="both"/>
        <w:rPr>
          <w:rFonts w:ascii="Times New Roman" w:hAnsi="Times New Roman" w:cs="Times New Roman"/>
          <w:color w:val="000000" w:themeColor="text1"/>
          <w:sz w:val="24"/>
          <w:szCs w:val="24"/>
          <w:lang w:val="es-ES_tradnl"/>
        </w:rPr>
      </w:pPr>
      <w:r w:rsidRPr="00102E32">
        <w:rPr>
          <w:rFonts w:ascii="Times New Roman" w:hAnsi="Times New Roman" w:cs="Times New Roman"/>
          <w:b/>
          <w:bCs/>
          <w:color w:val="000000" w:themeColor="text1"/>
          <w:sz w:val="24"/>
          <w:szCs w:val="24"/>
          <w:lang w:val="es-ES_tradnl"/>
        </w:rPr>
        <w:t>Artículo (…</w:t>
      </w:r>
      <w:r w:rsidR="0022300B" w:rsidRPr="00102E32">
        <w:rPr>
          <w:rFonts w:ascii="Times New Roman" w:hAnsi="Times New Roman" w:cs="Times New Roman"/>
          <w:b/>
          <w:bCs/>
          <w:color w:val="000000" w:themeColor="text1"/>
          <w:sz w:val="24"/>
          <w:szCs w:val="24"/>
          <w:lang w:val="es-ES_tradnl"/>
        </w:rPr>
        <w:t>4</w:t>
      </w:r>
      <w:r w:rsidRPr="00102E32">
        <w:rPr>
          <w:rFonts w:ascii="Times New Roman" w:hAnsi="Times New Roman" w:cs="Times New Roman"/>
          <w:b/>
          <w:bCs/>
          <w:color w:val="000000" w:themeColor="text1"/>
          <w:sz w:val="24"/>
          <w:szCs w:val="24"/>
          <w:lang w:val="es-ES_tradnl"/>
        </w:rPr>
        <w:t>).- De la transferencia de conocimientos.-</w:t>
      </w:r>
      <w:r w:rsidRPr="00102E32">
        <w:rPr>
          <w:rFonts w:ascii="Times New Roman" w:hAnsi="Times New Roman" w:cs="Times New Roman"/>
          <w:color w:val="000000" w:themeColor="text1"/>
          <w:sz w:val="24"/>
          <w:szCs w:val="24"/>
          <w:lang w:val="es-ES_tradnl"/>
        </w:rPr>
        <w:t xml:space="preserve"> Las universidades y escuelas politécnicas debidamente acreditadas por la entidad encargada del Aseguramiento de la Calidad de la Educación Superior, podrán proporcionar </w:t>
      </w:r>
      <w:r w:rsidR="001E78CA" w:rsidRPr="00102E32">
        <w:rPr>
          <w:rFonts w:ascii="Times New Roman" w:hAnsi="Times New Roman" w:cs="Times New Roman"/>
          <w:color w:val="000000" w:themeColor="text1"/>
          <w:sz w:val="24"/>
          <w:szCs w:val="24"/>
          <w:lang w:val="es-ES_tradnl"/>
        </w:rPr>
        <w:t xml:space="preserve">a la municipalidad </w:t>
      </w:r>
      <w:r w:rsidRPr="00102E32">
        <w:rPr>
          <w:rFonts w:ascii="Times New Roman" w:hAnsi="Times New Roman" w:cs="Times New Roman"/>
          <w:color w:val="000000" w:themeColor="text1"/>
          <w:sz w:val="24"/>
          <w:szCs w:val="24"/>
          <w:lang w:val="es-ES_tradnl"/>
        </w:rPr>
        <w:t xml:space="preserve">aportes </w:t>
      </w:r>
      <w:r w:rsidR="001E78CA" w:rsidRPr="00102E32">
        <w:rPr>
          <w:rFonts w:ascii="Times New Roman" w:hAnsi="Times New Roman" w:cs="Times New Roman"/>
          <w:color w:val="000000" w:themeColor="text1"/>
          <w:sz w:val="24"/>
          <w:szCs w:val="24"/>
          <w:lang w:val="es-ES_tradnl"/>
        </w:rPr>
        <w:t>teóricos y experimentales</w:t>
      </w:r>
      <w:r w:rsidRPr="00102E32">
        <w:rPr>
          <w:rFonts w:ascii="Times New Roman" w:hAnsi="Times New Roman" w:cs="Times New Roman"/>
          <w:color w:val="000000" w:themeColor="text1"/>
          <w:sz w:val="24"/>
          <w:szCs w:val="24"/>
          <w:lang w:val="es-ES_tradnl"/>
        </w:rPr>
        <w:t xml:space="preserve"> actualizados basados en investigaciones o </w:t>
      </w:r>
      <w:r w:rsidR="001E78CA" w:rsidRPr="00102E32">
        <w:rPr>
          <w:rFonts w:ascii="Times New Roman" w:hAnsi="Times New Roman" w:cs="Times New Roman"/>
          <w:color w:val="000000" w:themeColor="text1"/>
          <w:sz w:val="24"/>
          <w:szCs w:val="24"/>
          <w:lang w:val="es-ES_tradnl"/>
        </w:rPr>
        <w:t>prácticas</w:t>
      </w:r>
      <w:r w:rsidRPr="00102E32">
        <w:rPr>
          <w:rFonts w:ascii="Times New Roman" w:hAnsi="Times New Roman" w:cs="Times New Roman"/>
          <w:color w:val="000000" w:themeColor="text1"/>
          <w:sz w:val="24"/>
          <w:szCs w:val="24"/>
          <w:lang w:val="es-ES_tradnl"/>
        </w:rPr>
        <w:t xml:space="preserve"> en el marco de los temas </w:t>
      </w:r>
      <w:r w:rsidR="001E78CA" w:rsidRPr="00102E32">
        <w:rPr>
          <w:rFonts w:ascii="Times New Roman" w:hAnsi="Times New Roman" w:cs="Times New Roman"/>
          <w:color w:val="000000" w:themeColor="text1"/>
          <w:sz w:val="24"/>
          <w:szCs w:val="24"/>
          <w:lang w:val="es-ES_tradnl"/>
        </w:rPr>
        <w:t xml:space="preserve">de competencia de esta institución, como son, entre otros, </w:t>
      </w:r>
      <w:r w:rsidRPr="00102E32">
        <w:rPr>
          <w:rFonts w:ascii="Times New Roman" w:hAnsi="Times New Roman" w:cs="Times New Roman"/>
          <w:color w:val="000000" w:themeColor="text1"/>
          <w:sz w:val="24"/>
          <w:szCs w:val="24"/>
          <w:lang w:val="es-ES_tradnl"/>
        </w:rPr>
        <w:t xml:space="preserve">ordenamiento territorial, planificación de suelo, </w:t>
      </w:r>
      <w:r w:rsidR="001A1DDC" w:rsidRPr="00102E32">
        <w:rPr>
          <w:rFonts w:ascii="Times New Roman" w:hAnsi="Times New Roman" w:cs="Times New Roman"/>
          <w:color w:val="000000" w:themeColor="text1"/>
          <w:sz w:val="24"/>
          <w:szCs w:val="24"/>
          <w:lang w:val="es-ES_tradnl"/>
        </w:rPr>
        <w:t xml:space="preserve">gestión de riesgos, </w:t>
      </w:r>
      <w:r w:rsidR="001E78CA" w:rsidRPr="00102E32">
        <w:rPr>
          <w:rFonts w:ascii="Times New Roman" w:hAnsi="Times New Roman" w:cs="Times New Roman"/>
          <w:color w:val="000000" w:themeColor="text1"/>
          <w:sz w:val="24"/>
          <w:szCs w:val="24"/>
          <w:lang w:val="es-ES_tradnl"/>
        </w:rPr>
        <w:t xml:space="preserve">estándares </w:t>
      </w:r>
      <w:r w:rsidR="001A1DDC" w:rsidRPr="00102E32">
        <w:rPr>
          <w:rFonts w:ascii="Times New Roman" w:hAnsi="Times New Roman" w:cs="Times New Roman"/>
          <w:color w:val="000000" w:themeColor="text1"/>
          <w:sz w:val="24"/>
          <w:szCs w:val="24"/>
          <w:lang w:val="es-ES_tradnl"/>
        </w:rPr>
        <w:t xml:space="preserve">urbanísticos y </w:t>
      </w:r>
      <w:r w:rsidR="001E78CA" w:rsidRPr="00102E32">
        <w:rPr>
          <w:rFonts w:ascii="Times New Roman" w:hAnsi="Times New Roman" w:cs="Times New Roman"/>
          <w:color w:val="000000" w:themeColor="text1"/>
          <w:sz w:val="24"/>
          <w:szCs w:val="24"/>
          <w:lang w:val="es-ES_tradnl"/>
        </w:rPr>
        <w:t>de construcción</w:t>
      </w:r>
      <w:r w:rsidR="001A1DDC" w:rsidRPr="00102E32">
        <w:rPr>
          <w:rFonts w:ascii="Times New Roman" w:hAnsi="Times New Roman" w:cs="Times New Roman"/>
          <w:color w:val="000000" w:themeColor="text1"/>
          <w:sz w:val="24"/>
          <w:szCs w:val="24"/>
          <w:lang w:val="es-ES_tradnl"/>
        </w:rPr>
        <w:t>, control y gestión y ambiental</w:t>
      </w:r>
      <w:r w:rsidRPr="00102E32">
        <w:rPr>
          <w:rFonts w:ascii="Times New Roman" w:hAnsi="Times New Roman" w:cs="Times New Roman"/>
          <w:color w:val="000000" w:themeColor="text1"/>
          <w:sz w:val="24"/>
          <w:szCs w:val="24"/>
          <w:lang w:val="es-ES_tradnl"/>
        </w:rPr>
        <w:t>, entre otros, que permitan el mejoramiento de la gestión administrativa del Municipio del Distrito Metropolitano de Quito.</w:t>
      </w:r>
    </w:p>
    <w:p w14:paraId="27FDD0B7" w14:textId="77777777" w:rsidR="00EB73AD" w:rsidRPr="00102E32" w:rsidRDefault="00EB73AD" w:rsidP="00102E32">
      <w:pPr>
        <w:spacing w:after="0" w:line="276" w:lineRule="auto"/>
        <w:jc w:val="both"/>
        <w:rPr>
          <w:rFonts w:ascii="Times New Roman" w:hAnsi="Times New Roman" w:cs="Times New Roman"/>
          <w:i/>
          <w:iCs/>
          <w:color w:val="000000" w:themeColor="text1"/>
          <w:sz w:val="24"/>
          <w:szCs w:val="24"/>
          <w:lang w:val="es-ES_tradnl"/>
        </w:rPr>
      </w:pPr>
    </w:p>
    <w:p w14:paraId="7768DD24" w14:textId="53934740" w:rsidR="00165794" w:rsidRPr="00102E32" w:rsidRDefault="00146F9E" w:rsidP="00102E32">
      <w:pPr>
        <w:pStyle w:val="Ttulo2"/>
        <w:spacing w:before="0" w:line="276" w:lineRule="auto"/>
        <w:rPr>
          <w:rFonts w:cs="Times New Roman"/>
          <w:iCs/>
          <w:color w:val="000000" w:themeColor="text1"/>
          <w:szCs w:val="24"/>
          <w:lang w:val="es-ES_tradnl"/>
        </w:rPr>
      </w:pPr>
      <w:bookmarkStart w:id="6" w:name="_Toc109644522"/>
      <w:r w:rsidRPr="00102E32">
        <w:rPr>
          <w:rFonts w:cs="Times New Roman"/>
          <w:color w:val="000000" w:themeColor="text1"/>
          <w:szCs w:val="24"/>
          <w:lang w:val="es-ES_tradnl"/>
        </w:rPr>
        <w:t>CAPÍTULO II</w:t>
      </w:r>
      <w:r w:rsidR="00942102" w:rsidRPr="00102E32">
        <w:rPr>
          <w:rFonts w:cs="Times New Roman"/>
          <w:color w:val="000000" w:themeColor="text1"/>
          <w:szCs w:val="24"/>
          <w:lang w:val="es-ES_tradnl"/>
        </w:rPr>
        <w:br/>
      </w:r>
      <w:bookmarkEnd w:id="6"/>
      <w:r w:rsidR="00B23BEA" w:rsidRPr="00102E32">
        <w:rPr>
          <w:rFonts w:cs="Times New Roman"/>
          <w:iCs/>
          <w:color w:val="000000" w:themeColor="text1"/>
          <w:szCs w:val="24"/>
          <w:lang w:val="es-ES_tradnl"/>
        </w:rPr>
        <w:t>DE L</w:t>
      </w:r>
      <w:r w:rsidR="00961301" w:rsidRPr="00102E32">
        <w:rPr>
          <w:rFonts w:cs="Times New Roman"/>
          <w:iCs/>
          <w:color w:val="000000" w:themeColor="text1"/>
          <w:szCs w:val="24"/>
          <w:lang w:val="es-ES_tradnl"/>
        </w:rPr>
        <w:t>O</w:t>
      </w:r>
      <w:r w:rsidR="00B23BEA" w:rsidRPr="00102E32">
        <w:rPr>
          <w:rFonts w:cs="Times New Roman"/>
          <w:iCs/>
          <w:color w:val="000000" w:themeColor="text1"/>
          <w:szCs w:val="24"/>
          <w:lang w:val="es-ES_tradnl"/>
        </w:rPr>
        <w:t xml:space="preserve">S </w:t>
      </w:r>
      <w:r w:rsidR="00961301" w:rsidRPr="00102E32">
        <w:rPr>
          <w:rFonts w:cs="Times New Roman"/>
          <w:iCs/>
          <w:color w:val="000000" w:themeColor="text1"/>
          <w:szCs w:val="24"/>
          <w:lang w:val="es-ES_tradnl"/>
        </w:rPr>
        <w:t xml:space="preserve">CENTROS ACADÉMICOS Y SUS </w:t>
      </w:r>
      <w:r w:rsidR="00AB1717" w:rsidRPr="00102E32">
        <w:rPr>
          <w:rFonts w:cs="Times New Roman"/>
          <w:iCs/>
          <w:color w:val="000000" w:themeColor="text1"/>
          <w:szCs w:val="24"/>
          <w:lang w:val="es-ES_tradnl"/>
        </w:rPr>
        <w:t>MODALIDADES DE INTERVENCIÓN</w:t>
      </w:r>
    </w:p>
    <w:p w14:paraId="7179495F" w14:textId="77777777" w:rsidR="00AB1717" w:rsidRPr="00102E32" w:rsidRDefault="00AB1717" w:rsidP="00102E32">
      <w:pPr>
        <w:spacing w:after="0" w:line="276" w:lineRule="auto"/>
        <w:rPr>
          <w:rFonts w:ascii="Times New Roman" w:hAnsi="Times New Roman" w:cs="Times New Roman"/>
          <w:b/>
          <w:iCs/>
          <w:color w:val="000000" w:themeColor="text1"/>
          <w:sz w:val="24"/>
          <w:szCs w:val="24"/>
          <w:lang w:val="es-ES_tradnl"/>
        </w:rPr>
      </w:pPr>
    </w:p>
    <w:p w14:paraId="75A16F31" w14:textId="4B1B9518" w:rsidR="00A150E7" w:rsidRPr="00102E32" w:rsidRDefault="00AB1717" w:rsidP="00102E32">
      <w:pPr>
        <w:spacing w:after="0" w:line="276" w:lineRule="auto"/>
        <w:jc w:val="both"/>
        <w:rPr>
          <w:rFonts w:ascii="Times New Roman" w:hAnsi="Times New Roman" w:cs="Times New Roman"/>
          <w:bCs/>
          <w:iCs/>
          <w:color w:val="000000" w:themeColor="text1"/>
          <w:sz w:val="24"/>
          <w:szCs w:val="24"/>
          <w:lang w:val="es-ES_tradnl"/>
        </w:rPr>
      </w:pPr>
      <w:r w:rsidRPr="00102E32">
        <w:rPr>
          <w:rFonts w:ascii="Times New Roman" w:hAnsi="Times New Roman" w:cs="Times New Roman"/>
          <w:b/>
          <w:iCs/>
          <w:color w:val="000000" w:themeColor="text1"/>
          <w:sz w:val="24"/>
          <w:szCs w:val="24"/>
          <w:lang w:val="es-ES_tradnl"/>
        </w:rPr>
        <w:t>Artículo (…</w:t>
      </w:r>
      <w:r w:rsidR="0022300B" w:rsidRPr="00102E32">
        <w:rPr>
          <w:rFonts w:ascii="Times New Roman" w:hAnsi="Times New Roman" w:cs="Times New Roman"/>
          <w:b/>
          <w:iCs/>
          <w:color w:val="000000" w:themeColor="text1"/>
          <w:sz w:val="24"/>
          <w:szCs w:val="24"/>
          <w:lang w:val="es-ES_tradnl"/>
        </w:rPr>
        <w:t>5</w:t>
      </w:r>
      <w:r w:rsidRPr="00102E32">
        <w:rPr>
          <w:rFonts w:ascii="Times New Roman" w:hAnsi="Times New Roman" w:cs="Times New Roman"/>
          <w:b/>
          <w:iCs/>
          <w:color w:val="000000" w:themeColor="text1"/>
          <w:sz w:val="24"/>
          <w:szCs w:val="24"/>
          <w:lang w:val="es-ES_tradnl"/>
        </w:rPr>
        <w:t xml:space="preserve">).-  </w:t>
      </w:r>
      <w:r w:rsidR="00A150E7" w:rsidRPr="00102E32">
        <w:rPr>
          <w:rFonts w:ascii="Times New Roman" w:hAnsi="Times New Roman" w:cs="Times New Roman"/>
          <w:b/>
          <w:iCs/>
          <w:color w:val="000000" w:themeColor="text1"/>
          <w:sz w:val="24"/>
          <w:szCs w:val="24"/>
          <w:lang w:val="es-ES_tradnl"/>
        </w:rPr>
        <w:t xml:space="preserve">De la </w:t>
      </w:r>
      <w:r w:rsidR="00961301" w:rsidRPr="00102E32">
        <w:rPr>
          <w:rFonts w:ascii="Times New Roman" w:hAnsi="Times New Roman" w:cs="Times New Roman"/>
          <w:b/>
          <w:iCs/>
          <w:color w:val="000000" w:themeColor="text1"/>
          <w:sz w:val="24"/>
          <w:szCs w:val="24"/>
          <w:lang w:val="es-ES_tradnl"/>
        </w:rPr>
        <w:t>Acredita</w:t>
      </w:r>
      <w:r w:rsidRPr="00102E32">
        <w:rPr>
          <w:rFonts w:ascii="Times New Roman" w:hAnsi="Times New Roman" w:cs="Times New Roman"/>
          <w:b/>
          <w:iCs/>
          <w:color w:val="000000" w:themeColor="text1"/>
          <w:sz w:val="24"/>
          <w:szCs w:val="24"/>
          <w:lang w:val="es-ES_tradnl"/>
        </w:rPr>
        <w:t>ción.-</w:t>
      </w:r>
      <w:r w:rsidRPr="00102E32">
        <w:rPr>
          <w:rFonts w:ascii="Times New Roman" w:hAnsi="Times New Roman" w:cs="Times New Roman"/>
          <w:bCs/>
          <w:iCs/>
          <w:color w:val="000000" w:themeColor="text1"/>
          <w:sz w:val="24"/>
          <w:szCs w:val="24"/>
          <w:lang w:val="es-ES_tradnl"/>
        </w:rPr>
        <w:t xml:space="preserve"> </w:t>
      </w:r>
      <w:r w:rsidR="00A150E7" w:rsidRPr="00102E32">
        <w:rPr>
          <w:rFonts w:ascii="Times New Roman" w:hAnsi="Times New Roman" w:cs="Times New Roman"/>
          <w:bCs/>
          <w:iCs/>
          <w:color w:val="000000" w:themeColor="text1"/>
          <w:sz w:val="24"/>
          <w:szCs w:val="24"/>
          <w:lang w:val="es-ES_tradnl"/>
        </w:rPr>
        <w:t xml:space="preserve">Para </w:t>
      </w:r>
      <w:r w:rsidR="00507F84" w:rsidRPr="00102E32">
        <w:rPr>
          <w:rFonts w:ascii="Times New Roman" w:hAnsi="Times New Roman" w:cs="Times New Roman"/>
          <w:bCs/>
          <w:iCs/>
          <w:color w:val="000000" w:themeColor="text1"/>
          <w:sz w:val="24"/>
          <w:szCs w:val="24"/>
          <w:lang w:val="es-ES_tradnl"/>
        </w:rPr>
        <w:t>intervenir</w:t>
      </w:r>
      <w:r w:rsidR="0041696A" w:rsidRPr="00102E32">
        <w:rPr>
          <w:rFonts w:ascii="Times New Roman" w:hAnsi="Times New Roman" w:cs="Times New Roman"/>
          <w:bCs/>
          <w:iCs/>
          <w:color w:val="000000" w:themeColor="text1"/>
          <w:sz w:val="24"/>
          <w:szCs w:val="24"/>
          <w:lang w:val="es-ES_tradnl"/>
        </w:rPr>
        <w:t xml:space="preserve"> como Entidades Académicas </w:t>
      </w:r>
      <w:r w:rsidR="00A150E7" w:rsidRPr="00102E32">
        <w:rPr>
          <w:rFonts w:ascii="Times New Roman" w:hAnsi="Times New Roman" w:cs="Times New Roman"/>
          <w:bCs/>
          <w:iCs/>
          <w:color w:val="000000" w:themeColor="text1"/>
          <w:sz w:val="24"/>
          <w:szCs w:val="24"/>
          <w:lang w:val="es-ES_tradnl"/>
        </w:rPr>
        <w:t>Colabora</w:t>
      </w:r>
      <w:r w:rsidR="0041696A" w:rsidRPr="00102E32">
        <w:rPr>
          <w:rFonts w:ascii="Times New Roman" w:hAnsi="Times New Roman" w:cs="Times New Roman"/>
          <w:bCs/>
          <w:iCs/>
          <w:color w:val="000000" w:themeColor="text1"/>
          <w:sz w:val="24"/>
          <w:szCs w:val="24"/>
          <w:lang w:val="es-ES_tradnl"/>
        </w:rPr>
        <w:t>doras</w:t>
      </w:r>
      <w:r w:rsidR="00A150E7" w:rsidRPr="00102E32">
        <w:rPr>
          <w:rFonts w:ascii="Times New Roman" w:hAnsi="Times New Roman" w:cs="Times New Roman"/>
          <w:bCs/>
          <w:iCs/>
          <w:color w:val="000000" w:themeColor="text1"/>
          <w:sz w:val="24"/>
          <w:szCs w:val="24"/>
          <w:lang w:val="es-ES_tradnl"/>
        </w:rPr>
        <w:t xml:space="preserve"> del M</w:t>
      </w:r>
      <w:r w:rsidR="000F3810" w:rsidRPr="00102E32">
        <w:rPr>
          <w:rFonts w:ascii="Times New Roman" w:hAnsi="Times New Roman" w:cs="Times New Roman"/>
          <w:bCs/>
          <w:iCs/>
          <w:color w:val="000000" w:themeColor="text1"/>
          <w:sz w:val="24"/>
          <w:szCs w:val="24"/>
          <w:lang w:val="es-ES_tradnl"/>
        </w:rPr>
        <w:t>unicipio del Distrito Metropolitano de Quito (“EAC del MDMQ”)</w:t>
      </w:r>
      <w:r w:rsidR="00A150E7" w:rsidRPr="00102E32">
        <w:rPr>
          <w:rFonts w:ascii="Times New Roman" w:hAnsi="Times New Roman" w:cs="Times New Roman"/>
          <w:bCs/>
          <w:iCs/>
          <w:color w:val="000000" w:themeColor="text1"/>
          <w:sz w:val="24"/>
          <w:szCs w:val="24"/>
          <w:lang w:val="es-ES_tradnl"/>
        </w:rPr>
        <w:t>, los centros académicos deberán aplicar al proceso de acreditación que se realizará conforme a lo prescrito en el Reglamento a la presente normativa.</w:t>
      </w:r>
    </w:p>
    <w:p w14:paraId="6AE02275" w14:textId="77777777" w:rsidR="00146F9E" w:rsidRPr="00102E32" w:rsidRDefault="00146F9E" w:rsidP="00102E32">
      <w:pPr>
        <w:spacing w:after="0" w:line="276" w:lineRule="auto"/>
        <w:jc w:val="both"/>
        <w:rPr>
          <w:rFonts w:ascii="Times New Roman" w:hAnsi="Times New Roman" w:cs="Times New Roman"/>
          <w:bCs/>
          <w:iCs/>
          <w:color w:val="000000" w:themeColor="text1"/>
          <w:sz w:val="24"/>
          <w:szCs w:val="24"/>
          <w:lang w:val="es-ES_tradnl"/>
        </w:rPr>
      </w:pPr>
    </w:p>
    <w:p w14:paraId="001F556A" w14:textId="4A6AAE16" w:rsidR="00961301" w:rsidRPr="00102E32" w:rsidRDefault="00A150E7" w:rsidP="00102E32">
      <w:pPr>
        <w:spacing w:after="0" w:line="276" w:lineRule="auto"/>
        <w:jc w:val="both"/>
        <w:rPr>
          <w:rFonts w:ascii="Times New Roman" w:hAnsi="Times New Roman" w:cs="Times New Roman"/>
          <w:b/>
          <w:iCs/>
          <w:color w:val="000000" w:themeColor="text1"/>
          <w:sz w:val="24"/>
          <w:szCs w:val="24"/>
          <w:lang w:val="es-ES_tradnl"/>
        </w:rPr>
      </w:pPr>
      <w:r w:rsidRPr="00102E32">
        <w:rPr>
          <w:rFonts w:ascii="Times New Roman" w:hAnsi="Times New Roman" w:cs="Times New Roman"/>
          <w:bCs/>
          <w:iCs/>
          <w:color w:val="000000" w:themeColor="text1"/>
          <w:sz w:val="24"/>
          <w:szCs w:val="24"/>
          <w:lang w:val="es-ES_tradnl"/>
        </w:rPr>
        <w:t xml:space="preserve">Artículo </w:t>
      </w:r>
      <w:r w:rsidRPr="00102E32">
        <w:rPr>
          <w:rFonts w:ascii="Times New Roman" w:hAnsi="Times New Roman" w:cs="Times New Roman"/>
          <w:b/>
          <w:iCs/>
          <w:color w:val="000000" w:themeColor="text1"/>
          <w:sz w:val="24"/>
          <w:szCs w:val="24"/>
          <w:lang w:val="es-ES_tradnl"/>
        </w:rPr>
        <w:t>(…</w:t>
      </w:r>
      <w:r w:rsidR="0022300B" w:rsidRPr="00102E32">
        <w:rPr>
          <w:rFonts w:ascii="Times New Roman" w:hAnsi="Times New Roman" w:cs="Times New Roman"/>
          <w:b/>
          <w:iCs/>
          <w:color w:val="000000" w:themeColor="text1"/>
          <w:sz w:val="24"/>
          <w:szCs w:val="24"/>
          <w:lang w:val="es-ES_tradnl"/>
        </w:rPr>
        <w:t>6</w:t>
      </w:r>
      <w:r w:rsidRPr="00102E32">
        <w:rPr>
          <w:rFonts w:ascii="Times New Roman" w:hAnsi="Times New Roman" w:cs="Times New Roman"/>
          <w:b/>
          <w:iCs/>
          <w:color w:val="000000" w:themeColor="text1"/>
          <w:sz w:val="24"/>
          <w:szCs w:val="24"/>
          <w:lang w:val="es-ES_tradnl"/>
        </w:rPr>
        <w:t>)</w:t>
      </w:r>
      <w:r w:rsidRPr="00102E32">
        <w:rPr>
          <w:rFonts w:ascii="Times New Roman" w:hAnsi="Times New Roman" w:cs="Times New Roman"/>
          <w:bCs/>
          <w:iCs/>
          <w:color w:val="000000" w:themeColor="text1"/>
          <w:sz w:val="24"/>
          <w:szCs w:val="24"/>
          <w:lang w:val="es-ES_tradnl"/>
        </w:rPr>
        <w:t xml:space="preserve">.- </w:t>
      </w:r>
      <w:r w:rsidRPr="00102E32">
        <w:rPr>
          <w:rFonts w:ascii="Times New Roman" w:hAnsi="Times New Roman" w:cs="Times New Roman"/>
          <w:b/>
          <w:bCs/>
          <w:iCs/>
          <w:color w:val="000000" w:themeColor="text1"/>
          <w:sz w:val="24"/>
          <w:szCs w:val="24"/>
          <w:lang w:val="es-ES_tradnl"/>
        </w:rPr>
        <w:t>De los sujetos de acreditación</w:t>
      </w:r>
      <w:r w:rsidRPr="00102E32">
        <w:rPr>
          <w:rFonts w:ascii="Times New Roman" w:hAnsi="Times New Roman" w:cs="Times New Roman"/>
          <w:bCs/>
          <w:iCs/>
          <w:color w:val="000000" w:themeColor="text1"/>
          <w:sz w:val="24"/>
          <w:szCs w:val="24"/>
          <w:lang w:val="es-ES_tradnl"/>
        </w:rPr>
        <w:t xml:space="preserve">.- </w:t>
      </w:r>
      <w:r w:rsidR="00961301" w:rsidRPr="00102E32">
        <w:rPr>
          <w:rFonts w:ascii="Times New Roman" w:hAnsi="Times New Roman" w:cs="Times New Roman"/>
          <w:bCs/>
          <w:iCs/>
          <w:color w:val="000000" w:themeColor="text1"/>
          <w:sz w:val="24"/>
          <w:szCs w:val="24"/>
          <w:lang w:val="es-ES_tradnl"/>
        </w:rPr>
        <w:t>Podr</w:t>
      </w:r>
      <w:r w:rsidRPr="00102E32">
        <w:rPr>
          <w:rFonts w:ascii="Times New Roman" w:hAnsi="Times New Roman" w:cs="Times New Roman"/>
          <w:bCs/>
          <w:iCs/>
          <w:color w:val="000000" w:themeColor="text1"/>
          <w:sz w:val="24"/>
          <w:szCs w:val="24"/>
          <w:lang w:val="es-ES_tradnl"/>
        </w:rPr>
        <w:t xml:space="preserve">án acogerse al proceso de acreditación </w:t>
      </w:r>
      <w:r w:rsidR="00961301" w:rsidRPr="00102E32">
        <w:rPr>
          <w:rFonts w:ascii="Times New Roman" w:hAnsi="Times New Roman" w:cs="Times New Roman"/>
          <w:iCs/>
          <w:color w:val="000000" w:themeColor="text1"/>
          <w:sz w:val="24"/>
          <w:szCs w:val="24"/>
          <w:lang w:val="es-ES_tradnl"/>
        </w:rPr>
        <w:t>l</w:t>
      </w:r>
      <w:r w:rsidR="00EC7788" w:rsidRPr="00102E32">
        <w:rPr>
          <w:rFonts w:ascii="Times New Roman" w:hAnsi="Times New Roman" w:cs="Times New Roman"/>
          <w:iCs/>
          <w:color w:val="000000" w:themeColor="text1"/>
          <w:sz w:val="24"/>
          <w:szCs w:val="24"/>
          <w:lang w:val="es-ES_tradnl"/>
        </w:rPr>
        <w:t>a</w:t>
      </w:r>
      <w:r w:rsidRPr="00102E32">
        <w:rPr>
          <w:rFonts w:ascii="Times New Roman" w:hAnsi="Times New Roman" w:cs="Times New Roman"/>
          <w:iCs/>
          <w:color w:val="000000" w:themeColor="text1"/>
          <w:sz w:val="24"/>
          <w:szCs w:val="24"/>
          <w:lang w:val="es-ES_tradnl"/>
        </w:rPr>
        <w:t xml:space="preserve">s </w:t>
      </w:r>
      <w:r w:rsidR="00EC7788" w:rsidRPr="00102E32">
        <w:rPr>
          <w:rFonts w:ascii="Times New Roman" w:hAnsi="Times New Roman" w:cs="Times New Roman"/>
          <w:iCs/>
          <w:color w:val="000000" w:themeColor="text1"/>
          <w:sz w:val="24"/>
          <w:szCs w:val="24"/>
          <w:lang w:val="es-ES_tradnl"/>
        </w:rPr>
        <w:t xml:space="preserve">universidades, escuelas politécnicas y centros equivalentes, </w:t>
      </w:r>
      <w:r w:rsidRPr="00102E32">
        <w:rPr>
          <w:rFonts w:ascii="Times New Roman" w:hAnsi="Times New Roman" w:cs="Times New Roman"/>
          <w:iCs/>
          <w:color w:val="000000" w:themeColor="text1"/>
          <w:sz w:val="24"/>
          <w:szCs w:val="24"/>
          <w:lang w:val="es-ES_tradnl"/>
        </w:rPr>
        <w:t>domiciliados en el D</w:t>
      </w:r>
      <w:r w:rsidR="00907FD4" w:rsidRPr="00102E32">
        <w:rPr>
          <w:rFonts w:ascii="Times New Roman" w:hAnsi="Times New Roman" w:cs="Times New Roman"/>
          <w:iCs/>
          <w:color w:val="000000" w:themeColor="text1"/>
          <w:sz w:val="24"/>
          <w:szCs w:val="24"/>
          <w:lang w:val="es-ES_tradnl"/>
        </w:rPr>
        <w:t xml:space="preserve">istrito </w:t>
      </w:r>
      <w:r w:rsidRPr="00102E32">
        <w:rPr>
          <w:rFonts w:ascii="Times New Roman" w:hAnsi="Times New Roman" w:cs="Times New Roman"/>
          <w:iCs/>
          <w:color w:val="000000" w:themeColor="text1"/>
          <w:sz w:val="24"/>
          <w:szCs w:val="24"/>
          <w:lang w:val="es-ES_tradnl"/>
        </w:rPr>
        <w:t>M</w:t>
      </w:r>
      <w:r w:rsidR="00907FD4" w:rsidRPr="00102E32">
        <w:rPr>
          <w:rFonts w:ascii="Times New Roman" w:hAnsi="Times New Roman" w:cs="Times New Roman"/>
          <w:iCs/>
          <w:color w:val="000000" w:themeColor="text1"/>
          <w:sz w:val="24"/>
          <w:szCs w:val="24"/>
          <w:lang w:val="es-ES_tradnl"/>
        </w:rPr>
        <w:t xml:space="preserve">etropolitano de </w:t>
      </w:r>
      <w:r w:rsidRPr="00102E32">
        <w:rPr>
          <w:rFonts w:ascii="Times New Roman" w:hAnsi="Times New Roman" w:cs="Times New Roman"/>
          <w:iCs/>
          <w:color w:val="000000" w:themeColor="text1"/>
          <w:sz w:val="24"/>
          <w:szCs w:val="24"/>
          <w:lang w:val="es-ES_tradnl"/>
        </w:rPr>
        <w:t>Q</w:t>
      </w:r>
      <w:r w:rsidR="00907FD4" w:rsidRPr="00102E32">
        <w:rPr>
          <w:rFonts w:ascii="Times New Roman" w:hAnsi="Times New Roman" w:cs="Times New Roman"/>
          <w:iCs/>
          <w:color w:val="000000" w:themeColor="text1"/>
          <w:sz w:val="24"/>
          <w:szCs w:val="24"/>
          <w:lang w:val="es-ES_tradnl"/>
        </w:rPr>
        <w:t>uito</w:t>
      </w:r>
      <w:r w:rsidRPr="00102E32">
        <w:rPr>
          <w:rFonts w:ascii="Times New Roman" w:hAnsi="Times New Roman" w:cs="Times New Roman"/>
          <w:iCs/>
          <w:color w:val="000000" w:themeColor="text1"/>
          <w:sz w:val="24"/>
          <w:szCs w:val="24"/>
          <w:lang w:val="es-ES_tradnl"/>
        </w:rPr>
        <w:t xml:space="preserve"> que se encuentren debidamente registrados en el Consejo de Educación </w:t>
      </w:r>
      <w:r w:rsidR="00907FD4" w:rsidRPr="00102E32">
        <w:rPr>
          <w:rFonts w:ascii="Times New Roman" w:hAnsi="Times New Roman" w:cs="Times New Roman"/>
          <w:iCs/>
          <w:color w:val="000000" w:themeColor="text1"/>
          <w:sz w:val="24"/>
          <w:szCs w:val="24"/>
          <w:lang w:val="es-ES_tradnl"/>
        </w:rPr>
        <w:t>Superior (CES) o aquel que determine la entidad nacional competente</w:t>
      </w:r>
      <w:r w:rsidR="008B034A" w:rsidRPr="00102E32">
        <w:rPr>
          <w:rFonts w:ascii="Times New Roman" w:hAnsi="Times New Roman" w:cs="Times New Roman"/>
          <w:iCs/>
          <w:color w:val="000000" w:themeColor="text1"/>
          <w:sz w:val="24"/>
          <w:szCs w:val="24"/>
          <w:lang w:val="es-ES_tradnl"/>
        </w:rPr>
        <w:t xml:space="preserve"> y que impartan estudios vinculados a las actividades de aplicación de las competencias del Municipio del Distrito Metropolitano de Quito, en las áreas de planificación urbana, gestión ambiental y de la salud.</w:t>
      </w:r>
    </w:p>
    <w:p w14:paraId="1E234E43" w14:textId="77777777" w:rsidR="0033515D" w:rsidRPr="00102E32" w:rsidRDefault="0033515D" w:rsidP="00102E32">
      <w:pPr>
        <w:spacing w:after="0" w:line="276" w:lineRule="auto"/>
        <w:jc w:val="both"/>
        <w:rPr>
          <w:rFonts w:ascii="Times New Roman" w:hAnsi="Times New Roman" w:cs="Times New Roman"/>
          <w:bCs/>
          <w:iCs/>
          <w:color w:val="000000" w:themeColor="text1"/>
          <w:sz w:val="24"/>
          <w:szCs w:val="24"/>
          <w:lang w:val="es-ES_tradnl"/>
        </w:rPr>
      </w:pPr>
    </w:p>
    <w:p w14:paraId="73629E84" w14:textId="0B280EA1" w:rsidR="00EC7788" w:rsidRPr="00102E32" w:rsidRDefault="0033515D" w:rsidP="00102E32">
      <w:pPr>
        <w:spacing w:after="0" w:line="276" w:lineRule="auto"/>
        <w:jc w:val="both"/>
        <w:rPr>
          <w:rFonts w:ascii="Times New Roman" w:hAnsi="Times New Roman" w:cs="Times New Roman"/>
          <w:iCs/>
          <w:color w:val="000000" w:themeColor="text1"/>
          <w:sz w:val="24"/>
          <w:szCs w:val="24"/>
          <w:lang w:val="es-ES_tradnl"/>
        </w:rPr>
      </w:pPr>
      <w:r w:rsidRPr="00102E32">
        <w:rPr>
          <w:rFonts w:ascii="Times New Roman" w:hAnsi="Times New Roman" w:cs="Times New Roman"/>
          <w:b/>
          <w:iCs/>
          <w:color w:val="000000" w:themeColor="text1"/>
          <w:sz w:val="24"/>
          <w:szCs w:val="24"/>
          <w:lang w:val="es-ES_tradnl"/>
        </w:rPr>
        <w:t>Artículo (…</w:t>
      </w:r>
      <w:r w:rsidR="0022300B" w:rsidRPr="00102E32">
        <w:rPr>
          <w:rFonts w:ascii="Times New Roman" w:hAnsi="Times New Roman" w:cs="Times New Roman"/>
          <w:b/>
          <w:iCs/>
          <w:color w:val="000000" w:themeColor="text1"/>
          <w:sz w:val="24"/>
          <w:szCs w:val="24"/>
          <w:lang w:val="es-ES_tradnl"/>
        </w:rPr>
        <w:t>7</w:t>
      </w:r>
      <w:r w:rsidRPr="00102E32">
        <w:rPr>
          <w:rFonts w:ascii="Times New Roman" w:hAnsi="Times New Roman" w:cs="Times New Roman"/>
          <w:b/>
          <w:iCs/>
          <w:color w:val="000000" w:themeColor="text1"/>
          <w:sz w:val="24"/>
          <w:szCs w:val="24"/>
          <w:lang w:val="es-ES_tradnl"/>
        </w:rPr>
        <w:t>).- De los Requisitos:</w:t>
      </w:r>
      <w:r w:rsidRPr="00102E32">
        <w:rPr>
          <w:rFonts w:ascii="Times New Roman" w:hAnsi="Times New Roman" w:cs="Times New Roman"/>
          <w:iCs/>
          <w:color w:val="000000" w:themeColor="text1"/>
          <w:sz w:val="24"/>
          <w:szCs w:val="24"/>
          <w:lang w:val="es-ES_tradnl"/>
        </w:rPr>
        <w:t xml:space="preserve"> </w:t>
      </w:r>
      <w:r w:rsidR="00EC7788" w:rsidRPr="00102E32">
        <w:rPr>
          <w:rFonts w:ascii="Times New Roman" w:hAnsi="Times New Roman" w:cs="Times New Roman"/>
          <w:iCs/>
          <w:color w:val="000000" w:themeColor="text1"/>
          <w:sz w:val="24"/>
          <w:szCs w:val="24"/>
          <w:lang w:val="es-ES_tradnl"/>
        </w:rPr>
        <w:t>Los centros académicos que deseen acreditarse como</w:t>
      </w:r>
      <w:r w:rsidRPr="00102E32">
        <w:rPr>
          <w:rFonts w:ascii="Times New Roman" w:hAnsi="Times New Roman" w:cs="Times New Roman"/>
          <w:iCs/>
          <w:color w:val="000000" w:themeColor="text1"/>
          <w:sz w:val="24"/>
          <w:szCs w:val="24"/>
          <w:lang w:val="es-ES_tradnl"/>
        </w:rPr>
        <w:t xml:space="preserve"> EAC del MDMQ, deberá</w:t>
      </w:r>
      <w:r w:rsidR="00507F84" w:rsidRPr="00102E32">
        <w:rPr>
          <w:rFonts w:ascii="Times New Roman" w:hAnsi="Times New Roman" w:cs="Times New Roman"/>
          <w:iCs/>
          <w:color w:val="000000" w:themeColor="text1"/>
          <w:sz w:val="24"/>
          <w:szCs w:val="24"/>
          <w:lang w:val="es-ES_tradnl"/>
        </w:rPr>
        <w:t xml:space="preserve">n cumplir con </w:t>
      </w:r>
      <w:r w:rsidR="00EC7788" w:rsidRPr="00102E32">
        <w:rPr>
          <w:rFonts w:ascii="Times New Roman" w:hAnsi="Times New Roman" w:cs="Times New Roman"/>
          <w:iCs/>
          <w:color w:val="000000" w:themeColor="text1"/>
          <w:sz w:val="24"/>
          <w:szCs w:val="24"/>
          <w:lang w:val="es-ES_tradnl"/>
        </w:rPr>
        <w:t>los siguientes requisitos:</w:t>
      </w:r>
    </w:p>
    <w:p w14:paraId="1B583685" w14:textId="77777777" w:rsidR="00EC7788" w:rsidRPr="00102E32" w:rsidRDefault="00EC7788" w:rsidP="00102E32">
      <w:pPr>
        <w:spacing w:after="0" w:line="276" w:lineRule="auto"/>
        <w:jc w:val="both"/>
        <w:rPr>
          <w:rFonts w:ascii="Times New Roman" w:hAnsi="Times New Roman" w:cs="Times New Roman"/>
          <w:iCs/>
          <w:color w:val="000000" w:themeColor="text1"/>
          <w:sz w:val="24"/>
          <w:szCs w:val="24"/>
          <w:lang w:val="es-ES_tradnl"/>
        </w:rPr>
      </w:pPr>
    </w:p>
    <w:p w14:paraId="61A80BA7" w14:textId="294BE44C" w:rsidR="0033515D" w:rsidRPr="00102E32" w:rsidRDefault="00EC7788" w:rsidP="00102E32">
      <w:pPr>
        <w:pStyle w:val="Prrafodelista"/>
        <w:numPr>
          <w:ilvl w:val="0"/>
          <w:numId w:val="8"/>
        </w:numPr>
        <w:spacing w:after="0" w:line="276" w:lineRule="auto"/>
        <w:jc w:val="both"/>
        <w:rPr>
          <w:rFonts w:ascii="Times New Roman" w:hAnsi="Times New Roman" w:cs="Times New Roman"/>
          <w:iCs/>
          <w:color w:val="000000" w:themeColor="text1"/>
          <w:sz w:val="24"/>
          <w:szCs w:val="24"/>
          <w:lang w:val="es-ES_tradnl"/>
        </w:rPr>
      </w:pPr>
      <w:r w:rsidRPr="00102E32">
        <w:rPr>
          <w:rFonts w:ascii="Times New Roman" w:hAnsi="Times New Roman" w:cs="Times New Roman"/>
          <w:iCs/>
          <w:color w:val="000000" w:themeColor="text1"/>
          <w:sz w:val="24"/>
          <w:szCs w:val="24"/>
          <w:lang w:val="es-ES_tradnl"/>
        </w:rPr>
        <w:t xml:space="preserve">Tener una facultad, escuela o unidad especializada en áreas </w:t>
      </w:r>
      <w:r w:rsidR="00507F84" w:rsidRPr="00102E32">
        <w:rPr>
          <w:rFonts w:ascii="Times New Roman" w:hAnsi="Times New Roman" w:cs="Times New Roman"/>
          <w:iCs/>
          <w:color w:val="000000" w:themeColor="text1"/>
          <w:sz w:val="24"/>
          <w:szCs w:val="24"/>
          <w:lang w:val="es-ES_tradnl"/>
        </w:rPr>
        <w:t xml:space="preserve">académicas </w:t>
      </w:r>
      <w:r w:rsidRPr="00102E32">
        <w:rPr>
          <w:rFonts w:ascii="Times New Roman" w:hAnsi="Times New Roman" w:cs="Times New Roman"/>
          <w:iCs/>
          <w:color w:val="000000" w:themeColor="text1"/>
          <w:sz w:val="24"/>
          <w:szCs w:val="24"/>
          <w:lang w:val="es-ES_tradnl"/>
        </w:rPr>
        <w:t xml:space="preserve">cuyo ejercicio profesional se relacione con </w:t>
      </w:r>
      <w:r w:rsidR="00507F84" w:rsidRPr="00102E32">
        <w:rPr>
          <w:rFonts w:ascii="Times New Roman" w:hAnsi="Times New Roman" w:cs="Times New Roman"/>
          <w:iCs/>
          <w:color w:val="000000" w:themeColor="text1"/>
          <w:sz w:val="24"/>
          <w:szCs w:val="24"/>
          <w:lang w:val="es-ES_tradnl"/>
        </w:rPr>
        <w:t xml:space="preserve">la planificación, </w:t>
      </w:r>
      <w:r w:rsidRPr="00102E32">
        <w:rPr>
          <w:rFonts w:ascii="Times New Roman" w:hAnsi="Times New Roman" w:cs="Times New Roman"/>
          <w:iCs/>
          <w:color w:val="000000" w:themeColor="text1"/>
          <w:sz w:val="24"/>
          <w:szCs w:val="24"/>
          <w:lang w:val="es-ES_tradnl"/>
        </w:rPr>
        <w:t xml:space="preserve">evaluación </w:t>
      </w:r>
      <w:r w:rsidR="00507F84" w:rsidRPr="00102E32">
        <w:rPr>
          <w:rFonts w:ascii="Times New Roman" w:hAnsi="Times New Roman" w:cs="Times New Roman"/>
          <w:iCs/>
          <w:color w:val="000000" w:themeColor="text1"/>
          <w:sz w:val="24"/>
          <w:szCs w:val="24"/>
          <w:lang w:val="es-ES_tradnl"/>
        </w:rPr>
        <w:t xml:space="preserve">o gestión </w:t>
      </w:r>
      <w:r w:rsidRPr="00102E32">
        <w:rPr>
          <w:rFonts w:ascii="Times New Roman" w:hAnsi="Times New Roman" w:cs="Times New Roman"/>
          <w:iCs/>
          <w:color w:val="000000" w:themeColor="text1"/>
          <w:sz w:val="24"/>
          <w:szCs w:val="24"/>
          <w:lang w:val="es-ES_tradnl"/>
        </w:rPr>
        <w:t xml:space="preserve">de actividades conducentes a ejecutar o aplicar competencias del </w:t>
      </w:r>
      <w:r w:rsidR="00907FD4" w:rsidRPr="00102E32">
        <w:rPr>
          <w:rFonts w:ascii="Times New Roman" w:hAnsi="Times New Roman" w:cs="Times New Roman"/>
          <w:iCs/>
          <w:color w:val="000000" w:themeColor="text1"/>
          <w:sz w:val="24"/>
          <w:szCs w:val="24"/>
          <w:lang w:val="es-ES_tradnl"/>
        </w:rPr>
        <w:t>Municipio del Distrito Metropolitano de Quito</w:t>
      </w:r>
      <w:r w:rsidRPr="00102E32">
        <w:rPr>
          <w:rFonts w:ascii="Times New Roman" w:hAnsi="Times New Roman" w:cs="Times New Roman"/>
          <w:iCs/>
          <w:color w:val="000000" w:themeColor="text1"/>
          <w:sz w:val="24"/>
          <w:szCs w:val="24"/>
          <w:lang w:val="es-ES_tradnl"/>
        </w:rPr>
        <w:t xml:space="preserve"> en los campos de la planificación urbana; </w:t>
      </w:r>
      <w:r w:rsidR="00907FD4" w:rsidRPr="00102E32">
        <w:rPr>
          <w:rFonts w:ascii="Times New Roman" w:hAnsi="Times New Roman" w:cs="Times New Roman"/>
          <w:iCs/>
          <w:color w:val="000000" w:themeColor="text1"/>
          <w:sz w:val="24"/>
          <w:szCs w:val="24"/>
          <w:lang w:val="es-ES_tradnl"/>
        </w:rPr>
        <w:t>ordenamiento t</w:t>
      </w:r>
      <w:r w:rsidR="00AD7962" w:rsidRPr="00102E32">
        <w:rPr>
          <w:rFonts w:ascii="Times New Roman" w:hAnsi="Times New Roman" w:cs="Times New Roman"/>
          <w:iCs/>
          <w:color w:val="000000" w:themeColor="text1"/>
          <w:sz w:val="24"/>
          <w:szCs w:val="24"/>
          <w:lang w:val="es-ES_tradnl"/>
        </w:rPr>
        <w:t xml:space="preserve">erritorial, </w:t>
      </w:r>
      <w:r w:rsidRPr="00102E32">
        <w:rPr>
          <w:rFonts w:ascii="Times New Roman" w:hAnsi="Times New Roman" w:cs="Times New Roman"/>
          <w:iCs/>
          <w:color w:val="000000" w:themeColor="text1"/>
          <w:sz w:val="24"/>
          <w:szCs w:val="24"/>
          <w:lang w:val="es-ES_tradnl"/>
        </w:rPr>
        <w:t>regularización de asentamientos humanos, gestión de la obra pública; gestión ambiental, de áreas naturales y de la minería no-metálica; y</w:t>
      </w:r>
      <w:r w:rsidR="00507F84" w:rsidRPr="00102E32">
        <w:rPr>
          <w:rFonts w:ascii="Times New Roman" w:hAnsi="Times New Roman" w:cs="Times New Roman"/>
          <w:iCs/>
          <w:color w:val="000000" w:themeColor="text1"/>
          <w:sz w:val="24"/>
          <w:szCs w:val="24"/>
          <w:lang w:val="es-ES_tradnl"/>
        </w:rPr>
        <w:t>/o</w:t>
      </w:r>
      <w:r w:rsidRPr="00102E32">
        <w:rPr>
          <w:rFonts w:ascii="Times New Roman" w:hAnsi="Times New Roman" w:cs="Times New Roman"/>
          <w:iCs/>
          <w:color w:val="000000" w:themeColor="text1"/>
          <w:sz w:val="24"/>
          <w:szCs w:val="24"/>
          <w:lang w:val="es-ES_tradnl"/>
        </w:rPr>
        <w:t>, gestión de la salud.</w:t>
      </w:r>
    </w:p>
    <w:p w14:paraId="6DBC9355" w14:textId="1136F381" w:rsidR="00EC7788" w:rsidRPr="00102E32" w:rsidRDefault="000337B3" w:rsidP="00102E32">
      <w:pPr>
        <w:pStyle w:val="Prrafodelista"/>
        <w:numPr>
          <w:ilvl w:val="0"/>
          <w:numId w:val="8"/>
        </w:numPr>
        <w:spacing w:after="0" w:line="276" w:lineRule="auto"/>
        <w:jc w:val="both"/>
        <w:rPr>
          <w:rFonts w:ascii="Times New Roman" w:hAnsi="Times New Roman" w:cs="Times New Roman"/>
          <w:iCs/>
          <w:color w:val="000000" w:themeColor="text1"/>
          <w:sz w:val="24"/>
          <w:szCs w:val="24"/>
          <w:lang w:val="es-ES_tradnl"/>
        </w:rPr>
      </w:pPr>
      <w:r w:rsidRPr="00102E32">
        <w:rPr>
          <w:rFonts w:ascii="Times New Roman" w:hAnsi="Times New Roman" w:cs="Times New Roman"/>
          <w:iCs/>
          <w:color w:val="000000" w:themeColor="text1"/>
          <w:sz w:val="24"/>
          <w:szCs w:val="24"/>
          <w:lang w:val="es-ES_tradnl"/>
        </w:rPr>
        <w:t xml:space="preserve">Que el pensum de estudios en los campos </w:t>
      </w:r>
      <w:r w:rsidR="0000196F" w:rsidRPr="00102E32">
        <w:rPr>
          <w:rFonts w:ascii="Times New Roman" w:hAnsi="Times New Roman" w:cs="Times New Roman"/>
          <w:iCs/>
          <w:color w:val="000000" w:themeColor="text1"/>
          <w:sz w:val="24"/>
          <w:szCs w:val="24"/>
          <w:lang w:val="es-ES_tradnl"/>
        </w:rPr>
        <w:t>señalados en el numeral precedente, haya sido debidamente aprobado por el CES y cualquier otra entidad pública que sea del caso;</w:t>
      </w:r>
    </w:p>
    <w:p w14:paraId="629006CB" w14:textId="7597A195" w:rsidR="00253E9A" w:rsidRPr="00102E32" w:rsidRDefault="00253E9A" w:rsidP="00102E32">
      <w:pPr>
        <w:pStyle w:val="Prrafodelista"/>
        <w:numPr>
          <w:ilvl w:val="0"/>
          <w:numId w:val="8"/>
        </w:numPr>
        <w:spacing w:after="0" w:line="276" w:lineRule="auto"/>
        <w:jc w:val="both"/>
        <w:rPr>
          <w:rFonts w:ascii="Times New Roman" w:hAnsi="Times New Roman" w:cs="Times New Roman"/>
          <w:iCs/>
          <w:color w:val="000000" w:themeColor="text1"/>
          <w:sz w:val="24"/>
          <w:szCs w:val="24"/>
          <w:lang w:val="es-ES_tradnl"/>
        </w:rPr>
      </w:pPr>
      <w:r w:rsidRPr="00102E32">
        <w:rPr>
          <w:rFonts w:ascii="Times New Roman" w:hAnsi="Times New Roman" w:cs="Times New Roman"/>
          <w:iCs/>
          <w:color w:val="000000" w:themeColor="text1"/>
          <w:sz w:val="24"/>
          <w:szCs w:val="24"/>
          <w:lang w:val="es-ES_tradnl"/>
        </w:rPr>
        <w:t>Que la facultad, escuela o unidad especializada</w:t>
      </w:r>
      <w:r w:rsidR="00507F84" w:rsidRPr="00102E32">
        <w:rPr>
          <w:rFonts w:ascii="Times New Roman" w:hAnsi="Times New Roman" w:cs="Times New Roman"/>
          <w:iCs/>
          <w:color w:val="000000" w:themeColor="text1"/>
          <w:sz w:val="24"/>
          <w:szCs w:val="24"/>
          <w:lang w:val="es-ES_tradnl"/>
        </w:rPr>
        <w:t xml:space="preserve"> del centro académico establezca en sus instrumentos regulatorios</w:t>
      </w:r>
      <w:r w:rsidRPr="00102E32">
        <w:rPr>
          <w:rFonts w:ascii="Times New Roman" w:hAnsi="Times New Roman" w:cs="Times New Roman"/>
          <w:iCs/>
          <w:color w:val="000000" w:themeColor="text1"/>
          <w:sz w:val="24"/>
          <w:szCs w:val="24"/>
          <w:lang w:val="es-ES_tradnl"/>
        </w:rPr>
        <w:t xml:space="preserve">, la opción de que los estudiantes del </w:t>
      </w:r>
      <w:r w:rsidR="000F3810" w:rsidRPr="00102E32">
        <w:rPr>
          <w:rFonts w:ascii="Times New Roman" w:hAnsi="Times New Roman" w:cs="Times New Roman"/>
          <w:iCs/>
          <w:color w:val="000000" w:themeColor="text1"/>
          <w:sz w:val="24"/>
          <w:szCs w:val="24"/>
          <w:lang w:val="es-ES_tradnl"/>
        </w:rPr>
        <w:t>último año</w:t>
      </w:r>
      <w:r w:rsidRPr="00102E32">
        <w:rPr>
          <w:rFonts w:ascii="Times New Roman" w:hAnsi="Times New Roman" w:cs="Times New Roman"/>
          <w:iCs/>
          <w:color w:val="000000" w:themeColor="text1"/>
          <w:sz w:val="24"/>
          <w:szCs w:val="24"/>
          <w:lang w:val="es-ES_tradnl"/>
        </w:rPr>
        <w:t xml:space="preserve"> de la carrera o especialización correspondiente puedan</w:t>
      </w:r>
      <w:r w:rsidR="00507F84" w:rsidRPr="00102E32">
        <w:rPr>
          <w:rFonts w:ascii="Times New Roman" w:hAnsi="Times New Roman" w:cs="Times New Roman"/>
          <w:iCs/>
          <w:color w:val="000000" w:themeColor="text1"/>
          <w:sz w:val="24"/>
          <w:szCs w:val="24"/>
          <w:lang w:val="es-ES_tradnl"/>
        </w:rPr>
        <w:t>,</w:t>
      </w:r>
      <w:r w:rsidRPr="00102E32">
        <w:rPr>
          <w:rFonts w:ascii="Times New Roman" w:hAnsi="Times New Roman" w:cs="Times New Roman"/>
          <w:iCs/>
          <w:color w:val="000000" w:themeColor="text1"/>
          <w:sz w:val="24"/>
          <w:szCs w:val="24"/>
          <w:lang w:val="es-ES_tradnl"/>
        </w:rPr>
        <w:t xml:space="preserve"> realizar actividades de práctica pre-profesional</w:t>
      </w:r>
      <w:r w:rsidR="00A46997" w:rsidRPr="00102E32">
        <w:rPr>
          <w:rFonts w:ascii="Times New Roman" w:hAnsi="Times New Roman" w:cs="Times New Roman"/>
          <w:iCs/>
          <w:color w:val="000000" w:themeColor="text1"/>
          <w:sz w:val="24"/>
          <w:szCs w:val="24"/>
          <w:lang w:val="es-ES_tradnl"/>
        </w:rPr>
        <w:t xml:space="preserve"> en el MDMQ o en el sector público en general;</w:t>
      </w:r>
    </w:p>
    <w:p w14:paraId="2EEE90D4" w14:textId="0FF21EE4" w:rsidR="0000196F" w:rsidRPr="00102E32" w:rsidRDefault="00AD7962" w:rsidP="00102E32">
      <w:pPr>
        <w:pStyle w:val="Prrafodelista"/>
        <w:numPr>
          <w:ilvl w:val="0"/>
          <w:numId w:val="8"/>
        </w:numPr>
        <w:spacing w:after="0" w:line="276" w:lineRule="auto"/>
        <w:jc w:val="both"/>
        <w:rPr>
          <w:rFonts w:ascii="Times New Roman" w:hAnsi="Times New Roman" w:cs="Times New Roman"/>
          <w:iCs/>
          <w:sz w:val="24"/>
          <w:szCs w:val="24"/>
          <w:lang w:val="es-ES_tradnl"/>
        </w:rPr>
      </w:pPr>
      <w:r w:rsidRPr="00102E32">
        <w:rPr>
          <w:rFonts w:ascii="Times New Roman" w:hAnsi="Times New Roman" w:cs="Times New Roman"/>
          <w:iCs/>
          <w:sz w:val="24"/>
          <w:szCs w:val="24"/>
          <w:lang w:val="es-ES_tradnl"/>
        </w:rPr>
        <w:t>Que la facultad, escuela o unidad especializada correspondiente tenga al menos cinco años de actividades regulares;</w:t>
      </w:r>
    </w:p>
    <w:p w14:paraId="3C7FDA9A" w14:textId="79F0AA05" w:rsidR="00AD7962" w:rsidRPr="00102E32" w:rsidRDefault="00F46B9D" w:rsidP="00102E32">
      <w:pPr>
        <w:pStyle w:val="Prrafodelista"/>
        <w:numPr>
          <w:ilvl w:val="0"/>
          <w:numId w:val="8"/>
        </w:numPr>
        <w:spacing w:after="0" w:line="276" w:lineRule="auto"/>
        <w:jc w:val="both"/>
        <w:rPr>
          <w:rFonts w:ascii="Times New Roman" w:hAnsi="Times New Roman" w:cs="Times New Roman"/>
          <w:iCs/>
          <w:color w:val="000000" w:themeColor="text1"/>
          <w:sz w:val="24"/>
          <w:szCs w:val="24"/>
          <w:lang w:val="es-ES_tradnl"/>
        </w:rPr>
      </w:pPr>
      <w:r w:rsidRPr="00102E32">
        <w:rPr>
          <w:rFonts w:ascii="Times New Roman" w:hAnsi="Times New Roman" w:cs="Times New Roman"/>
          <w:iCs/>
          <w:sz w:val="24"/>
          <w:szCs w:val="24"/>
          <w:lang w:val="es-ES_tradnl"/>
        </w:rPr>
        <w:t>Autorización d</w:t>
      </w:r>
      <w:r w:rsidR="00FC3E39" w:rsidRPr="00102E32">
        <w:rPr>
          <w:rFonts w:ascii="Times New Roman" w:hAnsi="Times New Roman" w:cs="Times New Roman"/>
          <w:iCs/>
          <w:sz w:val="24"/>
          <w:szCs w:val="24"/>
          <w:lang w:val="es-ES_tradnl"/>
        </w:rPr>
        <w:t xml:space="preserve">el Concejo Superior o </w:t>
      </w:r>
      <w:r w:rsidR="00FC3E39" w:rsidRPr="00102E32">
        <w:rPr>
          <w:rFonts w:ascii="Times New Roman" w:hAnsi="Times New Roman" w:cs="Times New Roman"/>
          <w:iCs/>
          <w:color w:val="000000" w:themeColor="text1"/>
          <w:sz w:val="24"/>
          <w:szCs w:val="24"/>
          <w:lang w:val="es-ES_tradnl"/>
        </w:rPr>
        <w:t>instancia directiva máxima de la facultad, escuela o unidad especializada, al decano, director o autoridad equivalente, a realizar el proceso de acreditación correspondiente y, de ser este aprobado, a suscribir un convenio con el MDMQ para realizar las actividades de colab</w:t>
      </w:r>
      <w:r w:rsidR="00DE2B94" w:rsidRPr="00102E32">
        <w:rPr>
          <w:rFonts w:ascii="Times New Roman" w:hAnsi="Times New Roman" w:cs="Times New Roman"/>
          <w:iCs/>
          <w:color w:val="000000" w:themeColor="text1"/>
          <w:sz w:val="24"/>
          <w:szCs w:val="24"/>
          <w:lang w:val="es-ES_tradnl"/>
        </w:rPr>
        <w:t>o</w:t>
      </w:r>
      <w:r w:rsidR="00FC3E39" w:rsidRPr="00102E32">
        <w:rPr>
          <w:rFonts w:ascii="Times New Roman" w:hAnsi="Times New Roman" w:cs="Times New Roman"/>
          <w:iCs/>
          <w:color w:val="000000" w:themeColor="text1"/>
          <w:sz w:val="24"/>
          <w:szCs w:val="24"/>
          <w:lang w:val="es-ES_tradnl"/>
        </w:rPr>
        <w:t>ración previstas en esta normativa.</w:t>
      </w:r>
    </w:p>
    <w:p w14:paraId="67DC77B2" w14:textId="77777777" w:rsidR="00146F9E" w:rsidRPr="00102E32" w:rsidRDefault="00146F9E" w:rsidP="00102E32">
      <w:pPr>
        <w:pStyle w:val="Prrafodelista"/>
        <w:spacing w:after="0" w:line="276" w:lineRule="auto"/>
        <w:ind w:left="773"/>
        <w:jc w:val="both"/>
        <w:rPr>
          <w:rFonts w:ascii="Times New Roman" w:hAnsi="Times New Roman" w:cs="Times New Roman"/>
          <w:iCs/>
          <w:color w:val="000000" w:themeColor="text1"/>
          <w:sz w:val="24"/>
          <w:szCs w:val="24"/>
          <w:lang w:val="es-ES_tradnl"/>
        </w:rPr>
      </w:pPr>
    </w:p>
    <w:p w14:paraId="7973AE73" w14:textId="0FFF90BC" w:rsidR="00443563" w:rsidRPr="00102E32" w:rsidRDefault="00443563" w:rsidP="00102E32">
      <w:pPr>
        <w:spacing w:after="0" w:line="276" w:lineRule="auto"/>
        <w:jc w:val="both"/>
        <w:rPr>
          <w:rFonts w:ascii="Times New Roman" w:hAnsi="Times New Roman" w:cs="Times New Roman"/>
          <w:bCs/>
          <w:iCs/>
          <w:color w:val="000000" w:themeColor="text1"/>
          <w:sz w:val="24"/>
          <w:szCs w:val="24"/>
          <w:lang w:val="es-ES_tradnl"/>
        </w:rPr>
      </w:pPr>
      <w:r w:rsidRPr="00102E32">
        <w:rPr>
          <w:rFonts w:ascii="Times New Roman" w:hAnsi="Times New Roman" w:cs="Times New Roman"/>
          <w:b/>
          <w:iCs/>
          <w:color w:val="000000" w:themeColor="text1"/>
          <w:sz w:val="24"/>
          <w:szCs w:val="24"/>
          <w:lang w:val="es-ES_tradnl"/>
        </w:rPr>
        <w:t>Artículo (…</w:t>
      </w:r>
      <w:r w:rsidR="0022300B" w:rsidRPr="00102E32">
        <w:rPr>
          <w:rFonts w:ascii="Times New Roman" w:hAnsi="Times New Roman" w:cs="Times New Roman"/>
          <w:b/>
          <w:iCs/>
          <w:color w:val="000000" w:themeColor="text1"/>
          <w:sz w:val="24"/>
          <w:szCs w:val="24"/>
          <w:lang w:val="es-ES_tradnl"/>
        </w:rPr>
        <w:t>8</w:t>
      </w:r>
      <w:r w:rsidRPr="00102E32">
        <w:rPr>
          <w:rFonts w:ascii="Times New Roman" w:hAnsi="Times New Roman" w:cs="Times New Roman"/>
          <w:b/>
          <w:iCs/>
          <w:color w:val="000000" w:themeColor="text1"/>
          <w:sz w:val="24"/>
          <w:szCs w:val="24"/>
          <w:lang w:val="es-ES_tradnl"/>
        </w:rPr>
        <w:t xml:space="preserve">).-  </w:t>
      </w:r>
      <w:r w:rsidR="0033515D" w:rsidRPr="00102E32">
        <w:rPr>
          <w:rFonts w:ascii="Times New Roman" w:hAnsi="Times New Roman" w:cs="Times New Roman"/>
          <w:b/>
          <w:iCs/>
          <w:color w:val="000000" w:themeColor="text1"/>
          <w:sz w:val="24"/>
          <w:szCs w:val="24"/>
          <w:lang w:val="es-ES_tradnl"/>
        </w:rPr>
        <w:t>De las modalidades de Colaboración</w:t>
      </w:r>
      <w:r w:rsidRPr="00102E32">
        <w:rPr>
          <w:rFonts w:ascii="Times New Roman" w:hAnsi="Times New Roman" w:cs="Times New Roman"/>
          <w:bCs/>
          <w:iCs/>
          <w:color w:val="000000" w:themeColor="text1"/>
          <w:sz w:val="24"/>
          <w:szCs w:val="24"/>
          <w:lang w:val="es-ES_tradnl"/>
        </w:rPr>
        <w:t>:</w:t>
      </w:r>
      <w:r w:rsidR="00146F9E" w:rsidRPr="00102E32">
        <w:rPr>
          <w:rFonts w:ascii="Times New Roman" w:hAnsi="Times New Roman" w:cs="Times New Roman"/>
          <w:bCs/>
          <w:iCs/>
          <w:color w:val="000000" w:themeColor="text1"/>
          <w:sz w:val="24"/>
          <w:szCs w:val="24"/>
          <w:lang w:val="es-ES_tradnl"/>
        </w:rPr>
        <w:t xml:space="preserve"> </w:t>
      </w:r>
      <w:r w:rsidR="0033515D" w:rsidRPr="00102E32">
        <w:rPr>
          <w:rFonts w:ascii="Times New Roman" w:hAnsi="Times New Roman" w:cs="Times New Roman"/>
          <w:bCs/>
          <w:iCs/>
          <w:color w:val="000000" w:themeColor="text1"/>
          <w:sz w:val="24"/>
          <w:szCs w:val="24"/>
          <w:lang w:val="es-ES_tradnl"/>
        </w:rPr>
        <w:t>Los centros académicos descritos en la presente normativa podrá</w:t>
      </w:r>
      <w:r w:rsidR="00146F9E" w:rsidRPr="00102E32">
        <w:rPr>
          <w:rFonts w:ascii="Times New Roman" w:hAnsi="Times New Roman" w:cs="Times New Roman"/>
          <w:bCs/>
          <w:iCs/>
          <w:color w:val="000000" w:themeColor="text1"/>
          <w:sz w:val="24"/>
          <w:szCs w:val="24"/>
          <w:lang w:val="es-ES_tradnl"/>
        </w:rPr>
        <w:t>n</w:t>
      </w:r>
      <w:r w:rsidR="0033515D" w:rsidRPr="00102E32">
        <w:rPr>
          <w:rFonts w:ascii="Times New Roman" w:hAnsi="Times New Roman" w:cs="Times New Roman"/>
          <w:bCs/>
          <w:iCs/>
          <w:color w:val="000000" w:themeColor="text1"/>
          <w:sz w:val="24"/>
          <w:szCs w:val="24"/>
          <w:lang w:val="es-ES_tradnl"/>
        </w:rPr>
        <w:t xml:space="preserve"> acreditarse para colaborar con el MDMQ de las siguientes maneras:</w:t>
      </w:r>
    </w:p>
    <w:p w14:paraId="45E8D42C" w14:textId="77777777" w:rsidR="00146F9E" w:rsidRPr="00102E32" w:rsidRDefault="00146F9E" w:rsidP="00102E32">
      <w:pPr>
        <w:spacing w:after="0" w:line="276" w:lineRule="auto"/>
        <w:jc w:val="both"/>
        <w:rPr>
          <w:rFonts w:ascii="Times New Roman" w:hAnsi="Times New Roman" w:cs="Times New Roman"/>
          <w:bCs/>
          <w:iCs/>
          <w:color w:val="000000" w:themeColor="text1"/>
          <w:sz w:val="24"/>
          <w:szCs w:val="24"/>
          <w:lang w:val="es-ES_tradnl"/>
        </w:rPr>
      </w:pPr>
    </w:p>
    <w:p w14:paraId="220BA853" w14:textId="11449BC2" w:rsidR="00FA1BCD" w:rsidRPr="00102E32" w:rsidRDefault="00301CF9" w:rsidP="00102E32">
      <w:pPr>
        <w:pStyle w:val="Prrafodelista"/>
        <w:numPr>
          <w:ilvl w:val="0"/>
          <w:numId w:val="9"/>
        </w:numPr>
        <w:spacing w:after="0" w:line="276" w:lineRule="auto"/>
        <w:jc w:val="both"/>
        <w:rPr>
          <w:rFonts w:ascii="Times New Roman" w:hAnsi="Times New Roman" w:cs="Times New Roman"/>
          <w:bCs/>
          <w:iCs/>
          <w:color w:val="000000" w:themeColor="text1"/>
          <w:sz w:val="24"/>
          <w:szCs w:val="24"/>
          <w:lang w:val="es-ES_tradnl"/>
        </w:rPr>
      </w:pPr>
      <w:r w:rsidRPr="00102E32">
        <w:rPr>
          <w:rFonts w:ascii="Times New Roman" w:hAnsi="Times New Roman" w:cs="Times New Roman"/>
          <w:bCs/>
          <w:iCs/>
          <w:color w:val="000000" w:themeColor="text1"/>
          <w:sz w:val="24"/>
          <w:szCs w:val="24"/>
          <w:lang w:val="es-ES_tradnl"/>
        </w:rPr>
        <w:t>Observa</w:t>
      </w:r>
      <w:r w:rsidR="000F3810" w:rsidRPr="00102E32">
        <w:rPr>
          <w:rFonts w:ascii="Times New Roman" w:hAnsi="Times New Roman" w:cs="Times New Roman"/>
          <w:bCs/>
          <w:iCs/>
          <w:color w:val="000000" w:themeColor="text1"/>
          <w:sz w:val="24"/>
          <w:szCs w:val="24"/>
          <w:lang w:val="es-ES_tradnl"/>
        </w:rPr>
        <w:t>ncia</w:t>
      </w:r>
      <w:r w:rsidRPr="00102E32">
        <w:rPr>
          <w:rFonts w:ascii="Times New Roman" w:hAnsi="Times New Roman" w:cs="Times New Roman"/>
          <w:bCs/>
          <w:iCs/>
          <w:color w:val="000000" w:themeColor="text1"/>
          <w:sz w:val="24"/>
          <w:szCs w:val="24"/>
          <w:lang w:val="es-ES_tradnl"/>
        </w:rPr>
        <w:t xml:space="preserve"> estudiantil</w:t>
      </w:r>
      <w:r w:rsidR="0041685A" w:rsidRPr="00102E32">
        <w:rPr>
          <w:rFonts w:ascii="Times New Roman" w:hAnsi="Times New Roman" w:cs="Times New Roman"/>
          <w:bCs/>
          <w:iCs/>
          <w:color w:val="000000" w:themeColor="text1"/>
          <w:sz w:val="24"/>
          <w:szCs w:val="24"/>
          <w:lang w:val="es-ES_tradnl"/>
        </w:rPr>
        <w:t>;</w:t>
      </w:r>
    </w:p>
    <w:p w14:paraId="02FF9A4B" w14:textId="617AEEF5" w:rsidR="0041685A" w:rsidRPr="00102E32" w:rsidRDefault="0041685A" w:rsidP="00102E32">
      <w:pPr>
        <w:pStyle w:val="Prrafodelista"/>
        <w:numPr>
          <w:ilvl w:val="0"/>
          <w:numId w:val="9"/>
        </w:numPr>
        <w:spacing w:after="0" w:line="276" w:lineRule="auto"/>
        <w:jc w:val="both"/>
        <w:rPr>
          <w:rFonts w:ascii="Times New Roman" w:hAnsi="Times New Roman" w:cs="Times New Roman"/>
          <w:bCs/>
          <w:iCs/>
          <w:color w:val="000000" w:themeColor="text1"/>
          <w:sz w:val="24"/>
          <w:szCs w:val="24"/>
          <w:lang w:val="es-ES_tradnl"/>
        </w:rPr>
      </w:pPr>
      <w:r w:rsidRPr="00102E32">
        <w:rPr>
          <w:rFonts w:ascii="Times New Roman" w:hAnsi="Times New Roman" w:cs="Times New Roman"/>
          <w:bCs/>
          <w:iCs/>
          <w:color w:val="000000" w:themeColor="text1"/>
          <w:sz w:val="24"/>
          <w:szCs w:val="24"/>
          <w:lang w:val="es-ES_tradnl"/>
        </w:rPr>
        <w:t>Seguimiento de procesos</w:t>
      </w:r>
      <w:r w:rsidR="00DA4F7D" w:rsidRPr="00102E32">
        <w:rPr>
          <w:rFonts w:ascii="Times New Roman" w:hAnsi="Times New Roman" w:cs="Times New Roman"/>
          <w:bCs/>
          <w:iCs/>
          <w:color w:val="000000" w:themeColor="text1"/>
          <w:sz w:val="24"/>
          <w:szCs w:val="24"/>
          <w:lang w:val="es-ES_tradnl"/>
        </w:rPr>
        <w:t xml:space="preserve"> administrativos</w:t>
      </w:r>
      <w:r w:rsidRPr="00102E32">
        <w:rPr>
          <w:rFonts w:ascii="Times New Roman" w:hAnsi="Times New Roman" w:cs="Times New Roman"/>
          <w:bCs/>
          <w:iCs/>
          <w:color w:val="000000" w:themeColor="text1"/>
          <w:sz w:val="24"/>
          <w:szCs w:val="24"/>
          <w:lang w:val="es-ES_tradnl"/>
        </w:rPr>
        <w:t>;</w:t>
      </w:r>
      <w:r w:rsidR="00DA4F7D" w:rsidRPr="00102E32">
        <w:rPr>
          <w:rFonts w:ascii="Times New Roman" w:hAnsi="Times New Roman" w:cs="Times New Roman"/>
          <w:bCs/>
          <w:iCs/>
          <w:color w:val="000000" w:themeColor="text1"/>
          <w:sz w:val="24"/>
          <w:szCs w:val="24"/>
          <w:lang w:val="es-ES_tradnl"/>
        </w:rPr>
        <w:t xml:space="preserve"> y,</w:t>
      </w:r>
    </w:p>
    <w:p w14:paraId="77FBEC6F" w14:textId="63CEE275" w:rsidR="0041685A" w:rsidRPr="00102E32" w:rsidRDefault="0041685A" w:rsidP="00102E32">
      <w:pPr>
        <w:pStyle w:val="Prrafodelista"/>
        <w:numPr>
          <w:ilvl w:val="0"/>
          <w:numId w:val="9"/>
        </w:numPr>
        <w:spacing w:after="0" w:line="276" w:lineRule="auto"/>
        <w:jc w:val="both"/>
        <w:rPr>
          <w:rFonts w:ascii="Times New Roman" w:hAnsi="Times New Roman" w:cs="Times New Roman"/>
          <w:bCs/>
          <w:iCs/>
          <w:color w:val="000000" w:themeColor="text1"/>
          <w:sz w:val="24"/>
          <w:szCs w:val="24"/>
          <w:lang w:val="es-ES_tradnl"/>
        </w:rPr>
      </w:pPr>
      <w:r w:rsidRPr="00102E32">
        <w:rPr>
          <w:rFonts w:ascii="Times New Roman" w:hAnsi="Times New Roman" w:cs="Times New Roman"/>
          <w:bCs/>
          <w:iCs/>
          <w:color w:val="000000" w:themeColor="text1"/>
          <w:sz w:val="24"/>
          <w:szCs w:val="24"/>
          <w:lang w:val="es-ES_tradnl"/>
        </w:rPr>
        <w:t>Acompañamiento a organizaciones y personas en acci</w:t>
      </w:r>
      <w:r w:rsidR="00146F9E" w:rsidRPr="00102E32">
        <w:rPr>
          <w:rFonts w:ascii="Times New Roman" w:hAnsi="Times New Roman" w:cs="Times New Roman"/>
          <w:bCs/>
          <w:iCs/>
          <w:color w:val="000000" w:themeColor="text1"/>
          <w:sz w:val="24"/>
          <w:szCs w:val="24"/>
          <w:lang w:val="es-ES_tradnl"/>
        </w:rPr>
        <w:t>ones de participación ciudadana.</w:t>
      </w:r>
    </w:p>
    <w:p w14:paraId="12D29453" w14:textId="77777777" w:rsidR="00146F9E" w:rsidRPr="00102E32" w:rsidRDefault="00146F9E" w:rsidP="00102E32">
      <w:pPr>
        <w:pStyle w:val="Prrafodelista"/>
        <w:spacing w:after="0" w:line="276" w:lineRule="auto"/>
        <w:jc w:val="both"/>
        <w:rPr>
          <w:rFonts w:ascii="Times New Roman" w:hAnsi="Times New Roman" w:cs="Times New Roman"/>
          <w:bCs/>
          <w:iCs/>
          <w:color w:val="000000" w:themeColor="text1"/>
          <w:sz w:val="24"/>
          <w:szCs w:val="24"/>
          <w:lang w:val="es-ES_tradnl"/>
        </w:rPr>
      </w:pPr>
    </w:p>
    <w:p w14:paraId="1012F805" w14:textId="1293FE47" w:rsidR="00A85469" w:rsidRPr="00102E32" w:rsidRDefault="00B45123" w:rsidP="00102E32">
      <w:pPr>
        <w:spacing w:after="0" w:line="276" w:lineRule="auto"/>
        <w:jc w:val="both"/>
        <w:rPr>
          <w:rFonts w:ascii="Times New Roman" w:hAnsi="Times New Roman" w:cs="Times New Roman"/>
          <w:bCs/>
          <w:iCs/>
          <w:color w:val="000000" w:themeColor="text1"/>
          <w:sz w:val="24"/>
          <w:szCs w:val="24"/>
          <w:lang w:val="es-ES_tradnl"/>
        </w:rPr>
      </w:pPr>
      <w:r w:rsidRPr="00102E32">
        <w:rPr>
          <w:rFonts w:ascii="Times New Roman" w:hAnsi="Times New Roman" w:cs="Times New Roman"/>
          <w:bCs/>
          <w:iCs/>
          <w:color w:val="000000" w:themeColor="text1"/>
          <w:sz w:val="24"/>
          <w:szCs w:val="24"/>
          <w:lang w:val="es-ES_tradnl"/>
        </w:rPr>
        <w:t>Observando</w:t>
      </w:r>
      <w:r w:rsidR="00A85469" w:rsidRPr="00102E32">
        <w:rPr>
          <w:rFonts w:ascii="Times New Roman" w:hAnsi="Times New Roman" w:cs="Times New Roman"/>
          <w:bCs/>
          <w:iCs/>
          <w:color w:val="000000" w:themeColor="text1"/>
          <w:sz w:val="24"/>
          <w:szCs w:val="24"/>
          <w:lang w:val="es-ES_tradnl"/>
        </w:rPr>
        <w:t xml:space="preserve"> los derechos y garantías de las personas</w:t>
      </w:r>
      <w:r w:rsidRPr="00102E32">
        <w:rPr>
          <w:rFonts w:ascii="Times New Roman" w:hAnsi="Times New Roman" w:cs="Times New Roman"/>
          <w:bCs/>
          <w:iCs/>
          <w:color w:val="000000" w:themeColor="text1"/>
          <w:sz w:val="24"/>
          <w:szCs w:val="24"/>
          <w:lang w:val="es-ES_tradnl"/>
        </w:rPr>
        <w:t>, n</w:t>
      </w:r>
      <w:r w:rsidR="0036436B" w:rsidRPr="00102E32">
        <w:rPr>
          <w:rFonts w:ascii="Times New Roman" w:hAnsi="Times New Roman" w:cs="Times New Roman"/>
          <w:bCs/>
          <w:iCs/>
          <w:color w:val="000000" w:themeColor="text1"/>
          <w:sz w:val="24"/>
          <w:szCs w:val="24"/>
          <w:lang w:val="es-ES_tradnl"/>
        </w:rPr>
        <w:t>inguna de estas modali</w:t>
      </w:r>
      <w:r w:rsidR="00146F9E" w:rsidRPr="00102E32">
        <w:rPr>
          <w:rFonts w:ascii="Times New Roman" w:hAnsi="Times New Roman" w:cs="Times New Roman"/>
          <w:bCs/>
          <w:iCs/>
          <w:color w:val="000000" w:themeColor="text1"/>
          <w:sz w:val="24"/>
          <w:szCs w:val="24"/>
          <w:lang w:val="es-ES_tradnl"/>
        </w:rPr>
        <w:t>dades de colaboración implicará</w:t>
      </w:r>
      <w:r w:rsidR="0036436B" w:rsidRPr="00102E32">
        <w:rPr>
          <w:rFonts w:ascii="Times New Roman" w:hAnsi="Times New Roman" w:cs="Times New Roman"/>
          <w:bCs/>
          <w:iCs/>
          <w:color w:val="000000" w:themeColor="text1"/>
          <w:sz w:val="24"/>
          <w:szCs w:val="24"/>
          <w:lang w:val="es-ES_tradnl"/>
        </w:rPr>
        <w:t xml:space="preserve"> dependencia laboral alguna, ni </w:t>
      </w:r>
      <w:r w:rsidRPr="00102E32">
        <w:rPr>
          <w:rFonts w:ascii="Times New Roman" w:hAnsi="Times New Roman" w:cs="Times New Roman"/>
          <w:bCs/>
          <w:iCs/>
          <w:color w:val="000000" w:themeColor="text1"/>
          <w:sz w:val="24"/>
          <w:szCs w:val="24"/>
          <w:lang w:val="es-ES_tradnl"/>
        </w:rPr>
        <w:t xml:space="preserve">se considerará </w:t>
      </w:r>
      <w:r w:rsidR="00A85469" w:rsidRPr="00102E32">
        <w:rPr>
          <w:rFonts w:ascii="Times New Roman" w:hAnsi="Times New Roman" w:cs="Times New Roman"/>
          <w:bCs/>
          <w:iCs/>
          <w:color w:val="000000" w:themeColor="text1"/>
          <w:sz w:val="24"/>
          <w:szCs w:val="24"/>
          <w:lang w:val="es-ES_tradnl"/>
        </w:rPr>
        <w:t xml:space="preserve">un </w:t>
      </w:r>
      <w:r w:rsidR="0036436B" w:rsidRPr="00102E32">
        <w:rPr>
          <w:rFonts w:ascii="Times New Roman" w:hAnsi="Times New Roman" w:cs="Times New Roman"/>
          <w:bCs/>
          <w:iCs/>
          <w:color w:val="000000" w:themeColor="text1"/>
          <w:sz w:val="24"/>
          <w:szCs w:val="24"/>
          <w:lang w:val="es-ES_tradnl"/>
        </w:rPr>
        <w:t xml:space="preserve">trabajo </w:t>
      </w:r>
      <w:r w:rsidR="004108FB" w:rsidRPr="00102E32">
        <w:rPr>
          <w:rFonts w:ascii="Times New Roman" w:hAnsi="Times New Roman" w:cs="Times New Roman"/>
          <w:bCs/>
          <w:iCs/>
          <w:color w:val="000000" w:themeColor="text1"/>
          <w:sz w:val="24"/>
          <w:szCs w:val="24"/>
          <w:lang w:val="es-ES_tradnl"/>
        </w:rPr>
        <w:t>remunerable, sin</w:t>
      </w:r>
      <w:r w:rsidR="00A85469" w:rsidRPr="00102E32">
        <w:rPr>
          <w:rFonts w:ascii="Times New Roman" w:hAnsi="Times New Roman" w:cs="Times New Roman"/>
          <w:bCs/>
          <w:iCs/>
          <w:color w:val="000000" w:themeColor="text1"/>
          <w:sz w:val="24"/>
          <w:szCs w:val="24"/>
          <w:lang w:val="es-ES_tradnl"/>
        </w:rPr>
        <w:t xml:space="preserve"> que las entidades académicas correspondientes puedan obligar a sus estudiantes a realizarlos.</w:t>
      </w:r>
    </w:p>
    <w:p w14:paraId="1727B08E" w14:textId="77777777" w:rsidR="004108FB" w:rsidRPr="00102E32" w:rsidRDefault="004108FB" w:rsidP="00102E32">
      <w:pPr>
        <w:spacing w:after="0" w:line="276" w:lineRule="auto"/>
        <w:jc w:val="both"/>
        <w:rPr>
          <w:rFonts w:ascii="Times New Roman" w:hAnsi="Times New Roman" w:cs="Times New Roman"/>
          <w:bCs/>
          <w:iCs/>
          <w:color w:val="000000" w:themeColor="text1"/>
          <w:sz w:val="24"/>
          <w:szCs w:val="24"/>
          <w:lang w:val="es-ES_tradnl"/>
        </w:rPr>
      </w:pPr>
    </w:p>
    <w:p w14:paraId="0CD0AF80" w14:textId="49D0BEA1" w:rsidR="00112E73" w:rsidRPr="00102E32" w:rsidRDefault="00CB5A65" w:rsidP="00102E32">
      <w:pPr>
        <w:spacing w:after="0" w:line="276" w:lineRule="auto"/>
        <w:jc w:val="both"/>
        <w:rPr>
          <w:rFonts w:ascii="Times New Roman" w:hAnsi="Times New Roman" w:cs="Times New Roman"/>
          <w:bCs/>
          <w:iCs/>
          <w:color w:val="000000" w:themeColor="text1"/>
          <w:sz w:val="24"/>
          <w:szCs w:val="24"/>
          <w:lang w:val="es-ES_tradnl"/>
        </w:rPr>
      </w:pPr>
      <w:r w:rsidRPr="00102E32">
        <w:rPr>
          <w:rFonts w:ascii="Times New Roman" w:hAnsi="Times New Roman" w:cs="Times New Roman"/>
          <w:bCs/>
          <w:iCs/>
          <w:color w:val="000000" w:themeColor="text1"/>
          <w:sz w:val="24"/>
          <w:szCs w:val="24"/>
          <w:lang w:val="es-ES_tradnl"/>
        </w:rPr>
        <w:t>Una vez acreditad</w:t>
      </w:r>
      <w:r w:rsidR="00995850" w:rsidRPr="00102E32">
        <w:rPr>
          <w:rFonts w:ascii="Times New Roman" w:hAnsi="Times New Roman" w:cs="Times New Roman"/>
          <w:bCs/>
          <w:iCs/>
          <w:color w:val="000000" w:themeColor="text1"/>
          <w:sz w:val="24"/>
          <w:szCs w:val="24"/>
          <w:lang w:val="es-ES_tradnl"/>
        </w:rPr>
        <w:t>o</w:t>
      </w:r>
      <w:r w:rsidRPr="00102E32">
        <w:rPr>
          <w:rFonts w:ascii="Times New Roman" w:hAnsi="Times New Roman" w:cs="Times New Roman"/>
          <w:bCs/>
          <w:iCs/>
          <w:color w:val="000000" w:themeColor="text1"/>
          <w:sz w:val="24"/>
          <w:szCs w:val="24"/>
          <w:lang w:val="es-ES_tradnl"/>
        </w:rPr>
        <w:t xml:space="preserve"> un centro acad</w:t>
      </w:r>
      <w:r w:rsidR="00995850" w:rsidRPr="00102E32">
        <w:rPr>
          <w:rFonts w:ascii="Times New Roman" w:hAnsi="Times New Roman" w:cs="Times New Roman"/>
          <w:bCs/>
          <w:iCs/>
          <w:color w:val="000000" w:themeColor="text1"/>
          <w:sz w:val="24"/>
          <w:szCs w:val="24"/>
          <w:lang w:val="es-ES_tradnl"/>
        </w:rPr>
        <w:t>é</w:t>
      </w:r>
      <w:r w:rsidRPr="00102E32">
        <w:rPr>
          <w:rFonts w:ascii="Times New Roman" w:hAnsi="Times New Roman" w:cs="Times New Roman"/>
          <w:bCs/>
          <w:iCs/>
          <w:color w:val="000000" w:themeColor="text1"/>
          <w:sz w:val="24"/>
          <w:szCs w:val="24"/>
          <w:lang w:val="es-ES_tradnl"/>
        </w:rPr>
        <w:t xml:space="preserve">mico, la iniciativa a realizar las actividades amparadas en la presente normativa corresponderá al estudiante, a través de su respectiva </w:t>
      </w:r>
      <w:r w:rsidR="0022300B" w:rsidRPr="00102E32">
        <w:rPr>
          <w:rFonts w:ascii="Times New Roman" w:hAnsi="Times New Roman" w:cs="Times New Roman"/>
          <w:bCs/>
          <w:iCs/>
          <w:color w:val="000000" w:themeColor="text1"/>
          <w:sz w:val="24"/>
          <w:szCs w:val="24"/>
          <w:lang w:val="es-ES_tradnl"/>
        </w:rPr>
        <w:t>institución</w:t>
      </w:r>
      <w:r w:rsidRPr="00102E32">
        <w:rPr>
          <w:rFonts w:ascii="Times New Roman" w:hAnsi="Times New Roman" w:cs="Times New Roman"/>
          <w:bCs/>
          <w:iCs/>
          <w:color w:val="000000" w:themeColor="text1"/>
          <w:sz w:val="24"/>
          <w:szCs w:val="24"/>
          <w:lang w:val="es-ES_tradnl"/>
        </w:rPr>
        <w:t xml:space="preserve"> de estudios.</w:t>
      </w:r>
    </w:p>
    <w:p w14:paraId="2B9F63E3" w14:textId="77777777" w:rsidR="00146F9E" w:rsidRPr="00102E32" w:rsidRDefault="00146F9E" w:rsidP="00102E32">
      <w:pPr>
        <w:spacing w:after="0" w:line="276" w:lineRule="auto"/>
        <w:jc w:val="both"/>
        <w:rPr>
          <w:rFonts w:ascii="Times New Roman" w:hAnsi="Times New Roman" w:cs="Times New Roman"/>
          <w:bCs/>
          <w:iCs/>
          <w:color w:val="000000" w:themeColor="text1"/>
          <w:sz w:val="24"/>
          <w:szCs w:val="24"/>
          <w:lang w:val="es-ES_tradnl"/>
        </w:rPr>
      </w:pPr>
    </w:p>
    <w:p w14:paraId="6FA3DB23" w14:textId="290CCCAA" w:rsidR="00112E73" w:rsidRPr="00102E32" w:rsidRDefault="00FA031A" w:rsidP="00102E32">
      <w:pPr>
        <w:tabs>
          <w:tab w:val="left" w:pos="0"/>
        </w:tabs>
        <w:spacing w:after="0" w:line="276" w:lineRule="auto"/>
        <w:jc w:val="both"/>
        <w:rPr>
          <w:rFonts w:ascii="Times New Roman" w:hAnsi="Times New Roman" w:cs="Times New Roman"/>
          <w:bCs/>
          <w:iCs/>
          <w:color w:val="000000" w:themeColor="text1"/>
          <w:sz w:val="24"/>
          <w:szCs w:val="24"/>
          <w:lang w:val="es-ES_tradnl"/>
        </w:rPr>
      </w:pPr>
      <w:r w:rsidRPr="00102E32">
        <w:rPr>
          <w:rFonts w:ascii="Times New Roman" w:hAnsi="Times New Roman" w:cs="Times New Roman"/>
          <w:b/>
          <w:iCs/>
          <w:color w:val="000000" w:themeColor="text1"/>
          <w:sz w:val="24"/>
          <w:szCs w:val="24"/>
          <w:lang w:val="es-ES_tradnl"/>
        </w:rPr>
        <w:t>Artículo (…</w:t>
      </w:r>
      <w:r w:rsidR="0022300B" w:rsidRPr="00102E32">
        <w:rPr>
          <w:rFonts w:ascii="Times New Roman" w:hAnsi="Times New Roman" w:cs="Times New Roman"/>
          <w:b/>
          <w:iCs/>
          <w:color w:val="000000" w:themeColor="text1"/>
          <w:sz w:val="24"/>
          <w:szCs w:val="24"/>
          <w:lang w:val="es-ES_tradnl"/>
        </w:rPr>
        <w:t>9</w:t>
      </w:r>
      <w:r w:rsidRPr="00102E32">
        <w:rPr>
          <w:rFonts w:ascii="Times New Roman" w:hAnsi="Times New Roman" w:cs="Times New Roman"/>
          <w:b/>
          <w:iCs/>
          <w:color w:val="000000" w:themeColor="text1"/>
          <w:sz w:val="24"/>
          <w:szCs w:val="24"/>
          <w:lang w:val="es-ES_tradnl"/>
        </w:rPr>
        <w:t xml:space="preserve">).-  </w:t>
      </w:r>
      <w:r w:rsidR="00112E73" w:rsidRPr="00102E32">
        <w:rPr>
          <w:rFonts w:ascii="Times New Roman" w:hAnsi="Times New Roman" w:cs="Times New Roman"/>
          <w:b/>
          <w:iCs/>
          <w:color w:val="000000" w:themeColor="text1"/>
          <w:sz w:val="24"/>
          <w:szCs w:val="24"/>
          <w:lang w:val="es-ES_tradnl"/>
        </w:rPr>
        <w:t xml:space="preserve">De la </w:t>
      </w:r>
      <w:r w:rsidR="00112E73" w:rsidRPr="00102E32">
        <w:rPr>
          <w:rFonts w:ascii="Times New Roman" w:hAnsi="Times New Roman" w:cs="Times New Roman"/>
          <w:b/>
          <w:bCs/>
          <w:iCs/>
          <w:color w:val="000000" w:themeColor="text1"/>
          <w:sz w:val="24"/>
          <w:szCs w:val="24"/>
          <w:lang w:val="es-ES_tradnl"/>
        </w:rPr>
        <w:t xml:space="preserve">Observación </w:t>
      </w:r>
      <w:r w:rsidR="000A4A14" w:rsidRPr="00102E32">
        <w:rPr>
          <w:rFonts w:ascii="Times New Roman" w:hAnsi="Times New Roman" w:cs="Times New Roman"/>
          <w:b/>
          <w:bCs/>
          <w:iCs/>
          <w:color w:val="000000" w:themeColor="text1"/>
          <w:sz w:val="24"/>
          <w:szCs w:val="24"/>
          <w:lang w:val="es-ES_tradnl"/>
        </w:rPr>
        <w:t xml:space="preserve"> </w:t>
      </w:r>
      <w:r w:rsidR="00112E73" w:rsidRPr="00102E32">
        <w:rPr>
          <w:rFonts w:ascii="Times New Roman" w:hAnsi="Times New Roman" w:cs="Times New Roman"/>
          <w:b/>
          <w:bCs/>
          <w:iCs/>
          <w:color w:val="000000" w:themeColor="text1"/>
          <w:sz w:val="24"/>
          <w:szCs w:val="24"/>
          <w:lang w:val="es-ES_tradnl"/>
        </w:rPr>
        <w:t>Estudiantil</w:t>
      </w:r>
      <w:r w:rsidR="00E962EF" w:rsidRPr="00102E32">
        <w:rPr>
          <w:rFonts w:ascii="Times New Roman" w:hAnsi="Times New Roman" w:cs="Times New Roman"/>
          <w:b/>
          <w:bCs/>
          <w:iCs/>
          <w:color w:val="000000" w:themeColor="text1"/>
          <w:sz w:val="24"/>
          <w:szCs w:val="24"/>
          <w:lang w:val="es-ES_tradnl"/>
        </w:rPr>
        <w:t>.-</w:t>
      </w:r>
      <w:r w:rsidR="00E962EF" w:rsidRPr="00102E32">
        <w:rPr>
          <w:rFonts w:ascii="Times New Roman" w:hAnsi="Times New Roman" w:cs="Times New Roman"/>
          <w:bCs/>
          <w:iCs/>
          <w:color w:val="000000" w:themeColor="text1"/>
          <w:sz w:val="24"/>
          <w:szCs w:val="24"/>
          <w:lang w:val="es-ES_tradnl"/>
        </w:rPr>
        <w:t xml:space="preserve"> Serán actividades </w:t>
      </w:r>
      <w:r w:rsidR="000A4A14" w:rsidRPr="00102E32">
        <w:rPr>
          <w:rFonts w:ascii="Times New Roman" w:hAnsi="Times New Roman" w:cs="Times New Roman"/>
          <w:bCs/>
          <w:iCs/>
          <w:color w:val="000000" w:themeColor="text1"/>
          <w:sz w:val="24"/>
          <w:szCs w:val="24"/>
          <w:lang w:val="es-ES_tradnl"/>
        </w:rPr>
        <w:t>de campo en las que los estudiantes puedan acompañar a fu</w:t>
      </w:r>
      <w:r w:rsidR="004108FB" w:rsidRPr="00102E32">
        <w:rPr>
          <w:rFonts w:ascii="Times New Roman" w:hAnsi="Times New Roman" w:cs="Times New Roman"/>
          <w:bCs/>
          <w:iCs/>
          <w:color w:val="000000" w:themeColor="text1"/>
          <w:sz w:val="24"/>
          <w:szCs w:val="24"/>
          <w:lang w:val="es-ES_tradnl"/>
        </w:rPr>
        <w:t>ncionarios públicos municipales</w:t>
      </w:r>
      <w:r w:rsidR="0067465F" w:rsidRPr="00102E32">
        <w:rPr>
          <w:rFonts w:ascii="Times New Roman" w:hAnsi="Times New Roman" w:cs="Times New Roman"/>
          <w:bCs/>
          <w:iCs/>
          <w:color w:val="000000" w:themeColor="text1"/>
          <w:sz w:val="24"/>
          <w:szCs w:val="24"/>
          <w:lang w:val="es-ES_tradnl"/>
        </w:rPr>
        <w:t xml:space="preserve"> a realizar inspecciones</w:t>
      </w:r>
      <w:r w:rsidR="000A4A14" w:rsidRPr="00102E32">
        <w:rPr>
          <w:rFonts w:ascii="Times New Roman" w:hAnsi="Times New Roman" w:cs="Times New Roman"/>
          <w:bCs/>
          <w:iCs/>
          <w:color w:val="000000" w:themeColor="text1"/>
          <w:sz w:val="24"/>
          <w:szCs w:val="24"/>
          <w:lang w:val="es-ES_tradnl"/>
        </w:rPr>
        <w:t xml:space="preserve"> o verificaciones </w:t>
      </w:r>
      <w:r w:rsidR="0067465F" w:rsidRPr="00102E32">
        <w:rPr>
          <w:rFonts w:ascii="Times New Roman" w:hAnsi="Times New Roman" w:cs="Times New Roman"/>
          <w:bCs/>
          <w:iCs/>
          <w:color w:val="000000" w:themeColor="text1"/>
          <w:sz w:val="24"/>
          <w:szCs w:val="24"/>
          <w:lang w:val="es-ES_tradnl"/>
        </w:rPr>
        <w:t xml:space="preserve">a </w:t>
      </w:r>
      <w:r w:rsidR="000A4A14" w:rsidRPr="00102E32">
        <w:rPr>
          <w:rFonts w:ascii="Times New Roman" w:hAnsi="Times New Roman" w:cs="Times New Roman"/>
          <w:bCs/>
          <w:iCs/>
          <w:color w:val="000000" w:themeColor="text1"/>
          <w:sz w:val="24"/>
          <w:szCs w:val="24"/>
          <w:lang w:val="es-ES_tradnl"/>
        </w:rPr>
        <w:t>obras, actividades reguladas, situaciones de atención ciudadana, alerta</w:t>
      </w:r>
      <w:r w:rsidR="0067465F" w:rsidRPr="00102E32">
        <w:rPr>
          <w:rFonts w:ascii="Times New Roman" w:hAnsi="Times New Roman" w:cs="Times New Roman"/>
          <w:bCs/>
          <w:iCs/>
          <w:color w:val="000000" w:themeColor="text1"/>
          <w:sz w:val="24"/>
          <w:szCs w:val="24"/>
          <w:lang w:val="es-ES_tradnl"/>
        </w:rPr>
        <w:t>s</w:t>
      </w:r>
      <w:r w:rsidR="000A4A14" w:rsidRPr="00102E32">
        <w:rPr>
          <w:rFonts w:ascii="Times New Roman" w:hAnsi="Times New Roman" w:cs="Times New Roman"/>
          <w:bCs/>
          <w:iCs/>
          <w:color w:val="000000" w:themeColor="text1"/>
          <w:sz w:val="24"/>
          <w:szCs w:val="24"/>
          <w:lang w:val="es-ES_tradnl"/>
        </w:rPr>
        <w:t xml:space="preserve"> de emergencia o riesgo</w:t>
      </w:r>
      <w:r w:rsidR="0067465F" w:rsidRPr="00102E32">
        <w:rPr>
          <w:rFonts w:ascii="Times New Roman" w:hAnsi="Times New Roman" w:cs="Times New Roman"/>
          <w:bCs/>
          <w:iCs/>
          <w:color w:val="000000" w:themeColor="text1"/>
          <w:sz w:val="24"/>
          <w:szCs w:val="24"/>
          <w:lang w:val="es-ES_tradnl"/>
        </w:rPr>
        <w:t>, entre otras</w:t>
      </w:r>
      <w:r w:rsidR="000A4A14" w:rsidRPr="00102E32">
        <w:rPr>
          <w:rFonts w:ascii="Times New Roman" w:hAnsi="Times New Roman" w:cs="Times New Roman"/>
          <w:bCs/>
          <w:iCs/>
          <w:color w:val="000000" w:themeColor="text1"/>
          <w:sz w:val="24"/>
          <w:szCs w:val="24"/>
          <w:lang w:val="es-ES_tradnl"/>
        </w:rPr>
        <w:t xml:space="preserve">. </w:t>
      </w:r>
    </w:p>
    <w:p w14:paraId="50D3FBF8" w14:textId="77777777" w:rsidR="00146F9E" w:rsidRPr="00102E32" w:rsidRDefault="00146F9E" w:rsidP="00102E32">
      <w:pPr>
        <w:tabs>
          <w:tab w:val="left" w:pos="0"/>
        </w:tabs>
        <w:spacing w:after="0" w:line="276" w:lineRule="auto"/>
        <w:jc w:val="both"/>
        <w:rPr>
          <w:rFonts w:ascii="Times New Roman" w:hAnsi="Times New Roman" w:cs="Times New Roman"/>
          <w:bCs/>
          <w:iCs/>
          <w:color w:val="000000" w:themeColor="text1"/>
          <w:sz w:val="24"/>
          <w:szCs w:val="24"/>
          <w:lang w:val="es-ES_tradnl"/>
        </w:rPr>
      </w:pPr>
    </w:p>
    <w:p w14:paraId="190ED2EB" w14:textId="520BA2BC" w:rsidR="00112E73" w:rsidRPr="00102E32" w:rsidRDefault="00112E73" w:rsidP="00102E32">
      <w:pPr>
        <w:tabs>
          <w:tab w:val="left" w:pos="0"/>
        </w:tabs>
        <w:spacing w:after="0" w:line="276" w:lineRule="auto"/>
        <w:jc w:val="both"/>
        <w:rPr>
          <w:rFonts w:ascii="Times New Roman" w:hAnsi="Times New Roman" w:cs="Times New Roman"/>
          <w:bCs/>
          <w:iCs/>
          <w:color w:val="000000" w:themeColor="text1"/>
          <w:sz w:val="24"/>
          <w:szCs w:val="24"/>
          <w:lang w:val="es-ES_tradnl"/>
        </w:rPr>
      </w:pPr>
      <w:r w:rsidRPr="00102E32">
        <w:rPr>
          <w:rFonts w:ascii="Times New Roman" w:hAnsi="Times New Roman" w:cs="Times New Roman"/>
          <w:b/>
          <w:iCs/>
          <w:color w:val="000000" w:themeColor="text1"/>
          <w:sz w:val="24"/>
          <w:szCs w:val="24"/>
          <w:lang w:val="es-ES_tradnl"/>
        </w:rPr>
        <w:t>Artículo (…</w:t>
      </w:r>
      <w:r w:rsidR="0022300B" w:rsidRPr="00102E32">
        <w:rPr>
          <w:rFonts w:ascii="Times New Roman" w:hAnsi="Times New Roman" w:cs="Times New Roman"/>
          <w:b/>
          <w:iCs/>
          <w:color w:val="000000" w:themeColor="text1"/>
          <w:sz w:val="24"/>
          <w:szCs w:val="24"/>
          <w:lang w:val="es-ES_tradnl"/>
        </w:rPr>
        <w:t>10</w:t>
      </w:r>
      <w:r w:rsidRPr="00102E32">
        <w:rPr>
          <w:rFonts w:ascii="Times New Roman" w:hAnsi="Times New Roman" w:cs="Times New Roman"/>
          <w:b/>
          <w:iCs/>
          <w:color w:val="000000" w:themeColor="text1"/>
          <w:sz w:val="24"/>
          <w:szCs w:val="24"/>
          <w:lang w:val="es-ES_tradnl"/>
        </w:rPr>
        <w:t>).-  Del</w:t>
      </w:r>
      <w:r w:rsidRPr="00102E32">
        <w:rPr>
          <w:rFonts w:ascii="Times New Roman" w:hAnsi="Times New Roman" w:cs="Times New Roman"/>
          <w:b/>
          <w:bCs/>
          <w:iCs/>
          <w:color w:val="000000" w:themeColor="text1"/>
          <w:sz w:val="24"/>
          <w:szCs w:val="24"/>
          <w:lang w:val="es-ES_tradnl"/>
        </w:rPr>
        <w:t xml:space="preserve"> Acompañamiento a organizaciones en acciones de participación ciudadana.</w:t>
      </w:r>
      <w:r w:rsidRPr="00102E32">
        <w:rPr>
          <w:rFonts w:ascii="Times New Roman" w:hAnsi="Times New Roman" w:cs="Times New Roman"/>
          <w:bCs/>
          <w:iCs/>
          <w:color w:val="000000" w:themeColor="text1"/>
          <w:sz w:val="24"/>
          <w:szCs w:val="24"/>
          <w:lang w:val="es-ES_tradnl"/>
        </w:rPr>
        <w:t>-</w:t>
      </w:r>
      <w:r w:rsidR="000A4A14" w:rsidRPr="00102E32">
        <w:rPr>
          <w:rFonts w:ascii="Times New Roman" w:hAnsi="Times New Roman" w:cs="Times New Roman"/>
          <w:bCs/>
          <w:iCs/>
          <w:color w:val="000000" w:themeColor="text1"/>
          <w:sz w:val="24"/>
          <w:szCs w:val="24"/>
          <w:lang w:val="es-ES_tradnl"/>
        </w:rPr>
        <w:t xml:space="preserve"> </w:t>
      </w:r>
      <w:r w:rsidR="00E80AB1" w:rsidRPr="00102E32">
        <w:rPr>
          <w:rFonts w:ascii="Times New Roman" w:hAnsi="Times New Roman" w:cs="Times New Roman"/>
          <w:bCs/>
          <w:iCs/>
          <w:color w:val="000000" w:themeColor="text1"/>
          <w:sz w:val="24"/>
          <w:szCs w:val="24"/>
          <w:lang w:val="es-ES_tradnl"/>
        </w:rPr>
        <w:t xml:space="preserve">En estas actividades de colaboración, los estudiantes apoyarán a organizaciones  de hecho o de derecho que se encuentren </w:t>
      </w:r>
      <w:r w:rsidR="004108FB" w:rsidRPr="00102E32">
        <w:rPr>
          <w:rFonts w:ascii="Times New Roman" w:hAnsi="Times New Roman" w:cs="Times New Roman"/>
          <w:bCs/>
          <w:iCs/>
          <w:color w:val="000000" w:themeColor="text1"/>
          <w:sz w:val="24"/>
          <w:szCs w:val="24"/>
          <w:lang w:val="es-ES_tradnl"/>
        </w:rPr>
        <w:t>interactuando con el M</w:t>
      </w:r>
      <w:r w:rsidR="0022300B" w:rsidRPr="00102E32">
        <w:rPr>
          <w:rFonts w:ascii="Times New Roman" w:hAnsi="Times New Roman" w:cs="Times New Roman"/>
          <w:bCs/>
          <w:iCs/>
          <w:color w:val="000000" w:themeColor="text1"/>
          <w:sz w:val="24"/>
          <w:szCs w:val="24"/>
          <w:lang w:val="es-ES_tradnl"/>
        </w:rPr>
        <w:t xml:space="preserve">unicipio del </w:t>
      </w:r>
      <w:r w:rsidR="004108FB" w:rsidRPr="00102E32">
        <w:rPr>
          <w:rFonts w:ascii="Times New Roman" w:hAnsi="Times New Roman" w:cs="Times New Roman"/>
          <w:bCs/>
          <w:iCs/>
          <w:color w:val="000000" w:themeColor="text1"/>
          <w:sz w:val="24"/>
          <w:szCs w:val="24"/>
          <w:lang w:val="es-ES_tradnl"/>
        </w:rPr>
        <w:t>D</w:t>
      </w:r>
      <w:r w:rsidR="0022300B" w:rsidRPr="00102E32">
        <w:rPr>
          <w:rFonts w:ascii="Times New Roman" w:hAnsi="Times New Roman" w:cs="Times New Roman"/>
          <w:bCs/>
          <w:iCs/>
          <w:color w:val="000000" w:themeColor="text1"/>
          <w:sz w:val="24"/>
          <w:szCs w:val="24"/>
          <w:lang w:val="es-ES_tradnl"/>
        </w:rPr>
        <w:t xml:space="preserve">istrito </w:t>
      </w:r>
      <w:r w:rsidR="004108FB" w:rsidRPr="00102E32">
        <w:rPr>
          <w:rFonts w:ascii="Times New Roman" w:hAnsi="Times New Roman" w:cs="Times New Roman"/>
          <w:bCs/>
          <w:iCs/>
          <w:color w:val="000000" w:themeColor="text1"/>
          <w:sz w:val="24"/>
          <w:szCs w:val="24"/>
          <w:lang w:val="es-ES_tradnl"/>
        </w:rPr>
        <w:t>M</w:t>
      </w:r>
      <w:r w:rsidR="0022300B" w:rsidRPr="00102E32">
        <w:rPr>
          <w:rFonts w:ascii="Times New Roman" w:hAnsi="Times New Roman" w:cs="Times New Roman"/>
          <w:bCs/>
          <w:iCs/>
          <w:color w:val="000000" w:themeColor="text1"/>
          <w:sz w:val="24"/>
          <w:szCs w:val="24"/>
          <w:lang w:val="es-ES_tradnl"/>
        </w:rPr>
        <w:t xml:space="preserve">etropolitano de </w:t>
      </w:r>
      <w:r w:rsidR="004108FB" w:rsidRPr="00102E32">
        <w:rPr>
          <w:rFonts w:ascii="Times New Roman" w:hAnsi="Times New Roman" w:cs="Times New Roman"/>
          <w:bCs/>
          <w:iCs/>
          <w:color w:val="000000" w:themeColor="text1"/>
          <w:sz w:val="24"/>
          <w:szCs w:val="24"/>
          <w:lang w:val="es-ES_tradnl"/>
        </w:rPr>
        <w:t>Q</w:t>
      </w:r>
      <w:r w:rsidR="0022300B" w:rsidRPr="00102E32">
        <w:rPr>
          <w:rFonts w:ascii="Times New Roman" w:hAnsi="Times New Roman" w:cs="Times New Roman"/>
          <w:bCs/>
          <w:iCs/>
          <w:color w:val="000000" w:themeColor="text1"/>
          <w:sz w:val="24"/>
          <w:szCs w:val="24"/>
          <w:lang w:val="es-ES_tradnl"/>
        </w:rPr>
        <w:t>uito</w:t>
      </w:r>
      <w:r w:rsidR="004108FB" w:rsidRPr="00102E32">
        <w:rPr>
          <w:rFonts w:ascii="Times New Roman" w:hAnsi="Times New Roman" w:cs="Times New Roman"/>
          <w:bCs/>
          <w:iCs/>
          <w:color w:val="000000" w:themeColor="text1"/>
          <w:sz w:val="24"/>
          <w:szCs w:val="24"/>
          <w:lang w:val="es-ES_tradnl"/>
        </w:rPr>
        <w:t xml:space="preserve"> en </w:t>
      </w:r>
      <w:r w:rsidR="00E80AB1" w:rsidRPr="00102E32">
        <w:rPr>
          <w:rFonts w:ascii="Times New Roman" w:hAnsi="Times New Roman" w:cs="Times New Roman"/>
          <w:bCs/>
          <w:iCs/>
          <w:color w:val="000000" w:themeColor="text1"/>
          <w:sz w:val="24"/>
          <w:szCs w:val="24"/>
          <w:lang w:val="es-ES_tradnl"/>
        </w:rPr>
        <w:t xml:space="preserve">el contexto de cualquiera de los mecanismos de participación </w:t>
      </w:r>
      <w:r w:rsidR="0022300B" w:rsidRPr="00102E32">
        <w:rPr>
          <w:rFonts w:ascii="Times New Roman" w:hAnsi="Times New Roman" w:cs="Times New Roman"/>
          <w:bCs/>
          <w:iCs/>
          <w:color w:val="000000" w:themeColor="text1"/>
          <w:sz w:val="24"/>
          <w:szCs w:val="24"/>
          <w:lang w:val="es-ES_tradnl"/>
        </w:rPr>
        <w:t>ciudadana</w:t>
      </w:r>
      <w:r w:rsidR="00E80AB1" w:rsidRPr="00102E32">
        <w:rPr>
          <w:rFonts w:ascii="Times New Roman" w:hAnsi="Times New Roman" w:cs="Times New Roman"/>
          <w:bCs/>
          <w:iCs/>
          <w:color w:val="000000" w:themeColor="text1"/>
          <w:sz w:val="24"/>
          <w:szCs w:val="24"/>
          <w:lang w:val="es-ES_tradnl"/>
        </w:rPr>
        <w:t xml:space="preserve"> previstos en el Código Municipal. Este apoyo tendrá la finalidad de orientar técnicamente </w:t>
      </w:r>
      <w:r w:rsidR="0067465F" w:rsidRPr="00102E32">
        <w:rPr>
          <w:rFonts w:ascii="Times New Roman" w:hAnsi="Times New Roman" w:cs="Times New Roman"/>
          <w:bCs/>
          <w:iCs/>
          <w:color w:val="000000" w:themeColor="text1"/>
          <w:sz w:val="24"/>
          <w:szCs w:val="24"/>
          <w:lang w:val="es-ES_tradnl"/>
        </w:rPr>
        <w:t xml:space="preserve">a </w:t>
      </w:r>
      <w:r w:rsidR="00E80AB1" w:rsidRPr="00102E32">
        <w:rPr>
          <w:rFonts w:ascii="Times New Roman" w:hAnsi="Times New Roman" w:cs="Times New Roman"/>
          <w:bCs/>
          <w:iCs/>
          <w:color w:val="000000" w:themeColor="text1"/>
          <w:sz w:val="24"/>
          <w:szCs w:val="24"/>
          <w:lang w:val="es-ES_tradnl"/>
        </w:rPr>
        <w:t xml:space="preserve">sus planteamientos, acompañarlos en mesas de trabajo, audiencias u otras diligencias ante funcionarios o autoridades municipales; o, configurar requisitos, generar informes y cumplir formalidades que esas personas u organizaciones requieran para la aprobación de trámites que tengan en la entidad municipal. </w:t>
      </w:r>
    </w:p>
    <w:p w14:paraId="5D5B32B1" w14:textId="77777777" w:rsidR="00146F9E" w:rsidRPr="00102E32" w:rsidRDefault="00146F9E" w:rsidP="00102E32">
      <w:pPr>
        <w:tabs>
          <w:tab w:val="left" w:pos="0"/>
        </w:tabs>
        <w:spacing w:after="0" w:line="276" w:lineRule="auto"/>
        <w:jc w:val="both"/>
        <w:rPr>
          <w:rFonts w:ascii="Times New Roman" w:hAnsi="Times New Roman" w:cs="Times New Roman"/>
          <w:bCs/>
          <w:iCs/>
          <w:color w:val="000000" w:themeColor="text1"/>
          <w:sz w:val="24"/>
          <w:szCs w:val="24"/>
          <w:lang w:val="es-ES_tradnl"/>
        </w:rPr>
      </w:pPr>
    </w:p>
    <w:p w14:paraId="2B687736" w14:textId="46A98D4B" w:rsidR="000747FE" w:rsidRPr="00102E32" w:rsidRDefault="00876541" w:rsidP="00102E32">
      <w:pPr>
        <w:tabs>
          <w:tab w:val="left" w:pos="0"/>
        </w:tabs>
        <w:spacing w:after="0" w:line="276" w:lineRule="auto"/>
        <w:jc w:val="both"/>
        <w:rPr>
          <w:rFonts w:ascii="Times New Roman" w:hAnsi="Times New Roman" w:cs="Times New Roman"/>
          <w:bCs/>
          <w:iCs/>
          <w:color w:val="000000" w:themeColor="text1"/>
          <w:sz w:val="24"/>
          <w:szCs w:val="24"/>
          <w:lang w:val="es-ES_tradnl"/>
        </w:rPr>
      </w:pPr>
      <w:r w:rsidRPr="00102E32">
        <w:rPr>
          <w:rFonts w:ascii="Times New Roman" w:hAnsi="Times New Roman" w:cs="Times New Roman"/>
          <w:b/>
          <w:iCs/>
          <w:color w:val="000000" w:themeColor="text1"/>
          <w:sz w:val="24"/>
          <w:szCs w:val="24"/>
          <w:lang w:val="es-ES_tradnl"/>
        </w:rPr>
        <w:t>Artículo (…</w:t>
      </w:r>
      <w:r w:rsidR="0022300B" w:rsidRPr="00102E32">
        <w:rPr>
          <w:rFonts w:ascii="Times New Roman" w:hAnsi="Times New Roman" w:cs="Times New Roman"/>
          <w:b/>
          <w:iCs/>
          <w:color w:val="000000" w:themeColor="text1"/>
          <w:sz w:val="24"/>
          <w:szCs w:val="24"/>
          <w:lang w:val="es-ES_tradnl"/>
        </w:rPr>
        <w:t>11</w:t>
      </w:r>
      <w:r w:rsidRPr="00102E32">
        <w:rPr>
          <w:rFonts w:ascii="Times New Roman" w:hAnsi="Times New Roman" w:cs="Times New Roman"/>
          <w:b/>
          <w:iCs/>
          <w:color w:val="000000" w:themeColor="text1"/>
          <w:sz w:val="24"/>
          <w:szCs w:val="24"/>
          <w:lang w:val="es-ES_tradnl"/>
        </w:rPr>
        <w:t>).-  Del</w:t>
      </w:r>
      <w:r w:rsidRPr="00102E32">
        <w:rPr>
          <w:rFonts w:ascii="Times New Roman" w:hAnsi="Times New Roman" w:cs="Times New Roman"/>
          <w:b/>
          <w:bCs/>
          <w:iCs/>
          <w:color w:val="000000" w:themeColor="text1"/>
          <w:sz w:val="24"/>
          <w:szCs w:val="24"/>
          <w:lang w:val="es-ES_tradnl"/>
        </w:rPr>
        <w:t xml:space="preserve"> Seguimiento de procesos</w:t>
      </w:r>
      <w:r w:rsidRPr="00102E32">
        <w:rPr>
          <w:rFonts w:ascii="Times New Roman" w:hAnsi="Times New Roman" w:cs="Times New Roman"/>
          <w:bCs/>
          <w:iCs/>
          <w:color w:val="000000" w:themeColor="text1"/>
          <w:sz w:val="24"/>
          <w:szCs w:val="24"/>
          <w:lang w:val="es-ES_tradnl"/>
        </w:rPr>
        <w:t>; En estos casos, bajo acuerdo expreso con las autoridades estudiantiles y/o con los tutores académicos, se asigna</w:t>
      </w:r>
      <w:r w:rsidR="0067465F" w:rsidRPr="00102E32">
        <w:rPr>
          <w:rFonts w:ascii="Times New Roman" w:hAnsi="Times New Roman" w:cs="Times New Roman"/>
          <w:bCs/>
          <w:iCs/>
          <w:color w:val="000000" w:themeColor="text1"/>
          <w:sz w:val="24"/>
          <w:szCs w:val="24"/>
          <w:lang w:val="es-ES_tradnl"/>
        </w:rPr>
        <w:t>rá</w:t>
      </w:r>
      <w:r w:rsidRPr="00102E32">
        <w:rPr>
          <w:rFonts w:ascii="Times New Roman" w:hAnsi="Times New Roman" w:cs="Times New Roman"/>
          <w:bCs/>
          <w:iCs/>
          <w:color w:val="000000" w:themeColor="text1"/>
          <w:sz w:val="24"/>
          <w:szCs w:val="24"/>
          <w:lang w:val="es-ES_tradnl"/>
        </w:rPr>
        <w:t xml:space="preserve"> a los estudiantes interesados, procesos específicos bajo trámite en las dependencias municipales participantes, con el fin de verificar que en los mismos se ha</w:t>
      </w:r>
      <w:r w:rsidR="0067465F" w:rsidRPr="00102E32">
        <w:rPr>
          <w:rFonts w:ascii="Times New Roman" w:hAnsi="Times New Roman" w:cs="Times New Roman"/>
          <w:bCs/>
          <w:iCs/>
          <w:color w:val="000000" w:themeColor="text1"/>
          <w:sz w:val="24"/>
          <w:szCs w:val="24"/>
          <w:lang w:val="es-ES_tradnl"/>
        </w:rPr>
        <w:t>ya</w:t>
      </w:r>
      <w:r w:rsidRPr="00102E32">
        <w:rPr>
          <w:rFonts w:ascii="Times New Roman" w:hAnsi="Times New Roman" w:cs="Times New Roman"/>
          <w:bCs/>
          <w:iCs/>
          <w:color w:val="000000" w:themeColor="text1"/>
          <w:sz w:val="24"/>
          <w:szCs w:val="24"/>
          <w:lang w:val="es-ES_tradnl"/>
        </w:rPr>
        <w:t xml:space="preserve">n cumplido los requisitos, el debido proceso y otras formalidades </w:t>
      </w:r>
      <w:r w:rsidR="00387477" w:rsidRPr="00102E32">
        <w:rPr>
          <w:rFonts w:ascii="Times New Roman" w:hAnsi="Times New Roman" w:cs="Times New Roman"/>
          <w:bCs/>
          <w:iCs/>
          <w:color w:val="000000" w:themeColor="text1"/>
          <w:sz w:val="24"/>
          <w:szCs w:val="24"/>
          <w:lang w:val="es-ES_tradnl"/>
        </w:rPr>
        <w:t xml:space="preserve">y sustancialidades </w:t>
      </w:r>
      <w:r w:rsidRPr="00102E32">
        <w:rPr>
          <w:rFonts w:ascii="Times New Roman" w:hAnsi="Times New Roman" w:cs="Times New Roman"/>
          <w:bCs/>
          <w:iCs/>
          <w:color w:val="000000" w:themeColor="text1"/>
          <w:sz w:val="24"/>
          <w:szCs w:val="24"/>
          <w:lang w:val="es-ES_tradnl"/>
        </w:rPr>
        <w:t>necesarias para su aprobación en el contexto normativo, administrativo y técnico establecido en el MDMQ.</w:t>
      </w:r>
    </w:p>
    <w:p w14:paraId="14F88DBA" w14:textId="004C957A" w:rsidR="00134A31" w:rsidRPr="00102E32" w:rsidRDefault="00134A31" w:rsidP="00102E32">
      <w:pPr>
        <w:tabs>
          <w:tab w:val="left" w:pos="0"/>
        </w:tabs>
        <w:spacing w:after="0" w:line="276" w:lineRule="auto"/>
        <w:jc w:val="both"/>
        <w:rPr>
          <w:rFonts w:ascii="Times New Roman" w:hAnsi="Times New Roman" w:cs="Times New Roman"/>
          <w:bCs/>
          <w:iCs/>
          <w:color w:val="000000" w:themeColor="text1"/>
          <w:sz w:val="24"/>
          <w:szCs w:val="24"/>
          <w:lang w:val="es-ES_tradnl"/>
        </w:rPr>
      </w:pPr>
    </w:p>
    <w:p w14:paraId="150F0951" w14:textId="6EA9E767" w:rsidR="00134A31" w:rsidRPr="00102E32" w:rsidRDefault="00134A31" w:rsidP="00102E32">
      <w:pPr>
        <w:tabs>
          <w:tab w:val="left" w:pos="0"/>
        </w:tabs>
        <w:spacing w:after="0" w:line="276" w:lineRule="auto"/>
        <w:jc w:val="both"/>
        <w:rPr>
          <w:rFonts w:ascii="Times New Roman" w:hAnsi="Times New Roman" w:cs="Times New Roman"/>
          <w:bCs/>
          <w:iCs/>
          <w:color w:val="000000" w:themeColor="text1"/>
          <w:sz w:val="24"/>
          <w:szCs w:val="24"/>
          <w:lang w:val="es-ES_tradnl"/>
        </w:rPr>
      </w:pPr>
      <w:r w:rsidRPr="00102E32">
        <w:rPr>
          <w:rFonts w:ascii="Times New Roman" w:hAnsi="Times New Roman" w:cs="Times New Roman"/>
          <w:b/>
          <w:iCs/>
          <w:color w:val="000000" w:themeColor="text1"/>
          <w:sz w:val="24"/>
          <w:szCs w:val="24"/>
          <w:lang w:val="es-ES_tradnl"/>
        </w:rPr>
        <w:t>Artículo (…</w:t>
      </w:r>
      <w:r w:rsidR="0022300B" w:rsidRPr="00102E32">
        <w:rPr>
          <w:rFonts w:ascii="Times New Roman" w:hAnsi="Times New Roman" w:cs="Times New Roman"/>
          <w:b/>
          <w:iCs/>
          <w:color w:val="000000" w:themeColor="text1"/>
          <w:sz w:val="24"/>
          <w:szCs w:val="24"/>
          <w:lang w:val="es-ES_tradnl"/>
        </w:rPr>
        <w:t>12</w:t>
      </w:r>
      <w:r w:rsidRPr="00102E32">
        <w:rPr>
          <w:rFonts w:ascii="Times New Roman" w:hAnsi="Times New Roman" w:cs="Times New Roman"/>
          <w:b/>
          <w:iCs/>
          <w:color w:val="000000" w:themeColor="text1"/>
          <w:sz w:val="24"/>
          <w:szCs w:val="24"/>
          <w:lang w:val="es-ES_tradnl"/>
        </w:rPr>
        <w:t>).-  De la selección de estudiantes para las modalidades de colaboración.-</w:t>
      </w:r>
      <w:r w:rsidRPr="00102E32">
        <w:rPr>
          <w:rFonts w:ascii="Times New Roman" w:hAnsi="Times New Roman" w:cs="Times New Roman"/>
          <w:iCs/>
          <w:color w:val="000000" w:themeColor="text1"/>
          <w:sz w:val="24"/>
          <w:szCs w:val="24"/>
          <w:lang w:val="es-ES_tradnl"/>
        </w:rPr>
        <w:t xml:space="preserve"> </w:t>
      </w:r>
      <w:r w:rsidR="00D858F3" w:rsidRPr="00102E32">
        <w:rPr>
          <w:rFonts w:ascii="Times New Roman" w:hAnsi="Times New Roman" w:cs="Times New Roman"/>
          <w:iCs/>
          <w:color w:val="000000" w:themeColor="text1"/>
          <w:sz w:val="24"/>
          <w:szCs w:val="24"/>
          <w:lang w:val="es-ES_tradnl"/>
        </w:rPr>
        <w:t xml:space="preserve">Cada dependencia municipal </w:t>
      </w:r>
      <w:r w:rsidR="0022300B" w:rsidRPr="00102E32">
        <w:rPr>
          <w:rFonts w:ascii="Times New Roman" w:hAnsi="Times New Roman" w:cs="Times New Roman"/>
          <w:iCs/>
          <w:color w:val="000000" w:themeColor="text1"/>
          <w:sz w:val="24"/>
          <w:szCs w:val="24"/>
          <w:lang w:val="es-ES_tradnl"/>
        </w:rPr>
        <w:t xml:space="preserve">rectora en el ámbito </w:t>
      </w:r>
      <w:r w:rsidR="002B6E64" w:rsidRPr="00102E32">
        <w:rPr>
          <w:rFonts w:ascii="Times New Roman" w:hAnsi="Times New Roman" w:cs="Times New Roman"/>
          <w:iCs/>
          <w:color w:val="000000" w:themeColor="text1"/>
          <w:sz w:val="24"/>
          <w:szCs w:val="24"/>
          <w:lang w:val="es-ES_tradnl"/>
        </w:rPr>
        <w:t>de competencia correspondiente</w:t>
      </w:r>
      <w:r w:rsidR="0022300B" w:rsidRPr="00102E32">
        <w:rPr>
          <w:rFonts w:ascii="Times New Roman" w:hAnsi="Times New Roman" w:cs="Times New Roman"/>
          <w:iCs/>
          <w:color w:val="000000" w:themeColor="text1"/>
          <w:sz w:val="24"/>
          <w:szCs w:val="24"/>
          <w:lang w:val="es-ES_tradnl"/>
        </w:rPr>
        <w:t xml:space="preserve">, </w:t>
      </w:r>
      <w:r w:rsidR="00D858F3" w:rsidRPr="00102E32">
        <w:rPr>
          <w:rFonts w:ascii="Times New Roman" w:hAnsi="Times New Roman" w:cs="Times New Roman"/>
          <w:iCs/>
          <w:color w:val="000000" w:themeColor="text1"/>
          <w:sz w:val="24"/>
          <w:szCs w:val="24"/>
          <w:lang w:val="es-ES_tradnl"/>
        </w:rPr>
        <w:t>establecerá los requisitos académicos y de aptitud que los estudiantes deberán cumplir para cada modalidad de colaboración.</w:t>
      </w:r>
    </w:p>
    <w:p w14:paraId="5CDA862D" w14:textId="6AE17FDF" w:rsidR="00146F9E" w:rsidRPr="00102E32" w:rsidRDefault="00146F9E" w:rsidP="00102E32">
      <w:pPr>
        <w:tabs>
          <w:tab w:val="left" w:pos="0"/>
        </w:tabs>
        <w:spacing w:after="0" w:line="276" w:lineRule="auto"/>
        <w:jc w:val="both"/>
        <w:rPr>
          <w:rFonts w:ascii="Times New Roman" w:hAnsi="Times New Roman" w:cs="Times New Roman"/>
          <w:bCs/>
          <w:iCs/>
          <w:color w:val="000000" w:themeColor="text1"/>
          <w:sz w:val="24"/>
          <w:szCs w:val="24"/>
          <w:lang w:val="es-ES_tradnl"/>
        </w:rPr>
      </w:pPr>
    </w:p>
    <w:p w14:paraId="67F36DD8" w14:textId="59F0AC87" w:rsidR="0022300B" w:rsidRPr="00102E32" w:rsidRDefault="0022300B" w:rsidP="00102E32">
      <w:pPr>
        <w:tabs>
          <w:tab w:val="left" w:pos="0"/>
        </w:tabs>
        <w:spacing w:after="0" w:line="276" w:lineRule="auto"/>
        <w:jc w:val="both"/>
        <w:rPr>
          <w:rFonts w:ascii="Times New Roman" w:hAnsi="Times New Roman" w:cs="Times New Roman"/>
          <w:bCs/>
          <w:iCs/>
          <w:color w:val="000000" w:themeColor="text1"/>
          <w:sz w:val="24"/>
          <w:szCs w:val="24"/>
          <w:lang w:val="es-ES_tradnl"/>
        </w:rPr>
      </w:pPr>
    </w:p>
    <w:p w14:paraId="0117960E" w14:textId="77777777" w:rsidR="0022300B" w:rsidRPr="00102E32" w:rsidRDefault="0022300B" w:rsidP="00102E32">
      <w:pPr>
        <w:tabs>
          <w:tab w:val="left" w:pos="0"/>
        </w:tabs>
        <w:spacing w:after="0" w:line="276" w:lineRule="auto"/>
        <w:jc w:val="both"/>
        <w:rPr>
          <w:rFonts w:ascii="Times New Roman" w:hAnsi="Times New Roman" w:cs="Times New Roman"/>
          <w:bCs/>
          <w:iCs/>
          <w:color w:val="000000" w:themeColor="text1"/>
          <w:sz w:val="24"/>
          <w:szCs w:val="24"/>
          <w:lang w:val="es-ES_tradnl"/>
        </w:rPr>
      </w:pPr>
    </w:p>
    <w:p w14:paraId="4CFB92DF" w14:textId="0A4F07DA" w:rsidR="00965212" w:rsidRPr="00102E32" w:rsidRDefault="00146F9E" w:rsidP="00102E32">
      <w:pPr>
        <w:tabs>
          <w:tab w:val="left" w:pos="0"/>
        </w:tabs>
        <w:spacing w:after="0" w:line="276" w:lineRule="auto"/>
        <w:jc w:val="center"/>
        <w:rPr>
          <w:rFonts w:ascii="Times New Roman" w:hAnsi="Times New Roman" w:cs="Times New Roman"/>
          <w:b/>
          <w:bCs/>
          <w:iCs/>
          <w:color w:val="000000" w:themeColor="text1"/>
          <w:sz w:val="24"/>
          <w:szCs w:val="24"/>
          <w:lang w:val="es-ES_tradnl"/>
        </w:rPr>
      </w:pPr>
      <w:r w:rsidRPr="00102E32">
        <w:rPr>
          <w:rFonts w:ascii="Times New Roman" w:hAnsi="Times New Roman" w:cs="Times New Roman"/>
          <w:b/>
          <w:color w:val="000000" w:themeColor="text1"/>
          <w:sz w:val="24"/>
          <w:szCs w:val="24"/>
          <w:lang w:val="es-ES_tradnl"/>
        </w:rPr>
        <w:t>CAPÍTULO III</w:t>
      </w:r>
    </w:p>
    <w:p w14:paraId="414F3405" w14:textId="7EADDCB0" w:rsidR="00995850" w:rsidRPr="00102E32" w:rsidRDefault="00627716" w:rsidP="00102E32">
      <w:pPr>
        <w:tabs>
          <w:tab w:val="left" w:pos="0"/>
        </w:tabs>
        <w:spacing w:after="0" w:line="276" w:lineRule="auto"/>
        <w:jc w:val="center"/>
        <w:rPr>
          <w:rFonts w:ascii="Times New Roman" w:hAnsi="Times New Roman" w:cs="Times New Roman"/>
          <w:b/>
          <w:bCs/>
          <w:iCs/>
          <w:color w:val="000000" w:themeColor="text1"/>
          <w:sz w:val="24"/>
          <w:szCs w:val="24"/>
          <w:lang w:val="es-ES_tradnl"/>
        </w:rPr>
      </w:pPr>
      <w:r w:rsidRPr="00102E32">
        <w:rPr>
          <w:rFonts w:ascii="Times New Roman" w:hAnsi="Times New Roman" w:cs="Times New Roman"/>
          <w:b/>
          <w:bCs/>
          <w:iCs/>
          <w:color w:val="000000" w:themeColor="text1"/>
          <w:sz w:val="24"/>
          <w:szCs w:val="24"/>
          <w:lang w:val="es-ES_tradnl"/>
        </w:rPr>
        <w:t>DEL REQUERIMIENTO DE COLABORACIÓN ACAD</w:t>
      </w:r>
      <w:r w:rsidR="00744090" w:rsidRPr="00102E32">
        <w:rPr>
          <w:rFonts w:ascii="Times New Roman" w:hAnsi="Times New Roman" w:cs="Times New Roman"/>
          <w:b/>
          <w:bCs/>
          <w:iCs/>
          <w:color w:val="000000" w:themeColor="text1"/>
          <w:sz w:val="24"/>
          <w:szCs w:val="24"/>
          <w:lang w:val="es-ES_tradnl"/>
        </w:rPr>
        <w:t>É</w:t>
      </w:r>
      <w:r w:rsidRPr="00102E32">
        <w:rPr>
          <w:rFonts w:ascii="Times New Roman" w:hAnsi="Times New Roman" w:cs="Times New Roman"/>
          <w:b/>
          <w:bCs/>
          <w:iCs/>
          <w:color w:val="000000" w:themeColor="text1"/>
          <w:sz w:val="24"/>
          <w:szCs w:val="24"/>
          <w:lang w:val="es-ES_tradnl"/>
        </w:rPr>
        <w:t>MICA</w:t>
      </w:r>
    </w:p>
    <w:p w14:paraId="6EF8422C" w14:textId="77777777" w:rsidR="00146F9E" w:rsidRPr="00102E32" w:rsidRDefault="00146F9E" w:rsidP="00102E32">
      <w:pPr>
        <w:tabs>
          <w:tab w:val="left" w:pos="0"/>
        </w:tabs>
        <w:spacing w:after="0" w:line="276" w:lineRule="auto"/>
        <w:jc w:val="center"/>
        <w:rPr>
          <w:rFonts w:ascii="Times New Roman" w:hAnsi="Times New Roman" w:cs="Times New Roman"/>
          <w:b/>
          <w:bCs/>
          <w:iCs/>
          <w:color w:val="000000" w:themeColor="text1"/>
          <w:sz w:val="24"/>
          <w:szCs w:val="24"/>
          <w:lang w:val="es-ES_tradnl"/>
        </w:rPr>
      </w:pPr>
    </w:p>
    <w:p w14:paraId="1B59B2A8" w14:textId="4FD3FC20" w:rsidR="00627716" w:rsidRPr="00102E32" w:rsidRDefault="00627716" w:rsidP="00102E32">
      <w:pPr>
        <w:pStyle w:val="Default"/>
        <w:spacing w:line="276" w:lineRule="auto"/>
        <w:jc w:val="both"/>
        <w:rPr>
          <w:rFonts w:ascii="Times New Roman" w:hAnsi="Times New Roman" w:cs="Times New Roman"/>
          <w:iCs/>
          <w:color w:val="000000" w:themeColor="text1"/>
          <w:lang w:val="es-ES_tradnl"/>
        </w:rPr>
      </w:pPr>
      <w:r w:rsidRPr="00102E32">
        <w:rPr>
          <w:rFonts w:ascii="Times New Roman" w:hAnsi="Times New Roman" w:cs="Times New Roman"/>
          <w:b/>
          <w:iCs/>
          <w:color w:val="000000" w:themeColor="text1"/>
          <w:lang w:val="es-ES_tradnl"/>
        </w:rPr>
        <w:t>Artículo (…</w:t>
      </w:r>
      <w:r w:rsidR="0022300B" w:rsidRPr="00102E32">
        <w:rPr>
          <w:rFonts w:ascii="Times New Roman" w:hAnsi="Times New Roman" w:cs="Times New Roman"/>
          <w:b/>
          <w:iCs/>
          <w:color w:val="000000" w:themeColor="text1"/>
          <w:lang w:val="es-ES_tradnl"/>
        </w:rPr>
        <w:t>13</w:t>
      </w:r>
      <w:r w:rsidRPr="00102E32">
        <w:rPr>
          <w:rFonts w:ascii="Times New Roman" w:hAnsi="Times New Roman" w:cs="Times New Roman"/>
          <w:b/>
          <w:iCs/>
          <w:color w:val="000000" w:themeColor="text1"/>
          <w:lang w:val="es-ES_tradnl"/>
        </w:rPr>
        <w:t>).- Del Pedido de Colaboración</w:t>
      </w:r>
      <w:r w:rsidRPr="00102E32">
        <w:rPr>
          <w:rFonts w:ascii="Times New Roman" w:hAnsi="Times New Roman" w:cs="Times New Roman"/>
          <w:iCs/>
          <w:color w:val="000000" w:themeColor="text1"/>
          <w:lang w:val="es-ES_tradnl"/>
        </w:rPr>
        <w:t>.- Las dependencias municipales en las áreas de planifica</w:t>
      </w:r>
      <w:r w:rsidR="002B6E64" w:rsidRPr="00102E32">
        <w:rPr>
          <w:rFonts w:ascii="Times New Roman" w:hAnsi="Times New Roman" w:cs="Times New Roman"/>
          <w:iCs/>
          <w:color w:val="000000" w:themeColor="text1"/>
          <w:lang w:val="es-ES_tradnl"/>
        </w:rPr>
        <w:t>ción urbana, gestión ambiental,</w:t>
      </w:r>
      <w:r w:rsidRPr="00102E32">
        <w:rPr>
          <w:rFonts w:ascii="Times New Roman" w:hAnsi="Times New Roman" w:cs="Times New Roman"/>
          <w:iCs/>
          <w:color w:val="000000" w:themeColor="text1"/>
          <w:lang w:val="es-ES_tradnl"/>
        </w:rPr>
        <w:t xml:space="preserve"> de la salud,</w:t>
      </w:r>
      <w:r w:rsidR="002B6E64" w:rsidRPr="00102E32">
        <w:rPr>
          <w:rFonts w:ascii="Times New Roman" w:hAnsi="Times New Roman" w:cs="Times New Roman"/>
          <w:iCs/>
          <w:color w:val="000000" w:themeColor="text1"/>
          <w:lang w:val="es-ES_tradnl"/>
        </w:rPr>
        <w:t xml:space="preserve"> entre otras,</w:t>
      </w:r>
      <w:r w:rsidRPr="00102E32">
        <w:rPr>
          <w:rFonts w:ascii="Times New Roman" w:hAnsi="Times New Roman" w:cs="Times New Roman"/>
          <w:iCs/>
          <w:color w:val="000000" w:themeColor="text1"/>
          <w:lang w:val="es-ES_tradnl"/>
        </w:rPr>
        <w:t xml:space="preserve"> podrán incluir en su planificación anual la vinculación de entidades académicas del DMQ a actividades de colaboración institucional en las modalidades previstas en este Título, a través de sus estudiantes en áreas de especialización</w:t>
      </w:r>
      <w:r w:rsidR="00744090" w:rsidRPr="00102E32">
        <w:rPr>
          <w:rFonts w:ascii="Times New Roman" w:hAnsi="Times New Roman" w:cs="Times New Roman"/>
          <w:iCs/>
          <w:color w:val="000000" w:themeColor="text1"/>
          <w:lang w:val="es-ES_tradnl"/>
        </w:rPr>
        <w:t>.</w:t>
      </w:r>
    </w:p>
    <w:p w14:paraId="5B27A27C" w14:textId="77777777" w:rsidR="00627716" w:rsidRPr="00102E32" w:rsidRDefault="00627716" w:rsidP="00102E32">
      <w:pPr>
        <w:pStyle w:val="Default"/>
        <w:spacing w:line="276" w:lineRule="auto"/>
        <w:jc w:val="both"/>
        <w:rPr>
          <w:rFonts w:ascii="Times New Roman" w:hAnsi="Times New Roman" w:cs="Times New Roman"/>
          <w:iCs/>
          <w:color w:val="000000" w:themeColor="text1"/>
          <w:lang w:val="es-ES_tradnl"/>
        </w:rPr>
      </w:pPr>
    </w:p>
    <w:p w14:paraId="74C28316" w14:textId="45C87A90" w:rsidR="00965212" w:rsidRPr="00102E32" w:rsidRDefault="00965212" w:rsidP="00102E32">
      <w:pPr>
        <w:pStyle w:val="Default"/>
        <w:spacing w:line="276" w:lineRule="auto"/>
        <w:jc w:val="both"/>
        <w:rPr>
          <w:rFonts w:ascii="Times New Roman" w:hAnsi="Times New Roman" w:cs="Times New Roman"/>
          <w:iCs/>
          <w:color w:val="000000" w:themeColor="text1"/>
          <w:lang w:val="es-ES_tradnl"/>
        </w:rPr>
      </w:pPr>
      <w:r w:rsidRPr="00102E32">
        <w:rPr>
          <w:rFonts w:ascii="Times New Roman" w:hAnsi="Times New Roman" w:cs="Times New Roman"/>
          <w:b/>
          <w:iCs/>
          <w:color w:val="000000" w:themeColor="text1"/>
          <w:lang w:val="es-ES_tradnl"/>
        </w:rPr>
        <w:t>Artículo (…</w:t>
      </w:r>
      <w:r w:rsidR="0022300B" w:rsidRPr="00102E32">
        <w:rPr>
          <w:rFonts w:ascii="Times New Roman" w:hAnsi="Times New Roman" w:cs="Times New Roman"/>
          <w:b/>
          <w:iCs/>
          <w:color w:val="000000" w:themeColor="text1"/>
          <w:lang w:val="es-ES_tradnl"/>
        </w:rPr>
        <w:t>14</w:t>
      </w:r>
      <w:r w:rsidRPr="00102E32">
        <w:rPr>
          <w:rFonts w:ascii="Times New Roman" w:hAnsi="Times New Roman" w:cs="Times New Roman"/>
          <w:b/>
          <w:iCs/>
          <w:color w:val="000000" w:themeColor="text1"/>
          <w:lang w:val="es-ES_tradnl"/>
        </w:rPr>
        <w:t>).- De la planificación interna.-</w:t>
      </w:r>
      <w:r w:rsidRPr="00102E32">
        <w:rPr>
          <w:rFonts w:ascii="Times New Roman" w:hAnsi="Times New Roman" w:cs="Times New Roman"/>
          <w:iCs/>
          <w:color w:val="000000" w:themeColor="text1"/>
          <w:lang w:val="es-ES_tradnl"/>
        </w:rPr>
        <w:t xml:space="preserve"> </w:t>
      </w:r>
      <w:r w:rsidR="00FF13F4" w:rsidRPr="00102E32">
        <w:rPr>
          <w:rFonts w:ascii="Times New Roman" w:hAnsi="Times New Roman" w:cs="Times New Roman"/>
          <w:iCs/>
          <w:color w:val="000000" w:themeColor="text1"/>
          <w:lang w:val="es-ES_tradnl"/>
        </w:rPr>
        <w:t>Cada dependencia municipal que requiera de colaboración académica deberá realizar una planificación operativa en la que se determine el número de estudiantes que se puede recibir como colaborantes en cada modalidad, las actividades que deberán realizar, estableciendo los flujogramas, instructivos y guías que fueren del caso. Asimismo, se preverá el espacio físico correspondiente en los cuales los estudiantes deban realizar sus actividades y el horario correspondiente.</w:t>
      </w:r>
    </w:p>
    <w:p w14:paraId="7BAAF701" w14:textId="77777777" w:rsidR="00F77A30" w:rsidRPr="00102E32" w:rsidRDefault="00F77A30" w:rsidP="00102E32">
      <w:pPr>
        <w:pStyle w:val="Default"/>
        <w:spacing w:line="276" w:lineRule="auto"/>
        <w:jc w:val="both"/>
        <w:rPr>
          <w:rFonts w:ascii="Times New Roman" w:hAnsi="Times New Roman" w:cs="Times New Roman"/>
          <w:iCs/>
          <w:color w:val="000000" w:themeColor="text1"/>
          <w:lang w:val="es-ES_tradnl"/>
        </w:rPr>
      </w:pPr>
    </w:p>
    <w:p w14:paraId="6AE839F3" w14:textId="385FCAA5" w:rsidR="00627716" w:rsidRPr="00102E32" w:rsidRDefault="00F77A30" w:rsidP="00102E32">
      <w:pPr>
        <w:pStyle w:val="Default"/>
        <w:spacing w:line="276" w:lineRule="auto"/>
        <w:jc w:val="both"/>
        <w:rPr>
          <w:rFonts w:ascii="Times New Roman" w:hAnsi="Times New Roman" w:cs="Times New Roman"/>
          <w:bCs/>
          <w:iCs/>
          <w:color w:val="000000" w:themeColor="text1"/>
          <w:lang w:val="es-ES_tradnl"/>
        </w:rPr>
      </w:pPr>
      <w:r w:rsidRPr="00102E32">
        <w:rPr>
          <w:rFonts w:ascii="Times New Roman" w:hAnsi="Times New Roman" w:cs="Times New Roman"/>
          <w:iCs/>
          <w:color w:val="000000" w:themeColor="text1"/>
          <w:lang w:val="es-ES_tradnl"/>
        </w:rPr>
        <w:t>En casos debidamente justificados la dependencia preverá un fondo para gastos de movilización, compensación por carga administrativa o complejidad técnica, para asignar a los estudiantes seleccionados para realizar las actividades de colaboración.</w:t>
      </w:r>
    </w:p>
    <w:p w14:paraId="57E2BD41" w14:textId="77777777" w:rsidR="00F77A30" w:rsidRPr="00102E32" w:rsidRDefault="00F77A30" w:rsidP="00102E32">
      <w:pPr>
        <w:tabs>
          <w:tab w:val="left" w:pos="0"/>
        </w:tabs>
        <w:spacing w:after="0" w:line="276" w:lineRule="auto"/>
        <w:rPr>
          <w:rFonts w:ascii="Times New Roman" w:hAnsi="Times New Roman" w:cs="Times New Roman"/>
          <w:bCs/>
          <w:iCs/>
          <w:color w:val="000000" w:themeColor="text1"/>
          <w:sz w:val="24"/>
          <w:szCs w:val="24"/>
          <w:lang w:val="es-ES_tradnl"/>
        </w:rPr>
      </w:pPr>
    </w:p>
    <w:p w14:paraId="14AF29FE" w14:textId="64760350" w:rsidR="00744090" w:rsidRPr="00102E32" w:rsidRDefault="00744090" w:rsidP="00102E32">
      <w:pPr>
        <w:tabs>
          <w:tab w:val="left" w:pos="0"/>
        </w:tabs>
        <w:spacing w:after="0" w:line="276" w:lineRule="auto"/>
        <w:jc w:val="both"/>
        <w:rPr>
          <w:rFonts w:ascii="Times New Roman" w:hAnsi="Times New Roman" w:cs="Times New Roman"/>
          <w:iCs/>
          <w:color w:val="000000" w:themeColor="text1"/>
          <w:sz w:val="24"/>
          <w:szCs w:val="24"/>
          <w:lang w:val="es-ES_tradnl"/>
        </w:rPr>
      </w:pPr>
      <w:r w:rsidRPr="00102E32">
        <w:rPr>
          <w:rFonts w:ascii="Times New Roman" w:hAnsi="Times New Roman" w:cs="Times New Roman"/>
          <w:b/>
          <w:iCs/>
          <w:color w:val="000000" w:themeColor="text1"/>
          <w:sz w:val="24"/>
          <w:szCs w:val="24"/>
          <w:lang w:val="es-ES_tradnl"/>
        </w:rPr>
        <w:t>Artículo (…</w:t>
      </w:r>
      <w:r w:rsidR="0022300B" w:rsidRPr="00102E32">
        <w:rPr>
          <w:rFonts w:ascii="Times New Roman" w:hAnsi="Times New Roman" w:cs="Times New Roman"/>
          <w:b/>
          <w:iCs/>
          <w:color w:val="000000" w:themeColor="text1"/>
          <w:sz w:val="24"/>
          <w:szCs w:val="24"/>
          <w:lang w:val="es-ES_tradnl"/>
        </w:rPr>
        <w:t>15</w:t>
      </w:r>
      <w:r w:rsidRPr="00102E32">
        <w:rPr>
          <w:rFonts w:ascii="Times New Roman" w:hAnsi="Times New Roman" w:cs="Times New Roman"/>
          <w:b/>
          <w:iCs/>
          <w:color w:val="000000" w:themeColor="text1"/>
          <w:sz w:val="24"/>
          <w:szCs w:val="24"/>
          <w:lang w:val="es-ES_tradnl"/>
        </w:rPr>
        <w:t>).- De la Convocatoria para recibir peticiones de colaboración.-</w:t>
      </w:r>
      <w:r w:rsidRPr="00102E32">
        <w:rPr>
          <w:rFonts w:ascii="Times New Roman" w:hAnsi="Times New Roman" w:cs="Times New Roman"/>
          <w:bCs/>
          <w:iCs/>
          <w:color w:val="000000" w:themeColor="text1"/>
          <w:sz w:val="24"/>
          <w:szCs w:val="24"/>
          <w:lang w:val="es-ES_tradnl"/>
        </w:rPr>
        <w:t xml:space="preserve"> </w:t>
      </w:r>
      <w:r w:rsidRPr="00102E32">
        <w:rPr>
          <w:rFonts w:ascii="Times New Roman" w:hAnsi="Times New Roman" w:cs="Times New Roman"/>
          <w:iCs/>
          <w:color w:val="000000" w:themeColor="text1"/>
          <w:sz w:val="24"/>
          <w:szCs w:val="24"/>
          <w:lang w:val="es-ES_tradnl"/>
        </w:rPr>
        <w:t xml:space="preserve">Una vez aprobada la planificación de la entidad correspondiente, se realizará una convocatoria a </w:t>
      </w:r>
      <w:r w:rsidR="00F024C3" w:rsidRPr="00102E32">
        <w:rPr>
          <w:rFonts w:ascii="Times New Roman" w:hAnsi="Times New Roman" w:cs="Times New Roman"/>
          <w:iCs/>
          <w:color w:val="000000" w:themeColor="text1"/>
          <w:sz w:val="24"/>
          <w:szCs w:val="24"/>
          <w:lang w:val="es-ES_tradnl"/>
        </w:rPr>
        <w:t xml:space="preserve">los </w:t>
      </w:r>
      <w:r w:rsidRPr="00102E32">
        <w:rPr>
          <w:rFonts w:ascii="Times New Roman" w:hAnsi="Times New Roman" w:cs="Times New Roman"/>
          <w:iCs/>
          <w:color w:val="000000" w:themeColor="text1"/>
          <w:sz w:val="24"/>
          <w:szCs w:val="24"/>
          <w:lang w:val="es-ES_tradnl"/>
        </w:rPr>
        <w:t xml:space="preserve">centros académicos </w:t>
      </w:r>
      <w:r w:rsidR="00F024C3" w:rsidRPr="00102E32">
        <w:rPr>
          <w:rFonts w:ascii="Times New Roman" w:hAnsi="Times New Roman" w:cs="Times New Roman"/>
          <w:iCs/>
          <w:color w:val="000000" w:themeColor="text1"/>
          <w:sz w:val="24"/>
          <w:szCs w:val="24"/>
          <w:lang w:val="es-ES_tradnl"/>
        </w:rPr>
        <w:t xml:space="preserve">acreditados </w:t>
      </w:r>
      <w:r w:rsidRPr="00102E32">
        <w:rPr>
          <w:rFonts w:ascii="Times New Roman" w:hAnsi="Times New Roman" w:cs="Times New Roman"/>
          <w:iCs/>
          <w:color w:val="000000" w:themeColor="text1"/>
          <w:sz w:val="24"/>
          <w:szCs w:val="24"/>
          <w:lang w:val="es-ES_tradnl"/>
        </w:rPr>
        <w:t>del D</w:t>
      </w:r>
      <w:r w:rsidR="0022300B" w:rsidRPr="00102E32">
        <w:rPr>
          <w:rFonts w:ascii="Times New Roman" w:hAnsi="Times New Roman" w:cs="Times New Roman"/>
          <w:iCs/>
          <w:color w:val="000000" w:themeColor="text1"/>
          <w:sz w:val="24"/>
          <w:szCs w:val="24"/>
          <w:lang w:val="es-ES_tradnl"/>
        </w:rPr>
        <w:t xml:space="preserve">istrito </w:t>
      </w:r>
      <w:r w:rsidRPr="00102E32">
        <w:rPr>
          <w:rFonts w:ascii="Times New Roman" w:hAnsi="Times New Roman" w:cs="Times New Roman"/>
          <w:iCs/>
          <w:color w:val="000000" w:themeColor="text1"/>
          <w:sz w:val="24"/>
          <w:szCs w:val="24"/>
          <w:lang w:val="es-ES_tradnl"/>
        </w:rPr>
        <w:t>M</w:t>
      </w:r>
      <w:r w:rsidR="0022300B" w:rsidRPr="00102E32">
        <w:rPr>
          <w:rFonts w:ascii="Times New Roman" w:hAnsi="Times New Roman" w:cs="Times New Roman"/>
          <w:iCs/>
          <w:color w:val="000000" w:themeColor="text1"/>
          <w:sz w:val="24"/>
          <w:szCs w:val="24"/>
          <w:lang w:val="es-ES_tradnl"/>
        </w:rPr>
        <w:t xml:space="preserve">etropolitano de </w:t>
      </w:r>
      <w:r w:rsidRPr="00102E32">
        <w:rPr>
          <w:rFonts w:ascii="Times New Roman" w:hAnsi="Times New Roman" w:cs="Times New Roman"/>
          <w:iCs/>
          <w:color w:val="000000" w:themeColor="text1"/>
          <w:sz w:val="24"/>
          <w:szCs w:val="24"/>
          <w:lang w:val="es-ES_tradnl"/>
        </w:rPr>
        <w:t>Q</w:t>
      </w:r>
      <w:r w:rsidR="0022300B" w:rsidRPr="00102E32">
        <w:rPr>
          <w:rFonts w:ascii="Times New Roman" w:hAnsi="Times New Roman" w:cs="Times New Roman"/>
          <w:iCs/>
          <w:color w:val="000000" w:themeColor="text1"/>
          <w:sz w:val="24"/>
          <w:szCs w:val="24"/>
          <w:lang w:val="es-ES_tradnl"/>
        </w:rPr>
        <w:t xml:space="preserve">uito que hayan suscrito </w:t>
      </w:r>
      <w:r w:rsidR="00F024C3" w:rsidRPr="00102E32">
        <w:rPr>
          <w:rFonts w:ascii="Times New Roman" w:hAnsi="Times New Roman" w:cs="Times New Roman"/>
          <w:iCs/>
          <w:color w:val="000000" w:themeColor="text1"/>
          <w:sz w:val="24"/>
          <w:szCs w:val="24"/>
          <w:lang w:val="es-ES_tradnl"/>
        </w:rPr>
        <w:t xml:space="preserve">el convenio correspondiente con </w:t>
      </w:r>
      <w:r w:rsidR="0022300B" w:rsidRPr="00102E32">
        <w:rPr>
          <w:rFonts w:ascii="Times New Roman" w:hAnsi="Times New Roman" w:cs="Times New Roman"/>
          <w:iCs/>
          <w:color w:val="000000" w:themeColor="text1"/>
          <w:sz w:val="24"/>
          <w:szCs w:val="24"/>
          <w:lang w:val="es-ES_tradnl"/>
        </w:rPr>
        <w:t>la municipalidad</w:t>
      </w:r>
      <w:r w:rsidRPr="00102E32">
        <w:rPr>
          <w:rFonts w:ascii="Times New Roman" w:hAnsi="Times New Roman" w:cs="Times New Roman"/>
          <w:iCs/>
          <w:color w:val="000000" w:themeColor="text1"/>
          <w:sz w:val="24"/>
          <w:szCs w:val="24"/>
          <w:lang w:val="es-ES_tradnl"/>
        </w:rPr>
        <w:t>, señalando las áreas de especialización y el número de estudiantes que se podrían aceptar bajo cada modalidad prevista.</w:t>
      </w:r>
    </w:p>
    <w:p w14:paraId="1B3952A4" w14:textId="77777777" w:rsidR="00146F9E" w:rsidRPr="00102E32" w:rsidRDefault="00146F9E" w:rsidP="00102E32">
      <w:pPr>
        <w:tabs>
          <w:tab w:val="left" w:pos="0"/>
        </w:tabs>
        <w:spacing w:after="0" w:line="276" w:lineRule="auto"/>
        <w:rPr>
          <w:rFonts w:ascii="Times New Roman" w:hAnsi="Times New Roman" w:cs="Times New Roman"/>
          <w:b/>
          <w:iCs/>
          <w:color w:val="000000" w:themeColor="text1"/>
          <w:sz w:val="24"/>
          <w:szCs w:val="24"/>
          <w:lang w:val="es-ES_tradnl"/>
        </w:rPr>
      </w:pPr>
    </w:p>
    <w:p w14:paraId="75668E17" w14:textId="6E34C34E" w:rsidR="00D536A6" w:rsidRPr="00102E32" w:rsidRDefault="00146F9E" w:rsidP="00102E32">
      <w:pPr>
        <w:tabs>
          <w:tab w:val="left" w:pos="0"/>
        </w:tabs>
        <w:spacing w:after="0" w:line="276" w:lineRule="auto"/>
        <w:jc w:val="center"/>
        <w:rPr>
          <w:rFonts w:ascii="Times New Roman" w:hAnsi="Times New Roman" w:cs="Times New Roman"/>
          <w:b/>
          <w:bCs/>
          <w:iCs/>
          <w:color w:val="000000" w:themeColor="text1"/>
          <w:sz w:val="24"/>
          <w:szCs w:val="24"/>
          <w:lang w:val="es-ES_tradnl"/>
        </w:rPr>
      </w:pPr>
      <w:r w:rsidRPr="00102E32">
        <w:rPr>
          <w:rFonts w:ascii="Times New Roman" w:hAnsi="Times New Roman" w:cs="Times New Roman"/>
          <w:b/>
          <w:color w:val="000000" w:themeColor="text1"/>
          <w:sz w:val="24"/>
          <w:szCs w:val="24"/>
          <w:lang w:val="es-ES_tradnl"/>
        </w:rPr>
        <w:t>CAPÍTULO IV</w:t>
      </w:r>
    </w:p>
    <w:p w14:paraId="53B230C0" w14:textId="477FB877" w:rsidR="000747FE" w:rsidRPr="00102E32" w:rsidRDefault="000747FE" w:rsidP="00102E32">
      <w:pPr>
        <w:spacing w:after="0" w:line="276" w:lineRule="auto"/>
        <w:jc w:val="center"/>
        <w:rPr>
          <w:rFonts w:ascii="Times New Roman" w:hAnsi="Times New Roman" w:cs="Times New Roman"/>
          <w:b/>
          <w:bCs/>
          <w:color w:val="000000" w:themeColor="text1"/>
          <w:sz w:val="24"/>
          <w:szCs w:val="24"/>
          <w:lang w:val="es-ES_tradnl"/>
        </w:rPr>
      </w:pPr>
      <w:r w:rsidRPr="00102E32">
        <w:rPr>
          <w:rFonts w:ascii="Times New Roman" w:hAnsi="Times New Roman" w:cs="Times New Roman"/>
          <w:b/>
          <w:bCs/>
          <w:color w:val="000000" w:themeColor="text1"/>
          <w:sz w:val="24"/>
          <w:szCs w:val="24"/>
          <w:lang w:val="es-ES_tradnl"/>
        </w:rPr>
        <w:t xml:space="preserve">DEL PROCEDIMIENTO </w:t>
      </w:r>
      <w:r w:rsidR="0049081F" w:rsidRPr="00102E32">
        <w:rPr>
          <w:rFonts w:ascii="Times New Roman" w:hAnsi="Times New Roman" w:cs="Times New Roman"/>
          <w:b/>
          <w:bCs/>
          <w:color w:val="000000" w:themeColor="text1"/>
          <w:sz w:val="24"/>
          <w:szCs w:val="24"/>
          <w:lang w:val="es-ES_tradnl"/>
        </w:rPr>
        <w:t>DE ACREDITACIÓN</w:t>
      </w:r>
      <w:r w:rsidR="00DC2BA7" w:rsidRPr="00102E32">
        <w:rPr>
          <w:rFonts w:ascii="Times New Roman" w:hAnsi="Times New Roman" w:cs="Times New Roman"/>
          <w:b/>
          <w:bCs/>
          <w:color w:val="000000" w:themeColor="text1"/>
          <w:sz w:val="24"/>
          <w:szCs w:val="24"/>
          <w:lang w:val="es-ES_tradnl"/>
        </w:rPr>
        <w:t xml:space="preserve"> Y VINCULACIÓ</w:t>
      </w:r>
      <w:r w:rsidR="00D536A6" w:rsidRPr="00102E32">
        <w:rPr>
          <w:rFonts w:ascii="Times New Roman" w:hAnsi="Times New Roman" w:cs="Times New Roman"/>
          <w:b/>
          <w:bCs/>
          <w:color w:val="000000" w:themeColor="text1"/>
          <w:sz w:val="24"/>
          <w:szCs w:val="24"/>
          <w:lang w:val="es-ES_tradnl"/>
        </w:rPr>
        <w:t>N</w:t>
      </w:r>
    </w:p>
    <w:p w14:paraId="7F88203D" w14:textId="77777777" w:rsidR="0049081F" w:rsidRPr="00102E32" w:rsidRDefault="0049081F" w:rsidP="00102E32">
      <w:pPr>
        <w:pStyle w:val="Default"/>
        <w:spacing w:line="276" w:lineRule="auto"/>
        <w:jc w:val="both"/>
        <w:rPr>
          <w:rFonts w:ascii="Times New Roman" w:hAnsi="Times New Roman" w:cs="Times New Roman"/>
          <w:b/>
          <w:iCs/>
          <w:color w:val="000000" w:themeColor="text1"/>
          <w:lang w:val="es-ES_tradnl"/>
        </w:rPr>
      </w:pPr>
    </w:p>
    <w:p w14:paraId="205C20A0" w14:textId="686DF45B" w:rsidR="0049081F" w:rsidRPr="00102E32" w:rsidRDefault="0049081F" w:rsidP="00102E32">
      <w:pPr>
        <w:pStyle w:val="Default"/>
        <w:spacing w:line="276" w:lineRule="auto"/>
        <w:jc w:val="both"/>
        <w:rPr>
          <w:rFonts w:ascii="Times New Roman" w:hAnsi="Times New Roman" w:cs="Times New Roman"/>
          <w:iCs/>
          <w:color w:val="000000" w:themeColor="text1"/>
          <w:lang w:val="es-ES_tradnl"/>
        </w:rPr>
      </w:pPr>
      <w:r w:rsidRPr="00102E32">
        <w:rPr>
          <w:rFonts w:ascii="Times New Roman" w:hAnsi="Times New Roman" w:cs="Times New Roman"/>
          <w:b/>
          <w:iCs/>
          <w:color w:val="000000" w:themeColor="text1"/>
          <w:lang w:val="es-ES_tradnl"/>
        </w:rPr>
        <w:t>Artículo (…</w:t>
      </w:r>
      <w:r w:rsidR="0022300B" w:rsidRPr="00102E32">
        <w:rPr>
          <w:rFonts w:ascii="Times New Roman" w:hAnsi="Times New Roman" w:cs="Times New Roman"/>
          <w:b/>
          <w:iCs/>
          <w:color w:val="000000" w:themeColor="text1"/>
          <w:lang w:val="es-ES_tradnl"/>
        </w:rPr>
        <w:t>16</w:t>
      </w:r>
      <w:r w:rsidRPr="00102E32">
        <w:rPr>
          <w:rFonts w:ascii="Times New Roman" w:hAnsi="Times New Roman" w:cs="Times New Roman"/>
          <w:b/>
          <w:iCs/>
          <w:color w:val="000000" w:themeColor="text1"/>
          <w:lang w:val="es-ES_tradnl"/>
        </w:rPr>
        <w:t>).- De la petición de acreditación,-</w:t>
      </w:r>
      <w:r w:rsidRPr="00102E32">
        <w:rPr>
          <w:rFonts w:ascii="Times New Roman" w:hAnsi="Times New Roman" w:cs="Times New Roman"/>
          <w:iCs/>
          <w:color w:val="000000" w:themeColor="text1"/>
          <w:lang w:val="es-ES_tradnl"/>
        </w:rPr>
        <w:t xml:space="preserve"> Las entidades académicas interesadas realizarán su petición de acreditación ante la Administración General del M</w:t>
      </w:r>
      <w:r w:rsidR="0022300B" w:rsidRPr="00102E32">
        <w:rPr>
          <w:rFonts w:ascii="Times New Roman" w:hAnsi="Times New Roman" w:cs="Times New Roman"/>
          <w:iCs/>
          <w:color w:val="000000" w:themeColor="text1"/>
          <w:lang w:val="es-ES_tradnl"/>
        </w:rPr>
        <w:t xml:space="preserve">unicipio del </w:t>
      </w:r>
      <w:r w:rsidRPr="00102E32">
        <w:rPr>
          <w:rFonts w:ascii="Times New Roman" w:hAnsi="Times New Roman" w:cs="Times New Roman"/>
          <w:iCs/>
          <w:color w:val="000000" w:themeColor="text1"/>
          <w:lang w:val="es-ES_tradnl"/>
        </w:rPr>
        <w:t>D</w:t>
      </w:r>
      <w:r w:rsidR="0022300B" w:rsidRPr="00102E32">
        <w:rPr>
          <w:rFonts w:ascii="Times New Roman" w:hAnsi="Times New Roman" w:cs="Times New Roman"/>
          <w:iCs/>
          <w:color w:val="000000" w:themeColor="text1"/>
          <w:lang w:val="es-ES_tradnl"/>
        </w:rPr>
        <w:t xml:space="preserve">istrito </w:t>
      </w:r>
      <w:r w:rsidRPr="00102E32">
        <w:rPr>
          <w:rFonts w:ascii="Times New Roman" w:hAnsi="Times New Roman" w:cs="Times New Roman"/>
          <w:iCs/>
          <w:color w:val="000000" w:themeColor="text1"/>
          <w:lang w:val="es-ES_tradnl"/>
        </w:rPr>
        <w:t>M</w:t>
      </w:r>
      <w:r w:rsidR="0022300B" w:rsidRPr="00102E32">
        <w:rPr>
          <w:rFonts w:ascii="Times New Roman" w:hAnsi="Times New Roman" w:cs="Times New Roman"/>
          <w:iCs/>
          <w:color w:val="000000" w:themeColor="text1"/>
          <w:lang w:val="es-ES_tradnl"/>
        </w:rPr>
        <w:t xml:space="preserve">etropolitano de </w:t>
      </w:r>
      <w:r w:rsidRPr="00102E32">
        <w:rPr>
          <w:rFonts w:ascii="Times New Roman" w:hAnsi="Times New Roman" w:cs="Times New Roman"/>
          <w:iCs/>
          <w:color w:val="000000" w:themeColor="text1"/>
          <w:lang w:val="es-ES_tradnl"/>
        </w:rPr>
        <w:t>Q</w:t>
      </w:r>
      <w:r w:rsidR="0022300B" w:rsidRPr="00102E32">
        <w:rPr>
          <w:rFonts w:ascii="Times New Roman" w:hAnsi="Times New Roman" w:cs="Times New Roman"/>
          <w:iCs/>
          <w:color w:val="000000" w:themeColor="text1"/>
          <w:lang w:val="es-ES_tradnl"/>
        </w:rPr>
        <w:t>uito</w:t>
      </w:r>
      <w:r w:rsidRPr="00102E32">
        <w:rPr>
          <w:rFonts w:ascii="Times New Roman" w:hAnsi="Times New Roman" w:cs="Times New Roman"/>
          <w:iCs/>
          <w:color w:val="000000" w:themeColor="text1"/>
          <w:lang w:val="es-ES_tradnl"/>
        </w:rPr>
        <w:t>, adjuntando los requisitos correspondientes. En la petición se indicará el área de gestión municipal en la que desean intervenir</w:t>
      </w:r>
      <w:r w:rsidR="00F024C3" w:rsidRPr="00102E32">
        <w:rPr>
          <w:rFonts w:ascii="Times New Roman" w:hAnsi="Times New Roman" w:cs="Times New Roman"/>
          <w:iCs/>
          <w:color w:val="000000" w:themeColor="text1"/>
          <w:lang w:val="es-ES_tradnl"/>
        </w:rPr>
        <w:t xml:space="preserve"> y las modalidades de colaboración</w:t>
      </w:r>
      <w:r w:rsidRPr="00102E32">
        <w:rPr>
          <w:rFonts w:ascii="Times New Roman" w:hAnsi="Times New Roman" w:cs="Times New Roman"/>
          <w:iCs/>
          <w:color w:val="000000" w:themeColor="text1"/>
          <w:lang w:val="es-ES_tradnl"/>
        </w:rPr>
        <w:t xml:space="preserve">, describiendo la unidad académica desde la cual se realizaría la </w:t>
      </w:r>
      <w:r w:rsidR="00F024C3" w:rsidRPr="00102E32">
        <w:rPr>
          <w:rFonts w:ascii="Times New Roman" w:hAnsi="Times New Roman" w:cs="Times New Roman"/>
          <w:iCs/>
          <w:color w:val="000000" w:themeColor="text1"/>
          <w:lang w:val="es-ES_tradnl"/>
        </w:rPr>
        <w:t xml:space="preserve">actividad de </w:t>
      </w:r>
      <w:r w:rsidRPr="00102E32">
        <w:rPr>
          <w:rFonts w:ascii="Times New Roman" w:hAnsi="Times New Roman" w:cs="Times New Roman"/>
          <w:iCs/>
          <w:color w:val="000000" w:themeColor="text1"/>
          <w:lang w:val="es-ES_tradnl"/>
        </w:rPr>
        <w:t>colaboración.</w:t>
      </w:r>
    </w:p>
    <w:p w14:paraId="0BC1679D" w14:textId="77777777" w:rsidR="0049081F" w:rsidRPr="00102E32" w:rsidRDefault="0049081F" w:rsidP="00102E32">
      <w:pPr>
        <w:pStyle w:val="Default"/>
        <w:spacing w:line="276" w:lineRule="auto"/>
        <w:jc w:val="both"/>
        <w:rPr>
          <w:rFonts w:ascii="Times New Roman" w:hAnsi="Times New Roman" w:cs="Times New Roman"/>
          <w:iCs/>
          <w:color w:val="000000" w:themeColor="text1"/>
          <w:lang w:val="es-ES_tradnl"/>
        </w:rPr>
      </w:pPr>
    </w:p>
    <w:p w14:paraId="15B0AF08" w14:textId="30F6D7B7" w:rsidR="0049081F" w:rsidRPr="00102E32" w:rsidRDefault="0085060E" w:rsidP="00102E32">
      <w:pPr>
        <w:pStyle w:val="Default"/>
        <w:spacing w:line="276" w:lineRule="auto"/>
        <w:jc w:val="both"/>
        <w:rPr>
          <w:rFonts w:ascii="Times New Roman" w:hAnsi="Times New Roman" w:cs="Times New Roman"/>
          <w:iCs/>
          <w:color w:val="000000" w:themeColor="text1"/>
          <w:lang w:val="es-ES_tradnl"/>
        </w:rPr>
      </w:pPr>
      <w:r w:rsidRPr="00102E32">
        <w:rPr>
          <w:rFonts w:ascii="Times New Roman" w:hAnsi="Times New Roman" w:cs="Times New Roman"/>
          <w:iCs/>
          <w:color w:val="000000" w:themeColor="text1"/>
          <w:lang w:val="es-ES_tradnl"/>
        </w:rPr>
        <w:t xml:space="preserve">Si una vez revisada la petición, </w:t>
      </w:r>
      <w:r w:rsidR="00D35F37" w:rsidRPr="00102E32">
        <w:rPr>
          <w:rFonts w:ascii="Times New Roman" w:hAnsi="Times New Roman" w:cs="Times New Roman"/>
          <w:iCs/>
          <w:color w:val="000000" w:themeColor="text1"/>
          <w:lang w:val="es-ES_tradnl"/>
        </w:rPr>
        <w:t>esta cumple</w:t>
      </w:r>
      <w:r w:rsidRPr="00102E32">
        <w:rPr>
          <w:rFonts w:ascii="Times New Roman" w:hAnsi="Times New Roman" w:cs="Times New Roman"/>
          <w:iCs/>
          <w:color w:val="000000" w:themeColor="text1"/>
          <w:lang w:val="es-ES_tradnl"/>
        </w:rPr>
        <w:t xml:space="preserve"> con los requisitos, la </w:t>
      </w:r>
      <w:r w:rsidR="0049081F" w:rsidRPr="00102E32">
        <w:rPr>
          <w:rFonts w:ascii="Times New Roman" w:hAnsi="Times New Roman" w:cs="Times New Roman"/>
          <w:iCs/>
          <w:color w:val="000000" w:themeColor="text1"/>
          <w:lang w:val="es-ES_tradnl"/>
        </w:rPr>
        <w:t xml:space="preserve">Administración General del </w:t>
      </w:r>
      <w:r w:rsidR="0022300B" w:rsidRPr="00102E32">
        <w:rPr>
          <w:rFonts w:ascii="Times New Roman" w:hAnsi="Times New Roman" w:cs="Times New Roman"/>
          <w:iCs/>
          <w:color w:val="000000" w:themeColor="text1"/>
          <w:lang w:val="es-ES_tradnl"/>
        </w:rPr>
        <w:t>Municipio del Distrito Metropolitano de Quito</w:t>
      </w:r>
      <w:r w:rsidR="0049081F" w:rsidRPr="00102E32">
        <w:rPr>
          <w:rFonts w:ascii="Times New Roman" w:hAnsi="Times New Roman" w:cs="Times New Roman"/>
          <w:iCs/>
          <w:color w:val="000000" w:themeColor="text1"/>
          <w:lang w:val="es-ES_tradnl"/>
        </w:rPr>
        <w:t xml:space="preserve"> informará de inmediato a la dependencia</w:t>
      </w:r>
      <w:r w:rsidRPr="00102E32">
        <w:rPr>
          <w:rFonts w:ascii="Times New Roman" w:hAnsi="Times New Roman" w:cs="Times New Roman"/>
          <w:iCs/>
          <w:color w:val="000000" w:themeColor="text1"/>
          <w:lang w:val="es-ES_tradnl"/>
        </w:rPr>
        <w:t xml:space="preserve"> elegida para realizar la colaboración, a fin de que</w:t>
      </w:r>
      <w:r w:rsidR="0049081F" w:rsidRPr="00102E32">
        <w:rPr>
          <w:rFonts w:ascii="Times New Roman" w:hAnsi="Times New Roman" w:cs="Times New Roman"/>
          <w:iCs/>
          <w:color w:val="000000" w:themeColor="text1"/>
          <w:lang w:val="es-ES_tradnl"/>
        </w:rPr>
        <w:t xml:space="preserve"> </w:t>
      </w:r>
      <w:r w:rsidRPr="00102E32">
        <w:rPr>
          <w:rFonts w:ascii="Times New Roman" w:hAnsi="Times New Roman" w:cs="Times New Roman"/>
          <w:iCs/>
          <w:color w:val="000000" w:themeColor="text1"/>
          <w:lang w:val="es-ES_tradnl"/>
        </w:rPr>
        <w:t xml:space="preserve">prepare los términos técnicos y logísticos bajos los cuales se realizará la misma. Definidos estos términos se remitirá la documentación a Procuraduría </w:t>
      </w:r>
      <w:r w:rsidR="0022300B" w:rsidRPr="00102E32">
        <w:rPr>
          <w:rFonts w:ascii="Times New Roman" w:hAnsi="Times New Roman" w:cs="Times New Roman"/>
          <w:iCs/>
          <w:color w:val="000000" w:themeColor="text1"/>
          <w:lang w:val="es-ES_tradnl"/>
        </w:rPr>
        <w:t xml:space="preserve">Metropolitana </w:t>
      </w:r>
      <w:r w:rsidRPr="00102E32">
        <w:rPr>
          <w:rFonts w:ascii="Times New Roman" w:hAnsi="Times New Roman" w:cs="Times New Roman"/>
          <w:iCs/>
          <w:color w:val="000000" w:themeColor="text1"/>
          <w:lang w:val="es-ES_tradnl"/>
        </w:rPr>
        <w:t>a fin de que prepare el convenio interinstitucional correspondiente.</w:t>
      </w:r>
    </w:p>
    <w:p w14:paraId="010EFF05" w14:textId="4109E588" w:rsidR="00F024C3" w:rsidRPr="00102E32" w:rsidRDefault="00F024C3" w:rsidP="00102E32">
      <w:pPr>
        <w:pStyle w:val="Default"/>
        <w:spacing w:line="276" w:lineRule="auto"/>
        <w:jc w:val="both"/>
        <w:rPr>
          <w:rFonts w:ascii="Times New Roman" w:hAnsi="Times New Roman" w:cs="Times New Roman"/>
          <w:iCs/>
          <w:color w:val="000000" w:themeColor="text1"/>
          <w:lang w:val="es-ES_tradnl"/>
        </w:rPr>
      </w:pPr>
    </w:p>
    <w:p w14:paraId="33B75E62" w14:textId="62B6EC5F" w:rsidR="00F024C3" w:rsidRPr="00102E32" w:rsidRDefault="00F024C3" w:rsidP="00102E32">
      <w:pPr>
        <w:pStyle w:val="Default"/>
        <w:spacing w:line="276" w:lineRule="auto"/>
        <w:jc w:val="both"/>
        <w:rPr>
          <w:rFonts w:ascii="Times New Roman" w:hAnsi="Times New Roman" w:cs="Times New Roman"/>
          <w:iCs/>
          <w:color w:val="000000" w:themeColor="text1"/>
          <w:lang w:val="es-ES_tradnl"/>
        </w:rPr>
      </w:pPr>
      <w:r w:rsidRPr="00102E32">
        <w:rPr>
          <w:rFonts w:ascii="Times New Roman" w:hAnsi="Times New Roman" w:cs="Times New Roman"/>
          <w:iCs/>
          <w:color w:val="000000" w:themeColor="text1"/>
          <w:lang w:val="es-ES_tradnl"/>
        </w:rPr>
        <w:t xml:space="preserve">Una vez suscrito el convenio, este será válido para actividades de colaboración futuras, salvo que supervinieran cambios institucionales </w:t>
      </w:r>
      <w:r w:rsidR="00A84C02" w:rsidRPr="00102E32">
        <w:rPr>
          <w:rFonts w:ascii="Times New Roman" w:hAnsi="Times New Roman" w:cs="Times New Roman"/>
          <w:iCs/>
          <w:color w:val="000000" w:themeColor="text1"/>
          <w:lang w:val="es-ES_tradnl"/>
        </w:rPr>
        <w:t xml:space="preserve">en las partes, </w:t>
      </w:r>
      <w:r w:rsidRPr="00102E32">
        <w:rPr>
          <w:rFonts w:ascii="Times New Roman" w:hAnsi="Times New Roman" w:cs="Times New Roman"/>
          <w:iCs/>
          <w:color w:val="000000" w:themeColor="text1"/>
          <w:lang w:val="es-ES_tradnl"/>
        </w:rPr>
        <w:t xml:space="preserve">que </w:t>
      </w:r>
      <w:r w:rsidR="00A84C02" w:rsidRPr="00102E32">
        <w:rPr>
          <w:rFonts w:ascii="Times New Roman" w:hAnsi="Times New Roman" w:cs="Times New Roman"/>
          <w:iCs/>
          <w:color w:val="000000" w:themeColor="text1"/>
          <w:lang w:val="es-ES_tradnl"/>
        </w:rPr>
        <w:t>requirieran la suscripción de un nuevo convenio.</w:t>
      </w:r>
    </w:p>
    <w:p w14:paraId="36812E74" w14:textId="77777777" w:rsidR="0049081F" w:rsidRPr="00102E32" w:rsidRDefault="0049081F" w:rsidP="00102E32">
      <w:pPr>
        <w:pStyle w:val="Default"/>
        <w:spacing w:line="276" w:lineRule="auto"/>
        <w:jc w:val="both"/>
        <w:rPr>
          <w:rFonts w:ascii="Times New Roman" w:hAnsi="Times New Roman" w:cs="Times New Roman"/>
          <w:iCs/>
          <w:color w:val="000000" w:themeColor="text1"/>
          <w:lang w:val="es-ES_tradnl"/>
        </w:rPr>
      </w:pPr>
    </w:p>
    <w:p w14:paraId="00174F17" w14:textId="1D635337" w:rsidR="00B65F3C" w:rsidRPr="00102E32" w:rsidRDefault="00B65F3C" w:rsidP="00102E32">
      <w:pPr>
        <w:pStyle w:val="Default"/>
        <w:spacing w:line="276" w:lineRule="auto"/>
        <w:jc w:val="both"/>
        <w:rPr>
          <w:rFonts w:ascii="Times New Roman" w:hAnsi="Times New Roman" w:cs="Times New Roman"/>
          <w:b/>
          <w:iCs/>
          <w:color w:val="000000" w:themeColor="text1"/>
          <w:lang w:val="es-ES_tradnl"/>
        </w:rPr>
      </w:pPr>
      <w:r w:rsidRPr="00102E32">
        <w:rPr>
          <w:rFonts w:ascii="Times New Roman" w:hAnsi="Times New Roman" w:cs="Times New Roman"/>
          <w:b/>
          <w:iCs/>
          <w:color w:val="000000" w:themeColor="text1"/>
          <w:lang w:val="es-ES_tradnl"/>
        </w:rPr>
        <w:t>Artículo (…</w:t>
      </w:r>
      <w:r w:rsidR="0022300B" w:rsidRPr="00102E32">
        <w:rPr>
          <w:rFonts w:ascii="Times New Roman" w:hAnsi="Times New Roman" w:cs="Times New Roman"/>
          <w:b/>
          <w:iCs/>
          <w:color w:val="000000" w:themeColor="text1"/>
          <w:lang w:val="es-ES_tradnl"/>
        </w:rPr>
        <w:t>17</w:t>
      </w:r>
      <w:r w:rsidR="00D35F37" w:rsidRPr="00102E32">
        <w:rPr>
          <w:rFonts w:ascii="Times New Roman" w:hAnsi="Times New Roman" w:cs="Times New Roman"/>
          <w:b/>
          <w:iCs/>
          <w:color w:val="000000" w:themeColor="text1"/>
          <w:lang w:val="es-ES_tradnl"/>
        </w:rPr>
        <w:t>). -</w:t>
      </w:r>
      <w:r w:rsidRPr="00102E32">
        <w:rPr>
          <w:rFonts w:ascii="Times New Roman" w:hAnsi="Times New Roman" w:cs="Times New Roman"/>
          <w:b/>
          <w:iCs/>
          <w:color w:val="000000" w:themeColor="text1"/>
          <w:lang w:val="es-ES_tradnl"/>
        </w:rPr>
        <w:t xml:space="preserve"> De la actualización o suspensión de la acreditación: </w:t>
      </w:r>
      <w:r w:rsidRPr="00102E32">
        <w:rPr>
          <w:rFonts w:ascii="Times New Roman" w:hAnsi="Times New Roman" w:cs="Times New Roman"/>
          <w:iCs/>
          <w:color w:val="000000" w:themeColor="text1"/>
          <w:lang w:val="es-ES_tradnl"/>
        </w:rPr>
        <w:t>La acreditación de los cen</w:t>
      </w:r>
      <w:r w:rsidR="0022300B" w:rsidRPr="00102E32">
        <w:rPr>
          <w:rFonts w:ascii="Times New Roman" w:hAnsi="Times New Roman" w:cs="Times New Roman"/>
          <w:iCs/>
          <w:color w:val="000000" w:themeColor="text1"/>
          <w:lang w:val="es-ES_tradnl"/>
        </w:rPr>
        <w:t>tros académicos será permanente, mient</w:t>
      </w:r>
      <w:r w:rsidR="002B6E64" w:rsidRPr="00102E32">
        <w:rPr>
          <w:rFonts w:ascii="Times New Roman" w:hAnsi="Times New Roman" w:cs="Times New Roman"/>
          <w:iCs/>
          <w:color w:val="000000" w:themeColor="text1"/>
          <w:lang w:val="es-ES_tradnl"/>
        </w:rPr>
        <w:t>r</w:t>
      </w:r>
      <w:r w:rsidR="0022300B" w:rsidRPr="00102E32">
        <w:rPr>
          <w:rFonts w:ascii="Times New Roman" w:hAnsi="Times New Roman" w:cs="Times New Roman"/>
          <w:iCs/>
          <w:color w:val="000000" w:themeColor="text1"/>
          <w:lang w:val="es-ES_tradnl"/>
        </w:rPr>
        <w:t>as estos mantengan su condición de instituciones de educación superior; s</w:t>
      </w:r>
      <w:r w:rsidRPr="00102E32">
        <w:rPr>
          <w:rFonts w:ascii="Times New Roman" w:hAnsi="Times New Roman" w:cs="Times New Roman"/>
          <w:iCs/>
          <w:color w:val="000000" w:themeColor="text1"/>
          <w:lang w:val="es-ES_tradnl"/>
        </w:rPr>
        <w:t>olo en caso de que existieran cambios de pensum, fusión o cierre de unidades académicas, deberá actualizarse la documentación pertinente o suspenderse la acreditación, según el caso.</w:t>
      </w:r>
    </w:p>
    <w:p w14:paraId="2AB84515" w14:textId="77777777" w:rsidR="00D536A6" w:rsidRPr="00102E32" w:rsidRDefault="00D536A6" w:rsidP="00102E32">
      <w:pPr>
        <w:pStyle w:val="Default"/>
        <w:spacing w:line="276" w:lineRule="auto"/>
        <w:jc w:val="both"/>
        <w:rPr>
          <w:rFonts w:ascii="Times New Roman" w:hAnsi="Times New Roman" w:cs="Times New Roman"/>
          <w:b/>
          <w:iCs/>
          <w:color w:val="000000" w:themeColor="text1"/>
          <w:lang w:val="es-ES_tradnl"/>
        </w:rPr>
      </w:pPr>
    </w:p>
    <w:p w14:paraId="70F06E9B" w14:textId="4F71D00F" w:rsidR="00315508" w:rsidRPr="00102E32" w:rsidRDefault="0049081F" w:rsidP="00102E32">
      <w:pPr>
        <w:pStyle w:val="Default"/>
        <w:spacing w:line="276" w:lineRule="auto"/>
        <w:jc w:val="both"/>
        <w:rPr>
          <w:rFonts w:ascii="Times New Roman" w:hAnsi="Times New Roman" w:cs="Times New Roman"/>
          <w:bCs/>
          <w:iCs/>
          <w:color w:val="000000" w:themeColor="text1"/>
          <w:lang w:val="es-ES_tradnl"/>
        </w:rPr>
      </w:pPr>
      <w:r w:rsidRPr="00102E32">
        <w:rPr>
          <w:rFonts w:ascii="Times New Roman" w:hAnsi="Times New Roman" w:cs="Times New Roman"/>
          <w:b/>
          <w:iCs/>
          <w:color w:val="000000" w:themeColor="text1"/>
          <w:lang w:val="es-ES_tradnl"/>
        </w:rPr>
        <w:t>Artículo (…</w:t>
      </w:r>
      <w:r w:rsidR="0022300B" w:rsidRPr="00102E32">
        <w:rPr>
          <w:rFonts w:ascii="Times New Roman" w:hAnsi="Times New Roman" w:cs="Times New Roman"/>
          <w:b/>
          <w:iCs/>
          <w:color w:val="000000" w:themeColor="text1"/>
          <w:lang w:val="es-ES_tradnl"/>
        </w:rPr>
        <w:t>18</w:t>
      </w:r>
      <w:r w:rsidR="00D35F37" w:rsidRPr="00102E32">
        <w:rPr>
          <w:rFonts w:ascii="Times New Roman" w:hAnsi="Times New Roman" w:cs="Times New Roman"/>
          <w:b/>
          <w:iCs/>
          <w:color w:val="000000" w:themeColor="text1"/>
          <w:lang w:val="es-ES_tradnl"/>
        </w:rPr>
        <w:t>). -</w:t>
      </w:r>
      <w:r w:rsidR="00315508" w:rsidRPr="00102E32">
        <w:rPr>
          <w:rFonts w:ascii="Times New Roman" w:hAnsi="Times New Roman" w:cs="Times New Roman"/>
          <w:b/>
          <w:iCs/>
          <w:color w:val="000000" w:themeColor="text1"/>
          <w:lang w:val="es-ES_tradnl"/>
        </w:rPr>
        <w:t xml:space="preserve">  </w:t>
      </w:r>
      <w:r w:rsidR="00995850" w:rsidRPr="00102E32">
        <w:rPr>
          <w:rFonts w:ascii="Times New Roman" w:hAnsi="Times New Roman" w:cs="Times New Roman"/>
          <w:b/>
          <w:iCs/>
          <w:color w:val="000000" w:themeColor="text1"/>
          <w:lang w:val="es-ES_tradnl"/>
        </w:rPr>
        <w:t>Del C</w:t>
      </w:r>
      <w:r w:rsidR="00315508" w:rsidRPr="00102E32">
        <w:rPr>
          <w:rFonts w:ascii="Times New Roman" w:hAnsi="Times New Roman" w:cs="Times New Roman"/>
          <w:b/>
          <w:bCs/>
          <w:iCs/>
          <w:color w:val="000000" w:themeColor="text1"/>
          <w:lang w:val="es-ES_tradnl"/>
        </w:rPr>
        <w:t xml:space="preserve">onvenio </w:t>
      </w:r>
      <w:r w:rsidR="0041696A" w:rsidRPr="00102E32">
        <w:rPr>
          <w:rFonts w:ascii="Times New Roman" w:hAnsi="Times New Roman" w:cs="Times New Roman"/>
          <w:b/>
          <w:bCs/>
          <w:iCs/>
          <w:color w:val="000000" w:themeColor="text1"/>
          <w:lang w:val="es-ES_tradnl"/>
        </w:rPr>
        <w:t xml:space="preserve">de </w:t>
      </w:r>
      <w:r w:rsidR="00D35F37" w:rsidRPr="00102E32">
        <w:rPr>
          <w:rFonts w:ascii="Times New Roman" w:hAnsi="Times New Roman" w:cs="Times New Roman"/>
          <w:b/>
          <w:bCs/>
          <w:iCs/>
          <w:color w:val="000000" w:themeColor="text1"/>
          <w:lang w:val="es-ES_tradnl"/>
        </w:rPr>
        <w:t>Colaboración. -</w:t>
      </w:r>
      <w:r w:rsidRPr="00102E32">
        <w:rPr>
          <w:rFonts w:ascii="Times New Roman" w:hAnsi="Times New Roman" w:cs="Times New Roman"/>
          <w:bCs/>
          <w:iCs/>
          <w:color w:val="000000" w:themeColor="text1"/>
          <w:lang w:val="es-ES_tradnl"/>
        </w:rPr>
        <w:t xml:space="preserve"> Las entidades académicas previstas en este Título, que </w:t>
      </w:r>
      <w:r w:rsidR="00002688" w:rsidRPr="00102E32">
        <w:rPr>
          <w:rFonts w:ascii="Times New Roman" w:hAnsi="Times New Roman" w:cs="Times New Roman"/>
          <w:bCs/>
          <w:iCs/>
          <w:color w:val="000000" w:themeColor="text1"/>
          <w:lang w:val="es-ES_tradnl"/>
        </w:rPr>
        <w:t>cumpliendo</w:t>
      </w:r>
      <w:r w:rsidRPr="00102E32">
        <w:rPr>
          <w:rFonts w:ascii="Times New Roman" w:hAnsi="Times New Roman" w:cs="Times New Roman"/>
          <w:bCs/>
          <w:iCs/>
          <w:color w:val="000000" w:themeColor="text1"/>
          <w:lang w:val="es-ES_tradnl"/>
        </w:rPr>
        <w:t xml:space="preserve"> con los requisitos</w:t>
      </w:r>
      <w:r w:rsidR="00002688" w:rsidRPr="00102E32">
        <w:rPr>
          <w:rFonts w:ascii="Times New Roman" w:hAnsi="Times New Roman" w:cs="Times New Roman"/>
          <w:bCs/>
          <w:iCs/>
          <w:color w:val="000000" w:themeColor="text1"/>
          <w:lang w:val="es-ES_tradnl"/>
        </w:rPr>
        <w:t xml:space="preserve"> correspondientes hayan sido </w:t>
      </w:r>
      <w:r w:rsidR="00D35F37" w:rsidRPr="00102E32">
        <w:rPr>
          <w:rFonts w:ascii="Times New Roman" w:hAnsi="Times New Roman" w:cs="Times New Roman"/>
          <w:bCs/>
          <w:iCs/>
          <w:color w:val="000000" w:themeColor="text1"/>
          <w:lang w:val="es-ES_tradnl"/>
        </w:rPr>
        <w:t>aceptadas como</w:t>
      </w:r>
      <w:r w:rsidR="00002688" w:rsidRPr="00102E32">
        <w:rPr>
          <w:rFonts w:ascii="Times New Roman" w:hAnsi="Times New Roman" w:cs="Times New Roman"/>
          <w:bCs/>
          <w:iCs/>
          <w:color w:val="000000" w:themeColor="text1"/>
          <w:lang w:val="es-ES_tradnl"/>
        </w:rPr>
        <w:t xml:space="preserve"> Entidades Académicas Colaboradoras </w:t>
      </w:r>
      <w:r w:rsidR="0041696A" w:rsidRPr="00102E32">
        <w:rPr>
          <w:rFonts w:ascii="Times New Roman" w:hAnsi="Times New Roman" w:cs="Times New Roman"/>
          <w:bCs/>
          <w:iCs/>
          <w:color w:val="000000" w:themeColor="text1"/>
          <w:lang w:val="es-ES_tradnl"/>
        </w:rPr>
        <w:t>deberán suscribir un convenio con el MDMQ,</w:t>
      </w:r>
    </w:p>
    <w:p w14:paraId="1A307197" w14:textId="77777777" w:rsidR="00002688" w:rsidRPr="00102E32" w:rsidRDefault="00002688" w:rsidP="00102E32">
      <w:pPr>
        <w:spacing w:after="0" w:line="276" w:lineRule="auto"/>
        <w:jc w:val="both"/>
        <w:rPr>
          <w:rFonts w:ascii="Times New Roman" w:hAnsi="Times New Roman" w:cs="Times New Roman"/>
          <w:b/>
          <w:iCs/>
          <w:color w:val="000000" w:themeColor="text1"/>
          <w:sz w:val="24"/>
          <w:szCs w:val="24"/>
          <w:lang w:val="es-ES_tradnl"/>
        </w:rPr>
      </w:pPr>
    </w:p>
    <w:p w14:paraId="2109FED3" w14:textId="47E5ADC9" w:rsidR="00146F9E" w:rsidRPr="00102E32" w:rsidRDefault="0041696A" w:rsidP="00102E32">
      <w:pPr>
        <w:spacing w:after="0" w:line="276" w:lineRule="auto"/>
        <w:jc w:val="both"/>
        <w:rPr>
          <w:rFonts w:ascii="Times New Roman" w:hAnsi="Times New Roman" w:cs="Times New Roman"/>
          <w:iCs/>
          <w:color w:val="000000" w:themeColor="text1"/>
          <w:sz w:val="24"/>
          <w:szCs w:val="24"/>
          <w:lang w:val="es-ES_tradnl"/>
        </w:rPr>
      </w:pPr>
      <w:r w:rsidRPr="00102E32">
        <w:rPr>
          <w:rFonts w:ascii="Times New Roman" w:hAnsi="Times New Roman" w:cs="Times New Roman"/>
          <w:iCs/>
          <w:color w:val="000000" w:themeColor="text1"/>
          <w:sz w:val="24"/>
          <w:szCs w:val="24"/>
          <w:lang w:val="es-ES_tradnl"/>
        </w:rPr>
        <w:t xml:space="preserve">En el Convenio de Colaboración se </w:t>
      </w:r>
      <w:r w:rsidR="004231E0" w:rsidRPr="00102E32">
        <w:rPr>
          <w:rFonts w:ascii="Times New Roman" w:hAnsi="Times New Roman" w:cs="Times New Roman"/>
          <w:iCs/>
          <w:color w:val="000000" w:themeColor="text1"/>
          <w:sz w:val="24"/>
          <w:szCs w:val="24"/>
          <w:lang w:val="es-ES_tradnl"/>
        </w:rPr>
        <w:t>estable</w:t>
      </w:r>
      <w:r w:rsidRPr="00102E32">
        <w:rPr>
          <w:rFonts w:ascii="Times New Roman" w:hAnsi="Times New Roman" w:cs="Times New Roman"/>
          <w:iCs/>
          <w:color w:val="000000" w:themeColor="text1"/>
          <w:sz w:val="24"/>
          <w:szCs w:val="24"/>
          <w:lang w:val="es-ES_tradnl"/>
        </w:rPr>
        <w:t xml:space="preserve">cerán las </w:t>
      </w:r>
      <w:r w:rsidR="002743D5" w:rsidRPr="00102E32">
        <w:rPr>
          <w:rFonts w:ascii="Times New Roman" w:hAnsi="Times New Roman" w:cs="Times New Roman"/>
          <w:iCs/>
          <w:color w:val="000000" w:themeColor="text1"/>
          <w:sz w:val="24"/>
          <w:szCs w:val="24"/>
          <w:lang w:val="es-ES_tradnl"/>
        </w:rPr>
        <w:t>responsabilidades</w:t>
      </w:r>
      <w:r w:rsidR="004231E0" w:rsidRPr="00102E32">
        <w:rPr>
          <w:rFonts w:ascii="Times New Roman" w:hAnsi="Times New Roman" w:cs="Times New Roman"/>
          <w:iCs/>
          <w:color w:val="000000" w:themeColor="text1"/>
          <w:sz w:val="24"/>
          <w:szCs w:val="24"/>
          <w:lang w:val="es-ES_tradnl"/>
        </w:rPr>
        <w:t xml:space="preserve"> conjuntas</w:t>
      </w:r>
      <w:r w:rsidR="002743D5" w:rsidRPr="00102E32">
        <w:rPr>
          <w:rFonts w:ascii="Times New Roman" w:hAnsi="Times New Roman" w:cs="Times New Roman"/>
          <w:iCs/>
          <w:color w:val="000000" w:themeColor="text1"/>
          <w:sz w:val="24"/>
          <w:szCs w:val="24"/>
          <w:lang w:val="es-ES_tradnl"/>
        </w:rPr>
        <w:t xml:space="preserve"> por parte de</w:t>
      </w:r>
      <w:r w:rsidR="000F41D9" w:rsidRPr="00102E32">
        <w:rPr>
          <w:rFonts w:ascii="Times New Roman" w:hAnsi="Times New Roman" w:cs="Times New Roman"/>
          <w:iCs/>
          <w:color w:val="000000" w:themeColor="text1"/>
          <w:sz w:val="24"/>
          <w:szCs w:val="24"/>
          <w:lang w:val="es-ES_tradnl"/>
        </w:rPr>
        <w:t xml:space="preserve">l Municipio del Distrito Metropolitano de Quito </w:t>
      </w:r>
      <w:r w:rsidR="004231E0" w:rsidRPr="00102E32">
        <w:rPr>
          <w:rFonts w:ascii="Times New Roman" w:hAnsi="Times New Roman" w:cs="Times New Roman"/>
          <w:iCs/>
          <w:color w:val="000000" w:themeColor="text1"/>
          <w:sz w:val="24"/>
          <w:szCs w:val="24"/>
          <w:lang w:val="es-ES_tradnl"/>
        </w:rPr>
        <w:t>y</w:t>
      </w:r>
      <w:r w:rsidR="002743D5" w:rsidRPr="00102E32">
        <w:rPr>
          <w:rFonts w:ascii="Times New Roman" w:hAnsi="Times New Roman" w:cs="Times New Roman"/>
          <w:iCs/>
          <w:color w:val="000000" w:themeColor="text1"/>
          <w:sz w:val="24"/>
          <w:szCs w:val="24"/>
          <w:lang w:val="es-ES_tradnl"/>
        </w:rPr>
        <w:t xml:space="preserve"> </w:t>
      </w:r>
      <w:r w:rsidRPr="00102E32">
        <w:rPr>
          <w:rFonts w:ascii="Times New Roman" w:hAnsi="Times New Roman" w:cs="Times New Roman"/>
          <w:iCs/>
          <w:color w:val="000000" w:themeColor="text1"/>
          <w:sz w:val="24"/>
          <w:szCs w:val="24"/>
          <w:lang w:val="es-ES_tradnl"/>
        </w:rPr>
        <w:t xml:space="preserve">la </w:t>
      </w:r>
      <w:r w:rsidR="002743D5" w:rsidRPr="00102E32">
        <w:rPr>
          <w:rFonts w:ascii="Times New Roman" w:hAnsi="Times New Roman" w:cs="Times New Roman"/>
          <w:iCs/>
          <w:color w:val="000000" w:themeColor="text1"/>
          <w:sz w:val="24"/>
          <w:szCs w:val="24"/>
          <w:lang w:val="es-ES_tradnl"/>
        </w:rPr>
        <w:t>entid</w:t>
      </w:r>
      <w:r w:rsidRPr="00102E32">
        <w:rPr>
          <w:rFonts w:ascii="Times New Roman" w:hAnsi="Times New Roman" w:cs="Times New Roman"/>
          <w:iCs/>
          <w:color w:val="000000" w:themeColor="text1"/>
          <w:sz w:val="24"/>
          <w:szCs w:val="24"/>
          <w:lang w:val="es-ES_tradnl"/>
        </w:rPr>
        <w:t xml:space="preserve">ad académica correspondiente, que permitan alcanzar los intereses </w:t>
      </w:r>
      <w:r w:rsidR="002743D5" w:rsidRPr="00102E32">
        <w:rPr>
          <w:rFonts w:ascii="Times New Roman" w:hAnsi="Times New Roman" w:cs="Times New Roman"/>
          <w:iCs/>
          <w:color w:val="000000" w:themeColor="text1"/>
          <w:sz w:val="24"/>
          <w:szCs w:val="24"/>
          <w:lang w:val="es-ES_tradnl"/>
        </w:rPr>
        <w:t>institucional</w:t>
      </w:r>
      <w:r w:rsidRPr="00102E32">
        <w:rPr>
          <w:rFonts w:ascii="Times New Roman" w:hAnsi="Times New Roman" w:cs="Times New Roman"/>
          <w:iCs/>
          <w:color w:val="000000" w:themeColor="text1"/>
          <w:sz w:val="24"/>
          <w:szCs w:val="24"/>
          <w:lang w:val="es-ES_tradnl"/>
        </w:rPr>
        <w:t>es</w:t>
      </w:r>
      <w:r w:rsidR="000F41D9" w:rsidRPr="00102E32">
        <w:rPr>
          <w:rFonts w:ascii="Times New Roman" w:hAnsi="Times New Roman" w:cs="Times New Roman"/>
          <w:iCs/>
          <w:color w:val="000000" w:themeColor="text1"/>
          <w:sz w:val="24"/>
          <w:szCs w:val="24"/>
          <w:lang w:val="es-ES_tradnl"/>
        </w:rPr>
        <w:t xml:space="preserve"> </w:t>
      </w:r>
      <w:r w:rsidRPr="00102E32">
        <w:rPr>
          <w:rFonts w:ascii="Times New Roman" w:hAnsi="Times New Roman" w:cs="Times New Roman"/>
          <w:iCs/>
          <w:color w:val="000000" w:themeColor="text1"/>
          <w:sz w:val="24"/>
          <w:szCs w:val="24"/>
          <w:lang w:val="es-ES_tradnl"/>
        </w:rPr>
        <w:t>de gestión administrativa y de práctica y participación estudiantil, respectivamente</w:t>
      </w:r>
      <w:r w:rsidR="004231E0" w:rsidRPr="00102E32">
        <w:rPr>
          <w:rFonts w:ascii="Times New Roman" w:hAnsi="Times New Roman" w:cs="Times New Roman"/>
          <w:iCs/>
          <w:color w:val="000000" w:themeColor="text1"/>
          <w:sz w:val="24"/>
          <w:szCs w:val="24"/>
          <w:lang w:val="es-ES_tradnl"/>
        </w:rPr>
        <w:t>.</w:t>
      </w:r>
      <w:r w:rsidR="00E36AE6" w:rsidRPr="00102E32">
        <w:rPr>
          <w:rFonts w:ascii="Times New Roman" w:hAnsi="Times New Roman" w:cs="Times New Roman"/>
          <w:iCs/>
          <w:color w:val="000000" w:themeColor="text1"/>
          <w:sz w:val="24"/>
          <w:szCs w:val="24"/>
          <w:lang w:val="es-ES_tradnl"/>
        </w:rPr>
        <w:t xml:space="preserve">   </w:t>
      </w:r>
    </w:p>
    <w:p w14:paraId="6193D008" w14:textId="7EA0A822" w:rsidR="00FA08C2" w:rsidRPr="00102E32" w:rsidRDefault="00FA08C2" w:rsidP="00102E32">
      <w:pPr>
        <w:spacing w:after="0" w:line="276" w:lineRule="auto"/>
        <w:rPr>
          <w:rFonts w:ascii="Times New Roman" w:eastAsia="Times New Roman" w:hAnsi="Times New Roman" w:cs="Times New Roman"/>
          <w:sz w:val="24"/>
          <w:szCs w:val="24"/>
          <w:lang w:val="es-EC" w:eastAsia="es-MX"/>
        </w:rPr>
      </w:pPr>
    </w:p>
    <w:p w14:paraId="2EC2A1FC" w14:textId="2D6A86CF" w:rsidR="00FA08C2" w:rsidRPr="00102E32" w:rsidRDefault="00FA08C2" w:rsidP="00102E32">
      <w:pPr>
        <w:spacing w:after="0" w:line="276" w:lineRule="auto"/>
        <w:jc w:val="both"/>
        <w:rPr>
          <w:rFonts w:ascii="Times New Roman" w:eastAsia="Times New Roman" w:hAnsi="Times New Roman" w:cs="Times New Roman"/>
          <w:sz w:val="24"/>
          <w:szCs w:val="24"/>
          <w:lang w:val="es-EC" w:eastAsia="es-MX"/>
        </w:rPr>
      </w:pPr>
      <w:r w:rsidRPr="00102E32">
        <w:rPr>
          <w:rFonts w:ascii="Times New Roman" w:eastAsia="Times New Roman" w:hAnsi="Times New Roman" w:cs="Times New Roman"/>
          <w:b/>
          <w:bCs/>
          <w:sz w:val="24"/>
          <w:szCs w:val="24"/>
          <w:lang w:val="es-EC" w:eastAsia="es-MX"/>
        </w:rPr>
        <w:t>Artículo (…</w:t>
      </w:r>
      <w:r w:rsidR="0022300B" w:rsidRPr="00102E32">
        <w:rPr>
          <w:rFonts w:ascii="Times New Roman" w:eastAsia="Times New Roman" w:hAnsi="Times New Roman" w:cs="Times New Roman"/>
          <w:b/>
          <w:bCs/>
          <w:sz w:val="24"/>
          <w:szCs w:val="24"/>
          <w:lang w:val="es-EC" w:eastAsia="es-MX"/>
        </w:rPr>
        <w:t>19</w:t>
      </w:r>
      <w:r w:rsidRPr="00102E32">
        <w:rPr>
          <w:rFonts w:ascii="Times New Roman" w:eastAsia="Times New Roman" w:hAnsi="Times New Roman" w:cs="Times New Roman"/>
          <w:b/>
          <w:bCs/>
          <w:sz w:val="24"/>
          <w:szCs w:val="24"/>
          <w:lang w:val="es-EC" w:eastAsia="es-MX"/>
        </w:rPr>
        <w:t>).- Convenio Interinstitucional. –</w:t>
      </w:r>
      <w:r w:rsidRPr="00102E32">
        <w:rPr>
          <w:rFonts w:ascii="Times New Roman" w:eastAsia="Times New Roman" w:hAnsi="Times New Roman" w:cs="Times New Roman"/>
          <w:sz w:val="24"/>
          <w:szCs w:val="24"/>
          <w:lang w:val="es-EC" w:eastAsia="es-MX"/>
        </w:rPr>
        <w:t xml:space="preserve"> Se entiende por convenio interinstitucional a todo pacto, alianza o cualquier actividad que establezca responsabilidades conjuntas por parte del Municipio del Distrito Metropolitano de Quito y otras entidades públicas u organismos internacionales, organizaciones sociales y demás entidades o entes de naturaleza pública o privada sin fines de lucro, tanto nacionales como internacionales, siempre que involucren obligaciones factibles y reciprocas emanadas de las competencias del Municipio del Distrito Metropolitano de Quito para el cumplimiento de su fin institucional y gestión administrativa.</w:t>
      </w:r>
    </w:p>
    <w:p w14:paraId="7BCD0BEC" w14:textId="77777777" w:rsidR="00FA08C2" w:rsidRPr="00102E32" w:rsidRDefault="00FA08C2" w:rsidP="00102E32">
      <w:pPr>
        <w:spacing w:after="0" w:line="276" w:lineRule="auto"/>
        <w:jc w:val="both"/>
        <w:rPr>
          <w:rFonts w:ascii="Times New Roman" w:eastAsia="Times New Roman" w:hAnsi="Times New Roman" w:cs="Times New Roman"/>
          <w:sz w:val="24"/>
          <w:szCs w:val="24"/>
          <w:lang w:val="es-EC" w:eastAsia="es-MX"/>
        </w:rPr>
      </w:pPr>
    </w:p>
    <w:p w14:paraId="044F529A" w14:textId="31AE8E29" w:rsidR="00FA08C2" w:rsidRPr="00102E32" w:rsidRDefault="00FA08C2" w:rsidP="00102E32">
      <w:pPr>
        <w:spacing w:after="0" w:line="276" w:lineRule="auto"/>
        <w:jc w:val="both"/>
        <w:rPr>
          <w:rFonts w:ascii="Times New Roman" w:eastAsia="Times New Roman" w:hAnsi="Times New Roman" w:cs="Times New Roman"/>
          <w:sz w:val="24"/>
          <w:szCs w:val="24"/>
          <w:lang w:val="es-EC" w:eastAsia="es-MX"/>
        </w:rPr>
      </w:pPr>
      <w:r w:rsidRPr="00102E32">
        <w:rPr>
          <w:rFonts w:ascii="Times New Roman" w:eastAsia="Times New Roman" w:hAnsi="Times New Roman" w:cs="Times New Roman"/>
          <w:sz w:val="24"/>
          <w:szCs w:val="24"/>
          <w:lang w:val="es-EC" w:eastAsia="es-MX"/>
        </w:rPr>
        <w:t xml:space="preserve">Con esta finalidad los convenios interinstitucionales se </w:t>
      </w:r>
      <w:r w:rsidR="0022300B" w:rsidRPr="00102E32">
        <w:rPr>
          <w:rFonts w:ascii="Times New Roman" w:eastAsia="Times New Roman" w:hAnsi="Times New Roman" w:cs="Times New Roman"/>
          <w:sz w:val="24"/>
          <w:szCs w:val="24"/>
          <w:lang w:val="es-EC" w:eastAsia="es-MX"/>
        </w:rPr>
        <w:t>sustentarán en</w:t>
      </w:r>
      <w:r w:rsidRPr="00102E32">
        <w:rPr>
          <w:rFonts w:ascii="Times New Roman" w:eastAsia="Times New Roman" w:hAnsi="Times New Roman" w:cs="Times New Roman"/>
          <w:sz w:val="24"/>
          <w:szCs w:val="24"/>
          <w:lang w:val="es-EC" w:eastAsia="es-MX"/>
        </w:rPr>
        <w:t xml:space="preserve"> la comprobación del cumplimiento de normas administrativas y reglas técnicas correspondientes a través de la emisión de la emisión de certificados de conformidad de los proyectos técnicos, y que se traduzcan en la suscripción de convenios previstos en el ordenamiento jurídico.</w:t>
      </w:r>
    </w:p>
    <w:p w14:paraId="722086C7" w14:textId="77777777" w:rsidR="00FA08C2" w:rsidRPr="00102E32" w:rsidRDefault="00FA08C2" w:rsidP="00102E32">
      <w:pPr>
        <w:spacing w:after="0" w:line="276" w:lineRule="auto"/>
        <w:jc w:val="both"/>
        <w:rPr>
          <w:rFonts w:ascii="Times New Roman" w:eastAsia="Times New Roman" w:hAnsi="Times New Roman" w:cs="Times New Roman"/>
          <w:sz w:val="24"/>
          <w:szCs w:val="24"/>
          <w:lang w:val="es-EC" w:eastAsia="es-MX"/>
        </w:rPr>
      </w:pPr>
    </w:p>
    <w:p w14:paraId="64DF8045" w14:textId="70B7B8C0" w:rsidR="00FA08C2" w:rsidRPr="00102E32" w:rsidRDefault="00FA08C2" w:rsidP="00102E32">
      <w:pPr>
        <w:spacing w:after="0" w:line="276" w:lineRule="auto"/>
        <w:jc w:val="both"/>
        <w:rPr>
          <w:rFonts w:ascii="Times New Roman" w:eastAsia="Times New Roman" w:hAnsi="Times New Roman" w:cs="Times New Roman"/>
          <w:sz w:val="24"/>
          <w:szCs w:val="24"/>
          <w:lang w:val="es-EC" w:eastAsia="es-MX"/>
        </w:rPr>
      </w:pPr>
      <w:r w:rsidRPr="00102E32">
        <w:rPr>
          <w:rFonts w:ascii="Times New Roman" w:eastAsia="Times New Roman" w:hAnsi="Times New Roman" w:cs="Times New Roman"/>
          <w:b/>
          <w:bCs/>
          <w:sz w:val="24"/>
          <w:szCs w:val="24"/>
          <w:lang w:val="es-EC" w:eastAsia="es-MX"/>
        </w:rPr>
        <w:t>Artículo (…</w:t>
      </w:r>
      <w:r w:rsidR="0022300B" w:rsidRPr="00102E32">
        <w:rPr>
          <w:rFonts w:ascii="Times New Roman" w:eastAsia="Times New Roman" w:hAnsi="Times New Roman" w:cs="Times New Roman"/>
          <w:b/>
          <w:bCs/>
          <w:sz w:val="24"/>
          <w:szCs w:val="24"/>
          <w:lang w:val="es-EC" w:eastAsia="es-MX"/>
        </w:rPr>
        <w:t>20</w:t>
      </w:r>
      <w:r w:rsidRPr="00102E32">
        <w:rPr>
          <w:rFonts w:ascii="Times New Roman" w:eastAsia="Times New Roman" w:hAnsi="Times New Roman" w:cs="Times New Roman"/>
          <w:b/>
          <w:bCs/>
          <w:sz w:val="24"/>
          <w:szCs w:val="24"/>
          <w:lang w:val="es-EC" w:eastAsia="es-MX"/>
        </w:rPr>
        <w:t>).- Convenio Marco. –</w:t>
      </w:r>
      <w:r w:rsidRPr="00102E32">
        <w:rPr>
          <w:rFonts w:ascii="Times New Roman" w:eastAsia="Times New Roman" w:hAnsi="Times New Roman" w:cs="Times New Roman"/>
          <w:sz w:val="24"/>
          <w:szCs w:val="24"/>
          <w:lang w:val="es-EC" w:eastAsia="es-MX"/>
        </w:rPr>
        <w:t xml:space="preserve">  Es el instrumento en el que se recogen las obligaciones y derechos generales en el que se sustentan otros instrumentos de carácter más concreto.</w:t>
      </w:r>
    </w:p>
    <w:p w14:paraId="54E05336" w14:textId="3CE520C6" w:rsidR="00FA08C2" w:rsidRPr="00102E32" w:rsidRDefault="00FA08C2" w:rsidP="00102E32">
      <w:pPr>
        <w:spacing w:after="0" w:line="276" w:lineRule="auto"/>
        <w:jc w:val="both"/>
        <w:rPr>
          <w:rFonts w:ascii="Times New Roman" w:eastAsia="Times New Roman" w:hAnsi="Times New Roman" w:cs="Times New Roman"/>
          <w:color w:val="000000" w:themeColor="text1"/>
          <w:sz w:val="24"/>
          <w:szCs w:val="24"/>
          <w:lang w:val="es-EC" w:eastAsia="es-MX"/>
        </w:rPr>
      </w:pPr>
    </w:p>
    <w:p w14:paraId="21960B9A" w14:textId="5CF0F6E3" w:rsidR="00FA08C2" w:rsidRPr="00102E32" w:rsidRDefault="00FA08C2" w:rsidP="00102E32">
      <w:pPr>
        <w:pStyle w:val="NormalWeb"/>
        <w:spacing w:before="0" w:beforeAutospacing="0" w:after="0" w:afterAutospacing="0" w:line="276" w:lineRule="auto"/>
        <w:jc w:val="both"/>
        <w:rPr>
          <w:color w:val="000000" w:themeColor="text1"/>
        </w:rPr>
      </w:pPr>
      <w:r w:rsidRPr="00102E32">
        <w:rPr>
          <w:b/>
          <w:iCs/>
          <w:color w:val="000000" w:themeColor="text1"/>
          <w:lang w:val="es-ES_tradnl"/>
        </w:rPr>
        <w:t>Artículo (…</w:t>
      </w:r>
      <w:r w:rsidR="0022300B" w:rsidRPr="00102E32">
        <w:rPr>
          <w:b/>
          <w:iCs/>
          <w:color w:val="000000" w:themeColor="text1"/>
          <w:lang w:val="es-ES_tradnl"/>
        </w:rPr>
        <w:t>21</w:t>
      </w:r>
      <w:r w:rsidRPr="00102E32">
        <w:rPr>
          <w:b/>
          <w:iCs/>
          <w:color w:val="000000" w:themeColor="text1"/>
          <w:lang w:val="es-ES_tradnl"/>
        </w:rPr>
        <w:t>).-  Contenido específico de los convenios.</w:t>
      </w:r>
      <w:r w:rsidRPr="00102E32">
        <w:rPr>
          <w:iCs/>
          <w:color w:val="000000" w:themeColor="text1"/>
          <w:lang w:val="es-ES_tradnl"/>
        </w:rPr>
        <w:t xml:space="preserve">- Además de </w:t>
      </w:r>
      <w:r w:rsidRPr="00102E32">
        <w:rPr>
          <w:color w:val="000000" w:themeColor="text1"/>
        </w:rPr>
        <w:t>los detalles convencionales y cláusulas que surjan del objeto, naturaleza jurídica o necesidad insti</w:t>
      </w:r>
      <w:r w:rsidR="0022300B" w:rsidRPr="00102E32">
        <w:rPr>
          <w:color w:val="000000" w:themeColor="text1"/>
        </w:rPr>
        <w:t>tucional, los convenios deberán</w:t>
      </w:r>
      <w:r w:rsidRPr="00102E32">
        <w:rPr>
          <w:color w:val="000000" w:themeColor="text1"/>
        </w:rPr>
        <w:t xml:space="preserve"> determinar </w:t>
      </w:r>
      <w:r w:rsidR="0022300B" w:rsidRPr="00102E32">
        <w:rPr>
          <w:color w:val="000000" w:themeColor="text1"/>
        </w:rPr>
        <w:t xml:space="preserve">al menos, </w:t>
      </w:r>
      <w:r w:rsidRPr="00102E32">
        <w:rPr>
          <w:color w:val="000000" w:themeColor="text1"/>
        </w:rPr>
        <w:t>los siguientes elementos:</w:t>
      </w:r>
    </w:p>
    <w:p w14:paraId="1447E465" w14:textId="77777777" w:rsidR="00FA08C2" w:rsidRPr="00102E32" w:rsidRDefault="00FA08C2" w:rsidP="00102E32">
      <w:pPr>
        <w:pStyle w:val="NormalWeb"/>
        <w:spacing w:before="0" w:beforeAutospacing="0" w:after="0" w:afterAutospacing="0" w:line="276" w:lineRule="auto"/>
        <w:jc w:val="both"/>
        <w:rPr>
          <w:color w:val="000000" w:themeColor="text1"/>
        </w:rPr>
      </w:pPr>
    </w:p>
    <w:p w14:paraId="0825597A" w14:textId="698C29F9" w:rsidR="00BB2EDB" w:rsidRPr="00102E32" w:rsidRDefault="00BB2EDB" w:rsidP="00102E32">
      <w:pPr>
        <w:pStyle w:val="Prrafodelista"/>
        <w:numPr>
          <w:ilvl w:val="0"/>
          <w:numId w:val="4"/>
        </w:numPr>
        <w:spacing w:after="0" w:line="276" w:lineRule="auto"/>
        <w:ind w:left="1080"/>
        <w:jc w:val="both"/>
        <w:rPr>
          <w:rFonts w:ascii="Times New Roman" w:eastAsia="Times New Roman" w:hAnsi="Times New Roman" w:cs="Times New Roman"/>
          <w:color w:val="000000" w:themeColor="text1"/>
          <w:sz w:val="24"/>
          <w:szCs w:val="24"/>
          <w:lang w:val="es-EC" w:eastAsia="es-MX"/>
        </w:rPr>
      </w:pPr>
      <w:r w:rsidRPr="00102E32">
        <w:rPr>
          <w:rFonts w:ascii="Times New Roman" w:eastAsia="Times New Roman" w:hAnsi="Times New Roman" w:cs="Times New Roman"/>
          <w:color w:val="000000" w:themeColor="text1"/>
          <w:sz w:val="24"/>
          <w:szCs w:val="24"/>
          <w:lang w:val="es-EC" w:eastAsia="es-MX"/>
        </w:rPr>
        <w:t>Identificación de las partes.</w:t>
      </w:r>
    </w:p>
    <w:p w14:paraId="2511BB2E" w14:textId="3132E26E" w:rsidR="00FA08C2" w:rsidRPr="00102E32" w:rsidRDefault="00FA08C2" w:rsidP="00102E32">
      <w:pPr>
        <w:pStyle w:val="Prrafodelista"/>
        <w:numPr>
          <w:ilvl w:val="0"/>
          <w:numId w:val="4"/>
        </w:numPr>
        <w:spacing w:after="0" w:line="276" w:lineRule="auto"/>
        <w:ind w:left="1080"/>
        <w:jc w:val="both"/>
        <w:rPr>
          <w:rFonts w:ascii="Times New Roman" w:eastAsia="Times New Roman" w:hAnsi="Times New Roman" w:cs="Times New Roman"/>
          <w:color w:val="000000" w:themeColor="text1"/>
          <w:sz w:val="24"/>
          <w:szCs w:val="24"/>
          <w:lang w:val="es-EC" w:eastAsia="es-MX"/>
        </w:rPr>
      </w:pPr>
      <w:r w:rsidRPr="00102E32">
        <w:rPr>
          <w:rFonts w:ascii="Times New Roman" w:eastAsia="Times New Roman" w:hAnsi="Times New Roman" w:cs="Times New Roman"/>
          <w:color w:val="000000" w:themeColor="text1"/>
          <w:sz w:val="24"/>
          <w:szCs w:val="24"/>
          <w:lang w:val="es-EC" w:eastAsia="es-MX"/>
        </w:rPr>
        <w:t>Responsabilidad, compromisos u obligaciones de las partes.</w:t>
      </w:r>
    </w:p>
    <w:p w14:paraId="344687F0" w14:textId="77777777" w:rsidR="00FA08C2" w:rsidRPr="00102E32" w:rsidRDefault="00FA08C2" w:rsidP="00102E32">
      <w:pPr>
        <w:pStyle w:val="Prrafodelista"/>
        <w:numPr>
          <w:ilvl w:val="0"/>
          <w:numId w:val="4"/>
        </w:numPr>
        <w:spacing w:after="0" w:line="276" w:lineRule="auto"/>
        <w:ind w:left="1080"/>
        <w:jc w:val="both"/>
        <w:rPr>
          <w:rFonts w:ascii="Times New Roman" w:eastAsia="Times New Roman" w:hAnsi="Times New Roman" w:cs="Times New Roman"/>
          <w:color w:val="000000" w:themeColor="text1"/>
          <w:sz w:val="24"/>
          <w:szCs w:val="24"/>
          <w:lang w:val="es-EC" w:eastAsia="es-MX"/>
        </w:rPr>
      </w:pPr>
      <w:r w:rsidRPr="00102E32">
        <w:rPr>
          <w:rFonts w:ascii="Times New Roman" w:eastAsia="Times New Roman" w:hAnsi="Times New Roman" w:cs="Times New Roman"/>
          <w:color w:val="000000" w:themeColor="text1"/>
          <w:sz w:val="24"/>
          <w:szCs w:val="24"/>
          <w:lang w:val="es-EC" w:eastAsia="es-MX"/>
        </w:rPr>
        <w:t>Supervisión académica y administrativa;</w:t>
      </w:r>
    </w:p>
    <w:p w14:paraId="10D9CCD2" w14:textId="77777777" w:rsidR="00FA08C2" w:rsidRPr="00102E32" w:rsidRDefault="00FA08C2" w:rsidP="00102E32">
      <w:pPr>
        <w:pStyle w:val="Prrafodelista"/>
        <w:numPr>
          <w:ilvl w:val="0"/>
          <w:numId w:val="4"/>
        </w:numPr>
        <w:spacing w:after="0" w:line="276" w:lineRule="auto"/>
        <w:ind w:left="1080"/>
        <w:jc w:val="both"/>
        <w:rPr>
          <w:rFonts w:ascii="Times New Roman" w:eastAsia="Times New Roman" w:hAnsi="Times New Roman" w:cs="Times New Roman"/>
          <w:color w:val="000000" w:themeColor="text1"/>
          <w:sz w:val="24"/>
          <w:szCs w:val="24"/>
          <w:lang w:val="es-EC" w:eastAsia="es-MX"/>
        </w:rPr>
      </w:pPr>
      <w:r w:rsidRPr="00102E32">
        <w:rPr>
          <w:rFonts w:ascii="Times New Roman" w:eastAsia="Times New Roman" w:hAnsi="Times New Roman" w:cs="Times New Roman"/>
          <w:color w:val="000000" w:themeColor="text1"/>
          <w:sz w:val="24"/>
          <w:szCs w:val="24"/>
          <w:lang w:val="es-EC" w:eastAsia="es-MX"/>
        </w:rPr>
        <w:t>Duración de la colaboración para los estudiantes seleccionados, indicando períodos y horarios;</w:t>
      </w:r>
    </w:p>
    <w:p w14:paraId="0E934479" w14:textId="77777777" w:rsidR="00FA08C2" w:rsidRPr="00102E32" w:rsidRDefault="00FA08C2" w:rsidP="00102E32">
      <w:pPr>
        <w:pStyle w:val="Prrafodelista"/>
        <w:numPr>
          <w:ilvl w:val="0"/>
          <w:numId w:val="4"/>
        </w:numPr>
        <w:spacing w:after="0" w:line="276" w:lineRule="auto"/>
        <w:ind w:left="1080"/>
        <w:jc w:val="both"/>
        <w:rPr>
          <w:rFonts w:ascii="Times New Roman" w:eastAsia="Times New Roman" w:hAnsi="Times New Roman" w:cs="Times New Roman"/>
          <w:color w:val="000000" w:themeColor="text1"/>
          <w:sz w:val="24"/>
          <w:szCs w:val="24"/>
          <w:lang w:val="es-EC" w:eastAsia="es-MX"/>
        </w:rPr>
      </w:pPr>
      <w:r w:rsidRPr="00102E32">
        <w:rPr>
          <w:rFonts w:ascii="Times New Roman" w:eastAsia="Times New Roman" w:hAnsi="Times New Roman" w:cs="Times New Roman"/>
          <w:color w:val="000000" w:themeColor="text1"/>
          <w:sz w:val="24"/>
          <w:szCs w:val="24"/>
          <w:lang w:val="es-EC" w:eastAsia="es-MX"/>
        </w:rPr>
        <w:t>Mecanismo conjunto de selección de los estudiantes colaborantes;</w:t>
      </w:r>
    </w:p>
    <w:p w14:paraId="42B68191" w14:textId="77777777" w:rsidR="00FA08C2" w:rsidRPr="00102E32" w:rsidRDefault="00FA08C2" w:rsidP="00102E32">
      <w:pPr>
        <w:pStyle w:val="Prrafodelista"/>
        <w:numPr>
          <w:ilvl w:val="0"/>
          <w:numId w:val="4"/>
        </w:numPr>
        <w:spacing w:after="0" w:line="276" w:lineRule="auto"/>
        <w:ind w:left="1080"/>
        <w:jc w:val="both"/>
        <w:rPr>
          <w:rFonts w:ascii="Times New Roman" w:eastAsia="Times New Roman" w:hAnsi="Times New Roman" w:cs="Times New Roman"/>
          <w:color w:val="000000" w:themeColor="text1"/>
          <w:sz w:val="24"/>
          <w:szCs w:val="24"/>
          <w:lang w:val="es-EC" w:eastAsia="es-MX"/>
        </w:rPr>
      </w:pPr>
      <w:r w:rsidRPr="00102E32">
        <w:rPr>
          <w:rFonts w:ascii="Times New Roman" w:eastAsia="Times New Roman" w:hAnsi="Times New Roman" w:cs="Times New Roman"/>
          <w:color w:val="000000" w:themeColor="text1"/>
          <w:sz w:val="24"/>
          <w:szCs w:val="24"/>
          <w:lang w:val="es-EC" w:eastAsia="es-MX"/>
        </w:rPr>
        <w:t>Régimen disciplinario ante inobservancias de los estudiantes;</w:t>
      </w:r>
    </w:p>
    <w:p w14:paraId="6E956693" w14:textId="77777777" w:rsidR="00FA08C2" w:rsidRPr="00102E32" w:rsidRDefault="00FA08C2" w:rsidP="00102E32">
      <w:pPr>
        <w:pStyle w:val="Prrafodelista"/>
        <w:numPr>
          <w:ilvl w:val="0"/>
          <w:numId w:val="4"/>
        </w:numPr>
        <w:spacing w:after="0" w:line="276" w:lineRule="auto"/>
        <w:ind w:left="1080"/>
        <w:jc w:val="both"/>
        <w:rPr>
          <w:rFonts w:ascii="Times New Roman" w:eastAsia="Times New Roman" w:hAnsi="Times New Roman" w:cs="Times New Roman"/>
          <w:color w:val="000000" w:themeColor="text1"/>
          <w:sz w:val="24"/>
          <w:szCs w:val="24"/>
          <w:lang w:val="es-EC" w:eastAsia="es-MX"/>
        </w:rPr>
      </w:pPr>
      <w:r w:rsidRPr="00102E32">
        <w:rPr>
          <w:rFonts w:ascii="Times New Roman" w:eastAsia="Times New Roman" w:hAnsi="Times New Roman" w:cs="Times New Roman"/>
          <w:color w:val="000000" w:themeColor="text1"/>
          <w:sz w:val="24"/>
          <w:szCs w:val="24"/>
          <w:lang w:val="es-EC" w:eastAsia="es-MX"/>
        </w:rPr>
        <w:t>Estímulos académicos y profesionales;</w:t>
      </w:r>
    </w:p>
    <w:p w14:paraId="748CF981" w14:textId="77777777" w:rsidR="00FA08C2" w:rsidRPr="00102E32" w:rsidRDefault="00FA08C2" w:rsidP="00102E32">
      <w:pPr>
        <w:spacing w:after="0" w:line="276" w:lineRule="auto"/>
        <w:jc w:val="both"/>
        <w:rPr>
          <w:rFonts w:ascii="Times New Roman" w:eastAsia="Times New Roman" w:hAnsi="Times New Roman" w:cs="Times New Roman"/>
          <w:color w:val="000000" w:themeColor="text1"/>
          <w:sz w:val="24"/>
          <w:szCs w:val="24"/>
          <w:lang w:val="es-EC" w:eastAsia="es-MX"/>
        </w:rPr>
      </w:pPr>
    </w:p>
    <w:p w14:paraId="5F4CBD7A" w14:textId="02783D7E" w:rsidR="00FA08C2" w:rsidRPr="00102E32" w:rsidRDefault="00FA08C2" w:rsidP="00102E32">
      <w:pPr>
        <w:spacing w:after="0" w:line="276" w:lineRule="auto"/>
        <w:jc w:val="both"/>
        <w:rPr>
          <w:rFonts w:ascii="Times New Roman" w:eastAsia="Times New Roman" w:hAnsi="Times New Roman" w:cs="Times New Roman"/>
          <w:color w:val="000000" w:themeColor="text1"/>
          <w:sz w:val="24"/>
          <w:szCs w:val="24"/>
          <w:lang w:val="es-EC" w:eastAsia="es-MX"/>
        </w:rPr>
      </w:pPr>
      <w:r w:rsidRPr="00102E32">
        <w:rPr>
          <w:rFonts w:ascii="Times New Roman" w:eastAsia="Times New Roman" w:hAnsi="Times New Roman" w:cs="Times New Roman"/>
          <w:color w:val="000000" w:themeColor="text1"/>
          <w:sz w:val="24"/>
          <w:szCs w:val="24"/>
          <w:lang w:val="es-EC" w:eastAsia="es-MX"/>
        </w:rPr>
        <w:t xml:space="preserve">Estos elementos del convenio deberán ser acordados </w:t>
      </w:r>
      <w:r w:rsidR="0022300B" w:rsidRPr="00102E32">
        <w:rPr>
          <w:rFonts w:ascii="Times New Roman" w:eastAsia="Times New Roman" w:hAnsi="Times New Roman" w:cs="Times New Roman"/>
          <w:color w:val="000000" w:themeColor="text1"/>
          <w:sz w:val="24"/>
          <w:szCs w:val="24"/>
          <w:lang w:val="es-EC" w:eastAsia="es-MX"/>
        </w:rPr>
        <w:t xml:space="preserve">entre el centro académico y el Municipio del </w:t>
      </w:r>
      <w:r w:rsidRPr="00102E32">
        <w:rPr>
          <w:rFonts w:ascii="Times New Roman" w:eastAsia="Times New Roman" w:hAnsi="Times New Roman" w:cs="Times New Roman"/>
          <w:color w:val="000000" w:themeColor="text1"/>
          <w:sz w:val="24"/>
          <w:szCs w:val="24"/>
          <w:lang w:val="es-EC" w:eastAsia="es-MX"/>
        </w:rPr>
        <w:t>D</w:t>
      </w:r>
      <w:r w:rsidR="0022300B" w:rsidRPr="00102E32">
        <w:rPr>
          <w:rFonts w:ascii="Times New Roman" w:eastAsia="Times New Roman" w:hAnsi="Times New Roman" w:cs="Times New Roman"/>
          <w:color w:val="000000" w:themeColor="text1"/>
          <w:sz w:val="24"/>
          <w:szCs w:val="24"/>
          <w:lang w:val="es-EC" w:eastAsia="es-MX"/>
        </w:rPr>
        <w:t xml:space="preserve">istrito </w:t>
      </w:r>
      <w:r w:rsidRPr="00102E32">
        <w:rPr>
          <w:rFonts w:ascii="Times New Roman" w:eastAsia="Times New Roman" w:hAnsi="Times New Roman" w:cs="Times New Roman"/>
          <w:color w:val="000000" w:themeColor="text1"/>
          <w:sz w:val="24"/>
          <w:szCs w:val="24"/>
          <w:lang w:val="es-EC" w:eastAsia="es-MX"/>
        </w:rPr>
        <w:t>M</w:t>
      </w:r>
      <w:r w:rsidR="0022300B" w:rsidRPr="00102E32">
        <w:rPr>
          <w:rFonts w:ascii="Times New Roman" w:eastAsia="Times New Roman" w:hAnsi="Times New Roman" w:cs="Times New Roman"/>
          <w:color w:val="000000" w:themeColor="text1"/>
          <w:sz w:val="24"/>
          <w:szCs w:val="24"/>
          <w:lang w:val="es-EC" w:eastAsia="es-MX"/>
        </w:rPr>
        <w:t xml:space="preserve">etropolitano de </w:t>
      </w:r>
      <w:r w:rsidRPr="00102E32">
        <w:rPr>
          <w:rFonts w:ascii="Times New Roman" w:eastAsia="Times New Roman" w:hAnsi="Times New Roman" w:cs="Times New Roman"/>
          <w:color w:val="000000" w:themeColor="text1"/>
          <w:sz w:val="24"/>
          <w:szCs w:val="24"/>
          <w:lang w:val="es-EC" w:eastAsia="es-MX"/>
        </w:rPr>
        <w:t>Q</w:t>
      </w:r>
      <w:r w:rsidR="0022300B" w:rsidRPr="00102E32">
        <w:rPr>
          <w:rFonts w:ascii="Times New Roman" w:eastAsia="Times New Roman" w:hAnsi="Times New Roman" w:cs="Times New Roman"/>
          <w:color w:val="000000" w:themeColor="text1"/>
          <w:sz w:val="24"/>
          <w:szCs w:val="24"/>
          <w:lang w:val="es-EC" w:eastAsia="es-MX"/>
        </w:rPr>
        <w:t>uito</w:t>
      </w:r>
      <w:r w:rsidRPr="00102E32">
        <w:rPr>
          <w:rFonts w:ascii="Times New Roman" w:eastAsia="Times New Roman" w:hAnsi="Times New Roman" w:cs="Times New Roman"/>
          <w:color w:val="000000" w:themeColor="text1"/>
          <w:sz w:val="24"/>
          <w:szCs w:val="24"/>
          <w:lang w:val="es-EC" w:eastAsia="es-MX"/>
        </w:rPr>
        <w:t>, atendiendo a calendarios estudiantiles</w:t>
      </w:r>
      <w:r w:rsidR="00DC2BA7" w:rsidRPr="00102E32">
        <w:rPr>
          <w:rFonts w:ascii="Times New Roman" w:eastAsia="Times New Roman" w:hAnsi="Times New Roman" w:cs="Times New Roman"/>
          <w:color w:val="000000" w:themeColor="text1"/>
          <w:sz w:val="24"/>
          <w:szCs w:val="24"/>
          <w:lang w:val="es-EC" w:eastAsia="es-MX"/>
        </w:rPr>
        <w:t xml:space="preserve">, programación académica, así como de las </w:t>
      </w:r>
      <w:r w:rsidRPr="00102E32">
        <w:rPr>
          <w:rFonts w:ascii="Times New Roman" w:eastAsia="Times New Roman" w:hAnsi="Times New Roman" w:cs="Times New Roman"/>
          <w:color w:val="000000" w:themeColor="text1"/>
          <w:sz w:val="24"/>
          <w:szCs w:val="24"/>
          <w:lang w:val="es-EC" w:eastAsia="es-MX"/>
        </w:rPr>
        <w:t>necesidades de la dependencia administrativa que receptará la colaboración.</w:t>
      </w:r>
    </w:p>
    <w:p w14:paraId="59DBC092" w14:textId="77777777" w:rsidR="00BB2EDB" w:rsidRPr="00102E32" w:rsidRDefault="00BB2EDB" w:rsidP="00102E32">
      <w:pPr>
        <w:spacing w:after="0" w:line="276" w:lineRule="auto"/>
        <w:jc w:val="both"/>
        <w:rPr>
          <w:rFonts w:ascii="Times New Roman" w:eastAsia="Times New Roman" w:hAnsi="Times New Roman" w:cs="Times New Roman"/>
          <w:color w:val="000000" w:themeColor="text1"/>
          <w:sz w:val="24"/>
          <w:szCs w:val="24"/>
          <w:lang w:val="es-EC" w:eastAsia="es-MX"/>
        </w:rPr>
      </w:pPr>
    </w:p>
    <w:p w14:paraId="1E0DD5A7" w14:textId="77777777" w:rsidR="00FA08C2" w:rsidRPr="00102E32" w:rsidRDefault="00FA08C2" w:rsidP="00102E32">
      <w:pPr>
        <w:spacing w:after="0" w:line="276" w:lineRule="auto"/>
        <w:jc w:val="both"/>
        <w:rPr>
          <w:rFonts w:ascii="Times New Roman" w:eastAsia="Times New Roman" w:hAnsi="Times New Roman" w:cs="Times New Roman"/>
          <w:color w:val="000000" w:themeColor="text1"/>
          <w:sz w:val="24"/>
          <w:szCs w:val="24"/>
          <w:lang w:val="es-EC" w:eastAsia="es-MX"/>
        </w:rPr>
      </w:pPr>
      <w:r w:rsidRPr="00102E32">
        <w:rPr>
          <w:rFonts w:ascii="Times New Roman" w:eastAsia="Times New Roman" w:hAnsi="Times New Roman" w:cs="Times New Roman"/>
          <w:color w:val="000000" w:themeColor="text1"/>
          <w:sz w:val="24"/>
          <w:szCs w:val="24"/>
          <w:lang w:val="es-EC" w:eastAsia="es-MX"/>
        </w:rPr>
        <w:t xml:space="preserve">Una vez suscrito un convenio, el centro académico correspondiente quedará habilitado para seleccionar estudiantes para realizar actividades de colaboración en cada período anual o semestral de estudios, sin necesidad de suscribir nuevos convenios. </w:t>
      </w:r>
    </w:p>
    <w:p w14:paraId="3DB6059F" w14:textId="77777777" w:rsidR="00FA08C2" w:rsidRPr="00102E32" w:rsidRDefault="00FA08C2" w:rsidP="00102E32">
      <w:pPr>
        <w:spacing w:after="0" w:line="276" w:lineRule="auto"/>
        <w:jc w:val="both"/>
        <w:rPr>
          <w:rFonts w:ascii="Times New Roman" w:eastAsia="Times New Roman" w:hAnsi="Times New Roman" w:cs="Times New Roman"/>
          <w:color w:val="000000" w:themeColor="text1"/>
          <w:sz w:val="24"/>
          <w:szCs w:val="24"/>
          <w:lang w:val="es-EC" w:eastAsia="es-MX"/>
        </w:rPr>
      </w:pPr>
    </w:p>
    <w:p w14:paraId="101330CC" w14:textId="56F3AF4F" w:rsidR="00CF7681" w:rsidRPr="00102E32" w:rsidRDefault="00FA08C2" w:rsidP="00102E32">
      <w:pPr>
        <w:spacing w:after="0" w:line="276" w:lineRule="auto"/>
        <w:jc w:val="both"/>
        <w:rPr>
          <w:rFonts w:ascii="Times New Roman" w:eastAsia="Times New Roman" w:hAnsi="Times New Roman" w:cs="Times New Roman"/>
          <w:sz w:val="24"/>
          <w:szCs w:val="24"/>
          <w:lang w:val="es-EC" w:eastAsia="es-MX"/>
        </w:rPr>
      </w:pPr>
      <w:r w:rsidRPr="00102E32">
        <w:rPr>
          <w:rFonts w:ascii="Times New Roman" w:eastAsia="Times New Roman" w:hAnsi="Times New Roman" w:cs="Times New Roman"/>
          <w:b/>
          <w:bCs/>
          <w:sz w:val="24"/>
          <w:szCs w:val="24"/>
          <w:lang w:val="es-EC" w:eastAsia="es-MX"/>
        </w:rPr>
        <w:t>Artículo (…</w:t>
      </w:r>
      <w:r w:rsidR="00CF7681" w:rsidRPr="00102E32">
        <w:rPr>
          <w:rFonts w:ascii="Times New Roman" w:eastAsia="Times New Roman" w:hAnsi="Times New Roman" w:cs="Times New Roman"/>
          <w:b/>
          <w:bCs/>
          <w:sz w:val="24"/>
          <w:szCs w:val="24"/>
          <w:lang w:val="es-EC" w:eastAsia="es-MX"/>
        </w:rPr>
        <w:t>22</w:t>
      </w:r>
      <w:r w:rsidRPr="00102E32">
        <w:rPr>
          <w:rFonts w:ascii="Times New Roman" w:eastAsia="Times New Roman" w:hAnsi="Times New Roman" w:cs="Times New Roman"/>
          <w:b/>
          <w:bCs/>
          <w:sz w:val="24"/>
          <w:szCs w:val="24"/>
          <w:lang w:val="es-EC" w:eastAsia="es-MX"/>
        </w:rPr>
        <w:t xml:space="preserve">).-  </w:t>
      </w:r>
      <w:r w:rsidR="00CF7681" w:rsidRPr="00102E32">
        <w:rPr>
          <w:rFonts w:ascii="Times New Roman" w:eastAsia="Times New Roman" w:hAnsi="Times New Roman" w:cs="Times New Roman"/>
          <w:b/>
          <w:bCs/>
          <w:sz w:val="24"/>
          <w:szCs w:val="24"/>
          <w:lang w:val="es-EC" w:eastAsia="es-MX"/>
        </w:rPr>
        <w:t xml:space="preserve">De la suscripción </w:t>
      </w:r>
      <w:r w:rsidR="00DC2BA7" w:rsidRPr="00102E32">
        <w:rPr>
          <w:rFonts w:ascii="Times New Roman" w:eastAsia="Times New Roman" w:hAnsi="Times New Roman" w:cs="Times New Roman"/>
          <w:b/>
          <w:bCs/>
          <w:sz w:val="24"/>
          <w:szCs w:val="24"/>
          <w:lang w:val="es-EC" w:eastAsia="es-MX"/>
        </w:rPr>
        <w:t>del convenio</w:t>
      </w:r>
      <w:r w:rsidRPr="00102E32">
        <w:rPr>
          <w:rFonts w:ascii="Times New Roman" w:eastAsia="Times New Roman" w:hAnsi="Times New Roman" w:cs="Times New Roman"/>
          <w:b/>
          <w:bCs/>
          <w:sz w:val="24"/>
          <w:szCs w:val="24"/>
          <w:lang w:val="es-EC" w:eastAsia="es-MX"/>
        </w:rPr>
        <w:t xml:space="preserve">.- </w:t>
      </w:r>
      <w:r w:rsidR="00DC2BA7" w:rsidRPr="00102E32">
        <w:rPr>
          <w:rFonts w:ascii="Times New Roman" w:eastAsia="Times New Roman" w:hAnsi="Times New Roman" w:cs="Times New Roman"/>
          <w:sz w:val="24"/>
          <w:szCs w:val="24"/>
          <w:lang w:val="es-EC" w:eastAsia="es-MX"/>
        </w:rPr>
        <w:t>L</w:t>
      </w:r>
      <w:r w:rsidRPr="00102E32">
        <w:rPr>
          <w:rFonts w:ascii="Times New Roman" w:eastAsia="Times New Roman" w:hAnsi="Times New Roman" w:cs="Times New Roman"/>
          <w:sz w:val="24"/>
          <w:szCs w:val="24"/>
          <w:lang w:val="es-EC" w:eastAsia="es-MX"/>
        </w:rPr>
        <w:t xml:space="preserve">a suscripción de los convenios </w:t>
      </w:r>
      <w:r w:rsidR="00DC2BA7" w:rsidRPr="00102E32">
        <w:rPr>
          <w:rFonts w:ascii="Times New Roman" w:eastAsia="Times New Roman" w:hAnsi="Times New Roman" w:cs="Times New Roman"/>
          <w:sz w:val="24"/>
          <w:szCs w:val="24"/>
          <w:lang w:val="es-EC" w:eastAsia="es-MX"/>
        </w:rPr>
        <w:t xml:space="preserve">de colaboración académica </w:t>
      </w:r>
      <w:r w:rsidR="00CF7681" w:rsidRPr="00102E32">
        <w:rPr>
          <w:rFonts w:ascii="Times New Roman" w:eastAsia="Times New Roman" w:hAnsi="Times New Roman" w:cs="Times New Roman"/>
          <w:sz w:val="24"/>
          <w:szCs w:val="24"/>
          <w:lang w:val="es-EC" w:eastAsia="es-MX"/>
        </w:rPr>
        <w:t>se celebrarán a través del Alcalde, como máxima autoridad del Municipio del Distrito Metropolitano de Quito, quien podrá delegar esta atribución a las máximas autoridades de las dependencias municipales con autonomía administrativa; o gerentes generales en caso de las empresas públicas metropolitanas.</w:t>
      </w:r>
    </w:p>
    <w:p w14:paraId="5DE33109" w14:textId="658799AB" w:rsidR="00146F9E" w:rsidRPr="00102E32" w:rsidRDefault="00146F9E" w:rsidP="00102E32">
      <w:pPr>
        <w:pStyle w:val="NormalWeb"/>
        <w:spacing w:before="0" w:beforeAutospacing="0" w:after="0" w:afterAutospacing="0" w:line="276" w:lineRule="auto"/>
        <w:jc w:val="both"/>
        <w:rPr>
          <w:b/>
          <w:iCs/>
          <w:color w:val="000000" w:themeColor="text1"/>
          <w:lang w:val="es-ES_tradnl"/>
        </w:rPr>
      </w:pPr>
    </w:p>
    <w:p w14:paraId="5FDC3C83" w14:textId="423E48D3" w:rsidR="00ED427A" w:rsidRPr="00102E32" w:rsidRDefault="007A43AD" w:rsidP="00102E32">
      <w:pPr>
        <w:pStyle w:val="NormalWeb"/>
        <w:spacing w:before="0" w:beforeAutospacing="0" w:after="0" w:afterAutospacing="0" w:line="276" w:lineRule="auto"/>
        <w:jc w:val="both"/>
        <w:rPr>
          <w:color w:val="000000" w:themeColor="text1"/>
        </w:rPr>
      </w:pPr>
      <w:r w:rsidRPr="00102E32">
        <w:rPr>
          <w:b/>
          <w:iCs/>
          <w:color w:val="000000" w:themeColor="text1"/>
          <w:lang w:val="es-ES_tradnl"/>
        </w:rPr>
        <w:t>Artículo (…</w:t>
      </w:r>
      <w:r w:rsidR="00CF7681" w:rsidRPr="00102E32">
        <w:rPr>
          <w:b/>
          <w:iCs/>
          <w:color w:val="000000" w:themeColor="text1"/>
          <w:lang w:val="es-ES_tradnl"/>
        </w:rPr>
        <w:t>23</w:t>
      </w:r>
      <w:r w:rsidR="00ED427A" w:rsidRPr="00102E32">
        <w:rPr>
          <w:b/>
          <w:iCs/>
          <w:color w:val="000000" w:themeColor="text1"/>
          <w:lang w:val="es-ES_tradnl"/>
        </w:rPr>
        <w:t xml:space="preserve">).- </w:t>
      </w:r>
      <w:r w:rsidR="002A5572" w:rsidRPr="00102E32">
        <w:rPr>
          <w:b/>
          <w:bCs/>
          <w:color w:val="000000" w:themeColor="text1"/>
        </w:rPr>
        <w:t>Ejecución</w:t>
      </w:r>
      <w:r w:rsidR="00ED427A" w:rsidRPr="00102E32">
        <w:rPr>
          <w:b/>
          <w:bCs/>
          <w:color w:val="000000" w:themeColor="text1"/>
        </w:rPr>
        <w:t xml:space="preserve">, </w:t>
      </w:r>
      <w:r w:rsidR="002A5572" w:rsidRPr="00102E32">
        <w:rPr>
          <w:b/>
          <w:bCs/>
          <w:color w:val="000000" w:themeColor="text1"/>
        </w:rPr>
        <w:t>administración</w:t>
      </w:r>
      <w:r w:rsidR="00ED427A" w:rsidRPr="00102E32">
        <w:rPr>
          <w:b/>
          <w:bCs/>
          <w:color w:val="000000" w:themeColor="text1"/>
        </w:rPr>
        <w:t xml:space="preserve"> y seguimiento.-</w:t>
      </w:r>
      <w:r w:rsidR="00ED427A" w:rsidRPr="00102E32">
        <w:rPr>
          <w:color w:val="000000" w:themeColor="text1"/>
        </w:rPr>
        <w:t xml:space="preserve"> En cada convenio obligatoriamente la máxima autorida</w:t>
      </w:r>
      <w:r w:rsidR="002A5572" w:rsidRPr="00102E32">
        <w:rPr>
          <w:color w:val="000000" w:themeColor="text1"/>
        </w:rPr>
        <w:t>d de la entidad municipal requirente</w:t>
      </w:r>
      <w:r w:rsidR="00ED427A" w:rsidRPr="00102E32">
        <w:rPr>
          <w:color w:val="000000" w:themeColor="text1"/>
        </w:rPr>
        <w:t xml:space="preserve"> designará a la persona responsable de la </w:t>
      </w:r>
      <w:r w:rsidR="002A5572" w:rsidRPr="00102E32">
        <w:rPr>
          <w:color w:val="000000" w:themeColor="text1"/>
        </w:rPr>
        <w:t>administración</w:t>
      </w:r>
      <w:r w:rsidR="00ED427A" w:rsidRPr="00102E32">
        <w:rPr>
          <w:color w:val="000000" w:themeColor="text1"/>
        </w:rPr>
        <w:t xml:space="preserve">, </w:t>
      </w:r>
      <w:r w:rsidR="002A5572" w:rsidRPr="00102E32">
        <w:rPr>
          <w:color w:val="000000" w:themeColor="text1"/>
        </w:rPr>
        <w:t>ejecución</w:t>
      </w:r>
      <w:r w:rsidR="00ED427A" w:rsidRPr="00102E32">
        <w:rPr>
          <w:color w:val="000000" w:themeColor="text1"/>
        </w:rPr>
        <w:t xml:space="preserve">, seguimiento y control, </w:t>
      </w:r>
      <w:r w:rsidR="002A5572" w:rsidRPr="00102E32">
        <w:rPr>
          <w:color w:val="000000" w:themeColor="text1"/>
        </w:rPr>
        <w:t>quien</w:t>
      </w:r>
      <w:r w:rsidR="00ED427A" w:rsidRPr="00102E32">
        <w:rPr>
          <w:color w:val="000000" w:themeColor="text1"/>
        </w:rPr>
        <w:t xml:space="preserve"> gestionará verificará el cumplimiento de </w:t>
      </w:r>
      <w:r w:rsidR="002A5572" w:rsidRPr="00102E32">
        <w:rPr>
          <w:color w:val="000000" w:themeColor="text1"/>
        </w:rPr>
        <w:t>las obligaciones de las partes.</w:t>
      </w:r>
    </w:p>
    <w:p w14:paraId="757071B8" w14:textId="77777777" w:rsidR="002A5572" w:rsidRPr="00102E32" w:rsidRDefault="002A5572" w:rsidP="00102E32">
      <w:pPr>
        <w:pStyle w:val="NormalWeb"/>
        <w:spacing w:before="0" w:beforeAutospacing="0" w:after="0" w:afterAutospacing="0" w:line="276" w:lineRule="auto"/>
        <w:jc w:val="both"/>
        <w:rPr>
          <w:color w:val="000000" w:themeColor="text1"/>
        </w:rPr>
      </w:pPr>
    </w:p>
    <w:p w14:paraId="1F0A56CB" w14:textId="317D5743" w:rsidR="00ED427A" w:rsidRPr="00102E32" w:rsidRDefault="00ED427A" w:rsidP="00102E32">
      <w:pPr>
        <w:spacing w:after="0" w:line="276" w:lineRule="auto"/>
        <w:jc w:val="both"/>
        <w:rPr>
          <w:rFonts w:ascii="Times New Roman" w:eastAsia="Times New Roman" w:hAnsi="Times New Roman" w:cs="Times New Roman"/>
          <w:color w:val="000000" w:themeColor="text1"/>
          <w:sz w:val="24"/>
          <w:szCs w:val="24"/>
          <w:lang w:val="es-EC" w:eastAsia="es-MX"/>
        </w:rPr>
      </w:pPr>
      <w:r w:rsidRPr="00102E32">
        <w:rPr>
          <w:rFonts w:ascii="Times New Roman" w:eastAsia="Times New Roman" w:hAnsi="Times New Roman" w:cs="Times New Roman"/>
          <w:color w:val="000000" w:themeColor="text1"/>
          <w:sz w:val="24"/>
          <w:szCs w:val="24"/>
          <w:lang w:val="es-EC" w:eastAsia="es-MX"/>
        </w:rPr>
        <w:t xml:space="preserve">Es deber del Administrador del Convenio, emitir de forma </w:t>
      </w:r>
      <w:r w:rsidR="002A5572" w:rsidRPr="00102E32">
        <w:rPr>
          <w:rFonts w:ascii="Times New Roman" w:eastAsia="Times New Roman" w:hAnsi="Times New Roman" w:cs="Times New Roman"/>
          <w:color w:val="000000" w:themeColor="text1"/>
          <w:sz w:val="24"/>
          <w:szCs w:val="24"/>
          <w:lang w:val="es-EC" w:eastAsia="es-MX"/>
        </w:rPr>
        <w:t>periódica</w:t>
      </w:r>
      <w:r w:rsidRPr="00102E32">
        <w:rPr>
          <w:rFonts w:ascii="Times New Roman" w:eastAsia="Times New Roman" w:hAnsi="Times New Roman" w:cs="Times New Roman"/>
          <w:color w:val="000000" w:themeColor="text1"/>
          <w:sz w:val="24"/>
          <w:szCs w:val="24"/>
          <w:lang w:val="es-EC" w:eastAsia="es-MX"/>
        </w:rPr>
        <w:t xml:space="preserve">, </w:t>
      </w:r>
      <w:r w:rsidR="002A5572" w:rsidRPr="00102E32">
        <w:rPr>
          <w:rFonts w:ascii="Times New Roman" w:eastAsia="Times New Roman" w:hAnsi="Times New Roman" w:cs="Times New Roman"/>
          <w:color w:val="000000" w:themeColor="text1"/>
          <w:sz w:val="24"/>
          <w:szCs w:val="24"/>
          <w:lang w:val="es-EC" w:eastAsia="es-MX"/>
        </w:rPr>
        <w:t>así</w:t>
      </w:r>
      <w:r w:rsidRPr="00102E32">
        <w:rPr>
          <w:rFonts w:ascii="Times New Roman" w:eastAsia="Times New Roman" w:hAnsi="Times New Roman" w:cs="Times New Roman"/>
          <w:color w:val="000000" w:themeColor="text1"/>
          <w:sz w:val="24"/>
          <w:szCs w:val="24"/>
          <w:lang w:val="es-EC" w:eastAsia="es-MX"/>
        </w:rPr>
        <w:t xml:space="preserve">́ como al final de la vigencia del convenio o en cualquier momento en que se requiera un reporte en el que se especifique de forma detallada las actividades ejecutadas, el cumplimiento o no de las obligaciones por parte del Municipio del Distrito Metropolitano de Quito y de su contraparte, así como </w:t>
      </w:r>
      <w:r w:rsidR="001478C1" w:rsidRPr="00102E32">
        <w:rPr>
          <w:rFonts w:ascii="Times New Roman" w:eastAsia="Times New Roman" w:hAnsi="Times New Roman" w:cs="Times New Roman"/>
          <w:color w:val="000000" w:themeColor="text1"/>
          <w:sz w:val="24"/>
          <w:szCs w:val="24"/>
          <w:lang w:val="es-EC" w:eastAsia="es-MX"/>
        </w:rPr>
        <w:t>los resultados alcanzados.</w:t>
      </w:r>
    </w:p>
    <w:p w14:paraId="71DC2761" w14:textId="77777777" w:rsidR="00146F9E" w:rsidRPr="00102E32" w:rsidRDefault="00146F9E" w:rsidP="00102E32">
      <w:pPr>
        <w:spacing w:after="0" w:line="276" w:lineRule="auto"/>
        <w:jc w:val="both"/>
        <w:rPr>
          <w:rFonts w:ascii="Times New Roman" w:eastAsia="Times New Roman" w:hAnsi="Times New Roman" w:cs="Times New Roman"/>
          <w:color w:val="000000" w:themeColor="text1"/>
          <w:sz w:val="24"/>
          <w:szCs w:val="24"/>
          <w:lang w:val="es-EC" w:eastAsia="es-MX"/>
        </w:rPr>
      </w:pPr>
    </w:p>
    <w:p w14:paraId="26CC852B" w14:textId="1734FA33" w:rsidR="00146F9E" w:rsidRPr="00102E32" w:rsidRDefault="00146F9E" w:rsidP="00102E32">
      <w:pPr>
        <w:spacing w:after="0" w:line="276" w:lineRule="auto"/>
        <w:jc w:val="center"/>
        <w:rPr>
          <w:rFonts w:ascii="Times New Roman" w:eastAsia="Times New Roman" w:hAnsi="Times New Roman" w:cs="Times New Roman"/>
          <w:b/>
          <w:bCs/>
          <w:color w:val="000000" w:themeColor="text1"/>
          <w:sz w:val="24"/>
          <w:szCs w:val="24"/>
          <w:lang w:val="es-EC" w:eastAsia="es-MX"/>
        </w:rPr>
      </w:pPr>
      <w:r w:rsidRPr="00102E32">
        <w:rPr>
          <w:rFonts w:ascii="Times New Roman" w:hAnsi="Times New Roman" w:cs="Times New Roman"/>
          <w:b/>
          <w:color w:val="000000" w:themeColor="text1"/>
          <w:sz w:val="24"/>
          <w:szCs w:val="24"/>
          <w:lang w:val="es-ES_tradnl"/>
        </w:rPr>
        <w:t>CAPÍTULO V</w:t>
      </w:r>
    </w:p>
    <w:p w14:paraId="2EB75740" w14:textId="1E75283E" w:rsidR="000747FE" w:rsidRPr="00102E32" w:rsidRDefault="000747FE" w:rsidP="00102E32">
      <w:pPr>
        <w:spacing w:after="0" w:line="276" w:lineRule="auto"/>
        <w:jc w:val="center"/>
        <w:rPr>
          <w:rFonts w:ascii="Times New Roman" w:eastAsia="Times New Roman" w:hAnsi="Times New Roman" w:cs="Times New Roman"/>
          <w:b/>
          <w:bCs/>
          <w:color w:val="000000" w:themeColor="text1"/>
          <w:sz w:val="24"/>
          <w:szCs w:val="24"/>
          <w:lang w:val="es-EC" w:eastAsia="es-MX"/>
        </w:rPr>
      </w:pPr>
      <w:r w:rsidRPr="00102E32">
        <w:rPr>
          <w:rFonts w:ascii="Times New Roman" w:eastAsia="Times New Roman" w:hAnsi="Times New Roman" w:cs="Times New Roman"/>
          <w:b/>
          <w:bCs/>
          <w:color w:val="000000" w:themeColor="text1"/>
          <w:sz w:val="24"/>
          <w:szCs w:val="24"/>
          <w:lang w:val="es-EC" w:eastAsia="es-MX"/>
        </w:rPr>
        <w:t>DEL MONITOREO, EVALUACIÓN Y CONTROL DE LA ACTIVIDAD DE LAS ENTIDADES COLABORADORAS</w:t>
      </w:r>
    </w:p>
    <w:p w14:paraId="0F95991C" w14:textId="77777777" w:rsidR="00146F9E" w:rsidRPr="00102E32" w:rsidRDefault="00146F9E" w:rsidP="00102E32">
      <w:pPr>
        <w:spacing w:after="0" w:line="276" w:lineRule="auto"/>
        <w:jc w:val="center"/>
        <w:rPr>
          <w:rFonts w:ascii="Times New Roman" w:eastAsia="Times New Roman" w:hAnsi="Times New Roman" w:cs="Times New Roman"/>
          <w:b/>
          <w:bCs/>
          <w:color w:val="000000" w:themeColor="text1"/>
          <w:sz w:val="24"/>
          <w:szCs w:val="24"/>
          <w:lang w:val="es-EC" w:eastAsia="es-MX"/>
        </w:rPr>
      </w:pPr>
    </w:p>
    <w:p w14:paraId="627696B8" w14:textId="54159915" w:rsidR="00ED427A" w:rsidRPr="00102E32" w:rsidRDefault="0015436F" w:rsidP="00102E32">
      <w:pPr>
        <w:spacing w:after="0" w:line="276" w:lineRule="auto"/>
        <w:jc w:val="both"/>
        <w:rPr>
          <w:rFonts w:ascii="Times New Roman" w:hAnsi="Times New Roman" w:cs="Times New Roman"/>
          <w:bCs/>
          <w:iCs/>
          <w:color w:val="000000" w:themeColor="text1"/>
          <w:sz w:val="24"/>
          <w:szCs w:val="24"/>
          <w:lang w:val="es-ES_tradnl"/>
        </w:rPr>
      </w:pPr>
      <w:r w:rsidRPr="00102E32">
        <w:rPr>
          <w:rFonts w:ascii="Times New Roman" w:hAnsi="Times New Roman" w:cs="Times New Roman"/>
          <w:b/>
          <w:iCs/>
          <w:color w:val="000000" w:themeColor="text1"/>
          <w:sz w:val="24"/>
          <w:szCs w:val="24"/>
          <w:lang w:val="es-EC"/>
        </w:rPr>
        <w:t>Artículo (…</w:t>
      </w:r>
      <w:r w:rsidR="001469B1" w:rsidRPr="00102E32">
        <w:rPr>
          <w:rFonts w:ascii="Times New Roman" w:hAnsi="Times New Roman" w:cs="Times New Roman"/>
          <w:b/>
          <w:iCs/>
          <w:color w:val="000000" w:themeColor="text1"/>
          <w:sz w:val="24"/>
          <w:szCs w:val="24"/>
          <w:lang w:val="es-EC"/>
        </w:rPr>
        <w:t>24</w:t>
      </w:r>
      <w:r w:rsidRPr="00102E32">
        <w:rPr>
          <w:rFonts w:ascii="Times New Roman" w:hAnsi="Times New Roman" w:cs="Times New Roman"/>
          <w:b/>
          <w:iCs/>
          <w:color w:val="000000" w:themeColor="text1"/>
          <w:sz w:val="24"/>
          <w:szCs w:val="24"/>
          <w:lang w:val="es-EC"/>
        </w:rPr>
        <w:t xml:space="preserve">).- Seguimiento y evaluación.- </w:t>
      </w:r>
      <w:r w:rsidRPr="00102E32">
        <w:rPr>
          <w:rFonts w:ascii="Times New Roman" w:hAnsi="Times New Roman" w:cs="Times New Roman"/>
          <w:bCs/>
          <w:iCs/>
          <w:color w:val="000000" w:themeColor="text1"/>
          <w:sz w:val="24"/>
          <w:szCs w:val="24"/>
          <w:lang w:val="es-ES_tradnl"/>
        </w:rPr>
        <w:t xml:space="preserve">El registro, seguimiento y evaluación </w:t>
      </w:r>
      <w:r w:rsidR="001825B8" w:rsidRPr="00102E32">
        <w:rPr>
          <w:rFonts w:ascii="Times New Roman" w:hAnsi="Times New Roman" w:cs="Times New Roman"/>
          <w:bCs/>
          <w:iCs/>
          <w:color w:val="000000" w:themeColor="text1"/>
          <w:sz w:val="24"/>
          <w:szCs w:val="24"/>
          <w:lang w:val="es-ES_tradnl"/>
        </w:rPr>
        <w:t xml:space="preserve">general </w:t>
      </w:r>
      <w:r w:rsidRPr="00102E32">
        <w:rPr>
          <w:rFonts w:ascii="Times New Roman" w:hAnsi="Times New Roman" w:cs="Times New Roman"/>
          <w:bCs/>
          <w:iCs/>
          <w:color w:val="000000" w:themeColor="text1"/>
          <w:sz w:val="24"/>
          <w:szCs w:val="24"/>
          <w:lang w:val="es-ES_tradnl"/>
        </w:rPr>
        <w:t xml:space="preserve">de los acuerdos o compromisos </w:t>
      </w:r>
      <w:r w:rsidR="0029292C" w:rsidRPr="00102E32">
        <w:rPr>
          <w:rFonts w:ascii="Times New Roman" w:hAnsi="Times New Roman" w:cs="Times New Roman"/>
          <w:bCs/>
          <w:iCs/>
          <w:color w:val="000000" w:themeColor="text1"/>
          <w:sz w:val="24"/>
          <w:szCs w:val="24"/>
          <w:lang w:val="es-ES_tradnl"/>
        </w:rPr>
        <w:t xml:space="preserve">previstos en el convenio de colaboración académica </w:t>
      </w:r>
      <w:r w:rsidRPr="00102E32">
        <w:rPr>
          <w:rFonts w:ascii="Times New Roman" w:hAnsi="Times New Roman" w:cs="Times New Roman"/>
          <w:bCs/>
          <w:iCs/>
          <w:color w:val="000000" w:themeColor="text1"/>
          <w:sz w:val="24"/>
          <w:szCs w:val="24"/>
          <w:lang w:val="es-ES_tradnl"/>
        </w:rPr>
        <w:t>estarán a cargo de la Secretaría de Planificación o la Dirección de Planificación de la enti</w:t>
      </w:r>
      <w:r w:rsidR="001825B8" w:rsidRPr="00102E32">
        <w:rPr>
          <w:rFonts w:ascii="Times New Roman" w:hAnsi="Times New Roman" w:cs="Times New Roman"/>
          <w:bCs/>
          <w:iCs/>
          <w:color w:val="000000" w:themeColor="text1"/>
          <w:sz w:val="24"/>
          <w:szCs w:val="24"/>
          <w:lang w:val="es-ES_tradnl"/>
        </w:rPr>
        <w:t xml:space="preserve">dad municipal requirente. Para el efecto </w:t>
      </w:r>
      <w:r w:rsidRPr="00102E32">
        <w:rPr>
          <w:rFonts w:ascii="Times New Roman" w:hAnsi="Times New Roman" w:cs="Times New Roman"/>
          <w:bCs/>
          <w:iCs/>
          <w:color w:val="000000" w:themeColor="text1"/>
          <w:sz w:val="24"/>
          <w:szCs w:val="24"/>
          <w:lang w:val="es-ES_tradnl"/>
        </w:rPr>
        <w:t xml:space="preserve">de forma </w:t>
      </w:r>
      <w:r w:rsidR="0029292C" w:rsidRPr="00102E32">
        <w:rPr>
          <w:rFonts w:ascii="Times New Roman" w:hAnsi="Times New Roman" w:cs="Times New Roman"/>
          <w:bCs/>
          <w:iCs/>
          <w:color w:val="000000" w:themeColor="text1"/>
          <w:sz w:val="24"/>
          <w:szCs w:val="24"/>
          <w:lang w:val="es-ES_tradnl"/>
        </w:rPr>
        <w:t>periódica</w:t>
      </w:r>
      <w:r w:rsidRPr="00102E32">
        <w:rPr>
          <w:rFonts w:ascii="Times New Roman" w:hAnsi="Times New Roman" w:cs="Times New Roman"/>
          <w:bCs/>
          <w:iCs/>
          <w:color w:val="000000" w:themeColor="text1"/>
          <w:sz w:val="24"/>
          <w:szCs w:val="24"/>
          <w:lang w:val="es-ES_tradnl"/>
        </w:rPr>
        <w:t xml:space="preserve"> realizara</w:t>
      </w:r>
      <w:r w:rsidR="001825B8" w:rsidRPr="00102E32">
        <w:rPr>
          <w:rFonts w:ascii="Times New Roman" w:hAnsi="Times New Roman" w:cs="Times New Roman"/>
          <w:bCs/>
          <w:iCs/>
          <w:color w:val="000000" w:themeColor="text1"/>
          <w:sz w:val="24"/>
          <w:szCs w:val="24"/>
          <w:lang w:val="es-ES_tradnl"/>
        </w:rPr>
        <w:t>́ un</w:t>
      </w:r>
      <w:r w:rsidRPr="00102E32">
        <w:rPr>
          <w:rFonts w:ascii="Times New Roman" w:hAnsi="Times New Roman" w:cs="Times New Roman"/>
          <w:bCs/>
          <w:iCs/>
          <w:color w:val="000000" w:themeColor="text1"/>
          <w:sz w:val="24"/>
          <w:szCs w:val="24"/>
          <w:lang w:val="es-ES_tradnl"/>
        </w:rPr>
        <w:t xml:space="preserve"> </w:t>
      </w:r>
      <w:r w:rsidR="001825B8" w:rsidRPr="00102E32">
        <w:rPr>
          <w:rFonts w:ascii="Times New Roman" w:hAnsi="Times New Roman" w:cs="Times New Roman"/>
          <w:bCs/>
          <w:iCs/>
          <w:color w:val="000000" w:themeColor="text1"/>
          <w:sz w:val="24"/>
          <w:szCs w:val="24"/>
          <w:lang w:val="es-ES_tradnl"/>
        </w:rPr>
        <w:t>reporte en el que se señale si se están cumpliendo los objetivos del convenio, los problemas detectados y la</w:t>
      </w:r>
      <w:r w:rsidR="00CF7681" w:rsidRPr="00102E32">
        <w:rPr>
          <w:rFonts w:ascii="Times New Roman" w:hAnsi="Times New Roman" w:cs="Times New Roman"/>
          <w:bCs/>
          <w:iCs/>
          <w:color w:val="000000" w:themeColor="text1"/>
          <w:sz w:val="24"/>
          <w:szCs w:val="24"/>
          <w:lang w:val="es-ES_tradnl"/>
        </w:rPr>
        <w:t>s formas de solución sugeridas; con este propósito, se realizarán acciones de coordinación con las Direcciones o Unidades técnicas directamente responsables de la ejecución de la actividad colaborativa.</w:t>
      </w:r>
    </w:p>
    <w:p w14:paraId="53C230D6" w14:textId="77777777" w:rsidR="002A5572" w:rsidRPr="00102E32" w:rsidRDefault="002A5572" w:rsidP="00102E32">
      <w:pPr>
        <w:spacing w:after="0" w:line="276" w:lineRule="auto"/>
        <w:jc w:val="both"/>
        <w:rPr>
          <w:rFonts w:ascii="Times New Roman" w:hAnsi="Times New Roman" w:cs="Times New Roman"/>
          <w:bCs/>
          <w:iCs/>
          <w:color w:val="000000" w:themeColor="text1"/>
          <w:sz w:val="24"/>
          <w:szCs w:val="24"/>
          <w:lang w:val="es-ES_tradnl"/>
        </w:rPr>
      </w:pPr>
    </w:p>
    <w:p w14:paraId="0082240E" w14:textId="6C7883FB" w:rsidR="00165794" w:rsidRPr="00102E32" w:rsidRDefault="001825B8" w:rsidP="00102E32">
      <w:pPr>
        <w:spacing w:after="0" w:line="276" w:lineRule="auto"/>
        <w:jc w:val="both"/>
        <w:rPr>
          <w:rFonts w:ascii="Times New Roman" w:eastAsia="Times New Roman" w:hAnsi="Times New Roman" w:cs="Times New Roman"/>
          <w:color w:val="000000" w:themeColor="text1"/>
          <w:sz w:val="24"/>
          <w:szCs w:val="24"/>
          <w:lang w:val="es-EC" w:eastAsia="es-MX"/>
        </w:rPr>
      </w:pPr>
      <w:r w:rsidRPr="00102E32">
        <w:rPr>
          <w:rFonts w:ascii="Times New Roman" w:eastAsia="Times New Roman" w:hAnsi="Times New Roman" w:cs="Times New Roman"/>
          <w:color w:val="000000" w:themeColor="text1"/>
          <w:sz w:val="24"/>
          <w:szCs w:val="24"/>
          <w:lang w:val="es-ES_tradnl" w:eastAsia="es-MX"/>
        </w:rPr>
        <w:t>Adicionalmente, e</w:t>
      </w:r>
      <w:r w:rsidRPr="00102E32">
        <w:rPr>
          <w:rFonts w:ascii="Times New Roman" w:eastAsia="Times New Roman" w:hAnsi="Times New Roman" w:cs="Times New Roman"/>
          <w:color w:val="000000" w:themeColor="text1"/>
          <w:sz w:val="24"/>
          <w:szCs w:val="24"/>
          <w:lang w:val="es-EC" w:eastAsia="es-MX"/>
        </w:rPr>
        <w:t>l desempeño de cada estudiante que participe en la actividad de colaboración, deberá ser registrado periódicamente y evaluado al final de la práctica. Esta evaluación será remitida al centro académico, a fin de que se le incorpore en el récord estudiantil correspondiente.</w:t>
      </w:r>
    </w:p>
    <w:p w14:paraId="666C28B2" w14:textId="77777777" w:rsidR="00146F9E" w:rsidRPr="00102E32" w:rsidRDefault="00146F9E" w:rsidP="00102E32">
      <w:pPr>
        <w:spacing w:after="0" w:line="276" w:lineRule="auto"/>
        <w:jc w:val="both"/>
        <w:rPr>
          <w:rFonts w:ascii="Times New Roman" w:eastAsia="Times New Roman" w:hAnsi="Times New Roman" w:cs="Times New Roman"/>
          <w:color w:val="000000" w:themeColor="text1"/>
          <w:sz w:val="24"/>
          <w:szCs w:val="24"/>
          <w:lang w:val="es-EC" w:eastAsia="es-MX"/>
        </w:rPr>
      </w:pPr>
    </w:p>
    <w:p w14:paraId="0BDB9C74" w14:textId="45F9D991" w:rsidR="00A146DD" w:rsidRPr="00102E32" w:rsidRDefault="00146F9E" w:rsidP="00102E32">
      <w:pPr>
        <w:pStyle w:val="Ttulo3"/>
        <w:spacing w:before="0" w:line="276" w:lineRule="auto"/>
        <w:rPr>
          <w:rFonts w:cs="Times New Roman"/>
          <w:iCs/>
          <w:sz w:val="24"/>
          <w:lang w:val="es-ES_tradnl"/>
        </w:rPr>
      </w:pPr>
      <w:bookmarkStart w:id="7" w:name="_Toc109644524"/>
      <w:r w:rsidRPr="00102E32">
        <w:rPr>
          <w:rFonts w:cs="Times New Roman"/>
          <w:sz w:val="24"/>
          <w:lang w:val="es-ES_tradnl"/>
        </w:rPr>
        <w:t>CAPÍTULO VI</w:t>
      </w:r>
      <w:r w:rsidR="00942102" w:rsidRPr="00102E32">
        <w:rPr>
          <w:rFonts w:cs="Times New Roman"/>
          <w:sz w:val="24"/>
          <w:lang w:val="es-ES_tradnl"/>
        </w:rPr>
        <w:br/>
      </w:r>
      <w:r w:rsidR="00784480" w:rsidRPr="00102E32">
        <w:rPr>
          <w:rFonts w:cs="Times New Roman"/>
          <w:iCs/>
          <w:sz w:val="24"/>
          <w:lang w:val="es-ES_tradnl"/>
        </w:rPr>
        <w:t>DE</w:t>
      </w:r>
      <w:r w:rsidR="000D2C26" w:rsidRPr="00102E32">
        <w:rPr>
          <w:rFonts w:cs="Times New Roman"/>
          <w:iCs/>
          <w:sz w:val="24"/>
          <w:lang w:val="es-ES_tradnl"/>
        </w:rPr>
        <w:t xml:space="preserve"> </w:t>
      </w:r>
      <w:r w:rsidR="00784480" w:rsidRPr="00102E32">
        <w:rPr>
          <w:rFonts w:cs="Times New Roman"/>
          <w:iCs/>
          <w:sz w:val="24"/>
          <w:lang w:val="es-ES_tradnl"/>
        </w:rPr>
        <w:t>L</w:t>
      </w:r>
      <w:r w:rsidR="000D2C26" w:rsidRPr="00102E32">
        <w:rPr>
          <w:rFonts w:cs="Times New Roman"/>
          <w:iCs/>
          <w:sz w:val="24"/>
          <w:lang w:val="es-ES_tradnl"/>
        </w:rPr>
        <w:t>A</w:t>
      </w:r>
      <w:r w:rsidR="00784480" w:rsidRPr="00102E32">
        <w:rPr>
          <w:rFonts w:cs="Times New Roman"/>
          <w:iCs/>
          <w:sz w:val="24"/>
          <w:lang w:val="es-ES_tradnl"/>
        </w:rPr>
        <w:t xml:space="preserve"> </w:t>
      </w:r>
      <w:r w:rsidR="000D2C26" w:rsidRPr="00102E32">
        <w:rPr>
          <w:rFonts w:cs="Times New Roman"/>
          <w:iCs/>
          <w:sz w:val="24"/>
          <w:lang w:val="es-ES_tradnl"/>
        </w:rPr>
        <w:t xml:space="preserve">ASIGNACIÓN DE PLAZAS DE COLABORACIÓN </w:t>
      </w:r>
      <w:bookmarkEnd w:id="7"/>
      <w:r w:rsidR="000D2C26" w:rsidRPr="00102E32">
        <w:rPr>
          <w:rFonts w:cs="Times New Roman"/>
          <w:iCs/>
          <w:sz w:val="24"/>
          <w:lang w:val="es-ES_tradnl"/>
        </w:rPr>
        <w:t xml:space="preserve">A </w:t>
      </w:r>
      <w:r w:rsidR="00BA3706" w:rsidRPr="00102E32">
        <w:rPr>
          <w:rFonts w:cs="Times New Roman"/>
          <w:iCs/>
          <w:sz w:val="24"/>
          <w:lang w:val="es-ES_tradnl"/>
        </w:rPr>
        <w:t>LA</w:t>
      </w:r>
      <w:r w:rsidR="000D2C26" w:rsidRPr="00102E32">
        <w:rPr>
          <w:rFonts w:cs="Times New Roman"/>
          <w:iCs/>
          <w:sz w:val="24"/>
          <w:lang w:val="es-ES_tradnl"/>
        </w:rPr>
        <w:t>S</w:t>
      </w:r>
      <w:r w:rsidR="00BA3706" w:rsidRPr="00102E32">
        <w:rPr>
          <w:rFonts w:cs="Times New Roman"/>
          <w:iCs/>
          <w:sz w:val="24"/>
          <w:lang w:val="es-ES_tradnl"/>
        </w:rPr>
        <w:t xml:space="preserve"> ENTIDAD</w:t>
      </w:r>
      <w:r w:rsidR="00AC3715" w:rsidRPr="00102E32">
        <w:rPr>
          <w:rFonts w:cs="Times New Roman"/>
          <w:iCs/>
          <w:sz w:val="24"/>
          <w:lang w:val="es-ES_tradnl"/>
        </w:rPr>
        <w:t>ES</w:t>
      </w:r>
      <w:r w:rsidR="00BA3706" w:rsidRPr="00102E32">
        <w:rPr>
          <w:rFonts w:cs="Times New Roman"/>
          <w:iCs/>
          <w:sz w:val="24"/>
          <w:lang w:val="es-ES_tradnl"/>
        </w:rPr>
        <w:t xml:space="preserve"> </w:t>
      </w:r>
      <w:r w:rsidR="00AC3715" w:rsidRPr="00102E32">
        <w:rPr>
          <w:rFonts w:cs="Times New Roman"/>
          <w:iCs/>
          <w:sz w:val="24"/>
          <w:lang w:val="es-ES_tradnl"/>
        </w:rPr>
        <w:t>ACADÉMICAS</w:t>
      </w:r>
    </w:p>
    <w:p w14:paraId="72DE83F6" w14:textId="77777777" w:rsidR="00AC3715" w:rsidRPr="00102E32" w:rsidRDefault="00AC3715" w:rsidP="00102E32">
      <w:pPr>
        <w:spacing w:after="0" w:line="276" w:lineRule="auto"/>
        <w:jc w:val="both"/>
        <w:rPr>
          <w:rFonts w:ascii="Times New Roman" w:hAnsi="Times New Roman" w:cs="Times New Roman"/>
          <w:b/>
          <w:iCs/>
          <w:color w:val="000000" w:themeColor="text1"/>
          <w:sz w:val="24"/>
          <w:szCs w:val="24"/>
          <w:lang w:val="es-ES_tradnl"/>
        </w:rPr>
      </w:pPr>
    </w:p>
    <w:p w14:paraId="3DF04C68" w14:textId="60427F97" w:rsidR="002A5572" w:rsidRPr="00102E32" w:rsidRDefault="00805CC3" w:rsidP="00102E32">
      <w:pPr>
        <w:spacing w:after="0" w:line="276" w:lineRule="auto"/>
        <w:jc w:val="both"/>
        <w:rPr>
          <w:rFonts w:ascii="Times New Roman" w:hAnsi="Times New Roman" w:cs="Times New Roman"/>
          <w:iCs/>
          <w:color w:val="000000" w:themeColor="text1"/>
          <w:sz w:val="24"/>
          <w:szCs w:val="24"/>
          <w:lang w:val="es-ES_tradnl"/>
        </w:rPr>
      </w:pPr>
      <w:r w:rsidRPr="00102E32">
        <w:rPr>
          <w:rFonts w:ascii="Times New Roman" w:hAnsi="Times New Roman" w:cs="Times New Roman"/>
          <w:b/>
          <w:iCs/>
          <w:color w:val="000000" w:themeColor="text1"/>
          <w:sz w:val="24"/>
          <w:szCs w:val="24"/>
          <w:lang w:val="es-ES_tradnl"/>
        </w:rPr>
        <w:t xml:space="preserve">Artículo </w:t>
      </w:r>
      <w:r w:rsidR="0010283E" w:rsidRPr="00102E32">
        <w:rPr>
          <w:rFonts w:ascii="Times New Roman" w:hAnsi="Times New Roman" w:cs="Times New Roman"/>
          <w:b/>
          <w:iCs/>
          <w:color w:val="000000" w:themeColor="text1"/>
          <w:sz w:val="24"/>
          <w:szCs w:val="24"/>
          <w:lang w:val="es-ES_tradnl"/>
        </w:rPr>
        <w:t>(…</w:t>
      </w:r>
      <w:r w:rsidR="001469B1" w:rsidRPr="00102E32">
        <w:rPr>
          <w:rFonts w:ascii="Times New Roman" w:hAnsi="Times New Roman" w:cs="Times New Roman"/>
          <w:b/>
          <w:iCs/>
          <w:color w:val="000000" w:themeColor="text1"/>
          <w:sz w:val="24"/>
          <w:szCs w:val="24"/>
          <w:lang w:val="es-ES_tradnl"/>
        </w:rPr>
        <w:t>25</w:t>
      </w:r>
      <w:r w:rsidR="0010283E" w:rsidRPr="00102E32">
        <w:rPr>
          <w:rFonts w:ascii="Times New Roman" w:hAnsi="Times New Roman" w:cs="Times New Roman"/>
          <w:b/>
          <w:iCs/>
          <w:color w:val="000000" w:themeColor="text1"/>
          <w:sz w:val="24"/>
          <w:szCs w:val="24"/>
          <w:lang w:val="es-ES_tradnl"/>
        </w:rPr>
        <w:t xml:space="preserve">).- </w:t>
      </w:r>
      <w:r w:rsidR="00552E06" w:rsidRPr="00102E32">
        <w:rPr>
          <w:rFonts w:ascii="Times New Roman" w:hAnsi="Times New Roman" w:cs="Times New Roman"/>
          <w:b/>
          <w:iCs/>
          <w:color w:val="000000" w:themeColor="text1"/>
          <w:sz w:val="24"/>
          <w:szCs w:val="24"/>
          <w:lang w:val="es-ES_tradnl"/>
        </w:rPr>
        <w:t xml:space="preserve"> </w:t>
      </w:r>
      <w:r w:rsidR="0086431E" w:rsidRPr="00102E32">
        <w:rPr>
          <w:rFonts w:ascii="Times New Roman" w:hAnsi="Times New Roman" w:cs="Times New Roman"/>
          <w:b/>
          <w:iCs/>
          <w:color w:val="000000" w:themeColor="text1"/>
          <w:sz w:val="24"/>
          <w:szCs w:val="24"/>
          <w:lang w:val="es-ES_tradnl"/>
        </w:rPr>
        <w:t>Del requerimiento de estudiantes para actividades de Colaboración</w:t>
      </w:r>
      <w:r w:rsidR="00552E06" w:rsidRPr="00102E32">
        <w:rPr>
          <w:rFonts w:ascii="Times New Roman" w:hAnsi="Times New Roman" w:cs="Times New Roman"/>
          <w:b/>
          <w:iCs/>
          <w:color w:val="000000" w:themeColor="text1"/>
          <w:sz w:val="24"/>
          <w:szCs w:val="24"/>
          <w:lang w:val="es-ES_tradnl"/>
        </w:rPr>
        <w:t>.</w:t>
      </w:r>
      <w:r w:rsidR="00552E06" w:rsidRPr="00102E32">
        <w:rPr>
          <w:rFonts w:ascii="Times New Roman" w:hAnsi="Times New Roman" w:cs="Times New Roman"/>
          <w:iCs/>
          <w:color w:val="000000" w:themeColor="text1"/>
          <w:sz w:val="24"/>
          <w:szCs w:val="24"/>
          <w:lang w:val="es-ES_tradnl"/>
        </w:rPr>
        <w:t xml:space="preserve">- </w:t>
      </w:r>
      <w:r w:rsidR="0086431E" w:rsidRPr="00102E32">
        <w:rPr>
          <w:rFonts w:ascii="Times New Roman" w:hAnsi="Times New Roman" w:cs="Times New Roman"/>
          <w:iCs/>
          <w:color w:val="000000" w:themeColor="text1"/>
          <w:sz w:val="24"/>
          <w:szCs w:val="24"/>
          <w:lang w:val="es-ES_tradnl"/>
        </w:rPr>
        <w:t xml:space="preserve">La entidad municipal correspondiente requerirá al inicio de su año fiscal el número de colaboradores que su planificación haya determinado como necesario para lograr el cumplimiento de sus responsabilidades administrativas. </w:t>
      </w:r>
      <w:r w:rsidR="00552E06" w:rsidRPr="00102E32">
        <w:rPr>
          <w:rFonts w:ascii="Times New Roman" w:hAnsi="Times New Roman" w:cs="Times New Roman"/>
          <w:iCs/>
          <w:color w:val="000000" w:themeColor="text1"/>
          <w:sz w:val="24"/>
          <w:szCs w:val="24"/>
          <w:lang w:val="es-ES_tradnl"/>
        </w:rPr>
        <w:t>E</w:t>
      </w:r>
      <w:r w:rsidR="0086431E" w:rsidRPr="00102E32">
        <w:rPr>
          <w:rFonts w:ascii="Times New Roman" w:hAnsi="Times New Roman" w:cs="Times New Roman"/>
          <w:iCs/>
          <w:color w:val="000000" w:themeColor="text1"/>
          <w:sz w:val="24"/>
          <w:szCs w:val="24"/>
          <w:lang w:val="es-ES_tradnl"/>
        </w:rPr>
        <w:t xml:space="preserve">ste requerimiento será puesto en conocimiento de los centros académicos acreditados, los que propondrán a sus estudiantes habilitados para este tipo de prácticas. Si el número de estudiantes propuestos </w:t>
      </w:r>
      <w:r w:rsidR="00CF7681" w:rsidRPr="00102E32">
        <w:rPr>
          <w:rFonts w:ascii="Times New Roman" w:hAnsi="Times New Roman" w:cs="Times New Roman"/>
          <w:iCs/>
          <w:color w:val="000000" w:themeColor="text1"/>
          <w:sz w:val="24"/>
          <w:szCs w:val="24"/>
          <w:lang w:val="es-ES_tradnl"/>
        </w:rPr>
        <w:t>supera</w:t>
      </w:r>
      <w:r w:rsidR="0086431E" w:rsidRPr="00102E32">
        <w:rPr>
          <w:rFonts w:ascii="Times New Roman" w:hAnsi="Times New Roman" w:cs="Times New Roman"/>
          <w:iCs/>
          <w:color w:val="000000" w:themeColor="text1"/>
          <w:sz w:val="24"/>
          <w:szCs w:val="24"/>
          <w:lang w:val="es-ES_tradnl"/>
        </w:rPr>
        <w:t xml:space="preserve"> </w:t>
      </w:r>
      <w:r w:rsidR="00CF7681" w:rsidRPr="00102E32">
        <w:rPr>
          <w:rFonts w:ascii="Times New Roman" w:hAnsi="Times New Roman" w:cs="Times New Roman"/>
          <w:iCs/>
          <w:color w:val="000000" w:themeColor="text1"/>
          <w:sz w:val="24"/>
          <w:szCs w:val="24"/>
          <w:lang w:val="es-ES_tradnl"/>
        </w:rPr>
        <w:t>el número</w:t>
      </w:r>
      <w:r w:rsidR="0086431E" w:rsidRPr="00102E32">
        <w:rPr>
          <w:rFonts w:ascii="Times New Roman" w:hAnsi="Times New Roman" w:cs="Times New Roman"/>
          <w:iCs/>
          <w:color w:val="000000" w:themeColor="text1"/>
          <w:sz w:val="24"/>
          <w:szCs w:val="24"/>
          <w:lang w:val="es-ES_tradnl"/>
        </w:rPr>
        <w:t xml:space="preserve"> que el ente municipal puede receptar, </w:t>
      </w:r>
      <w:r w:rsidR="00722F7C" w:rsidRPr="00102E32">
        <w:rPr>
          <w:rFonts w:ascii="Times New Roman" w:hAnsi="Times New Roman" w:cs="Times New Roman"/>
          <w:iCs/>
          <w:color w:val="000000" w:themeColor="text1"/>
          <w:sz w:val="24"/>
          <w:szCs w:val="24"/>
          <w:lang w:val="es-ES_tradnl"/>
        </w:rPr>
        <w:t xml:space="preserve">la institución académica, </w:t>
      </w:r>
      <w:r w:rsidR="0086431E" w:rsidRPr="00102E32">
        <w:rPr>
          <w:rFonts w:ascii="Times New Roman" w:hAnsi="Times New Roman" w:cs="Times New Roman"/>
          <w:iCs/>
          <w:color w:val="000000" w:themeColor="text1"/>
          <w:sz w:val="24"/>
          <w:szCs w:val="24"/>
          <w:lang w:val="es-ES_tradnl"/>
        </w:rPr>
        <w:t xml:space="preserve">los seleccionará con base a sus calificaciones o intereses </w:t>
      </w:r>
      <w:r w:rsidR="00722F7C" w:rsidRPr="00102E32">
        <w:rPr>
          <w:rFonts w:ascii="Times New Roman" w:hAnsi="Times New Roman" w:cs="Times New Roman"/>
          <w:iCs/>
          <w:color w:val="000000" w:themeColor="text1"/>
          <w:sz w:val="24"/>
          <w:szCs w:val="24"/>
          <w:lang w:val="es-ES_tradnl"/>
        </w:rPr>
        <w:t>profesionales</w:t>
      </w:r>
      <w:r w:rsidR="0086431E" w:rsidRPr="00102E32">
        <w:rPr>
          <w:rFonts w:ascii="Times New Roman" w:hAnsi="Times New Roman" w:cs="Times New Roman"/>
          <w:iCs/>
          <w:color w:val="000000" w:themeColor="text1"/>
          <w:sz w:val="24"/>
          <w:szCs w:val="24"/>
          <w:lang w:val="es-ES_tradnl"/>
        </w:rPr>
        <w:t>, o mediante un sorteo en el que participen los estudiantes propuestos por todos los centros académicos.</w:t>
      </w:r>
      <w:bookmarkStart w:id="8" w:name="_Toc109644525"/>
    </w:p>
    <w:bookmarkEnd w:id="8"/>
    <w:p w14:paraId="43BD7FEA" w14:textId="405711D4" w:rsidR="000F2009" w:rsidRPr="00102E32" w:rsidRDefault="000F2009" w:rsidP="00102E32">
      <w:pPr>
        <w:spacing w:after="0" w:line="276" w:lineRule="auto"/>
        <w:jc w:val="both"/>
        <w:rPr>
          <w:rFonts w:ascii="Times New Roman" w:hAnsi="Times New Roman" w:cs="Times New Roman"/>
          <w:iCs/>
          <w:color w:val="000000" w:themeColor="text1"/>
          <w:sz w:val="24"/>
          <w:szCs w:val="24"/>
          <w:lang w:val="es-ES_tradnl"/>
        </w:rPr>
      </w:pPr>
    </w:p>
    <w:p w14:paraId="1ED8FD77" w14:textId="1C24DE42" w:rsidR="00CE7276" w:rsidRPr="00102E32" w:rsidRDefault="000F2009" w:rsidP="00102E32">
      <w:pPr>
        <w:spacing w:after="0" w:line="276" w:lineRule="auto"/>
        <w:jc w:val="both"/>
        <w:rPr>
          <w:rFonts w:ascii="Times New Roman" w:hAnsi="Times New Roman" w:cs="Times New Roman"/>
          <w:b/>
          <w:bCs/>
          <w:iCs/>
          <w:color w:val="000000" w:themeColor="text1"/>
          <w:sz w:val="24"/>
          <w:szCs w:val="24"/>
          <w:lang w:val="es-ES_tradnl"/>
        </w:rPr>
      </w:pPr>
      <w:r w:rsidRPr="00102E32">
        <w:rPr>
          <w:rFonts w:ascii="Times New Roman" w:hAnsi="Times New Roman" w:cs="Times New Roman"/>
          <w:b/>
          <w:bCs/>
          <w:iCs/>
          <w:color w:val="000000" w:themeColor="text1"/>
          <w:sz w:val="24"/>
          <w:szCs w:val="24"/>
          <w:lang w:val="es-ES_tradnl"/>
        </w:rPr>
        <w:t xml:space="preserve">Artículo </w:t>
      </w:r>
      <w:r w:rsidRPr="00102E32">
        <w:rPr>
          <w:rFonts w:ascii="Times New Roman" w:hAnsi="Times New Roman" w:cs="Times New Roman"/>
          <w:b/>
          <w:iCs/>
          <w:color w:val="000000" w:themeColor="text1"/>
          <w:sz w:val="24"/>
          <w:szCs w:val="24"/>
          <w:lang w:val="es-ES_tradnl"/>
        </w:rPr>
        <w:t>(...</w:t>
      </w:r>
      <w:r w:rsidR="001469B1" w:rsidRPr="00102E32">
        <w:rPr>
          <w:rFonts w:ascii="Times New Roman" w:hAnsi="Times New Roman" w:cs="Times New Roman"/>
          <w:b/>
          <w:iCs/>
          <w:color w:val="000000" w:themeColor="text1"/>
          <w:sz w:val="24"/>
          <w:szCs w:val="24"/>
          <w:lang w:val="es-ES_tradnl"/>
        </w:rPr>
        <w:t>26</w:t>
      </w:r>
      <w:r w:rsidRPr="00102E32">
        <w:rPr>
          <w:rFonts w:ascii="Times New Roman" w:hAnsi="Times New Roman" w:cs="Times New Roman"/>
          <w:b/>
          <w:iCs/>
          <w:color w:val="000000" w:themeColor="text1"/>
          <w:sz w:val="24"/>
          <w:szCs w:val="24"/>
          <w:lang w:val="es-ES_tradnl"/>
        </w:rPr>
        <w:t xml:space="preserve">).- </w:t>
      </w:r>
      <w:r w:rsidRPr="00102E32">
        <w:rPr>
          <w:rFonts w:ascii="Times New Roman" w:hAnsi="Times New Roman" w:cs="Times New Roman"/>
          <w:b/>
          <w:bCs/>
          <w:iCs/>
          <w:color w:val="000000" w:themeColor="text1"/>
          <w:sz w:val="24"/>
          <w:szCs w:val="24"/>
          <w:lang w:val="es-ES_tradnl"/>
        </w:rPr>
        <w:t xml:space="preserve"> De la verificación de normas administrativas y reglas técnicas.- </w:t>
      </w:r>
      <w:r w:rsidR="00997655" w:rsidRPr="00102E32">
        <w:rPr>
          <w:rFonts w:ascii="Times New Roman" w:hAnsi="Times New Roman" w:cs="Times New Roman"/>
          <w:iCs/>
          <w:color w:val="000000" w:themeColor="text1"/>
          <w:sz w:val="24"/>
          <w:szCs w:val="24"/>
          <w:lang w:val="es-ES_tradnl"/>
        </w:rPr>
        <w:t xml:space="preserve">Las Entidades </w:t>
      </w:r>
      <w:r w:rsidR="00B64944" w:rsidRPr="00102E32">
        <w:rPr>
          <w:rFonts w:ascii="Times New Roman" w:hAnsi="Times New Roman" w:cs="Times New Roman"/>
          <w:iCs/>
          <w:color w:val="000000" w:themeColor="text1"/>
          <w:sz w:val="24"/>
          <w:szCs w:val="24"/>
          <w:lang w:val="es-ES_tradnl"/>
        </w:rPr>
        <w:t xml:space="preserve">Académicas </w:t>
      </w:r>
      <w:r w:rsidR="00997655" w:rsidRPr="00102E32">
        <w:rPr>
          <w:rFonts w:ascii="Times New Roman" w:hAnsi="Times New Roman" w:cs="Times New Roman"/>
          <w:iCs/>
          <w:color w:val="000000" w:themeColor="text1"/>
          <w:sz w:val="24"/>
          <w:szCs w:val="24"/>
          <w:lang w:val="es-ES_tradnl"/>
        </w:rPr>
        <w:t xml:space="preserve">Colaboradoras </w:t>
      </w:r>
      <w:r w:rsidR="00B64944" w:rsidRPr="00102E32">
        <w:rPr>
          <w:rFonts w:ascii="Times New Roman" w:hAnsi="Times New Roman" w:cs="Times New Roman"/>
          <w:iCs/>
          <w:color w:val="000000" w:themeColor="text1"/>
          <w:sz w:val="24"/>
          <w:szCs w:val="24"/>
          <w:lang w:val="es-ES_tradnl"/>
        </w:rPr>
        <w:t>instruirán a los estudiantes seleccionados para las prá</w:t>
      </w:r>
      <w:r w:rsidR="0098778E" w:rsidRPr="00102E32">
        <w:rPr>
          <w:rFonts w:ascii="Times New Roman" w:hAnsi="Times New Roman" w:cs="Times New Roman"/>
          <w:iCs/>
          <w:color w:val="000000" w:themeColor="text1"/>
          <w:sz w:val="24"/>
          <w:szCs w:val="24"/>
          <w:lang w:val="es-ES_tradnl"/>
        </w:rPr>
        <w:t>cticas, la verificación</w:t>
      </w:r>
      <w:r w:rsidR="00997655" w:rsidRPr="00102E32">
        <w:rPr>
          <w:rFonts w:ascii="Times New Roman" w:hAnsi="Times New Roman" w:cs="Times New Roman"/>
          <w:iCs/>
          <w:color w:val="000000" w:themeColor="text1"/>
          <w:sz w:val="24"/>
          <w:szCs w:val="24"/>
          <w:lang w:val="es-ES_tradnl"/>
        </w:rPr>
        <w:t xml:space="preserve"> </w:t>
      </w:r>
      <w:r w:rsidR="0098778E" w:rsidRPr="00102E32">
        <w:rPr>
          <w:rFonts w:ascii="Times New Roman" w:hAnsi="Times New Roman" w:cs="Times New Roman"/>
          <w:iCs/>
          <w:color w:val="000000" w:themeColor="text1"/>
          <w:sz w:val="24"/>
          <w:szCs w:val="24"/>
          <w:lang w:val="es-ES_tradnl"/>
        </w:rPr>
        <w:t xml:space="preserve">de </w:t>
      </w:r>
      <w:r w:rsidR="00997655" w:rsidRPr="00102E32">
        <w:rPr>
          <w:rFonts w:ascii="Times New Roman" w:hAnsi="Times New Roman" w:cs="Times New Roman"/>
          <w:iCs/>
          <w:color w:val="000000" w:themeColor="text1"/>
          <w:sz w:val="24"/>
          <w:szCs w:val="24"/>
          <w:lang w:val="es-ES_tradnl"/>
        </w:rPr>
        <w:t>las normas administrativas y reglas técnicas conforme lo establecido por la normativa metropolitana.</w:t>
      </w:r>
      <w:r w:rsidRPr="00102E32">
        <w:rPr>
          <w:rFonts w:ascii="Times New Roman" w:hAnsi="Times New Roman" w:cs="Times New Roman"/>
          <w:b/>
          <w:bCs/>
          <w:iCs/>
          <w:color w:val="000000" w:themeColor="text1"/>
          <w:sz w:val="24"/>
          <w:szCs w:val="24"/>
          <w:lang w:val="es-ES_tradnl"/>
        </w:rPr>
        <w:t xml:space="preserve"> </w:t>
      </w:r>
    </w:p>
    <w:p w14:paraId="44DC6ABD" w14:textId="31D671DC" w:rsidR="00146F9E" w:rsidRPr="00102E32" w:rsidRDefault="00146F9E" w:rsidP="00102E32">
      <w:pPr>
        <w:spacing w:after="0" w:line="276" w:lineRule="auto"/>
        <w:jc w:val="both"/>
        <w:rPr>
          <w:rFonts w:ascii="Times New Roman" w:hAnsi="Times New Roman" w:cs="Times New Roman"/>
          <w:b/>
          <w:bCs/>
          <w:iCs/>
          <w:color w:val="000000" w:themeColor="text1"/>
          <w:sz w:val="24"/>
          <w:szCs w:val="24"/>
          <w:lang w:val="es-ES_tradnl"/>
        </w:rPr>
      </w:pPr>
    </w:p>
    <w:p w14:paraId="25DD2051" w14:textId="77777777" w:rsidR="00464A9E" w:rsidRPr="00102E32" w:rsidRDefault="009A12DA" w:rsidP="00102E32">
      <w:pPr>
        <w:pStyle w:val="Ttulo3"/>
        <w:spacing w:before="0" w:line="276" w:lineRule="auto"/>
        <w:rPr>
          <w:rFonts w:cs="Times New Roman"/>
          <w:sz w:val="24"/>
          <w:lang w:val="es-ES_tradnl"/>
        </w:rPr>
      </w:pPr>
      <w:r w:rsidRPr="00102E32">
        <w:rPr>
          <w:rFonts w:cs="Times New Roman"/>
          <w:sz w:val="24"/>
          <w:lang w:val="es-ES_tradnl"/>
        </w:rPr>
        <w:t>CAPÍTULO VII</w:t>
      </w:r>
    </w:p>
    <w:p w14:paraId="7874EA0B" w14:textId="1A46B6BD" w:rsidR="009A12DA" w:rsidRPr="00102E32" w:rsidRDefault="009A12DA" w:rsidP="00102E32">
      <w:pPr>
        <w:pStyle w:val="Ttulo3"/>
        <w:spacing w:before="0" w:line="276" w:lineRule="auto"/>
        <w:jc w:val="both"/>
        <w:rPr>
          <w:rFonts w:cs="Times New Roman"/>
          <w:iCs/>
          <w:sz w:val="24"/>
          <w:lang w:val="es-ES_tradnl"/>
        </w:rPr>
      </w:pPr>
      <w:r w:rsidRPr="00102E32">
        <w:rPr>
          <w:rFonts w:cs="Times New Roman"/>
          <w:sz w:val="24"/>
          <w:lang w:val="es-ES_tradnl"/>
        </w:rPr>
        <w:br/>
      </w:r>
      <w:r w:rsidRPr="00102E32">
        <w:rPr>
          <w:rFonts w:cs="Times New Roman"/>
          <w:iCs/>
          <w:sz w:val="24"/>
          <w:lang w:val="es-ES_tradnl"/>
        </w:rPr>
        <w:t xml:space="preserve">DE LA VERIFICACIÓN DE NORMAS ADMINISTRATIVAS Y REGLAS TÉCNICAS </w:t>
      </w:r>
      <w:r w:rsidR="00464A9E" w:rsidRPr="00102E32">
        <w:rPr>
          <w:rFonts w:cs="Times New Roman"/>
          <w:iCs/>
          <w:sz w:val="24"/>
          <w:lang w:val="es-ES_tradnl"/>
        </w:rPr>
        <w:t>EN LA EMISIÓN DE CERTIFICADOS DEL PROYECTO TÉCNICO PREVIO LA OBTENCIÓN DE LICENCIAS METROPOLITANAS URBANÍSTICAS</w:t>
      </w:r>
    </w:p>
    <w:p w14:paraId="0ADACB22" w14:textId="2C9FBC0C" w:rsidR="009A12DA" w:rsidRPr="00102E32" w:rsidRDefault="009A12DA" w:rsidP="00102E32">
      <w:pPr>
        <w:spacing w:after="0" w:line="276" w:lineRule="auto"/>
        <w:jc w:val="both"/>
        <w:rPr>
          <w:rFonts w:ascii="Times New Roman" w:hAnsi="Times New Roman" w:cs="Times New Roman"/>
          <w:b/>
          <w:bCs/>
          <w:iCs/>
          <w:color w:val="000000" w:themeColor="text1"/>
          <w:sz w:val="24"/>
          <w:szCs w:val="24"/>
          <w:lang w:val="es-ES_tradnl"/>
        </w:rPr>
      </w:pPr>
    </w:p>
    <w:p w14:paraId="6FAB2FA7" w14:textId="7916F1CE" w:rsidR="001176AE" w:rsidRPr="00102E32" w:rsidRDefault="001176AE" w:rsidP="00102E32">
      <w:pPr>
        <w:spacing w:after="0" w:line="276" w:lineRule="auto"/>
        <w:jc w:val="both"/>
        <w:rPr>
          <w:rFonts w:ascii="Times New Roman" w:hAnsi="Times New Roman" w:cs="Times New Roman"/>
          <w:b/>
          <w:bCs/>
          <w:color w:val="000000" w:themeColor="text1"/>
          <w:sz w:val="24"/>
          <w:szCs w:val="24"/>
          <w:lang w:val="es-ES_tradnl"/>
        </w:rPr>
      </w:pPr>
      <w:r w:rsidRPr="00102E32">
        <w:rPr>
          <w:rFonts w:ascii="Times New Roman" w:hAnsi="Times New Roman" w:cs="Times New Roman"/>
          <w:b/>
          <w:bCs/>
          <w:color w:val="000000" w:themeColor="text1"/>
          <w:sz w:val="24"/>
          <w:szCs w:val="24"/>
          <w:lang w:val="es-ES_tradnl"/>
        </w:rPr>
        <w:t>Artículo (…</w:t>
      </w:r>
      <w:r w:rsidR="001469B1" w:rsidRPr="00102E32">
        <w:rPr>
          <w:rFonts w:ascii="Times New Roman" w:hAnsi="Times New Roman" w:cs="Times New Roman"/>
          <w:b/>
          <w:bCs/>
          <w:color w:val="000000" w:themeColor="text1"/>
          <w:sz w:val="24"/>
          <w:szCs w:val="24"/>
          <w:lang w:val="es-ES_tradnl"/>
        </w:rPr>
        <w:t>27</w:t>
      </w:r>
      <w:r w:rsidRPr="00102E32">
        <w:rPr>
          <w:rFonts w:ascii="Times New Roman" w:hAnsi="Times New Roman" w:cs="Times New Roman"/>
          <w:b/>
          <w:bCs/>
          <w:color w:val="000000" w:themeColor="text1"/>
          <w:sz w:val="24"/>
          <w:szCs w:val="24"/>
          <w:lang w:val="es-ES_tradnl"/>
        </w:rPr>
        <w:t xml:space="preserve">).- De la revisión de normas administrativas y reglas técnicas en la certificación del proyecto técnico.- </w:t>
      </w:r>
      <w:r w:rsidRPr="00102E32">
        <w:rPr>
          <w:rFonts w:ascii="Times New Roman" w:hAnsi="Times New Roman" w:cs="Times New Roman"/>
          <w:color w:val="000000" w:themeColor="text1"/>
          <w:sz w:val="24"/>
          <w:szCs w:val="24"/>
          <w:lang w:val="es-ES_tradnl"/>
        </w:rPr>
        <w:t>La Secretaría General de Coordinación Territorial y Participación Ciudadana</w:t>
      </w:r>
      <w:r w:rsidR="006B111A" w:rsidRPr="00102E32">
        <w:rPr>
          <w:rFonts w:ascii="Times New Roman" w:hAnsi="Times New Roman" w:cs="Times New Roman"/>
          <w:color w:val="000000" w:themeColor="text1"/>
          <w:sz w:val="24"/>
          <w:szCs w:val="24"/>
          <w:lang w:val="es-ES_tradnl"/>
        </w:rPr>
        <w:t xml:space="preserve">, a través de las Administraciones Zonales, será la encargada de la revisión de normas administrativas y reglas técnicas en la certificación de los distintos tipos de proyectos técnicos contemplado en </w:t>
      </w:r>
      <w:r w:rsidR="002B6E64" w:rsidRPr="00102E32">
        <w:rPr>
          <w:rFonts w:ascii="Times New Roman" w:hAnsi="Times New Roman" w:cs="Times New Roman"/>
          <w:color w:val="000000" w:themeColor="text1"/>
          <w:sz w:val="24"/>
          <w:szCs w:val="24"/>
          <w:lang w:val="es-ES_tradnl"/>
        </w:rPr>
        <w:t>el</w:t>
      </w:r>
      <w:r w:rsidR="006B111A" w:rsidRPr="00102E32">
        <w:rPr>
          <w:rFonts w:ascii="Times New Roman" w:hAnsi="Times New Roman" w:cs="Times New Roman"/>
          <w:color w:val="000000" w:themeColor="text1"/>
          <w:sz w:val="24"/>
          <w:szCs w:val="24"/>
          <w:lang w:val="es-ES_tradnl"/>
        </w:rPr>
        <w:t xml:space="preserve"> Código Municipal para el Distrito Metropolitano de Quito</w:t>
      </w:r>
      <w:r w:rsidR="000F3810" w:rsidRPr="00102E32">
        <w:rPr>
          <w:rFonts w:ascii="Times New Roman" w:hAnsi="Times New Roman" w:cs="Times New Roman"/>
          <w:color w:val="000000" w:themeColor="text1"/>
          <w:sz w:val="24"/>
          <w:szCs w:val="24"/>
          <w:lang w:val="es-ES_tradnl"/>
        </w:rPr>
        <w:t>, siendo estos los denominados proyectos arquitectónicos, estructurales, proyectos respecto a la propiedad horizontal, subdivisiones, reestructuraciones parcelarias, proyectos modificatorios, ampliatorios y de ecoeficiencia</w:t>
      </w:r>
      <w:r w:rsidR="006B111A" w:rsidRPr="00102E32">
        <w:rPr>
          <w:rFonts w:ascii="Times New Roman" w:hAnsi="Times New Roman" w:cs="Times New Roman"/>
          <w:color w:val="000000" w:themeColor="text1"/>
          <w:sz w:val="24"/>
          <w:szCs w:val="24"/>
          <w:lang w:val="es-ES_tradnl"/>
        </w:rPr>
        <w:t>.</w:t>
      </w:r>
    </w:p>
    <w:p w14:paraId="77B98F01" w14:textId="77777777" w:rsidR="00464A9E" w:rsidRPr="00102E32" w:rsidRDefault="00464A9E" w:rsidP="00102E32">
      <w:pPr>
        <w:spacing w:after="0" w:line="276" w:lineRule="auto"/>
        <w:jc w:val="both"/>
        <w:rPr>
          <w:rFonts w:ascii="Times New Roman" w:hAnsi="Times New Roman" w:cs="Times New Roman"/>
          <w:b/>
          <w:bCs/>
          <w:iCs/>
          <w:color w:val="000000" w:themeColor="text1"/>
          <w:sz w:val="24"/>
          <w:szCs w:val="24"/>
          <w:lang w:val="es-ES_tradnl"/>
        </w:rPr>
      </w:pPr>
    </w:p>
    <w:p w14:paraId="2045F2FF" w14:textId="17E42B4E" w:rsidR="00464A9E" w:rsidRPr="00102E32" w:rsidRDefault="00464A9E" w:rsidP="00102E32">
      <w:pPr>
        <w:spacing w:line="276" w:lineRule="auto"/>
        <w:jc w:val="both"/>
        <w:rPr>
          <w:rFonts w:ascii="Times New Roman" w:hAnsi="Times New Roman" w:cs="Times New Roman"/>
          <w:sz w:val="24"/>
          <w:szCs w:val="24"/>
          <w:lang w:val="es-ES_tradnl"/>
        </w:rPr>
      </w:pPr>
      <w:r w:rsidRPr="00102E32">
        <w:rPr>
          <w:rFonts w:ascii="Times New Roman" w:hAnsi="Times New Roman" w:cs="Times New Roman"/>
          <w:b/>
          <w:bCs/>
          <w:sz w:val="24"/>
          <w:szCs w:val="24"/>
          <w:lang w:val="es-ES_tradnl"/>
        </w:rPr>
        <w:t>Artículo (…</w:t>
      </w:r>
      <w:r w:rsidR="001469B1" w:rsidRPr="00102E32">
        <w:rPr>
          <w:rFonts w:ascii="Times New Roman" w:hAnsi="Times New Roman" w:cs="Times New Roman"/>
          <w:b/>
          <w:bCs/>
          <w:sz w:val="24"/>
          <w:szCs w:val="24"/>
          <w:lang w:val="es-ES_tradnl"/>
        </w:rPr>
        <w:t>28</w:t>
      </w:r>
      <w:r w:rsidRPr="00102E32">
        <w:rPr>
          <w:rFonts w:ascii="Times New Roman" w:hAnsi="Times New Roman" w:cs="Times New Roman"/>
          <w:b/>
          <w:bCs/>
          <w:sz w:val="24"/>
          <w:szCs w:val="24"/>
          <w:lang w:val="es-ES_tradnl"/>
        </w:rPr>
        <w:t>).- De los requisitos</w:t>
      </w:r>
      <w:r w:rsidR="00722F7C" w:rsidRPr="00102E32">
        <w:rPr>
          <w:rFonts w:ascii="Times New Roman" w:hAnsi="Times New Roman" w:cs="Times New Roman"/>
          <w:b/>
          <w:bCs/>
          <w:sz w:val="24"/>
          <w:szCs w:val="24"/>
          <w:lang w:val="es-ES_tradnl"/>
        </w:rPr>
        <w:t xml:space="preserve"> específicos</w:t>
      </w:r>
      <w:r w:rsidRPr="00102E32">
        <w:rPr>
          <w:rFonts w:ascii="Times New Roman" w:hAnsi="Times New Roman" w:cs="Times New Roman"/>
          <w:b/>
          <w:bCs/>
          <w:sz w:val="24"/>
          <w:szCs w:val="24"/>
          <w:lang w:val="es-ES_tradnl"/>
        </w:rPr>
        <w:t xml:space="preserve"> de las universidades que realizarán la verificación del cumplimiento de normas administrativas y reglas técnicas en la emisión de certificados de conformidad del proyecto técnico.-</w:t>
      </w:r>
      <w:r w:rsidRPr="00102E32">
        <w:rPr>
          <w:rFonts w:ascii="Times New Roman" w:hAnsi="Times New Roman" w:cs="Times New Roman"/>
          <w:sz w:val="24"/>
          <w:szCs w:val="24"/>
          <w:lang w:val="es-ES_tradnl"/>
        </w:rPr>
        <w:t xml:space="preserve"> Las universidades y escuelas politécnicas públicas y privadas, nacionales e internacionales que </w:t>
      </w:r>
      <w:r w:rsidR="00722F7C" w:rsidRPr="00102E32">
        <w:rPr>
          <w:rFonts w:ascii="Times New Roman" w:hAnsi="Times New Roman" w:cs="Times New Roman"/>
          <w:sz w:val="24"/>
          <w:szCs w:val="24"/>
          <w:lang w:val="es-ES_tradnl"/>
        </w:rPr>
        <w:t>requieran obtener</w:t>
      </w:r>
      <w:r w:rsidRPr="00102E32">
        <w:rPr>
          <w:rFonts w:ascii="Times New Roman" w:hAnsi="Times New Roman" w:cs="Times New Roman"/>
          <w:sz w:val="24"/>
          <w:szCs w:val="24"/>
          <w:lang w:val="es-ES_tradnl"/>
        </w:rPr>
        <w:t xml:space="preserve"> la </w:t>
      </w:r>
      <w:r w:rsidR="00722F7C" w:rsidRPr="00102E32">
        <w:rPr>
          <w:rFonts w:ascii="Times New Roman" w:hAnsi="Times New Roman" w:cs="Times New Roman"/>
          <w:sz w:val="24"/>
          <w:szCs w:val="24"/>
          <w:lang w:val="es-ES_tradnl"/>
        </w:rPr>
        <w:t xml:space="preserve">acreditación para desarrollar actividades de colaboración con </w:t>
      </w:r>
      <w:r w:rsidRPr="00102E32">
        <w:rPr>
          <w:rFonts w:ascii="Times New Roman" w:hAnsi="Times New Roman" w:cs="Times New Roman"/>
          <w:sz w:val="24"/>
          <w:szCs w:val="24"/>
          <w:lang w:val="es-ES_tradnl"/>
        </w:rPr>
        <w:t>el Municipio del D</w:t>
      </w:r>
      <w:r w:rsidR="00722F7C" w:rsidRPr="00102E32">
        <w:rPr>
          <w:rFonts w:ascii="Times New Roman" w:hAnsi="Times New Roman" w:cs="Times New Roman"/>
          <w:sz w:val="24"/>
          <w:szCs w:val="24"/>
          <w:lang w:val="es-ES_tradnl"/>
        </w:rPr>
        <w:t>istrito Metropolitano de Quito</w:t>
      </w:r>
      <w:r w:rsidRPr="00102E32">
        <w:rPr>
          <w:rFonts w:ascii="Times New Roman" w:hAnsi="Times New Roman" w:cs="Times New Roman"/>
          <w:sz w:val="24"/>
          <w:szCs w:val="24"/>
          <w:lang w:val="es-ES_tradnl"/>
        </w:rPr>
        <w:t xml:space="preserve">, deberán </w:t>
      </w:r>
      <w:r w:rsidR="00722F7C" w:rsidRPr="00102E32">
        <w:rPr>
          <w:rFonts w:ascii="Times New Roman" w:hAnsi="Times New Roman" w:cs="Times New Roman"/>
          <w:sz w:val="24"/>
          <w:szCs w:val="24"/>
          <w:lang w:val="es-ES_tradnl"/>
        </w:rPr>
        <w:t xml:space="preserve">cumplir con los siguientes requisitos </w:t>
      </w:r>
      <w:r w:rsidR="003E653E" w:rsidRPr="00102E32">
        <w:rPr>
          <w:rFonts w:ascii="Times New Roman" w:hAnsi="Times New Roman" w:cs="Times New Roman"/>
          <w:sz w:val="24"/>
          <w:szCs w:val="24"/>
          <w:lang w:val="es-ES_tradnl"/>
        </w:rPr>
        <w:t>específicos</w:t>
      </w:r>
      <w:r w:rsidRPr="00102E32">
        <w:rPr>
          <w:rFonts w:ascii="Times New Roman" w:hAnsi="Times New Roman" w:cs="Times New Roman"/>
          <w:sz w:val="24"/>
          <w:szCs w:val="24"/>
          <w:lang w:val="es-ES_tradnl"/>
        </w:rPr>
        <w:t>:</w:t>
      </w:r>
    </w:p>
    <w:p w14:paraId="3687EB1E" w14:textId="77777777" w:rsidR="00464A9E" w:rsidRPr="00102E32" w:rsidRDefault="00464A9E" w:rsidP="00102E32">
      <w:pPr>
        <w:spacing w:line="276" w:lineRule="auto"/>
        <w:jc w:val="both"/>
        <w:rPr>
          <w:rFonts w:ascii="Times New Roman" w:hAnsi="Times New Roman" w:cs="Times New Roman"/>
          <w:sz w:val="24"/>
          <w:szCs w:val="24"/>
          <w:lang w:val="es-ES_tradnl"/>
        </w:rPr>
      </w:pPr>
      <w:r w:rsidRPr="00102E32">
        <w:rPr>
          <w:rFonts w:ascii="Times New Roman" w:hAnsi="Times New Roman" w:cs="Times New Roman"/>
          <w:sz w:val="24"/>
          <w:szCs w:val="24"/>
          <w:lang w:val="es-ES_tradnl"/>
        </w:rPr>
        <w:t>1. Disponer de la solvencia técnica, experiencia en estudios, diseños o proyectos necesarios para la realización de las actividades para las que solicita su acreditación. Estudios, diseños o proyectos. Estos componentes serán:</w:t>
      </w:r>
    </w:p>
    <w:p w14:paraId="1753A682" w14:textId="40DB83B4" w:rsidR="00464A9E" w:rsidRPr="00102E32" w:rsidRDefault="00464A9E" w:rsidP="00102E32">
      <w:pPr>
        <w:spacing w:line="276" w:lineRule="auto"/>
        <w:ind w:left="720"/>
        <w:jc w:val="both"/>
        <w:rPr>
          <w:rFonts w:ascii="Times New Roman" w:hAnsi="Times New Roman" w:cs="Times New Roman"/>
          <w:sz w:val="24"/>
          <w:szCs w:val="24"/>
          <w:lang w:val="es-ES_tradnl"/>
        </w:rPr>
      </w:pPr>
      <w:r w:rsidRPr="00102E32">
        <w:rPr>
          <w:rFonts w:ascii="Times New Roman" w:hAnsi="Times New Roman" w:cs="Times New Roman"/>
          <w:sz w:val="24"/>
          <w:szCs w:val="24"/>
          <w:lang w:val="es-ES_tradnl"/>
        </w:rPr>
        <w:t xml:space="preserve">a. Los medios materiales necesarios, así́ como el personal multidisciplinario especializado en las carreras de Arquitectura o Ingeniería Civil. Dicha competencia supone la existencia, la idoneidad, la suficiencia, el mantenimiento y la actualización de las calificaciones, los conocimientos técnicos, las habilidades personales y para desarrollar las funciones y las tareas de certificación que le corresponden. </w:t>
      </w:r>
    </w:p>
    <w:p w14:paraId="7F277D13" w14:textId="77777777" w:rsidR="00464A9E" w:rsidRPr="00102E32" w:rsidRDefault="00464A9E" w:rsidP="00102E32">
      <w:pPr>
        <w:spacing w:line="276" w:lineRule="auto"/>
        <w:ind w:left="720"/>
        <w:jc w:val="both"/>
        <w:rPr>
          <w:rFonts w:ascii="Times New Roman" w:hAnsi="Times New Roman" w:cs="Times New Roman"/>
          <w:sz w:val="24"/>
          <w:szCs w:val="24"/>
          <w:lang w:val="es-ES_tradnl"/>
        </w:rPr>
      </w:pPr>
      <w:r w:rsidRPr="00102E32">
        <w:rPr>
          <w:rFonts w:ascii="Times New Roman" w:hAnsi="Times New Roman" w:cs="Times New Roman"/>
          <w:sz w:val="24"/>
          <w:szCs w:val="24"/>
          <w:lang w:val="es-ES_tradnl"/>
        </w:rPr>
        <w:t xml:space="preserve">El personal de la entidad colaboradora deberá́ realizar y superar los cursos de formación complementarios teórico-prácticos que determine el Municipio del Distrito Metropolitano de Quito; </w:t>
      </w:r>
    </w:p>
    <w:p w14:paraId="28F6366B" w14:textId="77777777" w:rsidR="00464A9E" w:rsidRPr="00102E32" w:rsidRDefault="00464A9E" w:rsidP="00102E32">
      <w:pPr>
        <w:spacing w:line="276" w:lineRule="auto"/>
        <w:ind w:left="720"/>
        <w:jc w:val="both"/>
        <w:rPr>
          <w:rFonts w:ascii="Times New Roman" w:hAnsi="Times New Roman" w:cs="Times New Roman"/>
          <w:sz w:val="24"/>
          <w:szCs w:val="24"/>
          <w:lang w:val="es-ES_tradnl"/>
        </w:rPr>
      </w:pPr>
      <w:r w:rsidRPr="00102E32">
        <w:rPr>
          <w:rFonts w:ascii="Times New Roman" w:hAnsi="Times New Roman" w:cs="Times New Roman"/>
          <w:sz w:val="24"/>
          <w:szCs w:val="24"/>
          <w:lang w:val="es-ES_tradnl"/>
        </w:rPr>
        <w:t xml:space="preserve">b. Una estructura organizativa y de funcionamiento que garantice su competencia para llevar a cabo las funciones objeto de su actividad según los criterios y estándares de calidad establecidos en esta normativa y en las reglas técnicas. Asimismo, debe contar con un estatuto interno y un manual de funciones que detalle las actividades que realiza cada uno de los estudiantes o pasantes que pertenecen a la universidad que interviene en calidad de Entidad Colaboradora. </w:t>
      </w:r>
    </w:p>
    <w:p w14:paraId="743BBBFF" w14:textId="028420BB" w:rsidR="00464A9E" w:rsidRPr="00102E32" w:rsidRDefault="00722F7C" w:rsidP="00102E32">
      <w:pPr>
        <w:spacing w:line="276" w:lineRule="auto"/>
        <w:jc w:val="both"/>
        <w:rPr>
          <w:rFonts w:ascii="Times New Roman" w:hAnsi="Times New Roman" w:cs="Times New Roman"/>
          <w:sz w:val="24"/>
          <w:szCs w:val="24"/>
          <w:lang w:val="es-ES_tradnl"/>
        </w:rPr>
      </w:pPr>
      <w:r w:rsidRPr="00102E32">
        <w:rPr>
          <w:rFonts w:ascii="Times New Roman" w:hAnsi="Times New Roman" w:cs="Times New Roman"/>
          <w:sz w:val="24"/>
          <w:szCs w:val="24"/>
          <w:lang w:val="es-ES_tradnl"/>
        </w:rPr>
        <w:t>2</w:t>
      </w:r>
      <w:r w:rsidR="00464A9E" w:rsidRPr="00102E32">
        <w:rPr>
          <w:rFonts w:ascii="Times New Roman" w:hAnsi="Times New Roman" w:cs="Times New Roman"/>
          <w:sz w:val="24"/>
          <w:szCs w:val="24"/>
          <w:lang w:val="es-ES_tradnl"/>
        </w:rPr>
        <w:t>. Disponer de autonomía e independencia, que permita asegurar su imparcialidad y establecer procedimientos que garanticen una actuación objetiva.</w:t>
      </w:r>
    </w:p>
    <w:p w14:paraId="32A82863" w14:textId="25BC1EC0" w:rsidR="00464A9E" w:rsidRPr="00102E32" w:rsidRDefault="00464A9E" w:rsidP="00102E32">
      <w:pPr>
        <w:spacing w:line="276" w:lineRule="auto"/>
        <w:jc w:val="both"/>
        <w:rPr>
          <w:rFonts w:ascii="Times New Roman" w:hAnsi="Times New Roman" w:cs="Times New Roman"/>
          <w:sz w:val="24"/>
          <w:szCs w:val="24"/>
          <w:lang w:val="es-ES_tradnl"/>
        </w:rPr>
      </w:pPr>
      <w:r w:rsidRPr="00102E32">
        <w:rPr>
          <w:rFonts w:ascii="Times New Roman" w:hAnsi="Times New Roman" w:cs="Times New Roman"/>
          <w:sz w:val="24"/>
          <w:szCs w:val="24"/>
          <w:lang w:val="es-ES_tradnl"/>
        </w:rPr>
        <w:t>Para la realización de sus actividades dentro del ámbito de sus competencias descritas en el presente título, el personal de la entidad colaboradora debe</w:t>
      </w:r>
      <w:r w:rsidR="00722F7C" w:rsidRPr="00102E32">
        <w:rPr>
          <w:rFonts w:ascii="Times New Roman" w:hAnsi="Times New Roman" w:cs="Times New Roman"/>
          <w:sz w:val="24"/>
          <w:szCs w:val="24"/>
          <w:lang w:val="es-ES_tradnl"/>
        </w:rPr>
        <w:t>rá</w:t>
      </w:r>
      <w:r w:rsidRPr="00102E32">
        <w:rPr>
          <w:rFonts w:ascii="Times New Roman" w:hAnsi="Times New Roman" w:cs="Times New Roman"/>
          <w:sz w:val="24"/>
          <w:szCs w:val="24"/>
          <w:lang w:val="es-ES_tradnl"/>
        </w:rPr>
        <w:t xml:space="preserve"> ser independiente de las partes interesadas. Se consideran incompatibles las actividades que puedan entrar en conflicto de intereses con su independencia, así como con la integridad respecto de las actividades de certificación y comprobación.</w:t>
      </w:r>
    </w:p>
    <w:p w14:paraId="1A8B4A59" w14:textId="565A05CA" w:rsidR="00722F7C" w:rsidRPr="00102E32" w:rsidRDefault="00722F7C" w:rsidP="00102E32">
      <w:pPr>
        <w:spacing w:line="276" w:lineRule="auto"/>
        <w:jc w:val="both"/>
        <w:rPr>
          <w:rFonts w:ascii="Times New Roman" w:hAnsi="Times New Roman" w:cs="Times New Roman"/>
          <w:sz w:val="24"/>
          <w:szCs w:val="24"/>
          <w:lang w:val="es-ES_tradnl"/>
        </w:rPr>
      </w:pPr>
      <w:r w:rsidRPr="00102E32">
        <w:rPr>
          <w:rFonts w:ascii="Times New Roman" w:hAnsi="Times New Roman" w:cs="Times New Roman"/>
          <w:sz w:val="24"/>
          <w:szCs w:val="24"/>
          <w:lang w:val="es-ES_tradnl"/>
        </w:rPr>
        <w:t>3. Contar con la capacidad para realizar verificaciones in situ, en función de los requerimientos de la actividad colaborativa.</w:t>
      </w:r>
    </w:p>
    <w:p w14:paraId="78223674" w14:textId="34F6B3C1" w:rsidR="00464A9E" w:rsidRPr="00102E32" w:rsidRDefault="00722F7C" w:rsidP="00102E32">
      <w:pPr>
        <w:spacing w:line="276" w:lineRule="auto"/>
        <w:jc w:val="both"/>
        <w:rPr>
          <w:rFonts w:ascii="Times New Roman" w:hAnsi="Times New Roman" w:cs="Times New Roman"/>
          <w:sz w:val="24"/>
          <w:szCs w:val="24"/>
          <w:lang w:val="es-ES_tradnl"/>
        </w:rPr>
      </w:pPr>
      <w:r w:rsidRPr="00102E32">
        <w:rPr>
          <w:rFonts w:ascii="Times New Roman" w:hAnsi="Times New Roman" w:cs="Times New Roman"/>
          <w:sz w:val="24"/>
          <w:szCs w:val="24"/>
          <w:lang w:val="es-ES_tradnl"/>
        </w:rPr>
        <w:t>4</w:t>
      </w:r>
      <w:r w:rsidR="00464A9E" w:rsidRPr="00102E32">
        <w:rPr>
          <w:rFonts w:ascii="Times New Roman" w:hAnsi="Times New Roman" w:cs="Times New Roman"/>
          <w:sz w:val="24"/>
          <w:szCs w:val="24"/>
          <w:lang w:val="es-ES_tradnl"/>
        </w:rPr>
        <w:t xml:space="preserve">. Disponer de un sistema para el tratamiento de las reclamaciones que presenten sus clientes u otras partes acerca de sus actividades </w:t>
      </w:r>
      <w:r w:rsidRPr="00102E32">
        <w:rPr>
          <w:rFonts w:ascii="Times New Roman" w:hAnsi="Times New Roman" w:cs="Times New Roman"/>
          <w:sz w:val="24"/>
          <w:szCs w:val="24"/>
          <w:lang w:val="es-ES_tradnl"/>
        </w:rPr>
        <w:t>de certificación y comprobación, implementado en coordinación con el Municipio del Distrito Metropolitano de Quito.</w:t>
      </w:r>
    </w:p>
    <w:p w14:paraId="2ECA41AA" w14:textId="6CD2EE32" w:rsidR="00464A9E" w:rsidRPr="00102E32" w:rsidRDefault="00464A9E" w:rsidP="00102E32">
      <w:pPr>
        <w:spacing w:after="0" w:line="276" w:lineRule="auto"/>
        <w:jc w:val="both"/>
        <w:rPr>
          <w:rFonts w:ascii="Times New Roman" w:hAnsi="Times New Roman" w:cs="Times New Roman"/>
          <w:b/>
          <w:bCs/>
          <w:iCs/>
          <w:sz w:val="24"/>
          <w:szCs w:val="24"/>
          <w:lang w:val="es-ES_tradnl"/>
        </w:rPr>
      </w:pPr>
      <w:r w:rsidRPr="00102E32">
        <w:rPr>
          <w:rFonts w:ascii="Times New Roman" w:hAnsi="Times New Roman" w:cs="Times New Roman"/>
          <w:sz w:val="24"/>
          <w:szCs w:val="24"/>
          <w:lang w:val="es-ES_tradnl"/>
        </w:rPr>
        <w:t>5. Disponer de la capacidad técnica y de personal para poder realizar visitas a campo a fin de comprobar en sitio la información ingresada por las personas interesadas.</w:t>
      </w:r>
    </w:p>
    <w:p w14:paraId="45E83638" w14:textId="4DC48C1E" w:rsidR="009A12DA" w:rsidRPr="00102E32" w:rsidRDefault="009A12DA" w:rsidP="00102E32">
      <w:pPr>
        <w:spacing w:after="0" w:line="276" w:lineRule="auto"/>
        <w:jc w:val="both"/>
        <w:rPr>
          <w:rFonts w:ascii="Times New Roman" w:hAnsi="Times New Roman" w:cs="Times New Roman"/>
          <w:b/>
          <w:bCs/>
          <w:iCs/>
          <w:sz w:val="24"/>
          <w:szCs w:val="24"/>
          <w:lang w:val="es-ES_tradnl"/>
        </w:rPr>
      </w:pPr>
    </w:p>
    <w:p w14:paraId="00C3F1DE" w14:textId="29B2378B" w:rsidR="00464A9E" w:rsidRPr="00102E32" w:rsidRDefault="00464A9E" w:rsidP="00102E32">
      <w:pPr>
        <w:spacing w:after="0" w:line="276" w:lineRule="auto"/>
        <w:jc w:val="both"/>
        <w:rPr>
          <w:rFonts w:ascii="Times New Roman" w:hAnsi="Times New Roman" w:cs="Times New Roman"/>
          <w:iCs/>
          <w:sz w:val="24"/>
          <w:szCs w:val="24"/>
          <w:lang w:val="es-ES_tradnl"/>
        </w:rPr>
      </w:pPr>
      <w:r w:rsidRPr="00102E32">
        <w:rPr>
          <w:rFonts w:ascii="Times New Roman" w:hAnsi="Times New Roman" w:cs="Times New Roman"/>
          <w:iCs/>
          <w:sz w:val="24"/>
          <w:szCs w:val="24"/>
          <w:lang w:val="es-ES_tradnl"/>
        </w:rPr>
        <w:t xml:space="preserve">6. Disponer de un sistema informático que permita enlazar, vincularse y contar con los accesos guardando armonía y compatibilidad con los sistemas informáticos de las distintas instituciones del Municipio del Distrito Metropolitano de Quito. </w:t>
      </w:r>
    </w:p>
    <w:p w14:paraId="084041A1" w14:textId="204DACDF" w:rsidR="00464A9E" w:rsidRPr="00102E32" w:rsidRDefault="00464A9E" w:rsidP="00102E32">
      <w:pPr>
        <w:spacing w:after="0" w:line="276" w:lineRule="auto"/>
        <w:jc w:val="both"/>
        <w:rPr>
          <w:rFonts w:ascii="Times New Roman" w:hAnsi="Times New Roman" w:cs="Times New Roman"/>
          <w:iCs/>
          <w:sz w:val="24"/>
          <w:szCs w:val="24"/>
          <w:lang w:val="es-ES_tradnl"/>
        </w:rPr>
      </w:pPr>
      <w:r w:rsidRPr="00102E32">
        <w:rPr>
          <w:rFonts w:ascii="Times New Roman" w:hAnsi="Times New Roman" w:cs="Times New Roman"/>
          <w:iCs/>
          <w:sz w:val="24"/>
          <w:szCs w:val="24"/>
          <w:lang w:val="es-ES_tradnl"/>
        </w:rPr>
        <w:t>Este sistema informático debe contar previamente con un informe de “Estudio de Desagregación Tecnológica”, emitido por la máxima autoridad de la Dirección Metropolitana de Informática, Dirección Metropolitana de Catastros y Administraciones Zonales que permita verificar la compatibilidad con los sistemas informáticos.</w:t>
      </w:r>
    </w:p>
    <w:p w14:paraId="49957ADB" w14:textId="069702DF" w:rsidR="000F3810" w:rsidRPr="00102E32" w:rsidRDefault="000F3810" w:rsidP="00102E32">
      <w:pPr>
        <w:spacing w:after="0" w:line="276" w:lineRule="auto"/>
        <w:jc w:val="both"/>
        <w:rPr>
          <w:rFonts w:ascii="Times New Roman" w:hAnsi="Times New Roman" w:cs="Times New Roman"/>
          <w:iCs/>
          <w:color w:val="000000" w:themeColor="text1"/>
          <w:sz w:val="24"/>
          <w:szCs w:val="24"/>
          <w:lang w:val="es-ES_tradnl"/>
        </w:rPr>
      </w:pPr>
    </w:p>
    <w:p w14:paraId="715233D3" w14:textId="246884B7" w:rsidR="00A14AB0" w:rsidRPr="00102E32" w:rsidRDefault="00C356EF" w:rsidP="00102E32">
      <w:pPr>
        <w:pStyle w:val="Ttulo3"/>
        <w:spacing w:before="0" w:line="276" w:lineRule="auto"/>
        <w:rPr>
          <w:rFonts w:cs="Times New Roman"/>
          <w:sz w:val="24"/>
          <w:lang w:val="es-ES_tradnl"/>
        </w:rPr>
      </w:pPr>
      <w:r w:rsidRPr="00102E32">
        <w:rPr>
          <w:rFonts w:cs="Times New Roman"/>
          <w:sz w:val="24"/>
          <w:lang w:val="es-ES_tradnl"/>
        </w:rPr>
        <w:t>CAPÍTULO VIII</w:t>
      </w:r>
    </w:p>
    <w:p w14:paraId="3F1454B7" w14:textId="780239B9" w:rsidR="00A14AB0" w:rsidRPr="00102E32" w:rsidRDefault="00A14AB0" w:rsidP="00102E32">
      <w:pPr>
        <w:pStyle w:val="Ttulo3"/>
        <w:spacing w:line="276" w:lineRule="auto"/>
        <w:rPr>
          <w:rFonts w:cs="Times New Roman"/>
          <w:sz w:val="24"/>
          <w:lang w:val="es-ES_tradnl"/>
        </w:rPr>
      </w:pPr>
      <w:r w:rsidRPr="00102E32">
        <w:rPr>
          <w:rFonts w:cs="Times New Roman"/>
          <w:sz w:val="24"/>
          <w:lang w:val="es-ES_tradnl"/>
        </w:rPr>
        <w:t xml:space="preserve">DEL RÉGIMEN </w:t>
      </w:r>
      <w:r w:rsidR="007C5148" w:rsidRPr="00102E32">
        <w:rPr>
          <w:rFonts w:cs="Times New Roman"/>
          <w:sz w:val="24"/>
          <w:lang w:val="es-ES_tradnl"/>
        </w:rPr>
        <w:t>DISCIPLINARIO</w:t>
      </w:r>
    </w:p>
    <w:p w14:paraId="326399E8" w14:textId="1BC54B6B" w:rsidR="007C5148" w:rsidRPr="00102E32" w:rsidRDefault="007C5148" w:rsidP="00102E32">
      <w:pPr>
        <w:spacing w:line="276" w:lineRule="auto"/>
        <w:rPr>
          <w:rFonts w:ascii="Times New Roman" w:hAnsi="Times New Roman" w:cs="Times New Roman"/>
          <w:sz w:val="24"/>
          <w:szCs w:val="24"/>
          <w:lang w:val="es-ES_tradnl"/>
        </w:rPr>
      </w:pPr>
    </w:p>
    <w:p w14:paraId="7F299675" w14:textId="2FBB786D" w:rsidR="00F61E03" w:rsidRPr="00102E32" w:rsidRDefault="007C5148" w:rsidP="00102E32">
      <w:pPr>
        <w:spacing w:after="0" w:line="276" w:lineRule="auto"/>
        <w:jc w:val="both"/>
        <w:rPr>
          <w:rFonts w:ascii="Times New Roman" w:hAnsi="Times New Roman" w:cs="Times New Roman"/>
          <w:iCs/>
          <w:color w:val="000000" w:themeColor="text1"/>
          <w:sz w:val="24"/>
          <w:szCs w:val="24"/>
          <w:lang w:val="es-ES_tradnl"/>
        </w:rPr>
      </w:pPr>
      <w:r w:rsidRPr="00102E32">
        <w:rPr>
          <w:rFonts w:ascii="Times New Roman" w:hAnsi="Times New Roman" w:cs="Times New Roman"/>
          <w:b/>
          <w:iCs/>
          <w:color w:val="000000" w:themeColor="text1"/>
          <w:sz w:val="24"/>
          <w:szCs w:val="24"/>
          <w:lang w:val="es-ES_tradnl"/>
        </w:rPr>
        <w:t>Artículo (…</w:t>
      </w:r>
      <w:r w:rsidR="00A2239C" w:rsidRPr="00102E32">
        <w:rPr>
          <w:rFonts w:ascii="Times New Roman" w:hAnsi="Times New Roman" w:cs="Times New Roman"/>
          <w:b/>
          <w:iCs/>
          <w:color w:val="000000" w:themeColor="text1"/>
          <w:sz w:val="24"/>
          <w:szCs w:val="24"/>
          <w:lang w:val="es-ES_tradnl"/>
        </w:rPr>
        <w:t>29</w:t>
      </w:r>
      <w:r w:rsidRPr="00102E32">
        <w:rPr>
          <w:rFonts w:ascii="Times New Roman" w:hAnsi="Times New Roman" w:cs="Times New Roman"/>
          <w:b/>
          <w:iCs/>
          <w:color w:val="000000" w:themeColor="text1"/>
          <w:sz w:val="24"/>
          <w:szCs w:val="24"/>
          <w:lang w:val="es-ES_tradnl"/>
        </w:rPr>
        <w:t xml:space="preserve">).- Del régimen disciplinario.- </w:t>
      </w:r>
      <w:r w:rsidRPr="00102E32">
        <w:rPr>
          <w:rFonts w:ascii="Times New Roman" w:hAnsi="Times New Roman" w:cs="Times New Roman"/>
          <w:iCs/>
          <w:color w:val="000000" w:themeColor="text1"/>
          <w:sz w:val="24"/>
          <w:szCs w:val="24"/>
          <w:lang w:val="es-ES_tradnl"/>
        </w:rPr>
        <w:t xml:space="preserve">las entidades académicas </w:t>
      </w:r>
      <w:r w:rsidR="00F61E03" w:rsidRPr="00102E32">
        <w:rPr>
          <w:rFonts w:ascii="Times New Roman" w:hAnsi="Times New Roman" w:cs="Times New Roman"/>
          <w:iCs/>
          <w:color w:val="000000" w:themeColor="text1"/>
          <w:sz w:val="24"/>
          <w:szCs w:val="24"/>
          <w:lang w:val="es-ES_tradnl"/>
        </w:rPr>
        <w:t xml:space="preserve">garantizarán la calidad de </w:t>
      </w:r>
      <w:r w:rsidR="00C356EF" w:rsidRPr="00102E32">
        <w:rPr>
          <w:rFonts w:ascii="Times New Roman" w:hAnsi="Times New Roman" w:cs="Times New Roman"/>
          <w:iCs/>
          <w:color w:val="000000" w:themeColor="text1"/>
          <w:sz w:val="24"/>
          <w:szCs w:val="24"/>
          <w:lang w:val="es-ES_tradnl"/>
        </w:rPr>
        <w:t>la colaboración</w:t>
      </w:r>
      <w:r w:rsidR="00F61E03" w:rsidRPr="00102E32">
        <w:rPr>
          <w:rFonts w:ascii="Times New Roman" w:hAnsi="Times New Roman" w:cs="Times New Roman"/>
          <w:iCs/>
          <w:color w:val="000000" w:themeColor="text1"/>
          <w:sz w:val="24"/>
          <w:szCs w:val="24"/>
          <w:lang w:val="es-ES_tradnl"/>
        </w:rPr>
        <w:t xml:space="preserve"> que prestan las y los estudiantes en función de las actividades previstas en los convenios suscritos con el Municipio del Distrito Metropolitano de Quito, para lo cual realizarán procesos de acompañamiento y seguimiento permanentes, mediante la designación de tutores nombrados por la institución académica en coordinación </w:t>
      </w:r>
      <w:r w:rsidR="00C356EF" w:rsidRPr="00102E32">
        <w:rPr>
          <w:rFonts w:ascii="Times New Roman" w:hAnsi="Times New Roman" w:cs="Times New Roman"/>
          <w:iCs/>
          <w:color w:val="000000" w:themeColor="text1"/>
          <w:sz w:val="24"/>
          <w:szCs w:val="24"/>
          <w:lang w:val="es-ES_tradnl"/>
        </w:rPr>
        <w:t>con los funcionarios designados por el Municipio del Distrito Metropolitano de Quito.</w:t>
      </w:r>
    </w:p>
    <w:p w14:paraId="01FBBF40" w14:textId="0F4DB513" w:rsidR="00C356EF" w:rsidRPr="00102E32" w:rsidRDefault="00C356EF" w:rsidP="00102E32">
      <w:pPr>
        <w:spacing w:after="0" w:line="276" w:lineRule="auto"/>
        <w:jc w:val="both"/>
        <w:rPr>
          <w:rFonts w:ascii="Times New Roman" w:hAnsi="Times New Roman" w:cs="Times New Roman"/>
          <w:iCs/>
          <w:color w:val="000000" w:themeColor="text1"/>
          <w:sz w:val="24"/>
          <w:szCs w:val="24"/>
          <w:lang w:val="es-ES_tradnl"/>
        </w:rPr>
      </w:pPr>
    </w:p>
    <w:p w14:paraId="09F7FA17" w14:textId="60079252" w:rsidR="0086133A" w:rsidRPr="00102E32" w:rsidRDefault="00C356EF" w:rsidP="00102E32">
      <w:pPr>
        <w:spacing w:after="0" w:line="276" w:lineRule="auto"/>
        <w:jc w:val="both"/>
        <w:rPr>
          <w:rFonts w:ascii="Times New Roman" w:hAnsi="Times New Roman" w:cs="Times New Roman"/>
          <w:iCs/>
          <w:color w:val="000000" w:themeColor="text1"/>
          <w:sz w:val="24"/>
          <w:szCs w:val="24"/>
          <w:lang w:val="es-ES_tradnl"/>
        </w:rPr>
      </w:pPr>
      <w:r w:rsidRPr="00102E32">
        <w:rPr>
          <w:rFonts w:ascii="Times New Roman" w:hAnsi="Times New Roman" w:cs="Times New Roman"/>
          <w:b/>
          <w:iCs/>
          <w:color w:val="000000" w:themeColor="text1"/>
          <w:sz w:val="24"/>
          <w:szCs w:val="24"/>
          <w:lang w:val="es-ES_tradnl"/>
        </w:rPr>
        <w:t>Artículo (…</w:t>
      </w:r>
      <w:r w:rsidR="00A2239C" w:rsidRPr="00102E32">
        <w:rPr>
          <w:rFonts w:ascii="Times New Roman" w:hAnsi="Times New Roman" w:cs="Times New Roman"/>
          <w:b/>
          <w:iCs/>
          <w:color w:val="000000" w:themeColor="text1"/>
          <w:sz w:val="24"/>
          <w:szCs w:val="24"/>
          <w:lang w:val="es-ES_tradnl"/>
        </w:rPr>
        <w:t>30</w:t>
      </w:r>
      <w:r w:rsidRPr="00102E32">
        <w:rPr>
          <w:rFonts w:ascii="Times New Roman" w:hAnsi="Times New Roman" w:cs="Times New Roman"/>
          <w:b/>
          <w:iCs/>
          <w:color w:val="000000" w:themeColor="text1"/>
          <w:sz w:val="24"/>
          <w:szCs w:val="24"/>
          <w:lang w:val="es-ES_tradnl"/>
        </w:rPr>
        <w:t>).- De</w:t>
      </w:r>
      <w:r w:rsidR="0086133A" w:rsidRPr="00102E32">
        <w:rPr>
          <w:rFonts w:ascii="Times New Roman" w:hAnsi="Times New Roman" w:cs="Times New Roman"/>
          <w:b/>
          <w:iCs/>
          <w:color w:val="000000" w:themeColor="text1"/>
          <w:sz w:val="24"/>
          <w:szCs w:val="24"/>
          <w:lang w:val="es-ES_tradnl"/>
        </w:rPr>
        <w:t xml:space="preserve"> la observancia a la normativa municipal y las regulaciones académicas</w:t>
      </w:r>
      <w:r w:rsidRPr="00102E32">
        <w:rPr>
          <w:rFonts w:ascii="Times New Roman" w:hAnsi="Times New Roman" w:cs="Times New Roman"/>
          <w:b/>
          <w:iCs/>
          <w:color w:val="000000" w:themeColor="text1"/>
          <w:sz w:val="24"/>
          <w:szCs w:val="24"/>
          <w:lang w:val="es-ES_tradnl"/>
        </w:rPr>
        <w:t>.-</w:t>
      </w:r>
      <w:r w:rsidRPr="00102E32">
        <w:rPr>
          <w:rFonts w:ascii="Times New Roman" w:hAnsi="Times New Roman" w:cs="Times New Roman"/>
          <w:iCs/>
          <w:color w:val="000000" w:themeColor="text1"/>
          <w:sz w:val="24"/>
          <w:szCs w:val="24"/>
          <w:lang w:val="es-ES_tradnl"/>
        </w:rPr>
        <w:t xml:space="preserve"> </w:t>
      </w:r>
      <w:r w:rsidR="0086133A" w:rsidRPr="00102E32">
        <w:rPr>
          <w:rFonts w:ascii="Times New Roman" w:hAnsi="Times New Roman" w:cs="Times New Roman"/>
          <w:iCs/>
          <w:color w:val="000000" w:themeColor="text1"/>
          <w:sz w:val="24"/>
          <w:szCs w:val="24"/>
          <w:lang w:val="es-ES_tradnl"/>
        </w:rPr>
        <w:t xml:space="preserve">Los estudiantes admitidos como colaboradores dentro del régimen previsto en el presente Título, deberán realizar las actividades de colaboración respetando la normativa municipal aplicable al ámbito en el cual se desempeñen, así como las regulaciones disciplinarias de sus instituciones académicas. Para el efecto deberán observar las disposiciones administrativas regulares previstas para el funcionamiento del Municipio del Distrito Metropolitano de Quito, así como guardar reserva respecto de los procesos técnicos administrativos puestos a su revisión. </w:t>
      </w:r>
    </w:p>
    <w:p w14:paraId="15184437" w14:textId="048ED9D9" w:rsidR="0086133A" w:rsidRPr="00102E32" w:rsidRDefault="0086133A" w:rsidP="00102E32">
      <w:pPr>
        <w:spacing w:after="0" w:line="276" w:lineRule="auto"/>
        <w:jc w:val="both"/>
        <w:rPr>
          <w:rFonts w:ascii="Times New Roman" w:hAnsi="Times New Roman" w:cs="Times New Roman"/>
          <w:iCs/>
          <w:color w:val="000000" w:themeColor="text1"/>
          <w:sz w:val="24"/>
          <w:szCs w:val="24"/>
          <w:lang w:val="es-ES_tradnl"/>
        </w:rPr>
      </w:pPr>
    </w:p>
    <w:p w14:paraId="751644D3" w14:textId="6D4B2A0C" w:rsidR="0086133A" w:rsidRPr="00102E32" w:rsidRDefault="0086133A" w:rsidP="00102E32">
      <w:pPr>
        <w:spacing w:after="0" w:line="276" w:lineRule="auto"/>
        <w:jc w:val="both"/>
        <w:rPr>
          <w:rFonts w:ascii="Times New Roman" w:hAnsi="Times New Roman" w:cs="Times New Roman"/>
          <w:iCs/>
          <w:color w:val="FF0000"/>
          <w:sz w:val="24"/>
          <w:szCs w:val="24"/>
          <w:lang w:val="es-ES_tradnl"/>
        </w:rPr>
      </w:pPr>
      <w:r w:rsidRPr="00102E32">
        <w:rPr>
          <w:rFonts w:ascii="Times New Roman" w:hAnsi="Times New Roman" w:cs="Times New Roman"/>
          <w:b/>
          <w:iCs/>
          <w:color w:val="000000" w:themeColor="text1"/>
          <w:sz w:val="24"/>
          <w:szCs w:val="24"/>
          <w:lang w:val="es-ES_tradnl"/>
        </w:rPr>
        <w:t>Artículo (…</w:t>
      </w:r>
      <w:r w:rsidR="00A2239C" w:rsidRPr="00102E32">
        <w:rPr>
          <w:rFonts w:ascii="Times New Roman" w:hAnsi="Times New Roman" w:cs="Times New Roman"/>
          <w:b/>
          <w:iCs/>
          <w:color w:val="000000" w:themeColor="text1"/>
          <w:sz w:val="24"/>
          <w:szCs w:val="24"/>
          <w:lang w:val="es-ES_tradnl"/>
        </w:rPr>
        <w:t>31</w:t>
      </w:r>
      <w:r w:rsidRPr="00102E32">
        <w:rPr>
          <w:rFonts w:ascii="Times New Roman" w:hAnsi="Times New Roman" w:cs="Times New Roman"/>
          <w:b/>
          <w:iCs/>
          <w:color w:val="000000" w:themeColor="text1"/>
          <w:sz w:val="24"/>
          <w:szCs w:val="24"/>
          <w:lang w:val="es-ES_tradnl"/>
        </w:rPr>
        <w:t xml:space="preserve">).- De las infracciones y sanciones.- </w:t>
      </w:r>
      <w:r w:rsidRPr="00102E32">
        <w:rPr>
          <w:rFonts w:ascii="Times New Roman" w:hAnsi="Times New Roman" w:cs="Times New Roman"/>
          <w:iCs/>
          <w:sz w:val="24"/>
          <w:szCs w:val="24"/>
          <w:lang w:val="es-ES_tradnl"/>
        </w:rPr>
        <w:t>L</w:t>
      </w:r>
      <w:r w:rsidR="00C356EF" w:rsidRPr="00102E32">
        <w:rPr>
          <w:rFonts w:ascii="Times New Roman" w:hAnsi="Times New Roman" w:cs="Times New Roman"/>
          <w:iCs/>
          <w:sz w:val="24"/>
          <w:szCs w:val="24"/>
          <w:lang w:val="es-ES_tradnl"/>
        </w:rPr>
        <w:t>as entidades académicas colaboradoras aplicarán el régimen de infracciones y san</w:t>
      </w:r>
      <w:r w:rsidRPr="00102E32">
        <w:rPr>
          <w:rFonts w:ascii="Times New Roman" w:hAnsi="Times New Roman" w:cs="Times New Roman"/>
          <w:iCs/>
          <w:sz w:val="24"/>
          <w:szCs w:val="24"/>
          <w:lang w:val="es-ES_tradnl"/>
        </w:rPr>
        <w:t>ciones previstas en el sistema disciplinario de cada institución; sin perjuicio de ello, de común acuerdo el Municipio del Distrito Metropolitano de Quito en coordinación con la entidades académicas colaboradoras definirán un reglamento disciplinario complementario</w:t>
      </w:r>
      <w:r w:rsidR="00452D46" w:rsidRPr="00102E32">
        <w:rPr>
          <w:rFonts w:ascii="Times New Roman" w:hAnsi="Times New Roman" w:cs="Times New Roman"/>
          <w:iCs/>
          <w:sz w:val="24"/>
          <w:szCs w:val="24"/>
          <w:lang w:val="es-ES_tradnl"/>
        </w:rPr>
        <w:t xml:space="preserve"> en cada ámbito de acción estableciendo faltas leves, graves y muy graves.</w:t>
      </w:r>
    </w:p>
    <w:p w14:paraId="46FD7E85" w14:textId="1963BD75" w:rsidR="007C5148" w:rsidRPr="00102E32" w:rsidRDefault="007C5148" w:rsidP="00102E32">
      <w:pPr>
        <w:spacing w:after="0" w:line="276" w:lineRule="auto"/>
        <w:jc w:val="both"/>
        <w:rPr>
          <w:rFonts w:ascii="Times New Roman" w:hAnsi="Times New Roman" w:cs="Times New Roman"/>
          <w:b/>
          <w:iCs/>
          <w:color w:val="000000" w:themeColor="text1"/>
          <w:sz w:val="24"/>
          <w:szCs w:val="24"/>
          <w:lang w:val="es-ES_tradnl"/>
        </w:rPr>
      </w:pPr>
    </w:p>
    <w:p w14:paraId="6944551A" w14:textId="0BA0307E" w:rsidR="007C5148" w:rsidRPr="00102E32" w:rsidRDefault="007C5148" w:rsidP="00102E32">
      <w:pPr>
        <w:spacing w:after="0" w:line="276" w:lineRule="auto"/>
        <w:jc w:val="both"/>
        <w:rPr>
          <w:rFonts w:ascii="Times New Roman" w:hAnsi="Times New Roman" w:cs="Times New Roman"/>
          <w:iCs/>
          <w:color w:val="000000" w:themeColor="text1"/>
          <w:sz w:val="24"/>
          <w:szCs w:val="24"/>
          <w:lang w:val="es-ES_tradnl"/>
        </w:rPr>
      </w:pPr>
    </w:p>
    <w:p w14:paraId="17518528" w14:textId="77777777" w:rsidR="007C5148" w:rsidRPr="00102E32" w:rsidRDefault="007C5148" w:rsidP="00102E32">
      <w:pPr>
        <w:spacing w:after="0" w:line="276" w:lineRule="auto"/>
        <w:jc w:val="both"/>
        <w:rPr>
          <w:rFonts w:ascii="Times New Roman" w:hAnsi="Times New Roman" w:cs="Times New Roman"/>
          <w:iCs/>
          <w:color w:val="000000" w:themeColor="text1"/>
          <w:sz w:val="24"/>
          <w:szCs w:val="24"/>
          <w:lang w:val="es-ES_tradnl"/>
        </w:rPr>
      </w:pPr>
    </w:p>
    <w:p w14:paraId="1F91F85A" w14:textId="70F8350A" w:rsidR="00CE7276" w:rsidRPr="00102E32" w:rsidRDefault="007A43AD" w:rsidP="00102E32">
      <w:pPr>
        <w:pStyle w:val="NormalWeb"/>
        <w:spacing w:before="0" w:beforeAutospacing="0" w:after="0" w:afterAutospacing="0" w:line="276" w:lineRule="auto"/>
        <w:jc w:val="center"/>
        <w:rPr>
          <w:b/>
          <w:bCs/>
          <w:color w:val="000000" w:themeColor="text1"/>
        </w:rPr>
      </w:pPr>
      <w:r w:rsidRPr="00102E32">
        <w:rPr>
          <w:b/>
          <w:bCs/>
          <w:color w:val="000000" w:themeColor="text1"/>
        </w:rPr>
        <w:t xml:space="preserve">DISPOSICIONES GENERALES </w:t>
      </w:r>
    </w:p>
    <w:p w14:paraId="7D17B538" w14:textId="591EE505" w:rsidR="00452D46" w:rsidRPr="00102E32" w:rsidRDefault="00452D46" w:rsidP="00102E32">
      <w:pPr>
        <w:pStyle w:val="NormalWeb"/>
        <w:spacing w:before="0" w:beforeAutospacing="0" w:after="0" w:afterAutospacing="0" w:line="276" w:lineRule="auto"/>
        <w:rPr>
          <w:b/>
          <w:bCs/>
          <w:color w:val="000000" w:themeColor="text1"/>
        </w:rPr>
      </w:pPr>
    </w:p>
    <w:p w14:paraId="1144D440" w14:textId="40E40736" w:rsidR="00452D46" w:rsidRPr="00102E32" w:rsidRDefault="00452D46" w:rsidP="00102E32">
      <w:pPr>
        <w:pStyle w:val="NormalWeb"/>
        <w:spacing w:before="0" w:beforeAutospacing="0" w:after="0" w:afterAutospacing="0" w:line="276" w:lineRule="auto"/>
        <w:jc w:val="both"/>
        <w:rPr>
          <w:bCs/>
          <w:color w:val="000000" w:themeColor="text1"/>
        </w:rPr>
      </w:pPr>
      <w:r w:rsidRPr="00102E32">
        <w:rPr>
          <w:b/>
          <w:bCs/>
          <w:color w:val="000000" w:themeColor="text1"/>
        </w:rPr>
        <w:t xml:space="preserve">PRIMERA.- </w:t>
      </w:r>
      <w:r w:rsidRPr="00102E32">
        <w:rPr>
          <w:bCs/>
          <w:color w:val="000000" w:themeColor="text1"/>
        </w:rPr>
        <w:t xml:space="preserve">Las dependencias del Municipio del Distrito Metropolitano de Quito </w:t>
      </w:r>
      <w:r w:rsidR="00EB1384" w:rsidRPr="00102E32">
        <w:rPr>
          <w:bCs/>
          <w:color w:val="000000" w:themeColor="text1"/>
        </w:rPr>
        <w:t>coordinarán con la Secretaría de Planificación para la definición de los ámbitos administrativos sujetos a colaboración. En este contexto, se establecerán los protocolos, procedimientos y flujogramas de las actividades administrativas que serán sujetas a colaboración por parte de las entidades académicas.</w:t>
      </w:r>
    </w:p>
    <w:p w14:paraId="06F56861" w14:textId="07C251EE" w:rsidR="00EB1384" w:rsidRPr="00102E32" w:rsidRDefault="00EB1384" w:rsidP="00102E32">
      <w:pPr>
        <w:pStyle w:val="NormalWeb"/>
        <w:spacing w:before="0" w:beforeAutospacing="0" w:after="0" w:afterAutospacing="0" w:line="276" w:lineRule="auto"/>
        <w:jc w:val="both"/>
        <w:rPr>
          <w:bCs/>
          <w:color w:val="000000" w:themeColor="text1"/>
        </w:rPr>
      </w:pPr>
    </w:p>
    <w:p w14:paraId="44CDC6F7" w14:textId="1B7569E6" w:rsidR="00EB1384" w:rsidRPr="00102E32" w:rsidRDefault="00EB1384" w:rsidP="00102E32">
      <w:pPr>
        <w:pStyle w:val="NormalWeb"/>
        <w:spacing w:before="0" w:beforeAutospacing="0" w:after="0" w:afterAutospacing="0" w:line="276" w:lineRule="auto"/>
        <w:jc w:val="both"/>
        <w:rPr>
          <w:bCs/>
          <w:color w:val="000000" w:themeColor="text1"/>
        </w:rPr>
      </w:pPr>
      <w:r w:rsidRPr="00102E32">
        <w:rPr>
          <w:b/>
          <w:bCs/>
          <w:color w:val="000000" w:themeColor="text1"/>
        </w:rPr>
        <w:t>SEGUNDA.-</w:t>
      </w:r>
      <w:r w:rsidRPr="00102E32">
        <w:rPr>
          <w:bCs/>
          <w:color w:val="000000" w:themeColor="text1"/>
        </w:rPr>
        <w:t xml:space="preserve"> El Municipio del Distrito Metropolitano de Quito en coordinación con las entidades académicas colaboradoras, generarán procesos de inducción, capacitación y formación que serán impartidos en las entidades académicas o en las instalaciones municipales disponibles.</w:t>
      </w:r>
    </w:p>
    <w:p w14:paraId="026C525B" w14:textId="4B9FBBFB" w:rsidR="00EB1384" w:rsidRPr="00102E32" w:rsidRDefault="00EB1384" w:rsidP="00102E32">
      <w:pPr>
        <w:pStyle w:val="NormalWeb"/>
        <w:spacing w:before="0" w:beforeAutospacing="0" w:after="0" w:afterAutospacing="0" w:line="276" w:lineRule="auto"/>
        <w:jc w:val="both"/>
        <w:rPr>
          <w:bCs/>
          <w:color w:val="000000" w:themeColor="text1"/>
        </w:rPr>
      </w:pPr>
    </w:p>
    <w:p w14:paraId="49FB5996" w14:textId="77777777" w:rsidR="00A2239C" w:rsidRPr="00102E32" w:rsidRDefault="00A2239C" w:rsidP="00102E32">
      <w:pPr>
        <w:pStyle w:val="NormalWeb"/>
        <w:spacing w:before="0" w:beforeAutospacing="0" w:after="0" w:afterAutospacing="0" w:line="276" w:lineRule="auto"/>
        <w:jc w:val="both"/>
        <w:rPr>
          <w:bCs/>
          <w:color w:val="000000" w:themeColor="text1"/>
        </w:rPr>
      </w:pPr>
    </w:p>
    <w:p w14:paraId="52EA2A2D" w14:textId="1C0A7B4F" w:rsidR="00EB1384" w:rsidRPr="00102E32" w:rsidRDefault="00EB1384" w:rsidP="00102E32">
      <w:pPr>
        <w:pStyle w:val="NormalWeb"/>
        <w:spacing w:before="0" w:beforeAutospacing="0" w:after="0" w:afterAutospacing="0" w:line="276" w:lineRule="auto"/>
        <w:jc w:val="center"/>
        <w:rPr>
          <w:b/>
          <w:bCs/>
          <w:color w:val="000000" w:themeColor="text1"/>
        </w:rPr>
      </w:pPr>
      <w:r w:rsidRPr="00102E32">
        <w:rPr>
          <w:b/>
          <w:bCs/>
          <w:color w:val="000000" w:themeColor="text1"/>
        </w:rPr>
        <w:t>DISPOSICIONES TRANSITORIAS</w:t>
      </w:r>
    </w:p>
    <w:p w14:paraId="7D4E4367" w14:textId="77777777" w:rsidR="00EB1384" w:rsidRPr="00102E32" w:rsidRDefault="00EB1384" w:rsidP="00102E32">
      <w:pPr>
        <w:pStyle w:val="NormalWeb"/>
        <w:spacing w:before="0" w:beforeAutospacing="0" w:after="0" w:afterAutospacing="0" w:line="276" w:lineRule="auto"/>
        <w:jc w:val="both"/>
        <w:rPr>
          <w:b/>
          <w:bCs/>
          <w:color w:val="000000" w:themeColor="text1"/>
        </w:rPr>
      </w:pPr>
    </w:p>
    <w:p w14:paraId="0351D5BF" w14:textId="77777777" w:rsidR="00146F9E" w:rsidRPr="00102E32" w:rsidRDefault="00146F9E" w:rsidP="00102E32">
      <w:pPr>
        <w:pStyle w:val="NormalWeb"/>
        <w:spacing w:before="0" w:beforeAutospacing="0" w:after="0" w:afterAutospacing="0" w:line="276" w:lineRule="auto"/>
        <w:jc w:val="center"/>
        <w:rPr>
          <w:b/>
          <w:bCs/>
          <w:color w:val="000000" w:themeColor="text1"/>
        </w:rPr>
      </w:pPr>
    </w:p>
    <w:p w14:paraId="77F00310" w14:textId="796E4502" w:rsidR="00CE7276" w:rsidRPr="00102E32" w:rsidRDefault="00CE7276" w:rsidP="00102E32">
      <w:pPr>
        <w:pStyle w:val="NormalWeb"/>
        <w:spacing w:before="0" w:beforeAutospacing="0" w:after="0" w:afterAutospacing="0" w:line="276" w:lineRule="auto"/>
        <w:jc w:val="both"/>
        <w:rPr>
          <w:color w:val="000000" w:themeColor="text1"/>
        </w:rPr>
      </w:pPr>
      <w:r w:rsidRPr="00102E32">
        <w:rPr>
          <w:b/>
          <w:bCs/>
          <w:color w:val="000000" w:themeColor="text1"/>
        </w:rPr>
        <w:t>PRIMERA.-</w:t>
      </w:r>
      <w:r w:rsidRPr="00102E32">
        <w:rPr>
          <w:color w:val="000000" w:themeColor="text1"/>
        </w:rPr>
        <w:t xml:space="preserve"> </w:t>
      </w:r>
      <w:r w:rsidR="00EB1384" w:rsidRPr="00102E32">
        <w:rPr>
          <w:color w:val="000000" w:themeColor="text1"/>
        </w:rPr>
        <w:t xml:space="preserve">El </w:t>
      </w:r>
      <w:r w:rsidR="00EB1384" w:rsidRPr="00102E32">
        <w:rPr>
          <w:bCs/>
          <w:color w:val="000000" w:themeColor="text1"/>
        </w:rPr>
        <w:t>Municipio del Distrito Metropolitano de Quito</w:t>
      </w:r>
      <w:r w:rsidR="007A43AD" w:rsidRPr="00102E32">
        <w:rPr>
          <w:color w:val="000000" w:themeColor="text1"/>
        </w:rPr>
        <w:t>,</w:t>
      </w:r>
      <w:r w:rsidR="00EB1384" w:rsidRPr="00102E32">
        <w:rPr>
          <w:color w:val="000000" w:themeColor="text1"/>
        </w:rPr>
        <w:t xml:space="preserve"> realizará</w:t>
      </w:r>
      <w:r w:rsidR="007A43AD" w:rsidRPr="00102E32">
        <w:rPr>
          <w:color w:val="000000" w:themeColor="text1"/>
        </w:rPr>
        <w:t xml:space="preserve"> una plan de transición de la gestión de las Entidades Colaboradoras que han venido funcionando hasta la presente, hacia </w:t>
      </w:r>
      <w:r w:rsidR="00552538" w:rsidRPr="00102E32">
        <w:rPr>
          <w:color w:val="000000" w:themeColor="text1"/>
        </w:rPr>
        <w:t>las nuevas</w:t>
      </w:r>
      <w:r w:rsidR="007A43AD" w:rsidRPr="00102E32">
        <w:rPr>
          <w:color w:val="000000" w:themeColor="text1"/>
        </w:rPr>
        <w:t xml:space="preserve"> Entidades Académicas de </w:t>
      </w:r>
      <w:r w:rsidR="00EB1384" w:rsidRPr="00102E32">
        <w:rPr>
          <w:color w:val="000000" w:themeColor="text1"/>
        </w:rPr>
        <w:t>Colaboración</w:t>
      </w:r>
      <w:r w:rsidR="002E69EC" w:rsidRPr="00102E32">
        <w:rPr>
          <w:color w:val="000000" w:themeColor="text1"/>
        </w:rPr>
        <w:t xml:space="preserve">: Este </w:t>
      </w:r>
      <w:r w:rsidR="00EB1384" w:rsidRPr="00102E32">
        <w:rPr>
          <w:color w:val="000000" w:themeColor="text1"/>
        </w:rPr>
        <w:t>proceso se realizar</w:t>
      </w:r>
      <w:r w:rsidR="002E69EC" w:rsidRPr="00102E32">
        <w:rPr>
          <w:color w:val="000000" w:themeColor="text1"/>
        </w:rPr>
        <w:t>á</w:t>
      </w:r>
      <w:r w:rsidR="00EB1384" w:rsidRPr="00102E32">
        <w:rPr>
          <w:color w:val="000000" w:themeColor="text1"/>
        </w:rPr>
        <w:t xml:space="preserve"> de manera progresiva en funci</w:t>
      </w:r>
      <w:r w:rsidR="002E69EC" w:rsidRPr="00102E32">
        <w:rPr>
          <w:color w:val="000000" w:themeColor="text1"/>
        </w:rPr>
        <w:t>ón de las acreditaciones y</w:t>
      </w:r>
      <w:r w:rsidR="00EB1384" w:rsidRPr="00102E32">
        <w:rPr>
          <w:color w:val="000000" w:themeColor="text1"/>
        </w:rPr>
        <w:t xml:space="preserve"> convenios </w:t>
      </w:r>
      <w:r w:rsidR="002E69EC" w:rsidRPr="00102E32">
        <w:rPr>
          <w:color w:val="000000" w:themeColor="text1"/>
        </w:rPr>
        <w:t xml:space="preserve">de colaboración académica </w:t>
      </w:r>
      <w:r w:rsidR="00EB1384" w:rsidRPr="00102E32">
        <w:rPr>
          <w:color w:val="000000" w:themeColor="text1"/>
        </w:rPr>
        <w:t>suscritos</w:t>
      </w:r>
      <w:r w:rsidR="002E69EC" w:rsidRPr="00102E32">
        <w:rPr>
          <w:color w:val="000000" w:themeColor="text1"/>
        </w:rPr>
        <w:t>, así como de los trámites bajo atención de las actuales entidades colaboradoras</w:t>
      </w:r>
      <w:r w:rsidR="00EB1384" w:rsidRPr="00102E32">
        <w:rPr>
          <w:color w:val="000000" w:themeColor="text1"/>
        </w:rPr>
        <w:t>.</w:t>
      </w:r>
    </w:p>
    <w:p w14:paraId="4D20FE3F" w14:textId="77777777" w:rsidR="00552538" w:rsidRPr="00102E32" w:rsidRDefault="00552538" w:rsidP="00102E32">
      <w:pPr>
        <w:pStyle w:val="NormalWeb"/>
        <w:spacing w:before="0" w:beforeAutospacing="0" w:after="0" w:afterAutospacing="0" w:line="276" w:lineRule="auto"/>
        <w:jc w:val="both"/>
        <w:rPr>
          <w:color w:val="000000" w:themeColor="text1"/>
        </w:rPr>
      </w:pPr>
    </w:p>
    <w:p w14:paraId="188A0A50" w14:textId="2026F71C" w:rsidR="00552538" w:rsidRPr="00102E32" w:rsidRDefault="00CE7276" w:rsidP="00102E32">
      <w:pPr>
        <w:pStyle w:val="NormalWeb"/>
        <w:spacing w:before="0" w:beforeAutospacing="0" w:after="0" w:afterAutospacing="0" w:line="276" w:lineRule="auto"/>
        <w:jc w:val="both"/>
        <w:rPr>
          <w:color w:val="000000" w:themeColor="text1"/>
        </w:rPr>
      </w:pPr>
      <w:r w:rsidRPr="00102E32">
        <w:rPr>
          <w:b/>
          <w:bCs/>
          <w:color w:val="000000" w:themeColor="text1"/>
        </w:rPr>
        <w:t>SEGUNDA.-</w:t>
      </w:r>
      <w:r w:rsidRPr="00102E32">
        <w:rPr>
          <w:color w:val="000000" w:themeColor="text1"/>
        </w:rPr>
        <w:t xml:space="preserve"> La Secretaría de Planificación en el término de </w:t>
      </w:r>
      <w:r w:rsidR="002E69EC" w:rsidRPr="00102E32">
        <w:rPr>
          <w:color w:val="000000" w:themeColor="text1"/>
        </w:rPr>
        <w:t>9</w:t>
      </w:r>
      <w:r w:rsidR="00552538" w:rsidRPr="00102E32">
        <w:rPr>
          <w:color w:val="000000" w:themeColor="text1"/>
        </w:rPr>
        <w:t>0</w:t>
      </w:r>
      <w:r w:rsidRPr="00102E32">
        <w:rPr>
          <w:color w:val="000000" w:themeColor="text1"/>
        </w:rPr>
        <w:t xml:space="preserve"> días presentará el modelo de gestión bajo el cual las universidades y escuelas politécnicas intervendrán como Entidades </w:t>
      </w:r>
      <w:r w:rsidR="007A43AD" w:rsidRPr="00102E32">
        <w:rPr>
          <w:color w:val="000000" w:themeColor="text1"/>
        </w:rPr>
        <w:t xml:space="preserve">Académicas </w:t>
      </w:r>
      <w:r w:rsidRPr="00102E32">
        <w:rPr>
          <w:color w:val="000000" w:themeColor="text1"/>
        </w:rPr>
        <w:t>Colaboradoras</w:t>
      </w:r>
      <w:r w:rsidR="00552538" w:rsidRPr="00102E32">
        <w:rPr>
          <w:color w:val="000000" w:themeColor="text1"/>
        </w:rPr>
        <w:t xml:space="preserve">. </w:t>
      </w:r>
    </w:p>
    <w:p w14:paraId="2E4BFA00" w14:textId="77777777" w:rsidR="00552538" w:rsidRPr="00102E32" w:rsidRDefault="00552538" w:rsidP="00102E32">
      <w:pPr>
        <w:pStyle w:val="NormalWeb"/>
        <w:spacing w:before="0" w:beforeAutospacing="0" w:after="0" w:afterAutospacing="0" w:line="276" w:lineRule="auto"/>
        <w:jc w:val="both"/>
        <w:rPr>
          <w:color w:val="000000" w:themeColor="text1"/>
        </w:rPr>
      </w:pPr>
    </w:p>
    <w:p w14:paraId="70756319" w14:textId="0CD77550" w:rsidR="00CE7276" w:rsidRPr="00102E32" w:rsidRDefault="00CE7276" w:rsidP="00102E32">
      <w:pPr>
        <w:pStyle w:val="NormalWeb"/>
        <w:spacing w:before="0" w:beforeAutospacing="0" w:after="0" w:afterAutospacing="0" w:line="276" w:lineRule="auto"/>
        <w:jc w:val="both"/>
        <w:rPr>
          <w:color w:val="000000" w:themeColor="text1"/>
        </w:rPr>
      </w:pPr>
      <w:r w:rsidRPr="00102E32">
        <w:rPr>
          <w:b/>
          <w:bCs/>
          <w:color w:val="000000" w:themeColor="text1"/>
        </w:rPr>
        <w:t>TERCERA.-</w:t>
      </w:r>
      <w:r w:rsidRPr="00102E32">
        <w:rPr>
          <w:color w:val="000000" w:themeColor="text1"/>
        </w:rPr>
        <w:t>.</w:t>
      </w:r>
      <w:r w:rsidR="007A43AD" w:rsidRPr="00102E32">
        <w:rPr>
          <w:color w:val="000000" w:themeColor="text1"/>
        </w:rPr>
        <w:t xml:space="preserve"> </w:t>
      </w:r>
      <w:r w:rsidR="002E69EC" w:rsidRPr="00102E32">
        <w:rPr>
          <w:color w:val="000000" w:themeColor="text1"/>
        </w:rPr>
        <w:t>Las entidades colaboradoras en funcionamiento a la aprobación de la presente normativa, entregarán un informe final de la gestión realizada al Municipio del Distrito Metropolitano de Quito, mismo que evidenciará aspectos técnicos, administrativos y económicos.</w:t>
      </w:r>
      <w:r w:rsidR="007A43AD" w:rsidRPr="00102E32">
        <w:rPr>
          <w:color w:val="000000" w:themeColor="text1"/>
        </w:rPr>
        <w:t xml:space="preserve"> </w:t>
      </w:r>
    </w:p>
    <w:p w14:paraId="4E1EEA96" w14:textId="77777777" w:rsidR="00552538" w:rsidRPr="00102E32" w:rsidRDefault="00552538" w:rsidP="00102E32">
      <w:pPr>
        <w:pStyle w:val="NormalWeb"/>
        <w:spacing w:before="0" w:beforeAutospacing="0" w:after="0" w:afterAutospacing="0" w:line="276" w:lineRule="auto"/>
        <w:jc w:val="both"/>
        <w:rPr>
          <w:color w:val="000000" w:themeColor="text1"/>
        </w:rPr>
      </w:pPr>
    </w:p>
    <w:p w14:paraId="3BDACD88" w14:textId="22ED8C81" w:rsidR="00CE7276" w:rsidRPr="00102E32" w:rsidRDefault="007A43AD" w:rsidP="00102E32">
      <w:pPr>
        <w:pStyle w:val="NormalWeb"/>
        <w:spacing w:before="0" w:beforeAutospacing="0" w:after="0" w:afterAutospacing="0" w:line="276" w:lineRule="auto"/>
        <w:jc w:val="both"/>
        <w:rPr>
          <w:color w:val="000000" w:themeColor="text1"/>
        </w:rPr>
      </w:pPr>
      <w:r w:rsidRPr="00102E32">
        <w:rPr>
          <w:b/>
          <w:bCs/>
          <w:color w:val="000000" w:themeColor="text1"/>
        </w:rPr>
        <w:t>CUARTA</w:t>
      </w:r>
      <w:r w:rsidR="00CE7276" w:rsidRPr="00102E32">
        <w:rPr>
          <w:b/>
          <w:bCs/>
          <w:color w:val="000000" w:themeColor="text1"/>
        </w:rPr>
        <w:t>.-</w:t>
      </w:r>
      <w:r w:rsidR="00CE7276" w:rsidRPr="00102E32">
        <w:rPr>
          <w:color w:val="000000" w:themeColor="text1"/>
        </w:rPr>
        <w:t xml:space="preserve"> </w:t>
      </w:r>
      <w:r w:rsidR="002E69EC" w:rsidRPr="00102E32">
        <w:rPr>
          <w:color w:val="000000" w:themeColor="text1"/>
        </w:rPr>
        <w:t>Las entidades colaboradoras en funcionamiento a la aprobación de la presente normativa</w:t>
      </w:r>
      <w:r w:rsidR="00CE7276" w:rsidRPr="00102E32">
        <w:rPr>
          <w:color w:val="000000" w:themeColor="text1"/>
        </w:rPr>
        <w:t>, en el término de 90 días entregarán a la Agencia Metropolitana de Control</w:t>
      </w:r>
      <w:r w:rsidR="00E8351D" w:rsidRPr="00102E32">
        <w:rPr>
          <w:color w:val="000000" w:themeColor="text1"/>
        </w:rPr>
        <w:t>,</w:t>
      </w:r>
      <w:r w:rsidR="00CE7276" w:rsidRPr="00102E32">
        <w:rPr>
          <w:color w:val="000000" w:themeColor="text1"/>
        </w:rPr>
        <w:t xml:space="preserve"> a la Secretaría General de Coordinación Territorial y Participación Ciudadana</w:t>
      </w:r>
      <w:r w:rsidR="00E8351D" w:rsidRPr="00102E32">
        <w:rPr>
          <w:color w:val="000000" w:themeColor="text1"/>
        </w:rPr>
        <w:t xml:space="preserve"> y a la Secretaría de Planificación</w:t>
      </w:r>
      <w:r w:rsidR="00CE7276" w:rsidRPr="00102E32">
        <w:rPr>
          <w:color w:val="000000" w:themeColor="text1"/>
        </w:rPr>
        <w:t xml:space="preserve"> toda la documentación generada en los años que han prestado sus servicios. </w:t>
      </w:r>
    </w:p>
    <w:p w14:paraId="0143B875" w14:textId="303127FC" w:rsidR="00452D46" w:rsidRPr="00102E32" w:rsidRDefault="00452D46" w:rsidP="00102E32">
      <w:pPr>
        <w:pStyle w:val="NormalWeb"/>
        <w:spacing w:before="0" w:beforeAutospacing="0" w:after="0" w:afterAutospacing="0" w:line="276" w:lineRule="auto"/>
        <w:jc w:val="both"/>
        <w:rPr>
          <w:color w:val="000000" w:themeColor="text1"/>
        </w:rPr>
      </w:pPr>
    </w:p>
    <w:p w14:paraId="7F11C510" w14:textId="77777777" w:rsidR="00146F9E" w:rsidRPr="00102E32" w:rsidRDefault="00146F9E" w:rsidP="00102E32">
      <w:pPr>
        <w:pStyle w:val="NormalWeb"/>
        <w:spacing w:before="0" w:beforeAutospacing="0" w:after="0" w:afterAutospacing="0" w:line="276" w:lineRule="auto"/>
        <w:jc w:val="both"/>
        <w:rPr>
          <w:color w:val="000000" w:themeColor="text1"/>
        </w:rPr>
      </w:pPr>
    </w:p>
    <w:p w14:paraId="5EB895F2" w14:textId="7E1E1B63" w:rsidR="00CE7276" w:rsidRPr="00102E32" w:rsidRDefault="00146F9E" w:rsidP="00102E32">
      <w:pPr>
        <w:pStyle w:val="NormalWeb"/>
        <w:spacing w:before="0" w:beforeAutospacing="0" w:after="0" w:afterAutospacing="0" w:line="276" w:lineRule="auto"/>
        <w:jc w:val="center"/>
        <w:rPr>
          <w:b/>
          <w:bCs/>
          <w:color w:val="000000" w:themeColor="text1"/>
        </w:rPr>
      </w:pPr>
      <w:r w:rsidRPr="00102E32">
        <w:rPr>
          <w:b/>
          <w:bCs/>
          <w:color w:val="000000" w:themeColor="text1"/>
        </w:rPr>
        <w:t>DISPOSICIÓN FINAL</w:t>
      </w:r>
    </w:p>
    <w:p w14:paraId="640DAAA3" w14:textId="77777777" w:rsidR="00146F9E" w:rsidRPr="00102E32" w:rsidRDefault="00146F9E" w:rsidP="00102E32">
      <w:pPr>
        <w:pStyle w:val="NormalWeb"/>
        <w:spacing w:before="0" w:beforeAutospacing="0" w:after="0" w:afterAutospacing="0" w:line="276" w:lineRule="auto"/>
        <w:jc w:val="center"/>
        <w:rPr>
          <w:color w:val="000000" w:themeColor="text1"/>
        </w:rPr>
      </w:pPr>
    </w:p>
    <w:p w14:paraId="6A5D5C59" w14:textId="77777777" w:rsidR="00CE7276" w:rsidRPr="00102E32" w:rsidRDefault="00CE7276" w:rsidP="00102E32">
      <w:pPr>
        <w:pStyle w:val="Textoindependiente"/>
        <w:tabs>
          <w:tab w:val="left" w:pos="1306"/>
        </w:tabs>
        <w:spacing w:after="0" w:line="276" w:lineRule="auto"/>
        <w:jc w:val="both"/>
        <w:rPr>
          <w:color w:val="000000" w:themeColor="text1"/>
          <w:sz w:val="24"/>
          <w:szCs w:val="24"/>
          <w:lang w:val="es-EC"/>
        </w:rPr>
      </w:pPr>
      <w:r w:rsidRPr="00102E32">
        <w:rPr>
          <w:b/>
          <w:color w:val="000000" w:themeColor="text1"/>
          <w:sz w:val="24"/>
          <w:szCs w:val="24"/>
        </w:rPr>
        <w:t>Disposición Final Única. -</w:t>
      </w:r>
      <w:r w:rsidRPr="00102E32">
        <w:rPr>
          <w:color w:val="000000" w:themeColor="text1"/>
          <w:sz w:val="24"/>
          <w:szCs w:val="24"/>
        </w:rPr>
        <w:t xml:space="preserve"> </w:t>
      </w:r>
      <w:r w:rsidRPr="00102E32">
        <w:rPr>
          <w:color w:val="000000" w:themeColor="text1"/>
          <w:sz w:val="24"/>
          <w:szCs w:val="24"/>
          <w:lang w:val="es-EC"/>
        </w:rPr>
        <w:t xml:space="preserve">Esta Ordenanza Metropolitana entrará en vigencia a partir de su sanción, sin perjuicio de su publicación en la Gaceta Oficial y en la página web institucional. </w:t>
      </w:r>
    </w:p>
    <w:p w14:paraId="797FBE0F" w14:textId="3A0F54F8" w:rsidR="00CF51AA" w:rsidRPr="00102E32" w:rsidRDefault="00CF51AA" w:rsidP="00102E32">
      <w:pPr>
        <w:spacing w:after="0" w:line="276" w:lineRule="auto"/>
        <w:jc w:val="both"/>
        <w:rPr>
          <w:rFonts w:ascii="Times New Roman" w:hAnsi="Times New Roman" w:cs="Times New Roman"/>
          <w:color w:val="000000" w:themeColor="text1"/>
          <w:sz w:val="24"/>
          <w:szCs w:val="24"/>
          <w:lang w:val="es-ES_tradnl"/>
        </w:rPr>
      </w:pPr>
    </w:p>
    <w:p w14:paraId="793B872E" w14:textId="77777777" w:rsidR="00CF51AA" w:rsidRPr="00102E32" w:rsidRDefault="00CF51AA" w:rsidP="00102E32">
      <w:pPr>
        <w:spacing w:after="0" w:line="276" w:lineRule="auto"/>
        <w:jc w:val="both"/>
        <w:rPr>
          <w:rFonts w:ascii="Times New Roman" w:hAnsi="Times New Roman" w:cs="Times New Roman"/>
          <w:color w:val="000000" w:themeColor="text1"/>
          <w:sz w:val="24"/>
          <w:szCs w:val="24"/>
          <w:lang w:val="es-ES_tradnl"/>
        </w:rPr>
      </w:pPr>
    </w:p>
    <w:p w14:paraId="01CF977D" w14:textId="25DC3831" w:rsidR="00E3044A" w:rsidRPr="00102E32" w:rsidRDefault="00E3044A" w:rsidP="00102E32">
      <w:pPr>
        <w:pStyle w:val="TtuloTDC"/>
        <w:spacing w:before="0" w:line="276" w:lineRule="auto"/>
        <w:rPr>
          <w:rFonts w:ascii="Times New Roman" w:hAnsi="Times New Roman" w:cs="Times New Roman"/>
          <w:color w:val="000000" w:themeColor="text1"/>
          <w:sz w:val="24"/>
          <w:szCs w:val="24"/>
          <w:lang w:val="es-ES_tradnl"/>
        </w:rPr>
      </w:pPr>
    </w:p>
    <w:sectPr w:rsidR="00E3044A" w:rsidRPr="00102E32" w:rsidSect="00102E32">
      <w:footerReference w:type="default" r:id="rId9"/>
      <w:pgSz w:w="11900" w:h="16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3B7B0" w14:textId="77777777" w:rsidR="008B1CC8" w:rsidRDefault="008B1CC8" w:rsidP="00CF0305">
      <w:pPr>
        <w:spacing w:after="0" w:line="240" w:lineRule="auto"/>
      </w:pPr>
      <w:r>
        <w:separator/>
      </w:r>
    </w:p>
  </w:endnote>
  <w:endnote w:type="continuationSeparator" w:id="0">
    <w:p w14:paraId="63888AAA" w14:textId="77777777" w:rsidR="008B1CC8" w:rsidRDefault="008B1CC8" w:rsidP="00CF0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607487"/>
      <w:docPartObj>
        <w:docPartGallery w:val="Page Numbers (Bottom of Page)"/>
        <w:docPartUnique/>
      </w:docPartObj>
    </w:sdtPr>
    <w:sdtEndPr/>
    <w:sdtContent>
      <w:p w14:paraId="4C5F50EF" w14:textId="0F4910BA" w:rsidR="00907FD4" w:rsidRDefault="00907FD4">
        <w:pPr>
          <w:pStyle w:val="Piedepgina"/>
          <w:jc w:val="right"/>
        </w:pPr>
        <w:r>
          <w:fldChar w:fldCharType="begin"/>
        </w:r>
        <w:r>
          <w:instrText>PAGE   \* MERGEFORMAT</w:instrText>
        </w:r>
        <w:r>
          <w:fldChar w:fldCharType="separate"/>
        </w:r>
        <w:r w:rsidR="00096C31" w:rsidRPr="00096C31">
          <w:rPr>
            <w:noProof/>
            <w:lang w:val="es-ES"/>
          </w:rPr>
          <w:t>21</w:t>
        </w:r>
        <w:r>
          <w:fldChar w:fldCharType="end"/>
        </w:r>
      </w:p>
    </w:sdtContent>
  </w:sdt>
  <w:p w14:paraId="46512A16" w14:textId="77777777" w:rsidR="00907FD4" w:rsidRDefault="00907F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F68C4" w14:textId="77777777" w:rsidR="008B1CC8" w:rsidRDefault="008B1CC8" w:rsidP="00CF0305">
      <w:pPr>
        <w:spacing w:after="0" w:line="240" w:lineRule="auto"/>
      </w:pPr>
      <w:r>
        <w:separator/>
      </w:r>
    </w:p>
  </w:footnote>
  <w:footnote w:type="continuationSeparator" w:id="0">
    <w:p w14:paraId="216A025D" w14:textId="77777777" w:rsidR="008B1CC8" w:rsidRDefault="008B1CC8" w:rsidP="00CF0305">
      <w:pPr>
        <w:spacing w:after="0" w:line="240" w:lineRule="auto"/>
      </w:pPr>
      <w:r>
        <w:continuationSeparator/>
      </w:r>
    </w:p>
  </w:footnote>
  <w:footnote w:id="1">
    <w:p w14:paraId="568FB3C5" w14:textId="77777777" w:rsidR="00907FD4" w:rsidRPr="00EE6B93" w:rsidRDefault="00907FD4" w:rsidP="00321F5F">
      <w:pPr>
        <w:pStyle w:val="Textonotapie"/>
        <w:jc w:val="both"/>
        <w:rPr>
          <w:lang w:val="es-EC"/>
        </w:rPr>
      </w:pPr>
      <w:r>
        <w:rPr>
          <w:rStyle w:val="Refdenotaalpie"/>
        </w:rPr>
        <w:footnoteRef/>
      </w:r>
      <w:r w:rsidRPr="00EE6B93">
        <w:rPr>
          <w:lang w:val="es-EC"/>
        </w:rPr>
        <w:t xml:space="preserve"> Código Municipal para el Distrito Metropolitano de Quito, artículos 1841-1845.</w:t>
      </w:r>
    </w:p>
  </w:footnote>
  <w:footnote w:id="2">
    <w:p w14:paraId="285C4CEE" w14:textId="325E9239" w:rsidR="00907FD4" w:rsidRPr="00087592" w:rsidRDefault="00907FD4">
      <w:pPr>
        <w:pStyle w:val="Textonotapie"/>
        <w:rPr>
          <w:lang w:val="es-EC"/>
        </w:rPr>
      </w:pPr>
      <w:r>
        <w:rPr>
          <w:rStyle w:val="Refdenotaalpie"/>
        </w:rPr>
        <w:footnoteRef/>
      </w:r>
      <w:r w:rsidRPr="00087592">
        <w:rPr>
          <w:lang w:val="es-EC"/>
        </w:rPr>
        <w:t xml:space="preserve"> </w:t>
      </w:r>
      <w:r>
        <w:rPr>
          <w:lang w:val="es-EC"/>
        </w:rPr>
        <w:t xml:space="preserve">Ordenanza Metropolitana No. 308 de </w:t>
      </w:r>
      <w:r w:rsidRPr="00087592">
        <w:rPr>
          <w:lang w:val="es-EC"/>
        </w:rPr>
        <w:t>30 de marzo de 2010</w:t>
      </w:r>
      <w:r>
        <w:rPr>
          <w:lang w:val="es-EC"/>
        </w:rPr>
        <w:t xml:space="preserve">, artículo 60. </w:t>
      </w:r>
    </w:p>
  </w:footnote>
  <w:footnote w:id="3">
    <w:p w14:paraId="236ADC5F" w14:textId="2C1C7BF6" w:rsidR="00907FD4" w:rsidRPr="00EE6B93" w:rsidRDefault="00907FD4" w:rsidP="00547ED2">
      <w:pPr>
        <w:pStyle w:val="Textonotapie"/>
        <w:jc w:val="both"/>
        <w:rPr>
          <w:lang w:val="es-EC"/>
        </w:rPr>
      </w:pPr>
      <w:r>
        <w:rPr>
          <w:rStyle w:val="Refdenotaalpie"/>
        </w:rPr>
        <w:footnoteRef/>
      </w:r>
      <w:r w:rsidRPr="00EE6B93">
        <w:rPr>
          <w:lang w:val="es-EC"/>
        </w:rPr>
        <w:t xml:space="preserve"> </w:t>
      </w:r>
      <w:r>
        <w:fldChar w:fldCharType="begin"/>
      </w:r>
      <w:r>
        <w:rPr>
          <w:lang w:val="es-EC"/>
        </w:rPr>
        <w:instrText xml:space="preserve"> ADDIN ZOTERO_ITEM CSL_CITATION {"citationID":"KollGB06","properties":{"formattedCitation":"Agencia Metropolitana de Control, \\uc0\\u8220{}Informe- AMC-UEC-2022-001.\\uc0\\u8221{}, el 19 de mayo de 2022, p\\uc0\\u225{}gina 1.","plainCitation":"Agencia Metropolitana de Control, “Informe- AMC-UEC-2022-001.”, el 19 de mayo de 2022, página 1.","noteIndex":3},"citationItems":[{"id":412,"uris":["http://zotero.org/users/9200803/items/GHASTM9Q"],"itemData":{"id":412,"type":"article-journal","language":"Español","page":"16","source":"Zotero","title":"Informe- AMC-UEC-2022-001.","author":[{"family":"Agencia Metropolitana de Control","given":""}],"issued":{"date-parts":[["2022",5,19]]}},"locator":", página 1."}],"schema":"https://github.com/citation-style-language/schema/raw/master/csl-citation.json"} </w:instrText>
      </w:r>
      <w:r>
        <w:fldChar w:fldCharType="separate"/>
      </w:r>
      <w:r w:rsidRPr="00304996">
        <w:rPr>
          <w:rFonts w:ascii="Calibri" w:cs="Calibri"/>
          <w:lang w:val="es-MX"/>
        </w:rPr>
        <w:t>Agencia Metropolitana de Control, “Informe- AMC-UEC-2022-001.”, el 19 de mayo de 2022, página 1.</w:t>
      </w:r>
      <w:r>
        <w:fldChar w:fldCharType="end"/>
      </w:r>
    </w:p>
  </w:footnote>
  <w:footnote w:id="4">
    <w:p w14:paraId="5594EA99" w14:textId="77777777" w:rsidR="00907FD4" w:rsidRPr="00EE6B93" w:rsidRDefault="00907FD4" w:rsidP="00547ED2">
      <w:pPr>
        <w:pStyle w:val="Textonotapie"/>
        <w:jc w:val="both"/>
        <w:rPr>
          <w:lang w:val="es-EC"/>
        </w:rPr>
      </w:pPr>
      <w:r>
        <w:rPr>
          <w:rStyle w:val="Refdenotaalpie"/>
        </w:rPr>
        <w:footnoteRef/>
      </w:r>
      <w:r w:rsidRPr="00EE6B93">
        <w:rPr>
          <w:lang w:val="es-EC"/>
        </w:rPr>
        <w:t xml:space="preserve"> </w:t>
      </w:r>
      <w:hyperlink r:id="rId1" w:history="1">
        <w:r w:rsidRPr="00EE6B93">
          <w:rPr>
            <w:rStyle w:val="Hipervnculo"/>
            <w:lang w:val="es-EC"/>
          </w:rPr>
          <w:t>http://www.quitoinforma.gob.ec/2019/05/10/entidades-colaboradoras-agilitan-permisos-de-construccion/</w:t>
        </w:r>
      </w:hyperlink>
      <w:r w:rsidRPr="00EE6B93">
        <w:rPr>
          <w:lang w:val="es-EC"/>
        </w:rPr>
        <w:t xml:space="preserve"> </w:t>
      </w:r>
    </w:p>
  </w:footnote>
  <w:footnote w:id="5">
    <w:p w14:paraId="426F7BD0" w14:textId="77777777" w:rsidR="00907FD4" w:rsidRPr="00EE6B93" w:rsidRDefault="00907FD4" w:rsidP="00FB50B7">
      <w:pPr>
        <w:pStyle w:val="Textonotapie"/>
        <w:jc w:val="both"/>
        <w:rPr>
          <w:lang w:val="es-EC"/>
        </w:rPr>
      </w:pPr>
      <w:r>
        <w:rPr>
          <w:rStyle w:val="Refdenotaalpie"/>
        </w:rPr>
        <w:footnoteRef/>
      </w:r>
      <w:r w:rsidRPr="00EE6B93">
        <w:rPr>
          <w:lang w:val="es-EC"/>
        </w:rPr>
        <w:t xml:space="preserve"> </w:t>
      </w:r>
      <w:hyperlink r:id="rId2" w:history="1">
        <w:r w:rsidRPr="00EE6B93">
          <w:rPr>
            <w:rStyle w:val="Hipervnculo"/>
            <w:lang w:val="es-EC"/>
          </w:rPr>
          <w:t>https://www.ecp.ec/tarifas/</w:t>
        </w:r>
      </w:hyperlink>
      <w:r w:rsidRPr="00EE6B93">
        <w:rPr>
          <w:lang w:val="es-EC"/>
        </w:rPr>
        <w:t xml:space="preserve"> </w:t>
      </w:r>
    </w:p>
  </w:footnote>
  <w:footnote w:id="6">
    <w:p w14:paraId="515DBDCA" w14:textId="77777777" w:rsidR="00907FD4" w:rsidRPr="00EE6B93" w:rsidRDefault="00907FD4" w:rsidP="00325703">
      <w:pPr>
        <w:pStyle w:val="Textonotapie"/>
        <w:jc w:val="both"/>
        <w:rPr>
          <w:lang w:val="es-EC"/>
        </w:rPr>
      </w:pPr>
      <w:r>
        <w:rPr>
          <w:rStyle w:val="Refdenotaalpie"/>
        </w:rPr>
        <w:footnoteRef/>
      </w:r>
      <w:r w:rsidRPr="00EE6B93">
        <w:rPr>
          <w:lang w:val="es-EC"/>
        </w:rPr>
        <w:t xml:space="preserve"> </w:t>
      </w:r>
      <w:hyperlink r:id="rId3" w:history="1">
        <w:r w:rsidRPr="00EE6B93">
          <w:rPr>
            <w:rStyle w:val="Hipervnculo"/>
            <w:lang w:val="es-EC"/>
          </w:rPr>
          <w:t>https://www.ecp.ec/tarifas/</w:t>
        </w:r>
      </w:hyperlink>
      <w:r w:rsidRPr="00EE6B93">
        <w:rPr>
          <w:lang w:val="es-EC"/>
        </w:rPr>
        <w:t xml:space="preserve"> </w:t>
      </w:r>
    </w:p>
  </w:footnote>
  <w:footnote w:id="7">
    <w:p w14:paraId="6C4567B9" w14:textId="43911FBE" w:rsidR="00907FD4" w:rsidRPr="00EE6B93" w:rsidRDefault="00907FD4" w:rsidP="00FB50B7">
      <w:pPr>
        <w:pStyle w:val="Textonotapie"/>
        <w:jc w:val="both"/>
        <w:rPr>
          <w:lang w:val="es-EC"/>
        </w:rPr>
      </w:pPr>
      <w:r>
        <w:rPr>
          <w:rStyle w:val="Refdenotaalpie"/>
        </w:rPr>
        <w:footnoteRef/>
      </w:r>
      <w:r w:rsidRPr="00EE6B93">
        <w:rPr>
          <w:lang w:val="es-EC"/>
        </w:rPr>
        <w:t xml:space="preserve"> </w:t>
      </w:r>
      <w:r>
        <w:fldChar w:fldCharType="begin"/>
      </w:r>
      <w:r>
        <w:rPr>
          <w:lang w:val="es-EC"/>
        </w:rPr>
        <w:instrText xml:space="preserve"> ADDIN ZOTERO_ITEM CSL_CITATION {"citationID":"RTyegcyt","properties":{"formattedCitation":"Agencia Metropolitana de Control, \\uc0\\u8220{}Informe- AMC-UEC-2022-001.\\uc0\\u8221{}, p\\uc0\\u225{}gina 11.","plainCitation":"Agencia Metropolitana de Control, “Informe- AMC-UEC-2022-001.”, página 11.","noteIndex":7},"citationItems":[{"id":412,"uris":["http://zotero.org/users/9200803/items/GHASTM9Q"],"itemData":{"id":412,"type":"article-journal","language":"Español","page":"16","source":"Zotero","title":"Informe- AMC-UEC-2022-001.","author":[{"family":"Agencia Metropolitana de Control","given":""}],"issued":{"date-parts":[["2022",5,19]]}},"locator":", página 11."}],"schema":"https://github.com/citation-style-language/schema/raw/master/csl-citation.json"} </w:instrText>
      </w:r>
      <w:r>
        <w:fldChar w:fldCharType="separate"/>
      </w:r>
      <w:r w:rsidRPr="0003410A">
        <w:rPr>
          <w:rFonts w:ascii="Calibri" w:cs="Calibri"/>
          <w:lang w:val="es-MX"/>
        </w:rPr>
        <w:t>Agencia Metropolitana de Control, “Informe- AMC-UEC-2022-001.”, página 11.</w:t>
      </w:r>
      <w:r>
        <w:fldChar w:fldCharType="end"/>
      </w:r>
    </w:p>
  </w:footnote>
  <w:footnote w:id="8">
    <w:p w14:paraId="3DA91400" w14:textId="173393E1" w:rsidR="00907FD4" w:rsidRPr="00EE6B93" w:rsidRDefault="00907FD4" w:rsidP="00FB50B7">
      <w:pPr>
        <w:pStyle w:val="Textonotapie"/>
        <w:jc w:val="both"/>
        <w:rPr>
          <w:lang w:val="es-EC"/>
        </w:rPr>
      </w:pPr>
      <w:r>
        <w:rPr>
          <w:rStyle w:val="Refdenotaalpie"/>
        </w:rPr>
        <w:footnoteRef/>
      </w:r>
      <w:r w:rsidRPr="00EE6B93">
        <w:rPr>
          <w:lang w:val="es-EC"/>
        </w:rPr>
        <w:t xml:space="preserve"> </w:t>
      </w:r>
      <w:r>
        <w:fldChar w:fldCharType="begin"/>
      </w:r>
      <w:r>
        <w:rPr>
          <w:lang w:val="es-EC"/>
        </w:rPr>
        <w:instrText xml:space="preserve"> ADDIN ZOTERO_ITEM CSL_CITATION {"citationID":"OOzknUGt","properties":{"formattedCitation":"Ibid., p\\uc0\\u225{}gina 15.","plainCitation":"Ibid., página 15.","noteIndex":8},"citationItems":[{"id":412,"uris":["http://zotero.org/users/9200803/items/GHASTM9Q"],"itemData":{"id":412,"type":"article-journal","language":"Español","page":"16","source":"Zotero","title":"Informe- AMC-UEC-2022-001.","author":[{"family":"Agencia Metropolitana de Control","given":""}],"issued":{"date-parts":[["2022",5,19]]}},"locator":", página 15."}],"schema":"https://github.com/citation-style-language/schema/raw/master/csl-citation.json"} </w:instrText>
      </w:r>
      <w:r>
        <w:fldChar w:fldCharType="separate"/>
      </w:r>
      <w:r w:rsidRPr="0003410A">
        <w:rPr>
          <w:rFonts w:ascii="Calibri" w:cs="Calibri"/>
          <w:lang w:val="es-MX"/>
        </w:rPr>
        <w:t>Ibid., página 15.</w:t>
      </w:r>
      <w:r>
        <w:fldChar w:fldCharType="end"/>
      </w:r>
    </w:p>
  </w:footnote>
  <w:footnote w:id="9">
    <w:p w14:paraId="6632615A" w14:textId="10048BFE" w:rsidR="00907FD4" w:rsidRPr="00680D2A" w:rsidRDefault="00907FD4">
      <w:pPr>
        <w:pStyle w:val="Textonotapie"/>
        <w:rPr>
          <w:lang w:val="es-EC"/>
        </w:rPr>
      </w:pPr>
      <w:r>
        <w:rPr>
          <w:rStyle w:val="Refdenotaalpie"/>
        </w:rPr>
        <w:footnoteRef/>
      </w:r>
      <w:r w:rsidRPr="00680D2A">
        <w:rPr>
          <w:lang w:val="es-EC"/>
        </w:rPr>
        <w:t xml:space="preserve"> </w:t>
      </w:r>
      <w:r>
        <w:fldChar w:fldCharType="begin"/>
      </w:r>
      <w:r>
        <w:rPr>
          <w:lang w:val="es-EC"/>
        </w:rPr>
        <w:instrText xml:space="preserve"> ADDIN ZOTERO_ITEM CSL_CITATION {"citationID":"MfIuJnx1","properties":{"formattedCitation":"Ecuador, {\\i{}Constituci\\uc0\\u243{}n de la Republica del Ecuador}, Registro Oficial 449, el 20 de octubre de 2008, art\\uc0\\u237{}culo 18.","plainCitation":"Ecuador, Constitución de la Republica del Ecuador, Registro Oficial 449, el 20 de octubre de 2008, artículo 18.","noteIndex":9},"citationItems":[{"id":24,"uris":["http://zotero.org/users/9200803/items/4BAH3SII"],"itemData":{"id":24,"type":"interview","language":"Español","medium":"Registro Oficial 449","source":"Zotero","title":"&lt;i&gt;Constitución de la Republica del Ecuador&lt;/i&gt;","title-short":"&lt;i&gt;Constitución&lt;/i&gt;","author":[{"family":"Ecuador","given":""}],"issued":{"date-parts":[["2008",10,20]]}},"label":"page","suffix":", artículo 18."}],"schema":"https://github.com/citation-style-language/schema/raw/master/csl-citation.json"} </w:instrText>
      </w:r>
      <w:r>
        <w:fldChar w:fldCharType="separate"/>
      </w:r>
      <w:r w:rsidRPr="00680D2A">
        <w:rPr>
          <w:rFonts w:ascii="Calibri" w:cs="Calibri"/>
          <w:lang w:val="es-MX"/>
        </w:rPr>
        <w:t xml:space="preserve">Ecuador, </w:t>
      </w:r>
      <w:r w:rsidRPr="00680D2A">
        <w:rPr>
          <w:rFonts w:ascii="Calibri" w:cs="Calibri"/>
          <w:i/>
          <w:iCs/>
          <w:lang w:val="es-MX"/>
        </w:rPr>
        <w:t xml:space="preserve">Constitución de la </w:t>
      </w:r>
      <w:r w:rsidR="003E653E" w:rsidRPr="00680D2A">
        <w:rPr>
          <w:rFonts w:ascii="Calibri" w:cs="Calibri"/>
          <w:i/>
          <w:iCs/>
          <w:lang w:val="es-MX"/>
        </w:rPr>
        <w:t>República</w:t>
      </w:r>
      <w:r w:rsidRPr="00680D2A">
        <w:rPr>
          <w:rFonts w:ascii="Calibri" w:cs="Calibri"/>
          <w:i/>
          <w:iCs/>
          <w:lang w:val="es-MX"/>
        </w:rPr>
        <w:t xml:space="preserve"> del Ecuador</w:t>
      </w:r>
      <w:r w:rsidRPr="00680D2A">
        <w:rPr>
          <w:rFonts w:ascii="Calibri" w:cs="Calibri"/>
          <w:lang w:val="es-MX"/>
        </w:rPr>
        <w:t>, Registro Oficial 449, el 20 de octubre de 2008, artículo 18.</w:t>
      </w:r>
      <w:r>
        <w:fldChar w:fldCharType="end"/>
      </w:r>
    </w:p>
  </w:footnote>
  <w:footnote w:id="10">
    <w:p w14:paraId="71735B59" w14:textId="5BA12C82" w:rsidR="00907FD4" w:rsidRPr="00522B3D" w:rsidRDefault="00907FD4">
      <w:pPr>
        <w:pStyle w:val="Textonotapie"/>
        <w:rPr>
          <w:lang w:val="es-EC"/>
        </w:rPr>
      </w:pPr>
      <w:r>
        <w:rPr>
          <w:rStyle w:val="Refdenotaalpie"/>
        </w:rPr>
        <w:footnoteRef/>
      </w:r>
      <w:r w:rsidRPr="00522B3D">
        <w:rPr>
          <w:lang w:val="es-EC"/>
        </w:rPr>
        <w:t xml:space="preserve"> </w:t>
      </w:r>
      <w:r>
        <w:rPr>
          <w:lang w:val="es-EC"/>
        </w:rPr>
        <w:t>Ecuador, Código Orgánico Administrativo, artículo 4.</w:t>
      </w:r>
    </w:p>
  </w:footnote>
  <w:footnote w:id="11">
    <w:p w14:paraId="527B4A2C" w14:textId="416C1867" w:rsidR="00907FD4" w:rsidRPr="00680D2A" w:rsidRDefault="00907FD4" w:rsidP="002904C3">
      <w:pPr>
        <w:pStyle w:val="Textonotapie"/>
        <w:jc w:val="both"/>
        <w:rPr>
          <w:lang w:val="es-EC"/>
        </w:rPr>
      </w:pPr>
      <w:r>
        <w:rPr>
          <w:rStyle w:val="Refdenotaalpie"/>
        </w:rPr>
        <w:footnoteRef/>
      </w:r>
      <w:r w:rsidRPr="00EE6B93">
        <w:rPr>
          <w:lang w:val="es-EC"/>
        </w:rPr>
        <w:t xml:space="preserve"> </w:t>
      </w:r>
      <w:r>
        <w:fldChar w:fldCharType="begin"/>
      </w:r>
      <w:r>
        <w:rPr>
          <w:lang w:val="es-EC"/>
        </w:rPr>
        <w:instrText xml:space="preserve"> ADDIN ZOTERO_ITEM CSL_CITATION {"citationID":"YU5mjBZT","properties":{"formattedCitation":"Erick Olin Wright, \\uc0\\u8220{}Los puntos de la br\\uc0\\u250{}jula. Hacia una alternativa socialista\\uc0\\u8221{}, {\\i{}New Left Review No. 41}, New Left Review No. 41, 2006, p\\uc0\\u225{}gina 91.","plainCitation":"Erick Olin Wright, “Los puntos de la brújula. Hacia una alternativa socialista”, New Left Review No. 41, New Left Review No. 41, 2006, página 91.","noteIndex":10},"citationItems":[{"id":131,"uris":["http://zotero.org/users/9200803/items/HAMII2XM"],"itemData":{"id":131,"type":"article-journal","collection-title":"New Left Review No. 41","container-title":"New Left Review No. 41","language":"Español","page":"81-109","title":"Los puntos de la brújula. Hacia una alternativa socialista","author":[{"family":"Wright","given":"Erick Olin"}],"issued":{"date-parts":[["2006"]]}},"locator":", página 91."}],"schema":"https://github.com/citation-style-language/schema/raw/master/csl-citation.json"} </w:instrText>
      </w:r>
      <w:r>
        <w:fldChar w:fldCharType="separate"/>
      </w:r>
      <w:r w:rsidRPr="008D166B">
        <w:rPr>
          <w:rFonts w:ascii="Calibri" w:cs="Calibri"/>
          <w:lang w:val="es-MX"/>
        </w:rPr>
        <w:t xml:space="preserve">Erick Olin Wright, “Los puntos de la brújula. Hacia una alternativa socialista”, </w:t>
      </w:r>
      <w:r w:rsidRPr="008D166B">
        <w:rPr>
          <w:rFonts w:ascii="Calibri" w:cs="Calibri"/>
          <w:i/>
          <w:iCs/>
          <w:lang w:val="es-MX"/>
        </w:rPr>
        <w:t>New Left Review No. 41</w:t>
      </w:r>
      <w:r w:rsidRPr="008D166B">
        <w:rPr>
          <w:rFonts w:ascii="Calibri" w:cs="Calibri"/>
          <w:lang w:val="es-MX"/>
        </w:rPr>
        <w:t>, New Left Review No. 41, 2006, página 91.</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7E0D"/>
    <w:multiLevelType w:val="hybridMultilevel"/>
    <w:tmpl w:val="05B8DD3E"/>
    <w:lvl w:ilvl="0" w:tplc="080A0017">
      <w:start w:val="1"/>
      <w:numFmt w:val="lowerLetter"/>
      <w:lvlText w:val="%1)"/>
      <w:lvlJc w:val="left"/>
      <w:pPr>
        <w:ind w:left="1080" w:hanging="360"/>
      </w:pPr>
    </w:lvl>
    <w:lvl w:ilvl="1" w:tplc="45E61C24">
      <w:start w:val="1"/>
      <w:numFmt w:val="lowerLetter"/>
      <w:lvlText w:val="%2."/>
      <w:lvlJc w:val="left"/>
      <w:pPr>
        <w:ind w:left="1800" w:hanging="360"/>
      </w:pPr>
      <w:rPr>
        <w:rFonts w:hint="default"/>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CA63C8B"/>
    <w:multiLevelType w:val="hybridMultilevel"/>
    <w:tmpl w:val="AF76E302"/>
    <w:lvl w:ilvl="0" w:tplc="B35EC79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FF76CEE"/>
    <w:multiLevelType w:val="hybridMultilevel"/>
    <w:tmpl w:val="6B8418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670EB"/>
    <w:multiLevelType w:val="hybridMultilevel"/>
    <w:tmpl w:val="C1C2E72A"/>
    <w:lvl w:ilvl="0" w:tplc="3F121D6A">
      <w:start w:val="1"/>
      <w:numFmt w:val="decimal"/>
      <w:lvlText w:val="%1."/>
      <w:lvlJc w:val="left"/>
      <w:pPr>
        <w:ind w:left="3556"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A45AE6"/>
    <w:multiLevelType w:val="hybridMultilevel"/>
    <w:tmpl w:val="66F2CF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F130CD"/>
    <w:multiLevelType w:val="hybridMultilevel"/>
    <w:tmpl w:val="043A6192"/>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49D7523"/>
    <w:multiLevelType w:val="hybridMultilevel"/>
    <w:tmpl w:val="3A3C847C"/>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7" w15:restartNumberingAfterBreak="0">
    <w:nsid w:val="4A777D34"/>
    <w:multiLevelType w:val="hybridMultilevel"/>
    <w:tmpl w:val="17A4559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52D74C01"/>
    <w:multiLevelType w:val="hybridMultilevel"/>
    <w:tmpl w:val="00922EB4"/>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614E399E"/>
    <w:multiLevelType w:val="hybridMultilevel"/>
    <w:tmpl w:val="8AD23016"/>
    <w:lvl w:ilvl="0" w:tplc="747E9F7A">
      <w:start w:val="1"/>
      <w:numFmt w:val="decimal"/>
      <w:lvlText w:val="%1)"/>
      <w:lvlJc w:val="left"/>
      <w:pPr>
        <w:ind w:left="750" w:hanging="39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76877396"/>
    <w:multiLevelType w:val="hybridMultilevel"/>
    <w:tmpl w:val="100258F4"/>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7D851C07"/>
    <w:multiLevelType w:val="hybridMultilevel"/>
    <w:tmpl w:val="DEAADC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8"/>
  </w:num>
  <w:num w:numId="5">
    <w:abstractNumId w:val="7"/>
  </w:num>
  <w:num w:numId="6">
    <w:abstractNumId w:val="1"/>
  </w:num>
  <w:num w:numId="7">
    <w:abstractNumId w:val="5"/>
  </w:num>
  <w:num w:numId="8">
    <w:abstractNumId w:val="6"/>
  </w:num>
  <w:num w:numId="9">
    <w:abstractNumId w:val="2"/>
  </w:num>
  <w:num w:numId="10">
    <w:abstractNumId w:val="11"/>
  </w:num>
  <w:num w:numId="11">
    <w:abstractNumId w:val="0"/>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s-ES_tradnl" w:vendorID="64" w:dllVersion="131078" w:nlCheck="1" w:checkStyle="0"/>
  <w:activeWritingStyle w:appName="MSWord" w:lang="es-EC" w:vendorID="64" w:dllVersion="131078" w:nlCheck="1" w:checkStyle="0"/>
  <w:activeWritingStyle w:appName="MSWord" w:lang="es-ES"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A8"/>
    <w:rsid w:val="00000B7D"/>
    <w:rsid w:val="0000196F"/>
    <w:rsid w:val="00001B43"/>
    <w:rsid w:val="00001FF0"/>
    <w:rsid w:val="00002688"/>
    <w:rsid w:val="00003F50"/>
    <w:rsid w:val="00005C8B"/>
    <w:rsid w:val="00010F99"/>
    <w:rsid w:val="000113B2"/>
    <w:rsid w:val="00014EB1"/>
    <w:rsid w:val="00015008"/>
    <w:rsid w:val="000209BB"/>
    <w:rsid w:val="0002447D"/>
    <w:rsid w:val="000277FB"/>
    <w:rsid w:val="000337B3"/>
    <w:rsid w:val="00033AB8"/>
    <w:rsid w:val="0003470C"/>
    <w:rsid w:val="000364B4"/>
    <w:rsid w:val="00036BF5"/>
    <w:rsid w:val="0003748A"/>
    <w:rsid w:val="000406AD"/>
    <w:rsid w:val="00040999"/>
    <w:rsid w:val="00041A3F"/>
    <w:rsid w:val="00042E2E"/>
    <w:rsid w:val="000448B6"/>
    <w:rsid w:val="00044EAB"/>
    <w:rsid w:val="000452DE"/>
    <w:rsid w:val="0004703F"/>
    <w:rsid w:val="000526AA"/>
    <w:rsid w:val="00055E0C"/>
    <w:rsid w:val="00061A8C"/>
    <w:rsid w:val="00062328"/>
    <w:rsid w:val="00063B65"/>
    <w:rsid w:val="00063E3C"/>
    <w:rsid w:val="0006619A"/>
    <w:rsid w:val="0007026F"/>
    <w:rsid w:val="00070308"/>
    <w:rsid w:val="000706C5"/>
    <w:rsid w:val="0007130F"/>
    <w:rsid w:val="000747FE"/>
    <w:rsid w:val="0008058E"/>
    <w:rsid w:val="00087592"/>
    <w:rsid w:val="00090C54"/>
    <w:rsid w:val="00094D59"/>
    <w:rsid w:val="00096C31"/>
    <w:rsid w:val="00097248"/>
    <w:rsid w:val="0009736D"/>
    <w:rsid w:val="000A1D01"/>
    <w:rsid w:val="000A266E"/>
    <w:rsid w:val="000A4A14"/>
    <w:rsid w:val="000A4FE4"/>
    <w:rsid w:val="000A5390"/>
    <w:rsid w:val="000A54CC"/>
    <w:rsid w:val="000A56CA"/>
    <w:rsid w:val="000A5E5B"/>
    <w:rsid w:val="000A6114"/>
    <w:rsid w:val="000A7D46"/>
    <w:rsid w:val="000B18D8"/>
    <w:rsid w:val="000B196B"/>
    <w:rsid w:val="000B2B59"/>
    <w:rsid w:val="000B510A"/>
    <w:rsid w:val="000B656F"/>
    <w:rsid w:val="000C30C1"/>
    <w:rsid w:val="000C63C5"/>
    <w:rsid w:val="000C6440"/>
    <w:rsid w:val="000D0FAA"/>
    <w:rsid w:val="000D2C26"/>
    <w:rsid w:val="000D335F"/>
    <w:rsid w:val="000D3AAE"/>
    <w:rsid w:val="000D4918"/>
    <w:rsid w:val="000D56CF"/>
    <w:rsid w:val="000E14AD"/>
    <w:rsid w:val="000E1EBE"/>
    <w:rsid w:val="000E2567"/>
    <w:rsid w:val="000E3067"/>
    <w:rsid w:val="000E412E"/>
    <w:rsid w:val="000E4F5F"/>
    <w:rsid w:val="000E5DA1"/>
    <w:rsid w:val="000E7DFA"/>
    <w:rsid w:val="000F1466"/>
    <w:rsid w:val="000F2009"/>
    <w:rsid w:val="000F2064"/>
    <w:rsid w:val="000F3810"/>
    <w:rsid w:val="000F41D9"/>
    <w:rsid w:val="000F58ED"/>
    <w:rsid w:val="0010283E"/>
    <w:rsid w:val="00102E32"/>
    <w:rsid w:val="00103719"/>
    <w:rsid w:val="00111489"/>
    <w:rsid w:val="0011150A"/>
    <w:rsid w:val="00112E73"/>
    <w:rsid w:val="001132CC"/>
    <w:rsid w:val="0011379E"/>
    <w:rsid w:val="00116199"/>
    <w:rsid w:val="001176AE"/>
    <w:rsid w:val="00117B36"/>
    <w:rsid w:val="001200DD"/>
    <w:rsid w:val="00120F2D"/>
    <w:rsid w:val="00122633"/>
    <w:rsid w:val="00123F2E"/>
    <w:rsid w:val="001261D4"/>
    <w:rsid w:val="0012743E"/>
    <w:rsid w:val="001309DA"/>
    <w:rsid w:val="0013475E"/>
    <w:rsid w:val="00134A31"/>
    <w:rsid w:val="00140B6D"/>
    <w:rsid w:val="001469B1"/>
    <w:rsid w:val="00146F9E"/>
    <w:rsid w:val="001478C1"/>
    <w:rsid w:val="001508AD"/>
    <w:rsid w:val="0015436F"/>
    <w:rsid w:val="00155775"/>
    <w:rsid w:val="0015640E"/>
    <w:rsid w:val="00165794"/>
    <w:rsid w:val="00165ED9"/>
    <w:rsid w:val="00166685"/>
    <w:rsid w:val="00170DFF"/>
    <w:rsid w:val="00173615"/>
    <w:rsid w:val="001749E8"/>
    <w:rsid w:val="00176821"/>
    <w:rsid w:val="001803C3"/>
    <w:rsid w:val="00180743"/>
    <w:rsid w:val="00181102"/>
    <w:rsid w:val="001825B8"/>
    <w:rsid w:val="00183A38"/>
    <w:rsid w:val="00185A6C"/>
    <w:rsid w:val="00195AA9"/>
    <w:rsid w:val="00196EB7"/>
    <w:rsid w:val="00196FD5"/>
    <w:rsid w:val="001A1DDC"/>
    <w:rsid w:val="001A2FBD"/>
    <w:rsid w:val="001A5EE6"/>
    <w:rsid w:val="001A7918"/>
    <w:rsid w:val="001B3726"/>
    <w:rsid w:val="001B7DA7"/>
    <w:rsid w:val="001C045C"/>
    <w:rsid w:val="001C33D4"/>
    <w:rsid w:val="001C42CF"/>
    <w:rsid w:val="001C61E4"/>
    <w:rsid w:val="001C7BF5"/>
    <w:rsid w:val="001D2548"/>
    <w:rsid w:val="001D28D7"/>
    <w:rsid w:val="001D2D1F"/>
    <w:rsid w:val="001E5DD3"/>
    <w:rsid w:val="001E77BA"/>
    <w:rsid w:val="001E78B7"/>
    <w:rsid w:val="001E78CA"/>
    <w:rsid w:val="001E7DAF"/>
    <w:rsid w:val="001F1824"/>
    <w:rsid w:val="001F1EB8"/>
    <w:rsid w:val="001F40F8"/>
    <w:rsid w:val="001F5CFD"/>
    <w:rsid w:val="001F7B20"/>
    <w:rsid w:val="001F7D58"/>
    <w:rsid w:val="00200098"/>
    <w:rsid w:val="0020114B"/>
    <w:rsid w:val="00201D92"/>
    <w:rsid w:val="002023B4"/>
    <w:rsid w:val="0020371D"/>
    <w:rsid w:val="0020480F"/>
    <w:rsid w:val="00204D98"/>
    <w:rsid w:val="00206131"/>
    <w:rsid w:val="00212799"/>
    <w:rsid w:val="00212C56"/>
    <w:rsid w:val="00220A7C"/>
    <w:rsid w:val="0022300B"/>
    <w:rsid w:val="00223578"/>
    <w:rsid w:val="00223D48"/>
    <w:rsid w:val="00230075"/>
    <w:rsid w:val="00230307"/>
    <w:rsid w:val="00230D78"/>
    <w:rsid w:val="00232BE0"/>
    <w:rsid w:val="002339BB"/>
    <w:rsid w:val="00234799"/>
    <w:rsid w:val="00234F2B"/>
    <w:rsid w:val="00236C73"/>
    <w:rsid w:val="00241DC0"/>
    <w:rsid w:val="00242DB8"/>
    <w:rsid w:val="0024320D"/>
    <w:rsid w:val="00243FC3"/>
    <w:rsid w:val="002445C9"/>
    <w:rsid w:val="00245E95"/>
    <w:rsid w:val="002520CD"/>
    <w:rsid w:val="00253E9A"/>
    <w:rsid w:val="00254032"/>
    <w:rsid w:val="00254CA4"/>
    <w:rsid w:val="002570A2"/>
    <w:rsid w:val="0025756F"/>
    <w:rsid w:val="00260D71"/>
    <w:rsid w:val="002636EB"/>
    <w:rsid w:val="002708E5"/>
    <w:rsid w:val="002743D5"/>
    <w:rsid w:val="0027592F"/>
    <w:rsid w:val="00280B04"/>
    <w:rsid w:val="002904C3"/>
    <w:rsid w:val="00290658"/>
    <w:rsid w:val="00292353"/>
    <w:rsid w:val="0029292C"/>
    <w:rsid w:val="00292BAB"/>
    <w:rsid w:val="00293C6D"/>
    <w:rsid w:val="002A3257"/>
    <w:rsid w:val="002A5572"/>
    <w:rsid w:val="002A56C7"/>
    <w:rsid w:val="002B22FD"/>
    <w:rsid w:val="002B2BC5"/>
    <w:rsid w:val="002B5C0A"/>
    <w:rsid w:val="002B6E64"/>
    <w:rsid w:val="002C2E76"/>
    <w:rsid w:val="002C4197"/>
    <w:rsid w:val="002C43BC"/>
    <w:rsid w:val="002C5E0F"/>
    <w:rsid w:val="002C60B9"/>
    <w:rsid w:val="002C67B0"/>
    <w:rsid w:val="002C701C"/>
    <w:rsid w:val="002D1E60"/>
    <w:rsid w:val="002D21E0"/>
    <w:rsid w:val="002E0F24"/>
    <w:rsid w:val="002E69EC"/>
    <w:rsid w:val="002E6C0E"/>
    <w:rsid w:val="002E6EA2"/>
    <w:rsid w:val="002E7094"/>
    <w:rsid w:val="002F2175"/>
    <w:rsid w:val="002F2A38"/>
    <w:rsid w:val="002F53E6"/>
    <w:rsid w:val="0030131F"/>
    <w:rsid w:val="00301CF9"/>
    <w:rsid w:val="0030257B"/>
    <w:rsid w:val="00305EAA"/>
    <w:rsid w:val="00312807"/>
    <w:rsid w:val="00314CEE"/>
    <w:rsid w:val="00315508"/>
    <w:rsid w:val="003164B7"/>
    <w:rsid w:val="0031783A"/>
    <w:rsid w:val="00321E4F"/>
    <w:rsid w:val="00321F5F"/>
    <w:rsid w:val="003236AF"/>
    <w:rsid w:val="00323AFE"/>
    <w:rsid w:val="0032469A"/>
    <w:rsid w:val="00325703"/>
    <w:rsid w:val="00331658"/>
    <w:rsid w:val="00331F32"/>
    <w:rsid w:val="00332B28"/>
    <w:rsid w:val="0033515D"/>
    <w:rsid w:val="003363B3"/>
    <w:rsid w:val="0034037D"/>
    <w:rsid w:val="00340668"/>
    <w:rsid w:val="00343E57"/>
    <w:rsid w:val="0034509E"/>
    <w:rsid w:val="0034631A"/>
    <w:rsid w:val="00346732"/>
    <w:rsid w:val="003507E0"/>
    <w:rsid w:val="00351767"/>
    <w:rsid w:val="003575D9"/>
    <w:rsid w:val="00357E54"/>
    <w:rsid w:val="003625C1"/>
    <w:rsid w:val="0036436B"/>
    <w:rsid w:val="00367DA8"/>
    <w:rsid w:val="0037498D"/>
    <w:rsid w:val="00381BB5"/>
    <w:rsid w:val="0038525F"/>
    <w:rsid w:val="003859D9"/>
    <w:rsid w:val="00385DCA"/>
    <w:rsid w:val="003862C1"/>
    <w:rsid w:val="00387477"/>
    <w:rsid w:val="003875F6"/>
    <w:rsid w:val="00387D8D"/>
    <w:rsid w:val="00393880"/>
    <w:rsid w:val="0039442F"/>
    <w:rsid w:val="003960EA"/>
    <w:rsid w:val="00396DF5"/>
    <w:rsid w:val="003A1440"/>
    <w:rsid w:val="003A4010"/>
    <w:rsid w:val="003A6101"/>
    <w:rsid w:val="003A62D5"/>
    <w:rsid w:val="003B3861"/>
    <w:rsid w:val="003B397A"/>
    <w:rsid w:val="003B5F2C"/>
    <w:rsid w:val="003C1F00"/>
    <w:rsid w:val="003C4991"/>
    <w:rsid w:val="003C64D3"/>
    <w:rsid w:val="003C6839"/>
    <w:rsid w:val="003D2C04"/>
    <w:rsid w:val="003D3875"/>
    <w:rsid w:val="003E04C2"/>
    <w:rsid w:val="003E222A"/>
    <w:rsid w:val="003E419E"/>
    <w:rsid w:val="003E653E"/>
    <w:rsid w:val="003E6B8A"/>
    <w:rsid w:val="003F05EC"/>
    <w:rsid w:val="003F0FC1"/>
    <w:rsid w:val="003F1564"/>
    <w:rsid w:val="003F1DC3"/>
    <w:rsid w:val="003F37B7"/>
    <w:rsid w:val="00402046"/>
    <w:rsid w:val="0040260A"/>
    <w:rsid w:val="004030E4"/>
    <w:rsid w:val="00405918"/>
    <w:rsid w:val="004108FB"/>
    <w:rsid w:val="004144D0"/>
    <w:rsid w:val="00414B48"/>
    <w:rsid w:val="0041685A"/>
    <w:rsid w:val="0041696A"/>
    <w:rsid w:val="004227D0"/>
    <w:rsid w:val="004231E0"/>
    <w:rsid w:val="00425005"/>
    <w:rsid w:val="00427AF5"/>
    <w:rsid w:val="00431FC1"/>
    <w:rsid w:val="004329FE"/>
    <w:rsid w:val="004359FE"/>
    <w:rsid w:val="00435AA7"/>
    <w:rsid w:val="00437BE4"/>
    <w:rsid w:val="00440891"/>
    <w:rsid w:val="00442A1D"/>
    <w:rsid w:val="00443563"/>
    <w:rsid w:val="004502FE"/>
    <w:rsid w:val="0045271F"/>
    <w:rsid w:val="00452963"/>
    <w:rsid w:val="00452D46"/>
    <w:rsid w:val="0045383F"/>
    <w:rsid w:val="00455100"/>
    <w:rsid w:val="00455442"/>
    <w:rsid w:val="00457107"/>
    <w:rsid w:val="00457FF9"/>
    <w:rsid w:val="00461800"/>
    <w:rsid w:val="00464A9E"/>
    <w:rsid w:val="0047130A"/>
    <w:rsid w:val="004731BF"/>
    <w:rsid w:val="00475453"/>
    <w:rsid w:val="00475C9F"/>
    <w:rsid w:val="0047631B"/>
    <w:rsid w:val="00485551"/>
    <w:rsid w:val="00485CFA"/>
    <w:rsid w:val="0049016B"/>
    <w:rsid w:val="0049081F"/>
    <w:rsid w:val="0049481D"/>
    <w:rsid w:val="00494BCC"/>
    <w:rsid w:val="00494EC6"/>
    <w:rsid w:val="004A1DE1"/>
    <w:rsid w:val="004B1284"/>
    <w:rsid w:val="004B1296"/>
    <w:rsid w:val="004B1999"/>
    <w:rsid w:val="004B2BC6"/>
    <w:rsid w:val="004B3544"/>
    <w:rsid w:val="004B5092"/>
    <w:rsid w:val="004B5721"/>
    <w:rsid w:val="004B6721"/>
    <w:rsid w:val="004C0ED9"/>
    <w:rsid w:val="004C31D8"/>
    <w:rsid w:val="004C53F3"/>
    <w:rsid w:val="004D0F2E"/>
    <w:rsid w:val="004D154F"/>
    <w:rsid w:val="004D2262"/>
    <w:rsid w:val="004D309F"/>
    <w:rsid w:val="004D7B9D"/>
    <w:rsid w:val="004E0F63"/>
    <w:rsid w:val="005008EC"/>
    <w:rsid w:val="00503DC7"/>
    <w:rsid w:val="00504304"/>
    <w:rsid w:val="00507F84"/>
    <w:rsid w:val="00510F23"/>
    <w:rsid w:val="005120E4"/>
    <w:rsid w:val="00513B40"/>
    <w:rsid w:val="00515506"/>
    <w:rsid w:val="00516E79"/>
    <w:rsid w:val="00516EE9"/>
    <w:rsid w:val="00521EB5"/>
    <w:rsid w:val="005228DB"/>
    <w:rsid w:val="00522B3D"/>
    <w:rsid w:val="00523A12"/>
    <w:rsid w:val="00527D1F"/>
    <w:rsid w:val="00527DC0"/>
    <w:rsid w:val="00531A09"/>
    <w:rsid w:val="00535324"/>
    <w:rsid w:val="00537213"/>
    <w:rsid w:val="0054080D"/>
    <w:rsid w:val="005433ED"/>
    <w:rsid w:val="005464D6"/>
    <w:rsid w:val="00547ED2"/>
    <w:rsid w:val="00552538"/>
    <w:rsid w:val="005528E2"/>
    <w:rsid w:val="00552E06"/>
    <w:rsid w:val="00555E63"/>
    <w:rsid w:val="005567B8"/>
    <w:rsid w:val="00561675"/>
    <w:rsid w:val="00565FCE"/>
    <w:rsid w:val="00567EF1"/>
    <w:rsid w:val="0057104F"/>
    <w:rsid w:val="005733FA"/>
    <w:rsid w:val="00574600"/>
    <w:rsid w:val="00577F14"/>
    <w:rsid w:val="00582E3C"/>
    <w:rsid w:val="00583554"/>
    <w:rsid w:val="00583CBE"/>
    <w:rsid w:val="00592683"/>
    <w:rsid w:val="00594205"/>
    <w:rsid w:val="00597112"/>
    <w:rsid w:val="00597A7B"/>
    <w:rsid w:val="005A0B20"/>
    <w:rsid w:val="005A2072"/>
    <w:rsid w:val="005A3915"/>
    <w:rsid w:val="005A4371"/>
    <w:rsid w:val="005A7DA2"/>
    <w:rsid w:val="005B2B55"/>
    <w:rsid w:val="005B3E5C"/>
    <w:rsid w:val="005B75F2"/>
    <w:rsid w:val="005C05F7"/>
    <w:rsid w:val="005C6AF0"/>
    <w:rsid w:val="005D17FD"/>
    <w:rsid w:val="005D5071"/>
    <w:rsid w:val="005D7479"/>
    <w:rsid w:val="005D7601"/>
    <w:rsid w:val="005D77C2"/>
    <w:rsid w:val="005E08A3"/>
    <w:rsid w:val="005E1B16"/>
    <w:rsid w:val="005F4C12"/>
    <w:rsid w:val="005F4D7C"/>
    <w:rsid w:val="005F5155"/>
    <w:rsid w:val="006007AA"/>
    <w:rsid w:val="00600B54"/>
    <w:rsid w:val="0060286A"/>
    <w:rsid w:val="0060336A"/>
    <w:rsid w:val="00604B2D"/>
    <w:rsid w:val="0060574C"/>
    <w:rsid w:val="00607ECC"/>
    <w:rsid w:val="00610C6A"/>
    <w:rsid w:val="0061120C"/>
    <w:rsid w:val="0061282C"/>
    <w:rsid w:val="00623672"/>
    <w:rsid w:val="00623D1A"/>
    <w:rsid w:val="00624498"/>
    <w:rsid w:val="006268BF"/>
    <w:rsid w:val="00627716"/>
    <w:rsid w:val="00631A61"/>
    <w:rsid w:val="00633554"/>
    <w:rsid w:val="0064032E"/>
    <w:rsid w:val="006416BB"/>
    <w:rsid w:val="00641E5B"/>
    <w:rsid w:val="00643609"/>
    <w:rsid w:val="0065160C"/>
    <w:rsid w:val="00652EF2"/>
    <w:rsid w:val="006555EB"/>
    <w:rsid w:val="00655DD0"/>
    <w:rsid w:val="006614FB"/>
    <w:rsid w:val="0066202C"/>
    <w:rsid w:val="00666654"/>
    <w:rsid w:val="00671C89"/>
    <w:rsid w:val="0067465F"/>
    <w:rsid w:val="00675788"/>
    <w:rsid w:val="006771AC"/>
    <w:rsid w:val="006775B1"/>
    <w:rsid w:val="00677B77"/>
    <w:rsid w:val="00680D2A"/>
    <w:rsid w:val="0068484D"/>
    <w:rsid w:val="00685531"/>
    <w:rsid w:val="00686F1E"/>
    <w:rsid w:val="006870DC"/>
    <w:rsid w:val="00692AD7"/>
    <w:rsid w:val="0069301D"/>
    <w:rsid w:val="00693345"/>
    <w:rsid w:val="00694EC2"/>
    <w:rsid w:val="0069734A"/>
    <w:rsid w:val="006978A9"/>
    <w:rsid w:val="006A0059"/>
    <w:rsid w:val="006A13D2"/>
    <w:rsid w:val="006A17AC"/>
    <w:rsid w:val="006A4B12"/>
    <w:rsid w:val="006A4F27"/>
    <w:rsid w:val="006A5CC0"/>
    <w:rsid w:val="006A65BB"/>
    <w:rsid w:val="006A6662"/>
    <w:rsid w:val="006B0ADF"/>
    <w:rsid w:val="006B111A"/>
    <w:rsid w:val="006B22F7"/>
    <w:rsid w:val="006B5279"/>
    <w:rsid w:val="006B6AD2"/>
    <w:rsid w:val="006C1008"/>
    <w:rsid w:val="006C35A6"/>
    <w:rsid w:val="006C55D1"/>
    <w:rsid w:val="006C6357"/>
    <w:rsid w:val="006C6628"/>
    <w:rsid w:val="006C73C2"/>
    <w:rsid w:val="006C7799"/>
    <w:rsid w:val="006D016D"/>
    <w:rsid w:val="006D3F43"/>
    <w:rsid w:val="006D42DF"/>
    <w:rsid w:val="006D5365"/>
    <w:rsid w:val="006D6D60"/>
    <w:rsid w:val="006E0FB7"/>
    <w:rsid w:val="006E4228"/>
    <w:rsid w:val="006E5DC1"/>
    <w:rsid w:val="006E63DA"/>
    <w:rsid w:val="006F082A"/>
    <w:rsid w:val="00700BBA"/>
    <w:rsid w:val="00701001"/>
    <w:rsid w:val="00704B22"/>
    <w:rsid w:val="0070742E"/>
    <w:rsid w:val="00707BE2"/>
    <w:rsid w:val="007120D8"/>
    <w:rsid w:val="007125D8"/>
    <w:rsid w:val="00713FD5"/>
    <w:rsid w:val="007211DC"/>
    <w:rsid w:val="00721DD1"/>
    <w:rsid w:val="00722F7C"/>
    <w:rsid w:val="007253BC"/>
    <w:rsid w:val="00725D43"/>
    <w:rsid w:val="00730AD6"/>
    <w:rsid w:val="00731A86"/>
    <w:rsid w:val="00735274"/>
    <w:rsid w:val="00740F31"/>
    <w:rsid w:val="007411D4"/>
    <w:rsid w:val="00741E3A"/>
    <w:rsid w:val="00744090"/>
    <w:rsid w:val="00746F66"/>
    <w:rsid w:val="007470CC"/>
    <w:rsid w:val="00747768"/>
    <w:rsid w:val="007478C6"/>
    <w:rsid w:val="00754F8B"/>
    <w:rsid w:val="00755885"/>
    <w:rsid w:val="00756EF1"/>
    <w:rsid w:val="0075720A"/>
    <w:rsid w:val="007617EB"/>
    <w:rsid w:val="00762048"/>
    <w:rsid w:val="00766339"/>
    <w:rsid w:val="00766585"/>
    <w:rsid w:val="0077227F"/>
    <w:rsid w:val="00773A4A"/>
    <w:rsid w:val="00774CEC"/>
    <w:rsid w:val="0077765E"/>
    <w:rsid w:val="00784480"/>
    <w:rsid w:val="0079332D"/>
    <w:rsid w:val="00796F0E"/>
    <w:rsid w:val="00797207"/>
    <w:rsid w:val="00797FF1"/>
    <w:rsid w:val="007A1058"/>
    <w:rsid w:val="007A16ED"/>
    <w:rsid w:val="007A19B1"/>
    <w:rsid w:val="007A43AD"/>
    <w:rsid w:val="007B1406"/>
    <w:rsid w:val="007B15B6"/>
    <w:rsid w:val="007B24B5"/>
    <w:rsid w:val="007B63E4"/>
    <w:rsid w:val="007B6CC4"/>
    <w:rsid w:val="007C0105"/>
    <w:rsid w:val="007C2066"/>
    <w:rsid w:val="007C4D61"/>
    <w:rsid w:val="007C5148"/>
    <w:rsid w:val="007C560E"/>
    <w:rsid w:val="007C7E41"/>
    <w:rsid w:val="007D12AF"/>
    <w:rsid w:val="007D6611"/>
    <w:rsid w:val="007D68B1"/>
    <w:rsid w:val="007E6C63"/>
    <w:rsid w:val="007E7DE5"/>
    <w:rsid w:val="007E7F18"/>
    <w:rsid w:val="007F0334"/>
    <w:rsid w:val="007F0E0E"/>
    <w:rsid w:val="007F37EE"/>
    <w:rsid w:val="007F4560"/>
    <w:rsid w:val="007F66FD"/>
    <w:rsid w:val="007F737F"/>
    <w:rsid w:val="0080038A"/>
    <w:rsid w:val="008034F0"/>
    <w:rsid w:val="0080530A"/>
    <w:rsid w:val="00805CC3"/>
    <w:rsid w:val="008061E8"/>
    <w:rsid w:val="008068E8"/>
    <w:rsid w:val="00810B49"/>
    <w:rsid w:val="008121FB"/>
    <w:rsid w:val="00813471"/>
    <w:rsid w:val="00813E15"/>
    <w:rsid w:val="00817B45"/>
    <w:rsid w:val="008209AD"/>
    <w:rsid w:val="00824265"/>
    <w:rsid w:val="00825F06"/>
    <w:rsid w:val="008270A1"/>
    <w:rsid w:val="00831BC7"/>
    <w:rsid w:val="00832C9C"/>
    <w:rsid w:val="0083314D"/>
    <w:rsid w:val="00836679"/>
    <w:rsid w:val="0083762A"/>
    <w:rsid w:val="00837B17"/>
    <w:rsid w:val="00847990"/>
    <w:rsid w:val="0085060E"/>
    <w:rsid w:val="00851665"/>
    <w:rsid w:val="00853575"/>
    <w:rsid w:val="0085414A"/>
    <w:rsid w:val="0086133A"/>
    <w:rsid w:val="008620A3"/>
    <w:rsid w:val="00862CB1"/>
    <w:rsid w:val="00862D3F"/>
    <w:rsid w:val="0086431E"/>
    <w:rsid w:val="00864FCE"/>
    <w:rsid w:val="00866930"/>
    <w:rsid w:val="00871A86"/>
    <w:rsid w:val="00874868"/>
    <w:rsid w:val="0087557B"/>
    <w:rsid w:val="00875C9E"/>
    <w:rsid w:val="00876541"/>
    <w:rsid w:val="00877FC4"/>
    <w:rsid w:val="00881AF2"/>
    <w:rsid w:val="00882C21"/>
    <w:rsid w:val="00884B43"/>
    <w:rsid w:val="008901F4"/>
    <w:rsid w:val="00890BC9"/>
    <w:rsid w:val="00891354"/>
    <w:rsid w:val="008924FC"/>
    <w:rsid w:val="0089543E"/>
    <w:rsid w:val="008957F6"/>
    <w:rsid w:val="00897A0C"/>
    <w:rsid w:val="008A0E40"/>
    <w:rsid w:val="008A43DA"/>
    <w:rsid w:val="008A4915"/>
    <w:rsid w:val="008B034A"/>
    <w:rsid w:val="008B1CC8"/>
    <w:rsid w:val="008B1FC5"/>
    <w:rsid w:val="008B2CC2"/>
    <w:rsid w:val="008B30E8"/>
    <w:rsid w:val="008B6A3F"/>
    <w:rsid w:val="008B77AC"/>
    <w:rsid w:val="008D100C"/>
    <w:rsid w:val="008D290C"/>
    <w:rsid w:val="008D36AC"/>
    <w:rsid w:val="008D3B4A"/>
    <w:rsid w:val="008D5A0D"/>
    <w:rsid w:val="008D5AF3"/>
    <w:rsid w:val="008E6814"/>
    <w:rsid w:val="008E732D"/>
    <w:rsid w:val="008E7875"/>
    <w:rsid w:val="008F114A"/>
    <w:rsid w:val="008F2A7A"/>
    <w:rsid w:val="008F3A93"/>
    <w:rsid w:val="008F3E03"/>
    <w:rsid w:val="00901F0E"/>
    <w:rsid w:val="00903642"/>
    <w:rsid w:val="00903A16"/>
    <w:rsid w:val="00904631"/>
    <w:rsid w:val="00905A55"/>
    <w:rsid w:val="00907FD4"/>
    <w:rsid w:val="009126C8"/>
    <w:rsid w:val="00914AF4"/>
    <w:rsid w:val="00914C48"/>
    <w:rsid w:val="00915275"/>
    <w:rsid w:val="009155DD"/>
    <w:rsid w:val="00915C67"/>
    <w:rsid w:val="009174B9"/>
    <w:rsid w:val="00920C4D"/>
    <w:rsid w:val="00921E1F"/>
    <w:rsid w:val="00925EF7"/>
    <w:rsid w:val="00926FAB"/>
    <w:rsid w:val="00927A56"/>
    <w:rsid w:val="00931351"/>
    <w:rsid w:val="009319B5"/>
    <w:rsid w:val="00933953"/>
    <w:rsid w:val="009353AE"/>
    <w:rsid w:val="00942102"/>
    <w:rsid w:val="00942B82"/>
    <w:rsid w:val="00942F12"/>
    <w:rsid w:val="00944DCD"/>
    <w:rsid w:val="009452C4"/>
    <w:rsid w:val="00946E9E"/>
    <w:rsid w:val="00951B19"/>
    <w:rsid w:val="009534EE"/>
    <w:rsid w:val="00961301"/>
    <w:rsid w:val="00961888"/>
    <w:rsid w:val="009618D8"/>
    <w:rsid w:val="00962D41"/>
    <w:rsid w:val="00963489"/>
    <w:rsid w:val="00963B67"/>
    <w:rsid w:val="00965212"/>
    <w:rsid w:val="00967947"/>
    <w:rsid w:val="00971757"/>
    <w:rsid w:val="009725E7"/>
    <w:rsid w:val="009726D7"/>
    <w:rsid w:val="00972A20"/>
    <w:rsid w:val="00972BA1"/>
    <w:rsid w:val="0097344A"/>
    <w:rsid w:val="0097353B"/>
    <w:rsid w:val="00974773"/>
    <w:rsid w:val="00975AE4"/>
    <w:rsid w:val="00975B4F"/>
    <w:rsid w:val="00976A67"/>
    <w:rsid w:val="00976CF1"/>
    <w:rsid w:val="00977C60"/>
    <w:rsid w:val="00977F4F"/>
    <w:rsid w:val="0098135B"/>
    <w:rsid w:val="00981A88"/>
    <w:rsid w:val="00981FC3"/>
    <w:rsid w:val="00984CA7"/>
    <w:rsid w:val="00984FA3"/>
    <w:rsid w:val="00985388"/>
    <w:rsid w:val="0098596D"/>
    <w:rsid w:val="00985D97"/>
    <w:rsid w:val="00985ED1"/>
    <w:rsid w:val="0098778E"/>
    <w:rsid w:val="00987C85"/>
    <w:rsid w:val="00990B8A"/>
    <w:rsid w:val="00993816"/>
    <w:rsid w:val="00995443"/>
    <w:rsid w:val="00995850"/>
    <w:rsid w:val="00997655"/>
    <w:rsid w:val="009A12DA"/>
    <w:rsid w:val="009A2EA1"/>
    <w:rsid w:val="009A3A37"/>
    <w:rsid w:val="009A6C66"/>
    <w:rsid w:val="009B0D3E"/>
    <w:rsid w:val="009B1F55"/>
    <w:rsid w:val="009B2A57"/>
    <w:rsid w:val="009B2D70"/>
    <w:rsid w:val="009B2FD5"/>
    <w:rsid w:val="009B31D5"/>
    <w:rsid w:val="009B3A5D"/>
    <w:rsid w:val="009B4EF1"/>
    <w:rsid w:val="009B55B9"/>
    <w:rsid w:val="009B630D"/>
    <w:rsid w:val="009B759C"/>
    <w:rsid w:val="009C0DE3"/>
    <w:rsid w:val="009C1396"/>
    <w:rsid w:val="009C3C24"/>
    <w:rsid w:val="009C65A2"/>
    <w:rsid w:val="009C7BC8"/>
    <w:rsid w:val="009D4729"/>
    <w:rsid w:val="009D6051"/>
    <w:rsid w:val="009D6ECB"/>
    <w:rsid w:val="009E0DE6"/>
    <w:rsid w:val="009F238C"/>
    <w:rsid w:val="00A1161C"/>
    <w:rsid w:val="00A12D3E"/>
    <w:rsid w:val="00A1360F"/>
    <w:rsid w:val="00A146DD"/>
    <w:rsid w:val="00A14AB0"/>
    <w:rsid w:val="00A150E7"/>
    <w:rsid w:val="00A16B6F"/>
    <w:rsid w:val="00A16B88"/>
    <w:rsid w:val="00A17620"/>
    <w:rsid w:val="00A17F64"/>
    <w:rsid w:val="00A20760"/>
    <w:rsid w:val="00A2239C"/>
    <w:rsid w:val="00A26787"/>
    <w:rsid w:val="00A32138"/>
    <w:rsid w:val="00A352CA"/>
    <w:rsid w:val="00A4042A"/>
    <w:rsid w:val="00A463CE"/>
    <w:rsid w:val="00A46997"/>
    <w:rsid w:val="00A46C97"/>
    <w:rsid w:val="00A47C58"/>
    <w:rsid w:val="00A47F6B"/>
    <w:rsid w:val="00A53B0B"/>
    <w:rsid w:val="00A5516C"/>
    <w:rsid w:val="00A56606"/>
    <w:rsid w:val="00A63EFB"/>
    <w:rsid w:val="00A67415"/>
    <w:rsid w:val="00A72DC0"/>
    <w:rsid w:val="00A72FF6"/>
    <w:rsid w:val="00A73E09"/>
    <w:rsid w:val="00A73E8A"/>
    <w:rsid w:val="00A74CCA"/>
    <w:rsid w:val="00A80682"/>
    <w:rsid w:val="00A81B02"/>
    <w:rsid w:val="00A84C02"/>
    <w:rsid w:val="00A85469"/>
    <w:rsid w:val="00A86706"/>
    <w:rsid w:val="00A86D27"/>
    <w:rsid w:val="00A90BB6"/>
    <w:rsid w:val="00A929FD"/>
    <w:rsid w:val="00AA0B6F"/>
    <w:rsid w:val="00AA6F0A"/>
    <w:rsid w:val="00AA7219"/>
    <w:rsid w:val="00AB1717"/>
    <w:rsid w:val="00AB59FD"/>
    <w:rsid w:val="00AB6BA8"/>
    <w:rsid w:val="00AC233D"/>
    <w:rsid w:val="00AC30C6"/>
    <w:rsid w:val="00AC3715"/>
    <w:rsid w:val="00AC4687"/>
    <w:rsid w:val="00AC5103"/>
    <w:rsid w:val="00AC56E4"/>
    <w:rsid w:val="00AC692C"/>
    <w:rsid w:val="00AD02E7"/>
    <w:rsid w:val="00AD385E"/>
    <w:rsid w:val="00AD60E6"/>
    <w:rsid w:val="00AD6E75"/>
    <w:rsid w:val="00AD74ED"/>
    <w:rsid w:val="00AD7962"/>
    <w:rsid w:val="00AE0F0A"/>
    <w:rsid w:val="00AE28D2"/>
    <w:rsid w:val="00AE37F0"/>
    <w:rsid w:val="00AE4491"/>
    <w:rsid w:val="00AE45FF"/>
    <w:rsid w:val="00AE6AB4"/>
    <w:rsid w:val="00AF0A1A"/>
    <w:rsid w:val="00AF3580"/>
    <w:rsid w:val="00B00317"/>
    <w:rsid w:val="00B01E24"/>
    <w:rsid w:val="00B02BEC"/>
    <w:rsid w:val="00B039BC"/>
    <w:rsid w:val="00B05613"/>
    <w:rsid w:val="00B05781"/>
    <w:rsid w:val="00B1105F"/>
    <w:rsid w:val="00B12983"/>
    <w:rsid w:val="00B177DB"/>
    <w:rsid w:val="00B20C7D"/>
    <w:rsid w:val="00B230B7"/>
    <w:rsid w:val="00B23348"/>
    <w:rsid w:val="00B23BEA"/>
    <w:rsid w:val="00B24020"/>
    <w:rsid w:val="00B260B4"/>
    <w:rsid w:val="00B30532"/>
    <w:rsid w:val="00B33DEA"/>
    <w:rsid w:val="00B3463F"/>
    <w:rsid w:val="00B3499A"/>
    <w:rsid w:val="00B37410"/>
    <w:rsid w:val="00B4261A"/>
    <w:rsid w:val="00B45123"/>
    <w:rsid w:val="00B52C93"/>
    <w:rsid w:val="00B55214"/>
    <w:rsid w:val="00B60EB7"/>
    <w:rsid w:val="00B62C4A"/>
    <w:rsid w:val="00B6331C"/>
    <w:rsid w:val="00B64494"/>
    <w:rsid w:val="00B64944"/>
    <w:rsid w:val="00B65F3C"/>
    <w:rsid w:val="00B6642D"/>
    <w:rsid w:val="00B6681E"/>
    <w:rsid w:val="00B71470"/>
    <w:rsid w:val="00B74739"/>
    <w:rsid w:val="00B74C48"/>
    <w:rsid w:val="00B77BA1"/>
    <w:rsid w:val="00B81D3B"/>
    <w:rsid w:val="00B82162"/>
    <w:rsid w:val="00B82623"/>
    <w:rsid w:val="00B83BD7"/>
    <w:rsid w:val="00B8541C"/>
    <w:rsid w:val="00B875D4"/>
    <w:rsid w:val="00B91683"/>
    <w:rsid w:val="00B93765"/>
    <w:rsid w:val="00B9394A"/>
    <w:rsid w:val="00BA1DB3"/>
    <w:rsid w:val="00BA35E6"/>
    <w:rsid w:val="00BA3706"/>
    <w:rsid w:val="00BA3E76"/>
    <w:rsid w:val="00BA6D29"/>
    <w:rsid w:val="00BA7B09"/>
    <w:rsid w:val="00BB02F5"/>
    <w:rsid w:val="00BB06F3"/>
    <w:rsid w:val="00BB247E"/>
    <w:rsid w:val="00BB2EDB"/>
    <w:rsid w:val="00BB3AED"/>
    <w:rsid w:val="00BB3BE3"/>
    <w:rsid w:val="00BB7420"/>
    <w:rsid w:val="00BC0E00"/>
    <w:rsid w:val="00BC4445"/>
    <w:rsid w:val="00BC6067"/>
    <w:rsid w:val="00BC666F"/>
    <w:rsid w:val="00BC6F8F"/>
    <w:rsid w:val="00BD05B9"/>
    <w:rsid w:val="00BD4BBE"/>
    <w:rsid w:val="00BD4C16"/>
    <w:rsid w:val="00BD5E7B"/>
    <w:rsid w:val="00BD76BC"/>
    <w:rsid w:val="00BE1AA9"/>
    <w:rsid w:val="00BE4360"/>
    <w:rsid w:val="00BE4CA0"/>
    <w:rsid w:val="00BF019B"/>
    <w:rsid w:val="00BF1413"/>
    <w:rsid w:val="00BF2B30"/>
    <w:rsid w:val="00BF35C4"/>
    <w:rsid w:val="00BF3BEE"/>
    <w:rsid w:val="00C007EA"/>
    <w:rsid w:val="00C01B2B"/>
    <w:rsid w:val="00C069DE"/>
    <w:rsid w:val="00C06FA7"/>
    <w:rsid w:val="00C13091"/>
    <w:rsid w:val="00C138DF"/>
    <w:rsid w:val="00C152AE"/>
    <w:rsid w:val="00C167CB"/>
    <w:rsid w:val="00C175EF"/>
    <w:rsid w:val="00C21C53"/>
    <w:rsid w:val="00C247B1"/>
    <w:rsid w:val="00C264C1"/>
    <w:rsid w:val="00C32C37"/>
    <w:rsid w:val="00C33648"/>
    <w:rsid w:val="00C33CDC"/>
    <w:rsid w:val="00C356EF"/>
    <w:rsid w:val="00C36ABC"/>
    <w:rsid w:val="00C37913"/>
    <w:rsid w:val="00C4593F"/>
    <w:rsid w:val="00C4781D"/>
    <w:rsid w:val="00C47EBE"/>
    <w:rsid w:val="00C53F19"/>
    <w:rsid w:val="00C646E4"/>
    <w:rsid w:val="00C65722"/>
    <w:rsid w:val="00C67CF2"/>
    <w:rsid w:val="00C84441"/>
    <w:rsid w:val="00C84BB7"/>
    <w:rsid w:val="00C8612B"/>
    <w:rsid w:val="00C87E31"/>
    <w:rsid w:val="00C9552C"/>
    <w:rsid w:val="00CA186F"/>
    <w:rsid w:val="00CA3E7A"/>
    <w:rsid w:val="00CA4B7D"/>
    <w:rsid w:val="00CA7D63"/>
    <w:rsid w:val="00CB0EEC"/>
    <w:rsid w:val="00CB46F1"/>
    <w:rsid w:val="00CB5A65"/>
    <w:rsid w:val="00CB653B"/>
    <w:rsid w:val="00CC1118"/>
    <w:rsid w:val="00CC1A1C"/>
    <w:rsid w:val="00CC28A0"/>
    <w:rsid w:val="00CC6246"/>
    <w:rsid w:val="00CD080A"/>
    <w:rsid w:val="00CD303E"/>
    <w:rsid w:val="00CD3DB5"/>
    <w:rsid w:val="00CD4E01"/>
    <w:rsid w:val="00CD549D"/>
    <w:rsid w:val="00CE03D0"/>
    <w:rsid w:val="00CE7276"/>
    <w:rsid w:val="00CF0305"/>
    <w:rsid w:val="00CF41DD"/>
    <w:rsid w:val="00CF51AA"/>
    <w:rsid w:val="00CF6064"/>
    <w:rsid w:val="00CF611D"/>
    <w:rsid w:val="00CF632E"/>
    <w:rsid w:val="00CF7681"/>
    <w:rsid w:val="00D00593"/>
    <w:rsid w:val="00D06894"/>
    <w:rsid w:val="00D0718B"/>
    <w:rsid w:val="00D10018"/>
    <w:rsid w:val="00D10982"/>
    <w:rsid w:val="00D12CD6"/>
    <w:rsid w:val="00D17611"/>
    <w:rsid w:val="00D235CE"/>
    <w:rsid w:val="00D247DD"/>
    <w:rsid w:val="00D24FEA"/>
    <w:rsid w:val="00D25035"/>
    <w:rsid w:val="00D25F3F"/>
    <w:rsid w:val="00D31989"/>
    <w:rsid w:val="00D3280D"/>
    <w:rsid w:val="00D32A9C"/>
    <w:rsid w:val="00D35F37"/>
    <w:rsid w:val="00D377A2"/>
    <w:rsid w:val="00D400F9"/>
    <w:rsid w:val="00D404A0"/>
    <w:rsid w:val="00D4635C"/>
    <w:rsid w:val="00D46477"/>
    <w:rsid w:val="00D506A4"/>
    <w:rsid w:val="00D53120"/>
    <w:rsid w:val="00D536A6"/>
    <w:rsid w:val="00D538D6"/>
    <w:rsid w:val="00D539D6"/>
    <w:rsid w:val="00D53B73"/>
    <w:rsid w:val="00D54517"/>
    <w:rsid w:val="00D56699"/>
    <w:rsid w:val="00D56D7E"/>
    <w:rsid w:val="00D57694"/>
    <w:rsid w:val="00D6251C"/>
    <w:rsid w:val="00D6677E"/>
    <w:rsid w:val="00D676BC"/>
    <w:rsid w:val="00D70BDB"/>
    <w:rsid w:val="00D713C3"/>
    <w:rsid w:val="00D71E57"/>
    <w:rsid w:val="00D7234A"/>
    <w:rsid w:val="00D74710"/>
    <w:rsid w:val="00D77B33"/>
    <w:rsid w:val="00D812C3"/>
    <w:rsid w:val="00D85579"/>
    <w:rsid w:val="00D858F3"/>
    <w:rsid w:val="00D8674C"/>
    <w:rsid w:val="00D86DFA"/>
    <w:rsid w:val="00D9365E"/>
    <w:rsid w:val="00DA143C"/>
    <w:rsid w:val="00DA1ECA"/>
    <w:rsid w:val="00DA4F7D"/>
    <w:rsid w:val="00DA513C"/>
    <w:rsid w:val="00DA583D"/>
    <w:rsid w:val="00DA5BEA"/>
    <w:rsid w:val="00DA6CD9"/>
    <w:rsid w:val="00DA7F10"/>
    <w:rsid w:val="00DB29B4"/>
    <w:rsid w:val="00DB387D"/>
    <w:rsid w:val="00DB470F"/>
    <w:rsid w:val="00DB58AA"/>
    <w:rsid w:val="00DC047A"/>
    <w:rsid w:val="00DC2245"/>
    <w:rsid w:val="00DC2BA7"/>
    <w:rsid w:val="00DC6938"/>
    <w:rsid w:val="00DC7100"/>
    <w:rsid w:val="00DC77F4"/>
    <w:rsid w:val="00DC7E60"/>
    <w:rsid w:val="00DD22CA"/>
    <w:rsid w:val="00DD2AE1"/>
    <w:rsid w:val="00DD377C"/>
    <w:rsid w:val="00DD58F1"/>
    <w:rsid w:val="00DD659F"/>
    <w:rsid w:val="00DD67CF"/>
    <w:rsid w:val="00DE07BD"/>
    <w:rsid w:val="00DE2734"/>
    <w:rsid w:val="00DE2B94"/>
    <w:rsid w:val="00DF3854"/>
    <w:rsid w:val="00E0558F"/>
    <w:rsid w:val="00E067B1"/>
    <w:rsid w:val="00E06D57"/>
    <w:rsid w:val="00E11EF2"/>
    <w:rsid w:val="00E12064"/>
    <w:rsid w:val="00E14503"/>
    <w:rsid w:val="00E14DA5"/>
    <w:rsid w:val="00E1595B"/>
    <w:rsid w:val="00E15FC7"/>
    <w:rsid w:val="00E17A88"/>
    <w:rsid w:val="00E21827"/>
    <w:rsid w:val="00E219DB"/>
    <w:rsid w:val="00E22AAD"/>
    <w:rsid w:val="00E22CF1"/>
    <w:rsid w:val="00E22DA1"/>
    <w:rsid w:val="00E3044A"/>
    <w:rsid w:val="00E3065E"/>
    <w:rsid w:val="00E32540"/>
    <w:rsid w:val="00E32C3D"/>
    <w:rsid w:val="00E33E36"/>
    <w:rsid w:val="00E348BA"/>
    <w:rsid w:val="00E354E6"/>
    <w:rsid w:val="00E35593"/>
    <w:rsid w:val="00E36AE6"/>
    <w:rsid w:val="00E40CDB"/>
    <w:rsid w:val="00E4126A"/>
    <w:rsid w:val="00E41B76"/>
    <w:rsid w:val="00E41D76"/>
    <w:rsid w:val="00E4257D"/>
    <w:rsid w:val="00E478E5"/>
    <w:rsid w:val="00E5086C"/>
    <w:rsid w:val="00E52443"/>
    <w:rsid w:val="00E535AB"/>
    <w:rsid w:val="00E552F6"/>
    <w:rsid w:val="00E609FD"/>
    <w:rsid w:val="00E632E7"/>
    <w:rsid w:val="00E669EE"/>
    <w:rsid w:val="00E7434F"/>
    <w:rsid w:val="00E804CF"/>
    <w:rsid w:val="00E80AB1"/>
    <w:rsid w:val="00E821E8"/>
    <w:rsid w:val="00E8351D"/>
    <w:rsid w:val="00E86080"/>
    <w:rsid w:val="00E86E62"/>
    <w:rsid w:val="00E90882"/>
    <w:rsid w:val="00E91392"/>
    <w:rsid w:val="00E92D11"/>
    <w:rsid w:val="00E962EF"/>
    <w:rsid w:val="00E971B0"/>
    <w:rsid w:val="00E97DC0"/>
    <w:rsid w:val="00EA0B6F"/>
    <w:rsid w:val="00EA6546"/>
    <w:rsid w:val="00EB04A5"/>
    <w:rsid w:val="00EB1384"/>
    <w:rsid w:val="00EB3301"/>
    <w:rsid w:val="00EB73AD"/>
    <w:rsid w:val="00EC0624"/>
    <w:rsid w:val="00EC3214"/>
    <w:rsid w:val="00EC7788"/>
    <w:rsid w:val="00ED096F"/>
    <w:rsid w:val="00ED10A1"/>
    <w:rsid w:val="00ED427A"/>
    <w:rsid w:val="00ED4B33"/>
    <w:rsid w:val="00EE169C"/>
    <w:rsid w:val="00EE194C"/>
    <w:rsid w:val="00EE27C3"/>
    <w:rsid w:val="00EE2FD5"/>
    <w:rsid w:val="00EE367B"/>
    <w:rsid w:val="00EE46A2"/>
    <w:rsid w:val="00EE6B93"/>
    <w:rsid w:val="00EF094A"/>
    <w:rsid w:val="00EF0F95"/>
    <w:rsid w:val="00EF3CFE"/>
    <w:rsid w:val="00EF42B2"/>
    <w:rsid w:val="00EF44D5"/>
    <w:rsid w:val="00EF4BA3"/>
    <w:rsid w:val="00EF5592"/>
    <w:rsid w:val="00EF7E7B"/>
    <w:rsid w:val="00F024C3"/>
    <w:rsid w:val="00F024F9"/>
    <w:rsid w:val="00F029F2"/>
    <w:rsid w:val="00F0389B"/>
    <w:rsid w:val="00F03D62"/>
    <w:rsid w:val="00F111CF"/>
    <w:rsid w:val="00F1364F"/>
    <w:rsid w:val="00F13C43"/>
    <w:rsid w:val="00F20944"/>
    <w:rsid w:val="00F23845"/>
    <w:rsid w:val="00F278EA"/>
    <w:rsid w:val="00F27995"/>
    <w:rsid w:val="00F32A67"/>
    <w:rsid w:val="00F3596B"/>
    <w:rsid w:val="00F37F3D"/>
    <w:rsid w:val="00F40BCA"/>
    <w:rsid w:val="00F45CE5"/>
    <w:rsid w:val="00F46280"/>
    <w:rsid w:val="00F46B9D"/>
    <w:rsid w:val="00F4721F"/>
    <w:rsid w:val="00F505C8"/>
    <w:rsid w:val="00F53E82"/>
    <w:rsid w:val="00F55D33"/>
    <w:rsid w:val="00F56B94"/>
    <w:rsid w:val="00F6148D"/>
    <w:rsid w:val="00F61E03"/>
    <w:rsid w:val="00F6422C"/>
    <w:rsid w:val="00F65E0B"/>
    <w:rsid w:val="00F67FC0"/>
    <w:rsid w:val="00F72145"/>
    <w:rsid w:val="00F725AA"/>
    <w:rsid w:val="00F77A30"/>
    <w:rsid w:val="00F82916"/>
    <w:rsid w:val="00F85523"/>
    <w:rsid w:val="00F9272B"/>
    <w:rsid w:val="00F944B5"/>
    <w:rsid w:val="00FA031A"/>
    <w:rsid w:val="00FA08C2"/>
    <w:rsid w:val="00FA1BCD"/>
    <w:rsid w:val="00FA3E6E"/>
    <w:rsid w:val="00FA4489"/>
    <w:rsid w:val="00FA46B6"/>
    <w:rsid w:val="00FA5E49"/>
    <w:rsid w:val="00FA6898"/>
    <w:rsid w:val="00FA6B9B"/>
    <w:rsid w:val="00FA6F4E"/>
    <w:rsid w:val="00FA7EAD"/>
    <w:rsid w:val="00FB0EEE"/>
    <w:rsid w:val="00FB229D"/>
    <w:rsid w:val="00FB288D"/>
    <w:rsid w:val="00FB3BA6"/>
    <w:rsid w:val="00FB50B7"/>
    <w:rsid w:val="00FB53B6"/>
    <w:rsid w:val="00FB692F"/>
    <w:rsid w:val="00FC02CF"/>
    <w:rsid w:val="00FC0A55"/>
    <w:rsid w:val="00FC0CD3"/>
    <w:rsid w:val="00FC1DD1"/>
    <w:rsid w:val="00FC1FCA"/>
    <w:rsid w:val="00FC2FC7"/>
    <w:rsid w:val="00FC3E39"/>
    <w:rsid w:val="00FC4004"/>
    <w:rsid w:val="00FC4B7C"/>
    <w:rsid w:val="00FC57D4"/>
    <w:rsid w:val="00FC5A2D"/>
    <w:rsid w:val="00FC645D"/>
    <w:rsid w:val="00FD0C9C"/>
    <w:rsid w:val="00FD2771"/>
    <w:rsid w:val="00FD674B"/>
    <w:rsid w:val="00FE1AE8"/>
    <w:rsid w:val="00FE1BA7"/>
    <w:rsid w:val="00FE2A9B"/>
    <w:rsid w:val="00FE50B2"/>
    <w:rsid w:val="00FE62F4"/>
    <w:rsid w:val="00FF13F4"/>
    <w:rsid w:val="00FF1E35"/>
    <w:rsid w:val="00FF219E"/>
    <w:rsid w:val="00FF389C"/>
    <w:rsid w:val="00FF46F9"/>
    <w:rsid w:val="00FF603C"/>
    <w:rsid w:val="00FF64A9"/>
    <w:rsid w:val="5F168FCD"/>
    <w:rsid w:val="7EB2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5A2FC"/>
  <w15:docId w15:val="{17243E4E-E5B3-4C1B-AD15-CD393383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1360F"/>
    <w:pPr>
      <w:keepNext/>
      <w:keepLines/>
      <w:spacing w:before="480" w:after="0" w:line="360" w:lineRule="auto"/>
      <w:jc w:val="center"/>
      <w:outlineLvl w:val="0"/>
    </w:pPr>
    <w:rPr>
      <w:rFonts w:ascii="Times New Roman" w:eastAsiaTheme="majorEastAsia" w:hAnsi="Times New Roman" w:cstheme="majorBidi"/>
      <w:b/>
      <w:bCs/>
      <w:sz w:val="24"/>
      <w:szCs w:val="28"/>
      <w:lang w:val="es-EC"/>
    </w:rPr>
  </w:style>
  <w:style w:type="paragraph" w:styleId="Ttulo2">
    <w:name w:val="heading 2"/>
    <w:basedOn w:val="Normal"/>
    <w:next w:val="Normal"/>
    <w:link w:val="Ttulo2Car"/>
    <w:uiPriority w:val="9"/>
    <w:unhideWhenUsed/>
    <w:qFormat/>
    <w:rsid w:val="00E609FD"/>
    <w:pPr>
      <w:keepNext/>
      <w:keepLines/>
      <w:spacing w:before="40" w:after="0"/>
      <w:jc w:val="center"/>
      <w:outlineLvl w:val="1"/>
    </w:pPr>
    <w:rPr>
      <w:rFonts w:ascii="Times New Roman" w:eastAsiaTheme="majorEastAsia" w:hAnsi="Times New Roman" w:cstheme="majorBidi"/>
      <w:b/>
      <w:sz w:val="24"/>
      <w:szCs w:val="26"/>
    </w:rPr>
  </w:style>
  <w:style w:type="paragraph" w:styleId="Ttulo3">
    <w:name w:val="heading 3"/>
    <w:basedOn w:val="Normal"/>
    <w:next w:val="Normal"/>
    <w:link w:val="Ttulo3Car"/>
    <w:uiPriority w:val="9"/>
    <w:unhideWhenUsed/>
    <w:qFormat/>
    <w:rsid w:val="00E609FD"/>
    <w:pPr>
      <w:keepNext/>
      <w:keepLines/>
      <w:spacing w:before="40" w:after="0"/>
      <w:jc w:val="center"/>
      <w:outlineLvl w:val="2"/>
    </w:pPr>
    <w:rPr>
      <w:rFonts w:ascii="Times New Roman" w:eastAsiaTheme="majorEastAsia" w:hAnsi="Times New Roman" w:cstheme="majorBidi"/>
      <w:b/>
      <w:color w:val="000000" w:themeColor="text1"/>
      <w:szCs w:val="24"/>
    </w:rPr>
  </w:style>
  <w:style w:type="paragraph" w:styleId="Ttulo4">
    <w:name w:val="heading 4"/>
    <w:basedOn w:val="Normal"/>
    <w:next w:val="Normal"/>
    <w:link w:val="Ttulo4Car"/>
    <w:uiPriority w:val="9"/>
    <w:unhideWhenUsed/>
    <w:qFormat/>
    <w:rsid w:val="0006619A"/>
    <w:pPr>
      <w:keepNext/>
      <w:keepLines/>
      <w:spacing w:before="40" w:after="0"/>
      <w:jc w:val="center"/>
      <w:outlineLvl w:val="3"/>
    </w:pPr>
    <w:rPr>
      <w:rFonts w:ascii="Times New Roman" w:eastAsiaTheme="majorEastAsia" w:hAnsi="Times New Roman" w:cstheme="majorBidi"/>
      <w:b/>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A1360F"/>
    <w:rPr>
      <w:rFonts w:ascii="Times New Roman" w:eastAsiaTheme="majorEastAsia" w:hAnsi="Times New Roman" w:cstheme="majorBidi"/>
      <w:b/>
      <w:bCs/>
      <w:sz w:val="24"/>
      <w:szCs w:val="28"/>
      <w:lang w:val="es-EC"/>
    </w:rPr>
  </w:style>
  <w:style w:type="paragraph" w:styleId="Prrafodelista">
    <w:name w:val="List Paragraph"/>
    <w:basedOn w:val="Normal"/>
    <w:uiPriority w:val="34"/>
    <w:qFormat/>
    <w:rsid w:val="00A1360F"/>
    <w:pPr>
      <w:ind w:left="720"/>
      <w:contextualSpacing/>
    </w:pPr>
  </w:style>
  <w:style w:type="paragraph" w:styleId="Textodeglobo">
    <w:name w:val="Balloon Text"/>
    <w:basedOn w:val="Normal"/>
    <w:link w:val="TextodegloboCar"/>
    <w:uiPriority w:val="99"/>
    <w:semiHidden/>
    <w:unhideWhenUsed/>
    <w:rsid w:val="00F359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96B"/>
    <w:rPr>
      <w:rFonts w:ascii="Segoe UI" w:hAnsi="Segoe UI" w:cs="Segoe UI"/>
      <w:sz w:val="18"/>
      <w:szCs w:val="18"/>
    </w:rPr>
  </w:style>
  <w:style w:type="character" w:styleId="Refdecomentario">
    <w:name w:val="annotation reference"/>
    <w:basedOn w:val="Fuentedeprrafopredeter"/>
    <w:uiPriority w:val="99"/>
    <w:semiHidden/>
    <w:unhideWhenUsed/>
    <w:rsid w:val="002F2A38"/>
    <w:rPr>
      <w:sz w:val="16"/>
      <w:szCs w:val="16"/>
    </w:rPr>
  </w:style>
  <w:style w:type="paragraph" w:styleId="Textocomentario">
    <w:name w:val="annotation text"/>
    <w:basedOn w:val="Normal"/>
    <w:link w:val="TextocomentarioCar"/>
    <w:uiPriority w:val="99"/>
    <w:semiHidden/>
    <w:unhideWhenUsed/>
    <w:rsid w:val="002F2A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F2A38"/>
    <w:rPr>
      <w:sz w:val="20"/>
      <w:szCs w:val="20"/>
    </w:rPr>
  </w:style>
  <w:style w:type="paragraph" w:styleId="Asuntodelcomentario">
    <w:name w:val="annotation subject"/>
    <w:basedOn w:val="Textocomentario"/>
    <w:next w:val="Textocomentario"/>
    <w:link w:val="AsuntodelcomentarioCar"/>
    <w:uiPriority w:val="99"/>
    <w:semiHidden/>
    <w:unhideWhenUsed/>
    <w:rsid w:val="002F2A38"/>
    <w:rPr>
      <w:b/>
      <w:bCs/>
    </w:rPr>
  </w:style>
  <w:style w:type="character" w:customStyle="1" w:styleId="AsuntodelcomentarioCar">
    <w:name w:val="Asunto del comentario Car"/>
    <w:basedOn w:val="TextocomentarioCar"/>
    <w:link w:val="Asuntodelcomentario"/>
    <w:uiPriority w:val="99"/>
    <w:semiHidden/>
    <w:rsid w:val="002F2A38"/>
    <w:rPr>
      <w:b/>
      <w:bCs/>
      <w:sz w:val="20"/>
      <w:szCs w:val="20"/>
    </w:rPr>
  </w:style>
  <w:style w:type="paragraph" w:customStyle="1" w:styleId="Default">
    <w:name w:val="Default"/>
    <w:rsid w:val="004731BF"/>
    <w:pPr>
      <w:autoSpaceDE w:val="0"/>
      <w:autoSpaceDN w:val="0"/>
      <w:adjustRightInd w:val="0"/>
      <w:spacing w:after="0" w:line="240" w:lineRule="auto"/>
    </w:pPr>
    <w:rPr>
      <w:rFonts w:ascii="Palatino Linotype" w:hAnsi="Palatino Linotype" w:cs="Palatino Linotype"/>
      <w:color w:val="000000"/>
      <w:sz w:val="24"/>
      <w:szCs w:val="24"/>
    </w:rPr>
  </w:style>
  <w:style w:type="paragraph" w:styleId="Revisin">
    <w:name w:val="Revision"/>
    <w:hidden/>
    <w:uiPriority w:val="99"/>
    <w:semiHidden/>
    <w:rsid w:val="00305EAA"/>
    <w:pPr>
      <w:spacing w:after="0" w:line="240" w:lineRule="auto"/>
    </w:pPr>
  </w:style>
  <w:style w:type="table" w:styleId="Tablaconcuadrcula">
    <w:name w:val="Table Grid"/>
    <w:basedOn w:val="Tablanormal"/>
    <w:uiPriority w:val="39"/>
    <w:rsid w:val="00977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F030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F0305"/>
  </w:style>
  <w:style w:type="paragraph" w:styleId="Piedepgina">
    <w:name w:val="footer"/>
    <w:basedOn w:val="Normal"/>
    <w:link w:val="PiedepginaCar"/>
    <w:uiPriority w:val="99"/>
    <w:unhideWhenUsed/>
    <w:rsid w:val="00CF030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F0305"/>
  </w:style>
  <w:style w:type="paragraph" w:styleId="NormalWeb">
    <w:name w:val="Normal (Web)"/>
    <w:basedOn w:val="Normal"/>
    <w:uiPriority w:val="99"/>
    <w:unhideWhenUsed/>
    <w:qFormat/>
    <w:rsid w:val="00F55D33"/>
    <w:pPr>
      <w:spacing w:before="100" w:beforeAutospacing="1" w:after="100" w:afterAutospacing="1" w:line="240" w:lineRule="auto"/>
    </w:pPr>
    <w:rPr>
      <w:rFonts w:ascii="Times New Roman" w:eastAsia="Times New Roman" w:hAnsi="Times New Roman" w:cs="Times New Roman"/>
      <w:sz w:val="24"/>
      <w:szCs w:val="24"/>
      <w:lang w:val="es-EC" w:eastAsia="es-MX"/>
    </w:rPr>
  </w:style>
  <w:style w:type="paragraph" w:styleId="Textonotapie">
    <w:name w:val="footnote text"/>
    <w:basedOn w:val="Normal"/>
    <w:link w:val="TextonotapieCar"/>
    <w:uiPriority w:val="99"/>
    <w:semiHidden/>
    <w:unhideWhenUsed/>
    <w:rsid w:val="00F55D3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55D33"/>
    <w:rPr>
      <w:sz w:val="20"/>
      <w:szCs w:val="20"/>
    </w:rPr>
  </w:style>
  <w:style w:type="character" w:styleId="Refdenotaalpie">
    <w:name w:val="footnote reference"/>
    <w:basedOn w:val="Fuentedeprrafopredeter"/>
    <w:uiPriority w:val="99"/>
    <w:semiHidden/>
    <w:unhideWhenUsed/>
    <w:rsid w:val="00F55D33"/>
    <w:rPr>
      <w:vertAlign w:val="superscript"/>
    </w:rPr>
  </w:style>
  <w:style w:type="character" w:customStyle="1" w:styleId="Ttulo2Car">
    <w:name w:val="Título 2 Car"/>
    <w:basedOn w:val="Fuentedeprrafopredeter"/>
    <w:link w:val="Ttulo2"/>
    <w:uiPriority w:val="9"/>
    <w:rsid w:val="00E609FD"/>
    <w:rPr>
      <w:rFonts w:ascii="Times New Roman" w:eastAsiaTheme="majorEastAsia" w:hAnsi="Times New Roman" w:cstheme="majorBidi"/>
      <w:b/>
      <w:sz w:val="24"/>
      <w:szCs w:val="26"/>
    </w:rPr>
  </w:style>
  <w:style w:type="character" w:customStyle="1" w:styleId="Ttulo3Car">
    <w:name w:val="Título 3 Car"/>
    <w:basedOn w:val="Fuentedeprrafopredeter"/>
    <w:link w:val="Ttulo3"/>
    <w:uiPriority w:val="9"/>
    <w:rsid w:val="00E609FD"/>
    <w:rPr>
      <w:rFonts w:ascii="Times New Roman" w:eastAsiaTheme="majorEastAsia" w:hAnsi="Times New Roman" w:cstheme="majorBidi"/>
      <w:b/>
      <w:color w:val="000000" w:themeColor="text1"/>
      <w:szCs w:val="24"/>
    </w:rPr>
  </w:style>
  <w:style w:type="paragraph" w:styleId="TtuloTDC">
    <w:name w:val="TOC Heading"/>
    <w:basedOn w:val="Ttulo1"/>
    <w:next w:val="Normal"/>
    <w:uiPriority w:val="39"/>
    <w:unhideWhenUsed/>
    <w:qFormat/>
    <w:rsid w:val="00942102"/>
    <w:pPr>
      <w:spacing w:before="240" w:line="259" w:lineRule="auto"/>
      <w:jc w:val="left"/>
      <w:outlineLvl w:val="9"/>
    </w:pPr>
    <w:rPr>
      <w:rFonts w:asciiTheme="majorHAnsi" w:hAnsiTheme="majorHAnsi"/>
      <w:b w:val="0"/>
      <w:bCs w:val="0"/>
      <w:color w:val="2E74B5" w:themeColor="accent1" w:themeShade="BF"/>
      <w:sz w:val="32"/>
      <w:szCs w:val="32"/>
      <w:lang w:eastAsia="es-EC"/>
    </w:rPr>
  </w:style>
  <w:style w:type="paragraph" w:styleId="TDC1">
    <w:name w:val="toc 1"/>
    <w:basedOn w:val="Normal"/>
    <w:next w:val="Normal"/>
    <w:autoRedefine/>
    <w:uiPriority w:val="39"/>
    <w:unhideWhenUsed/>
    <w:rsid w:val="00942102"/>
    <w:pPr>
      <w:spacing w:after="100"/>
    </w:pPr>
  </w:style>
  <w:style w:type="paragraph" w:styleId="TDC2">
    <w:name w:val="toc 2"/>
    <w:basedOn w:val="Normal"/>
    <w:next w:val="Normal"/>
    <w:autoRedefine/>
    <w:uiPriority w:val="39"/>
    <w:unhideWhenUsed/>
    <w:rsid w:val="00942102"/>
    <w:pPr>
      <w:spacing w:after="100"/>
      <w:ind w:left="220"/>
    </w:pPr>
  </w:style>
  <w:style w:type="paragraph" w:styleId="TDC3">
    <w:name w:val="toc 3"/>
    <w:basedOn w:val="Normal"/>
    <w:next w:val="Normal"/>
    <w:autoRedefine/>
    <w:uiPriority w:val="39"/>
    <w:unhideWhenUsed/>
    <w:rsid w:val="00942102"/>
    <w:pPr>
      <w:spacing w:after="100"/>
      <w:ind w:left="440"/>
    </w:pPr>
  </w:style>
  <w:style w:type="character" w:styleId="Hipervnculo">
    <w:name w:val="Hyperlink"/>
    <w:basedOn w:val="Fuentedeprrafopredeter"/>
    <w:uiPriority w:val="99"/>
    <w:unhideWhenUsed/>
    <w:rsid w:val="00942102"/>
    <w:rPr>
      <w:color w:val="0563C1" w:themeColor="hyperlink"/>
      <w:u w:val="single"/>
    </w:rPr>
  </w:style>
  <w:style w:type="character" w:customStyle="1" w:styleId="Ttulo4Car">
    <w:name w:val="Título 4 Car"/>
    <w:basedOn w:val="Fuentedeprrafopredeter"/>
    <w:link w:val="Ttulo4"/>
    <w:uiPriority w:val="9"/>
    <w:rsid w:val="0006619A"/>
    <w:rPr>
      <w:rFonts w:ascii="Times New Roman" w:eastAsiaTheme="majorEastAsia" w:hAnsi="Times New Roman" w:cstheme="majorBidi"/>
      <w:b/>
      <w:iCs/>
      <w:sz w:val="24"/>
    </w:rPr>
  </w:style>
  <w:style w:type="paragraph" w:styleId="Textonotaalfinal">
    <w:name w:val="endnote text"/>
    <w:basedOn w:val="Normal"/>
    <w:link w:val="TextonotaalfinalCar"/>
    <w:uiPriority w:val="99"/>
    <w:semiHidden/>
    <w:unhideWhenUsed/>
    <w:rsid w:val="00E3044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3044A"/>
    <w:rPr>
      <w:sz w:val="20"/>
      <w:szCs w:val="20"/>
    </w:rPr>
  </w:style>
  <w:style w:type="character" w:styleId="Refdenotaalfinal">
    <w:name w:val="endnote reference"/>
    <w:basedOn w:val="Fuentedeprrafopredeter"/>
    <w:uiPriority w:val="99"/>
    <w:semiHidden/>
    <w:unhideWhenUsed/>
    <w:rsid w:val="00E3044A"/>
    <w:rPr>
      <w:vertAlign w:val="superscript"/>
    </w:rPr>
  </w:style>
  <w:style w:type="paragraph" w:styleId="Textoindependiente">
    <w:name w:val="Body Text"/>
    <w:basedOn w:val="Normal"/>
    <w:link w:val="TextoindependienteCar"/>
    <w:qFormat/>
    <w:rsid w:val="00CE7276"/>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E7276"/>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8486">
      <w:bodyDiv w:val="1"/>
      <w:marLeft w:val="0"/>
      <w:marRight w:val="0"/>
      <w:marTop w:val="0"/>
      <w:marBottom w:val="0"/>
      <w:divBdr>
        <w:top w:val="none" w:sz="0" w:space="0" w:color="auto"/>
        <w:left w:val="none" w:sz="0" w:space="0" w:color="auto"/>
        <w:bottom w:val="none" w:sz="0" w:space="0" w:color="auto"/>
        <w:right w:val="none" w:sz="0" w:space="0" w:color="auto"/>
      </w:divBdr>
      <w:divsChild>
        <w:div w:id="1364862925">
          <w:marLeft w:val="0"/>
          <w:marRight w:val="0"/>
          <w:marTop w:val="0"/>
          <w:marBottom w:val="0"/>
          <w:divBdr>
            <w:top w:val="none" w:sz="0" w:space="0" w:color="auto"/>
            <w:left w:val="none" w:sz="0" w:space="0" w:color="auto"/>
            <w:bottom w:val="none" w:sz="0" w:space="0" w:color="auto"/>
            <w:right w:val="none" w:sz="0" w:space="0" w:color="auto"/>
          </w:divBdr>
          <w:divsChild>
            <w:div w:id="1893878751">
              <w:marLeft w:val="0"/>
              <w:marRight w:val="0"/>
              <w:marTop w:val="0"/>
              <w:marBottom w:val="0"/>
              <w:divBdr>
                <w:top w:val="none" w:sz="0" w:space="0" w:color="auto"/>
                <w:left w:val="none" w:sz="0" w:space="0" w:color="auto"/>
                <w:bottom w:val="none" w:sz="0" w:space="0" w:color="auto"/>
                <w:right w:val="none" w:sz="0" w:space="0" w:color="auto"/>
              </w:divBdr>
              <w:divsChild>
                <w:div w:id="103654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6290">
      <w:bodyDiv w:val="1"/>
      <w:marLeft w:val="0"/>
      <w:marRight w:val="0"/>
      <w:marTop w:val="0"/>
      <w:marBottom w:val="0"/>
      <w:divBdr>
        <w:top w:val="none" w:sz="0" w:space="0" w:color="auto"/>
        <w:left w:val="none" w:sz="0" w:space="0" w:color="auto"/>
        <w:bottom w:val="none" w:sz="0" w:space="0" w:color="auto"/>
        <w:right w:val="none" w:sz="0" w:space="0" w:color="auto"/>
      </w:divBdr>
    </w:div>
    <w:div w:id="113014629">
      <w:bodyDiv w:val="1"/>
      <w:marLeft w:val="0"/>
      <w:marRight w:val="0"/>
      <w:marTop w:val="0"/>
      <w:marBottom w:val="0"/>
      <w:divBdr>
        <w:top w:val="none" w:sz="0" w:space="0" w:color="auto"/>
        <w:left w:val="none" w:sz="0" w:space="0" w:color="auto"/>
        <w:bottom w:val="none" w:sz="0" w:space="0" w:color="auto"/>
        <w:right w:val="none" w:sz="0" w:space="0" w:color="auto"/>
      </w:divBdr>
    </w:div>
    <w:div w:id="139004887">
      <w:bodyDiv w:val="1"/>
      <w:marLeft w:val="0"/>
      <w:marRight w:val="0"/>
      <w:marTop w:val="0"/>
      <w:marBottom w:val="0"/>
      <w:divBdr>
        <w:top w:val="none" w:sz="0" w:space="0" w:color="auto"/>
        <w:left w:val="none" w:sz="0" w:space="0" w:color="auto"/>
        <w:bottom w:val="none" w:sz="0" w:space="0" w:color="auto"/>
        <w:right w:val="none" w:sz="0" w:space="0" w:color="auto"/>
      </w:divBdr>
      <w:divsChild>
        <w:div w:id="1878739336">
          <w:marLeft w:val="0"/>
          <w:marRight w:val="0"/>
          <w:marTop w:val="0"/>
          <w:marBottom w:val="0"/>
          <w:divBdr>
            <w:top w:val="none" w:sz="0" w:space="0" w:color="auto"/>
            <w:left w:val="none" w:sz="0" w:space="0" w:color="auto"/>
            <w:bottom w:val="none" w:sz="0" w:space="0" w:color="auto"/>
            <w:right w:val="none" w:sz="0" w:space="0" w:color="auto"/>
          </w:divBdr>
          <w:divsChild>
            <w:div w:id="966935890">
              <w:marLeft w:val="0"/>
              <w:marRight w:val="0"/>
              <w:marTop w:val="0"/>
              <w:marBottom w:val="0"/>
              <w:divBdr>
                <w:top w:val="none" w:sz="0" w:space="0" w:color="auto"/>
                <w:left w:val="none" w:sz="0" w:space="0" w:color="auto"/>
                <w:bottom w:val="none" w:sz="0" w:space="0" w:color="auto"/>
                <w:right w:val="none" w:sz="0" w:space="0" w:color="auto"/>
              </w:divBdr>
              <w:divsChild>
                <w:div w:id="6241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8640">
      <w:bodyDiv w:val="1"/>
      <w:marLeft w:val="0"/>
      <w:marRight w:val="0"/>
      <w:marTop w:val="0"/>
      <w:marBottom w:val="0"/>
      <w:divBdr>
        <w:top w:val="none" w:sz="0" w:space="0" w:color="auto"/>
        <w:left w:val="none" w:sz="0" w:space="0" w:color="auto"/>
        <w:bottom w:val="none" w:sz="0" w:space="0" w:color="auto"/>
        <w:right w:val="none" w:sz="0" w:space="0" w:color="auto"/>
      </w:divBdr>
      <w:divsChild>
        <w:div w:id="269821875">
          <w:marLeft w:val="0"/>
          <w:marRight w:val="0"/>
          <w:marTop w:val="0"/>
          <w:marBottom w:val="0"/>
          <w:divBdr>
            <w:top w:val="none" w:sz="0" w:space="0" w:color="auto"/>
            <w:left w:val="none" w:sz="0" w:space="0" w:color="auto"/>
            <w:bottom w:val="none" w:sz="0" w:space="0" w:color="auto"/>
            <w:right w:val="none" w:sz="0" w:space="0" w:color="auto"/>
          </w:divBdr>
          <w:divsChild>
            <w:div w:id="365837513">
              <w:marLeft w:val="0"/>
              <w:marRight w:val="0"/>
              <w:marTop w:val="0"/>
              <w:marBottom w:val="0"/>
              <w:divBdr>
                <w:top w:val="none" w:sz="0" w:space="0" w:color="auto"/>
                <w:left w:val="none" w:sz="0" w:space="0" w:color="auto"/>
                <w:bottom w:val="none" w:sz="0" w:space="0" w:color="auto"/>
                <w:right w:val="none" w:sz="0" w:space="0" w:color="auto"/>
              </w:divBdr>
              <w:divsChild>
                <w:div w:id="87878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8721">
      <w:bodyDiv w:val="1"/>
      <w:marLeft w:val="0"/>
      <w:marRight w:val="0"/>
      <w:marTop w:val="0"/>
      <w:marBottom w:val="0"/>
      <w:divBdr>
        <w:top w:val="none" w:sz="0" w:space="0" w:color="auto"/>
        <w:left w:val="none" w:sz="0" w:space="0" w:color="auto"/>
        <w:bottom w:val="none" w:sz="0" w:space="0" w:color="auto"/>
        <w:right w:val="none" w:sz="0" w:space="0" w:color="auto"/>
      </w:divBdr>
      <w:divsChild>
        <w:div w:id="238636581">
          <w:marLeft w:val="0"/>
          <w:marRight w:val="0"/>
          <w:marTop w:val="0"/>
          <w:marBottom w:val="0"/>
          <w:divBdr>
            <w:top w:val="none" w:sz="0" w:space="0" w:color="auto"/>
            <w:left w:val="none" w:sz="0" w:space="0" w:color="auto"/>
            <w:bottom w:val="none" w:sz="0" w:space="0" w:color="auto"/>
            <w:right w:val="none" w:sz="0" w:space="0" w:color="auto"/>
          </w:divBdr>
          <w:divsChild>
            <w:div w:id="1078794519">
              <w:marLeft w:val="0"/>
              <w:marRight w:val="0"/>
              <w:marTop w:val="0"/>
              <w:marBottom w:val="0"/>
              <w:divBdr>
                <w:top w:val="none" w:sz="0" w:space="0" w:color="auto"/>
                <w:left w:val="none" w:sz="0" w:space="0" w:color="auto"/>
                <w:bottom w:val="none" w:sz="0" w:space="0" w:color="auto"/>
                <w:right w:val="none" w:sz="0" w:space="0" w:color="auto"/>
              </w:divBdr>
              <w:divsChild>
                <w:div w:id="14971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557771">
      <w:bodyDiv w:val="1"/>
      <w:marLeft w:val="0"/>
      <w:marRight w:val="0"/>
      <w:marTop w:val="0"/>
      <w:marBottom w:val="0"/>
      <w:divBdr>
        <w:top w:val="none" w:sz="0" w:space="0" w:color="auto"/>
        <w:left w:val="none" w:sz="0" w:space="0" w:color="auto"/>
        <w:bottom w:val="none" w:sz="0" w:space="0" w:color="auto"/>
        <w:right w:val="none" w:sz="0" w:space="0" w:color="auto"/>
      </w:divBdr>
    </w:div>
    <w:div w:id="253822455">
      <w:bodyDiv w:val="1"/>
      <w:marLeft w:val="0"/>
      <w:marRight w:val="0"/>
      <w:marTop w:val="0"/>
      <w:marBottom w:val="0"/>
      <w:divBdr>
        <w:top w:val="none" w:sz="0" w:space="0" w:color="auto"/>
        <w:left w:val="none" w:sz="0" w:space="0" w:color="auto"/>
        <w:bottom w:val="none" w:sz="0" w:space="0" w:color="auto"/>
        <w:right w:val="none" w:sz="0" w:space="0" w:color="auto"/>
      </w:divBdr>
      <w:divsChild>
        <w:div w:id="1732386241">
          <w:marLeft w:val="0"/>
          <w:marRight w:val="0"/>
          <w:marTop w:val="0"/>
          <w:marBottom w:val="0"/>
          <w:divBdr>
            <w:top w:val="none" w:sz="0" w:space="0" w:color="auto"/>
            <w:left w:val="none" w:sz="0" w:space="0" w:color="auto"/>
            <w:bottom w:val="none" w:sz="0" w:space="0" w:color="auto"/>
            <w:right w:val="none" w:sz="0" w:space="0" w:color="auto"/>
          </w:divBdr>
          <w:divsChild>
            <w:div w:id="1721899156">
              <w:marLeft w:val="0"/>
              <w:marRight w:val="0"/>
              <w:marTop w:val="0"/>
              <w:marBottom w:val="0"/>
              <w:divBdr>
                <w:top w:val="none" w:sz="0" w:space="0" w:color="auto"/>
                <w:left w:val="none" w:sz="0" w:space="0" w:color="auto"/>
                <w:bottom w:val="none" w:sz="0" w:space="0" w:color="auto"/>
                <w:right w:val="none" w:sz="0" w:space="0" w:color="auto"/>
              </w:divBdr>
              <w:divsChild>
                <w:div w:id="4727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86665">
      <w:bodyDiv w:val="1"/>
      <w:marLeft w:val="0"/>
      <w:marRight w:val="0"/>
      <w:marTop w:val="0"/>
      <w:marBottom w:val="0"/>
      <w:divBdr>
        <w:top w:val="none" w:sz="0" w:space="0" w:color="auto"/>
        <w:left w:val="none" w:sz="0" w:space="0" w:color="auto"/>
        <w:bottom w:val="none" w:sz="0" w:space="0" w:color="auto"/>
        <w:right w:val="none" w:sz="0" w:space="0" w:color="auto"/>
      </w:divBdr>
      <w:divsChild>
        <w:div w:id="1791048348">
          <w:marLeft w:val="0"/>
          <w:marRight w:val="0"/>
          <w:marTop w:val="0"/>
          <w:marBottom w:val="0"/>
          <w:divBdr>
            <w:top w:val="none" w:sz="0" w:space="0" w:color="auto"/>
            <w:left w:val="none" w:sz="0" w:space="0" w:color="auto"/>
            <w:bottom w:val="none" w:sz="0" w:space="0" w:color="auto"/>
            <w:right w:val="none" w:sz="0" w:space="0" w:color="auto"/>
          </w:divBdr>
          <w:divsChild>
            <w:div w:id="1598950307">
              <w:marLeft w:val="0"/>
              <w:marRight w:val="0"/>
              <w:marTop w:val="0"/>
              <w:marBottom w:val="0"/>
              <w:divBdr>
                <w:top w:val="none" w:sz="0" w:space="0" w:color="auto"/>
                <w:left w:val="none" w:sz="0" w:space="0" w:color="auto"/>
                <w:bottom w:val="none" w:sz="0" w:space="0" w:color="auto"/>
                <w:right w:val="none" w:sz="0" w:space="0" w:color="auto"/>
              </w:divBdr>
              <w:divsChild>
                <w:div w:id="15049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60086">
      <w:bodyDiv w:val="1"/>
      <w:marLeft w:val="0"/>
      <w:marRight w:val="0"/>
      <w:marTop w:val="0"/>
      <w:marBottom w:val="0"/>
      <w:divBdr>
        <w:top w:val="none" w:sz="0" w:space="0" w:color="auto"/>
        <w:left w:val="none" w:sz="0" w:space="0" w:color="auto"/>
        <w:bottom w:val="none" w:sz="0" w:space="0" w:color="auto"/>
        <w:right w:val="none" w:sz="0" w:space="0" w:color="auto"/>
      </w:divBdr>
      <w:divsChild>
        <w:div w:id="342829263">
          <w:marLeft w:val="0"/>
          <w:marRight w:val="0"/>
          <w:marTop w:val="0"/>
          <w:marBottom w:val="0"/>
          <w:divBdr>
            <w:top w:val="none" w:sz="0" w:space="0" w:color="auto"/>
            <w:left w:val="none" w:sz="0" w:space="0" w:color="auto"/>
            <w:bottom w:val="none" w:sz="0" w:space="0" w:color="auto"/>
            <w:right w:val="none" w:sz="0" w:space="0" w:color="auto"/>
          </w:divBdr>
          <w:divsChild>
            <w:div w:id="113797615">
              <w:marLeft w:val="0"/>
              <w:marRight w:val="0"/>
              <w:marTop w:val="0"/>
              <w:marBottom w:val="0"/>
              <w:divBdr>
                <w:top w:val="none" w:sz="0" w:space="0" w:color="auto"/>
                <w:left w:val="none" w:sz="0" w:space="0" w:color="auto"/>
                <w:bottom w:val="none" w:sz="0" w:space="0" w:color="auto"/>
                <w:right w:val="none" w:sz="0" w:space="0" w:color="auto"/>
              </w:divBdr>
              <w:divsChild>
                <w:div w:id="12937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46091">
      <w:bodyDiv w:val="1"/>
      <w:marLeft w:val="0"/>
      <w:marRight w:val="0"/>
      <w:marTop w:val="0"/>
      <w:marBottom w:val="0"/>
      <w:divBdr>
        <w:top w:val="none" w:sz="0" w:space="0" w:color="auto"/>
        <w:left w:val="none" w:sz="0" w:space="0" w:color="auto"/>
        <w:bottom w:val="none" w:sz="0" w:space="0" w:color="auto"/>
        <w:right w:val="none" w:sz="0" w:space="0" w:color="auto"/>
      </w:divBdr>
      <w:divsChild>
        <w:div w:id="1405296466">
          <w:marLeft w:val="0"/>
          <w:marRight w:val="0"/>
          <w:marTop w:val="0"/>
          <w:marBottom w:val="0"/>
          <w:divBdr>
            <w:top w:val="none" w:sz="0" w:space="0" w:color="auto"/>
            <w:left w:val="none" w:sz="0" w:space="0" w:color="auto"/>
            <w:bottom w:val="none" w:sz="0" w:space="0" w:color="auto"/>
            <w:right w:val="none" w:sz="0" w:space="0" w:color="auto"/>
          </w:divBdr>
          <w:divsChild>
            <w:div w:id="693847350">
              <w:marLeft w:val="0"/>
              <w:marRight w:val="0"/>
              <w:marTop w:val="0"/>
              <w:marBottom w:val="0"/>
              <w:divBdr>
                <w:top w:val="none" w:sz="0" w:space="0" w:color="auto"/>
                <w:left w:val="none" w:sz="0" w:space="0" w:color="auto"/>
                <w:bottom w:val="none" w:sz="0" w:space="0" w:color="auto"/>
                <w:right w:val="none" w:sz="0" w:space="0" w:color="auto"/>
              </w:divBdr>
              <w:divsChild>
                <w:div w:id="15082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71678">
      <w:bodyDiv w:val="1"/>
      <w:marLeft w:val="0"/>
      <w:marRight w:val="0"/>
      <w:marTop w:val="0"/>
      <w:marBottom w:val="0"/>
      <w:divBdr>
        <w:top w:val="none" w:sz="0" w:space="0" w:color="auto"/>
        <w:left w:val="none" w:sz="0" w:space="0" w:color="auto"/>
        <w:bottom w:val="none" w:sz="0" w:space="0" w:color="auto"/>
        <w:right w:val="none" w:sz="0" w:space="0" w:color="auto"/>
      </w:divBdr>
      <w:divsChild>
        <w:div w:id="1591888755">
          <w:marLeft w:val="0"/>
          <w:marRight w:val="0"/>
          <w:marTop w:val="0"/>
          <w:marBottom w:val="0"/>
          <w:divBdr>
            <w:top w:val="none" w:sz="0" w:space="0" w:color="auto"/>
            <w:left w:val="none" w:sz="0" w:space="0" w:color="auto"/>
            <w:bottom w:val="none" w:sz="0" w:space="0" w:color="auto"/>
            <w:right w:val="none" w:sz="0" w:space="0" w:color="auto"/>
          </w:divBdr>
          <w:divsChild>
            <w:div w:id="155463002">
              <w:marLeft w:val="0"/>
              <w:marRight w:val="0"/>
              <w:marTop w:val="0"/>
              <w:marBottom w:val="0"/>
              <w:divBdr>
                <w:top w:val="none" w:sz="0" w:space="0" w:color="auto"/>
                <w:left w:val="none" w:sz="0" w:space="0" w:color="auto"/>
                <w:bottom w:val="none" w:sz="0" w:space="0" w:color="auto"/>
                <w:right w:val="none" w:sz="0" w:space="0" w:color="auto"/>
              </w:divBdr>
              <w:divsChild>
                <w:div w:id="122584053">
                  <w:marLeft w:val="0"/>
                  <w:marRight w:val="0"/>
                  <w:marTop w:val="0"/>
                  <w:marBottom w:val="0"/>
                  <w:divBdr>
                    <w:top w:val="none" w:sz="0" w:space="0" w:color="auto"/>
                    <w:left w:val="none" w:sz="0" w:space="0" w:color="auto"/>
                    <w:bottom w:val="none" w:sz="0" w:space="0" w:color="auto"/>
                    <w:right w:val="none" w:sz="0" w:space="0" w:color="auto"/>
                  </w:divBdr>
                  <w:divsChild>
                    <w:div w:id="18847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093314">
      <w:bodyDiv w:val="1"/>
      <w:marLeft w:val="0"/>
      <w:marRight w:val="0"/>
      <w:marTop w:val="0"/>
      <w:marBottom w:val="0"/>
      <w:divBdr>
        <w:top w:val="none" w:sz="0" w:space="0" w:color="auto"/>
        <w:left w:val="none" w:sz="0" w:space="0" w:color="auto"/>
        <w:bottom w:val="none" w:sz="0" w:space="0" w:color="auto"/>
        <w:right w:val="none" w:sz="0" w:space="0" w:color="auto"/>
      </w:divBdr>
      <w:divsChild>
        <w:div w:id="1135292400">
          <w:marLeft w:val="0"/>
          <w:marRight w:val="0"/>
          <w:marTop w:val="0"/>
          <w:marBottom w:val="0"/>
          <w:divBdr>
            <w:top w:val="none" w:sz="0" w:space="0" w:color="auto"/>
            <w:left w:val="none" w:sz="0" w:space="0" w:color="auto"/>
            <w:bottom w:val="none" w:sz="0" w:space="0" w:color="auto"/>
            <w:right w:val="none" w:sz="0" w:space="0" w:color="auto"/>
          </w:divBdr>
          <w:divsChild>
            <w:div w:id="1133790238">
              <w:marLeft w:val="0"/>
              <w:marRight w:val="0"/>
              <w:marTop w:val="0"/>
              <w:marBottom w:val="0"/>
              <w:divBdr>
                <w:top w:val="none" w:sz="0" w:space="0" w:color="auto"/>
                <w:left w:val="none" w:sz="0" w:space="0" w:color="auto"/>
                <w:bottom w:val="none" w:sz="0" w:space="0" w:color="auto"/>
                <w:right w:val="none" w:sz="0" w:space="0" w:color="auto"/>
              </w:divBdr>
              <w:divsChild>
                <w:div w:id="103049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55608">
      <w:bodyDiv w:val="1"/>
      <w:marLeft w:val="0"/>
      <w:marRight w:val="0"/>
      <w:marTop w:val="0"/>
      <w:marBottom w:val="0"/>
      <w:divBdr>
        <w:top w:val="none" w:sz="0" w:space="0" w:color="auto"/>
        <w:left w:val="none" w:sz="0" w:space="0" w:color="auto"/>
        <w:bottom w:val="none" w:sz="0" w:space="0" w:color="auto"/>
        <w:right w:val="none" w:sz="0" w:space="0" w:color="auto"/>
      </w:divBdr>
      <w:divsChild>
        <w:div w:id="780150327">
          <w:marLeft w:val="0"/>
          <w:marRight w:val="0"/>
          <w:marTop w:val="0"/>
          <w:marBottom w:val="0"/>
          <w:divBdr>
            <w:top w:val="none" w:sz="0" w:space="0" w:color="auto"/>
            <w:left w:val="none" w:sz="0" w:space="0" w:color="auto"/>
            <w:bottom w:val="none" w:sz="0" w:space="0" w:color="auto"/>
            <w:right w:val="none" w:sz="0" w:space="0" w:color="auto"/>
          </w:divBdr>
          <w:divsChild>
            <w:div w:id="1667660720">
              <w:marLeft w:val="0"/>
              <w:marRight w:val="0"/>
              <w:marTop w:val="0"/>
              <w:marBottom w:val="0"/>
              <w:divBdr>
                <w:top w:val="none" w:sz="0" w:space="0" w:color="auto"/>
                <w:left w:val="none" w:sz="0" w:space="0" w:color="auto"/>
                <w:bottom w:val="none" w:sz="0" w:space="0" w:color="auto"/>
                <w:right w:val="none" w:sz="0" w:space="0" w:color="auto"/>
              </w:divBdr>
              <w:divsChild>
                <w:div w:id="202219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31539">
      <w:bodyDiv w:val="1"/>
      <w:marLeft w:val="0"/>
      <w:marRight w:val="0"/>
      <w:marTop w:val="0"/>
      <w:marBottom w:val="0"/>
      <w:divBdr>
        <w:top w:val="none" w:sz="0" w:space="0" w:color="auto"/>
        <w:left w:val="none" w:sz="0" w:space="0" w:color="auto"/>
        <w:bottom w:val="none" w:sz="0" w:space="0" w:color="auto"/>
        <w:right w:val="none" w:sz="0" w:space="0" w:color="auto"/>
      </w:divBdr>
      <w:divsChild>
        <w:div w:id="442383855">
          <w:marLeft w:val="0"/>
          <w:marRight w:val="0"/>
          <w:marTop w:val="0"/>
          <w:marBottom w:val="0"/>
          <w:divBdr>
            <w:top w:val="none" w:sz="0" w:space="0" w:color="auto"/>
            <w:left w:val="none" w:sz="0" w:space="0" w:color="auto"/>
            <w:bottom w:val="none" w:sz="0" w:space="0" w:color="auto"/>
            <w:right w:val="none" w:sz="0" w:space="0" w:color="auto"/>
          </w:divBdr>
          <w:divsChild>
            <w:div w:id="1417360465">
              <w:marLeft w:val="0"/>
              <w:marRight w:val="0"/>
              <w:marTop w:val="0"/>
              <w:marBottom w:val="0"/>
              <w:divBdr>
                <w:top w:val="none" w:sz="0" w:space="0" w:color="auto"/>
                <w:left w:val="none" w:sz="0" w:space="0" w:color="auto"/>
                <w:bottom w:val="none" w:sz="0" w:space="0" w:color="auto"/>
                <w:right w:val="none" w:sz="0" w:space="0" w:color="auto"/>
              </w:divBdr>
              <w:divsChild>
                <w:div w:id="4338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37094">
      <w:bodyDiv w:val="1"/>
      <w:marLeft w:val="0"/>
      <w:marRight w:val="0"/>
      <w:marTop w:val="0"/>
      <w:marBottom w:val="0"/>
      <w:divBdr>
        <w:top w:val="none" w:sz="0" w:space="0" w:color="auto"/>
        <w:left w:val="none" w:sz="0" w:space="0" w:color="auto"/>
        <w:bottom w:val="none" w:sz="0" w:space="0" w:color="auto"/>
        <w:right w:val="none" w:sz="0" w:space="0" w:color="auto"/>
      </w:divBdr>
    </w:div>
    <w:div w:id="428936518">
      <w:bodyDiv w:val="1"/>
      <w:marLeft w:val="0"/>
      <w:marRight w:val="0"/>
      <w:marTop w:val="0"/>
      <w:marBottom w:val="0"/>
      <w:divBdr>
        <w:top w:val="none" w:sz="0" w:space="0" w:color="auto"/>
        <w:left w:val="none" w:sz="0" w:space="0" w:color="auto"/>
        <w:bottom w:val="none" w:sz="0" w:space="0" w:color="auto"/>
        <w:right w:val="none" w:sz="0" w:space="0" w:color="auto"/>
      </w:divBdr>
      <w:divsChild>
        <w:div w:id="220601283">
          <w:marLeft w:val="0"/>
          <w:marRight w:val="0"/>
          <w:marTop w:val="0"/>
          <w:marBottom w:val="0"/>
          <w:divBdr>
            <w:top w:val="none" w:sz="0" w:space="0" w:color="auto"/>
            <w:left w:val="none" w:sz="0" w:space="0" w:color="auto"/>
            <w:bottom w:val="none" w:sz="0" w:space="0" w:color="auto"/>
            <w:right w:val="none" w:sz="0" w:space="0" w:color="auto"/>
          </w:divBdr>
          <w:divsChild>
            <w:div w:id="534461524">
              <w:marLeft w:val="0"/>
              <w:marRight w:val="0"/>
              <w:marTop w:val="0"/>
              <w:marBottom w:val="0"/>
              <w:divBdr>
                <w:top w:val="none" w:sz="0" w:space="0" w:color="auto"/>
                <w:left w:val="none" w:sz="0" w:space="0" w:color="auto"/>
                <w:bottom w:val="none" w:sz="0" w:space="0" w:color="auto"/>
                <w:right w:val="none" w:sz="0" w:space="0" w:color="auto"/>
              </w:divBdr>
              <w:divsChild>
                <w:div w:id="168986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81818">
      <w:bodyDiv w:val="1"/>
      <w:marLeft w:val="0"/>
      <w:marRight w:val="0"/>
      <w:marTop w:val="0"/>
      <w:marBottom w:val="0"/>
      <w:divBdr>
        <w:top w:val="none" w:sz="0" w:space="0" w:color="auto"/>
        <w:left w:val="none" w:sz="0" w:space="0" w:color="auto"/>
        <w:bottom w:val="none" w:sz="0" w:space="0" w:color="auto"/>
        <w:right w:val="none" w:sz="0" w:space="0" w:color="auto"/>
      </w:divBdr>
      <w:divsChild>
        <w:div w:id="423917203">
          <w:marLeft w:val="0"/>
          <w:marRight w:val="0"/>
          <w:marTop w:val="0"/>
          <w:marBottom w:val="0"/>
          <w:divBdr>
            <w:top w:val="none" w:sz="0" w:space="0" w:color="auto"/>
            <w:left w:val="none" w:sz="0" w:space="0" w:color="auto"/>
            <w:bottom w:val="none" w:sz="0" w:space="0" w:color="auto"/>
            <w:right w:val="none" w:sz="0" w:space="0" w:color="auto"/>
          </w:divBdr>
          <w:divsChild>
            <w:div w:id="694967960">
              <w:marLeft w:val="0"/>
              <w:marRight w:val="0"/>
              <w:marTop w:val="0"/>
              <w:marBottom w:val="0"/>
              <w:divBdr>
                <w:top w:val="none" w:sz="0" w:space="0" w:color="auto"/>
                <w:left w:val="none" w:sz="0" w:space="0" w:color="auto"/>
                <w:bottom w:val="none" w:sz="0" w:space="0" w:color="auto"/>
                <w:right w:val="none" w:sz="0" w:space="0" w:color="auto"/>
              </w:divBdr>
              <w:divsChild>
                <w:div w:id="45522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6940">
      <w:bodyDiv w:val="1"/>
      <w:marLeft w:val="0"/>
      <w:marRight w:val="0"/>
      <w:marTop w:val="0"/>
      <w:marBottom w:val="0"/>
      <w:divBdr>
        <w:top w:val="none" w:sz="0" w:space="0" w:color="auto"/>
        <w:left w:val="none" w:sz="0" w:space="0" w:color="auto"/>
        <w:bottom w:val="none" w:sz="0" w:space="0" w:color="auto"/>
        <w:right w:val="none" w:sz="0" w:space="0" w:color="auto"/>
      </w:divBdr>
      <w:divsChild>
        <w:div w:id="320695574">
          <w:marLeft w:val="0"/>
          <w:marRight w:val="0"/>
          <w:marTop w:val="0"/>
          <w:marBottom w:val="0"/>
          <w:divBdr>
            <w:top w:val="none" w:sz="0" w:space="0" w:color="auto"/>
            <w:left w:val="none" w:sz="0" w:space="0" w:color="auto"/>
            <w:bottom w:val="none" w:sz="0" w:space="0" w:color="auto"/>
            <w:right w:val="none" w:sz="0" w:space="0" w:color="auto"/>
          </w:divBdr>
          <w:divsChild>
            <w:div w:id="1948344938">
              <w:marLeft w:val="0"/>
              <w:marRight w:val="0"/>
              <w:marTop w:val="0"/>
              <w:marBottom w:val="0"/>
              <w:divBdr>
                <w:top w:val="none" w:sz="0" w:space="0" w:color="auto"/>
                <w:left w:val="none" w:sz="0" w:space="0" w:color="auto"/>
                <w:bottom w:val="none" w:sz="0" w:space="0" w:color="auto"/>
                <w:right w:val="none" w:sz="0" w:space="0" w:color="auto"/>
              </w:divBdr>
              <w:divsChild>
                <w:div w:id="163972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11018">
      <w:bodyDiv w:val="1"/>
      <w:marLeft w:val="0"/>
      <w:marRight w:val="0"/>
      <w:marTop w:val="0"/>
      <w:marBottom w:val="0"/>
      <w:divBdr>
        <w:top w:val="none" w:sz="0" w:space="0" w:color="auto"/>
        <w:left w:val="none" w:sz="0" w:space="0" w:color="auto"/>
        <w:bottom w:val="none" w:sz="0" w:space="0" w:color="auto"/>
        <w:right w:val="none" w:sz="0" w:space="0" w:color="auto"/>
      </w:divBdr>
      <w:divsChild>
        <w:div w:id="129979435">
          <w:marLeft w:val="0"/>
          <w:marRight w:val="0"/>
          <w:marTop w:val="0"/>
          <w:marBottom w:val="0"/>
          <w:divBdr>
            <w:top w:val="none" w:sz="0" w:space="0" w:color="auto"/>
            <w:left w:val="none" w:sz="0" w:space="0" w:color="auto"/>
            <w:bottom w:val="none" w:sz="0" w:space="0" w:color="auto"/>
            <w:right w:val="none" w:sz="0" w:space="0" w:color="auto"/>
          </w:divBdr>
          <w:divsChild>
            <w:div w:id="616523083">
              <w:marLeft w:val="0"/>
              <w:marRight w:val="0"/>
              <w:marTop w:val="0"/>
              <w:marBottom w:val="0"/>
              <w:divBdr>
                <w:top w:val="none" w:sz="0" w:space="0" w:color="auto"/>
                <w:left w:val="none" w:sz="0" w:space="0" w:color="auto"/>
                <w:bottom w:val="none" w:sz="0" w:space="0" w:color="auto"/>
                <w:right w:val="none" w:sz="0" w:space="0" w:color="auto"/>
              </w:divBdr>
              <w:divsChild>
                <w:div w:id="1533760902">
                  <w:marLeft w:val="0"/>
                  <w:marRight w:val="0"/>
                  <w:marTop w:val="0"/>
                  <w:marBottom w:val="0"/>
                  <w:divBdr>
                    <w:top w:val="none" w:sz="0" w:space="0" w:color="auto"/>
                    <w:left w:val="none" w:sz="0" w:space="0" w:color="auto"/>
                    <w:bottom w:val="none" w:sz="0" w:space="0" w:color="auto"/>
                    <w:right w:val="none" w:sz="0" w:space="0" w:color="auto"/>
                  </w:divBdr>
                  <w:divsChild>
                    <w:div w:id="217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127473">
      <w:bodyDiv w:val="1"/>
      <w:marLeft w:val="0"/>
      <w:marRight w:val="0"/>
      <w:marTop w:val="0"/>
      <w:marBottom w:val="0"/>
      <w:divBdr>
        <w:top w:val="none" w:sz="0" w:space="0" w:color="auto"/>
        <w:left w:val="none" w:sz="0" w:space="0" w:color="auto"/>
        <w:bottom w:val="none" w:sz="0" w:space="0" w:color="auto"/>
        <w:right w:val="none" w:sz="0" w:space="0" w:color="auto"/>
      </w:divBdr>
      <w:divsChild>
        <w:div w:id="686173178">
          <w:marLeft w:val="0"/>
          <w:marRight w:val="0"/>
          <w:marTop w:val="0"/>
          <w:marBottom w:val="0"/>
          <w:divBdr>
            <w:top w:val="none" w:sz="0" w:space="0" w:color="auto"/>
            <w:left w:val="none" w:sz="0" w:space="0" w:color="auto"/>
            <w:bottom w:val="none" w:sz="0" w:space="0" w:color="auto"/>
            <w:right w:val="none" w:sz="0" w:space="0" w:color="auto"/>
          </w:divBdr>
          <w:divsChild>
            <w:div w:id="1481463184">
              <w:marLeft w:val="0"/>
              <w:marRight w:val="0"/>
              <w:marTop w:val="0"/>
              <w:marBottom w:val="0"/>
              <w:divBdr>
                <w:top w:val="none" w:sz="0" w:space="0" w:color="auto"/>
                <w:left w:val="none" w:sz="0" w:space="0" w:color="auto"/>
                <w:bottom w:val="none" w:sz="0" w:space="0" w:color="auto"/>
                <w:right w:val="none" w:sz="0" w:space="0" w:color="auto"/>
              </w:divBdr>
              <w:divsChild>
                <w:div w:id="14898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650009">
      <w:bodyDiv w:val="1"/>
      <w:marLeft w:val="0"/>
      <w:marRight w:val="0"/>
      <w:marTop w:val="0"/>
      <w:marBottom w:val="0"/>
      <w:divBdr>
        <w:top w:val="none" w:sz="0" w:space="0" w:color="auto"/>
        <w:left w:val="none" w:sz="0" w:space="0" w:color="auto"/>
        <w:bottom w:val="none" w:sz="0" w:space="0" w:color="auto"/>
        <w:right w:val="none" w:sz="0" w:space="0" w:color="auto"/>
      </w:divBdr>
      <w:divsChild>
        <w:div w:id="592015072">
          <w:marLeft w:val="0"/>
          <w:marRight w:val="0"/>
          <w:marTop w:val="0"/>
          <w:marBottom w:val="0"/>
          <w:divBdr>
            <w:top w:val="none" w:sz="0" w:space="0" w:color="auto"/>
            <w:left w:val="none" w:sz="0" w:space="0" w:color="auto"/>
            <w:bottom w:val="none" w:sz="0" w:space="0" w:color="auto"/>
            <w:right w:val="none" w:sz="0" w:space="0" w:color="auto"/>
          </w:divBdr>
          <w:divsChild>
            <w:div w:id="799305680">
              <w:marLeft w:val="0"/>
              <w:marRight w:val="0"/>
              <w:marTop w:val="0"/>
              <w:marBottom w:val="0"/>
              <w:divBdr>
                <w:top w:val="none" w:sz="0" w:space="0" w:color="auto"/>
                <w:left w:val="none" w:sz="0" w:space="0" w:color="auto"/>
                <w:bottom w:val="none" w:sz="0" w:space="0" w:color="auto"/>
                <w:right w:val="none" w:sz="0" w:space="0" w:color="auto"/>
              </w:divBdr>
              <w:divsChild>
                <w:div w:id="2064056485">
                  <w:marLeft w:val="0"/>
                  <w:marRight w:val="0"/>
                  <w:marTop w:val="0"/>
                  <w:marBottom w:val="0"/>
                  <w:divBdr>
                    <w:top w:val="none" w:sz="0" w:space="0" w:color="auto"/>
                    <w:left w:val="none" w:sz="0" w:space="0" w:color="auto"/>
                    <w:bottom w:val="none" w:sz="0" w:space="0" w:color="auto"/>
                    <w:right w:val="none" w:sz="0" w:space="0" w:color="auto"/>
                  </w:divBdr>
                  <w:divsChild>
                    <w:div w:id="16735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593286">
      <w:bodyDiv w:val="1"/>
      <w:marLeft w:val="0"/>
      <w:marRight w:val="0"/>
      <w:marTop w:val="0"/>
      <w:marBottom w:val="0"/>
      <w:divBdr>
        <w:top w:val="none" w:sz="0" w:space="0" w:color="auto"/>
        <w:left w:val="none" w:sz="0" w:space="0" w:color="auto"/>
        <w:bottom w:val="none" w:sz="0" w:space="0" w:color="auto"/>
        <w:right w:val="none" w:sz="0" w:space="0" w:color="auto"/>
      </w:divBdr>
      <w:divsChild>
        <w:div w:id="1791051261">
          <w:marLeft w:val="0"/>
          <w:marRight w:val="0"/>
          <w:marTop w:val="0"/>
          <w:marBottom w:val="0"/>
          <w:divBdr>
            <w:top w:val="none" w:sz="0" w:space="0" w:color="auto"/>
            <w:left w:val="none" w:sz="0" w:space="0" w:color="auto"/>
            <w:bottom w:val="none" w:sz="0" w:space="0" w:color="auto"/>
            <w:right w:val="none" w:sz="0" w:space="0" w:color="auto"/>
          </w:divBdr>
          <w:divsChild>
            <w:div w:id="877935396">
              <w:marLeft w:val="0"/>
              <w:marRight w:val="0"/>
              <w:marTop w:val="0"/>
              <w:marBottom w:val="0"/>
              <w:divBdr>
                <w:top w:val="none" w:sz="0" w:space="0" w:color="auto"/>
                <w:left w:val="none" w:sz="0" w:space="0" w:color="auto"/>
                <w:bottom w:val="none" w:sz="0" w:space="0" w:color="auto"/>
                <w:right w:val="none" w:sz="0" w:space="0" w:color="auto"/>
              </w:divBdr>
              <w:divsChild>
                <w:div w:id="5403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934970">
      <w:bodyDiv w:val="1"/>
      <w:marLeft w:val="0"/>
      <w:marRight w:val="0"/>
      <w:marTop w:val="0"/>
      <w:marBottom w:val="0"/>
      <w:divBdr>
        <w:top w:val="none" w:sz="0" w:space="0" w:color="auto"/>
        <w:left w:val="none" w:sz="0" w:space="0" w:color="auto"/>
        <w:bottom w:val="none" w:sz="0" w:space="0" w:color="auto"/>
        <w:right w:val="none" w:sz="0" w:space="0" w:color="auto"/>
      </w:divBdr>
    </w:div>
    <w:div w:id="559366062">
      <w:bodyDiv w:val="1"/>
      <w:marLeft w:val="0"/>
      <w:marRight w:val="0"/>
      <w:marTop w:val="0"/>
      <w:marBottom w:val="0"/>
      <w:divBdr>
        <w:top w:val="none" w:sz="0" w:space="0" w:color="auto"/>
        <w:left w:val="none" w:sz="0" w:space="0" w:color="auto"/>
        <w:bottom w:val="none" w:sz="0" w:space="0" w:color="auto"/>
        <w:right w:val="none" w:sz="0" w:space="0" w:color="auto"/>
      </w:divBdr>
      <w:divsChild>
        <w:div w:id="1171141656">
          <w:marLeft w:val="0"/>
          <w:marRight w:val="0"/>
          <w:marTop w:val="0"/>
          <w:marBottom w:val="0"/>
          <w:divBdr>
            <w:top w:val="none" w:sz="0" w:space="0" w:color="auto"/>
            <w:left w:val="none" w:sz="0" w:space="0" w:color="auto"/>
            <w:bottom w:val="none" w:sz="0" w:space="0" w:color="auto"/>
            <w:right w:val="none" w:sz="0" w:space="0" w:color="auto"/>
          </w:divBdr>
          <w:divsChild>
            <w:div w:id="793981737">
              <w:marLeft w:val="0"/>
              <w:marRight w:val="0"/>
              <w:marTop w:val="0"/>
              <w:marBottom w:val="0"/>
              <w:divBdr>
                <w:top w:val="none" w:sz="0" w:space="0" w:color="auto"/>
                <w:left w:val="none" w:sz="0" w:space="0" w:color="auto"/>
                <w:bottom w:val="none" w:sz="0" w:space="0" w:color="auto"/>
                <w:right w:val="none" w:sz="0" w:space="0" w:color="auto"/>
              </w:divBdr>
              <w:divsChild>
                <w:div w:id="201838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223132">
      <w:bodyDiv w:val="1"/>
      <w:marLeft w:val="0"/>
      <w:marRight w:val="0"/>
      <w:marTop w:val="0"/>
      <w:marBottom w:val="0"/>
      <w:divBdr>
        <w:top w:val="none" w:sz="0" w:space="0" w:color="auto"/>
        <w:left w:val="none" w:sz="0" w:space="0" w:color="auto"/>
        <w:bottom w:val="none" w:sz="0" w:space="0" w:color="auto"/>
        <w:right w:val="none" w:sz="0" w:space="0" w:color="auto"/>
      </w:divBdr>
      <w:divsChild>
        <w:div w:id="823008526">
          <w:marLeft w:val="0"/>
          <w:marRight w:val="0"/>
          <w:marTop w:val="0"/>
          <w:marBottom w:val="0"/>
          <w:divBdr>
            <w:top w:val="none" w:sz="0" w:space="0" w:color="auto"/>
            <w:left w:val="none" w:sz="0" w:space="0" w:color="auto"/>
            <w:bottom w:val="none" w:sz="0" w:space="0" w:color="auto"/>
            <w:right w:val="none" w:sz="0" w:space="0" w:color="auto"/>
          </w:divBdr>
          <w:divsChild>
            <w:div w:id="1211067554">
              <w:marLeft w:val="0"/>
              <w:marRight w:val="0"/>
              <w:marTop w:val="0"/>
              <w:marBottom w:val="0"/>
              <w:divBdr>
                <w:top w:val="none" w:sz="0" w:space="0" w:color="auto"/>
                <w:left w:val="none" w:sz="0" w:space="0" w:color="auto"/>
                <w:bottom w:val="none" w:sz="0" w:space="0" w:color="auto"/>
                <w:right w:val="none" w:sz="0" w:space="0" w:color="auto"/>
              </w:divBdr>
              <w:divsChild>
                <w:div w:id="577207790">
                  <w:marLeft w:val="0"/>
                  <w:marRight w:val="0"/>
                  <w:marTop w:val="0"/>
                  <w:marBottom w:val="0"/>
                  <w:divBdr>
                    <w:top w:val="none" w:sz="0" w:space="0" w:color="auto"/>
                    <w:left w:val="none" w:sz="0" w:space="0" w:color="auto"/>
                    <w:bottom w:val="none" w:sz="0" w:space="0" w:color="auto"/>
                    <w:right w:val="none" w:sz="0" w:space="0" w:color="auto"/>
                  </w:divBdr>
                  <w:divsChild>
                    <w:div w:id="2101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537016">
      <w:bodyDiv w:val="1"/>
      <w:marLeft w:val="0"/>
      <w:marRight w:val="0"/>
      <w:marTop w:val="0"/>
      <w:marBottom w:val="0"/>
      <w:divBdr>
        <w:top w:val="none" w:sz="0" w:space="0" w:color="auto"/>
        <w:left w:val="none" w:sz="0" w:space="0" w:color="auto"/>
        <w:bottom w:val="none" w:sz="0" w:space="0" w:color="auto"/>
        <w:right w:val="none" w:sz="0" w:space="0" w:color="auto"/>
      </w:divBdr>
      <w:divsChild>
        <w:div w:id="1344168267">
          <w:marLeft w:val="0"/>
          <w:marRight w:val="0"/>
          <w:marTop w:val="0"/>
          <w:marBottom w:val="0"/>
          <w:divBdr>
            <w:top w:val="none" w:sz="0" w:space="0" w:color="auto"/>
            <w:left w:val="none" w:sz="0" w:space="0" w:color="auto"/>
            <w:bottom w:val="none" w:sz="0" w:space="0" w:color="auto"/>
            <w:right w:val="none" w:sz="0" w:space="0" w:color="auto"/>
          </w:divBdr>
        </w:div>
      </w:divsChild>
    </w:div>
    <w:div w:id="677973428">
      <w:bodyDiv w:val="1"/>
      <w:marLeft w:val="0"/>
      <w:marRight w:val="0"/>
      <w:marTop w:val="0"/>
      <w:marBottom w:val="0"/>
      <w:divBdr>
        <w:top w:val="none" w:sz="0" w:space="0" w:color="auto"/>
        <w:left w:val="none" w:sz="0" w:space="0" w:color="auto"/>
        <w:bottom w:val="none" w:sz="0" w:space="0" w:color="auto"/>
        <w:right w:val="none" w:sz="0" w:space="0" w:color="auto"/>
      </w:divBdr>
      <w:divsChild>
        <w:div w:id="348603404">
          <w:marLeft w:val="0"/>
          <w:marRight w:val="0"/>
          <w:marTop w:val="0"/>
          <w:marBottom w:val="0"/>
          <w:divBdr>
            <w:top w:val="none" w:sz="0" w:space="0" w:color="auto"/>
            <w:left w:val="none" w:sz="0" w:space="0" w:color="auto"/>
            <w:bottom w:val="none" w:sz="0" w:space="0" w:color="auto"/>
            <w:right w:val="none" w:sz="0" w:space="0" w:color="auto"/>
          </w:divBdr>
          <w:divsChild>
            <w:div w:id="549732537">
              <w:marLeft w:val="0"/>
              <w:marRight w:val="0"/>
              <w:marTop w:val="0"/>
              <w:marBottom w:val="0"/>
              <w:divBdr>
                <w:top w:val="none" w:sz="0" w:space="0" w:color="auto"/>
                <w:left w:val="none" w:sz="0" w:space="0" w:color="auto"/>
                <w:bottom w:val="none" w:sz="0" w:space="0" w:color="auto"/>
                <w:right w:val="none" w:sz="0" w:space="0" w:color="auto"/>
              </w:divBdr>
              <w:divsChild>
                <w:div w:id="1152135269">
                  <w:marLeft w:val="0"/>
                  <w:marRight w:val="0"/>
                  <w:marTop w:val="0"/>
                  <w:marBottom w:val="0"/>
                  <w:divBdr>
                    <w:top w:val="none" w:sz="0" w:space="0" w:color="auto"/>
                    <w:left w:val="none" w:sz="0" w:space="0" w:color="auto"/>
                    <w:bottom w:val="none" w:sz="0" w:space="0" w:color="auto"/>
                    <w:right w:val="none" w:sz="0" w:space="0" w:color="auto"/>
                  </w:divBdr>
                  <w:divsChild>
                    <w:div w:id="19710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160485">
      <w:bodyDiv w:val="1"/>
      <w:marLeft w:val="0"/>
      <w:marRight w:val="0"/>
      <w:marTop w:val="0"/>
      <w:marBottom w:val="0"/>
      <w:divBdr>
        <w:top w:val="none" w:sz="0" w:space="0" w:color="auto"/>
        <w:left w:val="none" w:sz="0" w:space="0" w:color="auto"/>
        <w:bottom w:val="none" w:sz="0" w:space="0" w:color="auto"/>
        <w:right w:val="none" w:sz="0" w:space="0" w:color="auto"/>
      </w:divBdr>
      <w:divsChild>
        <w:div w:id="2054575945">
          <w:marLeft w:val="0"/>
          <w:marRight w:val="0"/>
          <w:marTop w:val="0"/>
          <w:marBottom w:val="0"/>
          <w:divBdr>
            <w:top w:val="none" w:sz="0" w:space="0" w:color="auto"/>
            <w:left w:val="none" w:sz="0" w:space="0" w:color="auto"/>
            <w:bottom w:val="none" w:sz="0" w:space="0" w:color="auto"/>
            <w:right w:val="none" w:sz="0" w:space="0" w:color="auto"/>
          </w:divBdr>
          <w:divsChild>
            <w:div w:id="583608126">
              <w:marLeft w:val="0"/>
              <w:marRight w:val="0"/>
              <w:marTop w:val="0"/>
              <w:marBottom w:val="0"/>
              <w:divBdr>
                <w:top w:val="none" w:sz="0" w:space="0" w:color="auto"/>
                <w:left w:val="none" w:sz="0" w:space="0" w:color="auto"/>
                <w:bottom w:val="none" w:sz="0" w:space="0" w:color="auto"/>
                <w:right w:val="none" w:sz="0" w:space="0" w:color="auto"/>
              </w:divBdr>
              <w:divsChild>
                <w:div w:id="1011177315">
                  <w:marLeft w:val="0"/>
                  <w:marRight w:val="0"/>
                  <w:marTop w:val="0"/>
                  <w:marBottom w:val="0"/>
                  <w:divBdr>
                    <w:top w:val="none" w:sz="0" w:space="0" w:color="auto"/>
                    <w:left w:val="none" w:sz="0" w:space="0" w:color="auto"/>
                    <w:bottom w:val="none" w:sz="0" w:space="0" w:color="auto"/>
                    <w:right w:val="none" w:sz="0" w:space="0" w:color="auto"/>
                  </w:divBdr>
                  <w:divsChild>
                    <w:div w:id="180095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745123">
      <w:bodyDiv w:val="1"/>
      <w:marLeft w:val="0"/>
      <w:marRight w:val="0"/>
      <w:marTop w:val="0"/>
      <w:marBottom w:val="0"/>
      <w:divBdr>
        <w:top w:val="none" w:sz="0" w:space="0" w:color="auto"/>
        <w:left w:val="none" w:sz="0" w:space="0" w:color="auto"/>
        <w:bottom w:val="none" w:sz="0" w:space="0" w:color="auto"/>
        <w:right w:val="none" w:sz="0" w:space="0" w:color="auto"/>
      </w:divBdr>
      <w:divsChild>
        <w:div w:id="773940102">
          <w:marLeft w:val="0"/>
          <w:marRight w:val="0"/>
          <w:marTop w:val="0"/>
          <w:marBottom w:val="0"/>
          <w:divBdr>
            <w:top w:val="none" w:sz="0" w:space="0" w:color="auto"/>
            <w:left w:val="none" w:sz="0" w:space="0" w:color="auto"/>
            <w:bottom w:val="none" w:sz="0" w:space="0" w:color="auto"/>
            <w:right w:val="none" w:sz="0" w:space="0" w:color="auto"/>
          </w:divBdr>
          <w:divsChild>
            <w:div w:id="1659453082">
              <w:marLeft w:val="0"/>
              <w:marRight w:val="0"/>
              <w:marTop w:val="0"/>
              <w:marBottom w:val="0"/>
              <w:divBdr>
                <w:top w:val="none" w:sz="0" w:space="0" w:color="auto"/>
                <w:left w:val="none" w:sz="0" w:space="0" w:color="auto"/>
                <w:bottom w:val="none" w:sz="0" w:space="0" w:color="auto"/>
                <w:right w:val="none" w:sz="0" w:space="0" w:color="auto"/>
              </w:divBdr>
              <w:divsChild>
                <w:div w:id="4077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1395">
      <w:bodyDiv w:val="1"/>
      <w:marLeft w:val="0"/>
      <w:marRight w:val="0"/>
      <w:marTop w:val="0"/>
      <w:marBottom w:val="0"/>
      <w:divBdr>
        <w:top w:val="none" w:sz="0" w:space="0" w:color="auto"/>
        <w:left w:val="none" w:sz="0" w:space="0" w:color="auto"/>
        <w:bottom w:val="none" w:sz="0" w:space="0" w:color="auto"/>
        <w:right w:val="none" w:sz="0" w:space="0" w:color="auto"/>
      </w:divBdr>
      <w:divsChild>
        <w:div w:id="1566799151">
          <w:marLeft w:val="0"/>
          <w:marRight w:val="0"/>
          <w:marTop w:val="0"/>
          <w:marBottom w:val="0"/>
          <w:divBdr>
            <w:top w:val="none" w:sz="0" w:space="0" w:color="auto"/>
            <w:left w:val="none" w:sz="0" w:space="0" w:color="auto"/>
            <w:bottom w:val="none" w:sz="0" w:space="0" w:color="auto"/>
            <w:right w:val="none" w:sz="0" w:space="0" w:color="auto"/>
          </w:divBdr>
          <w:divsChild>
            <w:div w:id="1586188199">
              <w:marLeft w:val="0"/>
              <w:marRight w:val="0"/>
              <w:marTop w:val="0"/>
              <w:marBottom w:val="0"/>
              <w:divBdr>
                <w:top w:val="none" w:sz="0" w:space="0" w:color="auto"/>
                <w:left w:val="none" w:sz="0" w:space="0" w:color="auto"/>
                <w:bottom w:val="none" w:sz="0" w:space="0" w:color="auto"/>
                <w:right w:val="none" w:sz="0" w:space="0" w:color="auto"/>
              </w:divBdr>
              <w:divsChild>
                <w:div w:id="7700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76069">
      <w:bodyDiv w:val="1"/>
      <w:marLeft w:val="0"/>
      <w:marRight w:val="0"/>
      <w:marTop w:val="0"/>
      <w:marBottom w:val="0"/>
      <w:divBdr>
        <w:top w:val="none" w:sz="0" w:space="0" w:color="auto"/>
        <w:left w:val="none" w:sz="0" w:space="0" w:color="auto"/>
        <w:bottom w:val="none" w:sz="0" w:space="0" w:color="auto"/>
        <w:right w:val="none" w:sz="0" w:space="0" w:color="auto"/>
      </w:divBdr>
      <w:divsChild>
        <w:div w:id="829835063">
          <w:marLeft w:val="0"/>
          <w:marRight w:val="0"/>
          <w:marTop w:val="0"/>
          <w:marBottom w:val="0"/>
          <w:divBdr>
            <w:top w:val="none" w:sz="0" w:space="0" w:color="auto"/>
            <w:left w:val="none" w:sz="0" w:space="0" w:color="auto"/>
            <w:bottom w:val="none" w:sz="0" w:space="0" w:color="auto"/>
            <w:right w:val="none" w:sz="0" w:space="0" w:color="auto"/>
          </w:divBdr>
          <w:divsChild>
            <w:div w:id="412091737">
              <w:marLeft w:val="0"/>
              <w:marRight w:val="0"/>
              <w:marTop w:val="0"/>
              <w:marBottom w:val="0"/>
              <w:divBdr>
                <w:top w:val="none" w:sz="0" w:space="0" w:color="auto"/>
                <w:left w:val="none" w:sz="0" w:space="0" w:color="auto"/>
                <w:bottom w:val="none" w:sz="0" w:space="0" w:color="auto"/>
                <w:right w:val="none" w:sz="0" w:space="0" w:color="auto"/>
              </w:divBdr>
              <w:divsChild>
                <w:div w:id="3661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559492">
      <w:bodyDiv w:val="1"/>
      <w:marLeft w:val="0"/>
      <w:marRight w:val="0"/>
      <w:marTop w:val="0"/>
      <w:marBottom w:val="0"/>
      <w:divBdr>
        <w:top w:val="none" w:sz="0" w:space="0" w:color="auto"/>
        <w:left w:val="none" w:sz="0" w:space="0" w:color="auto"/>
        <w:bottom w:val="none" w:sz="0" w:space="0" w:color="auto"/>
        <w:right w:val="none" w:sz="0" w:space="0" w:color="auto"/>
      </w:divBdr>
      <w:divsChild>
        <w:div w:id="1388261707">
          <w:marLeft w:val="0"/>
          <w:marRight w:val="0"/>
          <w:marTop w:val="0"/>
          <w:marBottom w:val="0"/>
          <w:divBdr>
            <w:top w:val="none" w:sz="0" w:space="0" w:color="auto"/>
            <w:left w:val="none" w:sz="0" w:space="0" w:color="auto"/>
            <w:bottom w:val="none" w:sz="0" w:space="0" w:color="auto"/>
            <w:right w:val="none" w:sz="0" w:space="0" w:color="auto"/>
          </w:divBdr>
          <w:divsChild>
            <w:div w:id="1492061147">
              <w:marLeft w:val="0"/>
              <w:marRight w:val="0"/>
              <w:marTop w:val="0"/>
              <w:marBottom w:val="0"/>
              <w:divBdr>
                <w:top w:val="none" w:sz="0" w:space="0" w:color="auto"/>
                <w:left w:val="none" w:sz="0" w:space="0" w:color="auto"/>
                <w:bottom w:val="none" w:sz="0" w:space="0" w:color="auto"/>
                <w:right w:val="none" w:sz="0" w:space="0" w:color="auto"/>
              </w:divBdr>
              <w:divsChild>
                <w:div w:id="189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223988">
      <w:bodyDiv w:val="1"/>
      <w:marLeft w:val="0"/>
      <w:marRight w:val="0"/>
      <w:marTop w:val="0"/>
      <w:marBottom w:val="0"/>
      <w:divBdr>
        <w:top w:val="none" w:sz="0" w:space="0" w:color="auto"/>
        <w:left w:val="none" w:sz="0" w:space="0" w:color="auto"/>
        <w:bottom w:val="none" w:sz="0" w:space="0" w:color="auto"/>
        <w:right w:val="none" w:sz="0" w:space="0" w:color="auto"/>
      </w:divBdr>
      <w:divsChild>
        <w:div w:id="2079282506">
          <w:marLeft w:val="0"/>
          <w:marRight w:val="0"/>
          <w:marTop w:val="0"/>
          <w:marBottom w:val="0"/>
          <w:divBdr>
            <w:top w:val="none" w:sz="0" w:space="0" w:color="auto"/>
            <w:left w:val="none" w:sz="0" w:space="0" w:color="auto"/>
            <w:bottom w:val="none" w:sz="0" w:space="0" w:color="auto"/>
            <w:right w:val="none" w:sz="0" w:space="0" w:color="auto"/>
          </w:divBdr>
          <w:divsChild>
            <w:div w:id="1303198944">
              <w:marLeft w:val="0"/>
              <w:marRight w:val="0"/>
              <w:marTop w:val="0"/>
              <w:marBottom w:val="0"/>
              <w:divBdr>
                <w:top w:val="none" w:sz="0" w:space="0" w:color="auto"/>
                <w:left w:val="none" w:sz="0" w:space="0" w:color="auto"/>
                <w:bottom w:val="none" w:sz="0" w:space="0" w:color="auto"/>
                <w:right w:val="none" w:sz="0" w:space="0" w:color="auto"/>
              </w:divBdr>
              <w:divsChild>
                <w:div w:id="75100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879">
      <w:bodyDiv w:val="1"/>
      <w:marLeft w:val="0"/>
      <w:marRight w:val="0"/>
      <w:marTop w:val="0"/>
      <w:marBottom w:val="0"/>
      <w:divBdr>
        <w:top w:val="none" w:sz="0" w:space="0" w:color="auto"/>
        <w:left w:val="none" w:sz="0" w:space="0" w:color="auto"/>
        <w:bottom w:val="none" w:sz="0" w:space="0" w:color="auto"/>
        <w:right w:val="none" w:sz="0" w:space="0" w:color="auto"/>
      </w:divBdr>
      <w:divsChild>
        <w:div w:id="1493982492">
          <w:marLeft w:val="0"/>
          <w:marRight w:val="0"/>
          <w:marTop w:val="0"/>
          <w:marBottom w:val="0"/>
          <w:divBdr>
            <w:top w:val="none" w:sz="0" w:space="0" w:color="auto"/>
            <w:left w:val="none" w:sz="0" w:space="0" w:color="auto"/>
            <w:bottom w:val="none" w:sz="0" w:space="0" w:color="auto"/>
            <w:right w:val="none" w:sz="0" w:space="0" w:color="auto"/>
          </w:divBdr>
          <w:divsChild>
            <w:div w:id="1980767336">
              <w:marLeft w:val="0"/>
              <w:marRight w:val="0"/>
              <w:marTop w:val="0"/>
              <w:marBottom w:val="0"/>
              <w:divBdr>
                <w:top w:val="none" w:sz="0" w:space="0" w:color="auto"/>
                <w:left w:val="none" w:sz="0" w:space="0" w:color="auto"/>
                <w:bottom w:val="none" w:sz="0" w:space="0" w:color="auto"/>
                <w:right w:val="none" w:sz="0" w:space="0" w:color="auto"/>
              </w:divBdr>
              <w:divsChild>
                <w:div w:id="214191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61243">
      <w:bodyDiv w:val="1"/>
      <w:marLeft w:val="0"/>
      <w:marRight w:val="0"/>
      <w:marTop w:val="0"/>
      <w:marBottom w:val="0"/>
      <w:divBdr>
        <w:top w:val="none" w:sz="0" w:space="0" w:color="auto"/>
        <w:left w:val="none" w:sz="0" w:space="0" w:color="auto"/>
        <w:bottom w:val="none" w:sz="0" w:space="0" w:color="auto"/>
        <w:right w:val="none" w:sz="0" w:space="0" w:color="auto"/>
      </w:divBdr>
      <w:divsChild>
        <w:div w:id="293945666">
          <w:marLeft w:val="0"/>
          <w:marRight w:val="0"/>
          <w:marTop w:val="0"/>
          <w:marBottom w:val="0"/>
          <w:divBdr>
            <w:top w:val="none" w:sz="0" w:space="0" w:color="auto"/>
            <w:left w:val="none" w:sz="0" w:space="0" w:color="auto"/>
            <w:bottom w:val="none" w:sz="0" w:space="0" w:color="auto"/>
            <w:right w:val="none" w:sz="0" w:space="0" w:color="auto"/>
          </w:divBdr>
          <w:divsChild>
            <w:div w:id="1113860256">
              <w:marLeft w:val="0"/>
              <w:marRight w:val="0"/>
              <w:marTop w:val="0"/>
              <w:marBottom w:val="0"/>
              <w:divBdr>
                <w:top w:val="none" w:sz="0" w:space="0" w:color="auto"/>
                <w:left w:val="none" w:sz="0" w:space="0" w:color="auto"/>
                <w:bottom w:val="none" w:sz="0" w:space="0" w:color="auto"/>
                <w:right w:val="none" w:sz="0" w:space="0" w:color="auto"/>
              </w:divBdr>
              <w:divsChild>
                <w:div w:id="15473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264866">
      <w:bodyDiv w:val="1"/>
      <w:marLeft w:val="0"/>
      <w:marRight w:val="0"/>
      <w:marTop w:val="0"/>
      <w:marBottom w:val="0"/>
      <w:divBdr>
        <w:top w:val="none" w:sz="0" w:space="0" w:color="auto"/>
        <w:left w:val="none" w:sz="0" w:space="0" w:color="auto"/>
        <w:bottom w:val="none" w:sz="0" w:space="0" w:color="auto"/>
        <w:right w:val="none" w:sz="0" w:space="0" w:color="auto"/>
      </w:divBdr>
      <w:divsChild>
        <w:div w:id="977538107">
          <w:marLeft w:val="0"/>
          <w:marRight w:val="0"/>
          <w:marTop w:val="0"/>
          <w:marBottom w:val="0"/>
          <w:divBdr>
            <w:top w:val="none" w:sz="0" w:space="0" w:color="auto"/>
            <w:left w:val="none" w:sz="0" w:space="0" w:color="auto"/>
            <w:bottom w:val="none" w:sz="0" w:space="0" w:color="auto"/>
            <w:right w:val="none" w:sz="0" w:space="0" w:color="auto"/>
          </w:divBdr>
          <w:divsChild>
            <w:div w:id="1898589732">
              <w:marLeft w:val="0"/>
              <w:marRight w:val="0"/>
              <w:marTop w:val="0"/>
              <w:marBottom w:val="0"/>
              <w:divBdr>
                <w:top w:val="none" w:sz="0" w:space="0" w:color="auto"/>
                <w:left w:val="none" w:sz="0" w:space="0" w:color="auto"/>
                <w:bottom w:val="none" w:sz="0" w:space="0" w:color="auto"/>
                <w:right w:val="none" w:sz="0" w:space="0" w:color="auto"/>
              </w:divBdr>
              <w:divsChild>
                <w:div w:id="42900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81080">
      <w:bodyDiv w:val="1"/>
      <w:marLeft w:val="0"/>
      <w:marRight w:val="0"/>
      <w:marTop w:val="0"/>
      <w:marBottom w:val="0"/>
      <w:divBdr>
        <w:top w:val="none" w:sz="0" w:space="0" w:color="auto"/>
        <w:left w:val="none" w:sz="0" w:space="0" w:color="auto"/>
        <w:bottom w:val="none" w:sz="0" w:space="0" w:color="auto"/>
        <w:right w:val="none" w:sz="0" w:space="0" w:color="auto"/>
      </w:divBdr>
      <w:divsChild>
        <w:div w:id="684674428">
          <w:marLeft w:val="0"/>
          <w:marRight w:val="0"/>
          <w:marTop w:val="0"/>
          <w:marBottom w:val="0"/>
          <w:divBdr>
            <w:top w:val="none" w:sz="0" w:space="0" w:color="auto"/>
            <w:left w:val="none" w:sz="0" w:space="0" w:color="auto"/>
            <w:bottom w:val="none" w:sz="0" w:space="0" w:color="auto"/>
            <w:right w:val="none" w:sz="0" w:space="0" w:color="auto"/>
          </w:divBdr>
          <w:divsChild>
            <w:div w:id="98838612">
              <w:marLeft w:val="0"/>
              <w:marRight w:val="0"/>
              <w:marTop w:val="0"/>
              <w:marBottom w:val="0"/>
              <w:divBdr>
                <w:top w:val="none" w:sz="0" w:space="0" w:color="auto"/>
                <w:left w:val="none" w:sz="0" w:space="0" w:color="auto"/>
                <w:bottom w:val="none" w:sz="0" w:space="0" w:color="auto"/>
                <w:right w:val="none" w:sz="0" w:space="0" w:color="auto"/>
              </w:divBdr>
              <w:divsChild>
                <w:div w:id="13344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64734">
      <w:bodyDiv w:val="1"/>
      <w:marLeft w:val="0"/>
      <w:marRight w:val="0"/>
      <w:marTop w:val="0"/>
      <w:marBottom w:val="0"/>
      <w:divBdr>
        <w:top w:val="none" w:sz="0" w:space="0" w:color="auto"/>
        <w:left w:val="none" w:sz="0" w:space="0" w:color="auto"/>
        <w:bottom w:val="none" w:sz="0" w:space="0" w:color="auto"/>
        <w:right w:val="none" w:sz="0" w:space="0" w:color="auto"/>
      </w:divBdr>
      <w:divsChild>
        <w:div w:id="2057778424">
          <w:marLeft w:val="0"/>
          <w:marRight w:val="0"/>
          <w:marTop w:val="0"/>
          <w:marBottom w:val="0"/>
          <w:divBdr>
            <w:top w:val="none" w:sz="0" w:space="0" w:color="auto"/>
            <w:left w:val="none" w:sz="0" w:space="0" w:color="auto"/>
            <w:bottom w:val="none" w:sz="0" w:space="0" w:color="auto"/>
            <w:right w:val="none" w:sz="0" w:space="0" w:color="auto"/>
          </w:divBdr>
          <w:divsChild>
            <w:div w:id="580024208">
              <w:marLeft w:val="0"/>
              <w:marRight w:val="0"/>
              <w:marTop w:val="0"/>
              <w:marBottom w:val="0"/>
              <w:divBdr>
                <w:top w:val="none" w:sz="0" w:space="0" w:color="auto"/>
                <w:left w:val="none" w:sz="0" w:space="0" w:color="auto"/>
                <w:bottom w:val="none" w:sz="0" w:space="0" w:color="auto"/>
                <w:right w:val="none" w:sz="0" w:space="0" w:color="auto"/>
              </w:divBdr>
              <w:divsChild>
                <w:div w:id="2111124678">
                  <w:marLeft w:val="0"/>
                  <w:marRight w:val="0"/>
                  <w:marTop w:val="0"/>
                  <w:marBottom w:val="0"/>
                  <w:divBdr>
                    <w:top w:val="none" w:sz="0" w:space="0" w:color="auto"/>
                    <w:left w:val="none" w:sz="0" w:space="0" w:color="auto"/>
                    <w:bottom w:val="none" w:sz="0" w:space="0" w:color="auto"/>
                    <w:right w:val="none" w:sz="0" w:space="0" w:color="auto"/>
                  </w:divBdr>
                  <w:divsChild>
                    <w:div w:id="10301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478704">
      <w:bodyDiv w:val="1"/>
      <w:marLeft w:val="0"/>
      <w:marRight w:val="0"/>
      <w:marTop w:val="0"/>
      <w:marBottom w:val="0"/>
      <w:divBdr>
        <w:top w:val="none" w:sz="0" w:space="0" w:color="auto"/>
        <w:left w:val="none" w:sz="0" w:space="0" w:color="auto"/>
        <w:bottom w:val="none" w:sz="0" w:space="0" w:color="auto"/>
        <w:right w:val="none" w:sz="0" w:space="0" w:color="auto"/>
      </w:divBdr>
      <w:divsChild>
        <w:div w:id="389427982">
          <w:marLeft w:val="0"/>
          <w:marRight w:val="0"/>
          <w:marTop w:val="0"/>
          <w:marBottom w:val="0"/>
          <w:divBdr>
            <w:top w:val="none" w:sz="0" w:space="0" w:color="auto"/>
            <w:left w:val="none" w:sz="0" w:space="0" w:color="auto"/>
            <w:bottom w:val="none" w:sz="0" w:space="0" w:color="auto"/>
            <w:right w:val="none" w:sz="0" w:space="0" w:color="auto"/>
          </w:divBdr>
          <w:divsChild>
            <w:div w:id="445344292">
              <w:marLeft w:val="0"/>
              <w:marRight w:val="0"/>
              <w:marTop w:val="0"/>
              <w:marBottom w:val="0"/>
              <w:divBdr>
                <w:top w:val="none" w:sz="0" w:space="0" w:color="auto"/>
                <w:left w:val="none" w:sz="0" w:space="0" w:color="auto"/>
                <w:bottom w:val="none" w:sz="0" w:space="0" w:color="auto"/>
                <w:right w:val="none" w:sz="0" w:space="0" w:color="auto"/>
              </w:divBdr>
              <w:divsChild>
                <w:div w:id="1047416535">
                  <w:marLeft w:val="0"/>
                  <w:marRight w:val="0"/>
                  <w:marTop w:val="0"/>
                  <w:marBottom w:val="0"/>
                  <w:divBdr>
                    <w:top w:val="none" w:sz="0" w:space="0" w:color="auto"/>
                    <w:left w:val="none" w:sz="0" w:space="0" w:color="auto"/>
                    <w:bottom w:val="none" w:sz="0" w:space="0" w:color="auto"/>
                    <w:right w:val="none" w:sz="0" w:space="0" w:color="auto"/>
                  </w:divBdr>
                  <w:divsChild>
                    <w:div w:id="11742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453774">
      <w:bodyDiv w:val="1"/>
      <w:marLeft w:val="0"/>
      <w:marRight w:val="0"/>
      <w:marTop w:val="0"/>
      <w:marBottom w:val="0"/>
      <w:divBdr>
        <w:top w:val="none" w:sz="0" w:space="0" w:color="auto"/>
        <w:left w:val="none" w:sz="0" w:space="0" w:color="auto"/>
        <w:bottom w:val="none" w:sz="0" w:space="0" w:color="auto"/>
        <w:right w:val="none" w:sz="0" w:space="0" w:color="auto"/>
      </w:divBdr>
      <w:divsChild>
        <w:div w:id="489490557">
          <w:marLeft w:val="0"/>
          <w:marRight w:val="0"/>
          <w:marTop w:val="0"/>
          <w:marBottom w:val="0"/>
          <w:divBdr>
            <w:top w:val="none" w:sz="0" w:space="0" w:color="auto"/>
            <w:left w:val="none" w:sz="0" w:space="0" w:color="auto"/>
            <w:bottom w:val="none" w:sz="0" w:space="0" w:color="auto"/>
            <w:right w:val="none" w:sz="0" w:space="0" w:color="auto"/>
          </w:divBdr>
          <w:divsChild>
            <w:div w:id="1243100128">
              <w:marLeft w:val="0"/>
              <w:marRight w:val="0"/>
              <w:marTop w:val="0"/>
              <w:marBottom w:val="0"/>
              <w:divBdr>
                <w:top w:val="none" w:sz="0" w:space="0" w:color="auto"/>
                <w:left w:val="none" w:sz="0" w:space="0" w:color="auto"/>
                <w:bottom w:val="none" w:sz="0" w:space="0" w:color="auto"/>
                <w:right w:val="none" w:sz="0" w:space="0" w:color="auto"/>
              </w:divBdr>
              <w:divsChild>
                <w:div w:id="17322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15981">
      <w:bodyDiv w:val="1"/>
      <w:marLeft w:val="0"/>
      <w:marRight w:val="0"/>
      <w:marTop w:val="0"/>
      <w:marBottom w:val="0"/>
      <w:divBdr>
        <w:top w:val="none" w:sz="0" w:space="0" w:color="auto"/>
        <w:left w:val="none" w:sz="0" w:space="0" w:color="auto"/>
        <w:bottom w:val="none" w:sz="0" w:space="0" w:color="auto"/>
        <w:right w:val="none" w:sz="0" w:space="0" w:color="auto"/>
      </w:divBdr>
      <w:divsChild>
        <w:div w:id="813958413">
          <w:marLeft w:val="0"/>
          <w:marRight w:val="0"/>
          <w:marTop w:val="0"/>
          <w:marBottom w:val="0"/>
          <w:divBdr>
            <w:top w:val="none" w:sz="0" w:space="0" w:color="auto"/>
            <w:left w:val="none" w:sz="0" w:space="0" w:color="auto"/>
            <w:bottom w:val="none" w:sz="0" w:space="0" w:color="auto"/>
            <w:right w:val="none" w:sz="0" w:space="0" w:color="auto"/>
          </w:divBdr>
          <w:divsChild>
            <w:div w:id="581918418">
              <w:marLeft w:val="0"/>
              <w:marRight w:val="0"/>
              <w:marTop w:val="0"/>
              <w:marBottom w:val="0"/>
              <w:divBdr>
                <w:top w:val="none" w:sz="0" w:space="0" w:color="auto"/>
                <w:left w:val="none" w:sz="0" w:space="0" w:color="auto"/>
                <w:bottom w:val="none" w:sz="0" w:space="0" w:color="auto"/>
                <w:right w:val="none" w:sz="0" w:space="0" w:color="auto"/>
              </w:divBdr>
              <w:divsChild>
                <w:div w:id="12507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428767">
      <w:bodyDiv w:val="1"/>
      <w:marLeft w:val="0"/>
      <w:marRight w:val="0"/>
      <w:marTop w:val="0"/>
      <w:marBottom w:val="0"/>
      <w:divBdr>
        <w:top w:val="none" w:sz="0" w:space="0" w:color="auto"/>
        <w:left w:val="none" w:sz="0" w:space="0" w:color="auto"/>
        <w:bottom w:val="none" w:sz="0" w:space="0" w:color="auto"/>
        <w:right w:val="none" w:sz="0" w:space="0" w:color="auto"/>
      </w:divBdr>
      <w:divsChild>
        <w:div w:id="432867197">
          <w:marLeft w:val="0"/>
          <w:marRight w:val="0"/>
          <w:marTop w:val="0"/>
          <w:marBottom w:val="0"/>
          <w:divBdr>
            <w:top w:val="none" w:sz="0" w:space="0" w:color="auto"/>
            <w:left w:val="none" w:sz="0" w:space="0" w:color="auto"/>
            <w:bottom w:val="none" w:sz="0" w:space="0" w:color="auto"/>
            <w:right w:val="none" w:sz="0" w:space="0" w:color="auto"/>
          </w:divBdr>
          <w:divsChild>
            <w:div w:id="42027260">
              <w:marLeft w:val="0"/>
              <w:marRight w:val="0"/>
              <w:marTop w:val="0"/>
              <w:marBottom w:val="0"/>
              <w:divBdr>
                <w:top w:val="none" w:sz="0" w:space="0" w:color="auto"/>
                <w:left w:val="none" w:sz="0" w:space="0" w:color="auto"/>
                <w:bottom w:val="none" w:sz="0" w:space="0" w:color="auto"/>
                <w:right w:val="none" w:sz="0" w:space="0" w:color="auto"/>
              </w:divBdr>
              <w:divsChild>
                <w:div w:id="5022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297">
      <w:bodyDiv w:val="1"/>
      <w:marLeft w:val="0"/>
      <w:marRight w:val="0"/>
      <w:marTop w:val="0"/>
      <w:marBottom w:val="0"/>
      <w:divBdr>
        <w:top w:val="none" w:sz="0" w:space="0" w:color="auto"/>
        <w:left w:val="none" w:sz="0" w:space="0" w:color="auto"/>
        <w:bottom w:val="none" w:sz="0" w:space="0" w:color="auto"/>
        <w:right w:val="none" w:sz="0" w:space="0" w:color="auto"/>
      </w:divBdr>
      <w:divsChild>
        <w:div w:id="465512396">
          <w:marLeft w:val="0"/>
          <w:marRight w:val="0"/>
          <w:marTop w:val="0"/>
          <w:marBottom w:val="0"/>
          <w:divBdr>
            <w:top w:val="none" w:sz="0" w:space="0" w:color="auto"/>
            <w:left w:val="none" w:sz="0" w:space="0" w:color="auto"/>
            <w:bottom w:val="none" w:sz="0" w:space="0" w:color="auto"/>
            <w:right w:val="none" w:sz="0" w:space="0" w:color="auto"/>
          </w:divBdr>
          <w:divsChild>
            <w:div w:id="197007956">
              <w:marLeft w:val="0"/>
              <w:marRight w:val="0"/>
              <w:marTop w:val="0"/>
              <w:marBottom w:val="0"/>
              <w:divBdr>
                <w:top w:val="none" w:sz="0" w:space="0" w:color="auto"/>
                <w:left w:val="none" w:sz="0" w:space="0" w:color="auto"/>
                <w:bottom w:val="none" w:sz="0" w:space="0" w:color="auto"/>
                <w:right w:val="none" w:sz="0" w:space="0" w:color="auto"/>
              </w:divBdr>
              <w:divsChild>
                <w:div w:id="51730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347399">
      <w:bodyDiv w:val="1"/>
      <w:marLeft w:val="0"/>
      <w:marRight w:val="0"/>
      <w:marTop w:val="0"/>
      <w:marBottom w:val="0"/>
      <w:divBdr>
        <w:top w:val="none" w:sz="0" w:space="0" w:color="auto"/>
        <w:left w:val="none" w:sz="0" w:space="0" w:color="auto"/>
        <w:bottom w:val="none" w:sz="0" w:space="0" w:color="auto"/>
        <w:right w:val="none" w:sz="0" w:space="0" w:color="auto"/>
      </w:divBdr>
      <w:divsChild>
        <w:div w:id="893076693">
          <w:marLeft w:val="0"/>
          <w:marRight w:val="0"/>
          <w:marTop w:val="0"/>
          <w:marBottom w:val="0"/>
          <w:divBdr>
            <w:top w:val="none" w:sz="0" w:space="0" w:color="auto"/>
            <w:left w:val="none" w:sz="0" w:space="0" w:color="auto"/>
            <w:bottom w:val="none" w:sz="0" w:space="0" w:color="auto"/>
            <w:right w:val="none" w:sz="0" w:space="0" w:color="auto"/>
          </w:divBdr>
          <w:divsChild>
            <w:div w:id="1387335128">
              <w:marLeft w:val="0"/>
              <w:marRight w:val="0"/>
              <w:marTop w:val="0"/>
              <w:marBottom w:val="0"/>
              <w:divBdr>
                <w:top w:val="none" w:sz="0" w:space="0" w:color="auto"/>
                <w:left w:val="none" w:sz="0" w:space="0" w:color="auto"/>
                <w:bottom w:val="none" w:sz="0" w:space="0" w:color="auto"/>
                <w:right w:val="none" w:sz="0" w:space="0" w:color="auto"/>
              </w:divBdr>
              <w:divsChild>
                <w:div w:id="5944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47624">
      <w:bodyDiv w:val="1"/>
      <w:marLeft w:val="0"/>
      <w:marRight w:val="0"/>
      <w:marTop w:val="0"/>
      <w:marBottom w:val="0"/>
      <w:divBdr>
        <w:top w:val="none" w:sz="0" w:space="0" w:color="auto"/>
        <w:left w:val="none" w:sz="0" w:space="0" w:color="auto"/>
        <w:bottom w:val="none" w:sz="0" w:space="0" w:color="auto"/>
        <w:right w:val="none" w:sz="0" w:space="0" w:color="auto"/>
      </w:divBdr>
      <w:divsChild>
        <w:div w:id="1444614784">
          <w:marLeft w:val="0"/>
          <w:marRight w:val="0"/>
          <w:marTop w:val="0"/>
          <w:marBottom w:val="0"/>
          <w:divBdr>
            <w:top w:val="none" w:sz="0" w:space="0" w:color="auto"/>
            <w:left w:val="none" w:sz="0" w:space="0" w:color="auto"/>
            <w:bottom w:val="none" w:sz="0" w:space="0" w:color="auto"/>
            <w:right w:val="none" w:sz="0" w:space="0" w:color="auto"/>
          </w:divBdr>
          <w:divsChild>
            <w:div w:id="1790977669">
              <w:marLeft w:val="0"/>
              <w:marRight w:val="0"/>
              <w:marTop w:val="0"/>
              <w:marBottom w:val="0"/>
              <w:divBdr>
                <w:top w:val="none" w:sz="0" w:space="0" w:color="auto"/>
                <w:left w:val="none" w:sz="0" w:space="0" w:color="auto"/>
                <w:bottom w:val="none" w:sz="0" w:space="0" w:color="auto"/>
                <w:right w:val="none" w:sz="0" w:space="0" w:color="auto"/>
              </w:divBdr>
              <w:divsChild>
                <w:div w:id="31156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741187">
      <w:bodyDiv w:val="1"/>
      <w:marLeft w:val="0"/>
      <w:marRight w:val="0"/>
      <w:marTop w:val="0"/>
      <w:marBottom w:val="0"/>
      <w:divBdr>
        <w:top w:val="none" w:sz="0" w:space="0" w:color="auto"/>
        <w:left w:val="none" w:sz="0" w:space="0" w:color="auto"/>
        <w:bottom w:val="none" w:sz="0" w:space="0" w:color="auto"/>
        <w:right w:val="none" w:sz="0" w:space="0" w:color="auto"/>
      </w:divBdr>
      <w:divsChild>
        <w:div w:id="1394694385">
          <w:marLeft w:val="0"/>
          <w:marRight w:val="0"/>
          <w:marTop w:val="0"/>
          <w:marBottom w:val="0"/>
          <w:divBdr>
            <w:top w:val="none" w:sz="0" w:space="0" w:color="auto"/>
            <w:left w:val="none" w:sz="0" w:space="0" w:color="auto"/>
            <w:bottom w:val="none" w:sz="0" w:space="0" w:color="auto"/>
            <w:right w:val="none" w:sz="0" w:space="0" w:color="auto"/>
          </w:divBdr>
          <w:divsChild>
            <w:div w:id="1855806966">
              <w:marLeft w:val="0"/>
              <w:marRight w:val="0"/>
              <w:marTop w:val="0"/>
              <w:marBottom w:val="0"/>
              <w:divBdr>
                <w:top w:val="none" w:sz="0" w:space="0" w:color="auto"/>
                <w:left w:val="none" w:sz="0" w:space="0" w:color="auto"/>
                <w:bottom w:val="none" w:sz="0" w:space="0" w:color="auto"/>
                <w:right w:val="none" w:sz="0" w:space="0" w:color="auto"/>
              </w:divBdr>
              <w:divsChild>
                <w:div w:id="19131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80504">
      <w:bodyDiv w:val="1"/>
      <w:marLeft w:val="0"/>
      <w:marRight w:val="0"/>
      <w:marTop w:val="0"/>
      <w:marBottom w:val="0"/>
      <w:divBdr>
        <w:top w:val="none" w:sz="0" w:space="0" w:color="auto"/>
        <w:left w:val="none" w:sz="0" w:space="0" w:color="auto"/>
        <w:bottom w:val="none" w:sz="0" w:space="0" w:color="auto"/>
        <w:right w:val="none" w:sz="0" w:space="0" w:color="auto"/>
      </w:divBdr>
      <w:divsChild>
        <w:div w:id="292516700">
          <w:marLeft w:val="0"/>
          <w:marRight w:val="0"/>
          <w:marTop w:val="0"/>
          <w:marBottom w:val="0"/>
          <w:divBdr>
            <w:top w:val="none" w:sz="0" w:space="0" w:color="auto"/>
            <w:left w:val="none" w:sz="0" w:space="0" w:color="auto"/>
            <w:bottom w:val="none" w:sz="0" w:space="0" w:color="auto"/>
            <w:right w:val="none" w:sz="0" w:space="0" w:color="auto"/>
          </w:divBdr>
          <w:divsChild>
            <w:div w:id="559290363">
              <w:marLeft w:val="0"/>
              <w:marRight w:val="0"/>
              <w:marTop w:val="0"/>
              <w:marBottom w:val="0"/>
              <w:divBdr>
                <w:top w:val="none" w:sz="0" w:space="0" w:color="auto"/>
                <w:left w:val="none" w:sz="0" w:space="0" w:color="auto"/>
                <w:bottom w:val="none" w:sz="0" w:space="0" w:color="auto"/>
                <w:right w:val="none" w:sz="0" w:space="0" w:color="auto"/>
              </w:divBdr>
              <w:divsChild>
                <w:div w:id="112492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7974">
      <w:bodyDiv w:val="1"/>
      <w:marLeft w:val="0"/>
      <w:marRight w:val="0"/>
      <w:marTop w:val="0"/>
      <w:marBottom w:val="0"/>
      <w:divBdr>
        <w:top w:val="none" w:sz="0" w:space="0" w:color="auto"/>
        <w:left w:val="none" w:sz="0" w:space="0" w:color="auto"/>
        <w:bottom w:val="none" w:sz="0" w:space="0" w:color="auto"/>
        <w:right w:val="none" w:sz="0" w:space="0" w:color="auto"/>
      </w:divBdr>
      <w:divsChild>
        <w:div w:id="934554008">
          <w:marLeft w:val="0"/>
          <w:marRight w:val="0"/>
          <w:marTop w:val="0"/>
          <w:marBottom w:val="0"/>
          <w:divBdr>
            <w:top w:val="none" w:sz="0" w:space="0" w:color="auto"/>
            <w:left w:val="none" w:sz="0" w:space="0" w:color="auto"/>
            <w:bottom w:val="none" w:sz="0" w:space="0" w:color="auto"/>
            <w:right w:val="none" w:sz="0" w:space="0" w:color="auto"/>
          </w:divBdr>
          <w:divsChild>
            <w:div w:id="209391085">
              <w:marLeft w:val="0"/>
              <w:marRight w:val="0"/>
              <w:marTop w:val="0"/>
              <w:marBottom w:val="0"/>
              <w:divBdr>
                <w:top w:val="none" w:sz="0" w:space="0" w:color="auto"/>
                <w:left w:val="none" w:sz="0" w:space="0" w:color="auto"/>
                <w:bottom w:val="none" w:sz="0" w:space="0" w:color="auto"/>
                <w:right w:val="none" w:sz="0" w:space="0" w:color="auto"/>
              </w:divBdr>
              <w:divsChild>
                <w:div w:id="23489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48957">
      <w:bodyDiv w:val="1"/>
      <w:marLeft w:val="0"/>
      <w:marRight w:val="0"/>
      <w:marTop w:val="0"/>
      <w:marBottom w:val="0"/>
      <w:divBdr>
        <w:top w:val="none" w:sz="0" w:space="0" w:color="auto"/>
        <w:left w:val="none" w:sz="0" w:space="0" w:color="auto"/>
        <w:bottom w:val="none" w:sz="0" w:space="0" w:color="auto"/>
        <w:right w:val="none" w:sz="0" w:space="0" w:color="auto"/>
      </w:divBdr>
    </w:div>
    <w:div w:id="1303777361">
      <w:bodyDiv w:val="1"/>
      <w:marLeft w:val="0"/>
      <w:marRight w:val="0"/>
      <w:marTop w:val="0"/>
      <w:marBottom w:val="0"/>
      <w:divBdr>
        <w:top w:val="none" w:sz="0" w:space="0" w:color="auto"/>
        <w:left w:val="none" w:sz="0" w:space="0" w:color="auto"/>
        <w:bottom w:val="none" w:sz="0" w:space="0" w:color="auto"/>
        <w:right w:val="none" w:sz="0" w:space="0" w:color="auto"/>
      </w:divBdr>
      <w:divsChild>
        <w:div w:id="804543066">
          <w:marLeft w:val="0"/>
          <w:marRight w:val="0"/>
          <w:marTop w:val="0"/>
          <w:marBottom w:val="0"/>
          <w:divBdr>
            <w:top w:val="none" w:sz="0" w:space="0" w:color="auto"/>
            <w:left w:val="none" w:sz="0" w:space="0" w:color="auto"/>
            <w:bottom w:val="none" w:sz="0" w:space="0" w:color="auto"/>
            <w:right w:val="none" w:sz="0" w:space="0" w:color="auto"/>
          </w:divBdr>
          <w:divsChild>
            <w:div w:id="1135945712">
              <w:marLeft w:val="0"/>
              <w:marRight w:val="0"/>
              <w:marTop w:val="0"/>
              <w:marBottom w:val="0"/>
              <w:divBdr>
                <w:top w:val="none" w:sz="0" w:space="0" w:color="auto"/>
                <w:left w:val="none" w:sz="0" w:space="0" w:color="auto"/>
                <w:bottom w:val="none" w:sz="0" w:space="0" w:color="auto"/>
                <w:right w:val="none" w:sz="0" w:space="0" w:color="auto"/>
              </w:divBdr>
              <w:divsChild>
                <w:div w:id="1765954537">
                  <w:marLeft w:val="0"/>
                  <w:marRight w:val="0"/>
                  <w:marTop w:val="0"/>
                  <w:marBottom w:val="0"/>
                  <w:divBdr>
                    <w:top w:val="none" w:sz="0" w:space="0" w:color="auto"/>
                    <w:left w:val="none" w:sz="0" w:space="0" w:color="auto"/>
                    <w:bottom w:val="none" w:sz="0" w:space="0" w:color="auto"/>
                    <w:right w:val="none" w:sz="0" w:space="0" w:color="auto"/>
                  </w:divBdr>
                  <w:divsChild>
                    <w:div w:id="2256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08993">
      <w:bodyDiv w:val="1"/>
      <w:marLeft w:val="0"/>
      <w:marRight w:val="0"/>
      <w:marTop w:val="0"/>
      <w:marBottom w:val="0"/>
      <w:divBdr>
        <w:top w:val="none" w:sz="0" w:space="0" w:color="auto"/>
        <w:left w:val="none" w:sz="0" w:space="0" w:color="auto"/>
        <w:bottom w:val="none" w:sz="0" w:space="0" w:color="auto"/>
        <w:right w:val="none" w:sz="0" w:space="0" w:color="auto"/>
      </w:divBdr>
      <w:divsChild>
        <w:div w:id="1257010366">
          <w:marLeft w:val="0"/>
          <w:marRight w:val="0"/>
          <w:marTop w:val="0"/>
          <w:marBottom w:val="0"/>
          <w:divBdr>
            <w:top w:val="none" w:sz="0" w:space="0" w:color="auto"/>
            <w:left w:val="none" w:sz="0" w:space="0" w:color="auto"/>
            <w:bottom w:val="none" w:sz="0" w:space="0" w:color="auto"/>
            <w:right w:val="none" w:sz="0" w:space="0" w:color="auto"/>
          </w:divBdr>
          <w:divsChild>
            <w:div w:id="366608442">
              <w:marLeft w:val="0"/>
              <w:marRight w:val="0"/>
              <w:marTop w:val="0"/>
              <w:marBottom w:val="0"/>
              <w:divBdr>
                <w:top w:val="none" w:sz="0" w:space="0" w:color="auto"/>
                <w:left w:val="none" w:sz="0" w:space="0" w:color="auto"/>
                <w:bottom w:val="none" w:sz="0" w:space="0" w:color="auto"/>
                <w:right w:val="none" w:sz="0" w:space="0" w:color="auto"/>
              </w:divBdr>
              <w:divsChild>
                <w:div w:id="7485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79512">
      <w:bodyDiv w:val="1"/>
      <w:marLeft w:val="0"/>
      <w:marRight w:val="0"/>
      <w:marTop w:val="0"/>
      <w:marBottom w:val="0"/>
      <w:divBdr>
        <w:top w:val="none" w:sz="0" w:space="0" w:color="auto"/>
        <w:left w:val="none" w:sz="0" w:space="0" w:color="auto"/>
        <w:bottom w:val="none" w:sz="0" w:space="0" w:color="auto"/>
        <w:right w:val="none" w:sz="0" w:space="0" w:color="auto"/>
      </w:divBdr>
      <w:divsChild>
        <w:div w:id="1358506049">
          <w:marLeft w:val="0"/>
          <w:marRight w:val="0"/>
          <w:marTop w:val="0"/>
          <w:marBottom w:val="0"/>
          <w:divBdr>
            <w:top w:val="none" w:sz="0" w:space="0" w:color="auto"/>
            <w:left w:val="none" w:sz="0" w:space="0" w:color="auto"/>
            <w:bottom w:val="none" w:sz="0" w:space="0" w:color="auto"/>
            <w:right w:val="none" w:sz="0" w:space="0" w:color="auto"/>
          </w:divBdr>
          <w:divsChild>
            <w:div w:id="1488128720">
              <w:marLeft w:val="0"/>
              <w:marRight w:val="0"/>
              <w:marTop w:val="0"/>
              <w:marBottom w:val="0"/>
              <w:divBdr>
                <w:top w:val="none" w:sz="0" w:space="0" w:color="auto"/>
                <w:left w:val="none" w:sz="0" w:space="0" w:color="auto"/>
                <w:bottom w:val="none" w:sz="0" w:space="0" w:color="auto"/>
                <w:right w:val="none" w:sz="0" w:space="0" w:color="auto"/>
              </w:divBdr>
              <w:divsChild>
                <w:div w:id="94951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640149">
      <w:bodyDiv w:val="1"/>
      <w:marLeft w:val="0"/>
      <w:marRight w:val="0"/>
      <w:marTop w:val="0"/>
      <w:marBottom w:val="0"/>
      <w:divBdr>
        <w:top w:val="none" w:sz="0" w:space="0" w:color="auto"/>
        <w:left w:val="none" w:sz="0" w:space="0" w:color="auto"/>
        <w:bottom w:val="none" w:sz="0" w:space="0" w:color="auto"/>
        <w:right w:val="none" w:sz="0" w:space="0" w:color="auto"/>
      </w:divBdr>
      <w:divsChild>
        <w:div w:id="277026770">
          <w:marLeft w:val="0"/>
          <w:marRight w:val="0"/>
          <w:marTop w:val="0"/>
          <w:marBottom w:val="0"/>
          <w:divBdr>
            <w:top w:val="none" w:sz="0" w:space="0" w:color="auto"/>
            <w:left w:val="none" w:sz="0" w:space="0" w:color="auto"/>
            <w:bottom w:val="none" w:sz="0" w:space="0" w:color="auto"/>
            <w:right w:val="none" w:sz="0" w:space="0" w:color="auto"/>
          </w:divBdr>
          <w:divsChild>
            <w:div w:id="1115834517">
              <w:marLeft w:val="0"/>
              <w:marRight w:val="0"/>
              <w:marTop w:val="0"/>
              <w:marBottom w:val="0"/>
              <w:divBdr>
                <w:top w:val="none" w:sz="0" w:space="0" w:color="auto"/>
                <w:left w:val="none" w:sz="0" w:space="0" w:color="auto"/>
                <w:bottom w:val="none" w:sz="0" w:space="0" w:color="auto"/>
                <w:right w:val="none" w:sz="0" w:space="0" w:color="auto"/>
              </w:divBdr>
              <w:divsChild>
                <w:div w:id="1625306181">
                  <w:marLeft w:val="0"/>
                  <w:marRight w:val="0"/>
                  <w:marTop w:val="0"/>
                  <w:marBottom w:val="0"/>
                  <w:divBdr>
                    <w:top w:val="none" w:sz="0" w:space="0" w:color="auto"/>
                    <w:left w:val="none" w:sz="0" w:space="0" w:color="auto"/>
                    <w:bottom w:val="none" w:sz="0" w:space="0" w:color="auto"/>
                    <w:right w:val="none" w:sz="0" w:space="0" w:color="auto"/>
                  </w:divBdr>
                  <w:divsChild>
                    <w:div w:id="136872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803484">
      <w:bodyDiv w:val="1"/>
      <w:marLeft w:val="0"/>
      <w:marRight w:val="0"/>
      <w:marTop w:val="0"/>
      <w:marBottom w:val="0"/>
      <w:divBdr>
        <w:top w:val="none" w:sz="0" w:space="0" w:color="auto"/>
        <w:left w:val="none" w:sz="0" w:space="0" w:color="auto"/>
        <w:bottom w:val="none" w:sz="0" w:space="0" w:color="auto"/>
        <w:right w:val="none" w:sz="0" w:space="0" w:color="auto"/>
      </w:divBdr>
      <w:divsChild>
        <w:div w:id="1517160104">
          <w:marLeft w:val="0"/>
          <w:marRight w:val="0"/>
          <w:marTop w:val="0"/>
          <w:marBottom w:val="0"/>
          <w:divBdr>
            <w:top w:val="none" w:sz="0" w:space="0" w:color="auto"/>
            <w:left w:val="none" w:sz="0" w:space="0" w:color="auto"/>
            <w:bottom w:val="none" w:sz="0" w:space="0" w:color="auto"/>
            <w:right w:val="none" w:sz="0" w:space="0" w:color="auto"/>
          </w:divBdr>
          <w:divsChild>
            <w:div w:id="1043598166">
              <w:marLeft w:val="0"/>
              <w:marRight w:val="0"/>
              <w:marTop w:val="0"/>
              <w:marBottom w:val="0"/>
              <w:divBdr>
                <w:top w:val="none" w:sz="0" w:space="0" w:color="auto"/>
                <w:left w:val="none" w:sz="0" w:space="0" w:color="auto"/>
                <w:bottom w:val="none" w:sz="0" w:space="0" w:color="auto"/>
                <w:right w:val="none" w:sz="0" w:space="0" w:color="auto"/>
              </w:divBdr>
              <w:divsChild>
                <w:div w:id="1445149228">
                  <w:marLeft w:val="0"/>
                  <w:marRight w:val="0"/>
                  <w:marTop w:val="0"/>
                  <w:marBottom w:val="0"/>
                  <w:divBdr>
                    <w:top w:val="none" w:sz="0" w:space="0" w:color="auto"/>
                    <w:left w:val="none" w:sz="0" w:space="0" w:color="auto"/>
                    <w:bottom w:val="none" w:sz="0" w:space="0" w:color="auto"/>
                    <w:right w:val="none" w:sz="0" w:space="0" w:color="auto"/>
                  </w:divBdr>
                  <w:divsChild>
                    <w:div w:id="189635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84747">
      <w:bodyDiv w:val="1"/>
      <w:marLeft w:val="0"/>
      <w:marRight w:val="0"/>
      <w:marTop w:val="0"/>
      <w:marBottom w:val="0"/>
      <w:divBdr>
        <w:top w:val="none" w:sz="0" w:space="0" w:color="auto"/>
        <w:left w:val="none" w:sz="0" w:space="0" w:color="auto"/>
        <w:bottom w:val="none" w:sz="0" w:space="0" w:color="auto"/>
        <w:right w:val="none" w:sz="0" w:space="0" w:color="auto"/>
      </w:divBdr>
      <w:divsChild>
        <w:div w:id="1539509234">
          <w:marLeft w:val="0"/>
          <w:marRight w:val="0"/>
          <w:marTop w:val="0"/>
          <w:marBottom w:val="0"/>
          <w:divBdr>
            <w:top w:val="none" w:sz="0" w:space="0" w:color="auto"/>
            <w:left w:val="none" w:sz="0" w:space="0" w:color="auto"/>
            <w:bottom w:val="none" w:sz="0" w:space="0" w:color="auto"/>
            <w:right w:val="none" w:sz="0" w:space="0" w:color="auto"/>
          </w:divBdr>
          <w:divsChild>
            <w:div w:id="690035559">
              <w:marLeft w:val="0"/>
              <w:marRight w:val="0"/>
              <w:marTop w:val="0"/>
              <w:marBottom w:val="0"/>
              <w:divBdr>
                <w:top w:val="none" w:sz="0" w:space="0" w:color="auto"/>
                <w:left w:val="none" w:sz="0" w:space="0" w:color="auto"/>
                <w:bottom w:val="none" w:sz="0" w:space="0" w:color="auto"/>
                <w:right w:val="none" w:sz="0" w:space="0" w:color="auto"/>
              </w:divBdr>
              <w:divsChild>
                <w:div w:id="2093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217378">
      <w:bodyDiv w:val="1"/>
      <w:marLeft w:val="0"/>
      <w:marRight w:val="0"/>
      <w:marTop w:val="0"/>
      <w:marBottom w:val="0"/>
      <w:divBdr>
        <w:top w:val="none" w:sz="0" w:space="0" w:color="auto"/>
        <w:left w:val="none" w:sz="0" w:space="0" w:color="auto"/>
        <w:bottom w:val="none" w:sz="0" w:space="0" w:color="auto"/>
        <w:right w:val="none" w:sz="0" w:space="0" w:color="auto"/>
      </w:divBdr>
      <w:divsChild>
        <w:div w:id="718944763">
          <w:marLeft w:val="0"/>
          <w:marRight w:val="0"/>
          <w:marTop w:val="0"/>
          <w:marBottom w:val="0"/>
          <w:divBdr>
            <w:top w:val="none" w:sz="0" w:space="0" w:color="auto"/>
            <w:left w:val="none" w:sz="0" w:space="0" w:color="auto"/>
            <w:bottom w:val="none" w:sz="0" w:space="0" w:color="auto"/>
            <w:right w:val="none" w:sz="0" w:space="0" w:color="auto"/>
          </w:divBdr>
          <w:divsChild>
            <w:div w:id="120150147">
              <w:marLeft w:val="0"/>
              <w:marRight w:val="0"/>
              <w:marTop w:val="0"/>
              <w:marBottom w:val="0"/>
              <w:divBdr>
                <w:top w:val="none" w:sz="0" w:space="0" w:color="auto"/>
                <w:left w:val="none" w:sz="0" w:space="0" w:color="auto"/>
                <w:bottom w:val="none" w:sz="0" w:space="0" w:color="auto"/>
                <w:right w:val="none" w:sz="0" w:space="0" w:color="auto"/>
              </w:divBdr>
              <w:divsChild>
                <w:div w:id="3442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13022">
      <w:bodyDiv w:val="1"/>
      <w:marLeft w:val="0"/>
      <w:marRight w:val="0"/>
      <w:marTop w:val="0"/>
      <w:marBottom w:val="0"/>
      <w:divBdr>
        <w:top w:val="none" w:sz="0" w:space="0" w:color="auto"/>
        <w:left w:val="none" w:sz="0" w:space="0" w:color="auto"/>
        <w:bottom w:val="none" w:sz="0" w:space="0" w:color="auto"/>
        <w:right w:val="none" w:sz="0" w:space="0" w:color="auto"/>
      </w:divBdr>
      <w:divsChild>
        <w:div w:id="151727273">
          <w:marLeft w:val="0"/>
          <w:marRight w:val="0"/>
          <w:marTop w:val="0"/>
          <w:marBottom w:val="0"/>
          <w:divBdr>
            <w:top w:val="none" w:sz="0" w:space="0" w:color="auto"/>
            <w:left w:val="none" w:sz="0" w:space="0" w:color="auto"/>
            <w:bottom w:val="none" w:sz="0" w:space="0" w:color="auto"/>
            <w:right w:val="none" w:sz="0" w:space="0" w:color="auto"/>
          </w:divBdr>
          <w:divsChild>
            <w:div w:id="1316106784">
              <w:marLeft w:val="0"/>
              <w:marRight w:val="0"/>
              <w:marTop w:val="0"/>
              <w:marBottom w:val="0"/>
              <w:divBdr>
                <w:top w:val="none" w:sz="0" w:space="0" w:color="auto"/>
                <w:left w:val="none" w:sz="0" w:space="0" w:color="auto"/>
                <w:bottom w:val="none" w:sz="0" w:space="0" w:color="auto"/>
                <w:right w:val="none" w:sz="0" w:space="0" w:color="auto"/>
              </w:divBdr>
              <w:divsChild>
                <w:div w:id="70309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75416">
      <w:bodyDiv w:val="1"/>
      <w:marLeft w:val="0"/>
      <w:marRight w:val="0"/>
      <w:marTop w:val="0"/>
      <w:marBottom w:val="0"/>
      <w:divBdr>
        <w:top w:val="none" w:sz="0" w:space="0" w:color="auto"/>
        <w:left w:val="none" w:sz="0" w:space="0" w:color="auto"/>
        <w:bottom w:val="none" w:sz="0" w:space="0" w:color="auto"/>
        <w:right w:val="none" w:sz="0" w:space="0" w:color="auto"/>
      </w:divBdr>
      <w:divsChild>
        <w:div w:id="1887448470">
          <w:marLeft w:val="0"/>
          <w:marRight w:val="0"/>
          <w:marTop w:val="0"/>
          <w:marBottom w:val="0"/>
          <w:divBdr>
            <w:top w:val="none" w:sz="0" w:space="0" w:color="auto"/>
            <w:left w:val="none" w:sz="0" w:space="0" w:color="auto"/>
            <w:bottom w:val="none" w:sz="0" w:space="0" w:color="auto"/>
            <w:right w:val="none" w:sz="0" w:space="0" w:color="auto"/>
          </w:divBdr>
          <w:divsChild>
            <w:div w:id="1866865071">
              <w:marLeft w:val="0"/>
              <w:marRight w:val="0"/>
              <w:marTop w:val="0"/>
              <w:marBottom w:val="0"/>
              <w:divBdr>
                <w:top w:val="none" w:sz="0" w:space="0" w:color="auto"/>
                <w:left w:val="none" w:sz="0" w:space="0" w:color="auto"/>
                <w:bottom w:val="none" w:sz="0" w:space="0" w:color="auto"/>
                <w:right w:val="none" w:sz="0" w:space="0" w:color="auto"/>
              </w:divBdr>
              <w:divsChild>
                <w:div w:id="1277103268">
                  <w:marLeft w:val="0"/>
                  <w:marRight w:val="0"/>
                  <w:marTop w:val="0"/>
                  <w:marBottom w:val="0"/>
                  <w:divBdr>
                    <w:top w:val="none" w:sz="0" w:space="0" w:color="auto"/>
                    <w:left w:val="none" w:sz="0" w:space="0" w:color="auto"/>
                    <w:bottom w:val="none" w:sz="0" w:space="0" w:color="auto"/>
                    <w:right w:val="none" w:sz="0" w:space="0" w:color="auto"/>
                  </w:divBdr>
                  <w:divsChild>
                    <w:div w:id="114728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550945">
      <w:bodyDiv w:val="1"/>
      <w:marLeft w:val="0"/>
      <w:marRight w:val="0"/>
      <w:marTop w:val="0"/>
      <w:marBottom w:val="0"/>
      <w:divBdr>
        <w:top w:val="none" w:sz="0" w:space="0" w:color="auto"/>
        <w:left w:val="none" w:sz="0" w:space="0" w:color="auto"/>
        <w:bottom w:val="none" w:sz="0" w:space="0" w:color="auto"/>
        <w:right w:val="none" w:sz="0" w:space="0" w:color="auto"/>
      </w:divBdr>
      <w:divsChild>
        <w:div w:id="1036079249">
          <w:marLeft w:val="0"/>
          <w:marRight w:val="0"/>
          <w:marTop w:val="0"/>
          <w:marBottom w:val="0"/>
          <w:divBdr>
            <w:top w:val="none" w:sz="0" w:space="0" w:color="auto"/>
            <w:left w:val="none" w:sz="0" w:space="0" w:color="auto"/>
            <w:bottom w:val="none" w:sz="0" w:space="0" w:color="auto"/>
            <w:right w:val="none" w:sz="0" w:space="0" w:color="auto"/>
          </w:divBdr>
          <w:divsChild>
            <w:div w:id="793058231">
              <w:marLeft w:val="0"/>
              <w:marRight w:val="0"/>
              <w:marTop w:val="0"/>
              <w:marBottom w:val="0"/>
              <w:divBdr>
                <w:top w:val="none" w:sz="0" w:space="0" w:color="auto"/>
                <w:left w:val="none" w:sz="0" w:space="0" w:color="auto"/>
                <w:bottom w:val="none" w:sz="0" w:space="0" w:color="auto"/>
                <w:right w:val="none" w:sz="0" w:space="0" w:color="auto"/>
              </w:divBdr>
              <w:divsChild>
                <w:div w:id="23967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534350">
      <w:bodyDiv w:val="1"/>
      <w:marLeft w:val="0"/>
      <w:marRight w:val="0"/>
      <w:marTop w:val="0"/>
      <w:marBottom w:val="0"/>
      <w:divBdr>
        <w:top w:val="none" w:sz="0" w:space="0" w:color="auto"/>
        <w:left w:val="none" w:sz="0" w:space="0" w:color="auto"/>
        <w:bottom w:val="none" w:sz="0" w:space="0" w:color="auto"/>
        <w:right w:val="none" w:sz="0" w:space="0" w:color="auto"/>
      </w:divBdr>
      <w:divsChild>
        <w:div w:id="898832251">
          <w:marLeft w:val="0"/>
          <w:marRight w:val="0"/>
          <w:marTop w:val="0"/>
          <w:marBottom w:val="0"/>
          <w:divBdr>
            <w:top w:val="none" w:sz="0" w:space="0" w:color="auto"/>
            <w:left w:val="none" w:sz="0" w:space="0" w:color="auto"/>
            <w:bottom w:val="none" w:sz="0" w:space="0" w:color="auto"/>
            <w:right w:val="none" w:sz="0" w:space="0" w:color="auto"/>
          </w:divBdr>
          <w:divsChild>
            <w:div w:id="725837115">
              <w:marLeft w:val="0"/>
              <w:marRight w:val="0"/>
              <w:marTop w:val="0"/>
              <w:marBottom w:val="0"/>
              <w:divBdr>
                <w:top w:val="none" w:sz="0" w:space="0" w:color="auto"/>
                <w:left w:val="none" w:sz="0" w:space="0" w:color="auto"/>
                <w:bottom w:val="none" w:sz="0" w:space="0" w:color="auto"/>
                <w:right w:val="none" w:sz="0" w:space="0" w:color="auto"/>
              </w:divBdr>
              <w:divsChild>
                <w:div w:id="12008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2473">
      <w:bodyDiv w:val="1"/>
      <w:marLeft w:val="0"/>
      <w:marRight w:val="0"/>
      <w:marTop w:val="0"/>
      <w:marBottom w:val="0"/>
      <w:divBdr>
        <w:top w:val="none" w:sz="0" w:space="0" w:color="auto"/>
        <w:left w:val="none" w:sz="0" w:space="0" w:color="auto"/>
        <w:bottom w:val="none" w:sz="0" w:space="0" w:color="auto"/>
        <w:right w:val="none" w:sz="0" w:space="0" w:color="auto"/>
      </w:divBdr>
      <w:divsChild>
        <w:div w:id="1627663622">
          <w:marLeft w:val="0"/>
          <w:marRight w:val="0"/>
          <w:marTop w:val="0"/>
          <w:marBottom w:val="0"/>
          <w:divBdr>
            <w:top w:val="none" w:sz="0" w:space="0" w:color="auto"/>
            <w:left w:val="none" w:sz="0" w:space="0" w:color="auto"/>
            <w:bottom w:val="none" w:sz="0" w:space="0" w:color="auto"/>
            <w:right w:val="none" w:sz="0" w:space="0" w:color="auto"/>
          </w:divBdr>
          <w:divsChild>
            <w:div w:id="621113624">
              <w:marLeft w:val="0"/>
              <w:marRight w:val="0"/>
              <w:marTop w:val="0"/>
              <w:marBottom w:val="0"/>
              <w:divBdr>
                <w:top w:val="none" w:sz="0" w:space="0" w:color="auto"/>
                <w:left w:val="none" w:sz="0" w:space="0" w:color="auto"/>
                <w:bottom w:val="none" w:sz="0" w:space="0" w:color="auto"/>
                <w:right w:val="none" w:sz="0" w:space="0" w:color="auto"/>
              </w:divBdr>
              <w:divsChild>
                <w:div w:id="4589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74312">
      <w:bodyDiv w:val="1"/>
      <w:marLeft w:val="0"/>
      <w:marRight w:val="0"/>
      <w:marTop w:val="0"/>
      <w:marBottom w:val="0"/>
      <w:divBdr>
        <w:top w:val="none" w:sz="0" w:space="0" w:color="auto"/>
        <w:left w:val="none" w:sz="0" w:space="0" w:color="auto"/>
        <w:bottom w:val="none" w:sz="0" w:space="0" w:color="auto"/>
        <w:right w:val="none" w:sz="0" w:space="0" w:color="auto"/>
      </w:divBdr>
      <w:divsChild>
        <w:div w:id="438522888">
          <w:marLeft w:val="0"/>
          <w:marRight w:val="0"/>
          <w:marTop w:val="0"/>
          <w:marBottom w:val="0"/>
          <w:divBdr>
            <w:top w:val="none" w:sz="0" w:space="0" w:color="auto"/>
            <w:left w:val="none" w:sz="0" w:space="0" w:color="auto"/>
            <w:bottom w:val="none" w:sz="0" w:space="0" w:color="auto"/>
            <w:right w:val="none" w:sz="0" w:space="0" w:color="auto"/>
          </w:divBdr>
          <w:divsChild>
            <w:div w:id="1387871373">
              <w:marLeft w:val="0"/>
              <w:marRight w:val="0"/>
              <w:marTop w:val="0"/>
              <w:marBottom w:val="0"/>
              <w:divBdr>
                <w:top w:val="none" w:sz="0" w:space="0" w:color="auto"/>
                <w:left w:val="none" w:sz="0" w:space="0" w:color="auto"/>
                <w:bottom w:val="none" w:sz="0" w:space="0" w:color="auto"/>
                <w:right w:val="none" w:sz="0" w:space="0" w:color="auto"/>
              </w:divBdr>
              <w:divsChild>
                <w:div w:id="19234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66355">
      <w:bodyDiv w:val="1"/>
      <w:marLeft w:val="0"/>
      <w:marRight w:val="0"/>
      <w:marTop w:val="0"/>
      <w:marBottom w:val="0"/>
      <w:divBdr>
        <w:top w:val="none" w:sz="0" w:space="0" w:color="auto"/>
        <w:left w:val="none" w:sz="0" w:space="0" w:color="auto"/>
        <w:bottom w:val="none" w:sz="0" w:space="0" w:color="auto"/>
        <w:right w:val="none" w:sz="0" w:space="0" w:color="auto"/>
      </w:divBdr>
      <w:divsChild>
        <w:div w:id="969163930">
          <w:marLeft w:val="0"/>
          <w:marRight w:val="0"/>
          <w:marTop w:val="0"/>
          <w:marBottom w:val="0"/>
          <w:divBdr>
            <w:top w:val="none" w:sz="0" w:space="0" w:color="auto"/>
            <w:left w:val="none" w:sz="0" w:space="0" w:color="auto"/>
            <w:bottom w:val="none" w:sz="0" w:space="0" w:color="auto"/>
            <w:right w:val="none" w:sz="0" w:space="0" w:color="auto"/>
          </w:divBdr>
          <w:divsChild>
            <w:div w:id="432941807">
              <w:marLeft w:val="0"/>
              <w:marRight w:val="0"/>
              <w:marTop w:val="0"/>
              <w:marBottom w:val="0"/>
              <w:divBdr>
                <w:top w:val="none" w:sz="0" w:space="0" w:color="auto"/>
                <w:left w:val="none" w:sz="0" w:space="0" w:color="auto"/>
                <w:bottom w:val="none" w:sz="0" w:space="0" w:color="auto"/>
                <w:right w:val="none" w:sz="0" w:space="0" w:color="auto"/>
              </w:divBdr>
              <w:divsChild>
                <w:div w:id="491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629840">
      <w:bodyDiv w:val="1"/>
      <w:marLeft w:val="0"/>
      <w:marRight w:val="0"/>
      <w:marTop w:val="0"/>
      <w:marBottom w:val="0"/>
      <w:divBdr>
        <w:top w:val="none" w:sz="0" w:space="0" w:color="auto"/>
        <w:left w:val="none" w:sz="0" w:space="0" w:color="auto"/>
        <w:bottom w:val="none" w:sz="0" w:space="0" w:color="auto"/>
        <w:right w:val="none" w:sz="0" w:space="0" w:color="auto"/>
      </w:divBdr>
      <w:divsChild>
        <w:div w:id="187371317">
          <w:marLeft w:val="0"/>
          <w:marRight w:val="0"/>
          <w:marTop w:val="0"/>
          <w:marBottom w:val="0"/>
          <w:divBdr>
            <w:top w:val="none" w:sz="0" w:space="0" w:color="auto"/>
            <w:left w:val="none" w:sz="0" w:space="0" w:color="auto"/>
            <w:bottom w:val="none" w:sz="0" w:space="0" w:color="auto"/>
            <w:right w:val="none" w:sz="0" w:space="0" w:color="auto"/>
          </w:divBdr>
          <w:divsChild>
            <w:div w:id="46612528">
              <w:marLeft w:val="0"/>
              <w:marRight w:val="0"/>
              <w:marTop w:val="0"/>
              <w:marBottom w:val="0"/>
              <w:divBdr>
                <w:top w:val="none" w:sz="0" w:space="0" w:color="auto"/>
                <w:left w:val="none" w:sz="0" w:space="0" w:color="auto"/>
                <w:bottom w:val="none" w:sz="0" w:space="0" w:color="auto"/>
                <w:right w:val="none" w:sz="0" w:space="0" w:color="auto"/>
              </w:divBdr>
              <w:divsChild>
                <w:div w:id="973482380">
                  <w:marLeft w:val="0"/>
                  <w:marRight w:val="0"/>
                  <w:marTop w:val="0"/>
                  <w:marBottom w:val="0"/>
                  <w:divBdr>
                    <w:top w:val="none" w:sz="0" w:space="0" w:color="auto"/>
                    <w:left w:val="none" w:sz="0" w:space="0" w:color="auto"/>
                    <w:bottom w:val="none" w:sz="0" w:space="0" w:color="auto"/>
                    <w:right w:val="none" w:sz="0" w:space="0" w:color="auto"/>
                  </w:divBdr>
                  <w:divsChild>
                    <w:div w:id="12767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715278">
      <w:bodyDiv w:val="1"/>
      <w:marLeft w:val="0"/>
      <w:marRight w:val="0"/>
      <w:marTop w:val="0"/>
      <w:marBottom w:val="0"/>
      <w:divBdr>
        <w:top w:val="none" w:sz="0" w:space="0" w:color="auto"/>
        <w:left w:val="none" w:sz="0" w:space="0" w:color="auto"/>
        <w:bottom w:val="none" w:sz="0" w:space="0" w:color="auto"/>
        <w:right w:val="none" w:sz="0" w:space="0" w:color="auto"/>
      </w:divBdr>
      <w:divsChild>
        <w:div w:id="1571425387">
          <w:marLeft w:val="0"/>
          <w:marRight w:val="0"/>
          <w:marTop w:val="0"/>
          <w:marBottom w:val="0"/>
          <w:divBdr>
            <w:top w:val="none" w:sz="0" w:space="0" w:color="auto"/>
            <w:left w:val="none" w:sz="0" w:space="0" w:color="auto"/>
            <w:bottom w:val="none" w:sz="0" w:space="0" w:color="auto"/>
            <w:right w:val="none" w:sz="0" w:space="0" w:color="auto"/>
          </w:divBdr>
        </w:div>
      </w:divsChild>
    </w:div>
    <w:div w:id="1721706328">
      <w:bodyDiv w:val="1"/>
      <w:marLeft w:val="0"/>
      <w:marRight w:val="0"/>
      <w:marTop w:val="0"/>
      <w:marBottom w:val="0"/>
      <w:divBdr>
        <w:top w:val="none" w:sz="0" w:space="0" w:color="auto"/>
        <w:left w:val="none" w:sz="0" w:space="0" w:color="auto"/>
        <w:bottom w:val="none" w:sz="0" w:space="0" w:color="auto"/>
        <w:right w:val="none" w:sz="0" w:space="0" w:color="auto"/>
      </w:divBdr>
      <w:divsChild>
        <w:div w:id="1262254985">
          <w:marLeft w:val="0"/>
          <w:marRight w:val="0"/>
          <w:marTop w:val="0"/>
          <w:marBottom w:val="0"/>
          <w:divBdr>
            <w:top w:val="none" w:sz="0" w:space="0" w:color="auto"/>
            <w:left w:val="none" w:sz="0" w:space="0" w:color="auto"/>
            <w:bottom w:val="none" w:sz="0" w:space="0" w:color="auto"/>
            <w:right w:val="none" w:sz="0" w:space="0" w:color="auto"/>
          </w:divBdr>
          <w:divsChild>
            <w:div w:id="1897467857">
              <w:marLeft w:val="0"/>
              <w:marRight w:val="0"/>
              <w:marTop w:val="0"/>
              <w:marBottom w:val="0"/>
              <w:divBdr>
                <w:top w:val="none" w:sz="0" w:space="0" w:color="auto"/>
                <w:left w:val="none" w:sz="0" w:space="0" w:color="auto"/>
                <w:bottom w:val="none" w:sz="0" w:space="0" w:color="auto"/>
                <w:right w:val="none" w:sz="0" w:space="0" w:color="auto"/>
              </w:divBdr>
              <w:divsChild>
                <w:div w:id="200123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9012">
      <w:bodyDiv w:val="1"/>
      <w:marLeft w:val="0"/>
      <w:marRight w:val="0"/>
      <w:marTop w:val="0"/>
      <w:marBottom w:val="0"/>
      <w:divBdr>
        <w:top w:val="none" w:sz="0" w:space="0" w:color="auto"/>
        <w:left w:val="none" w:sz="0" w:space="0" w:color="auto"/>
        <w:bottom w:val="none" w:sz="0" w:space="0" w:color="auto"/>
        <w:right w:val="none" w:sz="0" w:space="0" w:color="auto"/>
      </w:divBdr>
      <w:divsChild>
        <w:div w:id="399983256">
          <w:marLeft w:val="0"/>
          <w:marRight w:val="0"/>
          <w:marTop w:val="0"/>
          <w:marBottom w:val="0"/>
          <w:divBdr>
            <w:top w:val="none" w:sz="0" w:space="0" w:color="auto"/>
            <w:left w:val="none" w:sz="0" w:space="0" w:color="auto"/>
            <w:bottom w:val="none" w:sz="0" w:space="0" w:color="auto"/>
            <w:right w:val="none" w:sz="0" w:space="0" w:color="auto"/>
          </w:divBdr>
          <w:divsChild>
            <w:div w:id="80369534">
              <w:marLeft w:val="0"/>
              <w:marRight w:val="0"/>
              <w:marTop w:val="0"/>
              <w:marBottom w:val="0"/>
              <w:divBdr>
                <w:top w:val="none" w:sz="0" w:space="0" w:color="auto"/>
                <w:left w:val="none" w:sz="0" w:space="0" w:color="auto"/>
                <w:bottom w:val="none" w:sz="0" w:space="0" w:color="auto"/>
                <w:right w:val="none" w:sz="0" w:space="0" w:color="auto"/>
              </w:divBdr>
              <w:divsChild>
                <w:div w:id="1828012347">
                  <w:marLeft w:val="0"/>
                  <w:marRight w:val="0"/>
                  <w:marTop w:val="0"/>
                  <w:marBottom w:val="0"/>
                  <w:divBdr>
                    <w:top w:val="none" w:sz="0" w:space="0" w:color="auto"/>
                    <w:left w:val="none" w:sz="0" w:space="0" w:color="auto"/>
                    <w:bottom w:val="none" w:sz="0" w:space="0" w:color="auto"/>
                    <w:right w:val="none" w:sz="0" w:space="0" w:color="auto"/>
                  </w:divBdr>
                  <w:divsChild>
                    <w:div w:id="18810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810353">
      <w:bodyDiv w:val="1"/>
      <w:marLeft w:val="0"/>
      <w:marRight w:val="0"/>
      <w:marTop w:val="0"/>
      <w:marBottom w:val="0"/>
      <w:divBdr>
        <w:top w:val="none" w:sz="0" w:space="0" w:color="auto"/>
        <w:left w:val="none" w:sz="0" w:space="0" w:color="auto"/>
        <w:bottom w:val="none" w:sz="0" w:space="0" w:color="auto"/>
        <w:right w:val="none" w:sz="0" w:space="0" w:color="auto"/>
      </w:divBdr>
      <w:divsChild>
        <w:div w:id="906917939">
          <w:marLeft w:val="0"/>
          <w:marRight w:val="0"/>
          <w:marTop w:val="0"/>
          <w:marBottom w:val="0"/>
          <w:divBdr>
            <w:top w:val="none" w:sz="0" w:space="0" w:color="auto"/>
            <w:left w:val="none" w:sz="0" w:space="0" w:color="auto"/>
            <w:bottom w:val="none" w:sz="0" w:space="0" w:color="auto"/>
            <w:right w:val="none" w:sz="0" w:space="0" w:color="auto"/>
          </w:divBdr>
          <w:divsChild>
            <w:div w:id="1315715674">
              <w:marLeft w:val="0"/>
              <w:marRight w:val="0"/>
              <w:marTop w:val="0"/>
              <w:marBottom w:val="0"/>
              <w:divBdr>
                <w:top w:val="none" w:sz="0" w:space="0" w:color="auto"/>
                <w:left w:val="none" w:sz="0" w:space="0" w:color="auto"/>
                <w:bottom w:val="none" w:sz="0" w:space="0" w:color="auto"/>
                <w:right w:val="none" w:sz="0" w:space="0" w:color="auto"/>
              </w:divBdr>
              <w:divsChild>
                <w:div w:id="3845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01309">
      <w:bodyDiv w:val="1"/>
      <w:marLeft w:val="0"/>
      <w:marRight w:val="0"/>
      <w:marTop w:val="0"/>
      <w:marBottom w:val="0"/>
      <w:divBdr>
        <w:top w:val="none" w:sz="0" w:space="0" w:color="auto"/>
        <w:left w:val="none" w:sz="0" w:space="0" w:color="auto"/>
        <w:bottom w:val="none" w:sz="0" w:space="0" w:color="auto"/>
        <w:right w:val="none" w:sz="0" w:space="0" w:color="auto"/>
      </w:divBdr>
      <w:divsChild>
        <w:div w:id="106657970">
          <w:marLeft w:val="0"/>
          <w:marRight w:val="0"/>
          <w:marTop w:val="0"/>
          <w:marBottom w:val="0"/>
          <w:divBdr>
            <w:top w:val="none" w:sz="0" w:space="0" w:color="auto"/>
            <w:left w:val="none" w:sz="0" w:space="0" w:color="auto"/>
            <w:bottom w:val="none" w:sz="0" w:space="0" w:color="auto"/>
            <w:right w:val="none" w:sz="0" w:space="0" w:color="auto"/>
          </w:divBdr>
          <w:divsChild>
            <w:div w:id="1163623089">
              <w:marLeft w:val="0"/>
              <w:marRight w:val="0"/>
              <w:marTop w:val="0"/>
              <w:marBottom w:val="0"/>
              <w:divBdr>
                <w:top w:val="none" w:sz="0" w:space="0" w:color="auto"/>
                <w:left w:val="none" w:sz="0" w:space="0" w:color="auto"/>
                <w:bottom w:val="none" w:sz="0" w:space="0" w:color="auto"/>
                <w:right w:val="none" w:sz="0" w:space="0" w:color="auto"/>
              </w:divBdr>
              <w:divsChild>
                <w:div w:id="934358795">
                  <w:marLeft w:val="0"/>
                  <w:marRight w:val="0"/>
                  <w:marTop w:val="0"/>
                  <w:marBottom w:val="0"/>
                  <w:divBdr>
                    <w:top w:val="none" w:sz="0" w:space="0" w:color="auto"/>
                    <w:left w:val="none" w:sz="0" w:space="0" w:color="auto"/>
                    <w:bottom w:val="none" w:sz="0" w:space="0" w:color="auto"/>
                    <w:right w:val="none" w:sz="0" w:space="0" w:color="auto"/>
                  </w:divBdr>
                  <w:divsChild>
                    <w:div w:id="175158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382875">
      <w:bodyDiv w:val="1"/>
      <w:marLeft w:val="0"/>
      <w:marRight w:val="0"/>
      <w:marTop w:val="0"/>
      <w:marBottom w:val="0"/>
      <w:divBdr>
        <w:top w:val="none" w:sz="0" w:space="0" w:color="auto"/>
        <w:left w:val="none" w:sz="0" w:space="0" w:color="auto"/>
        <w:bottom w:val="none" w:sz="0" w:space="0" w:color="auto"/>
        <w:right w:val="none" w:sz="0" w:space="0" w:color="auto"/>
      </w:divBdr>
      <w:divsChild>
        <w:div w:id="446391953">
          <w:marLeft w:val="0"/>
          <w:marRight w:val="0"/>
          <w:marTop w:val="0"/>
          <w:marBottom w:val="0"/>
          <w:divBdr>
            <w:top w:val="none" w:sz="0" w:space="0" w:color="auto"/>
            <w:left w:val="none" w:sz="0" w:space="0" w:color="auto"/>
            <w:bottom w:val="none" w:sz="0" w:space="0" w:color="auto"/>
            <w:right w:val="none" w:sz="0" w:space="0" w:color="auto"/>
          </w:divBdr>
          <w:divsChild>
            <w:div w:id="1553348059">
              <w:marLeft w:val="0"/>
              <w:marRight w:val="0"/>
              <w:marTop w:val="0"/>
              <w:marBottom w:val="0"/>
              <w:divBdr>
                <w:top w:val="none" w:sz="0" w:space="0" w:color="auto"/>
                <w:left w:val="none" w:sz="0" w:space="0" w:color="auto"/>
                <w:bottom w:val="none" w:sz="0" w:space="0" w:color="auto"/>
                <w:right w:val="none" w:sz="0" w:space="0" w:color="auto"/>
              </w:divBdr>
              <w:divsChild>
                <w:div w:id="12893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2941">
      <w:bodyDiv w:val="1"/>
      <w:marLeft w:val="0"/>
      <w:marRight w:val="0"/>
      <w:marTop w:val="0"/>
      <w:marBottom w:val="0"/>
      <w:divBdr>
        <w:top w:val="none" w:sz="0" w:space="0" w:color="auto"/>
        <w:left w:val="none" w:sz="0" w:space="0" w:color="auto"/>
        <w:bottom w:val="none" w:sz="0" w:space="0" w:color="auto"/>
        <w:right w:val="none" w:sz="0" w:space="0" w:color="auto"/>
      </w:divBdr>
      <w:divsChild>
        <w:div w:id="1811899038">
          <w:marLeft w:val="0"/>
          <w:marRight w:val="0"/>
          <w:marTop w:val="0"/>
          <w:marBottom w:val="0"/>
          <w:divBdr>
            <w:top w:val="none" w:sz="0" w:space="0" w:color="auto"/>
            <w:left w:val="none" w:sz="0" w:space="0" w:color="auto"/>
            <w:bottom w:val="none" w:sz="0" w:space="0" w:color="auto"/>
            <w:right w:val="none" w:sz="0" w:space="0" w:color="auto"/>
          </w:divBdr>
          <w:divsChild>
            <w:div w:id="1889681769">
              <w:marLeft w:val="0"/>
              <w:marRight w:val="0"/>
              <w:marTop w:val="0"/>
              <w:marBottom w:val="0"/>
              <w:divBdr>
                <w:top w:val="none" w:sz="0" w:space="0" w:color="auto"/>
                <w:left w:val="none" w:sz="0" w:space="0" w:color="auto"/>
                <w:bottom w:val="none" w:sz="0" w:space="0" w:color="auto"/>
                <w:right w:val="none" w:sz="0" w:space="0" w:color="auto"/>
              </w:divBdr>
              <w:divsChild>
                <w:div w:id="4649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9297">
      <w:bodyDiv w:val="1"/>
      <w:marLeft w:val="0"/>
      <w:marRight w:val="0"/>
      <w:marTop w:val="0"/>
      <w:marBottom w:val="0"/>
      <w:divBdr>
        <w:top w:val="none" w:sz="0" w:space="0" w:color="auto"/>
        <w:left w:val="none" w:sz="0" w:space="0" w:color="auto"/>
        <w:bottom w:val="none" w:sz="0" w:space="0" w:color="auto"/>
        <w:right w:val="none" w:sz="0" w:space="0" w:color="auto"/>
      </w:divBdr>
      <w:divsChild>
        <w:div w:id="434374606">
          <w:marLeft w:val="0"/>
          <w:marRight w:val="0"/>
          <w:marTop w:val="0"/>
          <w:marBottom w:val="0"/>
          <w:divBdr>
            <w:top w:val="none" w:sz="0" w:space="0" w:color="auto"/>
            <w:left w:val="none" w:sz="0" w:space="0" w:color="auto"/>
            <w:bottom w:val="none" w:sz="0" w:space="0" w:color="auto"/>
            <w:right w:val="none" w:sz="0" w:space="0" w:color="auto"/>
          </w:divBdr>
          <w:divsChild>
            <w:div w:id="1308971728">
              <w:marLeft w:val="0"/>
              <w:marRight w:val="0"/>
              <w:marTop w:val="0"/>
              <w:marBottom w:val="0"/>
              <w:divBdr>
                <w:top w:val="none" w:sz="0" w:space="0" w:color="auto"/>
                <w:left w:val="none" w:sz="0" w:space="0" w:color="auto"/>
                <w:bottom w:val="none" w:sz="0" w:space="0" w:color="auto"/>
                <w:right w:val="none" w:sz="0" w:space="0" w:color="auto"/>
              </w:divBdr>
              <w:divsChild>
                <w:div w:id="2245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034746">
      <w:bodyDiv w:val="1"/>
      <w:marLeft w:val="0"/>
      <w:marRight w:val="0"/>
      <w:marTop w:val="0"/>
      <w:marBottom w:val="0"/>
      <w:divBdr>
        <w:top w:val="none" w:sz="0" w:space="0" w:color="auto"/>
        <w:left w:val="none" w:sz="0" w:space="0" w:color="auto"/>
        <w:bottom w:val="none" w:sz="0" w:space="0" w:color="auto"/>
        <w:right w:val="none" w:sz="0" w:space="0" w:color="auto"/>
      </w:divBdr>
    </w:div>
    <w:div w:id="1837333767">
      <w:bodyDiv w:val="1"/>
      <w:marLeft w:val="0"/>
      <w:marRight w:val="0"/>
      <w:marTop w:val="0"/>
      <w:marBottom w:val="0"/>
      <w:divBdr>
        <w:top w:val="none" w:sz="0" w:space="0" w:color="auto"/>
        <w:left w:val="none" w:sz="0" w:space="0" w:color="auto"/>
        <w:bottom w:val="none" w:sz="0" w:space="0" w:color="auto"/>
        <w:right w:val="none" w:sz="0" w:space="0" w:color="auto"/>
      </w:divBdr>
      <w:divsChild>
        <w:div w:id="5986493">
          <w:marLeft w:val="0"/>
          <w:marRight w:val="0"/>
          <w:marTop w:val="0"/>
          <w:marBottom w:val="0"/>
          <w:divBdr>
            <w:top w:val="none" w:sz="0" w:space="0" w:color="auto"/>
            <w:left w:val="none" w:sz="0" w:space="0" w:color="auto"/>
            <w:bottom w:val="none" w:sz="0" w:space="0" w:color="auto"/>
            <w:right w:val="none" w:sz="0" w:space="0" w:color="auto"/>
          </w:divBdr>
          <w:divsChild>
            <w:div w:id="1018119249">
              <w:marLeft w:val="0"/>
              <w:marRight w:val="0"/>
              <w:marTop w:val="0"/>
              <w:marBottom w:val="0"/>
              <w:divBdr>
                <w:top w:val="none" w:sz="0" w:space="0" w:color="auto"/>
                <w:left w:val="none" w:sz="0" w:space="0" w:color="auto"/>
                <w:bottom w:val="none" w:sz="0" w:space="0" w:color="auto"/>
                <w:right w:val="none" w:sz="0" w:space="0" w:color="auto"/>
              </w:divBdr>
              <w:divsChild>
                <w:div w:id="20211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19143">
      <w:bodyDiv w:val="1"/>
      <w:marLeft w:val="0"/>
      <w:marRight w:val="0"/>
      <w:marTop w:val="0"/>
      <w:marBottom w:val="0"/>
      <w:divBdr>
        <w:top w:val="none" w:sz="0" w:space="0" w:color="auto"/>
        <w:left w:val="none" w:sz="0" w:space="0" w:color="auto"/>
        <w:bottom w:val="none" w:sz="0" w:space="0" w:color="auto"/>
        <w:right w:val="none" w:sz="0" w:space="0" w:color="auto"/>
      </w:divBdr>
      <w:divsChild>
        <w:div w:id="2062289657">
          <w:marLeft w:val="0"/>
          <w:marRight w:val="0"/>
          <w:marTop w:val="0"/>
          <w:marBottom w:val="0"/>
          <w:divBdr>
            <w:top w:val="none" w:sz="0" w:space="0" w:color="auto"/>
            <w:left w:val="none" w:sz="0" w:space="0" w:color="auto"/>
            <w:bottom w:val="none" w:sz="0" w:space="0" w:color="auto"/>
            <w:right w:val="none" w:sz="0" w:space="0" w:color="auto"/>
          </w:divBdr>
          <w:divsChild>
            <w:div w:id="1882935742">
              <w:marLeft w:val="0"/>
              <w:marRight w:val="0"/>
              <w:marTop w:val="0"/>
              <w:marBottom w:val="0"/>
              <w:divBdr>
                <w:top w:val="none" w:sz="0" w:space="0" w:color="auto"/>
                <w:left w:val="none" w:sz="0" w:space="0" w:color="auto"/>
                <w:bottom w:val="none" w:sz="0" w:space="0" w:color="auto"/>
                <w:right w:val="none" w:sz="0" w:space="0" w:color="auto"/>
              </w:divBdr>
              <w:divsChild>
                <w:div w:id="191188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52807">
      <w:bodyDiv w:val="1"/>
      <w:marLeft w:val="0"/>
      <w:marRight w:val="0"/>
      <w:marTop w:val="0"/>
      <w:marBottom w:val="0"/>
      <w:divBdr>
        <w:top w:val="none" w:sz="0" w:space="0" w:color="auto"/>
        <w:left w:val="none" w:sz="0" w:space="0" w:color="auto"/>
        <w:bottom w:val="none" w:sz="0" w:space="0" w:color="auto"/>
        <w:right w:val="none" w:sz="0" w:space="0" w:color="auto"/>
      </w:divBdr>
    </w:div>
    <w:div w:id="1848639910">
      <w:bodyDiv w:val="1"/>
      <w:marLeft w:val="0"/>
      <w:marRight w:val="0"/>
      <w:marTop w:val="0"/>
      <w:marBottom w:val="0"/>
      <w:divBdr>
        <w:top w:val="none" w:sz="0" w:space="0" w:color="auto"/>
        <w:left w:val="none" w:sz="0" w:space="0" w:color="auto"/>
        <w:bottom w:val="none" w:sz="0" w:space="0" w:color="auto"/>
        <w:right w:val="none" w:sz="0" w:space="0" w:color="auto"/>
      </w:divBdr>
      <w:divsChild>
        <w:div w:id="1192379706">
          <w:marLeft w:val="0"/>
          <w:marRight w:val="0"/>
          <w:marTop w:val="0"/>
          <w:marBottom w:val="0"/>
          <w:divBdr>
            <w:top w:val="none" w:sz="0" w:space="0" w:color="auto"/>
            <w:left w:val="none" w:sz="0" w:space="0" w:color="auto"/>
            <w:bottom w:val="none" w:sz="0" w:space="0" w:color="auto"/>
            <w:right w:val="none" w:sz="0" w:space="0" w:color="auto"/>
          </w:divBdr>
          <w:divsChild>
            <w:div w:id="1419255969">
              <w:marLeft w:val="0"/>
              <w:marRight w:val="0"/>
              <w:marTop w:val="0"/>
              <w:marBottom w:val="0"/>
              <w:divBdr>
                <w:top w:val="none" w:sz="0" w:space="0" w:color="auto"/>
                <w:left w:val="none" w:sz="0" w:space="0" w:color="auto"/>
                <w:bottom w:val="none" w:sz="0" w:space="0" w:color="auto"/>
                <w:right w:val="none" w:sz="0" w:space="0" w:color="auto"/>
              </w:divBdr>
              <w:divsChild>
                <w:div w:id="79124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781453">
      <w:bodyDiv w:val="1"/>
      <w:marLeft w:val="0"/>
      <w:marRight w:val="0"/>
      <w:marTop w:val="0"/>
      <w:marBottom w:val="0"/>
      <w:divBdr>
        <w:top w:val="none" w:sz="0" w:space="0" w:color="auto"/>
        <w:left w:val="none" w:sz="0" w:space="0" w:color="auto"/>
        <w:bottom w:val="none" w:sz="0" w:space="0" w:color="auto"/>
        <w:right w:val="none" w:sz="0" w:space="0" w:color="auto"/>
      </w:divBdr>
      <w:divsChild>
        <w:div w:id="583608019">
          <w:marLeft w:val="0"/>
          <w:marRight w:val="0"/>
          <w:marTop w:val="0"/>
          <w:marBottom w:val="0"/>
          <w:divBdr>
            <w:top w:val="none" w:sz="0" w:space="0" w:color="auto"/>
            <w:left w:val="none" w:sz="0" w:space="0" w:color="auto"/>
            <w:bottom w:val="none" w:sz="0" w:space="0" w:color="auto"/>
            <w:right w:val="none" w:sz="0" w:space="0" w:color="auto"/>
          </w:divBdr>
          <w:divsChild>
            <w:div w:id="1696417317">
              <w:marLeft w:val="0"/>
              <w:marRight w:val="0"/>
              <w:marTop w:val="0"/>
              <w:marBottom w:val="0"/>
              <w:divBdr>
                <w:top w:val="none" w:sz="0" w:space="0" w:color="auto"/>
                <w:left w:val="none" w:sz="0" w:space="0" w:color="auto"/>
                <w:bottom w:val="none" w:sz="0" w:space="0" w:color="auto"/>
                <w:right w:val="none" w:sz="0" w:space="0" w:color="auto"/>
              </w:divBdr>
              <w:divsChild>
                <w:div w:id="6952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467578">
      <w:bodyDiv w:val="1"/>
      <w:marLeft w:val="0"/>
      <w:marRight w:val="0"/>
      <w:marTop w:val="0"/>
      <w:marBottom w:val="0"/>
      <w:divBdr>
        <w:top w:val="none" w:sz="0" w:space="0" w:color="auto"/>
        <w:left w:val="none" w:sz="0" w:space="0" w:color="auto"/>
        <w:bottom w:val="none" w:sz="0" w:space="0" w:color="auto"/>
        <w:right w:val="none" w:sz="0" w:space="0" w:color="auto"/>
      </w:divBdr>
    </w:div>
    <w:div w:id="1904170845">
      <w:bodyDiv w:val="1"/>
      <w:marLeft w:val="0"/>
      <w:marRight w:val="0"/>
      <w:marTop w:val="0"/>
      <w:marBottom w:val="0"/>
      <w:divBdr>
        <w:top w:val="none" w:sz="0" w:space="0" w:color="auto"/>
        <w:left w:val="none" w:sz="0" w:space="0" w:color="auto"/>
        <w:bottom w:val="none" w:sz="0" w:space="0" w:color="auto"/>
        <w:right w:val="none" w:sz="0" w:space="0" w:color="auto"/>
      </w:divBdr>
      <w:divsChild>
        <w:div w:id="1056054560">
          <w:marLeft w:val="0"/>
          <w:marRight w:val="0"/>
          <w:marTop w:val="0"/>
          <w:marBottom w:val="0"/>
          <w:divBdr>
            <w:top w:val="none" w:sz="0" w:space="0" w:color="auto"/>
            <w:left w:val="none" w:sz="0" w:space="0" w:color="auto"/>
            <w:bottom w:val="none" w:sz="0" w:space="0" w:color="auto"/>
            <w:right w:val="none" w:sz="0" w:space="0" w:color="auto"/>
          </w:divBdr>
          <w:divsChild>
            <w:div w:id="2098938516">
              <w:marLeft w:val="0"/>
              <w:marRight w:val="0"/>
              <w:marTop w:val="0"/>
              <w:marBottom w:val="0"/>
              <w:divBdr>
                <w:top w:val="none" w:sz="0" w:space="0" w:color="auto"/>
                <w:left w:val="none" w:sz="0" w:space="0" w:color="auto"/>
                <w:bottom w:val="none" w:sz="0" w:space="0" w:color="auto"/>
                <w:right w:val="none" w:sz="0" w:space="0" w:color="auto"/>
              </w:divBdr>
              <w:divsChild>
                <w:div w:id="93089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95366">
      <w:bodyDiv w:val="1"/>
      <w:marLeft w:val="0"/>
      <w:marRight w:val="0"/>
      <w:marTop w:val="0"/>
      <w:marBottom w:val="0"/>
      <w:divBdr>
        <w:top w:val="none" w:sz="0" w:space="0" w:color="auto"/>
        <w:left w:val="none" w:sz="0" w:space="0" w:color="auto"/>
        <w:bottom w:val="none" w:sz="0" w:space="0" w:color="auto"/>
        <w:right w:val="none" w:sz="0" w:space="0" w:color="auto"/>
      </w:divBdr>
      <w:divsChild>
        <w:div w:id="2130510527">
          <w:marLeft w:val="0"/>
          <w:marRight w:val="0"/>
          <w:marTop w:val="0"/>
          <w:marBottom w:val="0"/>
          <w:divBdr>
            <w:top w:val="none" w:sz="0" w:space="0" w:color="auto"/>
            <w:left w:val="none" w:sz="0" w:space="0" w:color="auto"/>
            <w:bottom w:val="none" w:sz="0" w:space="0" w:color="auto"/>
            <w:right w:val="none" w:sz="0" w:space="0" w:color="auto"/>
          </w:divBdr>
          <w:divsChild>
            <w:div w:id="272246133">
              <w:marLeft w:val="0"/>
              <w:marRight w:val="0"/>
              <w:marTop w:val="0"/>
              <w:marBottom w:val="0"/>
              <w:divBdr>
                <w:top w:val="none" w:sz="0" w:space="0" w:color="auto"/>
                <w:left w:val="none" w:sz="0" w:space="0" w:color="auto"/>
                <w:bottom w:val="none" w:sz="0" w:space="0" w:color="auto"/>
                <w:right w:val="none" w:sz="0" w:space="0" w:color="auto"/>
              </w:divBdr>
              <w:divsChild>
                <w:div w:id="6448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66319">
      <w:bodyDiv w:val="1"/>
      <w:marLeft w:val="0"/>
      <w:marRight w:val="0"/>
      <w:marTop w:val="0"/>
      <w:marBottom w:val="0"/>
      <w:divBdr>
        <w:top w:val="none" w:sz="0" w:space="0" w:color="auto"/>
        <w:left w:val="none" w:sz="0" w:space="0" w:color="auto"/>
        <w:bottom w:val="none" w:sz="0" w:space="0" w:color="auto"/>
        <w:right w:val="none" w:sz="0" w:space="0" w:color="auto"/>
      </w:divBdr>
      <w:divsChild>
        <w:div w:id="1481114761">
          <w:marLeft w:val="0"/>
          <w:marRight w:val="0"/>
          <w:marTop w:val="0"/>
          <w:marBottom w:val="0"/>
          <w:divBdr>
            <w:top w:val="none" w:sz="0" w:space="0" w:color="auto"/>
            <w:left w:val="none" w:sz="0" w:space="0" w:color="auto"/>
            <w:bottom w:val="none" w:sz="0" w:space="0" w:color="auto"/>
            <w:right w:val="none" w:sz="0" w:space="0" w:color="auto"/>
          </w:divBdr>
          <w:divsChild>
            <w:div w:id="12000010">
              <w:marLeft w:val="0"/>
              <w:marRight w:val="0"/>
              <w:marTop w:val="0"/>
              <w:marBottom w:val="0"/>
              <w:divBdr>
                <w:top w:val="none" w:sz="0" w:space="0" w:color="auto"/>
                <w:left w:val="none" w:sz="0" w:space="0" w:color="auto"/>
                <w:bottom w:val="none" w:sz="0" w:space="0" w:color="auto"/>
                <w:right w:val="none" w:sz="0" w:space="0" w:color="auto"/>
              </w:divBdr>
              <w:divsChild>
                <w:div w:id="73374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83716">
      <w:bodyDiv w:val="1"/>
      <w:marLeft w:val="0"/>
      <w:marRight w:val="0"/>
      <w:marTop w:val="0"/>
      <w:marBottom w:val="0"/>
      <w:divBdr>
        <w:top w:val="none" w:sz="0" w:space="0" w:color="auto"/>
        <w:left w:val="none" w:sz="0" w:space="0" w:color="auto"/>
        <w:bottom w:val="none" w:sz="0" w:space="0" w:color="auto"/>
        <w:right w:val="none" w:sz="0" w:space="0" w:color="auto"/>
      </w:divBdr>
      <w:divsChild>
        <w:div w:id="1583219361">
          <w:marLeft w:val="0"/>
          <w:marRight w:val="0"/>
          <w:marTop w:val="0"/>
          <w:marBottom w:val="0"/>
          <w:divBdr>
            <w:top w:val="none" w:sz="0" w:space="0" w:color="auto"/>
            <w:left w:val="none" w:sz="0" w:space="0" w:color="auto"/>
            <w:bottom w:val="none" w:sz="0" w:space="0" w:color="auto"/>
            <w:right w:val="none" w:sz="0" w:space="0" w:color="auto"/>
          </w:divBdr>
          <w:divsChild>
            <w:div w:id="1795325423">
              <w:marLeft w:val="0"/>
              <w:marRight w:val="0"/>
              <w:marTop w:val="0"/>
              <w:marBottom w:val="0"/>
              <w:divBdr>
                <w:top w:val="none" w:sz="0" w:space="0" w:color="auto"/>
                <w:left w:val="none" w:sz="0" w:space="0" w:color="auto"/>
                <w:bottom w:val="none" w:sz="0" w:space="0" w:color="auto"/>
                <w:right w:val="none" w:sz="0" w:space="0" w:color="auto"/>
              </w:divBdr>
              <w:divsChild>
                <w:div w:id="1099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25317">
      <w:bodyDiv w:val="1"/>
      <w:marLeft w:val="0"/>
      <w:marRight w:val="0"/>
      <w:marTop w:val="0"/>
      <w:marBottom w:val="0"/>
      <w:divBdr>
        <w:top w:val="none" w:sz="0" w:space="0" w:color="auto"/>
        <w:left w:val="none" w:sz="0" w:space="0" w:color="auto"/>
        <w:bottom w:val="none" w:sz="0" w:space="0" w:color="auto"/>
        <w:right w:val="none" w:sz="0" w:space="0" w:color="auto"/>
      </w:divBdr>
      <w:divsChild>
        <w:div w:id="906962029">
          <w:marLeft w:val="0"/>
          <w:marRight w:val="0"/>
          <w:marTop w:val="0"/>
          <w:marBottom w:val="0"/>
          <w:divBdr>
            <w:top w:val="none" w:sz="0" w:space="0" w:color="auto"/>
            <w:left w:val="none" w:sz="0" w:space="0" w:color="auto"/>
            <w:bottom w:val="none" w:sz="0" w:space="0" w:color="auto"/>
            <w:right w:val="none" w:sz="0" w:space="0" w:color="auto"/>
          </w:divBdr>
          <w:divsChild>
            <w:div w:id="406075427">
              <w:marLeft w:val="0"/>
              <w:marRight w:val="0"/>
              <w:marTop w:val="0"/>
              <w:marBottom w:val="0"/>
              <w:divBdr>
                <w:top w:val="none" w:sz="0" w:space="0" w:color="auto"/>
                <w:left w:val="none" w:sz="0" w:space="0" w:color="auto"/>
                <w:bottom w:val="none" w:sz="0" w:space="0" w:color="auto"/>
                <w:right w:val="none" w:sz="0" w:space="0" w:color="auto"/>
              </w:divBdr>
              <w:divsChild>
                <w:div w:id="9048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564256">
      <w:bodyDiv w:val="1"/>
      <w:marLeft w:val="0"/>
      <w:marRight w:val="0"/>
      <w:marTop w:val="0"/>
      <w:marBottom w:val="0"/>
      <w:divBdr>
        <w:top w:val="none" w:sz="0" w:space="0" w:color="auto"/>
        <w:left w:val="none" w:sz="0" w:space="0" w:color="auto"/>
        <w:bottom w:val="none" w:sz="0" w:space="0" w:color="auto"/>
        <w:right w:val="none" w:sz="0" w:space="0" w:color="auto"/>
      </w:divBdr>
      <w:divsChild>
        <w:div w:id="2109233585">
          <w:marLeft w:val="0"/>
          <w:marRight w:val="0"/>
          <w:marTop w:val="0"/>
          <w:marBottom w:val="0"/>
          <w:divBdr>
            <w:top w:val="none" w:sz="0" w:space="0" w:color="auto"/>
            <w:left w:val="none" w:sz="0" w:space="0" w:color="auto"/>
            <w:bottom w:val="none" w:sz="0" w:space="0" w:color="auto"/>
            <w:right w:val="none" w:sz="0" w:space="0" w:color="auto"/>
          </w:divBdr>
          <w:divsChild>
            <w:div w:id="1199125654">
              <w:marLeft w:val="0"/>
              <w:marRight w:val="0"/>
              <w:marTop w:val="0"/>
              <w:marBottom w:val="0"/>
              <w:divBdr>
                <w:top w:val="none" w:sz="0" w:space="0" w:color="auto"/>
                <w:left w:val="none" w:sz="0" w:space="0" w:color="auto"/>
                <w:bottom w:val="none" w:sz="0" w:space="0" w:color="auto"/>
                <w:right w:val="none" w:sz="0" w:space="0" w:color="auto"/>
              </w:divBdr>
              <w:divsChild>
                <w:div w:id="6925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12474">
      <w:bodyDiv w:val="1"/>
      <w:marLeft w:val="0"/>
      <w:marRight w:val="0"/>
      <w:marTop w:val="0"/>
      <w:marBottom w:val="0"/>
      <w:divBdr>
        <w:top w:val="none" w:sz="0" w:space="0" w:color="auto"/>
        <w:left w:val="none" w:sz="0" w:space="0" w:color="auto"/>
        <w:bottom w:val="none" w:sz="0" w:space="0" w:color="auto"/>
        <w:right w:val="none" w:sz="0" w:space="0" w:color="auto"/>
      </w:divBdr>
      <w:divsChild>
        <w:div w:id="189684345">
          <w:marLeft w:val="0"/>
          <w:marRight w:val="0"/>
          <w:marTop w:val="0"/>
          <w:marBottom w:val="0"/>
          <w:divBdr>
            <w:top w:val="none" w:sz="0" w:space="0" w:color="auto"/>
            <w:left w:val="none" w:sz="0" w:space="0" w:color="auto"/>
            <w:bottom w:val="none" w:sz="0" w:space="0" w:color="auto"/>
            <w:right w:val="none" w:sz="0" w:space="0" w:color="auto"/>
          </w:divBdr>
          <w:divsChild>
            <w:div w:id="594170849">
              <w:marLeft w:val="0"/>
              <w:marRight w:val="0"/>
              <w:marTop w:val="0"/>
              <w:marBottom w:val="0"/>
              <w:divBdr>
                <w:top w:val="none" w:sz="0" w:space="0" w:color="auto"/>
                <w:left w:val="none" w:sz="0" w:space="0" w:color="auto"/>
                <w:bottom w:val="none" w:sz="0" w:space="0" w:color="auto"/>
                <w:right w:val="none" w:sz="0" w:space="0" w:color="auto"/>
              </w:divBdr>
              <w:divsChild>
                <w:div w:id="1854682310">
                  <w:marLeft w:val="0"/>
                  <w:marRight w:val="0"/>
                  <w:marTop w:val="0"/>
                  <w:marBottom w:val="0"/>
                  <w:divBdr>
                    <w:top w:val="none" w:sz="0" w:space="0" w:color="auto"/>
                    <w:left w:val="none" w:sz="0" w:space="0" w:color="auto"/>
                    <w:bottom w:val="none" w:sz="0" w:space="0" w:color="auto"/>
                    <w:right w:val="none" w:sz="0" w:space="0" w:color="auto"/>
                  </w:divBdr>
                  <w:divsChild>
                    <w:div w:id="1253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889745">
      <w:bodyDiv w:val="1"/>
      <w:marLeft w:val="0"/>
      <w:marRight w:val="0"/>
      <w:marTop w:val="0"/>
      <w:marBottom w:val="0"/>
      <w:divBdr>
        <w:top w:val="none" w:sz="0" w:space="0" w:color="auto"/>
        <w:left w:val="none" w:sz="0" w:space="0" w:color="auto"/>
        <w:bottom w:val="none" w:sz="0" w:space="0" w:color="auto"/>
        <w:right w:val="none" w:sz="0" w:space="0" w:color="auto"/>
      </w:divBdr>
    </w:div>
    <w:div w:id="2095584559">
      <w:bodyDiv w:val="1"/>
      <w:marLeft w:val="0"/>
      <w:marRight w:val="0"/>
      <w:marTop w:val="0"/>
      <w:marBottom w:val="0"/>
      <w:divBdr>
        <w:top w:val="none" w:sz="0" w:space="0" w:color="auto"/>
        <w:left w:val="none" w:sz="0" w:space="0" w:color="auto"/>
        <w:bottom w:val="none" w:sz="0" w:space="0" w:color="auto"/>
        <w:right w:val="none" w:sz="0" w:space="0" w:color="auto"/>
      </w:divBdr>
      <w:divsChild>
        <w:div w:id="1618373503">
          <w:marLeft w:val="0"/>
          <w:marRight w:val="0"/>
          <w:marTop w:val="0"/>
          <w:marBottom w:val="0"/>
          <w:divBdr>
            <w:top w:val="none" w:sz="0" w:space="0" w:color="auto"/>
            <w:left w:val="none" w:sz="0" w:space="0" w:color="auto"/>
            <w:bottom w:val="none" w:sz="0" w:space="0" w:color="auto"/>
            <w:right w:val="none" w:sz="0" w:space="0" w:color="auto"/>
          </w:divBdr>
          <w:divsChild>
            <w:div w:id="1095589330">
              <w:marLeft w:val="0"/>
              <w:marRight w:val="0"/>
              <w:marTop w:val="0"/>
              <w:marBottom w:val="0"/>
              <w:divBdr>
                <w:top w:val="none" w:sz="0" w:space="0" w:color="auto"/>
                <w:left w:val="none" w:sz="0" w:space="0" w:color="auto"/>
                <w:bottom w:val="none" w:sz="0" w:space="0" w:color="auto"/>
                <w:right w:val="none" w:sz="0" w:space="0" w:color="auto"/>
              </w:divBdr>
              <w:divsChild>
                <w:div w:id="9152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740748">
      <w:bodyDiv w:val="1"/>
      <w:marLeft w:val="0"/>
      <w:marRight w:val="0"/>
      <w:marTop w:val="0"/>
      <w:marBottom w:val="0"/>
      <w:divBdr>
        <w:top w:val="none" w:sz="0" w:space="0" w:color="auto"/>
        <w:left w:val="none" w:sz="0" w:space="0" w:color="auto"/>
        <w:bottom w:val="none" w:sz="0" w:space="0" w:color="auto"/>
        <w:right w:val="none" w:sz="0" w:space="0" w:color="auto"/>
      </w:divBdr>
      <w:divsChild>
        <w:div w:id="179126343">
          <w:marLeft w:val="0"/>
          <w:marRight w:val="0"/>
          <w:marTop w:val="0"/>
          <w:marBottom w:val="0"/>
          <w:divBdr>
            <w:top w:val="none" w:sz="0" w:space="0" w:color="auto"/>
            <w:left w:val="none" w:sz="0" w:space="0" w:color="auto"/>
            <w:bottom w:val="none" w:sz="0" w:space="0" w:color="auto"/>
            <w:right w:val="none" w:sz="0" w:space="0" w:color="auto"/>
          </w:divBdr>
          <w:divsChild>
            <w:div w:id="1396658158">
              <w:marLeft w:val="0"/>
              <w:marRight w:val="0"/>
              <w:marTop w:val="0"/>
              <w:marBottom w:val="0"/>
              <w:divBdr>
                <w:top w:val="none" w:sz="0" w:space="0" w:color="auto"/>
                <w:left w:val="none" w:sz="0" w:space="0" w:color="auto"/>
                <w:bottom w:val="none" w:sz="0" w:space="0" w:color="auto"/>
                <w:right w:val="none" w:sz="0" w:space="0" w:color="auto"/>
              </w:divBdr>
              <w:divsChild>
                <w:div w:id="11317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91040">
      <w:bodyDiv w:val="1"/>
      <w:marLeft w:val="0"/>
      <w:marRight w:val="0"/>
      <w:marTop w:val="0"/>
      <w:marBottom w:val="0"/>
      <w:divBdr>
        <w:top w:val="none" w:sz="0" w:space="0" w:color="auto"/>
        <w:left w:val="none" w:sz="0" w:space="0" w:color="auto"/>
        <w:bottom w:val="none" w:sz="0" w:space="0" w:color="auto"/>
        <w:right w:val="none" w:sz="0" w:space="0" w:color="auto"/>
      </w:divBdr>
      <w:divsChild>
        <w:div w:id="301230191">
          <w:marLeft w:val="0"/>
          <w:marRight w:val="0"/>
          <w:marTop w:val="0"/>
          <w:marBottom w:val="0"/>
          <w:divBdr>
            <w:top w:val="none" w:sz="0" w:space="0" w:color="auto"/>
            <w:left w:val="none" w:sz="0" w:space="0" w:color="auto"/>
            <w:bottom w:val="none" w:sz="0" w:space="0" w:color="auto"/>
            <w:right w:val="none" w:sz="0" w:space="0" w:color="auto"/>
          </w:divBdr>
          <w:divsChild>
            <w:div w:id="1252548328">
              <w:marLeft w:val="0"/>
              <w:marRight w:val="0"/>
              <w:marTop w:val="0"/>
              <w:marBottom w:val="0"/>
              <w:divBdr>
                <w:top w:val="none" w:sz="0" w:space="0" w:color="auto"/>
                <w:left w:val="none" w:sz="0" w:space="0" w:color="auto"/>
                <w:bottom w:val="none" w:sz="0" w:space="0" w:color="auto"/>
                <w:right w:val="none" w:sz="0" w:space="0" w:color="auto"/>
              </w:divBdr>
              <w:divsChild>
                <w:div w:id="104340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ecp.ec/tarifas/" TargetMode="External"/><Relationship Id="rId2" Type="http://schemas.openxmlformats.org/officeDocument/2006/relationships/hyperlink" Target="https://www.ecp.ec/tarifas/" TargetMode="External"/><Relationship Id="rId1" Type="http://schemas.openxmlformats.org/officeDocument/2006/relationships/hyperlink" Target="http://www.quitoinforma.gob.ec/2019/05/10/entidades-colaboradoras-agilitan-permisos-de-construc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8749A73-1351-4F61-9ACE-E21DEE512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9083</Words>
  <Characters>49957</Characters>
  <Application>Microsoft Office Word</Application>
  <DocSecurity>0</DocSecurity>
  <Lines>416</Lines>
  <Paragraphs>117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Dixguel03</Company>
  <LinksUpToDate>false</LinksUpToDate>
  <CharactersWithSpaces>58923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Secretaria de Concejo</cp:lastModifiedBy>
  <cp:revision>2</cp:revision>
  <cp:lastPrinted>2022-08-09T13:30:00Z</cp:lastPrinted>
  <dcterms:created xsi:type="dcterms:W3CDTF">2022-09-06T21:25:00Z</dcterms:created>
  <dcterms:modified xsi:type="dcterms:W3CDTF">2022-09-06T21:25:00Z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id="wb7mWSzO"/&gt;&lt;style id="http://www.zotero.org/styles/chicago-fullnote-bibliography-16th-edition" locale="es-MX" hasBibliography="1" bibliographyStyleHasBeenSet="0"/&gt;&lt;prefs&gt;&lt;pref name="fieldType" va</vt:lpwstr>
  </property>
  <property fmtid="{D5CDD505-2E9C-101B-9397-08002B2CF9AE}" pid="3" name="ZOTERO_PREF_2">
    <vt:lpwstr>lue="Field"/&gt;&lt;pref name="noteType" value="1"/&gt;&lt;/prefs&gt;&lt;/data&gt;</vt:lpwstr>
  </property>
</Properties>
</file>