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9A3CE" w14:textId="77777777" w:rsidR="00566B9E" w:rsidRPr="000E0962" w:rsidRDefault="00566B9E" w:rsidP="006734F2">
      <w:pPr>
        <w:tabs>
          <w:tab w:val="left" w:pos="284"/>
          <w:tab w:val="left" w:pos="1080"/>
        </w:tabs>
        <w:jc w:val="right"/>
        <w:rPr>
          <w:rFonts w:ascii="Palatino Linotype" w:hAnsi="Palatino Linotype"/>
          <w:b/>
          <w:bCs/>
          <w:sz w:val="16"/>
          <w:szCs w:val="16"/>
        </w:rPr>
      </w:pPr>
    </w:p>
    <w:p w14:paraId="5C9E41ED" w14:textId="77777777" w:rsidR="00501979" w:rsidRPr="00D5021E" w:rsidRDefault="00501979" w:rsidP="00501979">
      <w:pPr>
        <w:pStyle w:val="Prrafodelista"/>
        <w:numPr>
          <w:ilvl w:val="0"/>
          <w:numId w:val="1"/>
        </w:numPr>
        <w:spacing w:after="0"/>
        <w:ind w:left="928"/>
        <w:jc w:val="both"/>
        <w:rPr>
          <w:rFonts w:ascii="Palatino Linotype" w:hAnsi="Palatino Linotype"/>
          <w:b/>
        </w:rPr>
      </w:pPr>
      <w:r w:rsidRPr="00D5021E">
        <w:rPr>
          <w:rFonts w:ascii="Palatino Linotype" w:hAnsi="Palatino Linotype"/>
          <w:b/>
        </w:rPr>
        <w:t>OBJETO DEL INFORME:</w:t>
      </w:r>
    </w:p>
    <w:p w14:paraId="3E541202" w14:textId="77777777" w:rsidR="00501979" w:rsidRPr="000E0962" w:rsidRDefault="00501979" w:rsidP="00501979">
      <w:pPr>
        <w:jc w:val="both"/>
        <w:rPr>
          <w:rFonts w:ascii="Palatino Linotype" w:hAnsi="Palatino Linotype"/>
          <w:sz w:val="16"/>
          <w:szCs w:val="16"/>
        </w:rPr>
      </w:pPr>
    </w:p>
    <w:p w14:paraId="3A43BC68" w14:textId="5EED08F1" w:rsidR="00501979" w:rsidRPr="00D5021E" w:rsidRDefault="00501979" w:rsidP="00501979">
      <w:pPr>
        <w:ind w:firstLine="4"/>
        <w:jc w:val="both"/>
        <w:rPr>
          <w:rFonts w:ascii="Palatino Linotype" w:hAnsi="Palatino Linotype"/>
          <w:color w:val="000000" w:themeColor="text1"/>
          <w:sz w:val="22"/>
          <w:szCs w:val="22"/>
        </w:rPr>
      </w:pPr>
      <w:r w:rsidRPr="00D5021E">
        <w:rPr>
          <w:rFonts w:ascii="Palatino Linotype" w:hAnsi="Palatino Linotype"/>
          <w:sz w:val="22"/>
          <w:szCs w:val="22"/>
        </w:rPr>
        <w:t xml:space="preserve">El presente documento tiene por objeto poner en conocimiento del Alcalde Metropolitano y del Concejo Metropolitano de Quito, el informe emitido por la Comisión de Salud el día jueves </w:t>
      </w:r>
      <w:r w:rsidR="00C37DDD" w:rsidRPr="00D5021E">
        <w:rPr>
          <w:rFonts w:ascii="Palatino Linotype" w:hAnsi="Palatino Linotype"/>
          <w:sz w:val="22"/>
          <w:szCs w:val="22"/>
        </w:rPr>
        <w:t>2</w:t>
      </w:r>
      <w:r w:rsidR="008E3FF6" w:rsidRPr="00D5021E">
        <w:rPr>
          <w:rFonts w:ascii="Palatino Linotype" w:hAnsi="Palatino Linotype"/>
          <w:sz w:val="22"/>
          <w:szCs w:val="22"/>
        </w:rPr>
        <w:t>7</w:t>
      </w:r>
      <w:r w:rsidRPr="00D5021E">
        <w:rPr>
          <w:rFonts w:ascii="Palatino Linotype" w:hAnsi="Palatino Linotype"/>
          <w:sz w:val="22"/>
          <w:szCs w:val="22"/>
        </w:rPr>
        <w:t xml:space="preserve"> de </w:t>
      </w:r>
      <w:r w:rsidR="008E3FF6" w:rsidRPr="00D5021E">
        <w:rPr>
          <w:rFonts w:ascii="Palatino Linotype" w:hAnsi="Palatino Linotype"/>
          <w:sz w:val="22"/>
          <w:szCs w:val="22"/>
        </w:rPr>
        <w:t>o</w:t>
      </w:r>
      <w:r w:rsidR="00C37DDD" w:rsidRPr="00D5021E">
        <w:rPr>
          <w:rFonts w:ascii="Palatino Linotype" w:hAnsi="Palatino Linotype"/>
          <w:sz w:val="22"/>
          <w:szCs w:val="22"/>
        </w:rPr>
        <w:t>ctubre</w:t>
      </w:r>
      <w:r w:rsidRPr="00D5021E">
        <w:rPr>
          <w:rFonts w:ascii="Palatino Linotype" w:hAnsi="Palatino Linotype"/>
          <w:sz w:val="22"/>
          <w:szCs w:val="22"/>
        </w:rPr>
        <w:t xml:space="preserve"> de 2022, respecto al proyecto de “</w:t>
      </w:r>
      <w:r w:rsidR="00C37DDD" w:rsidRPr="00D5021E">
        <w:rPr>
          <w:rFonts w:ascii="Palatino Linotype" w:eastAsiaTheme="minorEastAsia" w:hAnsi="Palatino Linotype" w:cs="Times New Roman"/>
          <w:sz w:val="22"/>
          <w:szCs w:val="22"/>
        </w:rPr>
        <w:t>ORDENANZA METROPOLITANA DE LA PROMOCIÓN Y ATENCIÓN DE LA SALUD MENTAL Y PREVENCIÓN DE RIESGOS PSICOSOCIALES EN EL DISTRITO METROPOLITANO DE QUITO</w:t>
      </w:r>
      <w:r w:rsidRPr="00D5021E">
        <w:rPr>
          <w:rStyle w:val="nfasis"/>
          <w:rFonts w:ascii="Palatino Linotype" w:hAnsi="Palatino Linotype"/>
          <w:sz w:val="22"/>
          <w:szCs w:val="22"/>
        </w:rPr>
        <w:t>”,</w:t>
      </w:r>
      <w:r w:rsidRPr="00D5021E">
        <w:rPr>
          <w:rFonts w:ascii="Palatino Linotype" w:hAnsi="Palatino Linotype"/>
          <w:i/>
          <w:sz w:val="22"/>
          <w:szCs w:val="22"/>
        </w:rPr>
        <w:t xml:space="preserve"> </w:t>
      </w:r>
      <w:r w:rsidRPr="00D5021E">
        <w:rPr>
          <w:rFonts w:ascii="Palatino Linotype" w:hAnsi="Palatino Linotype"/>
          <w:sz w:val="22"/>
          <w:szCs w:val="22"/>
        </w:rPr>
        <w:t xml:space="preserve">para lo cual </w:t>
      </w:r>
      <w:r w:rsidRPr="00D5021E">
        <w:rPr>
          <w:rFonts w:ascii="Palatino Linotype" w:hAnsi="Palatino Linotype"/>
          <w:color w:val="000000" w:themeColor="text1"/>
          <w:sz w:val="22"/>
          <w:szCs w:val="22"/>
        </w:rPr>
        <w:t>presentamos el siguiente análisis:</w:t>
      </w:r>
    </w:p>
    <w:p w14:paraId="58A55BE8" w14:textId="77777777" w:rsidR="00501979" w:rsidRPr="000E0962" w:rsidRDefault="00501979" w:rsidP="00501979">
      <w:pPr>
        <w:ind w:firstLine="4"/>
        <w:jc w:val="both"/>
        <w:rPr>
          <w:rFonts w:ascii="Palatino Linotype" w:hAnsi="Palatino Linotype"/>
          <w:color w:val="000000" w:themeColor="text1"/>
          <w:sz w:val="16"/>
          <w:szCs w:val="16"/>
        </w:rPr>
      </w:pPr>
    </w:p>
    <w:p w14:paraId="539FA7EA" w14:textId="77777777" w:rsidR="00501979" w:rsidRPr="00D5021E" w:rsidRDefault="00501979" w:rsidP="00501979">
      <w:pPr>
        <w:pStyle w:val="Prrafodelista"/>
        <w:numPr>
          <w:ilvl w:val="0"/>
          <w:numId w:val="1"/>
        </w:numPr>
        <w:tabs>
          <w:tab w:val="left" w:pos="284"/>
        </w:tabs>
        <w:spacing w:after="0"/>
        <w:ind w:left="928"/>
        <w:jc w:val="both"/>
        <w:rPr>
          <w:rFonts w:ascii="Palatino Linotype" w:hAnsi="Palatino Linotype"/>
          <w:b/>
        </w:rPr>
      </w:pPr>
      <w:r w:rsidRPr="00D5021E">
        <w:rPr>
          <w:rFonts w:ascii="Palatino Linotype" w:hAnsi="Palatino Linotype"/>
          <w:b/>
        </w:rPr>
        <w:t>ANTECEDENTES E INFORMES TÉCNICOS:</w:t>
      </w:r>
    </w:p>
    <w:p w14:paraId="2EF99673" w14:textId="77777777" w:rsidR="00501979" w:rsidRPr="000E0962" w:rsidRDefault="00501979" w:rsidP="00501979">
      <w:pPr>
        <w:pStyle w:val="Prrafodelista"/>
        <w:tabs>
          <w:tab w:val="left" w:pos="284"/>
        </w:tabs>
        <w:spacing w:after="0"/>
        <w:ind w:left="928"/>
        <w:jc w:val="both"/>
        <w:rPr>
          <w:rFonts w:ascii="Palatino Linotype" w:hAnsi="Palatino Linotype"/>
          <w:b/>
          <w:sz w:val="16"/>
          <w:szCs w:val="16"/>
        </w:rPr>
      </w:pPr>
    </w:p>
    <w:p w14:paraId="0A4D7C79" w14:textId="15320420" w:rsidR="00B617C3" w:rsidRPr="00D5021E" w:rsidRDefault="00A51197" w:rsidP="00ED0A33">
      <w:pPr>
        <w:pStyle w:val="Prrafodelista"/>
        <w:numPr>
          <w:ilvl w:val="1"/>
          <w:numId w:val="1"/>
        </w:numPr>
        <w:ind w:left="0" w:firstLine="0"/>
        <w:jc w:val="both"/>
        <w:rPr>
          <w:rFonts w:ascii="Palatino Linotype" w:hAnsi="Palatino Linotype"/>
        </w:rPr>
      </w:pPr>
      <w:r w:rsidRPr="00D5021E">
        <w:rPr>
          <w:rFonts w:ascii="Palatino Linotype" w:hAnsi="Palatino Linotype"/>
        </w:rPr>
        <w:t xml:space="preserve">Mediante oficio Nro. </w:t>
      </w:r>
      <w:r w:rsidR="00ED0A33" w:rsidRPr="00D5021E">
        <w:rPr>
          <w:rFonts w:ascii="Palatino Linotype" w:hAnsi="Palatino Linotype"/>
        </w:rPr>
        <w:t>GADDMQ-DC-VCBC-2021-0040-O, de 24</w:t>
      </w:r>
      <w:r w:rsidRPr="00D5021E">
        <w:rPr>
          <w:rFonts w:ascii="Palatino Linotype" w:hAnsi="Palatino Linotype"/>
        </w:rPr>
        <w:t xml:space="preserve"> de </w:t>
      </w:r>
      <w:r w:rsidR="00ED0A33" w:rsidRPr="00D5021E">
        <w:rPr>
          <w:rFonts w:ascii="Palatino Linotype" w:hAnsi="Palatino Linotype"/>
        </w:rPr>
        <w:t>febrer</w:t>
      </w:r>
      <w:r w:rsidR="00C76274" w:rsidRPr="00D5021E">
        <w:rPr>
          <w:rFonts w:ascii="Palatino Linotype" w:hAnsi="Palatino Linotype"/>
        </w:rPr>
        <w:t>o</w:t>
      </w:r>
      <w:r w:rsidRPr="00D5021E">
        <w:rPr>
          <w:rFonts w:ascii="Palatino Linotype" w:hAnsi="Palatino Linotype"/>
        </w:rPr>
        <w:t xml:space="preserve"> de 20</w:t>
      </w:r>
      <w:r w:rsidR="00B617C3" w:rsidRPr="00D5021E">
        <w:rPr>
          <w:rFonts w:ascii="Palatino Linotype" w:hAnsi="Palatino Linotype"/>
        </w:rPr>
        <w:t>2</w:t>
      </w:r>
      <w:r w:rsidR="00C76274" w:rsidRPr="00D5021E">
        <w:rPr>
          <w:rFonts w:ascii="Palatino Linotype" w:hAnsi="Palatino Linotype"/>
        </w:rPr>
        <w:t>1</w:t>
      </w:r>
      <w:r w:rsidRPr="00D5021E">
        <w:rPr>
          <w:rFonts w:ascii="Palatino Linotype" w:hAnsi="Palatino Linotype"/>
        </w:rPr>
        <w:t xml:space="preserve">, </w:t>
      </w:r>
      <w:r w:rsidR="00B617C3" w:rsidRPr="00D5021E">
        <w:rPr>
          <w:rFonts w:ascii="Palatino Linotype" w:hAnsi="Palatino Linotype"/>
        </w:rPr>
        <w:t>l</w:t>
      </w:r>
      <w:r w:rsidR="00C76274" w:rsidRPr="00D5021E">
        <w:rPr>
          <w:rFonts w:ascii="Palatino Linotype" w:hAnsi="Palatino Linotype"/>
        </w:rPr>
        <w:t>a</w:t>
      </w:r>
      <w:r w:rsidR="00B617C3" w:rsidRPr="00D5021E">
        <w:rPr>
          <w:rFonts w:ascii="Palatino Linotype" w:hAnsi="Palatino Linotype"/>
        </w:rPr>
        <w:t xml:space="preserve"> Dr</w:t>
      </w:r>
      <w:r w:rsidR="00C76274" w:rsidRPr="00D5021E">
        <w:rPr>
          <w:rFonts w:ascii="Palatino Linotype" w:hAnsi="Palatino Linotype"/>
        </w:rPr>
        <w:t>a</w:t>
      </w:r>
      <w:r w:rsidR="00B617C3" w:rsidRPr="00D5021E">
        <w:rPr>
          <w:rFonts w:ascii="Palatino Linotype" w:hAnsi="Palatino Linotype"/>
        </w:rPr>
        <w:t xml:space="preserve">. </w:t>
      </w:r>
      <w:proofErr w:type="spellStart"/>
      <w:r w:rsidR="00C76274" w:rsidRPr="00D5021E">
        <w:rPr>
          <w:rFonts w:ascii="Palatino Linotype" w:hAnsi="Palatino Linotype"/>
        </w:rPr>
        <w:t>Brith</w:t>
      </w:r>
      <w:proofErr w:type="spellEnd"/>
      <w:r w:rsidR="00C76274" w:rsidRPr="00D5021E">
        <w:rPr>
          <w:rFonts w:ascii="Palatino Linotype" w:hAnsi="Palatino Linotype"/>
        </w:rPr>
        <w:t xml:space="preserve"> Catherine Vaca </w:t>
      </w:r>
      <w:proofErr w:type="spellStart"/>
      <w:r w:rsidR="00C76274" w:rsidRPr="00D5021E">
        <w:rPr>
          <w:rFonts w:ascii="Palatino Linotype" w:hAnsi="Palatino Linotype"/>
        </w:rPr>
        <w:t>Chicaiza</w:t>
      </w:r>
      <w:proofErr w:type="spellEnd"/>
      <w:r w:rsidRPr="00D5021E">
        <w:rPr>
          <w:rFonts w:ascii="Palatino Linotype" w:hAnsi="Palatino Linotype"/>
        </w:rPr>
        <w:t xml:space="preserve">, </w:t>
      </w:r>
      <w:r w:rsidR="00C76274" w:rsidRPr="00D5021E">
        <w:rPr>
          <w:rFonts w:ascii="Palatino Linotype" w:hAnsi="Palatino Linotype"/>
        </w:rPr>
        <w:t>Concejala</w:t>
      </w:r>
      <w:r w:rsidR="00B617C3" w:rsidRPr="00D5021E">
        <w:rPr>
          <w:rFonts w:ascii="Palatino Linotype" w:hAnsi="Palatino Linotype"/>
        </w:rPr>
        <w:t xml:space="preserve"> Metropolitan</w:t>
      </w:r>
      <w:r w:rsidR="00C76274" w:rsidRPr="00D5021E">
        <w:rPr>
          <w:rFonts w:ascii="Palatino Linotype" w:hAnsi="Palatino Linotype"/>
        </w:rPr>
        <w:t>a</w:t>
      </w:r>
      <w:r w:rsidRPr="00D5021E">
        <w:rPr>
          <w:rFonts w:ascii="Palatino Linotype" w:hAnsi="Palatino Linotype"/>
        </w:rPr>
        <w:t xml:space="preserve">, </w:t>
      </w:r>
      <w:r w:rsidR="00B617C3" w:rsidRPr="00D5021E">
        <w:rPr>
          <w:rFonts w:ascii="Palatino Linotype" w:hAnsi="Palatino Linotype"/>
        </w:rPr>
        <w:t xml:space="preserve">asume iniciativa y </w:t>
      </w:r>
      <w:r w:rsidRPr="00D5021E">
        <w:rPr>
          <w:rFonts w:ascii="Palatino Linotype" w:hAnsi="Palatino Linotype"/>
        </w:rPr>
        <w:t>remitió a la Secretaría General del Concejo Metropolitano de Quito, el proyecto de ordenanza objeto del presente informe;</w:t>
      </w:r>
    </w:p>
    <w:p w14:paraId="57AA787F" w14:textId="77777777" w:rsidR="00B617C3" w:rsidRPr="000E0962" w:rsidRDefault="00B617C3" w:rsidP="00B617C3">
      <w:pPr>
        <w:pStyle w:val="Prrafodelista"/>
        <w:ind w:left="0"/>
        <w:jc w:val="both"/>
        <w:rPr>
          <w:rFonts w:ascii="Palatino Linotype" w:hAnsi="Palatino Linotype"/>
          <w:sz w:val="16"/>
          <w:szCs w:val="16"/>
        </w:rPr>
      </w:pPr>
    </w:p>
    <w:p w14:paraId="520FAEB2" w14:textId="2A2DA071" w:rsidR="00260521" w:rsidRPr="00D5021E" w:rsidRDefault="00A51197" w:rsidP="00ED0A33">
      <w:pPr>
        <w:pStyle w:val="Prrafodelista"/>
        <w:numPr>
          <w:ilvl w:val="1"/>
          <w:numId w:val="1"/>
        </w:numPr>
        <w:ind w:left="0" w:firstLine="0"/>
        <w:jc w:val="both"/>
        <w:rPr>
          <w:rFonts w:ascii="Palatino Linotype" w:hAnsi="Palatino Linotype"/>
        </w:rPr>
      </w:pPr>
      <w:r w:rsidRPr="00D5021E">
        <w:rPr>
          <w:rFonts w:ascii="Palatino Linotype" w:hAnsi="Palatino Linotype"/>
        </w:rPr>
        <w:t xml:space="preserve">Mediante Oficio Nro. </w:t>
      </w:r>
      <w:r w:rsidR="00ED0A33" w:rsidRPr="00D5021E">
        <w:rPr>
          <w:rFonts w:ascii="Palatino Linotype" w:hAnsi="Palatino Linotype"/>
        </w:rPr>
        <w:t>GADDMQ-SGCM-2021-0770-O</w:t>
      </w:r>
      <w:r w:rsidRPr="00D5021E">
        <w:rPr>
          <w:rFonts w:ascii="Palatino Linotype" w:hAnsi="Palatino Linotype"/>
        </w:rPr>
        <w:t xml:space="preserve">, de </w:t>
      </w:r>
      <w:r w:rsidR="00ED0A33" w:rsidRPr="00D5021E">
        <w:rPr>
          <w:rFonts w:ascii="Palatino Linotype" w:hAnsi="Palatino Linotype"/>
        </w:rPr>
        <w:t>24</w:t>
      </w:r>
      <w:r w:rsidRPr="00D5021E">
        <w:rPr>
          <w:rFonts w:ascii="Palatino Linotype" w:hAnsi="Palatino Linotype"/>
        </w:rPr>
        <w:t xml:space="preserve"> de </w:t>
      </w:r>
      <w:r w:rsidR="00BB001D" w:rsidRPr="00D5021E">
        <w:rPr>
          <w:rFonts w:ascii="Palatino Linotype" w:hAnsi="Palatino Linotype"/>
        </w:rPr>
        <w:t>marzo</w:t>
      </w:r>
      <w:r w:rsidRPr="00D5021E">
        <w:rPr>
          <w:rFonts w:ascii="Palatino Linotype" w:hAnsi="Palatino Linotype"/>
        </w:rPr>
        <w:t xml:space="preserve"> de 20</w:t>
      </w:r>
      <w:r w:rsidR="000B1C61" w:rsidRPr="00D5021E">
        <w:rPr>
          <w:rFonts w:ascii="Palatino Linotype" w:hAnsi="Palatino Linotype"/>
        </w:rPr>
        <w:t>2</w:t>
      </w:r>
      <w:r w:rsidR="00BB001D" w:rsidRPr="00D5021E">
        <w:rPr>
          <w:rFonts w:ascii="Palatino Linotype" w:hAnsi="Palatino Linotype"/>
        </w:rPr>
        <w:t>1</w:t>
      </w:r>
      <w:r w:rsidRPr="00D5021E">
        <w:rPr>
          <w:rFonts w:ascii="Palatino Linotype" w:hAnsi="Palatino Linotype"/>
        </w:rPr>
        <w:t xml:space="preserve">, </w:t>
      </w:r>
      <w:r w:rsidR="000B1C61" w:rsidRPr="00D5021E">
        <w:rPr>
          <w:rFonts w:ascii="Palatino Linotype" w:hAnsi="Palatino Linotype"/>
        </w:rPr>
        <w:t xml:space="preserve">la abogada Damaris Priscila Ortiz </w:t>
      </w:r>
      <w:proofErr w:type="spellStart"/>
      <w:r w:rsidR="000B1C61" w:rsidRPr="00D5021E">
        <w:rPr>
          <w:rFonts w:ascii="Palatino Linotype" w:hAnsi="Palatino Linotype"/>
        </w:rPr>
        <w:t>Pasuy</w:t>
      </w:r>
      <w:proofErr w:type="spellEnd"/>
      <w:r w:rsidR="000B1C61" w:rsidRPr="00D5021E">
        <w:rPr>
          <w:rFonts w:ascii="Palatino Linotype" w:hAnsi="Palatino Linotype"/>
        </w:rPr>
        <w:t>, Secretaria</w:t>
      </w:r>
      <w:r w:rsidRPr="00D5021E">
        <w:rPr>
          <w:rFonts w:ascii="Palatino Linotype" w:hAnsi="Palatino Linotype"/>
        </w:rPr>
        <w:t xml:space="preserve"> General del Concejo Metropolitano de Quito</w:t>
      </w:r>
      <w:r w:rsidR="000B1C61" w:rsidRPr="00D5021E">
        <w:rPr>
          <w:rFonts w:ascii="Palatino Linotype" w:hAnsi="Palatino Linotype"/>
        </w:rPr>
        <w:t xml:space="preserve"> (e)</w:t>
      </w:r>
      <w:r w:rsidRPr="00D5021E">
        <w:rPr>
          <w:rFonts w:ascii="Palatino Linotype" w:hAnsi="Palatino Linotype"/>
        </w:rPr>
        <w:t>, procedió con la revisión del proyecto de ordenanza y señaló que: "El proyecto de Ordenanza en referencia cumple con los requisitos formales previstos en el artículo 322 del Código Orgánico de Organización Territorial, Autonomía y Descentralización — COOTAD, así corno los establecidos en la Resolución de Concejo Metropolitano No. C 074, es decir, se refiere a una sola materia, contiene exposición de motivos, considerandos y articulado;</w:t>
      </w:r>
    </w:p>
    <w:p w14:paraId="3EADD707" w14:textId="77777777" w:rsidR="00260521" w:rsidRPr="000E0962" w:rsidRDefault="00260521" w:rsidP="00260521">
      <w:pPr>
        <w:pStyle w:val="Prrafodelista"/>
        <w:rPr>
          <w:rFonts w:ascii="Palatino Linotype" w:hAnsi="Palatino Linotype"/>
          <w:sz w:val="16"/>
          <w:szCs w:val="16"/>
        </w:rPr>
      </w:pPr>
    </w:p>
    <w:p w14:paraId="7527B74B" w14:textId="30147489" w:rsidR="00A51197" w:rsidRPr="00D5021E" w:rsidRDefault="00260521" w:rsidP="00260521">
      <w:pPr>
        <w:pStyle w:val="Prrafodelista"/>
        <w:numPr>
          <w:ilvl w:val="1"/>
          <w:numId w:val="1"/>
        </w:numPr>
        <w:ind w:left="0" w:firstLine="0"/>
        <w:jc w:val="both"/>
        <w:rPr>
          <w:rFonts w:ascii="Palatino Linotype" w:hAnsi="Palatino Linotype"/>
        </w:rPr>
      </w:pPr>
      <w:r w:rsidRPr="00D5021E">
        <w:rPr>
          <w:rFonts w:ascii="Palatino Linotype" w:hAnsi="Palatino Linotype"/>
        </w:rPr>
        <w:t xml:space="preserve">Mediante Oficio Nro. </w:t>
      </w:r>
      <w:r w:rsidR="00BB001D" w:rsidRPr="00D5021E">
        <w:rPr>
          <w:rFonts w:ascii="Palatino Linotype" w:hAnsi="Palatino Linotype"/>
        </w:rPr>
        <w:t>GADDMQ-SGCM-2021-1159-O</w:t>
      </w:r>
      <w:r w:rsidRPr="00D5021E">
        <w:rPr>
          <w:rFonts w:ascii="Palatino Linotype" w:hAnsi="Palatino Linotype"/>
        </w:rPr>
        <w:t>, e</w:t>
      </w:r>
      <w:r w:rsidR="00A51197" w:rsidRPr="00D5021E">
        <w:rPr>
          <w:rFonts w:ascii="Palatino Linotype" w:hAnsi="Palatino Linotype"/>
        </w:rPr>
        <w:t xml:space="preserve">n sesión No. </w:t>
      </w:r>
      <w:r w:rsidRPr="00D5021E">
        <w:rPr>
          <w:rFonts w:ascii="Palatino Linotype" w:hAnsi="Palatino Linotype"/>
        </w:rPr>
        <w:t>03</w:t>
      </w:r>
      <w:r w:rsidR="00BB001D" w:rsidRPr="00D5021E">
        <w:rPr>
          <w:rFonts w:ascii="Palatino Linotype" w:hAnsi="Palatino Linotype"/>
        </w:rPr>
        <w:t>7</w:t>
      </w:r>
      <w:r w:rsidR="00A51197" w:rsidRPr="00D5021E">
        <w:rPr>
          <w:rFonts w:ascii="Palatino Linotype" w:hAnsi="Palatino Linotype"/>
        </w:rPr>
        <w:t xml:space="preserve"> — </w:t>
      </w:r>
      <w:r w:rsidR="00BB001D" w:rsidRPr="00D5021E">
        <w:rPr>
          <w:rFonts w:ascii="Palatino Linotype" w:hAnsi="Palatino Linotype"/>
        </w:rPr>
        <w:t>Extrao</w:t>
      </w:r>
      <w:r w:rsidR="00A51197" w:rsidRPr="00D5021E">
        <w:rPr>
          <w:rFonts w:ascii="Palatino Linotype" w:hAnsi="Palatino Linotype"/>
        </w:rPr>
        <w:t xml:space="preserve">rdinaria, realizada el día jueves </w:t>
      </w:r>
      <w:r w:rsidRPr="00D5021E">
        <w:rPr>
          <w:rFonts w:ascii="Palatino Linotype" w:hAnsi="Palatino Linotype"/>
        </w:rPr>
        <w:t>1</w:t>
      </w:r>
      <w:r w:rsidR="00A51197" w:rsidRPr="00D5021E">
        <w:rPr>
          <w:rFonts w:ascii="Palatino Linotype" w:hAnsi="Palatino Linotype"/>
        </w:rPr>
        <w:t xml:space="preserve"> de </w:t>
      </w:r>
      <w:r w:rsidR="00BB001D" w:rsidRPr="00D5021E">
        <w:rPr>
          <w:rFonts w:ascii="Palatino Linotype" w:hAnsi="Palatino Linotype"/>
        </w:rPr>
        <w:t>abril</w:t>
      </w:r>
      <w:r w:rsidRPr="00D5021E">
        <w:rPr>
          <w:rFonts w:ascii="Palatino Linotype" w:hAnsi="Palatino Linotype"/>
        </w:rPr>
        <w:t xml:space="preserve"> de 2021</w:t>
      </w:r>
      <w:r w:rsidR="00A51197" w:rsidRPr="00D5021E">
        <w:rPr>
          <w:rFonts w:ascii="Palatino Linotype" w:hAnsi="Palatino Linotype"/>
        </w:rPr>
        <w:t xml:space="preserve">, la Comisión de Salud conoció </w:t>
      </w:r>
      <w:r w:rsidRPr="00D5021E">
        <w:rPr>
          <w:rFonts w:ascii="Palatino Linotype" w:hAnsi="Palatino Linotype"/>
        </w:rPr>
        <w:t xml:space="preserve">como </w:t>
      </w:r>
      <w:r w:rsidR="005030B8" w:rsidRPr="00D5021E">
        <w:rPr>
          <w:rFonts w:ascii="Palatino Linotype" w:hAnsi="Palatino Linotype"/>
        </w:rPr>
        <w:t>primer</w:t>
      </w:r>
      <w:r w:rsidR="00A51197" w:rsidRPr="00D5021E">
        <w:rPr>
          <w:rFonts w:ascii="Palatino Linotype" w:hAnsi="Palatino Linotype"/>
        </w:rPr>
        <w:t xml:space="preserve"> punto del orden del día, la calificación del proyecto objeto del presente informe, realizada por </w:t>
      </w:r>
      <w:r w:rsidRPr="00D5021E">
        <w:rPr>
          <w:rFonts w:ascii="Palatino Linotype" w:hAnsi="Palatino Linotype"/>
        </w:rPr>
        <w:t xml:space="preserve">la abogada Damaris Priscila Ortiz </w:t>
      </w:r>
      <w:proofErr w:type="spellStart"/>
      <w:r w:rsidRPr="00D5021E">
        <w:rPr>
          <w:rFonts w:ascii="Palatino Linotype" w:hAnsi="Palatino Linotype"/>
        </w:rPr>
        <w:t>Pasuy</w:t>
      </w:r>
      <w:proofErr w:type="spellEnd"/>
      <w:r w:rsidRPr="00D5021E">
        <w:rPr>
          <w:rFonts w:ascii="Palatino Linotype" w:hAnsi="Palatino Linotype"/>
        </w:rPr>
        <w:t>, Secretaria General del Concejo Metropolitano de Quito (e)</w:t>
      </w:r>
      <w:r w:rsidR="00A51197" w:rsidRPr="00D5021E">
        <w:rPr>
          <w:rFonts w:ascii="Palatino Linotype" w:hAnsi="Palatino Linotype"/>
        </w:rPr>
        <w:t>;</w:t>
      </w:r>
    </w:p>
    <w:p w14:paraId="3B29DC55" w14:textId="77777777" w:rsidR="00F66B58" w:rsidRPr="000E0962" w:rsidRDefault="00F66B58" w:rsidP="00F66B58">
      <w:pPr>
        <w:pStyle w:val="Prrafodelista"/>
        <w:rPr>
          <w:rFonts w:ascii="Palatino Linotype" w:hAnsi="Palatino Linotype"/>
          <w:sz w:val="16"/>
          <w:szCs w:val="16"/>
        </w:rPr>
      </w:pPr>
    </w:p>
    <w:p w14:paraId="0CF42669" w14:textId="65EEC1E9" w:rsidR="00F66B58" w:rsidRPr="00D5021E" w:rsidRDefault="00F66B58" w:rsidP="00922A43">
      <w:pPr>
        <w:pStyle w:val="Prrafodelista"/>
        <w:numPr>
          <w:ilvl w:val="1"/>
          <w:numId w:val="1"/>
        </w:numPr>
        <w:ind w:left="0" w:firstLine="0"/>
        <w:jc w:val="both"/>
        <w:rPr>
          <w:rFonts w:ascii="Palatino Linotype" w:hAnsi="Palatino Linotype"/>
        </w:rPr>
      </w:pPr>
      <w:r w:rsidRPr="00D5021E">
        <w:rPr>
          <w:rFonts w:ascii="Palatino Linotype" w:hAnsi="Palatino Linotype"/>
        </w:rPr>
        <w:t xml:space="preserve">Mediante Oficio Nro. </w:t>
      </w:r>
      <w:r w:rsidR="00922A43" w:rsidRPr="00D5021E">
        <w:rPr>
          <w:rFonts w:ascii="Palatino Linotype" w:hAnsi="Palatino Linotype"/>
        </w:rPr>
        <w:t>GADDMQ-SGCM-2021-1228-O</w:t>
      </w:r>
      <w:r w:rsidRPr="00D5021E">
        <w:rPr>
          <w:rFonts w:ascii="Palatino Linotype" w:hAnsi="Palatino Linotype"/>
        </w:rPr>
        <w:t xml:space="preserve">, la abogada Damaris Priscila Ortiz </w:t>
      </w:r>
      <w:proofErr w:type="spellStart"/>
      <w:r w:rsidRPr="00D5021E">
        <w:rPr>
          <w:rFonts w:ascii="Palatino Linotype" w:hAnsi="Palatino Linotype"/>
        </w:rPr>
        <w:t>Pasuy</w:t>
      </w:r>
      <w:proofErr w:type="spellEnd"/>
      <w:r w:rsidRPr="00D5021E">
        <w:rPr>
          <w:rFonts w:ascii="Palatino Linotype" w:hAnsi="Palatino Linotype"/>
        </w:rPr>
        <w:t>, Secretaria General del Concejo Metropolitano de Quito (e) remite la Resolución No. 00</w:t>
      </w:r>
      <w:r w:rsidR="00922A43" w:rsidRPr="00D5021E">
        <w:rPr>
          <w:rFonts w:ascii="Palatino Linotype" w:hAnsi="Palatino Linotype"/>
        </w:rPr>
        <w:t>6</w:t>
      </w:r>
      <w:r w:rsidRPr="00D5021E">
        <w:rPr>
          <w:rFonts w:ascii="Palatino Linotype" w:hAnsi="Palatino Linotype"/>
        </w:rPr>
        <w:t>-CSA-2021 con la cual se dispone la instalación de mesa de trabajo para el tratamiento del proyecto normativo;</w:t>
      </w:r>
    </w:p>
    <w:p w14:paraId="13EE99BB" w14:textId="26DA1640" w:rsidR="00A51197" w:rsidRPr="000E0962" w:rsidRDefault="00A51197" w:rsidP="00A51197">
      <w:pPr>
        <w:pStyle w:val="Prrafodelista"/>
        <w:ind w:left="0"/>
        <w:jc w:val="both"/>
        <w:rPr>
          <w:rFonts w:ascii="Palatino Linotype" w:hAnsi="Palatino Linotype"/>
          <w:sz w:val="16"/>
          <w:szCs w:val="16"/>
        </w:rPr>
      </w:pPr>
    </w:p>
    <w:p w14:paraId="208DA735" w14:textId="0DB170AE" w:rsidR="00B8201C" w:rsidRPr="00D5021E" w:rsidRDefault="00B510B5" w:rsidP="00DB6CC3">
      <w:pPr>
        <w:pStyle w:val="Prrafodelista"/>
        <w:numPr>
          <w:ilvl w:val="1"/>
          <w:numId w:val="1"/>
        </w:numPr>
        <w:ind w:left="0" w:firstLine="0"/>
        <w:jc w:val="both"/>
        <w:rPr>
          <w:rFonts w:ascii="Palatino Linotype" w:hAnsi="Palatino Linotype"/>
        </w:rPr>
      </w:pPr>
      <w:r w:rsidRPr="00D5021E">
        <w:rPr>
          <w:rFonts w:ascii="Palatino Linotype" w:hAnsi="Palatino Linotype"/>
        </w:rPr>
        <w:t xml:space="preserve">Mediante Oficio Nro. </w:t>
      </w:r>
      <w:r w:rsidR="00922A43" w:rsidRPr="00D5021E">
        <w:rPr>
          <w:rFonts w:ascii="Palatino Linotype" w:hAnsi="Palatino Linotype"/>
        </w:rPr>
        <w:t>GADDMQ-SGCM-2021-1623-O</w:t>
      </w:r>
      <w:r w:rsidRPr="00D5021E">
        <w:rPr>
          <w:rFonts w:ascii="Palatino Linotype" w:hAnsi="Palatino Linotype"/>
        </w:rPr>
        <w:t xml:space="preserve">, </w:t>
      </w:r>
      <w:r w:rsidR="00B8201C" w:rsidRPr="00D5021E">
        <w:rPr>
          <w:rFonts w:ascii="Palatino Linotype" w:hAnsi="Palatino Linotype"/>
        </w:rPr>
        <w:t xml:space="preserve">la abogada Damaris Priscila Ortiz </w:t>
      </w:r>
      <w:proofErr w:type="spellStart"/>
      <w:r w:rsidR="00B8201C" w:rsidRPr="00D5021E">
        <w:rPr>
          <w:rFonts w:ascii="Palatino Linotype" w:hAnsi="Palatino Linotype"/>
        </w:rPr>
        <w:t>Pasuy</w:t>
      </w:r>
      <w:proofErr w:type="spellEnd"/>
      <w:r w:rsidR="00B8201C" w:rsidRPr="00D5021E">
        <w:rPr>
          <w:rFonts w:ascii="Palatino Linotype" w:hAnsi="Palatino Linotype"/>
        </w:rPr>
        <w:t>, Secretaria General del Concejo Metropolitano de Quito (e)</w:t>
      </w:r>
      <w:r w:rsidRPr="00D5021E">
        <w:rPr>
          <w:rFonts w:ascii="Palatino Linotype" w:hAnsi="Palatino Linotype"/>
        </w:rPr>
        <w:t>,</w:t>
      </w:r>
      <w:r w:rsidR="00B8201C" w:rsidRPr="00D5021E">
        <w:rPr>
          <w:rFonts w:ascii="Palatino Linotype" w:hAnsi="Palatino Linotype"/>
        </w:rPr>
        <w:t xml:space="preserve"> convoca a mesa de trabajo, el día m</w:t>
      </w:r>
      <w:r w:rsidR="00922A43" w:rsidRPr="00D5021E">
        <w:rPr>
          <w:rFonts w:ascii="Palatino Linotype" w:hAnsi="Palatino Linotype"/>
        </w:rPr>
        <w:t>art</w:t>
      </w:r>
      <w:r w:rsidR="00B8201C" w:rsidRPr="00D5021E">
        <w:rPr>
          <w:rFonts w:ascii="Palatino Linotype" w:hAnsi="Palatino Linotype"/>
        </w:rPr>
        <w:t xml:space="preserve">es </w:t>
      </w:r>
      <w:r w:rsidR="00922A43" w:rsidRPr="00D5021E">
        <w:rPr>
          <w:rFonts w:ascii="Palatino Linotype" w:hAnsi="Palatino Linotype"/>
        </w:rPr>
        <w:t>4</w:t>
      </w:r>
      <w:r w:rsidR="00B8201C" w:rsidRPr="00D5021E">
        <w:rPr>
          <w:rFonts w:ascii="Palatino Linotype" w:hAnsi="Palatino Linotype"/>
        </w:rPr>
        <w:t xml:space="preserve"> de </w:t>
      </w:r>
      <w:r w:rsidR="00922A43" w:rsidRPr="00D5021E">
        <w:rPr>
          <w:rFonts w:ascii="Palatino Linotype" w:hAnsi="Palatino Linotype"/>
        </w:rPr>
        <w:t>mayo</w:t>
      </w:r>
      <w:r w:rsidR="00B8201C" w:rsidRPr="00D5021E">
        <w:rPr>
          <w:rFonts w:ascii="Palatino Linotype" w:hAnsi="Palatino Linotype"/>
        </w:rPr>
        <w:t xml:space="preserve"> de 2021, para que la Comisión de Salud como único punto del orden del día la socialización del texto borrador del proyecto.</w:t>
      </w:r>
    </w:p>
    <w:p w14:paraId="0F6A2EBB" w14:textId="77777777" w:rsidR="00C9353A" w:rsidRPr="000E0962" w:rsidRDefault="00C9353A" w:rsidP="00C9353A">
      <w:pPr>
        <w:pStyle w:val="Prrafodelista"/>
        <w:rPr>
          <w:rFonts w:ascii="Palatino Linotype" w:hAnsi="Palatino Linotype"/>
          <w:sz w:val="16"/>
          <w:szCs w:val="16"/>
        </w:rPr>
      </w:pPr>
    </w:p>
    <w:p w14:paraId="287A8D58" w14:textId="64E637E6" w:rsidR="00102136" w:rsidRPr="00D5021E" w:rsidRDefault="00C9353A" w:rsidP="00EE0FAC">
      <w:pPr>
        <w:pStyle w:val="Prrafodelista"/>
        <w:numPr>
          <w:ilvl w:val="1"/>
          <w:numId w:val="1"/>
        </w:numPr>
        <w:ind w:left="0" w:firstLine="0"/>
        <w:jc w:val="both"/>
        <w:rPr>
          <w:rFonts w:ascii="Palatino Linotype" w:hAnsi="Palatino Linotype"/>
        </w:rPr>
      </w:pPr>
      <w:r w:rsidRPr="00D5021E">
        <w:rPr>
          <w:rFonts w:ascii="Palatino Linotype" w:hAnsi="Palatino Linotype"/>
        </w:rPr>
        <w:lastRenderedPageBreak/>
        <w:t xml:space="preserve">Mediante Memorando Nro. </w:t>
      </w:r>
      <w:r w:rsidR="00DB6CC3" w:rsidRPr="00D5021E">
        <w:rPr>
          <w:rFonts w:ascii="Palatino Linotype" w:hAnsi="Palatino Linotype"/>
        </w:rPr>
        <w:t>GADDMQ-SS-2022-1689-OF</w:t>
      </w:r>
      <w:r w:rsidRPr="00D5021E">
        <w:rPr>
          <w:rFonts w:ascii="Palatino Linotype" w:hAnsi="Palatino Linotype"/>
        </w:rPr>
        <w:t xml:space="preserve">, de 1 de </w:t>
      </w:r>
      <w:r w:rsidR="00DB6CC3" w:rsidRPr="00D5021E">
        <w:rPr>
          <w:rFonts w:ascii="Palatino Linotype" w:hAnsi="Palatino Linotype"/>
        </w:rPr>
        <w:t>agosto</w:t>
      </w:r>
      <w:r w:rsidRPr="00D5021E">
        <w:rPr>
          <w:rFonts w:ascii="Palatino Linotype" w:hAnsi="Palatino Linotype"/>
        </w:rPr>
        <w:t xml:space="preserve"> de 202</w:t>
      </w:r>
      <w:r w:rsidR="00DB6CC3" w:rsidRPr="00D5021E">
        <w:rPr>
          <w:rFonts w:ascii="Palatino Linotype" w:hAnsi="Palatino Linotype"/>
        </w:rPr>
        <w:t>2</w:t>
      </w:r>
      <w:r w:rsidRPr="00D5021E">
        <w:rPr>
          <w:rFonts w:ascii="Palatino Linotype" w:hAnsi="Palatino Linotype"/>
        </w:rPr>
        <w:t xml:space="preserve">, </w:t>
      </w:r>
      <w:r w:rsidR="00DB6CC3" w:rsidRPr="00D5021E">
        <w:rPr>
          <w:rFonts w:ascii="Palatino Linotype" w:hAnsi="Palatino Linotype"/>
        </w:rPr>
        <w:t>el</w:t>
      </w:r>
      <w:r w:rsidRPr="00D5021E">
        <w:rPr>
          <w:rFonts w:ascii="Palatino Linotype" w:hAnsi="Palatino Linotype"/>
        </w:rPr>
        <w:t xml:space="preserve"> </w:t>
      </w:r>
      <w:r w:rsidR="00DB6CC3" w:rsidRPr="00D5021E">
        <w:rPr>
          <w:rFonts w:ascii="Palatino Linotype" w:hAnsi="Palatino Linotype"/>
        </w:rPr>
        <w:t>Mph. Hernán Francisco Viteri Torres, Secretario</w:t>
      </w:r>
      <w:r w:rsidRPr="00D5021E">
        <w:rPr>
          <w:rFonts w:ascii="Palatino Linotype" w:hAnsi="Palatino Linotype"/>
        </w:rPr>
        <w:t xml:space="preserve"> de Salud, remite </w:t>
      </w:r>
      <w:r w:rsidR="00EE0FAC" w:rsidRPr="00D5021E">
        <w:rPr>
          <w:rFonts w:ascii="Palatino Linotype" w:hAnsi="Palatino Linotype"/>
        </w:rPr>
        <w:t>I</w:t>
      </w:r>
      <w:r w:rsidR="00DB6CC3" w:rsidRPr="00D5021E">
        <w:rPr>
          <w:rFonts w:ascii="Palatino Linotype" w:hAnsi="Palatino Linotype"/>
        </w:rPr>
        <w:t>nforme</w:t>
      </w:r>
      <w:r w:rsidR="00EE0FAC" w:rsidRPr="00D5021E">
        <w:rPr>
          <w:rFonts w:ascii="Palatino Linotype" w:hAnsi="Palatino Linotype"/>
        </w:rPr>
        <w:t xml:space="preserve"> Técnico</w:t>
      </w:r>
      <w:r w:rsidR="00DB6CC3" w:rsidRPr="00D5021E">
        <w:rPr>
          <w:rFonts w:ascii="Palatino Linotype" w:hAnsi="Palatino Linotype"/>
        </w:rPr>
        <w:t xml:space="preserve"> a</w:t>
      </w:r>
      <w:r w:rsidRPr="00D5021E">
        <w:rPr>
          <w:rFonts w:ascii="Palatino Linotype" w:hAnsi="Palatino Linotype"/>
        </w:rPr>
        <w:t>l proyecto normativo;</w:t>
      </w:r>
    </w:p>
    <w:p w14:paraId="6EFB62CB" w14:textId="5455D79B" w:rsidR="00EE0FAC" w:rsidRPr="000E0962" w:rsidRDefault="00EE0FAC" w:rsidP="00EE0FAC">
      <w:pPr>
        <w:pStyle w:val="Prrafodelista"/>
        <w:ind w:left="0"/>
        <w:jc w:val="both"/>
        <w:rPr>
          <w:rFonts w:ascii="Palatino Linotype" w:hAnsi="Palatino Linotype"/>
          <w:sz w:val="16"/>
          <w:szCs w:val="16"/>
        </w:rPr>
      </w:pPr>
    </w:p>
    <w:p w14:paraId="64B2552D" w14:textId="5E24C369" w:rsidR="00102136" w:rsidRPr="00D5021E" w:rsidRDefault="00256051" w:rsidP="00256051">
      <w:pPr>
        <w:pStyle w:val="Prrafodelista"/>
        <w:numPr>
          <w:ilvl w:val="1"/>
          <w:numId w:val="1"/>
        </w:numPr>
        <w:ind w:left="0" w:firstLine="0"/>
        <w:jc w:val="both"/>
        <w:rPr>
          <w:rFonts w:ascii="Palatino Linotype" w:hAnsi="Palatino Linotype"/>
        </w:rPr>
      </w:pPr>
      <w:r w:rsidRPr="00D5021E">
        <w:rPr>
          <w:rFonts w:ascii="Palatino Linotype" w:hAnsi="Palatino Linotype"/>
        </w:rPr>
        <w:t>Mediante Oficio Nro. GADDMQ-SGCM-2022-3875-O, el Abg. Pablo Antonio Santillán Paredes, Secretario General del Concejo Metropolitano de Quito, convoca a mesa de trabajo, el día viernes 15 de julio de 2022, para que la Comisión de Salud trate como único punto del orden del día la Revisión y tratamiento del texto del proyecto de “Ordenanza Metropolitana de la Promoción de la Salud Mental y Fortalecimiento de los Métodos de Prevención para el Bienestar Integral en el Distrito Metropolitano de Quito”.</w:t>
      </w:r>
    </w:p>
    <w:p w14:paraId="0C8B32E7" w14:textId="77777777" w:rsidR="000E5816" w:rsidRPr="000E0962" w:rsidRDefault="000E5816" w:rsidP="000E5816">
      <w:pPr>
        <w:pStyle w:val="Prrafodelista"/>
        <w:rPr>
          <w:rFonts w:ascii="Palatino Linotype" w:hAnsi="Palatino Linotype"/>
          <w:sz w:val="16"/>
          <w:szCs w:val="16"/>
        </w:rPr>
      </w:pPr>
    </w:p>
    <w:p w14:paraId="61A1857F" w14:textId="49C1DE12" w:rsidR="000E5816" w:rsidRPr="00D5021E" w:rsidRDefault="000E5816" w:rsidP="00ED1C30">
      <w:pPr>
        <w:pStyle w:val="Prrafodelista"/>
        <w:numPr>
          <w:ilvl w:val="1"/>
          <w:numId w:val="1"/>
        </w:numPr>
        <w:ind w:left="0" w:firstLine="0"/>
        <w:jc w:val="both"/>
        <w:rPr>
          <w:rFonts w:ascii="Palatino Linotype" w:hAnsi="Palatino Linotype"/>
        </w:rPr>
      </w:pPr>
      <w:r w:rsidRPr="00D5021E">
        <w:rPr>
          <w:rFonts w:ascii="Palatino Linotype" w:hAnsi="Palatino Linotype"/>
        </w:rPr>
        <w:t xml:space="preserve">Mediante Oficio Nro. </w:t>
      </w:r>
      <w:r w:rsidR="00ED1C30" w:rsidRPr="00D5021E">
        <w:rPr>
          <w:rFonts w:ascii="Palatino Linotype" w:hAnsi="Palatino Linotype"/>
        </w:rPr>
        <w:t>GADDMQ-SGCM-2021-5162-O</w:t>
      </w:r>
      <w:r w:rsidRPr="00D5021E">
        <w:rPr>
          <w:rFonts w:ascii="Palatino Linotype" w:hAnsi="Palatino Linotype"/>
        </w:rPr>
        <w:t xml:space="preserve">, el Abg. Pablo Antonio Santillán Paredes, Secretario General del Concejo Metropolitano de Quito, convoca a sesión No. 047 — Extraordinaria, el día miércoles 17 de noviembre de 2021, para que la Comisión de Salud como </w:t>
      </w:r>
      <w:r w:rsidR="00ED1C30" w:rsidRPr="00D5021E">
        <w:rPr>
          <w:rFonts w:ascii="Palatino Linotype" w:hAnsi="Palatino Linotype"/>
        </w:rPr>
        <w:t>primer</w:t>
      </w:r>
      <w:r w:rsidRPr="00D5021E">
        <w:rPr>
          <w:rFonts w:ascii="Palatino Linotype" w:hAnsi="Palatino Linotype"/>
        </w:rPr>
        <w:t xml:space="preserve"> </w:t>
      </w:r>
      <w:r w:rsidR="003B6076" w:rsidRPr="00D5021E">
        <w:rPr>
          <w:rFonts w:ascii="Palatino Linotype" w:hAnsi="Palatino Linotype"/>
        </w:rPr>
        <w:t>cuarto</w:t>
      </w:r>
      <w:r w:rsidRPr="00D5021E">
        <w:rPr>
          <w:rFonts w:ascii="Palatino Linotype" w:hAnsi="Palatino Linotype"/>
        </w:rPr>
        <w:t xml:space="preserve"> del orden del día, </w:t>
      </w:r>
      <w:r w:rsidR="003B6076" w:rsidRPr="00D5021E">
        <w:rPr>
          <w:rFonts w:ascii="Palatino Linotype" w:hAnsi="Palatino Linotype"/>
        </w:rPr>
        <w:t>sobre la información de silla vacía al mencionado proyecto</w:t>
      </w:r>
      <w:r w:rsidRPr="00D5021E">
        <w:rPr>
          <w:rFonts w:ascii="Palatino Linotype" w:hAnsi="Palatino Linotype"/>
        </w:rPr>
        <w:t>.</w:t>
      </w:r>
    </w:p>
    <w:p w14:paraId="76BFD195" w14:textId="77777777" w:rsidR="00B8201C" w:rsidRPr="000E0962" w:rsidRDefault="00B8201C" w:rsidP="00B8201C">
      <w:pPr>
        <w:pStyle w:val="Prrafodelista"/>
        <w:ind w:left="0"/>
        <w:jc w:val="both"/>
        <w:rPr>
          <w:rFonts w:ascii="Palatino Linotype" w:hAnsi="Palatino Linotype"/>
          <w:sz w:val="16"/>
          <w:szCs w:val="16"/>
        </w:rPr>
      </w:pPr>
    </w:p>
    <w:p w14:paraId="68F29A02" w14:textId="7828BF9B" w:rsidR="00384FCE" w:rsidRPr="00D5021E" w:rsidRDefault="00384FCE" w:rsidP="00EE0FAC">
      <w:pPr>
        <w:pStyle w:val="Prrafodelista"/>
        <w:numPr>
          <w:ilvl w:val="1"/>
          <w:numId w:val="1"/>
        </w:numPr>
        <w:ind w:left="0" w:firstLine="0"/>
        <w:jc w:val="both"/>
        <w:rPr>
          <w:rFonts w:ascii="Palatino Linotype" w:hAnsi="Palatino Linotype"/>
        </w:rPr>
      </w:pPr>
      <w:r w:rsidRPr="00D5021E">
        <w:rPr>
          <w:rFonts w:ascii="Palatino Linotype" w:hAnsi="Palatino Linotype"/>
        </w:rPr>
        <w:t xml:space="preserve">Mediante Oficio Nro. </w:t>
      </w:r>
      <w:r w:rsidR="003B6076" w:rsidRPr="00D5021E">
        <w:rPr>
          <w:rFonts w:ascii="Palatino Linotype" w:hAnsi="Palatino Linotype"/>
        </w:rPr>
        <w:t>GADDMQ-SGCM-2021-5247-O</w:t>
      </w:r>
      <w:r w:rsidRPr="00D5021E">
        <w:rPr>
          <w:rFonts w:ascii="Palatino Linotype" w:hAnsi="Palatino Linotype"/>
        </w:rPr>
        <w:t>, el Abg. Pablo Antonio Santillán Paredes, Secretaria General del Concejo Metropolitano de Quito remite la Resolución No. 02</w:t>
      </w:r>
      <w:r w:rsidR="003B6076" w:rsidRPr="00D5021E">
        <w:rPr>
          <w:rFonts w:ascii="Palatino Linotype" w:hAnsi="Palatino Linotype"/>
        </w:rPr>
        <w:t>6</w:t>
      </w:r>
      <w:r w:rsidRPr="00D5021E">
        <w:rPr>
          <w:rFonts w:ascii="Palatino Linotype" w:hAnsi="Palatino Linotype"/>
        </w:rPr>
        <w:t xml:space="preserve">-CSA-2021 con la cual </w:t>
      </w:r>
      <w:r w:rsidR="003B6076" w:rsidRPr="00D5021E">
        <w:rPr>
          <w:rFonts w:ascii="Palatino Linotype" w:hAnsi="Palatino Linotype"/>
        </w:rPr>
        <w:t>se da por conocidos los informes</w:t>
      </w:r>
      <w:r w:rsidRPr="00D5021E">
        <w:rPr>
          <w:rFonts w:ascii="Palatino Linotype" w:hAnsi="Palatino Linotype"/>
        </w:rPr>
        <w:t xml:space="preserve"> del proyecto normativo;</w:t>
      </w:r>
    </w:p>
    <w:p w14:paraId="541230CF" w14:textId="77777777" w:rsidR="00545C79" w:rsidRPr="000E0962" w:rsidRDefault="00545C79" w:rsidP="00545C79">
      <w:pPr>
        <w:pStyle w:val="Prrafodelista"/>
        <w:rPr>
          <w:rFonts w:ascii="Palatino Linotype" w:hAnsi="Palatino Linotype"/>
          <w:sz w:val="16"/>
          <w:szCs w:val="16"/>
        </w:rPr>
      </w:pPr>
    </w:p>
    <w:p w14:paraId="541CE337" w14:textId="7C3D2DA5" w:rsidR="00D4383C" w:rsidRPr="00D5021E" w:rsidRDefault="00D4383C" w:rsidP="00675327">
      <w:pPr>
        <w:pStyle w:val="Prrafodelista"/>
        <w:numPr>
          <w:ilvl w:val="1"/>
          <w:numId w:val="1"/>
        </w:numPr>
        <w:ind w:left="0" w:firstLine="0"/>
        <w:jc w:val="both"/>
        <w:rPr>
          <w:rFonts w:ascii="Palatino Linotype" w:hAnsi="Palatino Linotype"/>
        </w:rPr>
      </w:pPr>
      <w:r w:rsidRPr="00D5021E">
        <w:rPr>
          <w:rFonts w:ascii="Palatino Linotype" w:hAnsi="Palatino Linotype"/>
        </w:rPr>
        <w:t xml:space="preserve">Mediante Oficio Nro. </w:t>
      </w:r>
      <w:r w:rsidRPr="00D5021E">
        <w:rPr>
          <w:rFonts w:ascii="Palatino Linotype" w:hAnsi="Palatino Linotype"/>
        </w:rPr>
        <w:t>GADDMQ-SGCM-2022-3684-O</w:t>
      </w:r>
      <w:r w:rsidRPr="00D5021E">
        <w:rPr>
          <w:rFonts w:ascii="Palatino Linotype" w:hAnsi="Palatino Linotype"/>
        </w:rPr>
        <w:t>, el Abg. Pablo Antonio Santillán Paredes, Secretario General del Concejo Metropolitano de Quito, convoca a sesión No. 0</w:t>
      </w:r>
      <w:r w:rsidRPr="00D5021E">
        <w:rPr>
          <w:rFonts w:ascii="Palatino Linotype" w:hAnsi="Palatino Linotype"/>
        </w:rPr>
        <w:t>64</w:t>
      </w:r>
      <w:r w:rsidRPr="00D5021E">
        <w:rPr>
          <w:rFonts w:ascii="Palatino Linotype" w:hAnsi="Palatino Linotype"/>
        </w:rPr>
        <w:t xml:space="preserve"> — </w:t>
      </w:r>
      <w:r w:rsidRPr="00D5021E">
        <w:rPr>
          <w:rFonts w:ascii="Palatino Linotype" w:hAnsi="Palatino Linotype"/>
        </w:rPr>
        <w:t>O</w:t>
      </w:r>
      <w:r w:rsidRPr="00D5021E">
        <w:rPr>
          <w:rFonts w:ascii="Palatino Linotype" w:hAnsi="Palatino Linotype"/>
        </w:rPr>
        <w:t xml:space="preserve">rdinaria, el día </w:t>
      </w:r>
      <w:r w:rsidRPr="00D5021E">
        <w:rPr>
          <w:rFonts w:ascii="Palatino Linotype" w:hAnsi="Palatino Linotype"/>
        </w:rPr>
        <w:t>juev</w:t>
      </w:r>
      <w:r w:rsidRPr="00D5021E">
        <w:rPr>
          <w:rFonts w:ascii="Palatino Linotype" w:hAnsi="Palatino Linotype"/>
        </w:rPr>
        <w:t xml:space="preserve">es 7 de </w:t>
      </w:r>
      <w:r w:rsidRPr="00D5021E">
        <w:rPr>
          <w:rFonts w:ascii="Palatino Linotype" w:hAnsi="Palatino Linotype"/>
        </w:rPr>
        <w:t>julio</w:t>
      </w:r>
      <w:r w:rsidRPr="00D5021E">
        <w:rPr>
          <w:rFonts w:ascii="Palatino Linotype" w:hAnsi="Palatino Linotype"/>
        </w:rPr>
        <w:t xml:space="preserve"> de 202</w:t>
      </w:r>
      <w:r w:rsidRPr="00D5021E">
        <w:rPr>
          <w:rFonts w:ascii="Palatino Linotype" w:hAnsi="Palatino Linotype"/>
        </w:rPr>
        <w:t>2</w:t>
      </w:r>
      <w:r w:rsidRPr="00D5021E">
        <w:rPr>
          <w:rFonts w:ascii="Palatino Linotype" w:hAnsi="Palatino Linotype"/>
        </w:rPr>
        <w:t xml:space="preserve">, para que la Comisión de Salud como </w:t>
      </w:r>
      <w:r w:rsidRPr="00D5021E">
        <w:rPr>
          <w:rFonts w:ascii="Palatino Linotype" w:hAnsi="Palatino Linotype"/>
        </w:rPr>
        <w:t>terc</w:t>
      </w:r>
      <w:r w:rsidRPr="00D5021E">
        <w:rPr>
          <w:rFonts w:ascii="Palatino Linotype" w:hAnsi="Palatino Linotype"/>
        </w:rPr>
        <w:t>er</w:t>
      </w:r>
      <w:r w:rsidR="00675327" w:rsidRPr="00D5021E">
        <w:rPr>
          <w:rFonts w:ascii="Palatino Linotype" w:hAnsi="Palatino Linotype"/>
        </w:rPr>
        <w:t xml:space="preserve"> punto</w:t>
      </w:r>
      <w:r w:rsidRPr="00D5021E">
        <w:rPr>
          <w:rFonts w:ascii="Palatino Linotype" w:hAnsi="Palatino Linotype"/>
        </w:rPr>
        <w:t xml:space="preserve"> del orden del día, </w:t>
      </w:r>
      <w:r w:rsidRPr="00D5021E">
        <w:rPr>
          <w:rFonts w:ascii="Palatino Linotype" w:hAnsi="Palatino Linotype"/>
        </w:rPr>
        <w:t xml:space="preserve">pone en consideración </w:t>
      </w:r>
      <w:r w:rsidRPr="00D5021E">
        <w:rPr>
          <w:rFonts w:ascii="Palatino Linotype" w:hAnsi="Palatino Linotype"/>
        </w:rPr>
        <w:t>proyecto</w:t>
      </w:r>
      <w:r w:rsidRPr="00D5021E">
        <w:rPr>
          <w:rFonts w:ascii="Palatino Linotype" w:hAnsi="Palatino Linotype"/>
        </w:rPr>
        <w:t xml:space="preserve"> normativo para continuar tratamiento.</w:t>
      </w:r>
    </w:p>
    <w:p w14:paraId="5B875A0C" w14:textId="77777777" w:rsidR="00EE0FAC" w:rsidRPr="000E0962" w:rsidRDefault="00EE0FAC" w:rsidP="00EE0FAC">
      <w:pPr>
        <w:pStyle w:val="Prrafodelista"/>
        <w:rPr>
          <w:rFonts w:ascii="Palatino Linotype" w:hAnsi="Palatino Linotype"/>
          <w:sz w:val="16"/>
          <w:szCs w:val="16"/>
        </w:rPr>
      </w:pPr>
    </w:p>
    <w:p w14:paraId="40B757E1" w14:textId="77777777" w:rsidR="00EE0FAC" w:rsidRPr="00D5021E" w:rsidRDefault="00EE0FAC" w:rsidP="00EE0FAC">
      <w:pPr>
        <w:pStyle w:val="Prrafodelista"/>
        <w:numPr>
          <w:ilvl w:val="1"/>
          <w:numId w:val="1"/>
        </w:numPr>
        <w:ind w:left="0" w:firstLine="0"/>
        <w:jc w:val="both"/>
        <w:rPr>
          <w:rFonts w:ascii="Palatino Linotype" w:hAnsi="Palatino Linotype"/>
        </w:rPr>
      </w:pPr>
      <w:r w:rsidRPr="00D5021E">
        <w:rPr>
          <w:rFonts w:ascii="Palatino Linotype" w:hAnsi="Palatino Linotype"/>
        </w:rPr>
        <w:t>Mediante Oficio Nro. GADDMQ-SGCM-2022-3873-O, el Abg. Pablo Antonio Santillán Paredes, Secretario General del Concejo Metropolitano de Quito, convoca a mesa de trabajo, el día miércoles 13 de julio de 2022, para que la Comisión de Salud trate como único punto del orden del día la revisión y tratamiento del texto del proyecto de “Ordenanza Metropolitana de la Promoción de la Salud Mental y Fortalecimiento de los Métodos de Prevención para el Bienestar Integral en el Distrito Metropolitano de Quito”.</w:t>
      </w:r>
    </w:p>
    <w:p w14:paraId="54B321F0" w14:textId="77777777" w:rsidR="00EE0FAC" w:rsidRPr="000E0962" w:rsidRDefault="00EE0FAC" w:rsidP="00EE0FAC">
      <w:pPr>
        <w:pStyle w:val="Prrafodelista"/>
        <w:rPr>
          <w:rFonts w:ascii="Palatino Linotype" w:hAnsi="Palatino Linotype"/>
          <w:sz w:val="16"/>
          <w:szCs w:val="16"/>
        </w:rPr>
      </w:pPr>
    </w:p>
    <w:p w14:paraId="7729CDCC" w14:textId="77777777" w:rsidR="00EE0FAC" w:rsidRPr="00D5021E" w:rsidRDefault="00EE0FAC" w:rsidP="00EE0FAC">
      <w:pPr>
        <w:pStyle w:val="Prrafodelista"/>
        <w:numPr>
          <w:ilvl w:val="1"/>
          <w:numId w:val="1"/>
        </w:numPr>
        <w:ind w:left="0" w:firstLine="0"/>
        <w:jc w:val="both"/>
        <w:rPr>
          <w:rFonts w:ascii="Palatino Linotype" w:hAnsi="Palatino Linotype"/>
        </w:rPr>
      </w:pPr>
      <w:r w:rsidRPr="00D5021E">
        <w:rPr>
          <w:rFonts w:ascii="Palatino Linotype" w:hAnsi="Palatino Linotype"/>
        </w:rPr>
        <w:t>Mediante Oficio Nro. GADDMQ-SGCM-2022-3874-O, el Abg. Pablo Antonio Santillán Paredes, Secretario General del Concejo Metropolitano de Quito, convoca a mesa de trabajo, el día jueves 14 de julio de 2022, para que la Comisión de Salud trate como único punto del orden del día la Revisión y tratamiento del texto del proyecto de “Ordenanza Metropolitana de la Promoción de la Salud Mental y Fortalecimiento de los Métodos de Prevención para el Bienestar Integral en el Distrito Metropolitano de Quito”.</w:t>
      </w:r>
    </w:p>
    <w:p w14:paraId="73458F1E" w14:textId="77777777" w:rsidR="00D4383C" w:rsidRPr="000E0962" w:rsidRDefault="00D4383C" w:rsidP="00D4383C">
      <w:pPr>
        <w:pStyle w:val="Prrafodelista"/>
        <w:rPr>
          <w:rFonts w:ascii="Palatino Linotype" w:hAnsi="Palatino Linotype"/>
          <w:sz w:val="16"/>
          <w:szCs w:val="16"/>
        </w:rPr>
      </w:pPr>
    </w:p>
    <w:p w14:paraId="2D29F533" w14:textId="135263A4" w:rsidR="00545C79" w:rsidRPr="00D5021E" w:rsidRDefault="00675327" w:rsidP="00FF2F71">
      <w:pPr>
        <w:pStyle w:val="Prrafodelista"/>
        <w:numPr>
          <w:ilvl w:val="1"/>
          <w:numId w:val="1"/>
        </w:numPr>
        <w:ind w:left="0" w:firstLine="0"/>
        <w:jc w:val="both"/>
        <w:rPr>
          <w:rFonts w:ascii="Palatino Linotype" w:hAnsi="Palatino Linotype"/>
        </w:rPr>
      </w:pPr>
      <w:r w:rsidRPr="00D5021E">
        <w:rPr>
          <w:rFonts w:ascii="Palatino Linotype" w:hAnsi="Palatino Linotype"/>
        </w:rPr>
        <w:t xml:space="preserve">Mediante Oficio Nro. </w:t>
      </w:r>
      <w:r w:rsidRPr="00D5021E">
        <w:rPr>
          <w:rFonts w:ascii="Palatino Linotype" w:hAnsi="Palatino Linotype"/>
        </w:rPr>
        <w:t>GADDMQ-SGCM-2022-4007-O</w:t>
      </w:r>
      <w:r w:rsidRPr="00D5021E">
        <w:rPr>
          <w:rFonts w:ascii="Palatino Linotype" w:hAnsi="Palatino Linotype"/>
        </w:rPr>
        <w:t>, el Abg. Pablo Antonio Santillán Paredes, Secretario General del Concejo Metropolitano de Quito, convoca a sesión No. 0</w:t>
      </w:r>
      <w:r w:rsidRPr="00D5021E">
        <w:rPr>
          <w:rFonts w:ascii="Palatino Linotype" w:hAnsi="Palatino Linotype"/>
        </w:rPr>
        <w:t>65</w:t>
      </w:r>
      <w:r w:rsidRPr="00D5021E">
        <w:rPr>
          <w:rFonts w:ascii="Palatino Linotype" w:hAnsi="Palatino Linotype"/>
        </w:rPr>
        <w:t xml:space="preserve"> — Ordinaria, el día jueves </w:t>
      </w:r>
      <w:r w:rsidRPr="00D5021E">
        <w:rPr>
          <w:rFonts w:ascii="Palatino Linotype" w:hAnsi="Palatino Linotype"/>
        </w:rPr>
        <w:t>21</w:t>
      </w:r>
      <w:r w:rsidRPr="00D5021E">
        <w:rPr>
          <w:rFonts w:ascii="Palatino Linotype" w:hAnsi="Palatino Linotype"/>
        </w:rPr>
        <w:t xml:space="preserve"> de julio de 2022, para que la Comisión de Salud como </w:t>
      </w:r>
      <w:r w:rsidRPr="00D5021E">
        <w:rPr>
          <w:rFonts w:ascii="Palatino Linotype" w:hAnsi="Palatino Linotype"/>
        </w:rPr>
        <w:t>segundo punto</w:t>
      </w:r>
      <w:r w:rsidRPr="00D5021E">
        <w:rPr>
          <w:rFonts w:ascii="Palatino Linotype" w:hAnsi="Palatino Linotype"/>
        </w:rPr>
        <w:t xml:space="preserve"> del orden del día, a fin de requerir los</w:t>
      </w:r>
      <w:r w:rsidRPr="00D5021E">
        <w:rPr>
          <w:rFonts w:ascii="Palatino Linotype" w:hAnsi="Palatino Linotype"/>
        </w:rPr>
        <w:t xml:space="preserve"> </w:t>
      </w:r>
      <w:r w:rsidRPr="00D5021E">
        <w:rPr>
          <w:rFonts w:ascii="Palatino Linotype" w:hAnsi="Palatino Linotype"/>
        </w:rPr>
        <w:t>informes técnicos e in</w:t>
      </w:r>
      <w:r w:rsidRPr="00D5021E">
        <w:rPr>
          <w:rFonts w:ascii="Palatino Linotype" w:hAnsi="Palatino Linotype"/>
        </w:rPr>
        <w:t>forme jurídico correspondientes del proyecto en mención.</w:t>
      </w:r>
    </w:p>
    <w:p w14:paraId="02DECD63" w14:textId="77777777" w:rsidR="00384FCE" w:rsidRPr="000E0962" w:rsidRDefault="00384FCE" w:rsidP="00384FCE">
      <w:pPr>
        <w:pStyle w:val="Prrafodelista"/>
        <w:rPr>
          <w:rFonts w:ascii="Palatino Linotype" w:hAnsi="Palatino Linotype"/>
          <w:sz w:val="16"/>
          <w:szCs w:val="16"/>
        </w:rPr>
      </w:pPr>
    </w:p>
    <w:p w14:paraId="19CD8B59" w14:textId="271E3ED7" w:rsidR="00384FCE" w:rsidRPr="00D5021E" w:rsidRDefault="00384FCE" w:rsidP="00B70906">
      <w:pPr>
        <w:pStyle w:val="Prrafodelista"/>
        <w:numPr>
          <w:ilvl w:val="1"/>
          <w:numId w:val="1"/>
        </w:numPr>
        <w:ind w:left="0" w:firstLine="0"/>
        <w:jc w:val="both"/>
        <w:rPr>
          <w:rFonts w:ascii="Palatino Linotype" w:hAnsi="Palatino Linotype"/>
        </w:rPr>
      </w:pPr>
      <w:r w:rsidRPr="00D5021E">
        <w:rPr>
          <w:rFonts w:ascii="Palatino Linotype" w:hAnsi="Palatino Linotype"/>
        </w:rPr>
        <w:t xml:space="preserve">Mediante Oficio Nro. </w:t>
      </w:r>
      <w:r w:rsidR="00675327" w:rsidRPr="00D5021E">
        <w:rPr>
          <w:rFonts w:ascii="Palatino Linotype" w:hAnsi="Palatino Linotype"/>
        </w:rPr>
        <w:t>GADDMQ-SGCM-2022-4104-O</w:t>
      </w:r>
      <w:r w:rsidRPr="00D5021E">
        <w:rPr>
          <w:rFonts w:ascii="Palatino Linotype" w:hAnsi="Palatino Linotype"/>
        </w:rPr>
        <w:t>, el Abg. Pablo Antonio Santillán Paredes, Secretari</w:t>
      </w:r>
      <w:r w:rsidR="00BD3A52" w:rsidRPr="00D5021E">
        <w:rPr>
          <w:rFonts w:ascii="Palatino Linotype" w:hAnsi="Palatino Linotype"/>
        </w:rPr>
        <w:t>o</w:t>
      </w:r>
      <w:r w:rsidRPr="00D5021E">
        <w:rPr>
          <w:rFonts w:ascii="Palatino Linotype" w:hAnsi="Palatino Linotype"/>
        </w:rPr>
        <w:t xml:space="preserve"> General del Concejo Metropolitano de Quito</w:t>
      </w:r>
      <w:r w:rsidR="00675327" w:rsidRPr="00D5021E">
        <w:rPr>
          <w:rFonts w:ascii="Palatino Linotype" w:hAnsi="Palatino Linotype"/>
        </w:rPr>
        <w:t xml:space="preserve"> remite la Resolución No. 021</w:t>
      </w:r>
      <w:r w:rsidRPr="00D5021E">
        <w:rPr>
          <w:rFonts w:ascii="Palatino Linotype" w:hAnsi="Palatino Linotype"/>
        </w:rPr>
        <w:t>-CSA-202</w:t>
      </w:r>
      <w:r w:rsidR="00675327" w:rsidRPr="00D5021E">
        <w:rPr>
          <w:rFonts w:ascii="Palatino Linotype" w:hAnsi="Palatino Linotype"/>
        </w:rPr>
        <w:t>2</w:t>
      </w:r>
      <w:r w:rsidRPr="00D5021E">
        <w:rPr>
          <w:rFonts w:ascii="Palatino Linotype" w:hAnsi="Palatino Linotype"/>
        </w:rPr>
        <w:t xml:space="preserve"> con la cual se </w:t>
      </w:r>
      <w:r w:rsidR="00FF2F71" w:rsidRPr="00D5021E">
        <w:rPr>
          <w:rFonts w:ascii="Palatino Linotype" w:hAnsi="Palatino Linotype"/>
        </w:rPr>
        <w:t>solicitan los informes correspon</w:t>
      </w:r>
      <w:r w:rsidR="00B70906" w:rsidRPr="00D5021E">
        <w:rPr>
          <w:rFonts w:ascii="Palatino Linotype" w:hAnsi="Palatino Linotype"/>
        </w:rPr>
        <w:t>dientes</w:t>
      </w:r>
      <w:r w:rsidRPr="00D5021E">
        <w:rPr>
          <w:rFonts w:ascii="Palatino Linotype" w:hAnsi="Palatino Linotype"/>
        </w:rPr>
        <w:t xml:space="preserve"> </w:t>
      </w:r>
      <w:r w:rsidR="00FF2F71" w:rsidRPr="00D5021E">
        <w:rPr>
          <w:rFonts w:ascii="Palatino Linotype" w:hAnsi="Palatino Linotype"/>
        </w:rPr>
        <w:t>d</w:t>
      </w:r>
      <w:r w:rsidRPr="00D5021E">
        <w:rPr>
          <w:rFonts w:ascii="Palatino Linotype" w:hAnsi="Palatino Linotype"/>
        </w:rPr>
        <w:t>el proyecto normativo;</w:t>
      </w:r>
    </w:p>
    <w:p w14:paraId="264D620A" w14:textId="77777777" w:rsidR="00512F00" w:rsidRPr="00A76AC4" w:rsidRDefault="00512F00" w:rsidP="00512F00">
      <w:pPr>
        <w:pStyle w:val="Prrafodelista"/>
        <w:rPr>
          <w:rFonts w:ascii="Palatino Linotype" w:hAnsi="Palatino Linotype"/>
          <w:sz w:val="16"/>
          <w:szCs w:val="16"/>
        </w:rPr>
      </w:pPr>
    </w:p>
    <w:p w14:paraId="6B42AAF6" w14:textId="3BC88832" w:rsidR="00B70906" w:rsidRPr="00D5021E" w:rsidRDefault="00B70906" w:rsidP="00B70906">
      <w:pPr>
        <w:pStyle w:val="Prrafodelista"/>
        <w:numPr>
          <w:ilvl w:val="1"/>
          <w:numId w:val="1"/>
        </w:numPr>
        <w:ind w:left="0" w:firstLine="0"/>
        <w:jc w:val="both"/>
        <w:rPr>
          <w:rFonts w:ascii="Palatino Linotype" w:hAnsi="Palatino Linotype"/>
        </w:rPr>
      </w:pPr>
      <w:r w:rsidRPr="00D5021E">
        <w:rPr>
          <w:rFonts w:ascii="Palatino Linotype" w:hAnsi="Palatino Linotype"/>
        </w:rPr>
        <w:t xml:space="preserve">Mediante Oficio Nro. </w:t>
      </w:r>
      <w:r w:rsidRPr="00D5021E">
        <w:rPr>
          <w:rFonts w:ascii="Palatino Linotype" w:hAnsi="Palatino Linotype"/>
        </w:rPr>
        <w:t>GADDMQ-SGCM-2022-4776-O</w:t>
      </w:r>
      <w:r w:rsidRPr="00D5021E">
        <w:rPr>
          <w:rFonts w:ascii="Palatino Linotype" w:hAnsi="Palatino Linotype"/>
        </w:rPr>
        <w:t>, el Abg. Pablo Antonio Santillán Paredes, Secretario General del Concejo Metropolitano de Quito, convoca a sesión No. 06</w:t>
      </w:r>
      <w:r w:rsidRPr="00D5021E">
        <w:rPr>
          <w:rFonts w:ascii="Palatino Linotype" w:hAnsi="Palatino Linotype"/>
        </w:rPr>
        <w:t>8</w:t>
      </w:r>
      <w:r w:rsidRPr="00D5021E">
        <w:rPr>
          <w:rFonts w:ascii="Palatino Linotype" w:hAnsi="Palatino Linotype"/>
        </w:rPr>
        <w:t xml:space="preserve"> — Ordinaria, el día jueves 1 de </w:t>
      </w:r>
      <w:r w:rsidRPr="00D5021E">
        <w:rPr>
          <w:rFonts w:ascii="Palatino Linotype" w:hAnsi="Palatino Linotype"/>
        </w:rPr>
        <w:t>septiembre</w:t>
      </w:r>
      <w:r w:rsidRPr="00D5021E">
        <w:rPr>
          <w:rFonts w:ascii="Palatino Linotype" w:hAnsi="Palatino Linotype"/>
        </w:rPr>
        <w:t xml:space="preserve"> de 2022, para que la Comisión de Salud como </w:t>
      </w:r>
      <w:r w:rsidRPr="00D5021E">
        <w:rPr>
          <w:rFonts w:ascii="Palatino Linotype" w:hAnsi="Palatino Linotype"/>
        </w:rPr>
        <w:t>primer</w:t>
      </w:r>
      <w:r w:rsidRPr="00D5021E">
        <w:rPr>
          <w:rFonts w:ascii="Palatino Linotype" w:hAnsi="Palatino Linotype"/>
        </w:rPr>
        <w:t xml:space="preserve"> punto del orden del día,</w:t>
      </w:r>
      <w:r w:rsidRPr="00D5021E">
        <w:rPr>
          <w:rFonts w:ascii="Palatino Linotype" w:hAnsi="Palatino Linotype"/>
        </w:rPr>
        <w:t xml:space="preserve"> conozca sobre criterios técnicos médicos, científicos y académicos acerca del proyecto</w:t>
      </w:r>
      <w:r w:rsidRPr="00D5021E">
        <w:rPr>
          <w:rFonts w:ascii="Palatino Linotype" w:hAnsi="Palatino Linotype"/>
        </w:rPr>
        <w:t>.</w:t>
      </w:r>
    </w:p>
    <w:p w14:paraId="41329319" w14:textId="77777777" w:rsidR="00675327" w:rsidRPr="00A76AC4" w:rsidRDefault="00675327" w:rsidP="00675327">
      <w:pPr>
        <w:pStyle w:val="Prrafodelista"/>
        <w:rPr>
          <w:rFonts w:ascii="Palatino Linotype" w:hAnsi="Palatino Linotype"/>
          <w:sz w:val="16"/>
          <w:szCs w:val="16"/>
        </w:rPr>
      </w:pPr>
    </w:p>
    <w:p w14:paraId="4D7B71EC" w14:textId="7BAF211E" w:rsidR="002A2C81" w:rsidRPr="00D5021E" w:rsidRDefault="002A2C81" w:rsidP="00EE0FAC">
      <w:pPr>
        <w:pStyle w:val="Prrafodelista"/>
        <w:numPr>
          <w:ilvl w:val="1"/>
          <w:numId w:val="1"/>
        </w:numPr>
        <w:ind w:left="0" w:firstLine="0"/>
        <w:jc w:val="both"/>
        <w:rPr>
          <w:rFonts w:ascii="Palatino Linotype" w:hAnsi="Palatino Linotype"/>
        </w:rPr>
      </w:pPr>
      <w:r w:rsidRPr="00D5021E">
        <w:rPr>
          <w:rFonts w:ascii="Palatino Linotype" w:hAnsi="Palatino Linotype"/>
        </w:rPr>
        <w:t xml:space="preserve">Mediante Oficio Nro. </w:t>
      </w:r>
      <w:r w:rsidR="00EE0FAC" w:rsidRPr="00D5021E">
        <w:rPr>
          <w:rFonts w:ascii="Palatino Linotype" w:hAnsi="Palatino Linotype"/>
        </w:rPr>
        <w:t>GADDMQ-PM-2022-3939-O</w:t>
      </w:r>
      <w:r w:rsidRPr="00D5021E">
        <w:rPr>
          <w:rFonts w:ascii="Palatino Linotype" w:hAnsi="Palatino Linotype"/>
        </w:rPr>
        <w:t xml:space="preserve">, de </w:t>
      </w:r>
      <w:r w:rsidR="00EE0FAC" w:rsidRPr="00D5021E">
        <w:rPr>
          <w:rFonts w:ascii="Palatino Linotype" w:hAnsi="Palatino Linotype"/>
        </w:rPr>
        <w:t>28</w:t>
      </w:r>
      <w:r w:rsidRPr="00D5021E">
        <w:rPr>
          <w:rFonts w:ascii="Palatino Linotype" w:hAnsi="Palatino Linotype"/>
        </w:rPr>
        <w:t xml:space="preserve"> de </w:t>
      </w:r>
      <w:r w:rsidR="00EE0FAC" w:rsidRPr="00D5021E">
        <w:rPr>
          <w:rFonts w:ascii="Palatino Linotype" w:hAnsi="Palatino Linotype"/>
        </w:rPr>
        <w:t>septiembre</w:t>
      </w:r>
      <w:r w:rsidRPr="00D5021E">
        <w:rPr>
          <w:rFonts w:ascii="Palatino Linotype" w:hAnsi="Palatino Linotype"/>
        </w:rPr>
        <w:t xml:space="preserve"> de 2022, el </w:t>
      </w:r>
      <w:proofErr w:type="spellStart"/>
      <w:r w:rsidRPr="00D5021E">
        <w:rPr>
          <w:rFonts w:ascii="Palatino Linotype" w:hAnsi="Palatino Linotype"/>
        </w:rPr>
        <w:t>Mgs</w:t>
      </w:r>
      <w:proofErr w:type="spellEnd"/>
      <w:r w:rsidRPr="00D5021E">
        <w:rPr>
          <w:rFonts w:ascii="Palatino Linotype" w:hAnsi="Palatino Linotype"/>
        </w:rPr>
        <w:t xml:space="preserve">. Marcelo Sánchez Montenegro, Subprocurador de Asesoría </w:t>
      </w:r>
      <w:r w:rsidR="00EE0FAC" w:rsidRPr="00D5021E">
        <w:rPr>
          <w:rFonts w:ascii="Palatino Linotype" w:hAnsi="Palatino Linotype"/>
        </w:rPr>
        <w:t>General</w:t>
      </w:r>
      <w:r w:rsidRPr="00D5021E">
        <w:rPr>
          <w:rFonts w:ascii="Palatino Linotype" w:hAnsi="Palatino Linotype"/>
        </w:rPr>
        <w:t>, remite informe jurídico del proyecto normativo;</w:t>
      </w:r>
    </w:p>
    <w:p w14:paraId="4D309779" w14:textId="77777777" w:rsidR="00AE13C6" w:rsidRPr="00A76AC4" w:rsidRDefault="00AE13C6" w:rsidP="00AE13C6">
      <w:pPr>
        <w:pStyle w:val="Prrafodelista"/>
        <w:rPr>
          <w:rFonts w:ascii="Palatino Linotype" w:hAnsi="Palatino Linotype"/>
          <w:sz w:val="16"/>
          <w:szCs w:val="16"/>
        </w:rPr>
      </w:pPr>
    </w:p>
    <w:p w14:paraId="1ED1436A" w14:textId="3500A2D6" w:rsidR="006772F6" w:rsidRPr="00D5021E" w:rsidRDefault="00B70906" w:rsidP="006772F6">
      <w:pPr>
        <w:pStyle w:val="Prrafodelista"/>
        <w:numPr>
          <w:ilvl w:val="1"/>
          <w:numId w:val="1"/>
        </w:numPr>
        <w:ind w:left="0" w:firstLine="0"/>
        <w:jc w:val="both"/>
        <w:rPr>
          <w:rFonts w:ascii="Palatino Linotype" w:hAnsi="Palatino Linotype"/>
        </w:rPr>
      </w:pPr>
      <w:r w:rsidRPr="00D5021E">
        <w:rPr>
          <w:rFonts w:ascii="Palatino Linotype" w:hAnsi="Palatino Linotype"/>
        </w:rPr>
        <w:t>Mediante Oficio Nro. GADDMQ-SGCM-2022-5876-O, el Abg. Pablo Antonio Santillán Paredes, Secretario General del Concejo Metropolitano de Quito, convoca a sesión No. 072 — Ordinaria, el día jueves 27 de octubre de 2022, para que la Comisión de Salud como tercer punto del orden del día, procederán al conocimiento, revisión y consideración del informe técnico e informe jurídico pertinentes acerca del proyecto</w:t>
      </w:r>
      <w:r w:rsidRPr="00D5021E">
        <w:rPr>
          <w:rFonts w:ascii="Palatino Linotype" w:hAnsi="Palatino Linotype"/>
        </w:rPr>
        <w:t xml:space="preserve"> y se emita </w:t>
      </w:r>
      <w:r w:rsidR="006772F6" w:rsidRPr="00D5021E">
        <w:rPr>
          <w:rFonts w:ascii="Palatino Linotype" w:hAnsi="Palatino Linotype"/>
        </w:rPr>
        <w:t>dictamen favorable para que sea conocido en el proyecto normativo en primer debate en el Concejo Metropolitano;</w:t>
      </w:r>
    </w:p>
    <w:p w14:paraId="73130702" w14:textId="77777777" w:rsidR="006772F6" w:rsidRPr="00A76AC4" w:rsidRDefault="006772F6" w:rsidP="006772F6">
      <w:pPr>
        <w:pStyle w:val="Prrafodelista"/>
        <w:rPr>
          <w:rFonts w:ascii="Palatino Linotype" w:hAnsi="Palatino Linotype"/>
          <w:sz w:val="16"/>
          <w:szCs w:val="16"/>
        </w:rPr>
      </w:pPr>
    </w:p>
    <w:p w14:paraId="27E127AF" w14:textId="77777777" w:rsidR="00501979" w:rsidRPr="00D5021E" w:rsidRDefault="00501979" w:rsidP="00501979">
      <w:pPr>
        <w:pStyle w:val="Prrafodelista"/>
        <w:tabs>
          <w:tab w:val="left" w:pos="1080"/>
        </w:tabs>
        <w:ind w:left="284"/>
        <w:jc w:val="both"/>
        <w:rPr>
          <w:rFonts w:ascii="Palatino Linotype" w:hAnsi="Palatino Linotype"/>
          <w:b/>
          <w:color w:val="FF0000"/>
        </w:rPr>
      </w:pPr>
      <w:r w:rsidRPr="00D5021E">
        <w:rPr>
          <w:rFonts w:ascii="Palatino Linotype" w:hAnsi="Palatino Linotype"/>
          <w:b/>
        </w:rPr>
        <w:t>3. BASE NORMATIVA:</w:t>
      </w:r>
      <w:r w:rsidRPr="00D5021E">
        <w:rPr>
          <w:rFonts w:ascii="Palatino Linotype" w:hAnsi="Palatino Linotype"/>
          <w:b/>
          <w:color w:val="FF0000"/>
        </w:rPr>
        <w:t xml:space="preserve"> </w:t>
      </w:r>
    </w:p>
    <w:p w14:paraId="28FA0C3A" w14:textId="3795AB59"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 xml:space="preserve">La Constitución de la República del Ecuador en adelante (“La Constitución”), en el número 1 del artículo 3, señala que se debe: “Garantizar sin discriminación alguna el efectivo goce de los derechos establecidos en la Constitución y en los instrumentos internacionales, en particular la educación, la salud, la alimentación, la seguridad social y el agua para sus habitantes.” </w:t>
      </w:r>
    </w:p>
    <w:p w14:paraId="0EE68341" w14:textId="77777777" w:rsidR="00C37DDD" w:rsidRPr="00A76AC4" w:rsidRDefault="00C37DDD" w:rsidP="00C37DDD">
      <w:pPr>
        <w:pStyle w:val="Sinespaciado"/>
        <w:jc w:val="both"/>
        <w:rPr>
          <w:rFonts w:ascii="Palatino Linotype" w:hAnsi="Palatino Linotype"/>
          <w:sz w:val="16"/>
          <w:szCs w:val="16"/>
          <w:lang w:val="es-EC"/>
        </w:rPr>
      </w:pPr>
    </w:p>
    <w:p w14:paraId="1BB3E111" w14:textId="68602D1E"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 xml:space="preserve">La Constitución, en el artículo 32, reconoce a la salud como un derecho que garantiza el Estado, cuya realización se vincula al ejercicio de otros derechos, entre ellos, los que sustentan el buen vivir; reconoce y garantiza a las personas el derecho a una vida digna, que asegure la salud; </w:t>
      </w:r>
    </w:p>
    <w:p w14:paraId="0D113C84" w14:textId="77777777" w:rsidR="00C37DDD" w:rsidRPr="00A76AC4" w:rsidRDefault="00C37DDD" w:rsidP="00C37DDD">
      <w:pPr>
        <w:pStyle w:val="Sinespaciado"/>
        <w:jc w:val="both"/>
        <w:rPr>
          <w:rFonts w:ascii="Palatino Linotype" w:hAnsi="Palatino Linotype"/>
          <w:sz w:val="16"/>
          <w:szCs w:val="16"/>
          <w:lang w:val="es-EC"/>
        </w:rPr>
      </w:pPr>
    </w:p>
    <w:p w14:paraId="5ECE1467" w14:textId="063CCCF1"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lastRenderedPageBreak/>
        <w:t>El artículo 45 de la Constitución, establece que las niñas,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w:t>
      </w:r>
    </w:p>
    <w:p w14:paraId="365060EA" w14:textId="77777777" w:rsidR="00C37DDD" w:rsidRPr="00A76AC4" w:rsidRDefault="00C37DDD" w:rsidP="00C37DDD">
      <w:pPr>
        <w:pStyle w:val="Sinespaciado"/>
        <w:jc w:val="both"/>
        <w:rPr>
          <w:rFonts w:ascii="Palatino Linotype" w:hAnsi="Palatino Linotype"/>
          <w:sz w:val="16"/>
          <w:szCs w:val="16"/>
          <w:lang w:val="es-EC"/>
        </w:rPr>
      </w:pPr>
    </w:p>
    <w:p w14:paraId="22F19B58" w14:textId="348ED588"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El artículo 240 de la Constitución, señala que los gobiernos autónomos descentralizados de las regiones, distritos metropolitanos, provincias y cantones tendrán facultades legislativas en el ámbito de sus competencias y jurisdicciones territoriales;</w:t>
      </w:r>
    </w:p>
    <w:p w14:paraId="048AEE82" w14:textId="77777777" w:rsidR="00C37DDD" w:rsidRPr="00A76AC4" w:rsidRDefault="00C37DDD" w:rsidP="00C37DDD">
      <w:pPr>
        <w:pStyle w:val="Sinespaciado"/>
        <w:jc w:val="both"/>
        <w:rPr>
          <w:rFonts w:ascii="Palatino Linotype" w:hAnsi="Palatino Linotype"/>
          <w:sz w:val="16"/>
          <w:szCs w:val="16"/>
          <w:lang w:val="es-EC"/>
        </w:rPr>
      </w:pPr>
    </w:p>
    <w:p w14:paraId="29E15656" w14:textId="6EB71EBF"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El artículo 359 de la Constitución, establece que: “El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p>
    <w:p w14:paraId="23CC5171" w14:textId="77777777" w:rsidR="00C37DDD" w:rsidRPr="00A76AC4" w:rsidRDefault="00C37DDD" w:rsidP="00C37DDD">
      <w:pPr>
        <w:pStyle w:val="Sinespaciado"/>
        <w:jc w:val="both"/>
        <w:rPr>
          <w:rFonts w:ascii="Palatino Linotype" w:hAnsi="Palatino Linotype"/>
          <w:sz w:val="16"/>
          <w:szCs w:val="16"/>
          <w:lang w:val="es-EC"/>
        </w:rPr>
      </w:pPr>
    </w:p>
    <w:p w14:paraId="44B9F324" w14:textId="3DDEAE92"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 xml:space="preserve">La Carta de Ottawa especifica que, la promoción de la salud se conceptualiza como el proceso de “capacitar-educar” a las personas para que puedan tener el control sobre su salud, y para que la mejoren sus estilos de vida. Para alcanzar un estado adecuado de bienestar físico, mental y social, una persona o un grupo debe ser capaz de identificar y llevar a cabo unas aspiraciones, satisfacer unas necesidades y cambiar el entorno o adaptarse a él. Desde esta visión, la salud se contempla, pues, como un recurso para la vida cotidiana, no como el objetivo de la vida. La salud es un concepto positivo que enfatiza recursos sociales y personales, junto con capacidades físicas. Por tanto, la promoción de la salud no es simplemente responsabilidad del sector sanitario, sino que va más allá de los estilos de vida saludables para llegar al bienestar. </w:t>
      </w:r>
    </w:p>
    <w:p w14:paraId="2CB17403" w14:textId="77777777"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Por tanto, la promoción de la salud funciona mediante acciones públicas y comunitarias concretas para establecer prioridades, tomar decisiones, planificar estrategias y aportar medios para lograr una salud integral (OMS ,1986).</w:t>
      </w:r>
    </w:p>
    <w:p w14:paraId="6A9DBA71" w14:textId="77777777" w:rsidR="00C37DDD" w:rsidRPr="00A76AC4" w:rsidRDefault="00C37DDD" w:rsidP="00C37DDD">
      <w:pPr>
        <w:pStyle w:val="Sinespaciado"/>
        <w:jc w:val="both"/>
        <w:rPr>
          <w:rFonts w:ascii="Palatino Linotype" w:hAnsi="Palatino Linotype"/>
          <w:sz w:val="16"/>
          <w:szCs w:val="16"/>
          <w:lang w:val="es-EC"/>
        </w:rPr>
      </w:pPr>
    </w:p>
    <w:p w14:paraId="2EBC58F4" w14:textId="53B9365F"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El artículo 2 de la Ley Orgánica del Sistema Nacional de Salud precisa que: “El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3E9B1A0E" w14:textId="77777777" w:rsidR="00C37DDD" w:rsidRPr="00A76AC4" w:rsidRDefault="00C37DDD" w:rsidP="00C37DDD">
      <w:pPr>
        <w:pStyle w:val="Sinespaciado"/>
        <w:jc w:val="both"/>
        <w:rPr>
          <w:rFonts w:ascii="Palatino Linotype" w:hAnsi="Palatino Linotype"/>
          <w:sz w:val="16"/>
          <w:szCs w:val="16"/>
          <w:lang w:val="es-EC"/>
        </w:rPr>
      </w:pPr>
    </w:p>
    <w:p w14:paraId="0AAD5585" w14:textId="3652F77B"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 xml:space="preserve">El número 9 del artículo 7 de la Ley Orgánica del Sistema Nacional de Salud, los organismos seccionales como los Consejos Provinciales, los Concejos Municipales y las Juntas Parroquiales forman parte del Sistema Nacional de Salud. </w:t>
      </w:r>
    </w:p>
    <w:p w14:paraId="471526BC" w14:textId="77777777" w:rsidR="00C37DDD" w:rsidRPr="00A76AC4" w:rsidRDefault="00C37DDD" w:rsidP="00C37DDD">
      <w:pPr>
        <w:pStyle w:val="Sinespaciado"/>
        <w:jc w:val="both"/>
        <w:rPr>
          <w:rFonts w:ascii="Palatino Linotype" w:hAnsi="Palatino Linotype"/>
          <w:sz w:val="16"/>
          <w:szCs w:val="16"/>
          <w:lang w:val="es-EC"/>
        </w:rPr>
      </w:pPr>
    </w:p>
    <w:p w14:paraId="36B690BB" w14:textId="589CBC55"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El artículo 73 del Código Orgánico de Organización Territorial, Autonomía y Descentralización («C.O.O.T.A.D.») determina: “Los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14:paraId="4D9EFDFF" w14:textId="77777777" w:rsidR="00C37DDD" w:rsidRPr="00A76AC4" w:rsidRDefault="00C37DDD" w:rsidP="00C37DDD">
      <w:pPr>
        <w:pStyle w:val="Sinespaciado"/>
        <w:jc w:val="both"/>
        <w:rPr>
          <w:rFonts w:ascii="Palatino Linotype" w:hAnsi="Palatino Linotype"/>
          <w:sz w:val="16"/>
          <w:szCs w:val="16"/>
          <w:lang w:val="es-EC"/>
        </w:rPr>
      </w:pPr>
    </w:p>
    <w:p w14:paraId="14DB1F5E" w14:textId="29DFAA02"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El artículo 85 del C.O.O.T.A.D. estipula: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357304FA" w14:textId="77777777" w:rsidR="00C37DDD" w:rsidRPr="00A76AC4" w:rsidRDefault="00C37DDD" w:rsidP="00C37DDD">
      <w:pPr>
        <w:pStyle w:val="Sinespaciado"/>
        <w:jc w:val="both"/>
        <w:rPr>
          <w:rFonts w:ascii="Palatino Linotype" w:hAnsi="Palatino Linotype"/>
          <w:sz w:val="16"/>
          <w:szCs w:val="16"/>
          <w:lang w:val="es-EC"/>
        </w:rPr>
      </w:pPr>
    </w:p>
    <w:p w14:paraId="354F0CED" w14:textId="652E7A6B"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 xml:space="preserve">La Ley Orgánica de Salud en su artículo 14 indica: “Quienes forman parte del Sistema Nacional de Salud, implementarán planes y programas de salud mental, con base en la atención integral, privilegiando los grupos vulnerables, con enfoque familiar y comunitario, promoviendo la reinserción social de las personas con enfermedad mental.”; </w:t>
      </w:r>
    </w:p>
    <w:p w14:paraId="0A7F0538" w14:textId="77777777" w:rsidR="00C37DDD" w:rsidRPr="00A76AC4" w:rsidRDefault="00C37DDD" w:rsidP="00C37DDD">
      <w:pPr>
        <w:pStyle w:val="Sinespaciado"/>
        <w:jc w:val="both"/>
        <w:rPr>
          <w:rFonts w:ascii="Palatino Linotype" w:hAnsi="Palatino Linotype"/>
          <w:sz w:val="16"/>
          <w:szCs w:val="16"/>
          <w:lang w:val="es-EC"/>
        </w:rPr>
      </w:pPr>
    </w:p>
    <w:p w14:paraId="34AFA748" w14:textId="4AA29700"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El Acuerdo Ministerial número 4349 del Ministerio de Salud Pública del Ecuador, del 27 de septiembre del año 2013,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2311CF34" w14:textId="77777777" w:rsidR="00C37DDD" w:rsidRPr="00A76AC4" w:rsidRDefault="00C37DDD" w:rsidP="00C37DDD">
      <w:pPr>
        <w:pStyle w:val="Sinespaciado"/>
        <w:jc w:val="both"/>
        <w:rPr>
          <w:rFonts w:ascii="Palatino Linotype" w:hAnsi="Palatino Linotype"/>
          <w:sz w:val="16"/>
          <w:szCs w:val="16"/>
          <w:lang w:val="es-EC"/>
        </w:rPr>
      </w:pPr>
    </w:p>
    <w:p w14:paraId="51B13E10" w14:textId="1D094992"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 xml:space="preserve">El primer inciso del artículo 528.- Salud como derecho humano.- que es parte del Capítulo I Disposiciones Generales, del Título I Normas y Regulaciones en las Acciones en Salud en el Distrito Metropolitano de Quito Libro II.1 De La Salud del Código Municipal para el Distrito Metropolitano de Quito (“Código Municipal”) se constriñe a que: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 </w:t>
      </w:r>
    </w:p>
    <w:p w14:paraId="3217896F" w14:textId="77777777" w:rsidR="00C37DDD" w:rsidRPr="00A76AC4" w:rsidRDefault="00C37DDD" w:rsidP="00C37DDD">
      <w:pPr>
        <w:pStyle w:val="Sinespaciado"/>
        <w:jc w:val="both"/>
        <w:rPr>
          <w:rFonts w:ascii="Palatino Linotype" w:hAnsi="Palatino Linotype"/>
          <w:sz w:val="16"/>
          <w:szCs w:val="16"/>
          <w:lang w:val="es-EC"/>
        </w:rPr>
      </w:pPr>
    </w:p>
    <w:p w14:paraId="17A6BB8A" w14:textId="3A8C43F3" w:rsidR="00C37DDD"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El artículo 533.- De la prevención y control de enfermedades. - del Código Municipal expone: “Se implementarán programas y proyectos orientados a la prevención de enfermedades y problemas prioritarios de salud pública en el Distrito Metropolitano de Quito, considerando el ciclo de vida. Se priorizará el desarrollo de programas y proyectos de prevención y difusión de información en los problemas de salud de los grupos de atención prioritaria.”; y,</w:t>
      </w:r>
    </w:p>
    <w:p w14:paraId="405ADF3B" w14:textId="77777777" w:rsidR="00C37DDD" w:rsidRPr="00A76AC4" w:rsidRDefault="00C37DDD" w:rsidP="00C37DDD">
      <w:pPr>
        <w:pStyle w:val="Sinespaciado"/>
        <w:jc w:val="both"/>
        <w:rPr>
          <w:rFonts w:ascii="Palatino Linotype" w:hAnsi="Palatino Linotype"/>
          <w:sz w:val="16"/>
          <w:szCs w:val="16"/>
          <w:lang w:val="es-EC"/>
        </w:rPr>
      </w:pPr>
    </w:p>
    <w:p w14:paraId="670386A2" w14:textId="2B7C791C" w:rsidR="007A1696" w:rsidRPr="00D5021E" w:rsidRDefault="00C37DDD" w:rsidP="00C37DDD">
      <w:pPr>
        <w:pStyle w:val="Sinespaciado"/>
        <w:jc w:val="both"/>
        <w:rPr>
          <w:rFonts w:ascii="Palatino Linotype" w:hAnsi="Palatino Linotype"/>
          <w:lang w:val="es-EC"/>
        </w:rPr>
      </w:pPr>
      <w:r w:rsidRPr="00D5021E">
        <w:rPr>
          <w:rFonts w:ascii="Palatino Linotype" w:hAnsi="Palatino Linotype"/>
          <w:lang w:val="es-EC"/>
        </w:rPr>
        <w:t>El literal e) del artículo 534.- Acciones de prevención de la enfermedad.- del Código Municipal señala al: (…)“Monitoreo y seguimiento de la situación de salud en general y los problemas de salud mental de la población del Distrito Metropolitano de Quito (…)” como parte de uno de los ámbitos para desarrollar por parte de la Secretaría Metropolitana de Salud, en coordinación con otros organismos municipales competentes, las acciones de prevención de las enfermedades de mayor incidencia y prevalencia en el Distrito Metropolitano de Quito como problemas prioritarios de salud pública, promoviendo la participación de la ciudadanía.</w:t>
      </w:r>
    </w:p>
    <w:p w14:paraId="164044A4" w14:textId="77777777" w:rsidR="00C37DDD" w:rsidRPr="00A76AC4" w:rsidRDefault="00C37DDD" w:rsidP="00C37DDD">
      <w:pPr>
        <w:pStyle w:val="Sinespaciado"/>
        <w:jc w:val="both"/>
        <w:rPr>
          <w:rFonts w:ascii="Palatino Linotype" w:hAnsi="Palatino Linotype"/>
          <w:sz w:val="16"/>
          <w:szCs w:val="16"/>
          <w:lang w:val="es-EC"/>
        </w:rPr>
      </w:pPr>
    </w:p>
    <w:p w14:paraId="6FA49ED2" w14:textId="77777777" w:rsidR="00501979" w:rsidRPr="00D5021E" w:rsidRDefault="00501979" w:rsidP="00501979">
      <w:pPr>
        <w:pStyle w:val="Prrafodelista"/>
        <w:numPr>
          <w:ilvl w:val="0"/>
          <w:numId w:val="2"/>
        </w:numPr>
        <w:tabs>
          <w:tab w:val="left" w:pos="1080"/>
        </w:tabs>
        <w:spacing w:after="0"/>
        <w:jc w:val="both"/>
        <w:rPr>
          <w:rFonts w:ascii="Palatino Linotype" w:hAnsi="Palatino Linotype"/>
          <w:b/>
        </w:rPr>
      </w:pPr>
      <w:r w:rsidRPr="00D5021E">
        <w:rPr>
          <w:rFonts w:ascii="Palatino Linotype" w:hAnsi="Palatino Linotype"/>
          <w:b/>
        </w:rPr>
        <w:t>CONCLUSIONES Y RECOMENDACIONES:</w:t>
      </w:r>
    </w:p>
    <w:p w14:paraId="196DD773" w14:textId="77777777" w:rsidR="00501979" w:rsidRPr="00A76AC4" w:rsidRDefault="00501979" w:rsidP="00501979">
      <w:pPr>
        <w:pStyle w:val="Sinespaciado"/>
        <w:rPr>
          <w:rFonts w:ascii="Palatino Linotype" w:hAnsi="Palatino Linotype"/>
          <w:sz w:val="16"/>
          <w:szCs w:val="16"/>
        </w:rPr>
      </w:pPr>
    </w:p>
    <w:p w14:paraId="25EF25AE" w14:textId="530E73BE" w:rsidR="00501979" w:rsidRPr="00D5021E" w:rsidRDefault="00501979" w:rsidP="00501979">
      <w:pPr>
        <w:tabs>
          <w:tab w:val="left" w:pos="1080"/>
        </w:tabs>
        <w:jc w:val="both"/>
        <w:rPr>
          <w:rFonts w:ascii="Palatino Linotype" w:hAnsi="Palatino Linotype"/>
          <w:sz w:val="22"/>
          <w:szCs w:val="22"/>
        </w:rPr>
      </w:pPr>
      <w:r w:rsidRPr="00D5021E">
        <w:rPr>
          <w:rFonts w:ascii="Palatino Linotype" w:hAnsi="Palatino Linotype"/>
          <w:sz w:val="22"/>
          <w:szCs w:val="22"/>
        </w:rPr>
        <w:t>En el marco de sus competencias, la Comisión de Salud, aprobó el texto del proyecto de la Ordenanza Metropolitana “</w:t>
      </w:r>
      <w:r w:rsidR="00C37DDD" w:rsidRPr="00D5021E">
        <w:rPr>
          <w:rFonts w:ascii="Palatino Linotype" w:eastAsiaTheme="minorEastAsia" w:hAnsi="Palatino Linotype" w:cs="Times New Roman"/>
          <w:sz w:val="22"/>
          <w:szCs w:val="22"/>
        </w:rPr>
        <w:t xml:space="preserve">ORDENANZA METROPOLITANA DE LA </w:t>
      </w:r>
      <w:r w:rsidR="00C37DDD" w:rsidRPr="00D5021E">
        <w:rPr>
          <w:rFonts w:ascii="Palatino Linotype" w:eastAsiaTheme="minorEastAsia" w:hAnsi="Palatino Linotype" w:cs="Times New Roman"/>
          <w:sz w:val="22"/>
          <w:szCs w:val="22"/>
        </w:rPr>
        <w:lastRenderedPageBreak/>
        <w:t>PROMOCIÓN Y ATENCIÓN DE LA SALUD MENTAL Y PREVENCIÓN DE RIESGOS PSICOSOCIALES EN EL DISTRITO METROPOLITANO DE QUITO</w:t>
      </w:r>
      <w:r w:rsidRPr="00D5021E">
        <w:rPr>
          <w:rStyle w:val="nfasis"/>
          <w:rFonts w:ascii="Palatino Linotype" w:hAnsi="Palatino Linotype"/>
          <w:sz w:val="22"/>
          <w:szCs w:val="22"/>
        </w:rPr>
        <w:t>”</w:t>
      </w:r>
      <w:r w:rsidRPr="00D5021E">
        <w:rPr>
          <w:rFonts w:ascii="Palatino Linotype" w:hAnsi="Palatino Linotype"/>
          <w:sz w:val="22"/>
          <w:szCs w:val="22"/>
        </w:rPr>
        <w:t xml:space="preserve">, con las modificaciones e incorporaciones que consideró pertinentes. </w:t>
      </w:r>
    </w:p>
    <w:p w14:paraId="0D4936F6" w14:textId="77777777" w:rsidR="00501979" w:rsidRPr="00A76AC4" w:rsidRDefault="00501979" w:rsidP="00501979">
      <w:pPr>
        <w:tabs>
          <w:tab w:val="left" w:pos="1080"/>
        </w:tabs>
        <w:jc w:val="both"/>
        <w:rPr>
          <w:rFonts w:ascii="Palatino Linotype" w:hAnsi="Palatino Linotype"/>
          <w:sz w:val="16"/>
          <w:szCs w:val="16"/>
        </w:rPr>
      </w:pPr>
    </w:p>
    <w:p w14:paraId="628541F3" w14:textId="685C8F29" w:rsidR="00501979" w:rsidRPr="00D5021E" w:rsidRDefault="00501979" w:rsidP="00501979">
      <w:pPr>
        <w:tabs>
          <w:tab w:val="left" w:pos="1080"/>
        </w:tabs>
        <w:jc w:val="both"/>
        <w:rPr>
          <w:rFonts w:ascii="Palatino Linotype" w:hAnsi="Palatino Linotype"/>
          <w:sz w:val="22"/>
          <w:szCs w:val="22"/>
        </w:rPr>
      </w:pPr>
      <w:r w:rsidRPr="00D5021E">
        <w:rPr>
          <w:rFonts w:ascii="Palatino Linotype" w:hAnsi="Palatino Linotype"/>
          <w:sz w:val="22"/>
          <w:szCs w:val="22"/>
        </w:rPr>
        <w:t xml:space="preserve">En virtud de lo anterior, la Comisión de Salud recomienda que el referido proyecto de ordenanza sea conocido en </w:t>
      </w:r>
      <w:r w:rsidR="00A51197" w:rsidRPr="00D5021E">
        <w:rPr>
          <w:rFonts w:ascii="Palatino Linotype" w:hAnsi="Palatino Linotype"/>
          <w:sz w:val="22"/>
          <w:szCs w:val="22"/>
        </w:rPr>
        <w:t>primer</w:t>
      </w:r>
      <w:r w:rsidRPr="00D5021E">
        <w:rPr>
          <w:rFonts w:ascii="Palatino Linotype" w:hAnsi="Palatino Linotype"/>
          <w:sz w:val="22"/>
          <w:szCs w:val="22"/>
        </w:rPr>
        <w:t xml:space="preserve"> debate por el Concejo Metropolitano.</w:t>
      </w:r>
    </w:p>
    <w:p w14:paraId="3A9A1E81" w14:textId="77777777" w:rsidR="00501979" w:rsidRPr="00A76AC4" w:rsidRDefault="00501979" w:rsidP="00501979">
      <w:pPr>
        <w:tabs>
          <w:tab w:val="left" w:pos="1080"/>
        </w:tabs>
        <w:jc w:val="both"/>
        <w:rPr>
          <w:rFonts w:ascii="Palatino Linotype" w:hAnsi="Palatino Linotype"/>
          <w:sz w:val="16"/>
          <w:szCs w:val="16"/>
        </w:rPr>
      </w:pPr>
    </w:p>
    <w:p w14:paraId="2D3FFAE5" w14:textId="77777777" w:rsidR="00501979" w:rsidRPr="00D5021E" w:rsidRDefault="00501979" w:rsidP="00501979">
      <w:pPr>
        <w:pStyle w:val="Prrafodelista"/>
        <w:numPr>
          <w:ilvl w:val="0"/>
          <w:numId w:val="2"/>
        </w:numPr>
        <w:tabs>
          <w:tab w:val="left" w:pos="1080"/>
        </w:tabs>
        <w:spacing w:after="0"/>
        <w:jc w:val="both"/>
        <w:rPr>
          <w:rFonts w:ascii="Palatino Linotype" w:hAnsi="Palatino Linotype"/>
          <w:b/>
        </w:rPr>
      </w:pPr>
      <w:r w:rsidRPr="00D5021E">
        <w:rPr>
          <w:rFonts w:ascii="Palatino Linotype" w:hAnsi="Palatino Linotype"/>
          <w:b/>
        </w:rPr>
        <w:t>DICTAMEN DE LA COMISIÓN:</w:t>
      </w:r>
    </w:p>
    <w:p w14:paraId="0A88E116" w14:textId="77777777" w:rsidR="00501979" w:rsidRPr="00A76AC4" w:rsidRDefault="00501979" w:rsidP="00501979">
      <w:pPr>
        <w:rPr>
          <w:rFonts w:ascii="Palatino Linotype" w:hAnsi="Palatino Linotype" w:cs="Arial"/>
          <w:sz w:val="16"/>
          <w:szCs w:val="16"/>
        </w:rPr>
      </w:pPr>
    </w:p>
    <w:p w14:paraId="402FBDD1" w14:textId="1D2399F0" w:rsidR="00501979" w:rsidRPr="00D5021E" w:rsidRDefault="00A05636" w:rsidP="00501979">
      <w:pPr>
        <w:tabs>
          <w:tab w:val="left" w:pos="1080"/>
        </w:tabs>
        <w:jc w:val="both"/>
        <w:rPr>
          <w:rFonts w:ascii="Palatino Linotype" w:hAnsi="Palatino Linotype"/>
          <w:b/>
          <w:sz w:val="22"/>
          <w:szCs w:val="22"/>
        </w:rPr>
      </w:pPr>
      <w:r w:rsidRPr="00A05636">
        <w:rPr>
          <w:rFonts w:ascii="Palatino Linotype" w:hAnsi="Palatino Linotype" w:cs="Arial"/>
          <w:sz w:val="22"/>
          <w:szCs w:val="22"/>
        </w:rPr>
        <w:t>La Comisión de Salud, en Sesión Nro.</w:t>
      </w:r>
      <w:r>
        <w:rPr>
          <w:rFonts w:ascii="Palatino Linotype" w:hAnsi="Palatino Linotype" w:cs="Arial"/>
          <w:sz w:val="22"/>
          <w:szCs w:val="22"/>
        </w:rPr>
        <w:t xml:space="preserve"> </w:t>
      </w:r>
      <w:r w:rsidRPr="00A05636">
        <w:rPr>
          <w:rFonts w:ascii="Palatino Linotype" w:hAnsi="Palatino Linotype" w:cs="Arial"/>
          <w:sz w:val="22"/>
          <w:szCs w:val="22"/>
        </w:rPr>
        <w:t xml:space="preserve">072 - Ordinaria del 27 de Octubre del 2022, luego de revisar los informes técnico y jurídico que son parte del expediente, así como el texto del proyecto de ordenanza y tras realizar las precisiones pertinentes a la versión actual del mismo, amparada en la letra a) del artículo 87 del Código Orgánico de Organización Territorial, Autonomía y Descentralización, así como el artículo 51 del Código Municipal para el Distrito Metropolitano de Quito en armonía con la letra d) del artículo 13 de la Resolución C-074 vigente desde 8 de marzo de 2016, emite el INFORME que contiene el </w:t>
      </w:r>
      <w:r w:rsidRPr="00A05636">
        <w:rPr>
          <w:rFonts w:ascii="Palatino Linotype" w:hAnsi="Palatino Linotype" w:cs="Arial"/>
          <w:b/>
          <w:sz w:val="22"/>
          <w:szCs w:val="22"/>
        </w:rPr>
        <w:t>DICTAMEN FAVORABLE</w:t>
      </w:r>
      <w:r w:rsidRPr="00A05636">
        <w:rPr>
          <w:rFonts w:ascii="Palatino Linotype" w:hAnsi="Palatino Linotype" w:cs="Arial"/>
          <w:sz w:val="22"/>
          <w:szCs w:val="22"/>
        </w:rPr>
        <w:t xml:space="preserve"> para que el Concejo Metropolitano conozca y trate en </w:t>
      </w:r>
      <w:r w:rsidRPr="00A05636">
        <w:rPr>
          <w:rFonts w:ascii="Palatino Linotype" w:hAnsi="Palatino Linotype" w:cs="Arial"/>
          <w:b/>
          <w:sz w:val="22"/>
          <w:szCs w:val="22"/>
        </w:rPr>
        <w:t>PRIMER DEBATE</w:t>
      </w:r>
      <w:r w:rsidRPr="00A05636">
        <w:rPr>
          <w:rFonts w:ascii="Palatino Linotype" w:hAnsi="Palatino Linotype" w:cs="Arial"/>
          <w:sz w:val="22"/>
          <w:szCs w:val="22"/>
        </w:rPr>
        <w:t xml:space="preserve"> el proyecto de “ORDENANZA METROPOLITANA DE LA PROMOCIÓN Y ATENCIÓN DE LA SALUD MENTAL Y PREVENCIÓN DE RIESGOS PSICOSOCIALES EN EL DISTRITO METROPOLITANO DE QUITO”</w:t>
      </w:r>
      <w:r>
        <w:rPr>
          <w:rFonts w:ascii="Palatino Linotype" w:hAnsi="Palatino Linotype" w:cs="Arial"/>
          <w:sz w:val="22"/>
          <w:szCs w:val="22"/>
        </w:rPr>
        <w:t xml:space="preserve">, </w:t>
      </w:r>
      <w:r w:rsidR="00501979" w:rsidRPr="00D5021E">
        <w:rPr>
          <w:rFonts w:ascii="Palatino Linotype" w:hAnsi="Palatino Linotype" w:cs="Arial"/>
          <w:sz w:val="22"/>
          <w:szCs w:val="22"/>
        </w:rPr>
        <w:t>cuyo texto se adjunta al presente documento, sin perjuicio de los aportes u observaciones que pudieren presentarse por los miembros del Concejo Metropolitano de Quito.</w:t>
      </w:r>
      <w:r w:rsidR="00501979" w:rsidRPr="00D5021E">
        <w:rPr>
          <w:rFonts w:ascii="Palatino Linotype" w:hAnsi="Palatino Linotype"/>
          <w:b/>
          <w:sz w:val="22"/>
          <w:szCs w:val="22"/>
        </w:rPr>
        <w:t xml:space="preserve"> </w:t>
      </w:r>
    </w:p>
    <w:p w14:paraId="0291D6F1" w14:textId="77777777" w:rsidR="00501979" w:rsidRPr="00A76AC4" w:rsidRDefault="00501979" w:rsidP="00501979">
      <w:pPr>
        <w:tabs>
          <w:tab w:val="left" w:pos="1080"/>
        </w:tabs>
        <w:jc w:val="both"/>
        <w:rPr>
          <w:rFonts w:ascii="Palatino Linotype" w:hAnsi="Palatino Linotype"/>
          <w:b/>
          <w:sz w:val="16"/>
          <w:szCs w:val="16"/>
        </w:rPr>
      </w:pPr>
    </w:p>
    <w:p w14:paraId="0428BCB7" w14:textId="77777777" w:rsidR="00501979" w:rsidRPr="00D5021E" w:rsidRDefault="00501979" w:rsidP="00501979">
      <w:pPr>
        <w:pStyle w:val="Prrafodelista"/>
        <w:numPr>
          <w:ilvl w:val="0"/>
          <w:numId w:val="2"/>
        </w:numPr>
        <w:tabs>
          <w:tab w:val="left" w:pos="1080"/>
        </w:tabs>
        <w:spacing w:after="0"/>
        <w:jc w:val="both"/>
        <w:rPr>
          <w:rFonts w:ascii="Palatino Linotype" w:hAnsi="Palatino Linotype"/>
          <w:b/>
        </w:rPr>
      </w:pPr>
      <w:r w:rsidRPr="00D5021E">
        <w:rPr>
          <w:rFonts w:ascii="Palatino Linotype" w:hAnsi="Palatino Linotype"/>
          <w:b/>
        </w:rPr>
        <w:t>SUSCRIPCIÓN DEL INFORME:</w:t>
      </w:r>
    </w:p>
    <w:p w14:paraId="29DC6F2E" w14:textId="77777777" w:rsidR="00501979" w:rsidRPr="00A76AC4" w:rsidRDefault="00501979" w:rsidP="00501979">
      <w:pPr>
        <w:jc w:val="both"/>
        <w:rPr>
          <w:rFonts w:ascii="Palatino Linotype" w:hAnsi="Palatino Linotype"/>
          <w:sz w:val="16"/>
          <w:szCs w:val="16"/>
        </w:rPr>
      </w:pPr>
    </w:p>
    <w:p w14:paraId="4A37FA89" w14:textId="0335E7A1" w:rsidR="00501979" w:rsidRPr="00D5021E" w:rsidRDefault="00501979" w:rsidP="00501979">
      <w:pPr>
        <w:jc w:val="both"/>
        <w:rPr>
          <w:rFonts w:ascii="Palatino Linotype" w:hAnsi="Palatino Linotype" w:cs="Arial"/>
          <w:sz w:val="22"/>
          <w:szCs w:val="22"/>
        </w:rPr>
      </w:pPr>
      <w:r w:rsidRPr="00D5021E">
        <w:rPr>
          <w:rFonts w:ascii="Palatino Linotype" w:hAnsi="Palatino Linotype"/>
          <w:sz w:val="22"/>
          <w:szCs w:val="22"/>
        </w:rPr>
        <w:t xml:space="preserve">Los miembros de la Comisión de Salud abajo firmantes aprueban el día </w:t>
      </w:r>
      <w:r w:rsidR="00402844" w:rsidRPr="00D5021E">
        <w:rPr>
          <w:rFonts w:ascii="Palatino Linotype" w:hAnsi="Palatino Linotype"/>
          <w:sz w:val="22"/>
          <w:szCs w:val="22"/>
        </w:rPr>
        <w:t>2</w:t>
      </w:r>
      <w:r w:rsidR="00AF5D55" w:rsidRPr="00D5021E">
        <w:rPr>
          <w:rFonts w:ascii="Palatino Linotype" w:hAnsi="Palatino Linotype"/>
          <w:sz w:val="22"/>
          <w:szCs w:val="22"/>
        </w:rPr>
        <w:t>7</w:t>
      </w:r>
      <w:r w:rsidRPr="00D5021E">
        <w:rPr>
          <w:rFonts w:ascii="Palatino Linotype" w:hAnsi="Palatino Linotype"/>
          <w:sz w:val="22"/>
          <w:szCs w:val="22"/>
        </w:rPr>
        <w:t xml:space="preserve"> de </w:t>
      </w:r>
      <w:r w:rsidR="00402844" w:rsidRPr="00D5021E">
        <w:rPr>
          <w:rFonts w:ascii="Palatino Linotype" w:hAnsi="Palatino Linotype"/>
          <w:sz w:val="22"/>
          <w:szCs w:val="22"/>
        </w:rPr>
        <w:t>octubre</w:t>
      </w:r>
      <w:r w:rsidRPr="00D5021E">
        <w:rPr>
          <w:rFonts w:ascii="Palatino Linotype" w:hAnsi="Palatino Linotype"/>
          <w:sz w:val="22"/>
          <w:szCs w:val="22"/>
        </w:rPr>
        <w:t xml:space="preserve"> de 2022 el Informe de la Comisión y el texto del proyecto de ordenanza, suscribiendo el presente documento por duplicado.</w:t>
      </w:r>
    </w:p>
    <w:tbl>
      <w:tblPr>
        <w:tblpPr w:leftFromText="141" w:rightFromText="141" w:vertAnchor="text" w:horzAnchor="margin" w:tblpY="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8"/>
      </w:tblGrid>
      <w:tr w:rsidR="00501979" w:rsidRPr="00D5021E" w14:paraId="149D1498" w14:textId="77777777" w:rsidTr="00C80A56">
        <w:tc>
          <w:tcPr>
            <w:tcW w:w="8504" w:type="dxa"/>
            <w:tcBorders>
              <w:top w:val="nil"/>
              <w:left w:val="nil"/>
              <w:bottom w:val="nil"/>
              <w:right w:val="nil"/>
            </w:tcBorders>
            <w:hideMark/>
          </w:tcPr>
          <w:p w14:paraId="3C670FCC" w14:textId="77777777" w:rsidR="00501979" w:rsidRPr="00D5021E" w:rsidRDefault="00501979" w:rsidP="00C80A56">
            <w:pPr>
              <w:pStyle w:val="Sinespaciado"/>
              <w:spacing w:line="276" w:lineRule="auto"/>
              <w:jc w:val="center"/>
              <w:rPr>
                <w:rFonts w:ascii="Palatino Linotype" w:hAnsi="Palatino Linotype"/>
                <w:lang w:val="es-EC"/>
              </w:rPr>
            </w:pPr>
          </w:p>
          <w:p w14:paraId="58D5E9D0" w14:textId="035C8268" w:rsidR="00501979" w:rsidRPr="00D5021E" w:rsidRDefault="00501979" w:rsidP="00C80A56">
            <w:pPr>
              <w:pStyle w:val="Sinespaciado"/>
              <w:spacing w:line="276" w:lineRule="auto"/>
              <w:jc w:val="center"/>
              <w:rPr>
                <w:rFonts w:ascii="Palatino Linotype" w:hAnsi="Palatino Linotype"/>
                <w:lang w:val="es-EC"/>
              </w:rPr>
            </w:pPr>
          </w:p>
          <w:p w14:paraId="0F0372C7" w14:textId="77777777" w:rsidR="00BA60CC" w:rsidRPr="00D5021E" w:rsidRDefault="00BA60CC" w:rsidP="00C80A56">
            <w:pPr>
              <w:pStyle w:val="Sinespaciado"/>
              <w:spacing w:line="276" w:lineRule="auto"/>
              <w:jc w:val="center"/>
              <w:rPr>
                <w:rFonts w:ascii="Palatino Linotype" w:hAnsi="Palatino Linotype"/>
                <w:lang w:val="es-EC"/>
              </w:rPr>
            </w:pPr>
          </w:p>
          <w:p w14:paraId="2177AF33" w14:textId="77777777" w:rsidR="00501979" w:rsidRPr="00D5021E" w:rsidRDefault="00501979" w:rsidP="00C80A56">
            <w:pPr>
              <w:pStyle w:val="Sinespaciado"/>
              <w:spacing w:line="276" w:lineRule="auto"/>
              <w:jc w:val="center"/>
              <w:rPr>
                <w:rFonts w:ascii="Palatino Linotype" w:hAnsi="Palatino Linotype"/>
                <w:lang w:val="es-EC"/>
              </w:rPr>
            </w:pPr>
          </w:p>
          <w:p w14:paraId="0788FAD1" w14:textId="77777777" w:rsidR="00501979" w:rsidRPr="00D5021E" w:rsidRDefault="00501979" w:rsidP="00C80A56">
            <w:pPr>
              <w:pStyle w:val="Sinespaciado"/>
              <w:spacing w:line="276" w:lineRule="auto"/>
              <w:jc w:val="center"/>
              <w:rPr>
                <w:rFonts w:ascii="Palatino Linotype" w:hAnsi="Palatino Linotype"/>
                <w:lang w:val="es-EC"/>
              </w:rPr>
            </w:pPr>
            <w:proofErr w:type="spellStart"/>
            <w:r w:rsidRPr="00D5021E">
              <w:rPr>
                <w:rFonts w:ascii="Palatino Linotype" w:hAnsi="Palatino Linotype"/>
                <w:lang w:val="es-EC"/>
              </w:rPr>
              <w:t>Brith</w:t>
            </w:r>
            <w:proofErr w:type="spellEnd"/>
            <w:r w:rsidRPr="00D5021E">
              <w:rPr>
                <w:rFonts w:ascii="Palatino Linotype" w:hAnsi="Palatino Linotype"/>
                <w:lang w:val="es-EC"/>
              </w:rPr>
              <w:t xml:space="preserve"> Vaca </w:t>
            </w:r>
            <w:proofErr w:type="spellStart"/>
            <w:r w:rsidRPr="00D5021E">
              <w:rPr>
                <w:rFonts w:ascii="Palatino Linotype" w:hAnsi="Palatino Linotype"/>
                <w:lang w:val="es-EC"/>
              </w:rPr>
              <w:t>Chicaiza</w:t>
            </w:r>
            <w:proofErr w:type="spellEnd"/>
          </w:p>
          <w:p w14:paraId="2D0ADBC0" w14:textId="77777777" w:rsidR="00501979" w:rsidRPr="00D5021E" w:rsidRDefault="00501979" w:rsidP="00C80A56">
            <w:pPr>
              <w:pStyle w:val="Sinespaciado"/>
              <w:spacing w:line="276" w:lineRule="auto"/>
              <w:jc w:val="center"/>
              <w:rPr>
                <w:rFonts w:ascii="Palatino Linotype" w:hAnsi="Palatino Linotype"/>
                <w:lang w:val="es-EC"/>
              </w:rPr>
            </w:pPr>
            <w:r w:rsidRPr="00D5021E">
              <w:rPr>
                <w:rFonts w:ascii="Palatino Linotype" w:hAnsi="Palatino Linotype"/>
                <w:b/>
                <w:lang w:val="es-EC"/>
              </w:rPr>
              <w:t>Presidenta de la Comisión de Salud</w:t>
            </w:r>
          </w:p>
        </w:tc>
      </w:tr>
    </w:tbl>
    <w:p w14:paraId="692BB567" w14:textId="77777777" w:rsidR="00501979" w:rsidRPr="00D5021E" w:rsidRDefault="00501979" w:rsidP="00501979">
      <w:pPr>
        <w:pStyle w:val="Sinespaciado"/>
        <w:spacing w:line="276" w:lineRule="auto"/>
        <w:jc w:val="center"/>
        <w:rPr>
          <w:rFonts w:ascii="Palatino Linotype" w:hAnsi="Palatino Linotype"/>
          <w:lang w:val="es-EC"/>
        </w:rPr>
      </w:pPr>
    </w:p>
    <w:p w14:paraId="4CDB145F" w14:textId="0C0646A4" w:rsidR="00501979" w:rsidRPr="00D5021E" w:rsidRDefault="00501979" w:rsidP="00501979">
      <w:pPr>
        <w:pStyle w:val="Sinespaciado"/>
        <w:spacing w:line="276" w:lineRule="auto"/>
        <w:jc w:val="center"/>
        <w:rPr>
          <w:rFonts w:ascii="Palatino Linotype" w:hAnsi="Palatino Linotype"/>
          <w:lang w:val="es-EC"/>
        </w:rPr>
      </w:pPr>
    </w:p>
    <w:p w14:paraId="67D0BECB" w14:textId="77777777" w:rsidR="00BA5676" w:rsidRPr="00D5021E" w:rsidRDefault="00BA5676" w:rsidP="00501979">
      <w:pPr>
        <w:pStyle w:val="Sinespaciado"/>
        <w:spacing w:line="276" w:lineRule="auto"/>
        <w:jc w:val="center"/>
        <w:rPr>
          <w:rFonts w:ascii="Palatino Linotype" w:hAnsi="Palatino Linotype"/>
          <w:lang w:val="es-EC"/>
        </w:rPr>
      </w:pPr>
    </w:p>
    <w:p w14:paraId="0BA96631" w14:textId="77777777" w:rsidR="00501979" w:rsidRPr="00D5021E" w:rsidRDefault="00501979" w:rsidP="00501979">
      <w:pPr>
        <w:pStyle w:val="Sinespaciado"/>
        <w:spacing w:line="276" w:lineRule="auto"/>
        <w:jc w:val="center"/>
        <w:rPr>
          <w:rFonts w:ascii="Palatino Linotype" w:hAnsi="Palatino Linotype"/>
          <w:lang w:val="es-EC"/>
        </w:rPr>
      </w:pPr>
    </w:p>
    <w:p w14:paraId="7CC22BEE" w14:textId="77777777" w:rsidR="00501979" w:rsidRPr="00D5021E" w:rsidRDefault="00501979" w:rsidP="00501979">
      <w:pPr>
        <w:pStyle w:val="Sinespaciado"/>
        <w:spacing w:line="276" w:lineRule="auto"/>
        <w:jc w:val="center"/>
        <w:rPr>
          <w:rFonts w:ascii="Palatino Linotype" w:hAnsi="Palatino Linotype"/>
          <w:lang w:val="es-EC"/>
        </w:rPr>
      </w:pPr>
    </w:p>
    <w:p w14:paraId="401C4A43" w14:textId="77777777" w:rsidR="00501979" w:rsidRPr="00D5021E" w:rsidRDefault="00501979" w:rsidP="00501979">
      <w:pPr>
        <w:pStyle w:val="Sinespaciado"/>
        <w:spacing w:line="276" w:lineRule="auto"/>
        <w:jc w:val="center"/>
        <w:rPr>
          <w:rFonts w:ascii="Palatino Linotype" w:hAnsi="Palatino Linotype"/>
          <w:lang w:val="es-EC"/>
        </w:rPr>
      </w:pPr>
    </w:p>
    <w:p w14:paraId="3D6FED87" w14:textId="483B841C" w:rsidR="00AF5D55" w:rsidRPr="00D5021E" w:rsidRDefault="00C37DDD" w:rsidP="00BA5676">
      <w:pPr>
        <w:pStyle w:val="Sinespaciado"/>
        <w:spacing w:line="276" w:lineRule="auto"/>
        <w:jc w:val="center"/>
        <w:rPr>
          <w:rFonts w:ascii="Palatino Linotype" w:hAnsi="Palatino Linotype"/>
          <w:lang w:val="es-EC"/>
        </w:rPr>
      </w:pPr>
      <w:r w:rsidRPr="00D5021E">
        <w:rPr>
          <w:rFonts w:ascii="Palatino Linotype" w:hAnsi="Palatino Linotype"/>
          <w:lang w:val="es-EC"/>
        </w:rPr>
        <w:t>Luis Reina Chamorro</w:t>
      </w:r>
      <w:r w:rsidRPr="00D5021E">
        <w:rPr>
          <w:rFonts w:ascii="Palatino Linotype" w:hAnsi="Palatino Linotype"/>
          <w:lang w:val="es-EC"/>
        </w:rPr>
        <w:tab/>
      </w:r>
      <w:r w:rsidRPr="00D5021E">
        <w:rPr>
          <w:rFonts w:ascii="Palatino Linotype" w:hAnsi="Palatino Linotype"/>
          <w:lang w:val="es-EC"/>
        </w:rPr>
        <w:tab/>
      </w:r>
      <w:r w:rsidRPr="00D5021E">
        <w:rPr>
          <w:rFonts w:ascii="Palatino Linotype" w:hAnsi="Palatino Linotype"/>
          <w:lang w:val="es-EC"/>
        </w:rPr>
        <w:tab/>
      </w:r>
      <w:r w:rsidRPr="00D5021E">
        <w:rPr>
          <w:rFonts w:ascii="Palatino Linotype" w:hAnsi="Palatino Linotype"/>
          <w:lang w:val="es-EC"/>
        </w:rPr>
        <w:tab/>
        <w:t xml:space="preserve"> </w:t>
      </w:r>
      <w:r w:rsidR="00AF5D55" w:rsidRPr="00D5021E">
        <w:rPr>
          <w:rFonts w:ascii="Palatino Linotype" w:hAnsi="Palatino Linotype"/>
          <w:lang w:val="es-EC"/>
        </w:rPr>
        <w:t xml:space="preserve">Blanca </w:t>
      </w:r>
      <w:proofErr w:type="spellStart"/>
      <w:r w:rsidR="00AF5D55" w:rsidRPr="00D5021E">
        <w:rPr>
          <w:rFonts w:ascii="Palatino Linotype" w:hAnsi="Palatino Linotype"/>
          <w:lang w:val="es-EC"/>
        </w:rPr>
        <w:t>Paucar</w:t>
      </w:r>
      <w:proofErr w:type="spellEnd"/>
      <w:r w:rsidR="00AF5D55" w:rsidRPr="00D5021E">
        <w:rPr>
          <w:rFonts w:ascii="Palatino Linotype" w:hAnsi="Palatino Linotype"/>
          <w:lang w:val="es-EC"/>
        </w:rPr>
        <w:t xml:space="preserve"> </w:t>
      </w:r>
      <w:proofErr w:type="spellStart"/>
      <w:r w:rsidR="00AF5D55" w:rsidRPr="00D5021E">
        <w:rPr>
          <w:rFonts w:ascii="Palatino Linotype" w:hAnsi="Palatino Linotype"/>
          <w:lang w:val="es-EC"/>
        </w:rPr>
        <w:t>Paucar</w:t>
      </w:r>
      <w:proofErr w:type="spellEnd"/>
    </w:p>
    <w:p w14:paraId="09F81921" w14:textId="01E8EE92" w:rsidR="00AF5D55" w:rsidRPr="00D5021E" w:rsidRDefault="00C37DDD" w:rsidP="00BA5676">
      <w:pPr>
        <w:pStyle w:val="Sinespaciado"/>
        <w:spacing w:line="276" w:lineRule="auto"/>
        <w:jc w:val="center"/>
        <w:rPr>
          <w:rFonts w:ascii="Palatino Linotype" w:hAnsi="Palatino Linotype"/>
          <w:b/>
          <w:lang w:val="es-EC"/>
        </w:rPr>
      </w:pPr>
      <w:r w:rsidRPr="00D5021E">
        <w:rPr>
          <w:rFonts w:ascii="Palatino Linotype" w:hAnsi="Palatino Linotype"/>
          <w:b/>
          <w:lang w:val="es-EC"/>
        </w:rPr>
        <w:t>Vicepresidente de la Comisión</w:t>
      </w:r>
      <w:r w:rsidRPr="00D5021E">
        <w:rPr>
          <w:rFonts w:ascii="Palatino Linotype" w:hAnsi="Palatino Linotype"/>
          <w:b/>
          <w:lang w:val="es-EC"/>
        </w:rPr>
        <w:tab/>
      </w:r>
      <w:r w:rsidR="00402844" w:rsidRPr="00D5021E">
        <w:rPr>
          <w:rFonts w:ascii="Palatino Linotype" w:hAnsi="Palatino Linotype"/>
          <w:b/>
          <w:lang w:val="es-EC"/>
        </w:rPr>
        <w:tab/>
        <w:t xml:space="preserve">    </w:t>
      </w:r>
      <w:r w:rsidR="00AF5D55" w:rsidRPr="00D5021E">
        <w:rPr>
          <w:rFonts w:ascii="Palatino Linotype" w:hAnsi="Palatino Linotype"/>
          <w:b/>
          <w:lang w:val="es-EC"/>
        </w:rPr>
        <w:t>Integrante de la Comisión</w:t>
      </w:r>
    </w:p>
    <w:p w14:paraId="680E676E" w14:textId="77777777" w:rsidR="00501979" w:rsidRPr="00D5021E" w:rsidRDefault="00501979" w:rsidP="00BA5676">
      <w:pPr>
        <w:pStyle w:val="Sinespaciado"/>
        <w:spacing w:line="276" w:lineRule="auto"/>
        <w:jc w:val="center"/>
        <w:rPr>
          <w:rFonts w:ascii="Palatino Linotype" w:hAnsi="Palatino Linotype"/>
          <w:b/>
          <w:lang w:val="es-EC"/>
        </w:rPr>
      </w:pPr>
    </w:p>
    <w:p w14:paraId="0BA2E3A5" w14:textId="77777777" w:rsidR="00501979" w:rsidRPr="00D5021E" w:rsidRDefault="00501979" w:rsidP="00501979">
      <w:pPr>
        <w:tabs>
          <w:tab w:val="left" w:pos="1080"/>
        </w:tabs>
        <w:jc w:val="center"/>
        <w:rPr>
          <w:rFonts w:ascii="Palatino Linotype" w:hAnsi="Palatino Linotype"/>
          <w:b/>
          <w:sz w:val="22"/>
          <w:szCs w:val="22"/>
        </w:rPr>
      </w:pPr>
    </w:p>
    <w:p w14:paraId="4626FE95" w14:textId="7E003FE7" w:rsidR="00501979" w:rsidRPr="00D5021E" w:rsidRDefault="00501979" w:rsidP="00800461">
      <w:pPr>
        <w:rPr>
          <w:rFonts w:ascii="Palatino Linotype" w:hAnsi="Palatino Linotype"/>
          <w:b/>
          <w:sz w:val="22"/>
          <w:szCs w:val="22"/>
        </w:rPr>
      </w:pPr>
      <w:bookmarkStart w:id="0" w:name="_GoBack"/>
      <w:bookmarkEnd w:id="0"/>
      <w:r w:rsidRPr="00D5021E">
        <w:rPr>
          <w:rFonts w:ascii="Palatino Linotype" w:hAnsi="Palatino Linotype"/>
          <w:b/>
          <w:sz w:val="22"/>
          <w:szCs w:val="22"/>
        </w:rPr>
        <w:t>CERTIFICADO DE LA VOTACIÓN:</w:t>
      </w:r>
    </w:p>
    <w:p w14:paraId="61017085" w14:textId="77777777" w:rsidR="00501979" w:rsidRPr="00D5021E" w:rsidRDefault="00501979" w:rsidP="00501979">
      <w:pPr>
        <w:pStyle w:val="Sinespaciado"/>
        <w:spacing w:line="276" w:lineRule="auto"/>
        <w:rPr>
          <w:rFonts w:ascii="Palatino Linotype" w:hAnsi="Palatino Linotype"/>
          <w:lang w:val="es-EC"/>
        </w:rPr>
      </w:pPr>
    </w:p>
    <w:p w14:paraId="0F4688B8" w14:textId="6544CF99" w:rsidR="00501979" w:rsidRPr="00D5021E" w:rsidRDefault="00501979" w:rsidP="00501979">
      <w:pPr>
        <w:tabs>
          <w:tab w:val="left" w:pos="1080"/>
          <w:tab w:val="center" w:pos="4606"/>
          <w:tab w:val="left" w:pos="6480"/>
        </w:tabs>
        <w:jc w:val="both"/>
        <w:rPr>
          <w:rFonts w:ascii="Palatino Linotype" w:hAnsi="Palatino Linotype"/>
          <w:sz w:val="22"/>
          <w:szCs w:val="22"/>
        </w:rPr>
      </w:pPr>
      <w:r w:rsidRPr="00D5021E">
        <w:rPr>
          <w:rFonts w:ascii="Palatino Linotype" w:hAnsi="Palatino Linotype"/>
          <w:sz w:val="22"/>
          <w:szCs w:val="22"/>
        </w:rPr>
        <w:t>El delegado de la Secretaría General del Concejo Metropolitano de Quito a la Comisión de Salud certifica que la comisión aprobó el presente Informe; el que fue conocido, tratado, debatido y aprobado en el seno de la Comisión en sesión</w:t>
      </w:r>
      <w:r w:rsidR="00652CE8" w:rsidRPr="00D5021E">
        <w:rPr>
          <w:rFonts w:ascii="Palatino Linotype" w:hAnsi="Palatino Linotype" w:cs="Arial"/>
          <w:sz w:val="22"/>
          <w:szCs w:val="22"/>
        </w:rPr>
        <w:t xml:space="preserve"> Nro. 0</w:t>
      </w:r>
      <w:r w:rsidR="00402844" w:rsidRPr="00D5021E">
        <w:rPr>
          <w:rFonts w:ascii="Palatino Linotype" w:hAnsi="Palatino Linotype" w:cs="Arial"/>
          <w:sz w:val="22"/>
          <w:szCs w:val="22"/>
        </w:rPr>
        <w:t>72</w:t>
      </w:r>
      <w:r w:rsidR="00652CE8" w:rsidRPr="00D5021E">
        <w:rPr>
          <w:rFonts w:ascii="Palatino Linotype" w:hAnsi="Palatino Linotype" w:cs="Arial"/>
          <w:sz w:val="22"/>
          <w:szCs w:val="22"/>
        </w:rPr>
        <w:t xml:space="preserve"> - ordinaria del </w:t>
      </w:r>
      <w:r w:rsidR="00402844" w:rsidRPr="00D5021E">
        <w:rPr>
          <w:rFonts w:ascii="Palatino Linotype" w:hAnsi="Palatino Linotype" w:cs="Arial"/>
          <w:sz w:val="22"/>
          <w:szCs w:val="22"/>
        </w:rPr>
        <w:t>2</w:t>
      </w:r>
      <w:r w:rsidRPr="00D5021E">
        <w:rPr>
          <w:rFonts w:ascii="Palatino Linotype" w:hAnsi="Palatino Linotype" w:cs="Arial"/>
          <w:sz w:val="22"/>
          <w:szCs w:val="22"/>
        </w:rPr>
        <w:t xml:space="preserve">7 de </w:t>
      </w:r>
      <w:r w:rsidR="00402844" w:rsidRPr="00D5021E">
        <w:rPr>
          <w:rFonts w:ascii="Palatino Linotype" w:hAnsi="Palatino Linotype" w:cs="Arial"/>
          <w:sz w:val="22"/>
          <w:szCs w:val="22"/>
        </w:rPr>
        <w:t>octubre</w:t>
      </w:r>
      <w:r w:rsidRPr="00D5021E">
        <w:rPr>
          <w:rFonts w:ascii="Palatino Linotype" w:hAnsi="Palatino Linotype" w:cs="Arial"/>
          <w:sz w:val="22"/>
          <w:szCs w:val="22"/>
        </w:rPr>
        <w:t xml:space="preserve"> de 202</w:t>
      </w:r>
      <w:r w:rsidR="00652CE8" w:rsidRPr="00D5021E">
        <w:rPr>
          <w:rFonts w:ascii="Palatino Linotype" w:hAnsi="Palatino Linotype" w:cs="Arial"/>
          <w:sz w:val="22"/>
          <w:szCs w:val="22"/>
        </w:rPr>
        <w:t>2</w:t>
      </w:r>
      <w:r w:rsidRPr="00D5021E">
        <w:rPr>
          <w:rFonts w:ascii="Palatino Linotype" w:hAnsi="Palatino Linotype"/>
          <w:sz w:val="22"/>
          <w:szCs w:val="22"/>
        </w:rPr>
        <w:t xml:space="preserve">, con la siguiente votación de las y los concejales: A FAVOR: </w:t>
      </w:r>
      <w:r w:rsidR="00402844" w:rsidRPr="00D5021E">
        <w:rPr>
          <w:rFonts w:ascii="Palatino Linotype" w:hAnsi="Palatino Linotype"/>
          <w:sz w:val="22"/>
          <w:szCs w:val="22"/>
        </w:rPr>
        <w:t xml:space="preserve">Luis Reina, </w:t>
      </w:r>
      <w:r w:rsidR="00BA5676" w:rsidRPr="00D5021E">
        <w:rPr>
          <w:rFonts w:ascii="Palatino Linotype" w:hAnsi="Palatino Linotype"/>
          <w:sz w:val="22"/>
          <w:szCs w:val="22"/>
        </w:rPr>
        <w:t xml:space="preserve">Blanca </w:t>
      </w:r>
      <w:proofErr w:type="spellStart"/>
      <w:r w:rsidR="00BA5676" w:rsidRPr="00D5021E">
        <w:rPr>
          <w:rFonts w:ascii="Palatino Linotype" w:hAnsi="Palatino Linotype"/>
          <w:sz w:val="22"/>
          <w:szCs w:val="22"/>
        </w:rPr>
        <w:t>Paucar</w:t>
      </w:r>
      <w:proofErr w:type="spellEnd"/>
      <w:r w:rsidR="00566B9E" w:rsidRPr="00D5021E">
        <w:rPr>
          <w:rFonts w:ascii="Palatino Linotype" w:hAnsi="Palatino Linotype"/>
          <w:sz w:val="22"/>
          <w:szCs w:val="22"/>
        </w:rPr>
        <w:t xml:space="preserve"> y</w:t>
      </w:r>
      <w:r w:rsidRPr="00D5021E">
        <w:rPr>
          <w:rFonts w:ascii="Palatino Linotype" w:hAnsi="Palatino Linotype"/>
          <w:sz w:val="22"/>
          <w:szCs w:val="22"/>
        </w:rPr>
        <w:t xml:space="preserve">, </w:t>
      </w:r>
      <w:proofErr w:type="spellStart"/>
      <w:r w:rsidRPr="00D5021E">
        <w:rPr>
          <w:rFonts w:ascii="Palatino Linotype" w:hAnsi="Palatino Linotype"/>
          <w:sz w:val="22"/>
          <w:szCs w:val="22"/>
        </w:rPr>
        <w:t>Brith</w:t>
      </w:r>
      <w:proofErr w:type="spellEnd"/>
      <w:r w:rsidRPr="00D5021E">
        <w:rPr>
          <w:rFonts w:ascii="Palatino Linotype" w:hAnsi="Palatino Linotype"/>
          <w:sz w:val="22"/>
          <w:szCs w:val="22"/>
        </w:rPr>
        <w:t xml:space="preserve"> Vaca </w:t>
      </w:r>
      <w:proofErr w:type="spellStart"/>
      <w:r w:rsidRPr="00D5021E">
        <w:rPr>
          <w:rFonts w:ascii="Palatino Linotype" w:hAnsi="Palatino Linotype"/>
          <w:sz w:val="22"/>
          <w:szCs w:val="22"/>
        </w:rPr>
        <w:t>Chicaiza</w:t>
      </w:r>
      <w:proofErr w:type="spellEnd"/>
      <w:r w:rsidRPr="00D5021E">
        <w:rPr>
          <w:rFonts w:ascii="Palatino Linotype" w:hAnsi="Palatino Linotype"/>
          <w:sz w:val="22"/>
          <w:szCs w:val="22"/>
        </w:rPr>
        <w:t xml:space="preserve">.-  total </w:t>
      </w:r>
      <w:r w:rsidR="00402844" w:rsidRPr="00D5021E">
        <w:rPr>
          <w:rFonts w:ascii="Palatino Linotype" w:hAnsi="Palatino Linotype"/>
          <w:sz w:val="22"/>
          <w:szCs w:val="22"/>
        </w:rPr>
        <w:t>tres</w:t>
      </w:r>
      <w:r w:rsidRPr="00D5021E">
        <w:rPr>
          <w:rFonts w:ascii="Palatino Linotype" w:hAnsi="Palatino Linotype"/>
          <w:sz w:val="22"/>
          <w:szCs w:val="22"/>
        </w:rPr>
        <w:t xml:space="preserve"> votos (</w:t>
      </w:r>
      <w:r w:rsidR="00402844" w:rsidRPr="00D5021E">
        <w:rPr>
          <w:rFonts w:ascii="Palatino Linotype" w:hAnsi="Palatino Linotype"/>
          <w:sz w:val="22"/>
          <w:szCs w:val="22"/>
        </w:rPr>
        <w:t>3</w:t>
      </w:r>
      <w:r w:rsidRPr="00D5021E">
        <w:rPr>
          <w:rFonts w:ascii="Palatino Linotype" w:hAnsi="Palatino Linotype"/>
          <w:sz w:val="22"/>
          <w:szCs w:val="22"/>
        </w:rPr>
        <w:t xml:space="preserve">); EN CONTRA: total cero (0); ABSTENCIÓN: total cero (0); y, EN BLANCO: total cero (0). CONCEJALES AUSENTES: total </w:t>
      </w:r>
      <w:r w:rsidR="00402844" w:rsidRPr="00D5021E">
        <w:rPr>
          <w:rFonts w:ascii="Palatino Linotype" w:hAnsi="Palatino Linotype"/>
          <w:sz w:val="22"/>
          <w:szCs w:val="22"/>
        </w:rPr>
        <w:t>cero</w:t>
      </w:r>
      <w:r w:rsidRPr="00D5021E">
        <w:rPr>
          <w:rFonts w:ascii="Palatino Linotype" w:hAnsi="Palatino Linotype"/>
          <w:sz w:val="22"/>
          <w:szCs w:val="22"/>
        </w:rPr>
        <w:t xml:space="preserve"> (</w:t>
      </w:r>
      <w:r w:rsidR="00402844" w:rsidRPr="00D5021E">
        <w:rPr>
          <w:rFonts w:ascii="Palatino Linotype" w:hAnsi="Palatino Linotype"/>
          <w:sz w:val="22"/>
          <w:szCs w:val="22"/>
        </w:rPr>
        <w:t>0</w:t>
      </w:r>
      <w:r w:rsidRPr="00D5021E">
        <w:rPr>
          <w:rFonts w:ascii="Palatino Linotype" w:hAnsi="Palatino Linotype"/>
          <w:sz w:val="22"/>
          <w:szCs w:val="22"/>
        </w:rPr>
        <w:t>).</w:t>
      </w:r>
    </w:p>
    <w:p w14:paraId="1FF7ABA0" w14:textId="77777777" w:rsidR="00501979" w:rsidRPr="00D5021E" w:rsidRDefault="00501979" w:rsidP="00501979">
      <w:pPr>
        <w:tabs>
          <w:tab w:val="left" w:pos="1080"/>
        </w:tabs>
        <w:jc w:val="both"/>
        <w:rPr>
          <w:rFonts w:ascii="Palatino Linotype" w:hAnsi="Palatino Linotype"/>
          <w:sz w:val="22"/>
          <w:szCs w:val="22"/>
        </w:rPr>
      </w:pPr>
    </w:p>
    <w:p w14:paraId="7B7FD61D" w14:textId="2A17D149" w:rsidR="00501979" w:rsidRPr="00D5021E" w:rsidRDefault="00566B9E" w:rsidP="00501979">
      <w:pPr>
        <w:tabs>
          <w:tab w:val="left" w:pos="1080"/>
        </w:tabs>
        <w:jc w:val="both"/>
        <w:rPr>
          <w:rFonts w:ascii="Palatino Linotype" w:hAnsi="Palatino Linotype"/>
          <w:sz w:val="22"/>
          <w:szCs w:val="22"/>
        </w:rPr>
      </w:pPr>
      <w:r w:rsidRPr="00D5021E">
        <w:rPr>
          <w:rFonts w:ascii="Palatino Linotype" w:hAnsi="Palatino Linotype"/>
          <w:sz w:val="22"/>
          <w:szCs w:val="22"/>
        </w:rPr>
        <w:t xml:space="preserve">Quito D.M., </w:t>
      </w:r>
      <w:r w:rsidR="00C37DDD" w:rsidRPr="00D5021E">
        <w:rPr>
          <w:rFonts w:ascii="Palatino Linotype" w:hAnsi="Palatino Linotype"/>
          <w:sz w:val="22"/>
          <w:szCs w:val="22"/>
        </w:rPr>
        <w:t>2</w:t>
      </w:r>
      <w:r w:rsidR="00BA5676" w:rsidRPr="00D5021E">
        <w:rPr>
          <w:rFonts w:ascii="Palatino Linotype" w:hAnsi="Palatino Linotype"/>
          <w:sz w:val="22"/>
          <w:szCs w:val="22"/>
        </w:rPr>
        <w:t>7</w:t>
      </w:r>
      <w:r w:rsidR="00501979" w:rsidRPr="00D5021E">
        <w:rPr>
          <w:rFonts w:ascii="Palatino Linotype" w:hAnsi="Palatino Linotype"/>
          <w:sz w:val="22"/>
          <w:szCs w:val="22"/>
        </w:rPr>
        <w:t xml:space="preserve"> de </w:t>
      </w:r>
      <w:r w:rsidR="00C37DDD" w:rsidRPr="00D5021E">
        <w:rPr>
          <w:rFonts w:ascii="Palatino Linotype" w:hAnsi="Palatino Linotype"/>
          <w:sz w:val="22"/>
          <w:szCs w:val="22"/>
        </w:rPr>
        <w:t>octubre</w:t>
      </w:r>
      <w:r w:rsidRPr="00D5021E">
        <w:rPr>
          <w:rFonts w:ascii="Palatino Linotype" w:hAnsi="Palatino Linotype"/>
          <w:sz w:val="22"/>
          <w:szCs w:val="22"/>
        </w:rPr>
        <w:t xml:space="preserve"> de 2022</w:t>
      </w:r>
    </w:p>
    <w:p w14:paraId="72461131" w14:textId="77777777" w:rsidR="00501979" w:rsidRPr="00D5021E" w:rsidRDefault="00501979" w:rsidP="00501979">
      <w:pPr>
        <w:tabs>
          <w:tab w:val="left" w:pos="1080"/>
        </w:tabs>
        <w:jc w:val="both"/>
        <w:rPr>
          <w:rFonts w:ascii="Palatino Linotype" w:hAnsi="Palatino Linotype"/>
          <w:sz w:val="22"/>
          <w:szCs w:val="22"/>
        </w:rPr>
      </w:pPr>
    </w:p>
    <w:p w14:paraId="050E6BFB" w14:textId="77777777" w:rsidR="00501979" w:rsidRPr="00D5021E" w:rsidRDefault="00501979" w:rsidP="00501979">
      <w:pPr>
        <w:tabs>
          <w:tab w:val="left" w:pos="1080"/>
        </w:tabs>
        <w:jc w:val="both"/>
        <w:rPr>
          <w:rFonts w:ascii="Palatino Linotype" w:hAnsi="Palatino Linotype"/>
          <w:sz w:val="22"/>
          <w:szCs w:val="22"/>
        </w:rPr>
      </w:pPr>
    </w:p>
    <w:p w14:paraId="1551344F" w14:textId="55B0583F" w:rsidR="00501979" w:rsidRPr="00D5021E" w:rsidRDefault="00501979" w:rsidP="00501979">
      <w:pPr>
        <w:tabs>
          <w:tab w:val="left" w:pos="1080"/>
        </w:tabs>
        <w:jc w:val="both"/>
        <w:rPr>
          <w:rFonts w:ascii="Palatino Linotype" w:hAnsi="Palatino Linotype"/>
          <w:sz w:val="22"/>
          <w:szCs w:val="22"/>
        </w:rPr>
      </w:pPr>
    </w:p>
    <w:p w14:paraId="69364439" w14:textId="77777777" w:rsidR="009C0B19" w:rsidRPr="00D5021E" w:rsidRDefault="009C0B19" w:rsidP="00501979">
      <w:pPr>
        <w:tabs>
          <w:tab w:val="left" w:pos="1080"/>
        </w:tabs>
        <w:jc w:val="both"/>
        <w:rPr>
          <w:rFonts w:ascii="Palatino Linotype" w:hAnsi="Palatino Linotype"/>
          <w:sz w:val="22"/>
          <w:szCs w:val="22"/>
        </w:rPr>
      </w:pPr>
    </w:p>
    <w:p w14:paraId="24C0AC9A" w14:textId="5B51A935" w:rsidR="00F9147D" w:rsidRPr="00D5021E" w:rsidRDefault="00F9147D" w:rsidP="00F9147D">
      <w:pPr>
        <w:tabs>
          <w:tab w:val="left" w:pos="1080"/>
          <w:tab w:val="center" w:pos="4606"/>
          <w:tab w:val="left" w:pos="6480"/>
        </w:tabs>
        <w:rPr>
          <w:rFonts w:ascii="Palatino Linotype" w:hAnsi="Palatino Linotype"/>
          <w:sz w:val="22"/>
          <w:szCs w:val="22"/>
        </w:rPr>
      </w:pPr>
      <w:r w:rsidRPr="00D5021E">
        <w:rPr>
          <w:rFonts w:ascii="Palatino Linotype" w:hAnsi="Palatino Linotype"/>
          <w:sz w:val="22"/>
          <w:szCs w:val="22"/>
        </w:rPr>
        <w:t>Lcd</w:t>
      </w:r>
      <w:r w:rsidR="00C37DDD" w:rsidRPr="00D5021E">
        <w:rPr>
          <w:rFonts w:ascii="Palatino Linotype" w:hAnsi="Palatino Linotype"/>
          <w:sz w:val="22"/>
          <w:szCs w:val="22"/>
        </w:rPr>
        <w:t>o</w:t>
      </w:r>
      <w:r w:rsidRPr="00D5021E">
        <w:rPr>
          <w:rFonts w:ascii="Palatino Linotype" w:hAnsi="Palatino Linotype"/>
          <w:sz w:val="22"/>
          <w:szCs w:val="22"/>
        </w:rPr>
        <w:t xml:space="preserve">. </w:t>
      </w:r>
      <w:r w:rsidR="00C37DDD" w:rsidRPr="00D5021E">
        <w:rPr>
          <w:rFonts w:ascii="Palatino Linotype" w:hAnsi="Palatino Linotype"/>
          <w:sz w:val="22"/>
          <w:szCs w:val="22"/>
        </w:rPr>
        <w:t>Paúl Carvajal López</w:t>
      </w:r>
    </w:p>
    <w:p w14:paraId="0EAA4992" w14:textId="1D6EC5B3" w:rsidR="00F9147D" w:rsidRPr="00D5021E" w:rsidRDefault="00F9147D" w:rsidP="00F9147D">
      <w:pPr>
        <w:jc w:val="both"/>
        <w:rPr>
          <w:rFonts w:ascii="Palatino Linotype" w:hAnsi="Palatino Linotype"/>
          <w:sz w:val="22"/>
          <w:szCs w:val="22"/>
        </w:rPr>
      </w:pPr>
      <w:r w:rsidRPr="00D5021E">
        <w:rPr>
          <w:rFonts w:ascii="Palatino Linotype" w:hAnsi="Palatino Linotype"/>
          <w:b/>
          <w:sz w:val="22"/>
          <w:szCs w:val="22"/>
        </w:rPr>
        <w:t>Delegad</w:t>
      </w:r>
      <w:r w:rsidR="00C37DDD" w:rsidRPr="00D5021E">
        <w:rPr>
          <w:rFonts w:ascii="Palatino Linotype" w:hAnsi="Palatino Linotype"/>
          <w:b/>
          <w:sz w:val="22"/>
          <w:szCs w:val="22"/>
        </w:rPr>
        <w:t>o</w:t>
      </w:r>
      <w:r w:rsidRPr="00D5021E">
        <w:rPr>
          <w:rFonts w:ascii="Palatino Linotype" w:hAnsi="Palatino Linotype"/>
          <w:b/>
          <w:sz w:val="22"/>
          <w:szCs w:val="22"/>
        </w:rPr>
        <w:t xml:space="preserve"> de la Secretaría General del Concejo Metropolitano de Quito a la Comisión de Salud</w:t>
      </w:r>
    </w:p>
    <w:p w14:paraId="31A375A9" w14:textId="77777777" w:rsidR="00874CB8" w:rsidRPr="00D5021E" w:rsidRDefault="00874CB8" w:rsidP="00F9147D">
      <w:pPr>
        <w:tabs>
          <w:tab w:val="left" w:pos="1080"/>
          <w:tab w:val="center" w:pos="4606"/>
          <w:tab w:val="left" w:pos="6480"/>
        </w:tabs>
        <w:rPr>
          <w:rFonts w:ascii="Palatino Linotype" w:hAnsi="Palatino Linotype"/>
          <w:sz w:val="22"/>
          <w:szCs w:val="22"/>
        </w:rPr>
      </w:pPr>
    </w:p>
    <w:sectPr w:rsidR="00874CB8" w:rsidRPr="00D5021E" w:rsidSect="00566B9E">
      <w:headerReference w:type="even" r:id="rId7"/>
      <w:headerReference w:type="default" r:id="rId8"/>
      <w:headerReference w:type="firs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ACB79" w14:textId="77777777" w:rsidR="003B799F" w:rsidRDefault="003B799F" w:rsidP="004A0434">
      <w:r>
        <w:separator/>
      </w:r>
    </w:p>
  </w:endnote>
  <w:endnote w:type="continuationSeparator" w:id="0">
    <w:p w14:paraId="34246CEE" w14:textId="77777777" w:rsidR="003B799F" w:rsidRDefault="003B799F" w:rsidP="004A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668E1" w14:textId="77777777" w:rsidR="003B799F" w:rsidRDefault="003B799F" w:rsidP="004A0434">
      <w:r>
        <w:separator/>
      </w:r>
    </w:p>
  </w:footnote>
  <w:footnote w:type="continuationSeparator" w:id="0">
    <w:p w14:paraId="2EAD5F3B" w14:textId="77777777" w:rsidR="003B799F" w:rsidRDefault="003B799F" w:rsidP="004A0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0CF5" w14:textId="3D3E1E7C" w:rsidR="004A0434" w:rsidRDefault="000A57C6">
    <w:pPr>
      <w:pStyle w:val="Encabezado"/>
    </w:pPr>
    <w:r>
      <w:rPr>
        <w:noProof/>
      </w:rPr>
      <w:pict w14:anchorId="13245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7" o:spid="_x0000_s1027" type="#_x0000_t75" alt="" style="position:absolute;margin-left:0;margin-top:0;width:594pt;height:842.15pt;z-index:-251653120;mso-wrap-edited:f;mso-width-percent:0;mso-height-percent:0;mso-position-horizontal:center;mso-position-horizontal-relative:margin;mso-position-vertical:center;mso-position-vertical-relative:margin;mso-width-percent:0;mso-height-percent:0" o:allowincell="f">
          <v:imagedata r:id="rId1" o:title="hoja membretada-concejo-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F46C" w14:textId="77777777" w:rsidR="00566B9E" w:rsidRPr="00566B9E" w:rsidRDefault="00566B9E" w:rsidP="00566B9E">
    <w:pPr>
      <w:tabs>
        <w:tab w:val="left" w:pos="1080"/>
      </w:tabs>
      <w:jc w:val="center"/>
      <w:rPr>
        <w:rFonts w:ascii="Palatino Linotype" w:hAnsi="Palatino Linotype"/>
        <w:b/>
        <w:bCs/>
        <w:sz w:val="22"/>
        <w:szCs w:val="22"/>
      </w:rPr>
    </w:pPr>
    <w:r w:rsidRPr="00566B9E">
      <w:rPr>
        <w:rFonts w:ascii="Palatino Linotype" w:hAnsi="Palatino Linotype"/>
        <w:b/>
        <w:bCs/>
        <w:sz w:val="22"/>
        <w:szCs w:val="22"/>
      </w:rPr>
      <w:t>COMISIÓN DE SALUD</w:t>
    </w:r>
  </w:p>
  <w:p w14:paraId="1472A5F5" w14:textId="77777777" w:rsidR="00566B9E" w:rsidRPr="00566B9E" w:rsidRDefault="00566B9E" w:rsidP="00566B9E">
    <w:pPr>
      <w:tabs>
        <w:tab w:val="left" w:pos="1080"/>
      </w:tabs>
      <w:jc w:val="center"/>
      <w:rPr>
        <w:rFonts w:ascii="Palatino Linotype" w:hAnsi="Palatino Linotype"/>
        <w:b/>
        <w:sz w:val="22"/>
        <w:szCs w:val="22"/>
      </w:rPr>
    </w:pPr>
    <w:r w:rsidRPr="00566B9E">
      <w:rPr>
        <w:rFonts w:ascii="Palatino Linotype" w:hAnsi="Palatino Linotype"/>
        <w:b/>
        <w:sz w:val="22"/>
        <w:szCs w:val="22"/>
      </w:rPr>
      <w:t>-EJE SOCIAL-</w:t>
    </w:r>
  </w:p>
  <w:p w14:paraId="0D556FDD" w14:textId="00BD499B" w:rsidR="00566B9E" w:rsidRDefault="00566B9E" w:rsidP="00566B9E">
    <w:pPr>
      <w:tabs>
        <w:tab w:val="left" w:pos="284"/>
        <w:tab w:val="left" w:pos="1080"/>
      </w:tabs>
      <w:jc w:val="right"/>
      <w:rPr>
        <w:rFonts w:ascii="Palatino Linotype" w:hAnsi="Palatino Linotype"/>
        <w:b/>
        <w:bCs/>
        <w:sz w:val="22"/>
        <w:szCs w:val="22"/>
      </w:rPr>
    </w:pPr>
    <w:r w:rsidRPr="00566B9E">
      <w:rPr>
        <w:rFonts w:ascii="Palatino Linotype" w:hAnsi="Palatino Linotype"/>
        <w:b/>
        <w:bCs/>
        <w:sz w:val="22"/>
        <w:szCs w:val="22"/>
      </w:rPr>
      <w:t>Informe No.</w:t>
    </w:r>
    <w:r w:rsidRPr="00566B9E">
      <w:rPr>
        <w:rFonts w:ascii="Palatino Linotype" w:hAnsi="Palatino Linotype"/>
        <w:bCs/>
        <w:sz w:val="22"/>
        <w:szCs w:val="22"/>
      </w:rPr>
      <w:t xml:space="preserve"> </w:t>
    </w:r>
    <w:r w:rsidRPr="00566B9E">
      <w:rPr>
        <w:rFonts w:ascii="Palatino Linotype" w:hAnsi="Palatino Linotype"/>
        <w:b/>
        <w:bCs/>
        <w:sz w:val="22"/>
        <w:szCs w:val="22"/>
      </w:rPr>
      <w:t>IC-</w:t>
    </w:r>
    <w:r w:rsidR="008E3FF6">
      <w:rPr>
        <w:rFonts w:ascii="Palatino Linotype" w:hAnsi="Palatino Linotype"/>
        <w:b/>
        <w:bCs/>
        <w:sz w:val="22"/>
        <w:szCs w:val="22"/>
      </w:rPr>
      <w:t>O-</w:t>
    </w:r>
    <w:r w:rsidRPr="00566B9E">
      <w:rPr>
        <w:rFonts w:ascii="Palatino Linotype" w:hAnsi="Palatino Linotype"/>
        <w:b/>
        <w:bCs/>
        <w:sz w:val="22"/>
        <w:szCs w:val="22"/>
      </w:rPr>
      <w:t>CSA</w:t>
    </w:r>
    <w:r w:rsidR="008E3FF6">
      <w:rPr>
        <w:rFonts w:ascii="Palatino Linotype" w:hAnsi="Palatino Linotype"/>
        <w:b/>
        <w:bCs/>
        <w:sz w:val="22"/>
        <w:szCs w:val="22"/>
      </w:rPr>
      <w:t>-</w:t>
    </w:r>
    <w:r w:rsidR="008E3FF6" w:rsidRPr="00566B9E">
      <w:rPr>
        <w:rFonts w:ascii="Palatino Linotype" w:hAnsi="Palatino Linotype"/>
        <w:b/>
        <w:bCs/>
        <w:sz w:val="22"/>
        <w:szCs w:val="22"/>
      </w:rPr>
      <w:t>2022</w:t>
    </w:r>
    <w:r w:rsidR="008E3FF6">
      <w:rPr>
        <w:rFonts w:ascii="Palatino Linotype" w:hAnsi="Palatino Linotype"/>
        <w:b/>
        <w:bCs/>
        <w:sz w:val="22"/>
        <w:szCs w:val="22"/>
      </w:rPr>
      <w:t>-</w:t>
    </w:r>
    <w:r w:rsidR="008E3FF6" w:rsidRPr="00566B9E">
      <w:rPr>
        <w:rFonts w:ascii="Palatino Linotype" w:hAnsi="Palatino Linotype"/>
        <w:b/>
        <w:bCs/>
        <w:sz w:val="22"/>
        <w:szCs w:val="22"/>
      </w:rPr>
      <w:t>00</w:t>
    </w:r>
    <w:r w:rsidR="00C37DDD">
      <w:rPr>
        <w:rFonts w:ascii="Palatino Linotype" w:hAnsi="Palatino Linotype"/>
        <w:b/>
        <w:bCs/>
        <w:sz w:val="22"/>
        <w:szCs w:val="22"/>
      </w:rPr>
      <w:t>6</w:t>
    </w:r>
  </w:p>
  <w:p w14:paraId="4AED54B1" w14:textId="529B4B54" w:rsidR="004A0434" w:rsidRDefault="000A57C6">
    <w:pPr>
      <w:pStyle w:val="Encabezado"/>
    </w:pPr>
    <w:r>
      <w:rPr>
        <w:noProof/>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1026" type="#_x0000_t75" alt="" style="position:absolute;margin-left:-100.8pt;margin-top:-88.85pt;width:589.5pt;height:842.15pt;z-index:-251650048;mso-wrap-edited:f;mso-height-percent:0;mso-position-horizontal-relative:margin;mso-position-vertical-relative:margin;mso-height-percent:0" o:allowincell="f">
          <v:imagedata r:id="rId1" o:title="hoja membretada-concejo-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D3C4" w14:textId="6CD29278" w:rsidR="004A0434" w:rsidRDefault="000A57C6">
    <w:pPr>
      <w:pStyle w:val="Encabezado"/>
    </w:pPr>
    <w:r>
      <w:rPr>
        <w:noProof/>
      </w:rPr>
      <w:pict w14:anchorId="6549F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6" o:spid="_x0000_s1025" type="#_x0000_t75" alt="" style="position:absolute;margin-left:0;margin-top:0;width:594pt;height:842.15pt;z-index:-251656192;mso-wrap-edited:f;mso-width-percent:0;mso-height-percent:0;mso-position-horizontal:center;mso-position-horizontal-relative:margin;mso-position-vertical:center;mso-position-vertical-relative:margin;mso-width-percent:0;mso-height-percent:0"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5FC"/>
    <w:multiLevelType w:val="multilevel"/>
    <w:tmpl w:val="8494A8A2"/>
    <w:lvl w:ilvl="0">
      <w:start w:val="1"/>
      <w:numFmt w:val="bullet"/>
      <w:lvlText w:val=""/>
      <w:lvlJc w:val="left"/>
      <w:pPr>
        <w:ind w:left="360" w:hanging="360"/>
      </w:pPr>
      <w:rPr>
        <w:rFonts w:ascii="Symbol" w:hAnsi="Symbol"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FD6040"/>
    <w:multiLevelType w:val="multilevel"/>
    <w:tmpl w:val="7F4C2A7C"/>
    <w:lvl w:ilvl="0">
      <w:start w:val="1"/>
      <w:numFmt w:val="bullet"/>
      <w:lvlText w:val=""/>
      <w:lvlJc w:val="left"/>
      <w:pPr>
        <w:ind w:left="360" w:hanging="360"/>
      </w:pPr>
      <w:rPr>
        <w:rFonts w:ascii="Symbol" w:hAnsi="Symbol"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611C0A"/>
    <w:multiLevelType w:val="multilevel"/>
    <w:tmpl w:val="AF165B0A"/>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F4031DC"/>
    <w:multiLevelType w:val="multilevel"/>
    <w:tmpl w:val="AF9440A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34"/>
    <w:rsid w:val="000B1C61"/>
    <w:rsid w:val="000B2511"/>
    <w:rsid w:val="000E0368"/>
    <w:rsid w:val="000E0962"/>
    <w:rsid w:val="000E5816"/>
    <w:rsid w:val="00102136"/>
    <w:rsid w:val="00142805"/>
    <w:rsid w:val="00176E66"/>
    <w:rsid w:val="001A79CC"/>
    <w:rsid w:val="0025582C"/>
    <w:rsid w:val="00256051"/>
    <w:rsid w:val="00260521"/>
    <w:rsid w:val="002834F2"/>
    <w:rsid w:val="002A2C81"/>
    <w:rsid w:val="002B46C5"/>
    <w:rsid w:val="00301FBD"/>
    <w:rsid w:val="003026C1"/>
    <w:rsid w:val="00314430"/>
    <w:rsid w:val="003145EE"/>
    <w:rsid w:val="00380B14"/>
    <w:rsid w:val="00384FCE"/>
    <w:rsid w:val="003B6076"/>
    <w:rsid w:val="003B799F"/>
    <w:rsid w:val="00402272"/>
    <w:rsid w:val="00402844"/>
    <w:rsid w:val="004139AE"/>
    <w:rsid w:val="004A0434"/>
    <w:rsid w:val="004A520A"/>
    <w:rsid w:val="004A663A"/>
    <w:rsid w:val="004C49F9"/>
    <w:rsid w:val="00501979"/>
    <w:rsid w:val="005030B8"/>
    <w:rsid w:val="00512F00"/>
    <w:rsid w:val="00514578"/>
    <w:rsid w:val="005207C6"/>
    <w:rsid w:val="005336FE"/>
    <w:rsid w:val="0053796C"/>
    <w:rsid w:val="00545C79"/>
    <w:rsid w:val="00566B9E"/>
    <w:rsid w:val="005E27A1"/>
    <w:rsid w:val="006145D0"/>
    <w:rsid w:val="00652CE8"/>
    <w:rsid w:val="00662925"/>
    <w:rsid w:val="00671756"/>
    <w:rsid w:val="006734F2"/>
    <w:rsid w:val="00675327"/>
    <w:rsid w:val="006772F6"/>
    <w:rsid w:val="006C60BD"/>
    <w:rsid w:val="006E651D"/>
    <w:rsid w:val="00713CD2"/>
    <w:rsid w:val="00726DD4"/>
    <w:rsid w:val="00761EB9"/>
    <w:rsid w:val="007A1696"/>
    <w:rsid w:val="007C2854"/>
    <w:rsid w:val="007E03F2"/>
    <w:rsid w:val="00800461"/>
    <w:rsid w:val="00874CB8"/>
    <w:rsid w:val="00887C57"/>
    <w:rsid w:val="008C5F83"/>
    <w:rsid w:val="008D7718"/>
    <w:rsid w:val="008E1DFC"/>
    <w:rsid w:val="008E3FF6"/>
    <w:rsid w:val="00920C1C"/>
    <w:rsid w:val="00922A43"/>
    <w:rsid w:val="00944377"/>
    <w:rsid w:val="009C0B19"/>
    <w:rsid w:val="009C345A"/>
    <w:rsid w:val="009C752E"/>
    <w:rsid w:val="00A05636"/>
    <w:rsid w:val="00A35FD6"/>
    <w:rsid w:val="00A51197"/>
    <w:rsid w:val="00A76AC4"/>
    <w:rsid w:val="00A83D50"/>
    <w:rsid w:val="00AE13C6"/>
    <w:rsid w:val="00AF5D55"/>
    <w:rsid w:val="00B000C8"/>
    <w:rsid w:val="00B101B2"/>
    <w:rsid w:val="00B127C9"/>
    <w:rsid w:val="00B510B5"/>
    <w:rsid w:val="00B617C3"/>
    <w:rsid w:val="00B70906"/>
    <w:rsid w:val="00B8201C"/>
    <w:rsid w:val="00BA5676"/>
    <w:rsid w:val="00BA60CC"/>
    <w:rsid w:val="00BB001D"/>
    <w:rsid w:val="00BD3A52"/>
    <w:rsid w:val="00BD4404"/>
    <w:rsid w:val="00BE7474"/>
    <w:rsid w:val="00C2444A"/>
    <w:rsid w:val="00C27491"/>
    <w:rsid w:val="00C37DDD"/>
    <w:rsid w:val="00C76274"/>
    <w:rsid w:val="00C9353A"/>
    <w:rsid w:val="00CA1ED6"/>
    <w:rsid w:val="00CD454A"/>
    <w:rsid w:val="00CF654C"/>
    <w:rsid w:val="00D234AF"/>
    <w:rsid w:val="00D2532C"/>
    <w:rsid w:val="00D33627"/>
    <w:rsid w:val="00D4383C"/>
    <w:rsid w:val="00D5021E"/>
    <w:rsid w:val="00D67F3F"/>
    <w:rsid w:val="00D714B5"/>
    <w:rsid w:val="00DB6CC3"/>
    <w:rsid w:val="00DF025D"/>
    <w:rsid w:val="00E329FE"/>
    <w:rsid w:val="00E5183D"/>
    <w:rsid w:val="00ED0A33"/>
    <w:rsid w:val="00ED1C30"/>
    <w:rsid w:val="00EE0FAC"/>
    <w:rsid w:val="00EF252A"/>
    <w:rsid w:val="00F66B58"/>
    <w:rsid w:val="00F9147D"/>
    <w:rsid w:val="00F91664"/>
    <w:rsid w:val="00FF2F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E2AB8"/>
  <w15:chartTrackingRefBased/>
  <w15:docId w15:val="{DD23D623-ADDB-EE46-ADD6-9B5E42A2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0434"/>
    <w:pPr>
      <w:tabs>
        <w:tab w:val="center" w:pos="4419"/>
        <w:tab w:val="right" w:pos="8838"/>
      </w:tabs>
    </w:pPr>
  </w:style>
  <w:style w:type="character" w:customStyle="1" w:styleId="EncabezadoCar">
    <w:name w:val="Encabezado Car"/>
    <w:basedOn w:val="Fuentedeprrafopredeter"/>
    <w:link w:val="Encabezado"/>
    <w:uiPriority w:val="99"/>
    <w:rsid w:val="004A0434"/>
  </w:style>
  <w:style w:type="paragraph" w:styleId="Piedepgina">
    <w:name w:val="footer"/>
    <w:basedOn w:val="Normal"/>
    <w:link w:val="PiedepginaCar"/>
    <w:uiPriority w:val="99"/>
    <w:unhideWhenUsed/>
    <w:rsid w:val="004A0434"/>
    <w:pPr>
      <w:tabs>
        <w:tab w:val="center" w:pos="4419"/>
        <w:tab w:val="right" w:pos="8838"/>
      </w:tabs>
    </w:pPr>
  </w:style>
  <w:style w:type="character" w:customStyle="1" w:styleId="PiedepginaCar">
    <w:name w:val="Pie de página Car"/>
    <w:basedOn w:val="Fuentedeprrafopredeter"/>
    <w:link w:val="Piedepgina"/>
    <w:uiPriority w:val="99"/>
    <w:rsid w:val="004A0434"/>
  </w:style>
  <w:style w:type="paragraph" w:styleId="Sinespaciado">
    <w:name w:val="No Spacing"/>
    <w:link w:val="SinespaciadoCar"/>
    <w:uiPriority w:val="1"/>
    <w:qFormat/>
    <w:rsid w:val="00501979"/>
    <w:rPr>
      <w:sz w:val="22"/>
      <w:szCs w:val="22"/>
      <w:lang w:val="en-US"/>
    </w:rPr>
  </w:style>
  <w:style w:type="paragraph" w:styleId="Prrafodelista">
    <w:name w:val="List Paragraph"/>
    <w:aliases w:val="TIT 2 IND,Párrafo de lista SUBCAPITULO,Párrafo de lista1,Colorful List - Accent 11,Capítulo,Párrafo de lista ANEXO,cuadro ghf1,Texto,List Paragraph1"/>
    <w:basedOn w:val="Normal"/>
    <w:link w:val="PrrafodelistaCar"/>
    <w:uiPriority w:val="34"/>
    <w:qFormat/>
    <w:rsid w:val="00501979"/>
    <w:pPr>
      <w:spacing w:after="200" w:line="276" w:lineRule="auto"/>
      <w:ind w:left="720"/>
      <w:contextualSpacing/>
    </w:pPr>
    <w:rPr>
      <w:sz w:val="22"/>
      <w:szCs w:val="22"/>
    </w:rPr>
  </w:style>
  <w:style w:type="character" w:customStyle="1" w:styleId="SinespaciadoCar">
    <w:name w:val="Sin espaciado Car"/>
    <w:link w:val="Sinespaciado"/>
    <w:uiPriority w:val="1"/>
    <w:locked/>
    <w:rsid w:val="00501979"/>
    <w:rPr>
      <w:sz w:val="22"/>
      <w:szCs w:val="22"/>
      <w:lang w:val="en-US"/>
    </w:rPr>
  </w:style>
  <w:style w:type="character" w:customStyle="1" w:styleId="PrrafodelistaCar">
    <w:name w:val="Párrafo de lista Car"/>
    <w:aliases w:val="TIT 2 IND Car,Párrafo de lista SUBCAPITULO Car,Párrafo de lista1 Car,Colorful List - Accent 11 Car,Capítulo Car,Párrafo de lista ANEXO Car,cuadro ghf1 Car,Texto Car,List Paragraph1 Car"/>
    <w:link w:val="Prrafodelista"/>
    <w:uiPriority w:val="34"/>
    <w:rsid w:val="00501979"/>
    <w:rPr>
      <w:sz w:val="22"/>
      <w:szCs w:val="22"/>
    </w:rPr>
  </w:style>
  <w:style w:type="character" w:styleId="nfasis">
    <w:name w:val="Emphasis"/>
    <w:basedOn w:val="Fuentedeprrafopredeter"/>
    <w:uiPriority w:val="20"/>
    <w:qFormat/>
    <w:rsid w:val="00501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7</Pages>
  <Words>2501</Words>
  <Characters>13757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Igor Paul Carvajal Lopez</cp:lastModifiedBy>
  <cp:revision>12</cp:revision>
  <dcterms:created xsi:type="dcterms:W3CDTF">2022-11-08T15:11:00Z</dcterms:created>
  <dcterms:modified xsi:type="dcterms:W3CDTF">2022-11-09T19:58:00Z</dcterms:modified>
</cp:coreProperties>
</file>