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DF" w:rsidRPr="00867BAA"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ACTA DE LA SESIÓN N</w:t>
      </w:r>
      <w:r w:rsidR="006E3307">
        <w:rPr>
          <w:rFonts w:ascii="Palatino Linotype" w:hAnsi="Palatino Linotype" w:cs="Tahoma"/>
          <w:b/>
        </w:rPr>
        <w:t>r</w:t>
      </w:r>
      <w:r w:rsidR="00693DB4">
        <w:rPr>
          <w:rFonts w:ascii="Palatino Linotype" w:hAnsi="Palatino Linotype" w:cs="Tahoma"/>
          <w:b/>
        </w:rPr>
        <w:t xml:space="preserve">o. </w:t>
      </w:r>
      <w:r w:rsidR="0055238E">
        <w:rPr>
          <w:rFonts w:ascii="Palatino Linotype" w:hAnsi="Palatino Linotype" w:cs="Tahoma"/>
          <w:b/>
        </w:rPr>
        <w:t>082</w:t>
      </w:r>
      <w:r w:rsidR="00BB0C65">
        <w:rPr>
          <w:rFonts w:ascii="Palatino Linotype" w:hAnsi="Palatino Linotype" w:cs="Tahoma"/>
          <w:b/>
        </w:rPr>
        <w:t xml:space="preserve"> - </w:t>
      </w:r>
      <w:r w:rsidRPr="00867BAA">
        <w:rPr>
          <w:rFonts w:ascii="Palatino Linotype" w:hAnsi="Palatino Linotype" w:cs="Tahoma"/>
          <w:b/>
        </w:rPr>
        <w:t>ORDINARIA</w:t>
      </w:r>
    </w:p>
    <w:p w:rsidR="00874EDF" w:rsidRDefault="00874EDF" w:rsidP="00874EDF">
      <w:pPr>
        <w:spacing w:after="0" w:line="240" w:lineRule="auto"/>
        <w:jc w:val="center"/>
        <w:rPr>
          <w:rFonts w:ascii="Palatino Linotype" w:hAnsi="Palatino Linotype" w:cs="Tahoma"/>
          <w:b/>
        </w:rPr>
      </w:pPr>
      <w:r w:rsidRPr="00867BAA">
        <w:rPr>
          <w:rFonts w:ascii="Palatino Linotype" w:hAnsi="Palatino Linotype" w:cs="Tahoma"/>
          <w:b/>
        </w:rPr>
        <w:t>DE LA COMISIÓN DE VIVIENDA Y HÁBITAT</w:t>
      </w:r>
    </w:p>
    <w:p w:rsidR="006D5F2B" w:rsidRPr="00867BAA" w:rsidRDefault="006D5F2B" w:rsidP="00874EDF">
      <w:pPr>
        <w:spacing w:after="0" w:line="240" w:lineRule="auto"/>
        <w:jc w:val="center"/>
        <w:rPr>
          <w:rFonts w:ascii="Palatino Linotype" w:hAnsi="Palatino Linotype" w:cs="Tahoma"/>
          <w:b/>
        </w:rPr>
      </w:pPr>
    </w:p>
    <w:p w:rsidR="00874EDF" w:rsidRPr="00867BAA" w:rsidRDefault="00874EDF" w:rsidP="00874EDF">
      <w:pPr>
        <w:spacing w:after="0" w:line="240" w:lineRule="auto"/>
        <w:jc w:val="center"/>
        <w:rPr>
          <w:rFonts w:ascii="Palatino Linotype" w:hAnsi="Palatino Linotype" w:cs="Tahoma"/>
          <w:b/>
        </w:rPr>
      </w:pPr>
    </w:p>
    <w:p w:rsidR="00874EDF" w:rsidRPr="00867BAA" w:rsidRDefault="002D25CE" w:rsidP="00874EDF">
      <w:pPr>
        <w:spacing w:after="0" w:line="240" w:lineRule="auto"/>
        <w:jc w:val="center"/>
        <w:rPr>
          <w:rFonts w:ascii="Palatino Linotype" w:hAnsi="Palatino Linotype" w:cs="Tahoma"/>
          <w:b/>
        </w:rPr>
      </w:pPr>
      <w:r>
        <w:rPr>
          <w:rFonts w:ascii="Palatino Linotype" w:hAnsi="Palatino Linotype" w:cs="Tahoma"/>
          <w:b/>
        </w:rPr>
        <w:t xml:space="preserve">MIÉRCOLES </w:t>
      </w:r>
      <w:r w:rsidR="00CB1CC6">
        <w:rPr>
          <w:rFonts w:ascii="Palatino Linotype" w:hAnsi="Palatino Linotype" w:cs="Tahoma"/>
          <w:b/>
        </w:rPr>
        <w:t>1</w:t>
      </w:r>
      <w:r w:rsidR="0055238E">
        <w:rPr>
          <w:rFonts w:ascii="Palatino Linotype" w:hAnsi="Palatino Linotype" w:cs="Tahoma"/>
          <w:b/>
        </w:rPr>
        <w:t>5</w:t>
      </w:r>
      <w:r w:rsidR="00874EDF" w:rsidRPr="00867BAA">
        <w:rPr>
          <w:rFonts w:ascii="Palatino Linotype" w:hAnsi="Palatino Linotype" w:cs="Tahoma"/>
          <w:b/>
        </w:rPr>
        <w:t xml:space="preserve"> DE </w:t>
      </w:r>
      <w:r w:rsidR="00CB1CC6">
        <w:rPr>
          <w:rFonts w:ascii="Palatino Linotype" w:hAnsi="Palatino Linotype" w:cs="Tahoma"/>
          <w:b/>
        </w:rPr>
        <w:t>MARZO</w:t>
      </w:r>
      <w:r w:rsidR="00FF0689">
        <w:rPr>
          <w:rFonts w:ascii="Palatino Linotype" w:hAnsi="Palatino Linotype" w:cs="Tahoma"/>
          <w:b/>
        </w:rPr>
        <w:t xml:space="preserve"> DE</w:t>
      </w:r>
      <w:r w:rsidR="00FA772F">
        <w:rPr>
          <w:rFonts w:ascii="Palatino Linotype" w:hAnsi="Palatino Linotype" w:cs="Tahoma"/>
          <w:b/>
        </w:rPr>
        <w:t>L</w:t>
      </w:r>
      <w:r w:rsidR="007D47DF">
        <w:rPr>
          <w:rFonts w:ascii="Palatino Linotype" w:hAnsi="Palatino Linotype" w:cs="Tahoma"/>
          <w:b/>
        </w:rPr>
        <w:t xml:space="preserve"> 2023</w:t>
      </w:r>
    </w:p>
    <w:p w:rsidR="00874EDF" w:rsidRPr="00867BAA" w:rsidRDefault="00874EDF" w:rsidP="00874EDF">
      <w:pPr>
        <w:spacing w:after="0" w:line="240" w:lineRule="auto"/>
        <w:jc w:val="center"/>
        <w:rPr>
          <w:rFonts w:ascii="Palatino Linotype" w:hAnsi="Palatino Linotype" w:cs="Tahoma"/>
          <w:b/>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En el Distrito Metropol</w:t>
      </w:r>
      <w:r w:rsidR="004122E6">
        <w:rPr>
          <w:rFonts w:ascii="Palatino Linotype" w:hAnsi="Palatino Linotype" w:cs="Tahoma"/>
          <w:bCs/>
          <w:i w:val="0"/>
          <w:sz w:val="22"/>
          <w:szCs w:val="22"/>
        </w:rPr>
        <w:t xml:space="preserve">itano de Quito, siendo las </w:t>
      </w:r>
      <w:r w:rsidR="004122E6" w:rsidRPr="00E774DF">
        <w:rPr>
          <w:rFonts w:ascii="Palatino Linotype" w:hAnsi="Palatino Linotype" w:cs="Tahoma"/>
          <w:bCs/>
          <w:i w:val="0"/>
          <w:sz w:val="22"/>
          <w:szCs w:val="22"/>
        </w:rPr>
        <w:t>14</w:t>
      </w:r>
      <w:r w:rsidR="00FF0689" w:rsidRPr="00E774DF">
        <w:rPr>
          <w:rFonts w:ascii="Palatino Linotype" w:hAnsi="Palatino Linotype" w:cs="Tahoma"/>
          <w:bCs/>
          <w:i w:val="0"/>
          <w:sz w:val="22"/>
          <w:szCs w:val="22"/>
        </w:rPr>
        <w:t>h</w:t>
      </w:r>
      <w:r w:rsidR="00BB0C65">
        <w:rPr>
          <w:rFonts w:ascii="Palatino Linotype" w:hAnsi="Palatino Linotype" w:cs="Tahoma"/>
          <w:bCs/>
          <w:i w:val="0"/>
          <w:sz w:val="22"/>
          <w:szCs w:val="22"/>
        </w:rPr>
        <w:t>35</w:t>
      </w:r>
      <w:r w:rsidR="008F26B8" w:rsidRPr="00E774DF">
        <w:rPr>
          <w:rFonts w:ascii="Palatino Linotype" w:hAnsi="Palatino Linotype" w:cs="Tahoma"/>
          <w:bCs/>
          <w:i w:val="0"/>
          <w:sz w:val="22"/>
          <w:szCs w:val="22"/>
        </w:rPr>
        <w:t xml:space="preserve"> </w:t>
      </w:r>
      <w:r w:rsidRPr="00E774DF">
        <w:rPr>
          <w:rFonts w:ascii="Palatino Linotype" w:hAnsi="Palatino Linotype" w:cs="Tahoma"/>
          <w:bCs/>
          <w:i w:val="0"/>
          <w:sz w:val="22"/>
          <w:szCs w:val="22"/>
        </w:rPr>
        <w:t>del miércoles</w:t>
      </w:r>
      <w:r w:rsidRPr="00867BAA">
        <w:rPr>
          <w:rFonts w:ascii="Palatino Linotype" w:hAnsi="Palatino Linotype" w:cs="Tahoma"/>
          <w:bCs/>
          <w:i w:val="0"/>
          <w:sz w:val="22"/>
          <w:szCs w:val="22"/>
        </w:rPr>
        <w:t xml:space="preserve"> </w:t>
      </w:r>
      <w:r w:rsidR="00CB1CC6">
        <w:rPr>
          <w:rFonts w:ascii="Palatino Linotype" w:hAnsi="Palatino Linotype" w:cs="Tahoma"/>
          <w:bCs/>
          <w:i w:val="0"/>
          <w:sz w:val="22"/>
          <w:szCs w:val="22"/>
        </w:rPr>
        <w:t>1</w:t>
      </w:r>
      <w:r w:rsidR="00BB0C65">
        <w:rPr>
          <w:rFonts w:ascii="Palatino Linotype" w:hAnsi="Palatino Linotype" w:cs="Tahoma"/>
          <w:bCs/>
          <w:i w:val="0"/>
          <w:sz w:val="22"/>
          <w:szCs w:val="22"/>
        </w:rPr>
        <w:t>5</w:t>
      </w:r>
      <w:r w:rsidR="00FA772F">
        <w:rPr>
          <w:rFonts w:ascii="Palatino Linotype" w:hAnsi="Palatino Linotype" w:cs="Tahoma"/>
          <w:bCs/>
          <w:i w:val="0"/>
          <w:sz w:val="22"/>
          <w:szCs w:val="22"/>
        </w:rPr>
        <w:t xml:space="preserve"> de </w:t>
      </w:r>
      <w:r w:rsidR="00CB1CC6">
        <w:rPr>
          <w:rFonts w:ascii="Palatino Linotype" w:hAnsi="Palatino Linotype" w:cs="Tahoma"/>
          <w:bCs/>
          <w:i w:val="0"/>
          <w:sz w:val="22"/>
          <w:szCs w:val="22"/>
        </w:rPr>
        <w:t>marzo</w:t>
      </w:r>
      <w:r w:rsidR="005B0AD4">
        <w:rPr>
          <w:rFonts w:ascii="Palatino Linotype" w:hAnsi="Palatino Linotype" w:cs="Tahoma"/>
          <w:bCs/>
          <w:i w:val="0"/>
          <w:sz w:val="22"/>
          <w:szCs w:val="22"/>
        </w:rPr>
        <w:t xml:space="preserve"> de</w:t>
      </w:r>
      <w:r w:rsidR="00837510">
        <w:rPr>
          <w:rFonts w:ascii="Palatino Linotype" w:hAnsi="Palatino Linotype" w:cs="Tahoma"/>
          <w:bCs/>
          <w:i w:val="0"/>
          <w:sz w:val="22"/>
          <w:szCs w:val="22"/>
        </w:rPr>
        <w:t>l</w:t>
      </w:r>
      <w:r w:rsidR="007D47DF">
        <w:rPr>
          <w:rFonts w:ascii="Palatino Linotype" w:hAnsi="Palatino Linotype" w:cs="Tahoma"/>
          <w:bCs/>
          <w:i w:val="0"/>
          <w:sz w:val="22"/>
          <w:szCs w:val="22"/>
        </w:rPr>
        <w:t xml:space="preserve"> 2023</w:t>
      </w:r>
      <w:r w:rsidRPr="00867BAA">
        <w:rPr>
          <w:rFonts w:ascii="Palatino Linotype" w:hAnsi="Palatino Linotype" w:cs="Tahoma"/>
          <w:bCs/>
          <w:i w:val="0"/>
          <w:sz w:val="22"/>
          <w:szCs w:val="22"/>
        </w:rPr>
        <w:t>, conforme la convocatoria No. 0</w:t>
      </w:r>
      <w:r w:rsidR="00BB0C65">
        <w:rPr>
          <w:rFonts w:ascii="Palatino Linotype" w:hAnsi="Palatino Linotype" w:cs="Tahoma"/>
          <w:bCs/>
          <w:i w:val="0"/>
          <w:sz w:val="22"/>
          <w:szCs w:val="22"/>
        </w:rPr>
        <w:t>82</w:t>
      </w:r>
      <w:r w:rsidRPr="00867BAA">
        <w:rPr>
          <w:rFonts w:ascii="Palatino Linotype" w:hAnsi="Palatino Linotype" w:cs="Tahoma"/>
          <w:bCs/>
          <w:i w:val="0"/>
          <w:sz w:val="22"/>
          <w:szCs w:val="22"/>
        </w:rPr>
        <w:t xml:space="preserve"> de</w:t>
      </w:r>
      <w:r w:rsidR="004C77B3">
        <w:rPr>
          <w:rFonts w:ascii="Palatino Linotype" w:hAnsi="Palatino Linotype" w:cs="Tahoma"/>
          <w:bCs/>
          <w:i w:val="0"/>
          <w:sz w:val="22"/>
          <w:szCs w:val="22"/>
        </w:rPr>
        <w:t>l</w:t>
      </w:r>
      <w:r w:rsidRPr="00867BAA">
        <w:rPr>
          <w:rFonts w:ascii="Palatino Linotype" w:hAnsi="Palatino Linotype" w:cs="Tahoma"/>
          <w:bCs/>
          <w:i w:val="0"/>
          <w:sz w:val="22"/>
          <w:szCs w:val="22"/>
        </w:rPr>
        <w:t xml:space="preserve"> </w:t>
      </w:r>
      <w:r w:rsidR="00BB0C65">
        <w:rPr>
          <w:rFonts w:ascii="Palatino Linotype" w:hAnsi="Palatino Linotype" w:cs="Tahoma"/>
          <w:bCs/>
          <w:i w:val="0"/>
          <w:sz w:val="22"/>
          <w:szCs w:val="22"/>
        </w:rPr>
        <w:t>13</w:t>
      </w:r>
      <w:r>
        <w:rPr>
          <w:rFonts w:ascii="Palatino Linotype" w:hAnsi="Palatino Linotype" w:cs="Tahoma"/>
          <w:bCs/>
          <w:i w:val="0"/>
          <w:sz w:val="22"/>
          <w:szCs w:val="22"/>
        </w:rPr>
        <w:t xml:space="preserve"> de</w:t>
      </w:r>
      <w:r w:rsidR="00BB0C65">
        <w:rPr>
          <w:rFonts w:ascii="Palatino Linotype" w:hAnsi="Palatino Linotype" w:cs="Tahoma"/>
          <w:bCs/>
          <w:i w:val="0"/>
          <w:sz w:val="22"/>
          <w:szCs w:val="22"/>
        </w:rPr>
        <w:t xml:space="preserve"> marzo</w:t>
      </w:r>
      <w:r w:rsidRPr="00867BAA">
        <w:rPr>
          <w:rFonts w:ascii="Palatino Linotype" w:hAnsi="Palatino Linotype" w:cs="Tahoma"/>
          <w:bCs/>
          <w:i w:val="0"/>
          <w:sz w:val="22"/>
          <w:szCs w:val="22"/>
        </w:rPr>
        <w:t xml:space="preserve"> de</w:t>
      </w:r>
      <w:r w:rsidR="00FE61AF">
        <w:rPr>
          <w:rFonts w:ascii="Palatino Linotype" w:hAnsi="Palatino Linotype" w:cs="Tahoma"/>
          <w:bCs/>
          <w:i w:val="0"/>
          <w:sz w:val="22"/>
          <w:szCs w:val="22"/>
        </w:rPr>
        <w:t>l</w:t>
      </w:r>
      <w:r w:rsidRPr="00867BAA">
        <w:rPr>
          <w:rFonts w:ascii="Palatino Linotype" w:hAnsi="Palatino Linotype" w:cs="Tahoma"/>
          <w:bCs/>
          <w:i w:val="0"/>
          <w:sz w:val="22"/>
          <w:szCs w:val="22"/>
        </w:rPr>
        <w:t xml:space="preserve"> 202</w:t>
      </w:r>
      <w:r w:rsidR="007D47DF">
        <w:rPr>
          <w:rFonts w:ascii="Palatino Linotype" w:hAnsi="Palatino Linotype" w:cs="Tahoma"/>
          <w:bCs/>
          <w:i w:val="0"/>
          <w:sz w:val="22"/>
          <w:szCs w:val="22"/>
        </w:rPr>
        <w:t>3</w:t>
      </w:r>
      <w:r w:rsidRPr="00867BAA">
        <w:rPr>
          <w:rFonts w:ascii="Palatino Linotype" w:hAnsi="Palatino Linotype" w:cs="Tahoma"/>
          <w:bCs/>
          <w:i w:val="0"/>
          <w:sz w:val="22"/>
          <w:szCs w:val="22"/>
        </w:rPr>
        <w:t>, s</w:t>
      </w:r>
      <w:r>
        <w:rPr>
          <w:rFonts w:ascii="Palatino Linotype" w:hAnsi="Palatino Linotype" w:cs="Tahoma"/>
          <w:bCs/>
          <w:i w:val="0"/>
          <w:sz w:val="22"/>
          <w:szCs w:val="22"/>
        </w:rPr>
        <w:t xml:space="preserve">e lleva a cabo de manera virtual, </w:t>
      </w:r>
      <w:r w:rsidRPr="00867BAA">
        <w:rPr>
          <w:rFonts w:ascii="Palatino Linotype" w:hAnsi="Palatino Linotype" w:cs="Tahoma"/>
          <w:bCs/>
          <w:i w:val="0"/>
          <w:sz w:val="22"/>
          <w:szCs w:val="22"/>
        </w:rPr>
        <w:t xml:space="preserve">por medio de la plataforma </w:t>
      </w:r>
      <w:proofErr w:type="spellStart"/>
      <w:r w:rsidRPr="00867BAA">
        <w:rPr>
          <w:rFonts w:ascii="Palatino Linotype" w:hAnsi="Palatino Linotype" w:cs="Tahoma"/>
          <w:bCs/>
          <w:i w:val="0"/>
          <w:sz w:val="22"/>
          <w:szCs w:val="22"/>
        </w:rPr>
        <w:t>Teams</w:t>
      </w:r>
      <w:proofErr w:type="spellEnd"/>
      <w:r w:rsidRPr="00867BAA">
        <w:rPr>
          <w:rFonts w:ascii="Palatino Linotype" w:hAnsi="Palatino Linotype" w:cs="Tahoma"/>
          <w:bCs/>
          <w:i w:val="0"/>
          <w:sz w:val="22"/>
          <w:szCs w:val="22"/>
        </w:rPr>
        <w:t xml:space="preserve">, la sesión </w:t>
      </w:r>
      <w:r w:rsidR="007D47DF">
        <w:rPr>
          <w:rFonts w:ascii="Palatino Linotype" w:hAnsi="Palatino Linotype" w:cs="Tahoma"/>
          <w:bCs/>
          <w:i w:val="0"/>
          <w:sz w:val="22"/>
          <w:szCs w:val="22"/>
        </w:rPr>
        <w:t>Nro. 08</w:t>
      </w:r>
      <w:r w:rsidR="00BB0C65">
        <w:rPr>
          <w:rFonts w:ascii="Palatino Linotype" w:hAnsi="Palatino Linotype" w:cs="Tahoma"/>
          <w:bCs/>
          <w:i w:val="0"/>
          <w:sz w:val="22"/>
          <w:szCs w:val="22"/>
        </w:rPr>
        <w:t>2</w:t>
      </w:r>
      <w:r w:rsidR="005D209E">
        <w:rPr>
          <w:rFonts w:ascii="Palatino Linotype" w:hAnsi="Palatino Linotype" w:cs="Tahoma"/>
          <w:bCs/>
          <w:i w:val="0"/>
          <w:sz w:val="22"/>
          <w:szCs w:val="22"/>
        </w:rPr>
        <w:t xml:space="preserve">, </w:t>
      </w:r>
      <w:r w:rsidRPr="00867BAA">
        <w:rPr>
          <w:rFonts w:ascii="Palatino Linotype" w:hAnsi="Palatino Linotype" w:cs="Tahoma"/>
          <w:bCs/>
          <w:i w:val="0"/>
          <w:sz w:val="22"/>
          <w:szCs w:val="22"/>
        </w:rPr>
        <w:t xml:space="preserve">ordinaria de la Comisión de Vivienda y Hábitat, presidida por la concejala Blanca </w:t>
      </w:r>
      <w:proofErr w:type="spellStart"/>
      <w:r w:rsidRPr="00867BAA">
        <w:rPr>
          <w:rFonts w:ascii="Palatino Linotype" w:hAnsi="Palatino Linotype" w:cs="Tahoma"/>
          <w:bCs/>
          <w:i w:val="0"/>
          <w:sz w:val="22"/>
          <w:szCs w:val="22"/>
        </w:rPr>
        <w:t>Paucar</w:t>
      </w:r>
      <w:proofErr w:type="spellEnd"/>
      <w:r w:rsidRPr="00867BAA">
        <w:rPr>
          <w:rFonts w:ascii="Palatino Linotype" w:hAnsi="Palatino Linotype" w:cs="Tahoma"/>
          <w:bCs/>
          <w:i w:val="0"/>
          <w:sz w:val="22"/>
          <w:szCs w:val="22"/>
        </w:rPr>
        <w:t>.</w:t>
      </w:r>
    </w:p>
    <w:p w:rsidR="00874EDF" w:rsidRPr="00867BAA" w:rsidRDefault="00874EDF" w:rsidP="00874EDF">
      <w:pPr>
        <w:pStyle w:val="Subttulo"/>
        <w:rPr>
          <w:rFonts w:ascii="Palatino Linotype" w:hAnsi="Palatino Linotype" w:cs="Tahoma"/>
          <w:bCs/>
          <w:i w:val="0"/>
          <w:sz w:val="22"/>
          <w:szCs w:val="22"/>
        </w:rPr>
      </w:pPr>
    </w:p>
    <w:p w:rsidR="00874EDF" w:rsidRPr="00867BAA" w:rsidRDefault="00874EDF" w:rsidP="00874EDF">
      <w:pPr>
        <w:pStyle w:val="Subttulo"/>
        <w:rPr>
          <w:rFonts w:ascii="Palatino Linotype" w:hAnsi="Palatino Linotype" w:cs="Tahoma"/>
          <w:bCs/>
          <w:i w:val="0"/>
          <w:sz w:val="22"/>
          <w:szCs w:val="22"/>
        </w:rPr>
      </w:pPr>
      <w:r w:rsidRPr="00867BAA">
        <w:rPr>
          <w:rFonts w:ascii="Palatino Linotype" w:hAnsi="Palatino Linotype" w:cs="Tahoma"/>
          <w:bCs/>
          <w:i w:val="0"/>
          <w:sz w:val="22"/>
          <w:szCs w:val="22"/>
        </w:rPr>
        <w:t>Por disposición de la señora presidenta de la Comisión, se procede a constatar el quórum reglamentario, el mismo qu</w:t>
      </w:r>
      <w:r w:rsidR="002D25CE">
        <w:rPr>
          <w:rFonts w:ascii="Palatino Linotype" w:hAnsi="Palatino Linotype" w:cs="Tahoma"/>
          <w:bCs/>
          <w:i w:val="0"/>
          <w:sz w:val="22"/>
          <w:szCs w:val="22"/>
        </w:rPr>
        <w:t>e</w:t>
      </w:r>
      <w:r w:rsidR="00D278C9">
        <w:rPr>
          <w:rFonts w:ascii="Palatino Linotype" w:hAnsi="Palatino Linotype" w:cs="Tahoma"/>
          <w:bCs/>
          <w:i w:val="0"/>
          <w:sz w:val="22"/>
          <w:szCs w:val="22"/>
        </w:rPr>
        <w:t xml:space="preserve"> se encuentra conformado por </w:t>
      </w:r>
      <w:r w:rsidR="00D9415D">
        <w:rPr>
          <w:rFonts w:ascii="Palatino Linotype" w:hAnsi="Palatino Linotype" w:cs="Tahoma"/>
          <w:bCs/>
          <w:i w:val="0"/>
          <w:sz w:val="22"/>
          <w:szCs w:val="22"/>
        </w:rPr>
        <w:t>la</w:t>
      </w:r>
      <w:r w:rsidR="008F26B8">
        <w:rPr>
          <w:rFonts w:ascii="Palatino Linotype" w:hAnsi="Palatino Linotype" w:cs="Tahoma"/>
          <w:bCs/>
          <w:i w:val="0"/>
          <w:sz w:val="22"/>
          <w:szCs w:val="22"/>
        </w:rPr>
        <w:t xml:space="preserve"> </w:t>
      </w:r>
      <w:r w:rsidR="002D25CE">
        <w:rPr>
          <w:rFonts w:ascii="Palatino Linotype" w:hAnsi="Palatino Linotype" w:cs="Tahoma"/>
          <w:bCs/>
          <w:i w:val="0"/>
          <w:sz w:val="22"/>
          <w:szCs w:val="22"/>
        </w:rPr>
        <w:t>concejala</w:t>
      </w:r>
      <w:r w:rsidR="00837510">
        <w:rPr>
          <w:rFonts w:ascii="Palatino Linotype" w:hAnsi="Palatino Linotype" w:cs="Tahoma"/>
          <w:bCs/>
          <w:i w:val="0"/>
          <w:sz w:val="22"/>
          <w:szCs w:val="22"/>
        </w:rPr>
        <w:t xml:space="preserve">: </w:t>
      </w:r>
      <w:r w:rsidR="00D9415D">
        <w:rPr>
          <w:rFonts w:ascii="Palatino Linotype" w:hAnsi="Palatino Linotype" w:cs="Tahoma"/>
          <w:bCs/>
          <w:i w:val="0"/>
          <w:sz w:val="22"/>
          <w:szCs w:val="22"/>
        </w:rPr>
        <w:t xml:space="preserve">Blanca </w:t>
      </w:r>
      <w:proofErr w:type="spellStart"/>
      <w:r w:rsidR="00D9415D">
        <w:rPr>
          <w:rFonts w:ascii="Palatino Linotype" w:hAnsi="Palatino Linotype" w:cs="Tahoma"/>
          <w:bCs/>
          <w:i w:val="0"/>
          <w:sz w:val="22"/>
          <w:szCs w:val="22"/>
        </w:rPr>
        <w:t>Paucar</w:t>
      </w:r>
      <w:proofErr w:type="spellEnd"/>
      <w:r w:rsidR="00D9415D">
        <w:rPr>
          <w:rFonts w:ascii="Palatino Linotype" w:hAnsi="Palatino Linotype" w:cs="Tahoma"/>
          <w:bCs/>
          <w:i w:val="0"/>
          <w:sz w:val="22"/>
          <w:szCs w:val="22"/>
        </w:rPr>
        <w:t xml:space="preserve"> y el concejal Michael </w:t>
      </w:r>
      <w:proofErr w:type="spellStart"/>
      <w:r w:rsidR="00D9415D">
        <w:rPr>
          <w:rFonts w:ascii="Palatino Linotype" w:hAnsi="Palatino Linotype" w:cs="Tahoma"/>
          <w:bCs/>
          <w:i w:val="0"/>
          <w:sz w:val="22"/>
          <w:szCs w:val="22"/>
        </w:rPr>
        <w:t>Aulestia</w:t>
      </w:r>
      <w:proofErr w:type="spellEnd"/>
      <w:r w:rsidR="00D9415D">
        <w:rPr>
          <w:rFonts w:ascii="Palatino Linotype" w:hAnsi="Palatino Linotype" w:cs="Tahoma"/>
          <w:bCs/>
          <w:i w:val="0"/>
          <w:sz w:val="22"/>
          <w:szCs w:val="22"/>
        </w:rPr>
        <w:t>,</w:t>
      </w:r>
      <w:r w:rsidRPr="00867BAA">
        <w:rPr>
          <w:rFonts w:ascii="Palatino Linotype" w:hAnsi="Palatino Linotype" w:cs="Tahoma"/>
          <w:bCs/>
          <w:i w:val="0"/>
          <w:sz w:val="22"/>
          <w:szCs w:val="22"/>
        </w:rPr>
        <w:t xml:space="preserve"> de conformidad con el siguiente detalle:</w:t>
      </w:r>
    </w:p>
    <w:p w:rsidR="00874EDF" w:rsidRPr="00867BAA" w:rsidRDefault="00874EDF" w:rsidP="00874EDF">
      <w:pPr>
        <w:spacing w:after="0" w:line="240" w:lineRule="auto"/>
        <w:jc w:val="both"/>
        <w:rPr>
          <w:rFonts w:ascii="Palatino Linotype" w:hAnsi="Palatino Linotype" w:cs="Tahoma"/>
        </w:rPr>
      </w:pPr>
    </w:p>
    <w:tbl>
      <w:tblPr>
        <w:tblW w:w="10568" w:type="dxa"/>
        <w:tblInd w:w="55" w:type="dxa"/>
        <w:tblCellMar>
          <w:left w:w="70" w:type="dxa"/>
          <w:right w:w="70" w:type="dxa"/>
        </w:tblCellMar>
        <w:tblLook w:val="04A0" w:firstRow="1" w:lastRow="0" w:firstColumn="1" w:lastColumn="0" w:noHBand="0" w:noVBand="1"/>
      </w:tblPr>
      <w:tblGrid>
        <w:gridCol w:w="4003"/>
        <w:gridCol w:w="2638"/>
        <w:gridCol w:w="2345"/>
        <w:gridCol w:w="1582"/>
      </w:tblGrid>
      <w:tr w:rsidR="00874EDF" w:rsidRPr="00867BAA" w:rsidTr="00FF1851">
        <w:trPr>
          <w:gridAfter w:val="1"/>
          <w:wAfter w:w="1580" w:type="dxa"/>
          <w:trHeight w:hRule="exact" w:val="342"/>
        </w:trPr>
        <w:tc>
          <w:tcPr>
            <w:tcW w:w="8988" w:type="dxa"/>
            <w:gridSpan w:val="3"/>
            <w:tcBorders>
              <w:top w:val="single" w:sz="8" w:space="0" w:color="000000"/>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REGISTRO DE ASISTENCIA – INICIO SESIÓN</w:t>
            </w:r>
            <w:r w:rsidRPr="00867BAA">
              <w:rPr>
                <w:rFonts w:ascii="Palatino Linotype" w:hAnsi="Palatino Linotype" w:cs="Tahoma"/>
                <w:b/>
              </w:rPr>
              <w:t xml:space="preserve"> </w:t>
            </w:r>
          </w:p>
          <w:p w:rsidR="00874EDF" w:rsidRPr="00867BAA" w:rsidRDefault="00874EDF" w:rsidP="00FF1851">
            <w:pPr>
              <w:spacing w:after="0" w:line="240" w:lineRule="auto"/>
              <w:jc w:val="center"/>
              <w:rPr>
                <w:rFonts w:ascii="Palatino Linotype" w:hAnsi="Palatino Linotype" w:cs="Tahoma"/>
                <w:b/>
                <w:bCs/>
                <w:color w:val="FFFFFF"/>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INTEGRANTE COMISIÓN</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PRESENTE</w:t>
            </w: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AUSENTE</w:t>
            </w:r>
          </w:p>
        </w:tc>
      </w:tr>
      <w:tr w:rsidR="00874EDF" w:rsidRPr="00867BAA" w:rsidTr="00FF1851">
        <w:trPr>
          <w:trHeight w:hRule="exact" w:val="374"/>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AD7DDC" w:rsidP="00FF1851">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r w:rsidRPr="00867BAA">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16"/>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352FDB"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53163C"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0</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53163C"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trHeight w:hRule="exact" w:val="321"/>
        </w:trPr>
        <w:tc>
          <w:tcPr>
            <w:tcW w:w="4005" w:type="dxa"/>
            <w:tcBorders>
              <w:top w:val="nil"/>
              <w:left w:val="single" w:sz="8" w:space="0" w:color="000000"/>
              <w:bottom w:val="single" w:sz="8" w:space="0" w:color="000000"/>
              <w:right w:val="single" w:sz="8" w:space="0" w:color="000000"/>
            </w:tcBorders>
            <w:shd w:val="clear" w:color="auto" w:fill="auto"/>
            <w:vAlign w:val="center"/>
          </w:tcPr>
          <w:p w:rsidR="00874EDF" w:rsidRPr="00867BAA" w:rsidRDefault="00795006" w:rsidP="00FF1851">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2638" w:type="dxa"/>
            <w:tcBorders>
              <w:top w:val="nil"/>
              <w:left w:val="nil"/>
              <w:bottom w:val="single" w:sz="8" w:space="0" w:color="000000"/>
              <w:right w:val="single" w:sz="8" w:space="0" w:color="000000"/>
            </w:tcBorders>
            <w:shd w:val="clear" w:color="auto" w:fill="auto"/>
            <w:vAlign w:val="center"/>
          </w:tcPr>
          <w:p w:rsidR="00874EDF" w:rsidRPr="00867BAA" w:rsidRDefault="0053163C" w:rsidP="00FF1851">
            <w:pPr>
              <w:spacing w:after="0" w:line="240" w:lineRule="auto"/>
              <w:jc w:val="center"/>
              <w:rPr>
                <w:rFonts w:ascii="Palatino Linotype" w:hAnsi="Palatino Linotype" w:cs="Tahoma"/>
                <w:color w:val="000000"/>
                <w:lang w:eastAsia="es-EC"/>
              </w:rPr>
            </w:pPr>
            <w:r>
              <w:rPr>
                <w:rFonts w:ascii="Palatino Linotype" w:hAnsi="Palatino Linotype" w:cs="Tahoma"/>
                <w:color w:val="000000"/>
                <w:lang w:eastAsia="es-EC"/>
              </w:rPr>
              <w:t>1</w:t>
            </w:r>
          </w:p>
        </w:tc>
        <w:tc>
          <w:tcPr>
            <w:tcW w:w="2343" w:type="dxa"/>
            <w:tcBorders>
              <w:top w:val="nil"/>
              <w:left w:val="nil"/>
              <w:bottom w:val="single" w:sz="8" w:space="0" w:color="000000"/>
              <w:right w:val="single" w:sz="8" w:space="0" w:color="000000"/>
            </w:tcBorders>
            <w:shd w:val="clear" w:color="auto" w:fill="auto"/>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c>
          <w:tcPr>
            <w:tcW w:w="1582" w:type="dxa"/>
            <w:vAlign w:val="center"/>
          </w:tcPr>
          <w:p w:rsidR="00874EDF" w:rsidRPr="00867BAA" w:rsidRDefault="00874EDF" w:rsidP="00FF1851">
            <w:pPr>
              <w:spacing w:after="0" w:line="240" w:lineRule="auto"/>
              <w:jc w:val="center"/>
              <w:rPr>
                <w:rFonts w:ascii="Palatino Linotype" w:hAnsi="Palatino Linotype" w:cs="Tahoma"/>
                <w:color w:val="000000"/>
                <w:lang w:eastAsia="es-EC"/>
              </w:rPr>
            </w:pPr>
          </w:p>
        </w:tc>
      </w:tr>
      <w:tr w:rsidR="00874EDF" w:rsidRPr="00867BAA" w:rsidTr="00FF1851">
        <w:trPr>
          <w:gridAfter w:val="1"/>
          <w:wAfter w:w="1582" w:type="dxa"/>
          <w:trHeight w:hRule="exact" w:val="367"/>
        </w:trPr>
        <w:tc>
          <w:tcPr>
            <w:tcW w:w="4005" w:type="dxa"/>
            <w:tcBorders>
              <w:top w:val="nil"/>
              <w:left w:val="single" w:sz="8" w:space="0" w:color="000000"/>
              <w:bottom w:val="single" w:sz="8" w:space="0" w:color="000000"/>
              <w:right w:val="single" w:sz="8" w:space="0" w:color="000000"/>
            </w:tcBorders>
            <w:shd w:val="clear" w:color="000000" w:fill="0070C0"/>
            <w:vAlign w:val="center"/>
            <w:hideMark/>
          </w:tcPr>
          <w:p w:rsidR="00874EDF" w:rsidRPr="00867BAA" w:rsidRDefault="00874EDF" w:rsidP="00FF1851">
            <w:pPr>
              <w:spacing w:after="0" w:line="240" w:lineRule="auto"/>
              <w:jc w:val="center"/>
              <w:rPr>
                <w:rFonts w:ascii="Palatino Linotype" w:hAnsi="Palatino Linotype" w:cs="Tahoma"/>
                <w:b/>
                <w:bCs/>
                <w:color w:val="FFFFFF"/>
                <w:lang w:eastAsia="es-EC"/>
              </w:rPr>
            </w:pPr>
            <w:r w:rsidRPr="00867BAA">
              <w:rPr>
                <w:rFonts w:ascii="Palatino Linotype" w:hAnsi="Palatino Linotype" w:cs="Tahoma"/>
                <w:b/>
                <w:bCs/>
                <w:color w:val="FFFFFF"/>
                <w:lang w:eastAsia="es-EC"/>
              </w:rPr>
              <w:t>TOTAL</w:t>
            </w:r>
          </w:p>
        </w:tc>
        <w:tc>
          <w:tcPr>
            <w:tcW w:w="2638" w:type="dxa"/>
            <w:tcBorders>
              <w:top w:val="nil"/>
              <w:left w:val="nil"/>
              <w:bottom w:val="single" w:sz="8" w:space="0" w:color="000000"/>
              <w:right w:val="single" w:sz="8" w:space="0" w:color="000000"/>
            </w:tcBorders>
            <w:shd w:val="clear" w:color="000000" w:fill="0070C0"/>
            <w:vAlign w:val="center"/>
            <w:hideMark/>
          </w:tcPr>
          <w:p w:rsidR="00874EDF" w:rsidRPr="00867BAA" w:rsidRDefault="008F26B8"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2</w:t>
            </w:r>
          </w:p>
          <w:p w:rsidR="00874EDF" w:rsidRPr="00867BAA" w:rsidRDefault="00874EDF" w:rsidP="00FF1851">
            <w:pPr>
              <w:spacing w:after="0" w:line="240" w:lineRule="auto"/>
              <w:jc w:val="center"/>
              <w:rPr>
                <w:rFonts w:ascii="Palatino Linotype" w:hAnsi="Palatino Linotype" w:cs="Tahoma"/>
                <w:color w:val="FFFFFF"/>
                <w:lang w:eastAsia="es-EC"/>
              </w:rPr>
            </w:pPr>
          </w:p>
        </w:tc>
        <w:tc>
          <w:tcPr>
            <w:tcW w:w="2343" w:type="dxa"/>
            <w:tcBorders>
              <w:top w:val="nil"/>
              <w:left w:val="nil"/>
              <w:bottom w:val="single" w:sz="8" w:space="0" w:color="000000"/>
              <w:right w:val="single" w:sz="8" w:space="0" w:color="000000"/>
            </w:tcBorders>
            <w:shd w:val="clear" w:color="000000" w:fill="0070C0"/>
            <w:vAlign w:val="center"/>
            <w:hideMark/>
          </w:tcPr>
          <w:p w:rsidR="00874EDF" w:rsidRPr="00867BAA" w:rsidRDefault="008F26B8" w:rsidP="00FF1851">
            <w:pPr>
              <w:spacing w:after="0" w:line="240" w:lineRule="auto"/>
              <w:jc w:val="center"/>
              <w:rPr>
                <w:rFonts w:ascii="Palatino Linotype" w:hAnsi="Palatino Linotype" w:cs="Tahoma"/>
                <w:color w:val="FFFFFF"/>
                <w:lang w:eastAsia="es-EC"/>
              </w:rPr>
            </w:pPr>
            <w:r>
              <w:rPr>
                <w:rFonts w:ascii="Palatino Linotype" w:hAnsi="Palatino Linotype" w:cs="Tahoma"/>
                <w:color w:val="FFFFFF"/>
                <w:lang w:eastAsia="es-EC"/>
              </w:rPr>
              <w:t>1</w:t>
            </w:r>
          </w:p>
        </w:tc>
      </w:tr>
    </w:tbl>
    <w:p w:rsidR="00874EDF" w:rsidRPr="00867BAA" w:rsidRDefault="00874EDF" w:rsidP="00874EDF">
      <w:pPr>
        <w:pStyle w:val="Subttulo"/>
        <w:rPr>
          <w:rFonts w:ascii="Palatino Linotype" w:hAnsi="Palatino Linotype" w:cs="Tahoma"/>
          <w:bCs/>
          <w:i w:val="0"/>
          <w:sz w:val="22"/>
          <w:szCs w:val="22"/>
        </w:rPr>
      </w:pPr>
    </w:p>
    <w:p w:rsidR="00A77025" w:rsidRDefault="00874EDF" w:rsidP="00874EDF">
      <w:pPr>
        <w:pStyle w:val="Subttulo"/>
        <w:rPr>
          <w:rFonts w:ascii="Palatino Linotype" w:hAnsi="Palatino Linotype" w:cs="Tahoma"/>
          <w:i w:val="0"/>
          <w:color w:val="000000" w:themeColor="text1"/>
          <w:sz w:val="22"/>
          <w:szCs w:val="22"/>
        </w:rPr>
      </w:pPr>
      <w:r w:rsidRPr="00AA0092">
        <w:rPr>
          <w:rFonts w:ascii="Palatino Linotype" w:hAnsi="Palatino Linotype" w:cs="Tahoma"/>
          <w:bCs/>
          <w:i w:val="0"/>
          <w:color w:val="000000" w:themeColor="text1"/>
          <w:sz w:val="22"/>
          <w:szCs w:val="22"/>
        </w:rPr>
        <w:t xml:space="preserve">Además, se registra la presencia de </w:t>
      </w:r>
      <w:r w:rsidRPr="00AA0092">
        <w:rPr>
          <w:rFonts w:ascii="Palatino Linotype" w:hAnsi="Palatino Linotype" w:cs="Tahoma"/>
          <w:i w:val="0"/>
          <w:color w:val="000000" w:themeColor="text1"/>
          <w:sz w:val="22"/>
          <w:szCs w:val="22"/>
        </w:rPr>
        <w:t>los siguientes funcionarios:</w:t>
      </w:r>
      <w:r w:rsidR="0053163C">
        <w:rPr>
          <w:rFonts w:ascii="Palatino Linotype" w:hAnsi="Palatino Linotype" w:cs="Tahoma"/>
          <w:i w:val="0"/>
          <w:color w:val="000000" w:themeColor="text1"/>
          <w:sz w:val="22"/>
          <w:szCs w:val="22"/>
        </w:rPr>
        <w:t xml:space="preserve"> </w:t>
      </w:r>
      <w:r w:rsidR="00235202">
        <w:rPr>
          <w:rFonts w:ascii="Palatino Linotype" w:hAnsi="Palatino Linotype" w:cs="Tahoma"/>
          <w:i w:val="0"/>
          <w:color w:val="000000" w:themeColor="text1"/>
          <w:sz w:val="22"/>
          <w:szCs w:val="22"/>
        </w:rPr>
        <w:t xml:space="preserve">Ricardo </w:t>
      </w:r>
      <w:proofErr w:type="spellStart"/>
      <w:r w:rsidR="00235202">
        <w:rPr>
          <w:rFonts w:ascii="Palatino Linotype" w:hAnsi="Palatino Linotype" w:cs="Tahoma"/>
          <w:i w:val="0"/>
          <w:color w:val="000000" w:themeColor="text1"/>
          <w:sz w:val="22"/>
          <w:szCs w:val="22"/>
        </w:rPr>
        <w:t>Minda</w:t>
      </w:r>
      <w:proofErr w:type="spellEnd"/>
      <w:r w:rsidR="00235202">
        <w:rPr>
          <w:rFonts w:ascii="Palatino Linotype" w:hAnsi="Palatino Linotype" w:cs="Tahoma"/>
          <w:i w:val="0"/>
          <w:color w:val="000000" w:themeColor="text1"/>
          <w:sz w:val="22"/>
          <w:szCs w:val="22"/>
        </w:rPr>
        <w:t xml:space="preserve"> del despacho de la concejala Blanca </w:t>
      </w:r>
      <w:proofErr w:type="spellStart"/>
      <w:r w:rsidR="00235202">
        <w:rPr>
          <w:rFonts w:ascii="Palatino Linotype" w:hAnsi="Palatino Linotype" w:cs="Tahoma"/>
          <w:i w:val="0"/>
          <w:color w:val="000000" w:themeColor="text1"/>
          <w:sz w:val="22"/>
          <w:szCs w:val="22"/>
        </w:rPr>
        <w:t>Paucar</w:t>
      </w:r>
      <w:proofErr w:type="spellEnd"/>
      <w:r w:rsidR="00235202">
        <w:rPr>
          <w:rFonts w:ascii="Palatino Linotype" w:hAnsi="Palatino Linotype" w:cs="Tahoma"/>
          <w:i w:val="0"/>
          <w:color w:val="000000" w:themeColor="text1"/>
          <w:sz w:val="22"/>
          <w:szCs w:val="22"/>
        </w:rPr>
        <w:t xml:space="preserve">; Mónica Guzmán de la Procuraduría Metropolitana; </w:t>
      </w:r>
      <w:r w:rsidR="0053163C">
        <w:rPr>
          <w:rFonts w:ascii="Palatino Linotype" w:hAnsi="Palatino Linotype" w:cs="Tahoma"/>
          <w:i w:val="0"/>
          <w:color w:val="000000" w:themeColor="text1"/>
          <w:sz w:val="22"/>
          <w:szCs w:val="22"/>
        </w:rPr>
        <w:t xml:space="preserve">Mario Sáenz </w:t>
      </w:r>
      <w:r w:rsidR="001514BE">
        <w:rPr>
          <w:rFonts w:ascii="Palatino Linotype" w:hAnsi="Palatino Linotype" w:cs="Tahoma"/>
          <w:i w:val="0"/>
          <w:color w:val="000000" w:themeColor="text1"/>
          <w:sz w:val="22"/>
          <w:szCs w:val="22"/>
        </w:rPr>
        <w:t>de la Secretaría General de Coordinación Territorial y Participación Ciudadana;</w:t>
      </w:r>
      <w:r w:rsidR="00C8264F">
        <w:rPr>
          <w:rFonts w:ascii="Palatino Linotype" w:hAnsi="Palatino Linotype" w:cs="Tahoma"/>
          <w:i w:val="0"/>
          <w:color w:val="000000" w:themeColor="text1"/>
          <w:sz w:val="22"/>
          <w:szCs w:val="22"/>
        </w:rPr>
        <w:t xml:space="preserve"> Sofía Guevara</w:t>
      </w:r>
      <w:r w:rsidR="001514BE">
        <w:rPr>
          <w:rFonts w:ascii="Palatino Linotype" w:hAnsi="Palatino Linotype" w:cs="Tahoma"/>
          <w:i w:val="0"/>
          <w:color w:val="000000" w:themeColor="text1"/>
          <w:sz w:val="22"/>
          <w:szCs w:val="22"/>
        </w:rPr>
        <w:t xml:space="preserve"> de la Secretaría de Inclusión Social;</w:t>
      </w:r>
      <w:r w:rsidR="0053163C">
        <w:rPr>
          <w:rFonts w:ascii="Palatino Linotype" w:hAnsi="Palatino Linotype" w:cs="Tahoma"/>
          <w:i w:val="0"/>
          <w:color w:val="000000" w:themeColor="text1"/>
          <w:sz w:val="22"/>
          <w:szCs w:val="22"/>
        </w:rPr>
        <w:t xml:space="preserve"> Mauricio Marín, Geovanny Ortiz, María José </w:t>
      </w:r>
      <w:proofErr w:type="spellStart"/>
      <w:r w:rsidR="0053163C">
        <w:rPr>
          <w:rFonts w:ascii="Palatino Linotype" w:hAnsi="Palatino Linotype" w:cs="Tahoma"/>
          <w:i w:val="0"/>
          <w:color w:val="000000" w:themeColor="text1"/>
          <w:sz w:val="22"/>
          <w:szCs w:val="22"/>
        </w:rPr>
        <w:t>V</w:t>
      </w:r>
      <w:r w:rsidR="00725B21">
        <w:rPr>
          <w:rFonts w:ascii="Palatino Linotype" w:hAnsi="Palatino Linotype" w:cs="Tahoma"/>
          <w:i w:val="0"/>
          <w:color w:val="000000" w:themeColor="text1"/>
          <w:sz w:val="22"/>
          <w:szCs w:val="22"/>
        </w:rPr>
        <w:t>illalva</w:t>
      </w:r>
      <w:proofErr w:type="spellEnd"/>
      <w:r w:rsidR="00725B21">
        <w:rPr>
          <w:rFonts w:ascii="Palatino Linotype" w:hAnsi="Palatino Linotype" w:cs="Tahoma"/>
          <w:i w:val="0"/>
          <w:color w:val="000000" w:themeColor="text1"/>
          <w:sz w:val="22"/>
          <w:szCs w:val="22"/>
        </w:rPr>
        <w:t xml:space="preserve"> y </w:t>
      </w:r>
      <w:r w:rsidR="0053163C">
        <w:rPr>
          <w:rFonts w:ascii="Palatino Linotype" w:hAnsi="Palatino Linotype" w:cs="Tahoma"/>
          <w:i w:val="0"/>
          <w:color w:val="000000" w:themeColor="text1"/>
          <w:sz w:val="22"/>
          <w:szCs w:val="22"/>
        </w:rPr>
        <w:t>José Herrera Jiménez de la Secretaría de Territorio Hábitat y Vivienda;</w:t>
      </w:r>
      <w:r w:rsidR="008B10B9">
        <w:rPr>
          <w:rFonts w:ascii="Palatino Linotype" w:hAnsi="Palatino Linotype" w:cs="Tahoma"/>
          <w:i w:val="0"/>
          <w:color w:val="000000" w:themeColor="text1"/>
          <w:sz w:val="22"/>
          <w:szCs w:val="22"/>
        </w:rPr>
        <w:t xml:space="preserve"> Paola Carrera de la Agencia Metropolitana de Control; Andrea Ruiz </w:t>
      </w:r>
      <w:proofErr w:type="spellStart"/>
      <w:r w:rsidR="008B10B9">
        <w:rPr>
          <w:rFonts w:ascii="Palatino Linotype" w:hAnsi="Palatino Linotype" w:cs="Tahoma"/>
          <w:i w:val="0"/>
          <w:color w:val="000000" w:themeColor="text1"/>
          <w:sz w:val="22"/>
          <w:szCs w:val="22"/>
        </w:rPr>
        <w:t>Villacís</w:t>
      </w:r>
      <w:proofErr w:type="spellEnd"/>
      <w:r w:rsidR="008B10B9">
        <w:rPr>
          <w:rFonts w:ascii="Palatino Linotype" w:hAnsi="Palatino Linotype" w:cs="Tahoma"/>
          <w:i w:val="0"/>
          <w:color w:val="000000" w:themeColor="text1"/>
          <w:sz w:val="22"/>
          <w:szCs w:val="22"/>
        </w:rPr>
        <w:t xml:space="preserve"> de la Dirección Metropolitana Tributaria; Carlos Moya de la Dirección Metropolitana </w:t>
      </w:r>
      <w:proofErr w:type="spellStart"/>
      <w:r w:rsidR="008B10B9">
        <w:rPr>
          <w:rFonts w:ascii="Palatino Linotype" w:hAnsi="Palatino Linotype" w:cs="Tahoma"/>
          <w:i w:val="0"/>
          <w:color w:val="000000" w:themeColor="text1"/>
          <w:sz w:val="22"/>
          <w:szCs w:val="22"/>
        </w:rPr>
        <w:t>Finan</w:t>
      </w:r>
      <w:r w:rsidR="00CD4E98">
        <w:rPr>
          <w:rFonts w:ascii="Palatino Linotype" w:hAnsi="Palatino Linotype" w:cs="Tahoma"/>
          <w:i w:val="0"/>
          <w:color w:val="000000" w:themeColor="text1"/>
          <w:sz w:val="22"/>
          <w:szCs w:val="22"/>
        </w:rPr>
        <w:t>cier</w:t>
      </w:r>
      <w:proofErr w:type="spellEnd"/>
      <w:r w:rsidR="00CD4E98">
        <w:rPr>
          <w:rFonts w:ascii="Palatino Linotype" w:hAnsi="Palatino Linotype" w:cs="Tahoma"/>
          <w:i w:val="0"/>
          <w:color w:val="000000" w:themeColor="text1"/>
          <w:sz w:val="22"/>
          <w:szCs w:val="22"/>
        </w:rPr>
        <w:t>;</w:t>
      </w:r>
      <w:r w:rsidR="008B10B9">
        <w:rPr>
          <w:rFonts w:ascii="Palatino Linotype" w:hAnsi="Palatino Linotype" w:cs="Tahoma"/>
          <w:i w:val="0"/>
          <w:color w:val="000000" w:themeColor="text1"/>
          <w:sz w:val="22"/>
          <w:szCs w:val="22"/>
        </w:rPr>
        <w:t xml:space="preserve"> </w:t>
      </w:r>
      <w:r w:rsidR="0053163C">
        <w:rPr>
          <w:rFonts w:ascii="Palatino Linotype" w:hAnsi="Palatino Linotype" w:cs="Tahoma"/>
          <w:i w:val="0"/>
          <w:color w:val="000000" w:themeColor="text1"/>
          <w:sz w:val="22"/>
          <w:szCs w:val="22"/>
        </w:rPr>
        <w:t xml:space="preserve">Francisco Martínez de la Secretaría General de Planificación;  </w:t>
      </w:r>
      <w:r w:rsidR="001514BE">
        <w:rPr>
          <w:rFonts w:ascii="Palatino Linotype" w:hAnsi="Palatino Linotype" w:cs="Tahoma"/>
          <w:i w:val="0"/>
          <w:color w:val="000000" w:themeColor="text1"/>
          <w:sz w:val="22"/>
          <w:szCs w:val="22"/>
        </w:rPr>
        <w:t xml:space="preserve"> Jaime Pérez</w:t>
      </w:r>
      <w:r w:rsidR="00CD4E98">
        <w:rPr>
          <w:rFonts w:ascii="Palatino Linotype" w:hAnsi="Palatino Linotype" w:cs="Tahoma"/>
          <w:i w:val="0"/>
          <w:color w:val="000000" w:themeColor="text1"/>
          <w:sz w:val="22"/>
          <w:szCs w:val="22"/>
        </w:rPr>
        <w:t xml:space="preserve"> y </w:t>
      </w:r>
      <w:r w:rsidR="0053163C">
        <w:rPr>
          <w:rFonts w:ascii="Palatino Linotype" w:hAnsi="Palatino Linotype" w:cs="Tahoma"/>
          <w:i w:val="0"/>
          <w:color w:val="000000" w:themeColor="text1"/>
          <w:sz w:val="22"/>
          <w:szCs w:val="22"/>
        </w:rPr>
        <w:t>Cristina Gómez Jurado</w:t>
      </w:r>
      <w:r w:rsidR="001514BE">
        <w:rPr>
          <w:rFonts w:ascii="Palatino Linotype" w:hAnsi="Palatino Linotype" w:cs="Tahoma"/>
          <w:i w:val="0"/>
          <w:color w:val="000000" w:themeColor="text1"/>
          <w:sz w:val="22"/>
          <w:szCs w:val="22"/>
        </w:rPr>
        <w:t xml:space="preserve"> </w:t>
      </w:r>
      <w:r w:rsidR="0072418A">
        <w:rPr>
          <w:rFonts w:ascii="Palatino Linotype" w:hAnsi="Palatino Linotype" w:cs="Tahoma"/>
          <w:i w:val="0"/>
          <w:color w:val="000000" w:themeColor="text1"/>
          <w:sz w:val="22"/>
          <w:szCs w:val="22"/>
        </w:rPr>
        <w:t xml:space="preserve">y Martín Vaca </w:t>
      </w:r>
      <w:r w:rsidR="001514BE">
        <w:rPr>
          <w:rFonts w:ascii="Palatino Linotype" w:hAnsi="Palatino Linotype" w:cs="Tahoma"/>
          <w:i w:val="0"/>
          <w:color w:val="000000" w:themeColor="text1"/>
          <w:sz w:val="22"/>
          <w:szCs w:val="22"/>
        </w:rPr>
        <w:t xml:space="preserve">de la Empresa Pública Metropolitana de Hábitat y Vivienda;   </w:t>
      </w:r>
      <w:r w:rsidR="00235202">
        <w:rPr>
          <w:rFonts w:ascii="Palatino Linotype" w:hAnsi="Palatino Linotype" w:cs="Tahoma"/>
          <w:i w:val="0"/>
          <w:color w:val="000000" w:themeColor="text1"/>
          <w:sz w:val="22"/>
          <w:szCs w:val="22"/>
        </w:rPr>
        <w:t>Said Flores de la Secretaría General del Concejo Metropolitano.</w:t>
      </w:r>
    </w:p>
    <w:p w:rsidR="00AB1004" w:rsidRDefault="00874EDF" w:rsidP="005A3123">
      <w:pPr>
        <w:pStyle w:val="Textoindependiente"/>
        <w:spacing w:before="240" w:after="0" w:line="240" w:lineRule="auto"/>
        <w:jc w:val="both"/>
        <w:rPr>
          <w:rFonts w:ascii="Palatino Linotype" w:hAnsi="Palatino Linotype"/>
        </w:rPr>
      </w:pPr>
      <w:r w:rsidRPr="008B0BC2">
        <w:rPr>
          <w:rFonts w:ascii="Palatino Linotype" w:hAnsi="Palatino Linotype"/>
        </w:rPr>
        <w:t>El Abg. Pablo Solórzano delegado de la Secretaría General del Concejo Metropolitano de Quito a la Comisión</w:t>
      </w:r>
      <w:r w:rsidRPr="00867BAA">
        <w:rPr>
          <w:rFonts w:ascii="Palatino Linotype" w:hAnsi="Palatino Linotype"/>
        </w:rPr>
        <w:t xml:space="preserve"> de Vivienda y Hábitat, por disposición de la señora presidenta procede a dar lectura del orden del día:</w:t>
      </w:r>
    </w:p>
    <w:p w:rsidR="00CD4E98" w:rsidRPr="00CD4E98" w:rsidRDefault="00CD4E98" w:rsidP="005A3123">
      <w:pPr>
        <w:pStyle w:val="Textoindependiente"/>
        <w:spacing w:before="240" w:after="0" w:line="240" w:lineRule="auto"/>
        <w:jc w:val="both"/>
        <w:rPr>
          <w:rFonts w:ascii="Palatino Linotype" w:hAnsi="Palatino Linotype"/>
        </w:rPr>
      </w:pPr>
      <w:r w:rsidRPr="00CD4E98">
        <w:rPr>
          <w:rFonts w:ascii="Palatino Linotype" w:hAnsi="Palatino Linotype"/>
          <w:b/>
        </w:rPr>
        <w:t>1.</w:t>
      </w:r>
      <w:r w:rsidRPr="00CD4E98">
        <w:rPr>
          <w:rFonts w:ascii="Palatino Linotype" w:hAnsi="Palatino Linotype"/>
        </w:rPr>
        <w:t xml:space="preserve"> Aprobación del acta de la sesión Nro. 80, de 15 de febrero de 2023. </w:t>
      </w:r>
    </w:p>
    <w:p w:rsidR="00CD4E98" w:rsidRPr="00CD4E98" w:rsidRDefault="00CD4E98" w:rsidP="005A3123">
      <w:pPr>
        <w:pStyle w:val="Textoindependiente"/>
        <w:spacing w:before="240" w:after="0" w:line="240" w:lineRule="auto"/>
        <w:jc w:val="both"/>
        <w:rPr>
          <w:rFonts w:ascii="Palatino Linotype" w:hAnsi="Palatino Linotype"/>
        </w:rPr>
      </w:pPr>
      <w:r w:rsidRPr="00CD4E98">
        <w:rPr>
          <w:rFonts w:ascii="Palatino Linotype" w:hAnsi="Palatino Linotype"/>
          <w:b/>
        </w:rPr>
        <w:t>2.</w:t>
      </w:r>
      <w:r w:rsidRPr="00CD4E98">
        <w:rPr>
          <w:rFonts w:ascii="Palatino Linotype" w:hAnsi="Palatino Linotype"/>
        </w:rPr>
        <w:t xml:space="preserve"> Presentación por parte de la Secretaría de Territorio Hábitat y Vivienda del proyecto definitivo de ordenanza metropolitana sustitutiva del libro IV.5 de la vivienda y hábitat, en cumplimiento de la resolución N0. 022-CVH-2022; y resolución al respecto.</w:t>
      </w:r>
    </w:p>
    <w:p w:rsidR="006B6563" w:rsidRDefault="00CD4E98" w:rsidP="008F037E">
      <w:pPr>
        <w:pStyle w:val="Textoindependiente"/>
        <w:spacing w:before="240" w:after="0" w:line="240" w:lineRule="auto"/>
        <w:jc w:val="both"/>
        <w:rPr>
          <w:rFonts w:ascii="Palatino Linotype" w:hAnsi="Palatino Linotype"/>
        </w:rPr>
      </w:pPr>
      <w:r>
        <w:rPr>
          <w:rFonts w:ascii="Palatino Linotype" w:hAnsi="Palatino Linotype"/>
        </w:rPr>
        <w:lastRenderedPageBreak/>
        <w:t>Sin haber observaciones al orden del día se procede a tomar votación para la aprobación del orden del día registrándose los siguientes resultados:</w:t>
      </w:r>
    </w:p>
    <w:p w:rsidR="00CD4E98" w:rsidRDefault="00CD4E98" w:rsidP="008F037E">
      <w:pPr>
        <w:pStyle w:val="Textoindependiente"/>
        <w:spacing w:before="240" w:after="0" w:line="240" w:lineRule="auto"/>
        <w:jc w:val="both"/>
        <w:rPr>
          <w:rFonts w:ascii="Palatino Linotype" w:hAnsi="Palatino Linotype"/>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CD4E98" w:rsidRPr="00867BAA" w:rsidTr="00543FA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CD4E98" w:rsidRPr="00867BAA" w:rsidRDefault="00CD4E98"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CD4E98"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b/>
                <w:i w:val="0"/>
                <w:color w:val="FFFFFF"/>
                <w:sz w:val="22"/>
                <w:szCs w:val="22"/>
                <w:lang w:val="es-ES"/>
              </w:rPr>
            </w:pPr>
          </w:p>
          <w:p w:rsidR="00CD4E98" w:rsidRPr="00867BAA" w:rsidRDefault="00CD4E98"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D4E98" w:rsidRPr="00867BAA" w:rsidRDefault="00CD4E98"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b/>
                <w:i w:val="0"/>
                <w:color w:val="FFFFFF"/>
                <w:sz w:val="22"/>
                <w:szCs w:val="22"/>
                <w:lang w:val="es-ES"/>
              </w:rPr>
            </w:pPr>
          </w:p>
          <w:p w:rsidR="00CD4E98" w:rsidRPr="00867BAA" w:rsidRDefault="00CD4E98"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CD4E98"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D4E98" w:rsidRPr="00867BAA" w:rsidRDefault="00CD4E98" w:rsidP="00543FA9">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D4E98" w:rsidRPr="00867BAA" w:rsidRDefault="00CD4E98" w:rsidP="00543FA9">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r>
      <w:tr w:rsidR="00CD4E98"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D4E98" w:rsidRPr="00867BAA" w:rsidRDefault="00CD4E98" w:rsidP="00543FA9">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CD4E98"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CD4E98" w:rsidRPr="00867BAA" w:rsidRDefault="00CD4E98" w:rsidP="00543FA9">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1134"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CD4E98" w:rsidRPr="00867BAA" w:rsidRDefault="00CD4E98" w:rsidP="00543FA9">
            <w:pPr>
              <w:pStyle w:val="Subttulo"/>
              <w:jc w:val="center"/>
              <w:rPr>
                <w:rFonts w:ascii="Palatino Linotype" w:hAnsi="Palatino Linotype"/>
                <w:i w:val="0"/>
                <w:color w:val="000000"/>
                <w:sz w:val="22"/>
                <w:szCs w:val="22"/>
                <w:lang w:val="es-ES"/>
              </w:rPr>
            </w:pPr>
          </w:p>
        </w:tc>
      </w:tr>
      <w:tr w:rsidR="00CD4E98"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CD4E98" w:rsidRPr="00867BAA" w:rsidRDefault="00CD4E98" w:rsidP="00543FA9">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CD4E98" w:rsidRPr="00867BAA" w:rsidRDefault="00CD4E98" w:rsidP="00543F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CD4E98" w:rsidRPr="001514BE" w:rsidRDefault="00CD4E98" w:rsidP="008F037E">
      <w:pPr>
        <w:pStyle w:val="Textoindependiente"/>
        <w:spacing w:before="240" w:after="0" w:line="240" w:lineRule="auto"/>
        <w:jc w:val="both"/>
        <w:rPr>
          <w:rFonts w:ascii="Palatino Linotype" w:hAnsi="Palatino Linotype"/>
        </w:rPr>
      </w:pPr>
      <w:r>
        <w:rPr>
          <w:rFonts w:ascii="Palatino Linotype" w:hAnsi="Palatino Linotype"/>
        </w:rPr>
        <w:t>Con dos votos a favor se aprueba el orden del día.</w:t>
      </w:r>
    </w:p>
    <w:p w:rsidR="00F345F9" w:rsidRDefault="00F345F9" w:rsidP="00F345F9">
      <w:pPr>
        <w:pStyle w:val="Textoindependiente"/>
        <w:spacing w:before="240" w:after="0" w:line="240" w:lineRule="auto"/>
        <w:jc w:val="center"/>
        <w:rPr>
          <w:rFonts w:ascii="Palatino Linotype" w:hAnsi="Palatino Linotype"/>
          <w:b/>
        </w:rPr>
      </w:pPr>
      <w:r w:rsidRPr="00F345F9">
        <w:rPr>
          <w:rFonts w:ascii="Palatino Linotype" w:hAnsi="Palatino Linotype"/>
          <w:b/>
        </w:rPr>
        <w:t>DESARROLLO DE LA SESIÓN</w:t>
      </w:r>
    </w:p>
    <w:p w:rsidR="0049368C" w:rsidRDefault="0049368C" w:rsidP="0049368C">
      <w:pPr>
        <w:pStyle w:val="Textoindependiente"/>
        <w:spacing w:before="240" w:after="0" w:line="240" w:lineRule="auto"/>
        <w:jc w:val="both"/>
        <w:rPr>
          <w:rFonts w:ascii="Palatino Linotype" w:hAnsi="Palatino Linotype"/>
        </w:rPr>
      </w:pPr>
      <w:r w:rsidRPr="00C8264F">
        <w:rPr>
          <w:rFonts w:ascii="Palatino Linotype" w:hAnsi="Palatino Linotype"/>
          <w:b/>
        </w:rPr>
        <w:t>Primer p</w:t>
      </w:r>
      <w:r w:rsidR="0048009C" w:rsidRPr="00C8264F">
        <w:rPr>
          <w:rFonts w:ascii="Palatino Linotype" w:hAnsi="Palatino Linotype"/>
          <w:b/>
        </w:rPr>
        <w:t>unto:</w:t>
      </w:r>
      <w:r w:rsidR="00CD4E98">
        <w:rPr>
          <w:rFonts w:ascii="Palatino Linotype" w:hAnsi="Palatino Linotype"/>
        </w:rPr>
        <w:t xml:space="preserve"> </w:t>
      </w:r>
      <w:r w:rsidR="002D38F7" w:rsidRPr="002D38F7">
        <w:rPr>
          <w:rFonts w:ascii="Palatino Linotype" w:hAnsi="Palatino Linotype"/>
          <w:b/>
        </w:rPr>
        <w:t>Aprobación del acta de la sesión Nro. 80, de 15 de febrero de 2023</w:t>
      </w:r>
      <w:r w:rsidR="002D38F7" w:rsidRPr="00CD4E98">
        <w:rPr>
          <w:rFonts w:ascii="Palatino Linotype" w:hAnsi="Palatino Linotype"/>
        </w:rPr>
        <w:t>.</w:t>
      </w:r>
    </w:p>
    <w:p w:rsidR="002D38F7" w:rsidRDefault="002D38F7" w:rsidP="0049368C">
      <w:pPr>
        <w:pStyle w:val="Textoindependiente"/>
        <w:spacing w:before="240" w:after="0" w:line="240" w:lineRule="auto"/>
        <w:jc w:val="both"/>
        <w:rPr>
          <w:rFonts w:ascii="Palatino Linotype" w:hAnsi="Palatino Linotype" w:cs="Courier New"/>
          <w:b/>
        </w:rPr>
      </w:pPr>
      <w:r>
        <w:rPr>
          <w:rFonts w:ascii="Palatino Linotype" w:hAnsi="Palatino Linotype"/>
        </w:rPr>
        <w:t xml:space="preserve">Sin haber observaciones al acta se procede a tomar votación registrándose los siguientes resultados. </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2D38F7" w:rsidRPr="00867BAA" w:rsidTr="00543FA9">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2D38F7" w:rsidRPr="00867BAA" w:rsidRDefault="002D38F7"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2D38F7"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b/>
                <w:i w:val="0"/>
                <w:color w:val="FFFFFF"/>
                <w:sz w:val="22"/>
                <w:szCs w:val="22"/>
                <w:lang w:val="es-ES"/>
              </w:rPr>
            </w:pPr>
          </w:p>
          <w:p w:rsidR="002D38F7" w:rsidRPr="00867BAA" w:rsidRDefault="002D38F7"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D38F7" w:rsidRPr="00867BAA" w:rsidRDefault="002D38F7"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b/>
                <w:i w:val="0"/>
                <w:color w:val="FFFFFF"/>
                <w:sz w:val="22"/>
                <w:szCs w:val="22"/>
                <w:lang w:val="es-ES"/>
              </w:rPr>
            </w:pPr>
          </w:p>
          <w:p w:rsidR="002D38F7" w:rsidRPr="00867BAA" w:rsidRDefault="002D38F7" w:rsidP="00543FA9">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2D38F7"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D38F7" w:rsidRPr="00867BAA" w:rsidRDefault="002D38F7" w:rsidP="00543FA9">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D38F7" w:rsidRPr="00867BAA" w:rsidRDefault="002D38F7" w:rsidP="00543FA9">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r>
      <w:tr w:rsidR="002D38F7"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D38F7" w:rsidRPr="00867BAA" w:rsidRDefault="002D38F7" w:rsidP="00543FA9">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2D38F7"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2D38F7" w:rsidRPr="00867BAA" w:rsidRDefault="002D38F7" w:rsidP="00543FA9">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1134"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2D38F7" w:rsidRPr="00867BAA" w:rsidRDefault="002D38F7" w:rsidP="00543FA9">
            <w:pPr>
              <w:pStyle w:val="Subttulo"/>
              <w:jc w:val="center"/>
              <w:rPr>
                <w:rFonts w:ascii="Palatino Linotype" w:hAnsi="Palatino Linotype"/>
                <w:i w:val="0"/>
                <w:color w:val="000000"/>
                <w:sz w:val="22"/>
                <w:szCs w:val="22"/>
                <w:lang w:val="es-ES"/>
              </w:rPr>
            </w:pPr>
          </w:p>
        </w:tc>
      </w:tr>
      <w:tr w:rsidR="002D38F7" w:rsidRPr="00867BAA" w:rsidTr="00543FA9">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D38F7" w:rsidRPr="00867BAA" w:rsidRDefault="002D38F7" w:rsidP="00543FA9">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2D38F7" w:rsidRPr="00867BAA" w:rsidRDefault="002D38F7" w:rsidP="00543FA9">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2D38F7" w:rsidRDefault="002D38F7"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rPr>
        <w:t xml:space="preserve">Con dos votos a favor la Comisión de Vivienda y Hábitat aprobó el acta </w:t>
      </w:r>
      <w:r w:rsidRPr="002D38F7">
        <w:rPr>
          <w:rFonts w:ascii="Palatino Linotype" w:hAnsi="Palatino Linotype"/>
        </w:rPr>
        <w:t>de la sesión Nro. 80, de 15 de febrero de 2023.</w:t>
      </w:r>
    </w:p>
    <w:p w:rsidR="002D38F7" w:rsidRDefault="002D38F7" w:rsidP="0049368C">
      <w:pPr>
        <w:pStyle w:val="Textoindependiente"/>
        <w:spacing w:before="240" w:after="0" w:line="240" w:lineRule="auto"/>
        <w:jc w:val="both"/>
        <w:rPr>
          <w:rFonts w:ascii="Palatino Linotype" w:hAnsi="Palatino Linotype"/>
          <w:b/>
        </w:rPr>
      </w:pPr>
      <w:r w:rsidRPr="002D38F7">
        <w:rPr>
          <w:rFonts w:ascii="Palatino Linotype" w:hAnsi="Palatino Linotype" w:cs="Courier New"/>
          <w:b/>
        </w:rPr>
        <w:t xml:space="preserve">Segundo punto: </w:t>
      </w:r>
      <w:r w:rsidRPr="002D38F7">
        <w:rPr>
          <w:rFonts w:ascii="Palatino Linotype" w:hAnsi="Palatino Linotype"/>
          <w:b/>
        </w:rPr>
        <w:t xml:space="preserve">Presentación por parte de la Secretaría de Territorio Hábitat y Vivienda del proyecto definitivo de ordenanza metropolitana sustitutiva del libro IV.5 de la vivienda y hábitat, en </w:t>
      </w:r>
      <w:r w:rsidR="0014056C">
        <w:rPr>
          <w:rFonts w:ascii="Palatino Linotype" w:hAnsi="Palatino Linotype"/>
          <w:b/>
        </w:rPr>
        <w:t>cumplimiento de la resolución No</w:t>
      </w:r>
      <w:r w:rsidRPr="002D38F7">
        <w:rPr>
          <w:rFonts w:ascii="Palatino Linotype" w:hAnsi="Palatino Linotype"/>
          <w:b/>
        </w:rPr>
        <w:t>. 022-CVH-2022; y resolución al respecto.</w:t>
      </w:r>
    </w:p>
    <w:p w:rsidR="002D38F7" w:rsidRDefault="002D38F7" w:rsidP="0049368C">
      <w:pPr>
        <w:pStyle w:val="Textoindependiente"/>
        <w:spacing w:before="240" w:after="0" w:line="240" w:lineRule="auto"/>
        <w:jc w:val="both"/>
        <w:rPr>
          <w:rFonts w:ascii="Palatino Linotype" w:hAnsi="Palatino Linotype"/>
        </w:rPr>
      </w:pPr>
      <w:r>
        <w:rPr>
          <w:rFonts w:ascii="Palatino Linotype" w:hAnsi="Palatino Linotype"/>
          <w:b/>
        </w:rPr>
        <w:t xml:space="preserve">Interviene la concejala Blanca </w:t>
      </w:r>
      <w:proofErr w:type="spellStart"/>
      <w:r>
        <w:rPr>
          <w:rFonts w:ascii="Palatino Linotype" w:hAnsi="Palatino Linotype"/>
          <w:b/>
        </w:rPr>
        <w:t>Paucar</w:t>
      </w:r>
      <w:proofErr w:type="spellEnd"/>
      <w:r>
        <w:rPr>
          <w:rFonts w:ascii="Palatino Linotype" w:hAnsi="Palatino Linotype"/>
          <w:b/>
        </w:rPr>
        <w:t xml:space="preserve">; </w:t>
      </w:r>
      <w:r w:rsidRPr="00136E30">
        <w:rPr>
          <w:rFonts w:ascii="Palatino Linotype" w:hAnsi="Palatino Linotype"/>
        </w:rPr>
        <w:t xml:space="preserve">menciona que, habiendo trabajado el borrador del proyecto de ordenanza, se ha solicitado el cumplimiento de la </w:t>
      </w:r>
      <w:r w:rsidR="0014056C" w:rsidRPr="00136E30">
        <w:rPr>
          <w:rFonts w:ascii="Palatino Linotype" w:hAnsi="Palatino Linotype"/>
        </w:rPr>
        <w:t>resolución No</w:t>
      </w:r>
      <w:r w:rsidR="00136E30">
        <w:rPr>
          <w:rFonts w:ascii="Palatino Linotype" w:hAnsi="Palatino Linotype"/>
        </w:rPr>
        <w:t xml:space="preserve">. 022-CVH-2022; la Secretaría de Territorio Hábitat y Vivienda, mediante oficio envía el proyecto de ordenanza en mención; en tal sentido pide que la STHV, informe sobre el tema y las mesas de trabajo realizadas. </w:t>
      </w:r>
    </w:p>
    <w:p w:rsidR="00136E30" w:rsidRDefault="00BB7918" w:rsidP="0049368C">
      <w:pPr>
        <w:pStyle w:val="Textoindependiente"/>
        <w:spacing w:before="240" w:after="0" w:line="240" w:lineRule="auto"/>
        <w:jc w:val="both"/>
        <w:rPr>
          <w:rFonts w:ascii="Palatino Linotype" w:hAnsi="Palatino Linotype"/>
        </w:rPr>
      </w:pPr>
      <w:r w:rsidRPr="00BB7918">
        <w:rPr>
          <w:rFonts w:ascii="Palatino Linotype" w:hAnsi="Palatino Linotype"/>
          <w:b/>
        </w:rPr>
        <w:t>Interviene Mauricio Marín de la Secretaría de Territorio Hábitat y Vivienda;</w:t>
      </w:r>
      <w:r>
        <w:rPr>
          <w:rFonts w:ascii="Palatino Linotype" w:hAnsi="Palatino Linotype"/>
          <w:b/>
        </w:rPr>
        <w:t xml:space="preserve"> </w:t>
      </w:r>
      <w:r>
        <w:rPr>
          <w:rFonts w:ascii="Palatino Linotype" w:hAnsi="Palatino Linotype"/>
        </w:rPr>
        <w:t>realiza su presentación ref</w:t>
      </w:r>
      <w:r w:rsidR="00515965">
        <w:rPr>
          <w:rFonts w:ascii="Palatino Linotype" w:hAnsi="Palatino Linotype"/>
        </w:rPr>
        <w:t xml:space="preserve">erente al proyecto de ordenanza; </w:t>
      </w:r>
      <w:r w:rsidR="00496E76">
        <w:rPr>
          <w:rFonts w:ascii="Palatino Linotype" w:hAnsi="Palatino Linotype"/>
        </w:rPr>
        <w:t>menciona qu</w:t>
      </w:r>
      <w:r w:rsidR="008A08F0">
        <w:rPr>
          <w:rFonts w:ascii="Palatino Linotype" w:hAnsi="Palatino Linotype"/>
        </w:rPr>
        <w:t xml:space="preserve">e se hicieron mesas de trabajo con varias dependencias, especial con la EPMHV, surgieron temas, por ejemplo cuando se habla de vivienda no es posible hablar de la misma como un componente </w:t>
      </w:r>
      <w:r w:rsidR="008A08F0">
        <w:rPr>
          <w:rFonts w:ascii="Palatino Linotype" w:hAnsi="Palatino Linotype"/>
        </w:rPr>
        <w:lastRenderedPageBreak/>
        <w:t>desvinculado de otros temas de planificación, recientemente el Municipio aprobó un nuevo régimen administrativo del suelo sonde se incorporó nuevos conceptos, e instrumentos que no están totalmente contemplados en</w:t>
      </w:r>
      <w:r w:rsidR="00AE28EA">
        <w:rPr>
          <w:rFonts w:ascii="Palatino Linotype" w:hAnsi="Palatino Linotype"/>
        </w:rPr>
        <w:t xml:space="preserve"> </w:t>
      </w:r>
      <w:r w:rsidR="008A08F0">
        <w:rPr>
          <w:rFonts w:ascii="Palatino Linotype" w:hAnsi="Palatino Linotype"/>
        </w:rPr>
        <w:t>la LOVIS, eso significa que todo el proceso normativo que se ha venido trabajando puede mejorar,</w:t>
      </w:r>
      <w:r w:rsidR="00AE28EA">
        <w:rPr>
          <w:rFonts w:ascii="Palatino Linotype" w:hAnsi="Palatino Linotype"/>
        </w:rPr>
        <w:t xml:space="preserve"> de esto en el mes de enero en las mesas realizadas salieron temas  que pueden fortalecer el texto de ordenanza que no está incorporado, por ejemplo buscar fondos para incentivos de vivienda hay tasas que pueden ser creadas, incentivos tributarios; así mismo, si bien el Plan de uso y Gestión del Suelo, hablaba de zonas especiales de interés social, no estaban reguladas jurídicamente hasta que aparece el régimen de suelo. Ha</w:t>
      </w:r>
      <w:r w:rsidR="00F02F08">
        <w:rPr>
          <w:rFonts w:ascii="Palatino Linotype" w:hAnsi="Palatino Linotype"/>
        </w:rPr>
        <w:t>y</w:t>
      </w:r>
      <w:r w:rsidR="00AE28EA">
        <w:rPr>
          <w:rFonts w:ascii="Palatino Linotype" w:hAnsi="Palatino Linotype"/>
        </w:rPr>
        <w:t xml:space="preserve"> un proceso de regularización que loe está llevando la Unidad Especial Regula tu Barrio, hay un proceso  que se lleva con la Secretaría de Seguridad para los asentamiento  de relocalización que no pueden ser regularizados  y estos dos temas llevan a la mejora de la vivienda, en un caso de la vivienda que va a ser objeto de la regularización; también es importante incluir a la ordenanza sistemas informáticos, debido a la deficiencia de información, </w:t>
      </w:r>
      <w:r w:rsidR="00A72C03">
        <w:rPr>
          <w:rFonts w:ascii="Palatino Linotype" w:hAnsi="Palatino Linotype"/>
        </w:rPr>
        <w:t xml:space="preserve">esto permite fortalecer el sistema normativo. </w:t>
      </w:r>
    </w:p>
    <w:p w:rsidR="00496E76" w:rsidRDefault="00F02F08" w:rsidP="0049368C">
      <w:pPr>
        <w:pStyle w:val="Textoindependiente"/>
        <w:spacing w:before="240" w:after="0" w:line="240" w:lineRule="auto"/>
        <w:jc w:val="both"/>
        <w:rPr>
          <w:rFonts w:ascii="Palatino Linotype" w:hAnsi="Palatino Linotype" w:cs="Courier New"/>
        </w:rPr>
      </w:pPr>
      <w:r w:rsidRPr="00F02F08">
        <w:rPr>
          <w:rFonts w:ascii="Palatino Linotype" w:hAnsi="Palatino Linotype" w:cs="Courier New"/>
          <w:b/>
        </w:rPr>
        <w:t xml:space="preserve">Interviene María José </w:t>
      </w:r>
      <w:proofErr w:type="spellStart"/>
      <w:r w:rsidRPr="00F02F08">
        <w:rPr>
          <w:rFonts w:ascii="Palatino Linotype" w:hAnsi="Palatino Linotype" w:cs="Courier New"/>
          <w:b/>
        </w:rPr>
        <w:t>Villalva</w:t>
      </w:r>
      <w:proofErr w:type="spellEnd"/>
      <w:r w:rsidRPr="00F02F08">
        <w:rPr>
          <w:rFonts w:ascii="Palatino Linotype" w:hAnsi="Palatino Linotype" w:cs="Courier New"/>
          <w:b/>
        </w:rPr>
        <w:t xml:space="preserve"> de la Secretaría de Territorio Hábitat y Vivienda;</w:t>
      </w:r>
      <w:r>
        <w:rPr>
          <w:rFonts w:ascii="Palatino Linotype" w:hAnsi="Palatino Linotype" w:cs="Courier New"/>
          <w:b/>
        </w:rPr>
        <w:t xml:space="preserve"> </w:t>
      </w:r>
      <w:r>
        <w:rPr>
          <w:rFonts w:ascii="Palatino Linotype" w:hAnsi="Palatino Linotype" w:cs="Courier New"/>
        </w:rPr>
        <w:t>menciona que, cumpliendo con la resolución se ha enviado la información, así mismo se desarrollaron mesas de trabajo con la EPMHV</w:t>
      </w:r>
      <w:r w:rsidR="00E856D0">
        <w:rPr>
          <w:rFonts w:ascii="Palatino Linotype" w:hAnsi="Palatino Linotype" w:cs="Courier New"/>
        </w:rPr>
        <w:t xml:space="preserve">, que trataron sobre la </w:t>
      </w:r>
      <w:r>
        <w:rPr>
          <w:rFonts w:ascii="Palatino Linotype" w:hAnsi="Palatino Linotype" w:cs="Courier New"/>
        </w:rPr>
        <w:t xml:space="preserve">revisión y discusión del proyecto, revisión del cuerpo normativo; sobre la </w:t>
      </w:r>
      <w:r w:rsidR="00DF5EC3">
        <w:rPr>
          <w:rFonts w:ascii="Palatino Linotype" w:hAnsi="Palatino Linotype" w:cs="Courier New"/>
        </w:rPr>
        <w:t>problemática del</w:t>
      </w:r>
      <w:r>
        <w:rPr>
          <w:rFonts w:ascii="Palatino Linotype" w:hAnsi="Palatino Linotype" w:cs="Courier New"/>
        </w:rPr>
        <w:t xml:space="preserve"> d</w:t>
      </w:r>
      <w:r w:rsidR="00DF5EC3">
        <w:rPr>
          <w:rFonts w:ascii="Palatino Linotype" w:hAnsi="Palatino Linotype" w:cs="Courier New"/>
        </w:rPr>
        <w:t xml:space="preserve">éficit habitacional; agrega que la propuesta está dividida en siete capítulos, detalla cada </w:t>
      </w:r>
      <w:r w:rsidR="00874C62">
        <w:rPr>
          <w:rFonts w:ascii="Palatino Linotype" w:hAnsi="Palatino Linotype" w:cs="Courier New"/>
        </w:rPr>
        <w:t>uno</w:t>
      </w:r>
      <w:r w:rsidR="006A6107">
        <w:rPr>
          <w:rFonts w:ascii="Palatino Linotype" w:hAnsi="Palatino Linotype" w:cs="Courier New"/>
        </w:rPr>
        <w:t xml:space="preserve"> de ellos; seguidamente menciona que, según las mesas de trabajo realizadas, se necesita motivar el estándar de previsión de suelo, que debe tener otras características como constructivas, modelos y ambientales, presenta el cronograma ajustado </w:t>
      </w:r>
      <w:r w:rsidR="00D94FB7">
        <w:rPr>
          <w:rFonts w:ascii="Palatino Linotype" w:hAnsi="Palatino Linotype" w:cs="Courier New"/>
        </w:rPr>
        <w:t xml:space="preserve">al 24 </w:t>
      </w:r>
      <w:r w:rsidR="006A6107">
        <w:rPr>
          <w:rFonts w:ascii="Palatino Linotype" w:hAnsi="Palatino Linotype" w:cs="Courier New"/>
        </w:rPr>
        <w:t>de abril</w:t>
      </w:r>
      <w:r w:rsidR="00D94FB7">
        <w:rPr>
          <w:rFonts w:ascii="Palatino Linotype" w:hAnsi="Palatino Linotype" w:cs="Courier New"/>
        </w:rPr>
        <w:t>, finalmente agrega que incorporaran temas relacionados a los subsidios, sistema informático, priorización y calificación de beneficiarios, acompañamiento social y análisis para el valor del suelo</w:t>
      </w:r>
      <w:r w:rsidR="008635DF">
        <w:rPr>
          <w:rFonts w:ascii="Palatino Linotype" w:hAnsi="Palatino Linotype" w:cs="Courier New"/>
        </w:rPr>
        <w:t>.</w:t>
      </w:r>
    </w:p>
    <w:p w:rsidR="008635DF" w:rsidRDefault="008635DF"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la concejala Blanca </w:t>
      </w:r>
      <w:proofErr w:type="spellStart"/>
      <w:r>
        <w:rPr>
          <w:rFonts w:ascii="Palatino Linotype" w:hAnsi="Palatino Linotype" w:cs="Courier New"/>
          <w:b/>
        </w:rPr>
        <w:t>Paucar</w:t>
      </w:r>
      <w:proofErr w:type="spellEnd"/>
      <w:r>
        <w:rPr>
          <w:rFonts w:ascii="Palatino Linotype" w:hAnsi="Palatino Linotype" w:cs="Courier New"/>
          <w:b/>
        </w:rPr>
        <w:t xml:space="preserve">; </w:t>
      </w:r>
      <w:r>
        <w:rPr>
          <w:rFonts w:ascii="Palatino Linotype" w:hAnsi="Palatino Linotype" w:cs="Courier New"/>
        </w:rPr>
        <w:t>menciona que, respecto a la creación y administración del fondo, para el acceso de la vivienda de interés social, acorde al artículo 3450 del Código Municipal, se aclare respecto a la sustitutiva, referente a la creación del fondo</w:t>
      </w:r>
      <w:r w:rsidR="00A971F2">
        <w:rPr>
          <w:rFonts w:ascii="Palatino Linotype" w:hAnsi="Palatino Linotype" w:cs="Courier New"/>
        </w:rPr>
        <w:t xml:space="preserve"> y tasa para financiamiento, este tema debe asumir el alcalde, pregunta, ¿cómo se ha venido trabajando y si hay la predisposición del alcalde para poder asumir la creación de esta tasa? ¿respecto al fondo como se ha trabajado para que se pueda plantear en la </w:t>
      </w:r>
      <w:proofErr w:type="gramStart"/>
      <w:r w:rsidR="00A971F2">
        <w:rPr>
          <w:rFonts w:ascii="Palatino Linotype" w:hAnsi="Palatino Linotype" w:cs="Courier New"/>
        </w:rPr>
        <w:t>sustitutiva?.</w:t>
      </w:r>
      <w:proofErr w:type="gramEnd"/>
      <w:r w:rsidR="00A971F2">
        <w:rPr>
          <w:rFonts w:ascii="Palatino Linotype" w:hAnsi="Palatino Linotype" w:cs="Courier New"/>
        </w:rPr>
        <w:t xml:space="preserve"> </w:t>
      </w:r>
    </w:p>
    <w:p w:rsidR="00A971F2" w:rsidRDefault="00E76809" w:rsidP="0049368C">
      <w:pPr>
        <w:pStyle w:val="Textoindependiente"/>
        <w:spacing w:before="240" w:after="0" w:line="240" w:lineRule="auto"/>
        <w:jc w:val="both"/>
        <w:rPr>
          <w:rFonts w:ascii="Palatino Linotype" w:hAnsi="Palatino Linotype"/>
        </w:rPr>
      </w:pPr>
      <w:r w:rsidRPr="00BB7918">
        <w:rPr>
          <w:rFonts w:ascii="Palatino Linotype" w:hAnsi="Palatino Linotype"/>
          <w:b/>
        </w:rPr>
        <w:t>Interviene Mauricio Marín de la Secretaría de Territorio Hábitat y Vivienda;</w:t>
      </w:r>
      <w:r>
        <w:rPr>
          <w:rFonts w:ascii="Palatino Linotype" w:hAnsi="Palatino Linotype"/>
          <w:b/>
        </w:rPr>
        <w:t xml:space="preserve"> </w:t>
      </w:r>
      <w:r>
        <w:rPr>
          <w:rFonts w:ascii="Palatino Linotype" w:hAnsi="Palatino Linotype"/>
        </w:rPr>
        <w:t>menciona que</w:t>
      </w:r>
      <w:r w:rsidR="00606E31">
        <w:rPr>
          <w:rFonts w:ascii="Palatino Linotype" w:hAnsi="Palatino Linotype"/>
        </w:rPr>
        <w:t>,</w:t>
      </w:r>
      <w:r>
        <w:rPr>
          <w:rFonts w:ascii="Palatino Linotype" w:hAnsi="Palatino Linotype"/>
        </w:rPr>
        <w:t xml:space="preserve"> la tasa debe ser asumida desde la alcaldía metropolitana, como parte de la petición de la presente sesión es explicar al alcalde como va a</w:t>
      </w:r>
      <w:r w:rsidR="00D91EE6">
        <w:rPr>
          <w:rFonts w:ascii="Palatino Linotype" w:hAnsi="Palatino Linotype"/>
        </w:rPr>
        <w:t xml:space="preserve"> </w:t>
      </w:r>
      <w:r>
        <w:rPr>
          <w:rFonts w:ascii="Palatino Linotype" w:hAnsi="Palatino Linotype"/>
        </w:rPr>
        <w:t xml:space="preserve">funcionar la tasa para que sea incorporada dentro de la propuesta. </w:t>
      </w:r>
    </w:p>
    <w:p w:rsidR="00D91EE6" w:rsidRDefault="00D91EE6"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b/>
        </w:rPr>
        <w:t xml:space="preserve">Interviene la concejala Blanca </w:t>
      </w:r>
      <w:proofErr w:type="spellStart"/>
      <w:r>
        <w:rPr>
          <w:rFonts w:ascii="Palatino Linotype" w:hAnsi="Palatino Linotype" w:cs="Courier New"/>
          <w:b/>
        </w:rPr>
        <w:t>Paucar</w:t>
      </w:r>
      <w:proofErr w:type="spellEnd"/>
      <w:r>
        <w:rPr>
          <w:rFonts w:ascii="Palatino Linotype" w:hAnsi="Palatino Linotype" w:cs="Courier New"/>
          <w:b/>
        </w:rPr>
        <w:t xml:space="preserve">; </w:t>
      </w:r>
      <w:r>
        <w:rPr>
          <w:rFonts w:ascii="Palatino Linotype" w:hAnsi="Palatino Linotype" w:cs="Courier New"/>
        </w:rPr>
        <w:t>menciona que,</w:t>
      </w:r>
      <w:r w:rsidR="00D87679">
        <w:rPr>
          <w:rFonts w:ascii="Palatino Linotype" w:hAnsi="Palatino Linotype" w:cs="Courier New"/>
        </w:rPr>
        <w:t xml:space="preserve"> </w:t>
      </w:r>
      <w:r>
        <w:rPr>
          <w:rFonts w:ascii="Palatino Linotype" w:hAnsi="Palatino Linotype" w:cs="Courier New"/>
        </w:rPr>
        <w:t>se había planteado en las mesas de trabajo tener una hoja de ruta, en las cuales se pueda hacer el seguimiento como comisión de hábitat y vivienda, sabiendo que está por culminar la actual administración; pregunta si se consider</w:t>
      </w:r>
      <w:r w:rsidR="007738AA">
        <w:rPr>
          <w:rFonts w:ascii="Palatino Linotype" w:hAnsi="Palatino Linotype" w:cs="Courier New"/>
        </w:rPr>
        <w:t>ó el acercamiento con el señor alcalde</w:t>
      </w:r>
      <w:r w:rsidR="00497590">
        <w:rPr>
          <w:rFonts w:ascii="Palatino Linotype" w:hAnsi="Palatino Linotype" w:cs="Courier New"/>
        </w:rPr>
        <w:t>.</w:t>
      </w:r>
    </w:p>
    <w:p w:rsidR="00497590" w:rsidRDefault="00497590" w:rsidP="0049368C">
      <w:pPr>
        <w:pStyle w:val="Textoindependiente"/>
        <w:spacing w:before="240" w:after="0" w:line="240" w:lineRule="auto"/>
        <w:jc w:val="both"/>
        <w:rPr>
          <w:rFonts w:ascii="Palatino Linotype" w:hAnsi="Palatino Linotype" w:cs="Courier New"/>
        </w:rPr>
      </w:pPr>
      <w:r w:rsidRPr="00F02F08">
        <w:rPr>
          <w:rFonts w:ascii="Palatino Linotype" w:hAnsi="Palatino Linotype" w:cs="Courier New"/>
          <w:b/>
        </w:rPr>
        <w:lastRenderedPageBreak/>
        <w:t xml:space="preserve">Interviene María José </w:t>
      </w:r>
      <w:proofErr w:type="spellStart"/>
      <w:r w:rsidRPr="00F02F08">
        <w:rPr>
          <w:rFonts w:ascii="Palatino Linotype" w:hAnsi="Palatino Linotype" w:cs="Courier New"/>
          <w:b/>
        </w:rPr>
        <w:t>Villalva</w:t>
      </w:r>
      <w:proofErr w:type="spellEnd"/>
      <w:r w:rsidRPr="00F02F08">
        <w:rPr>
          <w:rFonts w:ascii="Palatino Linotype" w:hAnsi="Palatino Linotype" w:cs="Courier New"/>
          <w:b/>
        </w:rPr>
        <w:t xml:space="preserve"> de la Secretaría de Territorio Hábitat y Vivienda;</w:t>
      </w:r>
      <w:r>
        <w:rPr>
          <w:rFonts w:ascii="Palatino Linotype" w:hAnsi="Palatino Linotype" w:cs="Courier New"/>
          <w:b/>
        </w:rPr>
        <w:t xml:space="preserve"> </w:t>
      </w:r>
      <w:r w:rsidR="004D6946">
        <w:rPr>
          <w:rFonts w:ascii="Palatino Linotype" w:hAnsi="Palatino Linotype" w:cs="Courier New"/>
        </w:rPr>
        <w:t>menciona que,</w:t>
      </w:r>
      <w:r>
        <w:rPr>
          <w:rFonts w:ascii="Palatino Linotype" w:hAnsi="Palatino Linotype" w:cs="Courier New"/>
        </w:rPr>
        <w:t xml:space="preserve"> la hoja de ruta est</w:t>
      </w:r>
      <w:r w:rsidR="00D47883">
        <w:rPr>
          <w:rFonts w:ascii="Palatino Linotype" w:hAnsi="Palatino Linotype" w:cs="Courier New"/>
        </w:rPr>
        <w:t>á visibilizando las actividades</w:t>
      </w:r>
      <w:bookmarkStart w:id="0" w:name="_GoBack"/>
      <w:bookmarkEnd w:id="0"/>
      <w:r>
        <w:rPr>
          <w:rFonts w:ascii="Palatino Linotype" w:hAnsi="Palatino Linotype" w:cs="Courier New"/>
        </w:rPr>
        <w:t xml:space="preserve"> que se deben cumplir,  eso permite tener el informe para acercarse al alcalde, para que pueda ser motivado, se necesita tener el documento para saber cómo se va  crear la tasa, financiar, que porcentajes se va a tomar, corridas de datos, los tiempos están justos pero el equipo se encuentra trabajando para tener listo. </w:t>
      </w:r>
    </w:p>
    <w:p w:rsidR="00497590" w:rsidRDefault="00EE5F07" w:rsidP="0049368C">
      <w:pPr>
        <w:pStyle w:val="Textoindependiente"/>
        <w:spacing w:before="240" w:after="0" w:line="240" w:lineRule="auto"/>
        <w:jc w:val="both"/>
        <w:rPr>
          <w:rFonts w:ascii="Palatino Linotype" w:hAnsi="Palatino Linotype" w:cs="Courier New"/>
        </w:rPr>
      </w:pPr>
      <w:r w:rsidRPr="00F02F08">
        <w:rPr>
          <w:rFonts w:ascii="Palatino Linotype" w:hAnsi="Palatino Linotype" w:cs="Courier New"/>
          <w:b/>
        </w:rPr>
        <w:t>Interviene</w:t>
      </w:r>
      <w:r>
        <w:rPr>
          <w:rFonts w:ascii="Palatino Linotype" w:hAnsi="Palatino Linotype" w:cs="Courier New"/>
          <w:b/>
        </w:rPr>
        <w:t xml:space="preserve"> la concejal</w:t>
      </w:r>
      <w:r w:rsidR="00B21E9E">
        <w:rPr>
          <w:rFonts w:ascii="Palatino Linotype" w:hAnsi="Palatino Linotype" w:cs="Courier New"/>
          <w:b/>
        </w:rPr>
        <w:t>a</w:t>
      </w:r>
      <w:r>
        <w:rPr>
          <w:rFonts w:ascii="Palatino Linotype" w:hAnsi="Palatino Linotype" w:cs="Courier New"/>
          <w:b/>
        </w:rPr>
        <w:t xml:space="preserve"> Blanca </w:t>
      </w:r>
      <w:proofErr w:type="spellStart"/>
      <w:r>
        <w:rPr>
          <w:rFonts w:ascii="Palatino Linotype" w:hAnsi="Palatino Linotype" w:cs="Courier New"/>
          <w:b/>
        </w:rPr>
        <w:t>Paucar</w:t>
      </w:r>
      <w:proofErr w:type="spellEnd"/>
      <w:r w:rsidRPr="00F02F08">
        <w:rPr>
          <w:rFonts w:ascii="Palatino Linotype" w:hAnsi="Palatino Linotype" w:cs="Courier New"/>
          <w:b/>
        </w:rPr>
        <w:t>;</w:t>
      </w:r>
      <w:r>
        <w:rPr>
          <w:rFonts w:ascii="Palatino Linotype" w:hAnsi="Palatino Linotype" w:cs="Courier New"/>
          <w:b/>
        </w:rPr>
        <w:t xml:space="preserve"> </w:t>
      </w:r>
      <w:r>
        <w:rPr>
          <w:rFonts w:ascii="Palatino Linotype" w:hAnsi="Palatino Linotype" w:cs="Courier New"/>
        </w:rPr>
        <w:t xml:space="preserve">menciona que, respecto tema de participación ciudadana, sobre las actas que deben registrarse, es un tema que se debe tener para insumos, actas, donde se refleja la participación de los actores. </w:t>
      </w:r>
    </w:p>
    <w:p w:rsidR="0090471D" w:rsidRDefault="0090471D" w:rsidP="0049368C">
      <w:pPr>
        <w:pStyle w:val="Textoindependiente"/>
        <w:spacing w:before="240" w:after="0" w:line="240" w:lineRule="auto"/>
        <w:jc w:val="both"/>
        <w:rPr>
          <w:rFonts w:ascii="Palatino Linotype" w:hAnsi="Palatino Linotype" w:cs="Courier New"/>
        </w:rPr>
      </w:pPr>
      <w:r w:rsidRPr="00A054AB">
        <w:rPr>
          <w:rFonts w:ascii="Palatino Linotype" w:hAnsi="Palatino Linotype" w:cs="Courier New"/>
          <w:b/>
        </w:rPr>
        <w:t xml:space="preserve">Interviene Sofía Guevara de la Secretaría de </w:t>
      </w:r>
      <w:r w:rsidR="00A054AB" w:rsidRPr="00A054AB">
        <w:rPr>
          <w:rFonts w:ascii="Palatino Linotype" w:hAnsi="Palatino Linotype" w:cs="Courier New"/>
          <w:b/>
        </w:rPr>
        <w:t>Inclusión Social</w:t>
      </w:r>
      <w:r w:rsidR="00A054AB">
        <w:rPr>
          <w:rFonts w:ascii="Palatino Linotype" w:hAnsi="Palatino Linotype" w:cs="Courier New"/>
          <w:b/>
        </w:rPr>
        <w:t xml:space="preserve">; </w:t>
      </w:r>
      <w:r>
        <w:rPr>
          <w:rFonts w:ascii="Palatino Linotype" w:hAnsi="Palatino Linotype" w:cs="Courier New"/>
        </w:rPr>
        <w:t>menciona que, tienen una inquietud respeto al</w:t>
      </w:r>
      <w:r w:rsidR="00A054AB">
        <w:rPr>
          <w:rFonts w:ascii="Palatino Linotype" w:hAnsi="Palatino Linotype" w:cs="Courier New"/>
        </w:rPr>
        <w:t xml:space="preserve"> texto del</w:t>
      </w:r>
      <w:r>
        <w:rPr>
          <w:rFonts w:ascii="Palatino Linotype" w:hAnsi="Palatino Linotype" w:cs="Courier New"/>
        </w:rPr>
        <w:t xml:space="preserve"> art</w:t>
      </w:r>
      <w:r w:rsidR="00141047">
        <w:rPr>
          <w:rFonts w:ascii="Palatino Linotype" w:hAnsi="Palatino Linotype" w:cs="Courier New"/>
        </w:rPr>
        <w:t>ículo 9</w:t>
      </w:r>
      <w:r w:rsidR="00A054AB">
        <w:rPr>
          <w:rFonts w:ascii="Palatino Linotype" w:hAnsi="Palatino Linotype" w:cs="Courier New"/>
        </w:rPr>
        <w:t>, sección II, de la población beneficiaria,</w:t>
      </w:r>
      <w:r w:rsidR="00141047">
        <w:rPr>
          <w:rFonts w:ascii="Palatino Linotype" w:hAnsi="Palatino Linotype" w:cs="Courier New"/>
        </w:rPr>
        <w:t xml:space="preserve"> </w:t>
      </w:r>
      <w:r w:rsidR="00A054AB">
        <w:rPr>
          <w:rFonts w:ascii="Palatino Linotype" w:hAnsi="Palatino Linotype" w:cs="Courier New"/>
        </w:rPr>
        <w:t>da lectura al artículo y agrega que no está claro el concepto</w:t>
      </w:r>
      <w:r w:rsidR="00D87679">
        <w:rPr>
          <w:rFonts w:ascii="Palatino Linotype" w:hAnsi="Palatino Linotype" w:cs="Courier New"/>
        </w:rPr>
        <w:t>, señalando, que como Secretaría de Inclusión Social, m</w:t>
      </w:r>
      <w:r w:rsidR="00A35844">
        <w:rPr>
          <w:rFonts w:ascii="Palatino Linotype" w:hAnsi="Palatino Linotype" w:cs="Courier New"/>
        </w:rPr>
        <w:t>anejan el concepto de vulnerabili</w:t>
      </w:r>
      <w:r w:rsidR="00D87679">
        <w:rPr>
          <w:rFonts w:ascii="Palatino Linotype" w:hAnsi="Palatino Linotype" w:cs="Courier New"/>
        </w:rPr>
        <w:t>dad que implican dos situaciones, las c</w:t>
      </w:r>
      <w:r w:rsidR="00A35844">
        <w:rPr>
          <w:rFonts w:ascii="Palatino Linotype" w:hAnsi="Palatino Linotype" w:cs="Courier New"/>
        </w:rPr>
        <w:t>on</w:t>
      </w:r>
      <w:r w:rsidR="00D87679">
        <w:rPr>
          <w:rFonts w:ascii="Palatino Linotype" w:hAnsi="Palatino Linotype" w:cs="Courier New"/>
        </w:rPr>
        <w:t xml:space="preserve">diciones como edad, discapacidad </w:t>
      </w:r>
      <w:proofErr w:type="spellStart"/>
      <w:r w:rsidR="00D87679">
        <w:rPr>
          <w:rFonts w:ascii="Palatino Linotype" w:hAnsi="Palatino Linotype" w:cs="Courier New"/>
        </w:rPr>
        <w:t>autoidentificación</w:t>
      </w:r>
      <w:proofErr w:type="spellEnd"/>
      <w:r w:rsidR="00D87679">
        <w:rPr>
          <w:rFonts w:ascii="Palatino Linotype" w:hAnsi="Palatino Linotype" w:cs="Courier New"/>
        </w:rPr>
        <w:t>, salud, género y las situaciones como desastres naturales o antropogénicos, desigualdad económica, política cultural, exclusión social, violencia movilidad humana</w:t>
      </w:r>
      <w:r w:rsidR="00B21E9E">
        <w:rPr>
          <w:rFonts w:ascii="Palatino Linotype" w:hAnsi="Palatino Linotype" w:cs="Courier New"/>
        </w:rPr>
        <w:t>;</w:t>
      </w:r>
      <w:r w:rsidR="00D87679">
        <w:rPr>
          <w:rFonts w:ascii="Palatino Linotype" w:hAnsi="Palatino Linotype" w:cs="Courier New"/>
        </w:rPr>
        <w:t xml:space="preserve"> por lo tanto</w:t>
      </w:r>
      <w:r w:rsidR="00B21E9E">
        <w:rPr>
          <w:rFonts w:ascii="Palatino Linotype" w:hAnsi="Palatino Linotype" w:cs="Courier New"/>
        </w:rPr>
        <w:t>,</w:t>
      </w:r>
      <w:r w:rsidR="00D87679">
        <w:rPr>
          <w:rFonts w:ascii="Palatino Linotype" w:hAnsi="Palatino Linotype" w:cs="Courier New"/>
        </w:rPr>
        <w:t xml:space="preserve"> para que tenga m</w:t>
      </w:r>
      <w:r w:rsidR="00543FA9">
        <w:rPr>
          <w:rFonts w:ascii="Palatino Linotype" w:hAnsi="Palatino Linotype" w:cs="Courier New"/>
        </w:rPr>
        <w:t>ás claridad el texto, debería decir. La caracterización de la potencial población beneficiaria se realizará a través de los criterios, ubicación geográfica, riesgos y vulnerabilidad; esto englobaría los conceptos que se han descrito; así mismo en el artículo 13, para precisar se debería eliminar personas en movilidad humana, simplemente identificar com</w:t>
      </w:r>
      <w:r w:rsidR="00A35844">
        <w:rPr>
          <w:rFonts w:ascii="Palatino Linotype" w:hAnsi="Palatino Linotype" w:cs="Courier New"/>
        </w:rPr>
        <w:t xml:space="preserve">o grupos de atención prioritaria y aquellas poblaciones previstas en la normativa local y nacional vigente, porque el Código Municipal ya contempla  viertas definiciones de los grupos de atención  prioritaria, de manera que se abarcaría las dos </w:t>
      </w:r>
      <w:r w:rsidR="00543FA9">
        <w:rPr>
          <w:rFonts w:ascii="Palatino Linotype" w:hAnsi="Palatino Linotype" w:cs="Courier New"/>
        </w:rPr>
        <w:t xml:space="preserve"> </w:t>
      </w:r>
      <w:r w:rsidR="00A35844">
        <w:rPr>
          <w:rFonts w:ascii="Palatino Linotype" w:hAnsi="Palatino Linotype" w:cs="Courier New"/>
        </w:rPr>
        <w:t>caracterizaciones.</w:t>
      </w:r>
    </w:p>
    <w:p w:rsidR="00253A01" w:rsidRDefault="00253A01" w:rsidP="0049368C">
      <w:pPr>
        <w:pStyle w:val="Textoindependiente"/>
        <w:spacing w:before="240" w:after="0" w:line="240" w:lineRule="auto"/>
        <w:jc w:val="both"/>
        <w:rPr>
          <w:rFonts w:ascii="Palatino Linotype" w:hAnsi="Palatino Linotype" w:cs="Courier New"/>
        </w:rPr>
      </w:pPr>
      <w:r w:rsidRPr="00F02F08">
        <w:rPr>
          <w:rFonts w:ascii="Palatino Linotype" w:hAnsi="Palatino Linotype" w:cs="Courier New"/>
          <w:b/>
        </w:rPr>
        <w:t>Interviene</w:t>
      </w:r>
      <w:r>
        <w:rPr>
          <w:rFonts w:ascii="Palatino Linotype" w:hAnsi="Palatino Linotype" w:cs="Courier New"/>
          <w:b/>
        </w:rPr>
        <w:t xml:space="preserve"> la concejala Blanca </w:t>
      </w:r>
      <w:proofErr w:type="spellStart"/>
      <w:r>
        <w:rPr>
          <w:rFonts w:ascii="Palatino Linotype" w:hAnsi="Palatino Linotype" w:cs="Courier New"/>
          <w:b/>
        </w:rPr>
        <w:t>Paucar</w:t>
      </w:r>
      <w:proofErr w:type="spellEnd"/>
      <w:r w:rsidRPr="00F02F08">
        <w:rPr>
          <w:rFonts w:ascii="Palatino Linotype" w:hAnsi="Palatino Linotype" w:cs="Courier New"/>
          <w:b/>
        </w:rPr>
        <w:t>;</w:t>
      </w:r>
      <w:r>
        <w:rPr>
          <w:rFonts w:ascii="Palatino Linotype" w:hAnsi="Palatino Linotype" w:cs="Courier New"/>
          <w:b/>
        </w:rPr>
        <w:t xml:space="preserve"> </w:t>
      </w:r>
      <w:r>
        <w:rPr>
          <w:rFonts w:ascii="Palatino Linotype" w:hAnsi="Palatino Linotype" w:cs="Courier New"/>
        </w:rPr>
        <w:t>menciona que,</w:t>
      </w:r>
      <w:r>
        <w:rPr>
          <w:rFonts w:ascii="Palatino Linotype" w:hAnsi="Palatino Linotype" w:cs="Courier New"/>
        </w:rPr>
        <w:t xml:space="preserve"> </w:t>
      </w:r>
      <w:r w:rsidR="00606E31">
        <w:rPr>
          <w:rFonts w:ascii="Palatino Linotype" w:hAnsi="Palatino Linotype" w:cs="Courier New"/>
        </w:rPr>
        <w:t>se debe incluir en el proyecto.</w:t>
      </w:r>
    </w:p>
    <w:p w:rsidR="007D4EB9" w:rsidRDefault="00606E31" w:rsidP="0049368C">
      <w:pPr>
        <w:pStyle w:val="Textoindependiente"/>
        <w:spacing w:before="240" w:after="0" w:line="240" w:lineRule="auto"/>
        <w:jc w:val="both"/>
        <w:rPr>
          <w:rFonts w:ascii="Palatino Linotype" w:hAnsi="Palatino Linotype"/>
        </w:rPr>
      </w:pPr>
      <w:r w:rsidRPr="00BB7918">
        <w:rPr>
          <w:rFonts w:ascii="Palatino Linotype" w:hAnsi="Palatino Linotype"/>
          <w:b/>
        </w:rPr>
        <w:t>Interviene Mauricio Marín de la Secretaría de Territorio Hábitat y Vivienda;</w:t>
      </w:r>
      <w:r>
        <w:rPr>
          <w:rFonts w:ascii="Palatino Linotype" w:hAnsi="Palatino Linotype"/>
          <w:b/>
        </w:rPr>
        <w:t xml:space="preserve"> </w:t>
      </w:r>
      <w:r>
        <w:rPr>
          <w:rFonts w:ascii="Palatino Linotype" w:hAnsi="Palatino Linotype"/>
        </w:rPr>
        <w:t>menciona que</w:t>
      </w:r>
      <w:r w:rsidR="00366D53">
        <w:rPr>
          <w:rFonts w:ascii="Palatino Linotype" w:hAnsi="Palatino Linotype"/>
        </w:rPr>
        <w:t xml:space="preserve">, se </w:t>
      </w:r>
      <w:r>
        <w:rPr>
          <w:rFonts w:ascii="Palatino Linotype" w:hAnsi="Palatino Linotype"/>
        </w:rPr>
        <w:t>incluirá en el proyecto y solicita que se envíe por escrito para hacer constar</w:t>
      </w:r>
      <w:r w:rsidR="007D4EB9">
        <w:rPr>
          <w:rFonts w:ascii="Palatino Linotype" w:hAnsi="Palatino Linotype"/>
        </w:rPr>
        <w:t xml:space="preserve"> de manera textual.</w:t>
      </w:r>
    </w:p>
    <w:p w:rsidR="007D4EB9" w:rsidRDefault="007D4EB9" w:rsidP="0049368C">
      <w:pPr>
        <w:pStyle w:val="Textoindependiente"/>
        <w:spacing w:before="240" w:after="0" w:line="240" w:lineRule="auto"/>
        <w:jc w:val="both"/>
        <w:rPr>
          <w:rFonts w:ascii="Palatino Linotype" w:hAnsi="Palatino Linotype" w:cs="Courier New"/>
        </w:rPr>
      </w:pPr>
      <w:r w:rsidRPr="00F02F08">
        <w:rPr>
          <w:rFonts w:ascii="Palatino Linotype" w:hAnsi="Palatino Linotype" w:cs="Courier New"/>
          <w:b/>
        </w:rPr>
        <w:t xml:space="preserve">Interviene María José </w:t>
      </w:r>
      <w:proofErr w:type="spellStart"/>
      <w:r w:rsidRPr="00F02F08">
        <w:rPr>
          <w:rFonts w:ascii="Palatino Linotype" w:hAnsi="Palatino Linotype" w:cs="Courier New"/>
          <w:b/>
        </w:rPr>
        <w:t>Villalva</w:t>
      </w:r>
      <w:proofErr w:type="spellEnd"/>
      <w:r w:rsidRPr="00F02F08">
        <w:rPr>
          <w:rFonts w:ascii="Palatino Linotype" w:hAnsi="Palatino Linotype" w:cs="Courier New"/>
          <w:b/>
        </w:rPr>
        <w:t xml:space="preserve"> de la Secretaría de Territorio Hábitat y Vivienda;</w:t>
      </w:r>
      <w:r>
        <w:rPr>
          <w:rFonts w:ascii="Palatino Linotype" w:hAnsi="Palatino Linotype" w:cs="Courier New"/>
          <w:b/>
        </w:rPr>
        <w:t xml:space="preserve"> </w:t>
      </w:r>
      <w:r>
        <w:rPr>
          <w:rFonts w:ascii="Palatino Linotype" w:hAnsi="Palatino Linotype" w:cs="Courier New"/>
        </w:rPr>
        <w:t>menciona que,</w:t>
      </w:r>
      <w:r>
        <w:rPr>
          <w:rFonts w:ascii="Palatino Linotype" w:hAnsi="Palatino Linotype" w:cs="Courier New"/>
        </w:rPr>
        <w:t xml:space="preserve"> se ha trabajado con la Secretaría de Inclusión Social y agregaran las observaciones. </w:t>
      </w:r>
    </w:p>
    <w:p w:rsidR="007D4EB9" w:rsidRDefault="00835D6D" w:rsidP="0049368C">
      <w:pPr>
        <w:pStyle w:val="Textoindependiente"/>
        <w:spacing w:before="240" w:after="0" w:line="240" w:lineRule="auto"/>
        <w:jc w:val="both"/>
        <w:rPr>
          <w:rFonts w:ascii="Palatino Linotype" w:hAnsi="Palatino Linotype" w:cs="Courier New"/>
        </w:rPr>
      </w:pPr>
      <w:r>
        <w:rPr>
          <w:rFonts w:ascii="Palatino Linotype" w:hAnsi="Palatino Linotype" w:cs="Courier New"/>
        </w:rPr>
        <w:t xml:space="preserve"> </w:t>
      </w:r>
      <w:r w:rsidR="007D4EB9" w:rsidRPr="00835D6D">
        <w:rPr>
          <w:rFonts w:ascii="Palatino Linotype" w:hAnsi="Palatino Linotype" w:cs="Courier New"/>
          <w:b/>
        </w:rPr>
        <w:t>Interviene el Ing. Jaime Alfonso Pérez Clavijo;</w:t>
      </w:r>
      <w:r>
        <w:rPr>
          <w:rFonts w:ascii="Palatino Linotype" w:hAnsi="Palatino Linotype" w:cs="Courier New"/>
        </w:rPr>
        <w:t xml:space="preserve"> se compromete a seguir haciendo el trabajo de la mano de la STHV, seguir con las reuniones que llegan a un buen fin.</w:t>
      </w:r>
    </w:p>
    <w:p w:rsidR="00835D6D" w:rsidRDefault="00835D6D" w:rsidP="0049368C">
      <w:pPr>
        <w:pStyle w:val="Textoindependiente"/>
        <w:spacing w:before="240" w:after="0" w:line="240" w:lineRule="auto"/>
        <w:jc w:val="both"/>
        <w:rPr>
          <w:rFonts w:ascii="Palatino Linotype" w:hAnsi="Palatino Linotype"/>
        </w:rPr>
      </w:pPr>
      <w:r w:rsidRPr="00F02F08">
        <w:rPr>
          <w:rFonts w:ascii="Palatino Linotype" w:hAnsi="Palatino Linotype" w:cs="Courier New"/>
          <w:b/>
        </w:rPr>
        <w:t>Interviene</w:t>
      </w:r>
      <w:r>
        <w:rPr>
          <w:rFonts w:ascii="Palatino Linotype" w:hAnsi="Palatino Linotype" w:cs="Courier New"/>
          <w:b/>
        </w:rPr>
        <w:t xml:space="preserve"> la concejala Blanca </w:t>
      </w:r>
      <w:proofErr w:type="spellStart"/>
      <w:r>
        <w:rPr>
          <w:rFonts w:ascii="Palatino Linotype" w:hAnsi="Palatino Linotype" w:cs="Courier New"/>
          <w:b/>
        </w:rPr>
        <w:t>Paucar</w:t>
      </w:r>
      <w:proofErr w:type="spellEnd"/>
      <w:r w:rsidRPr="00F02F08">
        <w:rPr>
          <w:rFonts w:ascii="Palatino Linotype" w:hAnsi="Palatino Linotype" w:cs="Courier New"/>
          <w:b/>
        </w:rPr>
        <w:t>;</w:t>
      </w:r>
      <w:r>
        <w:rPr>
          <w:rFonts w:ascii="Palatino Linotype" w:hAnsi="Palatino Linotype" w:cs="Courier New"/>
          <w:b/>
        </w:rPr>
        <w:t xml:space="preserve"> </w:t>
      </w:r>
      <w:r>
        <w:rPr>
          <w:rFonts w:ascii="Palatino Linotype" w:hAnsi="Palatino Linotype" w:cs="Courier New"/>
        </w:rPr>
        <w:t xml:space="preserve">pide que se proyecte el texto de la </w:t>
      </w:r>
      <w:r w:rsidR="00350EF2">
        <w:rPr>
          <w:rFonts w:ascii="Palatino Linotype" w:hAnsi="Palatino Linotype" w:cs="Courier New"/>
        </w:rPr>
        <w:t xml:space="preserve">moción que dice: </w:t>
      </w:r>
      <w:r w:rsidR="00AC493E" w:rsidRPr="00AC493E">
        <w:rPr>
          <w:rFonts w:ascii="Palatino Linotype" w:hAnsi="Palatino Linotype"/>
        </w:rPr>
        <w:t xml:space="preserve">Que la Secretaría de Territorio Hábitat y Vivienda, remita hasta el 24 de abril del 2023 el Proyecto de Ordenanza Metropolitana Sustitutiva Del Libro IV.5 “De la Vivienda Y Hábitat”, del Libro IV “Del Eje Territorial” Del Código Municipal para el Distrito Metropolitano de Quito, incluyendo los temas propuestos, para lo que realizaran las mesas de trabajo necesarias en las que participen todas las dependencias municipales </w:t>
      </w:r>
      <w:r w:rsidR="00AC493E" w:rsidRPr="00AC493E">
        <w:rPr>
          <w:rFonts w:ascii="Palatino Linotype" w:hAnsi="Palatino Linotype"/>
        </w:rPr>
        <w:lastRenderedPageBreak/>
        <w:t>acorde a sus competencias; así como, otras organizaciones de la academia y sociedad civil.</w:t>
      </w:r>
    </w:p>
    <w:p w:rsidR="00D66841" w:rsidRDefault="00404061" w:rsidP="0049368C">
      <w:pPr>
        <w:pStyle w:val="Textoindependiente"/>
        <w:spacing w:before="240" w:after="0" w:line="240" w:lineRule="auto"/>
        <w:jc w:val="both"/>
        <w:rPr>
          <w:rFonts w:ascii="Palatino Linotype" w:hAnsi="Palatino Linotype"/>
        </w:rPr>
      </w:pPr>
      <w:r>
        <w:rPr>
          <w:rFonts w:ascii="Palatino Linotype" w:hAnsi="Palatino Linotype" w:cs="Courier New"/>
        </w:rPr>
        <w:t>Una vez apoyada la moción se toma votación</w:t>
      </w:r>
      <w:r w:rsidR="00D66841">
        <w:rPr>
          <w:rFonts w:ascii="Palatino Linotype" w:hAnsi="Palatino Linotype"/>
        </w:rPr>
        <w:t xml:space="preserve"> registrándose los siguientes r</w:t>
      </w:r>
      <w:r w:rsidR="00376C6A">
        <w:rPr>
          <w:rFonts w:ascii="Palatino Linotype" w:hAnsi="Palatino Linotype"/>
        </w:rPr>
        <w:t xml:space="preserve">esultados: </w:t>
      </w:r>
    </w:p>
    <w:p w:rsidR="005448CD" w:rsidRDefault="005448CD" w:rsidP="0049368C">
      <w:pPr>
        <w:pStyle w:val="Textoindependiente"/>
        <w:spacing w:before="240" w:after="0" w:line="240" w:lineRule="auto"/>
        <w:jc w:val="both"/>
        <w:rPr>
          <w:rFonts w:ascii="Palatino Linotype" w:hAnsi="Palatino Linotype"/>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1134"/>
        <w:gridCol w:w="1275"/>
        <w:gridCol w:w="1848"/>
        <w:gridCol w:w="1276"/>
        <w:gridCol w:w="1418"/>
      </w:tblGrid>
      <w:tr w:rsidR="00376C6A" w:rsidRPr="00867BAA" w:rsidTr="006D30AA">
        <w:trPr>
          <w:trHeight w:val="20"/>
          <w:jc w:val="center"/>
        </w:trPr>
        <w:tc>
          <w:tcPr>
            <w:tcW w:w="9370" w:type="dxa"/>
            <w:gridSpan w:val="6"/>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REGISTRO DE VOTACIÓN</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b/>
                <w:i w:val="0"/>
                <w:color w:val="FFFFFF"/>
                <w:sz w:val="22"/>
                <w:szCs w:val="22"/>
                <w:lang w:val="es-ES"/>
              </w:rPr>
            </w:pPr>
          </w:p>
          <w:p w:rsidR="00376C6A" w:rsidRPr="00867BAA" w:rsidRDefault="00376C6A" w:rsidP="006D30AA">
            <w:pPr>
              <w:pStyle w:val="Subttulo"/>
              <w:jc w:val="center"/>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AUSENTE</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sidRPr="00867BAA">
              <w:rPr>
                <w:rFonts w:ascii="Palatino Linotype" w:hAnsi="Palatino Linotype" w:cs="Tahoma"/>
                <w:b/>
                <w:bCs/>
                <w:color w:val="000000"/>
                <w:lang w:eastAsia="es-EC"/>
              </w:rPr>
              <w:t xml:space="preserve">Blanca </w:t>
            </w:r>
            <w:proofErr w:type="spellStart"/>
            <w:r w:rsidRPr="00867BAA">
              <w:rPr>
                <w:rFonts w:ascii="Palatino Linotype" w:hAnsi="Palatino Linotype" w:cs="Tahoma"/>
                <w:b/>
                <w:bCs/>
                <w:color w:val="000000"/>
                <w:lang w:eastAsia="es-EC"/>
              </w:rPr>
              <w:t>Paucar</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76C6A" w:rsidRPr="00867BAA" w:rsidRDefault="00376C6A" w:rsidP="006D30AA">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Soledad Benítez</w:t>
            </w:r>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D04CC7"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D04CC7" w:rsidP="006D30AA">
            <w:pPr>
              <w:pStyle w:val="Subttulo"/>
              <w:jc w:val="center"/>
              <w:rPr>
                <w:rFonts w:ascii="Palatino Linotype" w:hAnsi="Palatino Linotype"/>
                <w:i w:val="0"/>
                <w:color w:val="000000"/>
                <w:sz w:val="22"/>
                <w:szCs w:val="22"/>
                <w:lang w:val="es-ES"/>
              </w:rPr>
            </w:pPr>
            <w:r>
              <w:rPr>
                <w:rFonts w:ascii="Palatino Linotype" w:hAnsi="Palatino Linotype"/>
                <w:i w:val="0"/>
                <w:color w:val="000000"/>
                <w:sz w:val="22"/>
                <w:szCs w:val="22"/>
                <w:lang w:val="es-ES"/>
              </w:rPr>
              <w:t>1</w:t>
            </w: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vAlign w:val="center"/>
          </w:tcPr>
          <w:p w:rsidR="00376C6A" w:rsidRPr="00867BAA" w:rsidRDefault="00376C6A" w:rsidP="006D30AA">
            <w:pPr>
              <w:spacing w:after="0" w:line="240" w:lineRule="auto"/>
              <w:jc w:val="both"/>
              <w:rPr>
                <w:rFonts w:ascii="Palatino Linotype" w:hAnsi="Palatino Linotype" w:cs="Tahoma"/>
                <w:b/>
                <w:bCs/>
                <w:color w:val="000000"/>
                <w:lang w:eastAsia="es-EC"/>
              </w:rPr>
            </w:pPr>
            <w:r>
              <w:rPr>
                <w:rFonts w:ascii="Palatino Linotype" w:hAnsi="Palatino Linotype" w:cs="Tahoma"/>
                <w:b/>
                <w:bCs/>
                <w:color w:val="000000"/>
                <w:lang w:eastAsia="es-EC"/>
              </w:rPr>
              <w:t xml:space="preserve">Michael </w:t>
            </w:r>
            <w:proofErr w:type="spellStart"/>
            <w:r>
              <w:rPr>
                <w:rFonts w:ascii="Palatino Linotype" w:hAnsi="Palatino Linotype" w:cs="Tahoma"/>
                <w:b/>
                <w:bCs/>
                <w:color w:val="000000"/>
                <w:lang w:eastAsia="es-EC"/>
              </w:rPr>
              <w:t>Aulestia</w:t>
            </w:r>
            <w:proofErr w:type="spellEnd"/>
          </w:p>
        </w:tc>
        <w:tc>
          <w:tcPr>
            <w:tcW w:w="1134" w:type="dxa"/>
            <w:tcBorders>
              <w:top w:val="single" w:sz="4" w:space="0" w:color="auto"/>
              <w:left w:val="single" w:sz="4" w:space="0" w:color="auto"/>
              <w:bottom w:val="single" w:sz="4" w:space="0" w:color="auto"/>
              <w:right w:val="single" w:sz="4" w:space="0" w:color="auto"/>
            </w:tcBorders>
          </w:tcPr>
          <w:p w:rsidR="00376C6A" w:rsidRPr="00867BAA" w:rsidRDefault="00D04CC7" w:rsidP="006D30AA">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rsidR="00376C6A" w:rsidRPr="00867BAA" w:rsidRDefault="00376C6A" w:rsidP="006D30AA">
            <w:pPr>
              <w:pStyle w:val="Subttulo"/>
              <w:jc w:val="center"/>
              <w:rPr>
                <w:rFonts w:ascii="Palatino Linotype" w:hAnsi="Palatino Linotype"/>
                <w:i w:val="0"/>
                <w:color w:val="000000"/>
                <w:sz w:val="22"/>
                <w:szCs w:val="22"/>
                <w:lang w:val="es-ES"/>
              </w:rPr>
            </w:pPr>
          </w:p>
        </w:tc>
      </w:tr>
      <w:tr w:rsidR="00376C6A" w:rsidRPr="00867BAA" w:rsidTr="006D30AA">
        <w:trPr>
          <w:trHeight w:val="20"/>
          <w:jc w:val="center"/>
        </w:trPr>
        <w:tc>
          <w:tcPr>
            <w:tcW w:w="2419"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rPr>
                <w:rFonts w:ascii="Palatino Linotype" w:hAnsi="Palatino Linotype"/>
                <w:b/>
                <w:i w:val="0"/>
                <w:color w:val="FFFFFF"/>
                <w:sz w:val="22"/>
                <w:szCs w:val="22"/>
                <w:lang w:val="es-ES"/>
              </w:rPr>
            </w:pPr>
            <w:r w:rsidRPr="00867BAA">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2</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5448CD"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376C6A" w:rsidRPr="00867BAA" w:rsidRDefault="00376C6A" w:rsidP="006D30AA">
            <w:pPr>
              <w:pStyle w:val="Subttulo"/>
              <w:jc w:val="center"/>
              <w:rPr>
                <w:rFonts w:ascii="Palatino Linotype" w:hAnsi="Palatino Linotype"/>
                <w:i w:val="0"/>
                <w:color w:val="FFFFFF"/>
                <w:sz w:val="22"/>
                <w:szCs w:val="22"/>
                <w:lang w:val="es-ES"/>
              </w:rPr>
            </w:pPr>
            <w:r w:rsidRPr="00867BAA">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rsidR="00376C6A" w:rsidRPr="00867BAA" w:rsidRDefault="005448CD" w:rsidP="006D30AA">
            <w:pPr>
              <w:pStyle w:val="Subttulo"/>
              <w:jc w:val="center"/>
              <w:rPr>
                <w:rFonts w:ascii="Palatino Linotype" w:hAnsi="Palatino Linotype"/>
                <w:i w:val="0"/>
                <w:color w:val="FFFFFF"/>
                <w:sz w:val="22"/>
                <w:szCs w:val="22"/>
                <w:lang w:val="es-ES"/>
              </w:rPr>
            </w:pPr>
            <w:r>
              <w:rPr>
                <w:rFonts w:ascii="Palatino Linotype" w:hAnsi="Palatino Linotype"/>
                <w:i w:val="0"/>
                <w:color w:val="FFFFFF"/>
                <w:sz w:val="22"/>
                <w:szCs w:val="22"/>
                <w:lang w:val="es-ES"/>
              </w:rPr>
              <w:t>1</w:t>
            </w:r>
          </w:p>
        </w:tc>
      </w:tr>
    </w:tbl>
    <w:p w:rsidR="009F4B4C" w:rsidRDefault="00376C6A" w:rsidP="009F4B4C">
      <w:pPr>
        <w:pStyle w:val="Textoindependiente"/>
        <w:spacing w:before="240" w:after="0" w:line="240" w:lineRule="auto"/>
        <w:jc w:val="both"/>
        <w:rPr>
          <w:rFonts w:ascii="Palatino Linotype" w:hAnsi="Palatino Linotype" w:cs="Courier New"/>
        </w:rPr>
      </w:pPr>
      <w:r>
        <w:rPr>
          <w:rFonts w:ascii="Palatino Linotype" w:hAnsi="Palatino Linotype"/>
        </w:rPr>
        <w:t xml:space="preserve">Con dos votos a favor, la </w:t>
      </w:r>
      <w:r w:rsidR="009F4B4C">
        <w:rPr>
          <w:rFonts w:ascii="Palatino Linotype" w:hAnsi="Palatino Linotype"/>
        </w:rPr>
        <w:t>Comisión de Vivienda y Hábitat resolvió:</w:t>
      </w:r>
      <w:r w:rsidR="009B45A0">
        <w:rPr>
          <w:rFonts w:ascii="Palatino Linotype" w:hAnsi="Palatino Linotype"/>
        </w:rPr>
        <w:t xml:space="preserve"> </w:t>
      </w:r>
      <w:r w:rsidR="009B45A0" w:rsidRPr="00AC493E">
        <w:rPr>
          <w:rFonts w:ascii="Palatino Linotype" w:hAnsi="Palatino Linotype"/>
        </w:rPr>
        <w:t>Que la Secretaría de Territorio Hábitat y Vivienda, remita hasta el 24 de abril del 2023 el Proyecto de Ordenanza Metropolitana Sustitutiva Del Libro IV.5 “De la Vivienda Y Hábitat”, del Libro IV “Del Eje Territorial” Del Código Municipal para el Distrito Metropolitano de Quito, incluyendo los temas propuestos, para lo que realizaran las mesas de trabajo necesarias en las que participen todas las dependencias municipales acorde a sus competencias; así como, otras organizaciones de la academia y sociedad civil</w:t>
      </w:r>
      <w:r w:rsidR="009F4B4C">
        <w:rPr>
          <w:rFonts w:ascii="Palatino Linotype" w:hAnsi="Palatino Linotype"/>
        </w:rPr>
        <w:t>.</w:t>
      </w:r>
    </w:p>
    <w:p w:rsidR="00874EDF" w:rsidRPr="009F4B4C" w:rsidRDefault="00874EDF" w:rsidP="009F4B4C">
      <w:pPr>
        <w:pStyle w:val="Textoindependiente"/>
        <w:spacing w:before="240" w:after="0" w:line="240" w:lineRule="auto"/>
        <w:jc w:val="both"/>
        <w:rPr>
          <w:rFonts w:ascii="Palatino Linotype" w:hAnsi="Palatino Linotype"/>
        </w:rPr>
      </w:pPr>
      <w:r>
        <w:rPr>
          <w:rFonts w:ascii="Palatino Linotype" w:hAnsi="Palatino Linotype"/>
          <w:color w:val="000000"/>
        </w:rPr>
        <w:t xml:space="preserve">Siendo las </w:t>
      </w:r>
      <w:r w:rsidR="00AC2AFD">
        <w:rPr>
          <w:rFonts w:ascii="Palatino Linotype" w:hAnsi="Palatino Linotype"/>
          <w:color w:val="000000"/>
        </w:rPr>
        <w:t>1</w:t>
      </w:r>
      <w:r w:rsidR="009F4B4C">
        <w:rPr>
          <w:rFonts w:ascii="Palatino Linotype" w:hAnsi="Palatino Linotype"/>
          <w:color w:val="000000"/>
        </w:rPr>
        <w:t>5</w:t>
      </w:r>
      <w:r w:rsidRPr="00802ED1">
        <w:rPr>
          <w:rFonts w:ascii="Palatino Linotype" w:hAnsi="Palatino Linotype"/>
          <w:color w:val="000000"/>
        </w:rPr>
        <w:t>h</w:t>
      </w:r>
      <w:r w:rsidR="009B45A0">
        <w:rPr>
          <w:rFonts w:ascii="Palatino Linotype" w:hAnsi="Palatino Linotype"/>
          <w:color w:val="000000"/>
        </w:rPr>
        <w:t>22</w:t>
      </w:r>
      <w:r w:rsidRPr="00802ED1">
        <w:rPr>
          <w:rFonts w:ascii="Palatino Linotype" w:hAnsi="Palatino Linotype"/>
          <w:color w:val="000000"/>
        </w:rPr>
        <w:t xml:space="preserve">, </w:t>
      </w:r>
      <w:r w:rsidRPr="00802ED1">
        <w:rPr>
          <w:rFonts w:ascii="Palatino Linotype" w:hAnsi="Palatino Linotype"/>
          <w:color w:val="000000"/>
          <w:lang w:val="es-ES"/>
        </w:rPr>
        <w:t>habiendo</w:t>
      </w:r>
      <w:r w:rsidRPr="00867BAA">
        <w:rPr>
          <w:rFonts w:ascii="Palatino Linotype" w:hAnsi="Palatino Linotype"/>
          <w:color w:val="000000"/>
          <w:lang w:val="es-ES"/>
        </w:rPr>
        <w:t xml:space="preserve"> agotado el </w:t>
      </w:r>
      <w:r w:rsidR="00202B90">
        <w:rPr>
          <w:rFonts w:ascii="Palatino Linotype" w:hAnsi="Palatino Linotype"/>
          <w:color w:val="000000"/>
          <w:lang w:val="es-ES"/>
        </w:rPr>
        <w:t xml:space="preserve">tratamiento de los puntos del </w:t>
      </w:r>
      <w:r w:rsidRPr="00867BAA">
        <w:rPr>
          <w:rFonts w:ascii="Palatino Linotype" w:hAnsi="Palatino Linotype"/>
          <w:color w:val="000000"/>
          <w:lang w:val="es-ES"/>
        </w:rPr>
        <w:t xml:space="preserve">orden del día, la presidenta de la Comisión declara clausurada la sesión. </w:t>
      </w:r>
    </w:p>
    <w:p w:rsidR="00874EDF" w:rsidRPr="00867BAA" w:rsidRDefault="00874EDF" w:rsidP="00874EDF">
      <w:pPr>
        <w:spacing w:after="0" w:line="240" w:lineRule="auto"/>
        <w:jc w:val="both"/>
        <w:rPr>
          <w:rFonts w:ascii="Palatino Linotype" w:hAnsi="Palatino Linotype"/>
          <w:color w:val="000000"/>
          <w:lang w:val="es-E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FINALIZACIÓN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D04CC7"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D04CC7"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Michael </w:t>
            </w:r>
            <w:proofErr w:type="spellStart"/>
            <w:r>
              <w:rPr>
                <w:rFonts w:ascii="Palatino Linotype" w:hAnsi="Palatino Linotype"/>
                <w:b/>
                <w:i w:val="0"/>
                <w:color w:val="000000"/>
                <w:sz w:val="22"/>
                <w:szCs w:val="22"/>
                <w:lang w:val="es-ES"/>
              </w:rPr>
              <w:t>Aulestia</w:t>
            </w:r>
            <w:proofErr w:type="spellEnd"/>
          </w:p>
        </w:tc>
        <w:tc>
          <w:tcPr>
            <w:tcW w:w="1962" w:type="dxa"/>
            <w:shd w:val="clear" w:color="auto" w:fill="auto"/>
          </w:tcPr>
          <w:p w:rsidR="00874EDF" w:rsidRPr="00867BAA" w:rsidRDefault="00D04CC7"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jc w:val="both"/>
        <w:rPr>
          <w:rStyle w:val="Textoennegrita"/>
          <w:rFonts w:ascii="Palatino Linotype" w:hAnsi="Palatino Linotype" w:cs="Tahoma"/>
          <w:b w:val="0"/>
        </w:rPr>
      </w:pPr>
    </w:p>
    <w:p w:rsidR="00874EDF" w:rsidRPr="00EA38DD" w:rsidRDefault="00874EDF" w:rsidP="00874EDF">
      <w:pPr>
        <w:spacing w:after="0" w:line="240" w:lineRule="auto"/>
        <w:jc w:val="both"/>
        <w:rPr>
          <w:rStyle w:val="Textoennegrita"/>
          <w:rFonts w:ascii="Palatino Linotype" w:hAnsi="Palatino Linotype"/>
          <w:b w:val="0"/>
        </w:rPr>
      </w:pPr>
      <w:r w:rsidRPr="00EA38DD">
        <w:rPr>
          <w:rStyle w:val="Textoennegrita"/>
          <w:rFonts w:ascii="Palatino Linotype" w:hAnsi="Palatino Linotype" w:cs="Tahoma"/>
          <w:b w:val="0"/>
        </w:rPr>
        <w:t>Para constancia de lo actuado, firman la presidenta de la Comisión de Vivienda y Hábitat y el Secretario General del Concejo Metropolitano de Quito.</w:t>
      </w: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Default="00874EDF" w:rsidP="00874EDF">
      <w:pPr>
        <w:spacing w:after="0" w:line="240" w:lineRule="auto"/>
        <w:jc w:val="both"/>
        <w:rPr>
          <w:rFonts w:ascii="Palatino Linotype" w:hAnsi="Palatino Linotype"/>
          <w:color w:val="000000"/>
        </w:rPr>
      </w:pPr>
    </w:p>
    <w:p w:rsidR="00E20A43" w:rsidRPr="00867BAA" w:rsidRDefault="00E20A43"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874EDF" w:rsidP="00874EDF">
      <w:pPr>
        <w:spacing w:after="0" w:line="240" w:lineRule="auto"/>
        <w:jc w:val="both"/>
        <w:rPr>
          <w:rFonts w:ascii="Palatino Linotype" w:hAnsi="Palatino Linotype"/>
          <w:color w:val="000000"/>
        </w:rPr>
      </w:pPr>
    </w:p>
    <w:p w:rsidR="00874EDF" w:rsidRPr="00867BAA" w:rsidRDefault="00133DE9" w:rsidP="00874EDF">
      <w:pPr>
        <w:pStyle w:val="Sinespaciado"/>
        <w:jc w:val="both"/>
        <w:rPr>
          <w:rFonts w:ascii="Palatino Linotype" w:hAnsi="Palatino Linotype" w:cs="Tahoma"/>
        </w:rPr>
      </w:pPr>
      <w:r>
        <w:rPr>
          <w:rFonts w:ascii="Palatino Linotype" w:hAnsi="Palatino Linotype" w:cs="Tahoma"/>
        </w:rPr>
        <w:t xml:space="preserve">Lic. Blanca </w:t>
      </w:r>
      <w:proofErr w:type="spellStart"/>
      <w:r>
        <w:rPr>
          <w:rFonts w:ascii="Palatino Linotype" w:hAnsi="Palatino Linotype" w:cs="Tahoma"/>
        </w:rPr>
        <w:t>Pa</w:t>
      </w:r>
      <w:r w:rsidR="00EA38DD">
        <w:rPr>
          <w:rFonts w:ascii="Palatino Linotype" w:hAnsi="Palatino Linotype" w:cs="Tahoma"/>
        </w:rPr>
        <w:t>uc</w:t>
      </w:r>
      <w:r w:rsidR="00874EDF" w:rsidRPr="00867BAA">
        <w:rPr>
          <w:rFonts w:ascii="Palatino Linotype" w:hAnsi="Palatino Linotype" w:cs="Tahoma"/>
        </w:rPr>
        <w:t>ar</w:t>
      </w:r>
      <w:proofErr w:type="spellEnd"/>
      <w:r w:rsidR="00874EDF" w:rsidRPr="00867BAA">
        <w:rPr>
          <w:rFonts w:ascii="Palatino Linotype" w:hAnsi="Palatino Linotype" w:cs="Tahoma"/>
        </w:rPr>
        <w:t xml:space="preserve"> </w:t>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r>
      <w:r w:rsidR="00874EDF" w:rsidRPr="00867BAA">
        <w:rPr>
          <w:rFonts w:ascii="Palatino Linotype" w:hAnsi="Palatino Linotype" w:cs="Tahoma"/>
        </w:rPr>
        <w:tab/>
        <w:t xml:space="preserve">Abg. </w:t>
      </w:r>
      <w:r w:rsidR="00874EDF">
        <w:rPr>
          <w:rFonts w:ascii="Palatino Linotype" w:hAnsi="Palatino Linotype" w:cs="Tahoma"/>
        </w:rPr>
        <w:t xml:space="preserve">Pablo </w:t>
      </w:r>
      <w:r w:rsidR="00CF5DA8">
        <w:rPr>
          <w:rFonts w:ascii="Palatino Linotype" w:hAnsi="Palatino Linotype" w:cs="Tahoma"/>
        </w:rPr>
        <w:t>Santillán</w:t>
      </w:r>
      <w:r w:rsidR="00874EDF">
        <w:rPr>
          <w:rFonts w:ascii="Palatino Linotype" w:hAnsi="Palatino Linotype" w:cs="Tahoma"/>
        </w:rPr>
        <w:t xml:space="preserve"> </w:t>
      </w:r>
      <w:r w:rsidR="00874EDF" w:rsidRPr="00867BAA">
        <w:rPr>
          <w:rFonts w:ascii="Palatino Linotype" w:hAnsi="Palatino Linotype" w:cs="Tahoma"/>
        </w:rPr>
        <w:tab/>
      </w:r>
      <w:r w:rsidR="00874EDF">
        <w:rPr>
          <w:rFonts w:ascii="Palatino Linotype" w:hAnsi="Palatino Linotype" w:cs="Tahoma"/>
        </w:rPr>
        <w:t>Paredes</w:t>
      </w:r>
    </w:p>
    <w:p w:rsidR="00874EDF" w:rsidRPr="00867BAA" w:rsidRDefault="00874EDF" w:rsidP="00874EDF">
      <w:pPr>
        <w:spacing w:after="0" w:line="240" w:lineRule="auto"/>
        <w:rPr>
          <w:rFonts w:ascii="Palatino Linotype" w:hAnsi="Palatino Linotype" w:cs="Tahoma"/>
          <w:b/>
        </w:rPr>
      </w:pPr>
      <w:r w:rsidRPr="00867BAA">
        <w:rPr>
          <w:rFonts w:ascii="Palatino Linotype" w:hAnsi="Palatino Linotype" w:cs="Tahoma"/>
          <w:b/>
        </w:rPr>
        <w:t xml:space="preserve">PRESIDENTA DE LA COMISIÓN </w:t>
      </w:r>
      <w:r w:rsidRPr="00867BAA">
        <w:rPr>
          <w:rFonts w:ascii="Palatino Linotype" w:hAnsi="Palatino Linotype" w:cs="Tahoma"/>
          <w:b/>
        </w:rPr>
        <w:tab/>
      </w:r>
      <w:r w:rsidRPr="00867BAA">
        <w:rPr>
          <w:rFonts w:ascii="Palatino Linotype" w:hAnsi="Palatino Linotype" w:cs="Tahoma"/>
          <w:b/>
        </w:rPr>
        <w:tab/>
      </w:r>
      <w:r w:rsidRPr="00867BAA">
        <w:rPr>
          <w:rFonts w:ascii="Palatino Linotype" w:hAnsi="Palatino Linotype" w:cs="Tahoma"/>
          <w:b/>
        </w:rPr>
        <w:tab/>
        <w:t xml:space="preserve">SECRETARIO GENERAL DEL </w:t>
      </w:r>
    </w:p>
    <w:p w:rsidR="00874EDF" w:rsidRPr="00867BAA" w:rsidRDefault="00874EDF" w:rsidP="00874EDF">
      <w:pPr>
        <w:pStyle w:val="Sinespaciado"/>
        <w:jc w:val="both"/>
        <w:rPr>
          <w:rFonts w:ascii="Palatino Linotype" w:hAnsi="Palatino Linotype" w:cs="Tahoma"/>
          <w:b/>
        </w:rPr>
      </w:pPr>
      <w:r w:rsidRPr="00867BAA">
        <w:rPr>
          <w:rFonts w:ascii="Palatino Linotype" w:hAnsi="Palatino Linotype" w:cs="Tahoma"/>
          <w:b/>
        </w:rPr>
        <w:t xml:space="preserve">VIVIENDA Y HÁBITAT </w:t>
      </w:r>
      <w:r w:rsidRPr="00867BAA">
        <w:rPr>
          <w:rFonts w:ascii="Palatino Linotype" w:hAnsi="Palatino Linotype" w:cs="Tahoma"/>
          <w:b/>
        </w:rPr>
        <w:tab/>
      </w:r>
      <w:r w:rsidRPr="00867BAA">
        <w:rPr>
          <w:rFonts w:ascii="Palatino Linotype" w:hAnsi="Palatino Linotype" w:cs="Tahoma"/>
          <w:b/>
        </w:rPr>
        <w:tab/>
        <w:t xml:space="preserve">                      </w:t>
      </w:r>
      <w:r w:rsidRPr="00867BAA">
        <w:rPr>
          <w:rFonts w:ascii="Palatino Linotype" w:hAnsi="Palatino Linotype" w:cs="Tahoma"/>
          <w:b/>
        </w:rPr>
        <w:tab/>
        <w:t>CONCEJO METROPOLITANO</w:t>
      </w:r>
    </w:p>
    <w:p w:rsidR="00874EDF" w:rsidRPr="00867BAA" w:rsidRDefault="00DA3DD6" w:rsidP="00874EDF">
      <w:pPr>
        <w:pStyle w:val="Sinespaciado"/>
        <w:jc w:val="both"/>
        <w:rPr>
          <w:rFonts w:ascii="Palatino Linotype" w:hAnsi="Palatino Linotype" w:cs="Tahoma"/>
          <w:b/>
        </w:rPr>
      </w:pPr>
      <w:r>
        <w:rPr>
          <w:rFonts w:ascii="Palatino Linotype" w:hAnsi="Palatino Linotype" w:cs="Tahoma"/>
          <w:b/>
        </w:rPr>
        <w:t xml:space="preserve">    </w:t>
      </w:r>
      <w:r w:rsidR="00874EDF">
        <w:rPr>
          <w:rFonts w:ascii="Palatino Linotype" w:hAnsi="Palatino Linotype" w:cs="Tahoma"/>
          <w:b/>
        </w:rPr>
        <w:t xml:space="preserve"> </w:t>
      </w:r>
      <w:r w:rsidR="00874EDF">
        <w:rPr>
          <w:rFonts w:ascii="Palatino Linotype" w:hAnsi="Palatino Linotype" w:cs="Tahoma"/>
          <w:b/>
        </w:rPr>
        <w:tab/>
      </w:r>
      <w:r w:rsidR="00874EDF">
        <w:rPr>
          <w:rFonts w:ascii="Palatino Linotype" w:hAnsi="Palatino Linotype" w:cs="Tahoma"/>
          <w:b/>
        </w:rPr>
        <w:tab/>
      </w:r>
      <w:r w:rsidR="00874EDF">
        <w:rPr>
          <w:rFonts w:ascii="Palatino Linotype" w:hAnsi="Palatino Linotype" w:cs="Tahoma"/>
          <w:b/>
        </w:rPr>
        <w:tab/>
      </w:r>
      <w:r w:rsidR="00874EDF">
        <w:rPr>
          <w:rFonts w:ascii="Palatino Linotype" w:hAnsi="Palatino Linotype" w:cs="Tahoma"/>
          <w:b/>
        </w:rPr>
        <w:tab/>
      </w:r>
      <w:r w:rsidR="00874EDF">
        <w:rPr>
          <w:rFonts w:ascii="Palatino Linotype" w:hAnsi="Palatino Linotype" w:cs="Tahoma"/>
          <w:b/>
        </w:rPr>
        <w:tab/>
      </w:r>
      <w:r>
        <w:rPr>
          <w:rFonts w:ascii="Palatino Linotype" w:hAnsi="Palatino Linotype" w:cs="Tahoma"/>
          <w:b/>
        </w:rPr>
        <w:t xml:space="preserve">                          </w:t>
      </w:r>
      <w:r w:rsidR="00874EDF">
        <w:rPr>
          <w:rFonts w:ascii="Palatino Linotype" w:hAnsi="Palatino Linotype" w:cs="Tahoma"/>
          <w:b/>
        </w:rPr>
        <w:t>DE QUITO</w:t>
      </w:r>
    </w:p>
    <w:p w:rsidR="00874EDF" w:rsidRPr="00867BAA" w:rsidRDefault="00874EDF" w:rsidP="00874EDF">
      <w:pPr>
        <w:pStyle w:val="Sinespaciado"/>
        <w:ind w:left="4248" w:firstLine="708"/>
        <w:jc w:val="both"/>
        <w:rPr>
          <w:rFonts w:ascii="Palatino Linotype" w:hAnsi="Palatino Linotype" w:cs="Tahoma"/>
          <w:b/>
        </w:rPr>
      </w:pPr>
    </w:p>
    <w:p w:rsidR="00874EDF" w:rsidRPr="00867BAA" w:rsidRDefault="00874EDF" w:rsidP="00874EDF">
      <w:pPr>
        <w:pStyle w:val="Sinespaciado"/>
        <w:ind w:left="4248" w:firstLine="708"/>
        <w:jc w:val="both"/>
        <w:rPr>
          <w:rFonts w:ascii="Palatino Linotype" w:hAnsi="Palatino Linotype" w:cs="Tahoma"/>
          <w:b/>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962"/>
        <w:gridCol w:w="1917"/>
      </w:tblGrid>
      <w:tr w:rsidR="00874EDF" w:rsidRPr="00867BAA" w:rsidTr="00FF1851">
        <w:trPr>
          <w:trHeight w:val="25"/>
          <w:jc w:val="center"/>
        </w:trPr>
        <w:tc>
          <w:tcPr>
            <w:tcW w:w="8871" w:type="dxa"/>
            <w:gridSpan w:val="3"/>
            <w:shd w:val="clear" w:color="auto" w:fill="0070C0"/>
          </w:tcPr>
          <w:p w:rsidR="00874EDF" w:rsidRPr="00867BAA" w:rsidRDefault="00874EDF" w:rsidP="001212DF">
            <w:pPr>
              <w:pStyle w:val="Subttulo"/>
              <w:jc w:val="center"/>
              <w:rPr>
                <w:rFonts w:ascii="Palatino Linotype" w:hAnsi="Palatino Linotype" w:cs="Tahoma"/>
                <w:b/>
                <w:i w:val="0"/>
                <w:color w:val="FFFFFF"/>
                <w:sz w:val="22"/>
                <w:szCs w:val="22"/>
                <w:lang w:val="es-ES"/>
              </w:rPr>
            </w:pPr>
            <w:r w:rsidRPr="00867BAA">
              <w:rPr>
                <w:rFonts w:ascii="Palatino Linotype" w:hAnsi="Palatino Linotype"/>
                <w:sz w:val="22"/>
                <w:szCs w:val="22"/>
              </w:rPr>
              <w:t xml:space="preserve">          </w:t>
            </w:r>
            <w:r w:rsidRPr="00867BAA">
              <w:rPr>
                <w:rFonts w:ascii="Palatino Linotype" w:hAnsi="Palatino Linotype" w:cs="Tahoma"/>
                <w:b/>
                <w:i w:val="0"/>
                <w:color w:val="FFFFFF"/>
                <w:sz w:val="22"/>
                <w:szCs w:val="22"/>
                <w:lang w:val="es-ES"/>
              </w:rPr>
              <w:t>REGISTRO ASISTENCIA – RESUMEN DE SESIÓN</w:t>
            </w: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b/>
                <w:i w:val="0"/>
                <w:color w:val="FFFFFF"/>
                <w:sz w:val="22"/>
                <w:szCs w:val="22"/>
                <w:lang w:val="es-ES"/>
              </w:rPr>
              <w:t>INTEGRANTES  COMISIÓN</w:t>
            </w:r>
          </w:p>
        </w:tc>
        <w:tc>
          <w:tcPr>
            <w:tcW w:w="196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PRESENTE</w:t>
            </w:r>
          </w:p>
        </w:tc>
        <w:tc>
          <w:tcPr>
            <w:tcW w:w="1917"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 xml:space="preserve">AUSENTE </w:t>
            </w:r>
          </w:p>
        </w:tc>
      </w:tr>
      <w:tr w:rsidR="00874EDF" w:rsidRPr="00867BAA" w:rsidTr="00FF1851">
        <w:trPr>
          <w:trHeight w:val="25"/>
          <w:jc w:val="center"/>
        </w:trPr>
        <w:tc>
          <w:tcPr>
            <w:tcW w:w="4992" w:type="dxa"/>
            <w:shd w:val="clear" w:color="auto" w:fill="auto"/>
          </w:tcPr>
          <w:p w:rsidR="00874EDF" w:rsidRPr="00867BAA" w:rsidRDefault="00874EDF" w:rsidP="00FF1851">
            <w:pPr>
              <w:pStyle w:val="Subttulo"/>
              <w:rPr>
                <w:rFonts w:ascii="Palatino Linotype" w:hAnsi="Palatino Linotype"/>
                <w:b/>
                <w:i w:val="0"/>
                <w:color w:val="000000"/>
                <w:sz w:val="22"/>
                <w:szCs w:val="22"/>
                <w:lang w:val="es-ES"/>
              </w:rPr>
            </w:pPr>
            <w:r w:rsidRPr="00867BAA">
              <w:rPr>
                <w:rFonts w:ascii="Palatino Linotype" w:hAnsi="Palatino Linotype"/>
                <w:b/>
                <w:i w:val="0"/>
                <w:color w:val="000000"/>
                <w:sz w:val="22"/>
                <w:szCs w:val="22"/>
                <w:lang w:val="es-ES"/>
              </w:rPr>
              <w:t xml:space="preserve">Blanca </w:t>
            </w:r>
            <w:proofErr w:type="spellStart"/>
            <w:r w:rsidRPr="00867BAA">
              <w:rPr>
                <w:rFonts w:ascii="Palatino Linotype" w:hAnsi="Palatino Linotype"/>
                <w:b/>
                <w:i w:val="0"/>
                <w:color w:val="000000"/>
                <w:sz w:val="22"/>
                <w:szCs w:val="22"/>
                <w:lang w:val="es-ES"/>
              </w:rPr>
              <w:t>Paucar</w:t>
            </w:r>
            <w:proofErr w:type="spellEnd"/>
            <w:r w:rsidRPr="00867BAA">
              <w:rPr>
                <w:rFonts w:ascii="Palatino Linotype" w:hAnsi="Palatino Linotype"/>
                <w:b/>
                <w:i w:val="0"/>
                <w:color w:val="000000"/>
                <w:sz w:val="22"/>
                <w:szCs w:val="22"/>
                <w:lang w:val="es-ES"/>
              </w:rPr>
              <w:t xml:space="preserve"> </w:t>
            </w:r>
          </w:p>
        </w:tc>
        <w:tc>
          <w:tcPr>
            <w:tcW w:w="1962"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r w:rsidRPr="00867BAA">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Soledad Benítez</w:t>
            </w:r>
          </w:p>
        </w:tc>
        <w:tc>
          <w:tcPr>
            <w:tcW w:w="1962" w:type="dxa"/>
            <w:shd w:val="clear" w:color="auto" w:fill="auto"/>
          </w:tcPr>
          <w:p w:rsidR="00874EDF" w:rsidRPr="00867BAA" w:rsidRDefault="006B778C"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0</w:t>
            </w:r>
          </w:p>
        </w:tc>
        <w:tc>
          <w:tcPr>
            <w:tcW w:w="1917" w:type="dxa"/>
            <w:shd w:val="clear" w:color="auto" w:fill="auto"/>
          </w:tcPr>
          <w:p w:rsidR="00874EDF" w:rsidRPr="00867BAA" w:rsidRDefault="006B778C"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r>
      <w:tr w:rsidR="00874EDF" w:rsidRPr="00867BAA" w:rsidTr="00FF1851">
        <w:trPr>
          <w:trHeight w:val="25"/>
          <w:jc w:val="center"/>
        </w:trPr>
        <w:tc>
          <w:tcPr>
            <w:tcW w:w="4992" w:type="dxa"/>
            <w:shd w:val="clear" w:color="auto" w:fill="auto"/>
          </w:tcPr>
          <w:p w:rsidR="00874EDF" w:rsidRPr="00867BAA" w:rsidRDefault="009B4413" w:rsidP="00FF1851">
            <w:pPr>
              <w:pStyle w:val="Subttulo"/>
              <w:rPr>
                <w:rFonts w:ascii="Palatino Linotype" w:hAnsi="Palatino Linotype"/>
                <w:b/>
                <w:i w:val="0"/>
                <w:color w:val="000000"/>
                <w:sz w:val="22"/>
                <w:szCs w:val="22"/>
                <w:lang w:val="es-ES"/>
              </w:rPr>
            </w:pPr>
            <w:r>
              <w:rPr>
                <w:rFonts w:ascii="Palatino Linotype" w:hAnsi="Palatino Linotype"/>
                <w:b/>
                <w:i w:val="0"/>
                <w:color w:val="000000"/>
                <w:sz w:val="22"/>
                <w:szCs w:val="22"/>
                <w:lang w:val="es-ES"/>
              </w:rPr>
              <w:t xml:space="preserve">Michael </w:t>
            </w:r>
            <w:proofErr w:type="spellStart"/>
            <w:r>
              <w:rPr>
                <w:rFonts w:ascii="Palatino Linotype" w:hAnsi="Palatino Linotype"/>
                <w:b/>
                <w:i w:val="0"/>
                <w:color w:val="000000"/>
                <w:sz w:val="22"/>
                <w:szCs w:val="22"/>
                <w:lang w:val="es-ES"/>
              </w:rPr>
              <w:t>Aulestia</w:t>
            </w:r>
            <w:proofErr w:type="spellEnd"/>
          </w:p>
        </w:tc>
        <w:tc>
          <w:tcPr>
            <w:tcW w:w="1962" w:type="dxa"/>
            <w:shd w:val="clear" w:color="auto" w:fill="auto"/>
          </w:tcPr>
          <w:p w:rsidR="00874EDF" w:rsidRPr="00867BAA" w:rsidRDefault="006B778C" w:rsidP="00FF1851">
            <w:pPr>
              <w:pStyle w:val="Subttulo"/>
              <w:jc w:val="center"/>
              <w:rPr>
                <w:rFonts w:ascii="Palatino Linotype" w:hAnsi="Palatino Linotype" w:cs="Tahoma"/>
                <w:i w:val="0"/>
                <w:color w:val="000000"/>
                <w:sz w:val="22"/>
                <w:szCs w:val="22"/>
                <w:lang w:val="es-ES"/>
              </w:rPr>
            </w:pPr>
            <w:r>
              <w:rPr>
                <w:rFonts w:ascii="Palatino Linotype" w:hAnsi="Palatino Linotype" w:cs="Tahoma"/>
                <w:i w:val="0"/>
                <w:color w:val="000000"/>
                <w:sz w:val="22"/>
                <w:szCs w:val="22"/>
                <w:lang w:val="es-ES"/>
              </w:rPr>
              <w:t>1</w:t>
            </w:r>
          </w:p>
        </w:tc>
        <w:tc>
          <w:tcPr>
            <w:tcW w:w="1917" w:type="dxa"/>
            <w:shd w:val="clear" w:color="auto" w:fill="auto"/>
          </w:tcPr>
          <w:p w:rsidR="00874EDF" w:rsidRPr="00867BAA" w:rsidRDefault="00874EDF" w:rsidP="00FF1851">
            <w:pPr>
              <w:pStyle w:val="Subttulo"/>
              <w:jc w:val="center"/>
              <w:rPr>
                <w:rFonts w:ascii="Palatino Linotype" w:hAnsi="Palatino Linotype" w:cs="Tahoma"/>
                <w:i w:val="0"/>
                <w:color w:val="000000"/>
                <w:sz w:val="22"/>
                <w:szCs w:val="22"/>
                <w:lang w:val="es-ES"/>
              </w:rPr>
            </w:pPr>
          </w:p>
        </w:tc>
      </w:tr>
      <w:tr w:rsidR="00874EDF" w:rsidRPr="00867BAA" w:rsidTr="00FF1851">
        <w:trPr>
          <w:trHeight w:val="25"/>
          <w:jc w:val="center"/>
        </w:trPr>
        <w:tc>
          <w:tcPr>
            <w:tcW w:w="4992" w:type="dxa"/>
            <w:shd w:val="clear" w:color="auto" w:fill="0070C0"/>
          </w:tcPr>
          <w:p w:rsidR="00874EDF" w:rsidRPr="00867BAA" w:rsidRDefault="00874EDF" w:rsidP="00FF1851">
            <w:pPr>
              <w:pStyle w:val="Subttulo"/>
              <w:jc w:val="center"/>
              <w:rPr>
                <w:rFonts w:ascii="Palatino Linotype" w:hAnsi="Palatino Linotype" w:cs="Tahoma"/>
                <w:b/>
                <w:i w:val="0"/>
                <w:color w:val="FFFFFF"/>
                <w:sz w:val="22"/>
                <w:szCs w:val="22"/>
                <w:lang w:val="es-ES"/>
              </w:rPr>
            </w:pPr>
            <w:r w:rsidRPr="00867BAA">
              <w:rPr>
                <w:rFonts w:ascii="Palatino Linotype" w:hAnsi="Palatino Linotype" w:cs="Tahoma"/>
                <w:b/>
                <w:i w:val="0"/>
                <w:color w:val="FFFFFF"/>
                <w:sz w:val="22"/>
                <w:szCs w:val="22"/>
                <w:lang w:val="es-ES"/>
              </w:rPr>
              <w:t>TOTAL</w:t>
            </w:r>
          </w:p>
        </w:tc>
        <w:tc>
          <w:tcPr>
            <w:tcW w:w="1962"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2</w:t>
            </w:r>
          </w:p>
        </w:tc>
        <w:tc>
          <w:tcPr>
            <w:tcW w:w="1917" w:type="dxa"/>
            <w:shd w:val="clear" w:color="auto" w:fill="0070C0"/>
          </w:tcPr>
          <w:p w:rsidR="00874EDF" w:rsidRPr="00867BAA" w:rsidRDefault="009F4B4C" w:rsidP="00FF1851">
            <w:pPr>
              <w:pStyle w:val="Subttulo"/>
              <w:jc w:val="center"/>
              <w:rPr>
                <w:rFonts w:ascii="Palatino Linotype" w:hAnsi="Palatino Linotype" w:cs="Tahoma"/>
                <w:i w:val="0"/>
                <w:color w:val="FFFFFF"/>
                <w:sz w:val="22"/>
                <w:szCs w:val="22"/>
                <w:lang w:val="es-ES"/>
              </w:rPr>
            </w:pPr>
            <w:r>
              <w:rPr>
                <w:rFonts w:ascii="Palatino Linotype" w:hAnsi="Palatino Linotype" w:cs="Tahoma"/>
                <w:i w:val="0"/>
                <w:color w:val="FFFFFF"/>
                <w:sz w:val="22"/>
                <w:szCs w:val="22"/>
                <w:lang w:val="es-ES"/>
              </w:rPr>
              <w:t>1</w:t>
            </w:r>
          </w:p>
        </w:tc>
      </w:tr>
    </w:tbl>
    <w:p w:rsidR="00874EDF" w:rsidRPr="00867BAA" w:rsidRDefault="00874EDF" w:rsidP="00874EDF">
      <w:pPr>
        <w:spacing w:after="0" w:line="240" w:lineRule="auto"/>
        <w:rPr>
          <w:rFonts w:ascii="Palatino Linotype" w:hAnsi="Palatino Linotype" w:cs="Tahoma"/>
          <w:b/>
        </w:rPr>
      </w:pPr>
    </w:p>
    <w:p w:rsidR="003C3E2C" w:rsidRDefault="003C3E2C"/>
    <w:sectPr w:rsidR="003C3E2C" w:rsidSect="00FF1851">
      <w:headerReference w:type="default" r:id="rId7"/>
      <w:footerReference w:type="default" r:id="rId8"/>
      <w:pgSz w:w="11906" w:h="16838" w:code="9"/>
      <w:pgMar w:top="226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72A" w:rsidRDefault="00B1172A">
      <w:pPr>
        <w:spacing w:after="0" w:line="240" w:lineRule="auto"/>
      </w:pPr>
      <w:r>
        <w:separator/>
      </w:r>
    </w:p>
  </w:endnote>
  <w:endnote w:type="continuationSeparator" w:id="0">
    <w:p w:rsidR="00B1172A" w:rsidRDefault="00B1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02"/>
      <w:docPartObj>
        <w:docPartGallery w:val="Page Numbers (Bottom of Page)"/>
        <w:docPartUnique/>
      </w:docPartObj>
    </w:sdtPr>
    <w:sdtContent>
      <w:sdt>
        <w:sdtPr>
          <w:id w:val="860082579"/>
          <w:docPartObj>
            <w:docPartGallery w:val="Page Numbers (Top of Page)"/>
            <w:docPartUnique/>
          </w:docPartObj>
        </w:sdtPr>
        <w:sdtContent>
          <w:p w:rsidR="00543FA9" w:rsidRDefault="00543FA9" w:rsidP="00FF185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788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7883">
              <w:rPr>
                <w:b/>
                <w:bCs/>
                <w:noProof/>
              </w:rPr>
              <w:t>6</w:t>
            </w:r>
            <w:r>
              <w:rPr>
                <w:b/>
                <w:bCs/>
                <w:sz w:val="24"/>
                <w:szCs w:val="24"/>
              </w:rPr>
              <w:fldChar w:fldCharType="end"/>
            </w:r>
          </w:p>
        </w:sdtContent>
      </w:sdt>
    </w:sdtContent>
  </w:sdt>
  <w:p w:rsidR="00543FA9" w:rsidRDefault="00543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72A" w:rsidRDefault="00B1172A">
      <w:pPr>
        <w:spacing w:after="0" w:line="240" w:lineRule="auto"/>
      </w:pPr>
      <w:r>
        <w:separator/>
      </w:r>
    </w:p>
  </w:footnote>
  <w:footnote w:type="continuationSeparator" w:id="0">
    <w:p w:rsidR="00B1172A" w:rsidRDefault="00B1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FA9" w:rsidRDefault="00543FA9">
    <w:pPr>
      <w:pStyle w:val="Encabezado"/>
    </w:pPr>
    <w:r>
      <w:rPr>
        <w:noProof/>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84008" o:spid="_x0000_s2049" type="#_x0000_t75" alt="" style="position:absolute;margin-left:-89.55pt;margin-top:-125.4pt;width:594pt;height:852.65pt;z-index:-251658752;mso-wrap-edited:f;mso-width-percent:0;mso-position-horizontal-relative:margin;mso-position-vertical-relative:margin;mso-width-percent:0" o:allowincell="f">
          <v:imagedata r:id="rId1" o:title="hoja membretada-concej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A1541"/>
    <w:multiLevelType w:val="hybridMultilevel"/>
    <w:tmpl w:val="012AFEA2"/>
    <w:lvl w:ilvl="0" w:tplc="6464BCEA">
      <w:start w:val="1"/>
      <w:numFmt w:val="decimal"/>
      <w:lvlText w:val="%1."/>
      <w:lvlJc w:val="left"/>
      <w:pPr>
        <w:ind w:left="720" w:hanging="360"/>
      </w:pPr>
      <w:rPr>
        <w:rFonts w:cs="Courier New"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8"/>
    <w:rsid w:val="00002003"/>
    <w:rsid w:val="0000356E"/>
    <w:rsid w:val="00004D50"/>
    <w:rsid w:val="00005797"/>
    <w:rsid w:val="000113DA"/>
    <w:rsid w:val="000128FF"/>
    <w:rsid w:val="00016336"/>
    <w:rsid w:val="00017F90"/>
    <w:rsid w:val="0002095D"/>
    <w:rsid w:val="0002301F"/>
    <w:rsid w:val="0002550E"/>
    <w:rsid w:val="000267EA"/>
    <w:rsid w:val="00027630"/>
    <w:rsid w:val="00030095"/>
    <w:rsid w:val="0003559D"/>
    <w:rsid w:val="0003623F"/>
    <w:rsid w:val="00036752"/>
    <w:rsid w:val="00037699"/>
    <w:rsid w:val="000434EE"/>
    <w:rsid w:val="0004549D"/>
    <w:rsid w:val="00046463"/>
    <w:rsid w:val="00047658"/>
    <w:rsid w:val="00052054"/>
    <w:rsid w:val="00054287"/>
    <w:rsid w:val="00057929"/>
    <w:rsid w:val="00063394"/>
    <w:rsid w:val="0006555F"/>
    <w:rsid w:val="000666CD"/>
    <w:rsid w:val="000745C6"/>
    <w:rsid w:val="00076388"/>
    <w:rsid w:val="00080E1E"/>
    <w:rsid w:val="00081B3D"/>
    <w:rsid w:val="00085657"/>
    <w:rsid w:val="00086C57"/>
    <w:rsid w:val="00086F1C"/>
    <w:rsid w:val="000933CC"/>
    <w:rsid w:val="00093D8B"/>
    <w:rsid w:val="0009519A"/>
    <w:rsid w:val="00095A94"/>
    <w:rsid w:val="000A00FA"/>
    <w:rsid w:val="000A09DC"/>
    <w:rsid w:val="000A2A27"/>
    <w:rsid w:val="000A43A3"/>
    <w:rsid w:val="000A5B61"/>
    <w:rsid w:val="000B0653"/>
    <w:rsid w:val="000B4950"/>
    <w:rsid w:val="000C2503"/>
    <w:rsid w:val="000C27D6"/>
    <w:rsid w:val="000C63E0"/>
    <w:rsid w:val="000E2066"/>
    <w:rsid w:val="000E2339"/>
    <w:rsid w:val="000E2C5B"/>
    <w:rsid w:val="000E2D55"/>
    <w:rsid w:val="000E3EBD"/>
    <w:rsid w:val="000E6CF3"/>
    <w:rsid w:val="000E70EB"/>
    <w:rsid w:val="000F320A"/>
    <w:rsid w:val="000F42AA"/>
    <w:rsid w:val="000F49B2"/>
    <w:rsid w:val="001026D1"/>
    <w:rsid w:val="00103C2F"/>
    <w:rsid w:val="001144F6"/>
    <w:rsid w:val="00117A00"/>
    <w:rsid w:val="001212DF"/>
    <w:rsid w:val="001232DB"/>
    <w:rsid w:val="00124A1E"/>
    <w:rsid w:val="00130711"/>
    <w:rsid w:val="00132D20"/>
    <w:rsid w:val="00133DE9"/>
    <w:rsid w:val="00136E30"/>
    <w:rsid w:val="0014056C"/>
    <w:rsid w:val="00141047"/>
    <w:rsid w:val="001431EA"/>
    <w:rsid w:val="001514BE"/>
    <w:rsid w:val="00151AA2"/>
    <w:rsid w:val="00152CBA"/>
    <w:rsid w:val="00155F29"/>
    <w:rsid w:val="00156883"/>
    <w:rsid w:val="00162ECD"/>
    <w:rsid w:val="0016453A"/>
    <w:rsid w:val="0016560C"/>
    <w:rsid w:val="001665F0"/>
    <w:rsid w:val="001666BF"/>
    <w:rsid w:val="0017319B"/>
    <w:rsid w:val="00177391"/>
    <w:rsid w:val="001803C8"/>
    <w:rsid w:val="001816E4"/>
    <w:rsid w:val="00181704"/>
    <w:rsid w:val="00184548"/>
    <w:rsid w:val="001861F9"/>
    <w:rsid w:val="00186745"/>
    <w:rsid w:val="00187306"/>
    <w:rsid w:val="00187EA8"/>
    <w:rsid w:val="001903AD"/>
    <w:rsid w:val="0019078E"/>
    <w:rsid w:val="00190C9F"/>
    <w:rsid w:val="0019173D"/>
    <w:rsid w:val="001917BD"/>
    <w:rsid w:val="001A0427"/>
    <w:rsid w:val="001A411B"/>
    <w:rsid w:val="001A5856"/>
    <w:rsid w:val="001A5A14"/>
    <w:rsid w:val="001A5B16"/>
    <w:rsid w:val="001B10F9"/>
    <w:rsid w:val="001B40DA"/>
    <w:rsid w:val="001B4945"/>
    <w:rsid w:val="001B5AC0"/>
    <w:rsid w:val="001B6A17"/>
    <w:rsid w:val="001C4BC8"/>
    <w:rsid w:val="001C776F"/>
    <w:rsid w:val="001D3840"/>
    <w:rsid w:val="001E3AA1"/>
    <w:rsid w:val="001E510B"/>
    <w:rsid w:val="001E5897"/>
    <w:rsid w:val="001E7CD1"/>
    <w:rsid w:val="001F2635"/>
    <w:rsid w:val="001F49D4"/>
    <w:rsid w:val="001F65A4"/>
    <w:rsid w:val="001F7565"/>
    <w:rsid w:val="00202968"/>
    <w:rsid w:val="00202B90"/>
    <w:rsid w:val="00215501"/>
    <w:rsid w:val="002173F7"/>
    <w:rsid w:val="00217B87"/>
    <w:rsid w:val="00217BF9"/>
    <w:rsid w:val="002209BC"/>
    <w:rsid w:val="00221240"/>
    <w:rsid w:val="002251E8"/>
    <w:rsid w:val="0023097F"/>
    <w:rsid w:val="002310F9"/>
    <w:rsid w:val="00232222"/>
    <w:rsid w:val="00234A99"/>
    <w:rsid w:val="00235202"/>
    <w:rsid w:val="00235844"/>
    <w:rsid w:val="00235E67"/>
    <w:rsid w:val="00241EF1"/>
    <w:rsid w:val="00245363"/>
    <w:rsid w:val="00252F0F"/>
    <w:rsid w:val="00253A01"/>
    <w:rsid w:val="00266266"/>
    <w:rsid w:val="00272005"/>
    <w:rsid w:val="00272BE8"/>
    <w:rsid w:val="00275C61"/>
    <w:rsid w:val="00275FE8"/>
    <w:rsid w:val="00280E90"/>
    <w:rsid w:val="00285817"/>
    <w:rsid w:val="002924C9"/>
    <w:rsid w:val="00292830"/>
    <w:rsid w:val="002A5B41"/>
    <w:rsid w:val="002A5FC2"/>
    <w:rsid w:val="002A7238"/>
    <w:rsid w:val="002B09BE"/>
    <w:rsid w:val="002B0A17"/>
    <w:rsid w:val="002B0C72"/>
    <w:rsid w:val="002B3D2B"/>
    <w:rsid w:val="002B3DCB"/>
    <w:rsid w:val="002B402C"/>
    <w:rsid w:val="002B45FA"/>
    <w:rsid w:val="002B4BA3"/>
    <w:rsid w:val="002B5B69"/>
    <w:rsid w:val="002B783E"/>
    <w:rsid w:val="002C0249"/>
    <w:rsid w:val="002C054C"/>
    <w:rsid w:val="002C2E55"/>
    <w:rsid w:val="002D00FF"/>
    <w:rsid w:val="002D0E80"/>
    <w:rsid w:val="002D1BC6"/>
    <w:rsid w:val="002D1BDC"/>
    <w:rsid w:val="002D1C6F"/>
    <w:rsid w:val="002D25CE"/>
    <w:rsid w:val="002D38F7"/>
    <w:rsid w:val="002D486E"/>
    <w:rsid w:val="002D7F23"/>
    <w:rsid w:val="002E3874"/>
    <w:rsid w:val="002E7350"/>
    <w:rsid w:val="002F3C68"/>
    <w:rsid w:val="002F420D"/>
    <w:rsid w:val="002F4E7F"/>
    <w:rsid w:val="002F573D"/>
    <w:rsid w:val="003065B1"/>
    <w:rsid w:val="00306CCC"/>
    <w:rsid w:val="0031052C"/>
    <w:rsid w:val="00324D83"/>
    <w:rsid w:val="00326BCB"/>
    <w:rsid w:val="0033094E"/>
    <w:rsid w:val="003367A7"/>
    <w:rsid w:val="0034165B"/>
    <w:rsid w:val="0034611A"/>
    <w:rsid w:val="00347A2F"/>
    <w:rsid w:val="00350EF2"/>
    <w:rsid w:val="00352FDB"/>
    <w:rsid w:val="0035619A"/>
    <w:rsid w:val="0035743B"/>
    <w:rsid w:val="00362865"/>
    <w:rsid w:val="0036599D"/>
    <w:rsid w:val="00365C21"/>
    <w:rsid w:val="00366D53"/>
    <w:rsid w:val="00367388"/>
    <w:rsid w:val="00372D2A"/>
    <w:rsid w:val="00376C6A"/>
    <w:rsid w:val="00383ED3"/>
    <w:rsid w:val="00390648"/>
    <w:rsid w:val="00391157"/>
    <w:rsid w:val="00394F1C"/>
    <w:rsid w:val="00396C03"/>
    <w:rsid w:val="003A235A"/>
    <w:rsid w:val="003A708C"/>
    <w:rsid w:val="003B366A"/>
    <w:rsid w:val="003B6C15"/>
    <w:rsid w:val="003C109D"/>
    <w:rsid w:val="003C1C67"/>
    <w:rsid w:val="003C362E"/>
    <w:rsid w:val="003C37BC"/>
    <w:rsid w:val="003C3E2C"/>
    <w:rsid w:val="003C5B56"/>
    <w:rsid w:val="003C6F2F"/>
    <w:rsid w:val="003D2B68"/>
    <w:rsid w:val="003D4B4A"/>
    <w:rsid w:val="003D6BDD"/>
    <w:rsid w:val="003E1E2A"/>
    <w:rsid w:val="003E6331"/>
    <w:rsid w:val="003E68A0"/>
    <w:rsid w:val="003E7A86"/>
    <w:rsid w:val="003F7C4F"/>
    <w:rsid w:val="004005F7"/>
    <w:rsid w:val="004039FF"/>
    <w:rsid w:val="00404061"/>
    <w:rsid w:val="0040701E"/>
    <w:rsid w:val="00410684"/>
    <w:rsid w:val="004122E6"/>
    <w:rsid w:val="00412D46"/>
    <w:rsid w:val="00414F94"/>
    <w:rsid w:val="00417840"/>
    <w:rsid w:val="00421A8D"/>
    <w:rsid w:val="004256C7"/>
    <w:rsid w:val="004332E7"/>
    <w:rsid w:val="00436150"/>
    <w:rsid w:val="00440F11"/>
    <w:rsid w:val="004542FC"/>
    <w:rsid w:val="004573C9"/>
    <w:rsid w:val="00461FFC"/>
    <w:rsid w:val="004630D1"/>
    <w:rsid w:val="00463CC5"/>
    <w:rsid w:val="00470073"/>
    <w:rsid w:val="004716CF"/>
    <w:rsid w:val="00472380"/>
    <w:rsid w:val="0047500E"/>
    <w:rsid w:val="00477C9B"/>
    <w:rsid w:val="0048009C"/>
    <w:rsid w:val="004841EA"/>
    <w:rsid w:val="004844F9"/>
    <w:rsid w:val="0049368C"/>
    <w:rsid w:val="00494DB3"/>
    <w:rsid w:val="004965CE"/>
    <w:rsid w:val="00496E76"/>
    <w:rsid w:val="00497590"/>
    <w:rsid w:val="004A7AEA"/>
    <w:rsid w:val="004B1654"/>
    <w:rsid w:val="004B4B1D"/>
    <w:rsid w:val="004B53FA"/>
    <w:rsid w:val="004C25A7"/>
    <w:rsid w:val="004C77B3"/>
    <w:rsid w:val="004D5D59"/>
    <w:rsid w:val="004D6946"/>
    <w:rsid w:val="004F0E75"/>
    <w:rsid w:val="004F1C66"/>
    <w:rsid w:val="004F2711"/>
    <w:rsid w:val="004F7751"/>
    <w:rsid w:val="00501CAA"/>
    <w:rsid w:val="0050268D"/>
    <w:rsid w:val="00503E73"/>
    <w:rsid w:val="005061BD"/>
    <w:rsid w:val="005063C1"/>
    <w:rsid w:val="00511F70"/>
    <w:rsid w:val="00512571"/>
    <w:rsid w:val="00513432"/>
    <w:rsid w:val="00515965"/>
    <w:rsid w:val="005164E6"/>
    <w:rsid w:val="00522E3F"/>
    <w:rsid w:val="005276F3"/>
    <w:rsid w:val="00527DB9"/>
    <w:rsid w:val="0053163C"/>
    <w:rsid w:val="005340DB"/>
    <w:rsid w:val="00543FA9"/>
    <w:rsid w:val="005440AB"/>
    <w:rsid w:val="005448CD"/>
    <w:rsid w:val="0055238E"/>
    <w:rsid w:val="00553E79"/>
    <w:rsid w:val="00561AF7"/>
    <w:rsid w:val="005630FE"/>
    <w:rsid w:val="00564D4B"/>
    <w:rsid w:val="00567FD3"/>
    <w:rsid w:val="0057204A"/>
    <w:rsid w:val="005727F3"/>
    <w:rsid w:val="00577872"/>
    <w:rsid w:val="00581555"/>
    <w:rsid w:val="0058221D"/>
    <w:rsid w:val="005834A9"/>
    <w:rsid w:val="00586924"/>
    <w:rsid w:val="0059018F"/>
    <w:rsid w:val="00591770"/>
    <w:rsid w:val="00592B2B"/>
    <w:rsid w:val="00592E51"/>
    <w:rsid w:val="00593F4C"/>
    <w:rsid w:val="00594F68"/>
    <w:rsid w:val="00595A9A"/>
    <w:rsid w:val="005A3123"/>
    <w:rsid w:val="005A336E"/>
    <w:rsid w:val="005A4F6F"/>
    <w:rsid w:val="005A77AA"/>
    <w:rsid w:val="005B0AD4"/>
    <w:rsid w:val="005B45B6"/>
    <w:rsid w:val="005C4708"/>
    <w:rsid w:val="005C7371"/>
    <w:rsid w:val="005C7FCA"/>
    <w:rsid w:val="005D209E"/>
    <w:rsid w:val="005D2EF8"/>
    <w:rsid w:val="005D4E26"/>
    <w:rsid w:val="005D6816"/>
    <w:rsid w:val="005D7E67"/>
    <w:rsid w:val="005E6805"/>
    <w:rsid w:val="00603B7D"/>
    <w:rsid w:val="00606E31"/>
    <w:rsid w:val="00616A6B"/>
    <w:rsid w:val="006203B2"/>
    <w:rsid w:val="0062210C"/>
    <w:rsid w:val="00622E59"/>
    <w:rsid w:val="0062397B"/>
    <w:rsid w:val="00625EF0"/>
    <w:rsid w:val="00627A95"/>
    <w:rsid w:val="00630FD1"/>
    <w:rsid w:val="006357C3"/>
    <w:rsid w:val="00637474"/>
    <w:rsid w:val="00641388"/>
    <w:rsid w:val="006436C3"/>
    <w:rsid w:val="00645402"/>
    <w:rsid w:val="006504DC"/>
    <w:rsid w:val="006539EF"/>
    <w:rsid w:val="00661F4A"/>
    <w:rsid w:val="00663901"/>
    <w:rsid w:val="00675112"/>
    <w:rsid w:val="00680322"/>
    <w:rsid w:val="00681FC2"/>
    <w:rsid w:val="0069307D"/>
    <w:rsid w:val="0069326C"/>
    <w:rsid w:val="00693DB4"/>
    <w:rsid w:val="00696DC8"/>
    <w:rsid w:val="006A3B94"/>
    <w:rsid w:val="006A5F42"/>
    <w:rsid w:val="006A6107"/>
    <w:rsid w:val="006A6E72"/>
    <w:rsid w:val="006B0D51"/>
    <w:rsid w:val="006B1EA3"/>
    <w:rsid w:val="006B34E8"/>
    <w:rsid w:val="006B546D"/>
    <w:rsid w:val="006B6563"/>
    <w:rsid w:val="006B778C"/>
    <w:rsid w:val="006C0C04"/>
    <w:rsid w:val="006C4B0B"/>
    <w:rsid w:val="006C6D09"/>
    <w:rsid w:val="006D30AA"/>
    <w:rsid w:val="006D5E8B"/>
    <w:rsid w:val="006D5F2B"/>
    <w:rsid w:val="006E1B06"/>
    <w:rsid w:val="006E3307"/>
    <w:rsid w:val="006E3E14"/>
    <w:rsid w:val="006F0D1D"/>
    <w:rsid w:val="006F7AF4"/>
    <w:rsid w:val="007022B5"/>
    <w:rsid w:val="0070556B"/>
    <w:rsid w:val="00706C9F"/>
    <w:rsid w:val="00707FEC"/>
    <w:rsid w:val="00712513"/>
    <w:rsid w:val="00717BE3"/>
    <w:rsid w:val="0072418A"/>
    <w:rsid w:val="00724F78"/>
    <w:rsid w:val="00725B21"/>
    <w:rsid w:val="0073085E"/>
    <w:rsid w:val="00732FC6"/>
    <w:rsid w:val="00736B21"/>
    <w:rsid w:val="007372C8"/>
    <w:rsid w:val="00737B31"/>
    <w:rsid w:val="00740873"/>
    <w:rsid w:val="007421AB"/>
    <w:rsid w:val="007457C5"/>
    <w:rsid w:val="00753DD0"/>
    <w:rsid w:val="00756CF5"/>
    <w:rsid w:val="00757C21"/>
    <w:rsid w:val="00762293"/>
    <w:rsid w:val="0076299C"/>
    <w:rsid w:val="007630CC"/>
    <w:rsid w:val="00767AFE"/>
    <w:rsid w:val="007736D6"/>
    <w:rsid w:val="007738AA"/>
    <w:rsid w:val="0077609A"/>
    <w:rsid w:val="00780B77"/>
    <w:rsid w:val="00781188"/>
    <w:rsid w:val="007819EC"/>
    <w:rsid w:val="00787751"/>
    <w:rsid w:val="00795006"/>
    <w:rsid w:val="00795C84"/>
    <w:rsid w:val="007A0C81"/>
    <w:rsid w:val="007A6BA4"/>
    <w:rsid w:val="007A6E65"/>
    <w:rsid w:val="007B4E6C"/>
    <w:rsid w:val="007C097A"/>
    <w:rsid w:val="007C4B2A"/>
    <w:rsid w:val="007C64A5"/>
    <w:rsid w:val="007C6D7E"/>
    <w:rsid w:val="007D00D9"/>
    <w:rsid w:val="007D47DF"/>
    <w:rsid w:val="007D4EB9"/>
    <w:rsid w:val="007D6886"/>
    <w:rsid w:val="007E0529"/>
    <w:rsid w:val="007F02CD"/>
    <w:rsid w:val="007F339D"/>
    <w:rsid w:val="007F398C"/>
    <w:rsid w:val="007F56ED"/>
    <w:rsid w:val="00801D24"/>
    <w:rsid w:val="00806234"/>
    <w:rsid w:val="00811EBA"/>
    <w:rsid w:val="0081228E"/>
    <w:rsid w:val="008134DE"/>
    <w:rsid w:val="00815925"/>
    <w:rsid w:val="0082268B"/>
    <w:rsid w:val="00835D6D"/>
    <w:rsid w:val="00837510"/>
    <w:rsid w:val="00837F85"/>
    <w:rsid w:val="00841DA7"/>
    <w:rsid w:val="00842499"/>
    <w:rsid w:val="00843922"/>
    <w:rsid w:val="00850C21"/>
    <w:rsid w:val="00853644"/>
    <w:rsid w:val="00854052"/>
    <w:rsid w:val="00854F37"/>
    <w:rsid w:val="008574F2"/>
    <w:rsid w:val="00860266"/>
    <w:rsid w:val="008625C0"/>
    <w:rsid w:val="008635DF"/>
    <w:rsid w:val="00872A5F"/>
    <w:rsid w:val="00874601"/>
    <w:rsid w:val="00874C62"/>
    <w:rsid w:val="00874EDF"/>
    <w:rsid w:val="00875D67"/>
    <w:rsid w:val="00882C49"/>
    <w:rsid w:val="00885091"/>
    <w:rsid w:val="00886F2C"/>
    <w:rsid w:val="00887382"/>
    <w:rsid w:val="00891023"/>
    <w:rsid w:val="00892E34"/>
    <w:rsid w:val="008965C2"/>
    <w:rsid w:val="008A08F0"/>
    <w:rsid w:val="008A117A"/>
    <w:rsid w:val="008A4DF3"/>
    <w:rsid w:val="008A5848"/>
    <w:rsid w:val="008A6B3E"/>
    <w:rsid w:val="008B10B9"/>
    <w:rsid w:val="008B1137"/>
    <w:rsid w:val="008B281C"/>
    <w:rsid w:val="008B2E01"/>
    <w:rsid w:val="008B369E"/>
    <w:rsid w:val="008B4774"/>
    <w:rsid w:val="008B5507"/>
    <w:rsid w:val="008B5F92"/>
    <w:rsid w:val="008C10AC"/>
    <w:rsid w:val="008C1B33"/>
    <w:rsid w:val="008C4D25"/>
    <w:rsid w:val="008C6DA1"/>
    <w:rsid w:val="008D18FA"/>
    <w:rsid w:val="008D2F29"/>
    <w:rsid w:val="008D6727"/>
    <w:rsid w:val="008D7B89"/>
    <w:rsid w:val="008E2502"/>
    <w:rsid w:val="008E3806"/>
    <w:rsid w:val="008E4ACA"/>
    <w:rsid w:val="008E7690"/>
    <w:rsid w:val="008F037E"/>
    <w:rsid w:val="008F0B88"/>
    <w:rsid w:val="008F26B8"/>
    <w:rsid w:val="008F6CB8"/>
    <w:rsid w:val="008F75A2"/>
    <w:rsid w:val="0090471D"/>
    <w:rsid w:val="0091161E"/>
    <w:rsid w:val="00923A27"/>
    <w:rsid w:val="00925874"/>
    <w:rsid w:val="009320C5"/>
    <w:rsid w:val="009345F0"/>
    <w:rsid w:val="00934697"/>
    <w:rsid w:val="00935397"/>
    <w:rsid w:val="00936AE8"/>
    <w:rsid w:val="00940E1D"/>
    <w:rsid w:val="00960EB6"/>
    <w:rsid w:val="0096391E"/>
    <w:rsid w:val="00964D42"/>
    <w:rsid w:val="009706EC"/>
    <w:rsid w:val="00971E87"/>
    <w:rsid w:val="00976DC4"/>
    <w:rsid w:val="009828FD"/>
    <w:rsid w:val="00983E32"/>
    <w:rsid w:val="00992ED0"/>
    <w:rsid w:val="009A6D33"/>
    <w:rsid w:val="009B3812"/>
    <w:rsid w:val="009B3CB9"/>
    <w:rsid w:val="009B40D1"/>
    <w:rsid w:val="009B4413"/>
    <w:rsid w:val="009B45A0"/>
    <w:rsid w:val="009B4B44"/>
    <w:rsid w:val="009B5052"/>
    <w:rsid w:val="009B52DC"/>
    <w:rsid w:val="009C21B2"/>
    <w:rsid w:val="009C6D99"/>
    <w:rsid w:val="009C7CFE"/>
    <w:rsid w:val="009D1987"/>
    <w:rsid w:val="009E1FA7"/>
    <w:rsid w:val="009E3325"/>
    <w:rsid w:val="009E4679"/>
    <w:rsid w:val="009E5895"/>
    <w:rsid w:val="009E624D"/>
    <w:rsid w:val="009E7029"/>
    <w:rsid w:val="009E70ED"/>
    <w:rsid w:val="009E742E"/>
    <w:rsid w:val="009F4B4C"/>
    <w:rsid w:val="009F749E"/>
    <w:rsid w:val="00A021F1"/>
    <w:rsid w:val="00A023A3"/>
    <w:rsid w:val="00A0397C"/>
    <w:rsid w:val="00A054AB"/>
    <w:rsid w:val="00A06323"/>
    <w:rsid w:val="00A07DE2"/>
    <w:rsid w:val="00A16A6F"/>
    <w:rsid w:val="00A226DD"/>
    <w:rsid w:val="00A25F22"/>
    <w:rsid w:val="00A26F47"/>
    <w:rsid w:val="00A27C80"/>
    <w:rsid w:val="00A306C9"/>
    <w:rsid w:val="00A31139"/>
    <w:rsid w:val="00A31659"/>
    <w:rsid w:val="00A31C7C"/>
    <w:rsid w:val="00A32C78"/>
    <w:rsid w:val="00A34F50"/>
    <w:rsid w:val="00A35844"/>
    <w:rsid w:val="00A3683C"/>
    <w:rsid w:val="00A41DA6"/>
    <w:rsid w:val="00A456EA"/>
    <w:rsid w:val="00A478F8"/>
    <w:rsid w:val="00A52131"/>
    <w:rsid w:val="00A56278"/>
    <w:rsid w:val="00A604D6"/>
    <w:rsid w:val="00A60D81"/>
    <w:rsid w:val="00A62433"/>
    <w:rsid w:val="00A647CA"/>
    <w:rsid w:val="00A712D8"/>
    <w:rsid w:val="00A71A58"/>
    <w:rsid w:val="00A72C03"/>
    <w:rsid w:val="00A7447C"/>
    <w:rsid w:val="00A753E4"/>
    <w:rsid w:val="00A75B3A"/>
    <w:rsid w:val="00A77025"/>
    <w:rsid w:val="00A77314"/>
    <w:rsid w:val="00A7774E"/>
    <w:rsid w:val="00A84247"/>
    <w:rsid w:val="00A845B1"/>
    <w:rsid w:val="00A9129A"/>
    <w:rsid w:val="00A92152"/>
    <w:rsid w:val="00A9267E"/>
    <w:rsid w:val="00A971F2"/>
    <w:rsid w:val="00AA0092"/>
    <w:rsid w:val="00AA2061"/>
    <w:rsid w:val="00AA3FA1"/>
    <w:rsid w:val="00AA55E7"/>
    <w:rsid w:val="00AA5C51"/>
    <w:rsid w:val="00AA6715"/>
    <w:rsid w:val="00AB0D35"/>
    <w:rsid w:val="00AB1004"/>
    <w:rsid w:val="00AB39B4"/>
    <w:rsid w:val="00AB777B"/>
    <w:rsid w:val="00AB7CDA"/>
    <w:rsid w:val="00AB7D87"/>
    <w:rsid w:val="00AC1D03"/>
    <w:rsid w:val="00AC2AFD"/>
    <w:rsid w:val="00AC493E"/>
    <w:rsid w:val="00AD0492"/>
    <w:rsid w:val="00AD4946"/>
    <w:rsid w:val="00AD6B9A"/>
    <w:rsid w:val="00AD7DDC"/>
    <w:rsid w:val="00AE1856"/>
    <w:rsid w:val="00AE28EA"/>
    <w:rsid w:val="00AE2EB2"/>
    <w:rsid w:val="00AE59FD"/>
    <w:rsid w:val="00AE66B0"/>
    <w:rsid w:val="00AE793F"/>
    <w:rsid w:val="00AF0C33"/>
    <w:rsid w:val="00AF27C5"/>
    <w:rsid w:val="00AF2A18"/>
    <w:rsid w:val="00AF3474"/>
    <w:rsid w:val="00AF5AF8"/>
    <w:rsid w:val="00B00150"/>
    <w:rsid w:val="00B00F64"/>
    <w:rsid w:val="00B02FF4"/>
    <w:rsid w:val="00B03E01"/>
    <w:rsid w:val="00B0717C"/>
    <w:rsid w:val="00B075AF"/>
    <w:rsid w:val="00B07D22"/>
    <w:rsid w:val="00B1172A"/>
    <w:rsid w:val="00B1648D"/>
    <w:rsid w:val="00B20E3B"/>
    <w:rsid w:val="00B21E9E"/>
    <w:rsid w:val="00B27D38"/>
    <w:rsid w:val="00B30D49"/>
    <w:rsid w:val="00B34C24"/>
    <w:rsid w:val="00B40E75"/>
    <w:rsid w:val="00B46609"/>
    <w:rsid w:val="00B52568"/>
    <w:rsid w:val="00B52B2A"/>
    <w:rsid w:val="00B54482"/>
    <w:rsid w:val="00B5483E"/>
    <w:rsid w:val="00B613F2"/>
    <w:rsid w:val="00B67110"/>
    <w:rsid w:val="00B67C53"/>
    <w:rsid w:val="00B701C9"/>
    <w:rsid w:val="00B75A05"/>
    <w:rsid w:val="00B81E49"/>
    <w:rsid w:val="00B839C5"/>
    <w:rsid w:val="00B841AB"/>
    <w:rsid w:val="00B845CA"/>
    <w:rsid w:val="00B85145"/>
    <w:rsid w:val="00B85B7F"/>
    <w:rsid w:val="00B95C7B"/>
    <w:rsid w:val="00B95F45"/>
    <w:rsid w:val="00B9637F"/>
    <w:rsid w:val="00B96AD2"/>
    <w:rsid w:val="00BA2B24"/>
    <w:rsid w:val="00BA2C05"/>
    <w:rsid w:val="00BA3230"/>
    <w:rsid w:val="00BA6206"/>
    <w:rsid w:val="00BA7978"/>
    <w:rsid w:val="00BB0420"/>
    <w:rsid w:val="00BB0C65"/>
    <w:rsid w:val="00BB251E"/>
    <w:rsid w:val="00BB6992"/>
    <w:rsid w:val="00BB7918"/>
    <w:rsid w:val="00BC5011"/>
    <w:rsid w:val="00BC6E6F"/>
    <w:rsid w:val="00BD6F44"/>
    <w:rsid w:val="00BE211A"/>
    <w:rsid w:val="00BE29D0"/>
    <w:rsid w:val="00BE40F4"/>
    <w:rsid w:val="00BE755E"/>
    <w:rsid w:val="00BF1E2D"/>
    <w:rsid w:val="00BF1E6A"/>
    <w:rsid w:val="00BF3A30"/>
    <w:rsid w:val="00BF7E86"/>
    <w:rsid w:val="00C03B49"/>
    <w:rsid w:val="00C03C69"/>
    <w:rsid w:val="00C04195"/>
    <w:rsid w:val="00C04A44"/>
    <w:rsid w:val="00C06861"/>
    <w:rsid w:val="00C1029D"/>
    <w:rsid w:val="00C10384"/>
    <w:rsid w:val="00C12590"/>
    <w:rsid w:val="00C1567E"/>
    <w:rsid w:val="00C16DC0"/>
    <w:rsid w:val="00C20B8D"/>
    <w:rsid w:val="00C21BF9"/>
    <w:rsid w:val="00C251C7"/>
    <w:rsid w:val="00C27339"/>
    <w:rsid w:val="00C27961"/>
    <w:rsid w:val="00C3036E"/>
    <w:rsid w:val="00C344B2"/>
    <w:rsid w:val="00C3530B"/>
    <w:rsid w:val="00C3590E"/>
    <w:rsid w:val="00C36678"/>
    <w:rsid w:val="00C37A63"/>
    <w:rsid w:val="00C37CAA"/>
    <w:rsid w:val="00C430E2"/>
    <w:rsid w:val="00C44BC0"/>
    <w:rsid w:val="00C44CD7"/>
    <w:rsid w:val="00C46974"/>
    <w:rsid w:val="00C51F84"/>
    <w:rsid w:val="00C53F11"/>
    <w:rsid w:val="00C6065D"/>
    <w:rsid w:val="00C61385"/>
    <w:rsid w:val="00C656FB"/>
    <w:rsid w:val="00C71707"/>
    <w:rsid w:val="00C73227"/>
    <w:rsid w:val="00C73B2E"/>
    <w:rsid w:val="00C77BCE"/>
    <w:rsid w:val="00C8264F"/>
    <w:rsid w:val="00C83EF0"/>
    <w:rsid w:val="00C84657"/>
    <w:rsid w:val="00C86276"/>
    <w:rsid w:val="00CA14C0"/>
    <w:rsid w:val="00CA2EBA"/>
    <w:rsid w:val="00CB1CC6"/>
    <w:rsid w:val="00CB2CAB"/>
    <w:rsid w:val="00CB38C4"/>
    <w:rsid w:val="00CB4751"/>
    <w:rsid w:val="00CC6438"/>
    <w:rsid w:val="00CD0BB2"/>
    <w:rsid w:val="00CD0D65"/>
    <w:rsid w:val="00CD17C9"/>
    <w:rsid w:val="00CD1D79"/>
    <w:rsid w:val="00CD4158"/>
    <w:rsid w:val="00CD4C3C"/>
    <w:rsid w:val="00CD4E98"/>
    <w:rsid w:val="00CD6832"/>
    <w:rsid w:val="00CE1464"/>
    <w:rsid w:val="00CE37E5"/>
    <w:rsid w:val="00CE4176"/>
    <w:rsid w:val="00CF1446"/>
    <w:rsid w:val="00CF5CBC"/>
    <w:rsid w:val="00CF5DA8"/>
    <w:rsid w:val="00CF7247"/>
    <w:rsid w:val="00CF791E"/>
    <w:rsid w:val="00D00351"/>
    <w:rsid w:val="00D028B3"/>
    <w:rsid w:val="00D04CC7"/>
    <w:rsid w:val="00D1169F"/>
    <w:rsid w:val="00D21217"/>
    <w:rsid w:val="00D22E36"/>
    <w:rsid w:val="00D22FBF"/>
    <w:rsid w:val="00D23EA9"/>
    <w:rsid w:val="00D278C9"/>
    <w:rsid w:val="00D27EB3"/>
    <w:rsid w:val="00D31D1B"/>
    <w:rsid w:val="00D34FA4"/>
    <w:rsid w:val="00D36A84"/>
    <w:rsid w:val="00D40942"/>
    <w:rsid w:val="00D47883"/>
    <w:rsid w:val="00D5274C"/>
    <w:rsid w:val="00D569EB"/>
    <w:rsid w:val="00D56E3C"/>
    <w:rsid w:val="00D66841"/>
    <w:rsid w:val="00D755DE"/>
    <w:rsid w:val="00D77703"/>
    <w:rsid w:val="00D80009"/>
    <w:rsid w:val="00D82E8B"/>
    <w:rsid w:val="00D866AC"/>
    <w:rsid w:val="00D87614"/>
    <w:rsid w:val="00D87679"/>
    <w:rsid w:val="00D91EE6"/>
    <w:rsid w:val="00D9415D"/>
    <w:rsid w:val="00D94FB7"/>
    <w:rsid w:val="00DA1160"/>
    <w:rsid w:val="00DA3DD6"/>
    <w:rsid w:val="00DA5C45"/>
    <w:rsid w:val="00DA7A4E"/>
    <w:rsid w:val="00DB2BC8"/>
    <w:rsid w:val="00DB6425"/>
    <w:rsid w:val="00DC1ACE"/>
    <w:rsid w:val="00DC1CDA"/>
    <w:rsid w:val="00DC21E6"/>
    <w:rsid w:val="00DD495F"/>
    <w:rsid w:val="00DD5F63"/>
    <w:rsid w:val="00DD6F3A"/>
    <w:rsid w:val="00DD7AD0"/>
    <w:rsid w:val="00DE01FE"/>
    <w:rsid w:val="00DE2086"/>
    <w:rsid w:val="00DE2CAE"/>
    <w:rsid w:val="00DE653C"/>
    <w:rsid w:val="00DF5EC3"/>
    <w:rsid w:val="00DF66B9"/>
    <w:rsid w:val="00DF7083"/>
    <w:rsid w:val="00E0184D"/>
    <w:rsid w:val="00E130B9"/>
    <w:rsid w:val="00E1331D"/>
    <w:rsid w:val="00E145BD"/>
    <w:rsid w:val="00E1492C"/>
    <w:rsid w:val="00E15502"/>
    <w:rsid w:val="00E15CAD"/>
    <w:rsid w:val="00E1748D"/>
    <w:rsid w:val="00E17D58"/>
    <w:rsid w:val="00E20A43"/>
    <w:rsid w:val="00E20C6C"/>
    <w:rsid w:val="00E335D5"/>
    <w:rsid w:val="00E34338"/>
    <w:rsid w:val="00E37A60"/>
    <w:rsid w:val="00E423C9"/>
    <w:rsid w:val="00E43895"/>
    <w:rsid w:val="00E447D8"/>
    <w:rsid w:val="00E46659"/>
    <w:rsid w:val="00E521C1"/>
    <w:rsid w:val="00E536EE"/>
    <w:rsid w:val="00E60325"/>
    <w:rsid w:val="00E63D1E"/>
    <w:rsid w:val="00E65AA3"/>
    <w:rsid w:val="00E703B5"/>
    <w:rsid w:val="00E70515"/>
    <w:rsid w:val="00E76809"/>
    <w:rsid w:val="00E76A3E"/>
    <w:rsid w:val="00E76D01"/>
    <w:rsid w:val="00E774DF"/>
    <w:rsid w:val="00E80905"/>
    <w:rsid w:val="00E819B7"/>
    <w:rsid w:val="00E854DD"/>
    <w:rsid w:val="00E856D0"/>
    <w:rsid w:val="00E85ECF"/>
    <w:rsid w:val="00E86A49"/>
    <w:rsid w:val="00E90C31"/>
    <w:rsid w:val="00EA38DD"/>
    <w:rsid w:val="00EA40F2"/>
    <w:rsid w:val="00EA4383"/>
    <w:rsid w:val="00EA48C7"/>
    <w:rsid w:val="00EB0BE8"/>
    <w:rsid w:val="00EB4686"/>
    <w:rsid w:val="00ED12E4"/>
    <w:rsid w:val="00ED3272"/>
    <w:rsid w:val="00EE25B7"/>
    <w:rsid w:val="00EE46A8"/>
    <w:rsid w:val="00EE5F07"/>
    <w:rsid w:val="00EE7801"/>
    <w:rsid w:val="00EF278F"/>
    <w:rsid w:val="00EF390B"/>
    <w:rsid w:val="00EF4184"/>
    <w:rsid w:val="00EF47B4"/>
    <w:rsid w:val="00EF5DF2"/>
    <w:rsid w:val="00EF6733"/>
    <w:rsid w:val="00F02F08"/>
    <w:rsid w:val="00F03B84"/>
    <w:rsid w:val="00F10497"/>
    <w:rsid w:val="00F109D3"/>
    <w:rsid w:val="00F20B6A"/>
    <w:rsid w:val="00F22FF7"/>
    <w:rsid w:val="00F345F9"/>
    <w:rsid w:val="00F35DE0"/>
    <w:rsid w:val="00F40C41"/>
    <w:rsid w:val="00F40E4F"/>
    <w:rsid w:val="00F43F84"/>
    <w:rsid w:val="00F4433C"/>
    <w:rsid w:val="00F4681D"/>
    <w:rsid w:val="00F54774"/>
    <w:rsid w:val="00F55E2D"/>
    <w:rsid w:val="00F57E68"/>
    <w:rsid w:val="00F62816"/>
    <w:rsid w:val="00F6454E"/>
    <w:rsid w:val="00F66317"/>
    <w:rsid w:val="00F73684"/>
    <w:rsid w:val="00F73747"/>
    <w:rsid w:val="00F73AF0"/>
    <w:rsid w:val="00F74397"/>
    <w:rsid w:val="00F75D5D"/>
    <w:rsid w:val="00F76D99"/>
    <w:rsid w:val="00F821F0"/>
    <w:rsid w:val="00F82805"/>
    <w:rsid w:val="00F86D0B"/>
    <w:rsid w:val="00F87C7F"/>
    <w:rsid w:val="00F910D9"/>
    <w:rsid w:val="00F912C0"/>
    <w:rsid w:val="00F919E2"/>
    <w:rsid w:val="00F929A5"/>
    <w:rsid w:val="00F9490E"/>
    <w:rsid w:val="00FA2126"/>
    <w:rsid w:val="00FA2618"/>
    <w:rsid w:val="00FA2F61"/>
    <w:rsid w:val="00FA772F"/>
    <w:rsid w:val="00FA7AB8"/>
    <w:rsid w:val="00FB6219"/>
    <w:rsid w:val="00FC1775"/>
    <w:rsid w:val="00FC5CD2"/>
    <w:rsid w:val="00FC5DDA"/>
    <w:rsid w:val="00FC713B"/>
    <w:rsid w:val="00FD04FE"/>
    <w:rsid w:val="00FD1DD9"/>
    <w:rsid w:val="00FD3426"/>
    <w:rsid w:val="00FD3A5C"/>
    <w:rsid w:val="00FE45C3"/>
    <w:rsid w:val="00FE6007"/>
    <w:rsid w:val="00FE61AF"/>
    <w:rsid w:val="00FE77B3"/>
    <w:rsid w:val="00FF0689"/>
    <w:rsid w:val="00FF088B"/>
    <w:rsid w:val="00FF1851"/>
    <w:rsid w:val="00FF270B"/>
    <w:rsid w:val="00FF2DEA"/>
    <w:rsid w:val="00FF6C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DA93A2"/>
  <w15:chartTrackingRefBased/>
  <w15:docId w15:val="{7980B077-40C9-4D05-9AC1-4E7E3F58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D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874EDF"/>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874EDF"/>
    <w:rPr>
      <w:rFonts w:ascii="Times New Roman" w:eastAsia="Times New Roman" w:hAnsi="Times New Roman" w:cs="Times New Roman"/>
      <w:i/>
      <w:iCs/>
      <w:sz w:val="24"/>
      <w:szCs w:val="24"/>
      <w:lang w:val="es-MX" w:eastAsia="es-ES"/>
    </w:rPr>
  </w:style>
  <w:style w:type="character" w:styleId="Textoennegrita">
    <w:name w:val="Strong"/>
    <w:basedOn w:val="Fuentedeprrafopredeter"/>
    <w:uiPriority w:val="22"/>
    <w:qFormat/>
    <w:rsid w:val="00874EDF"/>
    <w:rPr>
      <w:b/>
      <w:bCs/>
    </w:rPr>
  </w:style>
  <w:style w:type="paragraph" w:styleId="Piedepgina">
    <w:name w:val="footer"/>
    <w:basedOn w:val="Normal"/>
    <w:link w:val="PiedepginaCar"/>
    <w:uiPriority w:val="99"/>
    <w:unhideWhenUsed/>
    <w:rsid w:val="00874E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EDF"/>
  </w:style>
  <w:style w:type="paragraph" w:styleId="NormalWeb">
    <w:name w:val="Normal (Web)"/>
    <w:basedOn w:val="Normal"/>
    <w:uiPriority w:val="99"/>
    <w:unhideWhenUsed/>
    <w:rsid w:val="00874ED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874EDF"/>
    <w:pPr>
      <w:spacing w:after="0" w:line="240" w:lineRule="auto"/>
    </w:pPr>
  </w:style>
  <w:style w:type="paragraph" w:styleId="Textoindependiente">
    <w:name w:val="Body Text"/>
    <w:basedOn w:val="Normal"/>
    <w:link w:val="TextoindependienteCar"/>
    <w:uiPriority w:val="99"/>
    <w:unhideWhenUsed/>
    <w:rsid w:val="00874EDF"/>
    <w:pPr>
      <w:spacing w:after="120"/>
    </w:pPr>
    <w:rPr>
      <w:rFonts w:ascii="Calibri" w:eastAsia="MS Mincho" w:hAnsi="Calibri" w:cs="Times New Roman"/>
    </w:rPr>
  </w:style>
  <w:style w:type="character" w:customStyle="1" w:styleId="TextoindependienteCar">
    <w:name w:val="Texto independiente Car"/>
    <w:basedOn w:val="Fuentedeprrafopredeter"/>
    <w:link w:val="Textoindependiente"/>
    <w:uiPriority w:val="99"/>
    <w:rsid w:val="00874EDF"/>
    <w:rPr>
      <w:rFonts w:ascii="Calibri" w:eastAsia="MS Mincho" w:hAnsi="Calibri" w:cs="Times New Roman"/>
    </w:rPr>
  </w:style>
  <w:style w:type="character" w:customStyle="1" w:styleId="fontstyle01">
    <w:name w:val="fontstyle01"/>
    <w:basedOn w:val="Fuentedeprrafopredeter"/>
    <w:rsid w:val="00874EDF"/>
    <w:rPr>
      <w:rFonts w:ascii="Times-Bold" w:hAnsi="Times-Bold" w:hint="default"/>
      <w:b/>
      <w:bCs/>
      <w:i w:val="0"/>
      <w:iCs w:val="0"/>
      <w:color w:val="000000"/>
      <w:sz w:val="20"/>
      <w:szCs w:val="20"/>
    </w:rPr>
  </w:style>
  <w:style w:type="paragraph" w:styleId="Encabezado">
    <w:name w:val="header"/>
    <w:basedOn w:val="Normal"/>
    <w:link w:val="EncabezadoCar"/>
    <w:uiPriority w:val="99"/>
    <w:unhideWhenUsed/>
    <w:rsid w:val="00874E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23194</TotalTime>
  <Pages>6</Pages>
  <Words>1884</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Saul Solorzano Salinas</dc:creator>
  <cp:keywords/>
  <dc:description/>
  <cp:lastModifiedBy>Pablo Saul Solorzano Salinas</cp:lastModifiedBy>
  <cp:revision>605</cp:revision>
  <cp:lastPrinted>2022-11-16T19:41:00Z</cp:lastPrinted>
  <dcterms:created xsi:type="dcterms:W3CDTF">2022-01-03T02:37:00Z</dcterms:created>
  <dcterms:modified xsi:type="dcterms:W3CDTF">2023-03-28T04:12:00Z</dcterms:modified>
</cp:coreProperties>
</file>