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ACTA DE LA SESIÓN N</w:t>
      </w:r>
      <w:r w:rsidR="006E3307">
        <w:rPr>
          <w:rFonts w:ascii="Palatino Linotype" w:hAnsi="Palatino Linotype" w:cs="Tahoma"/>
          <w:b/>
        </w:rPr>
        <w:t>r</w:t>
      </w:r>
      <w:r w:rsidR="00693DB4">
        <w:rPr>
          <w:rFonts w:ascii="Palatino Linotype" w:hAnsi="Palatino Linotype" w:cs="Tahoma"/>
          <w:b/>
        </w:rPr>
        <w:t xml:space="preserve">o. </w:t>
      </w:r>
      <w:r w:rsidR="00780B77">
        <w:rPr>
          <w:rFonts w:ascii="Palatino Linotype" w:hAnsi="Palatino Linotype" w:cs="Tahoma"/>
          <w:b/>
        </w:rPr>
        <w:t>071</w:t>
      </w:r>
      <w:r w:rsidRPr="00867BAA">
        <w:rPr>
          <w:rFonts w:ascii="Palatino Linotype" w:hAnsi="Palatino Linotype" w:cs="Tahoma"/>
          <w:b/>
        </w:rPr>
        <w:t xml:space="preserve"> ORDINARIA</w:t>
      </w:r>
    </w:p>
    <w:p w:rsidR="00874EDF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>DE LA COMISIÓN DE VIVIENDA Y HÁBITAT</w:t>
      </w:r>
    </w:p>
    <w:p w:rsidR="006D5F2B" w:rsidRPr="00867BAA" w:rsidRDefault="006D5F2B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74EDF" w:rsidRPr="00867BAA" w:rsidRDefault="002D25CE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MIÉRCOLES </w:t>
      </w:r>
      <w:r w:rsidR="00780B77">
        <w:rPr>
          <w:rFonts w:ascii="Palatino Linotype" w:hAnsi="Palatino Linotype" w:cs="Tahoma"/>
          <w:b/>
        </w:rPr>
        <w:t>6</w:t>
      </w:r>
      <w:r w:rsidR="00874EDF" w:rsidRPr="00867BAA">
        <w:rPr>
          <w:rFonts w:ascii="Palatino Linotype" w:hAnsi="Palatino Linotype" w:cs="Tahoma"/>
          <w:b/>
        </w:rPr>
        <w:t xml:space="preserve"> DE </w:t>
      </w:r>
      <w:r w:rsidR="00780B77">
        <w:rPr>
          <w:rFonts w:ascii="Palatino Linotype" w:hAnsi="Palatino Linotype" w:cs="Tahoma"/>
          <w:b/>
        </w:rPr>
        <w:t>JUL</w:t>
      </w:r>
      <w:r w:rsidR="00527DB9">
        <w:rPr>
          <w:rFonts w:ascii="Palatino Linotype" w:hAnsi="Palatino Linotype" w:cs="Tahoma"/>
          <w:b/>
        </w:rPr>
        <w:t>IO</w:t>
      </w:r>
      <w:r w:rsidR="00FF0689">
        <w:rPr>
          <w:rFonts w:ascii="Palatino Linotype" w:hAnsi="Palatino Linotype" w:cs="Tahoma"/>
          <w:b/>
        </w:rPr>
        <w:t xml:space="preserve"> DE</w:t>
      </w:r>
      <w:r w:rsidR="00FA772F">
        <w:rPr>
          <w:rFonts w:ascii="Palatino Linotype" w:hAnsi="Palatino Linotype" w:cs="Tahoma"/>
          <w:b/>
        </w:rPr>
        <w:t>L</w:t>
      </w:r>
      <w:r w:rsidR="00FF0689">
        <w:rPr>
          <w:rFonts w:ascii="Palatino Linotype" w:hAnsi="Palatino Linotype" w:cs="Tahoma"/>
          <w:b/>
        </w:rPr>
        <w:t xml:space="preserve"> 2022</w:t>
      </w:r>
    </w:p>
    <w:p w:rsidR="00874EDF" w:rsidRPr="00867BAA" w:rsidRDefault="00874EDF" w:rsidP="00874EDF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En el Distrito Metropol</w:t>
      </w:r>
      <w:r w:rsidR="004122E6">
        <w:rPr>
          <w:rFonts w:ascii="Palatino Linotype" w:hAnsi="Palatino Linotype" w:cs="Tahoma"/>
          <w:bCs/>
          <w:i w:val="0"/>
          <w:sz w:val="22"/>
          <w:szCs w:val="22"/>
        </w:rPr>
        <w:t>itano de Quito, siendo las 14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>h</w:t>
      </w:r>
      <w:r w:rsidR="00FD3A5C">
        <w:rPr>
          <w:rFonts w:ascii="Palatino Linotype" w:hAnsi="Palatino Linotype" w:cs="Tahoma"/>
          <w:bCs/>
          <w:i w:val="0"/>
          <w:sz w:val="22"/>
          <w:szCs w:val="22"/>
        </w:rPr>
        <w:t>3</w:t>
      </w:r>
      <w:r w:rsidR="00780B77">
        <w:rPr>
          <w:rFonts w:ascii="Palatino Linotype" w:hAnsi="Palatino Linotype" w:cs="Tahoma"/>
          <w:bCs/>
          <w:i w:val="0"/>
          <w:sz w:val="22"/>
          <w:szCs w:val="22"/>
        </w:rPr>
        <w:t>7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del miércoles </w:t>
      </w:r>
      <w:r w:rsidR="00780B77">
        <w:rPr>
          <w:rFonts w:ascii="Palatino Linotype" w:hAnsi="Palatino Linotype" w:cs="Tahoma"/>
          <w:bCs/>
          <w:i w:val="0"/>
          <w:sz w:val="22"/>
          <w:szCs w:val="22"/>
        </w:rPr>
        <w:t>6</w:t>
      </w:r>
      <w:r w:rsidR="00FA772F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527DB9">
        <w:rPr>
          <w:rFonts w:ascii="Palatino Linotype" w:hAnsi="Palatino Linotype" w:cs="Tahoma"/>
          <w:bCs/>
          <w:i w:val="0"/>
          <w:sz w:val="22"/>
          <w:szCs w:val="22"/>
        </w:rPr>
        <w:t>ju</w:t>
      </w:r>
      <w:r w:rsidR="00780B77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527DB9">
        <w:rPr>
          <w:rFonts w:ascii="Palatino Linotype" w:hAnsi="Palatino Linotype" w:cs="Tahoma"/>
          <w:bCs/>
          <w:i w:val="0"/>
          <w:sz w:val="22"/>
          <w:szCs w:val="22"/>
        </w:rPr>
        <w:t>io</w:t>
      </w:r>
      <w:r w:rsidR="005B0AD4">
        <w:rPr>
          <w:rFonts w:ascii="Palatino Linotype" w:hAnsi="Palatino Linotype" w:cs="Tahoma"/>
          <w:bCs/>
          <w:i w:val="0"/>
          <w:sz w:val="22"/>
          <w:szCs w:val="22"/>
        </w:rPr>
        <w:t xml:space="preserve"> de</w:t>
      </w:r>
      <w:r w:rsidR="00837510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5B0AD4">
        <w:rPr>
          <w:rFonts w:ascii="Palatino Linotype" w:hAnsi="Palatino Linotype" w:cs="Tahoma"/>
          <w:bCs/>
          <w:i w:val="0"/>
          <w:sz w:val="22"/>
          <w:szCs w:val="22"/>
        </w:rPr>
        <w:t xml:space="preserve"> 2022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, conforme la convocatoria No. 0</w:t>
      </w:r>
      <w:r w:rsidR="00527DB9">
        <w:rPr>
          <w:rFonts w:ascii="Palatino Linotype" w:hAnsi="Palatino Linotype" w:cs="Tahoma"/>
          <w:bCs/>
          <w:i w:val="0"/>
          <w:sz w:val="22"/>
          <w:szCs w:val="22"/>
        </w:rPr>
        <w:t>7</w:t>
      </w:r>
      <w:r w:rsidR="00780B77">
        <w:rPr>
          <w:rFonts w:ascii="Palatino Linotype" w:hAnsi="Palatino Linotype" w:cs="Tahoma"/>
          <w:bCs/>
          <w:i w:val="0"/>
          <w:sz w:val="22"/>
          <w:szCs w:val="22"/>
        </w:rPr>
        <w:t>1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780B77">
        <w:rPr>
          <w:rFonts w:ascii="Palatino Linotype" w:hAnsi="Palatino Linotype" w:cs="Tahoma"/>
          <w:bCs/>
          <w:i w:val="0"/>
          <w:sz w:val="22"/>
          <w:szCs w:val="22"/>
        </w:rPr>
        <w:t>4</w:t>
      </w:r>
      <w:r>
        <w:rPr>
          <w:rFonts w:ascii="Palatino Linotype" w:hAnsi="Palatino Linotype" w:cs="Tahoma"/>
          <w:bCs/>
          <w:i w:val="0"/>
          <w:sz w:val="22"/>
          <w:szCs w:val="22"/>
        </w:rPr>
        <w:t xml:space="preserve"> de </w:t>
      </w:r>
      <w:r w:rsidR="00527DB9">
        <w:rPr>
          <w:rFonts w:ascii="Palatino Linotype" w:hAnsi="Palatino Linotype" w:cs="Tahoma"/>
          <w:bCs/>
          <w:i w:val="0"/>
          <w:sz w:val="22"/>
          <w:szCs w:val="22"/>
        </w:rPr>
        <w:t>ju</w:t>
      </w:r>
      <w:r w:rsidR="00780B77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527DB9">
        <w:rPr>
          <w:rFonts w:ascii="Palatino Linotype" w:hAnsi="Palatino Linotype" w:cs="Tahoma"/>
          <w:bCs/>
          <w:i w:val="0"/>
          <w:sz w:val="22"/>
          <w:szCs w:val="22"/>
        </w:rPr>
        <w:t>io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de</w:t>
      </w:r>
      <w:r w:rsidR="00FE61AF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 202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>2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, s</w:t>
      </w:r>
      <w:r>
        <w:rPr>
          <w:rFonts w:ascii="Palatino Linotype" w:hAnsi="Palatino Linotype" w:cs="Tahoma"/>
          <w:bCs/>
          <w:i w:val="0"/>
          <w:sz w:val="22"/>
          <w:szCs w:val="22"/>
        </w:rPr>
        <w:t xml:space="preserve">e lleva a cabo de manera virtual, 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por medio de la plataforma </w:t>
      </w:r>
      <w:proofErr w:type="spellStart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Teams</w:t>
      </w:r>
      <w:proofErr w:type="spellEnd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, la sesión </w:t>
      </w:r>
      <w:r w:rsidR="00527DB9">
        <w:rPr>
          <w:rFonts w:ascii="Palatino Linotype" w:hAnsi="Palatino Linotype" w:cs="Tahoma"/>
          <w:bCs/>
          <w:i w:val="0"/>
          <w:sz w:val="22"/>
          <w:szCs w:val="22"/>
        </w:rPr>
        <w:t>Nro. 07</w:t>
      </w:r>
      <w:r w:rsidR="00780B77">
        <w:rPr>
          <w:rFonts w:ascii="Palatino Linotype" w:hAnsi="Palatino Linotype" w:cs="Tahoma"/>
          <w:bCs/>
          <w:i w:val="0"/>
          <w:sz w:val="22"/>
          <w:szCs w:val="22"/>
        </w:rPr>
        <w:t>1</w:t>
      </w:r>
      <w:r w:rsidR="005D209E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ordinaria de la Comisión de Vivienda y Hábitat, presidida por la concejala Blanca </w:t>
      </w:r>
      <w:proofErr w:type="spellStart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Paucar</w:t>
      </w:r>
      <w:proofErr w:type="spellEnd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.</w:t>
      </w:r>
    </w:p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867BAA">
        <w:rPr>
          <w:rFonts w:ascii="Palatino Linotype" w:hAnsi="Palatino Linotype" w:cs="Tahoma"/>
          <w:bCs/>
          <w:i w:val="0"/>
          <w:sz w:val="22"/>
          <w:szCs w:val="22"/>
        </w:rPr>
        <w:t>Por disposición de la señora presidenta de la Comisión, se procede a constatar el quórum reglamentario, el mismo qu</w:t>
      </w:r>
      <w:r w:rsidR="002D25CE">
        <w:rPr>
          <w:rFonts w:ascii="Palatino Linotype" w:hAnsi="Palatino Linotype" w:cs="Tahoma"/>
          <w:bCs/>
          <w:i w:val="0"/>
          <w:sz w:val="22"/>
          <w:szCs w:val="22"/>
        </w:rPr>
        <w:t>e</w:t>
      </w:r>
      <w:r w:rsidR="00F43F84">
        <w:rPr>
          <w:rFonts w:ascii="Palatino Linotype" w:hAnsi="Palatino Linotype" w:cs="Tahoma"/>
          <w:bCs/>
          <w:i w:val="0"/>
          <w:sz w:val="22"/>
          <w:szCs w:val="22"/>
        </w:rPr>
        <w:t xml:space="preserve"> se encuentra conformado por las</w:t>
      </w:r>
      <w:r w:rsidR="002D25CE">
        <w:rPr>
          <w:rFonts w:ascii="Palatino Linotype" w:hAnsi="Palatino Linotype" w:cs="Tahoma"/>
          <w:bCs/>
          <w:i w:val="0"/>
          <w:sz w:val="22"/>
          <w:szCs w:val="22"/>
        </w:rPr>
        <w:t xml:space="preserve"> concejala</w:t>
      </w:r>
      <w:r w:rsidR="00837510">
        <w:rPr>
          <w:rFonts w:ascii="Palatino Linotype" w:hAnsi="Palatino Linotype" w:cs="Tahoma"/>
          <w:bCs/>
          <w:i w:val="0"/>
          <w:sz w:val="22"/>
          <w:szCs w:val="22"/>
        </w:rPr>
        <w:t xml:space="preserve">s: </w:t>
      </w:r>
      <w:r w:rsidR="004122E6">
        <w:rPr>
          <w:rFonts w:ascii="Palatino Linotype" w:hAnsi="Palatino Linotype" w:cs="Tahoma"/>
          <w:bCs/>
          <w:i w:val="0"/>
          <w:sz w:val="22"/>
          <w:szCs w:val="22"/>
        </w:rPr>
        <w:t>Soledad Benítez</w:t>
      </w:r>
      <w:r w:rsidR="00FF0689">
        <w:rPr>
          <w:rFonts w:ascii="Palatino Linotype" w:hAnsi="Palatino Linotype" w:cs="Tahoma"/>
          <w:bCs/>
          <w:i w:val="0"/>
          <w:sz w:val="22"/>
          <w:szCs w:val="22"/>
        </w:rPr>
        <w:t xml:space="preserve"> y</w:t>
      </w:r>
      <w:r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Pr="00867BAA">
        <w:rPr>
          <w:rFonts w:ascii="Palatino Linotype" w:hAnsi="Palatino Linotype" w:cs="Tahoma"/>
          <w:bCs/>
          <w:i w:val="0"/>
          <w:sz w:val="22"/>
          <w:szCs w:val="22"/>
        </w:rPr>
        <w:t xml:space="preserve">Blanca </w:t>
      </w:r>
      <w:proofErr w:type="spellStart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Paucar</w:t>
      </w:r>
      <w:proofErr w:type="spellEnd"/>
      <w:r w:rsidRPr="00867BAA">
        <w:rPr>
          <w:rFonts w:ascii="Palatino Linotype" w:hAnsi="Palatino Linotype" w:cs="Tahoma"/>
          <w:bCs/>
          <w:i w:val="0"/>
          <w:sz w:val="22"/>
          <w:szCs w:val="22"/>
        </w:rPr>
        <w:t>, de conformidad con el siguiente detalle: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74EDF" w:rsidRPr="00867BAA" w:rsidTr="00FF1851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REGISTRO DE ASISTENCIA – INICIO SESIÓN</w:t>
            </w:r>
            <w:r w:rsidRPr="00867BAA">
              <w:rPr>
                <w:rFonts w:ascii="Palatino Linotype" w:hAnsi="Palatino Linotype" w:cs="Tahoma"/>
                <w:b/>
              </w:rPr>
              <w:t xml:space="preserve"> </w:t>
            </w:r>
          </w:p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</w:p>
        </w:tc>
      </w:tr>
      <w:tr w:rsidR="00874EDF" w:rsidRPr="00867BAA" w:rsidTr="00FF1851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874EDF" w:rsidRPr="00867BAA" w:rsidTr="00FF1851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AD7DDC" w:rsidP="00FF1851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74EDF" w:rsidRPr="00867BAA" w:rsidTr="00FF1851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AD7DDC" w:rsidP="00FF1851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4122E6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74EDF" w:rsidRPr="00867BAA" w:rsidTr="00FF1851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37510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color w:val="000000"/>
                <w:lang w:eastAsia="es-EC"/>
              </w:rPr>
              <w:t>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EDF" w:rsidRPr="00867BAA" w:rsidRDefault="00837510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color w:val="000000"/>
                <w:lang w:eastAsia="es-EC"/>
              </w:rPr>
              <w:t>1</w:t>
            </w:r>
          </w:p>
        </w:tc>
        <w:tc>
          <w:tcPr>
            <w:tcW w:w="1582" w:type="dxa"/>
            <w:vAlign w:val="center"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eastAsia="es-EC"/>
              </w:rPr>
            </w:pPr>
          </w:p>
        </w:tc>
      </w:tr>
      <w:tr w:rsidR="00874EDF" w:rsidRPr="00867BAA" w:rsidTr="00FF1851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37510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  <w:r>
              <w:rPr>
                <w:rFonts w:ascii="Palatino Linotype" w:hAnsi="Palatino Linotype" w:cs="Tahoma"/>
                <w:color w:val="FFFFFF"/>
                <w:lang w:eastAsia="es-EC"/>
              </w:rPr>
              <w:t>2</w:t>
            </w:r>
          </w:p>
          <w:p w:rsidR="00874EDF" w:rsidRPr="00867BAA" w:rsidRDefault="00874EDF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874EDF" w:rsidRPr="00867BAA" w:rsidRDefault="00837510" w:rsidP="00FF1851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FFFFFF"/>
                <w:lang w:eastAsia="es-EC"/>
              </w:rPr>
            </w:pPr>
            <w:r>
              <w:rPr>
                <w:rFonts w:ascii="Palatino Linotype" w:hAnsi="Palatino Linotype" w:cs="Tahoma"/>
                <w:color w:val="FFFFFF"/>
                <w:lang w:eastAsia="es-EC"/>
              </w:rPr>
              <w:t>1</w:t>
            </w:r>
          </w:p>
        </w:tc>
      </w:tr>
    </w:tbl>
    <w:p w:rsidR="00874EDF" w:rsidRPr="00867BAA" w:rsidRDefault="00874EDF" w:rsidP="00874EDF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235844" w:rsidRDefault="00874EDF" w:rsidP="00874EDF">
      <w:pPr>
        <w:pStyle w:val="Subttulo"/>
        <w:rPr>
          <w:rFonts w:ascii="Palatino Linotype" w:hAnsi="Palatino Linotype" w:cs="Tahoma"/>
          <w:i w:val="0"/>
          <w:color w:val="000000" w:themeColor="text1"/>
          <w:sz w:val="22"/>
          <w:szCs w:val="22"/>
        </w:rPr>
      </w:pPr>
      <w:r w:rsidRPr="00AA0092">
        <w:rPr>
          <w:rFonts w:ascii="Palatino Linotype" w:hAnsi="Palatino Linotype" w:cs="Tahoma"/>
          <w:bCs/>
          <w:i w:val="0"/>
          <w:color w:val="000000" w:themeColor="text1"/>
          <w:sz w:val="22"/>
          <w:szCs w:val="22"/>
        </w:rPr>
        <w:t xml:space="preserve">Además, se registra la presencia de </w:t>
      </w:r>
      <w:r w:rsidRPr="00AA009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los siguientes funcionarios:</w:t>
      </w:r>
      <w:r w:rsidR="004122E6" w:rsidRPr="00AA009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</w:t>
      </w:r>
      <w:r w:rsidR="00235844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Jaime Alfonso Pérez Clavijo, Jaime Morán, </w:t>
      </w:r>
      <w:r w:rsidR="004122E6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de la Empresa Pública Metropolitana de Hábitat y Vivienda</w:t>
      </w:r>
      <w:r w:rsidR="004122E6" w:rsidRPr="00AA0092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</w:t>
      </w:r>
      <w:r w:rsidR="00235844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Mario Sáenz </w:t>
      </w:r>
      <w:r w:rsidR="00004D50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 la Secretaría General de Coordinación Territorial y Part</w:t>
      </w:r>
      <w:r w:rsidR="00762293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icipación Ciudadana</w:t>
      </w:r>
      <w:r w:rsidR="00BA6206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;</w:t>
      </w:r>
      <w:r w:rsidR="002D1BDC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</w:t>
      </w:r>
      <w:r w:rsidR="00780B7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María Belén Cueva y </w:t>
      </w:r>
      <w:r w:rsidR="00780B7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Geovanny Ortiz </w:t>
      </w:r>
      <w:r w:rsidR="00780B77" w:rsidRPr="005A336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 la Dirección Metropolitana de Catastro</w:t>
      </w:r>
      <w:r w:rsidR="00780B7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</w:t>
      </w:r>
      <w:r w:rsidR="00780B77" w:rsidRPr="005A336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María José Villalba de la Secretaría de Territorio Hábitat y Vivienda</w:t>
      </w:r>
      <w:r w:rsidR="00780B7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Abg. Esteban Borja y </w:t>
      </w:r>
      <w:r w:rsidR="005A336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María Ángel Muñoz de la Secretaría General de Seguridad y Gobernabilidad;</w:t>
      </w:r>
      <w:r w:rsidR="00780B7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</w:t>
      </w:r>
      <w:r w:rsidR="005A336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Mónica Guzmán</w:t>
      </w:r>
      <w:r w:rsidR="005A336E" w:rsidRPr="001A5856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de la Procuraduría Metropolitana</w:t>
      </w:r>
      <w:r w:rsidR="005A336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;</w:t>
      </w:r>
      <w:r w:rsidR="001A5B16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</w:t>
      </w:r>
      <w:r w:rsidR="00780B7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Paola Carrera</w:t>
      </w:r>
      <w:r w:rsidR="005A336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de la Secretaría General de Planificación; Renán Moyano de la Secretaría de Inclusión Social; </w:t>
      </w:r>
      <w:r w:rsidR="00780B7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Andrea Ruiz </w:t>
      </w:r>
      <w:r w:rsidR="00780B7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de la Dirección Metropolitana Tributaria</w:t>
      </w:r>
      <w:r w:rsidR="00780B7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</w:t>
      </w:r>
      <w:r w:rsidR="005A336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Cristian Ayala de la </w:t>
      </w:r>
      <w:r w:rsidR="00923A2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Administración</w:t>
      </w:r>
      <w:r w:rsidR="005A336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General;</w:t>
      </w:r>
      <w:r w:rsidR="001A5B16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Fernanda Merchán</w:t>
      </w:r>
      <w:r w:rsidR="005A336E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de la Dirección Metropolitana Financiera; </w:t>
      </w:r>
      <w:r w:rsidR="00BA6206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Ricardo </w:t>
      </w:r>
      <w:proofErr w:type="spellStart"/>
      <w:r w:rsidR="00BA6206" w:rsidRPr="00EF390B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Minda</w:t>
      </w:r>
      <w:proofErr w:type="spellEnd"/>
      <w:r w:rsidR="00BA6206" w:rsidRPr="001A5856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, Elizabeth Cevallos del despacho</w:t>
      </w:r>
      <w:r w:rsidR="00923A2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 de la concejala Blanca </w:t>
      </w:r>
      <w:proofErr w:type="spellStart"/>
      <w:r w:rsidR="00923A27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>Paucar</w:t>
      </w:r>
      <w:proofErr w:type="spellEnd"/>
      <w:r w:rsidR="00235844">
        <w:rPr>
          <w:rFonts w:ascii="Palatino Linotype" w:hAnsi="Palatino Linotype" w:cs="Tahoma"/>
          <w:i w:val="0"/>
          <w:color w:val="000000" w:themeColor="text1"/>
          <w:sz w:val="22"/>
          <w:szCs w:val="22"/>
        </w:rPr>
        <w:t xml:space="preserve">; </w:t>
      </w:r>
    </w:p>
    <w:p w:rsidR="00AB1004" w:rsidRDefault="00874EDF" w:rsidP="005A3123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8B0BC2">
        <w:rPr>
          <w:rFonts w:ascii="Palatino Linotype" w:hAnsi="Palatino Linotype"/>
        </w:rPr>
        <w:t>El Abg. Pablo Solórzano delegado de la Secretaría General del Concejo Metropolitano de Quito a la Comisión</w:t>
      </w:r>
      <w:r w:rsidRPr="00867BAA">
        <w:rPr>
          <w:rFonts w:ascii="Palatino Linotype" w:hAnsi="Palatino Linotype"/>
        </w:rPr>
        <w:t xml:space="preserve"> de Vivienda y Hábitat, por disposición de la señora presidenta procede a dar lectura del orden del día:</w:t>
      </w:r>
    </w:p>
    <w:p w:rsidR="001A5B16" w:rsidRPr="001A5B16" w:rsidRDefault="001A5B16" w:rsidP="001A5B1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1A5B16">
        <w:rPr>
          <w:rFonts w:ascii="Palatino Linotype" w:hAnsi="Palatino Linotype"/>
        </w:rPr>
        <w:t xml:space="preserve">1.- Aprobación del acta de la sesión Nro. 70, de 22 de junio de 2022.     </w:t>
      </w:r>
    </w:p>
    <w:p w:rsidR="001A5B16" w:rsidRDefault="001A5B16" w:rsidP="001A5B1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1A5B16">
        <w:rPr>
          <w:rFonts w:ascii="Palatino Linotype" w:hAnsi="Palatino Linotype"/>
        </w:rPr>
        <w:t>2.-  Informe por parte de la Secretaría   General   de   Seguridad y Gobernabilidad, sobre el desarrollos de las mesas de trabajo con la finalidad de continuar el tratamiento del proyecto de ordenanza reformatoria al libro IV.8, referente a “</w:t>
      </w:r>
      <w:proofErr w:type="gramStart"/>
      <w:r w:rsidRPr="001A5B16">
        <w:rPr>
          <w:rFonts w:ascii="Palatino Linotype" w:hAnsi="Palatino Linotype"/>
        </w:rPr>
        <w:t xml:space="preserve">SEGURIDAD,   </w:t>
      </w:r>
      <w:proofErr w:type="gramEnd"/>
      <w:r w:rsidRPr="001A5B16">
        <w:rPr>
          <w:rFonts w:ascii="Palatino Linotype" w:hAnsi="Palatino Linotype"/>
        </w:rPr>
        <w:t xml:space="preserve">CONVIVENCIA   CIUDADANA   Y   GESTIÓN   DE RIESGOS,  DEL PROCESO DE </w:t>
      </w:r>
      <w:r w:rsidRPr="001A5B16">
        <w:rPr>
          <w:rFonts w:ascii="Palatino Linotype" w:hAnsi="Palatino Linotype"/>
        </w:rPr>
        <w:lastRenderedPageBreak/>
        <w:t>VALORACIÓN Y FINANCIAMIENTO PARA LA RELOCALIZACIÓN DE FAMILIAS DAMNIFICADAS Y EN ALTO RIESGO NO MITIGABLE, en acorde a la resolución 006-CVH-2022.; y resolución al respecto.</w:t>
      </w:r>
    </w:p>
    <w:p w:rsidR="001A5B16" w:rsidRDefault="001A5B16" w:rsidP="001A5B1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Sin haber observaciones se procede a tomar votación para la aprobación del orden del día, registrándose los siguientes resultados: </w:t>
      </w:r>
    </w:p>
    <w:p w:rsidR="001A5B16" w:rsidRDefault="001A5B16" w:rsidP="001A5B1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1A5B16" w:rsidRPr="00867BAA" w:rsidTr="00DD38A1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A5B16" w:rsidRPr="00867BAA" w:rsidTr="00DD38A1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A5B16" w:rsidRPr="00867BAA" w:rsidTr="00DD38A1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16" w:rsidRPr="00867BAA" w:rsidRDefault="001A5B16" w:rsidP="00DD38A1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A5B16" w:rsidRPr="00867BAA" w:rsidTr="00DD38A1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16" w:rsidRPr="00867BAA" w:rsidRDefault="001A5B16" w:rsidP="00DD38A1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A5B16" w:rsidRPr="00867BAA" w:rsidTr="00DD38A1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16" w:rsidRPr="00867BAA" w:rsidRDefault="001A5B16" w:rsidP="00DD38A1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1A5B16" w:rsidRPr="00867BAA" w:rsidTr="00DD38A1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A5B16" w:rsidRPr="00867BAA" w:rsidRDefault="001A5B16" w:rsidP="00DD38A1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1A5B16" w:rsidRDefault="001A5B16" w:rsidP="001A5B16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 dos votos a favor se aprueba el orden del día.</w:t>
      </w:r>
    </w:p>
    <w:p w:rsidR="00F345F9" w:rsidRDefault="00F345F9" w:rsidP="00F345F9">
      <w:pPr>
        <w:pStyle w:val="Textoindependiente"/>
        <w:spacing w:before="240" w:after="0" w:line="240" w:lineRule="auto"/>
        <w:jc w:val="center"/>
        <w:rPr>
          <w:rFonts w:ascii="Palatino Linotype" w:hAnsi="Palatino Linotype"/>
          <w:b/>
        </w:rPr>
      </w:pPr>
      <w:r w:rsidRPr="00F345F9">
        <w:rPr>
          <w:rFonts w:ascii="Palatino Linotype" w:hAnsi="Palatino Linotype"/>
          <w:b/>
        </w:rPr>
        <w:t>DESARROLLO DE LA SESIÓN</w:t>
      </w:r>
    </w:p>
    <w:p w:rsidR="00F345F9" w:rsidRDefault="0048009C" w:rsidP="00F345F9">
      <w:pPr>
        <w:pStyle w:val="Textoindependiente"/>
        <w:spacing w:before="240"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Primer Punto:</w:t>
      </w:r>
      <w:r w:rsidR="001A5B16">
        <w:rPr>
          <w:rFonts w:ascii="Palatino Linotype" w:hAnsi="Palatino Linotype"/>
          <w:b/>
        </w:rPr>
        <w:t xml:space="preserve"> </w:t>
      </w:r>
      <w:r w:rsidR="001A5B16" w:rsidRPr="001A5B16">
        <w:rPr>
          <w:rFonts w:ascii="Palatino Linotype" w:hAnsi="Palatino Linotype"/>
          <w:b/>
        </w:rPr>
        <w:t xml:space="preserve">Aprobación del acta de la sesión </w:t>
      </w:r>
      <w:r w:rsidR="001A5B16" w:rsidRPr="001A5B16">
        <w:rPr>
          <w:rFonts w:ascii="Palatino Linotype" w:hAnsi="Palatino Linotype"/>
          <w:b/>
        </w:rPr>
        <w:t>Nro. 70, de 22 de junio de 2022</w:t>
      </w:r>
      <w:r w:rsidRPr="001A5B16">
        <w:rPr>
          <w:rFonts w:ascii="Palatino Linotype" w:hAnsi="Palatino Linotype"/>
          <w:b/>
        </w:rPr>
        <w:t>.</w:t>
      </w:r>
    </w:p>
    <w:p w:rsidR="00712513" w:rsidRDefault="00F345F9" w:rsidP="00F345F9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  <w:r w:rsidRPr="00F345F9">
        <w:rPr>
          <w:rFonts w:ascii="Palatino Linotype" w:hAnsi="Palatino Linotype"/>
        </w:rPr>
        <w:t xml:space="preserve">Sin haber observaciones y por disposición de la concejala Blanca </w:t>
      </w:r>
      <w:proofErr w:type="spellStart"/>
      <w:r w:rsidRPr="00F345F9">
        <w:rPr>
          <w:rFonts w:ascii="Palatino Linotype" w:hAnsi="Palatino Linotype"/>
        </w:rPr>
        <w:t>Paucar</w:t>
      </w:r>
      <w:proofErr w:type="spellEnd"/>
      <w:r w:rsidRPr="00F345F9">
        <w:rPr>
          <w:rFonts w:ascii="Palatino Linotype" w:hAnsi="Palatino Linotype"/>
        </w:rPr>
        <w:t xml:space="preserve">, presidenta de la Comisión de Vivienda y Hábitat, se procede a tomar votación, registrándose </w:t>
      </w:r>
      <w:r>
        <w:rPr>
          <w:rFonts w:ascii="Palatino Linotype" w:hAnsi="Palatino Linotype"/>
        </w:rPr>
        <w:t>los siguientes resultados:</w:t>
      </w:r>
    </w:p>
    <w:p w:rsidR="00F345F9" w:rsidRPr="00F345F9" w:rsidRDefault="00F345F9" w:rsidP="00F345F9">
      <w:pPr>
        <w:pStyle w:val="Textoindependiente"/>
        <w:spacing w:before="240" w:after="0" w:line="240" w:lineRule="auto"/>
        <w:jc w:val="both"/>
        <w:rPr>
          <w:rFonts w:ascii="Palatino Linotype" w:hAnsi="Palatino Linotype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712513" w:rsidRPr="00867BAA" w:rsidTr="00EF390B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712513" w:rsidRPr="00867BAA" w:rsidTr="00EF390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712513" w:rsidRPr="00867BAA" w:rsidTr="00EF390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13" w:rsidRPr="00867BAA" w:rsidRDefault="00712513" w:rsidP="00EF390B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712513" w:rsidRPr="00867BAA" w:rsidTr="00EF390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13" w:rsidRPr="00867BAA" w:rsidRDefault="00712513" w:rsidP="00EF390B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712513" w:rsidRPr="00867BAA" w:rsidTr="00EF390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13" w:rsidRPr="00867BAA" w:rsidRDefault="00712513" w:rsidP="00EF390B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F345F9" w:rsidP="00EF390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13" w:rsidRPr="00867BAA" w:rsidRDefault="00F345F9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712513" w:rsidRPr="00867BAA" w:rsidTr="00EF390B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712513" w:rsidP="00EF390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F345F9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FB6219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12513" w:rsidRPr="00867BAA" w:rsidRDefault="00712513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12513" w:rsidRPr="00867BAA" w:rsidRDefault="00F345F9" w:rsidP="00EF390B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345F9" w:rsidRDefault="00F345F9" w:rsidP="001E5897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 dos votos a favor, la Comisión de Vivienda y Hábitat aprobó el acta </w:t>
      </w:r>
      <w:r w:rsidR="001A5B16">
        <w:rPr>
          <w:rFonts w:ascii="Palatino Linotype" w:hAnsi="Palatino Linotype"/>
        </w:rPr>
        <w:t>de la sesión Nro. 70</w:t>
      </w:r>
      <w:r w:rsidRPr="00F345F9">
        <w:rPr>
          <w:rFonts w:ascii="Palatino Linotype" w:hAnsi="Palatino Linotype"/>
        </w:rPr>
        <w:t>, del 2</w:t>
      </w:r>
      <w:r w:rsidR="001A5B16">
        <w:rPr>
          <w:rFonts w:ascii="Palatino Linotype" w:hAnsi="Palatino Linotype"/>
        </w:rPr>
        <w:t>2</w:t>
      </w:r>
      <w:r w:rsidRPr="00F345F9">
        <w:rPr>
          <w:rFonts w:ascii="Palatino Linotype" w:hAnsi="Palatino Linotype"/>
        </w:rPr>
        <w:t xml:space="preserve"> </w:t>
      </w:r>
      <w:proofErr w:type="gramStart"/>
      <w:r w:rsidRPr="00F345F9">
        <w:rPr>
          <w:rFonts w:ascii="Palatino Linotype" w:hAnsi="Palatino Linotype"/>
        </w:rPr>
        <w:t xml:space="preserve">de </w:t>
      </w:r>
      <w:r w:rsidR="001A5B16">
        <w:rPr>
          <w:rFonts w:ascii="Palatino Linotype" w:hAnsi="Palatino Linotype"/>
        </w:rPr>
        <w:t xml:space="preserve"> junio</w:t>
      </w:r>
      <w:proofErr w:type="gramEnd"/>
      <w:r w:rsidR="001A5B16">
        <w:rPr>
          <w:rFonts w:ascii="Palatino Linotype" w:hAnsi="Palatino Linotype"/>
        </w:rPr>
        <w:t xml:space="preserve"> </w:t>
      </w:r>
      <w:r w:rsidRPr="00F345F9">
        <w:rPr>
          <w:rFonts w:ascii="Palatino Linotype" w:hAnsi="Palatino Linotype"/>
        </w:rPr>
        <w:t>de</w:t>
      </w:r>
      <w:r w:rsidR="0048009C">
        <w:rPr>
          <w:rFonts w:ascii="Palatino Linotype" w:hAnsi="Palatino Linotype"/>
        </w:rPr>
        <w:t>l</w:t>
      </w:r>
      <w:r w:rsidRPr="00F345F9">
        <w:rPr>
          <w:rFonts w:ascii="Palatino Linotype" w:hAnsi="Palatino Linotype"/>
        </w:rPr>
        <w:t xml:space="preserve"> 2022</w:t>
      </w:r>
      <w:r>
        <w:rPr>
          <w:rFonts w:ascii="Palatino Linotype" w:hAnsi="Palatino Linotype"/>
        </w:rPr>
        <w:t>.</w:t>
      </w:r>
    </w:p>
    <w:p w:rsidR="0048009C" w:rsidRDefault="00AE793F" w:rsidP="001E5897">
      <w:pPr>
        <w:pStyle w:val="Textoindependiente"/>
        <w:spacing w:before="240" w:line="240" w:lineRule="auto"/>
        <w:jc w:val="both"/>
        <w:rPr>
          <w:rFonts w:ascii="Palatino Linotype" w:hAnsi="Palatino Linotype"/>
          <w:b/>
        </w:rPr>
      </w:pPr>
      <w:r w:rsidRPr="00AE793F">
        <w:rPr>
          <w:rFonts w:ascii="Palatino Linotype" w:hAnsi="Palatino Linotype"/>
          <w:b/>
        </w:rPr>
        <w:t xml:space="preserve">Segundo Punto: </w:t>
      </w:r>
      <w:r w:rsidR="005340DB" w:rsidRPr="005340DB">
        <w:rPr>
          <w:rFonts w:ascii="Palatino Linotype" w:hAnsi="Palatino Linotype"/>
          <w:b/>
        </w:rPr>
        <w:t>Informe por parte de la Secretaría   General   de   Seguridad y Gobernabilidad, sobre el desarrollos de las mesas de trabajo con la finalidad de continuar el tratamiento del proyecto de ordenanza reformatoria al libro IV.8, referente a “SEGURIDAD,   CONVIVENCIA   CIUDADANA   Y   GESTIÓN   DE RIESGOS,  DEL PROCESO DE VALORACIÓN Y FINANCIAMIENTO PARA LA RELOCALIZACIÓN DE FAMILIAS DAMNIFICADAS Y EN ALTO RIESGO NO MITIGABLE, en acorde a la resolución 006-CVH-2022.; y resolución al respecto.</w:t>
      </w:r>
    </w:p>
    <w:p w:rsidR="00F345F9" w:rsidRDefault="007630CC" w:rsidP="001E5897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lastRenderedPageBreak/>
        <w:t xml:space="preserve">Interviene la concejala Blanca </w:t>
      </w:r>
      <w:proofErr w:type="spellStart"/>
      <w:r>
        <w:rPr>
          <w:rFonts w:ascii="Palatino Linotype" w:hAnsi="Palatino Linotype"/>
          <w:b/>
        </w:rPr>
        <w:t>Paucar</w:t>
      </w:r>
      <w:proofErr w:type="spellEnd"/>
      <w:r>
        <w:rPr>
          <w:rFonts w:ascii="Palatino Linotype" w:hAnsi="Palatino Linotype"/>
          <w:b/>
        </w:rPr>
        <w:t>;</w:t>
      </w:r>
      <w:r w:rsidR="00CF791E">
        <w:rPr>
          <w:rFonts w:ascii="Palatino Linotype" w:hAnsi="Palatino Linotype"/>
        </w:rPr>
        <w:t xml:space="preserve"> </w:t>
      </w:r>
      <w:r w:rsidR="005340DB">
        <w:rPr>
          <w:rFonts w:ascii="Palatino Linotype" w:hAnsi="Palatino Linotype"/>
        </w:rPr>
        <w:t>Concede la palabra al funcionario de la Secretaría de Seguridad.</w:t>
      </w:r>
    </w:p>
    <w:p w:rsidR="005340DB" w:rsidRDefault="005340DB" w:rsidP="001E5897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 w:rsidRPr="005340DB">
        <w:rPr>
          <w:rFonts w:ascii="Palatino Linotype" w:hAnsi="Palatino Linotype"/>
          <w:b/>
        </w:rPr>
        <w:t>Interviene el Abg. Esteban Borja</w:t>
      </w:r>
      <w:r>
        <w:rPr>
          <w:rFonts w:ascii="Palatino Linotype" w:hAnsi="Palatino Linotype"/>
        </w:rPr>
        <w:t xml:space="preserve">, </w:t>
      </w:r>
      <w:r w:rsidRPr="005340DB">
        <w:rPr>
          <w:rFonts w:ascii="Palatino Linotype" w:hAnsi="Palatino Linotype"/>
          <w:b/>
        </w:rPr>
        <w:t xml:space="preserve">de la Secretaría General de Seguridad y Gobernabilidad; </w:t>
      </w:r>
      <w:r>
        <w:rPr>
          <w:rFonts w:ascii="Palatino Linotype" w:hAnsi="Palatino Linotype"/>
        </w:rPr>
        <w:t xml:space="preserve">presenta los avances del proceso de construcción del proyecto de reforma, agrega que se debe acoplar la ordenanza a la Ley Orgánica de Vivienda de Interés Social; menciona que se han hecho una ,mesa de trabajo a la cual hicieron aportes la Secretaría de Inclusión Social, la Secretaría General de Planificación, la Secretaría de Territorio Hábitat y Vivienda y el despacho de la Concejala Blanca </w:t>
      </w:r>
      <w:proofErr w:type="spellStart"/>
      <w:r>
        <w:rPr>
          <w:rFonts w:ascii="Palatino Linotype" w:hAnsi="Palatino Linotype"/>
        </w:rPr>
        <w:t>Paucar</w:t>
      </w:r>
      <w:proofErr w:type="spellEnd"/>
      <w:r w:rsidR="00367388">
        <w:rPr>
          <w:rFonts w:ascii="Palatino Linotype" w:hAnsi="Palatino Linotype"/>
        </w:rPr>
        <w:t xml:space="preserve">, e dichas mesas se realizaron algunas observaciones y se mejoró la redacción. </w:t>
      </w:r>
      <w:r w:rsidR="0047500E">
        <w:rPr>
          <w:rFonts w:ascii="Palatino Linotype" w:hAnsi="Palatino Linotype"/>
        </w:rPr>
        <w:t>Menciona la vigencia de la LOVIS, respecto a las limitantes y prohibiciones; presenta un cuadro de la relocalizaci</w:t>
      </w:r>
      <w:r w:rsidR="0002301F">
        <w:rPr>
          <w:rFonts w:ascii="Palatino Linotype" w:hAnsi="Palatino Linotype"/>
        </w:rPr>
        <w:t>ón en el tiempo; así mismo las transitorias de la ley en mención respecto a la calificación, en tal sentido se debe esperar la reglamentaci</w:t>
      </w:r>
      <w:r w:rsidR="000C63E0">
        <w:rPr>
          <w:rFonts w:ascii="Palatino Linotype" w:hAnsi="Palatino Linotype"/>
        </w:rPr>
        <w:t>ón de la Ley, están a la espera del pronunciamiento de la Procuraduría Metropolitana, para continuar con el tratamiento de la Ordenanza.</w:t>
      </w:r>
    </w:p>
    <w:p w:rsidR="000C63E0" w:rsidRDefault="00811EBA" w:rsidP="001E5897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Interviene la Concejala Soledad Benítez, menciona que en el tiempo están </w:t>
      </w:r>
      <w:r w:rsidR="00A92152">
        <w:rPr>
          <w:rFonts w:ascii="Palatino Linotype" w:hAnsi="Palatino Linotype"/>
        </w:rPr>
        <w:t>atrasados</w:t>
      </w:r>
      <w:r>
        <w:rPr>
          <w:rFonts w:ascii="Palatino Linotype" w:hAnsi="Palatino Linotype"/>
        </w:rPr>
        <w:t xml:space="preserve"> debido a que ya pasaron los sesenta días y eso le corresponde al órgano </w:t>
      </w:r>
      <w:r w:rsidR="00A92152">
        <w:rPr>
          <w:rFonts w:ascii="Palatino Linotype" w:hAnsi="Palatino Linotype"/>
        </w:rPr>
        <w:t>rector</w:t>
      </w:r>
      <w:r>
        <w:rPr>
          <w:rFonts w:ascii="Palatino Linotype" w:hAnsi="Palatino Linotype"/>
        </w:rPr>
        <w:t xml:space="preserve"> que es la Secretaría de Territorio </w:t>
      </w:r>
      <w:r w:rsidR="00A92152">
        <w:rPr>
          <w:rFonts w:ascii="Palatino Linotype" w:hAnsi="Palatino Linotype"/>
        </w:rPr>
        <w:t>Hábitat</w:t>
      </w:r>
      <w:r>
        <w:rPr>
          <w:rFonts w:ascii="Palatino Linotype" w:hAnsi="Palatino Linotype"/>
        </w:rPr>
        <w:t xml:space="preserve"> y Vivienda, lo que se debe coordinar, entre las dos dependencias.</w:t>
      </w:r>
    </w:p>
    <w:p w:rsidR="00811EBA" w:rsidRDefault="00811EBA" w:rsidP="001E5897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 w:rsidRPr="005340DB">
        <w:rPr>
          <w:rFonts w:ascii="Palatino Linotype" w:hAnsi="Palatino Linotype"/>
          <w:b/>
        </w:rPr>
        <w:t>Interviene el Abg. Esteban Borja</w:t>
      </w:r>
      <w:r>
        <w:rPr>
          <w:rFonts w:ascii="Palatino Linotype" w:hAnsi="Palatino Linotype"/>
        </w:rPr>
        <w:t xml:space="preserve">, </w:t>
      </w:r>
      <w:r w:rsidRPr="005340DB">
        <w:rPr>
          <w:rFonts w:ascii="Palatino Linotype" w:hAnsi="Palatino Linotype"/>
          <w:b/>
        </w:rPr>
        <w:t>de la Secretaría General de Seguridad y Gobernabilidad</w:t>
      </w:r>
      <w:r>
        <w:rPr>
          <w:rFonts w:ascii="Palatino Linotype" w:hAnsi="Palatino Linotype"/>
          <w:b/>
        </w:rPr>
        <w:t xml:space="preserve">, </w:t>
      </w:r>
      <w:r w:rsidRPr="00811EBA">
        <w:rPr>
          <w:rFonts w:ascii="Palatino Linotype" w:hAnsi="Palatino Linotype"/>
        </w:rPr>
        <w:t>menciona que están esperando la reglamentación de la normativa, toda vez que es importante saber las directrices que emitan los entes rectores nacionales para poder acoplar la ordenanza.</w:t>
      </w:r>
    </w:p>
    <w:p w:rsidR="007C4B2A" w:rsidRDefault="00A92152" w:rsidP="001E5897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 w:rsidRPr="00A92152">
        <w:rPr>
          <w:rFonts w:ascii="Palatino Linotype" w:hAnsi="Palatino Linotype"/>
          <w:b/>
        </w:rPr>
        <w:t xml:space="preserve">Interviene la concejala Blanca </w:t>
      </w:r>
      <w:proofErr w:type="spellStart"/>
      <w:r w:rsidRPr="00A92152">
        <w:rPr>
          <w:rFonts w:ascii="Palatino Linotype" w:hAnsi="Palatino Linotype"/>
          <w:b/>
        </w:rPr>
        <w:t>Paucar</w:t>
      </w:r>
      <w:proofErr w:type="spellEnd"/>
      <w:r>
        <w:rPr>
          <w:rFonts w:ascii="Palatino Linotype" w:hAnsi="Palatino Linotype"/>
        </w:rPr>
        <w:t xml:space="preserve">; menciona que, tiene una reglamentación o es otro reglamento. </w:t>
      </w:r>
    </w:p>
    <w:p w:rsidR="00A92152" w:rsidRDefault="007C4B2A" w:rsidP="001E5897">
      <w:pPr>
        <w:pStyle w:val="Textoindependiente"/>
        <w:spacing w:before="240" w:line="240" w:lineRule="auto"/>
        <w:jc w:val="both"/>
        <w:rPr>
          <w:rFonts w:ascii="Palatino Linotype" w:hAnsi="Palatino Linotype"/>
          <w:b/>
        </w:rPr>
      </w:pPr>
      <w:r w:rsidRPr="005340DB">
        <w:rPr>
          <w:rFonts w:ascii="Palatino Linotype" w:hAnsi="Palatino Linotype"/>
          <w:b/>
        </w:rPr>
        <w:t>Interviene el Abg. Esteban Borja</w:t>
      </w:r>
      <w:r>
        <w:rPr>
          <w:rFonts w:ascii="Palatino Linotype" w:hAnsi="Palatino Linotype"/>
        </w:rPr>
        <w:t xml:space="preserve">, </w:t>
      </w:r>
      <w:r w:rsidRPr="005340DB">
        <w:rPr>
          <w:rFonts w:ascii="Palatino Linotype" w:hAnsi="Palatino Linotype"/>
          <w:b/>
        </w:rPr>
        <w:t>de la Secretaría General de Seguridad y Gobernabilidad</w:t>
      </w:r>
      <w:r>
        <w:rPr>
          <w:rFonts w:ascii="Palatino Linotype" w:hAnsi="Palatino Linotype"/>
          <w:b/>
        </w:rPr>
        <w:t xml:space="preserve">; </w:t>
      </w:r>
      <w:r w:rsidRPr="007C4B2A">
        <w:rPr>
          <w:rFonts w:ascii="Palatino Linotype" w:hAnsi="Palatino Linotype"/>
        </w:rPr>
        <w:t>menciona que se necesitan los lineamientos que va a emitir el ente rector, que sería el MIDUVI, para la calificación</w:t>
      </w:r>
      <w:r>
        <w:rPr>
          <w:rFonts w:ascii="Palatino Linotype" w:hAnsi="Palatino Linotype"/>
          <w:b/>
        </w:rPr>
        <w:t>.</w:t>
      </w:r>
    </w:p>
    <w:p w:rsidR="00E70515" w:rsidRDefault="00E70515" w:rsidP="001E5897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Interviene la concejala Soledad Benítez; </w:t>
      </w:r>
      <w:r>
        <w:rPr>
          <w:rFonts w:ascii="Palatino Linotype" w:hAnsi="Palatino Linotype"/>
        </w:rPr>
        <w:t xml:space="preserve">mociona: </w:t>
      </w:r>
      <w:r w:rsidRPr="00E70515">
        <w:rPr>
          <w:rFonts w:ascii="Palatino Linotype" w:hAnsi="Palatino Linotype"/>
        </w:rPr>
        <w:t>Que la Secretaría General de Seguridad y Gobernabilidad, oficie al Ministerio de Desarrollo Urbano y Vivienda, solicitando un flujograma sobre el procedimiento y lineamientos técnicos, en referencia a lo establecido en el artículo 44 de la Ley Orgánica de Vivienda de Interés Social, con el fin de dar cumplimiento a la disposición transitoria tercera de la ley Ibídem.</w:t>
      </w:r>
    </w:p>
    <w:p w:rsidR="00394F1C" w:rsidRDefault="00202B90" w:rsidP="00BA2B24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Una vez apoyada la moción, se procede a tomar votación registrándose los siguientes resultados:</w:t>
      </w:r>
    </w:p>
    <w:p w:rsidR="00394F1C" w:rsidRDefault="00394F1C" w:rsidP="00BA2B24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</w:p>
    <w:p w:rsidR="00394F1C" w:rsidRDefault="00394F1C" w:rsidP="00BA2B24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</w:p>
    <w:p w:rsidR="00394F1C" w:rsidRDefault="00394F1C" w:rsidP="00BA2B24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48"/>
        <w:gridCol w:w="1276"/>
        <w:gridCol w:w="1418"/>
      </w:tblGrid>
      <w:tr w:rsidR="00202B90" w:rsidRPr="00867BAA" w:rsidTr="00C61385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4F1C" w:rsidRDefault="00394F1C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02B90" w:rsidRPr="00867BAA" w:rsidTr="00C6138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202B90" w:rsidRPr="00867BAA" w:rsidTr="00C6138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90" w:rsidRPr="00867BAA" w:rsidRDefault="00202B90" w:rsidP="00C61385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Paucar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02B90" w:rsidRPr="00867BAA" w:rsidTr="00C6138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90" w:rsidRPr="00867BAA" w:rsidRDefault="00202B90" w:rsidP="00C61385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 w:rsidRPr="00867BAA"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02B90" w:rsidRPr="00867BAA" w:rsidTr="00C6138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90" w:rsidRPr="00867BAA" w:rsidRDefault="00202B90" w:rsidP="00C61385">
            <w:pPr>
              <w:spacing w:after="0" w:line="240" w:lineRule="auto"/>
              <w:jc w:val="both"/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</w:pPr>
            <w:r>
              <w:rPr>
                <w:rFonts w:ascii="Palatino Linotype" w:hAnsi="Palatino Linotype" w:cs="Tahoma"/>
                <w:b/>
                <w:bCs/>
                <w:color w:val="000000"/>
                <w:lang w:eastAsia="es-EC"/>
              </w:rPr>
              <w:t>Eduardo del Pozo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202B90" w:rsidRPr="00867BAA" w:rsidTr="00C61385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02B90" w:rsidRPr="00867BAA" w:rsidRDefault="00202B90" w:rsidP="00C61385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202B90" w:rsidRDefault="00202B90" w:rsidP="00202B90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 dos votos a favor, la Comisión de Vivienda y </w:t>
      </w:r>
      <w:r w:rsidR="00394F1C">
        <w:rPr>
          <w:rFonts w:ascii="Palatino Linotype" w:hAnsi="Palatino Linotype"/>
        </w:rPr>
        <w:t xml:space="preserve">Hábitat resolvió: </w:t>
      </w:r>
      <w:r w:rsidR="00394F1C" w:rsidRPr="00E70515">
        <w:rPr>
          <w:rFonts w:ascii="Palatino Linotype" w:hAnsi="Palatino Linotype"/>
        </w:rPr>
        <w:t>Que la Secretaría General de Seguridad y Gobernabilidad, oficie al Ministerio de Desarrollo Urbano y Vivienda, solicitando un flujograma sobre el procedimiento y lineamientos técnicos, en referencia a lo establecido en el artículo 44 de la Ley Orgánica de Vivienda de Interés Social, con el fin de dar cumplimiento a la disposición transitoria tercera de la ley Ibídem.</w:t>
      </w:r>
    </w:p>
    <w:p w:rsidR="00892E34" w:rsidRDefault="00892E34" w:rsidP="00202B90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 w:rsidRPr="00892E34">
        <w:rPr>
          <w:rFonts w:ascii="Palatino Linotype" w:hAnsi="Palatino Linotype"/>
          <w:b/>
        </w:rPr>
        <w:t xml:space="preserve">Interviene la concejala Blanca </w:t>
      </w:r>
      <w:proofErr w:type="spellStart"/>
      <w:r w:rsidRPr="00892E34">
        <w:rPr>
          <w:rFonts w:ascii="Palatino Linotype" w:hAnsi="Palatino Linotype"/>
          <w:b/>
        </w:rPr>
        <w:t>Paucar</w:t>
      </w:r>
      <w:proofErr w:type="spellEnd"/>
      <w:r w:rsidRPr="00892E34">
        <w:rPr>
          <w:rFonts w:ascii="Palatino Linotype" w:hAnsi="Palatino Linotype"/>
          <w:b/>
        </w:rPr>
        <w:t>;</w:t>
      </w:r>
      <w:r>
        <w:rPr>
          <w:rFonts w:ascii="Palatino Linotype" w:hAnsi="Palatino Linotype"/>
        </w:rPr>
        <w:t xml:space="preserve"> pregunta si ¿todos han hecho las aportaciones del caso a la normativa?</w:t>
      </w:r>
    </w:p>
    <w:p w:rsidR="00892E34" w:rsidRDefault="00892E34" w:rsidP="00202B90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 w:rsidRPr="00892E34">
        <w:rPr>
          <w:rFonts w:ascii="Palatino Linotype" w:hAnsi="Palatino Linotype"/>
          <w:b/>
        </w:rPr>
        <w:t xml:space="preserve">Interviene el Abg. Esteban Borja de la Secretaría General de Seguridad y Gobernabilidad; </w:t>
      </w:r>
      <w:r>
        <w:rPr>
          <w:rFonts w:ascii="Palatino Linotype" w:hAnsi="Palatino Linotype"/>
        </w:rPr>
        <w:t>menciona que en las dos mesas ha habido el aporte de todas las dependencias.</w:t>
      </w:r>
    </w:p>
    <w:p w:rsidR="00892E34" w:rsidRDefault="00892E34" w:rsidP="00202B90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 w:rsidRPr="00892E34">
        <w:rPr>
          <w:rFonts w:ascii="Palatino Linotype" w:hAnsi="Palatino Linotype"/>
          <w:b/>
        </w:rPr>
        <w:t xml:space="preserve">Interviene la concejala Soledad Benítez; </w:t>
      </w:r>
      <w:r>
        <w:rPr>
          <w:rFonts w:ascii="Palatino Linotype" w:hAnsi="Palatino Linotype"/>
        </w:rPr>
        <w:t>menciona que es importante tener el criterio de la Procuraduría Metropolitana, para que aclare sobre el procedimiento.</w:t>
      </w:r>
    </w:p>
    <w:p w:rsidR="00892E34" w:rsidRDefault="00892E34" w:rsidP="00202B90">
      <w:pPr>
        <w:pStyle w:val="Textoindependiente"/>
        <w:spacing w:before="240" w:line="240" w:lineRule="auto"/>
        <w:jc w:val="both"/>
        <w:rPr>
          <w:rFonts w:ascii="Palatino Linotype" w:hAnsi="Palatino Linotype"/>
        </w:rPr>
      </w:pPr>
      <w:r w:rsidRPr="00892E34">
        <w:rPr>
          <w:rFonts w:ascii="Palatino Linotype" w:hAnsi="Palatino Linotype"/>
          <w:b/>
        </w:rPr>
        <w:t>Interviene Mónica Guzmán de la Procuraduría Metropolitana;</w:t>
      </w:r>
      <w:r w:rsidR="00E76A3E">
        <w:rPr>
          <w:rFonts w:ascii="Palatino Linotype" w:hAnsi="Palatino Linotype"/>
          <w:b/>
        </w:rPr>
        <w:t xml:space="preserve"> </w:t>
      </w:r>
      <w:r w:rsidR="00E76A3E">
        <w:rPr>
          <w:rFonts w:ascii="Palatino Linotype" w:hAnsi="Palatino Linotype"/>
        </w:rPr>
        <w:t>menciona que, no podría avanzarse ya que se estaría a la espera de los lineamientos por parte del MMIDUVI, en cuanto a las observaciones habría que recogerlas, de igual manera se estaría a la espera, si están pendientes de realizarse observaciones por parte de alguna dependencia se debería acoplar a la normativa nacional</w:t>
      </w:r>
      <w:r w:rsidR="00E76A3E" w:rsidRPr="00E76A3E">
        <w:rPr>
          <w:rFonts w:ascii="Palatino Linotype" w:hAnsi="Palatino Linotype"/>
          <w:b/>
        </w:rPr>
        <w:t xml:space="preserve">, </w:t>
      </w:r>
      <w:r w:rsidR="00E76A3E" w:rsidRPr="00E76A3E">
        <w:rPr>
          <w:rFonts w:ascii="Palatino Linotype" w:hAnsi="Palatino Linotype"/>
        </w:rPr>
        <w:t>necesariamente se debería esperar para acoplar a la norma nacional.</w:t>
      </w:r>
    </w:p>
    <w:p w:rsidR="00874EDF" w:rsidRPr="00867BAA" w:rsidRDefault="00874EDF" w:rsidP="00272BE8">
      <w:pPr>
        <w:pStyle w:val="NormalWeb"/>
        <w:spacing w:before="240" w:beforeAutospacing="0" w:after="0" w:afterAutospacing="0"/>
        <w:jc w:val="both"/>
        <w:textAlignment w:val="baseline"/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Siendo las </w:t>
      </w:r>
      <w:r w:rsidR="00AC2AFD">
        <w:rPr>
          <w:rFonts w:ascii="Palatino Linotype" w:hAnsi="Palatino Linotype"/>
          <w:color w:val="000000"/>
          <w:sz w:val="22"/>
          <w:szCs w:val="22"/>
        </w:rPr>
        <w:t>1</w:t>
      </w:r>
      <w:r w:rsidR="00E76A3E">
        <w:rPr>
          <w:rFonts w:ascii="Palatino Linotype" w:hAnsi="Palatino Linotype"/>
          <w:color w:val="000000"/>
          <w:sz w:val="22"/>
          <w:szCs w:val="22"/>
        </w:rPr>
        <w:t>5</w:t>
      </w:r>
      <w:r w:rsidRPr="00802ED1">
        <w:rPr>
          <w:rFonts w:ascii="Palatino Linotype" w:hAnsi="Palatino Linotype"/>
          <w:color w:val="000000"/>
          <w:sz w:val="22"/>
          <w:szCs w:val="22"/>
        </w:rPr>
        <w:t>h</w:t>
      </w:r>
      <w:r w:rsidR="00E76A3E">
        <w:rPr>
          <w:rFonts w:ascii="Palatino Linotype" w:hAnsi="Palatino Linotype"/>
          <w:color w:val="000000"/>
          <w:sz w:val="22"/>
          <w:szCs w:val="22"/>
        </w:rPr>
        <w:t>37</w:t>
      </w:r>
      <w:r w:rsidRPr="00802ED1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Pr="00802ED1">
        <w:rPr>
          <w:rFonts w:ascii="Palatino Linotype" w:hAnsi="Palatino Linotype"/>
          <w:color w:val="000000"/>
          <w:sz w:val="22"/>
          <w:szCs w:val="22"/>
          <w:lang w:val="es-ES"/>
        </w:rPr>
        <w:t>habiendo</w:t>
      </w:r>
      <w:r w:rsidRPr="00867BAA">
        <w:rPr>
          <w:rFonts w:ascii="Palatino Linotype" w:hAnsi="Palatino Linotype"/>
          <w:color w:val="000000"/>
          <w:sz w:val="22"/>
          <w:szCs w:val="22"/>
          <w:lang w:val="es-ES"/>
        </w:rPr>
        <w:t xml:space="preserve"> agotado el </w:t>
      </w:r>
      <w:r w:rsidR="00202B90">
        <w:rPr>
          <w:rFonts w:ascii="Palatino Linotype" w:hAnsi="Palatino Linotype"/>
          <w:color w:val="000000"/>
          <w:sz w:val="22"/>
          <w:szCs w:val="22"/>
          <w:lang w:val="es-ES"/>
        </w:rPr>
        <w:t xml:space="preserve">tratamiento de los puntos del </w:t>
      </w:r>
      <w:r w:rsidRPr="00867BAA">
        <w:rPr>
          <w:rFonts w:ascii="Palatino Linotype" w:hAnsi="Palatino Linotype"/>
          <w:color w:val="000000"/>
          <w:sz w:val="22"/>
          <w:szCs w:val="22"/>
          <w:lang w:val="es-ES"/>
        </w:rPr>
        <w:t xml:space="preserve">orden del día, la presidenta de la Comisión declara clausurada la sesión. 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74EDF" w:rsidRPr="00867BAA" w:rsidTr="00FF185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1861F9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Soledad Benítez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AA55E7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Eduardo del Pozo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AA55E7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AA55E7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02095D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FD04FE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74EDF" w:rsidRPr="00867BAA" w:rsidRDefault="00874EDF" w:rsidP="00874EDF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874EDF" w:rsidRPr="00EA38DD" w:rsidRDefault="00874EDF" w:rsidP="00874EDF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EA38DD">
        <w:rPr>
          <w:rStyle w:val="Textoennegrita"/>
          <w:rFonts w:ascii="Palatino Linotype" w:hAnsi="Palatino Linotype" w:cs="Tahoma"/>
          <w:b w:val="0"/>
        </w:rPr>
        <w:t>Para constancia de lo actuado, firman la presidenta de la Comisión de Vivienda y Hábitat y el Secretario General del Concejo Metropolitano de Quito.</w:t>
      </w: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E20A43" w:rsidRPr="00867BAA" w:rsidRDefault="00E20A43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874EDF" w:rsidP="00874ED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874EDF" w:rsidRPr="00867BAA" w:rsidRDefault="00133DE9" w:rsidP="00874EDF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Lic. Blanca </w:t>
      </w:r>
      <w:proofErr w:type="spellStart"/>
      <w:r>
        <w:rPr>
          <w:rFonts w:ascii="Palatino Linotype" w:hAnsi="Palatino Linotype" w:cs="Tahoma"/>
        </w:rPr>
        <w:t>Pa</w:t>
      </w:r>
      <w:r w:rsidR="00EA38DD">
        <w:rPr>
          <w:rFonts w:ascii="Palatino Linotype" w:hAnsi="Palatino Linotype" w:cs="Tahoma"/>
        </w:rPr>
        <w:t>uc</w:t>
      </w:r>
      <w:r w:rsidR="00874EDF" w:rsidRPr="00867BAA">
        <w:rPr>
          <w:rFonts w:ascii="Palatino Linotype" w:hAnsi="Palatino Linotype" w:cs="Tahoma"/>
        </w:rPr>
        <w:t>ar</w:t>
      </w:r>
      <w:proofErr w:type="spellEnd"/>
      <w:r w:rsidR="00874EDF" w:rsidRPr="00867BAA">
        <w:rPr>
          <w:rFonts w:ascii="Palatino Linotype" w:hAnsi="Palatino Linotype" w:cs="Tahoma"/>
        </w:rPr>
        <w:t xml:space="preserve"> </w:t>
      </w:r>
      <w:r w:rsidR="00874EDF" w:rsidRPr="00867BAA">
        <w:rPr>
          <w:rFonts w:ascii="Palatino Linotype" w:hAnsi="Palatino Linotype" w:cs="Tahoma"/>
        </w:rPr>
        <w:tab/>
      </w:r>
      <w:r w:rsidR="00874EDF" w:rsidRPr="00867BAA">
        <w:rPr>
          <w:rFonts w:ascii="Palatino Linotype" w:hAnsi="Palatino Linotype" w:cs="Tahoma"/>
        </w:rPr>
        <w:tab/>
      </w:r>
      <w:r w:rsidR="00874EDF" w:rsidRPr="00867BAA">
        <w:rPr>
          <w:rFonts w:ascii="Palatino Linotype" w:hAnsi="Palatino Linotype" w:cs="Tahoma"/>
        </w:rPr>
        <w:tab/>
      </w:r>
      <w:r w:rsidR="00874EDF" w:rsidRPr="00867BAA">
        <w:rPr>
          <w:rFonts w:ascii="Palatino Linotype" w:hAnsi="Palatino Linotype" w:cs="Tahoma"/>
        </w:rPr>
        <w:tab/>
      </w:r>
      <w:r w:rsidR="00874EDF" w:rsidRPr="00867BAA">
        <w:rPr>
          <w:rFonts w:ascii="Palatino Linotype" w:hAnsi="Palatino Linotype" w:cs="Tahoma"/>
        </w:rPr>
        <w:tab/>
        <w:t xml:space="preserve">Abg. </w:t>
      </w:r>
      <w:r w:rsidR="00874EDF">
        <w:rPr>
          <w:rFonts w:ascii="Palatino Linotype" w:hAnsi="Palatino Linotype" w:cs="Tahoma"/>
        </w:rPr>
        <w:t xml:space="preserve">Pablo </w:t>
      </w:r>
      <w:r w:rsidR="00CF5DA8">
        <w:rPr>
          <w:rFonts w:ascii="Palatino Linotype" w:hAnsi="Palatino Linotype" w:cs="Tahoma"/>
        </w:rPr>
        <w:t>Santillán</w:t>
      </w:r>
      <w:r w:rsidR="00874EDF">
        <w:rPr>
          <w:rFonts w:ascii="Palatino Linotype" w:hAnsi="Palatino Linotype" w:cs="Tahoma"/>
        </w:rPr>
        <w:t xml:space="preserve"> </w:t>
      </w:r>
      <w:r w:rsidR="00874EDF" w:rsidRPr="00867BAA">
        <w:rPr>
          <w:rFonts w:ascii="Palatino Linotype" w:hAnsi="Palatino Linotype" w:cs="Tahoma"/>
        </w:rPr>
        <w:tab/>
      </w:r>
      <w:r w:rsidR="00874EDF">
        <w:rPr>
          <w:rFonts w:ascii="Palatino Linotype" w:hAnsi="Palatino Linotype" w:cs="Tahoma"/>
        </w:rPr>
        <w:t>Paredes</w:t>
      </w:r>
    </w:p>
    <w:p w:rsidR="00874EDF" w:rsidRPr="00867BAA" w:rsidRDefault="00874EDF" w:rsidP="00874EDF">
      <w:pPr>
        <w:spacing w:after="0" w:line="240" w:lineRule="auto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 xml:space="preserve">PRESIDENTA DE LA COMISIÓN </w:t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  <w:t xml:space="preserve">SECRETARIO GENERAL DEL </w:t>
      </w:r>
    </w:p>
    <w:p w:rsidR="00874EDF" w:rsidRPr="00867BAA" w:rsidRDefault="00874EDF" w:rsidP="00874EDF">
      <w:pPr>
        <w:pStyle w:val="Sinespaciado"/>
        <w:jc w:val="both"/>
        <w:rPr>
          <w:rFonts w:ascii="Palatino Linotype" w:hAnsi="Palatino Linotype" w:cs="Tahoma"/>
          <w:b/>
        </w:rPr>
      </w:pPr>
      <w:r w:rsidRPr="00867BAA">
        <w:rPr>
          <w:rFonts w:ascii="Palatino Linotype" w:hAnsi="Palatino Linotype" w:cs="Tahoma"/>
          <w:b/>
        </w:rPr>
        <w:t xml:space="preserve">VIVIENDA Y HÁBITAT </w:t>
      </w:r>
      <w:r w:rsidRPr="00867BAA">
        <w:rPr>
          <w:rFonts w:ascii="Palatino Linotype" w:hAnsi="Palatino Linotype" w:cs="Tahoma"/>
          <w:b/>
        </w:rPr>
        <w:tab/>
      </w:r>
      <w:r w:rsidRPr="00867BAA">
        <w:rPr>
          <w:rFonts w:ascii="Palatino Linotype" w:hAnsi="Palatino Linotype" w:cs="Tahoma"/>
          <w:b/>
        </w:rPr>
        <w:tab/>
        <w:t xml:space="preserve">                      </w:t>
      </w:r>
      <w:r w:rsidRPr="00867BAA">
        <w:rPr>
          <w:rFonts w:ascii="Palatino Linotype" w:hAnsi="Palatino Linotype" w:cs="Tahoma"/>
          <w:b/>
        </w:rPr>
        <w:tab/>
        <w:t>CONCEJO METROPOLITANO</w:t>
      </w:r>
    </w:p>
    <w:p w:rsidR="00874EDF" w:rsidRPr="00867BAA" w:rsidRDefault="00874EDF" w:rsidP="00874EDF">
      <w:pPr>
        <w:pStyle w:val="Sinespaciado"/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PATRIMONIO </w:t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ab/>
        <w:t>DE QUITO</w:t>
      </w:r>
    </w:p>
    <w:p w:rsidR="00874EDF" w:rsidRPr="00867BAA" w:rsidRDefault="00874EDF" w:rsidP="00874EDF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874EDF" w:rsidRPr="00867BAA" w:rsidTr="00FF1851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874EDF" w:rsidRPr="00867BAA" w:rsidRDefault="00874EDF" w:rsidP="001212DF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Soledad Benítez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FD3426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874EDF" w:rsidRPr="00867BAA" w:rsidRDefault="00874EDF" w:rsidP="00FF185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Eduardo del Pozo</w:t>
            </w:r>
          </w:p>
        </w:tc>
        <w:tc>
          <w:tcPr>
            <w:tcW w:w="1962" w:type="dxa"/>
            <w:shd w:val="clear" w:color="auto" w:fill="auto"/>
          </w:tcPr>
          <w:p w:rsidR="00874EDF" w:rsidRPr="00867BAA" w:rsidRDefault="00202B90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874EDF" w:rsidRPr="00867BAA" w:rsidRDefault="00202B90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74EDF" w:rsidRPr="00867BAA" w:rsidTr="00FF1851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874EDF" w:rsidRPr="00867BAA" w:rsidRDefault="00874EDF" w:rsidP="00FF1851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67BA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874EDF" w:rsidRPr="00867BAA" w:rsidRDefault="00202B90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917" w:type="dxa"/>
            <w:shd w:val="clear" w:color="auto" w:fill="0070C0"/>
          </w:tcPr>
          <w:p w:rsidR="00874EDF" w:rsidRPr="00867BAA" w:rsidRDefault="00202B90" w:rsidP="00FF185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874EDF" w:rsidRPr="00867BAA" w:rsidRDefault="00874EDF" w:rsidP="00874EDF">
      <w:pPr>
        <w:spacing w:after="0" w:line="240" w:lineRule="auto"/>
        <w:rPr>
          <w:rFonts w:ascii="Palatino Linotype" w:hAnsi="Palatino Linotype" w:cs="Tahoma"/>
          <w:b/>
        </w:rPr>
      </w:pPr>
    </w:p>
    <w:p w:rsidR="00874EDF" w:rsidRPr="00867BAA" w:rsidRDefault="00874EDF" w:rsidP="00874EDF">
      <w:pPr>
        <w:spacing w:after="0" w:line="240" w:lineRule="auto"/>
        <w:rPr>
          <w:rFonts w:ascii="Palatino Linotype" w:hAnsi="Palatino Linotype"/>
        </w:rPr>
      </w:pPr>
    </w:p>
    <w:p w:rsidR="00874EDF" w:rsidRPr="00867BAA" w:rsidRDefault="00874EDF" w:rsidP="00874EDF">
      <w:pPr>
        <w:spacing w:after="0" w:line="240" w:lineRule="auto"/>
        <w:rPr>
          <w:rFonts w:ascii="Palatino Linotype" w:hAnsi="Palatino Linotype"/>
        </w:rPr>
      </w:pPr>
    </w:p>
    <w:p w:rsidR="00874EDF" w:rsidRDefault="00874EDF" w:rsidP="00874EDF"/>
    <w:p w:rsidR="00874EDF" w:rsidRDefault="00874EDF" w:rsidP="00874EDF"/>
    <w:p w:rsidR="00874EDF" w:rsidRDefault="00874EDF" w:rsidP="00874EDF"/>
    <w:p w:rsidR="003C3E2C" w:rsidRDefault="003C3E2C">
      <w:bookmarkStart w:id="0" w:name="_GoBack"/>
      <w:bookmarkEnd w:id="0"/>
    </w:p>
    <w:sectPr w:rsidR="003C3E2C" w:rsidSect="00FF1851">
      <w:headerReference w:type="default" r:id="rId6"/>
      <w:footerReference w:type="default" r:id="rId7"/>
      <w:pgSz w:w="11906" w:h="16838" w:code="9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A2" w:rsidRDefault="00151AA2">
      <w:pPr>
        <w:spacing w:after="0" w:line="240" w:lineRule="auto"/>
      </w:pPr>
      <w:r>
        <w:separator/>
      </w:r>
    </w:p>
  </w:endnote>
  <w:endnote w:type="continuationSeparator" w:id="0">
    <w:p w:rsidR="00151AA2" w:rsidRDefault="0015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1385" w:rsidRDefault="00C61385" w:rsidP="00FF185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A3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A3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1385" w:rsidRDefault="00C61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A2" w:rsidRDefault="00151AA2">
      <w:pPr>
        <w:spacing w:after="0" w:line="240" w:lineRule="auto"/>
      </w:pPr>
      <w:r>
        <w:separator/>
      </w:r>
    </w:p>
  </w:footnote>
  <w:footnote w:type="continuationSeparator" w:id="0">
    <w:p w:rsidR="00151AA2" w:rsidRDefault="0015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85" w:rsidRDefault="00151AA2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9.55pt;margin-top:-125.4pt;width:594pt;height:852.65pt;z-index:-251658752;mso-wrap-edited:f;mso-width-percent:0;mso-position-horizontal-relative:margin;mso-position-vertical-relative:margin;mso-width-percent:0" o:allowincell="f">
          <v:imagedata r:id="rId1" o:title="hoja membretada-concej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C8"/>
    <w:rsid w:val="00002003"/>
    <w:rsid w:val="0000356E"/>
    <w:rsid w:val="00004D50"/>
    <w:rsid w:val="00005797"/>
    <w:rsid w:val="000113DA"/>
    <w:rsid w:val="000128FF"/>
    <w:rsid w:val="00016336"/>
    <w:rsid w:val="00017F90"/>
    <w:rsid w:val="0002095D"/>
    <w:rsid w:val="0002301F"/>
    <w:rsid w:val="0002550E"/>
    <w:rsid w:val="000267EA"/>
    <w:rsid w:val="00027630"/>
    <w:rsid w:val="00030095"/>
    <w:rsid w:val="00036752"/>
    <w:rsid w:val="00037699"/>
    <w:rsid w:val="000434EE"/>
    <w:rsid w:val="00047658"/>
    <w:rsid w:val="00054287"/>
    <w:rsid w:val="00057929"/>
    <w:rsid w:val="000666CD"/>
    <w:rsid w:val="00076388"/>
    <w:rsid w:val="00080E1E"/>
    <w:rsid w:val="00081B3D"/>
    <w:rsid w:val="00085657"/>
    <w:rsid w:val="00086C57"/>
    <w:rsid w:val="00086F1C"/>
    <w:rsid w:val="000933CC"/>
    <w:rsid w:val="00093D8B"/>
    <w:rsid w:val="00095A94"/>
    <w:rsid w:val="000A00FA"/>
    <w:rsid w:val="000A09DC"/>
    <w:rsid w:val="000A2A27"/>
    <w:rsid w:val="000A43A3"/>
    <w:rsid w:val="000A5B61"/>
    <w:rsid w:val="000B0653"/>
    <w:rsid w:val="000B4950"/>
    <w:rsid w:val="000C27D6"/>
    <w:rsid w:val="000C63E0"/>
    <w:rsid w:val="000E2066"/>
    <w:rsid w:val="000E2C5B"/>
    <w:rsid w:val="000E3EBD"/>
    <w:rsid w:val="000F320A"/>
    <w:rsid w:val="000F49B2"/>
    <w:rsid w:val="001026D1"/>
    <w:rsid w:val="00103C2F"/>
    <w:rsid w:val="001144F6"/>
    <w:rsid w:val="00117A00"/>
    <w:rsid w:val="001212DF"/>
    <w:rsid w:val="001232DB"/>
    <w:rsid w:val="00124A1E"/>
    <w:rsid w:val="00132D20"/>
    <w:rsid w:val="00133DE9"/>
    <w:rsid w:val="001431EA"/>
    <w:rsid w:val="00151AA2"/>
    <w:rsid w:val="00152CBA"/>
    <w:rsid w:val="00155F29"/>
    <w:rsid w:val="00162ECD"/>
    <w:rsid w:val="0016453A"/>
    <w:rsid w:val="0016560C"/>
    <w:rsid w:val="001665F0"/>
    <w:rsid w:val="001666BF"/>
    <w:rsid w:val="0017319B"/>
    <w:rsid w:val="00177391"/>
    <w:rsid w:val="001803C8"/>
    <w:rsid w:val="001816E4"/>
    <w:rsid w:val="00181704"/>
    <w:rsid w:val="00184548"/>
    <w:rsid w:val="001861F9"/>
    <w:rsid w:val="00187306"/>
    <w:rsid w:val="001903AD"/>
    <w:rsid w:val="0019078E"/>
    <w:rsid w:val="00190C9F"/>
    <w:rsid w:val="0019173D"/>
    <w:rsid w:val="001917BD"/>
    <w:rsid w:val="001A0427"/>
    <w:rsid w:val="001A5856"/>
    <w:rsid w:val="001A5A14"/>
    <w:rsid w:val="001A5B16"/>
    <w:rsid w:val="001B10F9"/>
    <w:rsid w:val="001B40DA"/>
    <w:rsid w:val="001B4945"/>
    <w:rsid w:val="001B5AC0"/>
    <w:rsid w:val="001B6A17"/>
    <w:rsid w:val="001C4BC8"/>
    <w:rsid w:val="001C776F"/>
    <w:rsid w:val="001D3840"/>
    <w:rsid w:val="001E3AA1"/>
    <w:rsid w:val="001E510B"/>
    <w:rsid w:val="001E5897"/>
    <w:rsid w:val="001E7CD1"/>
    <w:rsid w:val="001F2635"/>
    <w:rsid w:val="001F49D4"/>
    <w:rsid w:val="001F65A4"/>
    <w:rsid w:val="001F7565"/>
    <w:rsid w:val="00202B90"/>
    <w:rsid w:val="00215501"/>
    <w:rsid w:val="00217B87"/>
    <w:rsid w:val="002209BC"/>
    <w:rsid w:val="002251E8"/>
    <w:rsid w:val="00232222"/>
    <w:rsid w:val="00234A99"/>
    <w:rsid w:val="00235844"/>
    <w:rsid w:val="00235E67"/>
    <w:rsid w:val="00241EF1"/>
    <w:rsid w:val="00245363"/>
    <w:rsid w:val="00252F0F"/>
    <w:rsid w:val="00266266"/>
    <w:rsid w:val="00272005"/>
    <w:rsid w:val="00272BE8"/>
    <w:rsid w:val="00275FE8"/>
    <w:rsid w:val="00280E90"/>
    <w:rsid w:val="002924C9"/>
    <w:rsid w:val="00292830"/>
    <w:rsid w:val="002A5B41"/>
    <w:rsid w:val="002A5FC2"/>
    <w:rsid w:val="002A7238"/>
    <w:rsid w:val="002B09BE"/>
    <w:rsid w:val="002B0A17"/>
    <w:rsid w:val="002B0C72"/>
    <w:rsid w:val="002B3D2B"/>
    <w:rsid w:val="002B3DCB"/>
    <w:rsid w:val="002B402C"/>
    <w:rsid w:val="002B45FA"/>
    <w:rsid w:val="002B4BA3"/>
    <w:rsid w:val="002B5B69"/>
    <w:rsid w:val="002B783E"/>
    <w:rsid w:val="002C054C"/>
    <w:rsid w:val="002C2E55"/>
    <w:rsid w:val="002D0E80"/>
    <w:rsid w:val="002D1BC6"/>
    <w:rsid w:val="002D1BDC"/>
    <w:rsid w:val="002D1C6F"/>
    <w:rsid w:val="002D25CE"/>
    <w:rsid w:val="002D486E"/>
    <w:rsid w:val="002E3874"/>
    <w:rsid w:val="002F3C68"/>
    <w:rsid w:val="002F420D"/>
    <w:rsid w:val="002F4E7F"/>
    <w:rsid w:val="003065B1"/>
    <w:rsid w:val="00306CCC"/>
    <w:rsid w:val="0033094E"/>
    <w:rsid w:val="003367A7"/>
    <w:rsid w:val="0034165B"/>
    <w:rsid w:val="0034611A"/>
    <w:rsid w:val="0035619A"/>
    <w:rsid w:val="0035743B"/>
    <w:rsid w:val="00362865"/>
    <w:rsid w:val="00367388"/>
    <w:rsid w:val="00372D2A"/>
    <w:rsid w:val="00383ED3"/>
    <w:rsid w:val="00390648"/>
    <w:rsid w:val="00391157"/>
    <w:rsid w:val="00394F1C"/>
    <w:rsid w:val="00396C03"/>
    <w:rsid w:val="003A235A"/>
    <w:rsid w:val="003A708C"/>
    <w:rsid w:val="003B6C15"/>
    <w:rsid w:val="003C1C67"/>
    <w:rsid w:val="003C362E"/>
    <w:rsid w:val="003C3E2C"/>
    <w:rsid w:val="003C5B56"/>
    <w:rsid w:val="003D2B68"/>
    <w:rsid w:val="003D6BDD"/>
    <w:rsid w:val="003E1E2A"/>
    <w:rsid w:val="003E6331"/>
    <w:rsid w:val="003E68A0"/>
    <w:rsid w:val="003E7A86"/>
    <w:rsid w:val="003F7C4F"/>
    <w:rsid w:val="004005F7"/>
    <w:rsid w:val="004039FF"/>
    <w:rsid w:val="00410684"/>
    <w:rsid w:val="004122E6"/>
    <w:rsid w:val="00414F94"/>
    <w:rsid w:val="00417840"/>
    <w:rsid w:val="00421A8D"/>
    <w:rsid w:val="004256C7"/>
    <w:rsid w:val="004332E7"/>
    <w:rsid w:val="00436150"/>
    <w:rsid w:val="004542FC"/>
    <w:rsid w:val="004573C9"/>
    <w:rsid w:val="004630D1"/>
    <w:rsid w:val="004716CF"/>
    <w:rsid w:val="00472380"/>
    <w:rsid w:val="0047500E"/>
    <w:rsid w:val="0048009C"/>
    <w:rsid w:val="004841EA"/>
    <w:rsid w:val="004844F9"/>
    <w:rsid w:val="00494DB3"/>
    <w:rsid w:val="004A7AEA"/>
    <w:rsid w:val="004B1654"/>
    <w:rsid w:val="004B4B1D"/>
    <w:rsid w:val="004B53FA"/>
    <w:rsid w:val="004C25A7"/>
    <w:rsid w:val="004D5D59"/>
    <w:rsid w:val="004F1C66"/>
    <w:rsid w:val="004F2711"/>
    <w:rsid w:val="004F7751"/>
    <w:rsid w:val="0050268D"/>
    <w:rsid w:val="00503E73"/>
    <w:rsid w:val="005061BD"/>
    <w:rsid w:val="00512571"/>
    <w:rsid w:val="00513432"/>
    <w:rsid w:val="005164E6"/>
    <w:rsid w:val="00522E3F"/>
    <w:rsid w:val="00527DB9"/>
    <w:rsid w:val="005340DB"/>
    <w:rsid w:val="00561AF7"/>
    <w:rsid w:val="00564D4B"/>
    <w:rsid w:val="00567FD3"/>
    <w:rsid w:val="0057204A"/>
    <w:rsid w:val="005727F3"/>
    <w:rsid w:val="00577872"/>
    <w:rsid w:val="00581555"/>
    <w:rsid w:val="0058221D"/>
    <w:rsid w:val="005834A9"/>
    <w:rsid w:val="00586924"/>
    <w:rsid w:val="0059018F"/>
    <w:rsid w:val="00591770"/>
    <w:rsid w:val="00592B2B"/>
    <w:rsid w:val="00592E51"/>
    <w:rsid w:val="00593F4C"/>
    <w:rsid w:val="00594F68"/>
    <w:rsid w:val="00595A9A"/>
    <w:rsid w:val="005A3123"/>
    <w:rsid w:val="005A336E"/>
    <w:rsid w:val="005A4F6F"/>
    <w:rsid w:val="005A77AA"/>
    <w:rsid w:val="005B0AD4"/>
    <w:rsid w:val="005B45B6"/>
    <w:rsid w:val="005C4708"/>
    <w:rsid w:val="005C7FCA"/>
    <w:rsid w:val="005D209E"/>
    <w:rsid w:val="005D2EF8"/>
    <w:rsid w:val="005D4E26"/>
    <w:rsid w:val="005D6816"/>
    <w:rsid w:val="005E6805"/>
    <w:rsid w:val="00603B7D"/>
    <w:rsid w:val="00616A6B"/>
    <w:rsid w:val="0062210C"/>
    <w:rsid w:val="00622E59"/>
    <w:rsid w:val="00625EF0"/>
    <w:rsid w:val="00627A95"/>
    <w:rsid w:val="00630FD1"/>
    <w:rsid w:val="00637474"/>
    <w:rsid w:val="006436C3"/>
    <w:rsid w:val="00645402"/>
    <w:rsid w:val="006504DC"/>
    <w:rsid w:val="006539EF"/>
    <w:rsid w:val="00661F4A"/>
    <w:rsid w:val="00675112"/>
    <w:rsid w:val="00680322"/>
    <w:rsid w:val="00681FC2"/>
    <w:rsid w:val="0069307D"/>
    <w:rsid w:val="0069326C"/>
    <w:rsid w:val="00693DB4"/>
    <w:rsid w:val="00696DC8"/>
    <w:rsid w:val="006A3B94"/>
    <w:rsid w:val="006A5F42"/>
    <w:rsid w:val="006A6E72"/>
    <w:rsid w:val="006B0D51"/>
    <w:rsid w:val="006B1EA3"/>
    <w:rsid w:val="006B546D"/>
    <w:rsid w:val="006C0C04"/>
    <w:rsid w:val="006C6D09"/>
    <w:rsid w:val="006D5F2B"/>
    <w:rsid w:val="006E1B06"/>
    <w:rsid w:val="006E3307"/>
    <w:rsid w:val="006E3E14"/>
    <w:rsid w:val="006F0D1D"/>
    <w:rsid w:val="006F7AF4"/>
    <w:rsid w:val="007022B5"/>
    <w:rsid w:val="0070556B"/>
    <w:rsid w:val="00706C9F"/>
    <w:rsid w:val="00707FEC"/>
    <w:rsid w:val="00712513"/>
    <w:rsid w:val="00724F78"/>
    <w:rsid w:val="00732FC6"/>
    <w:rsid w:val="00736B21"/>
    <w:rsid w:val="007372C8"/>
    <w:rsid w:val="00737B31"/>
    <w:rsid w:val="007421AB"/>
    <w:rsid w:val="007457C5"/>
    <w:rsid w:val="00753DD0"/>
    <w:rsid w:val="00756CF5"/>
    <w:rsid w:val="00757C21"/>
    <w:rsid w:val="00762293"/>
    <w:rsid w:val="0076299C"/>
    <w:rsid w:val="007630CC"/>
    <w:rsid w:val="007736D6"/>
    <w:rsid w:val="0077609A"/>
    <w:rsid w:val="00780B77"/>
    <w:rsid w:val="007819EC"/>
    <w:rsid w:val="00787751"/>
    <w:rsid w:val="00795C84"/>
    <w:rsid w:val="007A0C81"/>
    <w:rsid w:val="007A6E65"/>
    <w:rsid w:val="007B4E6C"/>
    <w:rsid w:val="007C4B2A"/>
    <w:rsid w:val="007C64A5"/>
    <w:rsid w:val="007C6D7E"/>
    <w:rsid w:val="007D00D9"/>
    <w:rsid w:val="007E0529"/>
    <w:rsid w:val="007F02CD"/>
    <w:rsid w:val="007F339D"/>
    <w:rsid w:val="00801D24"/>
    <w:rsid w:val="00806234"/>
    <w:rsid w:val="00811EBA"/>
    <w:rsid w:val="0081228E"/>
    <w:rsid w:val="00815925"/>
    <w:rsid w:val="0082268B"/>
    <w:rsid w:val="00837510"/>
    <w:rsid w:val="00837F85"/>
    <w:rsid w:val="00841DA7"/>
    <w:rsid w:val="00842499"/>
    <w:rsid w:val="00843922"/>
    <w:rsid w:val="00850C21"/>
    <w:rsid w:val="00853644"/>
    <w:rsid w:val="00854F37"/>
    <w:rsid w:val="008574F2"/>
    <w:rsid w:val="00860266"/>
    <w:rsid w:val="008625C0"/>
    <w:rsid w:val="00874601"/>
    <w:rsid w:val="00874EDF"/>
    <w:rsid w:val="00875D67"/>
    <w:rsid w:val="00882C49"/>
    <w:rsid w:val="00885091"/>
    <w:rsid w:val="00886F2C"/>
    <w:rsid w:val="00887382"/>
    <w:rsid w:val="00892E34"/>
    <w:rsid w:val="008965C2"/>
    <w:rsid w:val="008A4DF3"/>
    <w:rsid w:val="008A5848"/>
    <w:rsid w:val="008A6B3E"/>
    <w:rsid w:val="008B1137"/>
    <w:rsid w:val="008B281C"/>
    <w:rsid w:val="008B2E01"/>
    <w:rsid w:val="008B4774"/>
    <w:rsid w:val="008B5507"/>
    <w:rsid w:val="008B5F92"/>
    <w:rsid w:val="008C10AC"/>
    <w:rsid w:val="008C1B33"/>
    <w:rsid w:val="008C4D25"/>
    <w:rsid w:val="008C6DA1"/>
    <w:rsid w:val="008D18FA"/>
    <w:rsid w:val="008D2F29"/>
    <w:rsid w:val="008D6727"/>
    <w:rsid w:val="008D7B89"/>
    <w:rsid w:val="008E2502"/>
    <w:rsid w:val="008E3806"/>
    <w:rsid w:val="008E4ACA"/>
    <w:rsid w:val="008E7690"/>
    <w:rsid w:val="008F6CB8"/>
    <w:rsid w:val="0091161E"/>
    <w:rsid w:val="00923A27"/>
    <w:rsid w:val="00925874"/>
    <w:rsid w:val="009345F0"/>
    <w:rsid w:val="00934697"/>
    <w:rsid w:val="00935397"/>
    <w:rsid w:val="00940E1D"/>
    <w:rsid w:val="00960EB6"/>
    <w:rsid w:val="0096391E"/>
    <w:rsid w:val="00964D42"/>
    <w:rsid w:val="009706EC"/>
    <w:rsid w:val="00971E87"/>
    <w:rsid w:val="00976DC4"/>
    <w:rsid w:val="009828FD"/>
    <w:rsid w:val="00992ED0"/>
    <w:rsid w:val="009A6D33"/>
    <w:rsid w:val="009B3812"/>
    <w:rsid w:val="009B3CB9"/>
    <w:rsid w:val="009B5052"/>
    <w:rsid w:val="009B52DC"/>
    <w:rsid w:val="009C6D99"/>
    <w:rsid w:val="009C7CFE"/>
    <w:rsid w:val="009D1987"/>
    <w:rsid w:val="009E3325"/>
    <w:rsid w:val="009E4679"/>
    <w:rsid w:val="009E624D"/>
    <w:rsid w:val="009E7029"/>
    <w:rsid w:val="009E70ED"/>
    <w:rsid w:val="009E742E"/>
    <w:rsid w:val="009F749E"/>
    <w:rsid w:val="00A021F1"/>
    <w:rsid w:val="00A023A3"/>
    <w:rsid w:val="00A06323"/>
    <w:rsid w:val="00A07DE2"/>
    <w:rsid w:val="00A16A6F"/>
    <w:rsid w:val="00A226DD"/>
    <w:rsid w:val="00A25F22"/>
    <w:rsid w:val="00A26F47"/>
    <w:rsid w:val="00A27C80"/>
    <w:rsid w:val="00A306C9"/>
    <w:rsid w:val="00A31139"/>
    <w:rsid w:val="00A31659"/>
    <w:rsid w:val="00A32C78"/>
    <w:rsid w:val="00A3683C"/>
    <w:rsid w:val="00A478F8"/>
    <w:rsid w:val="00A56278"/>
    <w:rsid w:val="00A604D6"/>
    <w:rsid w:val="00A62433"/>
    <w:rsid w:val="00A712D8"/>
    <w:rsid w:val="00A7447C"/>
    <w:rsid w:val="00A753E4"/>
    <w:rsid w:val="00A84247"/>
    <w:rsid w:val="00A845B1"/>
    <w:rsid w:val="00A92152"/>
    <w:rsid w:val="00AA0092"/>
    <w:rsid w:val="00AA3FA1"/>
    <w:rsid w:val="00AA55E7"/>
    <w:rsid w:val="00AA5C51"/>
    <w:rsid w:val="00AA6715"/>
    <w:rsid w:val="00AB0D35"/>
    <w:rsid w:val="00AB1004"/>
    <w:rsid w:val="00AB777B"/>
    <w:rsid w:val="00AB7CDA"/>
    <w:rsid w:val="00AC1D03"/>
    <w:rsid w:val="00AC2AFD"/>
    <w:rsid w:val="00AD0492"/>
    <w:rsid w:val="00AD4946"/>
    <w:rsid w:val="00AD7DDC"/>
    <w:rsid w:val="00AE1856"/>
    <w:rsid w:val="00AE2EB2"/>
    <w:rsid w:val="00AE59FD"/>
    <w:rsid w:val="00AE66B0"/>
    <w:rsid w:val="00AE793F"/>
    <w:rsid w:val="00AF0C33"/>
    <w:rsid w:val="00AF27C5"/>
    <w:rsid w:val="00AF3474"/>
    <w:rsid w:val="00AF5AF8"/>
    <w:rsid w:val="00B00150"/>
    <w:rsid w:val="00B00F64"/>
    <w:rsid w:val="00B03E01"/>
    <w:rsid w:val="00B0717C"/>
    <w:rsid w:val="00B075AF"/>
    <w:rsid w:val="00B1648D"/>
    <w:rsid w:val="00B20E3B"/>
    <w:rsid w:val="00B34C24"/>
    <w:rsid w:val="00B40E75"/>
    <w:rsid w:val="00B46609"/>
    <w:rsid w:val="00B52568"/>
    <w:rsid w:val="00B52B2A"/>
    <w:rsid w:val="00B54482"/>
    <w:rsid w:val="00B5483E"/>
    <w:rsid w:val="00B67110"/>
    <w:rsid w:val="00B67C53"/>
    <w:rsid w:val="00B701C9"/>
    <w:rsid w:val="00B75A05"/>
    <w:rsid w:val="00B81E49"/>
    <w:rsid w:val="00B839C5"/>
    <w:rsid w:val="00B841AB"/>
    <w:rsid w:val="00B845CA"/>
    <w:rsid w:val="00B85145"/>
    <w:rsid w:val="00B85B7F"/>
    <w:rsid w:val="00B9637F"/>
    <w:rsid w:val="00B96AD2"/>
    <w:rsid w:val="00BA2B24"/>
    <w:rsid w:val="00BA2C05"/>
    <w:rsid w:val="00BA6206"/>
    <w:rsid w:val="00BA7978"/>
    <w:rsid w:val="00BB0420"/>
    <w:rsid w:val="00BB251E"/>
    <w:rsid w:val="00BB6992"/>
    <w:rsid w:val="00BD6F44"/>
    <w:rsid w:val="00BE211A"/>
    <w:rsid w:val="00BE29D0"/>
    <w:rsid w:val="00BE40F4"/>
    <w:rsid w:val="00BF1E2D"/>
    <w:rsid w:val="00BF1E6A"/>
    <w:rsid w:val="00C03B49"/>
    <w:rsid w:val="00C04A44"/>
    <w:rsid w:val="00C06861"/>
    <w:rsid w:val="00C1029D"/>
    <w:rsid w:val="00C10384"/>
    <w:rsid w:val="00C12590"/>
    <w:rsid w:val="00C16DC0"/>
    <w:rsid w:val="00C20B8D"/>
    <w:rsid w:val="00C21BF9"/>
    <w:rsid w:val="00C27339"/>
    <w:rsid w:val="00C27961"/>
    <w:rsid w:val="00C344B2"/>
    <w:rsid w:val="00C3530B"/>
    <w:rsid w:val="00C36678"/>
    <w:rsid w:val="00C37A63"/>
    <w:rsid w:val="00C37CAA"/>
    <w:rsid w:val="00C44BC0"/>
    <w:rsid w:val="00C44CD7"/>
    <w:rsid w:val="00C46974"/>
    <w:rsid w:val="00C6065D"/>
    <w:rsid w:val="00C61385"/>
    <w:rsid w:val="00C656FB"/>
    <w:rsid w:val="00C71707"/>
    <w:rsid w:val="00C73227"/>
    <w:rsid w:val="00C73B2E"/>
    <w:rsid w:val="00C83EF0"/>
    <w:rsid w:val="00C84657"/>
    <w:rsid w:val="00C86276"/>
    <w:rsid w:val="00CA14C0"/>
    <w:rsid w:val="00CA2EBA"/>
    <w:rsid w:val="00CB2CAB"/>
    <w:rsid w:val="00CB4751"/>
    <w:rsid w:val="00CC6438"/>
    <w:rsid w:val="00CD0BB2"/>
    <w:rsid w:val="00CD17C9"/>
    <w:rsid w:val="00CD1D79"/>
    <w:rsid w:val="00CD4C3C"/>
    <w:rsid w:val="00CD6832"/>
    <w:rsid w:val="00CE1464"/>
    <w:rsid w:val="00CE37E5"/>
    <w:rsid w:val="00CE4176"/>
    <w:rsid w:val="00CF1446"/>
    <w:rsid w:val="00CF5CBC"/>
    <w:rsid w:val="00CF5DA8"/>
    <w:rsid w:val="00CF791E"/>
    <w:rsid w:val="00D00351"/>
    <w:rsid w:val="00D028B3"/>
    <w:rsid w:val="00D1169F"/>
    <w:rsid w:val="00D21217"/>
    <w:rsid w:val="00D22E36"/>
    <w:rsid w:val="00D22FBF"/>
    <w:rsid w:val="00D36A84"/>
    <w:rsid w:val="00D40942"/>
    <w:rsid w:val="00D569EB"/>
    <w:rsid w:val="00D77703"/>
    <w:rsid w:val="00D80009"/>
    <w:rsid w:val="00D82E8B"/>
    <w:rsid w:val="00D87614"/>
    <w:rsid w:val="00DA7A4E"/>
    <w:rsid w:val="00DB6425"/>
    <w:rsid w:val="00DC1ACE"/>
    <w:rsid w:val="00DC1CDA"/>
    <w:rsid w:val="00DC21E6"/>
    <w:rsid w:val="00DD495F"/>
    <w:rsid w:val="00DD6F3A"/>
    <w:rsid w:val="00DD7AD0"/>
    <w:rsid w:val="00DE2086"/>
    <w:rsid w:val="00DE2CAE"/>
    <w:rsid w:val="00DF66B9"/>
    <w:rsid w:val="00E130B9"/>
    <w:rsid w:val="00E1331D"/>
    <w:rsid w:val="00E145BD"/>
    <w:rsid w:val="00E1492C"/>
    <w:rsid w:val="00E15502"/>
    <w:rsid w:val="00E1748D"/>
    <w:rsid w:val="00E17D58"/>
    <w:rsid w:val="00E20A43"/>
    <w:rsid w:val="00E20C6C"/>
    <w:rsid w:val="00E335D5"/>
    <w:rsid w:val="00E34338"/>
    <w:rsid w:val="00E37A60"/>
    <w:rsid w:val="00E423C9"/>
    <w:rsid w:val="00E43895"/>
    <w:rsid w:val="00E536EE"/>
    <w:rsid w:val="00E60325"/>
    <w:rsid w:val="00E63D1E"/>
    <w:rsid w:val="00E703B5"/>
    <w:rsid w:val="00E70515"/>
    <w:rsid w:val="00E76A3E"/>
    <w:rsid w:val="00E80905"/>
    <w:rsid w:val="00E819B7"/>
    <w:rsid w:val="00E85ECF"/>
    <w:rsid w:val="00E86A49"/>
    <w:rsid w:val="00EA38DD"/>
    <w:rsid w:val="00EA40F2"/>
    <w:rsid w:val="00EA4383"/>
    <w:rsid w:val="00EB0BE8"/>
    <w:rsid w:val="00EB4686"/>
    <w:rsid w:val="00ED12E4"/>
    <w:rsid w:val="00ED3272"/>
    <w:rsid w:val="00EE25B7"/>
    <w:rsid w:val="00EE7801"/>
    <w:rsid w:val="00EF278F"/>
    <w:rsid w:val="00EF390B"/>
    <w:rsid w:val="00EF4184"/>
    <w:rsid w:val="00EF47B4"/>
    <w:rsid w:val="00EF5DF2"/>
    <w:rsid w:val="00EF6733"/>
    <w:rsid w:val="00F03B84"/>
    <w:rsid w:val="00F109D3"/>
    <w:rsid w:val="00F20B6A"/>
    <w:rsid w:val="00F22FF7"/>
    <w:rsid w:val="00F345F9"/>
    <w:rsid w:val="00F35DE0"/>
    <w:rsid w:val="00F40C41"/>
    <w:rsid w:val="00F40E4F"/>
    <w:rsid w:val="00F43F84"/>
    <w:rsid w:val="00F4433C"/>
    <w:rsid w:val="00F4681D"/>
    <w:rsid w:val="00F54774"/>
    <w:rsid w:val="00F57E68"/>
    <w:rsid w:val="00F62816"/>
    <w:rsid w:val="00F6454E"/>
    <w:rsid w:val="00F66317"/>
    <w:rsid w:val="00F73747"/>
    <w:rsid w:val="00F73AF0"/>
    <w:rsid w:val="00F74397"/>
    <w:rsid w:val="00F75D5D"/>
    <w:rsid w:val="00F76D99"/>
    <w:rsid w:val="00F821F0"/>
    <w:rsid w:val="00F86D0B"/>
    <w:rsid w:val="00F87C7F"/>
    <w:rsid w:val="00F910D9"/>
    <w:rsid w:val="00F912C0"/>
    <w:rsid w:val="00F9490E"/>
    <w:rsid w:val="00FA2126"/>
    <w:rsid w:val="00FA2F61"/>
    <w:rsid w:val="00FA772F"/>
    <w:rsid w:val="00FA7AB8"/>
    <w:rsid w:val="00FB6219"/>
    <w:rsid w:val="00FC5DDA"/>
    <w:rsid w:val="00FC713B"/>
    <w:rsid w:val="00FD04FE"/>
    <w:rsid w:val="00FD3426"/>
    <w:rsid w:val="00FD3A5C"/>
    <w:rsid w:val="00FE45C3"/>
    <w:rsid w:val="00FE6007"/>
    <w:rsid w:val="00FE61AF"/>
    <w:rsid w:val="00FE77B3"/>
    <w:rsid w:val="00FF0689"/>
    <w:rsid w:val="00FF088B"/>
    <w:rsid w:val="00FF1851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4AC7D1"/>
  <w15:chartTrackingRefBased/>
  <w15:docId w15:val="{7980B077-40C9-4D05-9AC1-4E7E3F5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ED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74ED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74EDF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styleId="Textoennegrita">
    <w:name w:val="Strong"/>
    <w:basedOn w:val="Fuentedeprrafopredeter"/>
    <w:uiPriority w:val="22"/>
    <w:qFormat/>
    <w:rsid w:val="00874EDF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EDF"/>
  </w:style>
  <w:style w:type="paragraph" w:styleId="NormalWeb">
    <w:name w:val="Normal (Web)"/>
    <w:basedOn w:val="Normal"/>
    <w:uiPriority w:val="99"/>
    <w:unhideWhenUsed/>
    <w:rsid w:val="0087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874ED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874EDF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4EDF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874EDF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9440</TotalTime>
  <Pages>5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444</cp:revision>
  <cp:lastPrinted>2022-02-21T17:24:00Z</cp:lastPrinted>
  <dcterms:created xsi:type="dcterms:W3CDTF">2022-01-03T02:37:00Z</dcterms:created>
  <dcterms:modified xsi:type="dcterms:W3CDTF">2022-07-20T15:45:00Z</dcterms:modified>
</cp:coreProperties>
</file>