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21" w:rsidRPr="00867BAA" w:rsidRDefault="00837F21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ACTA DE LA SESIÓN No. 05</w:t>
      </w:r>
      <w:r>
        <w:rPr>
          <w:rFonts w:ascii="Palatino Linotype" w:hAnsi="Palatino Linotype" w:cs="Tahoma"/>
          <w:b/>
        </w:rPr>
        <w:t>6</w:t>
      </w:r>
      <w:r w:rsidRPr="00867BAA">
        <w:rPr>
          <w:rFonts w:ascii="Palatino Linotype" w:hAnsi="Palatino Linotype" w:cs="Tahoma"/>
          <w:b/>
        </w:rPr>
        <w:t xml:space="preserve"> ORDINARIA</w:t>
      </w:r>
    </w:p>
    <w:p w:rsidR="00837F21" w:rsidRPr="00867BAA" w:rsidRDefault="00837F21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DE LA COMISIÓN DE VIVIENDA Y HÁBITAT</w:t>
      </w:r>
    </w:p>
    <w:p w:rsidR="00837F21" w:rsidRPr="00867BAA" w:rsidRDefault="00837F21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37F21" w:rsidRPr="00867BAA" w:rsidRDefault="00C3387C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MIÉRCOLES 27</w:t>
      </w:r>
      <w:r w:rsidR="00837F21" w:rsidRPr="00867BAA">
        <w:rPr>
          <w:rFonts w:ascii="Palatino Linotype" w:hAnsi="Palatino Linotype" w:cs="Tahoma"/>
          <w:b/>
        </w:rPr>
        <w:t xml:space="preserve"> DE </w:t>
      </w:r>
      <w:r w:rsidR="00837F21">
        <w:rPr>
          <w:rFonts w:ascii="Palatino Linotype" w:hAnsi="Palatino Linotype" w:cs="Tahoma"/>
          <w:b/>
        </w:rPr>
        <w:t>OCTUBRE</w:t>
      </w:r>
      <w:r w:rsidR="00837F21" w:rsidRPr="00867BAA">
        <w:rPr>
          <w:rFonts w:ascii="Palatino Linotype" w:hAnsi="Palatino Linotype" w:cs="Tahoma"/>
          <w:b/>
        </w:rPr>
        <w:t xml:space="preserve"> DE 2021</w:t>
      </w:r>
    </w:p>
    <w:p w:rsidR="00837F21" w:rsidRPr="00867BAA" w:rsidRDefault="00837F21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37F21" w:rsidRPr="00867BAA" w:rsidRDefault="00837F21" w:rsidP="00837F21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En el Distrito Metropol</w:t>
      </w:r>
      <w:r>
        <w:rPr>
          <w:rFonts w:ascii="Palatino Linotype" w:hAnsi="Palatino Linotype" w:cs="Tahoma"/>
          <w:bCs/>
          <w:i w:val="0"/>
          <w:sz w:val="22"/>
          <w:szCs w:val="22"/>
        </w:rPr>
        <w:t>i</w:t>
      </w:r>
      <w:r w:rsidR="00C3387C">
        <w:rPr>
          <w:rFonts w:ascii="Palatino Linotype" w:hAnsi="Palatino Linotype" w:cs="Tahoma"/>
          <w:bCs/>
          <w:i w:val="0"/>
          <w:sz w:val="22"/>
          <w:szCs w:val="22"/>
        </w:rPr>
        <w:t>tano de Quito, siendo las 09h05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del miércoles </w:t>
      </w:r>
      <w:r>
        <w:rPr>
          <w:rFonts w:ascii="Palatino Linotype" w:hAnsi="Palatino Linotype" w:cs="Tahoma"/>
          <w:bCs/>
          <w:i w:val="0"/>
          <w:sz w:val="22"/>
          <w:szCs w:val="22"/>
        </w:rPr>
        <w:t>27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>
        <w:rPr>
          <w:rFonts w:ascii="Palatino Linotype" w:hAnsi="Palatino Linotype" w:cs="Tahoma"/>
          <w:bCs/>
          <w:i w:val="0"/>
          <w:sz w:val="22"/>
          <w:szCs w:val="22"/>
        </w:rPr>
        <w:t>octu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bre de 2021, conforme la convocatoria No. 05</w:t>
      </w:r>
      <w:r>
        <w:rPr>
          <w:rFonts w:ascii="Palatino Linotype" w:hAnsi="Palatino Linotype" w:cs="Tahoma"/>
          <w:bCs/>
          <w:i w:val="0"/>
          <w:sz w:val="22"/>
          <w:szCs w:val="22"/>
        </w:rPr>
        <w:t>6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>
        <w:rPr>
          <w:rFonts w:ascii="Palatino Linotype" w:hAnsi="Palatino Linotype" w:cs="Tahoma"/>
          <w:bCs/>
          <w:i w:val="0"/>
          <w:sz w:val="22"/>
          <w:szCs w:val="22"/>
        </w:rPr>
        <w:t>24 de octu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bre de 2021, s</w:t>
      </w:r>
      <w:r>
        <w:rPr>
          <w:rFonts w:ascii="Palatino Linotype" w:hAnsi="Palatino Linotype" w:cs="Tahoma"/>
          <w:bCs/>
          <w:i w:val="0"/>
          <w:sz w:val="22"/>
          <w:szCs w:val="22"/>
        </w:rPr>
        <w:t>e lleva a cabo de manera presencial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por medio de la plataforma Teams, la sesión ordinaria de la Comisión de Vivienda y Hábitat, presidida por la concejala Blanca Paucar.</w:t>
      </w:r>
    </w:p>
    <w:p w:rsidR="00837F21" w:rsidRPr="00867BAA" w:rsidRDefault="00837F21" w:rsidP="00837F21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837F21" w:rsidRPr="00867BAA" w:rsidRDefault="00837F21" w:rsidP="00837F21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Comisión, se procede a constatar el quórum reglamentario, el mismo que se encuentra conformado por lo</w:t>
      </w:r>
      <w:r w:rsidR="00C3387C">
        <w:rPr>
          <w:rFonts w:ascii="Palatino Linotype" w:hAnsi="Palatino Linotype" w:cs="Tahoma"/>
          <w:bCs/>
          <w:i w:val="0"/>
          <w:sz w:val="22"/>
          <w:szCs w:val="22"/>
        </w:rPr>
        <w:t xml:space="preserve">s concejales: Soledad Benítez,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Blanca Paucar</w:t>
      </w:r>
      <w:r w:rsidR="00C3387C">
        <w:rPr>
          <w:rFonts w:ascii="Palatino Linotype" w:hAnsi="Palatino Linotype" w:cs="Tahoma"/>
          <w:bCs/>
          <w:i w:val="0"/>
          <w:sz w:val="22"/>
          <w:szCs w:val="22"/>
        </w:rPr>
        <w:t xml:space="preserve"> y Eduardo del Pozo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de conformidad con el siguiente detalle:</w:t>
      </w: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37F21" w:rsidRPr="00867BAA" w:rsidTr="00F01D47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REGISTRO DE ASISTENCIA – INICIO SESIÓN</w:t>
            </w:r>
            <w:r w:rsidRPr="00867BAA">
              <w:rPr>
                <w:rFonts w:ascii="Palatino Linotype" w:hAnsi="Palatino Linotype" w:cs="Tahoma"/>
                <w:b/>
              </w:rPr>
              <w:t xml:space="preserve"> </w:t>
            </w:r>
          </w:p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</w:p>
        </w:tc>
      </w:tr>
      <w:tr w:rsidR="00837F21" w:rsidRPr="00867BAA" w:rsidTr="00F01D47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837F21" w:rsidRPr="00867BAA" w:rsidTr="00F01D47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Soledad Benítez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000000"/>
                <w:lang w:eastAsia="es-EC"/>
              </w:rPr>
              <w:t> 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37F21" w:rsidRPr="00867BAA" w:rsidTr="00F01D47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Blanca Paucar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37F21" w:rsidRPr="00867BAA" w:rsidTr="00F01D47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C3387C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C3387C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37F21" w:rsidRPr="00867BAA" w:rsidTr="00F01D47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C3387C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3</w:t>
            </w:r>
          </w:p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37F21" w:rsidRPr="00867BAA" w:rsidRDefault="00837F21" w:rsidP="00F01D47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FFFFFF"/>
                <w:lang w:eastAsia="es-EC"/>
              </w:rPr>
              <w:t>0</w:t>
            </w:r>
          </w:p>
        </w:tc>
      </w:tr>
    </w:tbl>
    <w:p w:rsidR="00837F21" w:rsidRPr="00867BAA" w:rsidRDefault="00837F21" w:rsidP="00837F21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837F21" w:rsidRPr="00867BAA" w:rsidRDefault="00837F21" w:rsidP="00837F21">
      <w:pPr>
        <w:pStyle w:val="Subttulo"/>
        <w:rPr>
          <w:rFonts w:ascii="Palatino Linotype" w:hAnsi="Palatino Linotype" w:cs="Tahoma"/>
          <w:i w:val="0"/>
          <w:color w:val="000000" w:themeColor="text1"/>
          <w:sz w:val="22"/>
          <w:szCs w:val="22"/>
        </w:rPr>
      </w:pPr>
      <w:r w:rsidRPr="00DD13B7">
        <w:rPr>
          <w:rFonts w:ascii="Palatino Linotype" w:hAnsi="Palatino Linotype" w:cs="Tahoma"/>
          <w:bCs/>
          <w:i w:val="0"/>
          <w:color w:val="000000" w:themeColor="text1"/>
          <w:sz w:val="22"/>
          <w:szCs w:val="22"/>
        </w:rPr>
        <w:t xml:space="preserve">Además, se registra la presencia de </w:t>
      </w:r>
      <w:r w:rsidRPr="00DD13B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los siguientes funcionarios:</w:t>
      </w:r>
      <w:r w:rsidR="001746E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Jenny Torres, </w:t>
      </w:r>
      <w:r w:rsidR="000A01C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Ricardo Minda, </w:t>
      </w:r>
      <w:r w:rsidR="001746E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Elizabeth Cevallos</w:t>
      </w:r>
      <w:r w:rsidR="003D5E5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y</w:t>
      </w:r>
      <w:r w:rsidR="001746E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Aracely Bastidas del despacho de la concejala Blanca </w:t>
      </w:r>
      <w:r w:rsidR="00602341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Paucar</w:t>
      </w:r>
      <w:r w:rsidR="001746E0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 Diego Badillo del despacho del Co</w:t>
      </w:r>
      <w:r w:rsidR="00245C04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ncejal Eduardo del Pozo; Sebastián Nader</w:t>
      </w:r>
      <w:r w:rsidR="00602341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del despacho de</w:t>
      </w:r>
      <w:r w:rsidR="000A01C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602341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la Concejala Soledad </w:t>
      </w:r>
      <w:r w:rsidR="000A01C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Ben</w:t>
      </w:r>
      <w:r w:rsidR="003D5E5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ítez; Said Flores de la Secretar</w:t>
      </w:r>
      <w:r w:rsidR="00602088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ía General del Concejo Metropolitanao.</w:t>
      </w:r>
    </w:p>
    <w:p w:rsidR="00837F21" w:rsidRPr="00867BAA" w:rsidRDefault="00837F21" w:rsidP="00837F21">
      <w:pPr>
        <w:pStyle w:val="Subttulo"/>
        <w:rPr>
          <w:rFonts w:ascii="Palatino Linotype" w:hAnsi="Palatino Linotype" w:cs="Tahoma"/>
          <w:i w:val="0"/>
          <w:sz w:val="22"/>
          <w:szCs w:val="22"/>
        </w:rPr>
      </w:pPr>
    </w:p>
    <w:p w:rsidR="00837F21" w:rsidRDefault="00837F21" w:rsidP="00837F21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Abg. Pablo Solórzano</w:t>
      </w:r>
      <w:r w:rsidRPr="00867BAA">
        <w:rPr>
          <w:rFonts w:ascii="Palatino Linotype" w:hAnsi="Palatino Linotype"/>
        </w:rPr>
        <w:t xml:space="preserve"> del</w:t>
      </w:r>
      <w:r>
        <w:rPr>
          <w:rFonts w:ascii="Palatino Linotype" w:hAnsi="Palatino Linotype"/>
        </w:rPr>
        <w:t>egado</w:t>
      </w:r>
      <w:r w:rsidRPr="00867BAA">
        <w:rPr>
          <w:rFonts w:ascii="Palatino Linotype" w:hAnsi="Palatino Linotype"/>
        </w:rPr>
        <w:t xml:space="preserve"> de la Secretaría General del Concejo Metropolitano de Quito a la Comisión de Vivienda y Hábitat, por disposición de la señora presidenta procede a dar lectura del orden del día:</w:t>
      </w:r>
    </w:p>
    <w:p w:rsidR="002D0D84" w:rsidRDefault="002D0D84" w:rsidP="002D0D84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2D0D84">
        <w:rPr>
          <w:rFonts w:ascii="Palatino Linotype" w:hAnsi="Palatino Linotype"/>
          <w:b/>
        </w:rPr>
        <w:t>1.</w:t>
      </w:r>
      <w:r w:rsidRPr="002D0D84">
        <w:rPr>
          <w:rFonts w:ascii="Palatino Linotype" w:hAnsi="Palatino Linotype"/>
        </w:rPr>
        <w:t xml:space="preserve">  Aprobación de acta de la sesión No.</w:t>
      </w:r>
      <w:r>
        <w:rPr>
          <w:rFonts w:ascii="Palatino Linotype" w:hAnsi="Palatino Linotype"/>
        </w:rPr>
        <w:t xml:space="preserve"> 55 de 13 de octubre de 2021.  </w:t>
      </w:r>
    </w:p>
    <w:p w:rsidR="00EB4F43" w:rsidRPr="00867BAA" w:rsidRDefault="002D0D84" w:rsidP="002D0D84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2D0D84">
        <w:rPr>
          <w:rFonts w:ascii="Palatino Linotype" w:hAnsi="Palatino Linotype"/>
          <w:b/>
        </w:rPr>
        <w:t>2.</w:t>
      </w:r>
      <w:r w:rsidRPr="002D0D84">
        <w:rPr>
          <w:rFonts w:ascii="Palatino Linotype" w:hAnsi="Palatino Linotype"/>
        </w:rPr>
        <w:t xml:space="preserve">  Designación de la Vicepresidenta o Vicepresidente de la Comisión de Vivienda y Hábitat.</w:t>
      </w:r>
    </w:p>
    <w:p w:rsidR="00837F21" w:rsidRDefault="00837F21" w:rsidP="002D0D84">
      <w:pPr>
        <w:spacing w:before="240" w:after="0" w:line="240" w:lineRule="auto"/>
        <w:rPr>
          <w:rFonts w:ascii="Palatino Linotype" w:hAnsi="Palatino Linotype" w:cs="Tahoma"/>
        </w:rPr>
      </w:pPr>
      <w:r w:rsidRPr="00867BAA">
        <w:rPr>
          <w:rFonts w:ascii="Palatino Linotype" w:hAnsi="Palatino Linotype" w:cs="Tahoma"/>
        </w:rPr>
        <w:t>Al no existir ninguna observación al orden del día, la concejala Blanca Paucar, solicita se tome votación, registrando los siguientes resultados:</w:t>
      </w:r>
    </w:p>
    <w:p w:rsidR="008F7143" w:rsidRDefault="008F7143" w:rsidP="002D0D84">
      <w:pPr>
        <w:spacing w:before="240" w:after="0" w:line="240" w:lineRule="auto"/>
        <w:rPr>
          <w:rFonts w:ascii="Palatino Linotype" w:hAnsi="Palatino Linotype" w:cs="Tahoma"/>
        </w:rPr>
      </w:pPr>
    </w:p>
    <w:p w:rsidR="008F7143" w:rsidRDefault="008F7143" w:rsidP="002D0D84">
      <w:pPr>
        <w:spacing w:before="240" w:after="0" w:line="240" w:lineRule="auto"/>
        <w:rPr>
          <w:rFonts w:ascii="Palatino Linotype" w:hAnsi="Palatino Linotype" w:cs="Tahoma"/>
        </w:rPr>
      </w:pPr>
    </w:p>
    <w:p w:rsidR="008F7143" w:rsidRPr="00867BAA" w:rsidRDefault="008F7143" w:rsidP="002D0D84">
      <w:pPr>
        <w:spacing w:before="240" w:after="0" w:line="240" w:lineRule="auto"/>
        <w:rPr>
          <w:rFonts w:ascii="Palatino Linotype" w:hAnsi="Palatino Linotype" w:cs="Tahoma"/>
        </w:rPr>
      </w:pPr>
    </w:p>
    <w:p w:rsidR="00837F21" w:rsidRPr="00867BAA" w:rsidRDefault="00837F21" w:rsidP="00837F21">
      <w:pPr>
        <w:spacing w:after="0" w:line="240" w:lineRule="auto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837F21" w:rsidRPr="00867BAA" w:rsidTr="00F01D47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1" w:rsidRPr="00867BAA" w:rsidRDefault="00837F21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1" w:rsidRPr="00867BAA" w:rsidRDefault="00837F21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1" w:rsidRPr="00867BAA" w:rsidRDefault="002D0D84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2D0D84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2D0D84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2D0D84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37F21" w:rsidRPr="00867BAA" w:rsidRDefault="00837F21" w:rsidP="00837F21">
      <w:pPr>
        <w:spacing w:after="0" w:line="240" w:lineRule="auto"/>
        <w:rPr>
          <w:rFonts w:ascii="Palatino Linotype" w:hAnsi="Palatino Linotype" w:cs="Tahoma"/>
        </w:rPr>
      </w:pPr>
    </w:p>
    <w:p w:rsidR="00837F21" w:rsidRPr="00867BAA" w:rsidRDefault="002D0D84" w:rsidP="00837F21">
      <w:pPr>
        <w:spacing w:after="0" w:line="240" w:lineRule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Con tres</w:t>
      </w:r>
      <w:r w:rsidR="00837F21" w:rsidRPr="00867BAA">
        <w:rPr>
          <w:rFonts w:ascii="Palatino Linotype" w:hAnsi="Palatino Linotype" w:cs="Tahoma"/>
        </w:rPr>
        <w:t xml:space="preserve"> votos favorables queda aprobado el orden del día. </w:t>
      </w:r>
    </w:p>
    <w:p w:rsidR="00837F21" w:rsidRPr="00867BAA" w:rsidRDefault="00837F21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37F21" w:rsidRPr="00867BAA" w:rsidRDefault="00837F21" w:rsidP="00837F21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DESARROLLO DE LA SESIÓN</w:t>
      </w: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837F21" w:rsidRPr="00867BAA" w:rsidRDefault="00837F21" w:rsidP="00837F21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2D0D84">
        <w:rPr>
          <w:rStyle w:val="fontstyle01"/>
          <w:rFonts w:ascii="Palatino Linotype" w:hAnsi="Palatino Linotype"/>
          <w:sz w:val="22"/>
        </w:rPr>
        <w:t>Punto uno:</w:t>
      </w:r>
      <w:r w:rsidR="002D0D84" w:rsidRPr="002D0D84">
        <w:rPr>
          <w:rFonts w:ascii="Palatino Linotype" w:hAnsi="Palatino Linotype"/>
          <w:b/>
          <w:sz w:val="24"/>
        </w:rPr>
        <w:t xml:space="preserve"> </w:t>
      </w:r>
      <w:r w:rsidR="002D0D84" w:rsidRPr="002D0D84">
        <w:rPr>
          <w:rFonts w:ascii="Palatino Linotype" w:hAnsi="Palatino Linotype"/>
        </w:rPr>
        <w:t>Aprobación de acta de la sesión No.</w:t>
      </w:r>
      <w:r w:rsidR="002D0D84">
        <w:rPr>
          <w:rFonts w:ascii="Palatino Linotype" w:hAnsi="Palatino Linotype"/>
        </w:rPr>
        <w:t xml:space="preserve"> 55 de 13 de octubre de 2021</w:t>
      </w:r>
      <w:r w:rsidRPr="00867BAA">
        <w:rPr>
          <w:rFonts w:ascii="Palatino Linotype" w:hAnsi="Palatino Linotype"/>
          <w:b/>
        </w:rPr>
        <w:t>.</w:t>
      </w:r>
      <w:r w:rsidRPr="00867BAA">
        <w:rPr>
          <w:rFonts w:ascii="Palatino Linotype" w:hAnsi="Palatino Linotype"/>
        </w:rPr>
        <w:t xml:space="preserve"> </w:t>
      </w:r>
    </w:p>
    <w:p w:rsidR="00837F21" w:rsidRPr="00867BAA" w:rsidRDefault="00837F21" w:rsidP="00837F21">
      <w:pPr>
        <w:spacing w:after="0" w:line="240" w:lineRule="auto"/>
        <w:jc w:val="both"/>
        <w:rPr>
          <w:rStyle w:val="fontstyle01"/>
          <w:rFonts w:ascii="Palatino Linotype" w:hAnsi="Palatino Linotype"/>
        </w:rPr>
      </w:pPr>
      <w:r w:rsidRPr="00867BAA">
        <w:rPr>
          <w:rStyle w:val="fontstyle01"/>
          <w:rFonts w:ascii="Palatino Linotype" w:hAnsi="Palatino Linotype"/>
        </w:rPr>
        <w:t xml:space="preserve"> </w:t>
      </w:r>
    </w:p>
    <w:p w:rsidR="00837F21" w:rsidRPr="002D0D84" w:rsidRDefault="00837F21" w:rsidP="00837F21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sz w:val="22"/>
        </w:rPr>
      </w:pPr>
      <w:r w:rsidRPr="002D0D84">
        <w:rPr>
          <w:rStyle w:val="fontstyle01"/>
          <w:rFonts w:ascii="Palatino Linotype" w:hAnsi="Palatino Linotype"/>
          <w:sz w:val="22"/>
        </w:rPr>
        <w:t>El acta de la sesión No. 05</w:t>
      </w:r>
      <w:r w:rsidR="002D0D84">
        <w:rPr>
          <w:rStyle w:val="fontstyle01"/>
          <w:rFonts w:ascii="Palatino Linotype" w:hAnsi="Palatino Linotype"/>
          <w:sz w:val="22"/>
        </w:rPr>
        <w:t>5</w:t>
      </w:r>
      <w:r w:rsidRPr="002D0D84">
        <w:rPr>
          <w:rStyle w:val="fontstyle01"/>
          <w:rFonts w:ascii="Palatino Linotype" w:hAnsi="Palatino Linotype"/>
          <w:sz w:val="22"/>
        </w:rPr>
        <w:t xml:space="preserve"> de </w:t>
      </w:r>
      <w:r w:rsidR="002D0D84">
        <w:rPr>
          <w:rStyle w:val="fontstyle01"/>
          <w:rFonts w:ascii="Palatino Linotype" w:hAnsi="Palatino Linotype"/>
          <w:sz w:val="22"/>
        </w:rPr>
        <w:t>13</w:t>
      </w:r>
      <w:r w:rsidRPr="002D0D84">
        <w:rPr>
          <w:rStyle w:val="fontstyle01"/>
          <w:rFonts w:ascii="Palatino Linotype" w:hAnsi="Palatino Linotype"/>
          <w:sz w:val="22"/>
        </w:rPr>
        <w:t xml:space="preserve"> de </w:t>
      </w:r>
      <w:r w:rsidR="002D0D84">
        <w:rPr>
          <w:rStyle w:val="fontstyle01"/>
          <w:rFonts w:ascii="Palatino Linotype" w:hAnsi="Palatino Linotype"/>
          <w:sz w:val="22"/>
        </w:rPr>
        <w:t>octu</w:t>
      </w:r>
      <w:r w:rsidRPr="002D0D84">
        <w:rPr>
          <w:rStyle w:val="fontstyle01"/>
          <w:rFonts w:ascii="Palatino Linotype" w:hAnsi="Palatino Linotype"/>
          <w:sz w:val="22"/>
        </w:rPr>
        <w:t>bre de 2021 se aprueba por los miembros de la comisión sin observaciones y de conformidad con la siguiente votación:</w:t>
      </w:r>
    </w:p>
    <w:p w:rsidR="00837F21" w:rsidRPr="00867BAA" w:rsidRDefault="00837F21" w:rsidP="00837F21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837F21" w:rsidRPr="00867BAA" w:rsidTr="00F01D47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 REGISTRO DE VOTACIÓN</w:t>
            </w: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1" w:rsidRPr="00867BAA" w:rsidRDefault="00837F21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Soledad Benítez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1" w:rsidRPr="00867BAA" w:rsidRDefault="00837F21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1" w:rsidRPr="00867BAA" w:rsidRDefault="002D0D84" w:rsidP="00F01D47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2D0D84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37F21" w:rsidRPr="00867BAA" w:rsidRDefault="00837F21" w:rsidP="00837F21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:rsidR="00837F21" w:rsidRPr="00867BAA" w:rsidRDefault="00837F21" w:rsidP="00837F21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867BAA">
        <w:rPr>
          <w:rStyle w:val="fontstyle01"/>
          <w:rFonts w:ascii="Palatino Linotype" w:hAnsi="Palatino Linotype"/>
          <w:sz w:val="22"/>
          <w:szCs w:val="22"/>
        </w:rPr>
        <w:t>Con dos votos a favor queda aprobada sin observacio</w:t>
      </w:r>
      <w:r w:rsidR="002D0D84">
        <w:rPr>
          <w:rStyle w:val="fontstyle01"/>
          <w:rFonts w:ascii="Palatino Linotype" w:hAnsi="Palatino Linotype"/>
          <w:sz w:val="22"/>
          <w:szCs w:val="22"/>
        </w:rPr>
        <w:t xml:space="preserve">nes el acta de la sesión No. 055 de 13 </w:t>
      </w:r>
      <w:r w:rsidRPr="00867BAA">
        <w:rPr>
          <w:rStyle w:val="fontstyle01"/>
          <w:rFonts w:ascii="Palatino Linotype" w:hAnsi="Palatino Linotype"/>
          <w:sz w:val="22"/>
          <w:szCs w:val="22"/>
        </w:rPr>
        <w:t xml:space="preserve">de </w:t>
      </w:r>
      <w:r w:rsidR="002D0D84">
        <w:rPr>
          <w:rStyle w:val="fontstyle01"/>
          <w:rFonts w:ascii="Palatino Linotype" w:hAnsi="Palatino Linotype"/>
          <w:sz w:val="22"/>
          <w:szCs w:val="22"/>
        </w:rPr>
        <w:t>octu</w:t>
      </w:r>
      <w:r w:rsidRPr="00867BAA">
        <w:rPr>
          <w:rStyle w:val="fontstyle01"/>
          <w:rFonts w:ascii="Palatino Linotype" w:hAnsi="Palatino Linotype"/>
          <w:sz w:val="22"/>
          <w:szCs w:val="22"/>
        </w:rPr>
        <w:t>bre de 2021.</w:t>
      </w:r>
    </w:p>
    <w:p w:rsidR="00837F21" w:rsidRPr="00867BAA" w:rsidRDefault="00837F21" w:rsidP="00837F21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:rsidR="00837F21" w:rsidRDefault="00837F21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b/>
          <w:sz w:val="22"/>
        </w:rPr>
      </w:pPr>
      <w:r w:rsidRPr="00316C90">
        <w:rPr>
          <w:rFonts w:ascii="Palatino Linotype" w:hAnsi="Palatino Linotype" w:cs="Tahoma"/>
          <w:b/>
          <w:sz w:val="22"/>
          <w:szCs w:val="22"/>
        </w:rPr>
        <w:t xml:space="preserve">Punto dos: </w:t>
      </w:r>
      <w:r w:rsidR="002D0D84" w:rsidRPr="002D0D84">
        <w:rPr>
          <w:rFonts w:ascii="Palatino Linotype" w:hAnsi="Palatino Linotype"/>
          <w:b/>
          <w:sz w:val="22"/>
        </w:rPr>
        <w:t>Designación de la Vicepresidenta o Vicepresidente de la Comisión de Vivienda y Hábitat.</w:t>
      </w:r>
    </w:p>
    <w:p w:rsidR="008F7143" w:rsidRDefault="008F7143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b/>
          <w:sz w:val="22"/>
        </w:rPr>
      </w:pPr>
    </w:p>
    <w:p w:rsidR="008F7143" w:rsidRDefault="008F7143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Interviene la Concejala Blanca Paucar; </w:t>
      </w:r>
      <w:r w:rsidRPr="0000582B">
        <w:rPr>
          <w:rFonts w:ascii="Palatino Linotype" w:hAnsi="Palatino Linotype"/>
          <w:sz w:val="22"/>
        </w:rPr>
        <w:t>solicita que por medio de secretaría se de lectura el</w:t>
      </w:r>
      <w:r w:rsidR="0000582B">
        <w:rPr>
          <w:rFonts w:ascii="Palatino Linotype" w:hAnsi="Palatino Linotype"/>
          <w:sz w:val="22"/>
        </w:rPr>
        <w:t xml:space="preserve"> tercer inciso del</w:t>
      </w:r>
      <w:r w:rsidRPr="0000582B">
        <w:rPr>
          <w:rFonts w:ascii="Palatino Linotype" w:hAnsi="Palatino Linotype"/>
          <w:sz w:val="22"/>
        </w:rPr>
        <w:t xml:space="preserve"> Art. 36 del C</w:t>
      </w:r>
      <w:r w:rsidR="0000582B">
        <w:rPr>
          <w:rFonts w:ascii="Palatino Linotype" w:hAnsi="Palatino Linotype"/>
          <w:sz w:val="22"/>
        </w:rPr>
        <w:t>ódigo Municipal.</w:t>
      </w:r>
    </w:p>
    <w:p w:rsidR="0000582B" w:rsidRDefault="0000582B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</w:p>
    <w:p w:rsidR="0000582B" w:rsidRDefault="0000582B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Secretaría Gener</w:t>
      </w:r>
      <w:r w:rsidR="00AC1E17">
        <w:rPr>
          <w:rFonts w:ascii="Palatino Linotype" w:hAnsi="Palatino Linotype"/>
          <w:sz w:val="22"/>
        </w:rPr>
        <w:t>al del Concejo Metropolitano;</w:t>
      </w:r>
      <w:bookmarkStart w:id="0" w:name="_GoBack"/>
      <w:bookmarkEnd w:id="0"/>
      <w:r>
        <w:rPr>
          <w:rFonts w:ascii="Palatino Linotype" w:hAnsi="Palatino Linotype"/>
          <w:sz w:val="22"/>
        </w:rPr>
        <w:t xml:space="preserve"> procede a dar lectura del tercer inciso del Art. 36 del código Municipal, que en su parte pertinente dice: </w:t>
      </w:r>
      <w:r w:rsidR="000F1A19">
        <w:rPr>
          <w:rFonts w:ascii="Palatino Linotype" w:hAnsi="Palatino Linotype"/>
          <w:sz w:val="22"/>
        </w:rPr>
        <w:t xml:space="preserve">“(...) </w:t>
      </w:r>
      <w:r w:rsidR="000F1A19" w:rsidRPr="000F1A19">
        <w:rPr>
          <w:rFonts w:ascii="Palatino Linotype" w:hAnsi="Palatino Linotype"/>
          <w:sz w:val="22"/>
        </w:rPr>
        <w:t>La vicepresidenta o vicepresidente será nombrado en el seno de cada comisión e</w:t>
      </w:r>
      <w:r w:rsidR="000F1A19">
        <w:rPr>
          <w:rFonts w:ascii="Palatino Linotype" w:hAnsi="Palatino Linotype"/>
          <w:sz w:val="22"/>
        </w:rPr>
        <w:t>n la primera sesión de la misma(...)”.</w:t>
      </w:r>
    </w:p>
    <w:p w:rsidR="000F1A19" w:rsidRDefault="000F1A19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</w:p>
    <w:p w:rsidR="000F1A19" w:rsidRDefault="000F1A19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Interviene la Concejala Blanca Paucar; </w:t>
      </w:r>
      <w:r w:rsidRPr="00641ED5">
        <w:rPr>
          <w:rFonts w:ascii="Palatino Linotype" w:hAnsi="Palatino Linotype"/>
          <w:sz w:val="22"/>
        </w:rPr>
        <w:t>manifiesta que corresponde nombrar vicepresid</w:t>
      </w:r>
      <w:r w:rsidR="00CF7DEB" w:rsidRPr="00641ED5">
        <w:rPr>
          <w:rFonts w:ascii="Palatino Linotype" w:hAnsi="Palatino Linotype"/>
          <w:sz w:val="22"/>
        </w:rPr>
        <w:t xml:space="preserve">ente o vicepresidenta </w:t>
      </w:r>
      <w:r w:rsidR="00641ED5" w:rsidRPr="00641ED5">
        <w:rPr>
          <w:rFonts w:ascii="Palatino Linotype" w:hAnsi="Palatino Linotype"/>
          <w:sz w:val="22"/>
        </w:rPr>
        <w:t>conforme</w:t>
      </w:r>
      <w:r w:rsidR="00CF7DEB" w:rsidRPr="00641ED5">
        <w:rPr>
          <w:rFonts w:ascii="Palatino Linotype" w:hAnsi="Palatino Linotype"/>
          <w:sz w:val="22"/>
        </w:rPr>
        <w:t xml:space="preserve"> l</w:t>
      </w:r>
      <w:r w:rsidRPr="00641ED5">
        <w:rPr>
          <w:rFonts w:ascii="Palatino Linotype" w:hAnsi="Palatino Linotype"/>
          <w:sz w:val="22"/>
        </w:rPr>
        <w:t>o establece el C</w:t>
      </w:r>
      <w:r w:rsidR="00A527F7">
        <w:rPr>
          <w:rFonts w:ascii="Palatino Linotype" w:hAnsi="Palatino Linotype"/>
          <w:sz w:val="22"/>
        </w:rPr>
        <w:t xml:space="preserve">ódigo Municipal, en ese </w:t>
      </w:r>
      <w:r w:rsidR="00A527F7">
        <w:rPr>
          <w:rFonts w:ascii="Palatino Linotype" w:hAnsi="Palatino Linotype"/>
          <w:sz w:val="22"/>
        </w:rPr>
        <w:lastRenderedPageBreak/>
        <w:t xml:space="preserve">sentido </w:t>
      </w:r>
      <w:r w:rsidR="00A527F7" w:rsidRPr="005D08E5">
        <w:rPr>
          <w:rFonts w:ascii="Palatino Linotype" w:hAnsi="Palatino Linotype"/>
          <w:b/>
          <w:sz w:val="22"/>
        </w:rPr>
        <w:t>mociona:</w:t>
      </w:r>
      <w:r w:rsidR="00A527F7">
        <w:rPr>
          <w:rFonts w:ascii="Palatino Linotype" w:hAnsi="Palatino Linotype"/>
          <w:sz w:val="22"/>
        </w:rPr>
        <w:t xml:space="preserve"> </w:t>
      </w:r>
      <w:r w:rsidR="00B160E6" w:rsidRPr="00B160E6">
        <w:rPr>
          <w:rFonts w:ascii="Palatino Linotype" w:hAnsi="Palatino Linotype"/>
          <w:sz w:val="22"/>
        </w:rPr>
        <w:t>Nombrar como vicepresidenta de la Comisión de Vivienda y Hábitat, a la Señora Magister Concejala Metropolitana, Cecilia Soledad Benítez Burgos.</w:t>
      </w:r>
    </w:p>
    <w:p w:rsidR="00B160E6" w:rsidRDefault="00B160E6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</w:p>
    <w:p w:rsidR="00B160E6" w:rsidRDefault="00B160E6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 w:rsidRPr="00E51396">
        <w:rPr>
          <w:rFonts w:ascii="Palatino Linotype" w:hAnsi="Palatino Linotype"/>
          <w:b/>
          <w:sz w:val="22"/>
        </w:rPr>
        <w:t>Interviene la concejala Soledad Benítez;</w:t>
      </w:r>
      <w:r>
        <w:rPr>
          <w:rFonts w:ascii="Palatino Linotype" w:hAnsi="Palatino Linotype"/>
          <w:sz w:val="22"/>
        </w:rPr>
        <w:t xml:space="preserve"> apoya la moción </w:t>
      </w:r>
      <w:r w:rsidR="00E51396">
        <w:rPr>
          <w:rFonts w:ascii="Palatino Linotype" w:hAnsi="Palatino Linotype"/>
          <w:sz w:val="22"/>
        </w:rPr>
        <w:t>planteada.</w:t>
      </w:r>
    </w:p>
    <w:p w:rsidR="00E51396" w:rsidRDefault="00E51396" w:rsidP="00E51396">
      <w:pPr>
        <w:pStyle w:val="NormalWeb"/>
        <w:spacing w:before="24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 w:rsidRPr="007D27E0">
        <w:rPr>
          <w:rFonts w:ascii="Palatino Linotype" w:hAnsi="Palatino Linotype"/>
          <w:b/>
          <w:sz w:val="22"/>
        </w:rPr>
        <w:t>El concejal Eduardo del Pozo</w:t>
      </w:r>
      <w:r>
        <w:rPr>
          <w:rFonts w:ascii="Palatino Linotype" w:hAnsi="Palatino Linotype"/>
          <w:sz w:val="22"/>
        </w:rPr>
        <w:t>, pide que se haga constar en acta que esto rompe un poco el equilibrio de lo que se había establecido en el Concejo Metropolitano, respecto de que cada concej</w:t>
      </w:r>
      <w:r w:rsidR="007D27E0">
        <w:rPr>
          <w:rFonts w:ascii="Palatino Linotype" w:hAnsi="Palatino Linotype"/>
          <w:sz w:val="22"/>
        </w:rPr>
        <w:t>al</w:t>
      </w:r>
      <w:r>
        <w:rPr>
          <w:rFonts w:ascii="Palatino Linotype" w:hAnsi="Palatino Linotype"/>
          <w:sz w:val="22"/>
        </w:rPr>
        <w:t xml:space="preserve"> tiene que ser presidente y vicepresidente de solamente una comisi</w:t>
      </w:r>
      <w:r w:rsidR="007D27E0">
        <w:rPr>
          <w:rFonts w:ascii="Palatino Linotype" w:hAnsi="Palatino Linotype"/>
          <w:sz w:val="22"/>
        </w:rPr>
        <w:t>ón, dejando constancia de aquello.</w:t>
      </w:r>
      <w:r>
        <w:rPr>
          <w:rFonts w:ascii="Palatino Linotype" w:hAnsi="Palatino Linotype"/>
          <w:sz w:val="22"/>
        </w:rPr>
        <w:t xml:space="preserve"> </w:t>
      </w:r>
    </w:p>
    <w:p w:rsidR="00E51396" w:rsidRDefault="00E51396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E51396" w:rsidRPr="00867BAA" w:rsidTr="00CB62EE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E51396" w:rsidRPr="00867BAA" w:rsidTr="00CB62EE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51396" w:rsidRPr="00867BAA" w:rsidTr="00CB62EE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6" w:rsidRPr="00867BAA" w:rsidRDefault="00E51396" w:rsidP="00CB62E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Soledad Benítez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1396" w:rsidRPr="00867BAA" w:rsidTr="00CB62EE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6" w:rsidRPr="00867BAA" w:rsidRDefault="00E51396" w:rsidP="00CB62E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1396" w:rsidRPr="00867BAA" w:rsidTr="00CB62EE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96" w:rsidRPr="00867BAA" w:rsidRDefault="00E51396" w:rsidP="00CB62EE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5D08E5" w:rsidP="00CB62E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51396" w:rsidRPr="00867BAA" w:rsidTr="00CB62EE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5D08E5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1396" w:rsidRPr="00867BAA" w:rsidRDefault="00E51396" w:rsidP="00CB62EE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51396" w:rsidRPr="00641ED5" w:rsidRDefault="00E51396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</w:p>
    <w:p w:rsidR="002D0D84" w:rsidRDefault="005D08E5" w:rsidP="002D0D8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 w:rsidRPr="005D08E5">
        <w:rPr>
          <w:rFonts w:ascii="Palatino Linotype" w:hAnsi="Palatino Linotype"/>
          <w:sz w:val="22"/>
        </w:rPr>
        <w:t xml:space="preserve">Con dos votos a favor, la Comisión de Vivienda y Hábitat resolvió: </w:t>
      </w:r>
      <w:r w:rsidRPr="00B160E6">
        <w:rPr>
          <w:rFonts w:ascii="Palatino Linotype" w:hAnsi="Palatino Linotype"/>
          <w:sz w:val="22"/>
        </w:rPr>
        <w:t>Nombrar como vicepresidenta de la Comisión de Vivienda y Hábitat, a la Señora Magister Concejala Metropolitana, Cecilia Soledad Benítez Burgos.</w:t>
      </w:r>
    </w:p>
    <w:p w:rsidR="005D08E5" w:rsidRDefault="005D08E5" w:rsidP="005D08E5">
      <w:pPr>
        <w:pStyle w:val="NormalWeb"/>
        <w:spacing w:before="24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 w:rsidRPr="005D08E5">
        <w:rPr>
          <w:rFonts w:ascii="Palatino Linotype" w:hAnsi="Palatino Linotype"/>
          <w:b/>
          <w:sz w:val="22"/>
        </w:rPr>
        <w:t>Interviene la concejala Blanca Paucar</w:t>
      </w:r>
      <w:r>
        <w:rPr>
          <w:rFonts w:ascii="Palatino Linotype" w:hAnsi="Palatino Linotype"/>
          <w:sz w:val="22"/>
        </w:rPr>
        <w:t xml:space="preserve">; </w:t>
      </w:r>
      <w:r w:rsidR="000C1ED2">
        <w:rPr>
          <w:rFonts w:ascii="Palatino Linotype" w:hAnsi="Palatino Linotype"/>
          <w:sz w:val="22"/>
        </w:rPr>
        <w:t>manifiesta que</w:t>
      </w:r>
      <w:r>
        <w:rPr>
          <w:rFonts w:ascii="Palatino Linotype" w:hAnsi="Palatino Linotype"/>
          <w:sz w:val="22"/>
        </w:rPr>
        <w:t xml:space="preserve"> la resoluci</w:t>
      </w:r>
      <w:r w:rsidR="000C1ED2">
        <w:rPr>
          <w:rFonts w:ascii="Palatino Linotype" w:hAnsi="Palatino Linotype"/>
          <w:sz w:val="22"/>
        </w:rPr>
        <w:t>ón tomada,</w:t>
      </w:r>
      <w:r>
        <w:rPr>
          <w:rFonts w:ascii="Palatino Linotype" w:hAnsi="Palatino Linotype"/>
          <w:sz w:val="22"/>
        </w:rPr>
        <w:t xml:space="preserve"> ha sido</w:t>
      </w:r>
      <w:r w:rsidR="000C1ED2">
        <w:rPr>
          <w:rFonts w:ascii="Palatino Linotype" w:hAnsi="Palatino Linotype"/>
          <w:sz w:val="22"/>
        </w:rPr>
        <w:t xml:space="preserve"> con base en lo </w:t>
      </w:r>
      <w:r>
        <w:rPr>
          <w:rFonts w:ascii="Palatino Linotype" w:hAnsi="Palatino Linotype"/>
          <w:sz w:val="22"/>
        </w:rPr>
        <w:t>dispuesto en el Art. 36, tercer inciso del Código Municipal.</w:t>
      </w:r>
    </w:p>
    <w:p w:rsidR="005D08E5" w:rsidRDefault="005D08E5" w:rsidP="005D08E5">
      <w:pPr>
        <w:pStyle w:val="NormalWeb"/>
        <w:spacing w:before="24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 w:rsidRPr="005D08E5">
        <w:rPr>
          <w:rFonts w:ascii="Palatino Linotype" w:hAnsi="Palatino Linotype"/>
          <w:b/>
          <w:sz w:val="22"/>
        </w:rPr>
        <w:t xml:space="preserve"> Interviene el concejal Eduardo del Pozo</w:t>
      </w:r>
      <w:r>
        <w:rPr>
          <w:rFonts w:ascii="Palatino Linotype" w:hAnsi="Palatino Linotype"/>
          <w:sz w:val="22"/>
        </w:rPr>
        <w:t>; consulta a la Secretaría ¿cuál fue la resolución de los integrantes de la comisión, al inicio de la administración, para establecer la fecha día y hora para la convocatoria de las sesiones ordinaria?.</w:t>
      </w:r>
    </w:p>
    <w:p w:rsidR="00837F21" w:rsidRPr="000C1ED2" w:rsidRDefault="00DC4321" w:rsidP="000C1ED2">
      <w:pPr>
        <w:pStyle w:val="NormalWeb"/>
        <w:spacing w:before="240" w:beforeAutospacing="0" w:after="0" w:afterAutospacing="0"/>
        <w:jc w:val="both"/>
        <w:textAlignment w:val="baseline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 través de secretaría se proporciona la información que según el cronograma las sesiones Ordinarias de la comisión de Vivienda y Hábitat, se llevan los días miércoles a las 9h0</w:t>
      </w:r>
      <w:r w:rsidR="00BC10A1">
        <w:rPr>
          <w:rFonts w:ascii="Palatino Linotype" w:hAnsi="Palatino Linotype"/>
          <w:sz w:val="22"/>
        </w:rPr>
        <w:t>0.</w:t>
      </w:r>
    </w:p>
    <w:p w:rsidR="00BC10A1" w:rsidRPr="00867BAA" w:rsidRDefault="00BC10A1" w:rsidP="00837F21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color w:val="000000"/>
          <w:sz w:val="22"/>
          <w:szCs w:val="22"/>
        </w:rPr>
      </w:pPr>
    </w:p>
    <w:p w:rsidR="00837F21" w:rsidRPr="00867BAA" w:rsidRDefault="00535E65" w:rsidP="00837F21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Siendo las 9</w:t>
      </w:r>
      <w:r w:rsidR="00837F21" w:rsidRPr="00867BAA">
        <w:rPr>
          <w:rFonts w:ascii="Palatino Linotype" w:hAnsi="Palatino Linotype"/>
          <w:color w:val="000000"/>
          <w:sz w:val="22"/>
          <w:szCs w:val="22"/>
        </w:rPr>
        <w:t>h</w:t>
      </w:r>
      <w:r>
        <w:rPr>
          <w:rFonts w:ascii="Palatino Linotype" w:hAnsi="Palatino Linotype"/>
          <w:color w:val="000000"/>
          <w:sz w:val="22"/>
          <w:szCs w:val="22"/>
        </w:rPr>
        <w:t>16</w:t>
      </w:r>
      <w:r w:rsidR="00837F21" w:rsidRPr="00867BAA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="00837F21" w:rsidRPr="00867BAA">
        <w:rPr>
          <w:rFonts w:ascii="Palatino Linotype" w:hAnsi="Palatino Linotype"/>
          <w:color w:val="000000"/>
          <w:sz w:val="22"/>
          <w:szCs w:val="22"/>
          <w:lang w:val="es-ES"/>
        </w:rPr>
        <w:t xml:space="preserve">habiendo agotado el orden del día, la presidenta de la Comisión declara clausurada la sesión. </w:t>
      </w: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37F21" w:rsidRPr="00867BAA" w:rsidTr="00F01D47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Paucar </w:t>
            </w:r>
          </w:p>
        </w:tc>
        <w:tc>
          <w:tcPr>
            <w:tcW w:w="196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37F21" w:rsidRPr="00867BAA" w:rsidRDefault="00535E65" w:rsidP="00F01D4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837F21" w:rsidRPr="00867BAA" w:rsidRDefault="00535E65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37F21" w:rsidRPr="00867BAA" w:rsidRDefault="00535E65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837F21" w:rsidRPr="00867BAA" w:rsidRDefault="00535E65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37F21" w:rsidRPr="00867BAA" w:rsidRDefault="00837F21" w:rsidP="00837F21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837F21" w:rsidRPr="00867BAA" w:rsidRDefault="00837F21" w:rsidP="00837F21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867BAA">
        <w:rPr>
          <w:rStyle w:val="Textoennegrita"/>
          <w:rFonts w:ascii="Palatino Linotype" w:hAnsi="Palatino Linotype" w:cs="Tahoma"/>
        </w:rPr>
        <w:t>Para constancia de lo actuado, firman la presidenta de la Comisión de Vivienda y Hábitat y el Secretario General del</w:t>
      </w:r>
      <w:r w:rsidR="000B7C61">
        <w:rPr>
          <w:rStyle w:val="Textoennegrita"/>
          <w:rFonts w:ascii="Palatino Linotype" w:hAnsi="Palatino Linotype" w:cs="Tahoma"/>
        </w:rPr>
        <w:t xml:space="preserve"> Concejo Metropolitano de Quito</w:t>
      </w:r>
      <w:r w:rsidRPr="00867BAA">
        <w:rPr>
          <w:rStyle w:val="Textoennegrita"/>
          <w:rFonts w:ascii="Palatino Linotype" w:hAnsi="Palatino Linotype" w:cs="Tahoma"/>
        </w:rPr>
        <w:t>.</w:t>
      </w: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37F21" w:rsidRPr="00867BAA" w:rsidRDefault="00837F21" w:rsidP="00837F21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37F21" w:rsidRPr="00867BAA" w:rsidRDefault="00837F21" w:rsidP="00837F21">
      <w:pPr>
        <w:pStyle w:val="Sinespaciado"/>
        <w:jc w:val="both"/>
        <w:rPr>
          <w:rFonts w:ascii="Palatino Linotype" w:hAnsi="Palatino Linotype" w:cs="Tahoma"/>
        </w:rPr>
      </w:pPr>
      <w:r w:rsidRPr="00867BAA">
        <w:rPr>
          <w:rFonts w:ascii="Palatino Linotype" w:hAnsi="Palatino Linotype" w:cs="Tahoma"/>
        </w:rPr>
        <w:t xml:space="preserve">Lic. Blanca Paucar </w:t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  <w:t xml:space="preserve">Abg. </w:t>
      </w:r>
      <w:r>
        <w:rPr>
          <w:rFonts w:ascii="Palatino Linotype" w:hAnsi="Palatino Linotype" w:cs="Tahoma"/>
        </w:rPr>
        <w:t xml:space="preserve">Pablo Santillan </w:t>
      </w:r>
      <w:r w:rsidRPr="00867BAA">
        <w:rPr>
          <w:rFonts w:ascii="Palatino Linotype" w:hAnsi="Palatino Linotype" w:cs="Tahoma"/>
        </w:rPr>
        <w:t xml:space="preserve"> </w:t>
      </w:r>
      <w:r w:rsidRPr="00867BAA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>Paredes</w:t>
      </w:r>
    </w:p>
    <w:p w:rsidR="00837F21" w:rsidRPr="00867BAA" w:rsidRDefault="00837F21" w:rsidP="00837F21">
      <w:pPr>
        <w:spacing w:after="0" w:line="240" w:lineRule="auto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PRESIDENTA DE LA COMISIÓN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SECRETARIO GENERAL DEL </w:t>
      </w:r>
    </w:p>
    <w:p w:rsidR="00837F21" w:rsidRPr="00867BAA" w:rsidRDefault="00837F21" w:rsidP="00837F21">
      <w:pPr>
        <w:pStyle w:val="Sinespaciado"/>
        <w:jc w:val="both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VIVIENDA Y HÁBITAT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                      </w:t>
      </w:r>
      <w:r w:rsidRPr="00867BAA">
        <w:rPr>
          <w:rFonts w:ascii="Palatino Linotype" w:hAnsi="Palatino Linotype" w:cs="Tahoma"/>
          <w:b/>
        </w:rPr>
        <w:tab/>
        <w:t>CONCEJO METROPOLITANO</w:t>
      </w:r>
    </w:p>
    <w:p w:rsidR="00837F21" w:rsidRPr="00867BAA" w:rsidRDefault="00837F21" w:rsidP="00837F21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PATRIMONIO </w:t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  <w:t>DE QUITO</w:t>
      </w:r>
    </w:p>
    <w:p w:rsidR="00837F21" w:rsidRPr="00867BAA" w:rsidRDefault="00837F21" w:rsidP="00837F21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837F21" w:rsidRPr="00867BAA" w:rsidRDefault="00837F21" w:rsidP="00837F21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37F21" w:rsidRPr="00867BAA" w:rsidTr="00F01D47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Paucar </w:t>
            </w:r>
          </w:p>
        </w:tc>
        <w:tc>
          <w:tcPr>
            <w:tcW w:w="196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37F21" w:rsidRPr="00867BAA" w:rsidRDefault="00885C3D" w:rsidP="00F01D4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837F21" w:rsidRPr="00867BAA" w:rsidRDefault="000C1ED2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37F21" w:rsidRPr="00867BAA" w:rsidTr="00F01D47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37F21" w:rsidRPr="00867BAA" w:rsidRDefault="00837F21" w:rsidP="00F01D47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37F21" w:rsidRPr="00867BAA" w:rsidRDefault="000C1ED2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837F21" w:rsidRPr="00867BAA" w:rsidRDefault="000C1ED2" w:rsidP="00F01D4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37F21" w:rsidRPr="00867BAA" w:rsidRDefault="00837F21" w:rsidP="00837F21">
      <w:pPr>
        <w:spacing w:after="0" w:line="240" w:lineRule="auto"/>
        <w:rPr>
          <w:rFonts w:ascii="Palatino Linotype" w:hAnsi="Palatino Linotype" w:cs="Tahoma"/>
          <w:b/>
        </w:rPr>
      </w:pPr>
    </w:p>
    <w:p w:rsidR="00837F21" w:rsidRPr="00867BAA" w:rsidRDefault="00837F21" w:rsidP="00837F21">
      <w:pPr>
        <w:spacing w:after="0" w:line="240" w:lineRule="auto"/>
        <w:rPr>
          <w:rFonts w:ascii="Palatino Linotype" w:hAnsi="Palatino Linotype"/>
        </w:rPr>
      </w:pPr>
    </w:p>
    <w:p w:rsidR="00837F21" w:rsidRPr="00867BAA" w:rsidRDefault="00837F21" w:rsidP="00837F21">
      <w:pPr>
        <w:spacing w:after="0" w:line="240" w:lineRule="auto"/>
        <w:rPr>
          <w:rFonts w:ascii="Palatino Linotype" w:hAnsi="Palatino Linotype"/>
        </w:rPr>
      </w:pPr>
    </w:p>
    <w:p w:rsidR="00837F21" w:rsidRDefault="00837F21" w:rsidP="00837F21"/>
    <w:p w:rsidR="00687A8E" w:rsidRDefault="00687A8E"/>
    <w:sectPr w:rsidR="00687A8E" w:rsidSect="00104F5E">
      <w:headerReference w:type="default" r:id="rId7"/>
      <w:footerReference w:type="default" r:id="rId8"/>
      <w:pgSz w:w="11906" w:h="16838" w:code="9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FA" w:rsidRDefault="00802CFA">
      <w:pPr>
        <w:spacing w:after="0" w:line="240" w:lineRule="auto"/>
      </w:pPr>
      <w:r>
        <w:separator/>
      </w:r>
    </w:p>
  </w:endnote>
  <w:endnote w:type="continuationSeparator" w:id="0">
    <w:p w:rsidR="00802CFA" w:rsidRDefault="0080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5D94" w:rsidRDefault="00BA7F34" w:rsidP="00A34AB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E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E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5D94" w:rsidRDefault="00802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FA" w:rsidRDefault="00802CFA">
      <w:pPr>
        <w:spacing w:after="0" w:line="240" w:lineRule="auto"/>
      </w:pPr>
      <w:r>
        <w:separator/>
      </w:r>
    </w:p>
  </w:footnote>
  <w:footnote w:type="continuationSeparator" w:id="0">
    <w:p w:rsidR="00802CFA" w:rsidRDefault="0080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5E" w:rsidRDefault="00802CFA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9.55pt;margin-top:-125.4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C"/>
    <w:rsid w:val="0000582B"/>
    <w:rsid w:val="000A01C2"/>
    <w:rsid w:val="000B7C61"/>
    <w:rsid w:val="000C1ED2"/>
    <w:rsid w:val="000F0A1D"/>
    <w:rsid w:val="000F1A19"/>
    <w:rsid w:val="001746E0"/>
    <w:rsid w:val="00245C04"/>
    <w:rsid w:val="0024665A"/>
    <w:rsid w:val="0026573C"/>
    <w:rsid w:val="002D0D84"/>
    <w:rsid w:val="003D5E55"/>
    <w:rsid w:val="00535E65"/>
    <w:rsid w:val="005D08E5"/>
    <w:rsid w:val="00602088"/>
    <w:rsid w:val="00602341"/>
    <w:rsid w:val="00641ED5"/>
    <w:rsid w:val="00687A8E"/>
    <w:rsid w:val="006E0749"/>
    <w:rsid w:val="007D27E0"/>
    <w:rsid w:val="00802CFA"/>
    <w:rsid w:val="00837F21"/>
    <w:rsid w:val="00885C3D"/>
    <w:rsid w:val="008F7143"/>
    <w:rsid w:val="00A34AB2"/>
    <w:rsid w:val="00A527F7"/>
    <w:rsid w:val="00AC1E17"/>
    <w:rsid w:val="00B160E6"/>
    <w:rsid w:val="00BA7F34"/>
    <w:rsid w:val="00BC10A1"/>
    <w:rsid w:val="00BE4491"/>
    <w:rsid w:val="00BE64C6"/>
    <w:rsid w:val="00C3387C"/>
    <w:rsid w:val="00CF7DEB"/>
    <w:rsid w:val="00DC4321"/>
    <w:rsid w:val="00DF5425"/>
    <w:rsid w:val="00E51396"/>
    <w:rsid w:val="00E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A92871"/>
  <w15:chartTrackingRefBased/>
  <w15:docId w15:val="{7641141E-171B-4EC7-AF2B-01AF657E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2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37F2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37F21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837F2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37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F21"/>
  </w:style>
  <w:style w:type="paragraph" w:styleId="NormalWeb">
    <w:name w:val="Normal (Web)"/>
    <w:basedOn w:val="Normal"/>
    <w:uiPriority w:val="99"/>
    <w:unhideWhenUsed/>
    <w:rsid w:val="0083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837F2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837F21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7F21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837F21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37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0090-38D2-4BAF-9F31-5DFE213C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33</cp:revision>
  <dcterms:created xsi:type="dcterms:W3CDTF">2021-10-27T13:54:00Z</dcterms:created>
  <dcterms:modified xsi:type="dcterms:W3CDTF">2021-11-07T23:59:00Z</dcterms:modified>
</cp:coreProperties>
</file>