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503A7DF1" w:rsidR="00DF2000" w:rsidRDefault="004D7C7B" w:rsidP="008C4FA5">
      <w:pPr>
        <w:pStyle w:val="Heading1"/>
        <w:shd w:val="clear" w:color="auto" w:fill="000000"/>
        <w:spacing w:before="0"/>
        <w:jc w:val="center"/>
        <w:rPr>
          <w:b/>
          <w:sz w:val="44"/>
          <w:szCs w:val="44"/>
        </w:rPr>
      </w:pPr>
      <w:r>
        <w:rPr>
          <w:b/>
          <w:sz w:val="44"/>
          <w:szCs w:val="44"/>
        </w:rPr>
        <w:t xml:space="preserve">ANEXO NO. </w:t>
      </w:r>
      <w:r w:rsidR="00D47C83">
        <w:rPr>
          <w:b/>
          <w:sz w:val="44"/>
          <w:szCs w:val="44"/>
        </w:rPr>
        <w:t>02</w:t>
      </w:r>
    </w:p>
    <w:p w14:paraId="00000003" w14:textId="7B102A6E" w:rsidR="00DF2000" w:rsidRDefault="00634517">
      <w:pPr>
        <w:pStyle w:val="Heading1"/>
        <w:shd w:val="clear" w:color="auto" w:fill="000000"/>
        <w:spacing w:before="0"/>
        <w:jc w:val="center"/>
        <w:rPr>
          <w:b/>
          <w:sz w:val="44"/>
          <w:szCs w:val="44"/>
        </w:rPr>
      </w:pPr>
      <w:r>
        <w:rPr>
          <w:b/>
          <w:sz w:val="44"/>
          <w:szCs w:val="44"/>
        </w:rPr>
        <w:t xml:space="preserve">DE LA </w:t>
      </w:r>
      <w:r w:rsidR="001775A5">
        <w:rPr>
          <w:b/>
          <w:sz w:val="44"/>
          <w:szCs w:val="44"/>
        </w:rPr>
        <w:t>CATEGORIZACIÓN DEL SISTEMA DE ESPACIO PÚBLICO</w:t>
      </w:r>
      <w:r>
        <w:rPr>
          <w:b/>
          <w:sz w:val="44"/>
          <w:szCs w:val="44"/>
        </w:rPr>
        <w:t xml:space="preserve"> Y DEL CONTENIDO DEL INSTRUMENTO DE GESTIÓN Y REGULACIÓN</w:t>
      </w:r>
    </w:p>
    <w:p w14:paraId="00000004" w14:textId="77777777" w:rsidR="00DF2000" w:rsidRDefault="00DF2000"/>
    <w:p w14:paraId="7BC5F770" w14:textId="01BF4DBA" w:rsidR="00BA1E10" w:rsidRDefault="00BA1E10" w:rsidP="00187E0D">
      <w:pPr>
        <w:pBdr>
          <w:top w:val="nil"/>
          <w:left w:val="nil"/>
          <w:bottom w:val="nil"/>
          <w:right w:val="nil"/>
          <w:between w:val="nil"/>
        </w:pBdr>
        <w:tabs>
          <w:tab w:val="left" w:pos="2552"/>
          <w:tab w:val="left" w:pos="2552"/>
        </w:tabs>
        <w:spacing w:line="276" w:lineRule="auto"/>
        <w:jc w:val="both"/>
        <w:outlineLvl w:val="0"/>
        <w:rPr>
          <w:rFonts w:asciiTheme="minorHAnsi" w:hAnsiTheme="minorHAnsi" w:cstheme="minorHAnsi"/>
        </w:rPr>
      </w:pPr>
      <w:r w:rsidRPr="00BA1E10">
        <w:rPr>
          <w:rFonts w:asciiTheme="minorHAnsi" w:hAnsiTheme="minorHAnsi" w:cstheme="minorHAnsi"/>
        </w:rPr>
        <w:t>El presente Anexo se refiere al Capítulo I</w:t>
      </w:r>
      <w:r w:rsidRPr="00BA1E10">
        <w:rPr>
          <w:rFonts w:asciiTheme="minorHAnsi" w:hAnsiTheme="minorHAnsi" w:cstheme="minorHAnsi"/>
          <w:lang w:val="es-ES"/>
        </w:rPr>
        <w:t>X</w:t>
      </w:r>
      <w:r w:rsidRPr="00BA1E10">
        <w:rPr>
          <w:rFonts w:asciiTheme="minorHAnsi" w:hAnsiTheme="minorHAnsi" w:cstheme="minorHAnsi"/>
        </w:rPr>
        <w:t xml:space="preserve">: </w:t>
      </w:r>
      <w:r w:rsidRPr="00BA1E10">
        <w:rPr>
          <w:rFonts w:asciiTheme="minorHAnsi" w:hAnsiTheme="minorHAnsi" w:cstheme="minorHAnsi"/>
          <w:lang w:val="es-ES"/>
        </w:rPr>
        <w:t>Del Espacio Público</w:t>
      </w:r>
      <w:r w:rsidRPr="00BA1E10">
        <w:rPr>
          <w:rFonts w:asciiTheme="minorHAnsi" w:hAnsiTheme="minorHAnsi" w:cstheme="minorHAnsi"/>
        </w:rPr>
        <w:t>, Sección I</w:t>
      </w:r>
      <w:r w:rsidRPr="00BA1E10">
        <w:rPr>
          <w:rFonts w:asciiTheme="minorHAnsi" w:hAnsiTheme="minorHAnsi" w:cstheme="minorHAnsi"/>
          <w:lang w:val="es-ES"/>
        </w:rPr>
        <w:t>:</w:t>
      </w:r>
      <w:r w:rsidRPr="00BA1E10">
        <w:rPr>
          <w:rFonts w:asciiTheme="minorHAnsi" w:hAnsiTheme="minorHAnsi" w:cstheme="minorHAnsi"/>
        </w:rPr>
        <w:t xml:space="preserve"> </w:t>
      </w:r>
      <w:r w:rsidRPr="00BA1E10">
        <w:rPr>
          <w:rFonts w:asciiTheme="minorHAnsi" w:hAnsiTheme="minorHAnsi" w:cstheme="minorHAnsi"/>
          <w:lang w:val="es-ES"/>
        </w:rPr>
        <w:t xml:space="preserve">Generalidades </w:t>
      </w:r>
      <w:r>
        <w:rPr>
          <w:rFonts w:asciiTheme="minorHAnsi" w:hAnsiTheme="minorHAnsi" w:cstheme="minorHAnsi"/>
          <w:lang w:val="es-ES"/>
        </w:rPr>
        <w:t xml:space="preserve">y </w:t>
      </w:r>
      <w:r w:rsidRPr="00BA1E10">
        <w:rPr>
          <w:rFonts w:asciiTheme="minorHAnsi" w:hAnsiTheme="minorHAnsi" w:cstheme="minorHAnsi"/>
          <w:lang w:val="es-ES"/>
        </w:rPr>
        <w:t>Sección I</w:t>
      </w:r>
      <w:r>
        <w:rPr>
          <w:rFonts w:asciiTheme="minorHAnsi" w:hAnsiTheme="minorHAnsi" w:cstheme="minorHAnsi"/>
          <w:lang w:val="es-ES"/>
        </w:rPr>
        <w:t>II</w:t>
      </w:r>
      <w:r w:rsidRPr="00BA1E10">
        <w:rPr>
          <w:rFonts w:asciiTheme="minorHAnsi" w:hAnsiTheme="minorHAnsi" w:cstheme="minorHAnsi"/>
          <w:lang w:val="es-ES"/>
        </w:rPr>
        <w:t xml:space="preserve">: De </w:t>
      </w:r>
      <w:r>
        <w:rPr>
          <w:rFonts w:asciiTheme="minorHAnsi" w:hAnsiTheme="minorHAnsi" w:cstheme="minorHAnsi"/>
          <w:lang w:val="es-ES"/>
        </w:rPr>
        <w:t>l</w:t>
      </w:r>
      <w:r w:rsidRPr="00BA1E10">
        <w:rPr>
          <w:rFonts w:asciiTheme="minorHAnsi" w:hAnsiTheme="minorHAnsi" w:cstheme="minorHAnsi"/>
          <w:lang w:val="es-ES"/>
        </w:rPr>
        <w:t xml:space="preserve">a </w:t>
      </w:r>
      <w:r>
        <w:rPr>
          <w:rFonts w:asciiTheme="minorHAnsi" w:hAnsiTheme="minorHAnsi" w:cstheme="minorHAnsi"/>
          <w:lang w:val="es-ES"/>
        </w:rPr>
        <w:t>g</w:t>
      </w:r>
      <w:r w:rsidRPr="00BA1E10">
        <w:rPr>
          <w:rFonts w:asciiTheme="minorHAnsi" w:hAnsiTheme="minorHAnsi" w:cstheme="minorHAnsi"/>
          <w:lang w:val="es-ES"/>
        </w:rPr>
        <w:t xml:space="preserve">estión </w:t>
      </w:r>
      <w:r>
        <w:rPr>
          <w:rFonts w:asciiTheme="minorHAnsi" w:hAnsiTheme="minorHAnsi" w:cstheme="minorHAnsi"/>
          <w:lang w:val="es-ES"/>
        </w:rPr>
        <w:t>y</w:t>
      </w:r>
      <w:r w:rsidRPr="00BA1E10">
        <w:rPr>
          <w:rFonts w:asciiTheme="minorHAnsi" w:hAnsiTheme="minorHAnsi" w:cstheme="minorHAnsi"/>
          <w:lang w:val="es-ES"/>
        </w:rPr>
        <w:t xml:space="preserve"> </w:t>
      </w:r>
      <w:r>
        <w:rPr>
          <w:rFonts w:asciiTheme="minorHAnsi" w:hAnsiTheme="minorHAnsi" w:cstheme="minorHAnsi"/>
          <w:lang w:val="es-ES"/>
        </w:rPr>
        <w:t>r</w:t>
      </w:r>
      <w:r w:rsidRPr="00BA1E10">
        <w:rPr>
          <w:rFonts w:asciiTheme="minorHAnsi" w:hAnsiTheme="minorHAnsi" w:cstheme="minorHAnsi"/>
          <w:lang w:val="es-ES"/>
        </w:rPr>
        <w:t xml:space="preserve">egulación </w:t>
      </w:r>
      <w:r>
        <w:rPr>
          <w:rFonts w:asciiTheme="minorHAnsi" w:hAnsiTheme="minorHAnsi" w:cstheme="minorHAnsi"/>
          <w:lang w:val="es-ES"/>
        </w:rPr>
        <w:t>d</w:t>
      </w:r>
      <w:r w:rsidRPr="00BA1E10">
        <w:rPr>
          <w:rFonts w:asciiTheme="minorHAnsi" w:hAnsiTheme="minorHAnsi" w:cstheme="minorHAnsi"/>
          <w:lang w:val="es-ES"/>
        </w:rPr>
        <w:t xml:space="preserve">el Sistema </w:t>
      </w:r>
      <w:r>
        <w:rPr>
          <w:rFonts w:asciiTheme="minorHAnsi" w:hAnsiTheme="minorHAnsi" w:cstheme="minorHAnsi"/>
          <w:lang w:val="es-ES"/>
        </w:rPr>
        <w:t>d</w:t>
      </w:r>
      <w:r w:rsidRPr="00BA1E10">
        <w:rPr>
          <w:rFonts w:asciiTheme="minorHAnsi" w:hAnsiTheme="minorHAnsi" w:cstheme="minorHAnsi"/>
          <w:lang w:val="es-ES"/>
        </w:rPr>
        <w:t>e Espacio Público</w:t>
      </w:r>
      <w:r w:rsidRPr="00BA1E10">
        <w:rPr>
          <w:rFonts w:asciiTheme="minorHAnsi" w:hAnsiTheme="minorHAnsi" w:cstheme="minorHAnsi"/>
        </w:rPr>
        <w:t xml:space="preserve"> del Título 1 “Del Régimen Administrativo del Suelo en el Distrito Metropolitano de Quito”, del Libro IV.1 “Del Uso de Suelo”, del Libro IV “Eje Territorial”, del Código Municipal para el Distrito Metropolitano de Quito, siendo </w:t>
      </w:r>
      <w:r w:rsidR="00067B39" w:rsidRPr="00067B39">
        <w:rPr>
          <w:rFonts w:asciiTheme="minorHAnsi" w:hAnsiTheme="minorHAnsi" w:cstheme="minorHAnsi"/>
          <w:lang w:val="es-ES"/>
        </w:rPr>
        <w:t>la cat</w:t>
      </w:r>
      <w:r w:rsidR="00067B39">
        <w:rPr>
          <w:rFonts w:asciiTheme="minorHAnsi" w:hAnsiTheme="minorHAnsi" w:cstheme="minorHAnsi"/>
          <w:lang w:val="es-ES"/>
        </w:rPr>
        <w:t xml:space="preserve">egorización e identificación de los componentes y subcomponentes del sistema de espacio público, constituyen aspectos fundamentales para definir las directrices </w:t>
      </w:r>
      <w:r w:rsidR="00371642">
        <w:rPr>
          <w:rFonts w:asciiTheme="minorHAnsi" w:hAnsiTheme="minorHAnsi" w:cstheme="minorHAnsi"/>
          <w:lang w:val="es-ES"/>
        </w:rPr>
        <w:t xml:space="preserve">y condiciones </w:t>
      </w:r>
      <w:r w:rsidR="00067B39">
        <w:rPr>
          <w:rFonts w:asciiTheme="minorHAnsi" w:hAnsiTheme="minorHAnsi" w:cstheme="minorHAnsi"/>
          <w:lang w:val="es-ES"/>
        </w:rPr>
        <w:t xml:space="preserve">por las cuales </w:t>
      </w:r>
      <w:r w:rsidR="00371642">
        <w:rPr>
          <w:rFonts w:asciiTheme="minorHAnsi" w:hAnsiTheme="minorHAnsi" w:cstheme="minorHAnsi"/>
          <w:lang w:val="es-ES"/>
        </w:rPr>
        <w:t>se gestionará y regulará el sistema</w:t>
      </w:r>
      <w:r w:rsidRPr="00BA1E10">
        <w:rPr>
          <w:rFonts w:asciiTheme="minorHAnsi" w:hAnsiTheme="minorHAnsi" w:cstheme="minorHAnsi"/>
        </w:rPr>
        <w:t xml:space="preserve">. </w:t>
      </w:r>
    </w:p>
    <w:p w14:paraId="1C66F67A" w14:textId="77777777" w:rsidR="00067B39" w:rsidRDefault="00067B39" w:rsidP="00187E0D">
      <w:pPr>
        <w:pBdr>
          <w:top w:val="nil"/>
          <w:left w:val="nil"/>
          <w:bottom w:val="nil"/>
          <w:right w:val="nil"/>
          <w:between w:val="nil"/>
        </w:pBdr>
        <w:tabs>
          <w:tab w:val="left" w:pos="2552"/>
          <w:tab w:val="left" w:pos="2552"/>
        </w:tabs>
        <w:spacing w:line="276" w:lineRule="auto"/>
        <w:jc w:val="both"/>
        <w:outlineLvl w:val="0"/>
        <w:rPr>
          <w:rFonts w:asciiTheme="minorHAnsi" w:hAnsiTheme="minorHAnsi" w:cstheme="minorHAnsi"/>
        </w:rPr>
      </w:pPr>
    </w:p>
    <w:p w14:paraId="00000029" w14:textId="6EFE6ACD" w:rsidR="00DF2000" w:rsidRDefault="00DF2000"/>
    <w:p w14:paraId="31543C06" w14:textId="77777777" w:rsidR="008C4FA5" w:rsidRDefault="008C4FA5"/>
    <w:p w14:paraId="0000002A" w14:textId="3D29A574" w:rsidR="00DF2000" w:rsidRDefault="00C36E57">
      <w:pPr>
        <w:pStyle w:val="Heading2"/>
        <w:numPr>
          <w:ilvl w:val="0"/>
          <w:numId w:val="6"/>
        </w:numPr>
        <w:shd w:val="clear" w:color="auto" w:fill="000000"/>
      </w:pPr>
      <w:r>
        <w:t>NIVELES MULTI-ESCALA DE CATEGORIZACIÓN</w:t>
      </w:r>
    </w:p>
    <w:p w14:paraId="0000002B" w14:textId="77777777" w:rsidR="00DF2000" w:rsidRDefault="00DF2000">
      <w:pPr>
        <w:pBdr>
          <w:top w:val="nil"/>
          <w:left w:val="nil"/>
          <w:bottom w:val="nil"/>
          <w:right w:val="nil"/>
          <w:between w:val="nil"/>
        </w:pBdr>
        <w:spacing w:after="160" w:line="259" w:lineRule="auto"/>
        <w:ind w:left="720"/>
      </w:pPr>
    </w:p>
    <w:p w14:paraId="680EF8A5" w14:textId="1CFA4D4B" w:rsidR="00BA1E10" w:rsidRPr="00187E0D" w:rsidRDefault="00371642" w:rsidP="00BA1E10">
      <w:pPr>
        <w:pBdr>
          <w:top w:val="nil"/>
          <w:left w:val="nil"/>
          <w:bottom w:val="nil"/>
          <w:right w:val="nil"/>
          <w:between w:val="nil"/>
        </w:pBdr>
        <w:tabs>
          <w:tab w:val="left" w:pos="2552"/>
          <w:tab w:val="left" w:pos="2552"/>
        </w:tabs>
        <w:spacing w:line="276" w:lineRule="auto"/>
        <w:jc w:val="both"/>
        <w:outlineLvl w:val="0"/>
        <w:rPr>
          <w:rFonts w:asciiTheme="minorHAnsi" w:hAnsiTheme="minorHAnsi" w:cstheme="minorHAnsi"/>
        </w:rPr>
      </w:pPr>
      <w:r w:rsidRPr="00371642">
        <w:rPr>
          <w:rFonts w:asciiTheme="minorHAnsi" w:hAnsiTheme="minorHAnsi" w:cstheme="minorHAnsi"/>
          <w:lang w:val="es-ES"/>
        </w:rPr>
        <w:t>L</w:t>
      </w:r>
      <w:r w:rsidR="00BA1E10" w:rsidRPr="00187E0D">
        <w:rPr>
          <w:rFonts w:asciiTheme="minorHAnsi" w:hAnsiTheme="minorHAnsi" w:cstheme="minorHAnsi"/>
        </w:rPr>
        <w:t xml:space="preserve">a categorización del sistema de espacio público se desarrolla en cuatro niveles multi-escala en función de los componentes del sistema del espacio público, desde una escala general hasta una escala </w:t>
      </w:r>
      <w:r w:rsidR="008E416A" w:rsidRPr="00187E0D">
        <w:rPr>
          <w:rFonts w:asciiTheme="minorHAnsi" w:hAnsiTheme="minorHAnsi" w:cstheme="minorHAnsi"/>
        </w:rPr>
        <w:t>específica, y</w:t>
      </w:r>
      <w:r w:rsidR="00BA1E10" w:rsidRPr="00187E0D">
        <w:rPr>
          <w:rFonts w:asciiTheme="minorHAnsi" w:hAnsiTheme="minorHAnsi" w:cstheme="minorHAnsi"/>
        </w:rPr>
        <w:t xml:space="preserve"> a su vez, se relaciona con los diferentes tipos de infraestructuras que permiten la funcionalidad del sistema. La categorización se organiza de la siguiente manera:</w:t>
      </w:r>
    </w:p>
    <w:p w14:paraId="2165D1C6" w14:textId="77777777" w:rsidR="00BA1E10" w:rsidRPr="00187E0D" w:rsidRDefault="00BA1E10" w:rsidP="00BA1E10">
      <w:pPr>
        <w:pBdr>
          <w:top w:val="nil"/>
          <w:left w:val="nil"/>
          <w:bottom w:val="nil"/>
          <w:right w:val="nil"/>
          <w:between w:val="nil"/>
        </w:pBdr>
        <w:tabs>
          <w:tab w:val="left" w:pos="2552"/>
          <w:tab w:val="left" w:pos="2552"/>
        </w:tabs>
        <w:jc w:val="both"/>
        <w:rPr>
          <w:rFonts w:asciiTheme="minorHAnsi" w:hAnsiTheme="minorHAnsi" w:cstheme="minorHAnsi"/>
        </w:rPr>
      </w:pPr>
    </w:p>
    <w:p w14:paraId="5A2D5339" w14:textId="77777777" w:rsidR="00BA1E10" w:rsidRPr="00187E0D" w:rsidRDefault="00BA1E10" w:rsidP="00BA1E10">
      <w:pPr>
        <w:numPr>
          <w:ilvl w:val="0"/>
          <w:numId w:val="9"/>
        </w:numPr>
        <w:spacing w:line="276" w:lineRule="auto"/>
        <w:jc w:val="both"/>
        <w:rPr>
          <w:rFonts w:asciiTheme="minorHAnsi" w:hAnsiTheme="minorHAnsi" w:cstheme="minorHAnsi"/>
        </w:rPr>
      </w:pPr>
      <w:r w:rsidRPr="00187E0D">
        <w:rPr>
          <w:rFonts w:asciiTheme="minorHAnsi" w:hAnsiTheme="minorHAnsi" w:cstheme="minorHAnsi"/>
        </w:rPr>
        <w:t>Nivel I: Grupos del sistema de espacio público</w:t>
      </w:r>
    </w:p>
    <w:p w14:paraId="17DE97B0" w14:textId="77777777" w:rsidR="00BA1E10" w:rsidRPr="00187E0D" w:rsidRDefault="00BA1E10" w:rsidP="00BA1E10">
      <w:pPr>
        <w:numPr>
          <w:ilvl w:val="0"/>
          <w:numId w:val="9"/>
        </w:numPr>
        <w:pBdr>
          <w:top w:val="nil"/>
          <w:left w:val="nil"/>
          <w:bottom w:val="nil"/>
          <w:right w:val="nil"/>
          <w:between w:val="nil"/>
        </w:pBdr>
        <w:spacing w:line="276" w:lineRule="auto"/>
        <w:jc w:val="both"/>
        <w:rPr>
          <w:rFonts w:asciiTheme="minorHAnsi" w:hAnsiTheme="minorHAnsi" w:cstheme="minorHAnsi"/>
        </w:rPr>
      </w:pPr>
      <w:r w:rsidRPr="00187E0D">
        <w:rPr>
          <w:rFonts w:asciiTheme="minorHAnsi" w:hAnsiTheme="minorHAnsi" w:cstheme="minorHAnsi"/>
        </w:rPr>
        <w:t>Nivel II: Tipos de espacio</w:t>
      </w:r>
      <w:r w:rsidRPr="00ED6137">
        <w:rPr>
          <w:rFonts w:asciiTheme="minorHAnsi" w:hAnsiTheme="minorHAnsi" w:cstheme="minorHAnsi"/>
          <w:lang w:val="es-ES"/>
        </w:rPr>
        <w:t>s del sistema</w:t>
      </w:r>
      <w:r w:rsidRPr="00187E0D">
        <w:rPr>
          <w:rFonts w:asciiTheme="minorHAnsi" w:hAnsiTheme="minorHAnsi" w:cstheme="minorHAnsi"/>
        </w:rPr>
        <w:t xml:space="preserve"> </w:t>
      </w:r>
    </w:p>
    <w:p w14:paraId="516DF694" w14:textId="77777777" w:rsidR="00BA1E10" w:rsidRPr="00187E0D" w:rsidRDefault="00BA1E10" w:rsidP="00BA1E10">
      <w:pPr>
        <w:numPr>
          <w:ilvl w:val="0"/>
          <w:numId w:val="9"/>
        </w:numPr>
        <w:pBdr>
          <w:top w:val="nil"/>
          <w:left w:val="nil"/>
          <w:bottom w:val="nil"/>
          <w:right w:val="nil"/>
          <w:between w:val="nil"/>
        </w:pBdr>
        <w:spacing w:line="276" w:lineRule="auto"/>
        <w:jc w:val="both"/>
        <w:rPr>
          <w:rFonts w:asciiTheme="minorHAnsi" w:hAnsiTheme="minorHAnsi" w:cstheme="minorHAnsi"/>
        </w:rPr>
      </w:pPr>
      <w:r w:rsidRPr="00187E0D">
        <w:rPr>
          <w:rFonts w:asciiTheme="minorHAnsi" w:hAnsiTheme="minorHAnsi" w:cstheme="minorHAnsi"/>
        </w:rPr>
        <w:t>Nivel III: Subcomponentes del espacio público</w:t>
      </w:r>
    </w:p>
    <w:p w14:paraId="02997C16" w14:textId="77777777" w:rsidR="00BA1E10" w:rsidRPr="00187E0D" w:rsidRDefault="00BA1E10" w:rsidP="00BA1E10">
      <w:pPr>
        <w:numPr>
          <w:ilvl w:val="0"/>
          <w:numId w:val="9"/>
        </w:numPr>
        <w:pBdr>
          <w:top w:val="nil"/>
          <w:left w:val="nil"/>
          <w:bottom w:val="nil"/>
          <w:right w:val="nil"/>
          <w:between w:val="nil"/>
        </w:pBdr>
        <w:spacing w:line="276" w:lineRule="auto"/>
        <w:jc w:val="both"/>
        <w:rPr>
          <w:rFonts w:asciiTheme="minorHAnsi" w:hAnsiTheme="minorHAnsi" w:cstheme="minorHAnsi"/>
        </w:rPr>
      </w:pPr>
      <w:r w:rsidRPr="00187E0D">
        <w:rPr>
          <w:rFonts w:asciiTheme="minorHAnsi" w:hAnsiTheme="minorHAnsi" w:cstheme="minorHAnsi"/>
        </w:rPr>
        <w:t>Nivel IV: Mobiliario urbano</w:t>
      </w:r>
    </w:p>
    <w:p w14:paraId="553A162F" w14:textId="77777777" w:rsidR="00BA1E10" w:rsidRPr="00187E0D" w:rsidRDefault="00BA1E10" w:rsidP="00BA1E10">
      <w:pPr>
        <w:numPr>
          <w:ilvl w:val="0"/>
          <w:numId w:val="9"/>
        </w:numPr>
        <w:pBdr>
          <w:top w:val="nil"/>
          <w:left w:val="nil"/>
          <w:bottom w:val="nil"/>
          <w:right w:val="nil"/>
          <w:between w:val="nil"/>
        </w:pBdr>
        <w:spacing w:line="276" w:lineRule="auto"/>
        <w:jc w:val="both"/>
        <w:rPr>
          <w:rFonts w:asciiTheme="minorHAnsi" w:hAnsiTheme="minorHAnsi" w:cstheme="minorHAnsi"/>
          <w:color w:val="000000" w:themeColor="text1"/>
        </w:rPr>
      </w:pPr>
      <w:r w:rsidRPr="00187E0D">
        <w:rPr>
          <w:rFonts w:asciiTheme="minorHAnsi" w:hAnsiTheme="minorHAnsi" w:cstheme="minorHAnsi"/>
          <w:color w:val="000000" w:themeColor="text1"/>
        </w:rPr>
        <w:t>Tipos de infraestructura (transversal)</w:t>
      </w:r>
    </w:p>
    <w:p w14:paraId="00000036" w14:textId="3C705713" w:rsidR="00DF2000" w:rsidRDefault="00DF2000"/>
    <w:p w14:paraId="3CC95695" w14:textId="130B7470" w:rsidR="00371642" w:rsidRDefault="00371642"/>
    <w:p w14:paraId="397EAC27" w14:textId="4B9F283D" w:rsidR="00371642" w:rsidRDefault="00371642"/>
    <w:p w14:paraId="33D77E5C" w14:textId="6D174CDC" w:rsidR="00371642" w:rsidRDefault="00371642"/>
    <w:p w14:paraId="31EC9207" w14:textId="5BAAE4FE" w:rsidR="00371642" w:rsidRDefault="00371642"/>
    <w:p w14:paraId="461FC4EE" w14:textId="4BD2C470" w:rsidR="00371642" w:rsidRDefault="00371642"/>
    <w:p w14:paraId="6FC6DEB1" w14:textId="77777777" w:rsidR="00371642" w:rsidRDefault="00371642"/>
    <w:p w14:paraId="00000037" w14:textId="68197359" w:rsidR="00DF2000" w:rsidRDefault="00C36E57">
      <w:pPr>
        <w:pStyle w:val="Heading3"/>
        <w:numPr>
          <w:ilvl w:val="1"/>
          <w:numId w:val="6"/>
        </w:numPr>
        <w:shd w:val="clear" w:color="auto" w:fill="000000"/>
      </w:pPr>
      <w:bookmarkStart w:id="0" w:name="_heading=h.hw03oipt1w4o" w:colFirst="0" w:colLast="0"/>
      <w:bookmarkEnd w:id="0"/>
      <w:r>
        <w:t>NIVEL I: GRUPOS DEL SISTEMA DE ESPACIO PÚBLICO</w:t>
      </w:r>
    </w:p>
    <w:p w14:paraId="00000038" w14:textId="63405737" w:rsidR="00DF2000" w:rsidRDefault="00DF2000">
      <w:pPr>
        <w:tabs>
          <w:tab w:val="left" w:pos="2552"/>
          <w:tab w:val="left" w:pos="2552"/>
        </w:tabs>
        <w:spacing w:line="276" w:lineRule="auto"/>
      </w:pPr>
    </w:p>
    <w:tbl>
      <w:tblPr>
        <w:tblW w:w="8642" w:type="dxa"/>
        <w:tblLook w:val="04A0" w:firstRow="1" w:lastRow="0" w:firstColumn="1" w:lastColumn="0" w:noHBand="0" w:noVBand="1"/>
      </w:tblPr>
      <w:tblGrid>
        <w:gridCol w:w="2405"/>
        <w:gridCol w:w="2126"/>
        <w:gridCol w:w="4111"/>
      </w:tblGrid>
      <w:tr w:rsidR="005C09DA" w:rsidRPr="005C09DA" w14:paraId="2F4ACAED" w14:textId="77777777" w:rsidTr="00800A7D">
        <w:trPr>
          <w:trHeight w:val="380"/>
          <w:tblHeader/>
        </w:trPr>
        <w:tc>
          <w:tcPr>
            <w:tcW w:w="24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36C56D8" w14:textId="77777777" w:rsidR="005C09DA" w:rsidRPr="005C09DA" w:rsidRDefault="005C09DA" w:rsidP="00800A7D">
            <w:pPr>
              <w:jc w:val="center"/>
              <w:rPr>
                <w:rFonts w:asciiTheme="minorHAnsi" w:hAnsiTheme="minorHAnsi" w:cstheme="minorHAnsi"/>
                <w:b/>
                <w:bCs/>
                <w:color w:val="000000"/>
                <w:sz w:val="18"/>
                <w:szCs w:val="18"/>
              </w:rPr>
            </w:pPr>
            <w:r w:rsidRPr="005C09DA">
              <w:rPr>
                <w:rFonts w:asciiTheme="minorHAnsi" w:hAnsiTheme="minorHAnsi" w:cstheme="minorHAnsi"/>
                <w:b/>
                <w:bCs/>
                <w:color w:val="000000"/>
                <w:sz w:val="18"/>
                <w:szCs w:val="18"/>
              </w:rPr>
              <w:lastRenderedPageBreak/>
              <w:t>COMPONENTE</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5E4C6945" w14:textId="77777777" w:rsidR="005C09DA" w:rsidRPr="005C09DA" w:rsidRDefault="005C09DA" w:rsidP="00800A7D">
            <w:pPr>
              <w:jc w:val="center"/>
              <w:rPr>
                <w:rFonts w:asciiTheme="minorHAnsi" w:hAnsiTheme="minorHAnsi" w:cstheme="minorHAnsi"/>
                <w:b/>
                <w:bCs/>
                <w:color w:val="000000"/>
                <w:sz w:val="18"/>
                <w:szCs w:val="18"/>
              </w:rPr>
            </w:pPr>
            <w:r w:rsidRPr="005C09DA">
              <w:rPr>
                <w:rFonts w:asciiTheme="minorHAnsi" w:hAnsiTheme="minorHAnsi" w:cstheme="minorHAnsi"/>
                <w:b/>
                <w:bCs/>
                <w:color w:val="000000"/>
                <w:sz w:val="18"/>
                <w:szCs w:val="18"/>
              </w:rPr>
              <w:t>NIVEL I</w:t>
            </w:r>
          </w:p>
        </w:tc>
        <w:tc>
          <w:tcPr>
            <w:tcW w:w="4111" w:type="dxa"/>
            <w:tcBorders>
              <w:top w:val="single" w:sz="4" w:space="0" w:color="auto"/>
              <w:left w:val="nil"/>
              <w:bottom w:val="single" w:sz="4" w:space="0" w:color="auto"/>
              <w:right w:val="single" w:sz="4" w:space="0" w:color="auto"/>
            </w:tcBorders>
            <w:shd w:val="clear" w:color="000000" w:fill="D9D9D9"/>
            <w:vAlign w:val="center"/>
            <w:hideMark/>
          </w:tcPr>
          <w:p w14:paraId="346F5CE0" w14:textId="77777777" w:rsidR="005C09DA" w:rsidRPr="005C09DA" w:rsidRDefault="005C09DA" w:rsidP="00800A7D">
            <w:pPr>
              <w:jc w:val="center"/>
              <w:rPr>
                <w:rFonts w:asciiTheme="minorHAnsi" w:hAnsiTheme="minorHAnsi" w:cstheme="minorHAnsi"/>
                <w:b/>
                <w:bCs/>
                <w:color w:val="000000"/>
                <w:sz w:val="18"/>
                <w:szCs w:val="18"/>
              </w:rPr>
            </w:pPr>
            <w:r w:rsidRPr="005C09DA">
              <w:rPr>
                <w:rFonts w:asciiTheme="minorHAnsi" w:hAnsiTheme="minorHAnsi" w:cstheme="minorHAnsi"/>
                <w:b/>
                <w:bCs/>
                <w:color w:val="000000"/>
                <w:sz w:val="18"/>
                <w:szCs w:val="18"/>
              </w:rPr>
              <w:t>DEFINICIÓN</w:t>
            </w:r>
          </w:p>
        </w:tc>
      </w:tr>
      <w:tr w:rsidR="005C09DA" w:rsidRPr="005C09DA" w14:paraId="445B2B16" w14:textId="77777777" w:rsidTr="00800A7D">
        <w:trPr>
          <w:trHeight w:val="1200"/>
        </w:trPr>
        <w:tc>
          <w:tcPr>
            <w:tcW w:w="2405" w:type="dxa"/>
            <w:vMerge w:val="restart"/>
            <w:tcBorders>
              <w:top w:val="nil"/>
              <w:left w:val="single" w:sz="4" w:space="0" w:color="auto"/>
              <w:bottom w:val="single" w:sz="4" w:space="0" w:color="auto"/>
              <w:right w:val="single" w:sz="4" w:space="0" w:color="auto"/>
            </w:tcBorders>
            <w:shd w:val="clear" w:color="auto" w:fill="auto"/>
            <w:vAlign w:val="center"/>
            <w:hideMark/>
          </w:tcPr>
          <w:p w14:paraId="6357BFDC" w14:textId="77777777" w:rsidR="005C09DA" w:rsidRPr="005C09DA" w:rsidRDefault="005C09DA" w:rsidP="005C09DA">
            <w:pPr>
              <w:jc w:val="center"/>
              <w:rPr>
                <w:rFonts w:asciiTheme="minorHAnsi" w:hAnsiTheme="minorHAnsi" w:cstheme="minorHAnsi"/>
                <w:color w:val="000000"/>
                <w:sz w:val="18"/>
                <w:szCs w:val="18"/>
              </w:rPr>
            </w:pPr>
            <w:r w:rsidRPr="005C09DA">
              <w:rPr>
                <w:rFonts w:asciiTheme="minorHAnsi" w:hAnsiTheme="minorHAnsi" w:cstheme="minorHAnsi"/>
                <w:color w:val="000000"/>
                <w:sz w:val="18"/>
                <w:szCs w:val="18"/>
              </w:rPr>
              <w:t>I. Espacio Público</w:t>
            </w:r>
          </w:p>
        </w:tc>
        <w:tc>
          <w:tcPr>
            <w:tcW w:w="2126" w:type="dxa"/>
            <w:tcBorders>
              <w:top w:val="nil"/>
              <w:left w:val="nil"/>
              <w:bottom w:val="single" w:sz="4" w:space="0" w:color="auto"/>
              <w:right w:val="single" w:sz="4" w:space="0" w:color="auto"/>
            </w:tcBorders>
            <w:shd w:val="clear" w:color="auto" w:fill="auto"/>
            <w:vAlign w:val="center"/>
            <w:hideMark/>
          </w:tcPr>
          <w:p w14:paraId="38684BFD" w14:textId="77777777"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Red Vial Cantonal Urbana</w:t>
            </w:r>
          </w:p>
        </w:tc>
        <w:tc>
          <w:tcPr>
            <w:tcW w:w="4111" w:type="dxa"/>
            <w:tcBorders>
              <w:top w:val="nil"/>
              <w:left w:val="nil"/>
              <w:bottom w:val="single" w:sz="4" w:space="0" w:color="auto"/>
              <w:right w:val="single" w:sz="4" w:space="0" w:color="auto"/>
            </w:tcBorders>
            <w:shd w:val="clear" w:color="auto" w:fill="auto"/>
            <w:vAlign w:val="center"/>
            <w:hideMark/>
          </w:tcPr>
          <w:p w14:paraId="1438066C" w14:textId="35F450C1" w:rsidR="005C09DA" w:rsidRPr="005C09DA" w:rsidRDefault="00D83A86" w:rsidP="00800A7D">
            <w:pPr>
              <w:rPr>
                <w:rFonts w:asciiTheme="minorHAnsi" w:hAnsiTheme="minorHAnsi" w:cstheme="minorHAnsi"/>
                <w:color w:val="000000"/>
                <w:sz w:val="18"/>
                <w:szCs w:val="18"/>
              </w:rPr>
            </w:pPr>
            <w:r w:rsidRPr="003601EC">
              <w:rPr>
                <w:rFonts w:asciiTheme="minorHAnsi" w:hAnsiTheme="minorHAnsi" w:cstheme="minorHAnsi"/>
                <w:color w:val="000000"/>
                <w:sz w:val="18"/>
                <w:szCs w:val="18"/>
                <w:lang w:val="es-EC"/>
              </w:rPr>
              <w:t>Se entiende por red vial cantonal urbana al conjunto de vías interconectadas, cuya competencia está a cargo del Municipio del Distrito Metropolitano de Quito, que conforman la zona urbana del cantón, la cabecera parroquial rural y aquellas vías que, de conformidad con cada planificación municipal</w:t>
            </w:r>
            <w:r w:rsidR="00612DBD">
              <w:rPr>
                <w:rFonts w:asciiTheme="minorHAnsi" w:hAnsiTheme="minorHAnsi" w:cstheme="minorHAnsi"/>
                <w:color w:val="000000"/>
                <w:sz w:val="18"/>
                <w:szCs w:val="18"/>
                <w:lang w:val="es-EC"/>
              </w:rPr>
              <w:t>.</w:t>
            </w:r>
          </w:p>
        </w:tc>
      </w:tr>
      <w:tr w:rsidR="005C09DA" w:rsidRPr="005C09DA" w14:paraId="31512F0B" w14:textId="77777777" w:rsidTr="00800A7D">
        <w:trPr>
          <w:trHeight w:val="2700"/>
        </w:trPr>
        <w:tc>
          <w:tcPr>
            <w:tcW w:w="2405" w:type="dxa"/>
            <w:vMerge/>
            <w:tcBorders>
              <w:top w:val="nil"/>
              <w:left w:val="single" w:sz="4" w:space="0" w:color="auto"/>
              <w:bottom w:val="single" w:sz="4" w:space="0" w:color="auto"/>
              <w:right w:val="single" w:sz="4" w:space="0" w:color="auto"/>
            </w:tcBorders>
            <w:vAlign w:val="center"/>
            <w:hideMark/>
          </w:tcPr>
          <w:p w14:paraId="7890BA43"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6346A349" w14:textId="2EA1B0ED"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 xml:space="preserve">Red de Parques </w:t>
            </w:r>
          </w:p>
        </w:tc>
        <w:tc>
          <w:tcPr>
            <w:tcW w:w="4111" w:type="dxa"/>
            <w:tcBorders>
              <w:top w:val="nil"/>
              <w:left w:val="nil"/>
              <w:bottom w:val="single" w:sz="4" w:space="0" w:color="auto"/>
              <w:right w:val="single" w:sz="4" w:space="0" w:color="auto"/>
            </w:tcBorders>
            <w:shd w:val="clear" w:color="auto" w:fill="auto"/>
            <w:vAlign w:val="center"/>
            <w:hideMark/>
          </w:tcPr>
          <w:p w14:paraId="15EC33FB" w14:textId="0C0D41E0" w:rsidR="00D83A86" w:rsidRPr="00D83A86" w:rsidRDefault="00D83A86" w:rsidP="00D83A86">
            <w:pPr>
              <w:rPr>
                <w:rFonts w:asciiTheme="minorHAnsi" w:hAnsiTheme="minorHAnsi" w:cstheme="minorHAnsi"/>
                <w:color w:val="000000"/>
                <w:sz w:val="18"/>
                <w:szCs w:val="18"/>
                <w:lang w:val="es-EC"/>
              </w:rPr>
            </w:pPr>
            <w:r w:rsidRPr="00D83A86">
              <w:rPr>
                <w:rFonts w:asciiTheme="minorHAnsi" w:hAnsiTheme="minorHAnsi" w:cstheme="minorHAnsi"/>
                <w:color w:val="000000"/>
                <w:sz w:val="18"/>
                <w:szCs w:val="18"/>
                <w:lang w:val="es-EC"/>
              </w:rPr>
              <w:t>Se entiende por red de parques al conjunto de áreas polifuncionales abiertas de diferentes tamaños y forma, con la función principal de esparcimiento y recreación en las zonas urbanas.</w:t>
            </w:r>
          </w:p>
          <w:p w14:paraId="2192E5F9" w14:textId="77777777" w:rsidR="00D83A86" w:rsidRPr="00D83A86" w:rsidRDefault="00D83A86" w:rsidP="00D83A86">
            <w:pPr>
              <w:rPr>
                <w:rFonts w:asciiTheme="minorHAnsi" w:hAnsiTheme="minorHAnsi" w:cstheme="minorHAnsi"/>
                <w:color w:val="000000"/>
                <w:sz w:val="18"/>
                <w:szCs w:val="18"/>
                <w:lang w:val="es-EC"/>
              </w:rPr>
            </w:pPr>
          </w:p>
          <w:p w14:paraId="1B8D475E" w14:textId="77777777" w:rsidR="00D83A86" w:rsidRPr="00D83A86" w:rsidRDefault="00D83A86" w:rsidP="00D83A86">
            <w:pPr>
              <w:rPr>
                <w:rFonts w:asciiTheme="minorHAnsi" w:hAnsiTheme="minorHAnsi" w:cstheme="minorHAnsi"/>
                <w:color w:val="000000"/>
                <w:sz w:val="18"/>
                <w:szCs w:val="18"/>
                <w:lang w:val="es-EC"/>
              </w:rPr>
            </w:pPr>
            <w:r w:rsidRPr="00D83A86">
              <w:rPr>
                <w:rFonts w:asciiTheme="minorHAnsi" w:hAnsiTheme="minorHAnsi" w:cstheme="minorHAnsi"/>
                <w:color w:val="000000"/>
                <w:sz w:val="18"/>
                <w:szCs w:val="18"/>
                <w:lang w:val="es-EC"/>
              </w:rPr>
              <w:t>Entre mayor superficie del parque, su aporte y relevancia se incrementa en el ámbito ecológico ambiental por sus servicios ecosistémicos que ofrece a la población, el mismo que es considerado como pulmón de la ciudad . Entre menor superficie del parque posee menor presencia de vegetación urbana, que puede estar contenida en macetas u otros elementos urbanos.</w:t>
            </w:r>
          </w:p>
          <w:p w14:paraId="27F3069B" w14:textId="2F7AD28D" w:rsidR="005C09DA" w:rsidRPr="005C09DA" w:rsidRDefault="005C09DA" w:rsidP="00612DBD">
            <w:pPr>
              <w:rPr>
                <w:rFonts w:asciiTheme="minorHAnsi" w:hAnsiTheme="minorHAnsi" w:cstheme="minorHAnsi"/>
                <w:color w:val="000000"/>
                <w:sz w:val="18"/>
                <w:szCs w:val="18"/>
                <w:lang w:val="es-EC"/>
              </w:rPr>
            </w:pPr>
          </w:p>
        </w:tc>
      </w:tr>
      <w:tr w:rsidR="005C09DA" w:rsidRPr="005C09DA" w14:paraId="62D212A0" w14:textId="77777777" w:rsidTr="00800A7D">
        <w:trPr>
          <w:trHeight w:val="2100"/>
        </w:trPr>
        <w:tc>
          <w:tcPr>
            <w:tcW w:w="2405" w:type="dxa"/>
            <w:vMerge/>
            <w:tcBorders>
              <w:top w:val="nil"/>
              <w:left w:val="single" w:sz="4" w:space="0" w:color="auto"/>
              <w:bottom w:val="single" w:sz="4" w:space="0" w:color="auto"/>
              <w:right w:val="single" w:sz="4" w:space="0" w:color="auto"/>
            </w:tcBorders>
            <w:vAlign w:val="center"/>
            <w:hideMark/>
          </w:tcPr>
          <w:p w14:paraId="12867E75"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4CAE1097" w14:textId="73A4F6AE"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 xml:space="preserve">Red de Plazas </w:t>
            </w:r>
          </w:p>
        </w:tc>
        <w:tc>
          <w:tcPr>
            <w:tcW w:w="4111" w:type="dxa"/>
            <w:tcBorders>
              <w:top w:val="nil"/>
              <w:left w:val="nil"/>
              <w:bottom w:val="single" w:sz="4" w:space="0" w:color="auto"/>
              <w:right w:val="single" w:sz="4" w:space="0" w:color="auto"/>
            </w:tcBorders>
            <w:shd w:val="clear" w:color="auto" w:fill="auto"/>
            <w:vAlign w:val="center"/>
            <w:hideMark/>
          </w:tcPr>
          <w:p w14:paraId="4CBF52A3" w14:textId="1A9855EB"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Se entiende por red de plazas al conjunto de áreas de paso, estar y/o contemplación abiertas en las zonas urbanas, que contiene elementos y/o vegetación urbana de car</w:t>
            </w:r>
            <w:r w:rsidR="00D83A86" w:rsidRPr="003601EC">
              <w:rPr>
                <w:rFonts w:asciiTheme="minorHAnsi" w:hAnsiTheme="minorHAnsi" w:cstheme="minorHAnsi"/>
                <w:sz w:val="18"/>
                <w:szCs w:val="18"/>
              </w:rPr>
              <w:t>á</w:t>
            </w:r>
            <w:r w:rsidR="00D83A86" w:rsidRPr="003601EC">
              <w:rPr>
                <w:rFonts w:asciiTheme="minorHAnsi" w:hAnsiTheme="minorHAnsi" w:cstheme="minorHAnsi"/>
                <w:sz w:val="18"/>
                <w:szCs w:val="18"/>
                <w:lang w:val="es-ES"/>
              </w:rPr>
              <w:t>c</w:t>
            </w:r>
            <w:r w:rsidRPr="005C09DA">
              <w:rPr>
                <w:rFonts w:asciiTheme="minorHAnsi" w:hAnsiTheme="minorHAnsi" w:cstheme="minorHAnsi"/>
                <w:sz w:val="18"/>
                <w:szCs w:val="18"/>
              </w:rPr>
              <w:t xml:space="preserve">ter ornamental y/o de conmeración histórica. </w:t>
            </w:r>
            <w:r w:rsidRPr="005C09DA">
              <w:rPr>
                <w:rFonts w:asciiTheme="minorHAnsi" w:hAnsiTheme="minorHAnsi" w:cstheme="minorHAnsi"/>
                <w:sz w:val="18"/>
                <w:szCs w:val="18"/>
              </w:rPr>
              <w:br/>
            </w:r>
            <w:r w:rsidRPr="005C09DA">
              <w:rPr>
                <w:rFonts w:asciiTheme="minorHAnsi" w:hAnsiTheme="minorHAnsi" w:cstheme="minorHAnsi"/>
                <w:sz w:val="18"/>
                <w:szCs w:val="18"/>
              </w:rPr>
              <w:br/>
              <w:t xml:space="preserve">Las plazas se diferencian según su valor simbólico para la ciudad, resultado de su ubicación y/o relación con edificaciones emblemáticas que la rodea como equipamientos de la administración pública, de caracter religioso o de otro tipo de equipamiento que sea atractor para la población, sin considerar el tamaño de la plaza. </w:t>
            </w:r>
          </w:p>
        </w:tc>
      </w:tr>
      <w:tr w:rsidR="005C09DA" w:rsidRPr="005C09DA" w14:paraId="56A287E0" w14:textId="77777777" w:rsidTr="00800A7D">
        <w:trPr>
          <w:trHeight w:val="900"/>
        </w:trPr>
        <w:tc>
          <w:tcPr>
            <w:tcW w:w="2405" w:type="dxa"/>
            <w:vMerge/>
            <w:tcBorders>
              <w:top w:val="nil"/>
              <w:left w:val="single" w:sz="4" w:space="0" w:color="auto"/>
              <w:bottom w:val="single" w:sz="4" w:space="0" w:color="auto"/>
              <w:right w:val="single" w:sz="4" w:space="0" w:color="auto"/>
            </w:tcBorders>
            <w:vAlign w:val="center"/>
            <w:hideMark/>
          </w:tcPr>
          <w:p w14:paraId="3021750B"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0E93F693" w14:textId="77777777"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Red de Miradores</w:t>
            </w:r>
          </w:p>
        </w:tc>
        <w:tc>
          <w:tcPr>
            <w:tcW w:w="4111" w:type="dxa"/>
            <w:tcBorders>
              <w:top w:val="nil"/>
              <w:left w:val="nil"/>
              <w:bottom w:val="single" w:sz="4" w:space="0" w:color="auto"/>
              <w:right w:val="single" w:sz="4" w:space="0" w:color="auto"/>
            </w:tcBorders>
            <w:shd w:val="clear" w:color="auto" w:fill="auto"/>
            <w:vAlign w:val="center"/>
            <w:hideMark/>
          </w:tcPr>
          <w:p w14:paraId="5D671521" w14:textId="77777777"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 xml:space="preserve">Se entiende por red de miradores al conjunto de áreas o corredores de contemplación del patrimonio natural, cultural, en puntos de la ciudad o algún tipo de asentamiento humano; así como a puntos de interés escénico o paisajístico. La función principal es la promoción turística y educativa. </w:t>
            </w:r>
          </w:p>
        </w:tc>
      </w:tr>
      <w:tr w:rsidR="005C09DA" w:rsidRPr="005C09DA" w14:paraId="720827FB" w14:textId="77777777" w:rsidTr="00800A7D">
        <w:trPr>
          <w:trHeight w:val="1200"/>
        </w:trPr>
        <w:tc>
          <w:tcPr>
            <w:tcW w:w="2405" w:type="dxa"/>
            <w:vMerge/>
            <w:tcBorders>
              <w:top w:val="nil"/>
              <w:left w:val="single" w:sz="4" w:space="0" w:color="auto"/>
              <w:bottom w:val="single" w:sz="4" w:space="0" w:color="auto"/>
              <w:right w:val="single" w:sz="4" w:space="0" w:color="auto"/>
            </w:tcBorders>
            <w:vAlign w:val="center"/>
            <w:hideMark/>
          </w:tcPr>
          <w:p w14:paraId="34438400"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1D2BD5DC" w14:textId="099E16AA" w:rsidR="005C09DA" w:rsidRPr="005C09DA" w:rsidRDefault="005C09DA" w:rsidP="005C09DA">
            <w:pPr>
              <w:rPr>
                <w:rFonts w:asciiTheme="minorHAnsi" w:hAnsiTheme="minorHAnsi" w:cstheme="minorHAnsi"/>
                <w:color w:val="000000"/>
                <w:sz w:val="18"/>
                <w:szCs w:val="18"/>
                <w:lang w:val="es-ES"/>
              </w:rPr>
            </w:pPr>
            <w:r w:rsidRPr="005C09DA">
              <w:rPr>
                <w:rFonts w:asciiTheme="minorHAnsi" w:hAnsiTheme="minorHAnsi" w:cstheme="minorHAnsi"/>
                <w:color w:val="000000"/>
                <w:sz w:val="18"/>
                <w:szCs w:val="18"/>
              </w:rPr>
              <w:t>Áreas de revitalización</w:t>
            </w:r>
            <w:r w:rsidR="00612DBD" w:rsidRPr="00612DBD">
              <w:rPr>
                <w:rFonts w:asciiTheme="minorHAnsi" w:hAnsiTheme="minorHAnsi" w:cstheme="minorHAnsi"/>
                <w:color w:val="000000"/>
                <w:sz w:val="18"/>
                <w:szCs w:val="18"/>
                <w:lang w:val="es-ES"/>
              </w:rPr>
              <w:t xml:space="preserve"> y ver</w:t>
            </w:r>
            <w:r w:rsidR="00612DBD">
              <w:rPr>
                <w:rFonts w:asciiTheme="minorHAnsi" w:hAnsiTheme="minorHAnsi" w:cstheme="minorHAnsi"/>
                <w:color w:val="000000"/>
                <w:sz w:val="18"/>
                <w:szCs w:val="18"/>
                <w:lang w:val="es-ES"/>
              </w:rPr>
              <w:t>de urbano</w:t>
            </w:r>
          </w:p>
        </w:tc>
        <w:tc>
          <w:tcPr>
            <w:tcW w:w="4111" w:type="dxa"/>
            <w:tcBorders>
              <w:top w:val="nil"/>
              <w:left w:val="nil"/>
              <w:bottom w:val="single" w:sz="4" w:space="0" w:color="auto"/>
              <w:right w:val="single" w:sz="4" w:space="0" w:color="auto"/>
            </w:tcBorders>
            <w:shd w:val="clear" w:color="auto" w:fill="auto"/>
            <w:vAlign w:val="center"/>
            <w:hideMark/>
          </w:tcPr>
          <w:p w14:paraId="4BAB8DCF" w14:textId="596C4107" w:rsidR="00D83A86" w:rsidRPr="00D83A86" w:rsidRDefault="00D83A86" w:rsidP="00D83A86">
            <w:pPr>
              <w:rPr>
                <w:rFonts w:asciiTheme="minorHAnsi" w:hAnsiTheme="minorHAnsi" w:cstheme="minorHAnsi"/>
                <w:sz w:val="18"/>
                <w:szCs w:val="18"/>
                <w:lang w:val="es-EC"/>
              </w:rPr>
            </w:pPr>
            <w:r w:rsidRPr="00D83A86">
              <w:rPr>
                <w:rFonts w:asciiTheme="minorHAnsi" w:hAnsiTheme="minorHAnsi" w:cstheme="minorHAnsi"/>
                <w:sz w:val="18"/>
                <w:szCs w:val="18"/>
                <w:lang w:val="es-EC"/>
              </w:rPr>
              <w:t>Son áreas conocidas tradicionalmente como remanentes en las zonas urbanas,  sin ninguna función aparente, en donde se les reconoce una función ecol</w:t>
            </w:r>
            <w:r w:rsidRPr="003601EC">
              <w:rPr>
                <w:rFonts w:asciiTheme="minorHAnsi" w:hAnsiTheme="minorHAnsi" w:cstheme="minorHAnsi"/>
                <w:sz w:val="18"/>
                <w:szCs w:val="18"/>
              </w:rPr>
              <w:t>ó</w:t>
            </w:r>
            <w:r w:rsidRPr="00D83A86">
              <w:rPr>
                <w:rFonts w:asciiTheme="minorHAnsi" w:hAnsiTheme="minorHAnsi" w:cstheme="minorHAnsi"/>
                <w:sz w:val="18"/>
                <w:szCs w:val="18"/>
                <w:lang w:val="es-EC"/>
              </w:rPr>
              <w:t>gica-ambiental, o se transforma en un espacio activo para fines sociales, o el área contempla una cancha deportiva recreacional para uso comunitario.</w:t>
            </w:r>
          </w:p>
          <w:p w14:paraId="0F6C211C" w14:textId="77777777" w:rsidR="00D83A86" w:rsidRPr="00D83A86" w:rsidRDefault="00D83A86" w:rsidP="00D83A86">
            <w:pPr>
              <w:rPr>
                <w:rFonts w:asciiTheme="minorHAnsi" w:hAnsiTheme="minorHAnsi" w:cstheme="minorHAnsi"/>
                <w:sz w:val="18"/>
                <w:szCs w:val="18"/>
                <w:lang w:val="es-EC"/>
              </w:rPr>
            </w:pPr>
          </w:p>
          <w:p w14:paraId="423ED9A8" w14:textId="77777777" w:rsidR="00D83A86" w:rsidRPr="00D83A86" w:rsidRDefault="00D83A86" w:rsidP="00D83A86">
            <w:pPr>
              <w:rPr>
                <w:rFonts w:asciiTheme="minorHAnsi" w:hAnsiTheme="minorHAnsi" w:cstheme="minorHAnsi"/>
                <w:sz w:val="18"/>
                <w:szCs w:val="18"/>
                <w:lang w:val="es-EC"/>
              </w:rPr>
            </w:pPr>
            <w:r w:rsidRPr="00D83A86">
              <w:rPr>
                <w:rFonts w:asciiTheme="minorHAnsi" w:hAnsiTheme="minorHAnsi" w:cstheme="minorHAnsi"/>
                <w:sz w:val="18"/>
                <w:szCs w:val="18"/>
                <w:lang w:val="es-EC"/>
              </w:rPr>
              <w:t>También se considera como parte de este grupo a las áreas verdes destinados a la recreación, producto de la cesión al Municipio del Distrito Metropolitano de Quito conforme la norma nacional y local vigente, previo a su conversión a parque.</w:t>
            </w:r>
          </w:p>
          <w:p w14:paraId="0030DB80" w14:textId="77777777" w:rsidR="00D83A86" w:rsidRPr="00D83A86" w:rsidRDefault="00D83A86" w:rsidP="00D83A86">
            <w:pPr>
              <w:rPr>
                <w:rFonts w:asciiTheme="minorHAnsi" w:hAnsiTheme="minorHAnsi" w:cstheme="minorHAnsi"/>
                <w:sz w:val="18"/>
                <w:szCs w:val="18"/>
                <w:lang w:val="es-EC"/>
              </w:rPr>
            </w:pPr>
          </w:p>
          <w:p w14:paraId="6D616C54" w14:textId="77777777" w:rsidR="00D83A86" w:rsidRPr="00D83A86" w:rsidRDefault="00D83A86" w:rsidP="00D83A86">
            <w:pPr>
              <w:rPr>
                <w:rFonts w:asciiTheme="minorHAnsi" w:hAnsiTheme="minorHAnsi" w:cstheme="minorHAnsi"/>
                <w:sz w:val="18"/>
                <w:szCs w:val="18"/>
                <w:lang w:val="es-EC"/>
              </w:rPr>
            </w:pPr>
            <w:r w:rsidRPr="00D83A86">
              <w:rPr>
                <w:rFonts w:asciiTheme="minorHAnsi" w:hAnsiTheme="minorHAnsi" w:cstheme="minorHAnsi"/>
                <w:sz w:val="18"/>
                <w:szCs w:val="18"/>
                <w:lang w:val="es-EC"/>
              </w:rPr>
              <w:t>Se excluyen de esta categoría a todas las áreas o bienes que sean parte integrante de las plazas y parques, en este caso, se considerarán como subcomponentes del mismo.</w:t>
            </w:r>
          </w:p>
          <w:p w14:paraId="35B814F1" w14:textId="35E5CB0D" w:rsidR="005C09DA" w:rsidRPr="005C09DA" w:rsidRDefault="005C09DA" w:rsidP="005C09DA">
            <w:pPr>
              <w:rPr>
                <w:rFonts w:asciiTheme="minorHAnsi" w:hAnsiTheme="minorHAnsi" w:cstheme="minorHAnsi"/>
                <w:sz w:val="18"/>
                <w:szCs w:val="18"/>
                <w:lang w:val="es-EC"/>
              </w:rPr>
            </w:pPr>
          </w:p>
        </w:tc>
      </w:tr>
      <w:tr w:rsidR="005C09DA" w:rsidRPr="005C09DA" w14:paraId="40FE8CA9" w14:textId="77777777" w:rsidTr="00800A7D">
        <w:trPr>
          <w:trHeight w:val="900"/>
        </w:trPr>
        <w:tc>
          <w:tcPr>
            <w:tcW w:w="2405" w:type="dxa"/>
            <w:vMerge w:val="restart"/>
            <w:tcBorders>
              <w:top w:val="nil"/>
              <w:left w:val="single" w:sz="4" w:space="0" w:color="auto"/>
              <w:bottom w:val="single" w:sz="4" w:space="0" w:color="auto"/>
              <w:right w:val="single" w:sz="4" w:space="0" w:color="auto"/>
            </w:tcBorders>
            <w:shd w:val="clear" w:color="auto" w:fill="auto"/>
            <w:vAlign w:val="center"/>
            <w:hideMark/>
          </w:tcPr>
          <w:p w14:paraId="3DF2BE7F" w14:textId="77777777" w:rsidR="005C09DA" w:rsidRPr="005C09DA" w:rsidRDefault="005C09DA" w:rsidP="005C09DA">
            <w:pPr>
              <w:jc w:val="center"/>
              <w:rPr>
                <w:rFonts w:asciiTheme="minorHAnsi" w:hAnsiTheme="minorHAnsi" w:cstheme="minorHAnsi"/>
                <w:color w:val="000000"/>
                <w:sz w:val="18"/>
                <w:szCs w:val="18"/>
              </w:rPr>
            </w:pPr>
            <w:r w:rsidRPr="005C09DA">
              <w:rPr>
                <w:rFonts w:asciiTheme="minorHAnsi" w:hAnsiTheme="minorHAnsi" w:cstheme="minorHAnsi"/>
                <w:color w:val="000000"/>
                <w:sz w:val="18"/>
                <w:szCs w:val="18"/>
              </w:rPr>
              <w:lastRenderedPageBreak/>
              <w:t>II. Espacio Público Condicionado</w:t>
            </w:r>
          </w:p>
        </w:tc>
        <w:tc>
          <w:tcPr>
            <w:tcW w:w="2126" w:type="dxa"/>
            <w:tcBorders>
              <w:top w:val="nil"/>
              <w:left w:val="nil"/>
              <w:bottom w:val="single" w:sz="4" w:space="0" w:color="auto"/>
              <w:right w:val="single" w:sz="4" w:space="0" w:color="auto"/>
            </w:tcBorders>
            <w:shd w:val="clear" w:color="auto" w:fill="auto"/>
            <w:vAlign w:val="center"/>
            <w:hideMark/>
          </w:tcPr>
          <w:p w14:paraId="2482E0C9" w14:textId="77777777"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Por su geografía o topografía</w:t>
            </w:r>
          </w:p>
        </w:tc>
        <w:tc>
          <w:tcPr>
            <w:tcW w:w="4111" w:type="dxa"/>
            <w:tcBorders>
              <w:top w:val="nil"/>
              <w:left w:val="nil"/>
              <w:bottom w:val="single" w:sz="4" w:space="0" w:color="auto"/>
              <w:right w:val="single" w:sz="4" w:space="0" w:color="auto"/>
            </w:tcBorders>
            <w:shd w:val="clear" w:color="auto" w:fill="auto"/>
            <w:vAlign w:val="center"/>
            <w:hideMark/>
          </w:tcPr>
          <w:p w14:paraId="4BF63FE8" w14:textId="77777777"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 xml:space="preserve">Es el suelo o bien público de uso público que por su naturaleza o topografía condiciona el acceso o libre circulación de las personas, entendiéndose a éstos como taludes, quebradas o ríos inaccesibles que son parte del patrimonio natural, cuyo uso y disfrute es a través de la contemplación y que cumplen funciones ecológicas o ambientales. </w:t>
            </w:r>
          </w:p>
        </w:tc>
      </w:tr>
      <w:tr w:rsidR="005C09DA" w:rsidRPr="005C09DA" w14:paraId="2E30CF36" w14:textId="77777777" w:rsidTr="00800A7D">
        <w:trPr>
          <w:trHeight w:val="900"/>
        </w:trPr>
        <w:tc>
          <w:tcPr>
            <w:tcW w:w="2405" w:type="dxa"/>
            <w:vMerge/>
            <w:tcBorders>
              <w:top w:val="nil"/>
              <w:left w:val="single" w:sz="4" w:space="0" w:color="auto"/>
              <w:bottom w:val="single" w:sz="4" w:space="0" w:color="auto"/>
              <w:right w:val="single" w:sz="4" w:space="0" w:color="auto"/>
            </w:tcBorders>
            <w:vAlign w:val="center"/>
            <w:hideMark/>
          </w:tcPr>
          <w:p w14:paraId="00670006"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0A788461" w14:textId="35F72A3A" w:rsidR="005C09DA" w:rsidRPr="005C09DA" w:rsidRDefault="00501051" w:rsidP="005C09DA">
            <w:pPr>
              <w:rPr>
                <w:rFonts w:asciiTheme="minorHAnsi" w:hAnsiTheme="minorHAnsi" w:cstheme="minorHAnsi"/>
                <w:color w:val="000000"/>
                <w:sz w:val="18"/>
                <w:szCs w:val="18"/>
              </w:rPr>
            </w:pPr>
            <w:r w:rsidRPr="003601EC">
              <w:rPr>
                <w:rFonts w:asciiTheme="minorHAnsi" w:hAnsiTheme="minorHAnsi" w:cstheme="minorHAnsi"/>
                <w:color w:val="000000"/>
                <w:sz w:val="18"/>
                <w:szCs w:val="18"/>
                <w:lang w:val="es-ES"/>
              </w:rPr>
              <w:t>Destinado</w:t>
            </w:r>
            <w:r w:rsidRPr="003601EC">
              <w:rPr>
                <w:rFonts w:asciiTheme="minorHAnsi" w:hAnsiTheme="minorHAnsi" w:cstheme="minorHAnsi"/>
                <w:color w:val="000000"/>
                <w:sz w:val="18"/>
                <w:szCs w:val="18"/>
                <w:lang w:val="en-US"/>
              </w:rPr>
              <w:t xml:space="preserve"> a</w:t>
            </w:r>
            <w:r w:rsidR="005C09DA" w:rsidRPr="005C09DA">
              <w:rPr>
                <w:rFonts w:asciiTheme="minorHAnsi" w:hAnsiTheme="minorHAnsi" w:cstheme="minorHAnsi"/>
                <w:color w:val="000000"/>
                <w:sz w:val="18"/>
                <w:szCs w:val="18"/>
              </w:rPr>
              <w:t>l servicio comunitario</w:t>
            </w:r>
          </w:p>
        </w:tc>
        <w:tc>
          <w:tcPr>
            <w:tcW w:w="4111" w:type="dxa"/>
            <w:tcBorders>
              <w:top w:val="nil"/>
              <w:left w:val="nil"/>
              <w:bottom w:val="single" w:sz="4" w:space="0" w:color="auto"/>
              <w:right w:val="single" w:sz="4" w:space="0" w:color="auto"/>
            </w:tcBorders>
            <w:shd w:val="clear" w:color="auto" w:fill="auto"/>
            <w:vAlign w:val="center"/>
            <w:hideMark/>
          </w:tcPr>
          <w:p w14:paraId="4C7B386F" w14:textId="77777777"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Son los bienes públicos de uso público destinados al servicio comunitario que requieren de una gestión especial, como son mercados, casas comunales, conchas acústicas u otros que se encuentren determinados en la normativa nacional.</w:t>
            </w:r>
          </w:p>
        </w:tc>
      </w:tr>
      <w:tr w:rsidR="005C09DA" w:rsidRPr="005C09DA" w14:paraId="7E462BA2" w14:textId="77777777" w:rsidTr="00800A7D">
        <w:trPr>
          <w:trHeight w:val="600"/>
        </w:trPr>
        <w:tc>
          <w:tcPr>
            <w:tcW w:w="2405" w:type="dxa"/>
            <w:vMerge w:val="restart"/>
            <w:tcBorders>
              <w:top w:val="nil"/>
              <w:left w:val="single" w:sz="4" w:space="0" w:color="auto"/>
              <w:bottom w:val="single" w:sz="4" w:space="0" w:color="auto"/>
              <w:right w:val="single" w:sz="4" w:space="0" w:color="auto"/>
            </w:tcBorders>
            <w:shd w:val="clear" w:color="auto" w:fill="auto"/>
            <w:vAlign w:val="center"/>
            <w:hideMark/>
          </w:tcPr>
          <w:p w14:paraId="218A0D75" w14:textId="77777777" w:rsidR="005C09DA" w:rsidRPr="005C09DA" w:rsidRDefault="005C09DA" w:rsidP="005C09DA">
            <w:pPr>
              <w:jc w:val="center"/>
              <w:rPr>
                <w:rFonts w:asciiTheme="minorHAnsi" w:hAnsiTheme="minorHAnsi" w:cstheme="minorHAnsi"/>
                <w:color w:val="000000"/>
                <w:sz w:val="18"/>
                <w:szCs w:val="18"/>
              </w:rPr>
            </w:pPr>
            <w:r w:rsidRPr="005C09DA">
              <w:rPr>
                <w:rFonts w:asciiTheme="minorHAnsi" w:hAnsiTheme="minorHAnsi" w:cstheme="minorHAnsi"/>
                <w:color w:val="000000"/>
                <w:sz w:val="18"/>
                <w:szCs w:val="18"/>
              </w:rPr>
              <w:t>III. Espacio Complementario</w:t>
            </w:r>
          </w:p>
        </w:tc>
        <w:tc>
          <w:tcPr>
            <w:tcW w:w="2126" w:type="dxa"/>
            <w:tcBorders>
              <w:top w:val="nil"/>
              <w:left w:val="nil"/>
              <w:bottom w:val="single" w:sz="4" w:space="0" w:color="auto"/>
              <w:right w:val="single" w:sz="4" w:space="0" w:color="auto"/>
            </w:tcBorders>
            <w:shd w:val="clear" w:color="auto" w:fill="auto"/>
            <w:vAlign w:val="center"/>
            <w:hideMark/>
          </w:tcPr>
          <w:p w14:paraId="4832F5E1" w14:textId="77777777"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Edificaciones</w:t>
            </w:r>
          </w:p>
        </w:tc>
        <w:tc>
          <w:tcPr>
            <w:tcW w:w="4111" w:type="dxa"/>
            <w:tcBorders>
              <w:top w:val="nil"/>
              <w:left w:val="nil"/>
              <w:bottom w:val="single" w:sz="4" w:space="0" w:color="auto"/>
              <w:right w:val="single" w:sz="4" w:space="0" w:color="auto"/>
            </w:tcBorders>
            <w:shd w:val="clear" w:color="auto" w:fill="auto"/>
            <w:vAlign w:val="center"/>
            <w:hideMark/>
          </w:tcPr>
          <w:p w14:paraId="660F914D" w14:textId="77777777"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Todo tipo de edificación o elemento público o privado que se encuentre en el campo visual a escala humana desde el espacio público y que forman parte del paisaje urbano.</w:t>
            </w:r>
          </w:p>
        </w:tc>
      </w:tr>
      <w:tr w:rsidR="005C09DA" w:rsidRPr="005C09DA" w14:paraId="2F38E69D" w14:textId="77777777" w:rsidTr="00800A7D">
        <w:trPr>
          <w:trHeight w:val="900"/>
        </w:trPr>
        <w:tc>
          <w:tcPr>
            <w:tcW w:w="2405" w:type="dxa"/>
            <w:vMerge/>
            <w:tcBorders>
              <w:top w:val="nil"/>
              <w:left w:val="single" w:sz="4" w:space="0" w:color="auto"/>
              <w:bottom w:val="single" w:sz="4" w:space="0" w:color="auto"/>
              <w:right w:val="single" w:sz="4" w:space="0" w:color="auto"/>
            </w:tcBorders>
            <w:vAlign w:val="center"/>
            <w:hideMark/>
          </w:tcPr>
          <w:p w14:paraId="6504DEEF"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06E9650C" w14:textId="72DCCC79" w:rsidR="005C09DA" w:rsidRPr="005C09DA" w:rsidRDefault="00ED6137" w:rsidP="005C09DA">
            <w:pPr>
              <w:rPr>
                <w:rFonts w:asciiTheme="minorHAnsi" w:hAnsiTheme="minorHAnsi" w:cstheme="minorHAnsi"/>
                <w:color w:val="000000"/>
                <w:sz w:val="18"/>
                <w:szCs w:val="18"/>
                <w:lang w:val="en-US"/>
              </w:rPr>
            </w:pPr>
            <w:proofErr w:type="spellStart"/>
            <w:r>
              <w:rPr>
                <w:rFonts w:asciiTheme="minorHAnsi" w:hAnsiTheme="minorHAnsi" w:cstheme="minorHAnsi"/>
                <w:color w:val="000000"/>
                <w:sz w:val="18"/>
                <w:szCs w:val="18"/>
                <w:lang w:val="en-US"/>
              </w:rPr>
              <w:t>Eje</w:t>
            </w:r>
            <w:proofErr w:type="spellEnd"/>
            <w:r>
              <w:rPr>
                <w:rFonts w:asciiTheme="minorHAnsi" w:hAnsiTheme="minorHAnsi" w:cstheme="minorHAnsi"/>
                <w:color w:val="000000"/>
                <w:sz w:val="18"/>
                <w:szCs w:val="18"/>
                <w:lang w:val="en-US"/>
              </w:rPr>
              <w:t xml:space="preserve"> </w:t>
            </w:r>
            <w:proofErr w:type="spellStart"/>
            <w:r>
              <w:rPr>
                <w:rFonts w:asciiTheme="minorHAnsi" w:hAnsiTheme="minorHAnsi" w:cstheme="minorHAnsi"/>
                <w:color w:val="000000"/>
                <w:sz w:val="18"/>
                <w:szCs w:val="18"/>
                <w:lang w:val="en-US"/>
              </w:rPr>
              <w:t>conector</w:t>
            </w:r>
            <w:proofErr w:type="spellEnd"/>
            <w:r w:rsidR="00612DBD">
              <w:rPr>
                <w:rFonts w:asciiTheme="minorHAnsi" w:hAnsiTheme="minorHAnsi" w:cstheme="minorHAnsi"/>
                <w:color w:val="000000"/>
                <w:sz w:val="18"/>
                <w:szCs w:val="18"/>
                <w:lang w:val="en-US"/>
              </w:rPr>
              <w:t xml:space="preserve"> </w:t>
            </w:r>
            <w:proofErr w:type="spellStart"/>
            <w:r w:rsidR="00612DBD">
              <w:rPr>
                <w:rFonts w:asciiTheme="minorHAnsi" w:hAnsiTheme="minorHAnsi" w:cstheme="minorHAnsi"/>
                <w:color w:val="000000"/>
                <w:sz w:val="18"/>
                <w:szCs w:val="18"/>
                <w:lang w:val="en-US"/>
              </w:rPr>
              <w:t>complementario</w:t>
            </w:r>
            <w:proofErr w:type="spellEnd"/>
          </w:p>
        </w:tc>
        <w:tc>
          <w:tcPr>
            <w:tcW w:w="4111" w:type="dxa"/>
            <w:tcBorders>
              <w:top w:val="nil"/>
              <w:left w:val="nil"/>
              <w:bottom w:val="single" w:sz="4" w:space="0" w:color="auto"/>
              <w:right w:val="single" w:sz="4" w:space="0" w:color="auto"/>
            </w:tcBorders>
            <w:shd w:val="clear" w:color="auto" w:fill="auto"/>
            <w:vAlign w:val="center"/>
            <w:hideMark/>
          </w:tcPr>
          <w:p w14:paraId="42D63841" w14:textId="5CD241D2"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 xml:space="preserve">Son </w:t>
            </w:r>
            <w:r w:rsidR="00612DBD" w:rsidRPr="00612DBD">
              <w:rPr>
                <w:rFonts w:asciiTheme="minorHAnsi" w:hAnsiTheme="minorHAnsi" w:cstheme="minorHAnsi"/>
                <w:sz w:val="18"/>
                <w:szCs w:val="18"/>
                <w:lang w:val="es-ES"/>
              </w:rPr>
              <w:t>ejes</w:t>
            </w:r>
            <w:r w:rsidRPr="005C09DA">
              <w:rPr>
                <w:rFonts w:asciiTheme="minorHAnsi" w:hAnsiTheme="minorHAnsi" w:cstheme="minorHAnsi"/>
                <w:sz w:val="18"/>
                <w:szCs w:val="18"/>
              </w:rPr>
              <w:t xml:space="preserve"> que sin pertenecer a la red vial cantonal urbana la complementan, para mejorar la funcionalidad en la movilidad de uso público, y principalmente para incentivar la caminabilidad. También se consideran dentro de este grupo a las vías internas de conjuntos residenciales o propiedad horizontal.</w:t>
            </w:r>
          </w:p>
        </w:tc>
      </w:tr>
      <w:tr w:rsidR="005C09DA" w:rsidRPr="005C09DA" w14:paraId="108432DD" w14:textId="77777777" w:rsidTr="00800A7D">
        <w:trPr>
          <w:trHeight w:val="600"/>
        </w:trPr>
        <w:tc>
          <w:tcPr>
            <w:tcW w:w="2405" w:type="dxa"/>
            <w:vMerge/>
            <w:tcBorders>
              <w:top w:val="nil"/>
              <w:left w:val="single" w:sz="4" w:space="0" w:color="auto"/>
              <w:bottom w:val="single" w:sz="4" w:space="0" w:color="auto"/>
              <w:right w:val="single" w:sz="4" w:space="0" w:color="auto"/>
            </w:tcBorders>
            <w:vAlign w:val="center"/>
            <w:hideMark/>
          </w:tcPr>
          <w:p w14:paraId="34F3D613"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096863DB" w14:textId="77777777"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Parques complementarios</w:t>
            </w:r>
          </w:p>
        </w:tc>
        <w:tc>
          <w:tcPr>
            <w:tcW w:w="4111" w:type="dxa"/>
            <w:tcBorders>
              <w:top w:val="nil"/>
              <w:left w:val="nil"/>
              <w:bottom w:val="single" w:sz="4" w:space="0" w:color="auto"/>
              <w:right w:val="single" w:sz="4" w:space="0" w:color="auto"/>
            </w:tcBorders>
            <w:shd w:val="clear" w:color="auto" w:fill="auto"/>
            <w:vAlign w:val="center"/>
            <w:hideMark/>
          </w:tcPr>
          <w:p w14:paraId="04CB90F1" w14:textId="77777777"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Son suelo o bienes públicos o privados que poseen las características y funcionalidad de un parque de cualquier escala, y que complementan a la red distrital de parques para el acceso público y disfrute de las personas.</w:t>
            </w:r>
          </w:p>
        </w:tc>
      </w:tr>
      <w:tr w:rsidR="005C09DA" w:rsidRPr="005C09DA" w14:paraId="3B65503C" w14:textId="77777777" w:rsidTr="00800A7D">
        <w:trPr>
          <w:trHeight w:val="600"/>
        </w:trPr>
        <w:tc>
          <w:tcPr>
            <w:tcW w:w="2405" w:type="dxa"/>
            <w:vMerge/>
            <w:tcBorders>
              <w:top w:val="nil"/>
              <w:left w:val="single" w:sz="4" w:space="0" w:color="auto"/>
              <w:bottom w:val="single" w:sz="4" w:space="0" w:color="auto"/>
              <w:right w:val="single" w:sz="4" w:space="0" w:color="auto"/>
            </w:tcBorders>
            <w:vAlign w:val="center"/>
            <w:hideMark/>
          </w:tcPr>
          <w:p w14:paraId="3A9FFC70"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26A4185A" w14:textId="77777777"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Plazas complementarias</w:t>
            </w:r>
          </w:p>
        </w:tc>
        <w:tc>
          <w:tcPr>
            <w:tcW w:w="4111" w:type="dxa"/>
            <w:tcBorders>
              <w:top w:val="nil"/>
              <w:left w:val="nil"/>
              <w:bottom w:val="single" w:sz="4" w:space="0" w:color="auto"/>
              <w:right w:val="single" w:sz="4" w:space="0" w:color="auto"/>
            </w:tcBorders>
            <w:shd w:val="clear" w:color="auto" w:fill="auto"/>
            <w:vAlign w:val="center"/>
            <w:hideMark/>
          </w:tcPr>
          <w:p w14:paraId="0046E900" w14:textId="661BB574"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Son suelo o bienes públicos o privados que poseen las características y funcionalidad de una plaza, y que complementan a la red distrital de plaza</w:t>
            </w:r>
            <w:r w:rsidR="00501051" w:rsidRPr="003601EC">
              <w:rPr>
                <w:rFonts w:asciiTheme="minorHAnsi" w:hAnsiTheme="minorHAnsi" w:cstheme="minorHAnsi"/>
                <w:sz w:val="18"/>
                <w:szCs w:val="18"/>
                <w:lang w:val="es-ES"/>
              </w:rPr>
              <w:t>s</w:t>
            </w:r>
            <w:r w:rsidRPr="005C09DA">
              <w:rPr>
                <w:rFonts w:asciiTheme="minorHAnsi" w:hAnsiTheme="minorHAnsi" w:cstheme="minorHAnsi"/>
                <w:sz w:val="18"/>
                <w:szCs w:val="18"/>
              </w:rPr>
              <w:t xml:space="preserve"> para el acceso público y disfrute de las personas.</w:t>
            </w:r>
          </w:p>
        </w:tc>
      </w:tr>
      <w:tr w:rsidR="005C09DA" w:rsidRPr="005C09DA" w14:paraId="7C9D80B7" w14:textId="77777777" w:rsidTr="00800A7D">
        <w:trPr>
          <w:trHeight w:val="600"/>
        </w:trPr>
        <w:tc>
          <w:tcPr>
            <w:tcW w:w="2405" w:type="dxa"/>
            <w:vMerge/>
            <w:tcBorders>
              <w:top w:val="nil"/>
              <w:left w:val="single" w:sz="4" w:space="0" w:color="auto"/>
              <w:bottom w:val="single" w:sz="4" w:space="0" w:color="auto"/>
              <w:right w:val="single" w:sz="4" w:space="0" w:color="auto"/>
            </w:tcBorders>
            <w:vAlign w:val="center"/>
            <w:hideMark/>
          </w:tcPr>
          <w:p w14:paraId="38C3E038"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4D7DA513" w14:textId="77777777" w:rsidR="005C09DA" w:rsidRPr="005C09DA" w:rsidRDefault="005C09DA" w:rsidP="005C09DA">
            <w:pPr>
              <w:rPr>
                <w:rFonts w:asciiTheme="minorHAnsi" w:hAnsiTheme="minorHAnsi" w:cstheme="minorHAnsi"/>
                <w:color w:val="000000"/>
                <w:sz w:val="18"/>
                <w:szCs w:val="18"/>
              </w:rPr>
            </w:pPr>
            <w:r w:rsidRPr="005C09DA">
              <w:rPr>
                <w:rFonts w:asciiTheme="minorHAnsi" w:hAnsiTheme="minorHAnsi" w:cstheme="minorHAnsi"/>
                <w:color w:val="000000"/>
                <w:sz w:val="18"/>
                <w:szCs w:val="18"/>
              </w:rPr>
              <w:t>Áreas complementarias</w:t>
            </w:r>
          </w:p>
        </w:tc>
        <w:tc>
          <w:tcPr>
            <w:tcW w:w="4111" w:type="dxa"/>
            <w:tcBorders>
              <w:top w:val="nil"/>
              <w:left w:val="nil"/>
              <w:bottom w:val="single" w:sz="4" w:space="0" w:color="auto"/>
              <w:right w:val="single" w:sz="4" w:space="0" w:color="auto"/>
            </w:tcBorders>
            <w:shd w:val="clear" w:color="auto" w:fill="auto"/>
            <w:vAlign w:val="center"/>
            <w:hideMark/>
          </w:tcPr>
          <w:p w14:paraId="6832B6D9" w14:textId="77777777"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 xml:space="preserve">Superficies del suelo o bienes públicos o privados que sirvan como algún tipo de complemento  con el espacio público para mejorar el hábitat de la ciudad u otros asentamientos humanos.  </w:t>
            </w:r>
          </w:p>
        </w:tc>
      </w:tr>
      <w:tr w:rsidR="005C09DA" w:rsidRPr="005C09DA" w14:paraId="2B7DB90C" w14:textId="77777777" w:rsidTr="00800A7D">
        <w:trPr>
          <w:trHeight w:val="900"/>
        </w:trPr>
        <w:tc>
          <w:tcPr>
            <w:tcW w:w="2405" w:type="dxa"/>
            <w:vMerge/>
            <w:tcBorders>
              <w:top w:val="nil"/>
              <w:left w:val="single" w:sz="4" w:space="0" w:color="auto"/>
              <w:bottom w:val="single" w:sz="4" w:space="0" w:color="auto"/>
              <w:right w:val="single" w:sz="4" w:space="0" w:color="auto"/>
            </w:tcBorders>
            <w:vAlign w:val="center"/>
            <w:hideMark/>
          </w:tcPr>
          <w:p w14:paraId="415FDD2C" w14:textId="77777777" w:rsidR="005C09DA" w:rsidRPr="005C09DA" w:rsidRDefault="005C09DA" w:rsidP="005C09DA">
            <w:pPr>
              <w:rPr>
                <w:rFonts w:asciiTheme="minorHAnsi" w:hAnsiTheme="minorHAnsi" w:cstheme="minorHAnsi"/>
                <w:color w:val="000000"/>
                <w:sz w:val="18"/>
                <w:szCs w:val="18"/>
              </w:rPr>
            </w:pPr>
          </w:p>
        </w:tc>
        <w:tc>
          <w:tcPr>
            <w:tcW w:w="2126" w:type="dxa"/>
            <w:tcBorders>
              <w:top w:val="nil"/>
              <w:left w:val="nil"/>
              <w:bottom w:val="single" w:sz="4" w:space="0" w:color="auto"/>
              <w:right w:val="single" w:sz="4" w:space="0" w:color="auto"/>
            </w:tcBorders>
            <w:shd w:val="clear" w:color="auto" w:fill="auto"/>
            <w:vAlign w:val="center"/>
            <w:hideMark/>
          </w:tcPr>
          <w:p w14:paraId="15B4C205" w14:textId="34FED817" w:rsidR="005C09DA" w:rsidRPr="005C09DA" w:rsidRDefault="005C09DA" w:rsidP="005C09DA">
            <w:pPr>
              <w:rPr>
                <w:rFonts w:asciiTheme="minorHAnsi" w:hAnsiTheme="minorHAnsi" w:cstheme="minorHAnsi"/>
                <w:color w:val="000000"/>
                <w:sz w:val="18"/>
                <w:szCs w:val="18"/>
                <w:lang w:val="es-ES"/>
              </w:rPr>
            </w:pPr>
            <w:r w:rsidRPr="005C09DA">
              <w:rPr>
                <w:rFonts w:asciiTheme="minorHAnsi" w:hAnsiTheme="minorHAnsi" w:cstheme="minorHAnsi"/>
                <w:color w:val="000000"/>
                <w:sz w:val="18"/>
                <w:szCs w:val="18"/>
              </w:rPr>
              <w:t xml:space="preserve">Bienes afectados al servicio público instalados en el </w:t>
            </w:r>
            <w:r w:rsidR="00C17E37" w:rsidRPr="003601EC">
              <w:rPr>
                <w:rFonts w:asciiTheme="minorHAnsi" w:hAnsiTheme="minorHAnsi" w:cstheme="minorHAnsi"/>
                <w:color w:val="000000"/>
                <w:sz w:val="18"/>
                <w:szCs w:val="18"/>
                <w:lang w:val="es-ES"/>
              </w:rPr>
              <w:t>espacio público</w:t>
            </w:r>
          </w:p>
        </w:tc>
        <w:tc>
          <w:tcPr>
            <w:tcW w:w="4111" w:type="dxa"/>
            <w:tcBorders>
              <w:top w:val="nil"/>
              <w:left w:val="nil"/>
              <w:bottom w:val="single" w:sz="4" w:space="0" w:color="auto"/>
              <w:right w:val="single" w:sz="4" w:space="0" w:color="auto"/>
            </w:tcBorders>
            <w:shd w:val="clear" w:color="auto" w:fill="auto"/>
            <w:vAlign w:val="center"/>
            <w:hideMark/>
          </w:tcPr>
          <w:p w14:paraId="5283F5E8" w14:textId="7E15CBD0" w:rsidR="005C09DA" w:rsidRPr="005C09DA" w:rsidRDefault="005C09DA" w:rsidP="005C09DA">
            <w:pPr>
              <w:rPr>
                <w:rFonts w:asciiTheme="minorHAnsi" w:hAnsiTheme="minorHAnsi" w:cstheme="minorHAnsi"/>
                <w:sz w:val="18"/>
                <w:szCs w:val="18"/>
              </w:rPr>
            </w:pPr>
            <w:r w:rsidRPr="005C09DA">
              <w:rPr>
                <w:rFonts w:asciiTheme="minorHAnsi" w:hAnsiTheme="minorHAnsi" w:cstheme="minorHAnsi"/>
                <w:sz w:val="18"/>
                <w:szCs w:val="18"/>
              </w:rPr>
              <w:t xml:space="preserve">Los bienes afectados al servicio público que se construyan, implanten o instalen en bienes públicos de uso público, los mismos que mejoran la funcionalidad </w:t>
            </w:r>
          </w:p>
        </w:tc>
      </w:tr>
    </w:tbl>
    <w:p w14:paraId="00000061" w14:textId="0FDAB1DA" w:rsidR="00DF2000" w:rsidRPr="00B73AB6" w:rsidRDefault="004D7C7B">
      <w:pPr>
        <w:rPr>
          <w:i/>
          <w:color w:val="44546A"/>
          <w:sz w:val="18"/>
          <w:szCs w:val="18"/>
        </w:rPr>
      </w:pPr>
      <w:r w:rsidRPr="00B73AB6">
        <w:rPr>
          <w:i/>
          <w:color w:val="44546A"/>
          <w:sz w:val="18"/>
          <w:szCs w:val="18"/>
        </w:rPr>
        <w:t xml:space="preserve">Tabla 1: </w:t>
      </w:r>
      <w:r w:rsidR="00B73AB6" w:rsidRPr="00B73AB6">
        <w:rPr>
          <w:i/>
          <w:color w:val="44546A"/>
          <w:sz w:val="18"/>
          <w:szCs w:val="18"/>
        </w:rPr>
        <w:t xml:space="preserve">Categorización del sistema de espacio público. </w:t>
      </w:r>
      <w:r w:rsidR="00513F61" w:rsidRPr="00B73AB6">
        <w:rPr>
          <w:i/>
          <w:color w:val="44546A"/>
          <w:sz w:val="18"/>
          <w:szCs w:val="18"/>
        </w:rPr>
        <w:t>Nivel I</w:t>
      </w:r>
      <w:r w:rsidR="00B73AB6" w:rsidRPr="00B73AB6">
        <w:rPr>
          <w:i/>
          <w:color w:val="44546A"/>
          <w:sz w:val="18"/>
          <w:szCs w:val="18"/>
        </w:rPr>
        <w:t>-</w:t>
      </w:r>
      <w:r w:rsidR="00513F61" w:rsidRPr="00B73AB6">
        <w:rPr>
          <w:i/>
          <w:color w:val="44546A"/>
          <w:sz w:val="18"/>
          <w:szCs w:val="18"/>
        </w:rPr>
        <w:t>Grupos del sistema de espacio p</w:t>
      </w:r>
      <w:r w:rsidR="00B73AB6" w:rsidRPr="00B73AB6">
        <w:rPr>
          <w:i/>
          <w:color w:val="44546A"/>
          <w:sz w:val="18"/>
          <w:szCs w:val="18"/>
        </w:rPr>
        <w:t>úblico y definiciones</w:t>
      </w:r>
      <w:r w:rsidRPr="00B73AB6">
        <w:rPr>
          <w:i/>
          <w:color w:val="44546A"/>
          <w:sz w:val="18"/>
          <w:szCs w:val="18"/>
        </w:rPr>
        <w:t xml:space="preserve"> </w:t>
      </w:r>
    </w:p>
    <w:p w14:paraId="00000062" w14:textId="516B8615" w:rsidR="00DF2000" w:rsidRDefault="00DF2000">
      <w:pPr>
        <w:jc w:val="center"/>
        <w:rPr>
          <w:i/>
          <w:color w:val="44546A"/>
          <w:sz w:val="18"/>
          <w:szCs w:val="18"/>
        </w:rPr>
      </w:pPr>
    </w:p>
    <w:p w14:paraId="2503B0C4" w14:textId="19A12094" w:rsidR="005B5CF5" w:rsidRDefault="005B5CF5">
      <w:pPr>
        <w:jc w:val="center"/>
        <w:rPr>
          <w:i/>
          <w:color w:val="44546A"/>
          <w:sz w:val="18"/>
          <w:szCs w:val="18"/>
        </w:rPr>
      </w:pPr>
    </w:p>
    <w:p w14:paraId="556B8B48" w14:textId="19CB27DE" w:rsidR="005B5CF5" w:rsidRDefault="005B5CF5">
      <w:pPr>
        <w:jc w:val="center"/>
        <w:rPr>
          <w:i/>
          <w:color w:val="44546A"/>
          <w:sz w:val="18"/>
          <w:szCs w:val="18"/>
        </w:rPr>
      </w:pPr>
    </w:p>
    <w:p w14:paraId="21C539E8" w14:textId="264B2CFC" w:rsidR="005B5CF5" w:rsidRDefault="005B5CF5">
      <w:pPr>
        <w:jc w:val="center"/>
        <w:rPr>
          <w:i/>
          <w:color w:val="44546A"/>
          <w:sz w:val="18"/>
          <w:szCs w:val="18"/>
        </w:rPr>
      </w:pPr>
    </w:p>
    <w:p w14:paraId="2D097FC3" w14:textId="607728DD" w:rsidR="005B5CF5" w:rsidRDefault="005B5CF5">
      <w:pPr>
        <w:jc w:val="center"/>
        <w:rPr>
          <w:i/>
          <w:color w:val="44546A"/>
          <w:sz w:val="18"/>
          <w:szCs w:val="18"/>
        </w:rPr>
      </w:pPr>
    </w:p>
    <w:p w14:paraId="56679BFF" w14:textId="5FD86D30" w:rsidR="005B5CF5" w:rsidRDefault="005B5CF5">
      <w:pPr>
        <w:jc w:val="center"/>
        <w:rPr>
          <w:i/>
          <w:color w:val="44546A"/>
          <w:sz w:val="18"/>
          <w:szCs w:val="18"/>
        </w:rPr>
      </w:pPr>
    </w:p>
    <w:p w14:paraId="0CE1A554" w14:textId="479047A7" w:rsidR="005B5CF5" w:rsidRDefault="005B5CF5">
      <w:pPr>
        <w:jc w:val="center"/>
        <w:rPr>
          <w:i/>
          <w:color w:val="44546A"/>
          <w:sz w:val="18"/>
          <w:szCs w:val="18"/>
        </w:rPr>
      </w:pPr>
    </w:p>
    <w:p w14:paraId="0519BE18" w14:textId="77777777" w:rsidR="005B5CF5" w:rsidRDefault="005B5CF5">
      <w:pPr>
        <w:jc w:val="center"/>
        <w:rPr>
          <w:i/>
          <w:color w:val="44546A"/>
          <w:sz w:val="18"/>
          <w:szCs w:val="18"/>
        </w:rPr>
      </w:pPr>
    </w:p>
    <w:p w14:paraId="1D4D7531" w14:textId="3F959139" w:rsidR="00800A7D" w:rsidRDefault="00800A7D" w:rsidP="00407B58">
      <w:pPr>
        <w:jc w:val="both"/>
        <w:rPr>
          <w:i/>
          <w:color w:val="44546A"/>
          <w:sz w:val="18"/>
          <w:szCs w:val="18"/>
        </w:rPr>
      </w:pPr>
    </w:p>
    <w:p w14:paraId="67F108ED" w14:textId="09340682" w:rsidR="00800A7D" w:rsidRDefault="00800A7D">
      <w:pPr>
        <w:jc w:val="center"/>
        <w:rPr>
          <w:i/>
          <w:color w:val="44546A"/>
          <w:sz w:val="18"/>
          <w:szCs w:val="18"/>
        </w:rPr>
      </w:pPr>
    </w:p>
    <w:p w14:paraId="2BEA6E50" w14:textId="5B96B8AB" w:rsidR="00612DBD" w:rsidRDefault="00612DBD">
      <w:pPr>
        <w:jc w:val="center"/>
        <w:rPr>
          <w:i/>
          <w:color w:val="44546A"/>
          <w:sz w:val="18"/>
          <w:szCs w:val="18"/>
        </w:rPr>
      </w:pPr>
    </w:p>
    <w:p w14:paraId="40376E82" w14:textId="29974AC4" w:rsidR="00612DBD" w:rsidRDefault="00612DBD">
      <w:pPr>
        <w:jc w:val="center"/>
        <w:rPr>
          <w:i/>
          <w:color w:val="44546A"/>
          <w:sz w:val="18"/>
          <w:szCs w:val="18"/>
        </w:rPr>
      </w:pPr>
    </w:p>
    <w:p w14:paraId="2C1C1D5E" w14:textId="4D9F62A9" w:rsidR="00612DBD" w:rsidRDefault="00612DBD">
      <w:pPr>
        <w:jc w:val="center"/>
        <w:rPr>
          <w:i/>
          <w:color w:val="44546A"/>
          <w:sz w:val="18"/>
          <w:szCs w:val="18"/>
        </w:rPr>
      </w:pPr>
    </w:p>
    <w:p w14:paraId="7698BA1E" w14:textId="5C291119" w:rsidR="00612DBD" w:rsidRDefault="00612DBD">
      <w:pPr>
        <w:jc w:val="center"/>
        <w:rPr>
          <w:i/>
          <w:color w:val="44546A"/>
          <w:sz w:val="18"/>
          <w:szCs w:val="18"/>
        </w:rPr>
      </w:pPr>
    </w:p>
    <w:p w14:paraId="2E81E432" w14:textId="77777777" w:rsidR="00612DBD" w:rsidRDefault="00612DBD">
      <w:pPr>
        <w:jc w:val="center"/>
        <w:rPr>
          <w:i/>
          <w:color w:val="44546A"/>
          <w:sz w:val="18"/>
          <w:szCs w:val="18"/>
        </w:rPr>
      </w:pPr>
    </w:p>
    <w:p w14:paraId="35E21E5F" w14:textId="3EB3EC04" w:rsidR="00800A7D" w:rsidRDefault="00800A7D">
      <w:pPr>
        <w:jc w:val="center"/>
        <w:rPr>
          <w:i/>
          <w:color w:val="44546A"/>
          <w:sz w:val="18"/>
          <w:szCs w:val="18"/>
        </w:rPr>
      </w:pPr>
    </w:p>
    <w:p w14:paraId="3CFB99ED" w14:textId="56CAB623" w:rsidR="00EE3907" w:rsidRDefault="00EE3907" w:rsidP="00EE3907">
      <w:pPr>
        <w:pStyle w:val="Heading3"/>
        <w:numPr>
          <w:ilvl w:val="1"/>
          <w:numId w:val="6"/>
        </w:numPr>
        <w:shd w:val="clear" w:color="auto" w:fill="000000"/>
      </w:pPr>
      <w:r>
        <w:lastRenderedPageBreak/>
        <w:t>NIVEL II: TIPOS DE ESPACIO PÚBLICO</w:t>
      </w:r>
    </w:p>
    <w:p w14:paraId="17723690" w14:textId="60410CAB" w:rsidR="00800A7D" w:rsidRDefault="00800A7D">
      <w:pPr>
        <w:jc w:val="center"/>
        <w:rPr>
          <w:i/>
          <w:color w:val="44546A"/>
          <w:sz w:val="18"/>
          <w:szCs w:val="18"/>
        </w:rPr>
      </w:pPr>
    </w:p>
    <w:p w14:paraId="3A8FE2C6" w14:textId="77777777" w:rsidR="00EE3907" w:rsidRDefault="00EE3907">
      <w:pPr>
        <w:jc w:val="center"/>
        <w:rPr>
          <w:i/>
          <w:color w:val="44546A"/>
          <w:sz w:val="18"/>
          <w:szCs w:val="18"/>
        </w:rPr>
      </w:pPr>
    </w:p>
    <w:tbl>
      <w:tblPr>
        <w:tblW w:w="9493" w:type="dxa"/>
        <w:tblLook w:val="04A0" w:firstRow="1" w:lastRow="0" w:firstColumn="1" w:lastColumn="0" w:noHBand="0" w:noVBand="1"/>
      </w:tblPr>
      <w:tblGrid>
        <w:gridCol w:w="1587"/>
        <w:gridCol w:w="1809"/>
        <w:gridCol w:w="1426"/>
        <w:gridCol w:w="1836"/>
        <w:gridCol w:w="2835"/>
      </w:tblGrid>
      <w:tr w:rsidR="00B73AB6" w:rsidRPr="003601EC" w14:paraId="7FB7F832" w14:textId="77777777" w:rsidTr="00B73AB6">
        <w:trPr>
          <w:trHeight w:val="1200"/>
          <w:tblHeader/>
        </w:trPr>
        <w:tc>
          <w:tcPr>
            <w:tcW w:w="158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E95156" w14:textId="77777777" w:rsidR="00800A7D" w:rsidRPr="00800A7D" w:rsidRDefault="00800A7D" w:rsidP="00800A7D">
            <w:pPr>
              <w:jc w:val="center"/>
              <w:rPr>
                <w:rFonts w:asciiTheme="minorHAnsi" w:hAnsiTheme="minorHAnsi" w:cstheme="minorHAnsi"/>
                <w:b/>
                <w:bCs/>
                <w:color w:val="000000"/>
                <w:sz w:val="18"/>
                <w:szCs w:val="18"/>
              </w:rPr>
            </w:pPr>
            <w:r w:rsidRPr="00800A7D">
              <w:rPr>
                <w:rFonts w:asciiTheme="minorHAnsi" w:hAnsiTheme="minorHAnsi" w:cstheme="minorHAnsi"/>
                <w:b/>
                <w:bCs/>
                <w:color w:val="000000"/>
                <w:sz w:val="18"/>
                <w:szCs w:val="18"/>
              </w:rPr>
              <w:t>COMPONENTE DEL SISTEMA DE ESPACIO PÚBLICO</w:t>
            </w:r>
          </w:p>
        </w:tc>
        <w:tc>
          <w:tcPr>
            <w:tcW w:w="1809" w:type="dxa"/>
            <w:tcBorders>
              <w:top w:val="single" w:sz="4" w:space="0" w:color="auto"/>
              <w:left w:val="nil"/>
              <w:bottom w:val="single" w:sz="4" w:space="0" w:color="auto"/>
              <w:right w:val="single" w:sz="4" w:space="0" w:color="auto"/>
            </w:tcBorders>
            <w:shd w:val="clear" w:color="000000" w:fill="D9D9D9"/>
            <w:vAlign w:val="center"/>
            <w:hideMark/>
          </w:tcPr>
          <w:p w14:paraId="3AE228BC" w14:textId="77777777" w:rsidR="00800A7D" w:rsidRPr="00800A7D" w:rsidRDefault="00800A7D" w:rsidP="00800A7D">
            <w:pPr>
              <w:jc w:val="center"/>
              <w:rPr>
                <w:rFonts w:asciiTheme="minorHAnsi" w:hAnsiTheme="minorHAnsi" w:cstheme="minorHAnsi"/>
                <w:b/>
                <w:bCs/>
                <w:color w:val="000000"/>
                <w:sz w:val="18"/>
                <w:szCs w:val="18"/>
              </w:rPr>
            </w:pPr>
            <w:r w:rsidRPr="00800A7D">
              <w:rPr>
                <w:rFonts w:asciiTheme="minorHAnsi" w:hAnsiTheme="minorHAnsi" w:cstheme="minorHAnsi"/>
                <w:b/>
                <w:bCs/>
                <w:color w:val="000000"/>
                <w:sz w:val="18"/>
                <w:szCs w:val="18"/>
              </w:rPr>
              <w:t>NIVEL I</w:t>
            </w:r>
            <w:r w:rsidRPr="00800A7D">
              <w:rPr>
                <w:rFonts w:asciiTheme="minorHAnsi" w:hAnsiTheme="minorHAnsi" w:cstheme="minorHAnsi"/>
                <w:b/>
                <w:bCs/>
                <w:color w:val="000000"/>
                <w:sz w:val="18"/>
                <w:szCs w:val="18"/>
              </w:rPr>
              <w:br/>
              <w:t>GRUPOS DEL SISTEMA DE ESPACIO PÚBLICO</w:t>
            </w:r>
          </w:p>
        </w:tc>
        <w:tc>
          <w:tcPr>
            <w:tcW w:w="1426" w:type="dxa"/>
            <w:tcBorders>
              <w:top w:val="single" w:sz="4" w:space="0" w:color="auto"/>
              <w:left w:val="nil"/>
              <w:bottom w:val="single" w:sz="4" w:space="0" w:color="auto"/>
              <w:right w:val="single" w:sz="4" w:space="0" w:color="auto"/>
            </w:tcBorders>
            <w:shd w:val="clear" w:color="000000" w:fill="D9D9D9"/>
            <w:vAlign w:val="center"/>
            <w:hideMark/>
          </w:tcPr>
          <w:p w14:paraId="11417BA2" w14:textId="77777777" w:rsidR="00800A7D" w:rsidRPr="00800A7D" w:rsidRDefault="00800A7D" w:rsidP="00800A7D">
            <w:pPr>
              <w:jc w:val="center"/>
              <w:rPr>
                <w:rFonts w:asciiTheme="minorHAnsi" w:hAnsiTheme="minorHAnsi" w:cstheme="minorHAnsi"/>
                <w:b/>
                <w:bCs/>
                <w:color w:val="000000"/>
                <w:sz w:val="18"/>
                <w:szCs w:val="18"/>
              </w:rPr>
            </w:pPr>
            <w:r w:rsidRPr="00800A7D">
              <w:rPr>
                <w:rFonts w:asciiTheme="minorHAnsi" w:hAnsiTheme="minorHAnsi" w:cstheme="minorHAnsi"/>
                <w:b/>
                <w:bCs/>
                <w:color w:val="000000"/>
                <w:sz w:val="18"/>
                <w:szCs w:val="18"/>
              </w:rPr>
              <w:t>NIVEL II</w:t>
            </w:r>
            <w:r w:rsidRPr="00800A7D">
              <w:rPr>
                <w:rFonts w:asciiTheme="minorHAnsi" w:hAnsiTheme="minorHAnsi" w:cstheme="minorHAnsi"/>
                <w:b/>
                <w:bCs/>
                <w:color w:val="000000"/>
                <w:sz w:val="18"/>
                <w:szCs w:val="18"/>
              </w:rPr>
              <w:br/>
              <w:t>TIPOS DE ESPACIO PÚBLICO</w:t>
            </w:r>
          </w:p>
        </w:tc>
        <w:tc>
          <w:tcPr>
            <w:tcW w:w="1836" w:type="dxa"/>
            <w:tcBorders>
              <w:top w:val="single" w:sz="4" w:space="0" w:color="auto"/>
              <w:left w:val="nil"/>
              <w:bottom w:val="single" w:sz="4" w:space="0" w:color="auto"/>
              <w:right w:val="single" w:sz="4" w:space="0" w:color="auto"/>
            </w:tcBorders>
            <w:shd w:val="clear" w:color="000000" w:fill="D9D9D9"/>
            <w:vAlign w:val="center"/>
            <w:hideMark/>
          </w:tcPr>
          <w:p w14:paraId="1830A655" w14:textId="77777777" w:rsidR="00800A7D" w:rsidRPr="00800A7D" w:rsidRDefault="00800A7D" w:rsidP="00800A7D">
            <w:pPr>
              <w:jc w:val="center"/>
              <w:rPr>
                <w:rFonts w:asciiTheme="minorHAnsi" w:hAnsiTheme="minorHAnsi" w:cstheme="minorHAnsi"/>
                <w:b/>
                <w:bCs/>
                <w:color w:val="000000"/>
                <w:sz w:val="18"/>
                <w:szCs w:val="18"/>
              </w:rPr>
            </w:pPr>
            <w:r w:rsidRPr="00800A7D">
              <w:rPr>
                <w:rFonts w:asciiTheme="minorHAnsi" w:hAnsiTheme="minorHAnsi" w:cstheme="minorHAnsi"/>
                <w:b/>
                <w:bCs/>
                <w:color w:val="000000"/>
                <w:sz w:val="18"/>
                <w:szCs w:val="18"/>
              </w:rPr>
              <w:t>INFRAESTRUCTURA</w:t>
            </w:r>
            <w:r w:rsidRPr="00800A7D">
              <w:rPr>
                <w:rFonts w:asciiTheme="minorHAnsi" w:hAnsiTheme="minorHAnsi" w:cstheme="minorHAnsi"/>
                <w:b/>
                <w:bCs/>
                <w:color w:val="000000"/>
                <w:sz w:val="18"/>
                <w:szCs w:val="18"/>
              </w:rPr>
              <w:br/>
              <w:t>PRINCIPAL</w:t>
            </w:r>
          </w:p>
        </w:tc>
        <w:tc>
          <w:tcPr>
            <w:tcW w:w="2835" w:type="dxa"/>
            <w:tcBorders>
              <w:top w:val="single" w:sz="4" w:space="0" w:color="auto"/>
              <w:left w:val="nil"/>
              <w:bottom w:val="single" w:sz="4" w:space="0" w:color="auto"/>
              <w:right w:val="single" w:sz="4" w:space="0" w:color="auto"/>
            </w:tcBorders>
            <w:shd w:val="clear" w:color="000000" w:fill="D9D9D9"/>
            <w:vAlign w:val="center"/>
            <w:hideMark/>
          </w:tcPr>
          <w:p w14:paraId="1D69D25D" w14:textId="77777777" w:rsidR="00800A7D" w:rsidRPr="00800A7D" w:rsidRDefault="00800A7D" w:rsidP="00800A7D">
            <w:pPr>
              <w:jc w:val="center"/>
              <w:rPr>
                <w:rFonts w:asciiTheme="minorHAnsi" w:hAnsiTheme="minorHAnsi" w:cstheme="minorHAnsi"/>
                <w:b/>
                <w:bCs/>
                <w:color w:val="000000"/>
                <w:sz w:val="18"/>
                <w:szCs w:val="18"/>
              </w:rPr>
            </w:pPr>
            <w:r w:rsidRPr="00800A7D">
              <w:rPr>
                <w:rFonts w:asciiTheme="minorHAnsi" w:hAnsiTheme="minorHAnsi" w:cstheme="minorHAnsi"/>
                <w:b/>
                <w:bCs/>
                <w:color w:val="000000"/>
                <w:sz w:val="18"/>
                <w:szCs w:val="18"/>
              </w:rPr>
              <w:t>DEFINICIÓN</w:t>
            </w:r>
          </w:p>
        </w:tc>
      </w:tr>
      <w:tr w:rsidR="00800A7D" w:rsidRPr="003601EC" w14:paraId="6F343A56" w14:textId="77777777" w:rsidTr="00B73AB6">
        <w:trPr>
          <w:trHeight w:val="560"/>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4FB9A221"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I. Espacio Público</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1F8DB185"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Red Vial Cantonal Urbana</w:t>
            </w:r>
          </w:p>
        </w:tc>
        <w:tc>
          <w:tcPr>
            <w:tcW w:w="1426" w:type="dxa"/>
            <w:tcBorders>
              <w:top w:val="nil"/>
              <w:left w:val="nil"/>
              <w:bottom w:val="single" w:sz="4" w:space="0" w:color="auto"/>
              <w:right w:val="single" w:sz="4" w:space="0" w:color="auto"/>
            </w:tcBorders>
            <w:shd w:val="clear" w:color="auto" w:fill="auto"/>
            <w:vAlign w:val="center"/>
            <w:hideMark/>
          </w:tcPr>
          <w:p w14:paraId="19DFF384"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Vía Expresa</w:t>
            </w:r>
          </w:p>
        </w:tc>
        <w:tc>
          <w:tcPr>
            <w:tcW w:w="1836" w:type="dxa"/>
            <w:tcBorders>
              <w:top w:val="nil"/>
              <w:left w:val="nil"/>
              <w:bottom w:val="single" w:sz="4" w:space="0" w:color="auto"/>
              <w:right w:val="single" w:sz="4" w:space="0" w:color="auto"/>
            </w:tcBorders>
            <w:shd w:val="clear" w:color="auto" w:fill="auto"/>
            <w:vAlign w:val="center"/>
            <w:hideMark/>
          </w:tcPr>
          <w:p w14:paraId="3F8DCB45"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center"/>
            <w:hideMark/>
          </w:tcPr>
          <w:p w14:paraId="3DBBF85F"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Son las vías que por su forma y/o función permiten la conexión a nivel metropolitano.</w:t>
            </w:r>
          </w:p>
        </w:tc>
      </w:tr>
      <w:tr w:rsidR="00800A7D" w:rsidRPr="003601EC" w14:paraId="111D4A45"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41AEEFAD"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6F2D9231"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424E538B"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Vía Arterial</w:t>
            </w:r>
          </w:p>
        </w:tc>
        <w:tc>
          <w:tcPr>
            <w:tcW w:w="1836" w:type="dxa"/>
            <w:tcBorders>
              <w:top w:val="nil"/>
              <w:left w:val="nil"/>
              <w:bottom w:val="single" w:sz="4" w:space="0" w:color="auto"/>
              <w:right w:val="single" w:sz="4" w:space="0" w:color="auto"/>
            </w:tcBorders>
            <w:shd w:val="clear" w:color="auto" w:fill="auto"/>
            <w:vAlign w:val="center"/>
            <w:hideMark/>
          </w:tcPr>
          <w:p w14:paraId="51E7CB25"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center"/>
            <w:hideMark/>
          </w:tcPr>
          <w:p w14:paraId="44692781"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Son las vías que por su forma y/o función permiten la conexión a nivel zonal.</w:t>
            </w:r>
          </w:p>
        </w:tc>
      </w:tr>
      <w:tr w:rsidR="00800A7D" w:rsidRPr="003601EC" w14:paraId="30646B02" w14:textId="77777777" w:rsidTr="00B73AB6">
        <w:trPr>
          <w:trHeight w:val="1120"/>
        </w:trPr>
        <w:tc>
          <w:tcPr>
            <w:tcW w:w="1587" w:type="dxa"/>
            <w:vMerge/>
            <w:tcBorders>
              <w:top w:val="nil"/>
              <w:left w:val="single" w:sz="4" w:space="0" w:color="auto"/>
              <w:bottom w:val="single" w:sz="4" w:space="0" w:color="auto"/>
              <w:right w:val="single" w:sz="4" w:space="0" w:color="auto"/>
            </w:tcBorders>
            <w:vAlign w:val="center"/>
            <w:hideMark/>
          </w:tcPr>
          <w:p w14:paraId="2BB6FAB5"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25BCA9BA"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51C81258"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Vía Colectora</w:t>
            </w:r>
          </w:p>
        </w:tc>
        <w:tc>
          <w:tcPr>
            <w:tcW w:w="1836" w:type="dxa"/>
            <w:tcBorders>
              <w:top w:val="nil"/>
              <w:left w:val="nil"/>
              <w:bottom w:val="single" w:sz="4" w:space="0" w:color="auto"/>
              <w:right w:val="single" w:sz="4" w:space="0" w:color="auto"/>
            </w:tcBorders>
            <w:shd w:val="clear" w:color="auto" w:fill="auto"/>
            <w:vAlign w:val="center"/>
            <w:hideMark/>
          </w:tcPr>
          <w:p w14:paraId="0374A8A4"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center"/>
            <w:hideMark/>
          </w:tcPr>
          <w:p w14:paraId="2D7659EC"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Son las vías que por su forma o función permiten la conexión entre vías locales y arteriales sin perjuicio a que las vías locales esten conectadas directamente a vías de mayor jerarquía. Permiten la movilidad a nivel sectorial.</w:t>
            </w:r>
          </w:p>
        </w:tc>
      </w:tr>
      <w:tr w:rsidR="00800A7D" w:rsidRPr="003601EC" w14:paraId="5FEAED67" w14:textId="77777777" w:rsidTr="00B73AB6">
        <w:trPr>
          <w:trHeight w:val="1400"/>
        </w:trPr>
        <w:tc>
          <w:tcPr>
            <w:tcW w:w="1587" w:type="dxa"/>
            <w:vMerge/>
            <w:tcBorders>
              <w:top w:val="nil"/>
              <w:left w:val="single" w:sz="4" w:space="0" w:color="auto"/>
              <w:bottom w:val="single" w:sz="4" w:space="0" w:color="auto"/>
              <w:right w:val="single" w:sz="4" w:space="0" w:color="auto"/>
            </w:tcBorders>
            <w:vAlign w:val="center"/>
            <w:hideMark/>
          </w:tcPr>
          <w:p w14:paraId="1769EF04"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56032446"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519377A2"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Vía Local</w:t>
            </w:r>
          </w:p>
        </w:tc>
        <w:tc>
          <w:tcPr>
            <w:tcW w:w="1836" w:type="dxa"/>
            <w:tcBorders>
              <w:top w:val="nil"/>
              <w:left w:val="nil"/>
              <w:bottom w:val="single" w:sz="4" w:space="0" w:color="auto"/>
              <w:right w:val="single" w:sz="4" w:space="0" w:color="auto"/>
            </w:tcBorders>
            <w:shd w:val="clear" w:color="auto" w:fill="auto"/>
            <w:vAlign w:val="center"/>
            <w:hideMark/>
          </w:tcPr>
          <w:p w14:paraId="21615267"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center"/>
            <w:hideMark/>
          </w:tcPr>
          <w:p w14:paraId="2DA2F703"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xml:space="preserve">Son el tipo de vía que permiten la movilidad a nivel barrial., tiene prioridad la circulación peatonal u otro tipo de movilidad sostenible o activa, y principalmente se conectan con las vías colectoras. </w:t>
            </w:r>
            <w:r w:rsidRPr="00800A7D">
              <w:rPr>
                <w:rFonts w:asciiTheme="minorHAnsi" w:hAnsiTheme="minorHAnsi" w:cstheme="minorHAnsi"/>
                <w:color w:val="000000"/>
                <w:sz w:val="18"/>
                <w:szCs w:val="18"/>
              </w:rPr>
              <w:br/>
              <w:t>Permiten una velocidad de operación de hasta 30 km/h</w:t>
            </w:r>
          </w:p>
        </w:tc>
      </w:tr>
      <w:tr w:rsidR="00800A7D" w:rsidRPr="003601EC" w14:paraId="142F57AF"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52A274EA"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3D6C0F72"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75996B77"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Vía local: Sendero</w:t>
            </w:r>
          </w:p>
        </w:tc>
        <w:tc>
          <w:tcPr>
            <w:tcW w:w="1836" w:type="dxa"/>
            <w:tcBorders>
              <w:top w:val="nil"/>
              <w:left w:val="nil"/>
              <w:bottom w:val="single" w:sz="4" w:space="0" w:color="auto"/>
              <w:right w:val="single" w:sz="4" w:space="0" w:color="auto"/>
            </w:tcBorders>
            <w:shd w:val="clear" w:color="auto" w:fill="auto"/>
            <w:vAlign w:val="center"/>
            <w:hideMark/>
          </w:tcPr>
          <w:p w14:paraId="19BCB961"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center"/>
            <w:hideMark/>
          </w:tcPr>
          <w:p w14:paraId="78208F88"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Camino peatonal y/o ciclístico irregular de superficie permeable que delinean rutas.</w:t>
            </w:r>
          </w:p>
        </w:tc>
      </w:tr>
      <w:tr w:rsidR="00800A7D" w:rsidRPr="003601EC" w14:paraId="096EDC1D"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7743910A"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76201CDF"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49009B1C"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Vía local: Pasaje</w:t>
            </w:r>
          </w:p>
        </w:tc>
        <w:tc>
          <w:tcPr>
            <w:tcW w:w="1836" w:type="dxa"/>
            <w:tcBorders>
              <w:top w:val="nil"/>
              <w:left w:val="nil"/>
              <w:bottom w:val="single" w:sz="4" w:space="0" w:color="auto"/>
              <w:right w:val="single" w:sz="4" w:space="0" w:color="auto"/>
            </w:tcBorders>
            <w:shd w:val="clear" w:color="auto" w:fill="auto"/>
            <w:vAlign w:val="center"/>
            <w:hideMark/>
          </w:tcPr>
          <w:p w14:paraId="374B6401"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center"/>
            <w:hideMark/>
          </w:tcPr>
          <w:p w14:paraId="6248443E"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Son pasos peatonales que permiten el flujo y desplazamiento al interior o a través de una manzana.</w:t>
            </w:r>
          </w:p>
        </w:tc>
      </w:tr>
      <w:tr w:rsidR="00800A7D" w:rsidRPr="003601EC" w14:paraId="392250FF"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7CFEF2FD"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5BBCC56D"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73EEC7A0"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Vía local: Escalinata</w:t>
            </w:r>
          </w:p>
        </w:tc>
        <w:tc>
          <w:tcPr>
            <w:tcW w:w="1836" w:type="dxa"/>
            <w:tcBorders>
              <w:top w:val="nil"/>
              <w:left w:val="nil"/>
              <w:bottom w:val="single" w:sz="4" w:space="0" w:color="auto"/>
              <w:right w:val="single" w:sz="4" w:space="0" w:color="auto"/>
            </w:tcBorders>
            <w:shd w:val="clear" w:color="auto" w:fill="auto"/>
            <w:vAlign w:val="center"/>
            <w:hideMark/>
          </w:tcPr>
          <w:p w14:paraId="2A6D4DF2"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center"/>
            <w:hideMark/>
          </w:tcPr>
          <w:p w14:paraId="3E540A77"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Son alternativas a la vía que, dado a las situaciones topográficas, conecta con escaleras.</w:t>
            </w:r>
          </w:p>
        </w:tc>
      </w:tr>
      <w:tr w:rsidR="00800A7D" w:rsidRPr="003601EC" w14:paraId="0B973CBE" w14:textId="77777777" w:rsidTr="00B73AB6">
        <w:trPr>
          <w:trHeight w:val="840"/>
        </w:trPr>
        <w:tc>
          <w:tcPr>
            <w:tcW w:w="1587" w:type="dxa"/>
            <w:vMerge/>
            <w:tcBorders>
              <w:top w:val="nil"/>
              <w:left w:val="single" w:sz="4" w:space="0" w:color="auto"/>
              <w:bottom w:val="single" w:sz="4" w:space="0" w:color="auto"/>
              <w:right w:val="single" w:sz="4" w:space="0" w:color="auto"/>
            </w:tcBorders>
            <w:vAlign w:val="center"/>
            <w:hideMark/>
          </w:tcPr>
          <w:p w14:paraId="748A1156"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6FC8141D"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69B890BF" w14:textId="214385A2"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xml:space="preserve">Vía especial (aéreo-suspendida, férreas, </w:t>
            </w:r>
            <w:r w:rsidR="005C7DF3" w:rsidRPr="005C7DF3">
              <w:rPr>
                <w:rFonts w:asciiTheme="minorHAnsi" w:hAnsiTheme="minorHAnsi" w:cstheme="minorHAnsi"/>
                <w:color w:val="000000"/>
                <w:sz w:val="18"/>
                <w:szCs w:val="18"/>
                <w:lang w:val="es-ES"/>
              </w:rPr>
              <w:t>red subterránea</w:t>
            </w:r>
            <w:r w:rsidR="005C7DF3">
              <w:rPr>
                <w:rFonts w:asciiTheme="minorHAnsi" w:hAnsiTheme="minorHAnsi" w:cstheme="minorHAnsi"/>
                <w:color w:val="000000"/>
                <w:sz w:val="18"/>
                <w:szCs w:val="18"/>
                <w:lang w:val="es-ES"/>
              </w:rPr>
              <w:t xml:space="preserve"> de transporte público, </w:t>
            </w:r>
            <w:r w:rsidRPr="00800A7D">
              <w:rPr>
                <w:rFonts w:asciiTheme="minorHAnsi" w:hAnsiTheme="minorHAnsi" w:cstheme="minorHAnsi"/>
                <w:color w:val="000000"/>
                <w:sz w:val="18"/>
                <w:szCs w:val="18"/>
              </w:rPr>
              <w:t>entre otros)</w:t>
            </w:r>
          </w:p>
        </w:tc>
        <w:tc>
          <w:tcPr>
            <w:tcW w:w="1836" w:type="dxa"/>
            <w:tcBorders>
              <w:top w:val="nil"/>
              <w:left w:val="nil"/>
              <w:bottom w:val="single" w:sz="4" w:space="0" w:color="auto"/>
              <w:right w:val="single" w:sz="4" w:space="0" w:color="auto"/>
            </w:tcBorders>
            <w:shd w:val="clear" w:color="auto" w:fill="auto"/>
            <w:vAlign w:val="center"/>
            <w:hideMark/>
          </w:tcPr>
          <w:p w14:paraId="6895E519"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center"/>
            <w:hideMark/>
          </w:tcPr>
          <w:p w14:paraId="5982D7A2" w14:textId="7577A0D7" w:rsidR="00800A7D" w:rsidRPr="00800A7D" w:rsidRDefault="00800A7D" w:rsidP="00800A7D">
            <w:pPr>
              <w:rPr>
                <w:rFonts w:asciiTheme="minorHAnsi" w:hAnsiTheme="minorHAnsi" w:cstheme="minorHAnsi"/>
                <w:color w:val="FF0000"/>
                <w:sz w:val="18"/>
                <w:szCs w:val="18"/>
                <w:lang w:val="es-ES"/>
              </w:rPr>
            </w:pPr>
            <w:r w:rsidRPr="00800A7D">
              <w:rPr>
                <w:rFonts w:asciiTheme="minorHAnsi" w:hAnsiTheme="minorHAnsi" w:cstheme="minorHAnsi"/>
                <w:color w:val="000000" w:themeColor="text1"/>
                <w:sz w:val="18"/>
                <w:szCs w:val="18"/>
              </w:rPr>
              <w:t>Son vías que constituyen la circulación de medios de transporte público masivo distinto al tranporte terrestre por carretera</w:t>
            </w:r>
            <w:r w:rsidR="00300B61" w:rsidRPr="00300B61">
              <w:rPr>
                <w:rFonts w:asciiTheme="minorHAnsi" w:hAnsiTheme="minorHAnsi" w:cstheme="minorHAnsi"/>
                <w:color w:val="000000" w:themeColor="text1"/>
                <w:sz w:val="18"/>
                <w:szCs w:val="18"/>
                <w:lang w:val="es-ES"/>
              </w:rPr>
              <w:t>, entre estas se incluyen las vías aéreo-suspendidas, que son áreas delimitadas y destinadas para sistemas de movilidad por cable, riel o suspensión aérea</w:t>
            </w:r>
            <w:r w:rsidR="00C01139">
              <w:rPr>
                <w:rFonts w:asciiTheme="minorHAnsi" w:hAnsiTheme="minorHAnsi" w:cstheme="minorHAnsi"/>
                <w:color w:val="000000" w:themeColor="text1"/>
                <w:sz w:val="18"/>
                <w:szCs w:val="18"/>
                <w:lang w:val="es-ES"/>
              </w:rPr>
              <w:t>;</w:t>
            </w:r>
            <w:r w:rsidR="00300B61" w:rsidRPr="00300B61">
              <w:rPr>
                <w:rFonts w:asciiTheme="minorHAnsi" w:hAnsiTheme="minorHAnsi" w:cstheme="minorHAnsi"/>
                <w:color w:val="000000" w:themeColor="text1"/>
                <w:sz w:val="18"/>
                <w:szCs w:val="18"/>
                <w:lang w:val="es-ES"/>
              </w:rPr>
              <w:t xml:space="preserve"> las vías férreas, destinadas para sistemas de movilidad por ferrocarril</w:t>
            </w:r>
            <w:r w:rsidR="00C01139">
              <w:rPr>
                <w:rFonts w:asciiTheme="minorHAnsi" w:hAnsiTheme="minorHAnsi" w:cstheme="minorHAnsi"/>
                <w:color w:val="000000" w:themeColor="text1"/>
                <w:sz w:val="18"/>
                <w:szCs w:val="18"/>
                <w:lang w:val="es-ES"/>
              </w:rPr>
              <w:t xml:space="preserve">, </w:t>
            </w:r>
            <w:r w:rsidR="005C7DF3">
              <w:rPr>
                <w:rFonts w:asciiTheme="minorHAnsi" w:hAnsiTheme="minorHAnsi" w:cstheme="minorHAnsi"/>
                <w:color w:val="000000" w:themeColor="text1"/>
                <w:sz w:val="18"/>
                <w:szCs w:val="18"/>
                <w:lang w:val="es-ES"/>
              </w:rPr>
              <w:t>y redes subterráneas de transporte público</w:t>
            </w:r>
            <w:r w:rsidR="00300B61" w:rsidRPr="00300B61">
              <w:rPr>
                <w:rFonts w:asciiTheme="minorHAnsi" w:hAnsiTheme="minorHAnsi" w:cstheme="minorHAnsi"/>
                <w:color w:val="000000" w:themeColor="text1"/>
                <w:sz w:val="18"/>
                <w:szCs w:val="18"/>
                <w:lang w:val="es-ES"/>
              </w:rPr>
              <w:t>.</w:t>
            </w:r>
          </w:p>
        </w:tc>
      </w:tr>
      <w:tr w:rsidR="00800A7D" w:rsidRPr="003601EC" w14:paraId="782F2EB1" w14:textId="77777777" w:rsidTr="00B73AB6">
        <w:trPr>
          <w:trHeight w:val="1120"/>
        </w:trPr>
        <w:tc>
          <w:tcPr>
            <w:tcW w:w="1587" w:type="dxa"/>
            <w:vMerge/>
            <w:tcBorders>
              <w:top w:val="nil"/>
              <w:left w:val="single" w:sz="4" w:space="0" w:color="auto"/>
              <w:bottom w:val="single" w:sz="4" w:space="0" w:color="auto"/>
              <w:right w:val="single" w:sz="4" w:space="0" w:color="auto"/>
            </w:tcBorders>
            <w:vAlign w:val="center"/>
            <w:hideMark/>
          </w:tcPr>
          <w:p w14:paraId="4402052A" w14:textId="77777777" w:rsidR="00800A7D" w:rsidRPr="00800A7D" w:rsidRDefault="00800A7D" w:rsidP="00800A7D">
            <w:pPr>
              <w:rPr>
                <w:rFonts w:asciiTheme="minorHAnsi" w:hAnsiTheme="minorHAnsi" w:cstheme="minorHAnsi"/>
                <w:color w:val="000000"/>
                <w:sz w:val="18"/>
                <w:szCs w:val="18"/>
              </w:rPr>
            </w:pP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1C8CE251" w14:textId="507C1FA2"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 xml:space="preserve">Red de Parques </w:t>
            </w:r>
          </w:p>
        </w:tc>
        <w:tc>
          <w:tcPr>
            <w:tcW w:w="1426" w:type="dxa"/>
            <w:tcBorders>
              <w:top w:val="nil"/>
              <w:left w:val="nil"/>
              <w:bottom w:val="single" w:sz="4" w:space="0" w:color="auto"/>
              <w:right w:val="single" w:sz="4" w:space="0" w:color="auto"/>
            </w:tcBorders>
            <w:shd w:val="clear" w:color="auto" w:fill="auto"/>
            <w:vAlign w:val="center"/>
            <w:hideMark/>
          </w:tcPr>
          <w:p w14:paraId="63D310E5"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 Metropolitano Ecológico</w:t>
            </w:r>
          </w:p>
        </w:tc>
        <w:tc>
          <w:tcPr>
            <w:tcW w:w="1836" w:type="dxa"/>
            <w:tcBorders>
              <w:top w:val="nil"/>
              <w:left w:val="nil"/>
              <w:bottom w:val="single" w:sz="4" w:space="0" w:color="auto"/>
              <w:right w:val="single" w:sz="4" w:space="0" w:color="auto"/>
            </w:tcBorders>
            <w:shd w:val="clear" w:color="auto" w:fill="auto"/>
            <w:vAlign w:val="center"/>
            <w:hideMark/>
          </w:tcPr>
          <w:p w14:paraId="333C085E"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hideMark/>
          </w:tcPr>
          <w:p w14:paraId="2119DC8F" w14:textId="7B41901C" w:rsidR="00800A7D" w:rsidRPr="00800A7D" w:rsidRDefault="00800A7D" w:rsidP="00800A7D">
            <w:pPr>
              <w:rPr>
                <w:rFonts w:asciiTheme="minorHAnsi" w:hAnsiTheme="minorHAnsi" w:cstheme="minorHAnsi"/>
                <w:sz w:val="18"/>
                <w:szCs w:val="18"/>
              </w:rPr>
            </w:pPr>
            <w:r w:rsidRPr="00800A7D">
              <w:rPr>
                <w:rFonts w:asciiTheme="minorHAnsi" w:hAnsiTheme="minorHAnsi" w:cstheme="minorHAnsi"/>
                <w:sz w:val="18"/>
                <w:szCs w:val="18"/>
              </w:rPr>
              <w:t xml:space="preserve">Parque con alto valor ecosistémico localizado dentro de áreas denominadas como bosques protectores,  de conservación, preservación, intervención especial y recuperación natural, con una superficie mayor a </w:t>
            </w:r>
            <w:r w:rsidR="00A47B1D" w:rsidRPr="00C01139">
              <w:rPr>
                <w:rFonts w:asciiTheme="minorHAnsi" w:hAnsiTheme="minorHAnsi" w:cstheme="minorHAnsi"/>
                <w:sz w:val="18"/>
                <w:szCs w:val="18"/>
                <w:lang w:val="es-ES"/>
              </w:rPr>
              <w:t>50</w:t>
            </w:r>
            <w:r w:rsidRPr="00800A7D">
              <w:rPr>
                <w:rFonts w:asciiTheme="minorHAnsi" w:hAnsiTheme="minorHAnsi" w:cstheme="minorHAnsi"/>
                <w:sz w:val="18"/>
                <w:szCs w:val="18"/>
              </w:rPr>
              <w:t xml:space="preserve"> ha.</w:t>
            </w:r>
          </w:p>
        </w:tc>
      </w:tr>
      <w:tr w:rsidR="00800A7D" w:rsidRPr="003601EC" w14:paraId="7E33DB34"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451F26D9"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5722380F"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56CD807F"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 Metropolitano Urbano</w:t>
            </w:r>
          </w:p>
        </w:tc>
        <w:tc>
          <w:tcPr>
            <w:tcW w:w="1836" w:type="dxa"/>
            <w:tcBorders>
              <w:top w:val="nil"/>
              <w:left w:val="nil"/>
              <w:bottom w:val="single" w:sz="4" w:space="0" w:color="auto"/>
              <w:right w:val="single" w:sz="4" w:space="0" w:color="auto"/>
            </w:tcBorders>
            <w:shd w:val="clear" w:color="auto" w:fill="auto"/>
            <w:vAlign w:val="center"/>
            <w:hideMark/>
          </w:tcPr>
          <w:p w14:paraId="24C77B4E"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hideMark/>
          </w:tcPr>
          <w:p w14:paraId="13D219C8" w14:textId="4AAD3F40" w:rsidR="00800A7D" w:rsidRPr="00800A7D" w:rsidRDefault="00800A7D" w:rsidP="00800A7D">
            <w:pPr>
              <w:rPr>
                <w:rFonts w:asciiTheme="minorHAnsi" w:hAnsiTheme="minorHAnsi" w:cstheme="minorHAnsi"/>
                <w:sz w:val="18"/>
                <w:szCs w:val="18"/>
              </w:rPr>
            </w:pPr>
            <w:r w:rsidRPr="00800A7D">
              <w:rPr>
                <w:rFonts w:asciiTheme="minorHAnsi" w:hAnsiTheme="minorHAnsi" w:cstheme="minorHAnsi"/>
                <w:sz w:val="18"/>
                <w:szCs w:val="18"/>
              </w:rPr>
              <w:t>Parque localizado dentro de zonas urbanas con una superficie</w:t>
            </w:r>
            <w:r w:rsidR="005B2740" w:rsidRPr="005B2740">
              <w:rPr>
                <w:rFonts w:asciiTheme="minorHAnsi" w:hAnsiTheme="minorHAnsi" w:cstheme="minorHAnsi"/>
                <w:sz w:val="18"/>
                <w:szCs w:val="18"/>
                <w:lang w:val="es-ES"/>
              </w:rPr>
              <w:t xml:space="preserve"> </w:t>
            </w:r>
            <w:r w:rsidR="005B2740">
              <w:rPr>
                <w:rFonts w:asciiTheme="minorHAnsi" w:hAnsiTheme="minorHAnsi" w:cstheme="minorHAnsi"/>
                <w:sz w:val="18"/>
                <w:szCs w:val="18"/>
                <w:lang w:val="es-ES"/>
              </w:rPr>
              <w:t>igual o</w:t>
            </w:r>
            <w:r w:rsidRPr="00800A7D">
              <w:rPr>
                <w:rFonts w:asciiTheme="minorHAnsi" w:hAnsiTheme="minorHAnsi" w:cstheme="minorHAnsi"/>
                <w:sz w:val="18"/>
                <w:szCs w:val="18"/>
              </w:rPr>
              <w:t xml:space="preserve"> mayor </w:t>
            </w:r>
            <w:r w:rsidR="005B2740" w:rsidRPr="005B2740">
              <w:rPr>
                <w:rFonts w:asciiTheme="minorHAnsi" w:hAnsiTheme="minorHAnsi" w:cstheme="minorHAnsi"/>
                <w:sz w:val="18"/>
                <w:szCs w:val="18"/>
                <w:lang w:val="es-ES"/>
              </w:rPr>
              <w:t xml:space="preserve">50 </w:t>
            </w:r>
            <w:r w:rsidRPr="00800A7D">
              <w:rPr>
                <w:rFonts w:asciiTheme="minorHAnsi" w:hAnsiTheme="minorHAnsi" w:cstheme="minorHAnsi"/>
                <w:sz w:val="18"/>
                <w:szCs w:val="18"/>
              </w:rPr>
              <w:t>ha,  con uso intensivo.</w:t>
            </w:r>
          </w:p>
        </w:tc>
      </w:tr>
      <w:tr w:rsidR="00800A7D" w:rsidRPr="003601EC" w14:paraId="57F048ED" w14:textId="77777777" w:rsidTr="00B73AB6">
        <w:trPr>
          <w:trHeight w:val="840"/>
        </w:trPr>
        <w:tc>
          <w:tcPr>
            <w:tcW w:w="1587" w:type="dxa"/>
            <w:vMerge/>
            <w:tcBorders>
              <w:top w:val="nil"/>
              <w:left w:val="single" w:sz="4" w:space="0" w:color="auto"/>
              <w:bottom w:val="single" w:sz="4" w:space="0" w:color="auto"/>
              <w:right w:val="single" w:sz="4" w:space="0" w:color="auto"/>
            </w:tcBorders>
            <w:vAlign w:val="center"/>
            <w:hideMark/>
          </w:tcPr>
          <w:p w14:paraId="266D5A05" w14:textId="77777777" w:rsidR="00800A7D" w:rsidRPr="00800A7D" w:rsidRDefault="00800A7D" w:rsidP="00800A7D">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4C233CAB" w14:textId="77777777" w:rsidR="00800A7D" w:rsidRPr="00800A7D" w:rsidRDefault="00800A7D" w:rsidP="00800A7D">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7EDB5791" w14:textId="77777777" w:rsidR="00800A7D" w:rsidRPr="00800A7D" w:rsidRDefault="00800A7D" w:rsidP="00800A7D">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 Ciudad</w:t>
            </w:r>
          </w:p>
        </w:tc>
        <w:tc>
          <w:tcPr>
            <w:tcW w:w="1836" w:type="dxa"/>
            <w:tcBorders>
              <w:top w:val="nil"/>
              <w:left w:val="nil"/>
              <w:bottom w:val="single" w:sz="4" w:space="0" w:color="auto"/>
              <w:right w:val="single" w:sz="4" w:space="0" w:color="auto"/>
            </w:tcBorders>
            <w:shd w:val="clear" w:color="auto" w:fill="auto"/>
            <w:vAlign w:val="center"/>
            <w:hideMark/>
          </w:tcPr>
          <w:p w14:paraId="3FBB41A6" w14:textId="77777777" w:rsidR="00800A7D" w:rsidRPr="00800A7D" w:rsidRDefault="00800A7D" w:rsidP="00800A7D">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hideMark/>
          </w:tcPr>
          <w:p w14:paraId="0DD24D68" w14:textId="1EA73E22" w:rsidR="00800A7D" w:rsidRPr="00800A7D" w:rsidRDefault="00800A7D" w:rsidP="00800A7D">
            <w:pPr>
              <w:rPr>
                <w:rFonts w:asciiTheme="minorHAnsi" w:hAnsiTheme="minorHAnsi" w:cstheme="minorHAnsi"/>
                <w:sz w:val="18"/>
                <w:szCs w:val="18"/>
              </w:rPr>
            </w:pPr>
            <w:r w:rsidRPr="00800A7D">
              <w:rPr>
                <w:rFonts w:asciiTheme="minorHAnsi" w:hAnsiTheme="minorHAnsi" w:cstheme="minorHAnsi"/>
                <w:sz w:val="18"/>
                <w:szCs w:val="18"/>
              </w:rPr>
              <w:t xml:space="preserve">Parque localizado dentro de zonas urbanas con una superficie mayor a 1 ha y hasta </w:t>
            </w:r>
            <w:r w:rsidR="005B2740" w:rsidRPr="005B2740">
              <w:rPr>
                <w:rFonts w:asciiTheme="minorHAnsi" w:hAnsiTheme="minorHAnsi" w:cstheme="minorHAnsi"/>
                <w:sz w:val="18"/>
                <w:szCs w:val="18"/>
                <w:lang w:val="es-ES"/>
              </w:rPr>
              <w:t>5</w:t>
            </w:r>
            <w:r w:rsidRPr="00800A7D">
              <w:rPr>
                <w:rFonts w:asciiTheme="minorHAnsi" w:hAnsiTheme="minorHAnsi" w:cstheme="minorHAnsi"/>
                <w:sz w:val="18"/>
                <w:szCs w:val="18"/>
              </w:rPr>
              <w:t>0 ha. Su zona de influencia alcanza hasta 30 minutos de distancia promedio en un recorrido peatonal.</w:t>
            </w:r>
          </w:p>
        </w:tc>
      </w:tr>
      <w:tr w:rsidR="000F30F4" w:rsidRPr="003601EC" w14:paraId="59D03745" w14:textId="77777777" w:rsidTr="00B73AB6">
        <w:trPr>
          <w:trHeight w:val="840"/>
        </w:trPr>
        <w:tc>
          <w:tcPr>
            <w:tcW w:w="1587" w:type="dxa"/>
            <w:vMerge/>
            <w:tcBorders>
              <w:top w:val="nil"/>
              <w:left w:val="single" w:sz="4" w:space="0" w:color="auto"/>
              <w:bottom w:val="single" w:sz="4" w:space="0" w:color="auto"/>
              <w:right w:val="single" w:sz="4" w:space="0" w:color="auto"/>
            </w:tcBorders>
            <w:vAlign w:val="center"/>
          </w:tcPr>
          <w:p w14:paraId="204766F4" w14:textId="77777777" w:rsidR="000F30F4" w:rsidRPr="003601EC"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tcPr>
          <w:p w14:paraId="6E455303" w14:textId="77777777" w:rsidR="000F30F4" w:rsidRPr="003601EC"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tcPr>
          <w:p w14:paraId="748E9904" w14:textId="5C29921F" w:rsidR="000F30F4" w:rsidRPr="003601EC"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 Vecinal</w:t>
            </w:r>
          </w:p>
        </w:tc>
        <w:tc>
          <w:tcPr>
            <w:tcW w:w="1836" w:type="dxa"/>
            <w:tcBorders>
              <w:top w:val="nil"/>
              <w:left w:val="nil"/>
              <w:bottom w:val="single" w:sz="4" w:space="0" w:color="auto"/>
              <w:right w:val="single" w:sz="4" w:space="0" w:color="auto"/>
            </w:tcBorders>
            <w:shd w:val="clear" w:color="auto" w:fill="auto"/>
            <w:vAlign w:val="center"/>
          </w:tcPr>
          <w:p w14:paraId="1D912345" w14:textId="2ED12F73" w:rsidR="000F30F4" w:rsidRPr="003601EC"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tcPr>
          <w:p w14:paraId="6402C86F" w14:textId="2A1629D1" w:rsidR="000F30F4" w:rsidRPr="003601EC"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Parque localizado dentro de zonas urbanas con una superficie mayor a 0,5 ha y hasta 1 ha. Su zona de influencia alcanza hasta 15 minutos de distancia promedio en un recorrido peatonal.</w:t>
            </w:r>
          </w:p>
        </w:tc>
      </w:tr>
      <w:tr w:rsidR="000F30F4" w:rsidRPr="003601EC" w14:paraId="50307239" w14:textId="77777777" w:rsidTr="00B73AB6">
        <w:trPr>
          <w:trHeight w:val="840"/>
        </w:trPr>
        <w:tc>
          <w:tcPr>
            <w:tcW w:w="1587" w:type="dxa"/>
            <w:vMerge/>
            <w:tcBorders>
              <w:top w:val="nil"/>
              <w:left w:val="single" w:sz="4" w:space="0" w:color="auto"/>
              <w:bottom w:val="single" w:sz="4" w:space="0" w:color="auto"/>
              <w:right w:val="single" w:sz="4" w:space="0" w:color="auto"/>
            </w:tcBorders>
            <w:vAlign w:val="center"/>
          </w:tcPr>
          <w:p w14:paraId="164D4A4B" w14:textId="77777777" w:rsidR="000F30F4" w:rsidRPr="003601EC"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tcPr>
          <w:p w14:paraId="2E27E275" w14:textId="77777777" w:rsidR="000F30F4" w:rsidRPr="003601EC"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tcPr>
          <w:p w14:paraId="4B2779B8" w14:textId="34D1B38B" w:rsidR="000F30F4" w:rsidRPr="003601EC"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 Cercanía</w:t>
            </w:r>
          </w:p>
        </w:tc>
        <w:tc>
          <w:tcPr>
            <w:tcW w:w="1836" w:type="dxa"/>
            <w:tcBorders>
              <w:top w:val="nil"/>
              <w:left w:val="nil"/>
              <w:bottom w:val="single" w:sz="4" w:space="0" w:color="auto"/>
              <w:right w:val="single" w:sz="4" w:space="0" w:color="auto"/>
            </w:tcBorders>
            <w:shd w:val="clear" w:color="auto" w:fill="auto"/>
            <w:vAlign w:val="center"/>
          </w:tcPr>
          <w:p w14:paraId="4475722B" w14:textId="41D985F3" w:rsidR="000F30F4" w:rsidRPr="003601EC"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tcPr>
          <w:p w14:paraId="68A9ABCB" w14:textId="50F4866E" w:rsidR="000F30F4" w:rsidRPr="003601EC"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Parque localizado dentro de zonas urbanas con una superficie mayor a 1000 m2 hasta 5000 m2, que pretende un uso diario, por su cercanía genera sentido de pertenencia en la comunidad más próxima. Su zona de influencia alcanza hasta 5 minutos de distancia promedio en un recorrido peatonal.</w:t>
            </w:r>
          </w:p>
        </w:tc>
      </w:tr>
      <w:tr w:rsidR="000F30F4" w:rsidRPr="003601EC" w14:paraId="62B5B939" w14:textId="77777777" w:rsidTr="00B73AB6">
        <w:trPr>
          <w:trHeight w:val="840"/>
        </w:trPr>
        <w:tc>
          <w:tcPr>
            <w:tcW w:w="1587" w:type="dxa"/>
            <w:vMerge/>
            <w:tcBorders>
              <w:top w:val="nil"/>
              <w:left w:val="single" w:sz="4" w:space="0" w:color="auto"/>
              <w:bottom w:val="single" w:sz="4" w:space="0" w:color="auto"/>
              <w:right w:val="single" w:sz="4" w:space="0" w:color="auto"/>
            </w:tcBorders>
            <w:vAlign w:val="center"/>
          </w:tcPr>
          <w:p w14:paraId="0ABA632A" w14:textId="77777777" w:rsidR="000F30F4" w:rsidRPr="003601EC"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tcPr>
          <w:p w14:paraId="2B7AE780" w14:textId="77777777" w:rsidR="000F30F4" w:rsidRPr="003601EC"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tcPr>
          <w:p w14:paraId="250FD78B" w14:textId="300EFDD5" w:rsidR="000F30F4" w:rsidRPr="003601EC"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 de bolsillo</w:t>
            </w:r>
          </w:p>
        </w:tc>
        <w:tc>
          <w:tcPr>
            <w:tcW w:w="1836" w:type="dxa"/>
            <w:tcBorders>
              <w:top w:val="nil"/>
              <w:left w:val="nil"/>
              <w:bottom w:val="single" w:sz="4" w:space="0" w:color="auto"/>
              <w:right w:val="single" w:sz="4" w:space="0" w:color="auto"/>
            </w:tcBorders>
            <w:shd w:val="clear" w:color="auto" w:fill="auto"/>
            <w:vAlign w:val="center"/>
          </w:tcPr>
          <w:p w14:paraId="6BCCB241" w14:textId="5F96AABF" w:rsidR="000F30F4" w:rsidRPr="003601EC"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Naranja</w:t>
            </w:r>
          </w:p>
        </w:tc>
        <w:tc>
          <w:tcPr>
            <w:tcW w:w="2835" w:type="dxa"/>
            <w:tcBorders>
              <w:top w:val="nil"/>
              <w:left w:val="nil"/>
              <w:bottom w:val="single" w:sz="4" w:space="0" w:color="auto"/>
              <w:right w:val="single" w:sz="4" w:space="0" w:color="auto"/>
            </w:tcBorders>
            <w:shd w:val="clear" w:color="auto" w:fill="auto"/>
            <w:vAlign w:val="center"/>
          </w:tcPr>
          <w:p w14:paraId="26DF61C0" w14:textId="322156BA" w:rsidR="000F30F4" w:rsidRPr="003601EC" w:rsidRDefault="000F30F4" w:rsidP="000F30F4">
            <w:pPr>
              <w:rPr>
                <w:rFonts w:asciiTheme="minorHAnsi" w:hAnsiTheme="minorHAnsi" w:cstheme="minorHAnsi"/>
                <w:sz w:val="18"/>
                <w:szCs w:val="18"/>
              </w:rPr>
            </w:pPr>
            <w:r w:rsidRPr="00800A7D">
              <w:rPr>
                <w:rFonts w:asciiTheme="minorHAnsi" w:hAnsiTheme="minorHAnsi" w:cstheme="minorHAnsi"/>
                <w:color w:val="000000" w:themeColor="text1"/>
                <w:sz w:val="18"/>
                <w:szCs w:val="18"/>
              </w:rPr>
              <w:t>Parque localizado dentro de zonas urbanas con una superficie menor a 1000 m2, puede ser un área resultante de una reforma geométrica en el espacio público, que, debido a sus dimensiones y forma, no llegue a cumplir la predominancia de áreas de vegetación urbana.</w:t>
            </w:r>
          </w:p>
        </w:tc>
      </w:tr>
      <w:tr w:rsidR="000F30F4" w:rsidRPr="003601EC" w14:paraId="469FEE83" w14:textId="77777777" w:rsidTr="00B73AB6">
        <w:trPr>
          <w:trHeight w:val="840"/>
        </w:trPr>
        <w:tc>
          <w:tcPr>
            <w:tcW w:w="1587" w:type="dxa"/>
            <w:vMerge/>
            <w:tcBorders>
              <w:top w:val="nil"/>
              <w:left w:val="single" w:sz="4" w:space="0" w:color="auto"/>
              <w:bottom w:val="single" w:sz="4" w:space="0" w:color="auto"/>
              <w:right w:val="single" w:sz="4" w:space="0" w:color="auto"/>
            </w:tcBorders>
            <w:vAlign w:val="center"/>
            <w:hideMark/>
          </w:tcPr>
          <w:p w14:paraId="382A8424"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521C1CF6"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1B8FF8F0"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 Lineal</w:t>
            </w:r>
          </w:p>
        </w:tc>
        <w:tc>
          <w:tcPr>
            <w:tcW w:w="1836" w:type="dxa"/>
            <w:tcBorders>
              <w:top w:val="nil"/>
              <w:left w:val="nil"/>
              <w:bottom w:val="single" w:sz="4" w:space="0" w:color="auto"/>
              <w:right w:val="single" w:sz="4" w:space="0" w:color="auto"/>
            </w:tcBorders>
            <w:shd w:val="clear" w:color="auto" w:fill="auto"/>
            <w:vAlign w:val="center"/>
            <w:hideMark/>
          </w:tcPr>
          <w:p w14:paraId="7D4DD46B"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hideMark/>
          </w:tcPr>
          <w:p w14:paraId="2DDB06C8"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Parque que se desarrolla longitudinalmente a lo largo de ejes naturales o construidos, generalmente es un borde de un río transformado en parque.</w:t>
            </w:r>
          </w:p>
        </w:tc>
      </w:tr>
      <w:tr w:rsidR="003601EC" w:rsidRPr="003601EC" w14:paraId="0C7668DA" w14:textId="77777777" w:rsidTr="004249A5">
        <w:trPr>
          <w:trHeight w:val="840"/>
        </w:trPr>
        <w:tc>
          <w:tcPr>
            <w:tcW w:w="1587" w:type="dxa"/>
            <w:vMerge/>
            <w:tcBorders>
              <w:top w:val="nil"/>
              <w:left w:val="single" w:sz="4" w:space="0" w:color="auto"/>
              <w:bottom w:val="single" w:sz="4" w:space="0" w:color="auto"/>
              <w:right w:val="single" w:sz="4" w:space="0" w:color="auto"/>
            </w:tcBorders>
            <w:vAlign w:val="center"/>
            <w:hideMark/>
          </w:tcPr>
          <w:p w14:paraId="008DF8DA"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61906DD4"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tcPr>
          <w:p w14:paraId="7CD2456A" w14:textId="6FD05F4A"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Bulevar</w:t>
            </w:r>
          </w:p>
        </w:tc>
        <w:tc>
          <w:tcPr>
            <w:tcW w:w="1836" w:type="dxa"/>
            <w:tcBorders>
              <w:top w:val="nil"/>
              <w:left w:val="nil"/>
              <w:bottom w:val="single" w:sz="4" w:space="0" w:color="auto"/>
              <w:right w:val="single" w:sz="4" w:space="0" w:color="auto"/>
            </w:tcBorders>
            <w:shd w:val="clear" w:color="auto" w:fill="auto"/>
            <w:vAlign w:val="center"/>
          </w:tcPr>
          <w:p w14:paraId="29BDF24A" w14:textId="109B431A"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 </w:t>
            </w:r>
          </w:p>
        </w:tc>
        <w:tc>
          <w:tcPr>
            <w:tcW w:w="2835" w:type="dxa"/>
            <w:tcBorders>
              <w:top w:val="nil"/>
              <w:left w:val="nil"/>
              <w:bottom w:val="single" w:sz="4" w:space="0" w:color="auto"/>
              <w:right w:val="single" w:sz="4" w:space="0" w:color="auto"/>
            </w:tcBorders>
            <w:shd w:val="clear" w:color="auto" w:fill="auto"/>
            <w:vAlign w:val="bottom"/>
          </w:tcPr>
          <w:p w14:paraId="7704C13E" w14:textId="2F69FCE3"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color w:val="000000"/>
                <w:sz w:val="18"/>
                <w:szCs w:val="18"/>
              </w:rPr>
              <w:t> </w:t>
            </w:r>
            <w:r w:rsidRPr="003601EC">
              <w:rPr>
                <w:rFonts w:asciiTheme="minorHAnsi" w:hAnsiTheme="minorHAnsi" w:cstheme="minorHAnsi"/>
                <w:color w:val="000000"/>
                <w:sz w:val="18"/>
                <w:szCs w:val="18"/>
                <w:lang w:val="es-ES"/>
              </w:rPr>
              <w:t>Es un paseo amplio que sirve principalmente como corredor o conector para la movilidad peatonal. Se ubica en los laterales o al centro de la vía y por su ancho puede acoger diversas actividades recreativas, culturales, artísticas, entre otras.</w:t>
            </w:r>
          </w:p>
        </w:tc>
      </w:tr>
      <w:tr w:rsidR="000F30F4" w:rsidRPr="003601EC" w14:paraId="6BEA2055"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367B094A"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29203F64"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552C9B32"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 Infantil</w:t>
            </w:r>
          </w:p>
        </w:tc>
        <w:tc>
          <w:tcPr>
            <w:tcW w:w="1836" w:type="dxa"/>
            <w:tcBorders>
              <w:top w:val="nil"/>
              <w:left w:val="nil"/>
              <w:bottom w:val="single" w:sz="4" w:space="0" w:color="auto"/>
              <w:right w:val="single" w:sz="4" w:space="0" w:color="auto"/>
            </w:tcBorders>
            <w:shd w:val="clear" w:color="auto" w:fill="auto"/>
            <w:vAlign w:val="center"/>
            <w:hideMark/>
          </w:tcPr>
          <w:p w14:paraId="2B4AAC06"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Recreativa</w:t>
            </w:r>
          </w:p>
        </w:tc>
        <w:tc>
          <w:tcPr>
            <w:tcW w:w="2835" w:type="dxa"/>
            <w:tcBorders>
              <w:top w:val="nil"/>
              <w:left w:val="nil"/>
              <w:bottom w:val="single" w:sz="4" w:space="0" w:color="auto"/>
              <w:right w:val="single" w:sz="4" w:space="0" w:color="auto"/>
            </w:tcBorders>
            <w:shd w:val="clear" w:color="auto" w:fill="auto"/>
            <w:vAlign w:val="center"/>
            <w:hideMark/>
          </w:tcPr>
          <w:p w14:paraId="6AB63A5E"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Es es un espacio de recreación esencialmente para niños y niñas, con juegos infantiles de todo tipo y normalmente al aire libre.</w:t>
            </w:r>
          </w:p>
        </w:tc>
      </w:tr>
      <w:tr w:rsidR="000F30F4" w:rsidRPr="003601EC" w14:paraId="3A337FC0" w14:textId="77777777" w:rsidTr="00B73AB6">
        <w:trPr>
          <w:trHeight w:val="1400"/>
        </w:trPr>
        <w:tc>
          <w:tcPr>
            <w:tcW w:w="1587" w:type="dxa"/>
            <w:vMerge/>
            <w:tcBorders>
              <w:top w:val="nil"/>
              <w:left w:val="single" w:sz="4" w:space="0" w:color="auto"/>
              <w:bottom w:val="single" w:sz="4" w:space="0" w:color="auto"/>
              <w:right w:val="single" w:sz="4" w:space="0" w:color="auto"/>
            </w:tcBorders>
            <w:vAlign w:val="center"/>
            <w:hideMark/>
          </w:tcPr>
          <w:p w14:paraId="0FE74435" w14:textId="77777777" w:rsidR="000F30F4" w:rsidRPr="00800A7D" w:rsidRDefault="000F30F4" w:rsidP="000F30F4">
            <w:pPr>
              <w:rPr>
                <w:rFonts w:asciiTheme="minorHAnsi" w:hAnsiTheme="minorHAnsi" w:cstheme="minorHAnsi"/>
                <w:color w:val="000000"/>
                <w:sz w:val="18"/>
                <w:szCs w:val="18"/>
              </w:rPr>
            </w:pP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36306B50" w14:textId="44D678AC"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 xml:space="preserve">Red de Plazas </w:t>
            </w:r>
          </w:p>
        </w:tc>
        <w:tc>
          <w:tcPr>
            <w:tcW w:w="1426" w:type="dxa"/>
            <w:tcBorders>
              <w:top w:val="nil"/>
              <w:left w:val="nil"/>
              <w:bottom w:val="single" w:sz="4" w:space="0" w:color="auto"/>
              <w:right w:val="single" w:sz="4" w:space="0" w:color="auto"/>
            </w:tcBorders>
            <w:shd w:val="clear" w:color="auto" w:fill="auto"/>
            <w:vAlign w:val="center"/>
            <w:hideMark/>
          </w:tcPr>
          <w:p w14:paraId="7A91AF88"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Mayor</w:t>
            </w:r>
          </w:p>
        </w:tc>
        <w:tc>
          <w:tcPr>
            <w:tcW w:w="1836" w:type="dxa"/>
            <w:tcBorders>
              <w:top w:val="nil"/>
              <w:left w:val="nil"/>
              <w:bottom w:val="single" w:sz="4" w:space="0" w:color="auto"/>
              <w:right w:val="single" w:sz="4" w:space="0" w:color="auto"/>
            </w:tcBorders>
            <w:shd w:val="clear" w:color="auto" w:fill="auto"/>
            <w:vAlign w:val="center"/>
            <w:hideMark/>
          </w:tcPr>
          <w:p w14:paraId="4207DB95"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Cultural</w:t>
            </w:r>
          </w:p>
        </w:tc>
        <w:tc>
          <w:tcPr>
            <w:tcW w:w="2835" w:type="dxa"/>
            <w:tcBorders>
              <w:top w:val="nil"/>
              <w:left w:val="nil"/>
              <w:bottom w:val="single" w:sz="4" w:space="0" w:color="auto"/>
              <w:right w:val="single" w:sz="4" w:space="0" w:color="auto"/>
            </w:tcBorders>
            <w:shd w:val="clear" w:color="auto" w:fill="auto"/>
            <w:vAlign w:val="center"/>
            <w:hideMark/>
          </w:tcPr>
          <w:p w14:paraId="427FC19D"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Es la plaza emblemático de alto valor simbólico por tener una relación directa en su entorno con edificaciones que son símbolos de poder del gobierno nacional y local, como la presidencia y alcaldía; y de carácter religioso con alto valor histórico.</w:t>
            </w:r>
          </w:p>
        </w:tc>
      </w:tr>
      <w:tr w:rsidR="000F30F4" w:rsidRPr="003601EC" w14:paraId="1B8716FC"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64B8A8D0"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1B311905"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4599860B"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Central</w:t>
            </w:r>
          </w:p>
        </w:tc>
        <w:tc>
          <w:tcPr>
            <w:tcW w:w="1836" w:type="dxa"/>
            <w:tcBorders>
              <w:top w:val="nil"/>
              <w:left w:val="nil"/>
              <w:bottom w:val="single" w:sz="4" w:space="0" w:color="auto"/>
              <w:right w:val="single" w:sz="4" w:space="0" w:color="auto"/>
            </w:tcBorders>
            <w:shd w:val="clear" w:color="auto" w:fill="auto"/>
            <w:vAlign w:val="center"/>
            <w:hideMark/>
          </w:tcPr>
          <w:p w14:paraId="2DB83ACD"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Cultural</w:t>
            </w:r>
          </w:p>
        </w:tc>
        <w:tc>
          <w:tcPr>
            <w:tcW w:w="2835" w:type="dxa"/>
            <w:tcBorders>
              <w:top w:val="nil"/>
              <w:left w:val="nil"/>
              <w:bottom w:val="single" w:sz="4" w:space="0" w:color="auto"/>
              <w:right w:val="single" w:sz="4" w:space="0" w:color="auto"/>
            </w:tcBorders>
            <w:shd w:val="clear" w:color="auto" w:fill="auto"/>
            <w:vAlign w:val="center"/>
            <w:hideMark/>
          </w:tcPr>
          <w:p w14:paraId="0FB4860B"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Es la plaza de un núcleo central de un Área Histórica Parroquial, con una superficie superior igual o superior a 1.000m2.</w:t>
            </w:r>
          </w:p>
        </w:tc>
      </w:tr>
      <w:tr w:rsidR="000F30F4" w:rsidRPr="003601EC" w14:paraId="65B97308" w14:textId="77777777" w:rsidTr="00B73AB6">
        <w:trPr>
          <w:trHeight w:val="546"/>
        </w:trPr>
        <w:tc>
          <w:tcPr>
            <w:tcW w:w="1587" w:type="dxa"/>
            <w:vMerge/>
            <w:tcBorders>
              <w:top w:val="nil"/>
              <w:left w:val="single" w:sz="4" w:space="0" w:color="auto"/>
              <w:bottom w:val="single" w:sz="4" w:space="0" w:color="auto"/>
              <w:right w:val="single" w:sz="4" w:space="0" w:color="auto"/>
            </w:tcBorders>
            <w:vAlign w:val="center"/>
            <w:hideMark/>
          </w:tcPr>
          <w:p w14:paraId="288983DC"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3E945F3F"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5D16C2EF"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Menor</w:t>
            </w:r>
          </w:p>
        </w:tc>
        <w:tc>
          <w:tcPr>
            <w:tcW w:w="1836" w:type="dxa"/>
            <w:tcBorders>
              <w:top w:val="nil"/>
              <w:left w:val="nil"/>
              <w:bottom w:val="single" w:sz="4" w:space="0" w:color="auto"/>
              <w:right w:val="single" w:sz="4" w:space="0" w:color="auto"/>
            </w:tcBorders>
            <w:shd w:val="clear" w:color="auto" w:fill="auto"/>
            <w:vAlign w:val="center"/>
            <w:hideMark/>
          </w:tcPr>
          <w:p w14:paraId="4D413CDD"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Naranja</w:t>
            </w:r>
          </w:p>
        </w:tc>
        <w:tc>
          <w:tcPr>
            <w:tcW w:w="2835" w:type="dxa"/>
            <w:tcBorders>
              <w:top w:val="nil"/>
              <w:left w:val="nil"/>
              <w:bottom w:val="single" w:sz="4" w:space="0" w:color="auto"/>
              <w:right w:val="single" w:sz="4" w:space="0" w:color="auto"/>
            </w:tcBorders>
            <w:shd w:val="clear" w:color="auto" w:fill="auto"/>
            <w:vAlign w:val="center"/>
            <w:hideMark/>
          </w:tcPr>
          <w:p w14:paraId="5AC8D5A8"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Es la plaza que tiene una relación directa en su entorno con edificaciones de la administración pública u otro tipo que sean un punto de interés para los habitantes, con una superficie igual o superior a 1.000m2.</w:t>
            </w:r>
          </w:p>
        </w:tc>
      </w:tr>
      <w:tr w:rsidR="000F30F4" w:rsidRPr="003601EC" w14:paraId="0D42341E"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167EF46B"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1F735FAD"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282A292B"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Plazoleta</w:t>
            </w:r>
          </w:p>
        </w:tc>
        <w:tc>
          <w:tcPr>
            <w:tcW w:w="1836" w:type="dxa"/>
            <w:tcBorders>
              <w:top w:val="nil"/>
              <w:left w:val="nil"/>
              <w:bottom w:val="single" w:sz="4" w:space="0" w:color="auto"/>
              <w:right w:val="single" w:sz="4" w:space="0" w:color="auto"/>
            </w:tcBorders>
            <w:shd w:val="clear" w:color="auto" w:fill="auto"/>
            <w:vAlign w:val="center"/>
            <w:hideMark/>
          </w:tcPr>
          <w:p w14:paraId="747A2EBC"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Cultural</w:t>
            </w:r>
          </w:p>
        </w:tc>
        <w:tc>
          <w:tcPr>
            <w:tcW w:w="2835" w:type="dxa"/>
            <w:tcBorders>
              <w:top w:val="nil"/>
              <w:left w:val="nil"/>
              <w:bottom w:val="single" w:sz="4" w:space="0" w:color="auto"/>
              <w:right w:val="single" w:sz="4" w:space="0" w:color="auto"/>
            </w:tcBorders>
            <w:shd w:val="clear" w:color="auto" w:fill="auto"/>
            <w:vAlign w:val="center"/>
            <w:hideMark/>
          </w:tcPr>
          <w:p w14:paraId="0E5FD384"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Es un área menor a 1.000m2 con iguales o similares características de una plaza</w:t>
            </w:r>
          </w:p>
        </w:tc>
      </w:tr>
      <w:tr w:rsidR="000F30F4" w:rsidRPr="003601EC" w14:paraId="3588E971"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3FD6091D" w14:textId="77777777" w:rsidR="000F30F4" w:rsidRPr="00800A7D" w:rsidRDefault="000F30F4" w:rsidP="000F30F4">
            <w:pPr>
              <w:rPr>
                <w:rFonts w:asciiTheme="minorHAnsi" w:hAnsiTheme="minorHAnsi" w:cstheme="minorHAnsi"/>
                <w:color w:val="000000"/>
                <w:sz w:val="18"/>
                <w:szCs w:val="18"/>
              </w:rPr>
            </w:pP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11286971"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Red de Miradores</w:t>
            </w:r>
          </w:p>
        </w:tc>
        <w:tc>
          <w:tcPr>
            <w:tcW w:w="1426" w:type="dxa"/>
            <w:tcBorders>
              <w:top w:val="nil"/>
              <w:left w:val="nil"/>
              <w:bottom w:val="single" w:sz="4" w:space="0" w:color="auto"/>
              <w:right w:val="single" w:sz="4" w:space="0" w:color="auto"/>
            </w:tcBorders>
            <w:shd w:val="clear" w:color="auto" w:fill="auto"/>
            <w:vAlign w:val="center"/>
            <w:hideMark/>
          </w:tcPr>
          <w:p w14:paraId="5661C79A"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Mirador urbano</w:t>
            </w:r>
          </w:p>
        </w:tc>
        <w:tc>
          <w:tcPr>
            <w:tcW w:w="1836" w:type="dxa"/>
            <w:tcBorders>
              <w:top w:val="nil"/>
              <w:left w:val="nil"/>
              <w:bottom w:val="single" w:sz="4" w:space="0" w:color="auto"/>
              <w:right w:val="single" w:sz="4" w:space="0" w:color="auto"/>
            </w:tcBorders>
            <w:shd w:val="clear" w:color="auto" w:fill="auto"/>
            <w:vAlign w:val="center"/>
            <w:hideMark/>
          </w:tcPr>
          <w:p w14:paraId="00333797"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Turística</w:t>
            </w:r>
          </w:p>
        </w:tc>
        <w:tc>
          <w:tcPr>
            <w:tcW w:w="2835" w:type="dxa"/>
            <w:tcBorders>
              <w:top w:val="nil"/>
              <w:left w:val="nil"/>
              <w:bottom w:val="single" w:sz="4" w:space="0" w:color="auto"/>
              <w:right w:val="single" w:sz="4" w:space="0" w:color="auto"/>
            </w:tcBorders>
            <w:shd w:val="clear" w:color="auto" w:fill="auto"/>
            <w:vAlign w:val="center"/>
            <w:hideMark/>
          </w:tcPr>
          <w:p w14:paraId="47E84AC3"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Es un área para la contemplación ubicada dentro de la zona urbana</w:t>
            </w:r>
          </w:p>
        </w:tc>
      </w:tr>
      <w:tr w:rsidR="000F30F4" w:rsidRPr="003601EC" w14:paraId="21F2C3FB" w14:textId="77777777" w:rsidTr="00B73AB6">
        <w:trPr>
          <w:trHeight w:val="340"/>
        </w:trPr>
        <w:tc>
          <w:tcPr>
            <w:tcW w:w="1587" w:type="dxa"/>
            <w:vMerge/>
            <w:tcBorders>
              <w:top w:val="nil"/>
              <w:left w:val="single" w:sz="4" w:space="0" w:color="auto"/>
              <w:bottom w:val="single" w:sz="4" w:space="0" w:color="auto"/>
              <w:right w:val="single" w:sz="4" w:space="0" w:color="auto"/>
            </w:tcBorders>
            <w:vAlign w:val="center"/>
            <w:hideMark/>
          </w:tcPr>
          <w:p w14:paraId="60706AAB"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53B8FB0F"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7A845F96"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Mirador rural</w:t>
            </w:r>
          </w:p>
        </w:tc>
        <w:tc>
          <w:tcPr>
            <w:tcW w:w="1836" w:type="dxa"/>
            <w:tcBorders>
              <w:top w:val="nil"/>
              <w:left w:val="nil"/>
              <w:bottom w:val="single" w:sz="4" w:space="0" w:color="auto"/>
              <w:right w:val="single" w:sz="4" w:space="0" w:color="auto"/>
            </w:tcBorders>
            <w:shd w:val="clear" w:color="auto" w:fill="auto"/>
            <w:vAlign w:val="center"/>
            <w:hideMark/>
          </w:tcPr>
          <w:p w14:paraId="43540856"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Turística</w:t>
            </w:r>
          </w:p>
        </w:tc>
        <w:tc>
          <w:tcPr>
            <w:tcW w:w="2835" w:type="dxa"/>
            <w:tcBorders>
              <w:top w:val="nil"/>
              <w:left w:val="nil"/>
              <w:bottom w:val="single" w:sz="4" w:space="0" w:color="auto"/>
              <w:right w:val="single" w:sz="4" w:space="0" w:color="auto"/>
            </w:tcBorders>
            <w:shd w:val="clear" w:color="auto" w:fill="auto"/>
            <w:vAlign w:val="center"/>
            <w:hideMark/>
          </w:tcPr>
          <w:p w14:paraId="09D0950D"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Es un área para la contemplación ubicada dentro de la zona rural</w:t>
            </w:r>
          </w:p>
        </w:tc>
      </w:tr>
      <w:tr w:rsidR="000F30F4" w:rsidRPr="003601EC" w14:paraId="39FD45FE"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795526C2"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52BCD19E"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30C27F07"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Corredor o ruta de contemplación</w:t>
            </w:r>
          </w:p>
        </w:tc>
        <w:tc>
          <w:tcPr>
            <w:tcW w:w="1836" w:type="dxa"/>
            <w:tcBorders>
              <w:top w:val="nil"/>
              <w:left w:val="nil"/>
              <w:bottom w:val="single" w:sz="4" w:space="0" w:color="auto"/>
              <w:right w:val="single" w:sz="4" w:space="0" w:color="auto"/>
            </w:tcBorders>
            <w:shd w:val="clear" w:color="auto" w:fill="auto"/>
            <w:vAlign w:val="center"/>
            <w:hideMark/>
          </w:tcPr>
          <w:p w14:paraId="30900736"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Turística</w:t>
            </w:r>
          </w:p>
        </w:tc>
        <w:tc>
          <w:tcPr>
            <w:tcW w:w="2835" w:type="dxa"/>
            <w:tcBorders>
              <w:top w:val="nil"/>
              <w:left w:val="nil"/>
              <w:bottom w:val="single" w:sz="4" w:space="0" w:color="auto"/>
              <w:right w:val="single" w:sz="4" w:space="0" w:color="auto"/>
            </w:tcBorders>
            <w:shd w:val="clear" w:color="auto" w:fill="auto"/>
            <w:vAlign w:val="center"/>
            <w:hideMark/>
          </w:tcPr>
          <w:p w14:paraId="20716A07"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xml:space="preserve">Es un corredor o ruta para la contemplación del patrimonio natural y cultural </w:t>
            </w:r>
          </w:p>
        </w:tc>
      </w:tr>
      <w:tr w:rsidR="000F30F4" w:rsidRPr="003601EC" w14:paraId="5F1752FE"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4472E4A2" w14:textId="77777777" w:rsidR="000F30F4" w:rsidRPr="00800A7D" w:rsidRDefault="000F30F4" w:rsidP="000F30F4">
            <w:pPr>
              <w:rPr>
                <w:rFonts w:asciiTheme="minorHAnsi" w:hAnsiTheme="minorHAnsi" w:cstheme="minorHAnsi"/>
                <w:color w:val="000000"/>
                <w:sz w:val="18"/>
                <w:szCs w:val="18"/>
              </w:rPr>
            </w:pP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06BA0002"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Áreas de revitalización</w:t>
            </w:r>
          </w:p>
        </w:tc>
        <w:tc>
          <w:tcPr>
            <w:tcW w:w="1426" w:type="dxa"/>
            <w:tcBorders>
              <w:top w:val="nil"/>
              <w:left w:val="nil"/>
              <w:bottom w:val="single" w:sz="4" w:space="0" w:color="auto"/>
              <w:right w:val="single" w:sz="4" w:space="0" w:color="auto"/>
            </w:tcBorders>
            <w:shd w:val="clear" w:color="auto" w:fill="auto"/>
            <w:vAlign w:val="center"/>
            <w:hideMark/>
          </w:tcPr>
          <w:p w14:paraId="289F0872"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Jardín urbano</w:t>
            </w:r>
          </w:p>
        </w:tc>
        <w:tc>
          <w:tcPr>
            <w:tcW w:w="1836" w:type="dxa"/>
            <w:tcBorders>
              <w:top w:val="nil"/>
              <w:left w:val="nil"/>
              <w:bottom w:val="single" w:sz="4" w:space="0" w:color="auto"/>
              <w:right w:val="single" w:sz="4" w:space="0" w:color="auto"/>
            </w:tcBorders>
            <w:shd w:val="clear" w:color="auto" w:fill="auto"/>
            <w:vAlign w:val="center"/>
            <w:hideMark/>
          </w:tcPr>
          <w:p w14:paraId="7813CE55"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hideMark/>
          </w:tcPr>
          <w:p w14:paraId="2ADF99AD"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Es un jardín que puede ser ornamental que posee beneficios ambientales y/o ecológicos.</w:t>
            </w:r>
          </w:p>
        </w:tc>
      </w:tr>
      <w:tr w:rsidR="000F30F4" w:rsidRPr="003601EC" w14:paraId="0CA2EAAB"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1CD7CF9D"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1E447EBF"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44BF2E84"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Jardín de lluvia</w:t>
            </w:r>
          </w:p>
        </w:tc>
        <w:tc>
          <w:tcPr>
            <w:tcW w:w="1836" w:type="dxa"/>
            <w:tcBorders>
              <w:top w:val="nil"/>
              <w:left w:val="nil"/>
              <w:bottom w:val="single" w:sz="4" w:space="0" w:color="auto"/>
              <w:right w:val="single" w:sz="4" w:space="0" w:color="auto"/>
            </w:tcBorders>
            <w:shd w:val="clear" w:color="auto" w:fill="auto"/>
            <w:vAlign w:val="center"/>
            <w:hideMark/>
          </w:tcPr>
          <w:p w14:paraId="75686294"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Azul</w:t>
            </w:r>
          </w:p>
        </w:tc>
        <w:tc>
          <w:tcPr>
            <w:tcW w:w="2835" w:type="dxa"/>
            <w:tcBorders>
              <w:top w:val="nil"/>
              <w:left w:val="nil"/>
              <w:bottom w:val="single" w:sz="4" w:space="0" w:color="auto"/>
              <w:right w:val="single" w:sz="4" w:space="0" w:color="auto"/>
            </w:tcBorders>
            <w:shd w:val="clear" w:color="auto" w:fill="auto"/>
            <w:vAlign w:val="center"/>
            <w:hideMark/>
          </w:tcPr>
          <w:p w14:paraId="409AC5CC"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Es un área verde permeable y/o diseñada para la captación de agua lluvia, ubicadas en zonas inundables, zona llana y/o ladera.</w:t>
            </w:r>
          </w:p>
        </w:tc>
      </w:tr>
      <w:tr w:rsidR="000F30F4" w:rsidRPr="003601EC" w14:paraId="13BB064B" w14:textId="77777777" w:rsidTr="00B73AB6">
        <w:trPr>
          <w:trHeight w:val="1120"/>
        </w:trPr>
        <w:tc>
          <w:tcPr>
            <w:tcW w:w="1587" w:type="dxa"/>
            <w:vMerge/>
            <w:tcBorders>
              <w:top w:val="nil"/>
              <w:left w:val="single" w:sz="4" w:space="0" w:color="auto"/>
              <w:bottom w:val="single" w:sz="4" w:space="0" w:color="auto"/>
              <w:right w:val="single" w:sz="4" w:space="0" w:color="auto"/>
            </w:tcBorders>
            <w:vAlign w:val="center"/>
            <w:hideMark/>
          </w:tcPr>
          <w:p w14:paraId="61116781"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73BCA158"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268692E0"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Huerto urbano</w:t>
            </w:r>
          </w:p>
        </w:tc>
        <w:tc>
          <w:tcPr>
            <w:tcW w:w="1836" w:type="dxa"/>
            <w:tcBorders>
              <w:top w:val="nil"/>
              <w:left w:val="nil"/>
              <w:bottom w:val="single" w:sz="4" w:space="0" w:color="auto"/>
              <w:right w:val="single" w:sz="4" w:space="0" w:color="auto"/>
            </w:tcBorders>
            <w:shd w:val="clear" w:color="auto" w:fill="auto"/>
            <w:vAlign w:val="center"/>
            <w:hideMark/>
          </w:tcPr>
          <w:p w14:paraId="13BD500D"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hideMark/>
          </w:tcPr>
          <w:p w14:paraId="60B4D0CC"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Área destinada al cultivo de plantas aromáticas, hortalizas, hierbas medicinales, frutales, a escala doméstica.  Los huertos urbanos son una forma de promover la alimentación sana y sostenible.</w:t>
            </w:r>
          </w:p>
        </w:tc>
      </w:tr>
      <w:tr w:rsidR="000F30F4" w:rsidRPr="003601EC" w14:paraId="6839A84A"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08ED191B"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0AE8DA95"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22163B55"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Cancha recreativa</w:t>
            </w:r>
          </w:p>
        </w:tc>
        <w:tc>
          <w:tcPr>
            <w:tcW w:w="1836" w:type="dxa"/>
            <w:tcBorders>
              <w:top w:val="nil"/>
              <w:left w:val="nil"/>
              <w:bottom w:val="single" w:sz="4" w:space="0" w:color="auto"/>
              <w:right w:val="single" w:sz="4" w:space="0" w:color="auto"/>
            </w:tcBorders>
            <w:shd w:val="clear" w:color="auto" w:fill="auto"/>
            <w:vAlign w:val="center"/>
            <w:hideMark/>
          </w:tcPr>
          <w:p w14:paraId="49EEDE01"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Recreativa</w:t>
            </w:r>
          </w:p>
        </w:tc>
        <w:tc>
          <w:tcPr>
            <w:tcW w:w="2835" w:type="dxa"/>
            <w:tcBorders>
              <w:top w:val="nil"/>
              <w:left w:val="nil"/>
              <w:bottom w:val="single" w:sz="4" w:space="0" w:color="auto"/>
              <w:right w:val="single" w:sz="4" w:space="0" w:color="auto"/>
            </w:tcBorders>
            <w:shd w:val="clear" w:color="auto" w:fill="auto"/>
            <w:vAlign w:val="center"/>
            <w:hideMark/>
          </w:tcPr>
          <w:p w14:paraId="6BC7BA0E"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Es un área destinada para actividades deportivas recreativas para el uso de la comunidad.</w:t>
            </w:r>
          </w:p>
        </w:tc>
      </w:tr>
      <w:tr w:rsidR="000F30F4" w:rsidRPr="003601EC" w14:paraId="373B1F33" w14:textId="77777777" w:rsidTr="00B73AB6">
        <w:trPr>
          <w:trHeight w:val="2240"/>
        </w:trPr>
        <w:tc>
          <w:tcPr>
            <w:tcW w:w="1587" w:type="dxa"/>
            <w:vMerge/>
            <w:tcBorders>
              <w:top w:val="nil"/>
              <w:left w:val="single" w:sz="4" w:space="0" w:color="auto"/>
              <w:bottom w:val="single" w:sz="4" w:space="0" w:color="auto"/>
              <w:right w:val="single" w:sz="4" w:space="0" w:color="auto"/>
            </w:tcBorders>
            <w:vAlign w:val="center"/>
            <w:hideMark/>
          </w:tcPr>
          <w:p w14:paraId="06FA0CCE"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41CA0038"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7D7745D2"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Área verde de conversión</w:t>
            </w:r>
          </w:p>
        </w:tc>
        <w:tc>
          <w:tcPr>
            <w:tcW w:w="1836" w:type="dxa"/>
            <w:tcBorders>
              <w:top w:val="nil"/>
              <w:left w:val="nil"/>
              <w:bottom w:val="single" w:sz="4" w:space="0" w:color="auto"/>
              <w:right w:val="single" w:sz="4" w:space="0" w:color="auto"/>
            </w:tcBorders>
            <w:shd w:val="clear" w:color="auto" w:fill="auto"/>
            <w:vAlign w:val="center"/>
            <w:hideMark/>
          </w:tcPr>
          <w:p w14:paraId="63BE958E"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hideMark/>
          </w:tcPr>
          <w:p w14:paraId="217C43A0"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Es un área verde destinada a la recreación, producto de la cesión obligatoria y gratuita al Municipio del Distrito Metropolitano de Quito conforme la norma nacional y local vigente, previo a su conversión a parque.</w:t>
            </w:r>
            <w:r w:rsidRPr="00800A7D">
              <w:rPr>
                <w:rFonts w:asciiTheme="minorHAnsi" w:hAnsiTheme="minorHAnsi" w:cstheme="minorHAnsi"/>
                <w:color w:val="000000"/>
                <w:sz w:val="18"/>
                <w:szCs w:val="18"/>
              </w:rPr>
              <w:br/>
            </w:r>
            <w:r w:rsidRPr="00800A7D">
              <w:rPr>
                <w:rFonts w:asciiTheme="minorHAnsi" w:hAnsiTheme="minorHAnsi" w:cstheme="minorHAnsi"/>
                <w:color w:val="000000"/>
                <w:sz w:val="18"/>
                <w:szCs w:val="18"/>
              </w:rPr>
              <w:br/>
              <w:t>Una vez que se convierta en parque, será parte de la Red Distrital de Parques, y por tanto la categoría de área verde de conversión es de caracter temporal.</w:t>
            </w:r>
          </w:p>
        </w:tc>
      </w:tr>
      <w:tr w:rsidR="000F30F4" w:rsidRPr="003601EC" w14:paraId="4E1C1231" w14:textId="77777777" w:rsidTr="00B73AB6">
        <w:trPr>
          <w:trHeight w:val="688"/>
        </w:trPr>
        <w:tc>
          <w:tcPr>
            <w:tcW w:w="1587" w:type="dxa"/>
            <w:vMerge/>
            <w:tcBorders>
              <w:top w:val="nil"/>
              <w:left w:val="single" w:sz="4" w:space="0" w:color="auto"/>
              <w:bottom w:val="single" w:sz="4" w:space="0" w:color="auto"/>
              <w:right w:val="single" w:sz="4" w:space="0" w:color="auto"/>
            </w:tcBorders>
            <w:vAlign w:val="center"/>
            <w:hideMark/>
          </w:tcPr>
          <w:p w14:paraId="7228CBB4"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221BB2FA"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1BADDA98"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Área gris de conversión</w:t>
            </w:r>
          </w:p>
        </w:tc>
        <w:tc>
          <w:tcPr>
            <w:tcW w:w="1836" w:type="dxa"/>
            <w:tcBorders>
              <w:top w:val="nil"/>
              <w:left w:val="nil"/>
              <w:bottom w:val="single" w:sz="4" w:space="0" w:color="auto"/>
              <w:right w:val="single" w:sz="4" w:space="0" w:color="auto"/>
            </w:tcBorders>
            <w:shd w:val="clear" w:color="auto" w:fill="auto"/>
            <w:vAlign w:val="center"/>
            <w:hideMark/>
          </w:tcPr>
          <w:p w14:paraId="77A7AE6A"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Cultural</w:t>
            </w:r>
          </w:p>
        </w:tc>
        <w:tc>
          <w:tcPr>
            <w:tcW w:w="2835" w:type="dxa"/>
            <w:tcBorders>
              <w:top w:val="nil"/>
              <w:left w:val="nil"/>
              <w:bottom w:val="single" w:sz="4" w:space="0" w:color="auto"/>
              <w:right w:val="single" w:sz="4" w:space="0" w:color="auto"/>
            </w:tcBorders>
            <w:shd w:val="clear" w:color="auto" w:fill="auto"/>
            <w:vAlign w:val="center"/>
            <w:hideMark/>
          </w:tcPr>
          <w:p w14:paraId="76DB175C"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Es un espacio ocioso urbana que no tiene una función o destino, con potencial de transformarlos en espacios activos para el uso y disfrute de la comunidad.</w:t>
            </w:r>
            <w:r w:rsidRPr="00800A7D">
              <w:rPr>
                <w:rFonts w:asciiTheme="minorHAnsi" w:hAnsiTheme="minorHAnsi" w:cstheme="minorHAnsi"/>
                <w:sz w:val="18"/>
                <w:szCs w:val="18"/>
              </w:rPr>
              <w:br/>
            </w:r>
            <w:r w:rsidRPr="00800A7D">
              <w:rPr>
                <w:rFonts w:asciiTheme="minorHAnsi" w:hAnsiTheme="minorHAnsi" w:cstheme="minorHAnsi"/>
                <w:sz w:val="18"/>
                <w:szCs w:val="18"/>
              </w:rPr>
              <w:br/>
              <w:t>Se los identifica para asignarle una función y re-categorizarlos dentro del sistema de espacio público, por tanto la categoría de área gris de conversión es de carácter temporal.</w:t>
            </w:r>
          </w:p>
        </w:tc>
      </w:tr>
      <w:tr w:rsidR="000F30F4" w:rsidRPr="003601EC" w14:paraId="2230A2AC" w14:textId="77777777" w:rsidTr="00B73AB6">
        <w:trPr>
          <w:trHeight w:val="840"/>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5F2BFB0"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II. Espacio Público Condicionado</w:t>
            </w: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6CB08D44"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Por su geografía o topografía</w:t>
            </w:r>
          </w:p>
        </w:tc>
        <w:tc>
          <w:tcPr>
            <w:tcW w:w="1426" w:type="dxa"/>
            <w:tcBorders>
              <w:top w:val="nil"/>
              <w:left w:val="nil"/>
              <w:bottom w:val="single" w:sz="4" w:space="0" w:color="auto"/>
              <w:right w:val="single" w:sz="4" w:space="0" w:color="auto"/>
            </w:tcBorders>
            <w:shd w:val="clear" w:color="auto" w:fill="auto"/>
            <w:vAlign w:val="center"/>
            <w:hideMark/>
          </w:tcPr>
          <w:p w14:paraId="4C284ABC" w14:textId="2260651E"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xml:space="preserve">Quebrada </w:t>
            </w:r>
          </w:p>
        </w:tc>
        <w:tc>
          <w:tcPr>
            <w:tcW w:w="1836" w:type="dxa"/>
            <w:tcBorders>
              <w:top w:val="nil"/>
              <w:left w:val="nil"/>
              <w:bottom w:val="single" w:sz="4" w:space="0" w:color="auto"/>
              <w:right w:val="single" w:sz="4" w:space="0" w:color="auto"/>
            </w:tcBorders>
            <w:shd w:val="clear" w:color="auto" w:fill="auto"/>
            <w:vAlign w:val="center"/>
            <w:hideMark/>
          </w:tcPr>
          <w:p w14:paraId="40C7F0D4"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Azul y verde</w:t>
            </w:r>
          </w:p>
        </w:tc>
        <w:tc>
          <w:tcPr>
            <w:tcW w:w="2835" w:type="dxa"/>
            <w:tcBorders>
              <w:top w:val="nil"/>
              <w:left w:val="nil"/>
              <w:bottom w:val="single" w:sz="4" w:space="0" w:color="auto"/>
              <w:right w:val="single" w:sz="4" w:space="0" w:color="auto"/>
            </w:tcBorders>
            <w:shd w:val="clear" w:color="auto" w:fill="auto"/>
            <w:vAlign w:val="center"/>
            <w:hideMark/>
          </w:tcPr>
          <w:p w14:paraId="516EC962" w14:textId="4A522BDA" w:rsidR="000F30F4" w:rsidRPr="00800A7D" w:rsidRDefault="008C18F8" w:rsidP="000F30F4">
            <w:pPr>
              <w:rPr>
                <w:rFonts w:asciiTheme="minorHAnsi" w:hAnsiTheme="minorHAnsi" w:cstheme="minorHAnsi"/>
                <w:color w:val="000000"/>
                <w:sz w:val="18"/>
                <w:szCs w:val="18"/>
              </w:rPr>
            </w:pPr>
            <w:r w:rsidRPr="008C18F8">
              <w:rPr>
                <w:rFonts w:asciiTheme="minorHAnsi" w:hAnsiTheme="minorHAnsi" w:cstheme="minorHAnsi"/>
                <w:color w:val="000000"/>
                <w:sz w:val="18"/>
                <w:szCs w:val="18"/>
                <w:lang w:val="es-ES"/>
              </w:rPr>
              <w:t>Accidente geo</w:t>
            </w:r>
            <w:r>
              <w:rPr>
                <w:rFonts w:asciiTheme="minorHAnsi" w:hAnsiTheme="minorHAnsi" w:cstheme="minorHAnsi"/>
                <w:color w:val="000000"/>
                <w:sz w:val="18"/>
                <w:szCs w:val="18"/>
                <w:lang w:val="es-ES"/>
              </w:rPr>
              <w:t>morfológico que consiste en</w:t>
            </w:r>
            <w:r w:rsidR="000F30F4" w:rsidRPr="00800A7D">
              <w:rPr>
                <w:rFonts w:asciiTheme="minorHAnsi" w:hAnsiTheme="minorHAnsi" w:cstheme="minorHAnsi"/>
                <w:color w:val="000000"/>
                <w:sz w:val="18"/>
                <w:szCs w:val="18"/>
              </w:rPr>
              <w:t xml:space="preserve"> una hendidura </w:t>
            </w:r>
            <w:r w:rsidRPr="008C18F8">
              <w:rPr>
                <w:rFonts w:asciiTheme="minorHAnsi" w:hAnsiTheme="minorHAnsi" w:cstheme="minorHAnsi"/>
                <w:color w:val="000000"/>
                <w:sz w:val="18"/>
                <w:szCs w:val="18"/>
                <w:lang w:val="es-ES"/>
              </w:rPr>
              <w:t>en el te</w:t>
            </w:r>
            <w:r>
              <w:rPr>
                <w:rFonts w:asciiTheme="minorHAnsi" w:hAnsiTheme="minorHAnsi" w:cstheme="minorHAnsi"/>
                <w:color w:val="000000"/>
                <w:sz w:val="18"/>
                <w:szCs w:val="18"/>
                <w:lang w:val="es-ES"/>
              </w:rPr>
              <w:t xml:space="preserve">rreno </w:t>
            </w:r>
            <w:r w:rsidR="000F30F4" w:rsidRPr="00800A7D">
              <w:rPr>
                <w:rFonts w:asciiTheme="minorHAnsi" w:hAnsiTheme="minorHAnsi" w:cstheme="minorHAnsi"/>
                <w:color w:val="000000"/>
                <w:sz w:val="18"/>
                <w:szCs w:val="18"/>
              </w:rPr>
              <w:t>con pendiente diversa que se caracteriza por tener bajo caudal, no es navegable, con abundante vegetación en estado natural. Posee alta biodiversidad.</w:t>
            </w:r>
          </w:p>
        </w:tc>
      </w:tr>
      <w:tr w:rsidR="000F30F4" w:rsidRPr="003601EC" w14:paraId="52E46AFC" w14:textId="77777777" w:rsidTr="00B73AB6">
        <w:trPr>
          <w:trHeight w:val="1120"/>
        </w:trPr>
        <w:tc>
          <w:tcPr>
            <w:tcW w:w="1587" w:type="dxa"/>
            <w:vMerge/>
            <w:tcBorders>
              <w:top w:val="nil"/>
              <w:left w:val="single" w:sz="4" w:space="0" w:color="auto"/>
              <w:bottom w:val="single" w:sz="4" w:space="0" w:color="auto"/>
              <w:right w:val="single" w:sz="4" w:space="0" w:color="auto"/>
            </w:tcBorders>
            <w:vAlign w:val="center"/>
            <w:hideMark/>
          </w:tcPr>
          <w:p w14:paraId="3EDD73CE"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50B07F13"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1E07E28E"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Río</w:t>
            </w:r>
          </w:p>
        </w:tc>
        <w:tc>
          <w:tcPr>
            <w:tcW w:w="1836" w:type="dxa"/>
            <w:tcBorders>
              <w:top w:val="nil"/>
              <w:left w:val="nil"/>
              <w:bottom w:val="single" w:sz="4" w:space="0" w:color="auto"/>
              <w:right w:val="single" w:sz="4" w:space="0" w:color="auto"/>
            </w:tcBorders>
            <w:shd w:val="clear" w:color="auto" w:fill="auto"/>
            <w:vAlign w:val="center"/>
            <w:hideMark/>
          </w:tcPr>
          <w:p w14:paraId="2F8B3595"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Azul y verde</w:t>
            </w:r>
          </w:p>
        </w:tc>
        <w:tc>
          <w:tcPr>
            <w:tcW w:w="2835" w:type="dxa"/>
            <w:tcBorders>
              <w:top w:val="nil"/>
              <w:left w:val="nil"/>
              <w:bottom w:val="single" w:sz="4" w:space="0" w:color="auto"/>
              <w:right w:val="single" w:sz="4" w:space="0" w:color="auto"/>
            </w:tcBorders>
            <w:shd w:val="clear" w:color="auto" w:fill="auto"/>
            <w:vAlign w:val="center"/>
            <w:hideMark/>
          </w:tcPr>
          <w:p w14:paraId="0A93605C"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xml:space="preserve">Un río es una corriente de agua que fluye desde su nacimiento hasta su desembocadura en otro río, lago o en el mar. En el borde su pendiente es variable, podría tener abundante vegetación en estado natural. </w:t>
            </w:r>
          </w:p>
        </w:tc>
      </w:tr>
      <w:tr w:rsidR="000F30F4" w:rsidRPr="003601EC" w14:paraId="3E5617BF"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1FE91CEA"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4D070EE7"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22D3A237"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Talud</w:t>
            </w:r>
          </w:p>
        </w:tc>
        <w:tc>
          <w:tcPr>
            <w:tcW w:w="1836" w:type="dxa"/>
            <w:tcBorders>
              <w:top w:val="nil"/>
              <w:left w:val="nil"/>
              <w:bottom w:val="single" w:sz="4" w:space="0" w:color="auto"/>
              <w:right w:val="single" w:sz="4" w:space="0" w:color="auto"/>
            </w:tcBorders>
            <w:shd w:val="clear" w:color="auto" w:fill="auto"/>
            <w:vAlign w:val="center"/>
            <w:hideMark/>
          </w:tcPr>
          <w:p w14:paraId="2C02D9D8"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center"/>
            <w:hideMark/>
          </w:tcPr>
          <w:p w14:paraId="046C0059" w14:textId="7431100C"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xml:space="preserve">Superficie </w:t>
            </w:r>
            <w:r w:rsidR="00CC272C" w:rsidRPr="003601EC">
              <w:rPr>
                <w:rFonts w:asciiTheme="minorHAnsi" w:hAnsiTheme="minorHAnsi" w:cstheme="minorHAnsi"/>
                <w:color w:val="000000"/>
                <w:sz w:val="18"/>
                <w:szCs w:val="18"/>
                <w:lang w:val="es-ES"/>
              </w:rPr>
              <w:t>inclinada</w:t>
            </w:r>
            <w:r w:rsidRPr="00800A7D">
              <w:rPr>
                <w:rFonts w:asciiTheme="minorHAnsi" w:hAnsiTheme="minorHAnsi" w:cstheme="minorHAnsi"/>
                <w:color w:val="000000"/>
                <w:sz w:val="18"/>
                <w:szCs w:val="18"/>
              </w:rPr>
              <w:t xml:space="preserve"> que limita una vía u otro tipo de espacio público.</w:t>
            </w:r>
          </w:p>
        </w:tc>
      </w:tr>
      <w:tr w:rsidR="000F30F4" w:rsidRPr="003601EC" w14:paraId="23D3AA23" w14:textId="77777777" w:rsidTr="00B73AB6">
        <w:trPr>
          <w:trHeight w:val="340"/>
        </w:trPr>
        <w:tc>
          <w:tcPr>
            <w:tcW w:w="1587" w:type="dxa"/>
            <w:vMerge/>
            <w:tcBorders>
              <w:top w:val="nil"/>
              <w:left w:val="single" w:sz="4" w:space="0" w:color="auto"/>
              <w:bottom w:val="single" w:sz="4" w:space="0" w:color="auto"/>
              <w:right w:val="single" w:sz="4" w:space="0" w:color="auto"/>
            </w:tcBorders>
            <w:vAlign w:val="center"/>
            <w:hideMark/>
          </w:tcPr>
          <w:p w14:paraId="07D9C3D2"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483A0310"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74946A5B"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Otros similares</w:t>
            </w:r>
          </w:p>
        </w:tc>
        <w:tc>
          <w:tcPr>
            <w:tcW w:w="1836" w:type="dxa"/>
            <w:tcBorders>
              <w:top w:val="nil"/>
              <w:left w:val="nil"/>
              <w:bottom w:val="single" w:sz="4" w:space="0" w:color="auto"/>
              <w:right w:val="single" w:sz="4" w:space="0" w:color="auto"/>
            </w:tcBorders>
            <w:shd w:val="clear" w:color="auto" w:fill="auto"/>
            <w:vAlign w:val="center"/>
            <w:hideMark/>
          </w:tcPr>
          <w:p w14:paraId="7CC11453"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Indeterminado</w:t>
            </w:r>
          </w:p>
        </w:tc>
        <w:tc>
          <w:tcPr>
            <w:tcW w:w="2835" w:type="dxa"/>
            <w:tcBorders>
              <w:top w:val="nil"/>
              <w:left w:val="nil"/>
              <w:bottom w:val="single" w:sz="4" w:space="0" w:color="auto"/>
              <w:right w:val="single" w:sz="4" w:space="0" w:color="auto"/>
            </w:tcBorders>
            <w:shd w:val="clear" w:color="auto" w:fill="auto"/>
            <w:vAlign w:val="center"/>
            <w:hideMark/>
          </w:tcPr>
          <w:p w14:paraId="1635AA51"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Otros similares a esta categorización</w:t>
            </w:r>
          </w:p>
        </w:tc>
      </w:tr>
      <w:tr w:rsidR="000F30F4" w:rsidRPr="003601EC" w14:paraId="30604A55" w14:textId="77777777" w:rsidTr="00B73AB6">
        <w:trPr>
          <w:trHeight w:val="340"/>
        </w:trPr>
        <w:tc>
          <w:tcPr>
            <w:tcW w:w="1587" w:type="dxa"/>
            <w:vMerge/>
            <w:tcBorders>
              <w:top w:val="nil"/>
              <w:left w:val="single" w:sz="4" w:space="0" w:color="auto"/>
              <w:bottom w:val="single" w:sz="4" w:space="0" w:color="auto"/>
              <w:right w:val="single" w:sz="4" w:space="0" w:color="auto"/>
            </w:tcBorders>
            <w:vAlign w:val="center"/>
            <w:hideMark/>
          </w:tcPr>
          <w:p w14:paraId="0A32C9D9" w14:textId="77777777" w:rsidR="000F30F4" w:rsidRPr="00800A7D" w:rsidRDefault="000F30F4" w:rsidP="000F30F4">
            <w:pPr>
              <w:rPr>
                <w:rFonts w:asciiTheme="minorHAnsi" w:hAnsiTheme="minorHAnsi" w:cstheme="minorHAnsi"/>
                <w:color w:val="000000"/>
                <w:sz w:val="18"/>
                <w:szCs w:val="18"/>
              </w:rPr>
            </w:pPr>
          </w:p>
        </w:tc>
        <w:tc>
          <w:tcPr>
            <w:tcW w:w="1809" w:type="dxa"/>
            <w:vMerge w:val="restart"/>
            <w:tcBorders>
              <w:top w:val="nil"/>
              <w:left w:val="single" w:sz="4" w:space="0" w:color="auto"/>
              <w:bottom w:val="single" w:sz="4" w:space="0" w:color="auto"/>
              <w:right w:val="single" w:sz="4" w:space="0" w:color="auto"/>
            </w:tcBorders>
            <w:shd w:val="clear" w:color="auto" w:fill="auto"/>
            <w:vAlign w:val="center"/>
            <w:hideMark/>
          </w:tcPr>
          <w:p w14:paraId="59764819"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Al servicio comunitario</w:t>
            </w:r>
          </w:p>
        </w:tc>
        <w:tc>
          <w:tcPr>
            <w:tcW w:w="1426" w:type="dxa"/>
            <w:tcBorders>
              <w:top w:val="nil"/>
              <w:left w:val="nil"/>
              <w:bottom w:val="single" w:sz="4" w:space="0" w:color="auto"/>
              <w:right w:val="single" w:sz="4" w:space="0" w:color="auto"/>
            </w:tcBorders>
            <w:shd w:val="clear" w:color="auto" w:fill="auto"/>
            <w:vAlign w:val="center"/>
            <w:hideMark/>
          </w:tcPr>
          <w:p w14:paraId="29B8BEC0"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Casa comunal</w:t>
            </w:r>
          </w:p>
        </w:tc>
        <w:tc>
          <w:tcPr>
            <w:tcW w:w="1836" w:type="dxa"/>
            <w:tcBorders>
              <w:top w:val="nil"/>
              <w:left w:val="nil"/>
              <w:bottom w:val="single" w:sz="4" w:space="0" w:color="auto"/>
              <w:right w:val="single" w:sz="4" w:space="0" w:color="auto"/>
            </w:tcBorders>
            <w:shd w:val="clear" w:color="auto" w:fill="auto"/>
            <w:vAlign w:val="center"/>
            <w:hideMark/>
          </w:tcPr>
          <w:p w14:paraId="2F7A9328"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Cultural</w:t>
            </w:r>
          </w:p>
        </w:tc>
        <w:tc>
          <w:tcPr>
            <w:tcW w:w="2835" w:type="dxa"/>
            <w:tcBorders>
              <w:top w:val="nil"/>
              <w:left w:val="nil"/>
              <w:bottom w:val="single" w:sz="4" w:space="0" w:color="auto"/>
              <w:right w:val="single" w:sz="4" w:space="0" w:color="auto"/>
            </w:tcBorders>
            <w:shd w:val="clear" w:color="auto" w:fill="auto"/>
            <w:vAlign w:val="center"/>
            <w:hideMark/>
          </w:tcPr>
          <w:p w14:paraId="0C6C4358"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Área cubierta para uso de la comunidad</w:t>
            </w:r>
          </w:p>
        </w:tc>
      </w:tr>
      <w:tr w:rsidR="000F30F4" w:rsidRPr="003601EC" w14:paraId="3A6ACE54"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79105DAA"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03E64B35"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34DFDAE4"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Mercado</w:t>
            </w:r>
          </w:p>
        </w:tc>
        <w:tc>
          <w:tcPr>
            <w:tcW w:w="1836" w:type="dxa"/>
            <w:tcBorders>
              <w:top w:val="nil"/>
              <w:left w:val="nil"/>
              <w:bottom w:val="single" w:sz="4" w:space="0" w:color="auto"/>
              <w:right w:val="single" w:sz="4" w:space="0" w:color="auto"/>
            </w:tcBorders>
            <w:shd w:val="clear" w:color="auto" w:fill="auto"/>
            <w:vAlign w:val="center"/>
            <w:hideMark/>
          </w:tcPr>
          <w:p w14:paraId="0ADD1DDF"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de Comercio</w:t>
            </w:r>
          </w:p>
        </w:tc>
        <w:tc>
          <w:tcPr>
            <w:tcW w:w="2835" w:type="dxa"/>
            <w:tcBorders>
              <w:top w:val="nil"/>
              <w:left w:val="nil"/>
              <w:bottom w:val="single" w:sz="4" w:space="0" w:color="auto"/>
              <w:right w:val="single" w:sz="4" w:space="0" w:color="auto"/>
            </w:tcBorders>
            <w:shd w:val="clear" w:color="auto" w:fill="auto"/>
            <w:vAlign w:val="center"/>
            <w:hideMark/>
          </w:tcPr>
          <w:p w14:paraId="5FCF9A99"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Área cubierta para compra, venta o intercambio comercial de productos principalmente comestibles</w:t>
            </w:r>
          </w:p>
        </w:tc>
      </w:tr>
      <w:tr w:rsidR="000F30F4" w:rsidRPr="003601EC" w14:paraId="1FA04EF7"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2E7A31D3"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20D6462B"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574EA348"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Espacio deportivo recreativo</w:t>
            </w:r>
          </w:p>
        </w:tc>
        <w:tc>
          <w:tcPr>
            <w:tcW w:w="1836" w:type="dxa"/>
            <w:tcBorders>
              <w:top w:val="nil"/>
              <w:left w:val="nil"/>
              <w:bottom w:val="single" w:sz="4" w:space="0" w:color="auto"/>
              <w:right w:val="single" w:sz="4" w:space="0" w:color="auto"/>
            </w:tcBorders>
            <w:shd w:val="clear" w:color="auto" w:fill="auto"/>
            <w:vAlign w:val="center"/>
            <w:hideMark/>
          </w:tcPr>
          <w:p w14:paraId="7EDADBD1"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Recreativa</w:t>
            </w:r>
          </w:p>
        </w:tc>
        <w:tc>
          <w:tcPr>
            <w:tcW w:w="2835" w:type="dxa"/>
            <w:tcBorders>
              <w:top w:val="nil"/>
              <w:left w:val="nil"/>
              <w:bottom w:val="single" w:sz="4" w:space="0" w:color="auto"/>
              <w:right w:val="single" w:sz="4" w:space="0" w:color="auto"/>
            </w:tcBorders>
            <w:shd w:val="clear" w:color="auto" w:fill="auto"/>
            <w:vAlign w:val="center"/>
            <w:hideMark/>
          </w:tcPr>
          <w:p w14:paraId="2D2FD8E3"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Área destinada para actividades deportivas recreativas para el uso de la comunidad. Ver la diferencia con cancha</w:t>
            </w:r>
          </w:p>
        </w:tc>
      </w:tr>
      <w:tr w:rsidR="000F30F4" w:rsidRPr="003601EC" w14:paraId="692F46B9" w14:textId="77777777" w:rsidTr="00B73AB6">
        <w:trPr>
          <w:trHeight w:val="290"/>
        </w:trPr>
        <w:tc>
          <w:tcPr>
            <w:tcW w:w="1587" w:type="dxa"/>
            <w:vMerge/>
            <w:tcBorders>
              <w:top w:val="nil"/>
              <w:left w:val="single" w:sz="4" w:space="0" w:color="auto"/>
              <w:bottom w:val="single" w:sz="4" w:space="0" w:color="auto"/>
              <w:right w:val="single" w:sz="4" w:space="0" w:color="auto"/>
            </w:tcBorders>
            <w:vAlign w:val="center"/>
            <w:hideMark/>
          </w:tcPr>
          <w:p w14:paraId="64020CAE"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3DAD5CD5"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3ECF2741"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Balneario</w:t>
            </w:r>
          </w:p>
        </w:tc>
        <w:tc>
          <w:tcPr>
            <w:tcW w:w="1836" w:type="dxa"/>
            <w:tcBorders>
              <w:top w:val="nil"/>
              <w:left w:val="nil"/>
              <w:bottom w:val="single" w:sz="4" w:space="0" w:color="auto"/>
              <w:right w:val="single" w:sz="4" w:space="0" w:color="auto"/>
            </w:tcBorders>
            <w:shd w:val="clear" w:color="auto" w:fill="auto"/>
            <w:vAlign w:val="center"/>
            <w:hideMark/>
          </w:tcPr>
          <w:p w14:paraId="2C21B438"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Recreativa</w:t>
            </w:r>
          </w:p>
        </w:tc>
        <w:tc>
          <w:tcPr>
            <w:tcW w:w="2835" w:type="dxa"/>
            <w:tcBorders>
              <w:top w:val="nil"/>
              <w:left w:val="nil"/>
              <w:bottom w:val="single" w:sz="4" w:space="0" w:color="auto"/>
              <w:right w:val="single" w:sz="4" w:space="0" w:color="auto"/>
            </w:tcBorders>
            <w:shd w:val="clear" w:color="auto" w:fill="auto"/>
            <w:vAlign w:val="center"/>
            <w:hideMark/>
          </w:tcPr>
          <w:p w14:paraId="240B8663"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Espacio destinado para actividades acuáticas recreativas.</w:t>
            </w:r>
          </w:p>
        </w:tc>
      </w:tr>
      <w:tr w:rsidR="000F30F4" w:rsidRPr="003601EC" w14:paraId="3CB961CA" w14:textId="77777777" w:rsidTr="00B73AB6">
        <w:trPr>
          <w:trHeight w:val="560"/>
        </w:trPr>
        <w:tc>
          <w:tcPr>
            <w:tcW w:w="1587" w:type="dxa"/>
            <w:vMerge/>
            <w:tcBorders>
              <w:top w:val="nil"/>
              <w:left w:val="single" w:sz="4" w:space="0" w:color="auto"/>
              <w:bottom w:val="single" w:sz="4" w:space="0" w:color="auto"/>
              <w:right w:val="single" w:sz="4" w:space="0" w:color="auto"/>
            </w:tcBorders>
            <w:vAlign w:val="center"/>
            <w:hideMark/>
          </w:tcPr>
          <w:p w14:paraId="55B92157" w14:textId="77777777" w:rsidR="000F30F4" w:rsidRPr="00800A7D" w:rsidRDefault="000F30F4" w:rsidP="000F30F4">
            <w:pPr>
              <w:rPr>
                <w:rFonts w:asciiTheme="minorHAnsi" w:hAnsiTheme="minorHAnsi" w:cstheme="minorHAnsi"/>
                <w:color w:val="000000"/>
                <w:sz w:val="18"/>
                <w:szCs w:val="18"/>
              </w:rPr>
            </w:pPr>
          </w:p>
        </w:tc>
        <w:tc>
          <w:tcPr>
            <w:tcW w:w="1809" w:type="dxa"/>
            <w:vMerge/>
            <w:tcBorders>
              <w:top w:val="nil"/>
              <w:left w:val="single" w:sz="4" w:space="0" w:color="auto"/>
              <w:bottom w:val="single" w:sz="4" w:space="0" w:color="auto"/>
              <w:right w:val="single" w:sz="4" w:space="0" w:color="auto"/>
            </w:tcBorders>
            <w:vAlign w:val="center"/>
            <w:hideMark/>
          </w:tcPr>
          <w:p w14:paraId="3A40E34B" w14:textId="77777777" w:rsidR="000F30F4" w:rsidRPr="00800A7D" w:rsidRDefault="000F30F4" w:rsidP="000F30F4">
            <w:pPr>
              <w:rPr>
                <w:rFonts w:asciiTheme="minorHAnsi" w:hAnsiTheme="minorHAnsi" w:cstheme="minorHAnsi"/>
                <w:color w:val="000000"/>
                <w:sz w:val="18"/>
                <w:szCs w:val="18"/>
              </w:rPr>
            </w:pPr>
          </w:p>
        </w:tc>
        <w:tc>
          <w:tcPr>
            <w:tcW w:w="1426" w:type="dxa"/>
            <w:tcBorders>
              <w:top w:val="nil"/>
              <w:left w:val="nil"/>
              <w:bottom w:val="single" w:sz="4" w:space="0" w:color="auto"/>
              <w:right w:val="single" w:sz="4" w:space="0" w:color="auto"/>
            </w:tcBorders>
            <w:shd w:val="clear" w:color="auto" w:fill="auto"/>
            <w:vAlign w:val="center"/>
            <w:hideMark/>
          </w:tcPr>
          <w:p w14:paraId="665C822B"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Otros al servicio comunitario</w:t>
            </w:r>
          </w:p>
        </w:tc>
        <w:tc>
          <w:tcPr>
            <w:tcW w:w="1836" w:type="dxa"/>
            <w:tcBorders>
              <w:top w:val="nil"/>
              <w:left w:val="nil"/>
              <w:bottom w:val="single" w:sz="4" w:space="0" w:color="auto"/>
              <w:right w:val="single" w:sz="4" w:space="0" w:color="auto"/>
            </w:tcBorders>
            <w:shd w:val="clear" w:color="auto" w:fill="auto"/>
            <w:vAlign w:val="center"/>
            <w:hideMark/>
          </w:tcPr>
          <w:p w14:paraId="05FAA83B"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Indeterminado</w:t>
            </w:r>
          </w:p>
        </w:tc>
        <w:tc>
          <w:tcPr>
            <w:tcW w:w="2835" w:type="dxa"/>
            <w:tcBorders>
              <w:top w:val="nil"/>
              <w:left w:val="nil"/>
              <w:bottom w:val="single" w:sz="4" w:space="0" w:color="auto"/>
              <w:right w:val="single" w:sz="4" w:space="0" w:color="auto"/>
            </w:tcBorders>
            <w:shd w:val="clear" w:color="auto" w:fill="auto"/>
            <w:vAlign w:val="center"/>
            <w:hideMark/>
          </w:tcPr>
          <w:p w14:paraId="7C149587" w14:textId="77777777" w:rsidR="000F30F4" w:rsidRPr="00800A7D" w:rsidRDefault="000F30F4" w:rsidP="000F30F4">
            <w:pPr>
              <w:rPr>
                <w:rFonts w:asciiTheme="minorHAnsi" w:hAnsiTheme="minorHAnsi" w:cstheme="minorHAnsi"/>
                <w:sz w:val="18"/>
                <w:szCs w:val="18"/>
              </w:rPr>
            </w:pPr>
            <w:r w:rsidRPr="00800A7D">
              <w:rPr>
                <w:rFonts w:asciiTheme="minorHAnsi" w:hAnsiTheme="minorHAnsi" w:cstheme="minorHAnsi"/>
                <w:sz w:val="18"/>
                <w:szCs w:val="18"/>
              </w:rPr>
              <w:t>Otros similares a esta categorización al servicio comunitario</w:t>
            </w:r>
          </w:p>
        </w:tc>
      </w:tr>
      <w:tr w:rsidR="000F30F4" w:rsidRPr="003601EC" w14:paraId="320108BC" w14:textId="77777777" w:rsidTr="00B73AB6">
        <w:trPr>
          <w:trHeight w:val="340"/>
        </w:trPr>
        <w:tc>
          <w:tcPr>
            <w:tcW w:w="1587" w:type="dxa"/>
            <w:vMerge w:val="restart"/>
            <w:tcBorders>
              <w:top w:val="nil"/>
              <w:left w:val="single" w:sz="4" w:space="0" w:color="auto"/>
              <w:bottom w:val="single" w:sz="4" w:space="0" w:color="auto"/>
              <w:right w:val="single" w:sz="4" w:space="0" w:color="auto"/>
            </w:tcBorders>
            <w:shd w:val="clear" w:color="auto" w:fill="auto"/>
            <w:vAlign w:val="center"/>
            <w:hideMark/>
          </w:tcPr>
          <w:p w14:paraId="2EE96511"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III. Espacio Complementario</w:t>
            </w:r>
          </w:p>
        </w:tc>
        <w:tc>
          <w:tcPr>
            <w:tcW w:w="1809" w:type="dxa"/>
            <w:tcBorders>
              <w:top w:val="nil"/>
              <w:left w:val="nil"/>
              <w:bottom w:val="single" w:sz="4" w:space="0" w:color="auto"/>
              <w:right w:val="single" w:sz="4" w:space="0" w:color="auto"/>
            </w:tcBorders>
            <w:shd w:val="clear" w:color="auto" w:fill="auto"/>
            <w:vAlign w:val="center"/>
            <w:hideMark/>
          </w:tcPr>
          <w:p w14:paraId="4AD6F91E"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Edificaciones</w:t>
            </w:r>
          </w:p>
        </w:tc>
        <w:tc>
          <w:tcPr>
            <w:tcW w:w="1426" w:type="dxa"/>
            <w:vMerge w:val="restart"/>
            <w:tcBorders>
              <w:top w:val="nil"/>
              <w:left w:val="single" w:sz="4" w:space="0" w:color="auto"/>
              <w:bottom w:val="single" w:sz="4" w:space="0" w:color="000000"/>
              <w:right w:val="single" w:sz="4" w:space="0" w:color="auto"/>
            </w:tcBorders>
            <w:shd w:val="clear" w:color="auto" w:fill="auto"/>
            <w:vAlign w:val="bottom"/>
            <w:hideMark/>
          </w:tcPr>
          <w:p w14:paraId="341FD9BA"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 </w:t>
            </w:r>
          </w:p>
        </w:tc>
        <w:tc>
          <w:tcPr>
            <w:tcW w:w="1836" w:type="dxa"/>
            <w:tcBorders>
              <w:top w:val="nil"/>
              <w:left w:val="nil"/>
              <w:bottom w:val="single" w:sz="4" w:space="0" w:color="auto"/>
              <w:right w:val="single" w:sz="4" w:space="0" w:color="auto"/>
            </w:tcBorders>
            <w:shd w:val="clear" w:color="auto" w:fill="auto"/>
            <w:vAlign w:val="center"/>
            <w:hideMark/>
          </w:tcPr>
          <w:p w14:paraId="44F088A4"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Indeterminado</w:t>
            </w:r>
          </w:p>
        </w:tc>
        <w:tc>
          <w:tcPr>
            <w:tcW w:w="2835" w:type="dxa"/>
            <w:tcBorders>
              <w:top w:val="nil"/>
              <w:left w:val="nil"/>
              <w:bottom w:val="single" w:sz="4" w:space="0" w:color="auto"/>
              <w:right w:val="single" w:sz="4" w:space="0" w:color="auto"/>
            </w:tcBorders>
            <w:shd w:val="clear" w:color="auto" w:fill="auto"/>
            <w:vAlign w:val="bottom"/>
            <w:hideMark/>
          </w:tcPr>
          <w:p w14:paraId="5AB6CDC6"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w:t>
            </w:r>
          </w:p>
        </w:tc>
      </w:tr>
      <w:tr w:rsidR="000F30F4" w:rsidRPr="003601EC" w14:paraId="2DA56E82" w14:textId="77777777" w:rsidTr="00B73AB6">
        <w:trPr>
          <w:trHeight w:val="340"/>
        </w:trPr>
        <w:tc>
          <w:tcPr>
            <w:tcW w:w="1587" w:type="dxa"/>
            <w:vMerge/>
            <w:tcBorders>
              <w:top w:val="nil"/>
              <w:left w:val="single" w:sz="4" w:space="0" w:color="auto"/>
              <w:bottom w:val="single" w:sz="4" w:space="0" w:color="auto"/>
              <w:right w:val="single" w:sz="4" w:space="0" w:color="auto"/>
            </w:tcBorders>
            <w:vAlign w:val="center"/>
            <w:hideMark/>
          </w:tcPr>
          <w:p w14:paraId="6CB8EC09" w14:textId="77777777" w:rsidR="000F30F4" w:rsidRPr="00800A7D" w:rsidRDefault="000F30F4" w:rsidP="000F30F4">
            <w:pPr>
              <w:rPr>
                <w:rFonts w:asciiTheme="minorHAnsi" w:hAnsiTheme="minorHAnsi" w:cstheme="minorHAnsi"/>
                <w:color w:val="000000"/>
                <w:sz w:val="18"/>
                <w:szCs w:val="18"/>
              </w:rPr>
            </w:pPr>
          </w:p>
        </w:tc>
        <w:tc>
          <w:tcPr>
            <w:tcW w:w="1809" w:type="dxa"/>
            <w:tcBorders>
              <w:top w:val="nil"/>
              <w:left w:val="nil"/>
              <w:bottom w:val="single" w:sz="4" w:space="0" w:color="auto"/>
              <w:right w:val="single" w:sz="4" w:space="0" w:color="auto"/>
            </w:tcBorders>
            <w:shd w:val="clear" w:color="auto" w:fill="auto"/>
            <w:vAlign w:val="center"/>
            <w:hideMark/>
          </w:tcPr>
          <w:p w14:paraId="0D440A03" w14:textId="5222976B" w:rsidR="000F30F4" w:rsidRPr="00800A7D" w:rsidRDefault="00612DBD" w:rsidP="000F30F4">
            <w:pPr>
              <w:rPr>
                <w:rFonts w:asciiTheme="minorHAnsi" w:hAnsiTheme="minorHAnsi" w:cstheme="minorHAnsi"/>
                <w:color w:val="000000"/>
                <w:sz w:val="18"/>
                <w:szCs w:val="18"/>
                <w:lang w:val="en-US"/>
              </w:rPr>
            </w:pPr>
            <w:proofErr w:type="spellStart"/>
            <w:r>
              <w:rPr>
                <w:rFonts w:asciiTheme="minorHAnsi" w:hAnsiTheme="minorHAnsi" w:cstheme="minorHAnsi"/>
                <w:color w:val="000000"/>
                <w:sz w:val="18"/>
                <w:szCs w:val="18"/>
                <w:lang w:val="en-US"/>
              </w:rPr>
              <w:t>Eje</w:t>
            </w:r>
            <w:proofErr w:type="spellEnd"/>
            <w:r>
              <w:rPr>
                <w:rFonts w:asciiTheme="minorHAnsi" w:hAnsiTheme="minorHAnsi" w:cstheme="minorHAnsi"/>
                <w:color w:val="000000"/>
                <w:sz w:val="18"/>
                <w:szCs w:val="18"/>
                <w:lang w:val="en-US"/>
              </w:rPr>
              <w:t xml:space="preserve"> </w:t>
            </w:r>
            <w:proofErr w:type="spellStart"/>
            <w:r>
              <w:rPr>
                <w:rFonts w:asciiTheme="minorHAnsi" w:hAnsiTheme="minorHAnsi" w:cstheme="minorHAnsi"/>
                <w:color w:val="000000"/>
                <w:sz w:val="18"/>
                <w:szCs w:val="18"/>
                <w:lang w:val="en-US"/>
              </w:rPr>
              <w:t>conector</w:t>
            </w:r>
            <w:proofErr w:type="spellEnd"/>
            <w:r>
              <w:rPr>
                <w:rFonts w:asciiTheme="minorHAnsi" w:hAnsiTheme="minorHAnsi" w:cstheme="minorHAnsi"/>
                <w:color w:val="000000"/>
                <w:sz w:val="18"/>
                <w:szCs w:val="18"/>
                <w:lang w:val="en-US"/>
              </w:rPr>
              <w:t xml:space="preserve"> </w:t>
            </w:r>
            <w:proofErr w:type="spellStart"/>
            <w:r>
              <w:rPr>
                <w:rFonts w:asciiTheme="minorHAnsi" w:hAnsiTheme="minorHAnsi" w:cstheme="minorHAnsi"/>
                <w:color w:val="000000"/>
                <w:sz w:val="18"/>
                <w:szCs w:val="18"/>
                <w:lang w:val="en-US"/>
              </w:rPr>
              <w:t>complementario</w:t>
            </w:r>
            <w:proofErr w:type="spellEnd"/>
          </w:p>
        </w:tc>
        <w:tc>
          <w:tcPr>
            <w:tcW w:w="1426" w:type="dxa"/>
            <w:vMerge/>
            <w:tcBorders>
              <w:top w:val="nil"/>
              <w:left w:val="single" w:sz="4" w:space="0" w:color="auto"/>
              <w:bottom w:val="single" w:sz="4" w:space="0" w:color="000000"/>
              <w:right w:val="single" w:sz="4" w:space="0" w:color="auto"/>
            </w:tcBorders>
            <w:vAlign w:val="center"/>
            <w:hideMark/>
          </w:tcPr>
          <w:p w14:paraId="0640C892" w14:textId="77777777" w:rsidR="000F30F4" w:rsidRPr="00800A7D" w:rsidRDefault="000F30F4" w:rsidP="000F30F4">
            <w:pPr>
              <w:rPr>
                <w:rFonts w:asciiTheme="minorHAnsi" w:hAnsiTheme="minorHAnsi" w:cstheme="minorHAnsi"/>
                <w:color w:val="000000"/>
                <w:sz w:val="18"/>
                <w:szCs w:val="18"/>
              </w:rPr>
            </w:pPr>
          </w:p>
        </w:tc>
        <w:tc>
          <w:tcPr>
            <w:tcW w:w="1836" w:type="dxa"/>
            <w:tcBorders>
              <w:top w:val="nil"/>
              <w:left w:val="nil"/>
              <w:bottom w:val="single" w:sz="4" w:space="0" w:color="auto"/>
              <w:right w:val="single" w:sz="4" w:space="0" w:color="auto"/>
            </w:tcBorders>
            <w:shd w:val="clear" w:color="auto" w:fill="auto"/>
            <w:vAlign w:val="center"/>
            <w:hideMark/>
          </w:tcPr>
          <w:p w14:paraId="7E5B3458"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Vial</w:t>
            </w:r>
          </w:p>
        </w:tc>
        <w:tc>
          <w:tcPr>
            <w:tcW w:w="2835" w:type="dxa"/>
            <w:tcBorders>
              <w:top w:val="nil"/>
              <w:left w:val="nil"/>
              <w:bottom w:val="single" w:sz="4" w:space="0" w:color="auto"/>
              <w:right w:val="single" w:sz="4" w:space="0" w:color="auto"/>
            </w:tcBorders>
            <w:shd w:val="clear" w:color="auto" w:fill="auto"/>
            <w:vAlign w:val="bottom"/>
            <w:hideMark/>
          </w:tcPr>
          <w:p w14:paraId="0BF413BA"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w:t>
            </w:r>
          </w:p>
        </w:tc>
      </w:tr>
      <w:tr w:rsidR="000F30F4" w:rsidRPr="003601EC" w14:paraId="01E61BA3" w14:textId="77777777" w:rsidTr="00B73AB6">
        <w:trPr>
          <w:trHeight w:val="340"/>
        </w:trPr>
        <w:tc>
          <w:tcPr>
            <w:tcW w:w="1587" w:type="dxa"/>
            <w:vMerge/>
            <w:tcBorders>
              <w:top w:val="nil"/>
              <w:left w:val="single" w:sz="4" w:space="0" w:color="auto"/>
              <w:bottom w:val="single" w:sz="4" w:space="0" w:color="auto"/>
              <w:right w:val="single" w:sz="4" w:space="0" w:color="auto"/>
            </w:tcBorders>
            <w:vAlign w:val="center"/>
            <w:hideMark/>
          </w:tcPr>
          <w:p w14:paraId="3E8D43F3" w14:textId="77777777" w:rsidR="000F30F4" w:rsidRPr="00800A7D" w:rsidRDefault="000F30F4" w:rsidP="000F30F4">
            <w:pPr>
              <w:rPr>
                <w:rFonts w:asciiTheme="minorHAnsi" w:hAnsiTheme="minorHAnsi" w:cstheme="minorHAnsi"/>
                <w:color w:val="000000"/>
                <w:sz w:val="18"/>
                <w:szCs w:val="18"/>
              </w:rPr>
            </w:pPr>
          </w:p>
        </w:tc>
        <w:tc>
          <w:tcPr>
            <w:tcW w:w="1809" w:type="dxa"/>
            <w:tcBorders>
              <w:top w:val="nil"/>
              <w:left w:val="nil"/>
              <w:bottom w:val="single" w:sz="4" w:space="0" w:color="auto"/>
              <w:right w:val="single" w:sz="4" w:space="0" w:color="auto"/>
            </w:tcBorders>
            <w:shd w:val="clear" w:color="auto" w:fill="auto"/>
            <w:vAlign w:val="center"/>
            <w:hideMark/>
          </w:tcPr>
          <w:p w14:paraId="4C748922"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Parques complementarios</w:t>
            </w:r>
          </w:p>
        </w:tc>
        <w:tc>
          <w:tcPr>
            <w:tcW w:w="1426" w:type="dxa"/>
            <w:vMerge/>
            <w:tcBorders>
              <w:top w:val="nil"/>
              <w:left w:val="single" w:sz="4" w:space="0" w:color="auto"/>
              <w:bottom w:val="single" w:sz="4" w:space="0" w:color="000000"/>
              <w:right w:val="single" w:sz="4" w:space="0" w:color="auto"/>
            </w:tcBorders>
            <w:vAlign w:val="center"/>
            <w:hideMark/>
          </w:tcPr>
          <w:p w14:paraId="2DBDBE9C" w14:textId="77777777" w:rsidR="000F30F4" w:rsidRPr="00800A7D" w:rsidRDefault="000F30F4" w:rsidP="000F30F4">
            <w:pPr>
              <w:rPr>
                <w:rFonts w:asciiTheme="minorHAnsi" w:hAnsiTheme="minorHAnsi" w:cstheme="minorHAnsi"/>
                <w:color w:val="000000"/>
                <w:sz w:val="18"/>
                <w:szCs w:val="18"/>
              </w:rPr>
            </w:pPr>
          </w:p>
        </w:tc>
        <w:tc>
          <w:tcPr>
            <w:tcW w:w="1836" w:type="dxa"/>
            <w:tcBorders>
              <w:top w:val="nil"/>
              <w:left w:val="nil"/>
              <w:bottom w:val="single" w:sz="4" w:space="0" w:color="auto"/>
              <w:right w:val="single" w:sz="4" w:space="0" w:color="auto"/>
            </w:tcBorders>
            <w:shd w:val="clear" w:color="auto" w:fill="auto"/>
            <w:vAlign w:val="center"/>
            <w:hideMark/>
          </w:tcPr>
          <w:p w14:paraId="634637AB"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Verde</w:t>
            </w:r>
          </w:p>
        </w:tc>
        <w:tc>
          <w:tcPr>
            <w:tcW w:w="2835" w:type="dxa"/>
            <w:tcBorders>
              <w:top w:val="nil"/>
              <w:left w:val="nil"/>
              <w:bottom w:val="single" w:sz="4" w:space="0" w:color="auto"/>
              <w:right w:val="single" w:sz="4" w:space="0" w:color="auto"/>
            </w:tcBorders>
            <w:shd w:val="clear" w:color="auto" w:fill="auto"/>
            <w:vAlign w:val="bottom"/>
            <w:hideMark/>
          </w:tcPr>
          <w:p w14:paraId="17D28286"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w:t>
            </w:r>
          </w:p>
        </w:tc>
      </w:tr>
      <w:tr w:rsidR="000F30F4" w:rsidRPr="003601EC" w14:paraId="162B8ACF" w14:textId="77777777" w:rsidTr="00B73AB6">
        <w:trPr>
          <w:trHeight w:val="360"/>
        </w:trPr>
        <w:tc>
          <w:tcPr>
            <w:tcW w:w="1587" w:type="dxa"/>
            <w:vMerge/>
            <w:tcBorders>
              <w:top w:val="nil"/>
              <w:left w:val="single" w:sz="4" w:space="0" w:color="auto"/>
              <w:bottom w:val="single" w:sz="4" w:space="0" w:color="auto"/>
              <w:right w:val="single" w:sz="4" w:space="0" w:color="auto"/>
            </w:tcBorders>
            <w:vAlign w:val="center"/>
            <w:hideMark/>
          </w:tcPr>
          <w:p w14:paraId="73BEDE3B" w14:textId="77777777" w:rsidR="000F30F4" w:rsidRPr="00800A7D" w:rsidRDefault="000F30F4" w:rsidP="000F30F4">
            <w:pPr>
              <w:rPr>
                <w:rFonts w:asciiTheme="minorHAnsi" w:hAnsiTheme="minorHAnsi" w:cstheme="minorHAnsi"/>
                <w:color w:val="000000"/>
                <w:sz w:val="18"/>
                <w:szCs w:val="18"/>
              </w:rPr>
            </w:pPr>
          </w:p>
        </w:tc>
        <w:tc>
          <w:tcPr>
            <w:tcW w:w="1809" w:type="dxa"/>
            <w:tcBorders>
              <w:top w:val="nil"/>
              <w:left w:val="nil"/>
              <w:bottom w:val="single" w:sz="4" w:space="0" w:color="auto"/>
              <w:right w:val="single" w:sz="4" w:space="0" w:color="auto"/>
            </w:tcBorders>
            <w:shd w:val="clear" w:color="auto" w:fill="auto"/>
            <w:vAlign w:val="center"/>
            <w:hideMark/>
          </w:tcPr>
          <w:p w14:paraId="7C60691B"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Plazas complementarias</w:t>
            </w:r>
          </w:p>
        </w:tc>
        <w:tc>
          <w:tcPr>
            <w:tcW w:w="1426" w:type="dxa"/>
            <w:vMerge/>
            <w:tcBorders>
              <w:top w:val="nil"/>
              <w:left w:val="single" w:sz="4" w:space="0" w:color="auto"/>
              <w:bottom w:val="single" w:sz="4" w:space="0" w:color="000000"/>
              <w:right w:val="single" w:sz="4" w:space="0" w:color="auto"/>
            </w:tcBorders>
            <w:vAlign w:val="center"/>
            <w:hideMark/>
          </w:tcPr>
          <w:p w14:paraId="19AD2254" w14:textId="77777777" w:rsidR="000F30F4" w:rsidRPr="00800A7D" w:rsidRDefault="000F30F4" w:rsidP="000F30F4">
            <w:pPr>
              <w:rPr>
                <w:rFonts w:asciiTheme="minorHAnsi" w:hAnsiTheme="minorHAnsi" w:cstheme="minorHAnsi"/>
                <w:color w:val="000000"/>
                <w:sz w:val="18"/>
                <w:szCs w:val="18"/>
              </w:rPr>
            </w:pPr>
          </w:p>
        </w:tc>
        <w:tc>
          <w:tcPr>
            <w:tcW w:w="1836" w:type="dxa"/>
            <w:tcBorders>
              <w:top w:val="nil"/>
              <w:left w:val="nil"/>
              <w:bottom w:val="single" w:sz="4" w:space="0" w:color="auto"/>
              <w:right w:val="single" w:sz="4" w:space="0" w:color="auto"/>
            </w:tcBorders>
            <w:shd w:val="clear" w:color="auto" w:fill="auto"/>
            <w:vAlign w:val="center"/>
            <w:hideMark/>
          </w:tcPr>
          <w:p w14:paraId="220AAB30"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Cultural/Naranja</w:t>
            </w:r>
          </w:p>
        </w:tc>
        <w:tc>
          <w:tcPr>
            <w:tcW w:w="2835" w:type="dxa"/>
            <w:tcBorders>
              <w:top w:val="nil"/>
              <w:left w:val="nil"/>
              <w:bottom w:val="single" w:sz="4" w:space="0" w:color="auto"/>
              <w:right w:val="single" w:sz="4" w:space="0" w:color="auto"/>
            </w:tcBorders>
            <w:shd w:val="clear" w:color="auto" w:fill="auto"/>
            <w:vAlign w:val="center"/>
            <w:hideMark/>
          </w:tcPr>
          <w:p w14:paraId="0E560C89"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w:t>
            </w:r>
          </w:p>
        </w:tc>
      </w:tr>
      <w:tr w:rsidR="000F30F4" w:rsidRPr="003601EC" w14:paraId="15CB378B" w14:textId="77777777" w:rsidTr="00B73AB6">
        <w:trPr>
          <w:trHeight w:val="340"/>
        </w:trPr>
        <w:tc>
          <w:tcPr>
            <w:tcW w:w="1587" w:type="dxa"/>
            <w:vMerge/>
            <w:tcBorders>
              <w:top w:val="nil"/>
              <w:left w:val="single" w:sz="4" w:space="0" w:color="auto"/>
              <w:bottom w:val="single" w:sz="4" w:space="0" w:color="auto"/>
              <w:right w:val="single" w:sz="4" w:space="0" w:color="auto"/>
            </w:tcBorders>
            <w:vAlign w:val="center"/>
            <w:hideMark/>
          </w:tcPr>
          <w:p w14:paraId="1F78F307" w14:textId="77777777" w:rsidR="000F30F4" w:rsidRPr="00800A7D" w:rsidRDefault="000F30F4" w:rsidP="000F30F4">
            <w:pPr>
              <w:rPr>
                <w:rFonts w:asciiTheme="minorHAnsi" w:hAnsiTheme="minorHAnsi" w:cstheme="minorHAnsi"/>
                <w:color w:val="000000"/>
                <w:sz w:val="18"/>
                <w:szCs w:val="18"/>
              </w:rPr>
            </w:pPr>
          </w:p>
        </w:tc>
        <w:tc>
          <w:tcPr>
            <w:tcW w:w="1809" w:type="dxa"/>
            <w:tcBorders>
              <w:top w:val="nil"/>
              <w:left w:val="nil"/>
              <w:bottom w:val="single" w:sz="4" w:space="0" w:color="auto"/>
              <w:right w:val="single" w:sz="4" w:space="0" w:color="auto"/>
            </w:tcBorders>
            <w:shd w:val="clear" w:color="auto" w:fill="auto"/>
            <w:vAlign w:val="center"/>
            <w:hideMark/>
          </w:tcPr>
          <w:p w14:paraId="7E10267C"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Áreas complementarias</w:t>
            </w:r>
          </w:p>
        </w:tc>
        <w:tc>
          <w:tcPr>
            <w:tcW w:w="1426" w:type="dxa"/>
            <w:vMerge/>
            <w:tcBorders>
              <w:top w:val="nil"/>
              <w:left w:val="single" w:sz="4" w:space="0" w:color="auto"/>
              <w:bottom w:val="single" w:sz="4" w:space="0" w:color="000000"/>
              <w:right w:val="single" w:sz="4" w:space="0" w:color="auto"/>
            </w:tcBorders>
            <w:vAlign w:val="center"/>
            <w:hideMark/>
          </w:tcPr>
          <w:p w14:paraId="4CA1662C" w14:textId="77777777" w:rsidR="000F30F4" w:rsidRPr="00800A7D" w:rsidRDefault="000F30F4" w:rsidP="000F30F4">
            <w:pPr>
              <w:rPr>
                <w:rFonts w:asciiTheme="minorHAnsi" w:hAnsiTheme="minorHAnsi" w:cstheme="minorHAnsi"/>
                <w:color w:val="000000"/>
                <w:sz w:val="18"/>
                <w:szCs w:val="18"/>
              </w:rPr>
            </w:pPr>
          </w:p>
        </w:tc>
        <w:tc>
          <w:tcPr>
            <w:tcW w:w="1836" w:type="dxa"/>
            <w:tcBorders>
              <w:top w:val="nil"/>
              <w:left w:val="nil"/>
              <w:bottom w:val="single" w:sz="4" w:space="0" w:color="auto"/>
              <w:right w:val="single" w:sz="4" w:space="0" w:color="auto"/>
            </w:tcBorders>
            <w:shd w:val="clear" w:color="auto" w:fill="auto"/>
            <w:vAlign w:val="center"/>
            <w:hideMark/>
          </w:tcPr>
          <w:p w14:paraId="66D97B07"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Indeterminado</w:t>
            </w:r>
          </w:p>
        </w:tc>
        <w:tc>
          <w:tcPr>
            <w:tcW w:w="2835" w:type="dxa"/>
            <w:tcBorders>
              <w:top w:val="nil"/>
              <w:left w:val="nil"/>
              <w:bottom w:val="single" w:sz="4" w:space="0" w:color="auto"/>
              <w:right w:val="single" w:sz="4" w:space="0" w:color="auto"/>
            </w:tcBorders>
            <w:shd w:val="clear" w:color="auto" w:fill="auto"/>
            <w:vAlign w:val="center"/>
            <w:hideMark/>
          </w:tcPr>
          <w:p w14:paraId="40519B9A"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w:t>
            </w:r>
          </w:p>
        </w:tc>
      </w:tr>
      <w:tr w:rsidR="000F30F4" w:rsidRPr="003601EC" w14:paraId="06CFBD11" w14:textId="77777777" w:rsidTr="00B73AB6">
        <w:trPr>
          <w:trHeight w:val="500"/>
        </w:trPr>
        <w:tc>
          <w:tcPr>
            <w:tcW w:w="1587" w:type="dxa"/>
            <w:vMerge/>
            <w:tcBorders>
              <w:top w:val="nil"/>
              <w:left w:val="single" w:sz="4" w:space="0" w:color="auto"/>
              <w:bottom w:val="single" w:sz="4" w:space="0" w:color="auto"/>
              <w:right w:val="single" w:sz="4" w:space="0" w:color="auto"/>
            </w:tcBorders>
            <w:vAlign w:val="center"/>
            <w:hideMark/>
          </w:tcPr>
          <w:p w14:paraId="301E85BF" w14:textId="77777777" w:rsidR="000F30F4" w:rsidRPr="00800A7D" w:rsidRDefault="000F30F4" w:rsidP="000F30F4">
            <w:pPr>
              <w:rPr>
                <w:rFonts w:asciiTheme="minorHAnsi" w:hAnsiTheme="minorHAnsi" w:cstheme="minorHAnsi"/>
                <w:color w:val="000000"/>
                <w:sz w:val="18"/>
                <w:szCs w:val="18"/>
              </w:rPr>
            </w:pPr>
          </w:p>
        </w:tc>
        <w:tc>
          <w:tcPr>
            <w:tcW w:w="1809" w:type="dxa"/>
            <w:tcBorders>
              <w:top w:val="nil"/>
              <w:left w:val="nil"/>
              <w:bottom w:val="single" w:sz="4" w:space="0" w:color="auto"/>
              <w:right w:val="single" w:sz="4" w:space="0" w:color="auto"/>
            </w:tcBorders>
            <w:shd w:val="clear" w:color="auto" w:fill="auto"/>
            <w:vAlign w:val="center"/>
            <w:hideMark/>
          </w:tcPr>
          <w:p w14:paraId="1DFDB759"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Bienes afectados al servicio público instalados en el EP</w:t>
            </w:r>
          </w:p>
        </w:tc>
        <w:tc>
          <w:tcPr>
            <w:tcW w:w="1426" w:type="dxa"/>
            <w:vMerge/>
            <w:tcBorders>
              <w:top w:val="nil"/>
              <w:left w:val="single" w:sz="4" w:space="0" w:color="auto"/>
              <w:bottom w:val="single" w:sz="4" w:space="0" w:color="000000"/>
              <w:right w:val="single" w:sz="4" w:space="0" w:color="auto"/>
            </w:tcBorders>
            <w:vAlign w:val="center"/>
            <w:hideMark/>
          </w:tcPr>
          <w:p w14:paraId="296F8555" w14:textId="77777777" w:rsidR="000F30F4" w:rsidRPr="00800A7D" w:rsidRDefault="000F30F4" w:rsidP="000F30F4">
            <w:pPr>
              <w:rPr>
                <w:rFonts w:asciiTheme="minorHAnsi" w:hAnsiTheme="minorHAnsi" w:cstheme="minorHAnsi"/>
                <w:color w:val="000000"/>
                <w:sz w:val="18"/>
                <w:szCs w:val="18"/>
              </w:rPr>
            </w:pPr>
          </w:p>
        </w:tc>
        <w:tc>
          <w:tcPr>
            <w:tcW w:w="1836" w:type="dxa"/>
            <w:tcBorders>
              <w:top w:val="nil"/>
              <w:left w:val="nil"/>
              <w:bottom w:val="single" w:sz="4" w:space="0" w:color="auto"/>
              <w:right w:val="single" w:sz="4" w:space="0" w:color="auto"/>
            </w:tcBorders>
            <w:shd w:val="clear" w:color="auto" w:fill="auto"/>
            <w:vAlign w:val="center"/>
            <w:hideMark/>
          </w:tcPr>
          <w:p w14:paraId="365AE9F7" w14:textId="77777777" w:rsidR="000F30F4" w:rsidRPr="00800A7D" w:rsidRDefault="000F30F4" w:rsidP="000F30F4">
            <w:pPr>
              <w:jc w:val="center"/>
              <w:rPr>
                <w:rFonts w:asciiTheme="minorHAnsi" w:hAnsiTheme="minorHAnsi" w:cstheme="minorHAnsi"/>
                <w:color w:val="000000"/>
                <w:sz w:val="18"/>
                <w:szCs w:val="18"/>
              </w:rPr>
            </w:pPr>
            <w:r w:rsidRPr="00800A7D">
              <w:rPr>
                <w:rFonts w:asciiTheme="minorHAnsi" w:hAnsiTheme="minorHAnsi" w:cstheme="minorHAnsi"/>
                <w:color w:val="000000"/>
                <w:sz w:val="18"/>
                <w:szCs w:val="18"/>
              </w:rPr>
              <w:t>Indeterminado</w:t>
            </w:r>
          </w:p>
        </w:tc>
        <w:tc>
          <w:tcPr>
            <w:tcW w:w="2835" w:type="dxa"/>
            <w:tcBorders>
              <w:top w:val="nil"/>
              <w:left w:val="nil"/>
              <w:bottom w:val="single" w:sz="4" w:space="0" w:color="auto"/>
              <w:right w:val="single" w:sz="4" w:space="0" w:color="auto"/>
            </w:tcBorders>
            <w:shd w:val="clear" w:color="auto" w:fill="auto"/>
            <w:vAlign w:val="center"/>
            <w:hideMark/>
          </w:tcPr>
          <w:p w14:paraId="58CE8BA2" w14:textId="77777777" w:rsidR="000F30F4" w:rsidRPr="00800A7D" w:rsidRDefault="000F30F4" w:rsidP="000F30F4">
            <w:pPr>
              <w:rPr>
                <w:rFonts w:asciiTheme="minorHAnsi" w:hAnsiTheme="minorHAnsi" w:cstheme="minorHAnsi"/>
                <w:color w:val="000000"/>
                <w:sz w:val="18"/>
                <w:szCs w:val="18"/>
              </w:rPr>
            </w:pPr>
            <w:r w:rsidRPr="00800A7D">
              <w:rPr>
                <w:rFonts w:asciiTheme="minorHAnsi" w:hAnsiTheme="minorHAnsi" w:cstheme="minorHAnsi"/>
                <w:color w:val="000000"/>
                <w:sz w:val="18"/>
                <w:szCs w:val="18"/>
              </w:rPr>
              <w:t> </w:t>
            </w:r>
          </w:p>
        </w:tc>
      </w:tr>
    </w:tbl>
    <w:p w14:paraId="14092D28" w14:textId="3F1623BC" w:rsidR="00800A7D" w:rsidRDefault="00800A7D">
      <w:pPr>
        <w:jc w:val="center"/>
        <w:rPr>
          <w:i/>
          <w:color w:val="44546A"/>
          <w:sz w:val="18"/>
          <w:szCs w:val="18"/>
        </w:rPr>
      </w:pPr>
    </w:p>
    <w:p w14:paraId="3315AA88" w14:textId="3EEBCEAB" w:rsidR="00B73AB6" w:rsidRPr="00B73AB6" w:rsidRDefault="00B73AB6" w:rsidP="00B73AB6">
      <w:pPr>
        <w:rPr>
          <w:i/>
          <w:color w:val="44546A"/>
          <w:sz w:val="18"/>
          <w:szCs w:val="18"/>
        </w:rPr>
      </w:pPr>
      <w:r w:rsidRPr="00B73AB6">
        <w:rPr>
          <w:i/>
          <w:color w:val="44546A"/>
          <w:sz w:val="18"/>
          <w:szCs w:val="18"/>
        </w:rPr>
        <w:t xml:space="preserve">Tabla </w:t>
      </w:r>
      <w:r>
        <w:rPr>
          <w:i/>
          <w:color w:val="44546A"/>
          <w:sz w:val="18"/>
          <w:szCs w:val="18"/>
        </w:rPr>
        <w:t>2</w:t>
      </w:r>
      <w:r w:rsidRPr="00B73AB6">
        <w:rPr>
          <w:i/>
          <w:color w:val="44546A"/>
          <w:sz w:val="18"/>
          <w:szCs w:val="18"/>
        </w:rPr>
        <w:t>: Categorización del sistema de espacio público. Nivel I</w:t>
      </w:r>
      <w:r>
        <w:rPr>
          <w:i/>
          <w:color w:val="44546A"/>
          <w:sz w:val="18"/>
          <w:szCs w:val="18"/>
        </w:rPr>
        <w:t>I</w:t>
      </w:r>
      <w:r w:rsidRPr="00B73AB6">
        <w:rPr>
          <w:i/>
          <w:color w:val="44546A"/>
          <w:sz w:val="18"/>
          <w:szCs w:val="18"/>
        </w:rPr>
        <w:t>-</w:t>
      </w:r>
      <w:r>
        <w:rPr>
          <w:i/>
          <w:color w:val="44546A"/>
          <w:sz w:val="18"/>
          <w:szCs w:val="18"/>
        </w:rPr>
        <w:t>Tipos</w:t>
      </w:r>
      <w:r w:rsidRPr="00B73AB6">
        <w:rPr>
          <w:i/>
          <w:color w:val="44546A"/>
          <w:sz w:val="18"/>
          <w:szCs w:val="18"/>
        </w:rPr>
        <w:t xml:space="preserve"> de espacio público y definiciones </w:t>
      </w:r>
    </w:p>
    <w:p w14:paraId="4F65B2B8" w14:textId="3B5A1C9E" w:rsidR="00800A7D" w:rsidRDefault="00800A7D">
      <w:pPr>
        <w:jc w:val="center"/>
      </w:pPr>
    </w:p>
    <w:p w14:paraId="0B08BE08" w14:textId="77777777" w:rsidR="00371642" w:rsidRDefault="00371642">
      <w:pPr>
        <w:jc w:val="center"/>
      </w:pPr>
    </w:p>
    <w:p w14:paraId="10E3BAD1" w14:textId="7823E660" w:rsidR="00407B58" w:rsidRDefault="00407B58" w:rsidP="003601EC"/>
    <w:p w14:paraId="2B0AB039" w14:textId="39AB138C" w:rsidR="004E24C5" w:rsidRDefault="004E24C5" w:rsidP="004E24C5">
      <w:pPr>
        <w:pStyle w:val="Heading3"/>
        <w:numPr>
          <w:ilvl w:val="1"/>
          <w:numId w:val="6"/>
        </w:numPr>
        <w:shd w:val="clear" w:color="auto" w:fill="000000"/>
      </w:pPr>
      <w:r>
        <w:t>NIVEL III: SUBCOMPONENTES DEL ESPACIO PÚBLICO</w:t>
      </w:r>
    </w:p>
    <w:p w14:paraId="1449E385" w14:textId="57D2D44B" w:rsidR="004E24C5" w:rsidRDefault="004E24C5">
      <w:pPr>
        <w:jc w:val="center"/>
        <w:rPr>
          <w:lang w:val="es-EC"/>
        </w:rPr>
      </w:pPr>
    </w:p>
    <w:p w14:paraId="4E273190" w14:textId="596772B1" w:rsidR="00D47CA3" w:rsidRPr="009A6634" w:rsidRDefault="009A6634" w:rsidP="009A6634">
      <w:pPr>
        <w:jc w:val="both"/>
        <w:rPr>
          <w:rFonts w:asciiTheme="minorHAnsi" w:hAnsiTheme="minorHAnsi" w:cstheme="minorHAnsi"/>
          <w:lang w:val="es-EC"/>
        </w:rPr>
      </w:pPr>
      <w:r>
        <w:rPr>
          <w:rFonts w:asciiTheme="minorHAnsi" w:hAnsiTheme="minorHAnsi" w:cstheme="minorHAnsi"/>
          <w:lang w:val="es-EC"/>
        </w:rPr>
        <w:t xml:space="preserve">Los subcomponentes del espacio público pueden estar presentes en distintos tipos de espacios, dependiendo de las condiciones formales y funcionales de cada uno. La identificación de los subcomponentes no es exclusiva, pudiendo identificarse </w:t>
      </w:r>
      <w:r w:rsidR="003601EC">
        <w:rPr>
          <w:rFonts w:asciiTheme="minorHAnsi" w:hAnsiTheme="minorHAnsi" w:cstheme="minorHAnsi"/>
          <w:lang w:val="es-EC"/>
        </w:rPr>
        <w:t xml:space="preserve">otros tipos de subcomponentes en correspondencia del diseño de los distintos tipos de espacios públicos y espacios públicos condicionados. En el caso de espacios complementarios no se identificaron subcomponentes tipo, ya que la naturaleza de estos espacios </w:t>
      </w:r>
      <w:r w:rsidR="004148A4">
        <w:rPr>
          <w:rFonts w:asciiTheme="minorHAnsi" w:hAnsiTheme="minorHAnsi" w:cstheme="minorHAnsi"/>
          <w:lang w:val="es-EC"/>
        </w:rPr>
        <w:t>determina sus subcomponentes en cada caso.</w:t>
      </w:r>
    </w:p>
    <w:p w14:paraId="6F762658" w14:textId="696EEA35" w:rsidR="00D47CA3" w:rsidRDefault="00D47CA3">
      <w:pPr>
        <w:jc w:val="center"/>
        <w:rPr>
          <w:lang w:val="es-EC"/>
        </w:rPr>
      </w:pPr>
    </w:p>
    <w:p w14:paraId="5F1BE106" w14:textId="4B9480FD" w:rsidR="00371642" w:rsidRDefault="00371642">
      <w:pPr>
        <w:jc w:val="center"/>
        <w:rPr>
          <w:lang w:val="es-EC"/>
        </w:rPr>
      </w:pPr>
    </w:p>
    <w:p w14:paraId="1B2553A3" w14:textId="02065302" w:rsidR="00371642" w:rsidRDefault="00371642">
      <w:pPr>
        <w:jc w:val="center"/>
        <w:rPr>
          <w:lang w:val="es-EC"/>
        </w:rPr>
      </w:pPr>
    </w:p>
    <w:p w14:paraId="47AB2F72" w14:textId="0D47F958" w:rsidR="00371642" w:rsidRDefault="00371642">
      <w:pPr>
        <w:jc w:val="center"/>
        <w:rPr>
          <w:lang w:val="es-EC"/>
        </w:rPr>
      </w:pPr>
    </w:p>
    <w:p w14:paraId="1D354FAE" w14:textId="213E8E38" w:rsidR="00371642" w:rsidRDefault="00371642">
      <w:pPr>
        <w:jc w:val="center"/>
        <w:rPr>
          <w:lang w:val="es-EC"/>
        </w:rPr>
      </w:pPr>
    </w:p>
    <w:p w14:paraId="77E2C32C" w14:textId="51665E1A" w:rsidR="00371642" w:rsidRDefault="00371642">
      <w:pPr>
        <w:jc w:val="center"/>
        <w:rPr>
          <w:lang w:val="es-EC"/>
        </w:rPr>
      </w:pPr>
    </w:p>
    <w:p w14:paraId="5F34F3AB" w14:textId="0D74DA5D" w:rsidR="00371642" w:rsidRDefault="00371642">
      <w:pPr>
        <w:jc w:val="center"/>
        <w:rPr>
          <w:lang w:val="es-EC"/>
        </w:rPr>
      </w:pPr>
    </w:p>
    <w:p w14:paraId="56E9E332" w14:textId="479E4BD3" w:rsidR="00371642" w:rsidRDefault="00371642">
      <w:pPr>
        <w:jc w:val="center"/>
        <w:rPr>
          <w:lang w:val="es-EC"/>
        </w:rPr>
      </w:pPr>
    </w:p>
    <w:p w14:paraId="1ECFC4D5" w14:textId="77777777" w:rsidR="005B5CF5" w:rsidRDefault="005B5CF5">
      <w:pPr>
        <w:jc w:val="center"/>
        <w:rPr>
          <w:lang w:val="es-EC"/>
        </w:rPr>
      </w:pPr>
    </w:p>
    <w:p w14:paraId="41056525" w14:textId="070603A1" w:rsidR="00371642" w:rsidRDefault="00371642">
      <w:pPr>
        <w:jc w:val="center"/>
        <w:rPr>
          <w:lang w:val="es-EC"/>
        </w:rPr>
      </w:pPr>
    </w:p>
    <w:p w14:paraId="0CC5DA09" w14:textId="1D4A34A2" w:rsidR="00371642" w:rsidRDefault="00371642">
      <w:pPr>
        <w:jc w:val="center"/>
        <w:rPr>
          <w:lang w:val="es-EC"/>
        </w:rPr>
      </w:pPr>
    </w:p>
    <w:p w14:paraId="42D1E885" w14:textId="09D1FC9A" w:rsidR="00371642" w:rsidRDefault="00371642">
      <w:pPr>
        <w:jc w:val="center"/>
        <w:rPr>
          <w:lang w:val="es-EC"/>
        </w:rPr>
      </w:pPr>
    </w:p>
    <w:p w14:paraId="57D461F5" w14:textId="09BECED2" w:rsidR="00371642" w:rsidRDefault="00371642">
      <w:pPr>
        <w:jc w:val="center"/>
        <w:rPr>
          <w:lang w:val="es-EC"/>
        </w:rPr>
      </w:pPr>
    </w:p>
    <w:p w14:paraId="78110775" w14:textId="77777777" w:rsidR="00371642" w:rsidRPr="004E24C5" w:rsidRDefault="00371642">
      <w:pPr>
        <w:jc w:val="center"/>
        <w:rPr>
          <w:lang w:val="es-EC"/>
        </w:rPr>
      </w:pPr>
    </w:p>
    <w:tbl>
      <w:tblPr>
        <w:tblW w:w="8779" w:type="dxa"/>
        <w:tblLook w:val="04A0" w:firstRow="1" w:lastRow="0" w:firstColumn="1" w:lastColumn="0" w:noHBand="0" w:noVBand="1"/>
      </w:tblPr>
      <w:tblGrid>
        <w:gridCol w:w="1838"/>
        <w:gridCol w:w="904"/>
        <w:gridCol w:w="333"/>
        <w:gridCol w:w="333"/>
        <w:gridCol w:w="333"/>
        <w:gridCol w:w="333"/>
        <w:gridCol w:w="333"/>
        <w:gridCol w:w="403"/>
        <w:gridCol w:w="425"/>
        <w:gridCol w:w="306"/>
        <w:gridCol w:w="27"/>
        <w:gridCol w:w="376"/>
        <w:gridCol w:w="333"/>
        <w:gridCol w:w="333"/>
        <w:gridCol w:w="333"/>
        <w:gridCol w:w="333"/>
        <w:gridCol w:w="333"/>
        <w:gridCol w:w="333"/>
        <w:gridCol w:w="412"/>
        <w:gridCol w:w="425"/>
      </w:tblGrid>
      <w:tr w:rsidR="00EF0029" w:rsidRPr="007D38A7" w14:paraId="08B2FCB7" w14:textId="77777777" w:rsidTr="00EF0029">
        <w:trPr>
          <w:trHeight w:val="340"/>
        </w:trPr>
        <w:tc>
          <w:tcPr>
            <w:tcW w:w="2742" w:type="dxa"/>
            <w:gridSpan w:val="2"/>
            <w:tcBorders>
              <w:top w:val="single" w:sz="4" w:space="0" w:color="auto"/>
              <w:left w:val="single" w:sz="4" w:space="0" w:color="auto"/>
              <w:bottom w:val="single" w:sz="4" w:space="0" w:color="auto"/>
              <w:right w:val="single" w:sz="4" w:space="0" w:color="000000"/>
            </w:tcBorders>
            <w:shd w:val="clear" w:color="000000" w:fill="D9D9D9"/>
            <w:vAlign w:val="center"/>
          </w:tcPr>
          <w:p w14:paraId="4F275100" w14:textId="740E4FF0" w:rsidR="00EF0029" w:rsidRPr="00CC272C" w:rsidRDefault="00EF0029" w:rsidP="00EF0029">
            <w:pPr>
              <w:jc w:val="center"/>
              <w:rPr>
                <w:rFonts w:asciiTheme="minorHAnsi" w:hAnsiTheme="minorHAnsi" w:cstheme="minorHAnsi"/>
                <w:b/>
                <w:bCs/>
                <w:color w:val="000000"/>
                <w:sz w:val="16"/>
                <w:szCs w:val="16"/>
              </w:rPr>
            </w:pPr>
            <w:r w:rsidRPr="00D47CA3">
              <w:rPr>
                <w:rFonts w:ascii="Calibri" w:hAnsi="Calibri" w:cs="Calibri"/>
                <w:b/>
                <w:bCs/>
                <w:color w:val="000000"/>
                <w:sz w:val="16"/>
                <w:szCs w:val="16"/>
              </w:rPr>
              <w:lastRenderedPageBreak/>
              <w:t>COMPONENTE DEL SISTEMA</w:t>
            </w:r>
          </w:p>
        </w:tc>
        <w:tc>
          <w:tcPr>
            <w:tcW w:w="6037" w:type="dxa"/>
            <w:gridSpan w:val="18"/>
            <w:tcBorders>
              <w:top w:val="single" w:sz="4" w:space="0" w:color="auto"/>
              <w:left w:val="nil"/>
              <w:bottom w:val="single" w:sz="4" w:space="0" w:color="auto"/>
              <w:right w:val="single" w:sz="4" w:space="0" w:color="auto"/>
            </w:tcBorders>
            <w:shd w:val="clear" w:color="auto" w:fill="BFBFBF" w:themeFill="background1" w:themeFillShade="BF"/>
            <w:vAlign w:val="center"/>
          </w:tcPr>
          <w:p w14:paraId="766B2D3A" w14:textId="13C35A42" w:rsidR="00EF0029" w:rsidRPr="00CC272C" w:rsidRDefault="00EF0029" w:rsidP="00EF0029">
            <w:pPr>
              <w:jc w:val="center"/>
              <w:rPr>
                <w:rFonts w:asciiTheme="minorHAnsi" w:hAnsiTheme="minorHAnsi" w:cstheme="minorHAnsi"/>
                <w:color w:val="000000"/>
                <w:sz w:val="16"/>
                <w:szCs w:val="16"/>
              </w:rPr>
            </w:pPr>
            <w:r w:rsidRPr="00D47CA3">
              <w:rPr>
                <w:rFonts w:ascii="Calibri" w:hAnsi="Calibri" w:cs="Calibri"/>
                <w:b/>
                <w:bCs/>
                <w:color w:val="000000"/>
                <w:sz w:val="16"/>
                <w:szCs w:val="16"/>
              </w:rPr>
              <w:t>ESPACIO PÚBLICO</w:t>
            </w:r>
          </w:p>
        </w:tc>
      </w:tr>
      <w:tr w:rsidR="00EF0029" w:rsidRPr="007D38A7" w14:paraId="01699791" w14:textId="77777777" w:rsidTr="00733405">
        <w:trPr>
          <w:trHeight w:val="340"/>
        </w:trPr>
        <w:tc>
          <w:tcPr>
            <w:tcW w:w="2742"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F5BD741" w14:textId="77777777" w:rsidR="00EF0029" w:rsidRPr="00CC272C" w:rsidRDefault="00EF0029" w:rsidP="00EF0029">
            <w:pPr>
              <w:jc w:val="center"/>
              <w:rPr>
                <w:rFonts w:asciiTheme="minorHAnsi" w:hAnsiTheme="minorHAnsi" w:cstheme="minorHAnsi"/>
                <w:b/>
                <w:bCs/>
                <w:color w:val="000000"/>
                <w:sz w:val="16"/>
                <w:szCs w:val="16"/>
              </w:rPr>
            </w:pPr>
            <w:r w:rsidRPr="00CC272C">
              <w:rPr>
                <w:rFonts w:asciiTheme="minorHAnsi" w:hAnsiTheme="minorHAnsi" w:cstheme="minorHAnsi"/>
                <w:b/>
                <w:bCs/>
                <w:color w:val="000000"/>
                <w:sz w:val="16"/>
                <w:szCs w:val="16"/>
              </w:rPr>
              <w:t>NIVEL I - GRUPOS</w:t>
            </w:r>
          </w:p>
        </w:tc>
        <w:tc>
          <w:tcPr>
            <w:tcW w:w="2799" w:type="dxa"/>
            <w:gridSpan w:val="8"/>
            <w:tcBorders>
              <w:top w:val="single" w:sz="4" w:space="0" w:color="auto"/>
              <w:left w:val="nil"/>
              <w:bottom w:val="single" w:sz="4" w:space="0" w:color="auto"/>
              <w:right w:val="single" w:sz="4" w:space="0" w:color="auto"/>
            </w:tcBorders>
            <w:shd w:val="clear" w:color="auto" w:fill="auto"/>
            <w:vAlign w:val="center"/>
            <w:hideMark/>
          </w:tcPr>
          <w:p w14:paraId="015DD2D3"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Red Vial Cantonal Urbana</w:t>
            </w:r>
          </w:p>
        </w:tc>
        <w:tc>
          <w:tcPr>
            <w:tcW w:w="3238" w:type="dxa"/>
            <w:gridSpan w:val="10"/>
            <w:tcBorders>
              <w:top w:val="single" w:sz="4" w:space="0" w:color="auto"/>
              <w:left w:val="nil"/>
              <w:bottom w:val="single" w:sz="4" w:space="0" w:color="auto"/>
              <w:right w:val="single" w:sz="4" w:space="0" w:color="auto"/>
            </w:tcBorders>
            <w:shd w:val="clear" w:color="auto" w:fill="auto"/>
            <w:vAlign w:val="center"/>
            <w:hideMark/>
          </w:tcPr>
          <w:p w14:paraId="076DA606" w14:textId="72E02AC2"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xml:space="preserve">Red de Parques </w:t>
            </w:r>
          </w:p>
        </w:tc>
      </w:tr>
      <w:tr w:rsidR="00EF0029" w:rsidRPr="007D38A7" w14:paraId="5D098711" w14:textId="77777777" w:rsidTr="00187E0D">
        <w:trPr>
          <w:trHeight w:val="2468"/>
        </w:trPr>
        <w:tc>
          <w:tcPr>
            <w:tcW w:w="2742"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4AE85254" w14:textId="77777777" w:rsidR="00EF0029" w:rsidRPr="00CC272C" w:rsidRDefault="00EF0029" w:rsidP="00EF0029">
            <w:pPr>
              <w:jc w:val="center"/>
              <w:rPr>
                <w:rFonts w:asciiTheme="minorHAnsi" w:hAnsiTheme="minorHAnsi" w:cstheme="minorHAnsi"/>
                <w:b/>
                <w:bCs/>
                <w:color w:val="000000"/>
                <w:sz w:val="16"/>
                <w:szCs w:val="16"/>
              </w:rPr>
            </w:pPr>
            <w:r w:rsidRPr="00CC272C">
              <w:rPr>
                <w:rFonts w:asciiTheme="minorHAnsi" w:hAnsiTheme="minorHAnsi" w:cstheme="minorHAnsi"/>
                <w:b/>
                <w:bCs/>
                <w:color w:val="000000"/>
                <w:sz w:val="16"/>
                <w:szCs w:val="16"/>
              </w:rPr>
              <w:t>NIVEL II</w:t>
            </w:r>
            <w:r w:rsidRPr="00CC272C">
              <w:rPr>
                <w:rFonts w:asciiTheme="minorHAnsi" w:hAnsiTheme="minorHAnsi" w:cstheme="minorHAnsi"/>
                <w:b/>
                <w:bCs/>
                <w:color w:val="000000"/>
                <w:sz w:val="16"/>
                <w:szCs w:val="16"/>
              </w:rPr>
              <w:br/>
              <w:t>TIPOS</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4DAB4F00"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Vía Expresa</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40027E9A"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Vía Arterial</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3ABFBE5A"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Vía Colectora</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68F64574"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Vía Local</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4AD36D46"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Sendero</w:t>
            </w:r>
          </w:p>
        </w:tc>
        <w:tc>
          <w:tcPr>
            <w:tcW w:w="403" w:type="dxa"/>
            <w:tcBorders>
              <w:top w:val="nil"/>
              <w:left w:val="nil"/>
              <w:bottom w:val="single" w:sz="4" w:space="0" w:color="auto"/>
              <w:right w:val="single" w:sz="4" w:space="0" w:color="auto"/>
            </w:tcBorders>
            <w:shd w:val="clear" w:color="auto" w:fill="auto"/>
            <w:noWrap/>
            <w:textDirection w:val="btLr"/>
            <w:vAlign w:val="center"/>
            <w:hideMark/>
          </w:tcPr>
          <w:p w14:paraId="2C13F31E"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Pasaje</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146293D4"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Escalinata</w:t>
            </w:r>
          </w:p>
        </w:tc>
        <w:tc>
          <w:tcPr>
            <w:tcW w:w="333" w:type="dxa"/>
            <w:gridSpan w:val="2"/>
            <w:tcBorders>
              <w:top w:val="nil"/>
              <w:left w:val="nil"/>
              <w:bottom w:val="single" w:sz="4" w:space="0" w:color="auto"/>
              <w:right w:val="single" w:sz="4" w:space="0" w:color="auto"/>
            </w:tcBorders>
            <w:shd w:val="clear" w:color="auto" w:fill="auto"/>
            <w:noWrap/>
            <w:textDirection w:val="btLr"/>
            <w:vAlign w:val="center"/>
            <w:hideMark/>
          </w:tcPr>
          <w:p w14:paraId="24CDDBE6"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Vias especiales</w:t>
            </w:r>
          </w:p>
        </w:tc>
        <w:tc>
          <w:tcPr>
            <w:tcW w:w="376" w:type="dxa"/>
            <w:tcBorders>
              <w:top w:val="nil"/>
              <w:left w:val="nil"/>
              <w:bottom w:val="single" w:sz="4" w:space="0" w:color="auto"/>
              <w:right w:val="single" w:sz="4" w:space="0" w:color="auto"/>
            </w:tcBorders>
            <w:shd w:val="clear" w:color="auto" w:fill="auto"/>
            <w:noWrap/>
            <w:textDirection w:val="btLr"/>
            <w:vAlign w:val="center"/>
            <w:hideMark/>
          </w:tcPr>
          <w:p w14:paraId="0879BCA8"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Metropolitano Ecológico</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4147320D"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Metropolitano Urbano</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6357FF54"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Ciudad</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41EB14DA"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Vecinal</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728BD924"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Cercanía</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7A163422"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De bolsillo</w:t>
            </w:r>
          </w:p>
        </w:tc>
        <w:tc>
          <w:tcPr>
            <w:tcW w:w="333" w:type="dxa"/>
            <w:tcBorders>
              <w:top w:val="nil"/>
              <w:left w:val="nil"/>
              <w:bottom w:val="single" w:sz="4" w:space="0" w:color="auto"/>
              <w:right w:val="single" w:sz="4" w:space="0" w:color="auto"/>
            </w:tcBorders>
            <w:shd w:val="clear" w:color="auto" w:fill="auto"/>
            <w:noWrap/>
            <w:textDirection w:val="btLr"/>
            <w:vAlign w:val="center"/>
            <w:hideMark/>
          </w:tcPr>
          <w:p w14:paraId="40DAF882"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Lineal</w:t>
            </w:r>
          </w:p>
        </w:tc>
        <w:tc>
          <w:tcPr>
            <w:tcW w:w="412" w:type="dxa"/>
            <w:tcBorders>
              <w:top w:val="nil"/>
              <w:left w:val="nil"/>
              <w:bottom w:val="single" w:sz="4" w:space="0" w:color="auto"/>
              <w:right w:val="single" w:sz="4" w:space="0" w:color="auto"/>
            </w:tcBorders>
            <w:shd w:val="clear" w:color="auto" w:fill="auto"/>
            <w:noWrap/>
            <w:textDirection w:val="btLr"/>
            <w:vAlign w:val="center"/>
            <w:hideMark/>
          </w:tcPr>
          <w:p w14:paraId="2B7C6C51"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Bulevar</w:t>
            </w:r>
          </w:p>
        </w:tc>
        <w:tc>
          <w:tcPr>
            <w:tcW w:w="425" w:type="dxa"/>
            <w:tcBorders>
              <w:top w:val="nil"/>
              <w:left w:val="nil"/>
              <w:bottom w:val="single" w:sz="4" w:space="0" w:color="auto"/>
              <w:right w:val="single" w:sz="4" w:space="0" w:color="auto"/>
            </w:tcBorders>
            <w:shd w:val="clear" w:color="auto" w:fill="auto"/>
            <w:noWrap/>
            <w:textDirection w:val="btLr"/>
            <w:vAlign w:val="center"/>
            <w:hideMark/>
          </w:tcPr>
          <w:p w14:paraId="5F543824" w14:textId="77777777" w:rsidR="00EF0029" w:rsidRPr="00CC272C" w:rsidRDefault="00EF0029" w:rsidP="00EF0029">
            <w:pPr>
              <w:spacing w:line="120" w:lineRule="auto"/>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Parque Infantil</w:t>
            </w:r>
          </w:p>
        </w:tc>
      </w:tr>
      <w:tr w:rsidR="00EF0029" w:rsidRPr="007D38A7" w14:paraId="13B083C7" w14:textId="77777777" w:rsidTr="00D47CA3">
        <w:trPr>
          <w:trHeight w:val="640"/>
        </w:trPr>
        <w:tc>
          <w:tcPr>
            <w:tcW w:w="18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8F83E5" w14:textId="77777777" w:rsidR="00EF0029" w:rsidRPr="00CC272C" w:rsidRDefault="00EF0029" w:rsidP="00EF0029">
            <w:pPr>
              <w:jc w:val="center"/>
              <w:rPr>
                <w:rFonts w:asciiTheme="minorHAnsi" w:hAnsiTheme="minorHAnsi" w:cstheme="minorHAnsi"/>
                <w:b/>
                <w:bCs/>
                <w:color w:val="000000"/>
                <w:sz w:val="16"/>
                <w:szCs w:val="16"/>
              </w:rPr>
            </w:pPr>
            <w:r w:rsidRPr="00CC272C">
              <w:rPr>
                <w:rFonts w:asciiTheme="minorHAnsi" w:hAnsiTheme="minorHAnsi" w:cstheme="minorHAnsi"/>
                <w:b/>
                <w:bCs/>
                <w:color w:val="000000"/>
                <w:sz w:val="16"/>
                <w:szCs w:val="16"/>
              </w:rPr>
              <w:t>NIVEL III</w:t>
            </w:r>
            <w:r w:rsidRPr="00CC272C">
              <w:rPr>
                <w:rFonts w:asciiTheme="minorHAnsi" w:hAnsiTheme="minorHAnsi" w:cstheme="minorHAnsi"/>
                <w:b/>
                <w:bCs/>
                <w:color w:val="000000"/>
                <w:sz w:val="16"/>
                <w:szCs w:val="16"/>
              </w:rPr>
              <w:br/>
              <w:t>SUBCOMPONENTES</w:t>
            </w:r>
          </w:p>
        </w:tc>
        <w:tc>
          <w:tcPr>
            <w:tcW w:w="904" w:type="dxa"/>
            <w:tcBorders>
              <w:top w:val="single" w:sz="4" w:space="0" w:color="auto"/>
              <w:left w:val="nil"/>
              <w:bottom w:val="single" w:sz="4" w:space="0" w:color="auto"/>
              <w:right w:val="single" w:sz="4" w:space="0" w:color="auto"/>
            </w:tcBorders>
            <w:shd w:val="clear" w:color="000000" w:fill="D9D9D9"/>
            <w:vAlign w:val="center"/>
            <w:hideMark/>
          </w:tcPr>
          <w:p w14:paraId="09C3D78A" w14:textId="6C63A85B" w:rsidR="00EF0029" w:rsidRPr="00CC272C" w:rsidRDefault="00EF0029" w:rsidP="00EF0029">
            <w:pPr>
              <w:jc w:val="center"/>
              <w:rPr>
                <w:rFonts w:asciiTheme="minorHAnsi" w:hAnsiTheme="minorHAnsi" w:cstheme="minorHAnsi"/>
                <w:b/>
                <w:bCs/>
                <w:color w:val="000000"/>
                <w:sz w:val="16"/>
                <w:szCs w:val="16"/>
              </w:rPr>
            </w:pPr>
            <w:r w:rsidRPr="00CC272C">
              <w:rPr>
                <w:rFonts w:asciiTheme="minorHAnsi" w:hAnsiTheme="minorHAnsi" w:cstheme="minorHAnsi"/>
                <w:b/>
                <w:bCs/>
                <w:color w:val="000000"/>
                <w:sz w:val="16"/>
                <w:szCs w:val="16"/>
              </w:rPr>
              <w:t>INFRAEST.</w:t>
            </w:r>
          </w:p>
        </w:tc>
        <w:tc>
          <w:tcPr>
            <w:tcW w:w="6037" w:type="dxa"/>
            <w:gridSpan w:val="18"/>
            <w:tcBorders>
              <w:top w:val="single" w:sz="4" w:space="0" w:color="auto"/>
              <w:left w:val="nil"/>
              <w:bottom w:val="single" w:sz="4" w:space="0" w:color="auto"/>
              <w:right w:val="single" w:sz="4" w:space="0" w:color="auto"/>
            </w:tcBorders>
            <w:shd w:val="clear" w:color="000000" w:fill="D9D9D9"/>
            <w:vAlign w:val="center"/>
            <w:hideMark/>
          </w:tcPr>
          <w:p w14:paraId="0CC56865" w14:textId="77777777" w:rsidR="00EF0029" w:rsidRPr="00CC272C" w:rsidRDefault="00EF0029" w:rsidP="00EF0029">
            <w:pPr>
              <w:jc w:val="center"/>
              <w:rPr>
                <w:rFonts w:asciiTheme="minorHAnsi" w:hAnsiTheme="minorHAnsi" w:cstheme="minorHAnsi"/>
                <w:b/>
                <w:bCs/>
                <w:color w:val="000000"/>
                <w:sz w:val="16"/>
                <w:szCs w:val="16"/>
              </w:rPr>
            </w:pPr>
            <w:r w:rsidRPr="00CC272C">
              <w:rPr>
                <w:rFonts w:asciiTheme="minorHAnsi" w:hAnsiTheme="minorHAnsi" w:cstheme="minorHAnsi"/>
                <w:b/>
                <w:bCs/>
                <w:color w:val="000000"/>
                <w:sz w:val="16"/>
                <w:szCs w:val="16"/>
              </w:rPr>
              <w:t>CORRESPONDENCIAS MULTI-ESCALA</w:t>
            </w:r>
          </w:p>
        </w:tc>
      </w:tr>
      <w:tr w:rsidR="00EF0029" w:rsidRPr="007D38A7" w14:paraId="54CE7939"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5BC2FF3"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Acera</w:t>
            </w:r>
          </w:p>
        </w:tc>
        <w:tc>
          <w:tcPr>
            <w:tcW w:w="904" w:type="dxa"/>
            <w:tcBorders>
              <w:top w:val="nil"/>
              <w:left w:val="nil"/>
              <w:bottom w:val="single" w:sz="4" w:space="0" w:color="auto"/>
              <w:right w:val="single" w:sz="4" w:space="0" w:color="auto"/>
            </w:tcBorders>
            <w:shd w:val="clear" w:color="auto" w:fill="auto"/>
            <w:vAlign w:val="center"/>
            <w:hideMark/>
          </w:tcPr>
          <w:p w14:paraId="4F88622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3E2978B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808A71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EFF40C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164CBD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2ECBDC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1F38C6B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02B6C5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7CE9689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215D61F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684DC3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1FFD68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ED608F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4235C6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B9CB661"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260D94B6"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12" w:type="dxa"/>
            <w:tcBorders>
              <w:top w:val="single" w:sz="4" w:space="0" w:color="auto"/>
              <w:left w:val="nil"/>
              <w:bottom w:val="single" w:sz="4" w:space="0" w:color="auto"/>
              <w:right w:val="single" w:sz="4" w:space="0" w:color="auto"/>
            </w:tcBorders>
            <w:shd w:val="clear" w:color="auto" w:fill="auto"/>
            <w:noWrap/>
            <w:vAlign w:val="center"/>
            <w:hideMark/>
          </w:tcPr>
          <w:p w14:paraId="720ECC0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3CB708EE"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700BBB55"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00D750C"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Calzada</w:t>
            </w:r>
          </w:p>
        </w:tc>
        <w:tc>
          <w:tcPr>
            <w:tcW w:w="904" w:type="dxa"/>
            <w:tcBorders>
              <w:top w:val="nil"/>
              <w:left w:val="nil"/>
              <w:bottom w:val="single" w:sz="4" w:space="0" w:color="auto"/>
              <w:right w:val="single" w:sz="4" w:space="0" w:color="auto"/>
            </w:tcBorders>
            <w:shd w:val="clear" w:color="auto" w:fill="auto"/>
            <w:vAlign w:val="center"/>
            <w:hideMark/>
          </w:tcPr>
          <w:p w14:paraId="6F50121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6DD205A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D3055C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2567E7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B3F762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CA4697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1A6FF0E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53787CA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5052936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0AEE42AC"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18068F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6646E90C"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967692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F3A817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2285B32F"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E37DCB3"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center"/>
            <w:hideMark/>
          </w:tcPr>
          <w:p w14:paraId="401ABBE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5CA891DF"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31230370"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D1EA32B"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Parterre</w:t>
            </w:r>
          </w:p>
        </w:tc>
        <w:tc>
          <w:tcPr>
            <w:tcW w:w="904" w:type="dxa"/>
            <w:tcBorders>
              <w:top w:val="nil"/>
              <w:left w:val="nil"/>
              <w:bottom w:val="single" w:sz="4" w:space="0" w:color="auto"/>
              <w:right w:val="single" w:sz="4" w:space="0" w:color="auto"/>
            </w:tcBorders>
            <w:shd w:val="clear" w:color="auto" w:fill="auto"/>
            <w:vAlign w:val="center"/>
            <w:hideMark/>
          </w:tcPr>
          <w:p w14:paraId="6B6662B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51E4F15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70CB80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DFCE1A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96A6A5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27F345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7507130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2B71698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38E946D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684E884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27D0040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2369B3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33EE5D2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A79AED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9343A22"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33A6D24A"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center"/>
            <w:hideMark/>
          </w:tcPr>
          <w:p w14:paraId="21DE339B"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46E892A"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56C260AC"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747A6DF"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Redondel</w:t>
            </w:r>
          </w:p>
        </w:tc>
        <w:tc>
          <w:tcPr>
            <w:tcW w:w="904" w:type="dxa"/>
            <w:tcBorders>
              <w:top w:val="nil"/>
              <w:left w:val="nil"/>
              <w:bottom w:val="single" w:sz="4" w:space="0" w:color="auto"/>
              <w:right w:val="single" w:sz="4" w:space="0" w:color="auto"/>
            </w:tcBorders>
            <w:shd w:val="clear" w:color="auto" w:fill="auto"/>
            <w:vAlign w:val="center"/>
            <w:hideMark/>
          </w:tcPr>
          <w:p w14:paraId="02D981EC"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6D59E41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C9050C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776B30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FBF3F9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6F6EC6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09D80AE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0261CF3"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11316D7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3042651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E2D404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2906E51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88F775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2E282E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6C57FA9"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21BF4DC4"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center"/>
            <w:hideMark/>
          </w:tcPr>
          <w:p w14:paraId="43171ABD"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869A9E3"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46FF911F"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A038783"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Isleta</w:t>
            </w:r>
          </w:p>
        </w:tc>
        <w:tc>
          <w:tcPr>
            <w:tcW w:w="904" w:type="dxa"/>
            <w:tcBorders>
              <w:top w:val="nil"/>
              <w:left w:val="nil"/>
              <w:bottom w:val="single" w:sz="4" w:space="0" w:color="auto"/>
              <w:right w:val="single" w:sz="4" w:space="0" w:color="auto"/>
            </w:tcBorders>
            <w:shd w:val="clear" w:color="auto" w:fill="auto"/>
            <w:vAlign w:val="center"/>
            <w:hideMark/>
          </w:tcPr>
          <w:p w14:paraId="7472B56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6FA64AB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98C688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7A91EE9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B7BB70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429782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25F396F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0CF31B9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6575F02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788AFDE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73A884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6B8B59E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C0580C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A2B698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E7C4233"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004766C"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center"/>
            <w:hideMark/>
          </w:tcPr>
          <w:p w14:paraId="163FC330"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72FB386"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4883F1DC"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56F3398"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Carril exclusivo de transporte público</w:t>
            </w:r>
          </w:p>
        </w:tc>
        <w:tc>
          <w:tcPr>
            <w:tcW w:w="904" w:type="dxa"/>
            <w:tcBorders>
              <w:top w:val="nil"/>
              <w:left w:val="nil"/>
              <w:bottom w:val="single" w:sz="4" w:space="0" w:color="auto"/>
              <w:right w:val="single" w:sz="4" w:space="0" w:color="auto"/>
            </w:tcBorders>
            <w:shd w:val="clear" w:color="auto" w:fill="auto"/>
            <w:vAlign w:val="center"/>
            <w:hideMark/>
          </w:tcPr>
          <w:p w14:paraId="261B263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7A94BC5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70ABC63"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1E9E6D3"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754903B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D20863C"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33CA5DE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582146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1A5696C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06E4246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954FC1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C57466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B34039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257A26C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A2E43E2"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3BEF19A8"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center"/>
            <w:hideMark/>
          </w:tcPr>
          <w:p w14:paraId="5EB812BA"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56B35B76"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274B0C52"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8E256F9"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Estacionamiento</w:t>
            </w:r>
          </w:p>
        </w:tc>
        <w:tc>
          <w:tcPr>
            <w:tcW w:w="904" w:type="dxa"/>
            <w:tcBorders>
              <w:top w:val="nil"/>
              <w:left w:val="nil"/>
              <w:bottom w:val="single" w:sz="4" w:space="0" w:color="auto"/>
              <w:right w:val="single" w:sz="4" w:space="0" w:color="auto"/>
            </w:tcBorders>
            <w:shd w:val="clear" w:color="auto" w:fill="auto"/>
            <w:vAlign w:val="center"/>
            <w:hideMark/>
          </w:tcPr>
          <w:p w14:paraId="6E2F3DF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2568E65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459D86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5CF826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4CA1F2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919F96E" w14:textId="77777777" w:rsidR="00EF0029" w:rsidRPr="00CC272C" w:rsidRDefault="00EF0029" w:rsidP="00EF0029">
            <w:pPr>
              <w:jc w:val="center"/>
              <w:rPr>
                <w:rFonts w:asciiTheme="minorHAnsi" w:hAnsiTheme="minorHAnsi" w:cstheme="minorHAnsi"/>
                <w:color w:val="ED7D31"/>
                <w:sz w:val="16"/>
                <w:szCs w:val="16"/>
              </w:rPr>
            </w:pPr>
            <w:r w:rsidRPr="00CC272C">
              <w:rPr>
                <w:rFonts w:asciiTheme="minorHAnsi" w:hAnsiTheme="minorHAnsi" w:cstheme="minorHAnsi"/>
                <w:color w:val="ED7D31"/>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1482B7C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75D0CCF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6655109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686AC62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3418B3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486487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E960F3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DD3582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FE8899C"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36F3F22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14:paraId="479E6D48"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23D34131"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391C920F"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0524700C"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Puente</w:t>
            </w:r>
          </w:p>
        </w:tc>
        <w:tc>
          <w:tcPr>
            <w:tcW w:w="904" w:type="dxa"/>
            <w:tcBorders>
              <w:top w:val="nil"/>
              <w:left w:val="nil"/>
              <w:bottom w:val="single" w:sz="4" w:space="0" w:color="auto"/>
              <w:right w:val="single" w:sz="4" w:space="0" w:color="auto"/>
            </w:tcBorders>
            <w:shd w:val="clear" w:color="auto" w:fill="auto"/>
            <w:vAlign w:val="center"/>
            <w:hideMark/>
          </w:tcPr>
          <w:p w14:paraId="61EB300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169F9607"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34B5793"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7C6B4B62"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B37FC85"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DDF45EB"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403" w:type="dxa"/>
            <w:tcBorders>
              <w:top w:val="nil"/>
              <w:left w:val="nil"/>
              <w:bottom w:val="single" w:sz="4" w:space="0" w:color="auto"/>
              <w:right w:val="single" w:sz="4" w:space="0" w:color="auto"/>
            </w:tcBorders>
            <w:shd w:val="clear" w:color="auto" w:fill="auto"/>
            <w:noWrap/>
            <w:vAlign w:val="center"/>
            <w:hideMark/>
          </w:tcPr>
          <w:p w14:paraId="298A2CC7"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34E4910E"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3F9D99DB"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76" w:type="dxa"/>
            <w:tcBorders>
              <w:top w:val="nil"/>
              <w:left w:val="nil"/>
              <w:bottom w:val="single" w:sz="4" w:space="0" w:color="auto"/>
              <w:right w:val="single" w:sz="4" w:space="0" w:color="auto"/>
            </w:tcBorders>
            <w:shd w:val="clear" w:color="auto" w:fill="auto"/>
            <w:noWrap/>
            <w:vAlign w:val="center"/>
            <w:hideMark/>
          </w:tcPr>
          <w:p w14:paraId="1C24433F"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363495D0"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A6422CF"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E98154D"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B75E3FD"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4B869E0" w14:textId="77777777" w:rsidR="00EF0029" w:rsidRPr="00CC272C" w:rsidRDefault="00EF0029" w:rsidP="00EF0029">
            <w:pP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61C2B813" w14:textId="77777777" w:rsidR="00EF0029" w:rsidRPr="00CC272C" w:rsidRDefault="00EF0029" w:rsidP="00EF0029">
            <w:pP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412" w:type="dxa"/>
            <w:tcBorders>
              <w:top w:val="nil"/>
              <w:left w:val="nil"/>
              <w:bottom w:val="single" w:sz="4" w:space="0" w:color="auto"/>
              <w:right w:val="single" w:sz="4" w:space="0" w:color="auto"/>
            </w:tcBorders>
            <w:shd w:val="clear" w:color="auto" w:fill="auto"/>
            <w:noWrap/>
            <w:vAlign w:val="center"/>
            <w:hideMark/>
          </w:tcPr>
          <w:p w14:paraId="061C9AEE" w14:textId="77777777" w:rsidR="00EF0029" w:rsidRPr="00CC272C" w:rsidRDefault="00EF0029" w:rsidP="00EF0029">
            <w:pP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27050C4"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4765EA10"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81C17E7"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Túnel</w:t>
            </w:r>
          </w:p>
        </w:tc>
        <w:tc>
          <w:tcPr>
            <w:tcW w:w="904" w:type="dxa"/>
            <w:tcBorders>
              <w:top w:val="nil"/>
              <w:left w:val="nil"/>
              <w:bottom w:val="single" w:sz="4" w:space="0" w:color="auto"/>
              <w:right w:val="single" w:sz="4" w:space="0" w:color="auto"/>
            </w:tcBorders>
            <w:shd w:val="clear" w:color="auto" w:fill="auto"/>
            <w:vAlign w:val="center"/>
            <w:hideMark/>
          </w:tcPr>
          <w:p w14:paraId="08CDC19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5888EBC3"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7C9883C"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97C2AF5"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B88C595"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910B107"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403" w:type="dxa"/>
            <w:tcBorders>
              <w:top w:val="nil"/>
              <w:left w:val="nil"/>
              <w:bottom w:val="single" w:sz="4" w:space="0" w:color="auto"/>
              <w:right w:val="single" w:sz="4" w:space="0" w:color="auto"/>
            </w:tcBorders>
            <w:shd w:val="clear" w:color="auto" w:fill="auto"/>
            <w:noWrap/>
            <w:vAlign w:val="center"/>
            <w:hideMark/>
          </w:tcPr>
          <w:p w14:paraId="406459D2"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64D6A5ED"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19A870BB"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76" w:type="dxa"/>
            <w:tcBorders>
              <w:top w:val="nil"/>
              <w:left w:val="nil"/>
              <w:bottom w:val="single" w:sz="4" w:space="0" w:color="auto"/>
              <w:right w:val="single" w:sz="4" w:space="0" w:color="auto"/>
            </w:tcBorders>
            <w:shd w:val="clear" w:color="auto" w:fill="auto"/>
            <w:noWrap/>
            <w:vAlign w:val="center"/>
            <w:hideMark/>
          </w:tcPr>
          <w:p w14:paraId="6DF98488"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85E4401"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36391BC"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DDABC0D"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B6D2825"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5AA0317" w14:textId="77777777" w:rsidR="00EF0029" w:rsidRPr="00CC272C" w:rsidRDefault="00EF0029" w:rsidP="00EF0029">
            <w:pP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66452F31" w14:textId="77777777" w:rsidR="00EF0029" w:rsidRPr="00CC272C" w:rsidRDefault="00EF0029" w:rsidP="00EF0029">
            <w:pP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412" w:type="dxa"/>
            <w:tcBorders>
              <w:top w:val="nil"/>
              <w:left w:val="nil"/>
              <w:bottom w:val="single" w:sz="4" w:space="0" w:color="auto"/>
              <w:right w:val="single" w:sz="4" w:space="0" w:color="auto"/>
            </w:tcBorders>
            <w:shd w:val="clear" w:color="auto" w:fill="auto"/>
            <w:noWrap/>
            <w:vAlign w:val="center"/>
            <w:hideMark/>
          </w:tcPr>
          <w:p w14:paraId="07306098" w14:textId="77777777" w:rsidR="00EF0029" w:rsidRPr="00CC272C" w:rsidRDefault="00EF0029" w:rsidP="00EF0029">
            <w:pP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65F64902"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368A5929"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2BD142DA"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Ciclovía</w:t>
            </w:r>
          </w:p>
        </w:tc>
        <w:tc>
          <w:tcPr>
            <w:tcW w:w="904" w:type="dxa"/>
            <w:tcBorders>
              <w:top w:val="nil"/>
              <w:left w:val="nil"/>
              <w:bottom w:val="single" w:sz="4" w:space="0" w:color="auto"/>
              <w:right w:val="single" w:sz="4" w:space="0" w:color="auto"/>
            </w:tcBorders>
            <w:shd w:val="clear" w:color="auto" w:fill="auto"/>
            <w:vAlign w:val="center"/>
            <w:hideMark/>
          </w:tcPr>
          <w:p w14:paraId="15FE734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5D99023E"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1F7FF1B"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2028EF1"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7328F1D"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9A92406"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403" w:type="dxa"/>
            <w:tcBorders>
              <w:top w:val="nil"/>
              <w:left w:val="nil"/>
              <w:bottom w:val="single" w:sz="4" w:space="0" w:color="auto"/>
              <w:right w:val="single" w:sz="4" w:space="0" w:color="auto"/>
            </w:tcBorders>
            <w:shd w:val="clear" w:color="auto" w:fill="auto"/>
            <w:noWrap/>
            <w:vAlign w:val="center"/>
            <w:hideMark/>
          </w:tcPr>
          <w:p w14:paraId="48D7E7E0"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1DE75338"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4E7052D3"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46264D6E"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6755A90"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F202BD8"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03EB5AB"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70CC1D70"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19233FE" w14:textId="77777777" w:rsidR="00EF0029" w:rsidRPr="00CC272C" w:rsidRDefault="00EF0029" w:rsidP="00EF0029">
            <w:pP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0E17D1A" w14:textId="77777777" w:rsidR="00EF0029" w:rsidRPr="00CC272C" w:rsidRDefault="00EF0029" w:rsidP="00EF0029">
            <w:pPr>
              <w:jc w:val="cente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14:paraId="25892284" w14:textId="77777777" w:rsidR="00EF0029" w:rsidRPr="00CC272C" w:rsidRDefault="00EF0029" w:rsidP="00EF0029">
            <w:pPr>
              <w:rPr>
                <w:rFonts w:asciiTheme="minorHAnsi" w:hAnsiTheme="minorHAnsi" w:cstheme="minorHAnsi"/>
                <w:color w:val="000000" w:themeColor="text1"/>
                <w:sz w:val="16"/>
                <w:szCs w:val="16"/>
              </w:rPr>
            </w:pPr>
            <w:r w:rsidRPr="00CC272C">
              <w:rPr>
                <w:rFonts w:asciiTheme="minorHAnsi" w:hAnsiTheme="minorHAnsi" w:cstheme="minorHAns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18FDF427"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090A5C53"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48B414C"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Sendero</w:t>
            </w:r>
          </w:p>
        </w:tc>
        <w:tc>
          <w:tcPr>
            <w:tcW w:w="904" w:type="dxa"/>
            <w:tcBorders>
              <w:top w:val="nil"/>
              <w:left w:val="nil"/>
              <w:bottom w:val="single" w:sz="4" w:space="0" w:color="auto"/>
              <w:right w:val="single" w:sz="4" w:space="0" w:color="auto"/>
            </w:tcBorders>
            <w:shd w:val="clear" w:color="auto" w:fill="auto"/>
            <w:vAlign w:val="center"/>
            <w:hideMark/>
          </w:tcPr>
          <w:p w14:paraId="1D5504C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Vial</w:t>
            </w:r>
          </w:p>
        </w:tc>
        <w:tc>
          <w:tcPr>
            <w:tcW w:w="333" w:type="dxa"/>
            <w:tcBorders>
              <w:top w:val="nil"/>
              <w:left w:val="nil"/>
              <w:bottom w:val="single" w:sz="4" w:space="0" w:color="auto"/>
              <w:right w:val="single" w:sz="4" w:space="0" w:color="auto"/>
            </w:tcBorders>
            <w:shd w:val="clear" w:color="auto" w:fill="auto"/>
            <w:noWrap/>
            <w:vAlign w:val="center"/>
            <w:hideMark/>
          </w:tcPr>
          <w:p w14:paraId="61A5566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EEFAC6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6BB55A6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275A3F1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4C324F9C"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4124E4B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3F683B6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1CBB5A8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5A8C8F6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D677D7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645773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1FBD7F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5990E2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BC0A577"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898A20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14:paraId="628C60D9"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3E6C462A"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0DF1EE5E"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6D8488E2"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Área verde</w:t>
            </w:r>
          </w:p>
        </w:tc>
        <w:tc>
          <w:tcPr>
            <w:tcW w:w="904" w:type="dxa"/>
            <w:tcBorders>
              <w:top w:val="nil"/>
              <w:left w:val="nil"/>
              <w:bottom w:val="single" w:sz="4" w:space="0" w:color="auto"/>
              <w:right w:val="single" w:sz="4" w:space="0" w:color="auto"/>
            </w:tcBorders>
            <w:shd w:val="clear" w:color="auto" w:fill="auto"/>
            <w:vAlign w:val="center"/>
            <w:hideMark/>
          </w:tcPr>
          <w:p w14:paraId="108430C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Verde</w:t>
            </w:r>
          </w:p>
        </w:tc>
        <w:tc>
          <w:tcPr>
            <w:tcW w:w="333" w:type="dxa"/>
            <w:tcBorders>
              <w:top w:val="nil"/>
              <w:left w:val="nil"/>
              <w:bottom w:val="single" w:sz="4" w:space="0" w:color="auto"/>
              <w:right w:val="single" w:sz="4" w:space="0" w:color="auto"/>
            </w:tcBorders>
            <w:shd w:val="clear" w:color="auto" w:fill="auto"/>
            <w:noWrap/>
            <w:vAlign w:val="center"/>
            <w:hideMark/>
          </w:tcPr>
          <w:p w14:paraId="3A50F52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ED89F7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76BA0E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709A37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7D1511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741FD98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04E926E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7F852B93"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32E59C3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DA5CBF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C8E4CC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A24087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364BFF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B24B281"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9E0E7E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14:paraId="442DC8F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2B834DD3"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r>
      <w:tr w:rsidR="00EF0029" w:rsidRPr="007D38A7" w14:paraId="3E54DA88"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552410D"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Jardín urbano</w:t>
            </w:r>
          </w:p>
        </w:tc>
        <w:tc>
          <w:tcPr>
            <w:tcW w:w="904" w:type="dxa"/>
            <w:tcBorders>
              <w:top w:val="nil"/>
              <w:left w:val="nil"/>
              <w:bottom w:val="single" w:sz="4" w:space="0" w:color="auto"/>
              <w:right w:val="single" w:sz="4" w:space="0" w:color="auto"/>
            </w:tcBorders>
            <w:shd w:val="clear" w:color="auto" w:fill="auto"/>
            <w:vAlign w:val="center"/>
            <w:hideMark/>
          </w:tcPr>
          <w:p w14:paraId="0F964C5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Verde</w:t>
            </w:r>
          </w:p>
        </w:tc>
        <w:tc>
          <w:tcPr>
            <w:tcW w:w="333" w:type="dxa"/>
            <w:tcBorders>
              <w:top w:val="nil"/>
              <w:left w:val="nil"/>
              <w:bottom w:val="single" w:sz="4" w:space="0" w:color="auto"/>
              <w:right w:val="single" w:sz="4" w:space="0" w:color="auto"/>
            </w:tcBorders>
            <w:shd w:val="clear" w:color="auto" w:fill="auto"/>
            <w:noWrap/>
            <w:vAlign w:val="center"/>
            <w:hideMark/>
          </w:tcPr>
          <w:p w14:paraId="13FB7D6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2076D9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2039C5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F91535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53781C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7D7B9B1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09F8D636"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2A3E92FC"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3D999E5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95B824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6A203D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079F00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0F8FFE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B7CFFFA"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3574FE3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14:paraId="6449C55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7D25A03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r>
      <w:tr w:rsidR="00EF0029" w:rsidRPr="007D38A7" w14:paraId="4F9BE816"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58505F28"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Jardín de lluvia</w:t>
            </w:r>
          </w:p>
        </w:tc>
        <w:tc>
          <w:tcPr>
            <w:tcW w:w="904" w:type="dxa"/>
            <w:tcBorders>
              <w:top w:val="nil"/>
              <w:left w:val="nil"/>
              <w:bottom w:val="single" w:sz="4" w:space="0" w:color="auto"/>
              <w:right w:val="single" w:sz="4" w:space="0" w:color="auto"/>
            </w:tcBorders>
            <w:shd w:val="clear" w:color="auto" w:fill="auto"/>
            <w:vAlign w:val="center"/>
            <w:hideMark/>
          </w:tcPr>
          <w:p w14:paraId="1E5F73E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Verde</w:t>
            </w:r>
          </w:p>
        </w:tc>
        <w:tc>
          <w:tcPr>
            <w:tcW w:w="333" w:type="dxa"/>
            <w:tcBorders>
              <w:top w:val="nil"/>
              <w:left w:val="nil"/>
              <w:bottom w:val="single" w:sz="4" w:space="0" w:color="auto"/>
              <w:right w:val="single" w:sz="4" w:space="0" w:color="auto"/>
            </w:tcBorders>
            <w:shd w:val="clear" w:color="auto" w:fill="auto"/>
            <w:noWrap/>
            <w:vAlign w:val="center"/>
            <w:hideMark/>
          </w:tcPr>
          <w:p w14:paraId="4EED12E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77FAAFB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733AEC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4C439F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6F1A63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6F8300E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0FC72F42"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676CC26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526BCC6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0C8E62F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4D7770C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7A2D597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8CE947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68221F26"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011DC0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14:paraId="4833EA7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25" w:type="dxa"/>
            <w:tcBorders>
              <w:top w:val="nil"/>
              <w:left w:val="nil"/>
              <w:bottom w:val="single" w:sz="4" w:space="0" w:color="auto"/>
              <w:right w:val="single" w:sz="4" w:space="0" w:color="auto"/>
            </w:tcBorders>
            <w:shd w:val="clear" w:color="auto" w:fill="auto"/>
            <w:noWrap/>
            <w:vAlign w:val="center"/>
            <w:hideMark/>
          </w:tcPr>
          <w:p w14:paraId="0AB6A7DC"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r>
      <w:tr w:rsidR="00EF0029" w:rsidRPr="007D38A7" w14:paraId="1B1B1AA4"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2B2361FE"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Cancha multiuso</w:t>
            </w:r>
          </w:p>
        </w:tc>
        <w:tc>
          <w:tcPr>
            <w:tcW w:w="904" w:type="dxa"/>
            <w:tcBorders>
              <w:top w:val="nil"/>
              <w:left w:val="nil"/>
              <w:bottom w:val="single" w:sz="4" w:space="0" w:color="auto"/>
              <w:right w:val="single" w:sz="4" w:space="0" w:color="auto"/>
            </w:tcBorders>
            <w:shd w:val="clear" w:color="auto" w:fill="auto"/>
            <w:vAlign w:val="center"/>
            <w:hideMark/>
          </w:tcPr>
          <w:p w14:paraId="07732A7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Recreativa</w:t>
            </w:r>
          </w:p>
        </w:tc>
        <w:tc>
          <w:tcPr>
            <w:tcW w:w="333" w:type="dxa"/>
            <w:tcBorders>
              <w:top w:val="nil"/>
              <w:left w:val="nil"/>
              <w:bottom w:val="single" w:sz="4" w:space="0" w:color="auto"/>
              <w:right w:val="single" w:sz="4" w:space="0" w:color="auto"/>
            </w:tcBorders>
            <w:shd w:val="clear" w:color="auto" w:fill="auto"/>
            <w:noWrap/>
            <w:vAlign w:val="center"/>
            <w:hideMark/>
          </w:tcPr>
          <w:p w14:paraId="6831AF63"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52248B9"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F4CC04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E79C3F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06039A5"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06903108"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64B5BB53"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2AE048F0"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795AF47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3160FB1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708E031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131A543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741E86CB"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2260365"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175D180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412" w:type="dxa"/>
            <w:tcBorders>
              <w:top w:val="nil"/>
              <w:left w:val="nil"/>
              <w:bottom w:val="single" w:sz="4" w:space="0" w:color="auto"/>
              <w:right w:val="single" w:sz="4" w:space="0" w:color="auto"/>
            </w:tcBorders>
            <w:shd w:val="clear" w:color="auto" w:fill="auto"/>
            <w:noWrap/>
            <w:vAlign w:val="center"/>
            <w:hideMark/>
          </w:tcPr>
          <w:p w14:paraId="696F9251"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784D1C17"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r w:rsidR="00EF0029" w:rsidRPr="007D38A7" w14:paraId="66634591" w14:textId="77777777" w:rsidTr="00733405">
        <w:trPr>
          <w:trHeight w:val="340"/>
        </w:trPr>
        <w:tc>
          <w:tcPr>
            <w:tcW w:w="1838" w:type="dxa"/>
            <w:tcBorders>
              <w:top w:val="nil"/>
              <w:left w:val="single" w:sz="4" w:space="0" w:color="auto"/>
              <w:bottom w:val="single" w:sz="4" w:space="0" w:color="auto"/>
              <w:right w:val="single" w:sz="4" w:space="0" w:color="auto"/>
            </w:tcBorders>
            <w:shd w:val="clear" w:color="auto" w:fill="auto"/>
            <w:noWrap/>
            <w:vAlign w:val="center"/>
            <w:hideMark/>
          </w:tcPr>
          <w:p w14:paraId="79D9C99C"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Cancha fútbol o similar</w:t>
            </w:r>
          </w:p>
        </w:tc>
        <w:tc>
          <w:tcPr>
            <w:tcW w:w="904" w:type="dxa"/>
            <w:tcBorders>
              <w:top w:val="nil"/>
              <w:left w:val="nil"/>
              <w:bottom w:val="single" w:sz="4" w:space="0" w:color="auto"/>
              <w:right w:val="single" w:sz="4" w:space="0" w:color="auto"/>
            </w:tcBorders>
            <w:shd w:val="clear" w:color="auto" w:fill="auto"/>
            <w:vAlign w:val="center"/>
            <w:hideMark/>
          </w:tcPr>
          <w:p w14:paraId="3318632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Recreativa</w:t>
            </w:r>
          </w:p>
        </w:tc>
        <w:tc>
          <w:tcPr>
            <w:tcW w:w="333" w:type="dxa"/>
            <w:tcBorders>
              <w:top w:val="nil"/>
              <w:left w:val="nil"/>
              <w:bottom w:val="single" w:sz="4" w:space="0" w:color="auto"/>
              <w:right w:val="single" w:sz="4" w:space="0" w:color="auto"/>
            </w:tcBorders>
            <w:shd w:val="clear" w:color="auto" w:fill="auto"/>
            <w:noWrap/>
            <w:vAlign w:val="center"/>
            <w:hideMark/>
          </w:tcPr>
          <w:p w14:paraId="49A198C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76EE58E"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54695B9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68EAA17D"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0C42341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03" w:type="dxa"/>
            <w:tcBorders>
              <w:top w:val="nil"/>
              <w:left w:val="nil"/>
              <w:bottom w:val="single" w:sz="4" w:space="0" w:color="auto"/>
              <w:right w:val="single" w:sz="4" w:space="0" w:color="auto"/>
            </w:tcBorders>
            <w:shd w:val="clear" w:color="auto" w:fill="auto"/>
            <w:noWrap/>
            <w:vAlign w:val="center"/>
            <w:hideMark/>
          </w:tcPr>
          <w:p w14:paraId="62D6387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noWrap/>
            <w:vAlign w:val="center"/>
            <w:hideMark/>
          </w:tcPr>
          <w:p w14:paraId="4F4117B4"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gridSpan w:val="2"/>
            <w:tcBorders>
              <w:top w:val="nil"/>
              <w:left w:val="nil"/>
              <w:bottom w:val="single" w:sz="4" w:space="0" w:color="auto"/>
              <w:right w:val="single" w:sz="4" w:space="0" w:color="auto"/>
            </w:tcBorders>
            <w:shd w:val="clear" w:color="auto" w:fill="auto"/>
            <w:noWrap/>
            <w:vAlign w:val="center"/>
            <w:hideMark/>
          </w:tcPr>
          <w:p w14:paraId="0F373281"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76" w:type="dxa"/>
            <w:tcBorders>
              <w:top w:val="nil"/>
              <w:left w:val="nil"/>
              <w:bottom w:val="single" w:sz="4" w:space="0" w:color="auto"/>
              <w:right w:val="single" w:sz="4" w:space="0" w:color="auto"/>
            </w:tcBorders>
            <w:shd w:val="clear" w:color="auto" w:fill="auto"/>
            <w:noWrap/>
            <w:vAlign w:val="center"/>
            <w:hideMark/>
          </w:tcPr>
          <w:p w14:paraId="539937BC"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37FBFBF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58FE164F"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w:t>
            </w:r>
          </w:p>
        </w:tc>
        <w:tc>
          <w:tcPr>
            <w:tcW w:w="333" w:type="dxa"/>
            <w:tcBorders>
              <w:top w:val="nil"/>
              <w:left w:val="nil"/>
              <w:bottom w:val="single" w:sz="4" w:space="0" w:color="auto"/>
              <w:right w:val="single" w:sz="4" w:space="0" w:color="auto"/>
            </w:tcBorders>
            <w:shd w:val="clear" w:color="auto" w:fill="auto"/>
            <w:noWrap/>
            <w:vAlign w:val="center"/>
            <w:hideMark/>
          </w:tcPr>
          <w:p w14:paraId="26AABDE7"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7F43FB4A" w14:textId="77777777" w:rsidR="00EF0029" w:rsidRPr="00CC272C" w:rsidRDefault="00EF0029" w:rsidP="00EF0029">
            <w:pPr>
              <w:jc w:val="cente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6E0C44CF"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333" w:type="dxa"/>
            <w:tcBorders>
              <w:top w:val="nil"/>
              <w:left w:val="nil"/>
              <w:bottom w:val="single" w:sz="4" w:space="0" w:color="auto"/>
              <w:right w:val="single" w:sz="4" w:space="0" w:color="auto"/>
            </w:tcBorders>
            <w:shd w:val="clear" w:color="auto" w:fill="auto"/>
            <w:noWrap/>
            <w:vAlign w:val="center"/>
            <w:hideMark/>
          </w:tcPr>
          <w:p w14:paraId="67B8AE03"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12" w:type="dxa"/>
            <w:tcBorders>
              <w:top w:val="nil"/>
              <w:left w:val="nil"/>
              <w:bottom w:val="single" w:sz="4" w:space="0" w:color="auto"/>
              <w:right w:val="single" w:sz="4" w:space="0" w:color="auto"/>
            </w:tcBorders>
            <w:shd w:val="clear" w:color="auto" w:fill="auto"/>
            <w:noWrap/>
            <w:vAlign w:val="center"/>
            <w:hideMark/>
          </w:tcPr>
          <w:p w14:paraId="32F889D3"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c>
          <w:tcPr>
            <w:tcW w:w="425" w:type="dxa"/>
            <w:tcBorders>
              <w:top w:val="nil"/>
              <w:left w:val="nil"/>
              <w:bottom w:val="single" w:sz="4" w:space="0" w:color="auto"/>
              <w:right w:val="single" w:sz="4" w:space="0" w:color="auto"/>
            </w:tcBorders>
            <w:shd w:val="clear" w:color="auto" w:fill="auto"/>
            <w:vAlign w:val="center"/>
            <w:hideMark/>
          </w:tcPr>
          <w:p w14:paraId="03CC2A3D" w14:textId="77777777" w:rsidR="00EF0029" w:rsidRPr="00CC272C" w:rsidRDefault="00EF0029" w:rsidP="00EF0029">
            <w:pPr>
              <w:rPr>
                <w:rFonts w:asciiTheme="minorHAnsi" w:hAnsiTheme="minorHAnsi" w:cstheme="minorHAnsi"/>
                <w:color w:val="000000"/>
                <w:sz w:val="16"/>
                <w:szCs w:val="16"/>
              </w:rPr>
            </w:pPr>
            <w:r w:rsidRPr="00CC272C">
              <w:rPr>
                <w:rFonts w:asciiTheme="minorHAnsi" w:hAnsiTheme="minorHAnsi" w:cstheme="minorHAnsi"/>
                <w:color w:val="000000"/>
                <w:sz w:val="16"/>
                <w:szCs w:val="16"/>
              </w:rPr>
              <w:t> </w:t>
            </w:r>
          </w:p>
        </w:tc>
      </w:tr>
    </w:tbl>
    <w:p w14:paraId="71BE9180" w14:textId="4058040C" w:rsidR="00EF0029" w:rsidRPr="00B73AB6" w:rsidRDefault="00EF0029" w:rsidP="00371642">
      <w:pPr>
        <w:jc w:val="center"/>
        <w:rPr>
          <w:i/>
          <w:color w:val="44546A"/>
          <w:sz w:val="18"/>
          <w:szCs w:val="18"/>
        </w:rPr>
      </w:pPr>
      <w:r w:rsidRPr="00B73AB6">
        <w:rPr>
          <w:i/>
          <w:color w:val="44546A"/>
          <w:sz w:val="18"/>
          <w:szCs w:val="18"/>
        </w:rPr>
        <w:t xml:space="preserve">Tabla </w:t>
      </w:r>
      <w:r w:rsidRPr="00EF0029">
        <w:rPr>
          <w:i/>
          <w:color w:val="44546A"/>
          <w:sz w:val="18"/>
          <w:szCs w:val="18"/>
          <w:lang w:val="es-ES"/>
        </w:rPr>
        <w:t>3</w:t>
      </w:r>
      <w:r w:rsidRPr="00B73AB6">
        <w:rPr>
          <w:i/>
          <w:color w:val="44546A"/>
          <w:sz w:val="18"/>
          <w:szCs w:val="18"/>
        </w:rPr>
        <w:t>: Nivel I</w:t>
      </w:r>
      <w:r>
        <w:rPr>
          <w:i/>
          <w:color w:val="44546A"/>
          <w:sz w:val="18"/>
          <w:szCs w:val="18"/>
        </w:rPr>
        <w:t>I</w:t>
      </w:r>
      <w:r w:rsidRPr="00EF0029">
        <w:rPr>
          <w:i/>
          <w:color w:val="44546A"/>
          <w:sz w:val="18"/>
          <w:szCs w:val="18"/>
          <w:lang w:val="es-ES"/>
        </w:rPr>
        <w:t>I</w:t>
      </w:r>
      <w:r w:rsidRPr="00B73AB6">
        <w:rPr>
          <w:i/>
          <w:color w:val="44546A"/>
          <w:sz w:val="18"/>
          <w:szCs w:val="18"/>
        </w:rPr>
        <w:t>-</w:t>
      </w:r>
      <w:r w:rsidRPr="00EF0029">
        <w:rPr>
          <w:i/>
          <w:color w:val="44546A"/>
          <w:sz w:val="18"/>
          <w:szCs w:val="18"/>
          <w:lang w:val="es-ES"/>
        </w:rPr>
        <w:t>Subcomponentes del espacio público.</w:t>
      </w:r>
      <w:r>
        <w:rPr>
          <w:i/>
          <w:color w:val="44546A"/>
          <w:sz w:val="18"/>
          <w:szCs w:val="18"/>
          <w:lang w:val="es-ES"/>
        </w:rPr>
        <w:t xml:space="preserve"> Identificación y correspondencias multi-escala del componente Espacio público - 1</w:t>
      </w:r>
    </w:p>
    <w:p w14:paraId="25077B1C" w14:textId="5E6534BC" w:rsidR="004E24C5" w:rsidRDefault="004E24C5">
      <w:pPr>
        <w:jc w:val="center"/>
      </w:pPr>
    </w:p>
    <w:p w14:paraId="2E7AFF1F" w14:textId="70BE16CC" w:rsidR="00407B58" w:rsidRDefault="00407B58">
      <w:pPr>
        <w:jc w:val="center"/>
      </w:pPr>
    </w:p>
    <w:p w14:paraId="477D7E2E" w14:textId="345E7E1B" w:rsidR="00733405" w:rsidRDefault="00733405">
      <w:pPr>
        <w:jc w:val="center"/>
      </w:pPr>
    </w:p>
    <w:p w14:paraId="2818B205" w14:textId="567225FC" w:rsidR="00733405" w:rsidRDefault="00733405">
      <w:pPr>
        <w:jc w:val="center"/>
      </w:pPr>
    </w:p>
    <w:p w14:paraId="742808EA" w14:textId="70A7E6E9" w:rsidR="00733405" w:rsidRDefault="00733405">
      <w:pPr>
        <w:jc w:val="center"/>
      </w:pPr>
    </w:p>
    <w:p w14:paraId="74526716" w14:textId="1849AD4F" w:rsidR="004148A4" w:rsidRDefault="004148A4">
      <w:pPr>
        <w:jc w:val="center"/>
      </w:pPr>
    </w:p>
    <w:p w14:paraId="5D8A5BFB" w14:textId="1FF79370" w:rsidR="004148A4" w:rsidRDefault="004148A4">
      <w:pPr>
        <w:jc w:val="center"/>
      </w:pPr>
    </w:p>
    <w:p w14:paraId="77DFEEB3" w14:textId="77777777" w:rsidR="004148A4" w:rsidRDefault="004148A4">
      <w:pPr>
        <w:jc w:val="center"/>
      </w:pPr>
    </w:p>
    <w:p w14:paraId="099FF1B4" w14:textId="58082D21" w:rsidR="00733405" w:rsidRDefault="00733405" w:rsidP="00EF0029"/>
    <w:p w14:paraId="4CB8214E" w14:textId="4EE290C4" w:rsidR="00733405" w:rsidRDefault="00733405">
      <w:pPr>
        <w:jc w:val="center"/>
      </w:pPr>
    </w:p>
    <w:p w14:paraId="64D88A77" w14:textId="6244DA35" w:rsidR="00733405" w:rsidRDefault="00733405">
      <w:pPr>
        <w:jc w:val="center"/>
      </w:pPr>
    </w:p>
    <w:tbl>
      <w:tblPr>
        <w:tblW w:w="8921" w:type="dxa"/>
        <w:tblLook w:val="04A0" w:firstRow="1" w:lastRow="0" w:firstColumn="1" w:lastColumn="0" w:noHBand="0" w:noVBand="1"/>
      </w:tblPr>
      <w:tblGrid>
        <w:gridCol w:w="1975"/>
        <w:gridCol w:w="904"/>
        <w:gridCol w:w="513"/>
        <w:gridCol w:w="443"/>
        <w:gridCol w:w="443"/>
        <w:gridCol w:w="532"/>
        <w:gridCol w:w="443"/>
        <w:gridCol w:w="549"/>
        <w:gridCol w:w="443"/>
        <w:gridCol w:w="443"/>
        <w:gridCol w:w="443"/>
        <w:gridCol w:w="443"/>
        <w:gridCol w:w="443"/>
        <w:gridCol w:w="443"/>
        <w:gridCol w:w="461"/>
      </w:tblGrid>
      <w:tr w:rsidR="00EF0029" w:rsidRPr="00D47CA3" w14:paraId="50440440" w14:textId="77777777" w:rsidTr="00EF0029">
        <w:trPr>
          <w:trHeight w:val="340"/>
        </w:trPr>
        <w:tc>
          <w:tcPr>
            <w:tcW w:w="2879"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DED3B58" w14:textId="77777777" w:rsidR="00D47CA3" w:rsidRPr="00D47CA3" w:rsidRDefault="00D47CA3">
            <w:pPr>
              <w:jc w:val="center"/>
              <w:rPr>
                <w:rFonts w:ascii="Calibri" w:hAnsi="Calibri" w:cs="Calibri"/>
                <w:b/>
                <w:bCs/>
                <w:color w:val="000000"/>
                <w:sz w:val="16"/>
                <w:szCs w:val="16"/>
              </w:rPr>
            </w:pPr>
            <w:r w:rsidRPr="00D47CA3">
              <w:rPr>
                <w:rFonts w:ascii="Calibri" w:hAnsi="Calibri" w:cs="Calibri"/>
                <w:b/>
                <w:bCs/>
                <w:color w:val="000000"/>
                <w:sz w:val="16"/>
                <w:szCs w:val="16"/>
              </w:rPr>
              <w:lastRenderedPageBreak/>
              <w:t>COMPONENTE DEL SISTEMA</w:t>
            </w:r>
          </w:p>
        </w:tc>
        <w:tc>
          <w:tcPr>
            <w:tcW w:w="6042" w:type="dxa"/>
            <w:gridSpan w:val="13"/>
            <w:tcBorders>
              <w:top w:val="single" w:sz="4" w:space="0" w:color="auto"/>
              <w:left w:val="nil"/>
              <w:bottom w:val="single" w:sz="4" w:space="0" w:color="auto"/>
              <w:right w:val="single" w:sz="4" w:space="0" w:color="000000"/>
            </w:tcBorders>
            <w:shd w:val="clear" w:color="000000" w:fill="D9D9D9"/>
            <w:vAlign w:val="center"/>
            <w:hideMark/>
          </w:tcPr>
          <w:p w14:paraId="410AA40B" w14:textId="77777777" w:rsidR="00D47CA3" w:rsidRPr="00D47CA3" w:rsidRDefault="00D47CA3">
            <w:pPr>
              <w:jc w:val="center"/>
              <w:rPr>
                <w:rFonts w:ascii="Calibri" w:hAnsi="Calibri" w:cs="Calibri"/>
                <w:b/>
                <w:bCs/>
                <w:color w:val="000000"/>
                <w:sz w:val="16"/>
                <w:szCs w:val="16"/>
              </w:rPr>
            </w:pPr>
            <w:r w:rsidRPr="00D47CA3">
              <w:rPr>
                <w:rFonts w:ascii="Calibri" w:hAnsi="Calibri" w:cs="Calibri"/>
                <w:b/>
                <w:bCs/>
                <w:color w:val="000000"/>
                <w:sz w:val="16"/>
                <w:szCs w:val="16"/>
              </w:rPr>
              <w:t>ESPACIO PÚBLICO</w:t>
            </w:r>
          </w:p>
        </w:tc>
      </w:tr>
      <w:tr w:rsidR="00D47CA3" w:rsidRPr="00D47CA3" w14:paraId="29511D95" w14:textId="77777777" w:rsidTr="00EF0029">
        <w:trPr>
          <w:trHeight w:val="340"/>
        </w:trPr>
        <w:tc>
          <w:tcPr>
            <w:tcW w:w="2879"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C63E550" w14:textId="77777777" w:rsidR="00D47CA3" w:rsidRPr="00D47CA3" w:rsidRDefault="00D47CA3">
            <w:pPr>
              <w:jc w:val="center"/>
              <w:rPr>
                <w:rFonts w:ascii="Calibri" w:hAnsi="Calibri" w:cs="Calibri"/>
                <w:b/>
                <w:bCs/>
                <w:color w:val="000000"/>
                <w:sz w:val="16"/>
                <w:szCs w:val="16"/>
              </w:rPr>
            </w:pPr>
            <w:r w:rsidRPr="00D47CA3">
              <w:rPr>
                <w:rFonts w:ascii="Calibri" w:hAnsi="Calibri" w:cs="Calibri"/>
                <w:b/>
                <w:bCs/>
                <w:color w:val="000000"/>
                <w:sz w:val="16"/>
                <w:szCs w:val="16"/>
              </w:rPr>
              <w:t>NIVEL I - GRUPOS</w:t>
            </w:r>
          </w:p>
        </w:tc>
        <w:tc>
          <w:tcPr>
            <w:tcW w:w="1931" w:type="dxa"/>
            <w:gridSpan w:val="4"/>
            <w:tcBorders>
              <w:top w:val="single" w:sz="4" w:space="0" w:color="auto"/>
              <w:left w:val="nil"/>
              <w:bottom w:val="single" w:sz="4" w:space="0" w:color="auto"/>
              <w:right w:val="single" w:sz="4" w:space="0" w:color="auto"/>
            </w:tcBorders>
            <w:shd w:val="clear" w:color="auto" w:fill="auto"/>
            <w:vAlign w:val="center"/>
            <w:hideMark/>
          </w:tcPr>
          <w:p w14:paraId="7F6114A3" w14:textId="1CD5513C"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 xml:space="preserve">Red de Plazas </w:t>
            </w:r>
          </w:p>
        </w:tc>
        <w:tc>
          <w:tcPr>
            <w:tcW w:w="1435" w:type="dxa"/>
            <w:gridSpan w:val="3"/>
            <w:tcBorders>
              <w:top w:val="single" w:sz="4" w:space="0" w:color="auto"/>
              <w:left w:val="nil"/>
              <w:bottom w:val="single" w:sz="4" w:space="0" w:color="auto"/>
              <w:right w:val="single" w:sz="4" w:space="0" w:color="auto"/>
            </w:tcBorders>
            <w:shd w:val="clear" w:color="auto" w:fill="auto"/>
            <w:vAlign w:val="center"/>
            <w:hideMark/>
          </w:tcPr>
          <w:p w14:paraId="4A61A49B"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Red de Miradores</w:t>
            </w:r>
          </w:p>
        </w:tc>
        <w:tc>
          <w:tcPr>
            <w:tcW w:w="2676" w:type="dxa"/>
            <w:gridSpan w:val="6"/>
            <w:tcBorders>
              <w:top w:val="single" w:sz="4" w:space="0" w:color="auto"/>
              <w:left w:val="nil"/>
              <w:bottom w:val="single" w:sz="4" w:space="0" w:color="auto"/>
              <w:right w:val="single" w:sz="4" w:space="0" w:color="auto"/>
            </w:tcBorders>
            <w:shd w:val="clear" w:color="auto" w:fill="auto"/>
            <w:vAlign w:val="center"/>
            <w:hideMark/>
          </w:tcPr>
          <w:p w14:paraId="1EF49DA9"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Áreas de revitalización</w:t>
            </w:r>
          </w:p>
        </w:tc>
      </w:tr>
      <w:tr w:rsidR="00EF0029" w:rsidRPr="00D47CA3" w14:paraId="7BECD1DC" w14:textId="77777777" w:rsidTr="00187E0D">
        <w:trPr>
          <w:trHeight w:val="2758"/>
        </w:trPr>
        <w:tc>
          <w:tcPr>
            <w:tcW w:w="2879"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7E8B805" w14:textId="77777777" w:rsidR="00D47CA3" w:rsidRPr="00D47CA3" w:rsidRDefault="00D47CA3">
            <w:pPr>
              <w:jc w:val="center"/>
              <w:rPr>
                <w:rFonts w:ascii="Calibri" w:hAnsi="Calibri" w:cs="Calibri"/>
                <w:b/>
                <w:bCs/>
                <w:color w:val="000000"/>
                <w:sz w:val="16"/>
                <w:szCs w:val="16"/>
              </w:rPr>
            </w:pPr>
            <w:r w:rsidRPr="00D47CA3">
              <w:rPr>
                <w:rFonts w:ascii="Calibri" w:hAnsi="Calibri" w:cs="Calibri"/>
                <w:b/>
                <w:bCs/>
                <w:color w:val="000000"/>
                <w:sz w:val="16"/>
                <w:szCs w:val="16"/>
              </w:rPr>
              <w:t>NIVEL II</w:t>
            </w:r>
            <w:r w:rsidRPr="00D47CA3">
              <w:rPr>
                <w:rFonts w:ascii="Calibri" w:hAnsi="Calibri" w:cs="Calibri"/>
                <w:b/>
                <w:bCs/>
                <w:color w:val="000000"/>
                <w:sz w:val="16"/>
                <w:szCs w:val="16"/>
              </w:rPr>
              <w:br/>
              <w:t>TIPOS</w:t>
            </w:r>
          </w:p>
        </w:tc>
        <w:tc>
          <w:tcPr>
            <w:tcW w:w="513" w:type="dxa"/>
            <w:tcBorders>
              <w:top w:val="nil"/>
              <w:left w:val="nil"/>
              <w:bottom w:val="single" w:sz="4" w:space="0" w:color="auto"/>
              <w:right w:val="single" w:sz="4" w:space="0" w:color="auto"/>
            </w:tcBorders>
            <w:shd w:val="clear" w:color="auto" w:fill="auto"/>
            <w:noWrap/>
            <w:textDirection w:val="btLr"/>
            <w:vAlign w:val="center"/>
            <w:hideMark/>
          </w:tcPr>
          <w:p w14:paraId="25E857F5"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Mayor</w:t>
            </w:r>
          </w:p>
        </w:tc>
        <w:tc>
          <w:tcPr>
            <w:tcW w:w="443" w:type="dxa"/>
            <w:tcBorders>
              <w:top w:val="nil"/>
              <w:left w:val="nil"/>
              <w:bottom w:val="single" w:sz="4" w:space="0" w:color="auto"/>
              <w:right w:val="single" w:sz="4" w:space="0" w:color="auto"/>
            </w:tcBorders>
            <w:shd w:val="clear" w:color="auto" w:fill="auto"/>
            <w:noWrap/>
            <w:textDirection w:val="btLr"/>
            <w:vAlign w:val="center"/>
            <w:hideMark/>
          </w:tcPr>
          <w:p w14:paraId="5D83180F"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Central</w:t>
            </w:r>
          </w:p>
        </w:tc>
        <w:tc>
          <w:tcPr>
            <w:tcW w:w="443" w:type="dxa"/>
            <w:tcBorders>
              <w:top w:val="nil"/>
              <w:left w:val="nil"/>
              <w:bottom w:val="single" w:sz="4" w:space="0" w:color="auto"/>
              <w:right w:val="single" w:sz="4" w:space="0" w:color="auto"/>
            </w:tcBorders>
            <w:shd w:val="clear" w:color="auto" w:fill="auto"/>
            <w:noWrap/>
            <w:textDirection w:val="btLr"/>
            <w:vAlign w:val="center"/>
            <w:hideMark/>
          </w:tcPr>
          <w:p w14:paraId="093EF149"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Menor</w:t>
            </w:r>
          </w:p>
        </w:tc>
        <w:tc>
          <w:tcPr>
            <w:tcW w:w="532" w:type="dxa"/>
            <w:tcBorders>
              <w:top w:val="nil"/>
              <w:left w:val="nil"/>
              <w:bottom w:val="single" w:sz="4" w:space="0" w:color="auto"/>
              <w:right w:val="single" w:sz="4" w:space="0" w:color="auto"/>
            </w:tcBorders>
            <w:shd w:val="clear" w:color="auto" w:fill="auto"/>
            <w:noWrap/>
            <w:textDirection w:val="btLr"/>
            <w:vAlign w:val="center"/>
            <w:hideMark/>
          </w:tcPr>
          <w:p w14:paraId="4EBB3E55"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Plazoleta</w:t>
            </w:r>
          </w:p>
        </w:tc>
        <w:tc>
          <w:tcPr>
            <w:tcW w:w="443" w:type="dxa"/>
            <w:tcBorders>
              <w:top w:val="nil"/>
              <w:left w:val="nil"/>
              <w:bottom w:val="single" w:sz="4" w:space="0" w:color="auto"/>
              <w:right w:val="single" w:sz="4" w:space="0" w:color="auto"/>
            </w:tcBorders>
            <w:shd w:val="clear" w:color="auto" w:fill="auto"/>
            <w:noWrap/>
            <w:textDirection w:val="btLr"/>
            <w:vAlign w:val="center"/>
            <w:hideMark/>
          </w:tcPr>
          <w:p w14:paraId="0053214B"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Mirador urbano</w:t>
            </w:r>
          </w:p>
        </w:tc>
        <w:tc>
          <w:tcPr>
            <w:tcW w:w="549" w:type="dxa"/>
            <w:tcBorders>
              <w:top w:val="nil"/>
              <w:left w:val="nil"/>
              <w:bottom w:val="single" w:sz="4" w:space="0" w:color="auto"/>
              <w:right w:val="single" w:sz="4" w:space="0" w:color="auto"/>
            </w:tcBorders>
            <w:shd w:val="clear" w:color="auto" w:fill="auto"/>
            <w:noWrap/>
            <w:textDirection w:val="btLr"/>
            <w:vAlign w:val="center"/>
            <w:hideMark/>
          </w:tcPr>
          <w:p w14:paraId="1030E8A1"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Mirador rural</w:t>
            </w:r>
          </w:p>
        </w:tc>
        <w:tc>
          <w:tcPr>
            <w:tcW w:w="443" w:type="dxa"/>
            <w:tcBorders>
              <w:top w:val="nil"/>
              <w:left w:val="nil"/>
              <w:bottom w:val="single" w:sz="4" w:space="0" w:color="auto"/>
              <w:right w:val="single" w:sz="4" w:space="0" w:color="auto"/>
            </w:tcBorders>
            <w:shd w:val="clear" w:color="auto" w:fill="auto"/>
            <w:textDirection w:val="btLr"/>
            <w:vAlign w:val="center"/>
            <w:hideMark/>
          </w:tcPr>
          <w:p w14:paraId="3F592CAD"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Corredor o ruta de contemplación</w:t>
            </w:r>
          </w:p>
        </w:tc>
        <w:tc>
          <w:tcPr>
            <w:tcW w:w="443" w:type="dxa"/>
            <w:tcBorders>
              <w:top w:val="nil"/>
              <w:left w:val="nil"/>
              <w:bottom w:val="single" w:sz="4" w:space="0" w:color="auto"/>
              <w:right w:val="single" w:sz="4" w:space="0" w:color="auto"/>
            </w:tcBorders>
            <w:shd w:val="clear" w:color="auto" w:fill="auto"/>
            <w:noWrap/>
            <w:textDirection w:val="btLr"/>
            <w:vAlign w:val="center"/>
            <w:hideMark/>
          </w:tcPr>
          <w:p w14:paraId="5B13B5EE"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Jardín urbano</w:t>
            </w:r>
          </w:p>
        </w:tc>
        <w:tc>
          <w:tcPr>
            <w:tcW w:w="443" w:type="dxa"/>
            <w:tcBorders>
              <w:top w:val="nil"/>
              <w:left w:val="nil"/>
              <w:bottom w:val="single" w:sz="4" w:space="0" w:color="auto"/>
              <w:right w:val="single" w:sz="4" w:space="0" w:color="auto"/>
            </w:tcBorders>
            <w:shd w:val="clear" w:color="auto" w:fill="auto"/>
            <w:noWrap/>
            <w:textDirection w:val="btLr"/>
            <w:vAlign w:val="center"/>
            <w:hideMark/>
          </w:tcPr>
          <w:p w14:paraId="1E3749A6"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Jardín de lluvia</w:t>
            </w:r>
          </w:p>
        </w:tc>
        <w:tc>
          <w:tcPr>
            <w:tcW w:w="443" w:type="dxa"/>
            <w:tcBorders>
              <w:top w:val="nil"/>
              <w:left w:val="nil"/>
              <w:bottom w:val="single" w:sz="4" w:space="0" w:color="auto"/>
              <w:right w:val="single" w:sz="4" w:space="0" w:color="auto"/>
            </w:tcBorders>
            <w:shd w:val="clear" w:color="auto" w:fill="auto"/>
            <w:noWrap/>
            <w:textDirection w:val="btLr"/>
            <w:vAlign w:val="center"/>
            <w:hideMark/>
          </w:tcPr>
          <w:p w14:paraId="4A112525"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Huerto urbano</w:t>
            </w:r>
          </w:p>
        </w:tc>
        <w:tc>
          <w:tcPr>
            <w:tcW w:w="443" w:type="dxa"/>
            <w:tcBorders>
              <w:top w:val="nil"/>
              <w:left w:val="nil"/>
              <w:bottom w:val="single" w:sz="4" w:space="0" w:color="auto"/>
              <w:right w:val="single" w:sz="4" w:space="0" w:color="auto"/>
            </w:tcBorders>
            <w:shd w:val="clear" w:color="auto" w:fill="auto"/>
            <w:noWrap/>
            <w:textDirection w:val="btLr"/>
            <w:vAlign w:val="center"/>
            <w:hideMark/>
          </w:tcPr>
          <w:p w14:paraId="0ECACCFE"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Cancha recreativa</w:t>
            </w:r>
          </w:p>
        </w:tc>
        <w:tc>
          <w:tcPr>
            <w:tcW w:w="443" w:type="dxa"/>
            <w:tcBorders>
              <w:top w:val="nil"/>
              <w:left w:val="nil"/>
              <w:bottom w:val="single" w:sz="4" w:space="0" w:color="auto"/>
              <w:right w:val="single" w:sz="4" w:space="0" w:color="auto"/>
            </w:tcBorders>
            <w:shd w:val="clear" w:color="auto" w:fill="auto"/>
            <w:textDirection w:val="btLr"/>
            <w:vAlign w:val="center"/>
            <w:hideMark/>
          </w:tcPr>
          <w:p w14:paraId="1526E9DE"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Área verde de conversión</w:t>
            </w:r>
          </w:p>
        </w:tc>
        <w:tc>
          <w:tcPr>
            <w:tcW w:w="461" w:type="dxa"/>
            <w:tcBorders>
              <w:top w:val="nil"/>
              <w:left w:val="nil"/>
              <w:bottom w:val="single" w:sz="4" w:space="0" w:color="auto"/>
              <w:right w:val="single" w:sz="4" w:space="0" w:color="auto"/>
            </w:tcBorders>
            <w:shd w:val="clear" w:color="auto" w:fill="auto"/>
            <w:textDirection w:val="btLr"/>
            <w:vAlign w:val="center"/>
            <w:hideMark/>
          </w:tcPr>
          <w:p w14:paraId="10E6A8F7"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Área gris de Conversión</w:t>
            </w:r>
          </w:p>
        </w:tc>
      </w:tr>
      <w:tr w:rsidR="00D47CA3" w:rsidRPr="00D47CA3" w14:paraId="6762A0BC" w14:textId="77777777" w:rsidTr="00EF0029">
        <w:trPr>
          <w:trHeight w:val="640"/>
        </w:trPr>
        <w:tc>
          <w:tcPr>
            <w:tcW w:w="1975" w:type="dxa"/>
            <w:tcBorders>
              <w:top w:val="nil"/>
              <w:left w:val="single" w:sz="4" w:space="0" w:color="auto"/>
              <w:bottom w:val="single" w:sz="4" w:space="0" w:color="auto"/>
              <w:right w:val="single" w:sz="4" w:space="0" w:color="auto"/>
            </w:tcBorders>
            <w:shd w:val="clear" w:color="000000" w:fill="D9D9D9"/>
            <w:vAlign w:val="center"/>
            <w:hideMark/>
          </w:tcPr>
          <w:p w14:paraId="473BE5B9" w14:textId="77777777" w:rsidR="00D47CA3" w:rsidRPr="00D47CA3" w:rsidRDefault="00D47CA3">
            <w:pPr>
              <w:jc w:val="center"/>
              <w:rPr>
                <w:rFonts w:ascii="Calibri" w:hAnsi="Calibri" w:cs="Calibri"/>
                <w:b/>
                <w:bCs/>
                <w:color w:val="000000"/>
                <w:sz w:val="16"/>
                <w:szCs w:val="16"/>
              </w:rPr>
            </w:pPr>
            <w:r w:rsidRPr="00D47CA3">
              <w:rPr>
                <w:rFonts w:ascii="Calibri" w:hAnsi="Calibri" w:cs="Calibri"/>
                <w:b/>
                <w:bCs/>
                <w:color w:val="000000"/>
                <w:sz w:val="16"/>
                <w:szCs w:val="16"/>
              </w:rPr>
              <w:t>NIVEL III</w:t>
            </w:r>
            <w:r w:rsidRPr="00D47CA3">
              <w:rPr>
                <w:rFonts w:ascii="Calibri" w:hAnsi="Calibri" w:cs="Calibri"/>
                <w:b/>
                <w:bCs/>
                <w:color w:val="000000"/>
                <w:sz w:val="16"/>
                <w:szCs w:val="16"/>
              </w:rPr>
              <w:br/>
              <w:t>SUBCOMPONENTES</w:t>
            </w:r>
          </w:p>
        </w:tc>
        <w:tc>
          <w:tcPr>
            <w:tcW w:w="904" w:type="dxa"/>
            <w:tcBorders>
              <w:top w:val="nil"/>
              <w:left w:val="nil"/>
              <w:bottom w:val="single" w:sz="4" w:space="0" w:color="auto"/>
              <w:right w:val="single" w:sz="4" w:space="0" w:color="auto"/>
            </w:tcBorders>
            <w:shd w:val="clear" w:color="000000" w:fill="D9D9D9"/>
            <w:vAlign w:val="bottom"/>
            <w:hideMark/>
          </w:tcPr>
          <w:p w14:paraId="5FE8CD56" w14:textId="77777777" w:rsidR="00D47CA3" w:rsidRPr="00D47CA3" w:rsidRDefault="00D47CA3">
            <w:pPr>
              <w:jc w:val="center"/>
              <w:rPr>
                <w:rFonts w:ascii="Calibri" w:hAnsi="Calibri" w:cs="Calibri"/>
                <w:b/>
                <w:bCs/>
                <w:color w:val="000000"/>
                <w:sz w:val="16"/>
                <w:szCs w:val="16"/>
              </w:rPr>
            </w:pPr>
            <w:r w:rsidRPr="00D47CA3">
              <w:rPr>
                <w:rFonts w:ascii="Calibri" w:hAnsi="Calibri" w:cs="Calibri"/>
                <w:b/>
                <w:bCs/>
                <w:color w:val="000000"/>
                <w:sz w:val="16"/>
                <w:szCs w:val="16"/>
              </w:rPr>
              <w:t xml:space="preserve"> INFRAEST.</w:t>
            </w:r>
          </w:p>
        </w:tc>
        <w:tc>
          <w:tcPr>
            <w:tcW w:w="6042" w:type="dxa"/>
            <w:gridSpan w:val="13"/>
            <w:tcBorders>
              <w:top w:val="single" w:sz="4" w:space="0" w:color="auto"/>
              <w:left w:val="nil"/>
              <w:bottom w:val="single" w:sz="4" w:space="0" w:color="auto"/>
              <w:right w:val="single" w:sz="4" w:space="0" w:color="000000"/>
            </w:tcBorders>
            <w:shd w:val="clear" w:color="000000" w:fill="D9D9D9"/>
            <w:vAlign w:val="center"/>
            <w:hideMark/>
          </w:tcPr>
          <w:p w14:paraId="011A4200" w14:textId="77777777" w:rsidR="00D47CA3" w:rsidRPr="00D47CA3" w:rsidRDefault="00D47CA3">
            <w:pPr>
              <w:jc w:val="center"/>
              <w:rPr>
                <w:rFonts w:ascii="Calibri" w:hAnsi="Calibri" w:cs="Calibri"/>
                <w:b/>
                <w:bCs/>
                <w:color w:val="000000"/>
                <w:sz w:val="16"/>
                <w:szCs w:val="16"/>
              </w:rPr>
            </w:pPr>
            <w:r w:rsidRPr="00D47CA3">
              <w:rPr>
                <w:rFonts w:ascii="Calibri" w:hAnsi="Calibri" w:cs="Calibri"/>
                <w:b/>
                <w:bCs/>
                <w:color w:val="000000"/>
                <w:sz w:val="16"/>
                <w:szCs w:val="16"/>
              </w:rPr>
              <w:t>CORRESPONDENCIAS MULTI-ESCALA</w:t>
            </w:r>
          </w:p>
        </w:tc>
      </w:tr>
      <w:tr w:rsidR="00EF0029" w:rsidRPr="00D47CA3" w14:paraId="51DB2ADA"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DBD48FA"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Acera</w:t>
            </w:r>
          </w:p>
        </w:tc>
        <w:tc>
          <w:tcPr>
            <w:tcW w:w="904" w:type="dxa"/>
            <w:tcBorders>
              <w:top w:val="nil"/>
              <w:left w:val="nil"/>
              <w:bottom w:val="single" w:sz="4" w:space="0" w:color="auto"/>
              <w:right w:val="single" w:sz="4" w:space="0" w:color="auto"/>
            </w:tcBorders>
            <w:shd w:val="clear" w:color="auto" w:fill="auto"/>
            <w:vAlign w:val="center"/>
            <w:hideMark/>
          </w:tcPr>
          <w:p w14:paraId="71A58DB6"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773A78B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93649E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2BE87D3"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726D801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DD8F043"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368633C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57E03E2"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5E67C8B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E8C2FF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318A02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2C58D7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FD164E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5F18B4C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1765C934"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007C5C2"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Calzada</w:t>
            </w:r>
          </w:p>
        </w:tc>
        <w:tc>
          <w:tcPr>
            <w:tcW w:w="904" w:type="dxa"/>
            <w:tcBorders>
              <w:top w:val="nil"/>
              <w:left w:val="nil"/>
              <w:bottom w:val="single" w:sz="4" w:space="0" w:color="auto"/>
              <w:right w:val="single" w:sz="4" w:space="0" w:color="auto"/>
            </w:tcBorders>
            <w:shd w:val="clear" w:color="auto" w:fill="auto"/>
            <w:vAlign w:val="center"/>
            <w:hideMark/>
          </w:tcPr>
          <w:p w14:paraId="253A9824"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53EB6FC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A2CD35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4B41EC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3D0D62E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5990593"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1A77AC53"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C1AB06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6EE983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A5166F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FE70EE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E33AE94"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FBD248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662E404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7FD324A4"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6E493B4"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Parterre</w:t>
            </w:r>
          </w:p>
        </w:tc>
        <w:tc>
          <w:tcPr>
            <w:tcW w:w="904" w:type="dxa"/>
            <w:tcBorders>
              <w:top w:val="nil"/>
              <w:left w:val="nil"/>
              <w:bottom w:val="single" w:sz="4" w:space="0" w:color="auto"/>
              <w:right w:val="single" w:sz="4" w:space="0" w:color="auto"/>
            </w:tcBorders>
            <w:shd w:val="clear" w:color="auto" w:fill="auto"/>
            <w:vAlign w:val="center"/>
            <w:hideMark/>
          </w:tcPr>
          <w:p w14:paraId="7A0322A0"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655443D7"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CBB88B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178A6C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3CA1FEA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DB3EE1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6AC2C25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CA7AFA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80B284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F163BD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302521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B15066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0A3EF3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7C1D019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1B334B88"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6231B4AB"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Redondel</w:t>
            </w:r>
          </w:p>
        </w:tc>
        <w:tc>
          <w:tcPr>
            <w:tcW w:w="904" w:type="dxa"/>
            <w:tcBorders>
              <w:top w:val="nil"/>
              <w:left w:val="nil"/>
              <w:bottom w:val="single" w:sz="4" w:space="0" w:color="auto"/>
              <w:right w:val="single" w:sz="4" w:space="0" w:color="auto"/>
            </w:tcBorders>
            <w:shd w:val="clear" w:color="auto" w:fill="auto"/>
            <w:vAlign w:val="center"/>
            <w:hideMark/>
          </w:tcPr>
          <w:p w14:paraId="27ECDF29"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4539F5F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B9E0F4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9BCC4A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39D0F47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03E484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106697B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AD81B5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F9E48E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65F8D6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AC066D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235DEF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7B828B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4EFEACA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63721524"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9E55C5A"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Isleta</w:t>
            </w:r>
          </w:p>
        </w:tc>
        <w:tc>
          <w:tcPr>
            <w:tcW w:w="904" w:type="dxa"/>
            <w:tcBorders>
              <w:top w:val="nil"/>
              <w:left w:val="nil"/>
              <w:bottom w:val="single" w:sz="4" w:space="0" w:color="auto"/>
              <w:right w:val="single" w:sz="4" w:space="0" w:color="auto"/>
            </w:tcBorders>
            <w:shd w:val="clear" w:color="auto" w:fill="auto"/>
            <w:vAlign w:val="center"/>
            <w:hideMark/>
          </w:tcPr>
          <w:p w14:paraId="0F14A82A"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268400F7"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125D5E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38CC8E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1B041DA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7F2AAC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038E214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E9EA4B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721BBC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42C824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A8F9DB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2A3265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8039B4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4D69807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7938D900"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2AA203F6"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Carril exclusivo de transporte público</w:t>
            </w:r>
          </w:p>
        </w:tc>
        <w:tc>
          <w:tcPr>
            <w:tcW w:w="904" w:type="dxa"/>
            <w:tcBorders>
              <w:top w:val="nil"/>
              <w:left w:val="nil"/>
              <w:bottom w:val="single" w:sz="4" w:space="0" w:color="auto"/>
              <w:right w:val="single" w:sz="4" w:space="0" w:color="auto"/>
            </w:tcBorders>
            <w:shd w:val="clear" w:color="auto" w:fill="auto"/>
            <w:vAlign w:val="center"/>
            <w:hideMark/>
          </w:tcPr>
          <w:p w14:paraId="247EADD7"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2ADFD0C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759E4B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EA8530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1A868B90"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6A4E091"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6E47D890"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54C0DDD"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1BCB35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F3A266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4E0A7B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98F175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17E06E4"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6ADB46D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52E3A1BD"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4E9D8CD"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Estacionamiento</w:t>
            </w:r>
          </w:p>
        </w:tc>
        <w:tc>
          <w:tcPr>
            <w:tcW w:w="904" w:type="dxa"/>
            <w:tcBorders>
              <w:top w:val="nil"/>
              <w:left w:val="nil"/>
              <w:bottom w:val="single" w:sz="4" w:space="0" w:color="auto"/>
              <w:right w:val="single" w:sz="4" w:space="0" w:color="auto"/>
            </w:tcBorders>
            <w:shd w:val="clear" w:color="auto" w:fill="auto"/>
            <w:vAlign w:val="center"/>
            <w:hideMark/>
          </w:tcPr>
          <w:p w14:paraId="6A2EF76D"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26D71154"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3C0793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9F7FC1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298DE906"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43164A5" w14:textId="77777777" w:rsidR="00D47CA3" w:rsidRPr="004B4D56" w:rsidRDefault="00D47CA3">
            <w:pPr>
              <w:jc w:val="center"/>
              <w:rPr>
                <w:rFonts w:ascii="Segoe" w:hAnsi="Segoe" w:cs="Calibri"/>
                <w:color w:val="000000" w:themeColor="text1"/>
                <w:sz w:val="16"/>
                <w:szCs w:val="16"/>
              </w:rPr>
            </w:pPr>
            <w:r w:rsidRPr="004B4D56">
              <w:rPr>
                <w:rFonts w:ascii="Segoe" w:hAnsi="Segoe" w:cs="Calibri"/>
                <w:color w:val="000000" w:themeColor="text1"/>
                <w:sz w:val="16"/>
                <w:szCs w:val="16"/>
              </w:rPr>
              <w:t>●</w:t>
            </w:r>
          </w:p>
        </w:tc>
        <w:tc>
          <w:tcPr>
            <w:tcW w:w="549" w:type="dxa"/>
            <w:tcBorders>
              <w:top w:val="nil"/>
              <w:left w:val="nil"/>
              <w:bottom w:val="single" w:sz="4" w:space="0" w:color="auto"/>
              <w:right w:val="single" w:sz="4" w:space="0" w:color="auto"/>
            </w:tcBorders>
            <w:shd w:val="clear" w:color="auto" w:fill="auto"/>
            <w:noWrap/>
            <w:vAlign w:val="center"/>
            <w:hideMark/>
          </w:tcPr>
          <w:p w14:paraId="35EEE323" w14:textId="77777777" w:rsidR="00D47CA3" w:rsidRPr="004B4D56" w:rsidRDefault="00D47CA3">
            <w:pPr>
              <w:jc w:val="center"/>
              <w:rPr>
                <w:rFonts w:ascii="Segoe" w:hAnsi="Segoe" w:cs="Calibri"/>
                <w:color w:val="000000" w:themeColor="text1"/>
                <w:sz w:val="16"/>
                <w:szCs w:val="16"/>
              </w:rPr>
            </w:pPr>
            <w:r w:rsidRPr="004B4D56">
              <w:rPr>
                <w:rFonts w:ascii="Segoe" w:hAnsi="Segoe" w:cs="Calibri"/>
                <w:color w:val="000000" w:themeColor="text1"/>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288C7D59"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0B18BA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64895F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9ACD81A"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6EB34F7"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85BA134"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3E44079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77E0F0A1"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1C0BBDC"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Puente</w:t>
            </w:r>
          </w:p>
        </w:tc>
        <w:tc>
          <w:tcPr>
            <w:tcW w:w="904" w:type="dxa"/>
            <w:tcBorders>
              <w:top w:val="nil"/>
              <w:left w:val="nil"/>
              <w:bottom w:val="single" w:sz="4" w:space="0" w:color="auto"/>
              <w:right w:val="single" w:sz="4" w:space="0" w:color="auto"/>
            </w:tcBorders>
            <w:shd w:val="clear" w:color="auto" w:fill="auto"/>
            <w:vAlign w:val="center"/>
            <w:hideMark/>
          </w:tcPr>
          <w:p w14:paraId="59F3A57C"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7320799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FE563C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E31C5E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3681E504"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03BA9D7"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7BEF5958"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84386AC"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192382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180BE1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309E367"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D65DF3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830A03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1C800F8A"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0E0CCDB0"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B7C45FB"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Túnel</w:t>
            </w:r>
          </w:p>
        </w:tc>
        <w:tc>
          <w:tcPr>
            <w:tcW w:w="904" w:type="dxa"/>
            <w:tcBorders>
              <w:top w:val="nil"/>
              <w:left w:val="nil"/>
              <w:bottom w:val="single" w:sz="4" w:space="0" w:color="auto"/>
              <w:right w:val="single" w:sz="4" w:space="0" w:color="auto"/>
            </w:tcBorders>
            <w:shd w:val="clear" w:color="auto" w:fill="auto"/>
            <w:vAlign w:val="center"/>
            <w:hideMark/>
          </w:tcPr>
          <w:p w14:paraId="39955A78"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31BC6E7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4E74A1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811186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22E34540"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3E46373"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6BC7D2EB"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BF37EA6"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74E9B1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DA1AEA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EB5438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AEBB714"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FDB66D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4F05013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63FECE21"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1C3B9495"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Ciclovía</w:t>
            </w:r>
          </w:p>
        </w:tc>
        <w:tc>
          <w:tcPr>
            <w:tcW w:w="904" w:type="dxa"/>
            <w:tcBorders>
              <w:top w:val="nil"/>
              <w:left w:val="nil"/>
              <w:bottom w:val="single" w:sz="4" w:space="0" w:color="auto"/>
              <w:right w:val="single" w:sz="4" w:space="0" w:color="auto"/>
            </w:tcBorders>
            <w:shd w:val="clear" w:color="auto" w:fill="auto"/>
            <w:vAlign w:val="center"/>
            <w:hideMark/>
          </w:tcPr>
          <w:p w14:paraId="34BFE216"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4051242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3E5EFC7"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72C4A7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693147F0"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2A1AF6F"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2FD408B9"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45F5B0C"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934E44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D25660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EC91C2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448C6D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700664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556021D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57D46DBC"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4136BB74"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Sendero</w:t>
            </w:r>
          </w:p>
        </w:tc>
        <w:tc>
          <w:tcPr>
            <w:tcW w:w="904" w:type="dxa"/>
            <w:tcBorders>
              <w:top w:val="nil"/>
              <w:left w:val="nil"/>
              <w:bottom w:val="single" w:sz="4" w:space="0" w:color="auto"/>
              <w:right w:val="single" w:sz="4" w:space="0" w:color="auto"/>
            </w:tcBorders>
            <w:shd w:val="clear" w:color="auto" w:fill="auto"/>
            <w:vAlign w:val="center"/>
            <w:hideMark/>
          </w:tcPr>
          <w:p w14:paraId="6BC22775"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Vial</w:t>
            </w:r>
          </w:p>
        </w:tc>
        <w:tc>
          <w:tcPr>
            <w:tcW w:w="513" w:type="dxa"/>
            <w:tcBorders>
              <w:top w:val="nil"/>
              <w:left w:val="nil"/>
              <w:bottom w:val="single" w:sz="4" w:space="0" w:color="auto"/>
              <w:right w:val="single" w:sz="4" w:space="0" w:color="auto"/>
            </w:tcBorders>
            <w:shd w:val="clear" w:color="auto" w:fill="auto"/>
            <w:noWrap/>
            <w:vAlign w:val="center"/>
            <w:hideMark/>
          </w:tcPr>
          <w:p w14:paraId="127096F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45B2A2A"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86D50D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54C3422A"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1CE1AF9"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3AEDBADE" w14:textId="77777777" w:rsidR="00D47CA3" w:rsidRPr="004B4D56" w:rsidRDefault="00D47CA3">
            <w:pPr>
              <w:rPr>
                <w:rFonts w:ascii="Segoe" w:hAnsi="Segoe" w:cs="Calibri"/>
                <w:color w:val="000000" w:themeColor="text1"/>
                <w:sz w:val="16"/>
                <w:szCs w:val="16"/>
              </w:rPr>
            </w:pPr>
            <w:r w:rsidRPr="004B4D56">
              <w:rPr>
                <w:rFonts w:ascii="Segoe" w:hAnsi="Segoe" w:cs="Calibri"/>
                <w:color w:val="000000" w:themeColor="text1"/>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D26AC84" w14:textId="77777777" w:rsidR="00D47CA3" w:rsidRPr="004B4D56" w:rsidRDefault="00D47CA3">
            <w:pPr>
              <w:jc w:val="center"/>
              <w:rPr>
                <w:rFonts w:ascii="Segoe" w:hAnsi="Segoe" w:cs="Calibri"/>
                <w:color w:val="000000" w:themeColor="text1"/>
                <w:sz w:val="16"/>
                <w:szCs w:val="16"/>
              </w:rPr>
            </w:pPr>
            <w:r w:rsidRPr="004B4D56">
              <w:rPr>
                <w:rFonts w:ascii="Segoe" w:hAnsi="Segoe" w:cs="Calibri"/>
                <w:color w:val="000000" w:themeColor="text1"/>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5FB523E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3307BD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60ABB4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4C0193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8934AA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75A50C43"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343A2CB5"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B82A7D5"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Área verde</w:t>
            </w:r>
          </w:p>
        </w:tc>
        <w:tc>
          <w:tcPr>
            <w:tcW w:w="904" w:type="dxa"/>
            <w:tcBorders>
              <w:top w:val="nil"/>
              <w:left w:val="nil"/>
              <w:bottom w:val="single" w:sz="4" w:space="0" w:color="auto"/>
              <w:right w:val="single" w:sz="4" w:space="0" w:color="auto"/>
            </w:tcBorders>
            <w:shd w:val="clear" w:color="auto" w:fill="auto"/>
            <w:vAlign w:val="center"/>
            <w:hideMark/>
          </w:tcPr>
          <w:p w14:paraId="2E6D4463"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Verde</w:t>
            </w:r>
          </w:p>
        </w:tc>
        <w:tc>
          <w:tcPr>
            <w:tcW w:w="513" w:type="dxa"/>
            <w:tcBorders>
              <w:top w:val="nil"/>
              <w:left w:val="nil"/>
              <w:bottom w:val="single" w:sz="4" w:space="0" w:color="auto"/>
              <w:right w:val="single" w:sz="4" w:space="0" w:color="auto"/>
            </w:tcBorders>
            <w:shd w:val="clear" w:color="auto" w:fill="auto"/>
            <w:noWrap/>
            <w:vAlign w:val="center"/>
            <w:hideMark/>
          </w:tcPr>
          <w:p w14:paraId="30E551AC"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687B06CD"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52C0E613"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532" w:type="dxa"/>
            <w:tcBorders>
              <w:top w:val="nil"/>
              <w:left w:val="nil"/>
              <w:bottom w:val="single" w:sz="4" w:space="0" w:color="auto"/>
              <w:right w:val="single" w:sz="4" w:space="0" w:color="auto"/>
            </w:tcBorders>
            <w:shd w:val="clear" w:color="auto" w:fill="auto"/>
            <w:noWrap/>
            <w:vAlign w:val="center"/>
            <w:hideMark/>
          </w:tcPr>
          <w:p w14:paraId="4D474D8E"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43771495"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549" w:type="dxa"/>
            <w:tcBorders>
              <w:top w:val="nil"/>
              <w:left w:val="nil"/>
              <w:bottom w:val="single" w:sz="4" w:space="0" w:color="auto"/>
              <w:right w:val="single" w:sz="4" w:space="0" w:color="auto"/>
            </w:tcBorders>
            <w:shd w:val="clear" w:color="auto" w:fill="auto"/>
            <w:noWrap/>
            <w:vAlign w:val="center"/>
            <w:hideMark/>
          </w:tcPr>
          <w:p w14:paraId="4A5D635B"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7BB981FB"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16BC77E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7511E0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DFAD4F4"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AC8749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72EEBB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5E17057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6586FC12"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36D1DA3F"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Jardín urbano</w:t>
            </w:r>
          </w:p>
        </w:tc>
        <w:tc>
          <w:tcPr>
            <w:tcW w:w="904" w:type="dxa"/>
            <w:tcBorders>
              <w:top w:val="nil"/>
              <w:left w:val="nil"/>
              <w:bottom w:val="single" w:sz="4" w:space="0" w:color="auto"/>
              <w:right w:val="single" w:sz="4" w:space="0" w:color="auto"/>
            </w:tcBorders>
            <w:shd w:val="clear" w:color="auto" w:fill="auto"/>
            <w:vAlign w:val="center"/>
            <w:hideMark/>
          </w:tcPr>
          <w:p w14:paraId="2BAE6919"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Verde</w:t>
            </w:r>
          </w:p>
        </w:tc>
        <w:tc>
          <w:tcPr>
            <w:tcW w:w="513" w:type="dxa"/>
            <w:tcBorders>
              <w:top w:val="nil"/>
              <w:left w:val="nil"/>
              <w:bottom w:val="single" w:sz="4" w:space="0" w:color="auto"/>
              <w:right w:val="single" w:sz="4" w:space="0" w:color="auto"/>
            </w:tcBorders>
            <w:shd w:val="clear" w:color="auto" w:fill="auto"/>
            <w:noWrap/>
            <w:vAlign w:val="center"/>
            <w:hideMark/>
          </w:tcPr>
          <w:p w14:paraId="5D029F20"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489F6D8F"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273AE61C"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532" w:type="dxa"/>
            <w:tcBorders>
              <w:top w:val="nil"/>
              <w:left w:val="nil"/>
              <w:bottom w:val="single" w:sz="4" w:space="0" w:color="auto"/>
              <w:right w:val="single" w:sz="4" w:space="0" w:color="auto"/>
            </w:tcBorders>
            <w:shd w:val="clear" w:color="auto" w:fill="auto"/>
            <w:noWrap/>
            <w:vAlign w:val="center"/>
            <w:hideMark/>
          </w:tcPr>
          <w:p w14:paraId="199A8DE0"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59418BB6"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549" w:type="dxa"/>
            <w:tcBorders>
              <w:top w:val="nil"/>
              <w:left w:val="nil"/>
              <w:bottom w:val="single" w:sz="4" w:space="0" w:color="auto"/>
              <w:right w:val="single" w:sz="4" w:space="0" w:color="auto"/>
            </w:tcBorders>
            <w:shd w:val="clear" w:color="auto" w:fill="auto"/>
            <w:noWrap/>
            <w:vAlign w:val="center"/>
            <w:hideMark/>
          </w:tcPr>
          <w:p w14:paraId="4299ADF1"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1CB2D4D0"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139AF65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AEA66F0"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D7BE984"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5BA4F1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779BD0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1456EB2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6DB6A8F1"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vAlign w:val="center"/>
            <w:hideMark/>
          </w:tcPr>
          <w:p w14:paraId="06812964"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Jardín de lluvia</w:t>
            </w:r>
          </w:p>
        </w:tc>
        <w:tc>
          <w:tcPr>
            <w:tcW w:w="904" w:type="dxa"/>
            <w:tcBorders>
              <w:top w:val="nil"/>
              <w:left w:val="nil"/>
              <w:bottom w:val="single" w:sz="4" w:space="0" w:color="auto"/>
              <w:right w:val="single" w:sz="4" w:space="0" w:color="auto"/>
            </w:tcBorders>
            <w:shd w:val="clear" w:color="auto" w:fill="auto"/>
            <w:vAlign w:val="center"/>
            <w:hideMark/>
          </w:tcPr>
          <w:p w14:paraId="241D958E"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Verde</w:t>
            </w:r>
          </w:p>
        </w:tc>
        <w:tc>
          <w:tcPr>
            <w:tcW w:w="513" w:type="dxa"/>
            <w:tcBorders>
              <w:top w:val="nil"/>
              <w:left w:val="nil"/>
              <w:bottom w:val="single" w:sz="4" w:space="0" w:color="auto"/>
              <w:right w:val="single" w:sz="4" w:space="0" w:color="auto"/>
            </w:tcBorders>
            <w:shd w:val="clear" w:color="auto" w:fill="auto"/>
            <w:noWrap/>
            <w:vAlign w:val="center"/>
            <w:hideMark/>
          </w:tcPr>
          <w:p w14:paraId="1DFF3338"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625C9B85"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15C735A7"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532" w:type="dxa"/>
            <w:tcBorders>
              <w:top w:val="nil"/>
              <w:left w:val="nil"/>
              <w:bottom w:val="single" w:sz="4" w:space="0" w:color="auto"/>
              <w:right w:val="single" w:sz="4" w:space="0" w:color="auto"/>
            </w:tcBorders>
            <w:shd w:val="clear" w:color="auto" w:fill="auto"/>
            <w:noWrap/>
            <w:vAlign w:val="center"/>
            <w:hideMark/>
          </w:tcPr>
          <w:p w14:paraId="16621692"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4C089CC8"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549" w:type="dxa"/>
            <w:tcBorders>
              <w:top w:val="nil"/>
              <w:left w:val="nil"/>
              <w:bottom w:val="single" w:sz="4" w:space="0" w:color="auto"/>
              <w:right w:val="single" w:sz="4" w:space="0" w:color="auto"/>
            </w:tcBorders>
            <w:shd w:val="clear" w:color="auto" w:fill="auto"/>
            <w:noWrap/>
            <w:vAlign w:val="center"/>
            <w:hideMark/>
          </w:tcPr>
          <w:p w14:paraId="017371E9"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44E5B589" w14:textId="77777777" w:rsidR="00D47CA3" w:rsidRPr="00D47CA3" w:rsidRDefault="00D47CA3">
            <w:pPr>
              <w:jc w:val="center"/>
              <w:rPr>
                <w:rFonts w:ascii="Segoe" w:hAnsi="Segoe" w:cs="Calibri"/>
                <w:color w:val="000000"/>
                <w:sz w:val="16"/>
                <w:szCs w:val="16"/>
              </w:rPr>
            </w:pPr>
            <w:r w:rsidRPr="00D47CA3">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3B7223F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4DA557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70E239A"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478B59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5DA67B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66C9FB3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51D01EF4"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37C2874"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Cancha multiuso</w:t>
            </w:r>
          </w:p>
        </w:tc>
        <w:tc>
          <w:tcPr>
            <w:tcW w:w="904" w:type="dxa"/>
            <w:tcBorders>
              <w:top w:val="nil"/>
              <w:left w:val="nil"/>
              <w:bottom w:val="single" w:sz="4" w:space="0" w:color="auto"/>
              <w:right w:val="single" w:sz="4" w:space="0" w:color="auto"/>
            </w:tcBorders>
            <w:shd w:val="clear" w:color="auto" w:fill="auto"/>
            <w:vAlign w:val="center"/>
            <w:hideMark/>
          </w:tcPr>
          <w:p w14:paraId="1D28AA35"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Recreativa</w:t>
            </w:r>
          </w:p>
        </w:tc>
        <w:tc>
          <w:tcPr>
            <w:tcW w:w="513" w:type="dxa"/>
            <w:tcBorders>
              <w:top w:val="nil"/>
              <w:left w:val="nil"/>
              <w:bottom w:val="single" w:sz="4" w:space="0" w:color="auto"/>
              <w:right w:val="single" w:sz="4" w:space="0" w:color="auto"/>
            </w:tcBorders>
            <w:shd w:val="clear" w:color="auto" w:fill="auto"/>
            <w:noWrap/>
            <w:vAlign w:val="center"/>
            <w:hideMark/>
          </w:tcPr>
          <w:p w14:paraId="3C167258"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42D718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E6A61C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7234E4A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235D08F"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158EE6C7"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6381844"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107B67A"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FF054FE"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1F9529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4E32FA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AA89CC5"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11930FC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r w:rsidR="00EF0029" w:rsidRPr="00D47CA3" w14:paraId="3A584426" w14:textId="77777777" w:rsidTr="00EF0029">
        <w:trPr>
          <w:trHeight w:val="34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8404730" w14:textId="77777777" w:rsidR="00D47CA3" w:rsidRPr="00D47CA3" w:rsidRDefault="00D47CA3">
            <w:pPr>
              <w:rPr>
                <w:rFonts w:ascii="Calibri" w:hAnsi="Calibri" w:cs="Calibri"/>
                <w:color w:val="000000"/>
                <w:sz w:val="16"/>
                <w:szCs w:val="16"/>
              </w:rPr>
            </w:pPr>
            <w:r w:rsidRPr="00D47CA3">
              <w:rPr>
                <w:rFonts w:ascii="Calibri" w:hAnsi="Calibri" w:cs="Calibri"/>
                <w:color w:val="000000"/>
                <w:sz w:val="16"/>
                <w:szCs w:val="16"/>
              </w:rPr>
              <w:t>Cancha fútbol o similar</w:t>
            </w:r>
          </w:p>
        </w:tc>
        <w:tc>
          <w:tcPr>
            <w:tcW w:w="904" w:type="dxa"/>
            <w:tcBorders>
              <w:top w:val="nil"/>
              <w:left w:val="nil"/>
              <w:bottom w:val="single" w:sz="4" w:space="0" w:color="auto"/>
              <w:right w:val="single" w:sz="4" w:space="0" w:color="auto"/>
            </w:tcBorders>
            <w:shd w:val="clear" w:color="auto" w:fill="auto"/>
            <w:vAlign w:val="center"/>
            <w:hideMark/>
          </w:tcPr>
          <w:p w14:paraId="14F7E065" w14:textId="77777777" w:rsidR="00D47CA3" w:rsidRPr="00D47CA3" w:rsidRDefault="00D47CA3">
            <w:pPr>
              <w:jc w:val="center"/>
              <w:rPr>
                <w:rFonts w:ascii="Calibri" w:hAnsi="Calibri" w:cs="Calibri"/>
                <w:color w:val="000000"/>
                <w:sz w:val="16"/>
                <w:szCs w:val="16"/>
              </w:rPr>
            </w:pPr>
            <w:r w:rsidRPr="00D47CA3">
              <w:rPr>
                <w:rFonts w:ascii="Calibri" w:hAnsi="Calibri" w:cs="Calibri"/>
                <w:color w:val="000000"/>
                <w:sz w:val="16"/>
                <w:szCs w:val="16"/>
              </w:rPr>
              <w:t>Recreativa</w:t>
            </w:r>
          </w:p>
        </w:tc>
        <w:tc>
          <w:tcPr>
            <w:tcW w:w="513" w:type="dxa"/>
            <w:tcBorders>
              <w:top w:val="nil"/>
              <w:left w:val="nil"/>
              <w:bottom w:val="single" w:sz="4" w:space="0" w:color="auto"/>
              <w:right w:val="single" w:sz="4" w:space="0" w:color="auto"/>
            </w:tcBorders>
            <w:shd w:val="clear" w:color="auto" w:fill="auto"/>
            <w:noWrap/>
            <w:vAlign w:val="center"/>
            <w:hideMark/>
          </w:tcPr>
          <w:p w14:paraId="04684203"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EB90CDC"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0C2F2E5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32" w:type="dxa"/>
            <w:tcBorders>
              <w:top w:val="nil"/>
              <w:left w:val="nil"/>
              <w:bottom w:val="single" w:sz="4" w:space="0" w:color="auto"/>
              <w:right w:val="single" w:sz="4" w:space="0" w:color="auto"/>
            </w:tcBorders>
            <w:shd w:val="clear" w:color="auto" w:fill="auto"/>
            <w:noWrap/>
            <w:vAlign w:val="center"/>
            <w:hideMark/>
          </w:tcPr>
          <w:p w14:paraId="0912627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158C11B"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549" w:type="dxa"/>
            <w:tcBorders>
              <w:top w:val="nil"/>
              <w:left w:val="nil"/>
              <w:bottom w:val="single" w:sz="4" w:space="0" w:color="auto"/>
              <w:right w:val="single" w:sz="4" w:space="0" w:color="auto"/>
            </w:tcBorders>
            <w:shd w:val="clear" w:color="auto" w:fill="auto"/>
            <w:noWrap/>
            <w:vAlign w:val="center"/>
            <w:hideMark/>
          </w:tcPr>
          <w:p w14:paraId="64F4FA07"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528DADA"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B609DC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491F186"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DEB82C9"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2F054272"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7D2D8B1"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14:paraId="6ECFF0DD" w14:textId="77777777" w:rsidR="00D47CA3" w:rsidRPr="00D47CA3" w:rsidRDefault="00D47CA3">
            <w:pPr>
              <w:rPr>
                <w:rFonts w:ascii="Segoe" w:hAnsi="Segoe" w:cs="Calibri"/>
                <w:color w:val="000000"/>
                <w:sz w:val="16"/>
                <w:szCs w:val="16"/>
              </w:rPr>
            </w:pPr>
            <w:r w:rsidRPr="00D47CA3">
              <w:rPr>
                <w:rFonts w:ascii="Segoe" w:hAnsi="Segoe" w:cs="Calibri"/>
                <w:color w:val="000000"/>
                <w:sz w:val="16"/>
                <w:szCs w:val="16"/>
              </w:rPr>
              <w:t> </w:t>
            </w:r>
          </w:p>
        </w:tc>
      </w:tr>
    </w:tbl>
    <w:p w14:paraId="298238DF" w14:textId="6B6A24E8" w:rsidR="00EF0029" w:rsidRPr="00B73AB6" w:rsidRDefault="00EF0029" w:rsidP="00067B39">
      <w:pPr>
        <w:jc w:val="center"/>
        <w:rPr>
          <w:i/>
          <w:color w:val="44546A"/>
          <w:sz w:val="18"/>
          <w:szCs w:val="18"/>
        </w:rPr>
      </w:pPr>
      <w:r w:rsidRPr="00B73AB6">
        <w:rPr>
          <w:i/>
          <w:color w:val="44546A"/>
          <w:sz w:val="18"/>
          <w:szCs w:val="18"/>
        </w:rPr>
        <w:t xml:space="preserve">Tabla </w:t>
      </w:r>
      <w:r w:rsidR="004148A4">
        <w:rPr>
          <w:i/>
          <w:color w:val="44546A"/>
          <w:sz w:val="18"/>
          <w:szCs w:val="18"/>
          <w:lang w:val="es-ES"/>
        </w:rPr>
        <w:t>4</w:t>
      </w:r>
      <w:r w:rsidRPr="00B73AB6">
        <w:rPr>
          <w:i/>
          <w:color w:val="44546A"/>
          <w:sz w:val="18"/>
          <w:szCs w:val="18"/>
        </w:rPr>
        <w:t>: Nivel I</w:t>
      </w:r>
      <w:r>
        <w:rPr>
          <w:i/>
          <w:color w:val="44546A"/>
          <w:sz w:val="18"/>
          <w:szCs w:val="18"/>
        </w:rPr>
        <w:t>I</w:t>
      </w:r>
      <w:r w:rsidRPr="00EF0029">
        <w:rPr>
          <w:i/>
          <w:color w:val="44546A"/>
          <w:sz w:val="18"/>
          <w:szCs w:val="18"/>
          <w:lang w:val="es-ES"/>
        </w:rPr>
        <w:t>I</w:t>
      </w:r>
      <w:r w:rsidRPr="00B73AB6">
        <w:rPr>
          <w:i/>
          <w:color w:val="44546A"/>
          <w:sz w:val="18"/>
          <w:szCs w:val="18"/>
        </w:rPr>
        <w:t>-</w:t>
      </w:r>
      <w:r w:rsidRPr="00EF0029">
        <w:rPr>
          <w:i/>
          <w:color w:val="44546A"/>
          <w:sz w:val="18"/>
          <w:szCs w:val="18"/>
          <w:lang w:val="es-ES"/>
        </w:rPr>
        <w:t>Subcomponentes del espacio público.</w:t>
      </w:r>
      <w:r>
        <w:rPr>
          <w:i/>
          <w:color w:val="44546A"/>
          <w:sz w:val="18"/>
          <w:szCs w:val="18"/>
          <w:lang w:val="es-ES"/>
        </w:rPr>
        <w:t xml:space="preserve"> Identificación y correspondencias multi-escala del componente Espacio público - 2</w:t>
      </w:r>
    </w:p>
    <w:p w14:paraId="06742170" w14:textId="77777777" w:rsidR="00733405" w:rsidRDefault="00733405">
      <w:pPr>
        <w:jc w:val="center"/>
      </w:pPr>
    </w:p>
    <w:p w14:paraId="39AABD16" w14:textId="7EEFC66B" w:rsidR="004E24C5" w:rsidRDefault="004E24C5">
      <w:pPr>
        <w:jc w:val="center"/>
      </w:pPr>
    </w:p>
    <w:p w14:paraId="4F9BE53D" w14:textId="2AB6446E" w:rsidR="00187E0D" w:rsidRDefault="00187E0D">
      <w:pPr>
        <w:jc w:val="center"/>
      </w:pPr>
    </w:p>
    <w:p w14:paraId="2D6BFFB0" w14:textId="233CC09B" w:rsidR="00187E0D" w:rsidRDefault="00187E0D">
      <w:pPr>
        <w:jc w:val="center"/>
      </w:pPr>
    </w:p>
    <w:p w14:paraId="6CB5C097" w14:textId="13AA493C" w:rsidR="00187E0D" w:rsidRDefault="00187E0D">
      <w:pPr>
        <w:jc w:val="center"/>
      </w:pPr>
    </w:p>
    <w:p w14:paraId="06C83753" w14:textId="49FF2B4A" w:rsidR="00187E0D" w:rsidRDefault="00187E0D">
      <w:pPr>
        <w:jc w:val="center"/>
      </w:pPr>
    </w:p>
    <w:p w14:paraId="5D2CA24D" w14:textId="145B5DCF" w:rsidR="00187E0D" w:rsidRDefault="00187E0D">
      <w:pPr>
        <w:jc w:val="center"/>
      </w:pPr>
    </w:p>
    <w:p w14:paraId="102A8F04" w14:textId="4BBD4480" w:rsidR="00187E0D" w:rsidRDefault="00187E0D">
      <w:pPr>
        <w:jc w:val="center"/>
      </w:pPr>
    </w:p>
    <w:p w14:paraId="36F9B73F" w14:textId="24F7B013" w:rsidR="00187E0D" w:rsidRDefault="00187E0D">
      <w:pPr>
        <w:jc w:val="center"/>
      </w:pPr>
    </w:p>
    <w:p w14:paraId="4D2A879E" w14:textId="73A19382" w:rsidR="00187E0D" w:rsidRDefault="00187E0D">
      <w:pPr>
        <w:jc w:val="center"/>
      </w:pPr>
    </w:p>
    <w:p w14:paraId="18A4DDA3" w14:textId="07D76FFD" w:rsidR="00187E0D" w:rsidRDefault="00187E0D">
      <w:pPr>
        <w:jc w:val="center"/>
      </w:pPr>
    </w:p>
    <w:tbl>
      <w:tblPr>
        <w:tblW w:w="8779" w:type="dxa"/>
        <w:tblLook w:val="04A0" w:firstRow="1" w:lastRow="0" w:firstColumn="1" w:lastColumn="0" w:noHBand="0" w:noVBand="1"/>
      </w:tblPr>
      <w:tblGrid>
        <w:gridCol w:w="2400"/>
        <w:gridCol w:w="1028"/>
        <w:gridCol w:w="514"/>
        <w:gridCol w:w="443"/>
        <w:gridCol w:w="567"/>
        <w:gridCol w:w="708"/>
        <w:gridCol w:w="567"/>
        <w:gridCol w:w="567"/>
        <w:gridCol w:w="709"/>
        <w:gridCol w:w="567"/>
        <w:gridCol w:w="709"/>
      </w:tblGrid>
      <w:tr w:rsidR="00187E0D" w:rsidRPr="00187E0D" w14:paraId="53EEB977" w14:textId="77777777" w:rsidTr="00187E0D">
        <w:trPr>
          <w:trHeight w:val="340"/>
        </w:trPr>
        <w:tc>
          <w:tcPr>
            <w:tcW w:w="342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74FD309" w14:textId="77777777" w:rsidR="00187E0D" w:rsidRPr="00187E0D" w:rsidRDefault="00187E0D">
            <w:pPr>
              <w:jc w:val="center"/>
              <w:rPr>
                <w:rFonts w:ascii="Calibri" w:hAnsi="Calibri" w:cs="Calibri"/>
                <w:b/>
                <w:bCs/>
                <w:color w:val="000000"/>
                <w:sz w:val="16"/>
                <w:szCs w:val="16"/>
              </w:rPr>
            </w:pPr>
            <w:r w:rsidRPr="00187E0D">
              <w:rPr>
                <w:rFonts w:ascii="Calibri" w:hAnsi="Calibri" w:cs="Calibri"/>
                <w:b/>
                <w:bCs/>
                <w:color w:val="000000"/>
                <w:sz w:val="16"/>
                <w:szCs w:val="16"/>
              </w:rPr>
              <w:t>COMPONENTE DEL SISTEMA</w:t>
            </w:r>
          </w:p>
        </w:tc>
        <w:tc>
          <w:tcPr>
            <w:tcW w:w="5351" w:type="dxa"/>
            <w:gridSpan w:val="9"/>
            <w:tcBorders>
              <w:top w:val="single" w:sz="4" w:space="0" w:color="auto"/>
              <w:left w:val="nil"/>
              <w:bottom w:val="single" w:sz="4" w:space="0" w:color="auto"/>
              <w:right w:val="single" w:sz="4" w:space="0" w:color="auto"/>
            </w:tcBorders>
            <w:shd w:val="clear" w:color="000000" w:fill="D9D9D9"/>
            <w:vAlign w:val="center"/>
            <w:hideMark/>
          </w:tcPr>
          <w:p w14:paraId="0C5FD804" w14:textId="6510B67E" w:rsidR="00187E0D" w:rsidRPr="003601EC" w:rsidRDefault="00187E0D">
            <w:pPr>
              <w:jc w:val="center"/>
              <w:rPr>
                <w:rFonts w:ascii="Calibri" w:hAnsi="Calibri" w:cs="Calibri"/>
                <w:b/>
                <w:bCs/>
                <w:color w:val="000000"/>
                <w:sz w:val="16"/>
                <w:szCs w:val="16"/>
                <w:lang w:val="en-US"/>
              </w:rPr>
            </w:pPr>
            <w:r w:rsidRPr="00187E0D">
              <w:rPr>
                <w:rFonts w:ascii="Calibri" w:hAnsi="Calibri" w:cs="Calibri"/>
                <w:b/>
                <w:bCs/>
                <w:color w:val="000000"/>
                <w:sz w:val="16"/>
                <w:szCs w:val="16"/>
              </w:rPr>
              <w:t xml:space="preserve">ESPACIO PÚBLICO </w:t>
            </w:r>
            <w:r w:rsidR="003601EC">
              <w:rPr>
                <w:rFonts w:ascii="Calibri" w:hAnsi="Calibri" w:cs="Calibri"/>
                <w:b/>
                <w:bCs/>
                <w:color w:val="000000"/>
                <w:sz w:val="16"/>
                <w:szCs w:val="16"/>
                <w:lang w:val="en-US"/>
              </w:rPr>
              <w:t>CONDICIONADO</w:t>
            </w:r>
          </w:p>
        </w:tc>
      </w:tr>
      <w:tr w:rsidR="00187E0D" w:rsidRPr="00187E0D" w14:paraId="261E1F8C" w14:textId="77777777" w:rsidTr="00187E0D">
        <w:trPr>
          <w:trHeight w:val="340"/>
        </w:trPr>
        <w:tc>
          <w:tcPr>
            <w:tcW w:w="342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84DE3EC" w14:textId="77777777" w:rsidR="00187E0D" w:rsidRPr="00187E0D" w:rsidRDefault="00187E0D">
            <w:pPr>
              <w:jc w:val="center"/>
              <w:rPr>
                <w:rFonts w:ascii="Calibri" w:hAnsi="Calibri" w:cs="Calibri"/>
                <w:b/>
                <w:bCs/>
                <w:color w:val="000000"/>
                <w:sz w:val="16"/>
                <w:szCs w:val="16"/>
              </w:rPr>
            </w:pPr>
            <w:r w:rsidRPr="00187E0D">
              <w:rPr>
                <w:rFonts w:ascii="Calibri" w:hAnsi="Calibri" w:cs="Calibri"/>
                <w:b/>
                <w:bCs/>
                <w:color w:val="000000"/>
                <w:sz w:val="16"/>
                <w:szCs w:val="16"/>
              </w:rPr>
              <w:t>NIVEL I - GRUPOS</w:t>
            </w:r>
          </w:p>
        </w:tc>
        <w:tc>
          <w:tcPr>
            <w:tcW w:w="2232" w:type="dxa"/>
            <w:gridSpan w:val="4"/>
            <w:tcBorders>
              <w:top w:val="single" w:sz="4" w:space="0" w:color="auto"/>
              <w:left w:val="nil"/>
              <w:bottom w:val="single" w:sz="4" w:space="0" w:color="auto"/>
              <w:right w:val="single" w:sz="4" w:space="0" w:color="auto"/>
            </w:tcBorders>
            <w:shd w:val="clear" w:color="auto" w:fill="auto"/>
            <w:vAlign w:val="center"/>
            <w:hideMark/>
          </w:tcPr>
          <w:p w14:paraId="2F2D9879"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Por su geografía o topografía</w:t>
            </w:r>
          </w:p>
        </w:tc>
        <w:tc>
          <w:tcPr>
            <w:tcW w:w="3119" w:type="dxa"/>
            <w:gridSpan w:val="5"/>
            <w:tcBorders>
              <w:top w:val="single" w:sz="4" w:space="0" w:color="auto"/>
              <w:left w:val="nil"/>
              <w:bottom w:val="single" w:sz="4" w:space="0" w:color="auto"/>
              <w:right w:val="single" w:sz="4" w:space="0" w:color="auto"/>
            </w:tcBorders>
            <w:shd w:val="clear" w:color="auto" w:fill="auto"/>
            <w:vAlign w:val="center"/>
            <w:hideMark/>
          </w:tcPr>
          <w:p w14:paraId="033F153B"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Destinados al servicio comunitario</w:t>
            </w:r>
          </w:p>
        </w:tc>
      </w:tr>
      <w:tr w:rsidR="00187E0D" w:rsidRPr="00187E0D" w14:paraId="7881596C" w14:textId="77777777" w:rsidTr="00187E0D">
        <w:trPr>
          <w:trHeight w:val="3300"/>
        </w:trPr>
        <w:tc>
          <w:tcPr>
            <w:tcW w:w="342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6CAD10A8" w14:textId="77777777" w:rsidR="00187E0D" w:rsidRPr="00187E0D" w:rsidRDefault="00187E0D">
            <w:pPr>
              <w:jc w:val="center"/>
              <w:rPr>
                <w:rFonts w:ascii="Calibri" w:hAnsi="Calibri" w:cs="Calibri"/>
                <w:b/>
                <w:bCs/>
                <w:color w:val="000000"/>
                <w:sz w:val="16"/>
                <w:szCs w:val="16"/>
              </w:rPr>
            </w:pPr>
            <w:r w:rsidRPr="00187E0D">
              <w:rPr>
                <w:rFonts w:ascii="Calibri" w:hAnsi="Calibri" w:cs="Calibri"/>
                <w:b/>
                <w:bCs/>
                <w:color w:val="000000"/>
                <w:sz w:val="16"/>
                <w:szCs w:val="16"/>
              </w:rPr>
              <w:t>NIVEL II</w:t>
            </w:r>
            <w:r w:rsidRPr="00187E0D">
              <w:rPr>
                <w:rFonts w:ascii="Calibri" w:hAnsi="Calibri" w:cs="Calibri"/>
                <w:b/>
                <w:bCs/>
                <w:color w:val="000000"/>
                <w:sz w:val="16"/>
                <w:szCs w:val="16"/>
              </w:rPr>
              <w:br/>
              <w:t>TIPOS</w:t>
            </w:r>
          </w:p>
        </w:tc>
        <w:tc>
          <w:tcPr>
            <w:tcW w:w="514" w:type="dxa"/>
            <w:tcBorders>
              <w:top w:val="nil"/>
              <w:left w:val="nil"/>
              <w:bottom w:val="single" w:sz="4" w:space="0" w:color="auto"/>
              <w:right w:val="single" w:sz="4" w:space="0" w:color="auto"/>
            </w:tcBorders>
            <w:shd w:val="clear" w:color="auto" w:fill="auto"/>
            <w:noWrap/>
            <w:textDirection w:val="btLr"/>
            <w:vAlign w:val="center"/>
            <w:hideMark/>
          </w:tcPr>
          <w:p w14:paraId="4664E2DC"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Quebrada abierta</w:t>
            </w:r>
          </w:p>
        </w:tc>
        <w:tc>
          <w:tcPr>
            <w:tcW w:w="443" w:type="dxa"/>
            <w:tcBorders>
              <w:top w:val="nil"/>
              <w:left w:val="nil"/>
              <w:bottom w:val="single" w:sz="4" w:space="0" w:color="auto"/>
              <w:right w:val="single" w:sz="4" w:space="0" w:color="auto"/>
            </w:tcBorders>
            <w:shd w:val="clear" w:color="auto" w:fill="auto"/>
            <w:noWrap/>
            <w:textDirection w:val="btLr"/>
            <w:vAlign w:val="center"/>
            <w:hideMark/>
          </w:tcPr>
          <w:p w14:paraId="275FE611"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Río</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2509F358"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Talud</w:t>
            </w:r>
          </w:p>
        </w:tc>
        <w:tc>
          <w:tcPr>
            <w:tcW w:w="708" w:type="dxa"/>
            <w:tcBorders>
              <w:top w:val="nil"/>
              <w:left w:val="nil"/>
              <w:bottom w:val="single" w:sz="4" w:space="0" w:color="auto"/>
              <w:right w:val="single" w:sz="4" w:space="0" w:color="auto"/>
            </w:tcBorders>
            <w:shd w:val="clear" w:color="auto" w:fill="auto"/>
            <w:noWrap/>
            <w:textDirection w:val="btLr"/>
            <w:vAlign w:val="center"/>
            <w:hideMark/>
          </w:tcPr>
          <w:p w14:paraId="09C9304B"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Otros similares</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064E5F01"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Casa comunal</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079F4DDB"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Mercado</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57A8FA5"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Espacio deportivo recreativo</w:t>
            </w:r>
          </w:p>
        </w:tc>
        <w:tc>
          <w:tcPr>
            <w:tcW w:w="567" w:type="dxa"/>
            <w:tcBorders>
              <w:top w:val="nil"/>
              <w:left w:val="nil"/>
              <w:bottom w:val="single" w:sz="4" w:space="0" w:color="auto"/>
              <w:right w:val="single" w:sz="4" w:space="0" w:color="auto"/>
            </w:tcBorders>
            <w:shd w:val="clear" w:color="auto" w:fill="auto"/>
            <w:noWrap/>
            <w:textDirection w:val="btLr"/>
            <w:vAlign w:val="center"/>
            <w:hideMark/>
          </w:tcPr>
          <w:p w14:paraId="49E5728D"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Balneario</w:t>
            </w:r>
          </w:p>
        </w:tc>
        <w:tc>
          <w:tcPr>
            <w:tcW w:w="709" w:type="dxa"/>
            <w:tcBorders>
              <w:top w:val="nil"/>
              <w:left w:val="nil"/>
              <w:bottom w:val="single" w:sz="4" w:space="0" w:color="auto"/>
              <w:right w:val="single" w:sz="4" w:space="0" w:color="auto"/>
            </w:tcBorders>
            <w:shd w:val="clear" w:color="auto" w:fill="auto"/>
            <w:noWrap/>
            <w:textDirection w:val="btLr"/>
            <w:vAlign w:val="center"/>
            <w:hideMark/>
          </w:tcPr>
          <w:p w14:paraId="02685B40"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Otros al servicio comunitario</w:t>
            </w:r>
          </w:p>
        </w:tc>
      </w:tr>
      <w:tr w:rsidR="00187E0D" w:rsidRPr="00187E0D" w14:paraId="237C6E66" w14:textId="77777777" w:rsidTr="00187E0D">
        <w:trPr>
          <w:trHeight w:val="640"/>
        </w:trPr>
        <w:tc>
          <w:tcPr>
            <w:tcW w:w="2400" w:type="dxa"/>
            <w:tcBorders>
              <w:top w:val="nil"/>
              <w:left w:val="single" w:sz="4" w:space="0" w:color="auto"/>
              <w:bottom w:val="single" w:sz="4" w:space="0" w:color="auto"/>
              <w:right w:val="single" w:sz="4" w:space="0" w:color="auto"/>
            </w:tcBorders>
            <w:shd w:val="clear" w:color="000000" w:fill="D9D9D9"/>
            <w:vAlign w:val="center"/>
            <w:hideMark/>
          </w:tcPr>
          <w:p w14:paraId="155086C4" w14:textId="77777777" w:rsidR="00187E0D" w:rsidRPr="00187E0D" w:rsidRDefault="00187E0D">
            <w:pPr>
              <w:jc w:val="center"/>
              <w:rPr>
                <w:rFonts w:ascii="Calibri" w:hAnsi="Calibri" w:cs="Calibri"/>
                <w:b/>
                <w:bCs/>
                <w:color w:val="000000"/>
                <w:sz w:val="16"/>
                <w:szCs w:val="16"/>
              </w:rPr>
            </w:pPr>
            <w:r w:rsidRPr="00187E0D">
              <w:rPr>
                <w:rFonts w:ascii="Calibri" w:hAnsi="Calibri" w:cs="Calibri"/>
                <w:b/>
                <w:bCs/>
                <w:color w:val="000000"/>
                <w:sz w:val="16"/>
                <w:szCs w:val="16"/>
              </w:rPr>
              <w:t>NIVEL III</w:t>
            </w:r>
            <w:r w:rsidRPr="00187E0D">
              <w:rPr>
                <w:rFonts w:ascii="Calibri" w:hAnsi="Calibri" w:cs="Calibri"/>
                <w:b/>
                <w:bCs/>
                <w:color w:val="000000"/>
                <w:sz w:val="16"/>
                <w:szCs w:val="16"/>
              </w:rPr>
              <w:br/>
              <w:t>SUBCOMPONENTES</w:t>
            </w:r>
          </w:p>
        </w:tc>
        <w:tc>
          <w:tcPr>
            <w:tcW w:w="1028" w:type="dxa"/>
            <w:tcBorders>
              <w:top w:val="nil"/>
              <w:left w:val="nil"/>
              <w:bottom w:val="single" w:sz="4" w:space="0" w:color="auto"/>
              <w:right w:val="single" w:sz="4" w:space="0" w:color="auto"/>
            </w:tcBorders>
            <w:shd w:val="clear" w:color="000000" w:fill="D9D9D9"/>
            <w:vAlign w:val="bottom"/>
            <w:hideMark/>
          </w:tcPr>
          <w:p w14:paraId="4D4EC16D" w14:textId="77777777" w:rsidR="00187E0D" w:rsidRPr="00187E0D" w:rsidRDefault="00187E0D">
            <w:pPr>
              <w:jc w:val="center"/>
              <w:rPr>
                <w:rFonts w:ascii="Calibri" w:hAnsi="Calibri" w:cs="Calibri"/>
                <w:b/>
                <w:bCs/>
                <w:color w:val="000000"/>
                <w:sz w:val="16"/>
                <w:szCs w:val="16"/>
              </w:rPr>
            </w:pPr>
            <w:r w:rsidRPr="00187E0D">
              <w:rPr>
                <w:rFonts w:ascii="Calibri" w:hAnsi="Calibri" w:cs="Calibri"/>
                <w:b/>
                <w:bCs/>
                <w:color w:val="000000"/>
                <w:sz w:val="16"/>
                <w:szCs w:val="16"/>
              </w:rPr>
              <w:t xml:space="preserve"> INFRAEST.</w:t>
            </w:r>
          </w:p>
        </w:tc>
        <w:tc>
          <w:tcPr>
            <w:tcW w:w="5351" w:type="dxa"/>
            <w:gridSpan w:val="9"/>
            <w:tcBorders>
              <w:top w:val="single" w:sz="4" w:space="0" w:color="auto"/>
              <w:left w:val="nil"/>
              <w:bottom w:val="single" w:sz="4" w:space="0" w:color="auto"/>
              <w:right w:val="single" w:sz="4" w:space="0" w:color="000000"/>
            </w:tcBorders>
            <w:shd w:val="clear" w:color="000000" w:fill="D9D9D9"/>
            <w:vAlign w:val="center"/>
            <w:hideMark/>
          </w:tcPr>
          <w:p w14:paraId="615F6396" w14:textId="77777777" w:rsidR="00187E0D" w:rsidRPr="00187E0D" w:rsidRDefault="00187E0D">
            <w:pPr>
              <w:jc w:val="center"/>
              <w:rPr>
                <w:rFonts w:ascii="Calibri" w:hAnsi="Calibri" w:cs="Calibri"/>
                <w:b/>
                <w:bCs/>
                <w:color w:val="000000"/>
                <w:sz w:val="16"/>
                <w:szCs w:val="16"/>
              </w:rPr>
            </w:pPr>
            <w:r w:rsidRPr="00187E0D">
              <w:rPr>
                <w:rFonts w:ascii="Calibri" w:hAnsi="Calibri" w:cs="Calibri"/>
                <w:b/>
                <w:bCs/>
                <w:color w:val="000000"/>
                <w:sz w:val="16"/>
                <w:szCs w:val="16"/>
              </w:rPr>
              <w:t>CORRESPONDENCIAS MULTI-ESCALA</w:t>
            </w:r>
          </w:p>
        </w:tc>
      </w:tr>
      <w:tr w:rsidR="00187E0D" w:rsidRPr="00187E0D" w14:paraId="52DDB5ED"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7A41106"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Acera</w:t>
            </w:r>
          </w:p>
        </w:tc>
        <w:tc>
          <w:tcPr>
            <w:tcW w:w="1028" w:type="dxa"/>
            <w:tcBorders>
              <w:top w:val="nil"/>
              <w:left w:val="nil"/>
              <w:bottom w:val="single" w:sz="4" w:space="0" w:color="auto"/>
              <w:right w:val="single" w:sz="4" w:space="0" w:color="auto"/>
            </w:tcBorders>
            <w:shd w:val="clear" w:color="auto" w:fill="auto"/>
            <w:vAlign w:val="center"/>
            <w:hideMark/>
          </w:tcPr>
          <w:p w14:paraId="6C2E0871"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3D06BB3B"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6499AB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10C1B8AD"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72D675EC"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876DDF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32E10B0"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943267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027D79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38650FD"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518B84E7"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E9931E5"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Calzada</w:t>
            </w:r>
          </w:p>
        </w:tc>
        <w:tc>
          <w:tcPr>
            <w:tcW w:w="1028" w:type="dxa"/>
            <w:tcBorders>
              <w:top w:val="nil"/>
              <w:left w:val="nil"/>
              <w:bottom w:val="single" w:sz="4" w:space="0" w:color="auto"/>
              <w:right w:val="single" w:sz="4" w:space="0" w:color="auto"/>
            </w:tcBorders>
            <w:shd w:val="clear" w:color="auto" w:fill="auto"/>
            <w:vAlign w:val="center"/>
            <w:hideMark/>
          </w:tcPr>
          <w:p w14:paraId="761BEE23"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288BADA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19199B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19C3B8BC"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0492CC4F"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0EB4952B"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0CB5B60"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47D5A0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67F38473"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42D1BA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00BF6C20"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0766F93"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Parterre</w:t>
            </w:r>
          </w:p>
        </w:tc>
        <w:tc>
          <w:tcPr>
            <w:tcW w:w="1028" w:type="dxa"/>
            <w:tcBorders>
              <w:top w:val="nil"/>
              <w:left w:val="nil"/>
              <w:bottom w:val="single" w:sz="4" w:space="0" w:color="auto"/>
              <w:right w:val="single" w:sz="4" w:space="0" w:color="auto"/>
            </w:tcBorders>
            <w:shd w:val="clear" w:color="auto" w:fill="auto"/>
            <w:vAlign w:val="center"/>
            <w:hideMark/>
          </w:tcPr>
          <w:p w14:paraId="0AA35C8E"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38227AB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DC9C09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FEEA7C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1A7D40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E7E4D6F"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E6D984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D78C14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C9B8B9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6464484"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5A6D8985"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AA3B7F4"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Redondel</w:t>
            </w:r>
          </w:p>
        </w:tc>
        <w:tc>
          <w:tcPr>
            <w:tcW w:w="1028" w:type="dxa"/>
            <w:tcBorders>
              <w:top w:val="nil"/>
              <w:left w:val="nil"/>
              <w:bottom w:val="single" w:sz="4" w:space="0" w:color="auto"/>
              <w:right w:val="single" w:sz="4" w:space="0" w:color="auto"/>
            </w:tcBorders>
            <w:shd w:val="clear" w:color="auto" w:fill="auto"/>
            <w:vAlign w:val="center"/>
            <w:hideMark/>
          </w:tcPr>
          <w:p w14:paraId="05D4EB8E"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545D5258"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1B2CD6CF"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23978B3"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83908"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F109EC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BA72A75"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71483E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914EDA3"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2ED7350"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133442DF"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7419BC4"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Isleta</w:t>
            </w:r>
          </w:p>
        </w:tc>
        <w:tc>
          <w:tcPr>
            <w:tcW w:w="1028" w:type="dxa"/>
            <w:tcBorders>
              <w:top w:val="nil"/>
              <w:left w:val="nil"/>
              <w:bottom w:val="single" w:sz="4" w:space="0" w:color="auto"/>
              <w:right w:val="single" w:sz="4" w:space="0" w:color="auto"/>
            </w:tcBorders>
            <w:shd w:val="clear" w:color="auto" w:fill="auto"/>
            <w:vAlign w:val="center"/>
            <w:hideMark/>
          </w:tcPr>
          <w:p w14:paraId="6B018FFB"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35FD91F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5BD554EB"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227B14F"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67C9F9C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A80AF45"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5D0D1B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709552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C14C1E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35FF485"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234F31C6"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6F63376"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Carril exclusivo de transporte público</w:t>
            </w:r>
          </w:p>
        </w:tc>
        <w:tc>
          <w:tcPr>
            <w:tcW w:w="1028" w:type="dxa"/>
            <w:tcBorders>
              <w:top w:val="nil"/>
              <w:left w:val="nil"/>
              <w:bottom w:val="single" w:sz="4" w:space="0" w:color="auto"/>
              <w:right w:val="single" w:sz="4" w:space="0" w:color="auto"/>
            </w:tcBorders>
            <w:shd w:val="clear" w:color="auto" w:fill="auto"/>
            <w:vAlign w:val="center"/>
            <w:hideMark/>
          </w:tcPr>
          <w:p w14:paraId="3E211686"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1669F8A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A75270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B677495"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4AF0831F"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07E3140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D8338BD"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E24845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9F6346D"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546419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6ACBD5C6"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0352C68"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Estacionamiento</w:t>
            </w:r>
          </w:p>
        </w:tc>
        <w:tc>
          <w:tcPr>
            <w:tcW w:w="1028" w:type="dxa"/>
            <w:tcBorders>
              <w:top w:val="nil"/>
              <w:left w:val="nil"/>
              <w:bottom w:val="single" w:sz="4" w:space="0" w:color="auto"/>
              <w:right w:val="single" w:sz="4" w:space="0" w:color="auto"/>
            </w:tcBorders>
            <w:shd w:val="clear" w:color="auto" w:fill="auto"/>
            <w:vAlign w:val="center"/>
            <w:hideMark/>
          </w:tcPr>
          <w:p w14:paraId="02F56375"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1AF53288"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BA059A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619B7E9B"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2554E99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591DAD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0785183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7FDB81D"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B8CFFBB"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B3BA8E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5202EB80"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28D4F2C2"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Puente</w:t>
            </w:r>
          </w:p>
        </w:tc>
        <w:tc>
          <w:tcPr>
            <w:tcW w:w="1028" w:type="dxa"/>
            <w:tcBorders>
              <w:top w:val="nil"/>
              <w:left w:val="nil"/>
              <w:bottom w:val="single" w:sz="4" w:space="0" w:color="auto"/>
              <w:right w:val="single" w:sz="4" w:space="0" w:color="auto"/>
            </w:tcBorders>
            <w:shd w:val="clear" w:color="auto" w:fill="auto"/>
            <w:vAlign w:val="center"/>
            <w:hideMark/>
          </w:tcPr>
          <w:p w14:paraId="0C71D0A0"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055D3CE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4F72FC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9F0E3C5"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295EEDC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9D4FD2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B019A4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788D4C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6757FCE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58F357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19DFA256"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5115C19"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Túnel</w:t>
            </w:r>
          </w:p>
        </w:tc>
        <w:tc>
          <w:tcPr>
            <w:tcW w:w="1028" w:type="dxa"/>
            <w:tcBorders>
              <w:top w:val="nil"/>
              <w:left w:val="nil"/>
              <w:bottom w:val="single" w:sz="4" w:space="0" w:color="auto"/>
              <w:right w:val="single" w:sz="4" w:space="0" w:color="auto"/>
            </w:tcBorders>
            <w:shd w:val="clear" w:color="auto" w:fill="auto"/>
            <w:vAlign w:val="center"/>
            <w:hideMark/>
          </w:tcPr>
          <w:p w14:paraId="160719AE"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2970DF9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6A3E39E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03F7C60"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4E935095"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04873894"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2922E14"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CFE847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B2CA2D8"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A701B9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5231289B"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33638A58"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Ciclovía</w:t>
            </w:r>
          </w:p>
        </w:tc>
        <w:tc>
          <w:tcPr>
            <w:tcW w:w="1028" w:type="dxa"/>
            <w:tcBorders>
              <w:top w:val="nil"/>
              <w:left w:val="nil"/>
              <w:bottom w:val="single" w:sz="4" w:space="0" w:color="auto"/>
              <w:right w:val="single" w:sz="4" w:space="0" w:color="auto"/>
            </w:tcBorders>
            <w:shd w:val="clear" w:color="auto" w:fill="auto"/>
            <w:vAlign w:val="center"/>
            <w:hideMark/>
          </w:tcPr>
          <w:p w14:paraId="0CBF284A"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1C795BF4"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6C9548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24BD151D"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FD16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21EE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A18A21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E0F3734"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18C5A07B"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0AA594F"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0FB99385"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2EF945B"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Sendero</w:t>
            </w:r>
          </w:p>
        </w:tc>
        <w:tc>
          <w:tcPr>
            <w:tcW w:w="1028" w:type="dxa"/>
            <w:tcBorders>
              <w:top w:val="nil"/>
              <w:left w:val="nil"/>
              <w:bottom w:val="single" w:sz="4" w:space="0" w:color="auto"/>
              <w:right w:val="single" w:sz="4" w:space="0" w:color="auto"/>
            </w:tcBorders>
            <w:shd w:val="clear" w:color="auto" w:fill="auto"/>
            <w:vAlign w:val="center"/>
            <w:hideMark/>
          </w:tcPr>
          <w:p w14:paraId="7C1B3CEC"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Vial</w:t>
            </w:r>
          </w:p>
        </w:tc>
        <w:tc>
          <w:tcPr>
            <w:tcW w:w="514" w:type="dxa"/>
            <w:tcBorders>
              <w:top w:val="nil"/>
              <w:left w:val="nil"/>
              <w:bottom w:val="single" w:sz="4" w:space="0" w:color="auto"/>
              <w:right w:val="single" w:sz="4" w:space="0" w:color="auto"/>
            </w:tcBorders>
            <w:shd w:val="clear" w:color="auto" w:fill="auto"/>
            <w:noWrap/>
            <w:vAlign w:val="center"/>
            <w:hideMark/>
          </w:tcPr>
          <w:p w14:paraId="3BFD3015" w14:textId="77777777" w:rsidR="00187E0D" w:rsidRPr="00187E0D" w:rsidRDefault="00187E0D">
            <w:pPr>
              <w:jc w:val="center"/>
              <w:rPr>
                <w:rFonts w:ascii="Segoe" w:hAnsi="Segoe" w:cs="Calibri"/>
                <w:color w:val="000000"/>
                <w:sz w:val="16"/>
                <w:szCs w:val="16"/>
              </w:rPr>
            </w:pPr>
            <w:r w:rsidRPr="00187E0D">
              <w:rPr>
                <w:rFonts w:ascii="Segoe" w:hAnsi="Segoe" w:cs="Calibri"/>
                <w:color w:val="000000"/>
                <w:sz w:val="16"/>
                <w:szCs w:val="16"/>
              </w:rPr>
              <w:t>●</w:t>
            </w:r>
          </w:p>
        </w:tc>
        <w:tc>
          <w:tcPr>
            <w:tcW w:w="443" w:type="dxa"/>
            <w:tcBorders>
              <w:top w:val="nil"/>
              <w:left w:val="nil"/>
              <w:bottom w:val="single" w:sz="4" w:space="0" w:color="auto"/>
              <w:right w:val="single" w:sz="4" w:space="0" w:color="auto"/>
            </w:tcBorders>
            <w:shd w:val="clear" w:color="auto" w:fill="auto"/>
            <w:noWrap/>
            <w:vAlign w:val="center"/>
            <w:hideMark/>
          </w:tcPr>
          <w:p w14:paraId="7B2A6354" w14:textId="77777777" w:rsidR="00187E0D" w:rsidRPr="00187E0D" w:rsidRDefault="00187E0D">
            <w:pPr>
              <w:jc w:val="center"/>
              <w:rPr>
                <w:rFonts w:ascii="Segoe" w:hAnsi="Segoe" w:cs="Calibri"/>
                <w:color w:val="000000"/>
                <w:sz w:val="16"/>
                <w:szCs w:val="16"/>
              </w:rPr>
            </w:pPr>
            <w:r w:rsidRPr="00187E0D">
              <w:rPr>
                <w:rFonts w:ascii="Segoe" w:hAnsi="Segoe" w:cs="Calibri"/>
                <w:color w:val="000000"/>
                <w:sz w:val="16"/>
                <w:szCs w:val="16"/>
              </w:rPr>
              <w:t>●</w:t>
            </w:r>
          </w:p>
        </w:tc>
        <w:tc>
          <w:tcPr>
            <w:tcW w:w="567" w:type="dxa"/>
            <w:tcBorders>
              <w:top w:val="nil"/>
              <w:left w:val="nil"/>
              <w:bottom w:val="single" w:sz="4" w:space="0" w:color="auto"/>
              <w:right w:val="single" w:sz="4" w:space="0" w:color="auto"/>
            </w:tcBorders>
            <w:shd w:val="clear" w:color="auto" w:fill="auto"/>
            <w:noWrap/>
            <w:vAlign w:val="center"/>
            <w:hideMark/>
          </w:tcPr>
          <w:p w14:paraId="24317538"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186AA7CF"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EB46818"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A0A4DE3"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785AF040"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3BFD1F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0E5ECC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487EF4EA"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D5D0725"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Área verde</w:t>
            </w:r>
          </w:p>
        </w:tc>
        <w:tc>
          <w:tcPr>
            <w:tcW w:w="1028" w:type="dxa"/>
            <w:tcBorders>
              <w:top w:val="nil"/>
              <w:left w:val="nil"/>
              <w:bottom w:val="single" w:sz="4" w:space="0" w:color="auto"/>
              <w:right w:val="single" w:sz="4" w:space="0" w:color="auto"/>
            </w:tcBorders>
            <w:shd w:val="clear" w:color="auto" w:fill="auto"/>
            <w:vAlign w:val="center"/>
            <w:hideMark/>
          </w:tcPr>
          <w:p w14:paraId="54E7F3C3"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Verde</w:t>
            </w:r>
          </w:p>
        </w:tc>
        <w:tc>
          <w:tcPr>
            <w:tcW w:w="514" w:type="dxa"/>
            <w:tcBorders>
              <w:top w:val="nil"/>
              <w:left w:val="nil"/>
              <w:bottom w:val="single" w:sz="4" w:space="0" w:color="auto"/>
              <w:right w:val="single" w:sz="4" w:space="0" w:color="auto"/>
            </w:tcBorders>
            <w:shd w:val="clear" w:color="auto" w:fill="auto"/>
            <w:noWrap/>
            <w:vAlign w:val="center"/>
            <w:hideMark/>
          </w:tcPr>
          <w:p w14:paraId="617F75C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1D6296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FFE897D"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D680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08BD032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DC50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34EBA42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F0588D8"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25F990B"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4D5FA706"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49869E82"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Jardín urbano</w:t>
            </w:r>
          </w:p>
        </w:tc>
        <w:tc>
          <w:tcPr>
            <w:tcW w:w="1028" w:type="dxa"/>
            <w:tcBorders>
              <w:top w:val="nil"/>
              <w:left w:val="nil"/>
              <w:bottom w:val="single" w:sz="4" w:space="0" w:color="auto"/>
              <w:right w:val="single" w:sz="4" w:space="0" w:color="auto"/>
            </w:tcBorders>
            <w:shd w:val="clear" w:color="auto" w:fill="auto"/>
            <w:vAlign w:val="center"/>
            <w:hideMark/>
          </w:tcPr>
          <w:p w14:paraId="4C7BB179"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Verde</w:t>
            </w:r>
          </w:p>
        </w:tc>
        <w:tc>
          <w:tcPr>
            <w:tcW w:w="514" w:type="dxa"/>
            <w:tcBorders>
              <w:top w:val="nil"/>
              <w:left w:val="nil"/>
              <w:bottom w:val="single" w:sz="4" w:space="0" w:color="auto"/>
              <w:right w:val="single" w:sz="4" w:space="0" w:color="auto"/>
            </w:tcBorders>
            <w:shd w:val="clear" w:color="auto" w:fill="auto"/>
            <w:noWrap/>
            <w:vAlign w:val="center"/>
            <w:hideMark/>
          </w:tcPr>
          <w:p w14:paraId="40545D6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F90083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39810F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0BD02F5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CB52BB8"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D5B092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87A4EA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727DBF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2F2F8720"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2B29CA6D"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69976732"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Jardín de lluvia</w:t>
            </w:r>
          </w:p>
        </w:tc>
        <w:tc>
          <w:tcPr>
            <w:tcW w:w="1028" w:type="dxa"/>
            <w:tcBorders>
              <w:top w:val="nil"/>
              <w:left w:val="nil"/>
              <w:bottom w:val="single" w:sz="4" w:space="0" w:color="auto"/>
              <w:right w:val="single" w:sz="4" w:space="0" w:color="auto"/>
            </w:tcBorders>
            <w:shd w:val="clear" w:color="auto" w:fill="auto"/>
            <w:vAlign w:val="center"/>
            <w:hideMark/>
          </w:tcPr>
          <w:p w14:paraId="705ED715"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Verde</w:t>
            </w:r>
          </w:p>
        </w:tc>
        <w:tc>
          <w:tcPr>
            <w:tcW w:w="514" w:type="dxa"/>
            <w:tcBorders>
              <w:top w:val="nil"/>
              <w:left w:val="nil"/>
              <w:bottom w:val="single" w:sz="4" w:space="0" w:color="auto"/>
              <w:right w:val="single" w:sz="4" w:space="0" w:color="auto"/>
            </w:tcBorders>
            <w:shd w:val="clear" w:color="auto" w:fill="auto"/>
            <w:noWrap/>
            <w:vAlign w:val="center"/>
            <w:hideMark/>
          </w:tcPr>
          <w:p w14:paraId="016E2C6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7AA9408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4A1C88B4"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53FBA"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1B5A9059"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C606EA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A8147EC"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6CB0E10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58B4CD03"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5C30FAD3"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7D47855F"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Cancha multiuso</w:t>
            </w:r>
          </w:p>
        </w:tc>
        <w:tc>
          <w:tcPr>
            <w:tcW w:w="1028" w:type="dxa"/>
            <w:tcBorders>
              <w:top w:val="nil"/>
              <w:left w:val="nil"/>
              <w:bottom w:val="single" w:sz="4" w:space="0" w:color="auto"/>
              <w:right w:val="single" w:sz="4" w:space="0" w:color="auto"/>
            </w:tcBorders>
            <w:shd w:val="clear" w:color="auto" w:fill="auto"/>
            <w:vAlign w:val="center"/>
            <w:hideMark/>
          </w:tcPr>
          <w:p w14:paraId="3BD47C2E"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Recreativa</w:t>
            </w:r>
          </w:p>
        </w:tc>
        <w:tc>
          <w:tcPr>
            <w:tcW w:w="514" w:type="dxa"/>
            <w:tcBorders>
              <w:top w:val="nil"/>
              <w:left w:val="nil"/>
              <w:bottom w:val="single" w:sz="4" w:space="0" w:color="auto"/>
              <w:right w:val="single" w:sz="4" w:space="0" w:color="auto"/>
            </w:tcBorders>
            <w:shd w:val="clear" w:color="auto" w:fill="auto"/>
            <w:noWrap/>
            <w:vAlign w:val="center"/>
            <w:hideMark/>
          </w:tcPr>
          <w:p w14:paraId="61ACD57D"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3E870203"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C65129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2C8815F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BBF3AA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23B2DE1"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635BF690"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5A0EECD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09A00D75"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r w:rsidR="00187E0D" w:rsidRPr="00187E0D" w14:paraId="423E463F" w14:textId="77777777" w:rsidTr="00187E0D">
        <w:trPr>
          <w:trHeight w:val="340"/>
        </w:trPr>
        <w:tc>
          <w:tcPr>
            <w:tcW w:w="2400" w:type="dxa"/>
            <w:tcBorders>
              <w:top w:val="nil"/>
              <w:left w:val="single" w:sz="4" w:space="0" w:color="auto"/>
              <w:bottom w:val="single" w:sz="4" w:space="0" w:color="auto"/>
              <w:right w:val="single" w:sz="4" w:space="0" w:color="auto"/>
            </w:tcBorders>
            <w:shd w:val="clear" w:color="auto" w:fill="auto"/>
            <w:noWrap/>
            <w:vAlign w:val="center"/>
            <w:hideMark/>
          </w:tcPr>
          <w:p w14:paraId="5E1348C4" w14:textId="77777777" w:rsidR="00187E0D" w:rsidRPr="00187E0D" w:rsidRDefault="00187E0D">
            <w:pPr>
              <w:rPr>
                <w:rFonts w:ascii="Calibri" w:hAnsi="Calibri" w:cs="Calibri"/>
                <w:color w:val="000000"/>
                <w:sz w:val="16"/>
                <w:szCs w:val="16"/>
              </w:rPr>
            </w:pPr>
            <w:r w:rsidRPr="00187E0D">
              <w:rPr>
                <w:rFonts w:ascii="Calibri" w:hAnsi="Calibri" w:cs="Calibri"/>
                <w:color w:val="000000"/>
                <w:sz w:val="16"/>
                <w:szCs w:val="16"/>
              </w:rPr>
              <w:t>Cancha fútbol o similar</w:t>
            </w:r>
          </w:p>
        </w:tc>
        <w:tc>
          <w:tcPr>
            <w:tcW w:w="1028" w:type="dxa"/>
            <w:tcBorders>
              <w:top w:val="nil"/>
              <w:left w:val="nil"/>
              <w:bottom w:val="single" w:sz="4" w:space="0" w:color="auto"/>
              <w:right w:val="single" w:sz="4" w:space="0" w:color="auto"/>
            </w:tcBorders>
            <w:shd w:val="clear" w:color="auto" w:fill="auto"/>
            <w:vAlign w:val="center"/>
            <w:hideMark/>
          </w:tcPr>
          <w:p w14:paraId="24DB786C" w14:textId="77777777" w:rsidR="00187E0D" w:rsidRPr="00187E0D" w:rsidRDefault="00187E0D">
            <w:pPr>
              <w:jc w:val="center"/>
              <w:rPr>
                <w:rFonts w:ascii="Calibri" w:hAnsi="Calibri" w:cs="Calibri"/>
                <w:color w:val="000000"/>
                <w:sz w:val="16"/>
                <w:szCs w:val="16"/>
              </w:rPr>
            </w:pPr>
            <w:r w:rsidRPr="00187E0D">
              <w:rPr>
                <w:rFonts w:ascii="Calibri" w:hAnsi="Calibri" w:cs="Calibri"/>
                <w:color w:val="000000"/>
                <w:sz w:val="16"/>
                <w:szCs w:val="16"/>
              </w:rPr>
              <w:t>Recreativa</w:t>
            </w:r>
          </w:p>
        </w:tc>
        <w:tc>
          <w:tcPr>
            <w:tcW w:w="514" w:type="dxa"/>
            <w:tcBorders>
              <w:top w:val="nil"/>
              <w:left w:val="nil"/>
              <w:bottom w:val="single" w:sz="4" w:space="0" w:color="auto"/>
              <w:right w:val="single" w:sz="4" w:space="0" w:color="auto"/>
            </w:tcBorders>
            <w:shd w:val="clear" w:color="auto" w:fill="auto"/>
            <w:noWrap/>
            <w:vAlign w:val="center"/>
            <w:hideMark/>
          </w:tcPr>
          <w:p w14:paraId="12A78C5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443" w:type="dxa"/>
            <w:tcBorders>
              <w:top w:val="nil"/>
              <w:left w:val="nil"/>
              <w:bottom w:val="single" w:sz="4" w:space="0" w:color="auto"/>
              <w:right w:val="single" w:sz="4" w:space="0" w:color="auto"/>
            </w:tcBorders>
            <w:shd w:val="clear" w:color="auto" w:fill="auto"/>
            <w:noWrap/>
            <w:vAlign w:val="center"/>
            <w:hideMark/>
          </w:tcPr>
          <w:p w14:paraId="40BEEB66"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7597813"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14:paraId="3E6070CE"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14D46B13"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341C8262"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44C2B235"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14:paraId="7C3B7577"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14:paraId="10164ABF" w14:textId="77777777" w:rsidR="00187E0D" w:rsidRPr="00187E0D" w:rsidRDefault="00187E0D">
            <w:pPr>
              <w:rPr>
                <w:rFonts w:ascii="Segoe" w:hAnsi="Segoe" w:cs="Calibri"/>
                <w:color w:val="000000"/>
                <w:sz w:val="16"/>
                <w:szCs w:val="16"/>
              </w:rPr>
            </w:pPr>
            <w:r w:rsidRPr="00187E0D">
              <w:rPr>
                <w:rFonts w:ascii="Segoe" w:hAnsi="Segoe" w:cs="Calibri"/>
                <w:color w:val="000000"/>
                <w:sz w:val="16"/>
                <w:szCs w:val="16"/>
              </w:rPr>
              <w:t> </w:t>
            </w:r>
          </w:p>
        </w:tc>
      </w:tr>
    </w:tbl>
    <w:p w14:paraId="28B0DE0F" w14:textId="0BA0139C" w:rsidR="00187E0D" w:rsidRPr="00B73AB6" w:rsidRDefault="00187E0D" w:rsidP="00371642">
      <w:pPr>
        <w:jc w:val="center"/>
        <w:rPr>
          <w:i/>
          <w:color w:val="44546A"/>
          <w:sz w:val="18"/>
          <w:szCs w:val="18"/>
        </w:rPr>
      </w:pPr>
      <w:r w:rsidRPr="00B73AB6">
        <w:rPr>
          <w:i/>
          <w:color w:val="44546A"/>
          <w:sz w:val="18"/>
          <w:szCs w:val="18"/>
        </w:rPr>
        <w:t xml:space="preserve">Tabla </w:t>
      </w:r>
      <w:r w:rsidR="004148A4">
        <w:rPr>
          <w:i/>
          <w:color w:val="44546A"/>
          <w:sz w:val="18"/>
          <w:szCs w:val="18"/>
          <w:lang w:val="es-ES"/>
        </w:rPr>
        <w:t>5</w:t>
      </w:r>
      <w:r w:rsidRPr="00B73AB6">
        <w:rPr>
          <w:i/>
          <w:color w:val="44546A"/>
          <w:sz w:val="18"/>
          <w:szCs w:val="18"/>
        </w:rPr>
        <w:t>: Nivel I</w:t>
      </w:r>
      <w:r>
        <w:rPr>
          <w:i/>
          <w:color w:val="44546A"/>
          <w:sz w:val="18"/>
          <w:szCs w:val="18"/>
        </w:rPr>
        <w:t>I</w:t>
      </w:r>
      <w:r w:rsidRPr="00EF0029">
        <w:rPr>
          <w:i/>
          <w:color w:val="44546A"/>
          <w:sz w:val="18"/>
          <w:szCs w:val="18"/>
          <w:lang w:val="es-ES"/>
        </w:rPr>
        <w:t>I</w:t>
      </w:r>
      <w:r w:rsidRPr="00B73AB6">
        <w:rPr>
          <w:i/>
          <w:color w:val="44546A"/>
          <w:sz w:val="18"/>
          <w:szCs w:val="18"/>
        </w:rPr>
        <w:t>-</w:t>
      </w:r>
      <w:r w:rsidRPr="00EF0029">
        <w:rPr>
          <w:i/>
          <w:color w:val="44546A"/>
          <w:sz w:val="18"/>
          <w:szCs w:val="18"/>
          <w:lang w:val="es-ES"/>
        </w:rPr>
        <w:t>Subcomponentes del espacio público.</w:t>
      </w:r>
      <w:r>
        <w:rPr>
          <w:i/>
          <w:color w:val="44546A"/>
          <w:sz w:val="18"/>
          <w:szCs w:val="18"/>
          <w:lang w:val="es-ES"/>
        </w:rPr>
        <w:t xml:space="preserve"> Identificación y correspondencias multi-escala del componente Espacio público complementario</w:t>
      </w:r>
    </w:p>
    <w:p w14:paraId="24439D0C" w14:textId="6B5B4557" w:rsidR="00187E0D" w:rsidRDefault="00187E0D" w:rsidP="00371642">
      <w:pPr>
        <w:jc w:val="center"/>
        <w:rPr>
          <w:i/>
          <w:color w:val="44546A"/>
          <w:sz w:val="18"/>
          <w:szCs w:val="18"/>
        </w:rPr>
      </w:pPr>
    </w:p>
    <w:p w14:paraId="27800528" w14:textId="75528E65" w:rsidR="005B5CF5" w:rsidRDefault="005B5CF5" w:rsidP="00371642">
      <w:pPr>
        <w:jc w:val="center"/>
        <w:rPr>
          <w:i/>
          <w:color w:val="44546A"/>
          <w:sz w:val="18"/>
          <w:szCs w:val="18"/>
        </w:rPr>
      </w:pPr>
    </w:p>
    <w:p w14:paraId="7B2DA1BD" w14:textId="77777777" w:rsidR="005B5CF5" w:rsidRDefault="005B5CF5" w:rsidP="00371642">
      <w:pPr>
        <w:jc w:val="center"/>
        <w:rPr>
          <w:i/>
          <w:color w:val="44546A"/>
          <w:sz w:val="18"/>
          <w:szCs w:val="18"/>
        </w:rPr>
      </w:pPr>
    </w:p>
    <w:p w14:paraId="6EEFF21B" w14:textId="0627F4AB" w:rsidR="00187E0D" w:rsidRDefault="00187E0D">
      <w:pPr>
        <w:jc w:val="center"/>
      </w:pPr>
    </w:p>
    <w:p w14:paraId="45E1E52A" w14:textId="77777777" w:rsidR="00187E0D" w:rsidRDefault="00187E0D">
      <w:pPr>
        <w:jc w:val="center"/>
      </w:pPr>
    </w:p>
    <w:p w14:paraId="2FCEBF00" w14:textId="64D54003" w:rsidR="00EF0029" w:rsidRDefault="00EF0029">
      <w:pPr>
        <w:jc w:val="center"/>
      </w:pPr>
    </w:p>
    <w:p w14:paraId="07EBE003" w14:textId="77777777" w:rsidR="004148A4" w:rsidRDefault="004148A4" w:rsidP="00371642"/>
    <w:p w14:paraId="181E634E" w14:textId="1D323198" w:rsidR="004E24C5" w:rsidRDefault="004E24C5" w:rsidP="004E24C5">
      <w:pPr>
        <w:pStyle w:val="Heading3"/>
        <w:numPr>
          <w:ilvl w:val="1"/>
          <w:numId w:val="6"/>
        </w:numPr>
        <w:shd w:val="clear" w:color="auto" w:fill="000000"/>
      </w:pPr>
      <w:r>
        <w:lastRenderedPageBreak/>
        <w:t>NIVEL IV: MOBILIARIO URBANO</w:t>
      </w:r>
    </w:p>
    <w:p w14:paraId="297C3CF4" w14:textId="1E3B2E8A" w:rsidR="004E24C5" w:rsidRPr="004E24C5" w:rsidRDefault="004E24C5">
      <w:pPr>
        <w:jc w:val="center"/>
        <w:rPr>
          <w:lang w:val="es-EC"/>
        </w:rPr>
      </w:pPr>
    </w:p>
    <w:tbl>
      <w:tblPr>
        <w:tblW w:w="8500" w:type="dxa"/>
        <w:tblLook w:val="04A0" w:firstRow="1" w:lastRow="0" w:firstColumn="1" w:lastColumn="0" w:noHBand="0" w:noVBand="1"/>
      </w:tblPr>
      <w:tblGrid>
        <w:gridCol w:w="1696"/>
        <w:gridCol w:w="4111"/>
        <w:gridCol w:w="2693"/>
      </w:tblGrid>
      <w:tr w:rsidR="004E24C5" w:rsidRPr="00CC6F15" w14:paraId="537EA006" w14:textId="77777777" w:rsidTr="00CC6F15">
        <w:trPr>
          <w:trHeight w:val="660"/>
          <w:tblHeader/>
        </w:trPr>
        <w:tc>
          <w:tcPr>
            <w:tcW w:w="580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82CC93C" w14:textId="77777777" w:rsidR="004E24C5" w:rsidRPr="00CC6F15" w:rsidRDefault="004E24C5">
            <w:pPr>
              <w:jc w:val="center"/>
              <w:rPr>
                <w:rFonts w:ascii="Calibri" w:hAnsi="Calibri" w:cs="Calibri"/>
                <w:b/>
                <w:bCs/>
                <w:color w:val="000000"/>
                <w:sz w:val="18"/>
                <w:szCs w:val="18"/>
              </w:rPr>
            </w:pPr>
            <w:r w:rsidRPr="00CC6F15">
              <w:rPr>
                <w:rFonts w:ascii="Calibri" w:hAnsi="Calibri" w:cs="Calibri"/>
                <w:b/>
                <w:bCs/>
                <w:color w:val="000000"/>
                <w:sz w:val="18"/>
                <w:szCs w:val="18"/>
              </w:rPr>
              <w:t>NIVEL IV - MOBILIARIO URBANO</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30E2EE" w14:textId="77777777" w:rsidR="004E24C5" w:rsidRPr="00CC6F15" w:rsidRDefault="004E24C5">
            <w:pPr>
              <w:jc w:val="center"/>
              <w:rPr>
                <w:rFonts w:ascii="Calibri" w:hAnsi="Calibri" w:cs="Calibri"/>
                <w:b/>
                <w:bCs/>
                <w:color w:val="000000"/>
                <w:sz w:val="18"/>
                <w:szCs w:val="18"/>
              </w:rPr>
            </w:pPr>
            <w:r w:rsidRPr="00CC6F15">
              <w:rPr>
                <w:rFonts w:ascii="Calibri" w:hAnsi="Calibri" w:cs="Calibri"/>
                <w:b/>
                <w:bCs/>
                <w:color w:val="000000"/>
                <w:sz w:val="18"/>
                <w:szCs w:val="18"/>
              </w:rPr>
              <w:t>TIPO DE INFRAESTRUCTURA</w:t>
            </w:r>
          </w:p>
        </w:tc>
      </w:tr>
      <w:tr w:rsidR="004E24C5" w:rsidRPr="00CC6F15" w14:paraId="7CF7E00B" w14:textId="77777777" w:rsidTr="00CC6F15">
        <w:trPr>
          <w:trHeight w:val="980"/>
          <w:tblHeader/>
        </w:trPr>
        <w:tc>
          <w:tcPr>
            <w:tcW w:w="1696" w:type="dxa"/>
            <w:tcBorders>
              <w:top w:val="nil"/>
              <w:left w:val="single" w:sz="4" w:space="0" w:color="auto"/>
              <w:bottom w:val="nil"/>
              <w:right w:val="single" w:sz="4" w:space="0" w:color="auto"/>
            </w:tcBorders>
            <w:shd w:val="clear" w:color="000000" w:fill="D9D9D9"/>
            <w:vAlign w:val="center"/>
            <w:hideMark/>
          </w:tcPr>
          <w:p w14:paraId="3BCDDEAC" w14:textId="77777777" w:rsidR="004E24C5" w:rsidRPr="00CC6F15" w:rsidRDefault="004E24C5">
            <w:pPr>
              <w:jc w:val="center"/>
              <w:rPr>
                <w:rFonts w:ascii="Calibri" w:hAnsi="Calibri" w:cs="Calibri"/>
                <w:b/>
                <w:bCs/>
                <w:color w:val="000000"/>
                <w:sz w:val="18"/>
                <w:szCs w:val="18"/>
              </w:rPr>
            </w:pPr>
            <w:r w:rsidRPr="00CC6F15">
              <w:rPr>
                <w:rFonts w:ascii="Calibri" w:hAnsi="Calibri" w:cs="Calibri"/>
                <w:b/>
                <w:bCs/>
                <w:color w:val="000000"/>
                <w:sz w:val="18"/>
                <w:szCs w:val="18"/>
              </w:rPr>
              <w:t>IV.01</w:t>
            </w:r>
            <w:r w:rsidRPr="00CC6F15">
              <w:rPr>
                <w:rFonts w:ascii="Calibri" w:hAnsi="Calibri" w:cs="Calibri"/>
                <w:b/>
                <w:bCs/>
                <w:color w:val="000000"/>
                <w:sz w:val="18"/>
                <w:szCs w:val="18"/>
              </w:rPr>
              <w:br/>
              <w:t>TIPO DE MOBILIARIO URBANO</w:t>
            </w:r>
          </w:p>
        </w:tc>
        <w:tc>
          <w:tcPr>
            <w:tcW w:w="4111" w:type="dxa"/>
            <w:tcBorders>
              <w:top w:val="nil"/>
              <w:left w:val="nil"/>
              <w:bottom w:val="nil"/>
              <w:right w:val="single" w:sz="4" w:space="0" w:color="auto"/>
            </w:tcBorders>
            <w:shd w:val="clear" w:color="000000" w:fill="D9D9D9"/>
            <w:vAlign w:val="center"/>
            <w:hideMark/>
          </w:tcPr>
          <w:p w14:paraId="63E433D0" w14:textId="77777777" w:rsidR="004E24C5" w:rsidRPr="00CC6F15" w:rsidRDefault="004E24C5">
            <w:pPr>
              <w:jc w:val="center"/>
              <w:rPr>
                <w:rFonts w:ascii="Calibri" w:hAnsi="Calibri" w:cs="Calibri"/>
                <w:b/>
                <w:bCs/>
                <w:color w:val="000000"/>
                <w:sz w:val="18"/>
                <w:szCs w:val="18"/>
              </w:rPr>
            </w:pPr>
            <w:r w:rsidRPr="00CC6F15">
              <w:rPr>
                <w:rFonts w:ascii="Calibri" w:hAnsi="Calibri" w:cs="Calibri"/>
                <w:b/>
                <w:bCs/>
                <w:color w:val="000000"/>
                <w:sz w:val="18"/>
                <w:szCs w:val="18"/>
              </w:rPr>
              <w:t xml:space="preserve"> IV.02</w:t>
            </w:r>
            <w:r w:rsidRPr="00CC6F15">
              <w:rPr>
                <w:rFonts w:ascii="Calibri" w:hAnsi="Calibri" w:cs="Calibri"/>
                <w:b/>
                <w:bCs/>
                <w:color w:val="000000"/>
                <w:sz w:val="18"/>
                <w:szCs w:val="18"/>
              </w:rPr>
              <w:br/>
              <w:t>ELEMENTOS DE  MOBILIARIO URBANO</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4A4AFC5" w14:textId="77777777" w:rsidR="004E24C5" w:rsidRPr="00CC6F15" w:rsidRDefault="004E24C5">
            <w:pPr>
              <w:rPr>
                <w:rFonts w:ascii="Calibri" w:hAnsi="Calibri" w:cs="Calibri"/>
                <w:b/>
                <w:bCs/>
                <w:color w:val="000000"/>
                <w:sz w:val="18"/>
                <w:szCs w:val="18"/>
              </w:rPr>
            </w:pPr>
          </w:p>
        </w:tc>
      </w:tr>
      <w:tr w:rsidR="004E24C5" w:rsidRPr="00CC6F15" w14:paraId="40A15A17" w14:textId="77777777" w:rsidTr="00CC6F15">
        <w:trPr>
          <w:trHeight w:val="350"/>
        </w:trPr>
        <w:tc>
          <w:tcPr>
            <w:tcW w:w="1696" w:type="dxa"/>
            <w:vMerge w:val="restart"/>
            <w:tcBorders>
              <w:top w:val="single" w:sz="8" w:space="0" w:color="auto"/>
              <w:left w:val="single" w:sz="8" w:space="0" w:color="auto"/>
              <w:bottom w:val="single" w:sz="8" w:space="0" w:color="000000"/>
              <w:right w:val="nil"/>
            </w:tcBorders>
            <w:shd w:val="clear" w:color="auto" w:fill="auto"/>
            <w:vAlign w:val="center"/>
            <w:hideMark/>
          </w:tcPr>
          <w:p w14:paraId="4C5B1123"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De ambientación</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CAD5164"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Luminaria</w:t>
            </w:r>
          </w:p>
        </w:tc>
        <w:tc>
          <w:tcPr>
            <w:tcW w:w="2693" w:type="dxa"/>
            <w:tcBorders>
              <w:top w:val="single" w:sz="8" w:space="0" w:color="auto"/>
              <w:left w:val="nil"/>
              <w:bottom w:val="single" w:sz="4" w:space="0" w:color="auto"/>
              <w:right w:val="single" w:sz="8" w:space="0" w:color="auto"/>
            </w:tcBorders>
            <w:shd w:val="clear" w:color="auto" w:fill="auto"/>
            <w:vAlign w:val="center"/>
            <w:hideMark/>
          </w:tcPr>
          <w:p w14:paraId="001855D4"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Eléctrica y energética</w:t>
            </w:r>
          </w:p>
        </w:tc>
      </w:tr>
      <w:tr w:rsidR="004E24C5" w:rsidRPr="00CC6F15" w14:paraId="28E6139F"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090A076A"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0CB3390"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Banca</w:t>
            </w:r>
          </w:p>
        </w:tc>
        <w:tc>
          <w:tcPr>
            <w:tcW w:w="2693" w:type="dxa"/>
            <w:tcBorders>
              <w:top w:val="nil"/>
              <w:left w:val="nil"/>
              <w:bottom w:val="single" w:sz="4" w:space="0" w:color="auto"/>
              <w:right w:val="single" w:sz="8" w:space="0" w:color="auto"/>
            </w:tcBorders>
            <w:shd w:val="clear" w:color="auto" w:fill="auto"/>
            <w:vAlign w:val="center"/>
            <w:hideMark/>
          </w:tcPr>
          <w:p w14:paraId="6E861525"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5CC8775D"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1D8B72E3"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9C323D1"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Mesa</w:t>
            </w:r>
          </w:p>
        </w:tc>
        <w:tc>
          <w:tcPr>
            <w:tcW w:w="2693" w:type="dxa"/>
            <w:tcBorders>
              <w:top w:val="nil"/>
              <w:left w:val="nil"/>
              <w:bottom w:val="single" w:sz="4" w:space="0" w:color="auto"/>
              <w:right w:val="single" w:sz="8" w:space="0" w:color="auto"/>
            </w:tcBorders>
            <w:shd w:val="clear" w:color="auto" w:fill="auto"/>
            <w:vAlign w:val="center"/>
            <w:hideMark/>
          </w:tcPr>
          <w:p w14:paraId="1E41C8FE"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5EB0ECA4"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11980261"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FA003AE"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Juegos infantiles</w:t>
            </w:r>
          </w:p>
        </w:tc>
        <w:tc>
          <w:tcPr>
            <w:tcW w:w="2693" w:type="dxa"/>
            <w:tcBorders>
              <w:top w:val="nil"/>
              <w:left w:val="nil"/>
              <w:bottom w:val="single" w:sz="4" w:space="0" w:color="auto"/>
              <w:right w:val="single" w:sz="8" w:space="0" w:color="auto"/>
            </w:tcBorders>
            <w:shd w:val="clear" w:color="auto" w:fill="auto"/>
            <w:vAlign w:val="center"/>
            <w:hideMark/>
          </w:tcPr>
          <w:p w14:paraId="08B9E5C8"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Recreativo</w:t>
            </w:r>
          </w:p>
        </w:tc>
      </w:tr>
      <w:tr w:rsidR="004E24C5" w:rsidRPr="00CC6F15" w14:paraId="58FFAAD6"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44733841"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341E5F1" w14:textId="77777777" w:rsidR="004E24C5" w:rsidRPr="00CC6F15" w:rsidRDefault="004E24C5">
            <w:pPr>
              <w:rPr>
                <w:rFonts w:ascii="Segoe" w:hAnsi="Segoe" w:cs="Calibri"/>
                <w:sz w:val="18"/>
                <w:szCs w:val="18"/>
              </w:rPr>
            </w:pPr>
            <w:r w:rsidRPr="00CC6F15">
              <w:rPr>
                <w:rFonts w:ascii="Segoe" w:hAnsi="Segoe" w:cs="Calibri"/>
                <w:sz w:val="18"/>
                <w:szCs w:val="18"/>
              </w:rPr>
              <w:t>Juegos biosaludables</w:t>
            </w:r>
          </w:p>
        </w:tc>
        <w:tc>
          <w:tcPr>
            <w:tcW w:w="2693" w:type="dxa"/>
            <w:tcBorders>
              <w:top w:val="nil"/>
              <w:left w:val="nil"/>
              <w:bottom w:val="single" w:sz="4" w:space="0" w:color="auto"/>
              <w:right w:val="single" w:sz="8" w:space="0" w:color="auto"/>
            </w:tcBorders>
            <w:shd w:val="clear" w:color="auto" w:fill="auto"/>
            <w:vAlign w:val="center"/>
            <w:hideMark/>
          </w:tcPr>
          <w:p w14:paraId="621EF73C"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Salud</w:t>
            </w:r>
          </w:p>
        </w:tc>
      </w:tr>
      <w:tr w:rsidR="004E24C5" w:rsidRPr="00CC6F15" w14:paraId="67CA56F5"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6349BF1D"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F35A08A" w14:textId="77777777" w:rsidR="004E24C5" w:rsidRPr="00CC6F15" w:rsidRDefault="004E24C5">
            <w:pPr>
              <w:rPr>
                <w:rFonts w:ascii="Segoe" w:hAnsi="Segoe" w:cs="Calibri"/>
                <w:sz w:val="18"/>
                <w:szCs w:val="18"/>
              </w:rPr>
            </w:pPr>
            <w:r w:rsidRPr="00CC6F15">
              <w:rPr>
                <w:rFonts w:ascii="Segoe" w:hAnsi="Segoe" w:cs="Calibri"/>
                <w:sz w:val="18"/>
                <w:szCs w:val="18"/>
              </w:rPr>
              <w:t>Juegos en general</w:t>
            </w:r>
          </w:p>
        </w:tc>
        <w:tc>
          <w:tcPr>
            <w:tcW w:w="2693" w:type="dxa"/>
            <w:tcBorders>
              <w:top w:val="nil"/>
              <w:left w:val="nil"/>
              <w:bottom w:val="single" w:sz="4" w:space="0" w:color="auto"/>
              <w:right w:val="single" w:sz="8" w:space="0" w:color="auto"/>
            </w:tcBorders>
            <w:shd w:val="clear" w:color="auto" w:fill="auto"/>
            <w:vAlign w:val="center"/>
            <w:hideMark/>
          </w:tcPr>
          <w:p w14:paraId="675CA246"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Recreativo</w:t>
            </w:r>
          </w:p>
        </w:tc>
      </w:tr>
      <w:tr w:rsidR="004E24C5" w:rsidRPr="00CC6F15" w14:paraId="7F6075A2" w14:textId="77777777" w:rsidTr="00CC6F15">
        <w:trPr>
          <w:trHeight w:val="360"/>
        </w:trPr>
        <w:tc>
          <w:tcPr>
            <w:tcW w:w="1696" w:type="dxa"/>
            <w:vMerge/>
            <w:tcBorders>
              <w:top w:val="single" w:sz="8" w:space="0" w:color="auto"/>
              <w:left w:val="single" w:sz="8" w:space="0" w:color="auto"/>
              <w:bottom w:val="single" w:sz="8" w:space="0" w:color="000000"/>
              <w:right w:val="nil"/>
            </w:tcBorders>
            <w:vAlign w:val="center"/>
            <w:hideMark/>
          </w:tcPr>
          <w:p w14:paraId="5876D4B0"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1CA3C0D"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Kiosko, o mobilario para el comercio y servicio</w:t>
            </w:r>
          </w:p>
        </w:tc>
        <w:tc>
          <w:tcPr>
            <w:tcW w:w="2693" w:type="dxa"/>
            <w:tcBorders>
              <w:top w:val="nil"/>
              <w:left w:val="nil"/>
              <w:bottom w:val="single" w:sz="4" w:space="0" w:color="auto"/>
              <w:right w:val="single" w:sz="8" w:space="0" w:color="auto"/>
            </w:tcBorders>
            <w:shd w:val="clear" w:color="auto" w:fill="auto"/>
            <w:vAlign w:val="center"/>
            <w:hideMark/>
          </w:tcPr>
          <w:p w14:paraId="266EAFF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De comercio</w:t>
            </w:r>
          </w:p>
        </w:tc>
      </w:tr>
      <w:tr w:rsidR="004E24C5" w:rsidRPr="00CC6F15" w14:paraId="1690E705"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328DB3D3"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13875C1"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Pileta</w:t>
            </w:r>
          </w:p>
        </w:tc>
        <w:tc>
          <w:tcPr>
            <w:tcW w:w="2693" w:type="dxa"/>
            <w:tcBorders>
              <w:top w:val="nil"/>
              <w:left w:val="nil"/>
              <w:bottom w:val="single" w:sz="4" w:space="0" w:color="auto"/>
              <w:right w:val="single" w:sz="8" w:space="0" w:color="auto"/>
            </w:tcBorders>
            <w:shd w:val="clear" w:color="auto" w:fill="auto"/>
            <w:vAlign w:val="center"/>
            <w:hideMark/>
          </w:tcPr>
          <w:p w14:paraId="6E0A274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Recreativo</w:t>
            </w:r>
          </w:p>
        </w:tc>
      </w:tr>
      <w:tr w:rsidR="004E24C5" w:rsidRPr="00CC6F15" w14:paraId="550ED6F9"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4FFB7A51"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D90448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Rampa</w:t>
            </w:r>
          </w:p>
        </w:tc>
        <w:tc>
          <w:tcPr>
            <w:tcW w:w="2693" w:type="dxa"/>
            <w:tcBorders>
              <w:top w:val="nil"/>
              <w:left w:val="nil"/>
              <w:bottom w:val="single" w:sz="4" w:space="0" w:color="auto"/>
              <w:right w:val="single" w:sz="8" w:space="0" w:color="auto"/>
            </w:tcBorders>
            <w:shd w:val="clear" w:color="auto" w:fill="auto"/>
            <w:vAlign w:val="center"/>
            <w:hideMark/>
          </w:tcPr>
          <w:p w14:paraId="22A2A7DF"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53AF872B"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3559FACE"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7F77D56"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Escultura</w:t>
            </w:r>
          </w:p>
        </w:tc>
        <w:tc>
          <w:tcPr>
            <w:tcW w:w="2693" w:type="dxa"/>
            <w:tcBorders>
              <w:top w:val="nil"/>
              <w:left w:val="nil"/>
              <w:bottom w:val="single" w:sz="4" w:space="0" w:color="auto"/>
              <w:right w:val="single" w:sz="8" w:space="0" w:color="auto"/>
            </w:tcBorders>
            <w:shd w:val="clear" w:color="auto" w:fill="auto"/>
            <w:vAlign w:val="center"/>
            <w:hideMark/>
          </w:tcPr>
          <w:p w14:paraId="4C90378A"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Cultural</w:t>
            </w:r>
          </w:p>
        </w:tc>
      </w:tr>
      <w:tr w:rsidR="004E24C5" w:rsidRPr="00CC6F15" w14:paraId="371F87A6"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0FE154E4"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2826141"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Mural</w:t>
            </w:r>
          </w:p>
        </w:tc>
        <w:tc>
          <w:tcPr>
            <w:tcW w:w="2693" w:type="dxa"/>
            <w:tcBorders>
              <w:top w:val="nil"/>
              <w:left w:val="nil"/>
              <w:bottom w:val="single" w:sz="4" w:space="0" w:color="auto"/>
              <w:right w:val="single" w:sz="8" w:space="0" w:color="auto"/>
            </w:tcBorders>
            <w:shd w:val="clear" w:color="auto" w:fill="auto"/>
            <w:vAlign w:val="center"/>
            <w:hideMark/>
          </w:tcPr>
          <w:p w14:paraId="6ED9DDD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Cultural</w:t>
            </w:r>
          </w:p>
        </w:tc>
      </w:tr>
      <w:tr w:rsidR="004E24C5" w:rsidRPr="00CC6F15" w14:paraId="2D1DCFE8" w14:textId="77777777" w:rsidTr="00CC6F15">
        <w:trPr>
          <w:trHeight w:val="350"/>
        </w:trPr>
        <w:tc>
          <w:tcPr>
            <w:tcW w:w="1696" w:type="dxa"/>
            <w:vMerge/>
            <w:tcBorders>
              <w:top w:val="single" w:sz="8" w:space="0" w:color="auto"/>
              <w:left w:val="single" w:sz="8" w:space="0" w:color="auto"/>
              <w:bottom w:val="single" w:sz="8" w:space="0" w:color="000000"/>
              <w:right w:val="nil"/>
            </w:tcBorders>
            <w:vAlign w:val="center"/>
            <w:hideMark/>
          </w:tcPr>
          <w:p w14:paraId="4FA3B45C"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8" w:space="0" w:color="auto"/>
              <w:right w:val="single" w:sz="4" w:space="0" w:color="auto"/>
            </w:tcBorders>
            <w:shd w:val="clear" w:color="auto" w:fill="auto"/>
            <w:vAlign w:val="center"/>
            <w:hideMark/>
          </w:tcPr>
          <w:p w14:paraId="564B0B15"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Maceta</w:t>
            </w:r>
          </w:p>
        </w:tc>
        <w:tc>
          <w:tcPr>
            <w:tcW w:w="2693" w:type="dxa"/>
            <w:tcBorders>
              <w:top w:val="nil"/>
              <w:left w:val="nil"/>
              <w:bottom w:val="single" w:sz="8" w:space="0" w:color="auto"/>
              <w:right w:val="single" w:sz="8" w:space="0" w:color="auto"/>
            </w:tcBorders>
            <w:shd w:val="clear" w:color="auto" w:fill="auto"/>
            <w:vAlign w:val="center"/>
            <w:hideMark/>
          </w:tcPr>
          <w:p w14:paraId="17F5006B"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3E043568" w14:textId="77777777" w:rsidTr="00CC6F15">
        <w:trPr>
          <w:trHeight w:val="360"/>
        </w:trPr>
        <w:tc>
          <w:tcPr>
            <w:tcW w:w="1696" w:type="dxa"/>
            <w:vMerge w:val="restart"/>
            <w:tcBorders>
              <w:top w:val="nil"/>
              <w:left w:val="single" w:sz="8" w:space="0" w:color="auto"/>
              <w:bottom w:val="single" w:sz="8" w:space="0" w:color="000000"/>
              <w:right w:val="single" w:sz="4" w:space="0" w:color="auto"/>
            </w:tcBorders>
            <w:shd w:val="clear" w:color="auto" w:fill="auto"/>
            <w:vAlign w:val="center"/>
            <w:hideMark/>
          </w:tcPr>
          <w:p w14:paraId="6BBDB23F"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Vegetación urbana</w:t>
            </w:r>
          </w:p>
        </w:tc>
        <w:tc>
          <w:tcPr>
            <w:tcW w:w="4111" w:type="dxa"/>
            <w:tcBorders>
              <w:top w:val="nil"/>
              <w:left w:val="nil"/>
              <w:bottom w:val="single" w:sz="4" w:space="0" w:color="auto"/>
              <w:right w:val="single" w:sz="4" w:space="0" w:color="auto"/>
            </w:tcBorders>
            <w:shd w:val="clear" w:color="auto" w:fill="auto"/>
            <w:vAlign w:val="center"/>
            <w:hideMark/>
          </w:tcPr>
          <w:p w14:paraId="676C1937"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Arbolado urbano en vía</w:t>
            </w:r>
          </w:p>
        </w:tc>
        <w:tc>
          <w:tcPr>
            <w:tcW w:w="2693" w:type="dxa"/>
            <w:tcBorders>
              <w:top w:val="nil"/>
              <w:left w:val="nil"/>
              <w:bottom w:val="single" w:sz="4" w:space="0" w:color="auto"/>
              <w:right w:val="single" w:sz="8" w:space="0" w:color="auto"/>
            </w:tcBorders>
            <w:shd w:val="clear" w:color="auto" w:fill="auto"/>
            <w:vAlign w:val="center"/>
            <w:hideMark/>
          </w:tcPr>
          <w:p w14:paraId="39103669"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Verde</w:t>
            </w:r>
          </w:p>
        </w:tc>
      </w:tr>
      <w:tr w:rsidR="004E24C5" w:rsidRPr="00CC6F15" w14:paraId="0E1D1F72" w14:textId="77777777" w:rsidTr="00CC6F15">
        <w:trPr>
          <w:trHeight w:val="360"/>
        </w:trPr>
        <w:tc>
          <w:tcPr>
            <w:tcW w:w="1696" w:type="dxa"/>
            <w:vMerge/>
            <w:tcBorders>
              <w:top w:val="nil"/>
              <w:left w:val="single" w:sz="8" w:space="0" w:color="auto"/>
              <w:bottom w:val="single" w:sz="8" w:space="0" w:color="000000"/>
              <w:right w:val="single" w:sz="4" w:space="0" w:color="auto"/>
            </w:tcBorders>
            <w:vAlign w:val="center"/>
            <w:hideMark/>
          </w:tcPr>
          <w:p w14:paraId="4281B9C3"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05C045A9"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Arbolado urbano en espacio abierto</w:t>
            </w:r>
          </w:p>
        </w:tc>
        <w:tc>
          <w:tcPr>
            <w:tcW w:w="2693" w:type="dxa"/>
            <w:tcBorders>
              <w:top w:val="nil"/>
              <w:left w:val="nil"/>
              <w:bottom w:val="single" w:sz="4" w:space="0" w:color="auto"/>
              <w:right w:val="single" w:sz="8" w:space="0" w:color="auto"/>
            </w:tcBorders>
            <w:shd w:val="clear" w:color="auto" w:fill="auto"/>
            <w:vAlign w:val="center"/>
            <w:hideMark/>
          </w:tcPr>
          <w:p w14:paraId="3C3D1360"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Verde</w:t>
            </w:r>
          </w:p>
        </w:tc>
      </w:tr>
      <w:tr w:rsidR="004E24C5" w:rsidRPr="00CC6F15" w14:paraId="600D2411" w14:textId="77777777" w:rsidTr="00CC6F15">
        <w:trPr>
          <w:trHeight w:val="360"/>
        </w:trPr>
        <w:tc>
          <w:tcPr>
            <w:tcW w:w="1696" w:type="dxa"/>
            <w:vMerge/>
            <w:tcBorders>
              <w:top w:val="nil"/>
              <w:left w:val="single" w:sz="8" w:space="0" w:color="auto"/>
              <w:bottom w:val="single" w:sz="8" w:space="0" w:color="000000"/>
              <w:right w:val="single" w:sz="4" w:space="0" w:color="auto"/>
            </w:tcBorders>
            <w:vAlign w:val="center"/>
            <w:hideMark/>
          </w:tcPr>
          <w:p w14:paraId="0E4C1C87"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18EF1ECB"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Arbusto urbano</w:t>
            </w:r>
          </w:p>
        </w:tc>
        <w:tc>
          <w:tcPr>
            <w:tcW w:w="2693" w:type="dxa"/>
            <w:tcBorders>
              <w:top w:val="nil"/>
              <w:left w:val="nil"/>
              <w:bottom w:val="single" w:sz="4" w:space="0" w:color="auto"/>
              <w:right w:val="single" w:sz="8" w:space="0" w:color="auto"/>
            </w:tcBorders>
            <w:shd w:val="clear" w:color="auto" w:fill="auto"/>
            <w:vAlign w:val="center"/>
            <w:hideMark/>
          </w:tcPr>
          <w:p w14:paraId="287D0A9E"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Verde</w:t>
            </w:r>
          </w:p>
        </w:tc>
      </w:tr>
      <w:tr w:rsidR="004E24C5" w:rsidRPr="00CC6F15" w14:paraId="0B70780B" w14:textId="77777777" w:rsidTr="00CC6F15">
        <w:trPr>
          <w:trHeight w:val="360"/>
        </w:trPr>
        <w:tc>
          <w:tcPr>
            <w:tcW w:w="1696" w:type="dxa"/>
            <w:vMerge/>
            <w:tcBorders>
              <w:top w:val="nil"/>
              <w:left w:val="single" w:sz="8" w:space="0" w:color="auto"/>
              <w:bottom w:val="single" w:sz="8" w:space="0" w:color="000000"/>
              <w:right w:val="single" w:sz="4" w:space="0" w:color="auto"/>
            </w:tcBorders>
            <w:vAlign w:val="center"/>
            <w:hideMark/>
          </w:tcPr>
          <w:p w14:paraId="732D83C1"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34246C50"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Herbácea urbana</w:t>
            </w:r>
          </w:p>
        </w:tc>
        <w:tc>
          <w:tcPr>
            <w:tcW w:w="2693" w:type="dxa"/>
            <w:tcBorders>
              <w:top w:val="nil"/>
              <w:left w:val="nil"/>
              <w:bottom w:val="single" w:sz="4" w:space="0" w:color="auto"/>
              <w:right w:val="single" w:sz="8" w:space="0" w:color="auto"/>
            </w:tcBorders>
            <w:shd w:val="clear" w:color="auto" w:fill="auto"/>
            <w:vAlign w:val="center"/>
            <w:hideMark/>
          </w:tcPr>
          <w:p w14:paraId="745C13CC"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Verde</w:t>
            </w:r>
          </w:p>
        </w:tc>
      </w:tr>
      <w:tr w:rsidR="004E24C5" w:rsidRPr="00CC6F15" w14:paraId="1FE69BE3" w14:textId="77777777" w:rsidTr="00CC6F15">
        <w:trPr>
          <w:trHeight w:val="360"/>
        </w:trPr>
        <w:tc>
          <w:tcPr>
            <w:tcW w:w="1696" w:type="dxa"/>
            <w:vMerge/>
            <w:tcBorders>
              <w:top w:val="nil"/>
              <w:left w:val="single" w:sz="8" w:space="0" w:color="auto"/>
              <w:bottom w:val="single" w:sz="8" w:space="0" w:color="000000"/>
              <w:right w:val="single" w:sz="4" w:space="0" w:color="auto"/>
            </w:tcBorders>
            <w:vAlign w:val="center"/>
            <w:hideMark/>
          </w:tcPr>
          <w:p w14:paraId="74B9E614"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1ABC944A"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Alcorque</w:t>
            </w:r>
          </w:p>
        </w:tc>
        <w:tc>
          <w:tcPr>
            <w:tcW w:w="2693" w:type="dxa"/>
            <w:tcBorders>
              <w:top w:val="nil"/>
              <w:left w:val="nil"/>
              <w:bottom w:val="single" w:sz="4" w:space="0" w:color="auto"/>
              <w:right w:val="single" w:sz="8" w:space="0" w:color="auto"/>
            </w:tcBorders>
            <w:shd w:val="clear" w:color="auto" w:fill="auto"/>
            <w:vAlign w:val="center"/>
            <w:hideMark/>
          </w:tcPr>
          <w:p w14:paraId="4F919AA5"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Verde</w:t>
            </w:r>
          </w:p>
        </w:tc>
      </w:tr>
      <w:tr w:rsidR="004E24C5" w:rsidRPr="00CC6F15" w14:paraId="6BB32CD5" w14:textId="77777777" w:rsidTr="00CC6F15">
        <w:trPr>
          <w:trHeight w:val="360"/>
        </w:trPr>
        <w:tc>
          <w:tcPr>
            <w:tcW w:w="1696" w:type="dxa"/>
            <w:vMerge/>
            <w:tcBorders>
              <w:top w:val="nil"/>
              <w:left w:val="single" w:sz="8" w:space="0" w:color="auto"/>
              <w:bottom w:val="single" w:sz="8" w:space="0" w:color="000000"/>
              <w:right w:val="single" w:sz="4" w:space="0" w:color="auto"/>
            </w:tcBorders>
            <w:vAlign w:val="center"/>
            <w:hideMark/>
          </w:tcPr>
          <w:p w14:paraId="6CF7152D" w14:textId="77777777" w:rsidR="004E24C5" w:rsidRPr="00CC6F15" w:rsidRDefault="004E24C5">
            <w:pPr>
              <w:rPr>
                <w:rFonts w:ascii="Segoe" w:hAnsi="Segoe" w:cs="Calibri"/>
                <w:color w:val="000000"/>
                <w:sz w:val="18"/>
                <w:szCs w:val="18"/>
              </w:rPr>
            </w:pPr>
          </w:p>
        </w:tc>
        <w:tc>
          <w:tcPr>
            <w:tcW w:w="4111" w:type="dxa"/>
            <w:tcBorders>
              <w:top w:val="nil"/>
              <w:left w:val="nil"/>
              <w:bottom w:val="single" w:sz="8" w:space="0" w:color="auto"/>
              <w:right w:val="single" w:sz="4" w:space="0" w:color="auto"/>
            </w:tcBorders>
            <w:shd w:val="clear" w:color="auto" w:fill="auto"/>
            <w:vAlign w:val="center"/>
            <w:hideMark/>
          </w:tcPr>
          <w:p w14:paraId="5DF444A6"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Jardinera</w:t>
            </w:r>
          </w:p>
        </w:tc>
        <w:tc>
          <w:tcPr>
            <w:tcW w:w="2693" w:type="dxa"/>
            <w:tcBorders>
              <w:top w:val="nil"/>
              <w:left w:val="nil"/>
              <w:bottom w:val="single" w:sz="8" w:space="0" w:color="auto"/>
              <w:right w:val="single" w:sz="8" w:space="0" w:color="auto"/>
            </w:tcBorders>
            <w:shd w:val="clear" w:color="auto" w:fill="auto"/>
            <w:vAlign w:val="center"/>
            <w:hideMark/>
          </w:tcPr>
          <w:p w14:paraId="7EFA8452"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Verde</w:t>
            </w:r>
          </w:p>
        </w:tc>
      </w:tr>
      <w:tr w:rsidR="004E24C5" w:rsidRPr="00CC6F15" w14:paraId="41597FDD" w14:textId="77777777" w:rsidTr="00CC6F15">
        <w:trPr>
          <w:trHeight w:val="360"/>
        </w:trPr>
        <w:tc>
          <w:tcPr>
            <w:tcW w:w="1696" w:type="dxa"/>
            <w:vMerge w:val="restart"/>
            <w:tcBorders>
              <w:top w:val="nil"/>
              <w:left w:val="single" w:sz="4" w:space="0" w:color="auto"/>
              <w:bottom w:val="single" w:sz="8" w:space="0" w:color="000000"/>
              <w:right w:val="nil"/>
            </w:tcBorders>
            <w:shd w:val="clear" w:color="auto" w:fill="auto"/>
            <w:vAlign w:val="center"/>
            <w:hideMark/>
          </w:tcPr>
          <w:p w14:paraId="53CBC8B6"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Salud e higiene</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BDFC628"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Baño público</w:t>
            </w:r>
          </w:p>
        </w:tc>
        <w:tc>
          <w:tcPr>
            <w:tcW w:w="2693" w:type="dxa"/>
            <w:tcBorders>
              <w:top w:val="nil"/>
              <w:left w:val="nil"/>
              <w:bottom w:val="single" w:sz="4" w:space="0" w:color="auto"/>
              <w:right w:val="single" w:sz="8" w:space="0" w:color="auto"/>
            </w:tcBorders>
            <w:shd w:val="clear" w:color="auto" w:fill="auto"/>
            <w:vAlign w:val="center"/>
            <w:hideMark/>
          </w:tcPr>
          <w:p w14:paraId="62C1D6C7"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Gris</w:t>
            </w:r>
          </w:p>
        </w:tc>
      </w:tr>
      <w:tr w:rsidR="004E24C5" w:rsidRPr="00CC6F15" w14:paraId="7B7B9B9C" w14:textId="77777777" w:rsidTr="00CC6F15">
        <w:trPr>
          <w:trHeight w:val="360"/>
        </w:trPr>
        <w:tc>
          <w:tcPr>
            <w:tcW w:w="1696" w:type="dxa"/>
            <w:vMerge/>
            <w:tcBorders>
              <w:top w:val="nil"/>
              <w:left w:val="single" w:sz="4" w:space="0" w:color="auto"/>
              <w:bottom w:val="single" w:sz="8" w:space="0" w:color="000000"/>
              <w:right w:val="nil"/>
            </w:tcBorders>
            <w:vAlign w:val="center"/>
            <w:hideMark/>
          </w:tcPr>
          <w:p w14:paraId="218B0685"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6D85EFD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Basurero o papelera</w:t>
            </w:r>
          </w:p>
        </w:tc>
        <w:tc>
          <w:tcPr>
            <w:tcW w:w="2693" w:type="dxa"/>
            <w:tcBorders>
              <w:top w:val="nil"/>
              <w:left w:val="nil"/>
              <w:bottom w:val="single" w:sz="4" w:space="0" w:color="auto"/>
              <w:right w:val="single" w:sz="8" w:space="0" w:color="auto"/>
            </w:tcBorders>
            <w:shd w:val="clear" w:color="auto" w:fill="auto"/>
            <w:vAlign w:val="center"/>
            <w:hideMark/>
          </w:tcPr>
          <w:p w14:paraId="464FB91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Aseo e higiene</w:t>
            </w:r>
          </w:p>
        </w:tc>
      </w:tr>
      <w:tr w:rsidR="004E24C5" w:rsidRPr="00CC6F15" w14:paraId="7FB007B1" w14:textId="77777777" w:rsidTr="00CC6F15">
        <w:trPr>
          <w:trHeight w:val="360"/>
        </w:trPr>
        <w:tc>
          <w:tcPr>
            <w:tcW w:w="1696" w:type="dxa"/>
            <w:vMerge/>
            <w:tcBorders>
              <w:top w:val="nil"/>
              <w:left w:val="single" w:sz="4" w:space="0" w:color="auto"/>
              <w:bottom w:val="single" w:sz="8" w:space="0" w:color="000000"/>
              <w:right w:val="nil"/>
            </w:tcBorders>
            <w:vAlign w:val="center"/>
            <w:hideMark/>
          </w:tcPr>
          <w:p w14:paraId="500DB917"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982864A"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Puntos limpios</w:t>
            </w:r>
          </w:p>
        </w:tc>
        <w:tc>
          <w:tcPr>
            <w:tcW w:w="2693" w:type="dxa"/>
            <w:tcBorders>
              <w:top w:val="nil"/>
              <w:left w:val="nil"/>
              <w:bottom w:val="single" w:sz="4" w:space="0" w:color="auto"/>
              <w:right w:val="single" w:sz="8" w:space="0" w:color="auto"/>
            </w:tcBorders>
            <w:shd w:val="clear" w:color="auto" w:fill="auto"/>
            <w:vAlign w:val="center"/>
            <w:hideMark/>
          </w:tcPr>
          <w:p w14:paraId="5F66A40A"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Aseo e higiene</w:t>
            </w:r>
          </w:p>
        </w:tc>
      </w:tr>
      <w:tr w:rsidR="004E24C5" w:rsidRPr="00CC6F15" w14:paraId="7B0750A1" w14:textId="77777777" w:rsidTr="00CC6F15">
        <w:trPr>
          <w:trHeight w:val="380"/>
        </w:trPr>
        <w:tc>
          <w:tcPr>
            <w:tcW w:w="1696" w:type="dxa"/>
            <w:vMerge/>
            <w:tcBorders>
              <w:top w:val="nil"/>
              <w:left w:val="single" w:sz="4" w:space="0" w:color="auto"/>
              <w:bottom w:val="single" w:sz="8" w:space="0" w:color="000000"/>
              <w:right w:val="nil"/>
            </w:tcBorders>
            <w:vAlign w:val="center"/>
            <w:hideMark/>
          </w:tcPr>
          <w:p w14:paraId="1F241F5E"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8" w:space="0" w:color="auto"/>
              <w:right w:val="single" w:sz="4" w:space="0" w:color="auto"/>
            </w:tcBorders>
            <w:shd w:val="clear" w:color="auto" w:fill="auto"/>
            <w:vAlign w:val="center"/>
            <w:hideMark/>
          </w:tcPr>
          <w:p w14:paraId="47D41B9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Contenedores de residuos sólido, o de reciclaje</w:t>
            </w:r>
          </w:p>
        </w:tc>
        <w:tc>
          <w:tcPr>
            <w:tcW w:w="2693" w:type="dxa"/>
            <w:tcBorders>
              <w:top w:val="nil"/>
              <w:left w:val="nil"/>
              <w:bottom w:val="single" w:sz="8" w:space="0" w:color="auto"/>
              <w:right w:val="single" w:sz="8" w:space="0" w:color="auto"/>
            </w:tcBorders>
            <w:shd w:val="clear" w:color="auto" w:fill="auto"/>
            <w:vAlign w:val="center"/>
            <w:hideMark/>
          </w:tcPr>
          <w:p w14:paraId="2F340DEF"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Aseo e higiene</w:t>
            </w:r>
          </w:p>
        </w:tc>
      </w:tr>
      <w:tr w:rsidR="004E24C5" w:rsidRPr="00CC6F15" w14:paraId="312062C3" w14:textId="77777777" w:rsidTr="00CC6F15">
        <w:trPr>
          <w:trHeight w:val="360"/>
        </w:trPr>
        <w:tc>
          <w:tcPr>
            <w:tcW w:w="1696" w:type="dxa"/>
            <w:vMerge w:val="restart"/>
            <w:tcBorders>
              <w:top w:val="nil"/>
              <w:left w:val="single" w:sz="4" w:space="0" w:color="auto"/>
              <w:bottom w:val="single" w:sz="8" w:space="0" w:color="000000"/>
              <w:right w:val="nil"/>
            </w:tcBorders>
            <w:shd w:val="clear" w:color="auto" w:fill="auto"/>
            <w:vAlign w:val="center"/>
            <w:hideMark/>
          </w:tcPr>
          <w:p w14:paraId="62AD2347"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Comunicación</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72F3F20"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Nomenclatura domiciliaria o de vías urbanas</w:t>
            </w:r>
          </w:p>
        </w:tc>
        <w:tc>
          <w:tcPr>
            <w:tcW w:w="2693" w:type="dxa"/>
            <w:tcBorders>
              <w:top w:val="nil"/>
              <w:left w:val="nil"/>
              <w:bottom w:val="single" w:sz="4" w:space="0" w:color="auto"/>
              <w:right w:val="single" w:sz="8" w:space="0" w:color="auto"/>
            </w:tcBorders>
            <w:shd w:val="clear" w:color="auto" w:fill="auto"/>
            <w:vAlign w:val="center"/>
            <w:hideMark/>
          </w:tcPr>
          <w:p w14:paraId="5A956A6B"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19B5E1B1" w14:textId="77777777" w:rsidTr="00CC6F15">
        <w:trPr>
          <w:trHeight w:val="640"/>
        </w:trPr>
        <w:tc>
          <w:tcPr>
            <w:tcW w:w="1696" w:type="dxa"/>
            <w:vMerge/>
            <w:tcBorders>
              <w:top w:val="nil"/>
              <w:left w:val="single" w:sz="4" w:space="0" w:color="auto"/>
              <w:bottom w:val="single" w:sz="8" w:space="0" w:color="000000"/>
              <w:right w:val="nil"/>
            </w:tcBorders>
            <w:vAlign w:val="center"/>
            <w:hideMark/>
          </w:tcPr>
          <w:p w14:paraId="4279AF27"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1413C9D"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Señalética informativa, mapas de localización de lugares de interés</w:t>
            </w:r>
          </w:p>
        </w:tc>
        <w:tc>
          <w:tcPr>
            <w:tcW w:w="2693" w:type="dxa"/>
            <w:tcBorders>
              <w:top w:val="nil"/>
              <w:left w:val="nil"/>
              <w:bottom w:val="single" w:sz="4" w:space="0" w:color="auto"/>
              <w:right w:val="single" w:sz="8" w:space="0" w:color="auto"/>
            </w:tcBorders>
            <w:shd w:val="clear" w:color="auto" w:fill="auto"/>
            <w:vAlign w:val="center"/>
            <w:hideMark/>
          </w:tcPr>
          <w:p w14:paraId="4EBF3DE2"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Turística</w:t>
            </w:r>
          </w:p>
        </w:tc>
      </w:tr>
      <w:tr w:rsidR="004E24C5" w:rsidRPr="00CC6F15" w14:paraId="3C3D3403" w14:textId="77777777" w:rsidTr="00CC6F15">
        <w:trPr>
          <w:trHeight w:val="870"/>
        </w:trPr>
        <w:tc>
          <w:tcPr>
            <w:tcW w:w="1696" w:type="dxa"/>
            <w:vMerge/>
            <w:tcBorders>
              <w:top w:val="nil"/>
              <w:left w:val="single" w:sz="4" w:space="0" w:color="auto"/>
              <w:bottom w:val="single" w:sz="8" w:space="0" w:color="000000"/>
              <w:right w:val="nil"/>
            </w:tcBorders>
            <w:vAlign w:val="center"/>
            <w:hideMark/>
          </w:tcPr>
          <w:p w14:paraId="71A00DED"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4433A01"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Panel informativo de las condiciones ambientales como temperatura, contaminación del aire, otros.</w:t>
            </w:r>
          </w:p>
        </w:tc>
        <w:tc>
          <w:tcPr>
            <w:tcW w:w="2693" w:type="dxa"/>
            <w:tcBorders>
              <w:top w:val="nil"/>
              <w:left w:val="nil"/>
              <w:bottom w:val="single" w:sz="4" w:space="0" w:color="auto"/>
              <w:right w:val="single" w:sz="8" w:space="0" w:color="auto"/>
            </w:tcBorders>
            <w:shd w:val="clear" w:color="auto" w:fill="auto"/>
            <w:vAlign w:val="center"/>
            <w:hideMark/>
          </w:tcPr>
          <w:p w14:paraId="42150A69"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Salud</w:t>
            </w:r>
          </w:p>
        </w:tc>
      </w:tr>
      <w:tr w:rsidR="004E24C5" w:rsidRPr="00CC6F15" w14:paraId="2E08D0E0" w14:textId="77777777" w:rsidTr="00CC6F15">
        <w:trPr>
          <w:trHeight w:val="360"/>
        </w:trPr>
        <w:tc>
          <w:tcPr>
            <w:tcW w:w="1696" w:type="dxa"/>
            <w:vMerge/>
            <w:tcBorders>
              <w:top w:val="nil"/>
              <w:left w:val="single" w:sz="4" w:space="0" w:color="auto"/>
              <w:bottom w:val="single" w:sz="8" w:space="0" w:color="000000"/>
              <w:right w:val="nil"/>
            </w:tcBorders>
            <w:vAlign w:val="center"/>
            <w:hideMark/>
          </w:tcPr>
          <w:p w14:paraId="13013713"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0AAA188"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Cartelera pública</w:t>
            </w:r>
          </w:p>
        </w:tc>
        <w:tc>
          <w:tcPr>
            <w:tcW w:w="2693" w:type="dxa"/>
            <w:tcBorders>
              <w:top w:val="nil"/>
              <w:left w:val="nil"/>
              <w:bottom w:val="single" w:sz="4" w:space="0" w:color="auto"/>
              <w:right w:val="single" w:sz="8" w:space="0" w:color="auto"/>
            </w:tcBorders>
            <w:shd w:val="clear" w:color="auto" w:fill="auto"/>
            <w:vAlign w:val="center"/>
            <w:hideMark/>
          </w:tcPr>
          <w:p w14:paraId="1D0398C7"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6728069F" w14:textId="77777777" w:rsidTr="00CC6F15">
        <w:trPr>
          <w:trHeight w:val="360"/>
        </w:trPr>
        <w:tc>
          <w:tcPr>
            <w:tcW w:w="1696" w:type="dxa"/>
            <w:vMerge/>
            <w:tcBorders>
              <w:top w:val="nil"/>
              <w:left w:val="single" w:sz="4" w:space="0" w:color="auto"/>
              <w:bottom w:val="single" w:sz="8" w:space="0" w:color="000000"/>
              <w:right w:val="nil"/>
            </w:tcBorders>
            <w:vAlign w:val="center"/>
            <w:hideMark/>
          </w:tcPr>
          <w:p w14:paraId="2341FF43"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5EA77AB"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Buzón público</w:t>
            </w:r>
          </w:p>
        </w:tc>
        <w:tc>
          <w:tcPr>
            <w:tcW w:w="2693" w:type="dxa"/>
            <w:tcBorders>
              <w:top w:val="nil"/>
              <w:left w:val="nil"/>
              <w:bottom w:val="single" w:sz="4" w:space="0" w:color="auto"/>
              <w:right w:val="single" w:sz="8" w:space="0" w:color="auto"/>
            </w:tcBorders>
            <w:shd w:val="clear" w:color="auto" w:fill="auto"/>
            <w:vAlign w:val="center"/>
            <w:hideMark/>
          </w:tcPr>
          <w:p w14:paraId="7EFDBC26"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6146DC3E" w14:textId="77777777" w:rsidTr="00CC6F15">
        <w:trPr>
          <w:trHeight w:val="360"/>
        </w:trPr>
        <w:tc>
          <w:tcPr>
            <w:tcW w:w="1696" w:type="dxa"/>
            <w:vMerge/>
            <w:tcBorders>
              <w:top w:val="nil"/>
              <w:left w:val="single" w:sz="4" w:space="0" w:color="auto"/>
              <w:bottom w:val="single" w:sz="8" w:space="0" w:color="000000"/>
              <w:right w:val="nil"/>
            </w:tcBorders>
            <w:vAlign w:val="center"/>
            <w:hideMark/>
          </w:tcPr>
          <w:p w14:paraId="0592F5AE"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71E7C79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Reloj público</w:t>
            </w:r>
          </w:p>
        </w:tc>
        <w:tc>
          <w:tcPr>
            <w:tcW w:w="2693" w:type="dxa"/>
            <w:tcBorders>
              <w:top w:val="nil"/>
              <w:left w:val="nil"/>
              <w:bottom w:val="single" w:sz="4" w:space="0" w:color="auto"/>
              <w:right w:val="single" w:sz="8" w:space="0" w:color="auto"/>
            </w:tcBorders>
            <w:shd w:val="clear" w:color="auto" w:fill="auto"/>
            <w:vAlign w:val="center"/>
            <w:hideMark/>
          </w:tcPr>
          <w:p w14:paraId="63E19CBD"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27B37F85" w14:textId="77777777" w:rsidTr="00CC6F15">
        <w:trPr>
          <w:trHeight w:val="360"/>
        </w:trPr>
        <w:tc>
          <w:tcPr>
            <w:tcW w:w="1696" w:type="dxa"/>
            <w:vMerge/>
            <w:tcBorders>
              <w:top w:val="nil"/>
              <w:left w:val="single" w:sz="4" w:space="0" w:color="auto"/>
              <w:bottom w:val="single" w:sz="8" w:space="0" w:color="000000"/>
              <w:right w:val="nil"/>
            </w:tcBorders>
            <w:vAlign w:val="center"/>
            <w:hideMark/>
          </w:tcPr>
          <w:p w14:paraId="767C31B4"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158BB7E9"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Teléfono público</w:t>
            </w:r>
          </w:p>
        </w:tc>
        <w:tc>
          <w:tcPr>
            <w:tcW w:w="2693" w:type="dxa"/>
            <w:tcBorders>
              <w:top w:val="nil"/>
              <w:left w:val="nil"/>
              <w:bottom w:val="single" w:sz="4" w:space="0" w:color="auto"/>
              <w:right w:val="single" w:sz="8" w:space="0" w:color="auto"/>
            </w:tcBorders>
            <w:shd w:val="clear" w:color="auto" w:fill="auto"/>
            <w:vAlign w:val="center"/>
            <w:hideMark/>
          </w:tcPr>
          <w:p w14:paraId="2C1B205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Telecomunicaciones</w:t>
            </w:r>
          </w:p>
        </w:tc>
      </w:tr>
      <w:tr w:rsidR="004E24C5" w:rsidRPr="00CC6F15" w14:paraId="315011B9" w14:textId="77777777" w:rsidTr="00CC6F15">
        <w:trPr>
          <w:trHeight w:val="640"/>
        </w:trPr>
        <w:tc>
          <w:tcPr>
            <w:tcW w:w="1696" w:type="dxa"/>
            <w:vMerge/>
            <w:tcBorders>
              <w:top w:val="nil"/>
              <w:left w:val="single" w:sz="4" w:space="0" w:color="auto"/>
              <w:bottom w:val="single" w:sz="8" w:space="0" w:color="000000"/>
              <w:right w:val="nil"/>
            </w:tcBorders>
            <w:vAlign w:val="center"/>
            <w:hideMark/>
          </w:tcPr>
          <w:p w14:paraId="2C2FDEB8"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8" w:space="0" w:color="auto"/>
              <w:right w:val="single" w:sz="4" w:space="0" w:color="auto"/>
            </w:tcBorders>
            <w:shd w:val="clear" w:color="auto" w:fill="auto"/>
            <w:vAlign w:val="center"/>
            <w:hideMark/>
          </w:tcPr>
          <w:p w14:paraId="438004A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Otros elementos o mobiliario urbanos relacionados con la comunicación.</w:t>
            </w:r>
          </w:p>
        </w:tc>
        <w:tc>
          <w:tcPr>
            <w:tcW w:w="2693" w:type="dxa"/>
            <w:tcBorders>
              <w:top w:val="nil"/>
              <w:left w:val="nil"/>
              <w:bottom w:val="single" w:sz="8" w:space="0" w:color="auto"/>
              <w:right w:val="single" w:sz="8" w:space="0" w:color="auto"/>
            </w:tcBorders>
            <w:shd w:val="clear" w:color="auto" w:fill="auto"/>
            <w:vAlign w:val="center"/>
            <w:hideMark/>
          </w:tcPr>
          <w:p w14:paraId="21400D6F"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1345AE75" w14:textId="77777777" w:rsidTr="00187E0D">
        <w:trPr>
          <w:trHeight w:val="430"/>
        </w:trPr>
        <w:tc>
          <w:tcPr>
            <w:tcW w:w="1696" w:type="dxa"/>
            <w:vMerge w:val="restart"/>
            <w:tcBorders>
              <w:top w:val="nil"/>
              <w:left w:val="single" w:sz="4" w:space="0" w:color="000000"/>
              <w:bottom w:val="single" w:sz="8" w:space="0" w:color="000000"/>
              <w:right w:val="nil"/>
            </w:tcBorders>
            <w:shd w:val="clear" w:color="auto" w:fill="auto"/>
            <w:vAlign w:val="center"/>
            <w:hideMark/>
          </w:tcPr>
          <w:p w14:paraId="67C4BB19"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Transporte</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14AA692"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Parada de bus convencional</w:t>
            </w:r>
          </w:p>
        </w:tc>
        <w:tc>
          <w:tcPr>
            <w:tcW w:w="2693" w:type="dxa"/>
            <w:tcBorders>
              <w:top w:val="nil"/>
              <w:left w:val="nil"/>
              <w:bottom w:val="single" w:sz="4" w:space="0" w:color="auto"/>
              <w:right w:val="single" w:sz="8" w:space="0" w:color="auto"/>
            </w:tcBorders>
            <w:shd w:val="clear" w:color="auto" w:fill="auto"/>
            <w:vAlign w:val="center"/>
            <w:hideMark/>
          </w:tcPr>
          <w:p w14:paraId="27E4E584"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66909486" w14:textId="77777777" w:rsidTr="00187E0D">
        <w:trPr>
          <w:trHeight w:val="430"/>
        </w:trPr>
        <w:tc>
          <w:tcPr>
            <w:tcW w:w="1696" w:type="dxa"/>
            <w:vMerge/>
            <w:tcBorders>
              <w:top w:val="nil"/>
              <w:left w:val="single" w:sz="4" w:space="0" w:color="000000"/>
              <w:bottom w:val="single" w:sz="8" w:space="0" w:color="000000"/>
              <w:right w:val="nil"/>
            </w:tcBorders>
            <w:vAlign w:val="center"/>
            <w:hideMark/>
          </w:tcPr>
          <w:p w14:paraId="734271A4"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70E8C70"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Parada de bus BRT</w:t>
            </w:r>
          </w:p>
        </w:tc>
        <w:tc>
          <w:tcPr>
            <w:tcW w:w="2693" w:type="dxa"/>
            <w:tcBorders>
              <w:top w:val="nil"/>
              <w:left w:val="nil"/>
              <w:bottom w:val="single" w:sz="4" w:space="0" w:color="auto"/>
              <w:right w:val="single" w:sz="8" w:space="0" w:color="auto"/>
            </w:tcBorders>
            <w:shd w:val="clear" w:color="auto" w:fill="auto"/>
            <w:vAlign w:val="center"/>
            <w:hideMark/>
          </w:tcPr>
          <w:p w14:paraId="642E7D7A"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127C934C" w14:textId="77777777" w:rsidTr="00187E0D">
        <w:trPr>
          <w:trHeight w:val="430"/>
        </w:trPr>
        <w:tc>
          <w:tcPr>
            <w:tcW w:w="1696" w:type="dxa"/>
            <w:vMerge/>
            <w:tcBorders>
              <w:top w:val="nil"/>
              <w:left w:val="single" w:sz="4" w:space="0" w:color="000000"/>
              <w:bottom w:val="single" w:sz="8" w:space="0" w:color="000000"/>
              <w:right w:val="nil"/>
            </w:tcBorders>
            <w:vAlign w:val="center"/>
            <w:hideMark/>
          </w:tcPr>
          <w:p w14:paraId="539EC566"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D07C967"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 xml:space="preserve">Boca de Metro </w:t>
            </w:r>
          </w:p>
        </w:tc>
        <w:tc>
          <w:tcPr>
            <w:tcW w:w="2693" w:type="dxa"/>
            <w:tcBorders>
              <w:top w:val="nil"/>
              <w:left w:val="nil"/>
              <w:bottom w:val="single" w:sz="4" w:space="0" w:color="auto"/>
              <w:right w:val="single" w:sz="8" w:space="0" w:color="auto"/>
            </w:tcBorders>
            <w:shd w:val="clear" w:color="auto" w:fill="auto"/>
            <w:vAlign w:val="center"/>
            <w:hideMark/>
          </w:tcPr>
          <w:p w14:paraId="7EC624BE"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21FA15F1" w14:textId="77777777" w:rsidTr="00187E0D">
        <w:trPr>
          <w:trHeight w:val="430"/>
        </w:trPr>
        <w:tc>
          <w:tcPr>
            <w:tcW w:w="1696" w:type="dxa"/>
            <w:vMerge/>
            <w:tcBorders>
              <w:top w:val="nil"/>
              <w:left w:val="single" w:sz="4" w:space="0" w:color="000000"/>
              <w:bottom w:val="single" w:sz="8" w:space="0" w:color="000000"/>
              <w:right w:val="nil"/>
            </w:tcBorders>
            <w:vAlign w:val="center"/>
            <w:hideMark/>
          </w:tcPr>
          <w:p w14:paraId="502B9144"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270C28F"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Estacionamiento de bicicletas</w:t>
            </w:r>
          </w:p>
        </w:tc>
        <w:tc>
          <w:tcPr>
            <w:tcW w:w="2693" w:type="dxa"/>
            <w:tcBorders>
              <w:top w:val="nil"/>
              <w:left w:val="nil"/>
              <w:bottom w:val="single" w:sz="4" w:space="0" w:color="auto"/>
              <w:right w:val="single" w:sz="8" w:space="0" w:color="auto"/>
            </w:tcBorders>
            <w:shd w:val="clear" w:color="auto" w:fill="auto"/>
            <w:vAlign w:val="center"/>
            <w:hideMark/>
          </w:tcPr>
          <w:p w14:paraId="2AE4AE29"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7A173B86" w14:textId="77777777" w:rsidTr="00187E0D">
        <w:trPr>
          <w:trHeight w:val="430"/>
        </w:trPr>
        <w:tc>
          <w:tcPr>
            <w:tcW w:w="1696" w:type="dxa"/>
            <w:vMerge/>
            <w:tcBorders>
              <w:top w:val="nil"/>
              <w:left w:val="single" w:sz="4" w:space="0" w:color="000000"/>
              <w:bottom w:val="single" w:sz="8" w:space="0" w:color="000000"/>
              <w:right w:val="nil"/>
            </w:tcBorders>
            <w:vAlign w:val="center"/>
            <w:hideMark/>
          </w:tcPr>
          <w:p w14:paraId="12287720"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356EBF6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Parquímetros</w:t>
            </w:r>
          </w:p>
        </w:tc>
        <w:tc>
          <w:tcPr>
            <w:tcW w:w="2693" w:type="dxa"/>
            <w:tcBorders>
              <w:top w:val="nil"/>
              <w:left w:val="nil"/>
              <w:bottom w:val="single" w:sz="4" w:space="0" w:color="auto"/>
              <w:right w:val="single" w:sz="8" w:space="0" w:color="auto"/>
            </w:tcBorders>
            <w:shd w:val="clear" w:color="auto" w:fill="auto"/>
            <w:vAlign w:val="center"/>
            <w:hideMark/>
          </w:tcPr>
          <w:p w14:paraId="74B25FEF"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536209A4" w14:textId="77777777" w:rsidTr="00187E0D">
        <w:trPr>
          <w:trHeight w:val="430"/>
        </w:trPr>
        <w:tc>
          <w:tcPr>
            <w:tcW w:w="1696" w:type="dxa"/>
            <w:vMerge/>
            <w:tcBorders>
              <w:top w:val="nil"/>
              <w:left w:val="single" w:sz="4" w:space="0" w:color="000000"/>
              <w:bottom w:val="single" w:sz="8" w:space="0" w:color="000000"/>
              <w:right w:val="nil"/>
            </w:tcBorders>
            <w:vAlign w:val="center"/>
            <w:hideMark/>
          </w:tcPr>
          <w:p w14:paraId="68536C81"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nil"/>
              <w:right w:val="single" w:sz="4" w:space="0" w:color="auto"/>
            </w:tcBorders>
            <w:shd w:val="clear" w:color="auto" w:fill="auto"/>
            <w:vAlign w:val="center"/>
            <w:hideMark/>
          </w:tcPr>
          <w:p w14:paraId="63766F32"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Cargadores para vehículos eléctricos</w:t>
            </w:r>
          </w:p>
        </w:tc>
        <w:tc>
          <w:tcPr>
            <w:tcW w:w="2693" w:type="dxa"/>
            <w:tcBorders>
              <w:top w:val="nil"/>
              <w:left w:val="nil"/>
              <w:bottom w:val="nil"/>
              <w:right w:val="single" w:sz="8" w:space="0" w:color="auto"/>
            </w:tcBorders>
            <w:shd w:val="clear" w:color="auto" w:fill="auto"/>
            <w:vAlign w:val="center"/>
            <w:hideMark/>
          </w:tcPr>
          <w:p w14:paraId="5194C54D"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Eléctrica y energética</w:t>
            </w:r>
          </w:p>
        </w:tc>
      </w:tr>
      <w:tr w:rsidR="004E24C5" w:rsidRPr="00CC6F15" w14:paraId="51799CF6" w14:textId="77777777" w:rsidTr="00187E0D">
        <w:trPr>
          <w:trHeight w:val="590"/>
        </w:trPr>
        <w:tc>
          <w:tcPr>
            <w:tcW w:w="1696" w:type="dxa"/>
            <w:vMerge/>
            <w:tcBorders>
              <w:top w:val="nil"/>
              <w:left w:val="single" w:sz="4" w:space="0" w:color="000000"/>
              <w:bottom w:val="single" w:sz="8" w:space="0" w:color="000000"/>
              <w:right w:val="nil"/>
            </w:tcBorders>
            <w:vAlign w:val="center"/>
            <w:hideMark/>
          </w:tcPr>
          <w:p w14:paraId="7318BD47" w14:textId="77777777" w:rsidR="004E24C5" w:rsidRPr="00CC6F15" w:rsidRDefault="004E24C5">
            <w:pPr>
              <w:rPr>
                <w:rFonts w:ascii="Segoe" w:hAnsi="Segoe" w:cs="Calibri"/>
                <w:color w:val="000000"/>
                <w:sz w:val="18"/>
                <w:szCs w:val="18"/>
              </w:rPr>
            </w:pPr>
          </w:p>
        </w:tc>
        <w:tc>
          <w:tcPr>
            <w:tcW w:w="4111"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72251CB"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Otros elementos o mobiliario urbanos relacionados con el transporte.</w:t>
            </w:r>
          </w:p>
        </w:tc>
        <w:tc>
          <w:tcPr>
            <w:tcW w:w="2693" w:type="dxa"/>
            <w:tcBorders>
              <w:top w:val="single" w:sz="4" w:space="0" w:color="auto"/>
              <w:left w:val="nil"/>
              <w:bottom w:val="single" w:sz="8" w:space="0" w:color="auto"/>
              <w:right w:val="single" w:sz="8" w:space="0" w:color="auto"/>
            </w:tcBorders>
            <w:shd w:val="clear" w:color="auto" w:fill="auto"/>
            <w:vAlign w:val="center"/>
            <w:hideMark/>
          </w:tcPr>
          <w:p w14:paraId="1AA89C1C"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0ECD09F2" w14:textId="77777777" w:rsidTr="00CC6F15">
        <w:trPr>
          <w:trHeight w:val="560"/>
        </w:trPr>
        <w:tc>
          <w:tcPr>
            <w:tcW w:w="1696" w:type="dxa"/>
            <w:vMerge w:val="restart"/>
            <w:tcBorders>
              <w:top w:val="nil"/>
              <w:left w:val="single" w:sz="4" w:space="0" w:color="auto"/>
              <w:bottom w:val="single" w:sz="8" w:space="0" w:color="000000"/>
              <w:right w:val="nil"/>
            </w:tcBorders>
            <w:shd w:val="clear" w:color="auto" w:fill="auto"/>
            <w:vAlign w:val="center"/>
            <w:hideMark/>
          </w:tcPr>
          <w:p w14:paraId="41876B73"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Dispositivos de control de tránsito/ señalización</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0331EBB4"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Señalización horizontal</w:t>
            </w:r>
          </w:p>
        </w:tc>
        <w:tc>
          <w:tcPr>
            <w:tcW w:w="2693" w:type="dxa"/>
            <w:tcBorders>
              <w:top w:val="nil"/>
              <w:left w:val="nil"/>
              <w:bottom w:val="single" w:sz="4" w:space="0" w:color="auto"/>
              <w:right w:val="single" w:sz="8" w:space="0" w:color="auto"/>
            </w:tcBorders>
            <w:shd w:val="clear" w:color="auto" w:fill="auto"/>
            <w:vAlign w:val="center"/>
            <w:hideMark/>
          </w:tcPr>
          <w:p w14:paraId="2D2C1276"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4E6C077D" w14:textId="77777777" w:rsidTr="00CC6F15">
        <w:trPr>
          <w:trHeight w:val="380"/>
        </w:trPr>
        <w:tc>
          <w:tcPr>
            <w:tcW w:w="1696" w:type="dxa"/>
            <w:vMerge/>
            <w:tcBorders>
              <w:top w:val="nil"/>
              <w:left w:val="single" w:sz="4" w:space="0" w:color="auto"/>
              <w:bottom w:val="single" w:sz="8" w:space="0" w:color="000000"/>
              <w:right w:val="nil"/>
            </w:tcBorders>
            <w:vAlign w:val="center"/>
            <w:hideMark/>
          </w:tcPr>
          <w:p w14:paraId="6B03418F"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8" w:space="0" w:color="auto"/>
              <w:right w:val="single" w:sz="4" w:space="0" w:color="auto"/>
            </w:tcBorders>
            <w:shd w:val="clear" w:color="auto" w:fill="auto"/>
            <w:vAlign w:val="center"/>
            <w:hideMark/>
          </w:tcPr>
          <w:p w14:paraId="76F6F113"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Senalización vertical, incluído semaforización.</w:t>
            </w:r>
          </w:p>
        </w:tc>
        <w:tc>
          <w:tcPr>
            <w:tcW w:w="2693" w:type="dxa"/>
            <w:tcBorders>
              <w:top w:val="nil"/>
              <w:left w:val="nil"/>
              <w:bottom w:val="single" w:sz="8" w:space="0" w:color="auto"/>
              <w:right w:val="single" w:sz="8" w:space="0" w:color="auto"/>
            </w:tcBorders>
            <w:shd w:val="clear" w:color="auto" w:fill="auto"/>
            <w:vAlign w:val="center"/>
            <w:hideMark/>
          </w:tcPr>
          <w:p w14:paraId="7A8B55EB"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646403C8" w14:textId="77777777" w:rsidTr="00CC6F15">
        <w:trPr>
          <w:trHeight w:val="36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1682EA3"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De Seguridad</w:t>
            </w:r>
          </w:p>
        </w:tc>
        <w:tc>
          <w:tcPr>
            <w:tcW w:w="4111" w:type="dxa"/>
            <w:tcBorders>
              <w:top w:val="nil"/>
              <w:left w:val="nil"/>
              <w:bottom w:val="single" w:sz="4" w:space="0" w:color="auto"/>
              <w:right w:val="single" w:sz="4" w:space="0" w:color="auto"/>
            </w:tcBorders>
            <w:shd w:val="clear" w:color="auto" w:fill="auto"/>
            <w:vAlign w:val="center"/>
            <w:hideMark/>
          </w:tcPr>
          <w:p w14:paraId="34D1F018"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Barandas</w:t>
            </w:r>
          </w:p>
        </w:tc>
        <w:tc>
          <w:tcPr>
            <w:tcW w:w="2693" w:type="dxa"/>
            <w:tcBorders>
              <w:top w:val="nil"/>
              <w:left w:val="nil"/>
              <w:bottom w:val="single" w:sz="4" w:space="0" w:color="auto"/>
              <w:right w:val="single" w:sz="8" w:space="0" w:color="auto"/>
            </w:tcBorders>
            <w:shd w:val="clear" w:color="auto" w:fill="auto"/>
            <w:vAlign w:val="center"/>
            <w:hideMark/>
          </w:tcPr>
          <w:p w14:paraId="74F48A2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653603A2" w14:textId="77777777" w:rsidTr="00CC6F15">
        <w:trPr>
          <w:trHeight w:val="360"/>
        </w:trPr>
        <w:tc>
          <w:tcPr>
            <w:tcW w:w="1696" w:type="dxa"/>
            <w:vMerge/>
            <w:tcBorders>
              <w:top w:val="nil"/>
              <w:left w:val="single" w:sz="4" w:space="0" w:color="auto"/>
              <w:bottom w:val="single" w:sz="4" w:space="0" w:color="auto"/>
              <w:right w:val="single" w:sz="4" w:space="0" w:color="auto"/>
            </w:tcBorders>
            <w:vAlign w:val="center"/>
            <w:hideMark/>
          </w:tcPr>
          <w:p w14:paraId="6BF1E9CB"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3AA2FE4B"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Pasamanos</w:t>
            </w:r>
          </w:p>
        </w:tc>
        <w:tc>
          <w:tcPr>
            <w:tcW w:w="2693" w:type="dxa"/>
            <w:tcBorders>
              <w:top w:val="nil"/>
              <w:left w:val="nil"/>
              <w:bottom w:val="single" w:sz="4" w:space="0" w:color="auto"/>
              <w:right w:val="single" w:sz="8" w:space="0" w:color="auto"/>
            </w:tcBorders>
            <w:shd w:val="clear" w:color="auto" w:fill="auto"/>
            <w:vAlign w:val="center"/>
            <w:hideMark/>
          </w:tcPr>
          <w:p w14:paraId="1A024C4E"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2F61BF55" w14:textId="77777777" w:rsidTr="00CC6F15">
        <w:trPr>
          <w:trHeight w:val="360"/>
        </w:trPr>
        <w:tc>
          <w:tcPr>
            <w:tcW w:w="1696" w:type="dxa"/>
            <w:vMerge/>
            <w:tcBorders>
              <w:top w:val="nil"/>
              <w:left w:val="single" w:sz="4" w:space="0" w:color="auto"/>
              <w:bottom w:val="single" w:sz="4" w:space="0" w:color="auto"/>
              <w:right w:val="single" w:sz="4" w:space="0" w:color="auto"/>
            </w:tcBorders>
            <w:vAlign w:val="center"/>
            <w:hideMark/>
          </w:tcPr>
          <w:p w14:paraId="643639A3"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0F4E0F9D"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Guardavías</w:t>
            </w:r>
          </w:p>
        </w:tc>
        <w:tc>
          <w:tcPr>
            <w:tcW w:w="2693" w:type="dxa"/>
            <w:tcBorders>
              <w:top w:val="nil"/>
              <w:left w:val="nil"/>
              <w:bottom w:val="single" w:sz="4" w:space="0" w:color="auto"/>
              <w:right w:val="single" w:sz="8" w:space="0" w:color="auto"/>
            </w:tcBorders>
            <w:shd w:val="clear" w:color="auto" w:fill="auto"/>
            <w:vAlign w:val="center"/>
            <w:hideMark/>
          </w:tcPr>
          <w:p w14:paraId="40B9B50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Vial</w:t>
            </w:r>
          </w:p>
        </w:tc>
      </w:tr>
      <w:tr w:rsidR="004E24C5" w:rsidRPr="00CC6F15" w14:paraId="1EA9EDEE" w14:textId="77777777" w:rsidTr="00CC6F15">
        <w:trPr>
          <w:trHeight w:val="360"/>
        </w:trPr>
        <w:tc>
          <w:tcPr>
            <w:tcW w:w="1696" w:type="dxa"/>
            <w:vMerge/>
            <w:tcBorders>
              <w:top w:val="nil"/>
              <w:left w:val="single" w:sz="4" w:space="0" w:color="auto"/>
              <w:bottom w:val="single" w:sz="4" w:space="0" w:color="auto"/>
              <w:right w:val="single" w:sz="4" w:space="0" w:color="auto"/>
            </w:tcBorders>
            <w:vAlign w:val="center"/>
            <w:hideMark/>
          </w:tcPr>
          <w:p w14:paraId="53F5DCCB"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1A244B70"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Cámara de video vigilancia</w:t>
            </w:r>
          </w:p>
        </w:tc>
        <w:tc>
          <w:tcPr>
            <w:tcW w:w="2693" w:type="dxa"/>
            <w:tcBorders>
              <w:top w:val="nil"/>
              <w:left w:val="nil"/>
              <w:bottom w:val="single" w:sz="4" w:space="0" w:color="auto"/>
              <w:right w:val="single" w:sz="8" w:space="0" w:color="auto"/>
            </w:tcBorders>
            <w:shd w:val="clear" w:color="auto" w:fill="auto"/>
            <w:vAlign w:val="center"/>
            <w:hideMark/>
          </w:tcPr>
          <w:p w14:paraId="7D6ECC8B"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De seguridad</w:t>
            </w:r>
          </w:p>
        </w:tc>
      </w:tr>
      <w:tr w:rsidR="004E24C5" w:rsidRPr="00CC6F15" w14:paraId="52291554" w14:textId="77777777" w:rsidTr="00CC6F15">
        <w:trPr>
          <w:trHeight w:val="360"/>
        </w:trPr>
        <w:tc>
          <w:tcPr>
            <w:tcW w:w="1696" w:type="dxa"/>
            <w:vMerge/>
            <w:tcBorders>
              <w:top w:val="nil"/>
              <w:left w:val="single" w:sz="4" w:space="0" w:color="auto"/>
              <w:bottom w:val="single" w:sz="4" w:space="0" w:color="auto"/>
              <w:right w:val="single" w:sz="4" w:space="0" w:color="auto"/>
            </w:tcBorders>
            <w:vAlign w:val="center"/>
            <w:hideMark/>
          </w:tcPr>
          <w:p w14:paraId="781979A2"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045C2235"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Alarmas comunitarias</w:t>
            </w:r>
          </w:p>
        </w:tc>
        <w:tc>
          <w:tcPr>
            <w:tcW w:w="2693" w:type="dxa"/>
            <w:tcBorders>
              <w:top w:val="nil"/>
              <w:left w:val="nil"/>
              <w:bottom w:val="single" w:sz="4" w:space="0" w:color="auto"/>
              <w:right w:val="single" w:sz="8" w:space="0" w:color="auto"/>
            </w:tcBorders>
            <w:shd w:val="clear" w:color="auto" w:fill="auto"/>
            <w:vAlign w:val="center"/>
            <w:hideMark/>
          </w:tcPr>
          <w:p w14:paraId="5D990386"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De seguridad</w:t>
            </w:r>
          </w:p>
        </w:tc>
      </w:tr>
      <w:tr w:rsidR="004E24C5" w:rsidRPr="00CC6F15" w14:paraId="16BBD624" w14:textId="77777777" w:rsidTr="00CC6F15">
        <w:trPr>
          <w:trHeight w:val="360"/>
        </w:trPr>
        <w:tc>
          <w:tcPr>
            <w:tcW w:w="1696" w:type="dxa"/>
            <w:vMerge/>
            <w:tcBorders>
              <w:top w:val="nil"/>
              <w:left w:val="single" w:sz="4" w:space="0" w:color="auto"/>
              <w:bottom w:val="single" w:sz="4" w:space="0" w:color="auto"/>
              <w:right w:val="single" w:sz="4" w:space="0" w:color="auto"/>
            </w:tcBorders>
            <w:vAlign w:val="center"/>
            <w:hideMark/>
          </w:tcPr>
          <w:p w14:paraId="0D2415B4"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3C615A3B"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Hidrantes</w:t>
            </w:r>
          </w:p>
        </w:tc>
        <w:tc>
          <w:tcPr>
            <w:tcW w:w="2693" w:type="dxa"/>
            <w:tcBorders>
              <w:top w:val="nil"/>
              <w:left w:val="nil"/>
              <w:bottom w:val="single" w:sz="4" w:space="0" w:color="auto"/>
              <w:right w:val="single" w:sz="8" w:space="0" w:color="auto"/>
            </w:tcBorders>
            <w:shd w:val="clear" w:color="auto" w:fill="auto"/>
            <w:vAlign w:val="center"/>
            <w:hideMark/>
          </w:tcPr>
          <w:p w14:paraId="7DCF59FA"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Gris</w:t>
            </w:r>
          </w:p>
        </w:tc>
      </w:tr>
      <w:tr w:rsidR="004E24C5" w:rsidRPr="00CC6F15" w14:paraId="57E67CD1" w14:textId="77777777" w:rsidTr="00CC6F15">
        <w:trPr>
          <w:trHeight w:val="360"/>
        </w:trPr>
        <w:tc>
          <w:tcPr>
            <w:tcW w:w="1696" w:type="dxa"/>
            <w:vMerge/>
            <w:tcBorders>
              <w:top w:val="nil"/>
              <w:left w:val="single" w:sz="4" w:space="0" w:color="auto"/>
              <w:bottom w:val="single" w:sz="4" w:space="0" w:color="auto"/>
              <w:right w:val="single" w:sz="4" w:space="0" w:color="auto"/>
            </w:tcBorders>
            <w:vAlign w:val="center"/>
            <w:hideMark/>
          </w:tcPr>
          <w:p w14:paraId="3F12E28B"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bottom"/>
            <w:hideMark/>
          </w:tcPr>
          <w:p w14:paraId="5289C291"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Equipos contra incendios</w:t>
            </w:r>
          </w:p>
        </w:tc>
        <w:tc>
          <w:tcPr>
            <w:tcW w:w="2693" w:type="dxa"/>
            <w:tcBorders>
              <w:top w:val="nil"/>
              <w:left w:val="nil"/>
              <w:bottom w:val="single" w:sz="4" w:space="0" w:color="auto"/>
              <w:right w:val="single" w:sz="8" w:space="0" w:color="auto"/>
            </w:tcBorders>
            <w:shd w:val="clear" w:color="auto" w:fill="auto"/>
            <w:vAlign w:val="center"/>
            <w:hideMark/>
          </w:tcPr>
          <w:p w14:paraId="09FA06E0"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Gris</w:t>
            </w:r>
          </w:p>
        </w:tc>
      </w:tr>
      <w:tr w:rsidR="004E24C5" w:rsidRPr="00CC6F15" w14:paraId="457DACC0" w14:textId="77777777" w:rsidTr="00CC6F15">
        <w:trPr>
          <w:trHeight w:val="360"/>
        </w:trPr>
        <w:tc>
          <w:tcPr>
            <w:tcW w:w="169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4F35AB"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Servicios</w:t>
            </w:r>
          </w:p>
        </w:tc>
        <w:tc>
          <w:tcPr>
            <w:tcW w:w="4111" w:type="dxa"/>
            <w:tcBorders>
              <w:top w:val="single" w:sz="8" w:space="0" w:color="auto"/>
              <w:left w:val="nil"/>
              <w:bottom w:val="nil"/>
              <w:right w:val="single" w:sz="4" w:space="0" w:color="auto"/>
            </w:tcBorders>
            <w:shd w:val="clear" w:color="auto" w:fill="auto"/>
            <w:vAlign w:val="center"/>
            <w:hideMark/>
          </w:tcPr>
          <w:p w14:paraId="39CAAF7F"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Armario o pedestel para la red de telecomunicaciones.</w:t>
            </w:r>
          </w:p>
        </w:tc>
        <w:tc>
          <w:tcPr>
            <w:tcW w:w="2693" w:type="dxa"/>
            <w:tcBorders>
              <w:top w:val="single" w:sz="8" w:space="0" w:color="auto"/>
              <w:left w:val="nil"/>
              <w:bottom w:val="nil"/>
              <w:right w:val="single" w:sz="8" w:space="0" w:color="auto"/>
            </w:tcBorders>
            <w:shd w:val="clear" w:color="auto" w:fill="auto"/>
            <w:vAlign w:val="center"/>
            <w:hideMark/>
          </w:tcPr>
          <w:p w14:paraId="2FBB74D4"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Telecomunicaciones</w:t>
            </w:r>
          </w:p>
        </w:tc>
      </w:tr>
      <w:tr w:rsidR="004E24C5" w:rsidRPr="00CC6F15" w14:paraId="22EE5E1A"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01592363" w14:textId="77777777" w:rsidR="004E24C5" w:rsidRPr="00CC6F15" w:rsidRDefault="004E24C5">
            <w:pPr>
              <w:rPr>
                <w:rFonts w:ascii="Segoe" w:hAnsi="Segoe" w:cs="Calibri"/>
                <w:color w:val="000000"/>
                <w:sz w:val="18"/>
                <w:szCs w:val="18"/>
              </w:rPr>
            </w:pP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53AF3414"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Postes de telecomunicaciones</w:t>
            </w:r>
          </w:p>
        </w:tc>
        <w:tc>
          <w:tcPr>
            <w:tcW w:w="2693" w:type="dxa"/>
            <w:tcBorders>
              <w:top w:val="single" w:sz="4" w:space="0" w:color="auto"/>
              <w:left w:val="nil"/>
              <w:bottom w:val="single" w:sz="4" w:space="0" w:color="auto"/>
              <w:right w:val="single" w:sz="8" w:space="0" w:color="auto"/>
            </w:tcBorders>
            <w:shd w:val="clear" w:color="auto" w:fill="auto"/>
            <w:vAlign w:val="center"/>
            <w:hideMark/>
          </w:tcPr>
          <w:p w14:paraId="036DB61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Telecomunicaciones</w:t>
            </w:r>
          </w:p>
        </w:tc>
      </w:tr>
      <w:tr w:rsidR="004E24C5" w:rsidRPr="00CC6F15" w14:paraId="64C20166"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2D9CE091"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noWrap/>
            <w:vAlign w:val="center"/>
            <w:hideMark/>
          </w:tcPr>
          <w:p w14:paraId="765FDB56"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Antenas de telecomunicaciones</w:t>
            </w:r>
          </w:p>
        </w:tc>
        <w:tc>
          <w:tcPr>
            <w:tcW w:w="2693" w:type="dxa"/>
            <w:tcBorders>
              <w:top w:val="nil"/>
              <w:left w:val="nil"/>
              <w:bottom w:val="single" w:sz="4" w:space="0" w:color="auto"/>
              <w:right w:val="single" w:sz="8" w:space="0" w:color="auto"/>
            </w:tcBorders>
            <w:shd w:val="clear" w:color="auto" w:fill="auto"/>
            <w:vAlign w:val="center"/>
            <w:hideMark/>
          </w:tcPr>
          <w:p w14:paraId="566E6914"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Telecomunicaciones</w:t>
            </w:r>
          </w:p>
        </w:tc>
      </w:tr>
      <w:tr w:rsidR="004E24C5" w:rsidRPr="00CC6F15" w14:paraId="6C76BAFA"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01BC9DCB"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3BFE3243"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Ductería y manguera de telecomunicaciones</w:t>
            </w:r>
          </w:p>
        </w:tc>
        <w:tc>
          <w:tcPr>
            <w:tcW w:w="2693" w:type="dxa"/>
            <w:tcBorders>
              <w:top w:val="nil"/>
              <w:left w:val="nil"/>
              <w:bottom w:val="single" w:sz="4" w:space="0" w:color="auto"/>
              <w:right w:val="single" w:sz="8" w:space="0" w:color="auto"/>
            </w:tcBorders>
            <w:shd w:val="clear" w:color="auto" w:fill="auto"/>
            <w:vAlign w:val="center"/>
            <w:hideMark/>
          </w:tcPr>
          <w:p w14:paraId="21DB130E"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Telecomunicaciones</w:t>
            </w:r>
          </w:p>
        </w:tc>
      </w:tr>
      <w:tr w:rsidR="004E24C5" w:rsidRPr="00CC6F15" w14:paraId="27F58AAF"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21F0002F"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0F43CC31"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Pozos y tapas de telecomunicaciones</w:t>
            </w:r>
          </w:p>
        </w:tc>
        <w:tc>
          <w:tcPr>
            <w:tcW w:w="2693" w:type="dxa"/>
            <w:tcBorders>
              <w:top w:val="nil"/>
              <w:left w:val="nil"/>
              <w:bottom w:val="single" w:sz="4" w:space="0" w:color="auto"/>
              <w:right w:val="single" w:sz="8" w:space="0" w:color="auto"/>
            </w:tcBorders>
            <w:shd w:val="clear" w:color="auto" w:fill="auto"/>
            <w:vAlign w:val="center"/>
            <w:hideMark/>
          </w:tcPr>
          <w:p w14:paraId="36FD215C"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Telecomunicaciones</w:t>
            </w:r>
          </w:p>
        </w:tc>
      </w:tr>
      <w:tr w:rsidR="004E24C5" w:rsidRPr="00CC6F15" w14:paraId="1044D021"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11D62143"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5EC6B7F7"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Cables aéreos y subterráneos de telecomunicaciones</w:t>
            </w:r>
          </w:p>
        </w:tc>
        <w:tc>
          <w:tcPr>
            <w:tcW w:w="2693" w:type="dxa"/>
            <w:tcBorders>
              <w:top w:val="nil"/>
              <w:left w:val="nil"/>
              <w:bottom w:val="single" w:sz="4" w:space="0" w:color="auto"/>
              <w:right w:val="single" w:sz="8" w:space="0" w:color="auto"/>
            </w:tcBorders>
            <w:shd w:val="clear" w:color="auto" w:fill="auto"/>
            <w:vAlign w:val="center"/>
            <w:hideMark/>
          </w:tcPr>
          <w:p w14:paraId="088C7A84"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Telecomunicaciones</w:t>
            </w:r>
          </w:p>
        </w:tc>
      </w:tr>
      <w:tr w:rsidR="004E24C5" w:rsidRPr="00CC6F15" w14:paraId="3A8590C9"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3AF141FA"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547CF24E"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Dispositivos de audio y sonido, y señal wifi</w:t>
            </w:r>
          </w:p>
        </w:tc>
        <w:tc>
          <w:tcPr>
            <w:tcW w:w="2693" w:type="dxa"/>
            <w:tcBorders>
              <w:top w:val="nil"/>
              <w:left w:val="nil"/>
              <w:bottom w:val="single" w:sz="4" w:space="0" w:color="auto"/>
              <w:right w:val="single" w:sz="8" w:space="0" w:color="auto"/>
            </w:tcBorders>
            <w:shd w:val="clear" w:color="auto" w:fill="auto"/>
            <w:vAlign w:val="center"/>
            <w:hideMark/>
          </w:tcPr>
          <w:p w14:paraId="5868760C"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Telecomunicaciones</w:t>
            </w:r>
          </w:p>
        </w:tc>
      </w:tr>
      <w:tr w:rsidR="004E24C5" w:rsidRPr="00CC6F15" w14:paraId="60F31753"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31105479"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5A857D8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Armario o pedestel para la red de eléctrica</w:t>
            </w:r>
          </w:p>
        </w:tc>
        <w:tc>
          <w:tcPr>
            <w:tcW w:w="2693" w:type="dxa"/>
            <w:tcBorders>
              <w:top w:val="nil"/>
              <w:left w:val="nil"/>
              <w:bottom w:val="single" w:sz="4" w:space="0" w:color="auto"/>
              <w:right w:val="single" w:sz="8" w:space="0" w:color="auto"/>
            </w:tcBorders>
            <w:shd w:val="clear" w:color="auto" w:fill="auto"/>
            <w:vAlign w:val="center"/>
            <w:hideMark/>
          </w:tcPr>
          <w:p w14:paraId="4E2E4AA9"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Eléctrica y energética</w:t>
            </w:r>
          </w:p>
        </w:tc>
      </w:tr>
      <w:tr w:rsidR="004E24C5" w:rsidRPr="00CC6F15" w14:paraId="033FBE8A"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68D2B480"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76637B2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Postes para la red de eléctrica</w:t>
            </w:r>
          </w:p>
        </w:tc>
        <w:tc>
          <w:tcPr>
            <w:tcW w:w="2693" w:type="dxa"/>
            <w:tcBorders>
              <w:top w:val="nil"/>
              <w:left w:val="nil"/>
              <w:bottom w:val="single" w:sz="4" w:space="0" w:color="auto"/>
              <w:right w:val="single" w:sz="8" w:space="0" w:color="auto"/>
            </w:tcBorders>
            <w:shd w:val="clear" w:color="auto" w:fill="auto"/>
            <w:vAlign w:val="center"/>
            <w:hideMark/>
          </w:tcPr>
          <w:p w14:paraId="61793DAB"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Eléctrica y energética</w:t>
            </w:r>
          </w:p>
        </w:tc>
      </w:tr>
      <w:tr w:rsidR="004E24C5" w:rsidRPr="00CC6F15" w14:paraId="5641639F"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3F7D5973"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46DD55CA"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Torres de alta tensión para la red eléctrica</w:t>
            </w:r>
          </w:p>
        </w:tc>
        <w:tc>
          <w:tcPr>
            <w:tcW w:w="2693" w:type="dxa"/>
            <w:tcBorders>
              <w:top w:val="nil"/>
              <w:left w:val="nil"/>
              <w:bottom w:val="single" w:sz="4" w:space="0" w:color="auto"/>
              <w:right w:val="single" w:sz="8" w:space="0" w:color="auto"/>
            </w:tcBorders>
            <w:shd w:val="clear" w:color="auto" w:fill="auto"/>
            <w:vAlign w:val="center"/>
            <w:hideMark/>
          </w:tcPr>
          <w:p w14:paraId="3430FC07"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Eléctrica y energética</w:t>
            </w:r>
          </w:p>
        </w:tc>
      </w:tr>
      <w:tr w:rsidR="004E24C5" w:rsidRPr="00CC6F15" w14:paraId="74426303"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2597A4C1"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4598395C"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Ductería y manguera para la red eléctrica</w:t>
            </w:r>
          </w:p>
        </w:tc>
        <w:tc>
          <w:tcPr>
            <w:tcW w:w="2693" w:type="dxa"/>
            <w:tcBorders>
              <w:top w:val="nil"/>
              <w:left w:val="nil"/>
              <w:bottom w:val="single" w:sz="4" w:space="0" w:color="auto"/>
              <w:right w:val="single" w:sz="8" w:space="0" w:color="auto"/>
            </w:tcBorders>
            <w:shd w:val="clear" w:color="auto" w:fill="auto"/>
            <w:vAlign w:val="center"/>
            <w:hideMark/>
          </w:tcPr>
          <w:p w14:paraId="7BDD4F91"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Eléctrica y energética</w:t>
            </w:r>
          </w:p>
        </w:tc>
      </w:tr>
      <w:tr w:rsidR="004E24C5" w:rsidRPr="00CC6F15" w14:paraId="3D2A982E"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31DD5550"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131EB535"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Pozos y tapas para la red eléctrica</w:t>
            </w:r>
          </w:p>
        </w:tc>
        <w:tc>
          <w:tcPr>
            <w:tcW w:w="2693" w:type="dxa"/>
            <w:tcBorders>
              <w:top w:val="nil"/>
              <w:left w:val="nil"/>
              <w:bottom w:val="single" w:sz="4" w:space="0" w:color="auto"/>
              <w:right w:val="single" w:sz="8" w:space="0" w:color="auto"/>
            </w:tcBorders>
            <w:shd w:val="clear" w:color="auto" w:fill="auto"/>
            <w:vAlign w:val="center"/>
            <w:hideMark/>
          </w:tcPr>
          <w:p w14:paraId="1C1A6F40"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Eléctrica y energética</w:t>
            </w:r>
          </w:p>
        </w:tc>
      </w:tr>
      <w:tr w:rsidR="004E24C5" w:rsidRPr="00CC6F15" w14:paraId="4F56A83E" w14:textId="77777777" w:rsidTr="00CC6F15">
        <w:trPr>
          <w:trHeight w:val="36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261D03D0"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42281A01"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Cables aéreos y subterráneos para la red eléctrica</w:t>
            </w:r>
          </w:p>
        </w:tc>
        <w:tc>
          <w:tcPr>
            <w:tcW w:w="2693" w:type="dxa"/>
            <w:tcBorders>
              <w:top w:val="nil"/>
              <w:left w:val="nil"/>
              <w:bottom w:val="single" w:sz="4" w:space="0" w:color="auto"/>
              <w:right w:val="single" w:sz="8" w:space="0" w:color="auto"/>
            </w:tcBorders>
            <w:shd w:val="clear" w:color="auto" w:fill="auto"/>
            <w:vAlign w:val="center"/>
            <w:hideMark/>
          </w:tcPr>
          <w:p w14:paraId="177A713B"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Eléctrica y energética</w:t>
            </w:r>
          </w:p>
        </w:tc>
      </w:tr>
      <w:tr w:rsidR="004E24C5" w:rsidRPr="00CC6F15" w14:paraId="2BBC795D" w14:textId="77777777" w:rsidTr="00CC6F15">
        <w:trPr>
          <w:trHeight w:val="34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4A813B1F"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5AC603FA"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Rejilla</w:t>
            </w:r>
          </w:p>
        </w:tc>
        <w:tc>
          <w:tcPr>
            <w:tcW w:w="2693" w:type="dxa"/>
            <w:tcBorders>
              <w:top w:val="nil"/>
              <w:left w:val="nil"/>
              <w:bottom w:val="single" w:sz="4" w:space="0" w:color="auto"/>
              <w:right w:val="single" w:sz="8" w:space="0" w:color="auto"/>
            </w:tcBorders>
            <w:shd w:val="clear" w:color="auto" w:fill="auto"/>
            <w:vAlign w:val="center"/>
            <w:hideMark/>
          </w:tcPr>
          <w:p w14:paraId="7993875A"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Gris</w:t>
            </w:r>
          </w:p>
        </w:tc>
      </w:tr>
      <w:tr w:rsidR="004E24C5" w:rsidRPr="00CC6F15" w14:paraId="2D15E617" w14:textId="77777777" w:rsidTr="00CC6F15">
        <w:trPr>
          <w:trHeight w:val="34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7888AD63" w14:textId="77777777" w:rsidR="004E24C5" w:rsidRPr="00CC6F15" w:rsidRDefault="004E24C5">
            <w:pPr>
              <w:rPr>
                <w:rFonts w:ascii="Segoe" w:hAnsi="Segoe" w:cs="Calibri"/>
                <w:color w:val="000000"/>
                <w:sz w:val="18"/>
                <w:szCs w:val="18"/>
              </w:rPr>
            </w:pPr>
          </w:p>
        </w:tc>
        <w:tc>
          <w:tcPr>
            <w:tcW w:w="4111" w:type="dxa"/>
            <w:tcBorders>
              <w:top w:val="nil"/>
              <w:left w:val="nil"/>
              <w:bottom w:val="single" w:sz="4" w:space="0" w:color="auto"/>
              <w:right w:val="single" w:sz="4" w:space="0" w:color="auto"/>
            </w:tcBorders>
            <w:shd w:val="clear" w:color="auto" w:fill="auto"/>
            <w:vAlign w:val="center"/>
            <w:hideMark/>
          </w:tcPr>
          <w:p w14:paraId="2E70AF8B"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Alcantarilla</w:t>
            </w:r>
          </w:p>
        </w:tc>
        <w:tc>
          <w:tcPr>
            <w:tcW w:w="2693" w:type="dxa"/>
            <w:tcBorders>
              <w:top w:val="nil"/>
              <w:left w:val="nil"/>
              <w:bottom w:val="single" w:sz="4" w:space="0" w:color="auto"/>
              <w:right w:val="single" w:sz="8" w:space="0" w:color="auto"/>
            </w:tcBorders>
            <w:shd w:val="clear" w:color="auto" w:fill="auto"/>
            <w:vAlign w:val="center"/>
            <w:hideMark/>
          </w:tcPr>
          <w:p w14:paraId="340B35A6"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Gris</w:t>
            </w:r>
          </w:p>
        </w:tc>
      </w:tr>
      <w:tr w:rsidR="004E24C5" w:rsidRPr="00CC6F15" w14:paraId="6FE5D437" w14:textId="77777777" w:rsidTr="00CC6F15">
        <w:trPr>
          <w:trHeight w:val="340"/>
        </w:trPr>
        <w:tc>
          <w:tcPr>
            <w:tcW w:w="1696" w:type="dxa"/>
            <w:vMerge/>
            <w:tcBorders>
              <w:top w:val="single" w:sz="8" w:space="0" w:color="auto"/>
              <w:left w:val="single" w:sz="4" w:space="0" w:color="auto"/>
              <w:bottom w:val="single" w:sz="8" w:space="0" w:color="000000"/>
              <w:right w:val="single" w:sz="4" w:space="0" w:color="auto"/>
            </w:tcBorders>
            <w:vAlign w:val="center"/>
            <w:hideMark/>
          </w:tcPr>
          <w:p w14:paraId="3C28D074" w14:textId="77777777" w:rsidR="004E24C5" w:rsidRPr="00CC6F15" w:rsidRDefault="004E24C5">
            <w:pPr>
              <w:rPr>
                <w:rFonts w:ascii="Segoe" w:hAnsi="Segoe" w:cs="Calibri"/>
                <w:color w:val="000000"/>
                <w:sz w:val="18"/>
                <w:szCs w:val="18"/>
              </w:rPr>
            </w:pPr>
          </w:p>
        </w:tc>
        <w:tc>
          <w:tcPr>
            <w:tcW w:w="4111" w:type="dxa"/>
            <w:tcBorders>
              <w:top w:val="nil"/>
              <w:left w:val="nil"/>
              <w:bottom w:val="single" w:sz="8" w:space="0" w:color="auto"/>
              <w:right w:val="single" w:sz="4" w:space="0" w:color="auto"/>
            </w:tcBorders>
            <w:shd w:val="clear" w:color="auto" w:fill="auto"/>
            <w:vAlign w:val="center"/>
            <w:hideMark/>
          </w:tcPr>
          <w:p w14:paraId="04D1D2A7"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Otros.</w:t>
            </w:r>
          </w:p>
        </w:tc>
        <w:tc>
          <w:tcPr>
            <w:tcW w:w="2693" w:type="dxa"/>
            <w:tcBorders>
              <w:top w:val="nil"/>
              <w:left w:val="nil"/>
              <w:bottom w:val="single" w:sz="8" w:space="0" w:color="auto"/>
              <w:right w:val="single" w:sz="8" w:space="0" w:color="auto"/>
            </w:tcBorders>
            <w:shd w:val="clear" w:color="auto" w:fill="auto"/>
            <w:vAlign w:val="center"/>
            <w:hideMark/>
          </w:tcPr>
          <w:p w14:paraId="008B025A"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264BCE8F" w14:textId="77777777" w:rsidTr="00CC6F15">
        <w:trPr>
          <w:trHeight w:val="340"/>
        </w:trPr>
        <w:tc>
          <w:tcPr>
            <w:tcW w:w="1696" w:type="dxa"/>
            <w:vMerge w:val="restart"/>
            <w:tcBorders>
              <w:top w:val="nil"/>
              <w:left w:val="single" w:sz="4" w:space="0" w:color="auto"/>
              <w:bottom w:val="single" w:sz="8" w:space="0" w:color="000000"/>
              <w:right w:val="nil"/>
            </w:tcBorders>
            <w:shd w:val="clear" w:color="auto" w:fill="auto"/>
            <w:vAlign w:val="center"/>
            <w:hideMark/>
          </w:tcPr>
          <w:p w14:paraId="5F0B318C"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Publicidad</w:t>
            </w: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B78BF12"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Vallas</w:t>
            </w:r>
          </w:p>
        </w:tc>
        <w:tc>
          <w:tcPr>
            <w:tcW w:w="2693" w:type="dxa"/>
            <w:tcBorders>
              <w:top w:val="nil"/>
              <w:left w:val="nil"/>
              <w:bottom w:val="single" w:sz="4" w:space="0" w:color="auto"/>
              <w:right w:val="single" w:sz="8" w:space="0" w:color="auto"/>
            </w:tcBorders>
            <w:shd w:val="clear" w:color="auto" w:fill="auto"/>
            <w:vAlign w:val="center"/>
            <w:hideMark/>
          </w:tcPr>
          <w:p w14:paraId="7246EF00"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2F0DCF7A" w14:textId="77777777" w:rsidTr="00CC6F15">
        <w:trPr>
          <w:trHeight w:val="340"/>
        </w:trPr>
        <w:tc>
          <w:tcPr>
            <w:tcW w:w="1696" w:type="dxa"/>
            <w:vMerge/>
            <w:tcBorders>
              <w:top w:val="nil"/>
              <w:left w:val="single" w:sz="4" w:space="0" w:color="auto"/>
              <w:bottom w:val="single" w:sz="8" w:space="0" w:color="000000"/>
              <w:right w:val="nil"/>
            </w:tcBorders>
            <w:vAlign w:val="center"/>
            <w:hideMark/>
          </w:tcPr>
          <w:p w14:paraId="45400BA8"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450BFF5A"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Paneles</w:t>
            </w:r>
          </w:p>
        </w:tc>
        <w:tc>
          <w:tcPr>
            <w:tcW w:w="2693" w:type="dxa"/>
            <w:tcBorders>
              <w:top w:val="nil"/>
              <w:left w:val="nil"/>
              <w:bottom w:val="single" w:sz="4" w:space="0" w:color="auto"/>
              <w:right w:val="single" w:sz="8" w:space="0" w:color="auto"/>
            </w:tcBorders>
            <w:shd w:val="clear" w:color="auto" w:fill="auto"/>
            <w:vAlign w:val="center"/>
            <w:hideMark/>
          </w:tcPr>
          <w:p w14:paraId="784FF8EF"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222B1DFE" w14:textId="77777777" w:rsidTr="00CC6F15">
        <w:trPr>
          <w:trHeight w:val="340"/>
        </w:trPr>
        <w:tc>
          <w:tcPr>
            <w:tcW w:w="1696" w:type="dxa"/>
            <w:vMerge/>
            <w:tcBorders>
              <w:top w:val="nil"/>
              <w:left w:val="single" w:sz="4" w:space="0" w:color="auto"/>
              <w:bottom w:val="single" w:sz="8" w:space="0" w:color="000000"/>
              <w:right w:val="nil"/>
            </w:tcBorders>
            <w:vAlign w:val="center"/>
            <w:hideMark/>
          </w:tcPr>
          <w:p w14:paraId="3FDD4F77"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283E6166"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Paletas</w:t>
            </w:r>
          </w:p>
        </w:tc>
        <w:tc>
          <w:tcPr>
            <w:tcW w:w="2693" w:type="dxa"/>
            <w:tcBorders>
              <w:top w:val="nil"/>
              <w:left w:val="nil"/>
              <w:bottom w:val="single" w:sz="4" w:space="0" w:color="auto"/>
              <w:right w:val="single" w:sz="8" w:space="0" w:color="auto"/>
            </w:tcBorders>
            <w:shd w:val="clear" w:color="auto" w:fill="auto"/>
            <w:vAlign w:val="center"/>
            <w:hideMark/>
          </w:tcPr>
          <w:p w14:paraId="7C2B3F5F"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413E3A5B" w14:textId="77777777" w:rsidTr="00CC6F15">
        <w:trPr>
          <w:trHeight w:val="340"/>
        </w:trPr>
        <w:tc>
          <w:tcPr>
            <w:tcW w:w="1696" w:type="dxa"/>
            <w:vMerge/>
            <w:tcBorders>
              <w:top w:val="nil"/>
              <w:left w:val="single" w:sz="4" w:space="0" w:color="auto"/>
              <w:bottom w:val="single" w:sz="8" w:space="0" w:color="000000"/>
              <w:right w:val="nil"/>
            </w:tcBorders>
            <w:vAlign w:val="center"/>
            <w:hideMark/>
          </w:tcPr>
          <w:p w14:paraId="6B2A6420"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4" w:space="0" w:color="auto"/>
              <w:right w:val="single" w:sz="4" w:space="0" w:color="auto"/>
            </w:tcBorders>
            <w:shd w:val="clear" w:color="auto" w:fill="auto"/>
            <w:vAlign w:val="center"/>
            <w:hideMark/>
          </w:tcPr>
          <w:p w14:paraId="54500B12"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Pantallas led</w:t>
            </w:r>
          </w:p>
        </w:tc>
        <w:tc>
          <w:tcPr>
            <w:tcW w:w="2693" w:type="dxa"/>
            <w:tcBorders>
              <w:top w:val="nil"/>
              <w:left w:val="nil"/>
              <w:bottom w:val="single" w:sz="4" w:space="0" w:color="auto"/>
              <w:right w:val="single" w:sz="8" w:space="0" w:color="auto"/>
            </w:tcBorders>
            <w:shd w:val="clear" w:color="auto" w:fill="auto"/>
            <w:vAlign w:val="center"/>
            <w:hideMark/>
          </w:tcPr>
          <w:p w14:paraId="1DC59DAA"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r w:rsidR="004E24C5" w:rsidRPr="00CC6F15" w14:paraId="5DFEFEFA" w14:textId="77777777" w:rsidTr="00CC6F15">
        <w:trPr>
          <w:trHeight w:val="340"/>
        </w:trPr>
        <w:tc>
          <w:tcPr>
            <w:tcW w:w="1696" w:type="dxa"/>
            <w:vMerge/>
            <w:tcBorders>
              <w:top w:val="nil"/>
              <w:left w:val="single" w:sz="4" w:space="0" w:color="auto"/>
              <w:bottom w:val="single" w:sz="8" w:space="0" w:color="000000"/>
              <w:right w:val="nil"/>
            </w:tcBorders>
            <w:vAlign w:val="center"/>
            <w:hideMark/>
          </w:tcPr>
          <w:p w14:paraId="0B51865C" w14:textId="77777777" w:rsidR="004E24C5" w:rsidRPr="00CC6F15" w:rsidRDefault="004E24C5">
            <w:pPr>
              <w:rPr>
                <w:rFonts w:ascii="Segoe" w:hAnsi="Segoe" w:cs="Calibri"/>
                <w:color w:val="000000"/>
                <w:sz w:val="18"/>
                <w:szCs w:val="18"/>
              </w:rPr>
            </w:pPr>
          </w:p>
        </w:tc>
        <w:tc>
          <w:tcPr>
            <w:tcW w:w="4111" w:type="dxa"/>
            <w:tcBorders>
              <w:top w:val="nil"/>
              <w:left w:val="single" w:sz="4" w:space="0" w:color="auto"/>
              <w:bottom w:val="single" w:sz="8" w:space="0" w:color="auto"/>
              <w:right w:val="single" w:sz="4" w:space="0" w:color="auto"/>
            </w:tcBorders>
            <w:shd w:val="clear" w:color="auto" w:fill="auto"/>
            <w:vAlign w:val="center"/>
            <w:hideMark/>
          </w:tcPr>
          <w:p w14:paraId="519C2DF8" w14:textId="77777777" w:rsidR="004E24C5" w:rsidRPr="00CC6F15" w:rsidRDefault="004E24C5">
            <w:pPr>
              <w:rPr>
                <w:rFonts w:ascii="Segoe" w:hAnsi="Segoe" w:cs="Calibri"/>
                <w:color w:val="000000"/>
                <w:sz w:val="18"/>
                <w:szCs w:val="18"/>
              </w:rPr>
            </w:pPr>
            <w:r w:rsidRPr="00CC6F15">
              <w:rPr>
                <w:rFonts w:ascii="Segoe" w:hAnsi="Segoe" w:cs="Calibri"/>
                <w:color w:val="000000"/>
                <w:sz w:val="18"/>
                <w:szCs w:val="18"/>
              </w:rPr>
              <w:t>Otros.</w:t>
            </w:r>
          </w:p>
        </w:tc>
        <w:tc>
          <w:tcPr>
            <w:tcW w:w="2693" w:type="dxa"/>
            <w:tcBorders>
              <w:top w:val="nil"/>
              <w:left w:val="nil"/>
              <w:bottom w:val="single" w:sz="8" w:space="0" w:color="auto"/>
              <w:right w:val="single" w:sz="8" w:space="0" w:color="auto"/>
            </w:tcBorders>
            <w:shd w:val="clear" w:color="auto" w:fill="auto"/>
            <w:vAlign w:val="center"/>
            <w:hideMark/>
          </w:tcPr>
          <w:p w14:paraId="6F9C65EC" w14:textId="77777777" w:rsidR="004E24C5" w:rsidRPr="00CC6F15" w:rsidRDefault="004E24C5">
            <w:pPr>
              <w:jc w:val="center"/>
              <w:rPr>
                <w:rFonts w:ascii="Segoe" w:hAnsi="Segoe" w:cs="Calibri"/>
                <w:color w:val="000000"/>
                <w:sz w:val="18"/>
                <w:szCs w:val="18"/>
              </w:rPr>
            </w:pPr>
            <w:r w:rsidRPr="00CC6F15">
              <w:rPr>
                <w:rFonts w:ascii="Segoe" w:hAnsi="Segoe" w:cs="Calibri"/>
                <w:color w:val="000000"/>
                <w:sz w:val="18"/>
                <w:szCs w:val="18"/>
              </w:rPr>
              <w:t>NA</w:t>
            </w:r>
          </w:p>
        </w:tc>
      </w:tr>
    </w:tbl>
    <w:p w14:paraId="73F3F3AE" w14:textId="23B0D96F" w:rsidR="004148A4" w:rsidRPr="00B73AB6" w:rsidRDefault="004148A4" w:rsidP="00371642">
      <w:pPr>
        <w:jc w:val="center"/>
        <w:rPr>
          <w:i/>
          <w:color w:val="44546A"/>
          <w:sz w:val="18"/>
          <w:szCs w:val="18"/>
        </w:rPr>
      </w:pPr>
      <w:r w:rsidRPr="00B73AB6">
        <w:rPr>
          <w:i/>
          <w:color w:val="44546A"/>
          <w:sz w:val="18"/>
          <w:szCs w:val="18"/>
        </w:rPr>
        <w:t xml:space="preserve">Tabla </w:t>
      </w:r>
      <w:r>
        <w:rPr>
          <w:i/>
          <w:color w:val="44546A"/>
          <w:sz w:val="18"/>
          <w:szCs w:val="18"/>
          <w:lang w:val="es-ES"/>
        </w:rPr>
        <w:t>6</w:t>
      </w:r>
      <w:r w:rsidRPr="00B73AB6">
        <w:rPr>
          <w:i/>
          <w:color w:val="44546A"/>
          <w:sz w:val="18"/>
          <w:szCs w:val="18"/>
        </w:rPr>
        <w:t>: Nivel I</w:t>
      </w:r>
      <w:r w:rsidRPr="004148A4">
        <w:rPr>
          <w:i/>
          <w:color w:val="44546A"/>
          <w:sz w:val="18"/>
          <w:szCs w:val="18"/>
          <w:lang w:val="es-ES"/>
        </w:rPr>
        <w:t>V</w:t>
      </w:r>
      <w:r w:rsidRPr="00B73AB6">
        <w:rPr>
          <w:i/>
          <w:color w:val="44546A"/>
          <w:sz w:val="18"/>
          <w:szCs w:val="18"/>
        </w:rPr>
        <w:t>-</w:t>
      </w:r>
      <w:r w:rsidRPr="00921EDB">
        <w:rPr>
          <w:i/>
          <w:color w:val="44546A"/>
          <w:sz w:val="18"/>
          <w:szCs w:val="18"/>
          <w:lang w:val="es-ES"/>
        </w:rPr>
        <w:t xml:space="preserve">Tipos y elementos de </w:t>
      </w:r>
      <w:r>
        <w:rPr>
          <w:i/>
          <w:color w:val="44546A"/>
          <w:sz w:val="18"/>
          <w:szCs w:val="18"/>
          <w:lang w:val="es-ES"/>
        </w:rPr>
        <w:t>mobiliario urbano</w:t>
      </w:r>
    </w:p>
    <w:p w14:paraId="5F752C10" w14:textId="20A2C2FA" w:rsidR="004E24C5" w:rsidRDefault="004E24C5">
      <w:pPr>
        <w:jc w:val="center"/>
        <w:rPr>
          <w:i/>
          <w:color w:val="44546A"/>
          <w:sz w:val="18"/>
          <w:szCs w:val="18"/>
        </w:rPr>
      </w:pPr>
    </w:p>
    <w:p w14:paraId="1F1EB947" w14:textId="77777777" w:rsidR="005B5CF5" w:rsidRDefault="005B5CF5">
      <w:pPr>
        <w:jc w:val="center"/>
      </w:pPr>
    </w:p>
    <w:p w14:paraId="7DAD2E81" w14:textId="5B013C64" w:rsidR="004E24C5" w:rsidRDefault="004E24C5">
      <w:pPr>
        <w:jc w:val="center"/>
      </w:pPr>
    </w:p>
    <w:p w14:paraId="58A53F5A" w14:textId="546A7CDE" w:rsidR="00281F44" w:rsidRDefault="00281F44" w:rsidP="008A702F"/>
    <w:p w14:paraId="14453608" w14:textId="2600A04F" w:rsidR="008A702F" w:rsidRDefault="008A702F" w:rsidP="008A702F"/>
    <w:p w14:paraId="0112C0A8" w14:textId="4775AB39" w:rsidR="008E416A" w:rsidRDefault="008E416A" w:rsidP="008A702F"/>
    <w:p w14:paraId="08367A69" w14:textId="2D02BEC6" w:rsidR="008E416A" w:rsidRDefault="008E416A" w:rsidP="008A702F"/>
    <w:p w14:paraId="5D5D8759" w14:textId="681E3DDE" w:rsidR="008E416A" w:rsidRDefault="008E416A" w:rsidP="008A702F"/>
    <w:p w14:paraId="6B385400" w14:textId="6AFB627B" w:rsidR="008E416A" w:rsidRDefault="008E416A" w:rsidP="008A702F"/>
    <w:p w14:paraId="48FE0AD5" w14:textId="54F27AD9" w:rsidR="008E416A" w:rsidRDefault="008E416A" w:rsidP="008A702F"/>
    <w:p w14:paraId="755FBF21" w14:textId="75344F32" w:rsidR="008E416A" w:rsidRDefault="008E416A" w:rsidP="008A702F"/>
    <w:p w14:paraId="72CF14E4" w14:textId="0D61660B" w:rsidR="008E416A" w:rsidRDefault="008E416A" w:rsidP="008A702F"/>
    <w:p w14:paraId="6C94672B" w14:textId="1446DF26" w:rsidR="008E416A" w:rsidRDefault="008E416A" w:rsidP="008A702F"/>
    <w:p w14:paraId="7DEB7876" w14:textId="4D7947E5" w:rsidR="008E416A" w:rsidRDefault="008E416A" w:rsidP="008A702F"/>
    <w:p w14:paraId="40C7EDF0" w14:textId="50FFF08B" w:rsidR="008E416A" w:rsidRDefault="008E416A" w:rsidP="008A702F"/>
    <w:p w14:paraId="05BBF4F8" w14:textId="16B173DC" w:rsidR="008E416A" w:rsidRDefault="008E416A" w:rsidP="008A702F"/>
    <w:p w14:paraId="30B68761" w14:textId="77777777" w:rsidR="008E416A" w:rsidRDefault="008E416A" w:rsidP="008A702F"/>
    <w:p w14:paraId="16ADD609" w14:textId="77777777" w:rsidR="00407B58" w:rsidRDefault="00407B58">
      <w:pPr>
        <w:jc w:val="center"/>
      </w:pPr>
    </w:p>
    <w:p w14:paraId="00000067" w14:textId="7EFD9147" w:rsidR="00DF2000" w:rsidRDefault="00407B58" w:rsidP="004E24C5">
      <w:pPr>
        <w:pStyle w:val="Heading2"/>
        <w:numPr>
          <w:ilvl w:val="0"/>
          <w:numId w:val="6"/>
        </w:numPr>
        <w:shd w:val="clear" w:color="auto" w:fill="000000"/>
        <w:ind w:right="7"/>
      </w:pPr>
      <w:r>
        <w:t>INFRAESTRUCTURA</w:t>
      </w:r>
    </w:p>
    <w:p w14:paraId="59291A19" w14:textId="77777777" w:rsidR="00371642" w:rsidRDefault="00371642" w:rsidP="00371642">
      <w:pPr>
        <w:ind w:left="65"/>
        <w:rPr>
          <w:rFonts w:asciiTheme="minorHAnsi" w:hAnsiTheme="minorHAnsi" w:cstheme="minorHAnsi"/>
        </w:rPr>
      </w:pPr>
    </w:p>
    <w:p w14:paraId="1254AA88" w14:textId="5A5F1BFE" w:rsidR="00371642" w:rsidRDefault="00371642" w:rsidP="00371642">
      <w:pPr>
        <w:ind w:left="65"/>
        <w:jc w:val="both"/>
        <w:rPr>
          <w:rFonts w:asciiTheme="minorHAnsi" w:hAnsiTheme="minorHAnsi" w:cstheme="minorHAnsi"/>
        </w:rPr>
      </w:pPr>
      <w:r w:rsidRPr="00371642">
        <w:rPr>
          <w:rFonts w:asciiTheme="minorHAnsi" w:hAnsiTheme="minorHAnsi" w:cstheme="minorHAnsi"/>
        </w:rPr>
        <w:lastRenderedPageBreak/>
        <w:t xml:space="preserve">Los </w:t>
      </w:r>
      <w:r w:rsidRPr="00371642">
        <w:rPr>
          <w:rFonts w:asciiTheme="minorHAnsi" w:hAnsiTheme="minorHAnsi" w:cstheme="minorHAnsi"/>
          <w:lang w:val="es-ES"/>
        </w:rPr>
        <w:t xml:space="preserve">diferentes tipos de infraestructura se relacionan de manera transversal con </w:t>
      </w:r>
      <w:r>
        <w:rPr>
          <w:rFonts w:asciiTheme="minorHAnsi" w:hAnsiTheme="minorHAnsi" w:cstheme="minorHAnsi"/>
          <w:lang w:val="es-ES"/>
        </w:rPr>
        <w:t>todos los niveles de</w:t>
      </w:r>
      <w:r w:rsidR="00281F44">
        <w:rPr>
          <w:rFonts w:asciiTheme="minorHAnsi" w:hAnsiTheme="minorHAnsi" w:cstheme="minorHAnsi"/>
          <w:lang w:val="es-ES"/>
        </w:rPr>
        <w:t xml:space="preserve"> categorización del</w:t>
      </w:r>
      <w:r>
        <w:rPr>
          <w:rFonts w:asciiTheme="minorHAnsi" w:hAnsiTheme="minorHAnsi" w:cstheme="minorHAnsi"/>
          <w:lang w:val="es-ES"/>
        </w:rPr>
        <w:t xml:space="preserve"> sistema de espacio público</w:t>
      </w:r>
      <w:r w:rsidR="00281F44">
        <w:rPr>
          <w:rFonts w:asciiTheme="minorHAnsi" w:hAnsiTheme="minorHAnsi" w:cstheme="minorHAnsi"/>
          <w:lang w:val="es-ES"/>
        </w:rPr>
        <w:t xml:space="preserve"> y</w:t>
      </w:r>
      <w:r>
        <w:rPr>
          <w:rFonts w:asciiTheme="minorHAnsi" w:hAnsiTheme="minorHAnsi" w:cstheme="minorHAnsi"/>
          <w:lang w:val="es-ES"/>
        </w:rPr>
        <w:t xml:space="preserve"> permiten </w:t>
      </w:r>
      <w:r w:rsidR="00281F44">
        <w:rPr>
          <w:rFonts w:asciiTheme="minorHAnsi" w:hAnsiTheme="minorHAnsi" w:cstheme="minorHAnsi"/>
          <w:lang w:val="es-ES"/>
        </w:rPr>
        <w:t>mejorar su funcionalidad</w:t>
      </w:r>
      <w:r w:rsidRPr="00371642">
        <w:rPr>
          <w:rFonts w:asciiTheme="minorHAnsi" w:hAnsiTheme="minorHAnsi" w:cstheme="minorHAnsi"/>
        </w:rPr>
        <w:t>.</w:t>
      </w:r>
    </w:p>
    <w:p w14:paraId="0DC1C57B" w14:textId="5DC1A9DE" w:rsidR="00281F44" w:rsidRDefault="00281F44" w:rsidP="00371642">
      <w:pPr>
        <w:ind w:left="65"/>
        <w:jc w:val="both"/>
        <w:rPr>
          <w:rFonts w:asciiTheme="minorHAnsi" w:hAnsiTheme="minorHAnsi" w:cstheme="minorHAnsi"/>
        </w:rPr>
      </w:pPr>
    </w:p>
    <w:p w14:paraId="00000068" w14:textId="77777777" w:rsidR="00DF2000" w:rsidRPr="00371642" w:rsidRDefault="00DF2000">
      <w:pPr>
        <w:rPr>
          <w:lang w:val="es-EC"/>
        </w:rPr>
      </w:pPr>
    </w:p>
    <w:p w14:paraId="00000069" w14:textId="40D9830C" w:rsidR="00DF2000" w:rsidRDefault="004148A4" w:rsidP="004E24C5">
      <w:pPr>
        <w:pStyle w:val="Heading3"/>
        <w:numPr>
          <w:ilvl w:val="1"/>
          <w:numId w:val="6"/>
        </w:numPr>
        <w:shd w:val="clear" w:color="auto" w:fill="000000"/>
      </w:pPr>
      <w:r>
        <w:t>TIPOS DE INFRAESTRUCTURA VINCULADA AL SISTEMA DE ESPACIO PÚBLICO</w:t>
      </w:r>
    </w:p>
    <w:p w14:paraId="0000006A" w14:textId="77777777" w:rsidR="00DF2000" w:rsidRDefault="00DF2000"/>
    <w:p w14:paraId="00000089" w14:textId="77777777" w:rsidR="00DF2000" w:rsidRDefault="00DF2000"/>
    <w:tbl>
      <w:tblPr>
        <w:tblW w:w="8617" w:type="dxa"/>
        <w:tblLook w:val="04A0" w:firstRow="1" w:lastRow="0" w:firstColumn="1" w:lastColumn="0" w:noHBand="0" w:noVBand="1"/>
      </w:tblPr>
      <w:tblGrid>
        <w:gridCol w:w="1701"/>
        <w:gridCol w:w="5103"/>
        <w:gridCol w:w="1813"/>
      </w:tblGrid>
      <w:tr w:rsidR="00170F50" w:rsidRPr="00921EDB" w14:paraId="7BACEBD9" w14:textId="77777777" w:rsidTr="00C72A30">
        <w:trPr>
          <w:trHeight w:val="730"/>
          <w:tblHeader/>
        </w:trPr>
        <w:tc>
          <w:tcPr>
            <w:tcW w:w="1701" w:type="dxa"/>
            <w:tcBorders>
              <w:top w:val="single" w:sz="4" w:space="0" w:color="auto"/>
              <w:left w:val="nil"/>
              <w:bottom w:val="nil"/>
              <w:right w:val="single" w:sz="4" w:space="0" w:color="auto"/>
            </w:tcBorders>
            <w:shd w:val="clear" w:color="000000" w:fill="D9D9D9"/>
            <w:vAlign w:val="center"/>
            <w:hideMark/>
          </w:tcPr>
          <w:p w14:paraId="137A5A28" w14:textId="04AE4DC3" w:rsidR="00921EDB" w:rsidRPr="00170F50" w:rsidRDefault="00170F50">
            <w:pPr>
              <w:jc w:val="center"/>
              <w:rPr>
                <w:rFonts w:asciiTheme="minorHAnsi" w:hAnsiTheme="minorHAnsi" w:cstheme="minorHAnsi"/>
                <w:b/>
                <w:bCs/>
                <w:color w:val="000000"/>
                <w:sz w:val="18"/>
                <w:szCs w:val="18"/>
                <w:lang w:val="en-US"/>
              </w:rPr>
            </w:pPr>
            <w:r w:rsidRPr="00921EDB">
              <w:rPr>
                <w:rFonts w:asciiTheme="minorHAnsi" w:hAnsiTheme="minorHAnsi" w:cstheme="minorHAnsi"/>
                <w:b/>
                <w:bCs/>
                <w:color w:val="000000"/>
                <w:sz w:val="18"/>
                <w:szCs w:val="18"/>
              </w:rPr>
              <w:t>TIPOS</w:t>
            </w:r>
            <w:r>
              <w:rPr>
                <w:rFonts w:asciiTheme="minorHAnsi" w:hAnsiTheme="minorHAnsi" w:cstheme="minorHAnsi"/>
                <w:b/>
                <w:bCs/>
                <w:color w:val="000000"/>
                <w:sz w:val="18"/>
                <w:szCs w:val="18"/>
                <w:lang w:val="en-US"/>
              </w:rPr>
              <w:t xml:space="preserve"> DE</w:t>
            </w:r>
            <w:r w:rsidRPr="00921EDB">
              <w:rPr>
                <w:rFonts w:asciiTheme="minorHAnsi" w:hAnsiTheme="minorHAnsi" w:cstheme="minorHAnsi"/>
                <w:b/>
                <w:bCs/>
                <w:color w:val="000000"/>
                <w:sz w:val="18"/>
                <w:szCs w:val="18"/>
              </w:rPr>
              <w:t xml:space="preserve"> </w:t>
            </w:r>
            <w:r w:rsidR="00921EDB" w:rsidRPr="00921EDB">
              <w:rPr>
                <w:rFonts w:asciiTheme="minorHAnsi" w:hAnsiTheme="minorHAnsi" w:cstheme="minorHAnsi"/>
                <w:b/>
                <w:bCs/>
                <w:color w:val="000000"/>
                <w:sz w:val="18"/>
                <w:szCs w:val="18"/>
              </w:rPr>
              <w:t>INFRAESTRUCTURA</w:t>
            </w:r>
          </w:p>
        </w:tc>
        <w:tc>
          <w:tcPr>
            <w:tcW w:w="5103" w:type="dxa"/>
            <w:tcBorders>
              <w:top w:val="single" w:sz="4" w:space="0" w:color="auto"/>
              <w:left w:val="nil"/>
              <w:bottom w:val="nil"/>
              <w:right w:val="single" w:sz="4" w:space="0" w:color="auto"/>
            </w:tcBorders>
            <w:shd w:val="clear" w:color="000000" w:fill="D9D9D9"/>
            <w:vAlign w:val="center"/>
            <w:hideMark/>
          </w:tcPr>
          <w:p w14:paraId="57E16727" w14:textId="77777777" w:rsidR="00921EDB" w:rsidRPr="00921EDB" w:rsidRDefault="00921EDB">
            <w:pPr>
              <w:jc w:val="center"/>
              <w:rPr>
                <w:rFonts w:asciiTheme="minorHAnsi" w:hAnsiTheme="minorHAnsi" w:cstheme="minorHAnsi"/>
                <w:b/>
                <w:bCs/>
                <w:color w:val="000000"/>
                <w:sz w:val="18"/>
                <w:szCs w:val="18"/>
              </w:rPr>
            </w:pPr>
            <w:r w:rsidRPr="00921EDB">
              <w:rPr>
                <w:rFonts w:asciiTheme="minorHAnsi" w:hAnsiTheme="minorHAnsi" w:cstheme="minorHAnsi"/>
                <w:b/>
                <w:bCs/>
                <w:color w:val="000000"/>
                <w:sz w:val="18"/>
                <w:szCs w:val="18"/>
              </w:rPr>
              <w:t>DEFINICIÓN</w:t>
            </w:r>
          </w:p>
        </w:tc>
        <w:tc>
          <w:tcPr>
            <w:tcW w:w="1813" w:type="dxa"/>
            <w:tcBorders>
              <w:top w:val="single" w:sz="4" w:space="0" w:color="auto"/>
              <w:left w:val="nil"/>
              <w:bottom w:val="nil"/>
              <w:right w:val="single" w:sz="4" w:space="0" w:color="auto"/>
            </w:tcBorders>
            <w:shd w:val="clear" w:color="000000" w:fill="D9D9D9"/>
            <w:vAlign w:val="center"/>
            <w:hideMark/>
          </w:tcPr>
          <w:p w14:paraId="7D3F2CF7" w14:textId="7D300B9A" w:rsidR="00921EDB" w:rsidRPr="002E4174" w:rsidRDefault="002E4174">
            <w:pPr>
              <w:jc w:val="center"/>
              <w:rPr>
                <w:rFonts w:asciiTheme="minorHAnsi" w:hAnsiTheme="minorHAnsi" w:cstheme="minorHAnsi"/>
                <w:b/>
                <w:bCs/>
                <w:color w:val="000000"/>
                <w:sz w:val="18"/>
                <w:szCs w:val="18"/>
                <w:lang w:val="es-ES"/>
              </w:rPr>
            </w:pPr>
            <w:r w:rsidRPr="002E4174">
              <w:rPr>
                <w:rFonts w:asciiTheme="minorHAnsi" w:hAnsiTheme="minorHAnsi" w:cstheme="minorHAnsi"/>
                <w:b/>
                <w:bCs/>
                <w:color w:val="000000"/>
                <w:sz w:val="18"/>
                <w:szCs w:val="18"/>
                <w:lang w:val="es-ES"/>
              </w:rPr>
              <w:t xml:space="preserve">CORRESPONDENCIA EN </w:t>
            </w:r>
            <w:r w:rsidR="00921EDB" w:rsidRPr="002E4174">
              <w:rPr>
                <w:rFonts w:asciiTheme="minorHAnsi" w:hAnsiTheme="minorHAnsi" w:cstheme="minorHAnsi"/>
                <w:b/>
                <w:bCs/>
                <w:color w:val="000000"/>
                <w:sz w:val="18"/>
                <w:szCs w:val="18"/>
                <w:lang w:val="es-ES"/>
              </w:rPr>
              <w:t>NIVEL</w:t>
            </w:r>
            <w:r w:rsidRPr="002E4174">
              <w:rPr>
                <w:rFonts w:asciiTheme="minorHAnsi" w:hAnsiTheme="minorHAnsi" w:cstheme="minorHAnsi"/>
                <w:b/>
                <w:bCs/>
                <w:color w:val="000000"/>
                <w:sz w:val="18"/>
                <w:szCs w:val="18"/>
                <w:lang w:val="es-ES"/>
              </w:rPr>
              <w:t>ES</w:t>
            </w:r>
          </w:p>
        </w:tc>
      </w:tr>
      <w:tr w:rsidR="008E416A" w:rsidRPr="00921EDB" w14:paraId="121BAD06" w14:textId="77777777" w:rsidTr="00C72A30">
        <w:trPr>
          <w:trHeight w:val="167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0E83B"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Vial</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5639F7C6"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 xml:space="preserve">Es todo componente, subcomponente o elemento construidas para la movilidad terrestre de los vehículos, ciclistas, peatones y semovientes y constituyen un esencial medio de comunicación que une regiones, provincias, cantones y parroquias, cuya forma constitutiva contiene la plataforma de circulación que comprende todas las facilidades necesarias para garantizar la adecuada circulación. </w:t>
            </w:r>
          </w:p>
        </w:tc>
        <w:tc>
          <w:tcPr>
            <w:tcW w:w="1813" w:type="dxa"/>
            <w:tcBorders>
              <w:top w:val="single" w:sz="4" w:space="0" w:color="auto"/>
              <w:left w:val="nil"/>
              <w:bottom w:val="single" w:sz="4" w:space="0" w:color="auto"/>
              <w:right w:val="single" w:sz="4" w:space="0" w:color="auto"/>
            </w:tcBorders>
            <w:shd w:val="clear" w:color="auto" w:fill="auto"/>
            <w:vAlign w:val="center"/>
            <w:hideMark/>
          </w:tcPr>
          <w:p w14:paraId="08E346B1"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II; Nivel III; Nivel IV</w:t>
            </w:r>
          </w:p>
        </w:tc>
      </w:tr>
      <w:tr w:rsidR="008E416A" w:rsidRPr="00921EDB" w14:paraId="5DC43CFE" w14:textId="77777777" w:rsidTr="00C72A30">
        <w:trPr>
          <w:trHeight w:val="21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C985E9"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Verde</w:t>
            </w:r>
          </w:p>
        </w:tc>
        <w:tc>
          <w:tcPr>
            <w:tcW w:w="5103" w:type="dxa"/>
            <w:tcBorders>
              <w:top w:val="nil"/>
              <w:left w:val="nil"/>
              <w:bottom w:val="single" w:sz="4" w:space="0" w:color="auto"/>
              <w:right w:val="single" w:sz="4" w:space="0" w:color="auto"/>
            </w:tcBorders>
            <w:shd w:val="clear" w:color="auto" w:fill="auto"/>
            <w:noWrap/>
            <w:vAlign w:val="center"/>
            <w:hideMark/>
          </w:tcPr>
          <w:p w14:paraId="30232778"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componente, subcomponente o elemento natural y/o construido que en su conjunto mantiene, sustenta, restaura los procesos ecológicos naturales como el ciclo del agua y purificación del aire, y que proporciona resiliencia a través de los beneficios de la naturaleza o servicios ecosistémicos a la ciudad u otros asentamientos humanos para la mejora de la calidad del hábitat, a través de la protección y valorización de la naturaleza y su relevancia contra los efectos del cambio climático y de la inequidad social y ambiental.</w:t>
            </w:r>
          </w:p>
        </w:tc>
        <w:tc>
          <w:tcPr>
            <w:tcW w:w="1813" w:type="dxa"/>
            <w:tcBorders>
              <w:top w:val="nil"/>
              <w:left w:val="nil"/>
              <w:bottom w:val="single" w:sz="4" w:space="0" w:color="auto"/>
              <w:right w:val="single" w:sz="4" w:space="0" w:color="auto"/>
            </w:tcBorders>
            <w:shd w:val="clear" w:color="auto" w:fill="auto"/>
            <w:vAlign w:val="center"/>
            <w:hideMark/>
          </w:tcPr>
          <w:p w14:paraId="4FADE8AE"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II; Nivel III; Nivel IV</w:t>
            </w:r>
          </w:p>
        </w:tc>
      </w:tr>
      <w:tr w:rsidR="008E416A" w:rsidRPr="00921EDB" w14:paraId="3D95066D" w14:textId="77777777" w:rsidTr="00C72A30">
        <w:trPr>
          <w:trHeight w:val="19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64B7AF"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Azul</w:t>
            </w:r>
          </w:p>
        </w:tc>
        <w:tc>
          <w:tcPr>
            <w:tcW w:w="5103" w:type="dxa"/>
            <w:tcBorders>
              <w:top w:val="nil"/>
              <w:left w:val="nil"/>
              <w:bottom w:val="single" w:sz="4" w:space="0" w:color="auto"/>
              <w:right w:val="single" w:sz="4" w:space="0" w:color="auto"/>
            </w:tcBorders>
            <w:shd w:val="clear" w:color="auto" w:fill="auto"/>
            <w:noWrap/>
            <w:vAlign w:val="center"/>
            <w:hideMark/>
          </w:tcPr>
          <w:p w14:paraId="4EE7A57E"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componente, subcomponente, elemento hídrico o procesos relacionados con el agua, su ciclo natural y sus ecosistemas acuáticos para la conservación y restauración de sus fuentes, su captación, tratamiento, suministro, uso eficiente, diseño urbano, manejo sostenible del drenaje urbano y saneamiento, adaptación y mitigación de los efectos del cambio climático y contrarrestar la inequidad social y ambiental.</w:t>
            </w:r>
          </w:p>
        </w:tc>
        <w:tc>
          <w:tcPr>
            <w:tcW w:w="1813" w:type="dxa"/>
            <w:tcBorders>
              <w:top w:val="nil"/>
              <w:left w:val="nil"/>
              <w:bottom w:val="single" w:sz="4" w:space="0" w:color="auto"/>
              <w:right w:val="single" w:sz="4" w:space="0" w:color="auto"/>
            </w:tcBorders>
            <w:shd w:val="clear" w:color="auto" w:fill="auto"/>
            <w:vAlign w:val="center"/>
            <w:hideMark/>
          </w:tcPr>
          <w:p w14:paraId="27C4A259"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II; Nivel III; Nivel IV</w:t>
            </w:r>
          </w:p>
        </w:tc>
      </w:tr>
      <w:tr w:rsidR="008E416A" w:rsidRPr="00921EDB" w14:paraId="0E2F402C" w14:textId="77777777" w:rsidTr="00C72A30">
        <w:trPr>
          <w:trHeight w:val="136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245220"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Naranja</w:t>
            </w:r>
          </w:p>
        </w:tc>
        <w:tc>
          <w:tcPr>
            <w:tcW w:w="5103" w:type="dxa"/>
            <w:tcBorders>
              <w:top w:val="nil"/>
              <w:left w:val="nil"/>
              <w:bottom w:val="single" w:sz="4" w:space="0" w:color="auto"/>
              <w:right w:val="single" w:sz="4" w:space="0" w:color="auto"/>
            </w:tcBorders>
            <w:shd w:val="clear" w:color="auto" w:fill="auto"/>
            <w:vAlign w:val="center"/>
            <w:hideMark/>
          </w:tcPr>
          <w:p w14:paraId="216F56E4"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componente o subcomponente del espacio público, donde convergen la cultura, la creatividad y el emprendimiento. Estos espacios son consideradas como Áreas de Oportunidad Económica, y se caracterizan por la alta aglomeración de actividades de producción cultural y creativa.</w:t>
            </w:r>
          </w:p>
        </w:tc>
        <w:tc>
          <w:tcPr>
            <w:tcW w:w="1813" w:type="dxa"/>
            <w:tcBorders>
              <w:top w:val="nil"/>
              <w:left w:val="nil"/>
              <w:bottom w:val="single" w:sz="4" w:space="0" w:color="auto"/>
              <w:right w:val="single" w:sz="4" w:space="0" w:color="auto"/>
            </w:tcBorders>
            <w:shd w:val="clear" w:color="auto" w:fill="auto"/>
            <w:vAlign w:val="center"/>
            <w:hideMark/>
          </w:tcPr>
          <w:p w14:paraId="47652452"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II; Nivel III; Nivel IV</w:t>
            </w:r>
          </w:p>
        </w:tc>
      </w:tr>
      <w:tr w:rsidR="008E416A" w:rsidRPr="00921EDB" w14:paraId="04826835"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BD9E6B"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Recreativa</w:t>
            </w:r>
          </w:p>
        </w:tc>
        <w:tc>
          <w:tcPr>
            <w:tcW w:w="5103" w:type="dxa"/>
            <w:tcBorders>
              <w:top w:val="nil"/>
              <w:left w:val="nil"/>
              <w:bottom w:val="single" w:sz="4" w:space="0" w:color="auto"/>
              <w:right w:val="single" w:sz="4" w:space="0" w:color="auto"/>
            </w:tcBorders>
            <w:shd w:val="clear" w:color="auto" w:fill="auto"/>
            <w:vAlign w:val="center"/>
            <w:hideMark/>
          </w:tcPr>
          <w:p w14:paraId="16733ED3"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 xml:space="preserve">Es todo componente, subcomponente o elemento que fomenta la recreación activa y pasiva.  También se considera dentro de este grupo a lo relacionado con el deporte recreativo. </w:t>
            </w:r>
          </w:p>
        </w:tc>
        <w:tc>
          <w:tcPr>
            <w:tcW w:w="1813" w:type="dxa"/>
            <w:tcBorders>
              <w:top w:val="nil"/>
              <w:left w:val="nil"/>
              <w:bottom w:val="single" w:sz="4" w:space="0" w:color="auto"/>
              <w:right w:val="single" w:sz="4" w:space="0" w:color="auto"/>
            </w:tcBorders>
            <w:shd w:val="clear" w:color="auto" w:fill="auto"/>
            <w:vAlign w:val="center"/>
            <w:hideMark/>
          </w:tcPr>
          <w:p w14:paraId="5E3DD0DC"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II; Nivel III; Nivel IV</w:t>
            </w:r>
          </w:p>
        </w:tc>
      </w:tr>
      <w:tr w:rsidR="008E416A" w:rsidRPr="00921EDB" w14:paraId="6003EDC7"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E47C64"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Cultural</w:t>
            </w:r>
          </w:p>
        </w:tc>
        <w:tc>
          <w:tcPr>
            <w:tcW w:w="5103" w:type="dxa"/>
            <w:tcBorders>
              <w:top w:val="nil"/>
              <w:left w:val="nil"/>
              <w:bottom w:val="single" w:sz="4" w:space="0" w:color="auto"/>
              <w:right w:val="single" w:sz="4" w:space="0" w:color="auto"/>
            </w:tcBorders>
            <w:shd w:val="clear" w:color="auto" w:fill="auto"/>
            <w:vAlign w:val="center"/>
            <w:hideMark/>
          </w:tcPr>
          <w:p w14:paraId="6D84D893"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componente, subcomponente o elemento que permite las diversas prácticas y manifestaciones artísticas y culturales de las comunidades</w:t>
            </w:r>
          </w:p>
        </w:tc>
        <w:tc>
          <w:tcPr>
            <w:tcW w:w="1813" w:type="dxa"/>
            <w:tcBorders>
              <w:top w:val="nil"/>
              <w:left w:val="nil"/>
              <w:bottom w:val="single" w:sz="4" w:space="0" w:color="auto"/>
              <w:right w:val="single" w:sz="4" w:space="0" w:color="auto"/>
            </w:tcBorders>
            <w:shd w:val="clear" w:color="auto" w:fill="auto"/>
            <w:vAlign w:val="center"/>
            <w:hideMark/>
          </w:tcPr>
          <w:p w14:paraId="1C756DD9"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II; Nivel III; Nivel IV</w:t>
            </w:r>
          </w:p>
        </w:tc>
      </w:tr>
      <w:tr w:rsidR="008E416A" w:rsidRPr="00921EDB" w14:paraId="1CC8A96A"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1C5E43B"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Turística</w:t>
            </w:r>
          </w:p>
        </w:tc>
        <w:tc>
          <w:tcPr>
            <w:tcW w:w="5103" w:type="dxa"/>
            <w:tcBorders>
              <w:top w:val="nil"/>
              <w:left w:val="nil"/>
              <w:bottom w:val="single" w:sz="4" w:space="0" w:color="auto"/>
              <w:right w:val="single" w:sz="4" w:space="0" w:color="auto"/>
            </w:tcBorders>
            <w:shd w:val="clear" w:color="auto" w:fill="auto"/>
            <w:vAlign w:val="center"/>
            <w:hideMark/>
          </w:tcPr>
          <w:p w14:paraId="6FD1655A"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componente o subcomponente del espacio público, que se lo considera como un atractivo turístico</w:t>
            </w:r>
          </w:p>
        </w:tc>
        <w:tc>
          <w:tcPr>
            <w:tcW w:w="1813" w:type="dxa"/>
            <w:tcBorders>
              <w:top w:val="nil"/>
              <w:left w:val="nil"/>
              <w:bottom w:val="single" w:sz="4" w:space="0" w:color="auto"/>
              <w:right w:val="single" w:sz="4" w:space="0" w:color="auto"/>
            </w:tcBorders>
            <w:shd w:val="clear" w:color="auto" w:fill="auto"/>
            <w:vAlign w:val="center"/>
            <w:hideMark/>
          </w:tcPr>
          <w:p w14:paraId="4F2A1732"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II; Nivel III; Nivel IV</w:t>
            </w:r>
          </w:p>
        </w:tc>
      </w:tr>
      <w:tr w:rsidR="008E416A" w:rsidRPr="00921EDB" w14:paraId="08682A49"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180F96"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lastRenderedPageBreak/>
              <w:t>de Comercio</w:t>
            </w:r>
          </w:p>
        </w:tc>
        <w:tc>
          <w:tcPr>
            <w:tcW w:w="5103" w:type="dxa"/>
            <w:tcBorders>
              <w:top w:val="nil"/>
              <w:left w:val="nil"/>
              <w:bottom w:val="single" w:sz="4" w:space="0" w:color="auto"/>
              <w:right w:val="single" w:sz="4" w:space="0" w:color="auto"/>
            </w:tcBorders>
            <w:shd w:val="clear" w:color="auto" w:fill="auto"/>
            <w:vAlign w:val="center"/>
            <w:hideMark/>
          </w:tcPr>
          <w:p w14:paraId="0B1AE3A8"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componente, subcomponente o elemento  que forma parte de la cadena de suministro en el espacio público, desde la venta minorista local y los mercados de abastos.</w:t>
            </w:r>
          </w:p>
        </w:tc>
        <w:tc>
          <w:tcPr>
            <w:tcW w:w="1813" w:type="dxa"/>
            <w:tcBorders>
              <w:top w:val="nil"/>
              <w:left w:val="nil"/>
              <w:bottom w:val="single" w:sz="4" w:space="0" w:color="auto"/>
              <w:right w:val="single" w:sz="4" w:space="0" w:color="auto"/>
            </w:tcBorders>
            <w:shd w:val="clear" w:color="auto" w:fill="auto"/>
            <w:vAlign w:val="center"/>
            <w:hideMark/>
          </w:tcPr>
          <w:p w14:paraId="219C68AB"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II; Nivel III; Nivel IV</w:t>
            </w:r>
          </w:p>
        </w:tc>
      </w:tr>
      <w:tr w:rsidR="008E416A" w:rsidRPr="00921EDB" w14:paraId="0B3249EF"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2AF4E9"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de Seguridad</w:t>
            </w:r>
          </w:p>
        </w:tc>
        <w:tc>
          <w:tcPr>
            <w:tcW w:w="5103" w:type="dxa"/>
            <w:tcBorders>
              <w:top w:val="nil"/>
              <w:left w:val="nil"/>
              <w:bottom w:val="single" w:sz="4" w:space="0" w:color="auto"/>
              <w:right w:val="single" w:sz="4" w:space="0" w:color="auto"/>
            </w:tcBorders>
            <w:shd w:val="clear" w:color="auto" w:fill="auto"/>
            <w:vAlign w:val="center"/>
            <w:hideMark/>
          </w:tcPr>
          <w:p w14:paraId="4E023F92"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componente, subcomponente o elemento que permite mejorar la percepción de seguridad ciudadana, y reduce el índice de actos delictivos en el espacio público.</w:t>
            </w:r>
          </w:p>
        </w:tc>
        <w:tc>
          <w:tcPr>
            <w:tcW w:w="1813" w:type="dxa"/>
            <w:tcBorders>
              <w:top w:val="nil"/>
              <w:left w:val="nil"/>
              <w:bottom w:val="single" w:sz="4" w:space="0" w:color="auto"/>
              <w:right w:val="single" w:sz="4" w:space="0" w:color="auto"/>
            </w:tcBorders>
            <w:shd w:val="clear" w:color="auto" w:fill="auto"/>
            <w:vAlign w:val="center"/>
            <w:hideMark/>
          </w:tcPr>
          <w:p w14:paraId="474DB555"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IV: Mobiliario/elementos</w:t>
            </w:r>
          </w:p>
        </w:tc>
      </w:tr>
      <w:tr w:rsidR="008E416A" w:rsidRPr="00921EDB" w14:paraId="551E2805"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4B1750"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de Salud</w:t>
            </w:r>
          </w:p>
        </w:tc>
        <w:tc>
          <w:tcPr>
            <w:tcW w:w="5103" w:type="dxa"/>
            <w:tcBorders>
              <w:top w:val="nil"/>
              <w:left w:val="nil"/>
              <w:bottom w:val="single" w:sz="4" w:space="0" w:color="auto"/>
              <w:right w:val="single" w:sz="4" w:space="0" w:color="auto"/>
            </w:tcBorders>
            <w:shd w:val="clear" w:color="auto" w:fill="auto"/>
            <w:vAlign w:val="center"/>
            <w:hideMark/>
          </w:tcPr>
          <w:p w14:paraId="12CA2877"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mobiliario o elemento que permite acercar el servicio de salud en espacio público, o promover la actividad física saludable</w:t>
            </w:r>
          </w:p>
        </w:tc>
        <w:tc>
          <w:tcPr>
            <w:tcW w:w="1813" w:type="dxa"/>
            <w:tcBorders>
              <w:top w:val="nil"/>
              <w:left w:val="nil"/>
              <w:bottom w:val="single" w:sz="4" w:space="0" w:color="auto"/>
              <w:right w:val="single" w:sz="4" w:space="0" w:color="auto"/>
            </w:tcBorders>
            <w:shd w:val="clear" w:color="auto" w:fill="auto"/>
            <w:vAlign w:val="center"/>
            <w:hideMark/>
          </w:tcPr>
          <w:p w14:paraId="707F0CE2"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IV: Mobiliario/elementos</w:t>
            </w:r>
          </w:p>
        </w:tc>
      </w:tr>
      <w:tr w:rsidR="008E416A" w:rsidRPr="00921EDB" w14:paraId="3A366003" w14:textId="77777777" w:rsidTr="00C72A30">
        <w:trPr>
          <w:trHeight w:val="144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F233A4"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Gris</w:t>
            </w:r>
          </w:p>
        </w:tc>
        <w:tc>
          <w:tcPr>
            <w:tcW w:w="5103" w:type="dxa"/>
            <w:tcBorders>
              <w:top w:val="nil"/>
              <w:left w:val="nil"/>
              <w:bottom w:val="single" w:sz="4" w:space="0" w:color="auto"/>
              <w:right w:val="single" w:sz="4" w:space="0" w:color="auto"/>
            </w:tcBorders>
            <w:shd w:val="clear" w:color="auto" w:fill="auto"/>
            <w:vAlign w:val="center"/>
            <w:hideMark/>
          </w:tcPr>
          <w:p w14:paraId="66B3DCAA"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elemento instalado del sistema de alcantarillado y a las plantas de tratamiento de aguas como las presas, acueductos, tuberías, desagües y complejas redes de procesamiento del agua, y otros similares. En este grupo se incluyen los baños públicos.</w:t>
            </w:r>
          </w:p>
        </w:tc>
        <w:tc>
          <w:tcPr>
            <w:tcW w:w="1813" w:type="dxa"/>
            <w:tcBorders>
              <w:top w:val="nil"/>
              <w:left w:val="nil"/>
              <w:bottom w:val="single" w:sz="4" w:space="0" w:color="auto"/>
              <w:right w:val="single" w:sz="4" w:space="0" w:color="auto"/>
            </w:tcBorders>
            <w:shd w:val="clear" w:color="auto" w:fill="auto"/>
            <w:vAlign w:val="center"/>
            <w:hideMark/>
          </w:tcPr>
          <w:p w14:paraId="1D25478B"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IV: Mobiliario/elementos</w:t>
            </w:r>
          </w:p>
        </w:tc>
      </w:tr>
      <w:tr w:rsidR="008E416A" w:rsidRPr="00921EDB" w14:paraId="37029D30"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0E15A0"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de Telecomunicaciones</w:t>
            </w:r>
          </w:p>
        </w:tc>
        <w:tc>
          <w:tcPr>
            <w:tcW w:w="5103" w:type="dxa"/>
            <w:tcBorders>
              <w:top w:val="nil"/>
              <w:left w:val="nil"/>
              <w:bottom w:val="single" w:sz="4" w:space="0" w:color="auto"/>
              <w:right w:val="single" w:sz="4" w:space="0" w:color="auto"/>
            </w:tcBorders>
            <w:shd w:val="clear" w:color="auto" w:fill="auto"/>
            <w:vAlign w:val="center"/>
            <w:hideMark/>
          </w:tcPr>
          <w:p w14:paraId="5E60805A"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 xml:space="preserve">Es todo elemento instalado en espacio público para el servicio y despliegue de telecomunicaciones. </w:t>
            </w:r>
          </w:p>
        </w:tc>
        <w:tc>
          <w:tcPr>
            <w:tcW w:w="1813" w:type="dxa"/>
            <w:tcBorders>
              <w:top w:val="nil"/>
              <w:left w:val="nil"/>
              <w:bottom w:val="single" w:sz="4" w:space="0" w:color="auto"/>
              <w:right w:val="single" w:sz="4" w:space="0" w:color="auto"/>
            </w:tcBorders>
            <w:shd w:val="clear" w:color="auto" w:fill="auto"/>
            <w:vAlign w:val="center"/>
            <w:hideMark/>
          </w:tcPr>
          <w:p w14:paraId="3728E5BF"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IV: Mobiliario/elementos</w:t>
            </w:r>
          </w:p>
        </w:tc>
      </w:tr>
      <w:tr w:rsidR="008E416A" w:rsidRPr="00921EDB" w14:paraId="6EEF1BB6"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A551B3E"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Eléctrica y energética</w:t>
            </w:r>
          </w:p>
        </w:tc>
        <w:tc>
          <w:tcPr>
            <w:tcW w:w="5103" w:type="dxa"/>
            <w:tcBorders>
              <w:top w:val="nil"/>
              <w:left w:val="nil"/>
              <w:bottom w:val="single" w:sz="4" w:space="0" w:color="auto"/>
              <w:right w:val="single" w:sz="4" w:space="0" w:color="auto"/>
            </w:tcBorders>
            <w:shd w:val="clear" w:color="auto" w:fill="auto"/>
            <w:vAlign w:val="center"/>
            <w:hideMark/>
          </w:tcPr>
          <w:p w14:paraId="2E030D70"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 xml:space="preserve">Es todo elemento instalado en espacio público para el servicio y despliegue de la red eléctrica. Se incluye en este grupo a las fuentes de energías renovables o limipas de todo tipo. </w:t>
            </w:r>
          </w:p>
        </w:tc>
        <w:tc>
          <w:tcPr>
            <w:tcW w:w="1813" w:type="dxa"/>
            <w:tcBorders>
              <w:top w:val="nil"/>
              <w:left w:val="nil"/>
              <w:bottom w:val="single" w:sz="4" w:space="0" w:color="auto"/>
              <w:right w:val="single" w:sz="4" w:space="0" w:color="auto"/>
            </w:tcBorders>
            <w:shd w:val="clear" w:color="auto" w:fill="auto"/>
            <w:vAlign w:val="center"/>
            <w:hideMark/>
          </w:tcPr>
          <w:p w14:paraId="46275B87"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IV: Mobiliario/elementos</w:t>
            </w:r>
          </w:p>
        </w:tc>
      </w:tr>
      <w:tr w:rsidR="008E416A" w:rsidRPr="00921EDB" w14:paraId="220B3EE1"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0714DE"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Aseo e higiene</w:t>
            </w:r>
          </w:p>
        </w:tc>
        <w:tc>
          <w:tcPr>
            <w:tcW w:w="5103" w:type="dxa"/>
            <w:tcBorders>
              <w:top w:val="nil"/>
              <w:left w:val="nil"/>
              <w:bottom w:val="single" w:sz="4" w:space="0" w:color="auto"/>
              <w:right w:val="single" w:sz="4" w:space="0" w:color="auto"/>
            </w:tcBorders>
            <w:shd w:val="clear" w:color="auto" w:fill="auto"/>
            <w:vAlign w:val="center"/>
            <w:hideMark/>
          </w:tcPr>
          <w:p w14:paraId="38B87D50"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elemento instalado en espacio público para el servicio del aseo e higiene, parte de la gestión de desechos sólidos.</w:t>
            </w:r>
          </w:p>
        </w:tc>
        <w:tc>
          <w:tcPr>
            <w:tcW w:w="1813" w:type="dxa"/>
            <w:tcBorders>
              <w:top w:val="nil"/>
              <w:left w:val="nil"/>
              <w:bottom w:val="single" w:sz="4" w:space="0" w:color="auto"/>
              <w:right w:val="single" w:sz="4" w:space="0" w:color="auto"/>
            </w:tcBorders>
            <w:shd w:val="clear" w:color="auto" w:fill="auto"/>
            <w:vAlign w:val="center"/>
            <w:hideMark/>
          </w:tcPr>
          <w:p w14:paraId="18AC38C9"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IV: Mobiliario/elementos</w:t>
            </w:r>
          </w:p>
        </w:tc>
      </w:tr>
      <w:tr w:rsidR="008E416A" w:rsidRPr="00921EDB" w14:paraId="6BCFEDBF" w14:textId="77777777" w:rsidTr="00C72A30">
        <w:trPr>
          <w:trHeight w:val="870"/>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477F8A2" w14:textId="77777777" w:rsidR="00921EDB" w:rsidRPr="00921EDB" w:rsidRDefault="00921EDB">
            <w:pPr>
              <w:jc w:val="center"/>
              <w:rPr>
                <w:rFonts w:asciiTheme="minorHAnsi" w:hAnsiTheme="minorHAnsi" w:cstheme="minorHAnsi"/>
                <w:color w:val="000000"/>
                <w:sz w:val="18"/>
                <w:szCs w:val="18"/>
              </w:rPr>
            </w:pPr>
            <w:r w:rsidRPr="00921EDB">
              <w:rPr>
                <w:rFonts w:asciiTheme="minorHAnsi" w:hAnsiTheme="minorHAnsi" w:cstheme="minorHAnsi"/>
                <w:color w:val="000000"/>
                <w:sz w:val="18"/>
                <w:szCs w:val="18"/>
              </w:rPr>
              <w:t>Administración pública</w:t>
            </w:r>
          </w:p>
        </w:tc>
        <w:tc>
          <w:tcPr>
            <w:tcW w:w="5103" w:type="dxa"/>
            <w:tcBorders>
              <w:top w:val="nil"/>
              <w:left w:val="nil"/>
              <w:bottom w:val="single" w:sz="4" w:space="0" w:color="auto"/>
              <w:right w:val="single" w:sz="4" w:space="0" w:color="auto"/>
            </w:tcBorders>
            <w:shd w:val="clear" w:color="auto" w:fill="auto"/>
            <w:vAlign w:val="center"/>
            <w:hideMark/>
          </w:tcPr>
          <w:p w14:paraId="298A2FDA" w14:textId="77777777" w:rsidR="00921EDB" w:rsidRPr="00921EDB" w:rsidRDefault="00921EDB">
            <w:pPr>
              <w:jc w:val="both"/>
              <w:rPr>
                <w:rFonts w:asciiTheme="minorHAnsi" w:hAnsiTheme="minorHAnsi" w:cstheme="minorHAnsi"/>
                <w:color w:val="000000"/>
                <w:sz w:val="18"/>
                <w:szCs w:val="18"/>
              </w:rPr>
            </w:pPr>
            <w:r w:rsidRPr="00921EDB">
              <w:rPr>
                <w:rFonts w:asciiTheme="minorHAnsi" w:hAnsiTheme="minorHAnsi" w:cstheme="minorHAnsi"/>
                <w:color w:val="000000"/>
                <w:sz w:val="18"/>
                <w:szCs w:val="18"/>
              </w:rPr>
              <w:t>Es todo componente, subcomponente o elemento que de facilidades para la atención a la ciudadanía</w:t>
            </w:r>
          </w:p>
        </w:tc>
        <w:tc>
          <w:tcPr>
            <w:tcW w:w="1813" w:type="dxa"/>
            <w:tcBorders>
              <w:top w:val="nil"/>
              <w:left w:val="nil"/>
              <w:bottom w:val="single" w:sz="4" w:space="0" w:color="auto"/>
              <w:right w:val="single" w:sz="4" w:space="0" w:color="auto"/>
            </w:tcBorders>
            <w:shd w:val="clear" w:color="auto" w:fill="auto"/>
            <w:vAlign w:val="center"/>
            <w:hideMark/>
          </w:tcPr>
          <w:p w14:paraId="355A7F3C" w14:textId="77777777" w:rsidR="00921EDB" w:rsidRPr="00921EDB" w:rsidRDefault="00921EDB">
            <w:pPr>
              <w:rPr>
                <w:rFonts w:asciiTheme="minorHAnsi" w:hAnsiTheme="minorHAnsi" w:cstheme="minorHAnsi"/>
                <w:color w:val="000000"/>
                <w:sz w:val="18"/>
                <w:szCs w:val="18"/>
              </w:rPr>
            </w:pPr>
            <w:r w:rsidRPr="00921EDB">
              <w:rPr>
                <w:rFonts w:asciiTheme="minorHAnsi" w:hAnsiTheme="minorHAnsi" w:cstheme="minorHAnsi"/>
                <w:color w:val="000000"/>
                <w:sz w:val="18"/>
                <w:szCs w:val="18"/>
              </w:rPr>
              <w:t>Nivel IV: Mobiliario/elementos</w:t>
            </w:r>
          </w:p>
        </w:tc>
      </w:tr>
    </w:tbl>
    <w:p w14:paraId="432B81D7" w14:textId="411E5F40" w:rsidR="00C72A30" w:rsidRPr="00B73AB6" w:rsidRDefault="00C72A30" w:rsidP="00C72A30">
      <w:pPr>
        <w:jc w:val="center"/>
        <w:rPr>
          <w:i/>
          <w:color w:val="44546A"/>
          <w:sz w:val="18"/>
          <w:szCs w:val="18"/>
        </w:rPr>
      </w:pPr>
      <w:r w:rsidRPr="00B73AB6">
        <w:rPr>
          <w:i/>
          <w:color w:val="44546A"/>
          <w:sz w:val="18"/>
          <w:szCs w:val="18"/>
        </w:rPr>
        <w:t xml:space="preserve">Tabla </w:t>
      </w:r>
      <w:r>
        <w:rPr>
          <w:i/>
          <w:color w:val="44546A"/>
          <w:sz w:val="18"/>
          <w:szCs w:val="18"/>
          <w:lang w:val="es-ES"/>
        </w:rPr>
        <w:t>7</w:t>
      </w:r>
      <w:r w:rsidRPr="00B73AB6">
        <w:rPr>
          <w:i/>
          <w:color w:val="44546A"/>
          <w:sz w:val="18"/>
          <w:szCs w:val="18"/>
        </w:rPr>
        <w:t xml:space="preserve">: </w:t>
      </w:r>
      <w:r w:rsidRPr="00921EDB">
        <w:rPr>
          <w:i/>
          <w:color w:val="44546A"/>
          <w:sz w:val="18"/>
          <w:szCs w:val="18"/>
          <w:lang w:val="es-ES"/>
        </w:rPr>
        <w:t xml:space="preserve">Tipos </w:t>
      </w:r>
      <w:r>
        <w:rPr>
          <w:i/>
          <w:color w:val="44546A"/>
          <w:sz w:val="18"/>
          <w:szCs w:val="18"/>
          <w:lang w:val="es-ES"/>
        </w:rPr>
        <w:t>de infraestructura</w:t>
      </w:r>
      <w:r w:rsidRPr="00921EDB">
        <w:rPr>
          <w:i/>
          <w:color w:val="44546A"/>
          <w:sz w:val="18"/>
          <w:szCs w:val="18"/>
          <w:lang w:val="es-ES"/>
        </w:rPr>
        <w:t xml:space="preserve"> </w:t>
      </w:r>
    </w:p>
    <w:p w14:paraId="000000DD" w14:textId="77777777" w:rsidR="00DF2000" w:rsidRDefault="00DF2000">
      <w:pPr>
        <w:jc w:val="center"/>
        <w:rPr>
          <w:color w:val="FF0000"/>
        </w:rPr>
      </w:pPr>
    </w:p>
    <w:p w14:paraId="0000010C" w14:textId="77777777" w:rsidR="00DF2000" w:rsidRDefault="00DF2000"/>
    <w:p w14:paraId="1233D324" w14:textId="4E49FC74" w:rsidR="00DD3673" w:rsidRPr="00DD3673" w:rsidRDefault="00DD3673" w:rsidP="00B67682">
      <w:pPr>
        <w:pStyle w:val="Heading2"/>
        <w:numPr>
          <w:ilvl w:val="0"/>
          <w:numId w:val="6"/>
        </w:numPr>
        <w:rPr>
          <w:color w:val="auto"/>
        </w:rPr>
      </w:pPr>
      <w:r w:rsidRPr="00DD3673">
        <w:t>CONTENIDOS DEL INSTRUMENTO DE GESTIÓN Y REGULACIÓN DEL SISTEMA DE ESPACIO PÚBLICO</w:t>
      </w:r>
    </w:p>
    <w:p w14:paraId="40E5B86D" w14:textId="77777777" w:rsidR="00DD3673" w:rsidRDefault="00DD3673" w:rsidP="00DD3673">
      <w:pPr>
        <w:pBdr>
          <w:top w:val="nil"/>
          <w:left w:val="nil"/>
          <w:bottom w:val="nil"/>
          <w:right w:val="nil"/>
          <w:between w:val="nil"/>
        </w:pBdr>
        <w:tabs>
          <w:tab w:val="left" w:pos="2552"/>
          <w:tab w:val="left" w:pos="2552"/>
        </w:tabs>
        <w:spacing w:line="276" w:lineRule="auto"/>
        <w:ind w:left="65"/>
        <w:jc w:val="both"/>
        <w:outlineLvl w:val="0"/>
        <w:rPr>
          <w:color w:val="000000"/>
        </w:rPr>
      </w:pPr>
    </w:p>
    <w:p w14:paraId="7358D281" w14:textId="4132474A" w:rsidR="00DD3673" w:rsidRPr="008A702F" w:rsidRDefault="00DD3673" w:rsidP="00DD3673">
      <w:pPr>
        <w:pBdr>
          <w:top w:val="nil"/>
          <w:left w:val="nil"/>
          <w:bottom w:val="nil"/>
          <w:right w:val="nil"/>
          <w:between w:val="nil"/>
        </w:pBdr>
        <w:tabs>
          <w:tab w:val="left" w:pos="2552"/>
          <w:tab w:val="left" w:pos="2552"/>
        </w:tabs>
        <w:spacing w:line="276" w:lineRule="auto"/>
        <w:ind w:left="65"/>
        <w:jc w:val="both"/>
        <w:outlineLvl w:val="0"/>
        <w:rPr>
          <w:rFonts w:asciiTheme="minorHAnsi" w:hAnsiTheme="minorHAnsi" w:cstheme="minorHAnsi"/>
        </w:rPr>
      </w:pPr>
      <w:r w:rsidRPr="008A702F">
        <w:rPr>
          <w:rFonts w:asciiTheme="minorHAnsi" w:hAnsiTheme="minorHAnsi" w:cstheme="minorHAnsi"/>
          <w:color w:val="000000"/>
        </w:rPr>
        <w:t>El instrumento de gestión y regulación del sistema de espacio público contendrá como mínimo los siguiente:</w:t>
      </w:r>
    </w:p>
    <w:p w14:paraId="31908464" w14:textId="77777777" w:rsidR="00DD3673" w:rsidRPr="008A702F" w:rsidRDefault="00DD3673" w:rsidP="00DD3673">
      <w:pPr>
        <w:pBdr>
          <w:top w:val="nil"/>
          <w:left w:val="nil"/>
          <w:bottom w:val="nil"/>
          <w:right w:val="nil"/>
          <w:between w:val="nil"/>
        </w:pBdr>
        <w:ind w:left="720"/>
        <w:rPr>
          <w:rFonts w:asciiTheme="minorHAnsi" w:hAnsiTheme="minorHAnsi" w:cstheme="minorHAnsi"/>
          <w:color w:val="000000"/>
        </w:rPr>
      </w:pPr>
    </w:p>
    <w:p w14:paraId="1033CEF7" w14:textId="3FB78A93" w:rsidR="00DD3673" w:rsidRPr="008A702F" w:rsidRDefault="001775AA" w:rsidP="00DD3673">
      <w:pPr>
        <w:numPr>
          <w:ilvl w:val="0"/>
          <w:numId w:val="15"/>
        </w:numPr>
        <w:pBdr>
          <w:top w:val="nil"/>
          <w:left w:val="nil"/>
          <w:bottom w:val="nil"/>
          <w:right w:val="nil"/>
          <w:between w:val="nil"/>
        </w:pBdr>
        <w:spacing w:line="276" w:lineRule="auto"/>
        <w:jc w:val="both"/>
        <w:outlineLvl w:val="0"/>
        <w:rPr>
          <w:rFonts w:asciiTheme="minorHAnsi" w:hAnsiTheme="minorHAnsi" w:cstheme="minorHAnsi"/>
          <w:color w:val="000000"/>
        </w:rPr>
      </w:pPr>
      <w:r w:rsidRPr="001775AA">
        <w:rPr>
          <w:rFonts w:asciiTheme="minorHAnsi" w:hAnsiTheme="minorHAnsi" w:cstheme="minorHAnsi"/>
          <w:color w:val="000000"/>
          <w:lang w:val="es-ES"/>
        </w:rPr>
        <w:t>Definici</w:t>
      </w:r>
      <w:r>
        <w:rPr>
          <w:rFonts w:asciiTheme="minorHAnsi" w:hAnsiTheme="minorHAnsi" w:cstheme="minorHAnsi"/>
          <w:color w:val="000000"/>
          <w:lang w:val="es-ES"/>
        </w:rPr>
        <w:t xml:space="preserve">ón de las </w:t>
      </w:r>
      <w:r w:rsidRPr="001775AA">
        <w:rPr>
          <w:rFonts w:asciiTheme="minorHAnsi" w:hAnsiTheme="minorHAnsi" w:cstheme="minorHAnsi"/>
          <w:color w:val="000000"/>
          <w:lang w:val="es-ES"/>
        </w:rPr>
        <w:t>a</w:t>
      </w:r>
      <w:r w:rsidR="00DD3673" w:rsidRPr="008A702F">
        <w:rPr>
          <w:rFonts w:asciiTheme="minorHAnsi" w:hAnsiTheme="minorHAnsi" w:cstheme="minorHAnsi"/>
          <w:color w:val="000000"/>
        </w:rPr>
        <w:t xml:space="preserve">ctividades específicas permitidas según la categoría del sistema de espacio público, </w:t>
      </w:r>
      <w:r w:rsidRPr="001775AA">
        <w:rPr>
          <w:rFonts w:asciiTheme="minorHAnsi" w:hAnsiTheme="minorHAnsi" w:cstheme="minorHAnsi"/>
          <w:color w:val="000000"/>
          <w:lang w:val="es-ES"/>
        </w:rPr>
        <w:t>y los actos ad</w:t>
      </w:r>
      <w:r>
        <w:rPr>
          <w:rFonts w:asciiTheme="minorHAnsi" w:hAnsiTheme="minorHAnsi" w:cstheme="minorHAnsi"/>
          <w:color w:val="000000"/>
          <w:lang w:val="es-ES"/>
        </w:rPr>
        <w:t>ministrativos correspondientes para su autorización</w:t>
      </w:r>
      <w:r w:rsidR="00DD3673" w:rsidRPr="008A702F">
        <w:rPr>
          <w:rFonts w:asciiTheme="minorHAnsi" w:hAnsiTheme="minorHAnsi" w:cstheme="minorHAnsi"/>
          <w:color w:val="000000"/>
        </w:rPr>
        <w:t>.</w:t>
      </w:r>
    </w:p>
    <w:p w14:paraId="2E979D04" w14:textId="419FFCF2" w:rsidR="00DD3673" w:rsidRPr="008A702F" w:rsidRDefault="00DD3673" w:rsidP="00DD3673">
      <w:pPr>
        <w:numPr>
          <w:ilvl w:val="0"/>
          <w:numId w:val="15"/>
        </w:numPr>
        <w:pBdr>
          <w:top w:val="nil"/>
          <w:left w:val="nil"/>
          <w:bottom w:val="nil"/>
          <w:right w:val="nil"/>
          <w:between w:val="nil"/>
        </w:pBdr>
        <w:spacing w:line="276" w:lineRule="auto"/>
        <w:jc w:val="both"/>
        <w:outlineLvl w:val="0"/>
        <w:rPr>
          <w:rFonts w:asciiTheme="minorHAnsi" w:hAnsiTheme="minorHAnsi" w:cstheme="minorHAnsi"/>
          <w:color w:val="000000"/>
        </w:rPr>
      </w:pPr>
      <w:r w:rsidRPr="008A702F">
        <w:rPr>
          <w:rFonts w:asciiTheme="minorHAnsi" w:hAnsiTheme="minorHAnsi" w:cstheme="minorHAnsi"/>
          <w:color w:val="000000"/>
        </w:rPr>
        <w:t xml:space="preserve">Definición de </w:t>
      </w:r>
      <w:r w:rsidR="009007C7" w:rsidRPr="009007C7">
        <w:rPr>
          <w:rFonts w:asciiTheme="minorHAnsi" w:hAnsiTheme="minorHAnsi" w:cstheme="minorHAnsi"/>
          <w:color w:val="000000"/>
          <w:lang w:val="es-ES"/>
        </w:rPr>
        <w:t>los ór</w:t>
      </w:r>
      <w:r w:rsidR="009007C7">
        <w:rPr>
          <w:rFonts w:asciiTheme="minorHAnsi" w:hAnsiTheme="minorHAnsi" w:cstheme="minorHAnsi"/>
          <w:color w:val="000000"/>
          <w:lang w:val="es-ES"/>
        </w:rPr>
        <w:t>ganos</w:t>
      </w:r>
      <w:r w:rsidRPr="008A702F">
        <w:rPr>
          <w:rFonts w:asciiTheme="minorHAnsi" w:hAnsiTheme="minorHAnsi" w:cstheme="minorHAnsi"/>
          <w:color w:val="000000"/>
        </w:rPr>
        <w:t xml:space="preserve"> municipales </w:t>
      </w:r>
      <w:r w:rsidR="009007C7" w:rsidRPr="009007C7">
        <w:rPr>
          <w:rFonts w:asciiTheme="minorHAnsi" w:hAnsiTheme="minorHAnsi" w:cstheme="minorHAnsi"/>
          <w:color w:val="000000"/>
          <w:lang w:val="es-ES"/>
        </w:rPr>
        <w:t>respo</w:t>
      </w:r>
      <w:r w:rsidR="009007C7">
        <w:rPr>
          <w:rFonts w:asciiTheme="minorHAnsi" w:hAnsiTheme="minorHAnsi" w:cstheme="minorHAnsi"/>
          <w:color w:val="000000"/>
          <w:lang w:val="es-ES"/>
        </w:rPr>
        <w:t>nsables</w:t>
      </w:r>
      <w:r w:rsidRPr="008A702F">
        <w:rPr>
          <w:rFonts w:asciiTheme="minorHAnsi" w:hAnsiTheme="minorHAnsi" w:cstheme="minorHAnsi"/>
          <w:color w:val="000000"/>
        </w:rPr>
        <w:t xml:space="preserve"> de la gestión y administración según el tipo de espacio, en concordancia a la categorización del </w:t>
      </w:r>
      <w:r w:rsidRPr="008A702F">
        <w:rPr>
          <w:rFonts w:asciiTheme="minorHAnsi" w:hAnsiTheme="minorHAnsi" w:cstheme="minorHAnsi"/>
          <w:color w:val="000000"/>
        </w:rPr>
        <w:lastRenderedPageBreak/>
        <w:t>sistema de espacio público</w:t>
      </w:r>
      <w:r w:rsidR="009007C7" w:rsidRPr="009007C7">
        <w:rPr>
          <w:rFonts w:asciiTheme="minorHAnsi" w:hAnsiTheme="minorHAnsi" w:cstheme="minorHAnsi"/>
          <w:color w:val="000000"/>
          <w:lang w:val="es-ES"/>
        </w:rPr>
        <w:t>, así</w:t>
      </w:r>
      <w:r w:rsidR="009007C7">
        <w:rPr>
          <w:rFonts w:asciiTheme="minorHAnsi" w:hAnsiTheme="minorHAnsi" w:cstheme="minorHAnsi"/>
          <w:color w:val="000000"/>
          <w:lang w:val="es-ES"/>
        </w:rPr>
        <w:t xml:space="preserve"> como la definición de la responsabilidad</w:t>
      </w:r>
      <w:r w:rsidR="009007C7" w:rsidRPr="008A702F">
        <w:rPr>
          <w:rFonts w:asciiTheme="minorHAnsi" w:hAnsiTheme="minorHAnsi" w:cstheme="minorHAnsi"/>
          <w:color w:val="000000"/>
        </w:rPr>
        <w:t xml:space="preserve"> </w:t>
      </w:r>
      <w:r w:rsidR="009007C7" w:rsidRPr="009007C7">
        <w:rPr>
          <w:rFonts w:asciiTheme="minorHAnsi" w:hAnsiTheme="minorHAnsi" w:cstheme="minorHAnsi"/>
          <w:color w:val="000000"/>
          <w:lang w:val="es-ES"/>
        </w:rPr>
        <w:t>pa</w:t>
      </w:r>
      <w:r w:rsidR="009007C7">
        <w:rPr>
          <w:rFonts w:asciiTheme="minorHAnsi" w:hAnsiTheme="minorHAnsi" w:cstheme="minorHAnsi"/>
          <w:color w:val="000000"/>
          <w:lang w:val="es-ES"/>
        </w:rPr>
        <w:t>r</w:t>
      </w:r>
      <w:r w:rsidR="009007C7" w:rsidRPr="008A702F">
        <w:rPr>
          <w:rFonts w:asciiTheme="minorHAnsi" w:hAnsiTheme="minorHAnsi" w:cstheme="minorHAnsi"/>
          <w:color w:val="000000"/>
        </w:rPr>
        <w:t>a la emisión de la</w:t>
      </w:r>
      <w:r w:rsidR="009007C7" w:rsidRPr="009007C7">
        <w:rPr>
          <w:rFonts w:asciiTheme="minorHAnsi" w:hAnsiTheme="minorHAnsi" w:cstheme="minorHAnsi"/>
          <w:color w:val="000000"/>
          <w:lang w:val="es-ES"/>
        </w:rPr>
        <w:t>s</w:t>
      </w:r>
      <w:r w:rsidR="009007C7">
        <w:rPr>
          <w:rFonts w:asciiTheme="minorHAnsi" w:hAnsiTheme="minorHAnsi" w:cstheme="minorHAnsi"/>
          <w:color w:val="000000"/>
          <w:lang w:val="es-ES"/>
        </w:rPr>
        <w:t xml:space="preserve"> respectivas</w:t>
      </w:r>
      <w:r w:rsidR="009007C7" w:rsidRPr="008A702F">
        <w:rPr>
          <w:rFonts w:asciiTheme="minorHAnsi" w:hAnsiTheme="minorHAnsi" w:cstheme="minorHAnsi"/>
          <w:color w:val="000000"/>
        </w:rPr>
        <w:t xml:space="preserve"> autorizaci</w:t>
      </w:r>
      <w:r w:rsidR="009007C7" w:rsidRPr="009007C7">
        <w:rPr>
          <w:rFonts w:asciiTheme="minorHAnsi" w:hAnsiTheme="minorHAnsi" w:cstheme="minorHAnsi"/>
          <w:color w:val="000000"/>
          <w:lang w:val="es-ES"/>
        </w:rPr>
        <w:t>o</w:t>
      </w:r>
      <w:r w:rsidR="009007C7" w:rsidRPr="008A702F">
        <w:rPr>
          <w:rFonts w:asciiTheme="minorHAnsi" w:hAnsiTheme="minorHAnsi" w:cstheme="minorHAnsi"/>
          <w:color w:val="000000"/>
        </w:rPr>
        <w:t>n</w:t>
      </w:r>
      <w:r w:rsidR="009007C7">
        <w:rPr>
          <w:rFonts w:asciiTheme="minorHAnsi" w:hAnsiTheme="minorHAnsi" w:cstheme="minorHAnsi"/>
          <w:color w:val="000000"/>
          <w:lang w:val="es-ES"/>
        </w:rPr>
        <w:t>es.</w:t>
      </w:r>
      <w:r w:rsidR="009007C7" w:rsidRPr="008A702F">
        <w:rPr>
          <w:rFonts w:asciiTheme="minorHAnsi" w:hAnsiTheme="minorHAnsi" w:cstheme="minorHAnsi"/>
          <w:color w:val="000000"/>
        </w:rPr>
        <w:t xml:space="preserve"> </w:t>
      </w:r>
    </w:p>
    <w:p w14:paraId="209A86B6" w14:textId="5D82990C" w:rsidR="001775AA" w:rsidRPr="008A702F" w:rsidRDefault="001775AA" w:rsidP="001775AA">
      <w:pPr>
        <w:numPr>
          <w:ilvl w:val="0"/>
          <w:numId w:val="15"/>
        </w:numPr>
        <w:pBdr>
          <w:top w:val="nil"/>
          <w:left w:val="nil"/>
          <w:bottom w:val="nil"/>
          <w:right w:val="nil"/>
          <w:between w:val="nil"/>
        </w:pBdr>
        <w:spacing w:line="276" w:lineRule="auto"/>
        <w:jc w:val="both"/>
        <w:outlineLvl w:val="0"/>
        <w:rPr>
          <w:rFonts w:asciiTheme="minorHAnsi" w:hAnsiTheme="minorHAnsi" w:cstheme="minorHAnsi"/>
          <w:color w:val="000000"/>
        </w:rPr>
      </w:pPr>
      <w:r w:rsidRPr="001775AA">
        <w:rPr>
          <w:rFonts w:asciiTheme="minorHAnsi" w:hAnsiTheme="minorHAnsi" w:cstheme="minorHAnsi"/>
          <w:color w:val="000000"/>
          <w:lang w:val="es-ES"/>
        </w:rPr>
        <w:t>I</w:t>
      </w:r>
      <w:r>
        <w:rPr>
          <w:rFonts w:asciiTheme="minorHAnsi" w:hAnsiTheme="minorHAnsi" w:cstheme="minorHAnsi"/>
          <w:color w:val="000000"/>
          <w:lang w:val="es-ES"/>
        </w:rPr>
        <w:t xml:space="preserve">dentificación de </w:t>
      </w:r>
      <w:r w:rsidRPr="001775AA">
        <w:rPr>
          <w:rFonts w:asciiTheme="minorHAnsi" w:hAnsiTheme="minorHAnsi" w:cstheme="minorHAnsi"/>
          <w:color w:val="000000"/>
          <w:lang w:val="es-ES"/>
        </w:rPr>
        <w:t>m</w:t>
      </w:r>
      <w:r w:rsidRPr="008A702F">
        <w:rPr>
          <w:rFonts w:asciiTheme="minorHAnsi" w:hAnsiTheme="minorHAnsi" w:cstheme="minorHAnsi"/>
          <w:color w:val="000000"/>
        </w:rPr>
        <w:t>ecanismos y/o modelos de gestión para la rehabilitación, construcción, mantenimiento y/o conservación de</w:t>
      </w:r>
      <w:r w:rsidRPr="001775AA">
        <w:rPr>
          <w:rFonts w:asciiTheme="minorHAnsi" w:hAnsiTheme="minorHAnsi" w:cstheme="minorHAnsi"/>
          <w:color w:val="000000"/>
          <w:lang w:val="es-ES"/>
        </w:rPr>
        <w:t xml:space="preserve"> los </w:t>
      </w:r>
      <w:r>
        <w:rPr>
          <w:rFonts w:asciiTheme="minorHAnsi" w:hAnsiTheme="minorHAnsi" w:cstheme="minorHAnsi"/>
          <w:color w:val="000000"/>
          <w:lang w:val="es-ES"/>
        </w:rPr>
        <w:t xml:space="preserve">componentes del sistema del </w:t>
      </w:r>
      <w:r w:rsidRPr="008A702F">
        <w:rPr>
          <w:rFonts w:asciiTheme="minorHAnsi" w:hAnsiTheme="minorHAnsi" w:cstheme="minorHAnsi"/>
          <w:color w:val="000000"/>
        </w:rPr>
        <w:t xml:space="preserve">espacio público. </w:t>
      </w:r>
    </w:p>
    <w:p w14:paraId="4FEE8E78" w14:textId="0627FFDC" w:rsidR="008E416A" w:rsidRDefault="008E416A" w:rsidP="00DD3673">
      <w:pPr>
        <w:numPr>
          <w:ilvl w:val="0"/>
          <w:numId w:val="15"/>
        </w:numPr>
        <w:pBdr>
          <w:top w:val="nil"/>
          <w:left w:val="nil"/>
          <w:bottom w:val="nil"/>
          <w:right w:val="nil"/>
          <w:between w:val="nil"/>
        </w:pBdr>
        <w:spacing w:line="276" w:lineRule="auto"/>
        <w:jc w:val="both"/>
        <w:outlineLvl w:val="0"/>
        <w:rPr>
          <w:rFonts w:asciiTheme="minorHAnsi" w:hAnsiTheme="minorHAnsi" w:cstheme="minorHAnsi"/>
          <w:color w:val="000000"/>
        </w:rPr>
      </w:pPr>
      <w:r w:rsidRPr="008E416A">
        <w:rPr>
          <w:rFonts w:asciiTheme="minorHAnsi" w:hAnsiTheme="minorHAnsi" w:cstheme="minorHAnsi"/>
          <w:color w:val="000000"/>
          <w:lang w:val="es-ES"/>
        </w:rPr>
        <w:t>Definición de procesos para la interve</w:t>
      </w:r>
      <w:r>
        <w:rPr>
          <w:rFonts w:asciiTheme="minorHAnsi" w:hAnsiTheme="minorHAnsi" w:cstheme="minorHAnsi"/>
          <w:color w:val="000000"/>
          <w:lang w:val="es-ES"/>
        </w:rPr>
        <w:t>nción y emisión de autorizaciones de actos sobre el sistema de espacio público.</w:t>
      </w:r>
    </w:p>
    <w:p w14:paraId="66ABC054" w14:textId="2F6850BF" w:rsidR="00DD3673" w:rsidRPr="008A702F" w:rsidRDefault="00DD3673" w:rsidP="00DD3673">
      <w:pPr>
        <w:numPr>
          <w:ilvl w:val="0"/>
          <w:numId w:val="15"/>
        </w:numPr>
        <w:pBdr>
          <w:top w:val="nil"/>
          <w:left w:val="nil"/>
          <w:bottom w:val="nil"/>
          <w:right w:val="nil"/>
          <w:between w:val="nil"/>
        </w:pBdr>
        <w:spacing w:line="276" w:lineRule="auto"/>
        <w:jc w:val="both"/>
        <w:outlineLvl w:val="0"/>
        <w:rPr>
          <w:rFonts w:asciiTheme="minorHAnsi" w:hAnsiTheme="minorHAnsi" w:cstheme="minorHAnsi"/>
          <w:color w:val="000000"/>
        </w:rPr>
      </w:pPr>
      <w:r w:rsidRPr="008A702F">
        <w:rPr>
          <w:rFonts w:asciiTheme="minorHAnsi" w:hAnsiTheme="minorHAnsi" w:cstheme="minorHAnsi"/>
          <w:color w:val="000000"/>
        </w:rPr>
        <w:t>Fórmulas de cálculo para la tasa o regalía, según el caso, o los responsables de su formulación y expedición.</w:t>
      </w:r>
    </w:p>
    <w:p w14:paraId="65FE4303" w14:textId="27C6B94E" w:rsidR="00DD3673" w:rsidRPr="008A702F" w:rsidRDefault="00DD3673" w:rsidP="00DD3673">
      <w:pPr>
        <w:numPr>
          <w:ilvl w:val="0"/>
          <w:numId w:val="15"/>
        </w:numPr>
        <w:pBdr>
          <w:top w:val="nil"/>
          <w:left w:val="nil"/>
          <w:bottom w:val="nil"/>
          <w:right w:val="nil"/>
          <w:between w:val="nil"/>
        </w:pBdr>
        <w:spacing w:line="276" w:lineRule="auto"/>
        <w:jc w:val="both"/>
        <w:outlineLvl w:val="0"/>
        <w:rPr>
          <w:rFonts w:asciiTheme="minorHAnsi" w:hAnsiTheme="minorHAnsi" w:cstheme="minorHAnsi"/>
          <w:color w:val="000000"/>
        </w:rPr>
      </w:pPr>
      <w:r w:rsidRPr="008A702F">
        <w:rPr>
          <w:rFonts w:asciiTheme="minorHAnsi" w:hAnsiTheme="minorHAnsi" w:cstheme="minorHAnsi"/>
          <w:color w:val="000000"/>
        </w:rPr>
        <w:t xml:space="preserve">Otros </w:t>
      </w:r>
      <w:r w:rsidR="001775AA" w:rsidRPr="001775AA">
        <w:rPr>
          <w:rFonts w:asciiTheme="minorHAnsi" w:hAnsiTheme="minorHAnsi" w:cstheme="minorHAnsi"/>
          <w:color w:val="000000"/>
          <w:lang w:val="es-ES"/>
        </w:rPr>
        <w:t>aspectos</w:t>
      </w:r>
      <w:r w:rsidR="001775AA">
        <w:rPr>
          <w:rFonts w:asciiTheme="minorHAnsi" w:hAnsiTheme="minorHAnsi" w:cstheme="minorHAnsi"/>
          <w:color w:val="000000"/>
          <w:lang w:val="es-ES"/>
        </w:rPr>
        <w:t xml:space="preserve"> </w:t>
      </w:r>
      <w:r w:rsidRPr="008A702F">
        <w:rPr>
          <w:rFonts w:asciiTheme="minorHAnsi" w:hAnsiTheme="minorHAnsi" w:cstheme="minorHAnsi"/>
          <w:color w:val="000000"/>
        </w:rPr>
        <w:t xml:space="preserve">para la gestión y regulación del </w:t>
      </w:r>
      <w:r w:rsidR="001775AA" w:rsidRPr="008A702F">
        <w:rPr>
          <w:rFonts w:asciiTheme="minorHAnsi" w:hAnsiTheme="minorHAnsi" w:cstheme="minorHAnsi"/>
          <w:color w:val="000000"/>
        </w:rPr>
        <w:t xml:space="preserve">sistema </w:t>
      </w:r>
      <w:r w:rsidR="001775AA" w:rsidRPr="001775AA">
        <w:rPr>
          <w:rFonts w:asciiTheme="minorHAnsi" w:hAnsiTheme="minorHAnsi" w:cstheme="minorHAnsi"/>
          <w:color w:val="000000"/>
          <w:lang w:val="es-ES"/>
        </w:rPr>
        <w:t xml:space="preserve">de </w:t>
      </w:r>
      <w:r w:rsidRPr="008A702F">
        <w:rPr>
          <w:rFonts w:asciiTheme="minorHAnsi" w:hAnsiTheme="minorHAnsi" w:cstheme="minorHAnsi"/>
          <w:color w:val="000000"/>
        </w:rPr>
        <w:t>espacio público.</w:t>
      </w:r>
    </w:p>
    <w:p w14:paraId="00000116" w14:textId="172AFA2F" w:rsidR="00DF2000" w:rsidRPr="008A702F" w:rsidRDefault="00DF2000" w:rsidP="00DD3673">
      <w:pPr>
        <w:pStyle w:val="ListParagraph"/>
        <w:numPr>
          <w:ilvl w:val="0"/>
          <w:numId w:val="6"/>
        </w:numPr>
        <w:pBdr>
          <w:top w:val="nil"/>
          <w:left w:val="nil"/>
          <w:bottom w:val="nil"/>
          <w:right w:val="nil"/>
          <w:between w:val="nil"/>
        </w:pBdr>
        <w:rPr>
          <w:rFonts w:asciiTheme="minorHAnsi" w:hAnsiTheme="minorHAnsi" w:cstheme="minorHAnsi"/>
          <w:lang w:val="es-ES"/>
        </w:rPr>
      </w:pPr>
    </w:p>
    <w:sectPr w:rsidR="00DF2000" w:rsidRPr="008A702F">
      <w:headerReference w:type="default" r:id="rId8"/>
      <w:footerReference w:type="default" r:id="rId9"/>
      <w:pgSz w:w="11906" w:h="16838"/>
      <w:pgMar w:top="1417" w:right="171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B381" w14:textId="77777777" w:rsidR="00A10FB7" w:rsidRDefault="00A10FB7">
      <w:r>
        <w:separator/>
      </w:r>
    </w:p>
  </w:endnote>
  <w:endnote w:type="continuationSeparator" w:id="0">
    <w:p w14:paraId="3C47CFF1" w14:textId="77777777" w:rsidR="00A10FB7" w:rsidRDefault="00A1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w:altName w:val="Segoe UI"/>
    <w:panose1 w:val="020B0604020202020204"/>
    <w:charset w:val="00"/>
    <w:family w:val="roman"/>
    <w:pitch w:val="default"/>
  </w:font>
  <w:font w:name="Helvetica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B30646D" w:rsidR="00DF2000" w:rsidRPr="008A702F" w:rsidRDefault="004D7C7B">
    <w:pPr>
      <w:pBdr>
        <w:top w:val="nil"/>
        <w:left w:val="nil"/>
        <w:bottom w:val="nil"/>
        <w:right w:val="nil"/>
        <w:between w:val="nil"/>
      </w:pBdr>
      <w:tabs>
        <w:tab w:val="center" w:pos="4252"/>
        <w:tab w:val="right" w:pos="8504"/>
      </w:tabs>
      <w:jc w:val="right"/>
      <w:rPr>
        <w:rFonts w:asciiTheme="minorHAnsi" w:hAnsiTheme="minorHAnsi" w:cstheme="minorHAnsi"/>
        <w:color w:val="000000"/>
      </w:rPr>
    </w:pPr>
    <w:r w:rsidRPr="008A702F">
      <w:rPr>
        <w:rFonts w:asciiTheme="minorHAnsi" w:hAnsiTheme="minorHAnsi" w:cstheme="minorHAnsi"/>
        <w:color w:val="000000"/>
        <w:sz w:val="20"/>
        <w:szCs w:val="20"/>
      </w:rPr>
      <w:t xml:space="preserve">pág. </w:t>
    </w:r>
    <w:r w:rsidRPr="008A702F">
      <w:rPr>
        <w:rFonts w:asciiTheme="minorHAnsi" w:hAnsiTheme="minorHAnsi" w:cstheme="minorHAnsi"/>
        <w:color w:val="000000"/>
        <w:sz w:val="20"/>
        <w:szCs w:val="20"/>
      </w:rPr>
      <w:fldChar w:fldCharType="begin"/>
    </w:r>
    <w:r w:rsidRPr="008A702F">
      <w:rPr>
        <w:rFonts w:asciiTheme="minorHAnsi" w:hAnsiTheme="minorHAnsi" w:cstheme="minorHAnsi"/>
        <w:color w:val="000000"/>
        <w:sz w:val="20"/>
        <w:szCs w:val="20"/>
      </w:rPr>
      <w:instrText>PAGE</w:instrText>
    </w:r>
    <w:r w:rsidRPr="008A702F">
      <w:rPr>
        <w:rFonts w:asciiTheme="minorHAnsi" w:hAnsiTheme="minorHAnsi" w:cstheme="minorHAnsi"/>
        <w:color w:val="000000"/>
        <w:sz w:val="20"/>
        <w:szCs w:val="20"/>
      </w:rPr>
      <w:fldChar w:fldCharType="separate"/>
    </w:r>
    <w:r w:rsidR="00431FC2" w:rsidRPr="008A702F">
      <w:rPr>
        <w:rFonts w:asciiTheme="minorHAnsi" w:hAnsiTheme="minorHAnsi" w:cstheme="minorHAnsi"/>
        <w:noProof/>
        <w:color w:val="000000"/>
        <w:sz w:val="20"/>
        <w:szCs w:val="20"/>
      </w:rPr>
      <w:t>1</w:t>
    </w:r>
    <w:r w:rsidRPr="008A702F">
      <w:rPr>
        <w:rFonts w:asciiTheme="minorHAnsi" w:hAnsiTheme="minorHAnsi" w:cstheme="minorHAnsi"/>
        <w:color w:val="000000"/>
        <w:sz w:val="20"/>
        <w:szCs w:val="20"/>
      </w:rPr>
      <w:fldChar w:fldCharType="end"/>
    </w:r>
  </w:p>
  <w:p w14:paraId="00000119" w14:textId="77777777" w:rsidR="00DF2000" w:rsidRDefault="00DF2000">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AFA83" w14:textId="77777777" w:rsidR="00A10FB7" w:rsidRDefault="00A10FB7">
      <w:r>
        <w:separator/>
      </w:r>
    </w:p>
  </w:footnote>
  <w:footnote w:type="continuationSeparator" w:id="0">
    <w:p w14:paraId="564EC0D4" w14:textId="77777777" w:rsidR="00A10FB7" w:rsidRDefault="00A1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B3D7" w14:textId="78689046" w:rsidR="00D47C83" w:rsidRDefault="00D47C83" w:rsidP="00D47C83">
    <w:pPr>
      <w:pStyle w:val="NormalWeb"/>
      <w:rPr>
        <w:rFonts w:ascii="HelveticaNeue" w:hAnsi="HelveticaNeue"/>
        <w:i/>
        <w:iCs/>
        <w:sz w:val="12"/>
        <w:szCs w:val="12"/>
        <w:lang w:val="en-US"/>
      </w:rPr>
    </w:pPr>
  </w:p>
  <w:p w14:paraId="28B31C9A" w14:textId="0A853060" w:rsidR="00800A7D" w:rsidRPr="00634517" w:rsidRDefault="00D47C83" w:rsidP="00634517">
    <w:pPr>
      <w:pStyle w:val="NormalWeb"/>
      <w:jc w:val="both"/>
    </w:pPr>
    <w:r w:rsidRPr="00D47C83">
      <w:rPr>
        <w:rFonts w:ascii="HelveticaNeue" w:hAnsi="HelveticaNeue"/>
        <w:i/>
        <w:iCs/>
        <w:sz w:val="12"/>
        <w:szCs w:val="12"/>
        <w:lang w:val="es-ES"/>
      </w:rPr>
      <w:t>A</w:t>
    </w:r>
    <w:r>
      <w:rPr>
        <w:rFonts w:ascii="HelveticaNeue" w:hAnsi="HelveticaNeue"/>
        <w:i/>
        <w:iCs/>
        <w:sz w:val="12"/>
        <w:szCs w:val="12"/>
      </w:rPr>
      <w:t>NEXO NO. 0</w:t>
    </w:r>
    <w:r w:rsidRPr="00D47C83">
      <w:rPr>
        <w:rFonts w:ascii="HelveticaNeue" w:hAnsi="HelveticaNeue"/>
        <w:i/>
        <w:iCs/>
        <w:sz w:val="12"/>
        <w:szCs w:val="12"/>
        <w:lang w:val="es-ES"/>
      </w:rPr>
      <w:t>2</w:t>
    </w:r>
    <w:r>
      <w:rPr>
        <w:rFonts w:ascii="HelveticaNeue" w:hAnsi="HelveticaNeue"/>
        <w:i/>
        <w:iCs/>
        <w:sz w:val="12"/>
        <w:szCs w:val="12"/>
      </w:rPr>
      <w:t xml:space="preserve">. DE LA </w:t>
    </w:r>
    <w:r w:rsidRPr="00D47C83">
      <w:rPr>
        <w:rFonts w:ascii="HelveticaNeue" w:hAnsi="HelveticaNeue"/>
        <w:i/>
        <w:iCs/>
        <w:sz w:val="12"/>
        <w:szCs w:val="12"/>
      </w:rPr>
      <w:t xml:space="preserve">CATEGORIZACIÓN DEL SISTEMA DE ESPACIO PÚBLICO </w:t>
    </w:r>
    <w:r w:rsidR="00634517" w:rsidRPr="00634517">
      <w:rPr>
        <w:rFonts w:ascii="HelveticaNeue" w:hAnsi="HelveticaNeue"/>
        <w:bCs/>
        <w:i/>
        <w:iCs/>
        <w:sz w:val="12"/>
        <w:szCs w:val="12"/>
      </w:rPr>
      <w:t xml:space="preserve">Y DEL CONTENIDO DEL INSTRUMENTO DE GESTIÓN Y REGULACIÓN </w:t>
    </w:r>
    <w:r>
      <w:rPr>
        <w:rFonts w:ascii="HelveticaNeue" w:hAnsi="HelveticaNeue"/>
        <w:i/>
        <w:iCs/>
        <w:sz w:val="12"/>
        <w:szCs w:val="12"/>
      </w:rPr>
      <w:t>DEL CAPÍTULO I</w:t>
    </w:r>
    <w:r w:rsidRPr="00D47C83">
      <w:rPr>
        <w:rFonts w:ascii="HelveticaNeue" w:hAnsi="HelveticaNeue"/>
        <w:i/>
        <w:iCs/>
        <w:sz w:val="12"/>
        <w:szCs w:val="12"/>
        <w:lang w:val="es-ES"/>
      </w:rPr>
      <w:t>X</w:t>
    </w:r>
    <w:r>
      <w:rPr>
        <w:rFonts w:ascii="HelveticaNeue" w:hAnsi="HelveticaNeue"/>
        <w:i/>
        <w:iCs/>
        <w:sz w:val="12"/>
        <w:szCs w:val="12"/>
      </w:rPr>
      <w:t xml:space="preserve">: </w:t>
    </w:r>
    <w:r w:rsidRPr="00D47C83">
      <w:rPr>
        <w:rFonts w:ascii="HelveticaNeue" w:hAnsi="HelveticaNeue"/>
        <w:i/>
        <w:iCs/>
        <w:sz w:val="12"/>
        <w:szCs w:val="12"/>
        <w:lang w:val="es-ES"/>
      </w:rPr>
      <w:t>DEL ESPACIO</w:t>
    </w:r>
    <w:r>
      <w:rPr>
        <w:rFonts w:ascii="HelveticaNeue" w:hAnsi="HelveticaNeue"/>
        <w:i/>
        <w:iCs/>
        <w:sz w:val="12"/>
        <w:szCs w:val="12"/>
        <w:lang w:val="es-ES"/>
      </w:rPr>
      <w:t xml:space="preserve"> PÚBLICO</w:t>
    </w:r>
    <w:r>
      <w:rPr>
        <w:rFonts w:ascii="HelveticaNeue" w:hAnsi="HelveticaNeue"/>
        <w:i/>
        <w:iCs/>
        <w:sz w:val="12"/>
        <w:szCs w:val="12"/>
      </w:rPr>
      <w:t>, SECCIÓN I</w:t>
    </w:r>
    <w:r w:rsidRPr="00634517">
      <w:rPr>
        <w:rFonts w:ascii="HelveticaNeue" w:hAnsi="HelveticaNeue"/>
        <w:i/>
        <w:iCs/>
        <w:sz w:val="12"/>
        <w:szCs w:val="12"/>
        <w:lang w:val="es-ES"/>
      </w:rPr>
      <w:t>:</w:t>
    </w:r>
    <w:r>
      <w:rPr>
        <w:rFonts w:ascii="HelveticaNeue" w:hAnsi="HelveticaNeue"/>
        <w:i/>
        <w:iCs/>
        <w:sz w:val="12"/>
        <w:szCs w:val="12"/>
      </w:rPr>
      <w:t xml:space="preserve"> </w:t>
    </w:r>
    <w:r w:rsidR="00634517" w:rsidRPr="00634517">
      <w:rPr>
        <w:rFonts w:ascii="HelveticaNeue" w:hAnsi="HelveticaNeue"/>
        <w:i/>
        <w:iCs/>
        <w:sz w:val="12"/>
        <w:szCs w:val="12"/>
        <w:lang w:val="es-ES"/>
      </w:rPr>
      <w:t>GENERAL</w:t>
    </w:r>
    <w:r w:rsidR="00634517">
      <w:rPr>
        <w:rFonts w:ascii="HelveticaNeue" w:hAnsi="HelveticaNeue"/>
        <w:i/>
        <w:iCs/>
        <w:sz w:val="12"/>
        <w:szCs w:val="12"/>
        <w:lang w:val="es-ES"/>
      </w:rPr>
      <w:t>IDADES</w:t>
    </w:r>
    <w:r w:rsidR="00634517" w:rsidRPr="00634517">
      <w:rPr>
        <w:rFonts w:ascii="HelveticaNeue" w:hAnsi="HelveticaNeue"/>
        <w:i/>
        <w:iCs/>
        <w:sz w:val="12"/>
        <w:szCs w:val="12"/>
        <w:lang w:val="es-ES"/>
      </w:rPr>
      <w:t xml:space="preserve"> </w:t>
    </w:r>
    <w:r w:rsidR="00634517">
      <w:rPr>
        <w:rFonts w:ascii="HelveticaNeue" w:hAnsi="HelveticaNeue"/>
        <w:i/>
        <w:iCs/>
        <w:sz w:val="12"/>
        <w:szCs w:val="12"/>
        <w:lang w:val="es-ES"/>
      </w:rPr>
      <w:t xml:space="preserve">Y SECCIÓN III: </w:t>
    </w:r>
    <w:r w:rsidR="00BA1E10">
      <w:rPr>
        <w:rFonts w:ascii="HelveticaNeue" w:hAnsi="HelveticaNeue"/>
        <w:i/>
        <w:iCs/>
        <w:sz w:val="12"/>
        <w:szCs w:val="12"/>
        <w:lang w:val="es-ES"/>
      </w:rPr>
      <w:t xml:space="preserve">DE LA GESTIÓN Y REGULACIÓN DEL SISTEMA DE ESPACIO PÚBLICO </w:t>
    </w:r>
    <w:r>
      <w:rPr>
        <w:rFonts w:ascii="HelveticaNeue" w:hAnsi="HelveticaNeue"/>
        <w:i/>
        <w:iCs/>
        <w:sz w:val="12"/>
        <w:szCs w:val="12"/>
      </w:rPr>
      <w:t xml:space="preserve">DEL TÍTULO 1 “DEL RÉGIMEN ADMINISTRATIVO DEL SUELO EN EL DISTRITO METROPOLITANO DE QUITO”, DEL LIBRO IV.1 “DEL USO DE SUELO”, DEL LIBRO IV “EJE TERRITORIAL”, DEL CÓDIGO MUNICIPAL PARA EL DISTRITO METROPOLITANO DE QUITO </w:t>
    </w:r>
  </w:p>
  <w:p w14:paraId="5F0998D4" w14:textId="77777777" w:rsidR="00800A7D" w:rsidRDefault="00800A7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0903"/>
    <w:multiLevelType w:val="multilevel"/>
    <w:tmpl w:val="BDD8AB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7D262E"/>
    <w:multiLevelType w:val="multilevel"/>
    <w:tmpl w:val="C0FAF2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BF37C08"/>
    <w:multiLevelType w:val="multilevel"/>
    <w:tmpl w:val="A66CF020"/>
    <w:lvl w:ilvl="0">
      <w:start w:val="1"/>
      <w:numFmt w:val="decimal"/>
      <w:lvlText w:val="%1."/>
      <w:lvlJc w:val="left"/>
      <w:pPr>
        <w:ind w:left="425" w:hanging="360"/>
      </w:pPr>
    </w:lvl>
    <w:lvl w:ilvl="1">
      <w:start w:val="1"/>
      <w:numFmt w:val="decimal"/>
      <w:lvlText w:val="%1.%2."/>
      <w:lvlJc w:val="left"/>
      <w:pPr>
        <w:ind w:left="850" w:hanging="720"/>
      </w:pPr>
    </w:lvl>
    <w:lvl w:ilvl="2">
      <w:start w:val="1"/>
      <w:numFmt w:val="decimal"/>
      <w:lvlText w:val="%1.%2.%3."/>
      <w:lvlJc w:val="left"/>
      <w:pPr>
        <w:ind w:left="1440" w:hanging="1080"/>
      </w:pPr>
      <w:rPr>
        <w:b/>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3" w15:restartNumberingAfterBreak="0">
    <w:nsid w:val="1CFC2C40"/>
    <w:multiLevelType w:val="multilevel"/>
    <w:tmpl w:val="AB685F22"/>
    <w:lvl w:ilvl="0">
      <w:start w:val="1"/>
      <w:numFmt w:val="decimal"/>
      <w:lvlText w:val="Artículo Innumerado %1.- "/>
      <w:lvlJc w:val="left"/>
      <w:pPr>
        <w:ind w:left="0" w:firstLine="0"/>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1F6331"/>
    <w:multiLevelType w:val="multilevel"/>
    <w:tmpl w:val="1486C4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6EE790E"/>
    <w:multiLevelType w:val="hybridMultilevel"/>
    <w:tmpl w:val="C10C76D0"/>
    <w:lvl w:ilvl="0" w:tplc="A022D52C">
      <w:start w:val="1"/>
      <w:numFmt w:val="decimal"/>
      <w:pStyle w:val="Heading2"/>
      <w:lvlText w:val="%1."/>
      <w:lvlJc w:val="left"/>
      <w:pPr>
        <w:ind w:left="1080" w:hanging="360"/>
      </w:pPr>
      <w:rPr>
        <w:color w:val="FFFFFF" w:themeColor="background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C54A28"/>
    <w:multiLevelType w:val="multilevel"/>
    <w:tmpl w:val="4FC0EA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152C3F"/>
    <w:multiLevelType w:val="multilevel"/>
    <w:tmpl w:val="3F6EC9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6B0553"/>
    <w:multiLevelType w:val="multilevel"/>
    <w:tmpl w:val="F97252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07900A5"/>
    <w:multiLevelType w:val="multilevel"/>
    <w:tmpl w:val="B3EAB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105A92"/>
    <w:multiLevelType w:val="multilevel"/>
    <w:tmpl w:val="CA2C854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9450629"/>
    <w:multiLevelType w:val="multilevel"/>
    <w:tmpl w:val="156401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F9A50CD"/>
    <w:multiLevelType w:val="multilevel"/>
    <w:tmpl w:val="38E2A40C"/>
    <w:lvl w:ilvl="0">
      <w:start w:val="1"/>
      <w:numFmt w:val="decimal"/>
      <w:lvlText w:val="Artículo Innumerado %1.- "/>
      <w:lvlJc w:val="left"/>
      <w:pPr>
        <w:ind w:left="0" w:firstLine="0"/>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2."/>
      <w:lvlJc w:val="left"/>
      <w:pPr>
        <w:ind w:left="1440" w:hanging="360"/>
      </w:pPr>
      <w:rPr>
        <w:b w:val="0"/>
      </w:rPr>
    </w:lvl>
    <w:lvl w:ilvl="2">
      <w:start w:val="1"/>
      <w:numFmt w:val="lowerLetter"/>
      <w:lvlText w:val="%3)"/>
      <w:lvlJc w:val="left"/>
      <w:pPr>
        <w:ind w:left="2340" w:hanging="360"/>
      </w:pPr>
      <w:rPr>
        <w:rFonts w:ascii="Times New Roman" w:eastAsia="Times New Roman" w:hAnsi="Times New Roman" w:cs="Times New Roman"/>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45A16A7"/>
    <w:multiLevelType w:val="multilevel"/>
    <w:tmpl w:val="87DCAE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FDF0607"/>
    <w:multiLevelType w:val="multilevel"/>
    <w:tmpl w:val="A66CF020"/>
    <w:lvl w:ilvl="0">
      <w:start w:val="1"/>
      <w:numFmt w:val="decimal"/>
      <w:lvlText w:val="%1."/>
      <w:lvlJc w:val="left"/>
      <w:pPr>
        <w:ind w:left="425" w:hanging="360"/>
      </w:pPr>
    </w:lvl>
    <w:lvl w:ilvl="1">
      <w:start w:val="1"/>
      <w:numFmt w:val="decimal"/>
      <w:lvlText w:val="%1.%2."/>
      <w:lvlJc w:val="left"/>
      <w:pPr>
        <w:ind w:left="850" w:hanging="720"/>
      </w:pPr>
    </w:lvl>
    <w:lvl w:ilvl="2">
      <w:start w:val="1"/>
      <w:numFmt w:val="decimal"/>
      <w:lvlText w:val="%1.%2.%3."/>
      <w:lvlJc w:val="left"/>
      <w:pPr>
        <w:ind w:left="1440" w:hanging="1080"/>
      </w:pPr>
      <w:rPr>
        <w:b/>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5" w15:restartNumberingAfterBreak="0">
    <w:nsid w:val="74621CEA"/>
    <w:multiLevelType w:val="multilevel"/>
    <w:tmpl w:val="51385BF4"/>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7636DF0"/>
    <w:multiLevelType w:val="multilevel"/>
    <w:tmpl w:val="0ECC1E18"/>
    <w:lvl w:ilvl="0">
      <w:start w:val="1"/>
      <w:numFmt w:val="decimal"/>
      <w:lvlText w:val="%1."/>
      <w:lvlJc w:val="left"/>
      <w:pPr>
        <w:ind w:left="425" w:hanging="360"/>
      </w:pPr>
      <w:rPr>
        <w:color w:val="FFFFFF" w:themeColor="background1"/>
      </w:rPr>
    </w:lvl>
    <w:lvl w:ilvl="1">
      <w:start w:val="1"/>
      <w:numFmt w:val="decimal"/>
      <w:lvlText w:val="%1.%2."/>
      <w:lvlJc w:val="left"/>
      <w:pPr>
        <w:ind w:left="850" w:hanging="720"/>
      </w:pPr>
    </w:lvl>
    <w:lvl w:ilvl="2">
      <w:start w:val="1"/>
      <w:numFmt w:val="decimal"/>
      <w:lvlText w:val="%1.%2.%3."/>
      <w:lvlJc w:val="left"/>
      <w:pPr>
        <w:ind w:left="1440" w:hanging="1080"/>
      </w:pPr>
      <w:rPr>
        <w:b/>
      </w:r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7" w15:restartNumberingAfterBreak="0">
    <w:nsid w:val="7ECB018C"/>
    <w:multiLevelType w:val="multilevel"/>
    <w:tmpl w:val="D682FB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02690948">
    <w:abstractNumId w:val="1"/>
  </w:num>
  <w:num w:numId="2" w16cid:durableId="1931618296">
    <w:abstractNumId w:val="7"/>
  </w:num>
  <w:num w:numId="3" w16cid:durableId="1705593934">
    <w:abstractNumId w:val="6"/>
  </w:num>
  <w:num w:numId="4" w16cid:durableId="1613784747">
    <w:abstractNumId w:val="0"/>
  </w:num>
  <w:num w:numId="5" w16cid:durableId="346953256">
    <w:abstractNumId w:val="9"/>
  </w:num>
  <w:num w:numId="6" w16cid:durableId="1611471945">
    <w:abstractNumId w:val="16"/>
  </w:num>
  <w:num w:numId="7" w16cid:durableId="549414263">
    <w:abstractNumId w:val="8"/>
  </w:num>
  <w:num w:numId="8" w16cid:durableId="1098064892">
    <w:abstractNumId w:val="13"/>
  </w:num>
  <w:num w:numId="9" w16cid:durableId="1418595449">
    <w:abstractNumId w:val="11"/>
  </w:num>
  <w:num w:numId="10" w16cid:durableId="802965479">
    <w:abstractNumId w:val="12"/>
  </w:num>
  <w:num w:numId="11" w16cid:durableId="1542282979">
    <w:abstractNumId w:val="14"/>
  </w:num>
  <w:num w:numId="12" w16cid:durableId="558631439">
    <w:abstractNumId w:val="10"/>
  </w:num>
  <w:num w:numId="13" w16cid:durableId="1019962657">
    <w:abstractNumId w:val="2"/>
  </w:num>
  <w:num w:numId="14" w16cid:durableId="1238369277">
    <w:abstractNumId w:val="3"/>
  </w:num>
  <w:num w:numId="15" w16cid:durableId="1174104753">
    <w:abstractNumId w:val="4"/>
  </w:num>
  <w:num w:numId="16" w16cid:durableId="439763865">
    <w:abstractNumId w:val="17"/>
  </w:num>
  <w:num w:numId="17" w16cid:durableId="232863172">
    <w:abstractNumId w:val="15"/>
  </w:num>
  <w:num w:numId="18" w16cid:durableId="2049791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000"/>
    <w:rsid w:val="00034C40"/>
    <w:rsid w:val="00067B39"/>
    <w:rsid w:val="000F30F4"/>
    <w:rsid w:val="001702DD"/>
    <w:rsid w:val="00170F50"/>
    <w:rsid w:val="001775A5"/>
    <w:rsid w:val="001775AA"/>
    <w:rsid w:val="00187E0D"/>
    <w:rsid w:val="00281F44"/>
    <w:rsid w:val="002E4174"/>
    <w:rsid w:val="00300B61"/>
    <w:rsid w:val="003601EC"/>
    <w:rsid w:val="00371642"/>
    <w:rsid w:val="00373A80"/>
    <w:rsid w:val="00396091"/>
    <w:rsid w:val="00407B58"/>
    <w:rsid w:val="004148A4"/>
    <w:rsid w:val="00431FC2"/>
    <w:rsid w:val="004B4D56"/>
    <w:rsid w:val="004D7C7B"/>
    <w:rsid w:val="004E24C5"/>
    <w:rsid w:val="00501051"/>
    <w:rsid w:val="00513F61"/>
    <w:rsid w:val="005B2740"/>
    <w:rsid w:val="005B5CF5"/>
    <w:rsid w:val="005C09DA"/>
    <w:rsid w:val="005C7DF3"/>
    <w:rsid w:val="00612DBD"/>
    <w:rsid w:val="00634517"/>
    <w:rsid w:val="00666EF8"/>
    <w:rsid w:val="00733405"/>
    <w:rsid w:val="007368D4"/>
    <w:rsid w:val="0077528F"/>
    <w:rsid w:val="007D38A7"/>
    <w:rsid w:val="00800A7D"/>
    <w:rsid w:val="008A702F"/>
    <w:rsid w:val="008C18F8"/>
    <w:rsid w:val="008C4FA5"/>
    <w:rsid w:val="008E416A"/>
    <w:rsid w:val="009007C7"/>
    <w:rsid w:val="009069BF"/>
    <w:rsid w:val="00921EDB"/>
    <w:rsid w:val="00950BBE"/>
    <w:rsid w:val="0095513C"/>
    <w:rsid w:val="009A0A18"/>
    <w:rsid w:val="009A6634"/>
    <w:rsid w:val="009A79DA"/>
    <w:rsid w:val="009B2C9D"/>
    <w:rsid w:val="00A10FB7"/>
    <w:rsid w:val="00A47B1D"/>
    <w:rsid w:val="00AD4DCD"/>
    <w:rsid w:val="00B67682"/>
    <w:rsid w:val="00B73AB6"/>
    <w:rsid w:val="00BA1E10"/>
    <w:rsid w:val="00BF0F1E"/>
    <w:rsid w:val="00C01139"/>
    <w:rsid w:val="00C06872"/>
    <w:rsid w:val="00C17E37"/>
    <w:rsid w:val="00C36E57"/>
    <w:rsid w:val="00C72A30"/>
    <w:rsid w:val="00CC272C"/>
    <w:rsid w:val="00CC41EA"/>
    <w:rsid w:val="00CC6F15"/>
    <w:rsid w:val="00D22490"/>
    <w:rsid w:val="00D47C83"/>
    <w:rsid w:val="00D47CA3"/>
    <w:rsid w:val="00D61E44"/>
    <w:rsid w:val="00D83A86"/>
    <w:rsid w:val="00DD3673"/>
    <w:rsid w:val="00DF2000"/>
    <w:rsid w:val="00E44A39"/>
    <w:rsid w:val="00ED6137"/>
    <w:rsid w:val="00EE3907"/>
    <w:rsid w:val="00EF0029"/>
    <w:rsid w:val="00FA0991"/>
  </w:rsids>
  <m:mathPr>
    <m:mathFont m:val="Cambria Math"/>
    <m:brkBin m:val="before"/>
    <m:brkBinSub m:val="--"/>
    <m:smallFrac m:val="0"/>
    <m:dispDef/>
    <m:lMargin m:val="0"/>
    <m:rMargin m:val="0"/>
    <m:defJc m:val="centerGroup"/>
    <m:wrapIndent m:val="1440"/>
    <m:intLim m:val="subSup"/>
    <m:naryLim m:val="undOvr"/>
  </m:mathPr>
  <w:themeFontLang w:val="en-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F48CB"/>
  <w15:docId w15:val="{906EF01D-A7E0-BC4E-B6E3-05E09B556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C"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10"/>
    <w:pPr>
      <w:spacing w:before="0" w:after="0"/>
      <w:jc w:val="left"/>
    </w:pPr>
    <w:rPr>
      <w:rFonts w:ascii="Times New Roman" w:eastAsia="Times New Roman" w:hAnsi="Times New Roman" w:cs="Times New Roman"/>
      <w:sz w:val="24"/>
      <w:szCs w:val="24"/>
      <w:lang w:val="en-EC"/>
    </w:rPr>
  </w:style>
  <w:style w:type="paragraph" w:styleId="Heading1">
    <w:name w:val="heading 1"/>
    <w:basedOn w:val="Normal"/>
    <w:next w:val="Normal"/>
    <w:link w:val="Heading1Char"/>
    <w:uiPriority w:val="9"/>
    <w:qFormat/>
    <w:rsid w:val="008E416A"/>
    <w:pPr>
      <w:keepNext/>
      <w:keepLines/>
      <w:shd w:val="clear" w:color="auto" w:fill="000000" w:themeFill="text1"/>
      <w:spacing w:before="240"/>
      <w:outlineLvl w:val="0"/>
    </w:pPr>
    <w:rPr>
      <w:rFonts w:asciiTheme="minorHAnsi" w:eastAsiaTheme="majorEastAsia" w:hAnsiTheme="minorHAnsi" w:cstheme="majorBidi"/>
      <w:color w:val="FFFFFF" w:themeColor="background1"/>
      <w:sz w:val="40"/>
      <w:szCs w:val="32"/>
    </w:rPr>
  </w:style>
  <w:style w:type="paragraph" w:styleId="Heading2">
    <w:name w:val="heading 2"/>
    <w:basedOn w:val="Normal"/>
    <w:next w:val="Normal"/>
    <w:link w:val="Heading2Char"/>
    <w:uiPriority w:val="9"/>
    <w:unhideWhenUsed/>
    <w:qFormat/>
    <w:rsid w:val="008A702F"/>
    <w:pPr>
      <w:keepNext/>
      <w:keepLines/>
      <w:numPr>
        <w:numId w:val="18"/>
      </w:numPr>
      <w:shd w:val="clear" w:color="auto" w:fill="000000" w:themeFill="text1"/>
      <w:spacing w:before="40"/>
      <w:ind w:left="360"/>
      <w:outlineLvl w:val="1"/>
    </w:pPr>
    <w:rPr>
      <w:rFonts w:asciiTheme="minorHAnsi" w:eastAsiaTheme="majorEastAsia" w:hAnsiTheme="minorHAnsi" w:cstheme="majorBidi"/>
      <w:b/>
      <w:color w:val="FFFFFF" w:themeColor="background1"/>
      <w:sz w:val="32"/>
      <w:szCs w:val="26"/>
    </w:rPr>
  </w:style>
  <w:style w:type="paragraph" w:styleId="Heading3">
    <w:name w:val="heading 3"/>
    <w:basedOn w:val="Normal"/>
    <w:next w:val="Normal"/>
    <w:link w:val="Heading3Char"/>
    <w:uiPriority w:val="9"/>
    <w:unhideWhenUsed/>
    <w:qFormat/>
    <w:rsid w:val="008A702F"/>
    <w:pPr>
      <w:keepNext/>
      <w:keepLines/>
      <w:shd w:val="solid" w:color="auto" w:fill="auto"/>
      <w:spacing w:before="40"/>
      <w:outlineLvl w:val="2"/>
    </w:pPr>
    <w:rPr>
      <w:rFonts w:asciiTheme="minorHAnsi" w:eastAsiaTheme="majorEastAsia" w:hAnsiTheme="minorHAnsi" w:cstheme="majorBidi"/>
      <w:b/>
      <w:color w:val="FFFFFF" w:themeColor="background1"/>
    </w:rPr>
  </w:style>
  <w:style w:type="paragraph" w:styleId="Heading4">
    <w:name w:val="heading 4"/>
    <w:basedOn w:val="Normal"/>
    <w:next w:val="Normal"/>
    <w:link w:val="Heading4Char"/>
    <w:uiPriority w:val="9"/>
    <w:semiHidden/>
    <w:unhideWhenUsed/>
    <w:qFormat/>
    <w:rsid w:val="002458ED"/>
    <w:pPr>
      <w:keepNext/>
      <w:keepLines/>
      <w:spacing w:before="4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786BC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aliases w:val="Gráficos"/>
    <w:basedOn w:val="Normal"/>
    <w:next w:val="Normal"/>
    <w:link w:val="Heading6Char"/>
    <w:uiPriority w:val="9"/>
    <w:semiHidden/>
    <w:unhideWhenUsed/>
    <w:qFormat/>
    <w:rsid w:val="006E3840"/>
    <w:pPr>
      <w:keepNext/>
      <w:keepLines/>
      <w:spacing w:line="360" w:lineRule="auto"/>
      <w:jc w:val="center"/>
      <w:outlineLvl w:val="5"/>
    </w:pPr>
    <w:rPr>
      <w:rFonts w:eastAsiaTheme="majorEastAsia" w:cstheme="majorBidi"/>
      <w:b/>
      <w:color w:val="7F7F7F" w:themeColor="text1" w:themeTint="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6B77"/>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E416A"/>
    <w:rPr>
      <w:rFonts w:asciiTheme="minorHAnsi" w:eastAsiaTheme="majorEastAsia" w:hAnsiTheme="minorHAnsi" w:cstheme="majorBidi"/>
      <w:color w:val="FFFFFF" w:themeColor="background1"/>
      <w:sz w:val="40"/>
      <w:szCs w:val="32"/>
      <w:shd w:val="clear" w:color="auto" w:fill="000000" w:themeFill="text1"/>
      <w:lang w:val="en-EC"/>
    </w:rPr>
  </w:style>
  <w:style w:type="character" w:customStyle="1" w:styleId="Heading2Char">
    <w:name w:val="Heading 2 Char"/>
    <w:basedOn w:val="DefaultParagraphFont"/>
    <w:link w:val="Heading2"/>
    <w:uiPriority w:val="9"/>
    <w:rsid w:val="008A702F"/>
    <w:rPr>
      <w:rFonts w:asciiTheme="minorHAnsi" w:eastAsiaTheme="majorEastAsia" w:hAnsiTheme="minorHAnsi" w:cstheme="majorBidi"/>
      <w:b/>
      <w:color w:val="FFFFFF" w:themeColor="background1"/>
      <w:sz w:val="32"/>
      <w:szCs w:val="26"/>
      <w:shd w:val="clear" w:color="auto" w:fill="000000" w:themeFill="text1"/>
      <w:lang w:val="en-EC"/>
    </w:rPr>
  </w:style>
  <w:style w:type="character" w:customStyle="1" w:styleId="Heading3Char">
    <w:name w:val="Heading 3 Char"/>
    <w:basedOn w:val="DefaultParagraphFont"/>
    <w:link w:val="Heading3"/>
    <w:uiPriority w:val="9"/>
    <w:rsid w:val="008A702F"/>
    <w:rPr>
      <w:rFonts w:asciiTheme="minorHAnsi" w:eastAsiaTheme="majorEastAsia" w:hAnsiTheme="minorHAnsi" w:cstheme="majorBidi"/>
      <w:b/>
      <w:color w:val="FFFFFF" w:themeColor="background1"/>
      <w:sz w:val="24"/>
      <w:szCs w:val="24"/>
      <w:shd w:val="solid" w:color="auto" w:fill="auto"/>
      <w:lang w:val="en-EC"/>
    </w:rPr>
  </w:style>
  <w:style w:type="character" w:customStyle="1" w:styleId="Heading4Char">
    <w:name w:val="Heading 4 Char"/>
    <w:basedOn w:val="DefaultParagraphFont"/>
    <w:link w:val="Heading4"/>
    <w:uiPriority w:val="9"/>
    <w:rsid w:val="002458ED"/>
    <w:rPr>
      <w:rFonts w:eastAsiaTheme="majorEastAsia" w:cstheme="majorBidi"/>
      <w:b/>
      <w:iCs/>
    </w:rPr>
  </w:style>
  <w:style w:type="character" w:customStyle="1" w:styleId="Heading6Char">
    <w:name w:val="Heading 6 Char"/>
    <w:aliases w:val="Gráficos Char"/>
    <w:basedOn w:val="DefaultParagraphFont"/>
    <w:link w:val="Heading6"/>
    <w:uiPriority w:val="9"/>
    <w:rsid w:val="006E3840"/>
    <w:rPr>
      <w:rFonts w:eastAsiaTheme="majorEastAsia" w:cstheme="majorBidi"/>
      <w:b/>
      <w:color w:val="7F7F7F" w:themeColor="text1" w:themeTint="80"/>
      <w:sz w:val="20"/>
    </w:rPr>
  </w:style>
  <w:style w:type="character" w:customStyle="1" w:styleId="Heading5Char">
    <w:name w:val="Heading 5 Char"/>
    <w:basedOn w:val="DefaultParagraphFont"/>
    <w:link w:val="Heading5"/>
    <w:uiPriority w:val="9"/>
    <w:semiHidden/>
    <w:rsid w:val="00786BC6"/>
    <w:rPr>
      <w:rFonts w:asciiTheme="majorHAnsi" w:eastAsiaTheme="majorEastAsia" w:hAnsiTheme="majorHAnsi" w:cstheme="majorBidi"/>
      <w:color w:val="2F5496" w:themeColor="accent1" w:themeShade="BF"/>
    </w:rPr>
  </w:style>
  <w:style w:type="paragraph" w:customStyle="1" w:styleId="Default">
    <w:name w:val="Default"/>
    <w:rsid w:val="002E30FE"/>
    <w:pPr>
      <w:autoSpaceDE w:val="0"/>
      <w:autoSpaceDN w:val="0"/>
      <w:adjustRightInd w:val="0"/>
      <w:spacing w:after="0"/>
    </w:pPr>
    <w:rPr>
      <w:color w:val="000000"/>
      <w:sz w:val="24"/>
      <w:szCs w:val="24"/>
    </w:rPr>
  </w:style>
  <w:style w:type="paragraph" w:styleId="ListParagraph">
    <w:name w:val="List Paragraph"/>
    <w:aliases w:val="Capítulo,Texto,Titulo 1,List Paragraph1,Párrafo 3,cuadro ghf1,PARRAFOS,Dot pt,No Spacing1,List Paragraph Char Char Char,Indicator Text,Lista vistosa - Énfasis 11"/>
    <w:basedOn w:val="Normal"/>
    <w:uiPriority w:val="34"/>
    <w:qFormat/>
    <w:rsid w:val="002E30FE"/>
    <w:pPr>
      <w:ind w:left="720"/>
      <w:contextualSpacing/>
    </w:pPr>
  </w:style>
  <w:style w:type="paragraph" w:styleId="BalloonText">
    <w:name w:val="Balloon Text"/>
    <w:basedOn w:val="Normal"/>
    <w:link w:val="BalloonTextChar"/>
    <w:uiPriority w:val="99"/>
    <w:semiHidden/>
    <w:unhideWhenUsed/>
    <w:rsid w:val="00A72A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A0B"/>
    <w:rPr>
      <w:rFonts w:ascii="Segoe UI" w:hAnsi="Segoe UI" w:cs="Segoe UI"/>
      <w:sz w:val="18"/>
      <w:szCs w:val="18"/>
    </w:rPr>
  </w:style>
  <w:style w:type="table" w:customStyle="1" w:styleId="25">
    <w:name w:val="25"/>
    <w:basedOn w:val="TableNormal"/>
    <w:rsid w:val="00BF2B5C"/>
    <w:pPr>
      <w:spacing w:after="0"/>
    </w:pPr>
    <w:rPr>
      <w:rFonts w:ascii="Cambria" w:eastAsia="Cambria" w:hAnsi="Cambria" w:cs="Cambria"/>
      <w:sz w:val="24"/>
      <w:szCs w:val="24"/>
      <w:lang w:val="es-ES_tradnl" w:eastAsia="es-EC"/>
    </w:rPr>
    <w:tblPr>
      <w:tblStyleRowBandSize w:val="1"/>
      <w:tblStyleColBandSize w:val="1"/>
      <w:tblInd w:w="0" w:type="nil"/>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ABLAS">
    <w:name w:val="TABLAS"/>
    <w:basedOn w:val="Normal"/>
    <w:link w:val="TABLASCar"/>
    <w:autoRedefine/>
    <w:qFormat/>
    <w:rsid w:val="00846CF7"/>
    <w:pPr>
      <w:keepNext/>
      <w:keepLines/>
      <w:pBdr>
        <w:top w:val="nil"/>
        <w:left w:val="nil"/>
        <w:bottom w:val="nil"/>
        <w:right w:val="nil"/>
        <w:between w:val="nil"/>
      </w:pBdr>
      <w:spacing w:before="240" w:line="276" w:lineRule="auto"/>
      <w:jc w:val="center"/>
    </w:pPr>
    <w:rPr>
      <w:b/>
      <w:sz w:val="20"/>
      <w:lang w:val="es-ES" w:eastAsia="es-EC"/>
    </w:rPr>
  </w:style>
  <w:style w:type="character" w:customStyle="1" w:styleId="TABLASCar">
    <w:name w:val="TABLAS Car"/>
    <w:basedOn w:val="DefaultParagraphFont"/>
    <w:link w:val="TABLAS"/>
    <w:rsid w:val="00846CF7"/>
    <w:rPr>
      <w:rFonts w:eastAsia="Calibri" w:cs="Calibri"/>
      <w:b/>
      <w:sz w:val="20"/>
      <w:lang w:val="es-ES" w:eastAsia="es-EC"/>
    </w:rPr>
  </w:style>
  <w:style w:type="table" w:customStyle="1" w:styleId="Tabladelista3-nfasis51">
    <w:name w:val="Tabla de lista 3 - Énfasis 51"/>
    <w:basedOn w:val="TableNormal"/>
    <w:next w:val="ListTable3-Accent5"/>
    <w:uiPriority w:val="48"/>
    <w:rsid w:val="009C3DAA"/>
    <w:pPr>
      <w:spacing w:after="0"/>
    </w:pPr>
    <w:rPr>
      <w:rFonts w:ascii="Cambria" w:eastAsia="Cambria" w:hAnsi="Cambria" w:cs="Cambria"/>
      <w:sz w:val="24"/>
      <w:szCs w:val="24"/>
      <w:lang w:val="es-ES_tradnl" w:eastAsia="es-EC"/>
    </w:rPr>
    <w:tblPr>
      <w:tblStyleRowBandSize w:val="1"/>
      <w:tblStyleColBandSize w:val="1"/>
      <w:tblBorders>
        <w:top w:val="single" w:sz="4" w:space="0" w:color="5F5F5F"/>
        <w:left w:val="single" w:sz="4" w:space="0" w:color="5F5F5F"/>
        <w:bottom w:val="single" w:sz="4" w:space="0" w:color="5F5F5F"/>
        <w:right w:val="single" w:sz="4" w:space="0" w:color="5F5F5F"/>
      </w:tblBorders>
    </w:tblPr>
    <w:tblStylePr w:type="firstRow">
      <w:rPr>
        <w:b/>
        <w:bCs/>
        <w:color w:val="FFFFFF"/>
      </w:rPr>
      <w:tblPr/>
      <w:tcPr>
        <w:shd w:val="clear" w:color="auto" w:fill="5F5F5F"/>
      </w:tcPr>
    </w:tblStylePr>
    <w:tblStylePr w:type="lastRow">
      <w:rPr>
        <w:b/>
        <w:bCs/>
      </w:rPr>
      <w:tblPr/>
      <w:tcPr>
        <w:tcBorders>
          <w:top w:val="double" w:sz="4" w:space="0" w:color="5F5F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F5F5F"/>
          <w:right w:val="single" w:sz="4" w:space="0" w:color="5F5F5F"/>
        </w:tcBorders>
      </w:tcPr>
    </w:tblStylePr>
    <w:tblStylePr w:type="band1Horz">
      <w:tblPr/>
      <w:tcPr>
        <w:tcBorders>
          <w:top w:val="single" w:sz="4" w:space="0" w:color="5F5F5F"/>
          <w:bottom w:val="single" w:sz="4" w:space="0" w:color="5F5F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left w:val="nil"/>
        </w:tcBorders>
      </w:tcPr>
    </w:tblStylePr>
    <w:tblStylePr w:type="swCell">
      <w:tblPr/>
      <w:tcPr>
        <w:tcBorders>
          <w:top w:val="double" w:sz="4" w:space="0" w:color="5F5F5F"/>
          <w:right w:val="nil"/>
        </w:tcBorders>
      </w:tcPr>
    </w:tblStylePr>
  </w:style>
  <w:style w:type="table" w:styleId="ListTable3-Accent5">
    <w:name w:val="List Table 3 Accent 5"/>
    <w:basedOn w:val="TableNormal"/>
    <w:uiPriority w:val="48"/>
    <w:rsid w:val="009C3DAA"/>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CommentSubject">
    <w:name w:val="annotation subject"/>
    <w:basedOn w:val="CommentText"/>
    <w:next w:val="CommentText"/>
    <w:link w:val="CommentSubjectChar"/>
    <w:uiPriority w:val="99"/>
    <w:semiHidden/>
    <w:unhideWhenUsed/>
    <w:rsid w:val="006F1E37"/>
    <w:rPr>
      <w:b/>
      <w:bCs/>
    </w:rPr>
  </w:style>
  <w:style w:type="character" w:customStyle="1" w:styleId="CommentSubjectChar">
    <w:name w:val="Comment Subject Char"/>
    <w:basedOn w:val="CommentTextChar"/>
    <w:link w:val="CommentSubject"/>
    <w:uiPriority w:val="99"/>
    <w:semiHidden/>
    <w:rsid w:val="006F1E37"/>
    <w:rPr>
      <w:b/>
      <w:bCs/>
      <w:sz w:val="20"/>
      <w:szCs w:val="20"/>
    </w:rPr>
  </w:style>
  <w:style w:type="table" w:customStyle="1" w:styleId="Tablaconcuadrcula4-nfasis61">
    <w:name w:val="Tabla con cuadrícula 4 - Énfasis 61"/>
    <w:basedOn w:val="TableNormal"/>
    <w:next w:val="GridTable4-Accent6"/>
    <w:uiPriority w:val="49"/>
    <w:rsid w:val="006F1E37"/>
    <w:pPr>
      <w:spacing w:after="0"/>
    </w:pPr>
    <w:rPr>
      <w:rFonts w:ascii="Cambria" w:eastAsia="Cambria" w:hAnsi="Cambria" w:cs="Cambria"/>
      <w:sz w:val="24"/>
      <w:szCs w:val="24"/>
      <w:lang w:val="es-ES_tradnl" w:eastAsia="es-EC"/>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FFFFFF"/>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b/>
        <w:bCs/>
      </w:rPr>
      <w:tblPr/>
      <w:tcPr>
        <w:tcBorders>
          <w:top w:val="double" w:sz="4" w:space="0" w:color="4D4D4D"/>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styleId="GridTable4-Accent6">
    <w:name w:val="Grid Table 4 Accent 6"/>
    <w:basedOn w:val="TableNormal"/>
    <w:uiPriority w:val="49"/>
    <w:rsid w:val="006F1E37"/>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9">
    <w:name w:val="9"/>
    <w:basedOn w:val="TableNormal"/>
    <w:rsid w:val="009F6B5A"/>
    <w:pPr>
      <w:spacing w:after="0"/>
    </w:pPr>
    <w:rPr>
      <w:rFonts w:ascii="Cambria" w:eastAsia="Cambria" w:hAnsi="Cambria" w:cs="Cambria"/>
      <w:lang w:val="es-ES_tradnl" w:eastAsia="es-EC"/>
    </w:rPr>
    <w:tblPr>
      <w:tblStyleRowBandSize w:val="1"/>
      <w:tblStyleColBandSize w:val="1"/>
      <w:tblInd w:w="0" w:type="nil"/>
      <w:tblCellMar>
        <w:left w:w="115" w:type="dxa"/>
        <w:right w:w="115" w:type="dxa"/>
      </w:tblCellMar>
    </w:tblPr>
    <w:tcPr>
      <w:shd w:val="clear" w:color="auto" w:fill="CCCCC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8">
    <w:name w:val="8"/>
    <w:basedOn w:val="TableNormal"/>
    <w:rsid w:val="009F6B5A"/>
    <w:pPr>
      <w:spacing w:after="0"/>
    </w:pPr>
    <w:rPr>
      <w:rFonts w:ascii="Cambria" w:eastAsia="Cambria" w:hAnsi="Cambria" w:cs="Cambria"/>
      <w:lang w:val="es-ES_tradnl" w:eastAsia="es-EC"/>
    </w:rPr>
    <w:tblPr>
      <w:tblStyleRowBandSize w:val="1"/>
      <w:tblStyleColBandSize w:val="1"/>
      <w:tblInd w:w="0" w:type="nil"/>
      <w:tblCellMar>
        <w:left w:w="115" w:type="dxa"/>
        <w:right w:w="115" w:type="dxa"/>
      </w:tblCellMar>
    </w:tblPr>
    <w:tcPr>
      <w:shd w:val="clear" w:color="auto" w:fill="CCCCCC"/>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Tablaconcuadrcula4-nfasis62">
    <w:name w:val="Tabla con cuadrícula 4 - Énfasis 62"/>
    <w:basedOn w:val="TableNormal"/>
    <w:next w:val="GridTable4-Accent6"/>
    <w:uiPriority w:val="49"/>
    <w:rsid w:val="00DC2A3D"/>
    <w:pPr>
      <w:spacing w:after="0"/>
    </w:pPr>
    <w:rPr>
      <w:rFonts w:ascii="Cambria" w:eastAsia="Cambria" w:hAnsi="Cambria" w:cs="Cambria"/>
      <w:sz w:val="24"/>
      <w:szCs w:val="24"/>
      <w:lang w:val="es-ES_tradnl" w:eastAsia="es-EC"/>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FFFFFF"/>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b/>
        <w:bCs/>
      </w:rPr>
      <w:tblPr/>
      <w:tcPr>
        <w:tcBorders>
          <w:top w:val="double" w:sz="4" w:space="0" w:color="4D4D4D"/>
        </w:tcBorders>
      </w:tcPr>
    </w:tblStylePr>
    <w:tblStylePr w:type="firstCol">
      <w:rPr>
        <w:b/>
        <w:bCs/>
      </w:rPr>
    </w:tblStylePr>
    <w:tblStylePr w:type="lastCol">
      <w:rPr>
        <w:b/>
        <w:bCs/>
      </w:rPr>
    </w:tblStylePr>
    <w:tblStylePr w:type="band1Vert">
      <w:tblPr/>
      <w:tcPr>
        <w:shd w:val="clear" w:color="auto" w:fill="DBDBDB"/>
      </w:tcPr>
    </w:tblStylePr>
    <w:tblStylePr w:type="band1Horz">
      <w:tblPr/>
      <w:tcPr>
        <w:shd w:val="clear" w:color="auto" w:fill="DBDBDB"/>
      </w:tcPr>
    </w:tblStylePr>
  </w:style>
  <w:style w:type="table" w:customStyle="1" w:styleId="Tabladecuadrcula41">
    <w:name w:val="Tabla de cuadrícula 41"/>
    <w:basedOn w:val="TableNormal"/>
    <w:next w:val="GridTable4"/>
    <w:uiPriority w:val="49"/>
    <w:rsid w:val="00B31662"/>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
    <w:name w:val="Grid Table 4"/>
    <w:basedOn w:val="TableNormal"/>
    <w:uiPriority w:val="49"/>
    <w:rsid w:val="00B3166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4-nfasis51">
    <w:name w:val="Tabla con cuadrícula 4 - Énfasis 51"/>
    <w:basedOn w:val="TableNormal"/>
    <w:next w:val="GridTable4-Accent5"/>
    <w:uiPriority w:val="49"/>
    <w:rsid w:val="00B31662"/>
    <w:pPr>
      <w:spacing w:after="0"/>
    </w:pPr>
    <w:rPr>
      <w:rFonts w:ascii="Cambria" w:eastAsia="Cambria" w:hAnsi="Cambria" w:cs="Cambria"/>
      <w:sz w:val="24"/>
      <w:szCs w:val="24"/>
      <w:lang w:val="es-ES_tradnl" w:eastAsia="es-EC"/>
    </w:rPr>
    <w:tblPr>
      <w:tblStyleRowBandSize w:val="1"/>
      <w:tblStyleColBandSize w:val="1"/>
      <w:tblBorders>
        <w:top w:val="single" w:sz="4" w:space="0" w:color="9F9F9F"/>
        <w:left w:val="single" w:sz="4" w:space="0" w:color="9F9F9F"/>
        <w:bottom w:val="single" w:sz="4" w:space="0" w:color="9F9F9F"/>
        <w:right w:val="single" w:sz="4" w:space="0" w:color="9F9F9F"/>
        <w:insideH w:val="single" w:sz="4" w:space="0" w:color="9F9F9F"/>
        <w:insideV w:val="single" w:sz="4" w:space="0" w:color="9F9F9F"/>
      </w:tblBorders>
    </w:tblPr>
    <w:tblStylePr w:type="firstRow">
      <w:rPr>
        <w:b/>
        <w:bCs/>
        <w:color w:val="FFFFFF"/>
      </w:rPr>
      <w:tblPr/>
      <w:tcPr>
        <w:tcBorders>
          <w:top w:val="single" w:sz="4" w:space="0" w:color="5F5F5F"/>
          <w:left w:val="single" w:sz="4" w:space="0" w:color="5F5F5F"/>
          <w:bottom w:val="single" w:sz="4" w:space="0" w:color="5F5F5F"/>
          <w:right w:val="single" w:sz="4" w:space="0" w:color="5F5F5F"/>
          <w:insideH w:val="nil"/>
          <w:insideV w:val="nil"/>
        </w:tcBorders>
        <w:shd w:val="clear" w:color="auto" w:fill="5F5F5F"/>
      </w:tcPr>
    </w:tblStylePr>
    <w:tblStylePr w:type="lastRow">
      <w:rPr>
        <w:b/>
        <w:bCs/>
      </w:rPr>
      <w:tblPr/>
      <w:tcPr>
        <w:tcBorders>
          <w:top w:val="double" w:sz="4" w:space="0" w:color="5F5F5F"/>
        </w:tcBorders>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styleId="GridTable4-Accent5">
    <w:name w:val="Grid Table 4 Accent 5"/>
    <w:basedOn w:val="TableNormal"/>
    <w:uiPriority w:val="49"/>
    <w:rsid w:val="00B31662"/>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Normal2">
    <w:name w:val="Table Normal2"/>
    <w:rsid w:val="00C16B77"/>
    <w:tblPr>
      <w:tblCellMar>
        <w:top w:w="0" w:type="dxa"/>
        <w:left w:w="0" w:type="dxa"/>
        <w:bottom w:w="0" w:type="dxa"/>
        <w:right w:w="0" w:type="dxa"/>
      </w:tblCellMar>
    </w:tblPr>
  </w:style>
  <w:style w:type="character" w:customStyle="1" w:styleId="TitleChar">
    <w:name w:val="Title Char"/>
    <w:basedOn w:val="DefaultParagraphFont"/>
    <w:link w:val="Title"/>
    <w:uiPriority w:val="10"/>
    <w:rsid w:val="00C16B77"/>
    <w:rPr>
      <w:rFonts w:ascii="Calibri" w:eastAsia="Calibri" w:hAnsi="Calibri" w:cs="Calibri"/>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16B77"/>
    <w:rPr>
      <w:rFonts w:ascii="Georgia" w:eastAsia="Georgia" w:hAnsi="Georgia" w:cs="Georgia"/>
      <w:i/>
      <w:color w:val="666666"/>
      <w:sz w:val="48"/>
      <w:szCs w:val="48"/>
    </w:rPr>
  </w:style>
  <w:style w:type="character" w:styleId="PlaceholderText">
    <w:name w:val="Placeholder Text"/>
    <w:basedOn w:val="DefaultParagraphFont"/>
    <w:uiPriority w:val="99"/>
    <w:semiHidden/>
    <w:rsid w:val="00142DFB"/>
    <w:rPr>
      <w:color w:val="808080"/>
    </w:rPr>
  </w:style>
  <w:style w:type="table" w:styleId="TableGrid">
    <w:name w:val="Table Grid"/>
    <w:basedOn w:val="TableNormal"/>
    <w:uiPriority w:val="39"/>
    <w:rsid w:val="00B6071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25487"/>
    <w:pPr>
      <w:spacing w:after="200"/>
    </w:pPr>
    <w:rPr>
      <w:i/>
      <w:iCs/>
      <w:color w:val="44546A" w:themeColor="text2"/>
      <w:sz w:val="18"/>
      <w:szCs w:val="18"/>
    </w:rPr>
  </w:style>
  <w:style w:type="paragraph" w:styleId="TableofFigures">
    <w:name w:val="table of figures"/>
    <w:basedOn w:val="Normal"/>
    <w:next w:val="Normal"/>
    <w:uiPriority w:val="99"/>
    <w:unhideWhenUsed/>
    <w:rsid w:val="00525487"/>
  </w:style>
  <w:style w:type="character" w:styleId="Hyperlink">
    <w:name w:val="Hyperlink"/>
    <w:basedOn w:val="DefaultParagraphFont"/>
    <w:uiPriority w:val="99"/>
    <w:unhideWhenUsed/>
    <w:rsid w:val="00525487"/>
    <w:rPr>
      <w:color w:val="0563C1" w:themeColor="hyperlink"/>
      <w:u w:val="single"/>
    </w:rPr>
  </w:style>
  <w:style w:type="paragraph" w:styleId="Header">
    <w:name w:val="header"/>
    <w:basedOn w:val="Normal"/>
    <w:link w:val="HeaderChar"/>
    <w:uiPriority w:val="99"/>
    <w:unhideWhenUsed/>
    <w:rsid w:val="00B8069E"/>
    <w:pPr>
      <w:tabs>
        <w:tab w:val="center" w:pos="4252"/>
        <w:tab w:val="right" w:pos="8504"/>
      </w:tabs>
    </w:pPr>
  </w:style>
  <w:style w:type="character" w:customStyle="1" w:styleId="HeaderChar">
    <w:name w:val="Header Char"/>
    <w:basedOn w:val="DefaultParagraphFont"/>
    <w:link w:val="Header"/>
    <w:uiPriority w:val="99"/>
    <w:rsid w:val="00B8069E"/>
  </w:style>
  <w:style w:type="paragraph" w:styleId="Footer">
    <w:name w:val="footer"/>
    <w:basedOn w:val="Normal"/>
    <w:link w:val="FooterChar"/>
    <w:uiPriority w:val="99"/>
    <w:unhideWhenUsed/>
    <w:rsid w:val="00B8069E"/>
    <w:pPr>
      <w:tabs>
        <w:tab w:val="center" w:pos="4252"/>
        <w:tab w:val="right" w:pos="8504"/>
      </w:tabs>
    </w:pPr>
  </w:style>
  <w:style w:type="character" w:customStyle="1" w:styleId="FooterChar">
    <w:name w:val="Footer Char"/>
    <w:basedOn w:val="DefaultParagraphFont"/>
    <w:link w:val="Footer"/>
    <w:uiPriority w:val="99"/>
    <w:rsid w:val="00B8069E"/>
  </w:style>
  <w:style w:type="table" w:customStyle="1" w:styleId="a">
    <w:basedOn w:val="TableNormal2"/>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D47C83"/>
    <w:pPr>
      <w:spacing w:before="100" w:beforeAutospacing="1" w:after="100" w:afterAutospacing="1"/>
    </w:pPr>
  </w:style>
  <w:style w:type="numbering" w:customStyle="1" w:styleId="CurrentList1">
    <w:name w:val="Current List1"/>
    <w:uiPriority w:val="99"/>
    <w:rsid w:val="008A702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7348">
      <w:bodyDiv w:val="1"/>
      <w:marLeft w:val="0"/>
      <w:marRight w:val="0"/>
      <w:marTop w:val="0"/>
      <w:marBottom w:val="0"/>
      <w:divBdr>
        <w:top w:val="none" w:sz="0" w:space="0" w:color="auto"/>
        <w:left w:val="none" w:sz="0" w:space="0" w:color="auto"/>
        <w:bottom w:val="none" w:sz="0" w:space="0" w:color="auto"/>
        <w:right w:val="none" w:sz="0" w:space="0" w:color="auto"/>
      </w:divBdr>
    </w:div>
    <w:div w:id="249125770">
      <w:bodyDiv w:val="1"/>
      <w:marLeft w:val="0"/>
      <w:marRight w:val="0"/>
      <w:marTop w:val="0"/>
      <w:marBottom w:val="0"/>
      <w:divBdr>
        <w:top w:val="none" w:sz="0" w:space="0" w:color="auto"/>
        <w:left w:val="none" w:sz="0" w:space="0" w:color="auto"/>
        <w:bottom w:val="none" w:sz="0" w:space="0" w:color="auto"/>
        <w:right w:val="none" w:sz="0" w:space="0" w:color="auto"/>
      </w:divBdr>
      <w:divsChild>
        <w:div w:id="1948148323">
          <w:marLeft w:val="0"/>
          <w:marRight w:val="0"/>
          <w:marTop w:val="0"/>
          <w:marBottom w:val="0"/>
          <w:divBdr>
            <w:top w:val="none" w:sz="0" w:space="0" w:color="auto"/>
            <w:left w:val="none" w:sz="0" w:space="0" w:color="auto"/>
            <w:bottom w:val="none" w:sz="0" w:space="0" w:color="auto"/>
            <w:right w:val="none" w:sz="0" w:space="0" w:color="auto"/>
          </w:divBdr>
          <w:divsChild>
            <w:div w:id="823740060">
              <w:marLeft w:val="0"/>
              <w:marRight w:val="0"/>
              <w:marTop w:val="0"/>
              <w:marBottom w:val="0"/>
              <w:divBdr>
                <w:top w:val="none" w:sz="0" w:space="0" w:color="auto"/>
                <w:left w:val="none" w:sz="0" w:space="0" w:color="auto"/>
                <w:bottom w:val="none" w:sz="0" w:space="0" w:color="auto"/>
                <w:right w:val="none" w:sz="0" w:space="0" w:color="auto"/>
              </w:divBdr>
              <w:divsChild>
                <w:div w:id="13489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424532">
      <w:bodyDiv w:val="1"/>
      <w:marLeft w:val="0"/>
      <w:marRight w:val="0"/>
      <w:marTop w:val="0"/>
      <w:marBottom w:val="0"/>
      <w:divBdr>
        <w:top w:val="none" w:sz="0" w:space="0" w:color="auto"/>
        <w:left w:val="none" w:sz="0" w:space="0" w:color="auto"/>
        <w:bottom w:val="none" w:sz="0" w:space="0" w:color="auto"/>
        <w:right w:val="none" w:sz="0" w:space="0" w:color="auto"/>
      </w:divBdr>
      <w:divsChild>
        <w:div w:id="888497353">
          <w:marLeft w:val="0"/>
          <w:marRight w:val="0"/>
          <w:marTop w:val="0"/>
          <w:marBottom w:val="0"/>
          <w:divBdr>
            <w:top w:val="none" w:sz="0" w:space="0" w:color="auto"/>
            <w:left w:val="none" w:sz="0" w:space="0" w:color="auto"/>
            <w:bottom w:val="none" w:sz="0" w:space="0" w:color="auto"/>
            <w:right w:val="none" w:sz="0" w:space="0" w:color="auto"/>
          </w:divBdr>
          <w:divsChild>
            <w:div w:id="722022638">
              <w:marLeft w:val="0"/>
              <w:marRight w:val="0"/>
              <w:marTop w:val="0"/>
              <w:marBottom w:val="0"/>
              <w:divBdr>
                <w:top w:val="none" w:sz="0" w:space="0" w:color="auto"/>
                <w:left w:val="none" w:sz="0" w:space="0" w:color="auto"/>
                <w:bottom w:val="none" w:sz="0" w:space="0" w:color="auto"/>
                <w:right w:val="none" w:sz="0" w:space="0" w:color="auto"/>
              </w:divBdr>
              <w:divsChild>
                <w:div w:id="3788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09636">
      <w:bodyDiv w:val="1"/>
      <w:marLeft w:val="0"/>
      <w:marRight w:val="0"/>
      <w:marTop w:val="0"/>
      <w:marBottom w:val="0"/>
      <w:divBdr>
        <w:top w:val="none" w:sz="0" w:space="0" w:color="auto"/>
        <w:left w:val="none" w:sz="0" w:space="0" w:color="auto"/>
        <w:bottom w:val="none" w:sz="0" w:space="0" w:color="auto"/>
        <w:right w:val="none" w:sz="0" w:space="0" w:color="auto"/>
      </w:divBdr>
    </w:div>
    <w:div w:id="713040029">
      <w:bodyDiv w:val="1"/>
      <w:marLeft w:val="0"/>
      <w:marRight w:val="0"/>
      <w:marTop w:val="0"/>
      <w:marBottom w:val="0"/>
      <w:divBdr>
        <w:top w:val="none" w:sz="0" w:space="0" w:color="auto"/>
        <w:left w:val="none" w:sz="0" w:space="0" w:color="auto"/>
        <w:bottom w:val="none" w:sz="0" w:space="0" w:color="auto"/>
        <w:right w:val="none" w:sz="0" w:space="0" w:color="auto"/>
      </w:divBdr>
    </w:div>
    <w:div w:id="810054188">
      <w:bodyDiv w:val="1"/>
      <w:marLeft w:val="0"/>
      <w:marRight w:val="0"/>
      <w:marTop w:val="0"/>
      <w:marBottom w:val="0"/>
      <w:divBdr>
        <w:top w:val="none" w:sz="0" w:space="0" w:color="auto"/>
        <w:left w:val="none" w:sz="0" w:space="0" w:color="auto"/>
        <w:bottom w:val="none" w:sz="0" w:space="0" w:color="auto"/>
        <w:right w:val="none" w:sz="0" w:space="0" w:color="auto"/>
      </w:divBdr>
      <w:divsChild>
        <w:div w:id="752900293">
          <w:marLeft w:val="0"/>
          <w:marRight w:val="0"/>
          <w:marTop w:val="0"/>
          <w:marBottom w:val="0"/>
          <w:divBdr>
            <w:top w:val="none" w:sz="0" w:space="0" w:color="auto"/>
            <w:left w:val="none" w:sz="0" w:space="0" w:color="auto"/>
            <w:bottom w:val="none" w:sz="0" w:space="0" w:color="auto"/>
            <w:right w:val="none" w:sz="0" w:space="0" w:color="auto"/>
          </w:divBdr>
          <w:divsChild>
            <w:div w:id="1158618942">
              <w:marLeft w:val="0"/>
              <w:marRight w:val="0"/>
              <w:marTop w:val="0"/>
              <w:marBottom w:val="0"/>
              <w:divBdr>
                <w:top w:val="none" w:sz="0" w:space="0" w:color="auto"/>
                <w:left w:val="none" w:sz="0" w:space="0" w:color="auto"/>
                <w:bottom w:val="none" w:sz="0" w:space="0" w:color="auto"/>
                <w:right w:val="none" w:sz="0" w:space="0" w:color="auto"/>
              </w:divBdr>
              <w:divsChild>
                <w:div w:id="57359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341440">
      <w:bodyDiv w:val="1"/>
      <w:marLeft w:val="0"/>
      <w:marRight w:val="0"/>
      <w:marTop w:val="0"/>
      <w:marBottom w:val="0"/>
      <w:divBdr>
        <w:top w:val="none" w:sz="0" w:space="0" w:color="auto"/>
        <w:left w:val="none" w:sz="0" w:space="0" w:color="auto"/>
        <w:bottom w:val="none" w:sz="0" w:space="0" w:color="auto"/>
        <w:right w:val="none" w:sz="0" w:space="0" w:color="auto"/>
      </w:divBdr>
    </w:div>
    <w:div w:id="1043869691">
      <w:bodyDiv w:val="1"/>
      <w:marLeft w:val="0"/>
      <w:marRight w:val="0"/>
      <w:marTop w:val="0"/>
      <w:marBottom w:val="0"/>
      <w:divBdr>
        <w:top w:val="none" w:sz="0" w:space="0" w:color="auto"/>
        <w:left w:val="none" w:sz="0" w:space="0" w:color="auto"/>
        <w:bottom w:val="none" w:sz="0" w:space="0" w:color="auto"/>
        <w:right w:val="none" w:sz="0" w:space="0" w:color="auto"/>
      </w:divBdr>
    </w:div>
    <w:div w:id="1423062632">
      <w:bodyDiv w:val="1"/>
      <w:marLeft w:val="0"/>
      <w:marRight w:val="0"/>
      <w:marTop w:val="0"/>
      <w:marBottom w:val="0"/>
      <w:divBdr>
        <w:top w:val="none" w:sz="0" w:space="0" w:color="auto"/>
        <w:left w:val="none" w:sz="0" w:space="0" w:color="auto"/>
        <w:bottom w:val="none" w:sz="0" w:space="0" w:color="auto"/>
        <w:right w:val="none" w:sz="0" w:space="0" w:color="auto"/>
      </w:divBdr>
    </w:div>
    <w:div w:id="1718551654">
      <w:bodyDiv w:val="1"/>
      <w:marLeft w:val="0"/>
      <w:marRight w:val="0"/>
      <w:marTop w:val="0"/>
      <w:marBottom w:val="0"/>
      <w:divBdr>
        <w:top w:val="none" w:sz="0" w:space="0" w:color="auto"/>
        <w:left w:val="none" w:sz="0" w:space="0" w:color="auto"/>
        <w:bottom w:val="none" w:sz="0" w:space="0" w:color="auto"/>
        <w:right w:val="none" w:sz="0" w:space="0" w:color="auto"/>
      </w:divBdr>
    </w:div>
    <w:div w:id="1881820009">
      <w:bodyDiv w:val="1"/>
      <w:marLeft w:val="0"/>
      <w:marRight w:val="0"/>
      <w:marTop w:val="0"/>
      <w:marBottom w:val="0"/>
      <w:divBdr>
        <w:top w:val="none" w:sz="0" w:space="0" w:color="auto"/>
        <w:left w:val="none" w:sz="0" w:space="0" w:color="auto"/>
        <w:bottom w:val="none" w:sz="0" w:space="0" w:color="auto"/>
        <w:right w:val="none" w:sz="0" w:space="0" w:color="auto"/>
      </w:divBdr>
    </w:div>
    <w:div w:id="1883856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yFeiPmF1YeHKWuMhSt+uThCF5Q==">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4016</Words>
  <Characters>22896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ALIENWARE</dc:creator>
  <cp:lastModifiedBy>Wladimir De la Torre Hurtado</cp:lastModifiedBy>
  <cp:revision>2</cp:revision>
  <cp:lastPrinted>2022-04-07T16:05:00Z</cp:lastPrinted>
  <dcterms:created xsi:type="dcterms:W3CDTF">2022-06-14T21:33:00Z</dcterms:created>
  <dcterms:modified xsi:type="dcterms:W3CDTF">2022-06-14T21:33:00Z</dcterms:modified>
</cp:coreProperties>
</file>