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D4" w:rsidRDefault="00F209D4" w:rsidP="00CF4F63">
      <w:pPr>
        <w:pStyle w:val="Textopredeterminado"/>
        <w:jc w:val="both"/>
        <w:rPr>
          <w:szCs w:val="24"/>
        </w:rPr>
      </w:pPr>
      <w:bookmarkStart w:id="0" w:name="_GoBack"/>
      <w:bookmarkEnd w:id="0"/>
    </w:p>
    <w:p w:rsidR="00F209D4" w:rsidRPr="00290757" w:rsidRDefault="00F209D4" w:rsidP="00F209D4">
      <w:pPr>
        <w:pStyle w:val="Textopredeterminado"/>
        <w:jc w:val="center"/>
        <w:rPr>
          <w:b/>
          <w:szCs w:val="24"/>
        </w:rPr>
      </w:pPr>
      <w:r w:rsidRPr="00290757">
        <w:rPr>
          <w:b/>
          <w:szCs w:val="24"/>
        </w:rPr>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 xml:space="preserve">Visto el Informe No. IC ……………….. de …………..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240 de la Constitución de la República del Ecuador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numeral 1 del </w:t>
      </w:r>
      <w:r w:rsidR="00973A69">
        <w:rPr>
          <w:rFonts w:ascii="Times New Roman" w:hAnsi="Times New Roman" w:cs="Times New Roman"/>
          <w:sz w:val="24"/>
          <w:szCs w:val="24"/>
        </w:rPr>
        <w:t>artículo</w:t>
      </w:r>
      <w:r>
        <w:rPr>
          <w:rFonts w:ascii="Times New Roman" w:hAnsi="Times New Roman" w:cs="Times New Roman"/>
          <w:sz w:val="24"/>
          <w:szCs w:val="24"/>
        </w:rPr>
        <w:t xml:space="preserve">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D7822" w:rsidRDefault="00ED7822" w:rsidP="00F209D4">
      <w:pPr>
        <w:pStyle w:val="Sinespaciado"/>
        <w:ind w:left="709" w:hanging="709"/>
        <w:jc w:val="both"/>
        <w:rPr>
          <w:rFonts w:ascii="Times New Roman" w:hAnsi="Times New Roman" w:cs="Times New Roman"/>
          <w:sz w:val="24"/>
          <w:szCs w:val="24"/>
        </w:rPr>
      </w:pPr>
    </w:p>
    <w:p w:rsidR="00ED7822" w:rsidRDefault="00ED7822" w:rsidP="00ED782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 numeral 1 de la Ley Orgánica de Régimen para el Distrito Metropolitano de Quito, establece como una de las finalidades del Municipio del Distrito Metropolitano la de regular el uso y la adecuada ocupación del suelo, </w:t>
      </w:r>
      <w:r w:rsidRPr="00ED7822">
        <w:rPr>
          <w:rFonts w:ascii="Times New Roman" w:hAnsi="Times New Roman" w:cs="Times New Roman"/>
          <w:sz w:val="24"/>
          <w:szCs w:val="24"/>
        </w:rPr>
        <w:t>y ejercer el control sobre el mismo con competencia exclusiva y privativa</w:t>
      </w:r>
      <w:r>
        <w:rPr>
          <w:rFonts w:ascii="Times New Roman" w:hAnsi="Times New Roman" w:cs="Times New Roman"/>
          <w:sz w:val="24"/>
          <w:szCs w:val="24"/>
        </w:rPr>
        <w:t>;</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973A69">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sz w:val="24"/>
          <w:szCs w:val="24"/>
        </w:rPr>
      </w:pPr>
    </w:p>
    <w:p w:rsidR="002E10A2"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ED7822">
        <w:rPr>
          <w:rFonts w:ascii="Times New Roman" w:hAnsi="Times New Roman" w:cs="Times New Roman"/>
          <w:b/>
          <w:sz w:val="24"/>
          <w:szCs w:val="24"/>
        </w:rPr>
        <w:t>e</w:t>
      </w:r>
      <w:r w:rsidR="00ED7822" w:rsidRPr="00ED782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ED7822" w:rsidRPr="00ED7822">
        <w:rPr>
          <w:rFonts w:ascii="Times New Roman" w:hAnsi="Times New Roman" w:cs="Times New Roman"/>
          <w:sz w:val="24"/>
          <w:szCs w:val="24"/>
        </w:rPr>
        <w:t xml:space="preserve"> 87, ibídem, establece que al Concejo Metropolitano le corresponde ejercer la facultad normativa en las materias de competencia del gobierno autónomo descentralizado metropolitano, mediante la expedición de ordenanzas metropolitanas</w:t>
      </w:r>
      <w:r w:rsidR="00ED7822">
        <w:rPr>
          <w:rFonts w:ascii="Times New Roman" w:hAnsi="Times New Roman" w:cs="Times New Roman"/>
          <w:sz w:val="24"/>
          <w:szCs w:val="24"/>
        </w:rPr>
        <w:t>.</w:t>
      </w:r>
    </w:p>
    <w:p w:rsidR="00F209D4" w:rsidRDefault="00ED7822" w:rsidP="00F209D4">
      <w:pPr>
        <w:pStyle w:val="Sinespaciad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dem,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en el </w:t>
      </w:r>
      <w:r w:rsidR="00973A69">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973A69">
        <w:rPr>
          <w:rFonts w:ascii="Times New Roman" w:hAnsi="Times New Roman" w:cs="Times New Roman"/>
          <w:sz w:val="24"/>
          <w:szCs w:val="24"/>
        </w:rPr>
        <w:t>1838</w:t>
      </w:r>
      <w:r w:rsidRPr="002E10A2">
        <w:rPr>
          <w:rFonts w:ascii="Times New Roman" w:hAnsi="Times New Roman" w:cs="Times New Roman"/>
          <w:sz w:val="24"/>
          <w:szCs w:val="24"/>
        </w:rPr>
        <w:t>,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D50751" w:rsidRPr="00D50751" w:rsidRDefault="003315C7" w:rsidP="00D50751">
      <w:pPr>
        <w:pStyle w:val="Textopredeterminado"/>
        <w:spacing w:before="120" w:after="120"/>
        <w:ind w:left="851" w:hanging="851"/>
        <w:jc w:val="both"/>
        <w:rPr>
          <w:rFonts w:ascii="Didot" w:hAnsi="Didot" w:cs="Didot"/>
          <w:szCs w:val="24"/>
        </w:rPr>
      </w:pPr>
      <w:r>
        <w:rPr>
          <w:b/>
          <w:szCs w:val="24"/>
        </w:rPr>
        <w:lastRenderedPageBreak/>
        <w:t>Que,</w:t>
      </w:r>
      <w:r>
        <w:rPr>
          <w:b/>
          <w:szCs w:val="24"/>
        </w:rPr>
        <w:tab/>
      </w:r>
      <w:r w:rsidR="00D50751" w:rsidRPr="00D50751">
        <w:rPr>
          <w:szCs w:val="24"/>
        </w:rPr>
        <w:t>el artículo 1863, (núm. 3), ídem, dispone que en las urbanizaciones de interés social de desarrollo progresivo efectuadas por organizaciones sociales aprobadas por el Ministerio sectorial competente únicamente servirán como garantía de ejecución de las obras la hipoteca de los lotes.</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1866</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ibídem, manifiesta que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1877</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D50751">
        <w:rPr>
          <w:rFonts w:ascii="Times New Roman" w:hAnsi="Times New Roman" w:cs="Times New Roman"/>
          <w:sz w:val="24"/>
          <w:szCs w:val="24"/>
        </w:rPr>
        <w:t>ículo 2160</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C6658E" w:rsidRPr="000C23B8" w:rsidRDefault="00C6658E" w:rsidP="002E10A2">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0C23B8" w:rsidRPr="000C23B8">
        <w:rPr>
          <w:rFonts w:ascii="Times New Roman" w:hAnsi="Times New Roman" w:cs="Times New Roman"/>
          <w:sz w:val="24"/>
          <w:szCs w:val="24"/>
        </w:rPr>
        <w:t xml:space="preserve">el Código Municipal en el artículo 2161, establece que los </w:t>
      </w:r>
      <w:r w:rsidR="000C23B8" w:rsidRPr="000C23B8">
        <w:rPr>
          <w:rFonts w:ascii="Times New Roman" w:hAnsi="Times New Roman" w:cs="Times New Roman"/>
          <w:bCs/>
          <w:sz w:val="24"/>
          <w:szCs w:val="24"/>
        </w:rPr>
        <w:t>proyectos de Urbanización s</w:t>
      </w:r>
      <w:r w:rsidR="000C23B8" w:rsidRPr="000C23B8">
        <w:rPr>
          <w:rFonts w:ascii="Times New Roman" w:hAnsi="Times New Roman" w:cs="Times New Roman"/>
          <w:sz w:val="24"/>
          <w:szCs w:val="24"/>
        </w:rPr>
        <w:t>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w:t>
      </w:r>
      <w:r w:rsidR="000C23B8" w:rsidRPr="000C23B8">
        <w:rPr>
          <w:rFonts w:ascii="Times New Roman" w:hAnsi="Times New Roman" w:cs="Times New Roman"/>
          <w:bCs/>
          <w:sz w:val="24"/>
          <w:szCs w:val="24"/>
        </w:rPr>
        <w:t>rbanizaciones de interés social de desarrollo progresivo que d</w:t>
      </w:r>
      <w:r w:rsidR="000C23B8" w:rsidRPr="000C23B8">
        <w:rPr>
          <w:rFonts w:ascii="Times New Roman" w:hAnsi="Times New Roman" w:cs="Times New Roman"/>
          <w:sz w:val="24"/>
          <w:szCs w:val="24"/>
        </w:rPr>
        <w:t>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000C23B8" w:rsidRPr="000C23B8">
        <w:rPr>
          <w:rFonts w:ascii="Times New Roman" w:hAnsi="Times New Roman" w:cs="Times New Roman"/>
          <w:i/>
          <w:sz w:val="24"/>
          <w:szCs w:val="24"/>
        </w:rPr>
        <w:t>.</w:t>
      </w:r>
    </w:p>
    <w:p w:rsidR="000C23B8" w:rsidRPr="00C6658E" w:rsidRDefault="000C23B8" w:rsidP="002E10A2">
      <w:pPr>
        <w:pStyle w:val="Sinespaciado"/>
        <w:ind w:left="709" w:hanging="709"/>
        <w:jc w:val="both"/>
        <w:rPr>
          <w:rFonts w:ascii="Times New Roman" w:hAnsi="Times New Roman" w:cs="Times New Roman"/>
          <w:sz w:val="24"/>
          <w:szCs w:val="24"/>
        </w:rPr>
      </w:pPr>
    </w:p>
    <w:p w:rsidR="002E10A2" w:rsidRPr="00C6658E"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973A69">
        <w:rPr>
          <w:rFonts w:ascii="Times New Roman" w:hAnsi="Times New Roman" w:cs="Times New Roman"/>
          <w:sz w:val="24"/>
          <w:szCs w:val="24"/>
        </w:rPr>
        <w:t>artículo</w:t>
      </w:r>
      <w:r>
        <w:rPr>
          <w:rFonts w:ascii="Times New Roman" w:hAnsi="Times New Roman" w:cs="Times New Roman"/>
          <w:sz w:val="24"/>
          <w:szCs w:val="24"/>
        </w:rPr>
        <w:t xml:space="preserve"> </w:t>
      </w:r>
      <w:r w:rsidR="000C23B8">
        <w:rPr>
          <w:rFonts w:ascii="Times New Roman" w:hAnsi="Times New Roman" w:cs="Times New Roman"/>
          <w:sz w:val="24"/>
          <w:szCs w:val="24"/>
        </w:rPr>
        <w:t>2169</w:t>
      </w:r>
      <w:r>
        <w:rPr>
          <w:rFonts w:ascii="Times New Roman" w:hAnsi="Times New Roman" w:cs="Times New Roman"/>
          <w:sz w:val="24"/>
          <w:szCs w:val="24"/>
        </w:rPr>
        <w:t>, ídem</w:t>
      </w:r>
      <w:r w:rsidR="002E10A2" w:rsidRPr="00C6658E">
        <w:rPr>
          <w:rFonts w:ascii="Times New Roman" w:hAnsi="Times New Roman" w:cs="Times New Roman"/>
          <w:sz w:val="24"/>
          <w:szCs w:val="24"/>
        </w:rPr>
        <w:t xml:space="preserve">,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 el área verde en forma de cesión gratuita y obligatoria será como mínimo el 15% del área útil urbanizable del terreno a dividirse, destinado exclusivamente </w:t>
      </w:r>
      <w:r w:rsidR="002E10A2" w:rsidRPr="00C6658E">
        <w:rPr>
          <w:rFonts w:ascii="Times New Roman" w:hAnsi="Times New Roman" w:cs="Times New Roman"/>
          <w:sz w:val="24"/>
          <w:szCs w:val="24"/>
        </w:rPr>
        <w:lastRenderedPageBreak/>
        <w:t>para áreas verdes por lo menos el</w:t>
      </w:r>
      <w:r>
        <w:rPr>
          <w:rFonts w:ascii="Times New Roman" w:hAnsi="Times New Roman" w:cs="Times New Roman"/>
          <w:sz w:val="24"/>
          <w:szCs w:val="24"/>
        </w:rPr>
        <w:t xml:space="preserve"> 50% de la superficie entregada;</w:t>
      </w:r>
    </w:p>
    <w:p w:rsidR="00F209D4" w:rsidRDefault="00F209D4" w:rsidP="00C6658E">
      <w:pPr>
        <w:pStyle w:val="Sinespaciado"/>
        <w:jc w:val="both"/>
        <w:rPr>
          <w:rFonts w:ascii="Times New Roman" w:hAnsi="Times New Roman" w:cs="Times New Roman"/>
          <w:sz w:val="24"/>
          <w:szCs w:val="24"/>
        </w:rPr>
      </w:pPr>
    </w:p>
    <w:p w:rsidR="009634B7" w:rsidRDefault="001F0FAA"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Pr>
          <w:szCs w:val="24"/>
        </w:rPr>
        <w:t>los delegados de la Secretaría de Territorio, Hábitat y Vivienda, Dirección Metropolitana de Catastro y Procuraduría Metropolitana</w:t>
      </w:r>
      <w:r w:rsidR="00A77EF5">
        <w:rPr>
          <w:szCs w:val="24"/>
        </w:rPr>
        <w:t xml:space="preserve">, </w:t>
      </w:r>
      <w:r w:rsidR="009634B7">
        <w:rPr>
          <w:szCs w:val="24"/>
        </w:rPr>
        <w:t xml:space="preserve">que conforman la Mesa de Trabajo, </w:t>
      </w:r>
      <w:r w:rsidR="00A77EF5">
        <w:rPr>
          <w:szCs w:val="24"/>
        </w:rPr>
        <w:t>mediante Acta No. ……….. de fecha ………….. han presentado la recomendaci</w:t>
      </w:r>
      <w:r w:rsidR="00AB41DE">
        <w:rPr>
          <w:szCs w:val="24"/>
        </w:rPr>
        <w:t>ón</w:t>
      </w:r>
      <w:r w:rsidR="00A77EF5">
        <w:rPr>
          <w:szCs w:val="24"/>
        </w:rPr>
        <w:t xml:space="preserve"> relacionada</w:t>
      </w:r>
      <w:r w:rsidR="009634B7">
        <w:rPr>
          <w:szCs w:val="24"/>
        </w:rPr>
        <w:t xml:space="preserve"> con el presente proyecto de urbanización; y,</w:t>
      </w:r>
    </w:p>
    <w:p w:rsidR="009634B7" w:rsidRDefault="009634B7" w:rsidP="00F209D4">
      <w:pPr>
        <w:pStyle w:val="Textopredeterminado"/>
        <w:ind w:left="709" w:hanging="709"/>
        <w:jc w:val="both"/>
        <w:rPr>
          <w:szCs w:val="24"/>
        </w:rPr>
      </w:pPr>
    </w:p>
    <w:p w:rsidR="00C55033" w:rsidRDefault="009634B7"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AB41DE">
        <w:rPr>
          <w:szCs w:val="24"/>
        </w:rPr>
        <w:t xml:space="preserve">Procuraduría Metropolitana </w:t>
      </w:r>
      <w:r w:rsidR="00C55033">
        <w:rPr>
          <w:szCs w:val="24"/>
        </w:rPr>
        <w:t xml:space="preserve">mediante oficio No. ………….. </w:t>
      </w:r>
      <w:r w:rsidR="00AB41DE">
        <w:rPr>
          <w:szCs w:val="24"/>
        </w:rPr>
        <w:t xml:space="preserve">ha emitido criterio legal favorable para </w:t>
      </w:r>
      <w:r w:rsidR="00C55033">
        <w:rPr>
          <w:szCs w:val="24"/>
        </w:rPr>
        <w:t xml:space="preserve">continuar con el trámite de aprobación de la Urbanización </w:t>
      </w:r>
      <w:r w:rsidR="000C23B8" w:rsidRPr="000C23B8">
        <w:rPr>
          <w:szCs w:val="24"/>
          <w:lang w:val="es-ES"/>
        </w:rPr>
        <w:t>de Interés Social y Desarrollo Progresivo San Antonio de Conocoto “ASOPROVISAC”</w:t>
      </w:r>
      <w:r w:rsidR="000C23B8">
        <w:rPr>
          <w:szCs w:val="24"/>
          <w:lang w:val="es-ES"/>
        </w:rPr>
        <w:t>;</w:t>
      </w:r>
      <w:r w:rsidR="000C23B8" w:rsidRPr="000C23B8">
        <w:rPr>
          <w:szCs w:val="24"/>
          <w:lang w:val="es-ES"/>
        </w:rPr>
        <w:t xml:space="preserve"> </w:t>
      </w:r>
      <w:r w:rsidR="00DF2915">
        <w:rPr>
          <w:szCs w:val="24"/>
        </w:rPr>
        <w:t>y,</w:t>
      </w:r>
    </w:p>
    <w:p w:rsidR="00C55033" w:rsidRDefault="00C55033" w:rsidP="00F209D4">
      <w:pPr>
        <w:pStyle w:val="Textopredeterminado"/>
        <w:ind w:left="709" w:hanging="709"/>
        <w:jc w:val="both"/>
        <w:rPr>
          <w:szCs w:val="24"/>
        </w:rPr>
      </w:pPr>
      <w:r>
        <w:rPr>
          <w:szCs w:val="24"/>
        </w:rPr>
        <w:t xml:space="preserve"> </w:t>
      </w: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Default="00F209D4" w:rsidP="00F209D4">
      <w:pPr>
        <w:pStyle w:val="Textopredeterminado"/>
        <w:jc w:val="both"/>
        <w:rPr>
          <w:szCs w:val="24"/>
          <w:lang w:val="es-ES"/>
        </w:rPr>
      </w:pPr>
      <w:r>
        <w:rPr>
          <w:szCs w:val="24"/>
          <w:lang w:val="es-ES"/>
        </w:rPr>
        <w:t xml:space="preserve">En ejercicio de sus atribuciones legales constantes en los artículos 240 y 264 numerales 1 y 2 de la Constitución de la República; </w:t>
      </w:r>
      <w:r w:rsidR="003A5888">
        <w:rPr>
          <w:szCs w:val="24"/>
          <w:lang w:val="es-ES"/>
        </w:rPr>
        <w:t xml:space="preserve">artículos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3A5888">
        <w:rPr>
          <w:szCs w:val="24"/>
          <w:lang w:val="es-ES"/>
        </w:rPr>
        <w:t xml:space="preserve">artículo </w:t>
      </w:r>
      <w:r>
        <w:rPr>
          <w:szCs w:val="24"/>
          <w:lang w:val="es-ES"/>
        </w:rPr>
        <w:t>2</w:t>
      </w:r>
      <w:r w:rsidR="00050E38">
        <w:rPr>
          <w:szCs w:val="24"/>
          <w:lang w:val="es-ES"/>
        </w:rPr>
        <w:t>,</w:t>
      </w:r>
      <w:r>
        <w:rPr>
          <w:szCs w:val="24"/>
          <w:lang w:val="es-ES"/>
        </w:rPr>
        <w:t xml:space="preserve"> numeral 1</w:t>
      </w:r>
      <w:r w:rsidR="00050E38">
        <w:rPr>
          <w:szCs w:val="24"/>
          <w:lang w:val="es-ES"/>
        </w:rPr>
        <w:t>)</w:t>
      </w:r>
      <w:r>
        <w:rPr>
          <w:szCs w:val="24"/>
          <w:lang w:val="es-ES"/>
        </w:rPr>
        <w:t xml:space="preserve">, </w:t>
      </w:r>
      <w:r w:rsidR="003A5888">
        <w:rPr>
          <w:szCs w:val="24"/>
          <w:lang w:val="es-ES"/>
        </w:rPr>
        <w:t xml:space="preserve">artículo </w:t>
      </w:r>
      <w:r>
        <w:rPr>
          <w:szCs w:val="24"/>
          <w:lang w:val="es-ES"/>
        </w:rPr>
        <w:t>8</w:t>
      </w:r>
      <w:r w:rsidR="00050E38">
        <w:rPr>
          <w:szCs w:val="24"/>
          <w:lang w:val="es-ES"/>
        </w:rPr>
        <w:t>,</w:t>
      </w:r>
      <w:r>
        <w:rPr>
          <w:szCs w:val="24"/>
          <w:lang w:val="es-ES"/>
        </w:rPr>
        <w:t xml:space="preserve"> numeral 1</w:t>
      </w:r>
      <w:r w:rsidR="00050E38">
        <w:rPr>
          <w:szCs w:val="24"/>
          <w:lang w:val="es-ES"/>
        </w:rPr>
        <w:t>)</w:t>
      </w:r>
      <w:r>
        <w:rPr>
          <w:szCs w:val="24"/>
          <w:lang w:val="es-ES"/>
        </w:rPr>
        <w:t xml:space="preserve"> de la Ley Orgánica de Régimen para el Distrito Metropolitano de Quito; </w:t>
      </w:r>
      <w:r w:rsidR="00C55033">
        <w:rPr>
          <w:szCs w:val="24"/>
          <w:lang w:val="es-ES"/>
        </w:rPr>
        <w:t xml:space="preserve">y </w:t>
      </w:r>
      <w:r w:rsidR="00050E38">
        <w:rPr>
          <w:szCs w:val="24"/>
          <w:lang w:val="es-ES"/>
        </w:rPr>
        <w:t>e</w:t>
      </w:r>
      <w:r w:rsidR="00C55033">
        <w:rPr>
          <w:szCs w:val="24"/>
          <w:lang w:val="es-ES"/>
        </w:rPr>
        <w:t xml:space="preserve">l </w:t>
      </w:r>
      <w:r w:rsidR="00C55033" w:rsidRPr="00C55033">
        <w:rPr>
          <w:szCs w:val="24"/>
          <w:lang w:val="es-ES"/>
        </w:rPr>
        <w:t>art</w:t>
      </w:r>
      <w:r w:rsidR="003A5888">
        <w:rPr>
          <w:szCs w:val="24"/>
          <w:lang w:val="es-ES"/>
        </w:rPr>
        <w:t>ículo</w:t>
      </w:r>
      <w:r w:rsidR="0060042C">
        <w:rPr>
          <w:szCs w:val="24"/>
          <w:lang w:val="es-ES"/>
        </w:rPr>
        <w:t xml:space="preserve"> 1866,</w:t>
      </w:r>
      <w:r w:rsidR="00C55033" w:rsidRPr="00C55033">
        <w:rPr>
          <w:szCs w:val="24"/>
          <w:lang w:val="es-ES"/>
        </w:rPr>
        <w:t xml:space="preserve"> letra a)</w:t>
      </w:r>
      <w:r w:rsidR="00077AAC">
        <w:rPr>
          <w:szCs w:val="24"/>
          <w:lang w:val="es-ES"/>
        </w:rPr>
        <w:t xml:space="preserve"> 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533449">
        <w:rPr>
          <w:b/>
          <w:szCs w:val="24"/>
        </w:rPr>
        <w:t>QUE A</w:t>
      </w:r>
      <w:r>
        <w:rPr>
          <w:b/>
          <w:szCs w:val="24"/>
        </w:rPr>
        <w:t>PR</w:t>
      </w:r>
      <w:r w:rsidR="00533449">
        <w:rPr>
          <w:b/>
          <w:szCs w:val="24"/>
        </w:rPr>
        <w:t>UEBA</w:t>
      </w:r>
      <w:r>
        <w:rPr>
          <w:b/>
          <w:szCs w:val="24"/>
        </w:rPr>
        <w:t xml:space="preserve"> LA </w:t>
      </w:r>
      <w:r w:rsidR="00077AAC" w:rsidRPr="00077AAC">
        <w:rPr>
          <w:b/>
          <w:szCs w:val="24"/>
        </w:rPr>
        <w:t xml:space="preserve">URBANIZACIÓN </w:t>
      </w:r>
      <w:r w:rsidR="00077AAC" w:rsidRPr="00077AAC">
        <w:rPr>
          <w:b/>
          <w:szCs w:val="24"/>
          <w:lang w:val="es-ES"/>
        </w:rPr>
        <w:t>DE INTERÉS SOCIAL Y DESARROLLO PROGRESIVO SAN ANTONIO DE CONOCOTO “ASOPROVISAC</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1.- </w:t>
      </w:r>
      <w:r w:rsidR="00DF2915" w:rsidRPr="00DF2915">
        <w:rPr>
          <w:b/>
          <w:szCs w:val="24"/>
        </w:rPr>
        <w:t>O</w:t>
      </w:r>
      <w:r w:rsidR="00684F0A" w:rsidRPr="00DF2915">
        <w:rPr>
          <w:b/>
          <w:szCs w:val="24"/>
        </w:rPr>
        <w:t>bjeto</w:t>
      </w:r>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77AAC" w:rsidRPr="00077AAC">
        <w:rPr>
          <w:szCs w:val="24"/>
          <w:lang w:val="es-ES"/>
        </w:rPr>
        <w:t>de interés social y desarrollo progresivo</w:t>
      </w:r>
      <w:r w:rsidR="00077AAC" w:rsidRPr="00041538">
        <w:rPr>
          <w:szCs w:val="24"/>
          <w:lang w:val="es-ES"/>
        </w:rPr>
        <w:t xml:space="preserve"> </w:t>
      </w:r>
      <w:r w:rsidR="00077AAC" w:rsidRPr="00077AAC">
        <w:rPr>
          <w:szCs w:val="24"/>
          <w:lang w:val="es-ES"/>
        </w:rPr>
        <w:t>SAN ANTONIO DE CONOCOTO “ASOPROVISAC”</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18461F">
        <w:rPr>
          <w:szCs w:val="24"/>
        </w:rPr>
        <w:t>O</w:t>
      </w:r>
      <w:r w:rsidR="00B91E47">
        <w:rPr>
          <w:szCs w:val="24"/>
        </w:rPr>
        <w:t>S</w:t>
      </w:r>
      <w:r w:rsidRPr="00290757">
        <w:rPr>
          <w:szCs w:val="24"/>
        </w:rPr>
        <w:tab/>
      </w:r>
      <w:r w:rsidRPr="00290757">
        <w:rPr>
          <w:szCs w:val="24"/>
        </w:rPr>
        <w:tab/>
        <w:t>:</w:t>
      </w:r>
      <w:r w:rsidRPr="00290757">
        <w:rPr>
          <w:szCs w:val="24"/>
        </w:rPr>
        <w:tab/>
      </w:r>
      <w:r w:rsidR="00B41D49">
        <w:rPr>
          <w:szCs w:val="24"/>
        </w:rPr>
        <w:t>Juan Carlos Castillo Aulest</w:t>
      </w:r>
      <w:r w:rsidR="006B3A10">
        <w:rPr>
          <w:szCs w:val="24"/>
        </w:rPr>
        <w:t>í</w:t>
      </w:r>
      <w:r w:rsidR="00B41D49">
        <w:rPr>
          <w:szCs w:val="24"/>
        </w:rPr>
        <w:t>a y otros</w:t>
      </w:r>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B41D49">
        <w:rPr>
          <w:szCs w:val="24"/>
        </w:rPr>
        <w:t>3626227</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B41D49">
        <w:rPr>
          <w:szCs w:val="24"/>
        </w:rPr>
        <w:t>21703 12 004</w:t>
      </w: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651623">
        <w:rPr>
          <w:szCs w:val="24"/>
        </w:rPr>
        <w:t>S</w:t>
      </w:r>
      <w:r w:rsidR="0047360D">
        <w:rPr>
          <w:szCs w:val="24"/>
        </w:rPr>
        <w:t>AN ANTONIO DE CONOCOTO</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47360D">
        <w:rPr>
          <w:szCs w:val="24"/>
        </w:rPr>
        <w:t>CONOCOTO</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47360D">
        <w:rPr>
          <w:szCs w:val="24"/>
        </w:rPr>
        <w:t>ISAAC BARRERA / PACHACUTEC</w:t>
      </w:r>
    </w:p>
    <w:p w:rsidR="0024788A" w:rsidRDefault="00CF4F63" w:rsidP="00CF4F63">
      <w:pPr>
        <w:pStyle w:val="Textopredeterminado"/>
        <w:jc w:val="both"/>
        <w:rPr>
          <w:szCs w:val="24"/>
        </w:rPr>
      </w:pPr>
      <w:r w:rsidRPr="00290757">
        <w:rPr>
          <w:szCs w:val="24"/>
        </w:rPr>
        <w:t>AREA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47360D">
        <w:rPr>
          <w:szCs w:val="24"/>
        </w:rPr>
        <w:t>64.196,31</w:t>
      </w:r>
    </w:p>
    <w:p w:rsidR="00B35C22" w:rsidRDefault="00B35C22" w:rsidP="00CF4F63">
      <w:pPr>
        <w:pStyle w:val="Textopredeterminado"/>
        <w:jc w:val="both"/>
        <w:rPr>
          <w:szCs w:val="24"/>
        </w:rPr>
      </w:pPr>
      <w:r>
        <w:rPr>
          <w:szCs w:val="24"/>
        </w:rPr>
        <w:t xml:space="preserve">AREA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47360D">
        <w:rPr>
          <w:szCs w:val="24"/>
        </w:rPr>
        <w:t>64.196</w:t>
      </w:r>
      <w:r>
        <w:rPr>
          <w:szCs w:val="24"/>
        </w:rPr>
        <w:t>,</w:t>
      </w:r>
      <w:r w:rsidR="0047360D">
        <w:rPr>
          <w:szCs w:val="24"/>
        </w:rPr>
        <w:t>31</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47360D">
        <w:rPr>
          <w:szCs w:val="24"/>
        </w:rPr>
        <w:t>WASHINGTON ALTAMIRANO y LUCÍA NARVÁEZ</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47360D">
        <w:rPr>
          <w:szCs w:val="24"/>
        </w:rPr>
        <w:t>05</w:t>
      </w:r>
      <w:r>
        <w:rPr>
          <w:szCs w:val="24"/>
        </w:rPr>
        <w:t>-</w:t>
      </w:r>
      <w:r w:rsidR="0047360D">
        <w:rPr>
          <w:szCs w:val="24"/>
        </w:rPr>
        <w:t>08</w:t>
      </w:r>
      <w:r>
        <w:rPr>
          <w:szCs w:val="24"/>
        </w:rPr>
        <w:t>-</w:t>
      </w:r>
      <w:r w:rsidR="00834C7B">
        <w:rPr>
          <w:szCs w:val="24"/>
        </w:rPr>
        <w:t>872311 / 1005-08-828123</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834C7B">
        <w:rPr>
          <w:szCs w:val="24"/>
        </w:rPr>
        <w:t>AM – 2794 / AM - 7454</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ESPECIFICACIONES TECNICAS</w:t>
      </w:r>
    </w:p>
    <w:p w:rsidR="00CF4F63" w:rsidRDefault="00CF4F63" w:rsidP="00CF4F63">
      <w:pPr>
        <w:pStyle w:val="Textopredeterminado"/>
        <w:jc w:val="both"/>
        <w:rPr>
          <w:szCs w:val="24"/>
        </w:rPr>
      </w:pPr>
      <w:r w:rsidRPr="00290757">
        <w:rPr>
          <w:szCs w:val="24"/>
        </w:rPr>
        <w:t>ZONIFICACION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653365" w:rsidP="00CF4F63">
      <w:pPr>
        <w:pStyle w:val="Textopredeterminado"/>
        <w:jc w:val="both"/>
        <w:rPr>
          <w:szCs w:val="24"/>
        </w:rPr>
      </w:pPr>
      <w:r>
        <w:rPr>
          <w:szCs w:val="24"/>
        </w:rPr>
        <w:lastRenderedPageBreak/>
        <w:t xml:space="preserve">LOTE MINIMO </w:t>
      </w:r>
      <w:r>
        <w:rPr>
          <w:szCs w:val="24"/>
        </w:rPr>
        <w:tab/>
      </w:r>
      <w:r>
        <w:rPr>
          <w:szCs w:val="24"/>
        </w:rPr>
        <w:tab/>
        <w:t>:</w:t>
      </w:r>
      <w:r>
        <w:rPr>
          <w:szCs w:val="24"/>
        </w:rPr>
        <w:tab/>
      </w:r>
      <w:r w:rsidR="00C5531A">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C5531A">
        <w:rPr>
          <w:szCs w:val="24"/>
        </w:rPr>
        <w:tab/>
      </w:r>
      <w:r w:rsidR="00FF0D8D">
        <w:rPr>
          <w:szCs w:val="24"/>
        </w:rPr>
        <w:t>(R</w:t>
      </w:r>
      <w:r w:rsidR="00405FBB">
        <w:rPr>
          <w:szCs w:val="24"/>
        </w:rPr>
        <w:t>U</w:t>
      </w:r>
      <w:r w:rsidR="00C5531A">
        <w:rPr>
          <w:szCs w:val="24"/>
        </w:rPr>
        <w:t>1</w:t>
      </w:r>
      <w:r w:rsidR="00FF0D8D">
        <w:rPr>
          <w:szCs w:val="24"/>
        </w:rPr>
        <w:t xml:space="preserve">) </w:t>
      </w:r>
      <w:r w:rsidRPr="00290757">
        <w:rPr>
          <w:szCs w:val="24"/>
        </w:rPr>
        <w:t>R</w:t>
      </w:r>
      <w:r w:rsidR="00653365">
        <w:rPr>
          <w:szCs w:val="24"/>
        </w:rPr>
        <w:t>ESIDENCIAL</w:t>
      </w:r>
      <w:r w:rsidRPr="00290757">
        <w:rPr>
          <w:szCs w:val="24"/>
        </w:rPr>
        <w:t xml:space="preserve"> </w:t>
      </w:r>
      <w:r w:rsidR="00405FBB">
        <w:rPr>
          <w:szCs w:val="24"/>
        </w:rPr>
        <w:t xml:space="preserve">URBANO </w:t>
      </w:r>
      <w:r w:rsidR="00C5531A">
        <w:rPr>
          <w:szCs w:val="24"/>
        </w:rPr>
        <w:t>1</w:t>
      </w:r>
    </w:p>
    <w:p w:rsidR="00FF0D8D" w:rsidRDefault="00FF0D8D" w:rsidP="00CF4F63">
      <w:pPr>
        <w:pStyle w:val="Textopredeterminado"/>
        <w:jc w:val="both"/>
        <w:rPr>
          <w:szCs w:val="24"/>
        </w:rPr>
      </w:pPr>
      <w:r>
        <w:rPr>
          <w:szCs w:val="24"/>
        </w:rPr>
        <w:t>CLASIFICACION DE SUELO:</w:t>
      </w:r>
      <w:r>
        <w:rPr>
          <w:szCs w:val="24"/>
        </w:rPr>
        <w:tab/>
      </w:r>
      <w:r w:rsidR="00C5531A">
        <w:rPr>
          <w:szCs w:val="24"/>
        </w:rPr>
        <w:tab/>
      </w:r>
      <w:r>
        <w:rPr>
          <w:szCs w:val="24"/>
        </w:rPr>
        <w:t>(SU) 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C5531A">
        <w:rPr>
          <w:szCs w:val="24"/>
        </w:rPr>
        <w:tab/>
        <w:t>160</w:t>
      </w:r>
    </w:p>
    <w:p w:rsidR="00A85933" w:rsidRDefault="00A85933" w:rsidP="00CF4F63">
      <w:pPr>
        <w:pStyle w:val="Textopredeterminado"/>
        <w:jc w:val="both"/>
        <w:rPr>
          <w:szCs w:val="24"/>
        </w:rPr>
      </w:pPr>
      <w:r>
        <w:rPr>
          <w:szCs w:val="24"/>
        </w:rPr>
        <w:t>AREA UTIL TOTAL</w:t>
      </w:r>
      <w:r>
        <w:rPr>
          <w:szCs w:val="24"/>
        </w:rPr>
        <w:tab/>
      </w:r>
      <w:r>
        <w:rPr>
          <w:szCs w:val="24"/>
        </w:rPr>
        <w:tab/>
        <w:t>:</w:t>
      </w:r>
      <w:r>
        <w:rPr>
          <w:szCs w:val="24"/>
        </w:rPr>
        <w:tab/>
      </w:r>
      <w:r w:rsidR="00C5531A">
        <w:rPr>
          <w:szCs w:val="24"/>
        </w:rPr>
        <w:tab/>
        <w:t>45</w:t>
      </w:r>
      <w:r w:rsidR="00DB432D">
        <w:rPr>
          <w:szCs w:val="24"/>
        </w:rPr>
        <w:t>.</w:t>
      </w:r>
      <w:r w:rsidR="00C5531A">
        <w:rPr>
          <w:szCs w:val="24"/>
        </w:rPr>
        <w:t>20</w:t>
      </w:r>
      <w:r w:rsidR="006A039C">
        <w:rPr>
          <w:szCs w:val="24"/>
        </w:rPr>
        <w:t>1</w:t>
      </w:r>
      <w:r w:rsidR="00DB432D">
        <w:rPr>
          <w:szCs w:val="24"/>
        </w:rPr>
        <w:t>,</w:t>
      </w:r>
      <w:r w:rsidR="006A039C">
        <w:rPr>
          <w:szCs w:val="24"/>
        </w:rPr>
        <w:t>8</w:t>
      </w:r>
      <w:r w:rsidR="00C5531A">
        <w:rPr>
          <w:szCs w:val="24"/>
        </w:rPr>
        <w:t>4</w:t>
      </w:r>
      <w:r>
        <w:rPr>
          <w:szCs w:val="24"/>
        </w:rPr>
        <w:t xml:space="preserve"> </w:t>
      </w:r>
      <w:r w:rsidR="0003058F">
        <w:rPr>
          <w:szCs w:val="24"/>
        </w:rPr>
        <w:t>m</w:t>
      </w:r>
      <w:r>
        <w:rPr>
          <w:szCs w:val="24"/>
        </w:rPr>
        <w:t>2</w:t>
      </w:r>
    </w:p>
    <w:p w:rsidR="00CF4F63" w:rsidRPr="00290757" w:rsidRDefault="00CF4F63" w:rsidP="00CF4F63">
      <w:pPr>
        <w:pStyle w:val="Textopredeterminado"/>
        <w:jc w:val="both"/>
        <w:rPr>
          <w:szCs w:val="24"/>
        </w:rPr>
      </w:pPr>
      <w:r w:rsidRPr="00290757">
        <w:rPr>
          <w:szCs w:val="24"/>
        </w:rPr>
        <w:t>ÁREA DE</w:t>
      </w:r>
      <w:r w:rsidR="00C5531A">
        <w:rPr>
          <w:szCs w:val="24"/>
        </w:rPr>
        <w:t>L</w:t>
      </w:r>
      <w:r w:rsidRPr="00290757">
        <w:rPr>
          <w:szCs w:val="24"/>
        </w:rPr>
        <w:t xml:space="preserve"> LOTE</w:t>
      </w:r>
      <w:r w:rsidR="00653365">
        <w:rPr>
          <w:szCs w:val="24"/>
        </w:rPr>
        <w:t xml:space="preserve"> A </w:t>
      </w:r>
      <w:r w:rsidR="007745CB">
        <w:rPr>
          <w:szCs w:val="24"/>
        </w:rPr>
        <w:t>FRACCIONAR</w:t>
      </w:r>
      <w:r w:rsidRPr="00290757">
        <w:rPr>
          <w:szCs w:val="24"/>
        </w:rPr>
        <w:t>:</w:t>
      </w:r>
      <w:r w:rsidRPr="00290757">
        <w:rPr>
          <w:szCs w:val="24"/>
        </w:rPr>
        <w:tab/>
      </w:r>
      <w:r w:rsidR="00C5531A">
        <w:rPr>
          <w:szCs w:val="24"/>
        </w:rPr>
        <w:t>38</w:t>
      </w:r>
      <w:r w:rsidRPr="00290757">
        <w:rPr>
          <w:szCs w:val="24"/>
        </w:rPr>
        <w:t>.</w:t>
      </w:r>
      <w:r w:rsidR="00C5531A">
        <w:rPr>
          <w:szCs w:val="24"/>
        </w:rPr>
        <w:t>390</w:t>
      </w:r>
      <w:r w:rsidRPr="00290757">
        <w:rPr>
          <w:szCs w:val="24"/>
        </w:rPr>
        <w:t>,</w:t>
      </w:r>
      <w:r w:rsidR="00C5531A">
        <w:rPr>
          <w:szCs w:val="24"/>
        </w:rPr>
        <w:t>38</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C5531A">
        <w:rPr>
          <w:szCs w:val="24"/>
        </w:rPr>
        <w:tab/>
      </w:r>
      <w:r w:rsidR="007E589F">
        <w:rPr>
          <w:szCs w:val="24"/>
        </w:rPr>
        <w:t>1</w:t>
      </w:r>
      <w:r w:rsidR="006A039C">
        <w:rPr>
          <w:szCs w:val="24"/>
        </w:rPr>
        <w:t>6</w:t>
      </w:r>
      <w:r w:rsidR="000101AC">
        <w:rPr>
          <w:szCs w:val="24"/>
        </w:rPr>
        <w:t>.</w:t>
      </w:r>
      <w:r w:rsidR="007E589F">
        <w:rPr>
          <w:szCs w:val="24"/>
        </w:rPr>
        <w:t>858</w:t>
      </w:r>
      <w:r w:rsidR="00DB432D">
        <w:rPr>
          <w:szCs w:val="24"/>
        </w:rPr>
        <w:t>,</w:t>
      </w:r>
      <w:r w:rsidR="007E589F">
        <w:rPr>
          <w:szCs w:val="24"/>
        </w:rPr>
        <w:t>84</w:t>
      </w:r>
      <w:r w:rsidRPr="00290757">
        <w:rPr>
          <w:szCs w:val="24"/>
        </w:rPr>
        <w:t xml:space="preserve"> m2</w:t>
      </w:r>
    </w:p>
    <w:p w:rsidR="00CF4F63" w:rsidRPr="0047765D" w:rsidRDefault="00CF4F63" w:rsidP="00CF4F63">
      <w:pPr>
        <w:pStyle w:val="Textopredeterminado"/>
        <w:jc w:val="both"/>
        <w:rPr>
          <w:color w:val="auto"/>
          <w:szCs w:val="24"/>
        </w:rPr>
      </w:pPr>
      <w:r w:rsidRPr="0047765D">
        <w:rPr>
          <w:color w:val="auto"/>
          <w:szCs w:val="24"/>
        </w:rPr>
        <w:t>AREA VERDE</w:t>
      </w:r>
      <w:r w:rsidR="00B51B91" w:rsidRPr="0047765D">
        <w:rPr>
          <w:color w:val="auto"/>
          <w:szCs w:val="24"/>
        </w:rPr>
        <w:t xml:space="preserve"> PUBLICA</w:t>
      </w:r>
      <w:r w:rsidR="0090407A">
        <w:rPr>
          <w:color w:val="auto"/>
          <w:szCs w:val="24"/>
        </w:rPr>
        <w:t xml:space="preserve"> (12%)</w:t>
      </w:r>
      <w:r w:rsidR="007E01E8" w:rsidRPr="0047765D">
        <w:rPr>
          <w:color w:val="auto"/>
          <w:szCs w:val="24"/>
        </w:rPr>
        <w:t>:</w:t>
      </w:r>
      <w:r w:rsidRPr="0047765D">
        <w:rPr>
          <w:color w:val="auto"/>
          <w:szCs w:val="24"/>
        </w:rPr>
        <w:tab/>
      </w:r>
      <w:r w:rsidR="00C5531A">
        <w:rPr>
          <w:color w:val="auto"/>
          <w:szCs w:val="24"/>
        </w:rPr>
        <w:tab/>
      </w:r>
      <w:r w:rsidR="007E589F">
        <w:rPr>
          <w:color w:val="auto"/>
          <w:szCs w:val="24"/>
        </w:rPr>
        <w:t>5</w:t>
      </w:r>
      <w:r w:rsidR="00111CB4" w:rsidRPr="0047765D">
        <w:rPr>
          <w:color w:val="auto"/>
          <w:szCs w:val="24"/>
        </w:rPr>
        <w:t>.</w:t>
      </w:r>
      <w:r w:rsidR="007E589F">
        <w:rPr>
          <w:color w:val="auto"/>
          <w:szCs w:val="24"/>
        </w:rPr>
        <w:t>455</w:t>
      </w:r>
      <w:r w:rsidRPr="0047765D">
        <w:rPr>
          <w:color w:val="auto"/>
          <w:szCs w:val="24"/>
        </w:rPr>
        <w:t>,</w:t>
      </w:r>
      <w:r w:rsidR="007E589F">
        <w:rPr>
          <w:color w:val="auto"/>
          <w:szCs w:val="24"/>
        </w:rPr>
        <w:t>10</w:t>
      </w:r>
      <w:r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PUBLICO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C5531A">
        <w:rPr>
          <w:color w:val="auto"/>
          <w:szCs w:val="24"/>
        </w:rPr>
        <w:tab/>
      </w:r>
      <w:r w:rsidR="007E589F">
        <w:rPr>
          <w:color w:val="auto"/>
          <w:szCs w:val="24"/>
        </w:rPr>
        <w:t>1.356,36</w:t>
      </w:r>
      <w:r w:rsidR="00CF4F63" w:rsidRPr="504796B7">
        <w:rPr>
          <w:color w:val="auto"/>
        </w:rPr>
        <w:t xml:space="preserve"> m2</w:t>
      </w:r>
    </w:p>
    <w:p w:rsidR="504796B7" w:rsidRDefault="504796B7" w:rsidP="504796B7">
      <w:pPr>
        <w:pStyle w:val="Textopredeterminado"/>
        <w:jc w:val="both"/>
      </w:pPr>
    </w:p>
    <w:p w:rsidR="00DF2915" w:rsidRDefault="00DF2915" w:rsidP="00DF2915">
      <w:pPr>
        <w:pStyle w:val="Textopredeterminado"/>
        <w:jc w:val="both"/>
      </w:pPr>
      <w:r>
        <w:t xml:space="preserve">El número total de lotes, producto del fraccionamiento, es de </w:t>
      </w:r>
      <w:r w:rsidR="009C32E0">
        <w:t>160</w:t>
      </w:r>
      <w:r>
        <w:t xml:space="preserve">, signados del uno (1) al </w:t>
      </w:r>
      <w:r w:rsidR="009C32E0">
        <w:t>ciento sesenta</w:t>
      </w:r>
      <w:r>
        <w:t xml:space="preserve"> (</w:t>
      </w:r>
      <w:r w:rsidR="009C32E0">
        <w:t>1</w:t>
      </w:r>
      <w:r w:rsidR="00F41427">
        <w:t>6</w:t>
      </w:r>
      <w:r w:rsidR="009C32E0">
        <w:t>0</w:t>
      </w:r>
      <w:r>
        <w:t>), cuyo detalle es el que consta en los planos aprobados que forman parte de la presente Ordenanza.</w:t>
      </w:r>
    </w:p>
    <w:p w:rsidR="00CF4F63" w:rsidRPr="00290757" w:rsidRDefault="00CF4F63" w:rsidP="00CF4F63">
      <w:pPr>
        <w:pStyle w:val="Textopredeterminado"/>
        <w:jc w:val="both"/>
        <w:rPr>
          <w:szCs w:val="24"/>
        </w:rPr>
      </w:pPr>
    </w:p>
    <w:p w:rsidR="00CF4F63" w:rsidRPr="00290757" w:rsidRDefault="00973A69" w:rsidP="00DF2915">
      <w:pPr>
        <w:pStyle w:val="Textopredeterminado"/>
        <w:jc w:val="both"/>
        <w:rPr>
          <w:szCs w:val="24"/>
        </w:rPr>
      </w:pPr>
      <w:r>
        <w:rPr>
          <w:b/>
          <w:szCs w:val="24"/>
        </w:rPr>
        <w:t>Artículo</w:t>
      </w:r>
      <w:r w:rsidR="00CF4F63" w:rsidRPr="00290757">
        <w:rPr>
          <w:b/>
          <w:szCs w:val="24"/>
        </w:rPr>
        <w:t xml:space="preserve"> 2.- </w:t>
      </w:r>
      <w:r w:rsidR="00684F0A">
        <w:rPr>
          <w:b/>
          <w:szCs w:val="24"/>
        </w:rPr>
        <w:t>Aporte de área verde pública y de equipamiento público</w:t>
      </w:r>
      <w:r w:rsidR="00DF2915">
        <w:rPr>
          <w:b/>
          <w:szCs w:val="24"/>
        </w:rPr>
        <w:t xml:space="preserve">.- </w:t>
      </w:r>
      <w:r w:rsidR="00DF2915" w:rsidRPr="00DF2915">
        <w:rPr>
          <w:szCs w:val="24"/>
        </w:rPr>
        <w:t>Los propietarios de la</w:t>
      </w:r>
      <w:r w:rsidR="00DF2915">
        <w:rPr>
          <w:szCs w:val="24"/>
        </w:rPr>
        <w:t xml:space="preserve"> </w:t>
      </w:r>
      <w:r w:rsidR="00967B50">
        <w:rPr>
          <w:szCs w:val="24"/>
        </w:rPr>
        <w:t>u</w:t>
      </w:r>
      <w:r w:rsidR="00DF2915" w:rsidRPr="00DF2915">
        <w:rPr>
          <w:szCs w:val="24"/>
        </w:rPr>
        <w:t>rbanización</w:t>
      </w:r>
      <w:r w:rsidR="00A67C1A">
        <w:rPr>
          <w:szCs w:val="24"/>
        </w:rPr>
        <w:t xml:space="preserve"> </w:t>
      </w:r>
      <w:r w:rsidR="00A67C1A" w:rsidRPr="00077AAC">
        <w:rPr>
          <w:szCs w:val="24"/>
          <w:lang w:val="es-ES"/>
        </w:rPr>
        <w:t>de interés social y desarrollo progresivo</w:t>
      </w:r>
      <w:r w:rsidR="00A67C1A" w:rsidRPr="00041538">
        <w:rPr>
          <w:szCs w:val="24"/>
          <w:lang w:val="es-ES"/>
        </w:rPr>
        <w:t xml:space="preserve"> </w:t>
      </w:r>
      <w:r w:rsidR="00A67C1A" w:rsidRPr="00077AAC">
        <w:rPr>
          <w:szCs w:val="24"/>
          <w:lang w:val="es-ES"/>
        </w:rPr>
        <w:t>SAN ANTONIO DE CONOCOTO “ASOPROVISAC”</w:t>
      </w:r>
      <w:r w:rsidR="00DF2915" w:rsidRPr="00DF2915">
        <w:rPr>
          <w:szCs w:val="24"/>
        </w:rPr>
        <w:t>, transfieren al Municipio del Distrito Metropolitano de Quito,</w:t>
      </w:r>
      <w:r w:rsidR="00DF2915">
        <w:rPr>
          <w:szCs w:val="24"/>
        </w:rPr>
        <w:t xml:space="preserve"> </w:t>
      </w:r>
      <w:r w:rsidR="00DF2915" w:rsidRPr="00DF2915">
        <w:rPr>
          <w:szCs w:val="24"/>
        </w:rPr>
        <w:t xml:space="preserve">como contribución de áreas verdes </w:t>
      </w:r>
      <w:r w:rsidR="00762AAD">
        <w:rPr>
          <w:szCs w:val="24"/>
        </w:rPr>
        <w:t xml:space="preserve">públicas </w:t>
      </w:r>
      <w:r w:rsidR="00DF2915" w:rsidRPr="00DF2915">
        <w:rPr>
          <w:szCs w:val="24"/>
        </w:rPr>
        <w:t xml:space="preserve">y de equipamiento </w:t>
      </w:r>
      <w:r w:rsidR="00762AAD">
        <w:rPr>
          <w:szCs w:val="24"/>
        </w:rPr>
        <w:t>público</w:t>
      </w:r>
      <w:r w:rsidR="00DF2915" w:rsidRPr="00DF2915">
        <w:rPr>
          <w:szCs w:val="24"/>
        </w:rPr>
        <w:t xml:space="preserve">, </w:t>
      </w:r>
      <w:r w:rsidR="00762AAD">
        <w:rPr>
          <w:szCs w:val="24"/>
        </w:rPr>
        <w:t>7.919,31</w:t>
      </w:r>
      <w:r w:rsidR="0002416F" w:rsidRPr="00290757">
        <w:rPr>
          <w:szCs w:val="24"/>
        </w:rPr>
        <w:t xml:space="preserve"> m2</w:t>
      </w:r>
      <w:r w:rsidR="00DF2915" w:rsidRPr="00DF2915">
        <w:rPr>
          <w:szCs w:val="24"/>
        </w:rPr>
        <w:t>, de conformidad con el siguiente detalle:</w:t>
      </w:r>
      <w:r w:rsidR="00CF4F63" w:rsidRPr="00290757">
        <w:rPr>
          <w:szCs w:val="24"/>
        </w:rPr>
        <w:t xml:space="preserve"> </w:t>
      </w:r>
    </w:p>
    <w:p w:rsidR="504796B7" w:rsidRDefault="504796B7" w:rsidP="504796B7">
      <w:pPr>
        <w:pStyle w:val="Textopredeterminado"/>
        <w:jc w:val="both"/>
      </w:pPr>
    </w:p>
    <w:p w:rsidR="002564B5" w:rsidRPr="002564B5" w:rsidRDefault="002564B5" w:rsidP="002564B5">
      <w:pPr>
        <w:pStyle w:val="Textopredeterminado"/>
      </w:pPr>
      <w:r w:rsidRPr="002564B5">
        <w:rPr>
          <w:b/>
          <w:bCs/>
        </w:rPr>
        <w:t>ÁREA VERDE PÚBLICA</w:t>
      </w:r>
      <w:r w:rsidR="00FB566E">
        <w:rPr>
          <w:b/>
          <w:bCs/>
        </w:rPr>
        <w:t xml:space="preserve"> 1</w:t>
      </w:r>
    </w:p>
    <w:p w:rsidR="002564B5" w:rsidRPr="002564B5" w:rsidRDefault="002564B5" w:rsidP="002564B5">
      <w:pPr>
        <w:pStyle w:val="Textopredeterminado"/>
      </w:pPr>
      <w:r w:rsidRPr="002564B5">
        <w:t xml:space="preserve">Ubicación: </w:t>
      </w:r>
      <w:r w:rsidR="006D56CD">
        <w:tab/>
      </w:r>
      <w:r w:rsidRPr="002564B5">
        <w:t xml:space="preserve">Calle </w:t>
      </w:r>
      <w:r w:rsidR="00FB566E">
        <w:t>Con</w:t>
      </w:r>
      <w:r w:rsidR="007655B1">
        <w:t>s</w:t>
      </w:r>
      <w:r w:rsidR="00FB566E">
        <w:t>ejo Provincial de Pichincha</w:t>
      </w:r>
    </w:p>
    <w:p w:rsidR="002564B5" w:rsidRPr="002564B5" w:rsidRDefault="002564B5" w:rsidP="002564B5">
      <w:pPr>
        <w:pStyle w:val="Textopredeterminado"/>
      </w:pPr>
      <w:r w:rsidRPr="002564B5">
        <w:t xml:space="preserve">Superficie: </w:t>
      </w:r>
      <w:r w:rsidR="006D56CD">
        <w:tab/>
      </w:r>
      <w:r w:rsidRPr="002564B5">
        <w:t>1.</w:t>
      </w:r>
      <w:r w:rsidR="00F60B5F">
        <w:t>213</w:t>
      </w:r>
      <w:r w:rsidRPr="002564B5">
        <w:t>,</w:t>
      </w:r>
      <w:r w:rsidR="00F60B5F">
        <w:t>40</w:t>
      </w:r>
      <w:r w:rsidRPr="002564B5">
        <w:t xml:space="preserve"> m2</w:t>
      </w:r>
      <w:r w:rsidR="00F60B5F">
        <w:t xml:space="preserve"> (Área útil: 934,78 m2. Área protección de quebrada 278,62 m2)</w:t>
      </w:r>
    </w:p>
    <w:p w:rsidR="002564B5" w:rsidRPr="002564B5" w:rsidRDefault="002564B5" w:rsidP="002564B5">
      <w:pPr>
        <w:pStyle w:val="Textopredeterminado"/>
      </w:pPr>
      <w:r w:rsidRPr="002564B5">
        <w:t xml:space="preserve">Inclinación: </w:t>
      </w:r>
      <w:r w:rsidR="006D56CD">
        <w:tab/>
      </w:r>
      <w:r w:rsidR="00F60B5F">
        <w:t>7</w:t>
      </w:r>
      <w:r w:rsidRPr="002564B5">
        <w:t>.</w:t>
      </w:r>
      <w:r w:rsidR="00F60B5F">
        <w:t>18</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00F60B5F">
        <w:t>Borde Superior de Quebrada Huan Huayco en 50.07 m.</w:t>
      </w:r>
    </w:p>
    <w:p w:rsidR="002564B5" w:rsidRPr="002564B5" w:rsidRDefault="002564B5" w:rsidP="002564B5">
      <w:pPr>
        <w:pStyle w:val="Textopredeterminado"/>
      </w:pPr>
      <w:r w:rsidRPr="002564B5">
        <w:t xml:space="preserve">SUR:       </w:t>
      </w:r>
      <w:r w:rsidR="006D56CD">
        <w:tab/>
      </w:r>
      <w:r w:rsidRPr="002564B5">
        <w:t xml:space="preserve">Área de equipamiento </w:t>
      </w:r>
      <w:r w:rsidR="00F60B5F">
        <w:t xml:space="preserve">público </w:t>
      </w:r>
      <w:r w:rsidRPr="002564B5">
        <w:t>en 3</w:t>
      </w:r>
      <w:r w:rsidR="00F60B5F">
        <w:t>3</w:t>
      </w:r>
      <w:r w:rsidRPr="002564B5">
        <w:t>,</w:t>
      </w:r>
      <w:r w:rsidR="00F60B5F">
        <w:t>60</w:t>
      </w:r>
      <w:r w:rsidRPr="002564B5">
        <w:t xml:space="preserve"> m</w:t>
      </w:r>
      <w:r w:rsidR="007655B1">
        <w:t>.</w:t>
      </w:r>
    </w:p>
    <w:p w:rsidR="002564B5" w:rsidRPr="002564B5" w:rsidRDefault="002564B5" w:rsidP="002564B5">
      <w:pPr>
        <w:pStyle w:val="Textopredeterminado"/>
      </w:pPr>
      <w:r w:rsidRPr="002564B5">
        <w:t xml:space="preserve">ESTE:      </w:t>
      </w:r>
      <w:r w:rsidR="006D56CD">
        <w:tab/>
      </w:r>
      <w:r w:rsidR="007655B1">
        <w:t xml:space="preserve">Calle Consejo Provincial de Pichincha </w:t>
      </w:r>
      <w:r w:rsidRPr="002564B5">
        <w:t xml:space="preserve">en </w:t>
      </w:r>
      <w:r w:rsidR="007655B1">
        <w:t>42</w:t>
      </w:r>
      <w:r w:rsidRPr="002564B5">
        <w:t>,</w:t>
      </w:r>
      <w:r w:rsidR="007655B1">
        <w:t>28</w:t>
      </w:r>
      <w:r w:rsidRPr="002564B5">
        <w:t xml:space="preserve"> m</w:t>
      </w:r>
      <w:r w:rsidR="007655B1">
        <w:t>.</w:t>
      </w:r>
    </w:p>
    <w:p w:rsidR="002564B5" w:rsidRPr="002564B5" w:rsidRDefault="002564B5" w:rsidP="002564B5">
      <w:pPr>
        <w:pStyle w:val="Textopredeterminado"/>
      </w:pPr>
      <w:r w:rsidRPr="002564B5">
        <w:t xml:space="preserve">OESTE:   </w:t>
      </w:r>
      <w:r w:rsidR="006D56CD">
        <w:tab/>
      </w:r>
      <w:r w:rsidR="007655B1">
        <w:t xml:space="preserve">Propiedad particular </w:t>
      </w:r>
      <w:r w:rsidRPr="002564B5">
        <w:t xml:space="preserve">en </w:t>
      </w:r>
      <w:r w:rsidR="007655B1">
        <w:t>23</w:t>
      </w:r>
      <w:r w:rsidRPr="002564B5">
        <w:t>,0</w:t>
      </w:r>
      <w:r w:rsidR="007655B1">
        <w:t>6</w:t>
      </w:r>
      <w:r w:rsidRPr="002564B5">
        <w:t xml:space="preserve"> m</w:t>
      </w:r>
      <w:r w:rsidR="007655B1">
        <w:t>.</w:t>
      </w:r>
    </w:p>
    <w:p w:rsidR="006D56CD" w:rsidRDefault="006D56CD" w:rsidP="002564B5">
      <w:pPr>
        <w:pStyle w:val="Textopredeterminado"/>
        <w:rPr>
          <w:b/>
          <w:bCs/>
        </w:rPr>
      </w:pPr>
    </w:p>
    <w:p w:rsidR="007655B1" w:rsidRPr="002564B5" w:rsidRDefault="007655B1" w:rsidP="007655B1">
      <w:pPr>
        <w:pStyle w:val="Textopredeterminado"/>
      </w:pPr>
      <w:r w:rsidRPr="002564B5">
        <w:rPr>
          <w:b/>
          <w:bCs/>
        </w:rPr>
        <w:t>ÁREA VERDE PÚBLICA</w:t>
      </w:r>
      <w:r>
        <w:rPr>
          <w:b/>
          <w:bCs/>
        </w:rPr>
        <w:t xml:space="preserve"> 2</w:t>
      </w:r>
    </w:p>
    <w:p w:rsidR="007655B1" w:rsidRPr="002564B5" w:rsidRDefault="007655B1" w:rsidP="007655B1">
      <w:pPr>
        <w:pStyle w:val="Textopredeterminado"/>
      </w:pPr>
      <w:r w:rsidRPr="002564B5">
        <w:t xml:space="preserve">Ubicación: </w:t>
      </w:r>
      <w:r>
        <w:tab/>
        <w:t xml:space="preserve">Entre calles Consejo Provincial de Pichincha, calle “A”, “B”, Pachacutec y lotes </w:t>
      </w:r>
      <w:r>
        <w:tab/>
      </w:r>
      <w:r>
        <w:tab/>
        <w:t>proyectados.</w:t>
      </w:r>
    </w:p>
    <w:p w:rsidR="007655B1" w:rsidRPr="002564B5" w:rsidRDefault="007655B1" w:rsidP="007655B1">
      <w:pPr>
        <w:pStyle w:val="Textopredeterminado"/>
      </w:pPr>
      <w:r w:rsidRPr="002564B5">
        <w:t xml:space="preserve">Superficie: </w:t>
      </w:r>
      <w:r>
        <w:tab/>
        <w:t>5</w:t>
      </w:r>
      <w:r w:rsidRPr="002564B5">
        <w:t>.</w:t>
      </w:r>
      <w:r>
        <w:t>349</w:t>
      </w:r>
      <w:r w:rsidRPr="002564B5">
        <w:t>,</w:t>
      </w:r>
      <w:r>
        <w:t>55</w:t>
      </w:r>
      <w:r w:rsidRPr="002564B5">
        <w:t xml:space="preserve"> m2</w:t>
      </w:r>
      <w:r>
        <w:t xml:space="preserve"> (Área útil: 4.520,32 m2. Área protección de quebrada 829,23 m2)</w:t>
      </w:r>
    </w:p>
    <w:p w:rsidR="007655B1" w:rsidRPr="002564B5" w:rsidRDefault="007655B1" w:rsidP="007655B1">
      <w:pPr>
        <w:pStyle w:val="Textopredeterminado"/>
      </w:pPr>
      <w:r w:rsidRPr="002564B5">
        <w:t xml:space="preserve">Inclinación: </w:t>
      </w:r>
      <w:r>
        <w:tab/>
        <w:t>7</w:t>
      </w:r>
      <w:r w:rsidRPr="002564B5">
        <w:t>.</w:t>
      </w:r>
      <w:r w:rsidR="003A1691">
        <w:t>46</w:t>
      </w:r>
      <w:r w:rsidRPr="002564B5">
        <w:t>°</w:t>
      </w:r>
    </w:p>
    <w:p w:rsidR="007655B1" w:rsidRPr="002564B5" w:rsidRDefault="007655B1" w:rsidP="007655B1">
      <w:pPr>
        <w:pStyle w:val="Textopredeterminado"/>
      </w:pPr>
      <w:r w:rsidRPr="002564B5">
        <w:t>LINDEROS</w:t>
      </w:r>
    </w:p>
    <w:p w:rsidR="007655B1" w:rsidRPr="002564B5" w:rsidRDefault="007655B1" w:rsidP="007655B1">
      <w:pPr>
        <w:pStyle w:val="Textopredeterminado"/>
      </w:pPr>
      <w:r w:rsidRPr="002564B5">
        <w:t xml:space="preserve">NORTE: </w:t>
      </w:r>
      <w:r>
        <w:tab/>
        <w:t xml:space="preserve">Borde Superior de Quebrada Huan Huayco en </w:t>
      </w:r>
      <w:r w:rsidR="003A1691">
        <w:t>132</w:t>
      </w:r>
      <w:r>
        <w:t>.</w:t>
      </w:r>
      <w:r w:rsidR="003A1691">
        <w:t>80</w:t>
      </w:r>
      <w:r>
        <w:t xml:space="preserve"> m.</w:t>
      </w:r>
    </w:p>
    <w:p w:rsidR="007655B1" w:rsidRPr="002564B5" w:rsidRDefault="007655B1" w:rsidP="007655B1">
      <w:pPr>
        <w:pStyle w:val="Textopredeterminado"/>
      </w:pPr>
      <w:r w:rsidRPr="002564B5">
        <w:t xml:space="preserve">SUR:       </w:t>
      </w:r>
      <w:r>
        <w:tab/>
      </w:r>
      <w:r w:rsidR="003A1691">
        <w:t xml:space="preserve">Lote 25 en 14,73 m. Lote 26 en 16,99 m. calle “A” en 50,26 m. Lote 27 en 20.00 </w:t>
      </w:r>
      <w:r w:rsidR="00AB352A">
        <w:tab/>
      </w:r>
      <w:r w:rsidR="00AB352A">
        <w:tab/>
      </w:r>
      <w:r w:rsidR="003A1691">
        <w:t>m. Lote 28 en 20,00 m. calle “B” en 50,45 m. Lote 82 en 18,39 m.</w:t>
      </w:r>
      <w:r w:rsidR="00AB352A">
        <w:t xml:space="preserve"> Lote 83 en </w:t>
      </w:r>
      <w:r w:rsidR="00AB352A">
        <w:tab/>
      </w:r>
      <w:r w:rsidR="00AB352A">
        <w:tab/>
        <w:t>21,04 m.</w:t>
      </w:r>
      <w:r w:rsidR="003A1691">
        <w:t xml:space="preserve"> </w:t>
      </w:r>
    </w:p>
    <w:p w:rsidR="007655B1" w:rsidRPr="002564B5" w:rsidRDefault="007655B1" w:rsidP="007655B1">
      <w:pPr>
        <w:pStyle w:val="Textopredeterminado"/>
      </w:pPr>
      <w:r w:rsidRPr="002564B5">
        <w:t xml:space="preserve">ESTE:      </w:t>
      </w:r>
      <w:r>
        <w:tab/>
        <w:t xml:space="preserve">Calle </w:t>
      </w:r>
      <w:r w:rsidR="00AB352A">
        <w:t>Pachacutec en 48,08. calle “B” en 35,21 m. Calle “A” en 15,79</w:t>
      </w:r>
      <w:r w:rsidRPr="002564B5">
        <w:t xml:space="preserve"> m</w:t>
      </w:r>
      <w:r>
        <w:t>.</w:t>
      </w:r>
    </w:p>
    <w:p w:rsidR="007655B1" w:rsidRPr="002564B5" w:rsidRDefault="007655B1" w:rsidP="007655B1">
      <w:pPr>
        <w:pStyle w:val="Textopredeterminado"/>
      </w:pPr>
      <w:r w:rsidRPr="002564B5">
        <w:t xml:space="preserve">OESTE:   </w:t>
      </w:r>
      <w:r>
        <w:tab/>
      </w:r>
      <w:r w:rsidR="00AB352A">
        <w:t xml:space="preserve">Calle Consejo Provincial de Pichincha en </w:t>
      </w:r>
      <w:r w:rsidR="007D00E7">
        <w:t>47</w:t>
      </w:r>
      <w:r w:rsidRPr="002564B5">
        <w:t>,</w:t>
      </w:r>
      <w:r w:rsidR="007D00E7">
        <w:t>18</w:t>
      </w:r>
      <w:r w:rsidRPr="002564B5">
        <w:t xml:space="preserve"> m</w:t>
      </w:r>
      <w:r>
        <w:t>.</w:t>
      </w:r>
      <w:r w:rsidR="007D00E7">
        <w:t xml:space="preserve"> calle “A” en 12,46 m. y calle </w:t>
      </w:r>
      <w:r w:rsidR="007D00E7">
        <w:tab/>
      </w:r>
      <w:r w:rsidR="007D00E7">
        <w:tab/>
        <w:t>“B” en 6,09 m.</w:t>
      </w:r>
    </w:p>
    <w:p w:rsidR="007655B1" w:rsidRDefault="007655B1" w:rsidP="002564B5">
      <w:pPr>
        <w:pStyle w:val="Textopredeterminado"/>
        <w:rPr>
          <w:b/>
          <w:bCs/>
        </w:rPr>
      </w:pPr>
    </w:p>
    <w:p w:rsidR="002564B5" w:rsidRPr="002564B5" w:rsidRDefault="002564B5" w:rsidP="002564B5">
      <w:pPr>
        <w:pStyle w:val="Textopredeterminado"/>
      </w:pPr>
      <w:r w:rsidRPr="002564B5">
        <w:rPr>
          <w:b/>
          <w:bCs/>
        </w:rPr>
        <w:t xml:space="preserve">ÁREA DE EQUIPAMIENTO </w:t>
      </w:r>
      <w:r w:rsidR="009A4FCC">
        <w:rPr>
          <w:b/>
          <w:bCs/>
        </w:rPr>
        <w:t>PÚBLICO</w:t>
      </w:r>
    </w:p>
    <w:p w:rsidR="002564B5" w:rsidRPr="002564B5" w:rsidRDefault="002564B5" w:rsidP="002564B5">
      <w:pPr>
        <w:pStyle w:val="Textopredeterminado"/>
      </w:pPr>
      <w:r w:rsidRPr="002564B5">
        <w:t xml:space="preserve">Ubicación: </w:t>
      </w:r>
      <w:r w:rsidR="006D56CD">
        <w:tab/>
      </w:r>
      <w:r w:rsidRPr="002564B5">
        <w:t xml:space="preserve">Calle </w:t>
      </w:r>
      <w:r w:rsidR="009A4FCC">
        <w:t>Consejo Provincial de Pichincha y lindero de propiedad particular.</w:t>
      </w:r>
    </w:p>
    <w:p w:rsidR="002564B5" w:rsidRPr="002564B5" w:rsidRDefault="002564B5" w:rsidP="002564B5">
      <w:pPr>
        <w:pStyle w:val="Textopredeterminado"/>
      </w:pPr>
      <w:r w:rsidRPr="002564B5">
        <w:t xml:space="preserve">Superficie: </w:t>
      </w:r>
      <w:r w:rsidR="006D56CD">
        <w:tab/>
      </w:r>
      <w:r w:rsidR="009A4FCC">
        <w:t>1.356</w:t>
      </w:r>
      <w:r w:rsidRPr="002564B5">
        <w:t>,</w:t>
      </w:r>
      <w:r w:rsidR="009A4FCC">
        <w:t>36</w:t>
      </w:r>
      <w:r w:rsidRPr="002564B5">
        <w:t xml:space="preserve"> m2</w:t>
      </w:r>
    </w:p>
    <w:p w:rsidR="002564B5" w:rsidRPr="002564B5" w:rsidRDefault="002564B5" w:rsidP="002564B5">
      <w:pPr>
        <w:pStyle w:val="Textopredeterminado"/>
      </w:pPr>
      <w:r w:rsidRPr="002564B5">
        <w:t xml:space="preserve">Inclinación: </w:t>
      </w:r>
      <w:r w:rsidR="006D56CD">
        <w:tab/>
      </w:r>
      <w:r w:rsidR="009A4FCC">
        <w:t>8</w:t>
      </w:r>
      <w:r w:rsidRPr="002564B5">
        <w:t>,</w:t>
      </w:r>
      <w:r w:rsidR="009A4FCC">
        <w:t>36</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lastRenderedPageBreak/>
        <w:t xml:space="preserve">NORTE: </w:t>
      </w:r>
      <w:r w:rsidR="006D56CD">
        <w:tab/>
      </w:r>
      <w:r w:rsidRPr="002564B5">
        <w:t xml:space="preserve">Área verde </w:t>
      </w:r>
      <w:r w:rsidR="009A4FCC">
        <w:t xml:space="preserve">pública 1 </w:t>
      </w:r>
      <w:r w:rsidRPr="002564B5">
        <w:t>en 3</w:t>
      </w:r>
      <w:r w:rsidR="009A4FCC">
        <w:t>3</w:t>
      </w:r>
      <w:r w:rsidRPr="002564B5">
        <w:t>,</w:t>
      </w:r>
      <w:r w:rsidR="009A4FCC">
        <w:t>60</w:t>
      </w:r>
      <w:r w:rsidRPr="002564B5">
        <w:t xml:space="preserve"> m</w:t>
      </w:r>
      <w:r w:rsidR="009A4FCC">
        <w:t>.</w:t>
      </w:r>
    </w:p>
    <w:p w:rsidR="002564B5" w:rsidRPr="002564B5" w:rsidRDefault="002564B5" w:rsidP="002564B5">
      <w:pPr>
        <w:pStyle w:val="Textopredeterminado"/>
      </w:pPr>
      <w:r w:rsidRPr="002564B5">
        <w:t>SUR:</w:t>
      </w:r>
      <w:r w:rsidR="006D56CD">
        <w:tab/>
      </w:r>
      <w:r w:rsidR="006D56CD">
        <w:tab/>
      </w:r>
      <w:r w:rsidR="009A4FCC">
        <w:t xml:space="preserve">Lote 4 en 20,69 </w:t>
      </w:r>
      <w:r w:rsidRPr="002564B5">
        <w:t>m</w:t>
      </w:r>
      <w:r w:rsidR="009A4FCC">
        <w:t>.</w:t>
      </w:r>
      <w:r w:rsidRPr="002564B5">
        <w:tab/>
      </w:r>
      <w:r w:rsidRPr="002564B5">
        <w:tab/>
      </w:r>
    </w:p>
    <w:p w:rsidR="002564B5" w:rsidRPr="002564B5" w:rsidRDefault="002564B5" w:rsidP="002564B5">
      <w:pPr>
        <w:pStyle w:val="Textopredeterminado"/>
      </w:pPr>
      <w:r w:rsidRPr="002564B5">
        <w:t>ESTE:     </w:t>
      </w:r>
      <w:r w:rsidR="006D56CD">
        <w:tab/>
      </w:r>
      <w:r w:rsidR="009A4FCC">
        <w:t>Calle Consejo Provincial de Pichincha en 50</w:t>
      </w:r>
      <w:r w:rsidRPr="002564B5">
        <w:t>,</w:t>
      </w:r>
      <w:r w:rsidR="009A4FCC">
        <w:t>06</w:t>
      </w:r>
      <w:r w:rsidRPr="002564B5">
        <w:t xml:space="preserve"> m</w:t>
      </w:r>
      <w:r w:rsidR="009A4FCC">
        <w:t>.</w:t>
      </w:r>
    </w:p>
    <w:p w:rsidR="002564B5" w:rsidRPr="002564B5" w:rsidRDefault="002564B5" w:rsidP="002564B5">
      <w:pPr>
        <w:pStyle w:val="Textopredeterminado"/>
      </w:pPr>
      <w:r w:rsidRPr="002564B5">
        <w:t>OESTE:   </w:t>
      </w:r>
      <w:r w:rsidR="006D56CD">
        <w:tab/>
      </w:r>
      <w:r w:rsidR="009A4FCC">
        <w:t xml:space="preserve">Propiedad particular en 51,59 </w:t>
      </w:r>
      <w:r w:rsidRPr="002564B5">
        <w:t>m</w:t>
      </w:r>
      <w:r w:rsidR="009A4FCC">
        <w:t>.</w:t>
      </w:r>
    </w:p>
    <w:p w:rsidR="00261751" w:rsidRDefault="00261751" w:rsidP="504796B7">
      <w:pPr>
        <w:pStyle w:val="Textopredeterminado"/>
        <w:jc w:val="both"/>
      </w:pPr>
    </w:p>
    <w:p w:rsidR="000B6B38" w:rsidRDefault="00973A69" w:rsidP="0002416F">
      <w:pPr>
        <w:pStyle w:val="Textopredeterminado"/>
        <w:jc w:val="both"/>
        <w:rPr>
          <w:szCs w:val="24"/>
        </w:rPr>
      </w:pPr>
      <w:r>
        <w:rPr>
          <w:b/>
          <w:szCs w:val="24"/>
        </w:rPr>
        <w:t>Artículo</w:t>
      </w:r>
      <w:r w:rsidR="00CF4F63" w:rsidRPr="00290757">
        <w:rPr>
          <w:b/>
          <w:szCs w:val="24"/>
        </w:rPr>
        <w:t xml:space="preserve"> 3.- </w:t>
      </w:r>
      <w:r w:rsidR="00684F0A">
        <w:rPr>
          <w:b/>
          <w:szCs w:val="24"/>
        </w:rPr>
        <w:t>D</w:t>
      </w:r>
      <w:r w:rsidR="00684F0A"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cuadro </w:t>
      </w:r>
      <w:r w:rsidR="00FA756C">
        <w:rPr>
          <w:szCs w:val="24"/>
        </w:rPr>
        <w:t xml:space="preserve">de especificaciones mínimas para vías urbanas </w:t>
      </w:r>
      <w:r w:rsidR="0002416F">
        <w:rPr>
          <w:szCs w:val="24"/>
        </w:rPr>
        <w:t>de conformidad con el régimen jurídico aplicable.</w:t>
      </w:r>
    </w:p>
    <w:p w:rsidR="0002416F" w:rsidRPr="000B6B38" w:rsidRDefault="0002416F" w:rsidP="0002416F">
      <w:pPr>
        <w:pStyle w:val="Textopredeterminado"/>
        <w:jc w:val="both"/>
        <w:rPr>
          <w:szCs w:val="24"/>
        </w:rPr>
      </w:pPr>
    </w:p>
    <w:p w:rsidR="002D3963" w:rsidRPr="002D3963" w:rsidRDefault="00973A69" w:rsidP="002D3963">
      <w:pPr>
        <w:pStyle w:val="Textopredeterminado"/>
        <w:jc w:val="both"/>
        <w:rPr>
          <w:szCs w:val="24"/>
          <w:lang w:val="es-ES"/>
        </w:rPr>
      </w:pPr>
      <w:r>
        <w:rPr>
          <w:b/>
          <w:szCs w:val="24"/>
        </w:rPr>
        <w:t>Artículo</w:t>
      </w:r>
      <w:r w:rsidR="00CF4F63" w:rsidRPr="00290757">
        <w:rPr>
          <w:b/>
          <w:szCs w:val="24"/>
        </w:rPr>
        <w:t xml:space="preserve"> 4.- </w:t>
      </w:r>
      <w:r w:rsidR="00CF4F63" w:rsidRPr="0002416F">
        <w:rPr>
          <w:b/>
          <w:szCs w:val="24"/>
        </w:rPr>
        <w:t>G</w:t>
      </w:r>
      <w:r w:rsidR="00684F0A" w:rsidRPr="0002416F">
        <w:rPr>
          <w:b/>
          <w:szCs w:val="24"/>
        </w:rPr>
        <w:t>arantía para ejecución de obras</w:t>
      </w:r>
      <w:r w:rsidR="00684F0A">
        <w:rPr>
          <w:b/>
          <w:szCs w:val="24"/>
        </w:rPr>
        <w:t xml:space="preserve"> de infraestructura</w:t>
      </w:r>
      <w:r w:rsidR="00CF4F63" w:rsidRPr="00290757">
        <w:rPr>
          <w:szCs w:val="24"/>
        </w:rPr>
        <w:t xml:space="preserve">: </w:t>
      </w:r>
      <w:r w:rsidR="002D3963" w:rsidRPr="002D3963">
        <w:rPr>
          <w:szCs w:val="24"/>
          <w:lang w:val="es-ES"/>
        </w:rPr>
        <w:t xml:space="preserve">La Secretaría de Territorio, Hábitat y Vivienda, </w:t>
      </w:r>
      <w:r w:rsidR="00C361DE">
        <w:rPr>
          <w:szCs w:val="24"/>
          <w:lang w:val="es-ES"/>
        </w:rPr>
        <w:t xml:space="preserve">mediante </w:t>
      </w:r>
      <w:r w:rsidR="002D3963" w:rsidRPr="002D3963">
        <w:rPr>
          <w:szCs w:val="24"/>
          <w:lang w:val="es-ES"/>
        </w:rPr>
        <w:t xml:space="preserve">Informe Técnico </w:t>
      </w:r>
      <w:r w:rsidR="00D332B2">
        <w:rPr>
          <w:szCs w:val="24"/>
          <w:lang w:val="es-ES"/>
        </w:rPr>
        <w:t xml:space="preserve">No. Expediente </w:t>
      </w:r>
      <w:r w:rsidR="002D3963" w:rsidRPr="002D3963">
        <w:rPr>
          <w:szCs w:val="24"/>
          <w:lang w:val="es-ES"/>
        </w:rPr>
        <w:t>20</w:t>
      </w:r>
      <w:r w:rsidR="00C361DE">
        <w:rPr>
          <w:szCs w:val="24"/>
          <w:lang w:val="es-ES"/>
        </w:rPr>
        <w:t>18</w:t>
      </w:r>
      <w:r w:rsidR="002D3963" w:rsidRPr="002D3963">
        <w:rPr>
          <w:szCs w:val="24"/>
          <w:lang w:val="es-ES"/>
        </w:rPr>
        <w:t>-36</w:t>
      </w:r>
      <w:r w:rsidR="00C361DE">
        <w:rPr>
          <w:szCs w:val="24"/>
          <w:lang w:val="es-ES"/>
        </w:rPr>
        <w:t>26227-URB</w:t>
      </w:r>
      <w:r w:rsidR="002D3963" w:rsidRPr="002D3963">
        <w:rPr>
          <w:szCs w:val="24"/>
          <w:lang w:val="es-ES"/>
        </w:rPr>
        <w:t>-</w:t>
      </w:r>
      <w:r w:rsidR="00C361DE">
        <w:rPr>
          <w:szCs w:val="24"/>
          <w:lang w:val="es-ES"/>
        </w:rPr>
        <w:t>ISDP-</w:t>
      </w:r>
      <w:r w:rsidR="001A4625">
        <w:rPr>
          <w:szCs w:val="24"/>
          <w:lang w:val="es-ES"/>
        </w:rPr>
        <w:t>0</w:t>
      </w:r>
      <w:r w:rsidR="00C361DE">
        <w:rPr>
          <w:szCs w:val="24"/>
          <w:lang w:val="es-ES"/>
        </w:rPr>
        <w:t xml:space="preserve">2 </w:t>
      </w:r>
      <w:r w:rsidR="002D3963" w:rsidRPr="002D3963">
        <w:rPr>
          <w:szCs w:val="24"/>
          <w:lang w:val="es-ES"/>
        </w:rPr>
        <w:t>de 20</w:t>
      </w:r>
      <w:r w:rsidR="001A4625">
        <w:rPr>
          <w:szCs w:val="24"/>
          <w:lang w:val="es-ES"/>
        </w:rPr>
        <w:t>21</w:t>
      </w:r>
      <w:r w:rsidR="002D3963" w:rsidRPr="002D3963">
        <w:rPr>
          <w:szCs w:val="24"/>
          <w:lang w:val="es-ES"/>
        </w:rPr>
        <w:t>-</w:t>
      </w:r>
      <w:r w:rsidR="001A4625">
        <w:rPr>
          <w:szCs w:val="24"/>
          <w:lang w:val="es-ES"/>
        </w:rPr>
        <w:t>12</w:t>
      </w:r>
      <w:r w:rsidR="002D3963" w:rsidRPr="002D3963">
        <w:rPr>
          <w:szCs w:val="24"/>
          <w:lang w:val="es-ES"/>
        </w:rPr>
        <w:t>-</w:t>
      </w:r>
      <w:r w:rsidR="001A4625">
        <w:rPr>
          <w:szCs w:val="24"/>
          <w:lang w:val="es-ES"/>
        </w:rPr>
        <w:t>15</w:t>
      </w:r>
      <w:r w:rsidR="002D3963" w:rsidRPr="002D3963">
        <w:rPr>
          <w:szCs w:val="24"/>
          <w:lang w:val="es-ES"/>
        </w:rPr>
        <w:t xml:space="preserve"> del Proyecto Técnico de Urbanización de Interés Social de Desarrollo Progresivo </w:t>
      </w:r>
      <w:r w:rsidR="00C361DE">
        <w:rPr>
          <w:szCs w:val="24"/>
          <w:lang w:val="es-ES"/>
        </w:rPr>
        <w:t xml:space="preserve">San Antonio de Conocoto </w:t>
      </w:r>
      <w:r w:rsidR="002D3963" w:rsidRPr="002D3963">
        <w:rPr>
          <w:szCs w:val="24"/>
          <w:lang w:val="es-ES"/>
        </w:rPr>
        <w:t>“</w:t>
      </w:r>
      <w:r w:rsidR="00C361DE">
        <w:rPr>
          <w:szCs w:val="24"/>
          <w:lang w:val="es-ES"/>
        </w:rPr>
        <w:t>ASOPROVISAC</w:t>
      </w:r>
      <w:r w:rsidR="002D3963" w:rsidRPr="002D3963">
        <w:rPr>
          <w:szCs w:val="24"/>
          <w:lang w:val="es-ES"/>
        </w:rPr>
        <w:t xml:space="preserve">”, </w:t>
      </w:r>
      <w:r w:rsidR="00C361DE">
        <w:rPr>
          <w:szCs w:val="24"/>
          <w:lang w:val="es-ES"/>
        </w:rPr>
        <w:t>d</w:t>
      </w:r>
      <w:r w:rsidR="002D3963" w:rsidRPr="002D3963">
        <w:rPr>
          <w:szCs w:val="24"/>
          <w:lang w:val="es-ES"/>
        </w:rPr>
        <w:t>etermin</w:t>
      </w:r>
      <w:r w:rsidR="00C361DE">
        <w:rPr>
          <w:szCs w:val="24"/>
          <w:lang w:val="es-ES"/>
        </w:rPr>
        <w:t>ó</w:t>
      </w:r>
      <w:r w:rsidR="002D3963" w:rsidRPr="002D3963">
        <w:rPr>
          <w:szCs w:val="24"/>
          <w:lang w:val="es-ES"/>
        </w:rPr>
        <w:t xml:space="preserve"> que el valor de las obras de urbanización es de US $ </w:t>
      </w:r>
      <w:r w:rsidR="00C361DE">
        <w:rPr>
          <w:szCs w:val="24"/>
          <w:lang w:val="es-ES"/>
        </w:rPr>
        <w:t>9</w:t>
      </w:r>
      <w:r w:rsidR="001A4625">
        <w:rPr>
          <w:szCs w:val="24"/>
          <w:lang w:val="es-ES"/>
        </w:rPr>
        <w:t>38</w:t>
      </w:r>
      <w:r w:rsidR="002D3963" w:rsidRPr="002D3963">
        <w:rPr>
          <w:szCs w:val="24"/>
          <w:lang w:val="es-ES"/>
        </w:rPr>
        <w:t>.</w:t>
      </w:r>
      <w:r w:rsidR="001A4625">
        <w:rPr>
          <w:szCs w:val="24"/>
          <w:lang w:val="es-ES"/>
        </w:rPr>
        <w:t>169</w:t>
      </w:r>
      <w:r w:rsidR="002D3963" w:rsidRPr="002D3963">
        <w:rPr>
          <w:szCs w:val="24"/>
          <w:lang w:val="es-ES"/>
        </w:rPr>
        <w:t>,</w:t>
      </w:r>
      <w:r w:rsidR="001A4625">
        <w:rPr>
          <w:szCs w:val="24"/>
          <w:lang w:val="es-ES"/>
        </w:rPr>
        <w:t>1</w:t>
      </w:r>
      <w:r w:rsidR="00C361DE">
        <w:rPr>
          <w:szCs w:val="24"/>
          <w:lang w:val="es-ES"/>
        </w:rPr>
        <w:t>6</w:t>
      </w:r>
      <w:r w:rsidR="002D3963" w:rsidRPr="002D3963">
        <w:rPr>
          <w:szCs w:val="24"/>
          <w:lang w:val="es-ES"/>
        </w:rPr>
        <w:t xml:space="preserve"> (</w:t>
      </w:r>
      <w:r w:rsidR="00C361DE">
        <w:rPr>
          <w:szCs w:val="24"/>
          <w:lang w:val="es-ES"/>
        </w:rPr>
        <w:t xml:space="preserve">NOVECIENTOS </w:t>
      </w:r>
      <w:r w:rsidR="001A4625">
        <w:rPr>
          <w:szCs w:val="24"/>
          <w:lang w:val="es-ES"/>
        </w:rPr>
        <w:t xml:space="preserve">TREINTA Y OCHO </w:t>
      </w:r>
      <w:r w:rsidR="00C361DE">
        <w:rPr>
          <w:szCs w:val="24"/>
          <w:lang w:val="es-ES"/>
        </w:rPr>
        <w:t xml:space="preserve">MIL </w:t>
      </w:r>
      <w:r w:rsidR="001A4625">
        <w:rPr>
          <w:szCs w:val="24"/>
          <w:lang w:val="es-ES"/>
        </w:rPr>
        <w:t xml:space="preserve">CIENTO SESENTA Y NUEVE </w:t>
      </w:r>
      <w:r w:rsidR="002D3963" w:rsidRPr="002D3963">
        <w:rPr>
          <w:szCs w:val="24"/>
          <w:lang w:val="es-ES"/>
        </w:rPr>
        <w:t xml:space="preserve">DOLARES CON </w:t>
      </w:r>
      <w:r w:rsidR="001A4625">
        <w:rPr>
          <w:szCs w:val="24"/>
          <w:lang w:val="es-ES"/>
        </w:rPr>
        <w:t xml:space="preserve">DIECISEIS </w:t>
      </w:r>
      <w:r w:rsidR="002D3963" w:rsidRPr="002D3963">
        <w:rPr>
          <w:szCs w:val="24"/>
          <w:lang w:val="es-ES"/>
        </w:rPr>
        <w:t>CENTAVOS), por lo que l</w:t>
      </w:r>
      <w:r w:rsidR="0013260B">
        <w:rPr>
          <w:szCs w:val="24"/>
          <w:lang w:val="es-ES"/>
        </w:rPr>
        <w:t>os</w:t>
      </w:r>
      <w:r w:rsidR="002D3963" w:rsidRPr="002D3963">
        <w:rPr>
          <w:szCs w:val="24"/>
          <w:lang w:val="es-ES"/>
        </w:rPr>
        <w:t xml:space="preserve"> propietario</w:t>
      </w:r>
      <w:r w:rsidR="0013260B">
        <w:rPr>
          <w:szCs w:val="24"/>
          <w:lang w:val="es-ES"/>
        </w:rPr>
        <w:t>s</w:t>
      </w:r>
      <w:r w:rsidR="002D3963" w:rsidRPr="002D3963">
        <w:rPr>
          <w:szCs w:val="24"/>
          <w:lang w:val="es-ES"/>
        </w:rPr>
        <w:t xml:space="preserve"> constituye</w:t>
      </w:r>
      <w:r w:rsidR="0013260B">
        <w:rPr>
          <w:szCs w:val="24"/>
          <w:lang w:val="es-ES"/>
        </w:rPr>
        <w:t>n</w:t>
      </w:r>
      <w:r w:rsidR="002D3963" w:rsidRPr="002D3963">
        <w:rPr>
          <w:szCs w:val="24"/>
          <w:lang w:val="es-ES"/>
        </w:rPr>
        <w:t xml:space="preserve"> primera, especial y preferente hipoteca sobre todos los lotes que conforman la Urbanización, a favor de la Municipalidad, en garantía de la ejecución de las obras de </w:t>
      </w:r>
      <w:r w:rsidR="0013260B">
        <w:rPr>
          <w:szCs w:val="24"/>
          <w:lang w:val="es-ES"/>
        </w:rPr>
        <w:t>infraestructura ha</w:t>
      </w:r>
      <w:r w:rsidR="002D3963" w:rsidRPr="002D3963">
        <w:rPr>
          <w:szCs w:val="24"/>
          <w:lang w:val="es-ES"/>
        </w:rPr>
        <w:t xml:space="preserve">sta </w:t>
      </w:r>
      <w:r w:rsidR="0013260B">
        <w:rPr>
          <w:szCs w:val="24"/>
          <w:lang w:val="es-ES"/>
        </w:rPr>
        <w:t>su terminación total</w:t>
      </w:r>
      <w:r w:rsidR="002D3963" w:rsidRPr="002D3963">
        <w:rPr>
          <w:szCs w:val="24"/>
          <w:lang w:val="es-ES"/>
        </w:rPr>
        <w:t xml:space="preserve">. </w:t>
      </w:r>
      <w:r w:rsidR="00A149CA" w:rsidRPr="00A149CA">
        <w:rPr>
          <w:szCs w:val="24"/>
          <w:lang w:val="es-ES"/>
        </w:rPr>
        <w:t>Este gravamen deberá constar en cada escritura de los lotes individuales</w:t>
      </w:r>
      <w:r w:rsidR="00A149CA">
        <w:rPr>
          <w:szCs w:val="24"/>
          <w:lang w:val="es-ES"/>
        </w:rPr>
        <w:t>.</w:t>
      </w:r>
    </w:p>
    <w:p w:rsidR="000244FB" w:rsidRDefault="000244FB" w:rsidP="0002416F">
      <w:pPr>
        <w:pStyle w:val="Textopredeterminado"/>
        <w:jc w:val="both"/>
        <w:rPr>
          <w:szCs w:val="24"/>
        </w:rPr>
      </w:pPr>
    </w:p>
    <w:p w:rsidR="00CF4F63" w:rsidRDefault="00973A69" w:rsidP="00F02AAB">
      <w:pPr>
        <w:pStyle w:val="Textopredeterminado"/>
        <w:jc w:val="both"/>
        <w:rPr>
          <w:szCs w:val="24"/>
        </w:rPr>
      </w:pPr>
      <w:r>
        <w:rPr>
          <w:b/>
          <w:szCs w:val="24"/>
        </w:rPr>
        <w:t>Artículo</w:t>
      </w:r>
      <w:r w:rsidR="00CF4F63" w:rsidRPr="00290757">
        <w:rPr>
          <w:b/>
          <w:szCs w:val="24"/>
        </w:rPr>
        <w:t xml:space="preserve"> 5.- </w:t>
      </w:r>
      <w:r w:rsidR="00684F0A">
        <w:rPr>
          <w:b/>
          <w:szCs w:val="24"/>
        </w:rPr>
        <w:t>P</w:t>
      </w:r>
      <w:r w:rsidR="00684F0A" w:rsidRPr="00F02AAB">
        <w:rPr>
          <w:b/>
          <w:szCs w:val="24"/>
        </w:rPr>
        <w:t>lazo de ejecución de obras</w:t>
      </w:r>
      <w:r w:rsidR="00CF4F63" w:rsidRPr="00F02AAB">
        <w:rPr>
          <w:b/>
          <w:szCs w:val="24"/>
        </w:rPr>
        <w:t>:</w:t>
      </w:r>
      <w:r w:rsidR="00CF4F63" w:rsidRPr="00290757">
        <w:rPr>
          <w:szCs w:val="24"/>
        </w:rPr>
        <w:t xml:space="preserve"> </w:t>
      </w:r>
      <w:r w:rsidR="00F02AAB" w:rsidRPr="00F02AAB">
        <w:rPr>
          <w:szCs w:val="24"/>
        </w:rPr>
        <w:t>El plazo de ejecución de la totalidad de las</w:t>
      </w:r>
      <w:r w:rsidR="00F02AAB">
        <w:rPr>
          <w:szCs w:val="24"/>
        </w:rPr>
        <w:t xml:space="preserve"> </w:t>
      </w:r>
      <w:r w:rsidR="00F02AAB" w:rsidRPr="00F02AAB">
        <w:rPr>
          <w:szCs w:val="24"/>
        </w:rPr>
        <w:t xml:space="preserve">obras, será de </w:t>
      </w:r>
      <w:r w:rsidR="00F67143">
        <w:rPr>
          <w:szCs w:val="24"/>
        </w:rPr>
        <w:t>ocho</w:t>
      </w:r>
      <w:r w:rsidR="00F02AAB" w:rsidRPr="00F02AAB">
        <w:rPr>
          <w:szCs w:val="24"/>
        </w:rPr>
        <w:t xml:space="preserve"> (</w:t>
      </w:r>
      <w:r w:rsidR="00F67143">
        <w:rPr>
          <w:szCs w:val="24"/>
        </w:rPr>
        <w:t>8</w:t>
      </w:r>
      <w:r w:rsidR="00F02AAB" w:rsidRPr="00F02AAB">
        <w:rPr>
          <w:szCs w:val="24"/>
        </w:rPr>
        <w:t>) años, de conf</w:t>
      </w:r>
      <w:r w:rsidR="00F67143">
        <w:rPr>
          <w:szCs w:val="24"/>
        </w:rPr>
        <w:t>o</w:t>
      </w:r>
      <w:r w:rsidR="00F02AAB" w:rsidRPr="00F02AAB">
        <w:rPr>
          <w:szCs w:val="24"/>
        </w:rPr>
        <w:t>rm</w:t>
      </w:r>
      <w:r w:rsidR="00F67143">
        <w:rPr>
          <w:szCs w:val="24"/>
        </w:rPr>
        <w:t>id</w:t>
      </w:r>
      <w:r w:rsidR="00F02AAB" w:rsidRPr="00F02AAB">
        <w:rPr>
          <w:szCs w:val="24"/>
        </w:rPr>
        <w:t xml:space="preserve">ad al cronograma valorado de obras </w:t>
      </w:r>
      <w:r w:rsidR="00F67143">
        <w:rPr>
          <w:szCs w:val="24"/>
        </w:rPr>
        <w:t xml:space="preserve">constante en el </w:t>
      </w:r>
      <w:r w:rsidR="00F02AAB" w:rsidRPr="00F02AAB">
        <w:rPr>
          <w:szCs w:val="24"/>
        </w:rPr>
        <w:t xml:space="preserve">plano que contiene la </w:t>
      </w:r>
      <w:r w:rsidR="00F67143">
        <w:rPr>
          <w:szCs w:val="24"/>
        </w:rPr>
        <w:t>propuesta urbanística</w:t>
      </w:r>
      <w:r w:rsidR="00F02AAB" w:rsidRPr="00F02AAB">
        <w:rPr>
          <w:szCs w:val="24"/>
        </w:rPr>
        <w:t>, plazo que se contará a partir de la</w:t>
      </w:r>
      <w:r w:rsidR="00F02AAB">
        <w:rPr>
          <w:szCs w:val="24"/>
        </w:rPr>
        <w:t xml:space="preserve"> </w:t>
      </w:r>
      <w:r w:rsidR="00F02AAB" w:rsidRPr="00F02AAB">
        <w:rPr>
          <w:szCs w:val="24"/>
        </w:rPr>
        <w:t>sanción de la presente Ordenanza.</w:t>
      </w:r>
    </w:p>
    <w:p w:rsidR="004F7623" w:rsidRDefault="004F7623" w:rsidP="00CF4F63">
      <w:pPr>
        <w:pStyle w:val="Textopredeterminado"/>
        <w:jc w:val="both"/>
        <w:rPr>
          <w:szCs w:val="24"/>
        </w:rPr>
      </w:pPr>
    </w:p>
    <w:p w:rsidR="004F7623" w:rsidRPr="00290757" w:rsidRDefault="004F7623" w:rsidP="004F7623">
      <w:pPr>
        <w:pStyle w:val="Textopredeterminado"/>
        <w:jc w:val="both"/>
        <w:rPr>
          <w:b/>
          <w:szCs w:val="24"/>
        </w:rPr>
      </w:pPr>
      <w:r>
        <w:rPr>
          <w:szCs w:val="24"/>
        </w:rPr>
        <w:t xml:space="preserve">De las obras de urbanización, se deberán pagar las contribuciones de ley; y, deberá cancelarse la tasa retributiva por </w:t>
      </w:r>
      <w:r w:rsidR="00EC6A28">
        <w:rPr>
          <w:szCs w:val="24"/>
        </w:rPr>
        <w:t xml:space="preserve">servicios </w:t>
      </w:r>
      <w:r>
        <w:rPr>
          <w:szCs w:val="24"/>
        </w:rPr>
        <w:t xml:space="preserve">administrativos correspondientes al </w:t>
      </w:r>
      <w:r w:rsidR="00EC6A28">
        <w:rPr>
          <w:szCs w:val="24"/>
        </w:rPr>
        <w:t>trámite por</w:t>
      </w:r>
      <w:r>
        <w:rPr>
          <w:szCs w:val="24"/>
        </w:rPr>
        <w:t xml:space="preserve"> </w:t>
      </w:r>
      <w:r w:rsidR="00F02AAB">
        <w:rPr>
          <w:szCs w:val="24"/>
        </w:rPr>
        <w:t>u</w:t>
      </w:r>
      <w:r>
        <w:rPr>
          <w:szCs w:val="24"/>
        </w:rPr>
        <w:t>rbanización, de conformidad con la normativa vigente.</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6.- </w:t>
      </w:r>
      <w:r w:rsidR="00CF4F63" w:rsidRPr="00F02AAB">
        <w:rPr>
          <w:b/>
          <w:szCs w:val="24"/>
        </w:rPr>
        <w:t>D</w:t>
      </w:r>
      <w:r w:rsidR="00A04E1F" w:rsidRPr="00F02AAB">
        <w:rPr>
          <w:b/>
          <w:szCs w:val="24"/>
        </w:rPr>
        <w:t>el control de ejecución de las obras</w:t>
      </w:r>
      <w:r w:rsidR="00ED5527">
        <w:rPr>
          <w:szCs w:val="24"/>
        </w:rPr>
        <w:t>.- La Administración Zonal Valle De Los Chillos</w:t>
      </w:r>
      <w:r w:rsidR="008836DB">
        <w:rPr>
          <w:szCs w:val="24"/>
        </w:rPr>
        <w:t xml:space="preserve"> </w:t>
      </w:r>
      <w:r w:rsidR="00CF4F63" w:rsidRPr="00290757">
        <w:rPr>
          <w:szCs w:val="24"/>
        </w:rPr>
        <w:t>realizará</w:t>
      </w:r>
      <w:r w:rsidR="00F02AAB">
        <w:rPr>
          <w:szCs w:val="24"/>
        </w:rPr>
        <w:t>, de oficio,</w:t>
      </w:r>
      <w:r w:rsidR="00CF4F63" w:rsidRPr="00290757">
        <w:rPr>
          <w:szCs w:val="24"/>
        </w:rPr>
        <w:t xml:space="preserve"> el seguimiento </w:t>
      </w:r>
      <w:r w:rsidR="00F02AAB">
        <w:rPr>
          <w:szCs w:val="24"/>
        </w:rPr>
        <w:t>en</w:t>
      </w:r>
      <w:r w:rsidR="00CF4F63" w:rsidRPr="00290757">
        <w:rPr>
          <w:szCs w:val="24"/>
        </w:rPr>
        <w:t xml:space="preserve"> la ejecución </w:t>
      </w:r>
      <w:r w:rsidR="00F02AAB">
        <w:rPr>
          <w:szCs w:val="24"/>
        </w:rPr>
        <w:t xml:space="preserve">y avance </w:t>
      </w:r>
      <w:r w:rsidR="00CF4F63" w:rsidRPr="00290757">
        <w:rPr>
          <w:szCs w:val="24"/>
        </w:rPr>
        <w:t xml:space="preserve">de las obras </w:t>
      </w:r>
      <w:r w:rsidR="00F02AAB">
        <w:rPr>
          <w:szCs w:val="24"/>
        </w:rPr>
        <w:t>hasta la culminación de las mismas,</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7.- </w:t>
      </w:r>
      <w:r w:rsidR="00D32D3E" w:rsidRPr="00F02AAB">
        <w:rPr>
          <w:b/>
          <w:szCs w:val="24"/>
        </w:rPr>
        <w:t>D</w:t>
      </w:r>
      <w:r w:rsidR="00A04E1F" w:rsidRPr="00F02AAB">
        <w:rPr>
          <w:b/>
          <w:szCs w:val="24"/>
        </w:rPr>
        <w:t>el retraso en la ejecución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663226">
        <w:rPr>
          <w:szCs w:val="24"/>
        </w:rPr>
        <w:t>os</w:t>
      </w:r>
      <w:r w:rsidR="00CF4F63" w:rsidRPr="00290757">
        <w:rPr>
          <w:szCs w:val="24"/>
        </w:rPr>
        <w:t xml:space="preserve"> propietario</w:t>
      </w:r>
      <w:r w:rsidR="00663226">
        <w:rPr>
          <w:szCs w:val="24"/>
        </w:rPr>
        <w:t>s</w:t>
      </w:r>
      <w:r w:rsidR="00CF4F63" w:rsidRPr="00290757">
        <w:rPr>
          <w:szCs w:val="24"/>
        </w:rPr>
        <w:t xml:space="preserve"> pagará</w:t>
      </w:r>
      <w:r w:rsidR="008836DB">
        <w:rPr>
          <w:szCs w:val="24"/>
        </w:rPr>
        <w:t>n</w:t>
      </w:r>
      <w:r w:rsidR="00CF4F63" w:rsidRPr="00290757">
        <w:rPr>
          <w:szCs w:val="24"/>
        </w:rPr>
        <w:t xml:space="preserve"> al</w:t>
      </w:r>
      <w:r w:rsidR="00F02AAB">
        <w:rPr>
          <w:szCs w:val="24"/>
        </w:rPr>
        <w:t xml:space="preserve"> Gobierno Autónomo Descentralizado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cobro, incluso por la vía coactiva. </w:t>
      </w:r>
    </w:p>
    <w:p w:rsidR="00CF4F63" w:rsidRPr="00290757" w:rsidRDefault="00CF4F63" w:rsidP="00CF4F63">
      <w:pPr>
        <w:pStyle w:val="Textopredeterminado"/>
        <w:jc w:val="both"/>
        <w:rPr>
          <w:szCs w:val="24"/>
        </w:rPr>
      </w:pPr>
    </w:p>
    <w:p w:rsidR="005029C3" w:rsidRDefault="00973A69" w:rsidP="005029C3">
      <w:pPr>
        <w:pStyle w:val="Textopredeterminado"/>
        <w:jc w:val="both"/>
        <w:rPr>
          <w:szCs w:val="24"/>
        </w:rPr>
      </w:pPr>
      <w:r>
        <w:rPr>
          <w:b/>
          <w:szCs w:val="24"/>
        </w:rPr>
        <w:t>Artículo</w:t>
      </w:r>
      <w:r w:rsidR="00CF4F63" w:rsidRPr="00290757">
        <w:rPr>
          <w:b/>
          <w:szCs w:val="24"/>
        </w:rPr>
        <w:t xml:space="preserve"> 8.- </w:t>
      </w:r>
      <w:r w:rsidR="00A04E1F">
        <w:rPr>
          <w:b/>
          <w:szCs w:val="24"/>
        </w:rPr>
        <w:t>De los planos y documentos presentados</w:t>
      </w:r>
      <w:r w:rsidR="005029C3">
        <w:rPr>
          <w:b/>
          <w:szCs w:val="24"/>
        </w:rPr>
        <w:t xml:space="preserve">.- </w:t>
      </w:r>
      <w:r w:rsidR="005029C3" w:rsidRPr="005029C3">
        <w:rPr>
          <w:szCs w:val="24"/>
        </w:rPr>
        <w:t>Los planos y documentos</w:t>
      </w:r>
      <w:r w:rsidR="00ED5527">
        <w:rPr>
          <w:szCs w:val="24"/>
        </w:rPr>
        <w:t xml:space="preserve"> </w:t>
      </w:r>
      <w:r w:rsidR="005029C3" w:rsidRPr="005029C3">
        <w:rPr>
          <w:szCs w:val="24"/>
        </w:rPr>
        <w:t>presentados son de exclusiva 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proyectista</w:t>
      </w:r>
      <w:r w:rsidR="006B0336">
        <w:rPr>
          <w:szCs w:val="24"/>
        </w:rPr>
        <w:t>s</w:t>
      </w:r>
      <w:r w:rsidR="005029C3" w:rsidRPr="005029C3">
        <w:rPr>
          <w:szCs w:val="24"/>
        </w:rPr>
        <w:t xml:space="preserve"> y de los propietarios de la</w:t>
      </w:r>
      <w:r w:rsidR="005029C3">
        <w:rPr>
          <w:szCs w:val="24"/>
        </w:rPr>
        <w:t xml:space="preserve"> </w:t>
      </w:r>
      <w:r w:rsidR="005029C3" w:rsidRPr="005029C3">
        <w:rPr>
          <w:szCs w:val="24"/>
        </w:rPr>
        <w:t>urbanización</w:t>
      </w:r>
      <w:r w:rsidR="006519BE">
        <w:rPr>
          <w:szCs w:val="24"/>
        </w:rPr>
        <w:t>.</w:t>
      </w:r>
      <w:r w:rsidR="005029C3">
        <w:rPr>
          <w:szCs w:val="24"/>
        </w:rPr>
        <w:t xml:space="preserve">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533449" w:rsidP="005029C3">
      <w:pPr>
        <w:pStyle w:val="Textopredeterminado"/>
        <w:jc w:val="both"/>
        <w:rPr>
          <w:szCs w:val="24"/>
        </w:rPr>
      </w:pPr>
      <w:r>
        <w:rPr>
          <w:b/>
          <w:szCs w:val="24"/>
        </w:rPr>
        <w:t xml:space="preserve">Artículo 9.- </w:t>
      </w:r>
      <w:r w:rsidR="00A04E1F">
        <w:rPr>
          <w:b/>
          <w:szCs w:val="24"/>
        </w:rPr>
        <w:t>Responsabilidad de la información</w:t>
      </w:r>
      <w:r>
        <w:rPr>
          <w:b/>
          <w:szCs w:val="24"/>
        </w:rPr>
        <w:t xml:space="preserve">.- </w:t>
      </w:r>
      <w:r w:rsidR="005029C3" w:rsidRPr="005029C3">
        <w:rPr>
          <w:szCs w:val="24"/>
        </w:rPr>
        <w:t>En caso de comprobarse ocultamiento o falsedad en los datos, planos</w:t>
      </w:r>
      <w:r>
        <w:rPr>
          <w:szCs w:val="24"/>
        </w:rPr>
        <w:t>, documentos</w:t>
      </w:r>
      <w:r w:rsidR="005029C3" w:rsidRPr="005029C3">
        <w:rPr>
          <w:szCs w:val="24"/>
        </w:rPr>
        <w:t xml:space="preserve"> o de existir reclamos de</w:t>
      </w:r>
      <w:r w:rsidR="00316744">
        <w:rPr>
          <w:szCs w:val="24"/>
        </w:rPr>
        <w:t xml:space="preserve"> </w:t>
      </w:r>
      <w:r w:rsidR="005029C3" w:rsidRPr="005029C3">
        <w:rPr>
          <w:szCs w:val="24"/>
        </w:rPr>
        <w:t xml:space="preserve">terceros afectados, el Concejo </w:t>
      </w:r>
      <w:r w:rsidR="005029C3" w:rsidRPr="005029C3">
        <w:rPr>
          <w:szCs w:val="24"/>
        </w:rPr>
        <w:lastRenderedPageBreak/>
        <w:t>Metropolitano derogará la presente ordenanza bajo exclusiva</w:t>
      </w:r>
      <w:r w:rsidR="00316744">
        <w:rPr>
          <w:szCs w:val="24"/>
        </w:rPr>
        <w:t xml:space="preserve"> </w:t>
      </w:r>
      <w:r w:rsidR="005029C3" w:rsidRPr="005029C3">
        <w:rPr>
          <w:szCs w:val="24"/>
        </w:rPr>
        <w:t>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propietario</w:t>
      </w:r>
      <w:r w:rsidR="006B0336">
        <w:rPr>
          <w:szCs w:val="24"/>
        </w:rPr>
        <w:t>s</w:t>
      </w:r>
      <w:r w:rsidR="005029C3" w:rsidRPr="005029C3">
        <w:rPr>
          <w:szCs w:val="24"/>
        </w:rPr>
        <w:t xml:space="preserve"> y proyectista</w:t>
      </w:r>
      <w:r w:rsidR="006B0336">
        <w:rPr>
          <w:szCs w:val="24"/>
        </w:rPr>
        <w:t>s</w:t>
      </w:r>
      <w:r w:rsidR="005029C3" w:rsidRPr="005029C3">
        <w:rPr>
          <w:szCs w:val="24"/>
        </w:rPr>
        <w:t xml:space="preserve">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973A69" w:rsidP="00B51956">
      <w:pPr>
        <w:pStyle w:val="Textopredeterminado"/>
        <w:jc w:val="both"/>
        <w:rPr>
          <w:szCs w:val="24"/>
        </w:rPr>
      </w:pPr>
      <w:r>
        <w:rPr>
          <w:b/>
          <w:szCs w:val="24"/>
        </w:rPr>
        <w:t>Artículo</w:t>
      </w:r>
      <w:r w:rsidR="00CF4F63" w:rsidRPr="00290757">
        <w:rPr>
          <w:b/>
          <w:szCs w:val="24"/>
        </w:rPr>
        <w:t xml:space="preserve"> </w:t>
      </w:r>
      <w:r w:rsidR="00533449">
        <w:rPr>
          <w:b/>
          <w:szCs w:val="24"/>
        </w:rPr>
        <w:t>10</w:t>
      </w:r>
      <w:r w:rsidR="00CF4F63" w:rsidRPr="00290757">
        <w:rPr>
          <w:b/>
          <w:szCs w:val="24"/>
        </w:rPr>
        <w:t xml:space="preserve">.- </w:t>
      </w:r>
      <w:r w:rsidR="00A04E1F">
        <w:rPr>
          <w:b/>
          <w:szCs w:val="24"/>
        </w:rPr>
        <w:t>Protocolización de documentos habilitantes</w:t>
      </w:r>
      <w:r w:rsidR="00316744">
        <w:rPr>
          <w:b/>
          <w:szCs w:val="24"/>
        </w:rPr>
        <w:t xml:space="preserve">.- </w:t>
      </w:r>
      <w:r w:rsidR="00663226" w:rsidRPr="001B294E">
        <w:rPr>
          <w:szCs w:val="24"/>
        </w:rPr>
        <w:t>Los</w:t>
      </w:r>
      <w:r w:rsidR="00CF4F63" w:rsidRPr="00290757">
        <w:rPr>
          <w:szCs w:val="24"/>
        </w:rPr>
        <w:t xml:space="preserve"> urbanizador</w:t>
      </w:r>
      <w:r w:rsidR="001B294E">
        <w:rPr>
          <w:szCs w:val="24"/>
        </w:rPr>
        <w:t>es</w:t>
      </w:r>
      <w:r w:rsidR="00CF4F63" w:rsidRPr="00290757">
        <w:rPr>
          <w:szCs w:val="24"/>
        </w:rPr>
        <w:t xml:space="preserve"> se compromete</w:t>
      </w:r>
      <w:r w:rsidR="001B294E">
        <w:rPr>
          <w:szCs w:val="24"/>
        </w:rPr>
        <w:t>n</w:t>
      </w:r>
      <w:r w:rsidR="00CF4F63" w:rsidRPr="00290757">
        <w:rPr>
          <w:szCs w:val="24"/>
        </w:rPr>
        <w:t xml:space="preserv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B51956">
        <w:rPr>
          <w:szCs w:val="24"/>
        </w:rPr>
        <w:t xml:space="preserve">sanción de la presente ordenanza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B51956">
        <w:rPr>
          <w:szCs w:val="24"/>
        </w:rPr>
        <w:t>Gobierno Autónomo Descentralizado del Distrito Metropolitano de Quito</w:t>
      </w:r>
      <w:r w:rsidR="002D7186">
        <w:rPr>
          <w:szCs w:val="24"/>
        </w:rPr>
        <w:t>, debiendo entregar dos copias certificadas debidamente inscritas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0244FB">
        <w:rPr>
          <w:szCs w:val="24"/>
        </w:rPr>
        <w:t>podrá derogar</w:t>
      </w:r>
      <w:r w:rsidR="00B51956" w:rsidRPr="00B51956">
        <w:rPr>
          <w:szCs w:val="24"/>
        </w:rPr>
        <w:t xml:space="preserve"> 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AC32C5" w:rsidRPr="00AC32C5" w:rsidRDefault="0069656D" w:rsidP="00B51956">
      <w:pPr>
        <w:pStyle w:val="Textopredeterminado"/>
        <w:jc w:val="both"/>
        <w:rPr>
          <w:szCs w:val="24"/>
        </w:rPr>
      </w:pPr>
      <w:r>
        <w:rPr>
          <w:szCs w:val="24"/>
        </w:rPr>
        <w:t xml:space="preserve">Es responsabilidad de los urbanizadores la </w:t>
      </w:r>
      <w:r w:rsidR="00AC32C5" w:rsidRPr="00AC32C5">
        <w:rPr>
          <w:szCs w:val="24"/>
        </w:rPr>
        <w:t xml:space="preserve">protocolización </w:t>
      </w:r>
      <w:r>
        <w:rPr>
          <w:szCs w:val="24"/>
        </w:rPr>
        <w:t xml:space="preserve">e inscripción </w:t>
      </w:r>
      <w:r w:rsidR="00AC32C5" w:rsidRPr="00AC32C5">
        <w:rPr>
          <w:szCs w:val="24"/>
        </w:rPr>
        <w:t>de la presente ordenanza</w:t>
      </w:r>
      <w:r>
        <w:rPr>
          <w:szCs w:val="24"/>
        </w:rPr>
        <w:t xml:space="preserve">. Para el efecto, retirarán </w:t>
      </w:r>
      <w:r w:rsidR="00AC32C5" w:rsidRPr="00AC32C5">
        <w:rPr>
          <w:szCs w:val="24"/>
        </w:rPr>
        <w:t xml:space="preserve">de </w:t>
      </w:r>
      <w:r w:rsidR="00A102E1" w:rsidRPr="00AC32C5">
        <w:rPr>
          <w:szCs w:val="24"/>
        </w:rPr>
        <w:t>Procuraduría</w:t>
      </w:r>
      <w:r w:rsidR="00AC32C5" w:rsidRPr="00AC32C5">
        <w:rPr>
          <w:szCs w:val="24"/>
        </w:rPr>
        <w:t xml:space="preserve"> Metropolitana el respectivo oficio para el notario.</w:t>
      </w:r>
    </w:p>
    <w:p w:rsidR="00AC32C5" w:rsidRDefault="00AC32C5" w:rsidP="00B51956">
      <w:pPr>
        <w:pStyle w:val="Textopredeterminado"/>
        <w:jc w:val="both"/>
        <w:rPr>
          <w:b/>
          <w:szCs w:val="24"/>
        </w:rPr>
      </w:pPr>
    </w:p>
    <w:p w:rsidR="00B51956" w:rsidRDefault="00A04E1F" w:rsidP="00B51956">
      <w:pPr>
        <w:pStyle w:val="Textopredeterminado"/>
        <w:jc w:val="both"/>
        <w:rPr>
          <w:szCs w:val="24"/>
        </w:rPr>
      </w:pPr>
      <w:r>
        <w:rPr>
          <w:b/>
          <w:szCs w:val="24"/>
        </w:rPr>
        <w:t>D</w:t>
      </w:r>
      <w:r w:rsidRPr="00D07963">
        <w:rPr>
          <w:b/>
          <w:szCs w:val="24"/>
        </w:rPr>
        <w:t>isposición final</w:t>
      </w:r>
      <w:r w:rsidR="004F7623">
        <w:rPr>
          <w:szCs w:val="24"/>
        </w:rPr>
        <w:t xml:space="preserve">.- </w:t>
      </w:r>
      <w:r w:rsidR="00B51956" w:rsidRPr="00B51956">
        <w:rPr>
          <w:szCs w:val="24"/>
        </w:rPr>
        <w:t>La presente Ordenanza entrará en vigencia a partir de la fecha de su</w:t>
      </w:r>
      <w:r w:rsidR="00B51956">
        <w:rPr>
          <w:szCs w:val="24"/>
        </w:rPr>
        <w:t xml:space="preserve"> </w:t>
      </w:r>
      <w:r w:rsidR="00B51956" w:rsidRPr="00B51956">
        <w:rPr>
          <w:szCs w:val="24"/>
        </w:rPr>
        <w:t>sanción, sin perjuicio de su publicación en el Registro Oficial, la Gaceta Municipal y la página</w:t>
      </w:r>
      <w:r w:rsidR="00B51956">
        <w:rPr>
          <w:szCs w:val="24"/>
        </w:rPr>
        <w:t xml:space="preserve"> </w:t>
      </w:r>
      <w:r w:rsidR="00B51956" w:rsidRPr="00B51956">
        <w:rPr>
          <w:szCs w:val="24"/>
        </w:rPr>
        <w:t>web institucional del Gobierno Autónomo Descentralizado del Distrito Metropolitano de</w:t>
      </w:r>
      <w:r w:rsidR="00B51956">
        <w:rPr>
          <w:szCs w:val="24"/>
        </w:rPr>
        <w:t xml:space="preserve"> </w:t>
      </w:r>
      <w:r w:rsidR="00B51956" w:rsidRPr="00B51956">
        <w:rPr>
          <w:szCs w:val="24"/>
        </w:rPr>
        <w:t>Quito</w:t>
      </w:r>
      <w:r w:rsidR="00B51956">
        <w:rPr>
          <w:szCs w:val="24"/>
        </w:rPr>
        <w:t>.</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77" w:rsidRDefault="00113577" w:rsidP="001F4E16">
      <w:r>
        <w:separator/>
      </w:r>
    </w:p>
  </w:endnote>
  <w:endnote w:type="continuationSeparator" w:id="0">
    <w:p w:rsidR="00113577" w:rsidRDefault="00113577"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8334F4">
          <w:rPr>
            <w:noProof/>
          </w:rPr>
          <w:t>6</w:t>
        </w:r>
        <w:r w:rsidR="00686FC1">
          <w:rPr>
            <w:noProof/>
          </w:rPr>
          <w:fldChar w:fldCharType="end"/>
        </w:r>
        <w:r>
          <w:t xml:space="preserve"> de </w:t>
        </w:r>
        <w:r w:rsidR="00113577">
          <w:rPr>
            <w:noProof/>
          </w:rPr>
          <w:fldChar w:fldCharType="begin"/>
        </w:r>
        <w:r w:rsidR="00113577">
          <w:rPr>
            <w:noProof/>
          </w:rPr>
          <w:instrText xml:space="preserve"> NUMPAGES  </w:instrText>
        </w:r>
        <w:r w:rsidR="00113577">
          <w:rPr>
            <w:noProof/>
          </w:rPr>
          <w:fldChar w:fldCharType="separate"/>
        </w:r>
        <w:r w:rsidR="008334F4">
          <w:rPr>
            <w:noProof/>
          </w:rPr>
          <w:t>6</w:t>
        </w:r>
        <w:r w:rsidR="0011357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Default="0037231A">
            <w:pPr>
              <w:pStyle w:val="Piedepgina"/>
              <w:jc w:val="right"/>
            </w:pPr>
            <w:r>
              <w:t xml:space="preserve">Página </w:t>
            </w:r>
            <w:r w:rsidR="00A23F48">
              <w:rPr>
                <w:b/>
                <w:sz w:val="24"/>
                <w:szCs w:val="24"/>
              </w:rPr>
              <w:fldChar w:fldCharType="begin"/>
            </w:r>
            <w:r>
              <w:rPr>
                <w:b/>
              </w:rPr>
              <w:instrText>PAGE</w:instrText>
            </w:r>
            <w:r w:rsidR="00A23F48">
              <w:rPr>
                <w:b/>
                <w:sz w:val="24"/>
                <w:szCs w:val="24"/>
              </w:rPr>
              <w:fldChar w:fldCharType="separate"/>
            </w:r>
            <w:r w:rsidR="008334F4">
              <w:rPr>
                <w:b/>
                <w:noProof/>
              </w:rPr>
              <w:t>1</w:t>
            </w:r>
            <w:r w:rsidR="00A23F48">
              <w:rPr>
                <w:b/>
                <w:sz w:val="24"/>
                <w:szCs w:val="24"/>
              </w:rPr>
              <w:fldChar w:fldCharType="end"/>
            </w:r>
            <w:r>
              <w:t xml:space="preserve"> de </w:t>
            </w:r>
            <w:r w:rsidR="00A23F48">
              <w:rPr>
                <w:b/>
                <w:sz w:val="24"/>
                <w:szCs w:val="24"/>
              </w:rPr>
              <w:fldChar w:fldCharType="begin"/>
            </w:r>
            <w:r>
              <w:rPr>
                <w:b/>
              </w:rPr>
              <w:instrText>NUMPAGES</w:instrText>
            </w:r>
            <w:r w:rsidR="00A23F48">
              <w:rPr>
                <w:b/>
                <w:sz w:val="24"/>
                <w:szCs w:val="24"/>
              </w:rPr>
              <w:fldChar w:fldCharType="separate"/>
            </w:r>
            <w:r w:rsidR="008334F4">
              <w:rPr>
                <w:b/>
                <w:noProof/>
              </w:rPr>
              <w:t>6</w:t>
            </w:r>
            <w:r w:rsidR="00A23F48">
              <w:rPr>
                <w:b/>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77" w:rsidRDefault="00113577" w:rsidP="001F4E16">
      <w:r>
        <w:separator/>
      </w:r>
    </w:p>
  </w:footnote>
  <w:footnote w:type="continuationSeparator" w:id="0">
    <w:p w:rsidR="00113577" w:rsidRDefault="00113577" w:rsidP="001F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1C8"/>
    <w:rsid w:val="0003058F"/>
    <w:rsid w:val="00041538"/>
    <w:rsid w:val="00050E38"/>
    <w:rsid w:val="0006408D"/>
    <w:rsid w:val="00075933"/>
    <w:rsid w:val="00077AAC"/>
    <w:rsid w:val="00085A9A"/>
    <w:rsid w:val="00094495"/>
    <w:rsid w:val="000A5986"/>
    <w:rsid w:val="000B6B38"/>
    <w:rsid w:val="000C0C91"/>
    <w:rsid w:val="000C23B8"/>
    <w:rsid w:val="000D668A"/>
    <w:rsid w:val="000D7C5E"/>
    <w:rsid w:val="000E0681"/>
    <w:rsid w:val="000E3EE9"/>
    <w:rsid w:val="000F5A70"/>
    <w:rsid w:val="000F6550"/>
    <w:rsid w:val="00111CB4"/>
    <w:rsid w:val="00113577"/>
    <w:rsid w:val="00114E5E"/>
    <w:rsid w:val="00115EF8"/>
    <w:rsid w:val="00123D83"/>
    <w:rsid w:val="001261FA"/>
    <w:rsid w:val="0013260B"/>
    <w:rsid w:val="00133F43"/>
    <w:rsid w:val="001412A5"/>
    <w:rsid w:val="00143182"/>
    <w:rsid w:val="001431B4"/>
    <w:rsid w:val="00145FA3"/>
    <w:rsid w:val="00150323"/>
    <w:rsid w:val="00153278"/>
    <w:rsid w:val="0015652F"/>
    <w:rsid w:val="00160C4B"/>
    <w:rsid w:val="0016442C"/>
    <w:rsid w:val="001722FE"/>
    <w:rsid w:val="0018461F"/>
    <w:rsid w:val="0018483F"/>
    <w:rsid w:val="00186092"/>
    <w:rsid w:val="001930A0"/>
    <w:rsid w:val="001969F6"/>
    <w:rsid w:val="001A4625"/>
    <w:rsid w:val="001B294E"/>
    <w:rsid w:val="001B2C15"/>
    <w:rsid w:val="001C2D52"/>
    <w:rsid w:val="001C5E8C"/>
    <w:rsid w:val="001D0126"/>
    <w:rsid w:val="001D33A1"/>
    <w:rsid w:val="001D5E9E"/>
    <w:rsid w:val="001E3426"/>
    <w:rsid w:val="001E61DB"/>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3963"/>
    <w:rsid w:val="002D7186"/>
    <w:rsid w:val="002E10A2"/>
    <w:rsid w:val="002E1C0F"/>
    <w:rsid w:val="002F36FA"/>
    <w:rsid w:val="002F46A2"/>
    <w:rsid w:val="00302683"/>
    <w:rsid w:val="003026E1"/>
    <w:rsid w:val="00302F78"/>
    <w:rsid w:val="00310378"/>
    <w:rsid w:val="00311838"/>
    <w:rsid w:val="00316744"/>
    <w:rsid w:val="00322783"/>
    <w:rsid w:val="003315C7"/>
    <w:rsid w:val="0033172C"/>
    <w:rsid w:val="00333238"/>
    <w:rsid w:val="003350ED"/>
    <w:rsid w:val="00336FBF"/>
    <w:rsid w:val="00346EAD"/>
    <w:rsid w:val="0035282F"/>
    <w:rsid w:val="003531D3"/>
    <w:rsid w:val="003550E6"/>
    <w:rsid w:val="0037231A"/>
    <w:rsid w:val="003867E0"/>
    <w:rsid w:val="0039254F"/>
    <w:rsid w:val="00393056"/>
    <w:rsid w:val="00393EC8"/>
    <w:rsid w:val="00396B31"/>
    <w:rsid w:val="003A1691"/>
    <w:rsid w:val="003A5888"/>
    <w:rsid w:val="003B0032"/>
    <w:rsid w:val="003B1A2D"/>
    <w:rsid w:val="003B3C82"/>
    <w:rsid w:val="003C35F2"/>
    <w:rsid w:val="003C3615"/>
    <w:rsid w:val="003C438F"/>
    <w:rsid w:val="003C4C6E"/>
    <w:rsid w:val="003C5765"/>
    <w:rsid w:val="003D261F"/>
    <w:rsid w:val="003D52A3"/>
    <w:rsid w:val="003E4AC8"/>
    <w:rsid w:val="003F31FD"/>
    <w:rsid w:val="003F3FDF"/>
    <w:rsid w:val="00405FBB"/>
    <w:rsid w:val="00406470"/>
    <w:rsid w:val="00421A8E"/>
    <w:rsid w:val="00431219"/>
    <w:rsid w:val="00441780"/>
    <w:rsid w:val="00441D11"/>
    <w:rsid w:val="0044638F"/>
    <w:rsid w:val="00455BBC"/>
    <w:rsid w:val="00464477"/>
    <w:rsid w:val="0047360D"/>
    <w:rsid w:val="0047765D"/>
    <w:rsid w:val="00484682"/>
    <w:rsid w:val="004952C2"/>
    <w:rsid w:val="004A2596"/>
    <w:rsid w:val="004A3BAB"/>
    <w:rsid w:val="004A3DC4"/>
    <w:rsid w:val="004B2FEB"/>
    <w:rsid w:val="004B37E2"/>
    <w:rsid w:val="004B4D77"/>
    <w:rsid w:val="004C6EA3"/>
    <w:rsid w:val="004D2266"/>
    <w:rsid w:val="004F7623"/>
    <w:rsid w:val="00500111"/>
    <w:rsid w:val="00500BA9"/>
    <w:rsid w:val="00501890"/>
    <w:rsid w:val="005029C3"/>
    <w:rsid w:val="005051A1"/>
    <w:rsid w:val="00507D6A"/>
    <w:rsid w:val="005120B5"/>
    <w:rsid w:val="00517B43"/>
    <w:rsid w:val="005216C9"/>
    <w:rsid w:val="005265D0"/>
    <w:rsid w:val="00533449"/>
    <w:rsid w:val="00537364"/>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E64FF"/>
    <w:rsid w:val="005F21F8"/>
    <w:rsid w:val="005F3F32"/>
    <w:rsid w:val="0060042C"/>
    <w:rsid w:val="00604116"/>
    <w:rsid w:val="00612A2A"/>
    <w:rsid w:val="00617E3B"/>
    <w:rsid w:val="00633948"/>
    <w:rsid w:val="00635C91"/>
    <w:rsid w:val="006446B1"/>
    <w:rsid w:val="00651623"/>
    <w:rsid w:val="006519BE"/>
    <w:rsid w:val="00653365"/>
    <w:rsid w:val="0065766A"/>
    <w:rsid w:val="00663226"/>
    <w:rsid w:val="006743AD"/>
    <w:rsid w:val="00674E62"/>
    <w:rsid w:val="00675564"/>
    <w:rsid w:val="00676882"/>
    <w:rsid w:val="006821D1"/>
    <w:rsid w:val="00684F0A"/>
    <w:rsid w:val="00686FC1"/>
    <w:rsid w:val="006872F5"/>
    <w:rsid w:val="006914A6"/>
    <w:rsid w:val="0069656D"/>
    <w:rsid w:val="006972AE"/>
    <w:rsid w:val="006A039C"/>
    <w:rsid w:val="006B0336"/>
    <w:rsid w:val="006B3A10"/>
    <w:rsid w:val="006C25B3"/>
    <w:rsid w:val="006D56CD"/>
    <w:rsid w:val="006D6C64"/>
    <w:rsid w:val="006D70AA"/>
    <w:rsid w:val="006E1783"/>
    <w:rsid w:val="006E7975"/>
    <w:rsid w:val="006F618C"/>
    <w:rsid w:val="006F6784"/>
    <w:rsid w:val="006F6C88"/>
    <w:rsid w:val="00702EEF"/>
    <w:rsid w:val="0071659D"/>
    <w:rsid w:val="007209CC"/>
    <w:rsid w:val="00737EED"/>
    <w:rsid w:val="00746975"/>
    <w:rsid w:val="00746DFC"/>
    <w:rsid w:val="00754A9A"/>
    <w:rsid w:val="00756A54"/>
    <w:rsid w:val="007608DA"/>
    <w:rsid w:val="00762AAD"/>
    <w:rsid w:val="007655B1"/>
    <w:rsid w:val="0076743B"/>
    <w:rsid w:val="007745CB"/>
    <w:rsid w:val="00782B9D"/>
    <w:rsid w:val="00782DE8"/>
    <w:rsid w:val="00787DF3"/>
    <w:rsid w:val="007963F6"/>
    <w:rsid w:val="007C0A37"/>
    <w:rsid w:val="007C2AC0"/>
    <w:rsid w:val="007C2C01"/>
    <w:rsid w:val="007C49C9"/>
    <w:rsid w:val="007D00E7"/>
    <w:rsid w:val="007E01E8"/>
    <w:rsid w:val="007E2B03"/>
    <w:rsid w:val="007E5154"/>
    <w:rsid w:val="007E589F"/>
    <w:rsid w:val="00800D69"/>
    <w:rsid w:val="00802308"/>
    <w:rsid w:val="00816293"/>
    <w:rsid w:val="0082186C"/>
    <w:rsid w:val="0083336C"/>
    <w:rsid w:val="008334F4"/>
    <w:rsid w:val="00834C7B"/>
    <w:rsid w:val="008357BB"/>
    <w:rsid w:val="00835F49"/>
    <w:rsid w:val="0084416A"/>
    <w:rsid w:val="008459DD"/>
    <w:rsid w:val="00866DC8"/>
    <w:rsid w:val="008762C4"/>
    <w:rsid w:val="008836DB"/>
    <w:rsid w:val="00890E3D"/>
    <w:rsid w:val="008A2A71"/>
    <w:rsid w:val="008A6F5F"/>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711C"/>
    <w:rsid w:val="00940035"/>
    <w:rsid w:val="009412CF"/>
    <w:rsid w:val="0094187C"/>
    <w:rsid w:val="00943B84"/>
    <w:rsid w:val="00952E4D"/>
    <w:rsid w:val="00953A64"/>
    <w:rsid w:val="00955EBF"/>
    <w:rsid w:val="00960E09"/>
    <w:rsid w:val="009634B7"/>
    <w:rsid w:val="00963DB8"/>
    <w:rsid w:val="00964D37"/>
    <w:rsid w:val="00967B50"/>
    <w:rsid w:val="00970679"/>
    <w:rsid w:val="00972EDD"/>
    <w:rsid w:val="00973A69"/>
    <w:rsid w:val="00973EA3"/>
    <w:rsid w:val="00987CDB"/>
    <w:rsid w:val="009903BE"/>
    <w:rsid w:val="009A4DD7"/>
    <w:rsid w:val="009A4FCC"/>
    <w:rsid w:val="009A702F"/>
    <w:rsid w:val="009B0F5F"/>
    <w:rsid w:val="009B268A"/>
    <w:rsid w:val="009B4A7F"/>
    <w:rsid w:val="009C32E0"/>
    <w:rsid w:val="009C5056"/>
    <w:rsid w:val="009C744C"/>
    <w:rsid w:val="009D4DD3"/>
    <w:rsid w:val="009F0FF1"/>
    <w:rsid w:val="00A006A3"/>
    <w:rsid w:val="00A036D4"/>
    <w:rsid w:val="00A04E1F"/>
    <w:rsid w:val="00A102E1"/>
    <w:rsid w:val="00A1058F"/>
    <w:rsid w:val="00A13A08"/>
    <w:rsid w:val="00A149CA"/>
    <w:rsid w:val="00A2144C"/>
    <w:rsid w:val="00A2353E"/>
    <w:rsid w:val="00A23F48"/>
    <w:rsid w:val="00A26C9B"/>
    <w:rsid w:val="00A3240D"/>
    <w:rsid w:val="00A34559"/>
    <w:rsid w:val="00A50C26"/>
    <w:rsid w:val="00A51442"/>
    <w:rsid w:val="00A51959"/>
    <w:rsid w:val="00A57B37"/>
    <w:rsid w:val="00A57D13"/>
    <w:rsid w:val="00A6322D"/>
    <w:rsid w:val="00A67C1A"/>
    <w:rsid w:val="00A710C6"/>
    <w:rsid w:val="00A757E2"/>
    <w:rsid w:val="00A7609A"/>
    <w:rsid w:val="00A77EF5"/>
    <w:rsid w:val="00A80CBA"/>
    <w:rsid w:val="00A84368"/>
    <w:rsid w:val="00A85933"/>
    <w:rsid w:val="00A9102D"/>
    <w:rsid w:val="00A97A90"/>
    <w:rsid w:val="00AA1E44"/>
    <w:rsid w:val="00AB352A"/>
    <w:rsid w:val="00AB41DE"/>
    <w:rsid w:val="00AB7AC8"/>
    <w:rsid w:val="00AC32C5"/>
    <w:rsid w:val="00AC5375"/>
    <w:rsid w:val="00AC6E14"/>
    <w:rsid w:val="00AD0D09"/>
    <w:rsid w:val="00AD2AD0"/>
    <w:rsid w:val="00AF1920"/>
    <w:rsid w:val="00AF4374"/>
    <w:rsid w:val="00B079EB"/>
    <w:rsid w:val="00B140E7"/>
    <w:rsid w:val="00B1470D"/>
    <w:rsid w:val="00B3517A"/>
    <w:rsid w:val="00B3545D"/>
    <w:rsid w:val="00B35C22"/>
    <w:rsid w:val="00B41D49"/>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A6A1A"/>
    <w:rsid w:val="00BB6061"/>
    <w:rsid w:val="00BD0185"/>
    <w:rsid w:val="00BD408B"/>
    <w:rsid w:val="00BE019E"/>
    <w:rsid w:val="00BF5518"/>
    <w:rsid w:val="00BF5A9C"/>
    <w:rsid w:val="00C13971"/>
    <w:rsid w:val="00C22168"/>
    <w:rsid w:val="00C35E20"/>
    <w:rsid w:val="00C361DE"/>
    <w:rsid w:val="00C37CD3"/>
    <w:rsid w:val="00C41B16"/>
    <w:rsid w:val="00C43899"/>
    <w:rsid w:val="00C4441A"/>
    <w:rsid w:val="00C46AA8"/>
    <w:rsid w:val="00C4775C"/>
    <w:rsid w:val="00C55033"/>
    <w:rsid w:val="00C5531A"/>
    <w:rsid w:val="00C6658E"/>
    <w:rsid w:val="00C70241"/>
    <w:rsid w:val="00C70E74"/>
    <w:rsid w:val="00C90480"/>
    <w:rsid w:val="00C97934"/>
    <w:rsid w:val="00CA2303"/>
    <w:rsid w:val="00CB219B"/>
    <w:rsid w:val="00CC0416"/>
    <w:rsid w:val="00CC1384"/>
    <w:rsid w:val="00CC642A"/>
    <w:rsid w:val="00CD332F"/>
    <w:rsid w:val="00CD7B99"/>
    <w:rsid w:val="00CD7EB2"/>
    <w:rsid w:val="00CE271A"/>
    <w:rsid w:val="00CF32DB"/>
    <w:rsid w:val="00CF4F63"/>
    <w:rsid w:val="00CF6936"/>
    <w:rsid w:val="00D00D2C"/>
    <w:rsid w:val="00D07BDC"/>
    <w:rsid w:val="00D10B0F"/>
    <w:rsid w:val="00D12CB8"/>
    <w:rsid w:val="00D158E0"/>
    <w:rsid w:val="00D32D3E"/>
    <w:rsid w:val="00D332B2"/>
    <w:rsid w:val="00D4714D"/>
    <w:rsid w:val="00D50751"/>
    <w:rsid w:val="00D51338"/>
    <w:rsid w:val="00D6158D"/>
    <w:rsid w:val="00D64307"/>
    <w:rsid w:val="00D674F5"/>
    <w:rsid w:val="00D676C3"/>
    <w:rsid w:val="00D74388"/>
    <w:rsid w:val="00D83F60"/>
    <w:rsid w:val="00D91572"/>
    <w:rsid w:val="00DB1E7C"/>
    <w:rsid w:val="00DB432D"/>
    <w:rsid w:val="00DB6A53"/>
    <w:rsid w:val="00DC0DB0"/>
    <w:rsid w:val="00DC37D5"/>
    <w:rsid w:val="00DC3CE7"/>
    <w:rsid w:val="00DC7104"/>
    <w:rsid w:val="00DE6938"/>
    <w:rsid w:val="00DF1649"/>
    <w:rsid w:val="00DF2915"/>
    <w:rsid w:val="00DF3C2F"/>
    <w:rsid w:val="00E0073F"/>
    <w:rsid w:val="00E030C0"/>
    <w:rsid w:val="00E1029F"/>
    <w:rsid w:val="00E12789"/>
    <w:rsid w:val="00E13110"/>
    <w:rsid w:val="00E21004"/>
    <w:rsid w:val="00E22FDD"/>
    <w:rsid w:val="00E27996"/>
    <w:rsid w:val="00E300B7"/>
    <w:rsid w:val="00E340AB"/>
    <w:rsid w:val="00E34F1C"/>
    <w:rsid w:val="00E45195"/>
    <w:rsid w:val="00E511F7"/>
    <w:rsid w:val="00E734BF"/>
    <w:rsid w:val="00E800AD"/>
    <w:rsid w:val="00E81B5E"/>
    <w:rsid w:val="00E90CAA"/>
    <w:rsid w:val="00E943C1"/>
    <w:rsid w:val="00E9448C"/>
    <w:rsid w:val="00EB74F2"/>
    <w:rsid w:val="00EC1CFE"/>
    <w:rsid w:val="00EC4551"/>
    <w:rsid w:val="00EC6A28"/>
    <w:rsid w:val="00EC7457"/>
    <w:rsid w:val="00ED2F71"/>
    <w:rsid w:val="00ED5283"/>
    <w:rsid w:val="00ED5527"/>
    <w:rsid w:val="00ED7822"/>
    <w:rsid w:val="00EE1E50"/>
    <w:rsid w:val="00EE5150"/>
    <w:rsid w:val="00EE5B9A"/>
    <w:rsid w:val="00EF06FF"/>
    <w:rsid w:val="00F0254E"/>
    <w:rsid w:val="00F02AAB"/>
    <w:rsid w:val="00F03418"/>
    <w:rsid w:val="00F15CC2"/>
    <w:rsid w:val="00F209D4"/>
    <w:rsid w:val="00F2140D"/>
    <w:rsid w:val="00F22D46"/>
    <w:rsid w:val="00F257D7"/>
    <w:rsid w:val="00F41427"/>
    <w:rsid w:val="00F6037F"/>
    <w:rsid w:val="00F60B5F"/>
    <w:rsid w:val="00F63876"/>
    <w:rsid w:val="00F64B3A"/>
    <w:rsid w:val="00F66D46"/>
    <w:rsid w:val="00F67143"/>
    <w:rsid w:val="00F71598"/>
    <w:rsid w:val="00F72614"/>
    <w:rsid w:val="00F73999"/>
    <w:rsid w:val="00F82A58"/>
    <w:rsid w:val="00F95F08"/>
    <w:rsid w:val="00FA756C"/>
    <w:rsid w:val="00FB566E"/>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73911C-25D6-406B-894C-F4F11244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8EB-88C2-4859-8DE1-81FBD35A415D}">
  <ds:schemaRefs>
    <ds:schemaRef ds:uri="http://schemas.microsoft.com/office/2006/metadata/properties"/>
  </ds:schemaRefs>
</ds:datastoreItem>
</file>

<file path=customXml/itemProps2.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4.xml><?xml version="1.0" encoding="utf-8"?>
<ds:datastoreItem xmlns:ds="http://schemas.openxmlformats.org/officeDocument/2006/customXml" ds:itemID="{E472B578-2E6C-447A-BFC1-C11415A0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0</TotalTime>
  <Pages>6</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Elizabeth del Carmen Ortiz Pesantez</cp:lastModifiedBy>
  <cp:revision>2</cp:revision>
  <cp:lastPrinted>2018-07-26T20:28:00Z</cp:lastPrinted>
  <dcterms:created xsi:type="dcterms:W3CDTF">2022-01-21T19:47:00Z</dcterms:created>
  <dcterms:modified xsi:type="dcterms:W3CDTF">2022-01-21T19:47:00Z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