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AA5F8" w14:textId="77777777" w:rsidR="00CA466D" w:rsidRPr="00311D72" w:rsidRDefault="00CA466D" w:rsidP="00CA466D">
      <w:pPr>
        <w:autoSpaceDE w:val="0"/>
        <w:autoSpaceDN w:val="0"/>
        <w:adjustRightInd w:val="0"/>
        <w:ind w:left="709" w:hanging="709"/>
        <w:jc w:val="both"/>
        <w:rPr>
          <w:rFonts w:ascii="Palatino Linotype" w:eastAsiaTheme="minorHAnsi" w:hAnsi="Palatino Linotype"/>
          <w:i/>
          <w:sz w:val="22"/>
          <w:szCs w:val="22"/>
          <w:lang w:val="es-EC" w:eastAsia="en-US"/>
        </w:rPr>
      </w:pPr>
    </w:p>
    <w:p w14:paraId="063DDA0A" w14:textId="77777777" w:rsidR="00CA466D" w:rsidRPr="00311D72" w:rsidRDefault="00CA466D" w:rsidP="00CA466D">
      <w:pPr>
        <w:autoSpaceDE w:val="0"/>
        <w:autoSpaceDN w:val="0"/>
        <w:adjustRightInd w:val="0"/>
        <w:jc w:val="center"/>
        <w:rPr>
          <w:rFonts w:ascii="Palatino Linotype" w:eastAsiaTheme="minorHAnsi" w:hAnsi="Palatino Linotype"/>
          <w:b/>
          <w:sz w:val="22"/>
          <w:szCs w:val="22"/>
          <w:lang w:val="es-EC" w:eastAsia="en-US"/>
        </w:rPr>
      </w:pPr>
      <w:r w:rsidRPr="00311D72">
        <w:rPr>
          <w:rFonts w:ascii="Palatino Linotype" w:eastAsiaTheme="minorHAnsi" w:hAnsi="Palatino Linotype"/>
          <w:b/>
          <w:sz w:val="22"/>
          <w:szCs w:val="22"/>
          <w:lang w:val="es-EC" w:eastAsia="en-US"/>
        </w:rPr>
        <w:t>EL CONCEJO METROPOLITANO DE QUITO</w:t>
      </w:r>
    </w:p>
    <w:p w14:paraId="0DE254ED" w14:textId="77777777" w:rsidR="00CA466D" w:rsidRPr="00311D72" w:rsidRDefault="00CA466D" w:rsidP="00CA466D">
      <w:pPr>
        <w:autoSpaceDE w:val="0"/>
        <w:autoSpaceDN w:val="0"/>
        <w:adjustRightInd w:val="0"/>
        <w:jc w:val="center"/>
        <w:rPr>
          <w:rFonts w:ascii="Palatino Linotype" w:eastAsiaTheme="minorHAnsi" w:hAnsi="Palatino Linotype"/>
          <w:b/>
          <w:sz w:val="22"/>
          <w:szCs w:val="22"/>
          <w:lang w:val="es-EC" w:eastAsia="en-US"/>
        </w:rPr>
      </w:pPr>
    </w:p>
    <w:p w14:paraId="3EE0D0C7" w14:textId="77777777" w:rsidR="00CA466D" w:rsidRPr="00311D72" w:rsidRDefault="00CA466D" w:rsidP="00CA466D">
      <w:pPr>
        <w:autoSpaceDE w:val="0"/>
        <w:autoSpaceDN w:val="0"/>
        <w:adjustRightInd w:val="0"/>
        <w:jc w:val="center"/>
        <w:rPr>
          <w:rFonts w:ascii="Palatino Linotype" w:eastAsiaTheme="minorHAnsi" w:hAnsi="Palatino Linotype"/>
          <w:b/>
          <w:sz w:val="22"/>
          <w:szCs w:val="22"/>
          <w:lang w:val="es-EC" w:eastAsia="en-US"/>
        </w:rPr>
      </w:pPr>
      <w:r w:rsidRPr="00311D72">
        <w:rPr>
          <w:rFonts w:ascii="Palatino Linotype" w:eastAsiaTheme="minorHAnsi" w:hAnsi="Palatino Linotype"/>
          <w:b/>
          <w:sz w:val="22"/>
          <w:szCs w:val="22"/>
          <w:lang w:val="es-EC" w:eastAsia="en-US"/>
        </w:rPr>
        <w:t>CONSIDERANDO:</w:t>
      </w:r>
    </w:p>
    <w:p w14:paraId="51B64379"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58476959" w14:textId="77777777" w:rsidR="00CA466D" w:rsidRPr="00311D72" w:rsidRDefault="00CA466D" w:rsidP="00CA466D">
      <w:pPr>
        <w:autoSpaceDE w:val="0"/>
        <w:autoSpaceDN w:val="0"/>
        <w:adjustRightInd w:val="0"/>
        <w:ind w:left="705" w:hanging="705"/>
        <w:jc w:val="both"/>
        <w:rPr>
          <w:rFonts w:ascii="Palatino Linotype" w:eastAsiaTheme="minorHAnsi" w:hAnsi="Palatino Linotype"/>
          <w:i/>
          <w:iCs/>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lang w:val="es-EC" w:eastAsia="en-US"/>
        </w:rPr>
        <w:tab/>
        <w:t xml:space="preserve"> el artículo 240 de la Constitución de República del Ecuador, en adelante Constitución, establece: “</w:t>
      </w:r>
      <w:r w:rsidRPr="00311D72">
        <w:rPr>
          <w:rFonts w:ascii="Palatino Linotype" w:eastAsiaTheme="minorHAnsi" w:hAnsi="Palatino Linotype"/>
          <w:i/>
          <w:iCs/>
          <w:sz w:val="22"/>
          <w:szCs w:val="22"/>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46A166DB" w14:textId="77777777" w:rsidR="00CA466D" w:rsidRPr="00311D72" w:rsidRDefault="00CA466D" w:rsidP="00CA466D">
      <w:pPr>
        <w:autoSpaceDE w:val="0"/>
        <w:autoSpaceDN w:val="0"/>
        <w:adjustRightInd w:val="0"/>
        <w:ind w:left="705" w:hanging="705"/>
        <w:jc w:val="both"/>
        <w:rPr>
          <w:rFonts w:ascii="Palatino Linotype" w:eastAsiaTheme="minorHAnsi" w:hAnsi="Palatino Linotype"/>
          <w:sz w:val="22"/>
          <w:szCs w:val="22"/>
          <w:lang w:val="es-EC" w:eastAsia="en-US"/>
        </w:rPr>
      </w:pPr>
    </w:p>
    <w:p w14:paraId="38F3AC23" w14:textId="77777777" w:rsidR="00CA466D" w:rsidRPr="00311D72" w:rsidRDefault="00CA466D" w:rsidP="00CA466D">
      <w:pPr>
        <w:autoSpaceDE w:val="0"/>
        <w:autoSpaceDN w:val="0"/>
        <w:adjustRightInd w:val="0"/>
        <w:ind w:left="705" w:hanging="705"/>
        <w:jc w:val="both"/>
        <w:rPr>
          <w:rFonts w:ascii="Palatino Linotype" w:eastAsiaTheme="minorHAnsi" w:hAnsi="Palatino Linotype"/>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lang w:val="es-EC" w:eastAsia="en-US"/>
        </w:rPr>
        <w:tab/>
        <w:t xml:space="preserve">los numerales 1 y 2 del artículo 264 de la Constitución, disponen: </w:t>
      </w:r>
      <w:r w:rsidRPr="00311D72">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311D72">
        <w:rPr>
          <w:rFonts w:ascii="Palatino Linotype" w:eastAsiaTheme="minorHAnsi" w:hAnsi="Palatino Linotype"/>
          <w:sz w:val="22"/>
          <w:szCs w:val="22"/>
          <w:lang w:val="es-EC" w:eastAsia="en-US"/>
        </w:rPr>
        <w:t>;</w:t>
      </w:r>
    </w:p>
    <w:p w14:paraId="771F869D"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0F7C3551"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lang w:val="es-EC" w:eastAsia="en-US"/>
        </w:rPr>
        <w:tab/>
        <w:t xml:space="preserve">el artículo 266 de la Constitución, determina: </w:t>
      </w:r>
      <w:r w:rsidRPr="00311D72">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311D72">
        <w:rPr>
          <w:rFonts w:ascii="Palatino Linotype" w:eastAsiaTheme="minorHAnsi" w:hAnsi="Palatino Linotype"/>
          <w:sz w:val="22"/>
          <w:szCs w:val="22"/>
          <w:lang w:val="es-EC" w:eastAsia="en-US"/>
        </w:rPr>
        <w:t>;</w:t>
      </w:r>
    </w:p>
    <w:p w14:paraId="2B1616B4"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0971CCAA" w14:textId="77777777" w:rsidR="00CA466D" w:rsidRPr="00311D72" w:rsidRDefault="00CA466D" w:rsidP="00CA466D">
      <w:pPr>
        <w:autoSpaceDE w:val="0"/>
        <w:autoSpaceDN w:val="0"/>
        <w:adjustRightInd w:val="0"/>
        <w:ind w:left="709" w:hanging="709"/>
        <w:jc w:val="both"/>
        <w:rPr>
          <w:rFonts w:ascii="Palatino Linotype" w:eastAsiaTheme="minorHAnsi" w:hAnsi="Palatino Linotype"/>
          <w:i/>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el literal c) del artículo 84, del Código Orgánico de Organización Territorial, Autonomía y Descentralización, en adelante COOTAD, manifiesta: </w:t>
      </w:r>
      <w:r w:rsidRPr="00311D72">
        <w:rPr>
          <w:rFonts w:ascii="Palatino Linotype" w:eastAsiaTheme="minorHAnsi" w:hAnsi="Palatino Linotype"/>
          <w:i/>
          <w:sz w:val="22"/>
          <w:szCs w:val="22"/>
          <w:lang w:val="es-EC"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6DC53DFE"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59FB8B5B" w14:textId="052A5AB7" w:rsidR="00CA466D" w:rsidRPr="00311D72" w:rsidRDefault="00CA466D" w:rsidP="00C248F2">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lang w:val="es-EC" w:eastAsia="en-US"/>
        </w:rPr>
        <w:tab/>
      </w:r>
      <w:bookmarkStart w:id="0" w:name="_Hlk51943612"/>
      <w:r w:rsidR="00071BF4" w:rsidRPr="00311D72">
        <w:rPr>
          <w:rFonts w:ascii="Palatino Linotype" w:eastAsiaTheme="minorHAnsi" w:hAnsi="Palatino Linotype"/>
          <w:sz w:val="22"/>
          <w:szCs w:val="22"/>
          <w:lang w:val="es-EC" w:eastAsia="en-US"/>
        </w:rPr>
        <w:t>los</w:t>
      </w:r>
      <w:r w:rsidRPr="00311D72">
        <w:rPr>
          <w:rFonts w:ascii="Palatino Linotype" w:eastAsiaTheme="minorHAnsi" w:hAnsi="Palatino Linotype"/>
          <w:sz w:val="22"/>
          <w:szCs w:val="22"/>
          <w:lang w:val="es-EC" w:eastAsia="en-US"/>
        </w:rPr>
        <w:t xml:space="preserve"> literal</w:t>
      </w:r>
      <w:r w:rsidR="00071BF4" w:rsidRPr="00311D72">
        <w:rPr>
          <w:rFonts w:ascii="Palatino Linotype" w:eastAsiaTheme="minorHAnsi" w:hAnsi="Palatino Linotype"/>
          <w:sz w:val="22"/>
          <w:szCs w:val="22"/>
          <w:lang w:val="es-EC" w:eastAsia="en-US"/>
        </w:rPr>
        <w:t>es</w:t>
      </w:r>
      <w:r w:rsidRPr="00311D72">
        <w:rPr>
          <w:rFonts w:ascii="Palatino Linotype" w:eastAsiaTheme="minorHAnsi" w:hAnsi="Palatino Linotype"/>
          <w:sz w:val="22"/>
          <w:szCs w:val="22"/>
          <w:lang w:val="es-EC" w:eastAsia="en-US"/>
        </w:rPr>
        <w:t xml:space="preserve"> a)</w:t>
      </w:r>
      <w:r w:rsidR="00C248F2" w:rsidRPr="00311D72">
        <w:rPr>
          <w:rFonts w:ascii="Palatino Linotype" w:eastAsiaTheme="minorHAnsi" w:hAnsi="Palatino Linotype"/>
          <w:sz w:val="22"/>
          <w:szCs w:val="22"/>
          <w:lang w:val="es-EC" w:eastAsia="en-US"/>
        </w:rPr>
        <w:t>, d) y v)</w:t>
      </w:r>
      <w:r w:rsidRPr="00311D72">
        <w:rPr>
          <w:rFonts w:ascii="Palatino Linotype" w:eastAsiaTheme="minorHAnsi" w:hAnsi="Palatino Linotype"/>
          <w:sz w:val="22"/>
          <w:szCs w:val="22"/>
          <w:lang w:val="es-EC" w:eastAsia="en-US"/>
        </w:rPr>
        <w:t xml:space="preserve"> del artículo 87 del COOTAD, </w:t>
      </w:r>
      <w:r w:rsidR="00071BF4" w:rsidRPr="00311D72">
        <w:rPr>
          <w:rFonts w:ascii="Palatino Linotype" w:eastAsiaTheme="minorHAnsi" w:hAnsi="Palatino Linotype"/>
          <w:sz w:val="22"/>
          <w:szCs w:val="22"/>
          <w:lang w:val="es-EC" w:eastAsia="en-US"/>
        </w:rPr>
        <w:t>señala</w:t>
      </w:r>
      <w:r w:rsidR="00C248F2" w:rsidRPr="00311D72">
        <w:rPr>
          <w:rFonts w:ascii="Palatino Linotype" w:eastAsiaTheme="minorHAnsi" w:hAnsi="Palatino Linotype"/>
          <w:sz w:val="22"/>
          <w:szCs w:val="22"/>
          <w:lang w:val="es-EC" w:eastAsia="en-US"/>
        </w:rPr>
        <w:t>:</w:t>
      </w:r>
      <w:r w:rsidR="00C248F2" w:rsidRPr="00311D72">
        <w:rPr>
          <w:rFonts w:ascii="Palatino Linotype" w:hAnsi="Palatino Linotype"/>
          <w:i/>
          <w:sz w:val="22"/>
          <w:szCs w:val="22"/>
        </w:rPr>
        <w:t xml:space="preserve"> “a) Ejercer la facultad normativa en las materias de competencia del gobierno autónomo descentralizado metropolitano, mediante la expedición de ordenanzas metropolitanas, acuerdos y resoluciones; d) Expedir acuerdos o resoluciones en el ámbito de sus competencias para regular temas institucionales específicos o reconocer derechos particulares; (…) y</w:t>
      </w:r>
      <w:r w:rsidR="00C248F2"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bookmarkEnd w:id="0"/>
      <w:r w:rsidRPr="00311D72">
        <w:rPr>
          <w:rFonts w:ascii="Palatino Linotype" w:eastAsiaTheme="minorHAnsi" w:hAnsi="Palatino Linotype"/>
          <w:i/>
          <w:sz w:val="22"/>
          <w:szCs w:val="22"/>
          <w:lang w:val="es-EC" w:eastAsia="en-US"/>
        </w:rPr>
        <w:t>”;</w:t>
      </w:r>
      <w:r w:rsidRPr="00311D72">
        <w:rPr>
          <w:rFonts w:ascii="Palatino Linotype" w:eastAsiaTheme="minorHAnsi" w:hAnsi="Palatino Linotype"/>
          <w:sz w:val="22"/>
          <w:szCs w:val="22"/>
          <w:lang w:val="es-EC" w:eastAsia="en-US"/>
        </w:rPr>
        <w:t xml:space="preserve"> </w:t>
      </w:r>
    </w:p>
    <w:p w14:paraId="221E0B56"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75A59D95" w14:textId="489C180B" w:rsidR="00CA466D" w:rsidRPr="00311D72" w:rsidRDefault="00CA466D" w:rsidP="00CA466D">
      <w:pPr>
        <w:autoSpaceDE w:val="0"/>
        <w:autoSpaceDN w:val="0"/>
        <w:adjustRightInd w:val="0"/>
        <w:ind w:left="709" w:hanging="709"/>
        <w:jc w:val="both"/>
        <w:rPr>
          <w:rFonts w:ascii="Palatino Linotype" w:eastAsiaTheme="minorHAnsi" w:hAnsi="Palatino Linotype"/>
          <w:i/>
          <w:iCs/>
          <w:sz w:val="22"/>
          <w:szCs w:val="22"/>
          <w:lang w:val="es-EC" w:eastAsia="en-US"/>
        </w:rPr>
      </w:pPr>
      <w:r w:rsidRPr="00311D72">
        <w:rPr>
          <w:rFonts w:ascii="Palatino Linotype" w:eastAsiaTheme="minorHAnsi" w:hAnsi="Palatino Linotype"/>
          <w:sz w:val="22"/>
          <w:szCs w:val="22"/>
          <w:lang w:val="es-EC" w:eastAsia="en-US"/>
        </w:rPr>
        <w:lastRenderedPageBreak/>
        <w:t xml:space="preserve">Que, </w:t>
      </w:r>
      <w:r w:rsidRPr="00311D72">
        <w:rPr>
          <w:rFonts w:ascii="Palatino Linotype" w:eastAsiaTheme="minorHAnsi" w:hAnsi="Palatino Linotype"/>
          <w:sz w:val="22"/>
          <w:szCs w:val="22"/>
          <w:lang w:val="es-EC" w:eastAsia="en-US"/>
        </w:rPr>
        <w:tab/>
        <w:t>el artículo 323 del COOTAD establece: “</w:t>
      </w:r>
      <w:r w:rsidRPr="00311D72">
        <w:rPr>
          <w:rFonts w:ascii="Palatino Linotype" w:eastAsiaTheme="minorHAnsi" w:hAnsi="Palatino Linotype"/>
          <w:i/>
          <w:iCs/>
          <w:sz w:val="22"/>
          <w:szCs w:val="22"/>
          <w:lang w:val="es-EC"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14:paraId="2753410E" w14:textId="77777777" w:rsidR="00CE26DA" w:rsidRPr="00311D72" w:rsidRDefault="00CE26DA"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6D9B57EF" w14:textId="78E34272" w:rsidR="00CA466D" w:rsidRPr="00311D72" w:rsidRDefault="00CE26DA"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Que,</w:t>
      </w:r>
      <w:r w:rsidRPr="00311D72">
        <w:rPr>
          <w:rFonts w:ascii="Palatino Linotype" w:eastAsiaTheme="minorHAnsi" w:hAnsi="Palatino Linotype"/>
          <w:sz w:val="22"/>
          <w:szCs w:val="22"/>
          <w:lang w:val="es-EC" w:eastAsia="en-US"/>
        </w:rPr>
        <w:tab/>
        <w:t xml:space="preserve"> 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w:t>
      </w:r>
    </w:p>
    <w:p w14:paraId="41790BB8" w14:textId="77777777" w:rsidR="00CE26DA" w:rsidRPr="00311D72" w:rsidRDefault="00CE26DA"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4502317F"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Que,</w:t>
      </w:r>
      <w:r w:rsidRPr="00311D72">
        <w:rPr>
          <w:rFonts w:ascii="Palatino Linotype" w:eastAsiaTheme="minorHAnsi" w:hAnsi="Palatino Linotype"/>
          <w:sz w:val="22"/>
          <w:szCs w:val="22"/>
          <w:lang w:val="es-EC" w:eastAsia="en-US"/>
        </w:rPr>
        <w:tab/>
        <w:t xml:space="preserve">el artículo 473 del COOTAD establece que: </w:t>
      </w:r>
      <w:r w:rsidRPr="00311D72">
        <w:rPr>
          <w:rFonts w:ascii="Palatino Linotype" w:eastAsiaTheme="minorHAnsi" w:hAnsi="Palatino Linotype"/>
          <w:i/>
          <w:sz w:val="22"/>
          <w:szCs w:val="22"/>
          <w:lang w:val="es-EC" w:eastAsia="en-US"/>
        </w:rPr>
        <w:t>“</w:t>
      </w:r>
      <w:r w:rsidRPr="00311D72">
        <w:rPr>
          <w:rFonts w:ascii="Palatino Linotype" w:eastAsiaTheme="minorHAnsi" w:hAnsi="Palatino Linotype" w:cs="CourierNewNormal"/>
          <w:i/>
          <w:sz w:val="22"/>
          <w:szCs w:val="22"/>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311D72">
        <w:rPr>
          <w:rFonts w:ascii="Palatino Linotype" w:eastAsiaTheme="minorHAnsi" w:hAnsi="Palatino Linotype"/>
          <w:i/>
          <w:sz w:val="22"/>
          <w:szCs w:val="22"/>
          <w:lang w:val="es-EC" w:eastAsia="en-US"/>
        </w:rPr>
        <w:t>”</w:t>
      </w:r>
      <w:r w:rsidRPr="00311D72">
        <w:rPr>
          <w:rFonts w:ascii="Palatino Linotype" w:eastAsiaTheme="minorHAnsi" w:hAnsi="Palatino Linotype"/>
          <w:sz w:val="22"/>
          <w:szCs w:val="22"/>
          <w:lang w:val="es-EC" w:eastAsia="en-US"/>
        </w:rPr>
        <w:t>;</w:t>
      </w:r>
    </w:p>
    <w:p w14:paraId="0031BB7E" w14:textId="77777777" w:rsidR="00CA466D" w:rsidRPr="00311D72" w:rsidRDefault="00CA466D" w:rsidP="00CA466D">
      <w:pPr>
        <w:autoSpaceDE w:val="0"/>
        <w:autoSpaceDN w:val="0"/>
        <w:adjustRightInd w:val="0"/>
        <w:jc w:val="both"/>
        <w:rPr>
          <w:rFonts w:ascii="Palatino Linotype" w:hAnsi="Palatino Linotype"/>
          <w:sz w:val="22"/>
          <w:szCs w:val="22"/>
        </w:rPr>
      </w:pPr>
    </w:p>
    <w:p w14:paraId="0EF288E6"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Que,</w:t>
      </w:r>
      <w:r w:rsidRPr="00311D72">
        <w:rPr>
          <w:rFonts w:ascii="Palatino Linotype" w:eastAsiaTheme="minorHAnsi" w:hAnsi="Palatino Linotype"/>
          <w:sz w:val="22"/>
          <w:szCs w:val="22"/>
          <w:lang w:val="es-EC" w:eastAsia="en-US"/>
        </w:rPr>
        <w:tab/>
        <w:t>el numeral 1, del artículo 2 de la Ley de Régimen para el Distrito Metropolitano de Quito, determina, como finalidad, que el Municipio del Distrito Metropolitano de Quito: “</w:t>
      </w:r>
      <w:r w:rsidRPr="00311D72">
        <w:rPr>
          <w:rFonts w:ascii="Palatino Linotype" w:eastAsiaTheme="minorHAnsi" w:hAnsi="Palatino Linotype"/>
          <w:i/>
          <w:iCs/>
          <w:sz w:val="22"/>
          <w:szCs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311D72">
        <w:rPr>
          <w:rFonts w:ascii="Palatino Linotype" w:eastAsiaTheme="minorHAnsi" w:hAnsi="Palatino Linotype"/>
          <w:sz w:val="22"/>
          <w:szCs w:val="22"/>
          <w:lang w:val="es-EC" w:eastAsia="en-US"/>
        </w:rPr>
        <w:t>;</w:t>
      </w:r>
    </w:p>
    <w:p w14:paraId="097A94E9"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3EAF56B6"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Que,</w:t>
      </w:r>
      <w:r w:rsidRPr="00311D72">
        <w:rPr>
          <w:rFonts w:ascii="Palatino Linotype" w:eastAsiaTheme="minorHAnsi" w:hAnsi="Palatino Linotype"/>
          <w:sz w:val="22"/>
          <w:szCs w:val="22"/>
          <w:lang w:val="es-EC" w:eastAsia="en-US"/>
        </w:rPr>
        <w:tab/>
        <w:t>los literales a y b del numeral 1, del artículo IV.1.64 del Código Municipal para el Distrito Metropolitano de Quito, en adelante Código Municipal, señalan que las asignaciones de zonificación para habilitación del suelo y edificación son</w:t>
      </w:r>
      <w:r w:rsidRPr="00311D72">
        <w:rPr>
          <w:rFonts w:ascii="Palatino Linotype" w:eastAsiaTheme="minorHAnsi" w:hAnsi="Palatino Linotype"/>
          <w:i/>
          <w:iCs/>
          <w:sz w:val="22"/>
          <w:szCs w:val="22"/>
          <w:lang w:val="es-EC" w:eastAsia="en-US"/>
        </w:rPr>
        <w:t>: a. Para habilitación del suelo: el tamaño mínimo de lote, expresado en metros cuadrados; el frente mínimo del lote, expresado en metros lineales; y, b. Para edificación: los retiros de construcción de la edificación; el coeficiente de ocupación del suelo en planta baja ("COS PLANTA BAJA"); el coeficiente de ocupación del suelo total ("COS TOTAL"), expresados en porcentaje; la altura de la edificación expresada en número de pisos y metros lineales.”</w:t>
      </w:r>
    </w:p>
    <w:p w14:paraId="679E6C9F"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43BA0061"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 xml:space="preserve">el literal a, del numeral 1, del artículo IV.1.65 del Código Municipal establece: </w:t>
      </w:r>
      <w:r w:rsidRPr="00311D72">
        <w:rPr>
          <w:rFonts w:ascii="Palatino Linotype" w:eastAsiaTheme="minorHAnsi" w:hAnsi="Palatino Linotype"/>
          <w:i/>
          <w:sz w:val="22"/>
          <w:szCs w:val="22"/>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w:t>
      </w:r>
    </w:p>
    <w:p w14:paraId="51AD634D"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03C7678E" w14:textId="77777777" w:rsidR="00CA466D" w:rsidRPr="00311D72" w:rsidRDefault="00CA466D" w:rsidP="00CA466D">
      <w:pPr>
        <w:autoSpaceDE w:val="0"/>
        <w:autoSpaceDN w:val="0"/>
        <w:adjustRightInd w:val="0"/>
        <w:ind w:left="709" w:hanging="709"/>
        <w:jc w:val="both"/>
        <w:rPr>
          <w:rFonts w:ascii="Palatino Linotype" w:hAnsi="Palatino Linotype"/>
          <w:sz w:val="22"/>
          <w:szCs w:val="22"/>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 xml:space="preserve">los numerales 1 y 5 del artículo IV.1.70, del Código Municipal determina, que: </w:t>
      </w:r>
      <w:r w:rsidRPr="00311D72">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311D72">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311D72">
        <w:rPr>
          <w:rFonts w:ascii="Palatino Linotype" w:hAnsi="Palatino Linotype"/>
          <w:sz w:val="22"/>
          <w:szCs w:val="22"/>
        </w:rPr>
        <w:t xml:space="preserve">; </w:t>
      </w:r>
    </w:p>
    <w:p w14:paraId="13DC5941" w14:textId="77777777" w:rsidR="00CA466D" w:rsidRPr="00311D72" w:rsidRDefault="00CA466D" w:rsidP="00CA466D">
      <w:pPr>
        <w:autoSpaceDE w:val="0"/>
        <w:autoSpaceDN w:val="0"/>
        <w:adjustRightInd w:val="0"/>
        <w:ind w:left="709" w:hanging="709"/>
        <w:jc w:val="both"/>
        <w:rPr>
          <w:rFonts w:ascii="Palatino Linotype" w:hAnsi="Palatino Linotype"/>
          <w:sz w:val="22"/>
          <w:szCs w:val="22"/>
        </w:rPr>
      </w:pPr>
    </w:p>
    <w:p w14:paraId="0758BB9A" w14:textId="77777777" w:rsidR="00CA466D" w:rsidRPr="00311D72" w:rsidRDefault="00CA466D" w:rsidP="00CA466D">
      <w:pPr>
        <w:autoSpaceDE w:val="0"/>
        <w:autoSpaceDN w:val="0"/>
        <w:adjustRightInd w:val="0"/>
        <w:ind w:left="709" w:hanging="709"/>
        <w:jc w:val="both"/>
        <w:rPr>
          <w:rFonts w:ascii="Palatino Linotype" w:eastAsiaTheme="minorHAnsi" w:hAnsi="Palatino Linotype"/>
          <w:i/>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el artículo IV.1.72 del Código Municipal, respecto a las dimensiones y áreas mínimas de lotes, establece:</w:t>
      </w:r>
      <w:r w:rsidRPr="00311D72">
        <w:rPr>
          <w:rFonts w:ascii="Palatino Linotype" w:hAnsi="Palatino Linotype" w:cs="Arial"/>
          <w:i/>
          <w:iCs/>
          <w:sz w:val="22"/>
          <w:szCs w:val="22"/>
        </w:rPr>
        <w:t xml:space="preserve"> </w:t>
      </w:r>
      <w:r w:rsidRPr="00311D72">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14:paraId="7221C421" w14:textId="77777777" w:rsidR="00CA466D" w:rsidRPr="00311D72" w:rsidRDefault="00CA466D" w:rsidP="00CA466D">
      <w:pPr>
        <w:autoSpaceDE w:val="0"/>
        <w:autoSpaceDN w:val="0"/>
        <w:adjustRightInd w:val="0"/>
        <w:ind w:left="709" w:hanging="709"/>
        <w:jc w:val="both"/>
        <w:rPr>
          <w:rFonts w:ascii="Palatino Linotype" w:eastAsiaTheme="minorHAnsi" w:hAnsi="Palatino Linotype"/>
          <w:i/>
          <w:sz w:val="22"/>
          <w:szCs w:val="22"/>
          <w:lang w:val="es-EC" w:eastAsia="en-US"/>
        </w:rPr>
      </w:pPr>
    </w:p>
    <w:p w14:paraId="146E273E" w14:textId="6B1F94DB"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r w:rsidRPr="00311D72">
        <w:rPr>
          <w:rFonts w:ascii="Palatino Linotype" w:eastAsiaTheme="minorHAnsi" w:hAnsi="Palatino Linotype"/>
          <w:sz w:val="22"/>
          <w:szCs w:val="22"/>
          <w:highlight w:val="yellow"/>
          <w:lang w:val="es-EC" w:eastAsia="en-US"/>
        </w:rPr>
        <w:t xml:space="preserve">Que, </w:t>
      </w:r>
      <w:r w:rsidRPr="00311D72">
        <w:rPr>
          <w:rFonts w:ascii="Palatino Linotype" w:eastAsiaTheme="minorHAnsi" w:hAnsi="Palatino Linotype"/>
          <w:sz w:val="22"/>
          <w:szCs w:val="22"/>
          <w:highlight w:val="yellow"/>
          <w:lang w:val="es-EC" w:eastAsia="en-US"/>
        </w:rPr>
        <w:tab/>
        <w:t xml:space="preserve">mediante </w:t>
      </w:r>
      <w:r w:rsidR="00EF5658">
        <w:rPr>
          <w:rFonts w:ascii="Palatino Linotype" w:eastAsiaTheme="minorHAnsi" w:hAnsi="Palatino Linotype"/>
          <w:sz w:val="22"/>
          <w:szCs w:val="22"/>
          <w:highlight w:val="yellow"/>
          <w:lang w:val="es-EC" w:eastAsia="en-US"/>
        </w:rPr>
        <w:t>comunicación ingresada con Registro No. GADDMQ.AZEA-DAF-UA-SG-2021-1057-E,</w:t>
      </w:r>
      <w:r w:rsidRPr="00311D72">
        <w:rPr>
          <w:rFonts w:ascii="Palatino Linotype" w:hAnsi="Palatino Linotype"/>
          <w:sz w:val="22"/>
          <w:szCs w:val="22"/>
          <w:highlight w:val="yellow"/>
        </w:rPr>
        <w:t xml:space="preserve"> de</w:t>
      </w:r>
      <w:r w:rsidR="0041376B">
        <w:rPr>
          <w:rFonts w:ascii="Palatino Linotype" w:hAnsi="Palatino Linotype"/>
          <w:sz w:val="22"/>
          <w:szCs w:val="22"/>
          <w:highlight w:val="yellow"/>
        </w:rPr>
        <w:t xml:space="preserve"> 1</w:t>
      </w:r>
      <w:r w:rsidRPr="00311D72">
        <w:rPr>
          <w:rFonts w:ascii="Palatino Linotype" w:hAnsi="Palatino Linotype"/>
          <w:sz w:val="22"/>
          <w:szCs w:val="22"/>
          <w:highlight w:val="yellow"/>
        </w:rPr>
        <w:t xml:space="preserve"> de</w:t>
      </w:r>
      <w:r w:rsidR="0041376B">
        <w:rPr>
          <w:rFonts w:ascii="Palatino Linotype" w:hAnsi="Palatino Linotype"/>
          <w:sz w:val="22"/>
          <w:szCs w:val="22"/>
          <w:highlight w:val="yellow"/>
        </w:rPr>
        <w:t xml:space="preserve"> abril </w:t>
      </w:r>
      <w:r w:rsidRPr="00311D72">
        <w:rPr>
          <w:rFonts w:ascii="Palatino Linotype" w:hAnsi="Palatino Linotype"/>
          <w:sz w:val="22"/>
          <w:szCs w:val="22"/>
          <w:highlight w:val="yellow"/>
        </w:rPr>
        <w:t>de 20</w:t>
      </w:r>
      <w:r w:rsidR="0041376B">
        <w:rPr>
          <w:rFonts w:ascii="Palatino Linotype" w:hAnsi="Palatino Linotype"/>
          <w:sz w:val="22"/>
          <w:szCs w:val="22"/>
          <w:highlight w:val="yellow"/>
        </w:rPr>
        <w:t>21</w:t>
      </w:r>
      <w:r w:rsidRPr="00311D72">
        <w:rPr>
          <w:rFonts w:ascii="Palatino Linotype" w:hAnsi="Palatino Linotype"/>
          <w:sz w:val="22"/>
          <w:szCs w:val="22"/>
          <w:highlight w:val="yellow"/>
        </w:rPr>
        <w:t xml:space="preserve">, </w:t>
      </w:r>
      <w:proofErr w:type="gramStart"/>
      <w:r w:rsidR="00091491" w:rsidRPr="00311D72">
        <w:rPr>
          <w:rFonts w:ascii="Palatino Linotype" w:hAnsi="Palatino Linotype"/>
          <w:sz w:val="22"/>
          <w:szCs w:val="22"/>
          <w:highlight w:val="yellow"/>
        </w:rPr>
        <w:t>el</w:t>
      </w:r>
      <w:proofErr w:type="gramEnd"/>
      <w:r w:rsidR="00091491" w:rsidRPr="00311D72">
        <w:rPr>
          <w:rFonts w:ascii="Palatino Linotype" w:hAnsi="Palatino Linotype"/>
          <w:sz w:val="22"/>
          <w:szCs w:val="22"/>
          <w:highlight w:val="yellow"/>
        </w:rPr>
        <w:t xml:space="preserve"> señora</w:t>
      </w:r>
      <w:r w:rsidR="0041376B">
        <w:rPr>
          <w:rFonts w:ascii="Palatino Linotype" w:hAnsi="Palatino Linotype"/>
          <w:sz w:val="22"/>
          <w:szCs w:val="22"/>
          <w:highlight w:val="yellow"/>
        </w:rPr>
        <w:t xml:space="preserve"> Navarrete </w:t>
      </w:r>
      <w:proofErr w:type="spellStart"/>
      <w:r w:rsidR="0041376B">
        <w:rPr>
          <w:rFonts w:ascii="Palatino Linotype" w:hAnsi="Palatino Linotype"/>
          <w:sz w:val="22"/>
          <w:szCs w:val="22"/>
          <w:highlight w:val="yellow"/>
        </w:rPr>
        <w:t>Urvina</w:t>
      </w:r>
      <w:proofErr w:type="spellEnd"/>
      <w:r w:rsidR="0041376B">
        <w:rPr>
          <w:rFonts w:ascii="Palatino Linotype" w:hAnsi="Palatino Linotype"/>
          <w:sz w:val="22"/>
          <w:szCs w:val="22"/>
          <w:highlight w:val="yellow"/>
        </w:rPr>
        <w:t xml:space="preserve"> María Raquel, </w:t>
      </w:r>
      <w:r w:rsidRPr="00311D72">
        <w:rPr>
          <w:rFonts w:ascii="Palatino Linotype" w:hAnsi="Palatino Linotype"/>
          <w:sz w:val="22"/>
          <w:szCs w:val="22"/>
          <w:highlight w:val="yellow"/>
        </w:rPr>
        <w:t>solicita al</w:t>
      </w:r>
      <w:r w:rsidR="0041376B">
        <w:rPr>
          <w:rFonts w:ascii="Palatino Linotype" w:hAnsi="Palatino Linotype"/>
          <w:sz w:val="22"/>
          <w:szCs w:val="22"/>
          <w:highlight w:val="yellow"/>
        </w:rPr>
        <w:t xml:space="preserve"> Concejo Metropolitano</w:t>
      </w:r>
      <w:r w:rsidRPr="00311D72">
        <w:rPr>
          <w:rFonts w:ascii="Palatino Linotype" w:hAnsi="Palatino Linotype"/>
          <w:sz w:val="22"/>
          <w:szCs w:val="22"/>
          <w:highlight w:val="yellow"/>
        </w:rPr>
        <w:t xml:space="preserve">: </w:t>
      </w:r>
      <w:r w:rsidR="0041376B">
        <w:rPr>
          <w:rFonts w:ascii="Palatino Linotype" w:hAnsi="Palatino Linotype"/>
          <w:sz w:val="22"/>
          <w:szCs w:val="22"/>
          <w:highlight w:val="yellow"/>
        </w:rPr>
        <w:t>(…) se sirva realizar un informe de factibilidad de división del mencionado inmueble, si existe la posibilidad de división o de no ser el caso los motivos del mismo</w:t>
      </w:r>
      <w:r w:rsidRPr="00311D72">
        <w:rPr>
          <w:rFonts w:ascii="Palatino Linotype" w:eastAsiaTheme="minorHAnsi" w:hAnsi="Palatino Linotype"/>
          <w:sz w:val="22"/>
          <w:szCs w:val="22"/>
          <w:highlight w:val="yellow"/>
          <w:lang w:val="es-EC" w:eastAsia="en-US"/>
        </w:rPr>
        <w:t xml:space="preserve">; </w:t>
      </w:r>
    </w:p>
    <w:p w14:paraId="60E435BC"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2DEE60B0" w14:textId="725B542D" w:rsidR="00CA466D" w:rsidRPr="00311D72" w:rsidRDefault="00CA466D" w:rsidP="00CA466D">
      <w:pPr>
        <w:autoSpaceDE w:val="0"/>
        <w:autoSpaceDN w:val="0"/>
        <w:adjustRightInd w:val="0"/>
        <w:ind w:left="709" w:hanging="709"/>
        <w:jc w:val="both"/>
        <w:rPr>
          <w:rFonts w:ascii="Palatino Linotype" w:eastAsiaTheme="minorHAnsi" w:hAnsi="Palatino Linotype"/>
          <w:i/>
          <w:iCs/>
          <w:sz w:val="22"/>
          <w:szCs w:val="22"/>
          <w:highlight w:val="yellow"/>
          <w:lang w:val="es-EC" w:eastAsia="en-US"/>
        </w:rPr>
      </w:pPr>
      <w:bookmarkStart w:id="1" w:name="_Hlk51947053"/>
      <w:r w:rsidRPr="00311D72">
        <w:rPr>
          <w:rFonts w:ascii="Palatino Linotype" w:eastAsiaTheme="minorHAnsi" w:hAnsi="Palatino Linotype"/>
          <w:sz w:val="22"/>
          <w:szCs w:val="22"/>
          <w:highlight w:val="yellow"/>
          <w:lang w:val="es-EC" w:eastAsia="en-US"/>
        </w:rPr>
        <w:t xml:space="preserve">Que, </w:t>
      </w:r>
      <w:r w:rsidRPr="00311D72">
        <w:rPr>
          <w:rFonts w:ascii="Palatino Linotype" w:eastAsiaTheme="minorHAnsi" w:hAnsi="Palatino Linotype"/>
          <w:sz w:val="22"/>
          <w:szCs w:val="22"/>
          <w:highlight w:val="yellow"/>
          <w:lang w:val="es-EC" w:eastAsia="en-US"/>
        </w:rPr>
        <w:tab/>
        <w:t xml:space="preserve">mediante oficio Nro. </w:t>
      </w:r>
      <w:r w:rsidR="0041376B">
        <w:rPr>
          <w:rFonts w:ascii="Palatino Linotype" w:eastAsiaTheme="minorHAnsi" w:hAnsi="Palatino Linotype"/>
          <w:sz w:val="22"/>
          <w:szCs w:val="22"/>
          <w:highlight w:val="yellow"/>
          <w:lang w:val="es-EC" w:eastAsia="en-US"/>
        </w:rPr>
        <w:t>GADDMQ-AZEA-AZ-2021-00</w:t>
      </w:r>
      <w:r w:rsidRPr="00311D72">
        <w:rPr>
          <w:rFonts w:ascii="Palatino Linotype" w:hAnsi="Palatino Linotype"/>
          <w:sz w:val="22"/>
          <w:szCs w:val="22"/>
          <w:highlight w:val="yellow"/>
        </w:rPr>
        <w:t xml:space="preserve">, de </w:t>
      </w:r>
      <w:r w:rsidR="0041376B">
        <w:rPr>
          <w:rFonts w:ascii="Palatino Linotype" w:hAnsi="Palatino Linotype"/>
          <w:sz w:val="22"/>
          <w:szCs w:val="22"/>
          <w:highlight w:val="yellow"/>
        </w:rPr>
        <w:t xml:space="preserve">27 </w:t>
      </w:r>
      <w:r w:rsidRPr="00311D72">
        <w:rPr>
          <w:rFonts w:ascii="Palatino Linotype" w:hAnsi="Palatino Linotype"/>
          <w:sz w:val="22"/>
          <w:szCs w:val="22"/>
          <w:highlight w:val="yellow"/>
        </w:rPr>
        <w:t xml:space="preserve">de </w:t>
      </w:r>
      <w:r w:rsidR="0041376B">
        <w:rPr>
          <w:rFonts w:ascii="Palatino Linotype" w:hAnsi="Palatino Linotype"/>
          <w:sz w:val="22"/>
          <w:szCs w:val="22"/>
          <w:highlight w:val="yellow"/>
        </w:rPr>
        <w:t>abril</w:t>
      </w:r>
      <w:r w:rsidRPr="00311D72">
        <w:rPr>
          <w:rFonts w:ascii="Palatino Linotype" w:hAnsi="Palatino Linotype"/>
          <w:sz w:val="22"/>
          <w:szCs w:val="22"/>
          <w:highlight w:val="yellow"/>
        </w:rPr>
        <w:t xml:space="preserve"> de </w:t>
      </w:r>
      <w:r w:rsidR="0041376B">
        <w:rPr>
          <w:rFonts w:ascii="Palatino Linotype" w:hAnsi="Palatino Linotype"/>
          <w:sz w:val="22"/>
          <w:szCs w:val="22"/>
          <w:highlight w:val="yellow"/>
        </w:rPr>
        <w:t>2021</w:t>
      </w:r>
      <w:r w:rsidRPr="00311D72">
        <w:rPr>
          <w:rFonts w:ascii="Palatino Linotype" w:hAnsi="Palatino Linotype"/>
          <w:sz w:val="22"/>
          <w:szCs w:val="22"/>
          <w:highlight w:val="yellow"/>
        </w:rPr>
        <w:t xml:space="preserve">, la </w:t>
      </w:r>
      <w:r w:rsidR="0041376B">
        <w:rPr>
          <w:rFonts w:ascii="Palatino Linotype" w:hAnsi="Palatino Linotype"/>
          <w:sz w:val="22"/>
          <w:szCs w:val="22"/>
          <w:highlight w:val="yellow"/>
        </w:rPr>
        <w:t xml:space="preserve">Abg. Lida </w:t>
      </w:r>
      <w:proofErr w:type="spellStart"/>
      <w:r w:rsidR="0041376B">
        <w:rPr>
          <w:rFonts w:ascii="Palatino Linotype" w:hAnsi="Palatino Linotype"/>
          <w:sz w:val="22"/>
          <w:szCs w:val="22"/>
          <w:highlight w:val="yellow"/>
        </w:rPr>
        <w:t>Justinne</w:t>
      </w:r>
      <w:proofErr w:type="spellEnd"/>
      <w:r w:rsidR="0041376B">
        <w:rPr>
          <w:rFonts w:ascii="Palatino Linotype" w:hAnsi="Palatino Linotype"/>
          <w:sz w:val="22"/>
          <w:szCs w:val="22"/>
          <w:highlight w:val="yellow"/>
        </w:rPr>
        <w:t xml:space="preserve"> García Arias</w:t>
      </w:r>
      <w:r w:rsidRPr="00311D72">
        <w:rPr>
          <w:rFonts w:ascii="Palatino Linotype" w:hAnsi="Palatino Linotype"/>
          <w:sz w:val="22"/>
          <w:szCs w:val="22"/>
          <w:highlight w:val="yellow"/>
        </w:rPr>
        <w:t>, Administradora Zona</w:t>
      </w:r>
      <w:r w:rsidR="0041376B">
        <w:rPr>
          <w:rFonts w:ascii="Palatino Linotype" w:hAnsi="Palatino Linotype"/>
          <w:sz w:val="22"/>
          <w:szCs w:val="22"/>
          <w:highlight w:val="yellow"/>
        </w:rPr>
        <w:t>l Eloy Alfaro</w:t>
      </w:r>
      <w:r w:rsidRPr="00311D72">
        <w:rPr>
          <w:rFonts w:ascii="Palatino Linotype" w:hAnsi="Palatino Linotype"/>
          <w:sz w:val="22"/>
          <w:szCs w:val="22"/>
          <w:highlight w:val="yellow"/>
        </w:rPr>
        <w:t xml:space="preserve">, remitió el </w:t>
      </w:r>
      <w:r w:rsidR="00091491" w:rsidRPr="00311D72">
        <w:rPr>
          <w:rFonts w:ascii="Palatino Linotype" w:hAnsi="Palatino Linotype"/>
          <w:sz w:val="22"/>
          <w:szCs w:val="22"/>
          <w:highlight w:val="yellow"/>
        </w:rPr>
        <w:t>i</w:t>
      </w:r>
      <w:r w:rsidRPr="00311D72">
        <w:rPr>
          <w:rFonts w:ascii="Palatino Linotype" w:hAnsi="Palatino Linotype"/>
          <w:sz w:val="22"/>
          <w:szCs w:val="22"/>
          <w:highlight w:val="yellow"/>
        </w:rPr>
        <w:t xml:space="preserve">nforme </w:t>
      </w:r>
      <w:r w:rsidR="0041376B">
        <w:rPr>
          <w:rFonts w:ascii="Palatino Linotype" w:hAnsi="Palatino Linotype"/>
          <w:sz w:val="22"/>
          <w:szCs w:val="22"/>
          <w:highlight w:val="yellow"/>
        </w:rPr>
        <w:t>T</w:t>
      </w:r>
      <w:r w:rsidRPr="00311D72">
        <w:rPr>
          <w:rFonts w:ascii="Palatino Linotype" w:hAnsi="Palatino Linotype"/>
          <w:sz w:val="22"/>
          <w:szCs w:val="22"/>
          <w:highlight w:val="yellow"/>
        </w:rPr>
        <w:t>écnico No</w:t>
      </w:r>
      <w:r w:rsidR="0041376B">
        <w:rPr>
          <w:rFonts w:ascii="Palatino Linotype" w:hAnsi="Palatino Linotype"/>
          <w:sz w:val="22"/>
          <w:szCs w:val="22"/>
          <w:highlight w:val="yellow"/>
        </w:rPr>
        <w:t>. GADDMQ-AZEA-DGT-UGU-2021-0065-M</w:t>
      </w:r>
      <w:r w:rsidRPr="00311D72">
        <w:rPr>
          <w:rFonts w:ascii="Palatino Linotype" w:hAnsi="Palatino Linotype"/>
          <w:sz w:val="22"/>
          <w:szCs w:val="22"/>
          <w:highlight w:val="yellow"/>
        </w:rPr>
        <w:t xml:space="preserve">, de </w:t>
      </w:r>
      <w:r w:rsidR="00091491" w:rsidRPr="00311D72">
        <w:rPr>
          <w:rFonts w:ascii="Palatino Linotype" w:hAnsi="Palatino Linotype"/>
          <w:sz w:val="22"/>
          <w:szCs w:val="22"/>
          <w:highlight w:val="yellow"/>
        </w:rPr>
        <w:t>f</w:t>
      </w:r>
      <w:r w:rsidRPr="00311D72">
        <w:rPr>
          <w:rFonts w:ascii="Palatino Linotype" w:hAnsi="Palatino Linotype"/>
          <w:sz w:val="22"/>
          <w:szCs w:val="22"/>
          <w:highlight w:val="yellow"/>
        </w:rPr>
        <w:t xml:space="preserve">actibilidad de </w:t>
      </w:r>
      <w:r w:rsidR="00091491" w:rsidRPr="00311D72">
        <w:rPr>
          <w:rFonts w:ascii="Palatino Linotype" w:hAnsi="Palatino Linotype"/>
          <w:sz w:val="22"/>
          <w:szCs w:val="22"/>
          <w:highlight w:val="yellow"/>
        </w:rPr>
        <w:t>f</w:t>
      </w:r>
      <w:r w:rsidRPr="00311D72">
        <w:rPr>
          <w:rFonts w:ascii="Palatino Linotype" w:hAnsi="Palatino Linotype"/>
          <w:sz w:val="22"/>
          <w:szCs w:val="22"/>
          <w:highlight w:val="yellow"/>
        </w:rPr>
        <w:t xml:space="preserve">raccionamiento del predio Nro. </w:t>
      </w:r>
      <w:r w:rsidR="0041376B">
        <w:rPr>
          <w:rFonts w:ascii="Palatino Linotype" w:hAnsi="Palatino Linotype"/>
          <w:sz w:val="22"/>
          <w:szCs w:val="22"/>
          <w:highlight w:val="yellow"/>
        </w:rPr>
        <w:t>61865</w:t>
      </w:r>
      <w:r w:rsidRPr="00311D72">
        <w:rPr>
          <w:rFonts w:ascii="Palatino Linotype" w:hAnsi="Palatino Linotype"/>
          <w:sz w:val="22"/>
          <w:szCs w:val="22"/>
          <w:highlight w:val="yellow"/>
        </w:rPr>
        <w:t>, de</w:t>
      </w:r>
      <w:r w:rsidR="0041376B">
        <w:rPr>
          <w:rFonts w:ascii="Palatino Linotype" w:hAnsi="Palatino Linotype"/>
          <w:sz w:val="22"/>
          <w:szCs w:val="22"/>
          <w:highlight w:val="yellow"/>
        </w:rPr>
        <w:t xml:space="preserve"> 15</w:t>
      </w:r>
      <w:r w:rsidRPr="00311D72">
        <w:rPr>
          <w:rFonts w:ascii="Palatino Linotype" w:hAnsi="Palatino Linotype"/>
          <w:sz w:val="22"/>
          <w:szCs w:val="22"/>
          <w:highlight w:val="yellow"/>
        </w:rPr>
        <w:t xml:space="preserve"> de</w:t>
      </w:r>
      <w:r w:rsidR="0041376B">
        <w:rPr>
          <w:rFonts w:ascii="Palatino Linotype" w:hAnsi="Palatino Linotype"/>
          <w:sz w:val="22"/>
          <w:szCs w:val="22"/>
          <w:highlight w:val="yellow"/>
        </w:rPr>
        <w:t xml:space="preserve"> abril</w:t>
      </w:r>
      <w:r w:rsidRPr="00311D72">
        <w:rPr>
          <w:rFonts w:ascii="Palatino Linotype" w:hAnsi="Palatino Linotype"/>
          <w:sz w:val="22"/>
          <w:szCs w:val="22"/>
          <w:highlight w:val="yellow"/>
        </w:rPr>
        <w:t xml:space="preserve"> de</w:t>
      </w:r>
      <w:r w:rsidR="0041376B">
        <w:rPr>
          <w:rFonts w:ascii="Palatino Linotype" w:hAnsi="Palatino Linotype"/>
          <w:sz w:val="22"/>
          <w:szCs w:val="22"/>
          <w:highlight w:val="yellow"/>
        </w:rPr>
        <w:t xml:space="preserve"> 2021</w:t>
      </w:r>
      <w:r w:rsidRPr="00311D72">
        <w:rPr>
          <w:rFonts w:ascii="Palatino Linotype" w:hAnsi="Palatino Linotype"/>
          <w:sz w:val="22"/>
          <w:szCs w:val="22"/>
          <w:highlight w:val="yellow"/>
        </w:rPr>
        <w:t>, suscrito por</w:t>
      </w:r>
      <w:r w:rsidR="0041376B">
        <w:rPr>
          <w:rFonts w:ascii="Palatino Linotype" w:hAnsi="Palatino Linotype"/>
          <w:sz w:val="22"/>
          <w:szCs w:val="22"/>
          <w:highlight w:val="yellow"/>
        </w:rPr>
        <w:t xml:space="preserve"> el Arq. Marcelo Edwin </w:t>
      </w:r>
      <w:proofErr w:type="spellStart"/>
      <w:r w:rsidR="0041376B">
        <w:rPr>
          <w:rFonts w:ascii="Palatino Linotype" w:hAnsi="Palatino Linotype"/>
          <w:sz w:val="22"/>
          <w:szCs w:val="22"/>
          <w:highlight w:val="yellow"/>
        </w:rPr>
        <w:t>Ati</w:t>
      </w:r>
      <w:proofErr w:type="spellEnd"/>
      <w:r w:rsidR="0041376B">
        <w:rPr>
          <w:rFonts w:ascii="Palatino Linotype" w:hAnsi="Palatino Linotype"/>
          <w:sz w:val="22"/>
          <w:szCs w:val="22"/>
          <w:highlight w:val="yellow"/>
        </w:rPr>
        <w:t xml:space="preserve"> </w:t>
      </w:r>
      <w:proofErr w:type="spellStart"/>
      <w:r w:rsidR="0041376B">
        <w:rPr>
          <w:rFonts w:ascii="Palatino Linotype" w:hAnsi="Palatino Linotype"/>
          <w:sz w:val="22"/>
          <w:szCs w:val="22"/>
          <w:highlight w:val="yellow"/>
        </w:rPr>
        <w:t>Pilaquinga</w:t>
      </w:r>
      <w:proofErr w:type="spellEnd"/>
      <w:r w:rsidR="0041376B">
        <w:rPr>
          <w:rFonts w:ascii="Palatino Linotype" w:hAnsi="Palatino Linotype"/>
          <w:sz w:val="22"/>
          <w:szCs w:val="22"/>
          <w:highlight w:val="yellow"/>
        </w:rPr>
        <w:t>, Responsable de la Unidad de Gestión Urbana</w:t>
      </w:r>
      <w:r w:rsidRPr="00311D72">
        <w:rPr>
          <w:rFonts w:ascii="Palatino Linotype" w:hAnsi="Palatino Linotype"/>
          <w:sz w:val="22"/>
          <w:szCs w:val="22"/>
          <w:highlight w:val="yellow"/>
        </w:rPr>
        <w:t>, que en su parte pertinente señala:</w:t>
      </w:r>
      <w:r w:rsidR="0041376B">
        <w:rPr>
          <w:rFonts w:ascii="Palatino Linotype" w:hAnsi="Palatino Linotype"/>
          <w:sz w:val="22"/>
          <w:szCs w:val="22"/>
          <w:highlight w:val="yellow"/>
        </w:rPr>
        <w:t xml:space="preserve"> </w:t>
      </w:r>
      <w:r w:rsidR="0041376B" w:rsidRPr="0041376B">
        <w:rPr>
          <w:rFonts w:ascii="Palatino Linotype" w:hAnsi="Palatino Linotype"/>
          <w:i/>
          <w:sz w:val="22"/>
          <w:szCs w:val="22"/>
          <w:highlight w:val="yellow"/>
        </w:rPr>
        <w:t xml:space="preserve">“(…) El predio está ubicado en la Zona Eloy Alfaro, Parroquia San Bartolo, barrio Los Arrayanes, Pasaje “C”, se trata un predio en </w:t>
      </w:r>
      <w:proofErr w:type="spellStart"/>
      <w:r w:rsidR="0041376B" w:rsidRPr="0041376B">
        <w:rPr>
          <w:rFonts w:ascii="Palatino Linotype" w:hAnsi="Palatino Linotype"/>
          <w:i/>
          <w:sz w:val="22"/>
          <w:szCs w:val="22"/>
          <w:highlight w:val="yellow"/>
        </w:rPr>
        <w:t>Unipropiedad</w:t>
      </w:r>
      <w:proofErr w:type="spellEnd"/>
      <w:r w:rsidR="0041376B" w:rsidRPr="0041376B">
        <w:rPr>
          <w:rFonts w:ascii="Palatino Linotype" w:hAnsi="Palatino Linotype"/>
          <w:i/>
          <w:sz w:val="22"/>
          <w:szCs w:val="22"/>
          <w:highlight w:val="yellow"/>
        </w:rPr>
        <w:t xml:space="preserve"> de 135.00 m2 (según escritura en el cual se encuentra construida una edificación de 246.10 m2.; por tanto, los 246.10 m2 que tiene de cabida el predio referido, no da lugar a partición alguna, por lo que </w:t>
      </w:r>
      <w:r w:rsidR="0041376B" w:rsidRPr="0041376B">
        <w:rPr>
          <w:rFonts w:ascii="Palatino Linotype" w:hAnsi="Palatino Linotype"/>
          <w:b/>
          <w:i/>
          <w:sz w:val="22"/>
          <w:szCs w:val="22"/>
          <w:highlight w:val="yellow"/>
        </w:rPr>
        <w:t>no es factible su Fraccionamiento</w:t>
      </w:r>
      <w:r w:rsidR="0041376B" w:rsidRPr="0041376B">
        <w:rPr>
          <w:rFonts w:ascii="Palatino Linotype" w:hAnsi="Palatino Linotype"/>
          <w:i/>
          <w:sz w:val="22"/>
          <w:szCs w:val="22"/>
          <w:highlight w:val="yellow"/>
        </w:rPr>
        <w:t xml:space="preserve"> (…)”</w:t>
      </w:r>
      <w:r w:rsidR="0041376B" w:rsidRPr="0041376B">
        <w:rPr>
          <w:rFonts w:ascii="Palatino Linotype" w:hAnsi="Palatino Linotype"/>
          <w:sz w:val="22"/>
          <w:szCs w:val="22"/>
          <w:highlight w:val="yellow"/>
        </w:rPr>
        <w:t>.</w:t>
      </w:r>
    </w:p>
    <w:p w14:paraId="2D000F4A" w14:textId="77777777" w:rsidR="00CA466D" w:rsidRPr="00311D72" w:rsidRDefault="00CA466D" w:rsidP="00CA466D">
      <w:pPr>
        <w:autoSpaceDE w:val="0"/>
        <w:autoSpaceDN w:val="0"/>
        <w:adjustRightInd w:val="0"/>
        <w:ind w:left="709" w:hanging="709"/>
        <w:jc w:val="both"/>
        <w:rPr>
          <w:rFonts w:ascii="Palatino Linotype" w:eastAsiaTheme="minorHAnsi" w:hAnsi="Palatino Linotype"/>
          <w:i/>
          <w:iCs/>
          <w:sz w:val="22"/>
          <w:szCs w:val="22"/>
          <w:highlight w:val="yellow"/>
          <w:lang w:val="es-EC" w:eastAsia="en-US"/>
        </w:rPr>
      </w:pPr>
    </w:p>
    <w:p w14:paraId="76574B11" w14:textId="43F95140" w:rsidR="00CA466D" w:rsidRPr="00311D72" w:rsidRDefault="00CA466D" w:rsidP="00CA466D">
      <w:pPr>
        <w:autoSpaceDE w:val="0"/>
        <w:autoSpaceDN w:val="0"/>
        <w:adjustRightInd w:val="0"/>
        <w:ind w:left="709" w:hanging="709"/>
        <w:jc w:val="both"/>
        <w:rPr>
          <w:rFonts w:ascii="Palatino Linotype" w:eastAsiaTheme="minorHAnsi" w:hAnsi="Palatino Linotype"/>
          <w:i/>
          <w:sz w:val="22"/>
          <w:szCs w:val="22"/>
          <w:highlight w:val="yellow"/>
          <w:lang w:val="es-EC" w:eastAsia="en-US"/>
        </w:rPr>
      </w:pPr>
      <w:r w:rsidRPr="00311D72">
        <w:rPr>
          <w:rFonts w:ascii="Palatino Linotype" w:eastAsiaTheme="minorHAnsi" w:hAnsi="Palatino Linotype"/>
          <w:sz w:val="22"/>
          <w:szCs w:val="22"/>
          <w:highlight w:val="yellow"/>
          <w:lang w:val="es-EC" w:eastAsia="en-US"/>
        </w:rPr>
        <w:t xml:space="preserve">Que, </w:t>
      </w:r>
      <w:r w:rsidRPr="00311D72">
        <w:rPr>
          <w:rFonts w:ascii="Palatino Linotype" w:eastAsiaTheme="minorHAnsi" w:hAnsi="Palatino Linotype"/>
          <w:sz w:val="22"/>
          <w:szCs w:val="22"/>
          <w:highlight w:val="yellow"/>
          <w:lang w:val="es-EC" w:eastAsia="en-US"/>
        </w:rPr>
        <w:tab/>
        <w:t xml:space="preserve">mediante oficio Nro. </w:t>
      </w:r>
      <w:r w:rsidR="00366625" w:rsidRPr="00366625">
        <w:rPr>
          <w:rFonts w:ascii="Palatino Linotype" w:hAnsi="Palatino Linotype"/>
          <w:sz w:val="22"/>
          <w:szCs w:val="22"/>
          <w:highlight w:val="yellow"/>
          <w:lang w:val="es-EC"/>
        </w:rPr>
        <w:t>GADDMQ-AZEA-AZ-2021-00</w:t>
      </w:r>
      <w:r w:rsidR="00366625" w:rsidRPr="00366625">
        <w:rPr>
          <w:rFonts w:ascii="Palatino Linotype" w:hAnsi="Palatino Linotype"/>
          <w:sz w:val="22"/>
          <w:szCs w:val="22"/>
          <w:highlight w:val="yellow"/>
        </w:rPr>
        <w:t xml:space="preserve">, de 27 de abril de 2021, la Abg. Lida </w:t>
      </w:r>
      <w:proofErr w:type="spellStart"/>
      <w:r w:rsidR="00366625" w:rsidRPr="00366625">
        <w:rPr>
          <w:rFonts w:ascii="Palatino Linotype" w:hAnsi="Palatino Linotype"/>
          <w:sz w:val="22"/>
          <w:szCs w:val="22"/>
          <w:highlight w:val="yellow"/>
        </w:rPr>
        <w:t>Justinne</w:t>
      </w:r>
      <w:proofErr w:type="spellEnd"/>
      <w:r w:rsidR="00366625" w:rsidRPr="00366625">
        <w:rPr>
          <w:rFonts w:ascii="Palatino Linotype" w:hAnsi="Palatino Linotype"/>
          <w:sz w:val="22"/>
          <w:szCs w:val="22"/>
          <w:highlight w:val="yellow"/>
        </w:rPr>
        <w:t xml:space="preserve"> García Arias, Administradora Zonal Eloy Alfaro</w:t>
      </w:r>
      <w:r w:rsidRPr="00311D72">
        <w:rPr>
          <w:rFonts w:ascii="Palatino Linotype" w:hAnsi="Palatino Linotype"/>
          <w:sz w:val="22"/>
          <w:szCs w:val="22"/>
          <w:highlight w:val="yellow"/>
        </w:rPr>
        <w:t xml:space="preserve">, remitió el </w:t>
      </w:r>
      <w:r w:rsidR="00B22CC7" w:rsidRPr="00311D72">
        <w:rPr>
          <w:rFonts w:ascii="Palatino Linotype" w:hAnsi="Palatino Linotype"/>
          <w:sz w:val="22"/>
          <w:szCs w:val="22"/>
          <w:highlight w:val="yellow"/>
        </w:rPr>
        <w:t>i</w:t>
      </w:r>
      <w:r w:rsidRPr="00311D72">
        <w:rPr>
          <w:rFonts w:ascii="Palatino Linotype" w:hAnsi="Palatino Linotype"/>
          <w:sz w:val="22"/>
          <w:szCs w:val="22"/>
          <w:highlight w:val="yellow"/>
        </w:rPr>
        <w:t xml:space="preserve">nforme </w:t>
      </w:r>
      <w:r w:rsidR="00B22CC7" w:rsidRPr="00311D72">
        <w:rPr>
          <w:rFonts w:ascii="Palatino Linotype" w:hAnsi="Palatino Linotype"/>
          <w:sz w:val="22"/>
          <w:szCs w:val="22"/>
          <w:highlight w:val="yellow"/>
        </w:rPr>
        <w:t>l</w:t>
      </w:r>
      <w:r w:rsidRPr="00311D72">
        <w:rPr>
          <w:rFonts w:ascii="Palatino Linotype" w:hAnsi="Palatino Linotype"/>
          <w:sz w:val="22"/>
          <w:szCs w:val="22"/>
          <w:highlight w:val="yellow"/>
        </w:rPr>
        <w:t xml:space="preserve">egal </w:t>
      </w:r>
      <w:r w:rsidR="00366625">
        <w:rPr>
          <w:rFonts w:ascii="Palatino Linotype" w:hAnsi="Palatino Linotype"/>
          <w:sz w:val="22"/>
          <w:szCs w:val="22"/>
          <w:highlight w:val="yellow"/>
        </w:rPr>
        <w:t>No. 107-DJ-2021</w:t>
      </w:r>
      <w:r w:rsidRPr="00311D72">
        <w:rPr>
          <w:rFonts w:ascii="Palatino Linotype" w:hAnsi="Palatino Linotype"/>
          <w:sz w:val="22"/>
          <w:szCs w:val="22"/>
          <w:highlight w:val="yellow"/>
        </w:rPr>
        <w:t xml:space="preserve">, de </w:t>
      </w:r>
      <w:r w:rsidR="00B22CC7" w:rsidRPr="00311D72">
        <w:rPr>
          <w:rFonts w:ascii="Palatino Linotype" w:hAnsi="Palatino Linotype"/>
          <w:sz w:val="22"/>
          <w:szCs w:val="22"/>
          <w:highlight w:val="yellow"/>
        </w:rPr>
        <w:t>f</w:t>
      </w:r>
      <w:r w:rsidRPr="00311D72">
        <w:rPr>
          <w:rFonts w:ascii="Palatino Linotype" w:hAnsi="Palatino Linotype"/>
          <w:sz w:val="22"/>
          <w:szCs w:val="22"/>
          <w:highlight w:val="yellow"/>
        </w:rPr>
        <w:t xml:space="preserve">actibilidad de </w:t>
      </w:r>
      <w:r w:rsidR="00B22CC7" w:rsidRPr="00311D72">
        <w:rPr>
          <w:rFonts w:ascii="Palatino Linotype" w:hAnsi="Palatino Linotype"/>
          <w:sz w:val="22"/>
          <w:szCs w:val="22"/>
          <w:highlight w:val="yellow"/>
        </w:rPr>
        <w:t>p</w:t>
      </w:r>
      <w:r w:rsidRPr="00311D72">
        <w:rPr>
          <w:rFonts w:ascii="Palatino Linotype" w:hAnsi="Palatino Linotype"/>
          <w:sz w:val="22"/>
          <w:szCs w:val="22"/>
          <w:highlight w:val="yellow"/>
        </w:rPr>
        <w:t>artición, de</w:t>
      </w:r>
      <w:r w:rsidR="00366625">
        <w:rPr>
          <w:rFonts w:ascii="Palatino Linotype" w:hAnsi="Palatino Linotype"/>
          <w:sz w:val="22"/>
          <w:szCs w:val="22"/>
          <w:highlight w:val="yellow"/>
        </w:rPr>
        <w:t xml:space="preserve"> 20</w:t>
      </w:r>
      <w:r w:rsidRPr="00311D72">
        <w:rPr>
          <w:rFonts w:ascii="Palatino Linotype" w:hAnsi="Palatino Linotype"/>
          <w:sz w:val="22"/>
          <w:szCs w:val="22"/>
          <w:highlight w:val="yellow"/>
        </w:rPr>
        <w:t xml:space="preserve"> de</w:t>
      </w:r>
      <w:r w:rsidR="00366625">
        <w:rPr>
          <w:rFonts w:ascii="Palatino Linotype" w:hAnsi="Palatino Linotype"/>
          <w:sz w:val="22"/>
          <w:szCs w:val="22"/>
          <w:highlight w:val="yellow"/>
        </w:rPr>
        <w:t xml:space="preserve"> abril</w:t>
      </w:r>
      <w:r w:rsidRPr="00311D72">
        <w:rPr>
          <w:rFonts w:ascii="Palatino Linotype" w:hAnsi="Palatino Linotype"/>
          <w:sz w:val="22"/>
          <w:szCs w:val="22"/>
          <w:highlight w:val="yellow"/>
        </w:rPr>
        <w:t xml:space="preserve"> de</w:t>
      </w:r>
      <w:r w:rsidR="00366625">
        <w:rPr>
          <w:rFonts w:ascii="Palatino Linotype" w:hAnsi="Palatino Linotype"/>
          <w:sz w:val="22"/>
          <w:szCs w:val="22"/>
          <w:highlight w:val="yellow"/>
        </w:rPr>
        <w:t xml:space="preserve"> 2021</w:t>
      </w:r>
      <w:r w:rsidRPr="00311D72">
        <w:rPr>
          <w:rFonts w:ascii="Palatino Linotype" w:hAnsi="Palatino Linotype"/>
          <w:sz w:val="22"/>
          <w:szCs w:val="22"/>
          <w:highlight w:val="yellow"/>
        </w:rPr>
        <w:t xml:space="preserve">, suscrito por </w:t>
      </w:r>
      <w:r w:rsidR="00366625">
        <w:rPr>
          <w:rFonts w:ascii="Palatino Linotype" w:hAnsi="Palatino Linotype"/>
          <w:sz w:val="22"/>
          <w:szCs w:val="22"/>
          <w:highlight w:val="yellow"/>
        </w:rPr>
        <w:t xml:space="preserve">la Dra. Silvia Lorena </w:t>
      </w:r>
      <w:proofErr w:type="spellStart"/>
      <w:r w:rsidR="00366625">
        <w:rPr>
          <w:rFonts w:ascii="Palatino Linotype" w:hAnsi="Palatino Linotype"/>
          <w:sz w:val="22"/>
          <w:szCs w:val="22"/>
          <w:highlight w:val="yellow"/>
        </w:rPr>
        <w:t>Gaibor</w:t>
      </w:r>
      <w:proofErr w:type="spellEnd"/>
      <w:r w:rsidR="00366625">
        <w:rPr>
          <w:rFonts w:ascii="Palatino Linotype" w:hAnsi="Palatino Linotype"/>
          <w:sz w:val="22"/>
          <w:szCs w:val="22"/>
          <w:highlight w:val="yellow"/>
        </w:rPr>
        <w:t xml:space="preserve"> Villota, Directora Jurídica de la AZEA</w:t>
      </w:r>
      <w:r w:rsidRPr="00311D72">
        <w:rPr>
          <w:rFonts w:ascii="Palatino Linotype" w:hAnsi="Palatino Linotype"/>
          <w:sz w:val="22"/>
          <w:szCs w:val="22"/>
          <w:highlight w:val="yellow"/>
        </w:rPr>
        <w:t xml:space="preserve">, que en lo principal, indica: </w:t>
      </w:r>
      <w:r w:rsidR="00366625">
        <w:rPr>
          <w:rFonts w:ascii="Palatino Linotype" w:hAnsi="Palatino Linotype"/>
          <w:sz w:val="22"/>
          <w:szCs w:val="22"/>
          <w:highlight w:val="yellow"/>
        </w:rPr>
        <w:t xml:space="preserve">“(…) </w:t>
      </w:r>
      <w:r w:rsidR="00366625" w:rsidRPr="00366625">
        <w:rPr>
          <w:rFonts w:ascii="Palatino Linotype" w:hAnsi="Palatino Linotype"/>
          <w:sz w:val="22"/>
          <w:szCs w:val="22"/>
          <w:highlight w:val="yellow"/>
        </w:rPr>
        <w:t xml:space="preserve">esta Dirección Jurídica, emite </w:t>
      </w:r>
      <w:r w:rsidR="00366625" w:rsidRPr="00366625">
        <w:rPr>
          <w:rFonts w:ascii="Palatino Linotype" w:hAnsi="Palatino Linotype"/>
          <w:b/>
          <w:sz w:val="22"/>
          <w:szCs w:val="22"/>
          <w:highlight w:val="yellow"/>
        </w:rPr>
        <w:t>INFORME LEGAL DESFAVORABLE</w:t>
      </w:r>
      <w:r w:rsidR="00366625" w:rsidRPr="00366625">
        <w:rPr>
          <w:rFonts w:ascii="Palatino Linotype" w:hAnsi="Palatino Linotype"/>
          <w:sz w:val="22"/>
          <w:szCs w:val="22"/>
          <w:highlight w:val="yellow"/>
        </w:rPr>
        <w:t xml:space="preserve"> para la Partición Judicial del lote de terreno con predio No. 61865, ubicado en la parroquia San Bartolo, Cantón Quito, de propiedad de los Cónyuges </w:t>
      </w:r>
      <w:r w:rsidR="00366625" w:rsidRPr="00366625">
        <w:rPr>
          <w:rFonts w:ascii="Palatino Linotype" w:hAnsi="Palatino Linotype"/>
          <w:b/>
          <w:sz w:val="22"/>
          <w:szCs w:val="22"/>
          <w:highlight w:val="yellow"/>
        </w:rPr>
        <w:t xml:space="preserve">NAVARRETE LÓPEZ SEGUNDO HUMBERTO y URVINA SALAZAR ROSA </w:t>
      </w:r>
      <w:r w:rsidR="00366625" w:rsidRPr="00366625">
        <w:rPr>
          <w:rFonts w:ascii="Palatino Linotype" w:hAnsi="Palatino Linotype"/>
          <w:b/>
          <w:sz w:val="22"/>
          <w:szCs w:val="22"/>
          <w:highlight w:val="yellow"/>
        </w:rPr>
        <w:lastRenderedPageBreak/>
        <w:t xml:space="preserve">EDELINA, </w:t>
      </w:r>
      <w:r w:rsidR="00366625" w:rsidRPr="00366625">
        <w:rPr>
          <w:rFonts w:ascii="Palatino Linotype" w:hAnsi="Palatino Linotype"/>
          <w:sz w:val="22"/>
          <w:szCs w:val="22"/>
          <w:highlight w:val="yellow"/>
        </w:rPr>
        <w:t>Herederos</w:t>
      </w:r>
      <w:r w:rsidR="00366625" w:rsidRPr="00366625">
        <w:rPr>
          <w:rFonts w:ascii="Palatino Linotype" w:hAnsi="Palatino Linotype"/>
          <w:b/>
          <w:sz w:val="22"/>
          <w:szCs w:val="22"/>
          <w:highlight w:val="yellow"/>
        </w:rPr>
        <w:t xml:space="preserve"> NAVARRETE URVINA MARTHA ABIGAIL, NAVARRETE URVINA RÓMULO ESTUARDO, NAVARRETE URVINA JAIME ANÍBAL, NAVARRETE URVINA OCTAVIO HERNÀN y NAVARRETE URVINA MARÍA RAQUEL</w:t>
      </w:r>
      <w:r w:rsidR="00366625">
        <w:rPr>
          <w:rFonts w:ascii="Palatino Linotype" w:hAnsi="Palatino Linotype"/>
          <w:b/>
          <w:sz w:val="22"/>
          <w:szCs w:val="22"/>
          <w:highlight w:val="yellow"/>
        </w:rPr>
        <w:t>”.</w:t>
      </w:r>
      <w:bookmarkStart w:id="2" w:name="_GoBack"/>
      <w:bookmarkEnd w:id="2"/>
    </w:p>
    <w:bookmarkEnd w:id="1"/>
    <w:p w14:paraId="0DE7CC6E"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0C358361" w14:textId="6E2960C6"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mediante oficio</w:t>
      </w:r>
      <w:r w:rsidR="00091491" w:rsidRPr="00311D72">
        <w:rPr>
          <w:rFonts w:ascii="Palatino Linotype" w:eastAsiaTheme="minorHAnsi" w:hAnsi="Palatino Linotype"/>
          <w:sz w:val="22"/>
          <w:szCs w:val="22"/>
          <w:lang w:val="es-EC" w:eastAsia="en-US"/>
        </w:rPr>
        <w:t xml:space="preserve"> Nro.</w:t>
      </w:r>
      <w:r w:rsidRPr="00311D72">
        <w:rPr>
          <w:rFonts w:ascii="Palatino Linotype" w:eastAsiaTheme="minorHAnsi" w:hAnsi="Palatino Linotype"/>
          <w:sz w:val="22"/>
          <w:szCs w:val="22"/>
          <w:lang w:val="es-EC" w:eastAsia="en-US"/>
        </w:rPr>
        <w:t xml:space="preserve"> …, </w:t>
      </w:r>
      <w:proofErr w:type="gramStart"/>
      <w:r w:rsidRPr="00311D72">
        <w:rPr>
          <w:rFonts w:ascii="Palatino Linotype" w:eastAsiaTheme="minorHAnsi" w:hAnsi="Palatino Linotype"/>
          <w:sz w:val="22"/>
          <w:szCs w:val="22"/>
          <w:lang w:val="es-EC" w:eastAsia="en-US"/>
        </w:rPr>
        <w:t>de …</w:t>
      </w:r>
      <w:proofErr w:type="gramEnd"/>
      <w:r w:rsidRPr="00311D72">
        <w:rPr>
          <w:rFonts w:ascii="Palatino Linotype" w:eastAsiaTheme="minorHAnsi" w:hAnsi="Palatino Linotype"/>
          <w:sz w:val="22"/>
          <w:szCs w:val="22"/>
          <w:lang w:val="es-EC" w:eastAsia="en-US"/>
        </w:rPr>
        <w:t xml:space="preserve"> de … de </w:t>
      </w:r>
      <w:r w:rsidR="00091491" w:rsidRPr="00311D72">
        <w:rPr>
          <w:rFonts w:ascii="Palatino Linotype" w:eastAsiaTheme="minorHAnsi" w:hAnsi="Palatino Linotype"/>
          <w:sz w:val="22"/>
          <w:szCs w:val="22"/>
          <w:lang w:val="es-EC" w:eastAsia="en-US"/>
        </w:rPr>
        <w:t>202</w:t>
      </w:r>
      <w:r w:rsidR="00000E9D" w:rsidRPr="00311D72">
        <w:rPr>
          <w:rFonts w:ascii="Palatino Linotype" w:eastAsiaTheme="minorHAnsi" w:hAnsi="Palatino Linotype"/>
          <w:sz w:val="22"/>
          <w:szCs w:val="22"/>
          <w:lang w:val="es-EC" w:eastAsia="en-US"/>
        </w:rPr>
        <w:t>1</w:t>
      </w:r>
      <w:r w:rsidRPr="00311D72">
        <w:rPr>
          <w:rFonts w:ascii="Palatino Linotype" w:eastAsiaTheme="minorHAnsi" w:hAnsi="Palatino Linotype"/>
          <w:sz w:val="22"/>
          <w:szCs w:val="22"/>
          <w:lang w:val="es-EC" w:eastAsia="en-US"/>
        </w:rPr>
        <w:t>, el Dr. Édison Yépez, Subprocurador Metropolitano emite el informe legal</w:t>
      </w:r>
      <w:r w:rsidR="00091491" w:rsidRPr="00311D72">
        <w:rPr>
          <w:rFonts w:ascii="Palatino Linotype" w:eastAsiaTheme="minorHAnsi" w:hAnsi="Palatino Linotype"/>
          <w:sz w:val="22"/>
          <w:szCs w:val="22"/>
          <w:lang w:val="es-EC" w:eastAsia="en-US"/>
        </w:rPr>
        <w:t xml:space="preserve">, en el cual señala </w:t>
      </w:r>
      <w:r w:rsidRPr="00311D72">
        <w:rPr>
          <w:rFonts w:ascii="Palatino Linotype" w:eastAsiaTheme="minorHAnsi" w:hAnsi="Palatino Linotype"/>
          <w:sz w:val="22"/>
          <w:szCs w:val="22"/>
          <w:lang w:val="es-EC" w:eastAsia="en-US"/>
        </w:rPr>
        <w:t>: …;</w:t>
      </w:r>
    </w:p>
    <w:p w14:paraId="2EE16834"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7BFDC939" w14:textId="2083138B"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 xml:space="preserve">la Comisión de Uso de Suelo en sesión ordinaria Nro. …, </w:t>
      </w:r>
      <w:proofErr w:type="gramStart"/>
      <w:r w:rsidRPr="00311D72">
        <w:rPr>
          <w:rFonts w:ascii="Palatino Linotype" w:eastAsiaTheme="minorHAnsi" w:hAnsi="Palatino Linotype"/>
          <w:sz w:val="22"/>
          <w:szCs w:val="22"/>
          <w:lang w:val="es-EC" w:eastAsia="en-US"/>
        </w:rPr>
        <w:t>de …</w:t>
      </w:r>
      <w:proofErr w:type="gramEnd"/>
      <w:r w:rsidRPr="00311D72">
        <w:rPr>
          <w:rFonts w:ascii="Palatino Linotype" w:eastAsiaTheme="minorHAnsi" w:hAnsi="Palatino Linotype"/>
          <w:sz w:val="22"/>
          <w:szCs w:val="22"/>
          <w:lang w:val="es-EC" w:eastAsia="en-US"/>
        </w:rPr>
        <w:t xml:space="preserve"> de … de </w:t>
      </w:r>
      <w:r w:rsidR="00C565D4" w:rsidRPr="00311D72">
        <w:rPr>
          <w:rFonts w:ascii="Palatino Linotype" w:eastAsiaTheme="minorHAnsi" w:hAnsi="Palatino Linotype"/>
          <w:sz w:val="22"/>
          <w:szCs w:val="22"/>
          <w:lang w:val="es-EC" w:eastAsia="en-US"/>
        </w:rPr>
        <w:t>202</w:t>
      </w:r>
      <w:r w:rsidR="00000E9D" w:rsidRPr="00311D72">
        <w:rPr>
          <w:rFonts w:ascii="Palatino Linotype" w:eastAsiaTheme="minorHAnsi" w:hAnsi="Palatino Linotype"/>
          <w:sz w:val="22"/>
          <w:szCs w:val="22"/>
          <w:lang w:val="es-EC" w:eastAsia="en-US"/>
        </w:rPr>
        <w:t>1</w:t>
      </w:r>
      <w:r w:rsidRPr="00311D72">
        <w:rPr>
          <w:rFonts w:ascii="Palatino Linotype" w:eastAsiaTheme="minorHAnsi" w:hAnsi="Palatino Linotype"/>
          <w:sz w:val="22"/>
          <w:szCs w:val="22"/>
          <w:lang w:val="es-EC" w:eastAsia="en-US"/>
        </w:rPr>
        <w:t xml:space="preserve"> analizó los informes técnicos y legales, </w:t>
      </w:r>
      <w:r w:rsidR="00534C2D" w:rsidRPr="00311D72">
        <w:rPr>
          <w:rFonts w:ascii="Palatino Linotype" w:eastAsiaTheme="minorHAnsi" w:hAnsi="Palatino Linotype"/>
          <w:sz w:val="22"/>
          <w:szCs w:val="22"/>
          <w:lang w:val="es-EC" w:eastAsia="en-US"/>
        </w:rPr>
        <w:t xml:space="preserve">que reposan en el expediente  </w:t>
      </w:r>
      <w:r w:rsidRPr="00311D72">
        <w:rPr>
          <w:rFonts w:ascii="Palatino Linotype" w:hAnsi="Palatino Linotype"/>
          <w:sz w:val="22"/>
          <w:szCs w:val="22"/>
        </w:rPr>
        <w:t xml:space="preserve">, </w:t>
      </w:r>
      <w:r w:rsidRPr="00311D72">
        <w:rPr>
          <w:rFonts w:ascii="Palatino Linotype" w:eastAsiaTheme="minorHAnsi" w:hAnsi="Palatino Linotype"/>
          <w:sz w:val="22"/>
          <w:szCs w:val="22"/>
          <w:lang w:val="es-EC" w:eastAsia="en-US"/>
        </w:rPr>
        <w:t xml:space="preserve">y emitió dictamen </w:t>
      </w:r>
      <w:r w:rsidR="00C565D4" w:rsidRPr="00311D72">
        <w:rPr>
          <w:rFonts w:ascii="Palatino Linotype" w:eastAsiaTheme="minorHAnsi" w:hAnsi="Palatino Linotype"/>
          <w:sz w:val="22"/>
          <w:szCs w:val="22"/>
          <w:lang w:val="es-EC" w:eastAsia="en-US"/>
        </w:rPr>
        <w:t>…,</w:t>
      </w:r>
    </w:p>
    <w:p w14:paraId="521D7742"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4F74FA04" w14:textId="45181D99"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 xml:space="preserve">el Concejo Metropolitano de Quito, en sesión pública ordinaria realizada </w:t>
      </w:r>
      <w:proofErr w:type="gramStart"/>
      <w:r w:rsidRPr="00311D72">
        <w:rPr>
          <w:rFonts w:ascii="Palatino Linotype" w:eastAsiaTheme="minorHAnsi" w:hAnsi="Palatino Linotype"/>
          <w:sz w:val="22"/>
          <w:szCs w:val="22"/>
          <w:lang w:val="es-EC" w:eastAsia="en-US"/>
        </w:rPr>
        <w:t>el …</w:t>
      </w:r>
      <w:proofErr w:type="gramEnd"/>
      <w:r w:rsidRPr="00311D72">
        <w:rPr>
          <w:rFonts w:ascii="Palatino Linotype" w:eastAsiaTheme="minorHAnsi" w:hAnsi="Palatino Linotype"/>
          <w:sz w:val="22"/>
          <w:szCs w:val="22"/>
          <w:lang w:val="es-EC" w:eastAsia="en-US"/>
        </w:rPr>
        <w:t xml:space="preserve"> de … de 2020, analizó el </w:t>
      </w:r>
      <w:r w:rsidR="001C6930" w:rsidRPr="00311D72">
        <w:rPr>
          <w:rFonts w:ascii="Palatino Linotype" w:eastAsiaTheme="minorHAnsi" w:hAnsi="Palatino Linotype"/>
          <w:sz w:val="22"/>
          <w:szCs w:val="22"/>
          <w:lang w:val="es-EC" w:eastAsia="en-US"/>
        </w:rPr>
        <w:t>i</w:t>
      </w:r>
      <w:r w:rsidRPr="00311D72">
        <w:rPr>
          <w:rFonts w:ascii="Palatino Linotype" w:eastAsiaTheme="minorHAnsi" w:hAnsi="Palatino Linotype"/>
          <w:sz w:val="22"/>
          <w:szCs w:val="22"/>
          <w:lang w:val="es-EC" w:eastAsia="en-US"/>
        </w:rPr>
        <w:t xml:space="preserve">nforme Nro. IC-CUS-2020-… emitido por la Comisión de Uso de Suelo; </w:t>
      </w:r>
    </w:p>
    <w:p w14:paraId="55A83987" w14:textId="77777777" w:rsidR="00CA466D" w:rsidRPr="00311D72" w:rsidRDefault="00CA466D" w:rsidP="00CA466D">
      <w:pPr>
        <w:autoSpaceDE w:val="0"/>
        <w:autoSpaceDN w:val="0"/>
        <w:adjustRightInd w:val="0"/>
        <w:jc w:val="both"/>
        <w:rPr>
          <w:rFonts w:ascii="Palatino Linotype" w:eastAsiaTheme="minorHAnsi" w:hAnsi="Palatino Linotype"/>
          <w:sz w:val="22"/>
          <w:szCs w:val="22"/>
          <w:lang w:val="es-EC" w:eastAsia="en-US"/>
        </w:rPr>
      </w:pPr>
    </w:p>
    <w:p w14:paraId="31B3D439" w14:textId="77777777" w:rsidR="00CA466D" w:rsidRPr="00311D72" w:rsidRDefault="00CA466D" w:rsidP="00CA466D">
      <w:pPr>
        <w:autoSpaceDE w:val="0"/>
        <w:autoSpaceDN w:val="0"/>
        <w:adjustRightInd w:val="0"/>
        <w:jc w:val="both"/>
        <w:rPr>
          <w:rFonts w:ascii="Palatino Linotype" w:eastAsiaTheme="minorHAnsi" w:hAnsi="Palatino Linotype"/>
          <w:b/>
          <w:bCs/>
          <w:sz w:val="22"/>
          <w:szCs w:val="22"/>
          <w:lang w:val="es-EC" w:eastAsia="en-US"/>
        </w:rPr>
      </w:pPr>
      <w:r w:rsidRPr="00311D72">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d); y, 323 del Código Orgánico de Organización Territorial, Autonomía y Descentralización;</w:t>
      </w:r>
    </w:p>
    <w:p w14:paraId="5AE162ED" w14:textId="77777777" w:rsidR="00CA466D" w:rsidRPr="00311D72" w:rsidRDefault="00CA466D" w:rsidP="00CA466D">
      <w:pPr>
        <w:autoSpaceDE w:val="0"/>
        <w:autoSpaceDN w:val="0"/>
        <w:adjustRightInd w:val="0"/>
        <w:jc w:val="center"/>
        <w:rPr>
          <w:rFonts w:ascii="Palatino Linotype" w:eastAsiaTheme="minorHAnsi" w:hAnsi="Palatino Linotype"/>
          <w:b/>
          <w:bCs/>
          <w:sz w:val="22"/>
          <w:szCs w:val="22"/>
          <w:lang w:val="es-EC" w:eastAsia="en-US"/>
        </w:rPr>
      </w:pPr>
    </w:p>
    <w:p w14:paraId="139CFE3C" w14:textId="77777777" w:rsidR="00CA466D" w:rsidRPr="00311D72" w:rsidRDefault="00CA466D" w:rsidP="00CA466D">
      <w:pPr>
        <w:autoSpaceDE w:val="0"/>
        <w:autoSpaceDN w:val="0"/>
        <w:adjustRightInd w:val="0"/>
        <w:jc w:val="center"/>
        <w:rPr>
          <w:rFonts w:ascii="Palatino Linotype" w:eastAsiaTheme="minorHAnsi" w:hAnsi="Palatino Linotype"/>
          <w:b/>
          <w:bCs/>
          <w:sz w:val="22"/>
          <w:szCs w:val="22"/>
          <w:lang w:val="es-EC" w:eastAsia="en-US"/>
        </w:rPr>
      </w:pPr>
      <w:r w:rsidRPr="00311D72">
        <w:rPr>
          <w:rFonts w:ascii="Palatino Linotype" w:eastAsiaTheme="minorHAnsi" w:hAnsi="Palatino Linotype"/>
          <w:b/>
          <w:bCs/>
          <w:sz w:val="22"/>
          <w:szCs w:val="22"/>
          <w:lang w:val="es-EC" w:eastAsia="en-US"/>
        </w:rPr>
        <w:t>RESUELVE</w:t>
      </w:r>
    </w:p>
    <w:p w14:paraId="08D1F900" w14:textId="77777777" w:rsidR="00CA466D" w:rsidRPr="00311D72" w:rsidRDefault="00CA466D" w:rsidP="00CA466D">
      <w:pPr>
        <w:autoSpaceDE w:val="0"/>
        <w:autoSpaceDN w:val="0"/>
        <w:adjustRightInd w:val="0"/>
        <w:jc w:val="center"/>
        <w:rPr>
          <w:rFonts w:ascii="Palatino Linotype" w:hAnsi="Palatino Linotype"/>
          <w:sz w:val="22"/>
          <w:szCs w:val="22"/>
        </w:rPr>
      </w:pPr>
    </w:p>
    <w:p w14:paraId="7A4A2720" w14:textId="7A4BBE28" w:rsidR="00CA466D" w:rsidRPr="00311D72" w:rsidRDefault="00CA466D" w:rsidP="00CA466D">
      <w:pPr>
        <w:autoSpaceDE w:val="0"/>
        <w:autoSpaceDN w:val="0"/>
        <w:adjustRightInd w:val="0"/>
        <w:jc w:val="both"/>
        <w:rPr>
          <w:rFonts w:ascii="Palatino Linotype" w:eastAsia="Calibri" w:hAnsi="Palatino Linotype"/>
          <w:sz w:val="22"/>
          <w:szCs w:val="22"/>
          <w:lang w:val="es-EC" w:eastAsia="en-US"/>
        </w:rPr>
      </w:pPr>
      <w:r w:rsidRPr="00311D72">
        <w:rPr>
          <w:rFonts w:ascii="Palatino Linotype" w:eastAsiaTheme="minorHAnsi" w:hAnsi="Palatino Linotype"/>
          <w:b/>
          <w:sz w:val="22"/>
          <w:szCs w:val="22"/>
          <w:lang w:val="es-EC" w:eastAsia="en-US"/>
        </w:rPr>
        <w:t>Artículo 1.-</w:t>
      </w:r>
      <w:r w:rsidRPr="00311D72">
        <w:rPr>
          <w:rFonts w:ascii="Palatino Linotype" w:eastAsiaTheme="minorHAnsi" w:hAnsi="Palatino Linotype"/>
          <w:sz w:val="22"/>
          <w:szCs w:val="22"/>
          <w:lang w:val="es-EC" w:eastAsia="en-US"/>
        </w:rPr>
        <w:t xml:space="preserve"> Acoger el informe Nro. IC-CUS-202</w:t>
      </w:r>
      <w:r w:rsidR="005E2176" w:rsidRPr="00311D72">
        <w:rPr>
          <w:rFonts w:ascii="Palatino Linotype" w:eastAsiaTheme="minorHAnsi" w:hAnsi="Palatino Linotype"/>
          <w:sz w:val="22"/>
          <w:szCs w:val="22"/>
          <w:lang w:val="es-EC" w:eastAsia="en-US"/>
        </w:rPr>
        <w:t>1</w:t>
      </w:r>
      <w:r w:rsidRPr="00311D72">
        <w:rPr>
          <w:rFonts w:ascii="Palatino Linotype" w:eastAsiaTheme="minorHAnsi" w:hAnsi="Palatino Linotype"/>
          <w:sz w:val="22"/>
          <w:szCs w:val="22"/>
          <w:lang w:val="es-EC" w:eastAsia="en-US"/>
        </w:rPr>
        <w:t>-… emitido por la Comisión de Uso de Suelo; y, por tanto</w:t>
      </w:r>
      <w:proofErr w:type="gramStart"/>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highlight w:val="yellow"/>
          <w:lang w:val="es-EC" w:eastAsia="en-US"/>
        </w:rPr>
        <w:t>…</w:t>
      </w:r>
      <w:proofErr w:type="gramEnd"/>
      <w:r w:rsidRPr="00311D72">
        <w:rPr>
          <w:rFonts w:ascii="Palatino Linotype" w:eastAsiaTheme="minorHAnsi" w:hAnsi="Palatino Linotype"/>
          <w:sz w:val="22"/>
          <w:szCs w:val="22"/>
          <w:highlight w:val="yellow"/>
          <w:lang w:val="es-EC" w:eastAsia="en-US"/>
        </w:rPr>
        <w:t xml:space="preserve"> la partición del predio Nro. </w:t>
      </w:r>
      <w:r w:rsidRPr="00311D72">
        <w:rPr>
          <w:rFonts w:ascii="Palatino Linotype" w:hAnsi="Palatino Linotype"/>
          <w:sz w:val="22"/>
          <w:szCs w:val="22"/>
          <w:highlight w:val="yellow"/>
        </w:rPr>
        <w:t xml:space="preserve">…, ubicados en la </w:t>
      </w:r>
      <w:proofErr w:type="gramStart"/>
      <w:r w:rsidRPr="00311D72">
        <w:rPr>
          <w:rFonts w:ascii="Palatino Linotype" w:hAnsi="Palatino Linotype"/>
          <w:sz w:val="22"/>
          <w:szCs w:val="22"/>
          <w:highlight w:val="yellow"/>
        </w:rPr>
        <w:t>parroquia …</w:t>
      </w:r>
      <w:proofErr w:type="gramEnd"/>
      <w:r w:rsidRPr="00311D72">
        <w:rPr>
          <w:rFonts w:ascii="Palatino Linotype" w:hAnsi="Palatino Linotype"/>
          <w:sz w:val="22"/>
          <w:szCs w:val="22"/>
          <w:highlight w:val="yellow"/>
        </w:rPr>
        <w:t xml:space="preserve"> </w:t>
      </w:r>
      <w:r w:rsidRPr="00311D72">
        <w:rPr>
          <w:rFonts w:ascii="Palatino Linotype" w:eastAsia="Calibri" w:hAnsi="Palatino Linotype"/>
          <w:sz w:val="22"/>
          <w:szCs w:val="22"/>
          <w:highlight w:val="yellow"/>
          <w:lang w:val="es-EC" w:eastAsia="en-US"/>
        </w:rPr>
        <w:t xml:space="preserve">de este cantón, </w:t>
      </w:r>
      <w:r w:rsidRPr="00311D72">
        <w:rPr>
          <w:rFonts w:ascii="Palatino Linotype" w:hAnsi="Palatino Linotype"/>
          <w:sz w:val="22"/>
          <w:szCs w:val="22"/>
          <w:highlight w:val="yellow"/>
        </w:rPr>
        <w:t>solicitada por …,</w:t>
      </w:r>
      <w:r w:rsidRPr="00311D72">
        <w:rPr>
          <w:rFonts w:ascii="Palatino Linotype" w:hAnsi="Palatino Linotype"/>
          <w:sz w:val="22"/>
          <w:szCs w:val="22"/>
        </w:rPr>
        <w:t xml:space="preserve"> </w:t>
      </w:r>
      <w:r w:rsidRPr="00311D72">
        <w:rPr>
          <w:rFonts w:ascii="Palatino Linotype" w:eastAsia="Calibri" w:hAnsi="Palatino Linotype"/>
          <w:sz w:val="22"/>
          <w:szCs w:val="22"/>
          <w:lang w:val="es-EC" w:eastAsia="en-US"/>
        </w:rPr>
        <w:t>debido a que el predio materia de la ….</w:t>
      </w:r>
    </w:p>
    <w:p w14:paraId="09CBE453" w14:textId="77777777" w:rsidR="00CA466D" w:rsidRPr="00311D72" w:rsidRDefault="00CA466D" w:rsidP="00CA466D">
      <w:pPr>
        <w:autoSpaceDE w:val="0"/>
        <w:autoSpaceDN w:val="0"/>
        <w:adjustRightInd w:val="0"/>
        <w:jc w:val="both"/>
        <w:rPr>
          <w:rFonts w:ascii="Palatino Linotype" w:eastAsiaTheme="minorHAnsi" w:hAnsi="Palatino Linotype"/>
          <w:b/>
          <w:sz w:val="22"/>
          <w:szCs w:val="22"/>
          <w:lang w:val="es-EC" w:eastAsia="en-US"/>
        </w:rPr>
      </w:pPr>
    </w:p>
    <w:p w14:paraId="6E02F4A1" w14:textId="5BCCA4C1" w:rsidR="00CA466D" w:rsidRPr="00311D72" w:rsidRDefault="00CA466D" w:rsidP="00CA466D">
      <w:pPr>
        <w:autoSpaceDE w:val="0"/>
        <w:autoSpaceDN w:val="0"/>
        <w:adjustRightInd w:val="0"/>
        <w:jc w:val="both"/>
        <w:rPr>
          <w:rFonts w:ascii="Palatino Linotype" w:eastAsiaTheme="minorHAnsi" w:hAnsi="Palatino Linotype"/>
          <w:sz w:val="22"/>
          <w:szCs w:val="22"/>
          <w:lang w:val="es-EC" w:eastAsia="en-US"/>
        </w:rPr>
      </w:pPr>
      <w:r w:rsidRPr="00311D72">
        <w:rPr>
          <w:rFonts w:ascii="Palatino Linotype" w:eastAsiaTheme="minorHAnsi" w:hAnsi="Palatino Linotype"/>
          <w:b/>
          <w:sz w:val="22"/>
          <w:szCs w:val="22"/>
          <w:lang w:val="es-EC" w:eastAsia="en-US"/>
        </w:rPr>
        <w:t>Artículo 2.-</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highlight w:val="yellow"/>
          <w:lang w:val="es-EC" w:eastAsia="en-US"/>
        </w:rPr>
        <w:t xml:space="preserve">Comuníquese al interesado, a la </w:t>
      </w:r>
      <w:r w:rsidR="008E728D" w:rsidRPr="00311D72">
        <w:rPr>
          <w:rFonts w:ascii="Palatino Linotype" w:eastAsiaTheme="minorHAnsi" w:hAnsi="Palatino Linotype"/>
          <w:sz w:val="22"/>
          <w:szCs w:val="22"/>
          <w:highlight w:val="yellow"/>
          <w:lang w:val="es-EC" w:eastAsia="en-US"/>
        </w:rPr>
        <w:t>a</w:t>
      </w:r>
      <w:r w:rsidRPr="00311D72">
        <w:rPr>
          <w:rFonts w:ascii="Palatino Linotype" w:eastAsiaTheme="minorHAnsi" w:hAnsi="Palatino Linotype"/>
          <w:sz w:val="22"/>
          <w:szCs w:val="22"/>
          <w:highlight w:val="yellow"/>
          <w:lang w:val="es-EC" w:eastAsia="en-US"/>
        </w:rPr>
        <w:t>dministración</w:t>
      </w:r>
      <w:r w:rsidR="008E728D" w:rsidRPr="00311D72">
        <w:rPr>
          <w:rFonts w:ascii="Palatino Linotype" w:eastAsiaTheme="minorHAnsi" w:hAnsi="Palatino Linotype"/>
          <w:sz w:val="22"/>
          <w:szCs w:val="22"/>
          <w:highlight w:val="yellow"/>
          <w:lang w:val="es-EC" w:eastAsia="en-US"/>
        </w:rPr>
        <w:t xml:space="preserve"> zonal que corresponda</w:t>
      </w:r>
      <w:r w:rsidRPr="00311D72">
        <w:rPr>
          <w:rFonts w:ascii="Palatino Linotype" w:eastAsiaTheme="minorHAnsi" w:hAnsi="Palatino Linotype"/>
          <w:sz w:val="22"/>
          <w:szCs w:val="22"/>
          <w:highlight w:val="yellow"/>
          <w:lang w:val="es-EC" w:eastAsia="en-US"/>
        </w:rPr>
        <w:t>, y, a la Secretaría de Territorio, Hábitat y Vivienda, a fin de que se continúe con los trámites de ley.</w:t>
      </w:r>
      <w:r w:rsidRPr="00311D72">
        <w:rPr>
          <w:rFonts w:ascii="Palatino Linotype" w:eastAsiaTheme="minorHAnsi" w:hAnsi="Palatino Linotype"/>
          <w:sz w:val="22"/>
          <w:szCs w:val="22"/>
          <w:lang w:val="es-EC" w:eastAsia="en-US"/>
        </w:rPr>
        <w:t xml:space="preserve"> </w:t>
      </w:r>
    </w:p>
    <w:p w14:paraId="026FB256" w14:textId="77777777" w:rsidR="00CA466D" w:rsidRPr="00311D72" w:rsidRDefault="00CA466D" w:rsidP="00CA466D">
      <w:pPr>
        <w:autoSpaceDE w:val="0"/>
        <w:autoSpaceDN w:val="0"/>
        <w:adjustRightInd w:val="0"/>
        <w:jc w:val="both"/>
        <w:rPr>
          <w:rFonts w:ascii="Palatino Linotype" w:eastAsiaTheme="minorHAnsi" w:hAnsi="Palatino Linotype"/>
          <w:sz w:val="22"/>
          <w:szCs w:val="22"/>
          <w:lang w:val="es-EC" w:eastAsia="en-US"/>
        </w:rPr>
      </w:pPr>
    </w:p>
    <w:p w14:paraId="12194BCF" w14:textId="301A44C1" w:rsidR="00CA466D" w:rsidRPr="00311D72" w:rsidRDefault="00CA466D" w:rsidP="00CA466D">
      <w:pPr>
        <w:autoSpaceDE w:val="0"/>
        <w:autoSpaceDN w:val="0"/>
        <w:adjustRightInd w:val="0"/>
        <w:jc w:val="both"/>
        <w:rPr>
          <w:rFonts w:ascii="Palatino Linotype" w:eastAsiaTheme="minorHAnsi" w:hAnsi="Palatino Linotype"/>
          <w:bCs/>
          <w:sz w:val="22"/>
          <w:szCs w:val="22"/>
          <w:lang w:val="es-EC" w:eastAsia="en-US"/>
        </w:rPr>
      </w:pPr>
      <w:bookmarkStart w:id="3" w:name="_Hlk40866429"/>
      <w:r w:rsidRPr="00311D72">
        <w:rPr>
          <w:rFonts w:ascii="Palatino Linotype" w:eastAsiaTheme="minorHAnsi" w:hAnsi="Palatino Linotype"/>
          <w:b/>
          <w:sz w:val="22"/>
          <w:szCs w:val="22"/>
          <w:lang w:val="es-EC" w:eastAsia="en-US"/>
        </w:rPr>
        <w:t xml:space="preserve">Disposición General Única. - </w:t>
      </w:r>
      <w:r w:rsidRPr="00311D72">
        <w:rPr>
          <w:rFonts w:ascii="Palatino Linotype" w:eastAsiaTheme="minorHAnsi" w:hAnsi="Palatino Linotype"/>
          <w:bCs/>
          <w:sz w:val="22"/>
          <w:szCs w:val="22"/>
          <w:lang w:val="es-EC" w:eastAsia="en-US"/>
        </w:rPr>
        <w:t>La presente resolución se aprueba en base a los informes que son de exclusiva responsabilidad de los funcionarios que lo suscriben y realizan.</w:t>
      </w:r>
    </w:p>
    <w:bookmarkEnd w:id="3"/>
    <w:p w14:paraId="6F7E1160" w14:textId="77777777" w:rsidR="00CA466D" w:rsidRPr="00311D72" w:rsidRDefault="00CA466D" w:rsidP="00CA466D">
      <w:pPr>
        <w:autoSpaceDE w:val="0"/>
        <w:autoSpaceDN w:val="0"/>
        <w:adjustRightInd w:val="0"/>
        <w:jc w:val="both"/>
        <w:rPr>
          <w:rFonts w:ascii="Palatino Linotype" w:eastAsiaTheme="minorHAnsi" w:hAnsi="Palatino Linotype"/>
          <w:bCs/>
          <w:sz w:val="22"/>
          <w:szCs w:val="22"/>
          <w:lang w:val="es-EC" w:eastAsia="en-US"/>
        </w:rPr>
      </w:pPr>
    </w:p>
    <w:p w14:paraId="526D842A" w14:textId="77777777" w:rsidR="00CA466D" w:rsidRPr="00311D72" w:rsidRDefault="00CA466D" w:rsidP="00CA466D">
      <w:pPr>
        <w:autoSpaceDE w:val="0"/>
        <w:autoSpaceDN w:val="0"/>
        <w:adjustRightInd w:val="0"/>
        <w:jc w:val="both"/>
        <w:rPr>
          <w:rFonts w:ascii="Palatino Linotype" w:eastAsiaTheme="minorHAnsi" w:hAnsi="Palatino Linotype"/>
          <w:sz w:val="22"/>
          <w:szCs w:val="22"/>
          <w:lang w:val="es-EC" w:eastAsia="en-US"/>
        </w:rPr>
      </w:pPr>
      <w:r w:rsidRPr="00311D72">
        <w:rPr>
          <w:rFonts w:ascii="Palatino Linotype" w:eastAsiaTheme="minorHAnsi" w:hAnsi="Palatino Linotype"/>
          <w:b/>
          <w:sz w:val="22"/>
          <w:szCs w:val="22"/>
          <w:lang w:val="es-EC" w:eastAsia="en-US"/>
        </w:rPr>
        <w:t>Disposición Final. -</w:t>
      </w:r>
      <w:r w:rsidRPr="00311D72">
        <w:rPr>
          <w:rFonts w:ascii="Palatino Linotype" w:eastAsiaTheme="minorHAnsi" w:hAnsi="Palatino Linotype"/>
          <w:sz w:val="22"/>
          <w:szCs w:val="22"/>
          <w:lang w:val="es-EC" w:eastAsia="en-US"/>
        </w:rPr>
        <w:t xml:space="preserve"> La presente resolución entrará en vigencia a partir de su suscripción sin perjuicio de su publicación.</w:t>
      </w:r>
      <w:r w:rsidRPr="00311D72">
        <w:rPr>
          <w:rFonts w:ascii="Palatino Linotype" w:hAnsi="Palatino Linotype" w:cs="Arial"/>
          <w:sz w:val="22"/>
          <w:szCs w:val="22"/>
          <w:shd w:val="clear" w:color="auto" w:fill="FFFFFF"/>
        </w:rPr>
        <w:t xml:space="preserve">, </w:t>
      </w:r>
    </w:p>
    <w:p w14:paraId="4E741580" w14:textId="77777777" w:rsidR="00CA466D" w:rsidRPr="00311D72" w:rsidRDefault="00CA466D" w:rsidP="00CA466D">
      <w:pPr>
        <w:autoSpaceDE w:val="0"/>
        <w:autoSpaceDN w:val="0"/>
        <w:adjustRightInd w:val="0"/>
        <w:jc w:val="both"/>
        <w:rPr>
          <w:rFonts w:ascii="Palatino Linotype" w:eastAsiaTheme="minorHAnsi" w:hAnsi="Palatino Linotype"/>
          <w:sz w:val="22"/>
          <w:szCs w:val="22"/>
          <w:lang w:val="es-EC" w:eastAsia="en-US"/>
        </w:rPr>
      </w:pPr>
    </w:p>
    <w:p w14:paraId="5669ABF6" w14:textId="77777777" w:rsidR="00CA466D" w:rsidRPr="00311D72" w:rsidRDefault="00CA466D" w:rsidP="00CA466D">
      <w:pPr>
        <w:jc w:val="both"/>
        <w:rPr>
          <w:rFonts w:ascii="Palatino Linotype" w:hAnsi="Palatino Linotype"/>
          <w:sz w:val="22"/>
          <w:szCs w:val="22"/>
        </w:rPr>
      </w:pPr>
      <w:r w:rsidRPr="00311D72">
        <w:rPr>
          <w:rFonts w:ascii="Palatino Linotype" w:hAnsi="Palatino Linotype"/>
          <w:b/>
          <w:sz w:val="22"/>
          <w:szCs w:val="22"/>
        </w:rPr>
        <w:t xml:space="preserve">Alcaldía del Distrito Metropolitano. - </w:t>
      </w:r>
      <w:r w:rsidRPr="00311D72">
        <w:rPr>
          <w:rFonts w:ascii="Palatino Linotype" w:hAnsi="Palatino Linotype"/>
          <w:sz w:val="22"/>
          <w:szCs w:val="22"/>
        </w:rPr>
        <w:t xml:space="preserve">Distrito Metropolitano de Quito, fecha. </w:t>
      </w:r>
    </w:p>
    <w:p w14:paraId="2EF6DBC1" w14:textId="77777777" w:rsidR="00CA466D" w:rsidRPr="00311D72" w:rsidRDefault="00CA466D" w:rsidP="00CA466D">
      <w:pPr>
        <w:jc w:val="both"/>
        <w:rPr>
          <w:rFonts w:ascii="Palatino Linotype" w:hAnsi="Palatino Linotype"/>
          <w:sz w:val="22"/>
          <w:szCs w:val="22"/>
        </w:rPr>
      </w:pPr>
    </w:p>
    <w:p w14:paraId="4F59375B" w14:textId="77777777" w:rsidR="00CA466D" w:rsidRPr="00311D72" w:rsidRDefault="00CA466D" w:rsidP="00CA466D">
      <w:pPr>
        <w:jc w:val="center"/>
        <w:rPr>
          <w:rFonts w:ascii="Palatino Linotype" w:hAnsi="Palatino Linotype"/>
          <w:b/>
          <w:sz w:val="22"/>
          <w:szCs w:val="22"/>
        </w:rPr>
      </w:pPr>
      <w:r w:rsidRPr="00311D72">
        <w:rPr>
          <w:rFonts w:ascii="Palatino Linotype" w:hAnsi="Palatino Linotype"/>
          <w:b/>
          <w:sz w:val="22"/>
          <w:szCs w:val="22"/>
        </w:rPr>
        <w:t>EJECÚTESE:</w:t>
      </w:r>
    </w:p>
    <w:p w14:paraId="2CAD7966" w14:textId="77777777" w:rsidR="00CA466D" w:rsidRPr="00311D72" w:rsidRDefault="00CA466D" w:rsidP="00CA466D">
      <w:pPr>
        <w:pStyle w:val="Sinespaciado"/>
        <w:jc w:val="center"/>
        <w:rPr>
          <w:rFonts w:ascii="Palatino Linotype" w:hAnsi="Palatino Linotype"/>
          <w:sz w:val="22"/>
          <w:szCs w:val="22"/>
        </w:rPr>
      </w:pPr>
    </w:p>
    <w:p w14:paraId="161701A5" w14:textId="77777777" w:rsidR="00CA466D" w:rsidRPr="00311D72" w:rsidRDefault="00CA466D" w:rsidP="00CA466D">
      <w:pPr>
        <w:pStyle w:val="Sinespaciado"/>
        <w:jc w:val="center"/>
        <w:rPr>
          <w:rFonts w:ascii="Palatino Linotype" w:hAnsi="Palatino Linotype"/>
          <w:sz w:val="22"/>
          <w:szCs w:val="22"/>
        </w:rPr>
      </w:pPr>
    </w:p>
    <w:p w14:paraId="0BA6C447" w14:textId="77777777" w:rsidR="00CA466D" w:rsidRPr="00311D72" w:rsidRDefault="00CA466D" w:rsidP="00CA466D">
      <w:pPr>
        <w:pStyle w:val="Sinespaciado"/>
        <w:jc w:val="center"/>
        <w:rPr>
          <w:rFonts w:ascii="Palatino Linotype" w:hAnsi="Palatino Linotype"/>
          <w:sz w:val="22"/>
          <w:szCs w:val="22"/>
        </w:rPr>
      </w:pPr>
    </w:p>
    <w:p w14:paraId="17C48727" w14:textId="77777777" w:rsidR="00CA466D" w:rsidRPr="00311D72" w:rsidRDefault="00CA466D" w:rsidP="00CA466D">
      <w:pPr>
        <w:pStyle w:val="Sinespaciado"/>
        <w:jc w:val="center"/>
        <w:rPr>
          <w:rFonts w:ascii="Palatino Linotype" w:hAnsi="Palatino Linotype"/>
          <w:sz w:val="22"/>
          <w:szCs w:val="22"/>
        </w:rPr>
      </w:pPr>
      <w:r w:rsidRPr="00311D72">
        <w:rPr>
          <w:rFonts w:ascii="Palatino Linotype" w:hAnsi="Palatino Linotype"/>
          <w:sz w:val="22"/>
          <w:szCs w:val="22"/>
        </w:rPr>
        <w:t xml:space="preserve">Dr. Jorge </w:t>
      </w:r>
      <w:proofErr w:type="spellStart"/>
      <w:r w:rsidRPr="00311D72">
        <w:rPr>
          <w:rFonts w:ascii="Palatino Linotype" w:hAnsi="Palatino Linotype"/>
          <w:sz w:val="22"/>
          <w:szCs w:val="22"/>
        </w:rPr>
        <w:t>Yunda</w:t>
      </w:r>
      <w:proofErr w:type="spellEnd"/>
      <w:r w:rsidRPr="00311D72">
        <w:rPr>
          <w:rFonts w:ascii="Palatino Linotype" w:hAnsi="Palatino Linotype"/>
          <w:sz w:val="22"/>
          <w:szCs w:val="22"/>
        </w:rPr>
        <w:t xml:space="preserve"> Machado</w:t>
      </w:r>
    </w:p>
    <w:p w14:paraId="69818ED9" w14:textId="77777777" w:rsidR="00CA466D" w:rsidRPr="00311D72" w:rsidRDefault="00CA466D" w:rsidP="00CA466D">
      <w:pPr>
        <w:pStyle w:val="Sinespaciado"/>
        <w:jc w:val="center"/>
        <w:rPr>
          <w:rFonts w:ascii="Palatino Linotype" w:hAnsi="Palatino Linotype"/>
          <w:b/>
          <w:sz w:val="22"/>
          <w:szCs w:val="22"/>
        </w:rPr>
      </w:pPr>
      <w:r w:rsidRPr="00311D72">
        <w:rPr>
          <w:rFonts w:ascii="Palatino Linotype" w:hAnsi="Palatino Linotype"/>
          <w:b/>
          <w:sz w:val="22"/>
          <w:szCs w:val="22"/>
        </w:rPr>
        <w:t>ALCALDE DEL DISTRITO METROPOLITANO DE QUITO</w:t>
      </w:r>
    </w:p>
    <w:p w14:paraId="2A521711" w14:textId="77777777" w:rsidR="00CA466D" w:rsidRPr="00311D72" w:rsidRDefault="00CA466D" w:rsidP="00CA466D">
      <w:pPr>
        <w:jc w:val="both"/>
        <w:rPr>
          <w:rFonts w:ascii="Palatino Linotype" w:hAnsi="Palatino Linotype"/>
          <w:b/>
          <w:sz w:val="22"/>
          <w:szCs w:val="22"/>
        </w:rPr>
      </w:pPr>
    </w:p>
    <w:p w14:paraId="2A4BA0CC" w14:textId="77777777" w:rsidR="00CA466D" w:rsidRPr="00311D72" w:rsidRDefault="00CA466D" w:rsidP="00CA466D">
      <w:pPr>
        <w:jc w:val="both"/>
        <w:rPr>
          <w:rFonts w:ascii="Palatino Linotype" w:hAnsi="Palatino Linotype"/>
          <w:sz w:val="22"/>
          <w:szCs w:val="22"/>
        </w:rPr>
      </w:pPr>
      <w:r w:rsidRPr="00311D72">
        <w:rPr>
          <w:rFonts w:ascii="Palatino Linotype" w:hAnsi="Palatino Linotype"/>
          <w:b/>
          <w:sz w:val="22"/>
          <w:szCs w:val="22"/>
        </w:rPr>
        <w:t>CERTIFICO,</w:t>
      </w:r>
      <w:r w:rsidRPr="00311D72">
        <w:rPr>
          <w:rFonts w:ascii="Palatino Linotype" w:hAnsi="Palatino Linotype"/>
          <w:sz w:val="22"/>
          <w:szCs w:val="22"/>
        </w:rPr>
        <w:t xml:space="preserve"> que la presente resolución fue discutida y aprobada en sesión pública ordinaria del Concejo Metropolitano de Quito, </w:t>
      </w:r>
      <w:proofErr w:type="gramStart"/>
      <w:r w:rsidRPr="00311D72">
        <w:rPr>
          <w:rFonts w:ascii="Palatino Linotype" w:hAnsi="Palatino Linotype"/>
          <w:sz w:val="22"/>
          <w:szCs w:val="22"/>
        </w:rPr>
        <w:t>el …</w:t>
      </w:r>
      <w:proofErr w:type="gramEnd"/>
      <w:r w:rsidRPr="00311D72">
        <w:rPr>
          <w:rFonts w:ascii="Palatino Linotype" w:hAnsi="Palatino Linotype"/>
          <w:sz w:val="22"/>
          <w:szCs w:val="22"/>
        </w:rPr>
        <w:t xml:space="preserve">; y, suscrita por el Dr. Jorge </w:t>
      </w:r>
      <w:proofErr w:type="spellStart"/>
      <w:r w:rsidRPr="00311D72">
        <w:rPr>
          <w:rFonts w:ascii="Palatino Linotype" w:hAnsi="Palatino Linotype"/>
          <w:sz w:val="22"/>
          <w:szCs w:val="22"/>
        </w:rPr>
        <w:t>Yunda</w:t>
      </w:r>
      <w:proofErr w:type="spellEnd"/>
      <w:r w:rsidRPr="00311D72">
        <w:rPr>
          <w:rFonts w:ascii="Palatino Linotype" w:hAnsi="Palatino Linotype"/>
          <w:sz w:val="22"/>
          <w:szCs w:val="22"/>
        </w:rPr>
        <w:t xml:space="preserve"> Machado, Alcalde del Distrito Metropolitano de Quito, ….</w:t>
      </w:r>
    </w:p>
    <w:p w14:paraId="32647FBC" w14:textId="77777777" w:rsidR="00CA466D" w:rsidRPr="00311D72" w:rsidRDefault="00CA466D" w:rsidP="00CA466D">
      <w:pPr>
        <w:jc w:val="both"/>
        <w:rPr>
          <w:rFonts w:ascii="Palatino Linotype" w:hAnsi="Palatino Linotype"/>
          <w:b/>
          <w:sz w:val="22"/>
          <w:szCs w:val="22"/>
        </w:rPr>
      </w:pPr>
    </w:p>
    <w:p w14:paraId="54853007" w14:textId="77777777" w:rsidR="00CA466D" w:rsidRPr="00311D72" w:rsidRDefault="00CA466D" w:rsidP="00CA466D">
      <w:pPr>
        <w:jc w:val="both"/>
        <w:rPr>
          <w:rFonts w:ascii="Palatino Linotype" w:hAnsi="Palatino Linotype"/>
          <w:sz w:val="22"/>
          <w:szCs w:val="22"/>
        </w:rPr>
      </w:pPr>
      <w:r w:rsidRPr="00311D72">
        <w:rPr>
          <w:rFonts w:ascii="Palatino Linotype" w:hAnsi="Palatino Linotype"/>
          <w:b/>
          <w:sz w:val="22"/>
          <w:szCs w:val="22"/>
        </w:rPr>
        <w:t xml:space="preserve">Lo certifico.- </w:t>
      </w:r>
      <w:r w:rsidRPr="00311D72">
        <w:rPr>
          <w:rFonts w:ascii="Palatino Linotype" w:hAnsi="Palatino Linotype"/>
          <w:sz w:val="22"/>
          <w:szCs w:val="22"/>
        </w:rPr>
        <w:t>Distrito Metropolitano de Quito</w:t>
      </w:r>
      <w:proofErr w:type="gramStart"/>
      <w:r w:rsidRPr="00311D72">
        <w:rPr>
          <w:rFonts w:ascii="Palatino Linotype" w:hAnsi="Palatino Linotype"/>
          <w:sz w:val="22"/>
          <w:szCs w:val="22"/>
        </w:rPr>
        <w:t>, …</w:t>
      </w:r>
      <w:proofErr w:type="gramEnd"/>
      <w:r w:rsidRPr="00311D72">
        <w:rPr>
          <w:rFonts w:ascii="Palatino Linotype" w:hAnsi="Palatino Linotype"/>
          <w:sz w:val="22"/>
          <w:szCs w:val="22"/>
        </w:rPr>
        <w:t>..</w:t>
      </w:r>
    </w:p>
    <w:p w14:paraId="1490697E" w14:textId="77777777" w:rsidR="00CA466D" w:rsidRPr="00311D72" w:rsidRDefault="00CA466D" w:rsidP="00CA466D">
      <w:pPr>
        <w:rPr>
          <w:rFonts w:ascii="Palatino Linotype" w:hAnsi="Palatino Linotype"/>
          <w:sz w:val="22"/>
          <w:szCs w:val="22"/>
        </w:rPr>
      </w:pPr>
    </w:p>
    <w:p w14:paraId="032BBE4D" w14:textId="77777777" w:rsidR="00CA466D" w:rsidRPr="00311D72" w:rsidRDefault="00CA466D" w:rsidP="00CA466D">
      <w:pPr>
        <w:jc w:val="both"/>
        <w:rPr>
          <w:rFonts w:ascii="Palatino Linotype" w:hAnsi="Palatino Linotype"/>
          <w:sz w:val="22"/>
          <w:szCs w:val="22"/>
        </w:rPr>
      </w:pPr>
    </w:p>
    <w:p w14:paraId="403033F0" w14:textId="77777777" w:rsidR="00CA466D" w:rsidRPr="00311D72" w:rsidRDefault="00CA466D" w:rsidP="00CA466D">
      <w:pPr>
        <w:jc w:val="both"/>
        <w:rPr>
          <w:rFonts w:ascii="Palatino Linotype" w:hAnsi="Palatino Linotype"/>
          <w:sz w:val="22"/>
          <w:szCs w:val="22"/>
        </w:rPr>
      </w:pPr>
    </w:p>
    <w:p w14:paraId="14455F3A" w14:textId="77777777" w:rsidR="00CA466D" w:rsidRPr="00311D72" w:rsidRDefault="00CA466D" w:rsidP="00CA466D">
      <w:pPr>
        <w:jc w:val="both"/>
        <w:rPr>
          <w:rFonts w:ascii="Palatino Linotype" w:hAnsi="Palatino Linotype"/>
          <w:sz w:val="22"/>
          <w:szCs w:val="22"/>
        </w:rPr>
      </w:pPr>
    </w:p>
    <w:p w14:paraId="4462E0CD" w14:textId="77777777" w:rsidR="00CA466D" w:rsidRPr="00311D72" w:rsidRDefault="00CA466D" w:rsidP="00CA466D">
      <w:pPr>
        <w:pStyle w:val="Sinespaciado"/>
        <w:jc w:val="center"/>
        <w:rPr>
          <w:rFonts w:ascii="Palatino Linotype" w:hAnsi="Palatino Linotype"/>
          <w:sz w:val="22"/>
          <w:szCs w:val="22"/>
        </w:rPr>
      </w:pPr>
      <w:r w:rsidRPr="00311D72">
        <w:rPr>
          <w:rFonts w:ascii="Palatino Linotype" w:hAnsi="Palatino Linotype"/>
          <w:sz w:val="22"/>
          <w:szCs w:val="22"/>
        </w:rPr>
        <w:t xml:space="preserve">Abg. Damaris Ortiz </w:t>
      </w:r>
      <w:proofErr w:type="spellStart"/>
      <w:r w:rsidRPr="00311D72">
        <w:rPr>
          <w:rFonts w:ascii="Palatino Linotype" w:hAnsi="Palatino Linotype"/>
          <w:sz w:val="22"/>
          <w:szCs w:val="22"/>
        </w:rPr>
        <w:t>Pasuy</w:t>
      </w:r>
      <w:proofErr w:type="spellEnd"/>
    </w:p>
    <w:p w14:paraId="2057032C" w14:textId="77777777" w:rsidR="00CA466D" w:rsidRPr="00311D72" w:rsidRDefault="00CA466D" w:rsidP="00CA466D">
      <w:pPr>
        <w:pStyle w:val="Sinespaciado"/>
        <w:jc w:val="center"/>
        <w:rPr>
          <w:rFonts w:ascii="Palatino Linotype" w:hAnsi="Palatino Linotype"/>
          <w:b/>
          <w:sz w:val="22"/>
          <w:szCs w:val="22"/>
        </w:rPr>
      </w:pPr>
      <w:r w:rsidRPr="00311D72">
        <w:rPr>
          <w:rFonts w:ascii="Palatino Linotype" w:hAnsi="Palatino Linotype"/>
          <w:b/>
          <w:sz w:val="22"/>
          <w:szCs w:val="22"/>
        </w:rPr>
        <w:t>SECRETARIA GENERAL DEL CONCEJO METROPOLITANO DE QUITO (E)</w:t>
      </w:r>
    </w:p>
    <w:p w14:paraId="45217BA3" w14:textId="77777777" w:rsidR="00CA466D" w:rsidRPr="00311D72" w:rsidRDefault="00CA466D" w:rsidP="00CA466D">
      <w:pPr>
        <w:pStyle w:val="Sinespaciado"/>
        <w:rPr>
          <w:rFonts w:ascii="Palatino Linotype" w:hAnsi="Palatino Linotype"/>
          <w:sz w:val="22"/>
          <w:szCs w:val="22"/>
        </w:rPr>
      </w:pPr>
    </w:p>
    <w:p w14:paraId="30B4DFCA" w14:textId="77777777" w:rsidR="00BD3013" w:rsidRPr="00311D72" w:rsidRDefault="00BD3013">
      <w:pPr>
        <w:rPr>
          <w:rFonts w:ascii="Palatino Linotype" w:hAnsi="Palatino Linotype"/>
          <w:sz w:val="22"/>
          <w:szCs w:val="22"/>
        </w:rPr>
      </w:pPr>
    </w:p>
    <w:sectPr w:rsidR="00BD3013" w:rsidRPr="00311D72" w:rsidSect="00603285">
      <w:headerReference w:type="default" r:id="rId6"/>
      <w:footerReference w:type="default" r:id="rId7"/>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E22A4" w14:textId="77777777" w:rsidR="00D050F7" w:rsidRDefault="00D050F7">
      <w:r>
        <w:separator/>
      </w:r>
    </w:p>
  </w:endnote>
  <w:endnote w:type="continuationSeparator" w:id="0">
    <w:p w14:paraId="505B1809" w14:textId="77777777" w:rsidR="00D050F7" w:rsidRDefault="00D0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1210DCB5" w14:textId="77777777" w:rsidR="00603285" w:rsidRPr="008479FB" w:rsidRDefault="00CA466D">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sidR="00366625">
              <w:rPr>
                <w:rFonts w:ascii="Palatino Linotype" w:hAnsi="Palatino Linotype"/>
                <w:b/>
                <w:bCs/>
                <w:noProof/>
                <w:sz w:val="20"/>
                <w:szCs w:val="20"/>
              </w:rPr>
              <w:t>5</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sidR="00366625">
              <w:rPr>
                <w:rFonts w:ascii="Palatino Linotype" w:hAnsi="Palatino Linotype"/>
                <w:b/>
                <w:bCs/>
                <w:noProof/>
                <w:sz w:val="20"/>
                <w:szCs w:val="20"/>
              </w:rPr>
              <w:t>5</w:t>
            </w:r>
            <w:r w:rsidRPr="008479FB">
              <w:rPr>
                <w:rFonts w:ascii="Palatino Linotype" w:hAnsi="Palatino Linotype"/>
                <w:b/>
                <w:bCs/>
                <w:sz w:val="20"/>
                <w:szCs w:val="20"/>
              </w:rPr>
              <w:fldChar w:fldCharType="end"/>
            </w:r>
          </w:p>
        </w:sdtContent>
      </w:sdt>
    </w:sdtContent>
  </w:sdt>
  <w:p w14:paraId="2BEFD81B" w14:textId="77777777" w:rsidR="00603285" w:rsidRPr="008479FB" w:rsidRDefault="00D050F7">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917C9" w14:textId="77777777" w:rsidR="00D050F7" w:rsidRDefault="00D050F7">
      <w:r>
        <w:separator/>
      </w:r>
    </w:p>
  </w:footnote>
  <w:footnote w:type="continuationSeparator" w:id="0">
    <w:p w14:paraId="4FBB1B2E" w14:textId="77777777" w:rsidR="00D050F7" w:rsidRDefault="00D05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0EF16" w14:textId="77777777" w:rsidR="00603285" w:rsidRDefault="00D050F7" w:rsidP="00603285">
    <w:pPr>
      <w:autoSpaceDE w:val="0"/>
      <w:autoSpaceDN w:val="0"/>
      <w:adjustRightInd w:val="0"/>
      <w:jc w:val="center"/>
      <w:rPr>
        <w:rFonts w:ascii="Palatino Linotype" w:eastAsiaTheme="minorHAnsi" w:hAnsi="Palatino Linotype"/>
        <w:b/>
        <w:bCs/>
        <w:sz w:val="22"/>
        <w:szCs w:val="22"/>
        <w:lang w:val="es-EC" w:eastAsia="en-US"/>
      </w:rPr>
    </w:pPr>
  </w:p>
  <w:p w14:paraId="4330F4C9" w14:textId="77777777" w:rsidR="00603285" w:rsidRDefault="00D050F7" w:rsidP="00603285">
    <w:pPr>
      <w:autoSpaceDE w:val="0"/>
      <w:autoSpaceDN w:val="0"/>
      <w:adjustRightInd w:val="0"/>
      <w:jc w:val="center"/>
      <w:rPr>
        <w:rFonts w:ascii="Palatino Linotype" w:eastAsiaTheme="minorHAnsi" w:hAnsi="Palatino Linotype"/>
        <w:b/>
        <w:bCs/>
        <w:sz w:val="22"/>
        <w:szCs w:val="22"/>
        <w:lang w:val="es-EC" w:eastAsia="en-US"/>
      </w:rPr>
    </w:pPr>
  </w:p>
  <w:p w14:paraId="482B9C09" w14:textId="77777777" w:rsidR="00603285" w:rsidRDefault="00D050F7" w:rsidP="00603285">
    <w:pPr>
      <w:autoSpaceDE w:val="0"/>
      <w:autoSpaceDN w:val="0"/>
      <w:adjustRightInd w:val="0"/>
      <w:jc w:val="center"/>
      <w:rPr>
        <w:rFonts w:ascii="Palatino Linotype" w:eastAsiaTheme="minorHAnsi" w:hAnsi="Palatino Linotype"/>
        <w:b/>
        <w:bCs/>
        <w:sz w:val="22"/>
        <w:szCs w:val="22"/>
        <w:lang w:val="es-EC" w:eastAsia="en-US"/>
      </w:rPr>
    </w:pPr>
  </w:p>
  <w:p w14:paraId="4C0DD704" w14:textId="77777777" w:rsidR="00603285" w:rsidRDefault="00D050F7" w:rsidP="00603285">
    <w:pPr>
      <w:autoSpaceDE w:val="0"/>
      <w:autoSpaceDN w:val="0"/>
      <w:adjustRightInd w:val="0"/>
      <w:jc w:val="center"/>
      <w:rPr>
        <w:rFonts w:ascii="Palatino Linotype" w:eastAsiaTheme="minorHAnsi" w:hAnsi="Palatino Linotype"/>
        <w:b/>
        <w:bCs/>
        <w:sz w:val="22"/>
        <w:szCs w:val="22"/>
        <w:lang w:val="es-EC" w:eastAsia="en-US"/>
      </w:rPr>
    </w:pPr>
  </w:p>
  <w:p w14:paraId="49FE94D0" w14:textId="7E0E1695" w:rsidR="00603285" w:rsidRPr="004B36BA" w:rsidRDefault="00CA466D" w:rsidP="00603285">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w:t>
    </w:r>
    <w:r>
      <w:rPr>
        <w:rFonts w:ascii="Palatino Linotype" w:eastAsiaTheme="minorHAnsi" w:hAnsi="Palatino Linotype"/>
        <w:b/>
        <w:bCs/>
        <w:sz w:val="22"/>
        <w:szCs w:val="22"/>
        <w:lang w:val="es-EC" w:eastAsia="en-US"/>
      </w:rPr>
      <w:t>202</w:t>
    </w:r>
    <w:r w:rsidR="00EF5658">
      <w:rPr>
        <w:rFonts w:ascii="Palatino Linotype" w:eastAsiaTheme="minorHAnsi" w:hAnsi="Palatino Linotype"/>
        <w:b/>
        <w:bCs/>
        <w:sz w:val="22"/>
        <w:szCs w:val="22"/>
        <w:lang w:val="es-EC" w:eastAsia="en-US"/>
      </w:rPr>
      <w:t>1</w:t>
    </w:r>
  </w:p>
  <w:p w14:paraId="469FB9AB" w14:textId="77777777" w:rsidR="00603285" w:rsidRDefault="00D050F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6D"/>
    <w:rsid w:val="00000E9D"/>
    <w:rsid w:val="00030FB9"/>
    <w:rsid w:val="000647AF"/>
    <w:rsid w:val="00071BF4"/>
    <w:rsid w:val="00091491"/>
    <w:rsid w:val="001C6930"/>
    <w:rsid w:val="002828E1"/>
    <w:rsid w:val="002B60E7"/>
    <w:rsid w:val="00305453"/>
    <w:rsid w:val="00311D72"/>
    <w:rsid w:val="00366625"/>
    <w:rsid w:val="004036DC"/>
    <w:rsid w:val="0041376B"/>
    <w:rsid w:val="00534C2D"/>
    <w:rsid w:val="005E2176"/>
    <w:rsid w:val="00645561"/>
    <w:rsid w:val="008E728D"/>
    <w:rsid w:val="009841A8"/>
    <w:rsid w:val="00A77B25"/>
    <w:rsid w:val="00AC0A11"/>
    <w:rsid w:val="00B22CC7"/>
    <w:rsid w:val="00BD3013"/>
    <w:rsid w:val="00C248F2"/>
    <w:rsid w:val="00C565D4"/>
    <w:rsid w:val="00CA466D"/>
    <w:rsid w:val="00CE26DA"/>
    <w:rsid w:val="00D050F7"/>
    <w:rsid w:val="00D11E9E"/>
    <w:rsid w:val="00D12701"/>
    <w:rsid w:val="00E321A2"/>
    <w:rsid w:val="00EF565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689E"/>
  <w15:docId w15:val="{0181CD89-48E3-4647-91C2-9292B974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66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CA466D"/>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CA466D"/>
    <w:rPr>
      <w:sz w:val="20"/>
      <w:szCs w:val="20"/>
      <w:lang w:val="es-EC"/>
    </w:rPr>
  </w:style>
  <w:style w:type="paragraph" w:styleId="Piedepgina">
    <w:name w:val="footer"/>
    <w:basedOn w:val="Normal"/>
    <w:link w:val="PiedepginaCar"/>
    <w:uiPriority w:val="99"/>
    <w:unhideWhenUsed/>
    <w:rsid w:val="00CA466D"/>
    <w:pPr>
      <w:tabs>
        <w:tab w:val="center" w:pos="4252"/>
        <w:tab w:val="right" w:pos="8504"/>
      </w:tabs>
    </w:pPr>
  </w:style>
  <w:style w:type="character" w:customStyle="1" w:styleId="PiedepginaCar">
    <w:name w:val="Pie de página Car"/>
    <w:basedOn w:val="Fuentedeprrafopredeter"/>
    <w:link w:val="Piedepgina"/>
    <w:uiPriority w:val="99"/>
    <w:rsid w:val="00CA466D"/>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CA466D"/>
    <w:pPr>
      <w:tabs>
        <w:tab w:val="center" w:pos="4419"/>
        <w:tab w:val="right" w:pos="8838"/>
      </w:tabs>
    </w:pPr>
  </w:style>
  <w:style w:type="character" w:customStyle="1" w:styleId="EncabezadoCar">
    <w:name w:val="Encabezado Car"/>
    <w:basedOn w:val="Fuentedeprrafopredeter"/>
    <w:link w:val="Encabezado"/>
    <w:uiPriority w:val="99"/>
    <w:rsid w:val="00CA466D"/>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091491"/>
    <w:rPr>
      <w:sz w:val="16"/>
      <w:szCs w:val="16"/>
    </w:rPr>
  </w:style>
  <w:style w:type="paragraph" w:styleId="Textocomentario">
    <w:name w:val="annotation text"/>
    <w:basedOn w:val="Normal"/>
    <w:link w:val="TextocomentarioCar"/>
    <w:uiPriority w:val="99"/>
    <w:semiHidden/>
    <w:unhideWhenUsed/>
    <w:rsid w:val="00091491"/>
    <w:rPr>
      <w:sz w:val="20"/>
      <w:szCs w:val="20"/>
    </w:rPr>
  </w:style>
  <w:style w:type="character" w:customStyle="1" w:styleId="TextocomentarioCar">
    <w:name w:val="Texto comentario Car"/>
    <w:basedOn w:val="Fuentedeprrafopredeter"/>
    <w:link w:val="Textocomentario"/>
    <w:uiPriority w:val="99"/>
    <w:semiHidden/>
    <w:rsid w:val="0009149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1491"/>
    <w:rPr>
      <w:b/>
      <w:bCs/>
    </w:rPr>
  </w:style>
  <w:style w:type="character" w:customStyle="1" w:styleId="AsuntodelcomentarioCar">
    <w:name w:val="Asunto del comentario Car"/>
    <w:basedOn w:val="TextocomentarioCar"/>
    <w:link w:val="Asuntodelcomentario"/>
    <w:uiPriority w:val="99"/>
    <w:semiHidden/>
    <w:rsid w:val="00091491"/>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0914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149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1572</Words>
  <Characters>8648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Sol Mera</dc:creator>
  <cp:keywords/>
  <dc:description/>
  <cp:lastModifiedBy>Oscar Alexandro Jumbo Jumbo</cp:lastModifiedBy>
  <cp:revision>5</cp:revision>
  <cp:lastPrinted>2021-01-08T14:50:00Z</cp:lastPrinted>
  <dcterms:created xsi:type="dcterms:W3CDTF">2021-04-26T18:57:00Z</dcterms:created>
  <dcterms:modified xsi:type="dcterms:W3CDTF">2021-04-26T19:15:00Z</dcterms:modified>
</cp:coreProperties>
</file>