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673"/>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
        <w:gridCol w:w="1944"/>
        <w:gridCol w:w="3334"/>
        <w:gridCol w:w="547"/>
        <w:gridCol w:w="704"/>
        <w:gridCol w:w="1268"/>
        <w:gridCol w:w="1003"/>
        <w:gridCol w:w="251"/>
        <w:gridCol w:w="1027"/>
        <w:gridCol w:w="634"/>
        <w:gridCol w:w="830"/>
        <w:gridCol w:w="559"/>
        <w:gridCol w:w="731"/>
        <w:gridCol w:w="365"/>
        <w:gridCol w:w="1380"/>
      </w:tblGrid>
      <w:tr w:rsidR="002F7EF4" w:rsidRPr="00294B34" w:rsidTr="00820F2E">
        <w:trPr>
          <w:trHeight w:val="697"/>
        </w:trPr>
        <w:tc>
          <w:tcPr>
            <w:tcW w:w="5000" w:type="pct"/>
            <w:gridSpan w:val="15"/>
            <w:tcBorders>
              <w:top w:val="single" w:sz="4" w:space="0" w:color="auto"/>
              <w:left w:val="single" w:sz="4" w:space="0" w:color="auto"/>
              <w:right w:val="single" w:sz="4" w:space="0" w:color="auto"/>
            </w:tcBorders>
            <w:shd w:val="clear" w:color="auto" w:fill="17365D" w:themeFill="text2" w:themeFillShade="BF"/>
          </w:tcPr>
          <w:p w:rsidR="002F7EF4" w:rsidRPr="00820F2E" w:rsidRDefault="00820F2E" w:rsidP="00820F2E">
            <w:pPr>
              <w:spacing w:after="0" w:line="240" w:lineRule="auto"/>
              <w:rPr>
                <w:rFonts w:ascii="Arial Unicode MS" w:eastAsia="Arial Unicode MS" w:hAnsi="Arial Unicode MS" w:cs="Arial Unicode MS"/>
                <w:b/>
                <w:bCs/>
                <w:color w:val="FFFFFF" w:themeColor="background1"/>
                <w:sz w:val="26"/>
                <w:szCs w:val="26"/>
                <w:lang w:eastAsia="es-EC"/>
              </w:rPr>
            </w:pPr>
            <w:bookmarkStart w:id="0" w:name="_GoBack"/>
            <w:bookmarkEnd w:id="0"/>
            <w:r>
              <w:rPr>
                <w:rFonts w:ascii="Arial Unicode MS" w:eastAsia="Arial Unicode MS" w:hAnsi="Arial Unicode MS" w:cs="Arial Unicode MS"/>
                <w:b/>
                <w:bCs/>
                <w:color w:val="FFFFFF" w:themeColor="background1"/>
                <w:sz w:val="26"/>
                <w:szCs w:val="26"/>
                <w:lang w:eastAsia="es-EC"/>
              </w:rPr>
              <w:t xml:space="preserve">                             </w:t>
            </w:r>
            <w:r w:rsidR="002F7EF4" w:rsidRPr="00820F2E">
              <w:rPr>
                <w:rFonts w:ascii="Arial Unicode MS" w:eastAsia="Arial Unicode MS" w:hAnsi="Arial Unicode MS" w:cs="Arial Unicode MS"/>
                <w:b/>
                <w:bCs/>
                <w:color w:val="FFFFFF" w:themeColor="background1"/>
                <w:sz w:val="26"/>
                <w:szCs w:val="26"/>
                <w:lang w:eastAsia="es-EC"/>
              </w:rPr>
              <w:t xml:space="preserve">GOBIERNO AUTÓNOMO DESCENTRALIZADO MUNICIPAL DEL </w:t>
            </w:r>
            <w:r w:rsidRPr="00820F2E">
              <w:rPr>
                <w:rFonts w:ascii="Arial Unicode MS" w:eastAsia="Arial Unicode MS" w:hAnsi="Arial Unicode MS" w:cs="Arial Unicode MS"/>
                <w:b/>
                <w:bCs/>
                <w:color w:val="FFFFFF" w:themeColor="background1"/>
                <w:sz w:val="26"/>
                <w:szCs w:val="26"/>
                <w:lang w:eastAsia="es-EC"/>
              </w:rPr>
              <w:t>DISTRITO METROPOLITANO DE QUITO</w:t>
            </w:r>
          </w:p>
          <w:p w:rsidR="00820F2E" w:rsidRDefault="00820F2E" w:rsidP="00820F2E">
            <w:pPr>
              <w:spacing w:after="0" w:line="240" w:lineRule="auto"/>
              <w:rPr>
                <w:rFonts w:ascii="Arial Unicode MS" w:eastAsia="Arial Unicode MS" w:hAnsi="Arial Unicode MS" w:cs="Arial Unicode MS"/>
                <w:b/>
                <w:bCs/>
                <w:color w:val="FFFFFF" w:themeColor="background1"/>
                <w:sz w:val="24"/>
                <w:szCs w:val="20"/>
                <w:lang w:eastAsia="es-EC"/>
              </w:rPr>
            </w:pPr>
            <w:r>
              <w:rPr>
                <w:noProof/>
                <w:lang w:val="es-ES" w:eastAsia="es-ES"/>
              </w:rPr>
              <w:drawing>
                <wp:anchor distT="0" distB="0" distL="114300" distR="114300" simplePos="0" relativeHeight="251663360" behindDoc="0" locked="0" layoutInCell="1" allowOverlap="1">
                  <wp:simplePos x="0" y="0"/>
                  <wp:positionH relativeFrom="column">
                    <wp:posOffset>68580</wp:posOffset>
                  </wp:positionH>
                  <wp:positionV relativeFrom="paragraph">
                    <wp:posOffset>12065</wp:posOffset>
                  </wp:positionV>
                  <wp:extent cx="1076325" cy="6191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07632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bCs/>
                <w:color w:val="FFFFFF" w:themeColor="background1"/>
                <w:sz w:val="24"/>
                <w:szCs w:val="20"/>
                <w:lang w:eastAsia="es-EC"/>
              </w:rPr>
              <w:t xml:space="preserve">                                                                                DIRECCIÓN METROPOLITANA DE CATASTRO</w:t>
            </w:r>
          </w:p>
          <w:p w:rsidR="00820F2E" w:rsidRPr="00820F2E" w:rsidRDefault="00820F2E" w:rsidP="00820F2E">
            <w:pPr>
              <w:spacing w:after="0" w:line="240" w:lineRule="auto"/>
              <w:jc w:val="center"/>
              <w:rPr>
                <w:rFonts w:ascii="Arial Unicode MS" w:eastAsia="Arial Unicode MS" w:hAnsi="Arial Unicode MS" w:cs="Arial Unicode MS"/>
                <w:b/>
                <w:bCs/>
                <w:color w:val="BFBFBF" w:themeColor="background1" w:themeShade="BF"/>
                <w:sz w:val="14"/>
                <w:szCs w:val="20"/>
                <w:lang w:eastAsia="es-EC"/>
              </w:rPr>
            </w:pPr>
          </w:p>
          <w:p w:rsidR="00820F2E" w:rsidRPr="006B088E" w:rsidRDefault="00820F2E" w:rsidP="00820F2E">
            <w:pPr>
              <w:spacing w:after="0" w:line="240" w:lineRule="auto"/>
              <w:jc w:val="center"/>
              <w:rPr>
                <w:rFonts w:ascii="Arial Narrow" w:eastAsia="Arial Unicode MS" w:hAnsi="Arial Narrow" w:cs="Arial Unicode MS"/>
                <w:b/>
                <w:bCs/>
                <w:color w:val="BFBFBF" w:themeColor="background1" w:themeShade="BF"/>
                <w:lang w:eastAsia="es-EC"/>
              </w:rPr>
            </w:pPr>
            <w:r>
              <w:rPr>
                <w:rFonts w:ascii="Arial Unicode MS" w:eastAsia="Arial Unicode MS" w:hAnsi="Arial Unicode MS" w:cs="Arial Unicode MS"/>
                <w:b/>
                <w:bCs/>
                <w:color w:val="BFBFBF" w:themeColor="background1" w:themeShade="BF"/>
                <w:lang w:eastAsia="es-EC"/>
              </w:rPr>
              <w:t xml:space="preserve">                                 </w:t>
            </w:r>
            <w:r w:rsidRPr="006B088E">
              <w:rPr>
                <w:rFonts w:ascii="Arial Narrow" w:eastAsia="Arial Unicode MS" w:hAnsi="Arial Narrow" w:cs="Arial Unicode MS"/>
                <w:b/>
                <w:bCs/>
                <w:color w:val="BFBFBF" w:themeColor="background1" w:themeShade="BF"/>
                <w:sz w:val="24"/>
                <w:lang w:eastAsia="es-EC"/>
              </w:rPr>
              <w:t>HOJA DE RUTA PARA LA CONSTRUCCIÓN PARATICIPATIVA DEL PROYECTO DE ORDENANZA DE CATEGORIZACIÓN DE ACCIDENTES GEOGRÁFICOS</w:t>
            </w:r>
          </w:p>
        </w:tc>
      </w:tr>
      <w:tr w:rsidR="0077021E" w:rsidRPr="00294B34" w:rsidTr="00833D41">
        <w:trPr>
          <w:trHeight w:val="284"/>
        </w:trPr>
        <w:tc>
          <w:tcPr>
            <w:tcW w:w="817" w:type="pct"/>
            <w:gridSpan w:val="2"/>
            <w:tcBorders>
              <w:top w:val="single" w:sz="4" w:space="0" w:color="auto"/>
            </w:tcBorders>
            <w:shd w:val="clear" w:color="auto" w:fill="D9D9D9" w:themeFill="background1" w:themeFillShade="D9"/>
            <w:vAlign w:val="center"/>
            <w:hideMark/>
          </w:tcPr>
          <w:p w:rsidR="002F7EF4" w:rsidRPr="006F3D23" w:rsidRDefault="002F7EF4" w:rsidP="002F7EF4">
            <w:pPr>
              <w:spacing w:after="0" w:line="240" w:lineRule="auto"/>
              <w:jc w:val="center"/>
              <w:rPr>
                <w:rFonts w:ascii="Arial" w:eastAsia="Arial Unicode MS" w:hAnsi="Arial" w:cs="Arial"/>
                <w:b/>
                <w:bCs/>
                <w:sz w:val="18"/>
                <w:szCs w:val="20"/>
                <w:lang w:eastAsia="es-EC"/>
              </w:rPr>
            </w:pPr>
            <w:r w:rsidRPr="006F3D23">
              <w:rPr>
                <w:rFonts w:ascii="Arial" w:eastAsia="Arial Unicode MS" w:hAnsi="Arial" w:cs="Arial"/>
                <w:b/>
                <w:bCs/>
                <w:sz w:val="18"/>
                <w:szCs w:val="20"/>
                <w:lang w:eastAsia="es-EC"/>
              </w:rPr>
              <w:t>FECHA DE ENTREGA</w:t>
            </w:r>
          </w:p>
        </w:tc>
        <w:tc>
          <w:tcPr>
            <w:tcW w:w="1285" w:type="pct"/>
            <w:gridSpan w:val="2"/>
            <w:tcBorders>
              <w:top w:val="single" w:sz="4" w:space="0" w:color="auto"/>
            </w:tcBorders>
            <w:shd w:val="clear" w:color="auto" w:fill="FFFFFF" w:themeFill="background1"/>
            <w:vAlign w:val="center"/>
          </w:tcPr>
          <w:p w:rsidR="002F7EF4" w:rsidRPr="006F3D23" w:rsidRDefault="006F3D23" w:rsidP="00820F2E">
            <w:pPr>
              <w:spacing w:after="0" w:line="240" w:lineRule="auto"/>
              <w:rPr>
                <w:rFonts w:ascii="Arial" w:eastAsia="Arial Unicode MS" w:hAnsi="Arial" w:cs="Arial"/>
                <w:b/>
                <w:bCs/>
                <w:sz w:val="18"/>
                <w:szCs w:val="20"/>
                <w:lang w:eastAsia="es-EC"/>
              </w:rPr>
            </w:pPr>
            <w:r>
              <w:rPr>
                <w:rFonts w:ascii="Arial" w:eastAsia="Arial Unicode MS" w:hAnsi="Arial" w:cs="Arial"/>
                <w:b/>
                <w:bCs/>
                <w:sz w:val="18"/>
                <w:szCs w:val="20"/>
                <w:lang w:eastAsia="es-EC"/>
              </w:rPr>
              <w:t>08/</w:t>
            </w:r>
            <w:r w:rsidR="009E674F">
              <w:rPr>
                <w:rFonts w:ascii="Arial" w:eastAsia="Arial Unicode MS" w:hAnsi="Arial" w:cs="Arial"/>
                <w:b/>
                <w:bCs/>
                <w:sz w:val="18"/>
                <w:szCs w:val="20"/>
                <w:lang w:eastAsia="es-EC"/>
              </w:rPr>
              <w:t>0</w:t>
            </w:r>
            <w:r w:rsidR="00820F2E">
              <w:rPr>
                <w:rFonts w:ascii="Arial" w:eastAsia="Arial Unicode MS" w:hAnsi="Arial" w:cs="Arial"/>
                <w:b/>
                <w:bCs/>
                <w:sz w:val="18"/>
                <w:szCs w:val="20"/>
                <w:lang w:eastAsia="es-EC"/>
              </w:rPr>
              <w:t>4</w:t>
            </w:r>
            <w:r>
              <w:rPr>
                <w:rFonts w:ascii="Arial" w:eastAsia="Arial Unicode MS" w:hAnsi="Arial" w:cs="Arial"/>
                <w:b/>
                <w:bCs/>
                <w:sz w:val="18"/>
                <w:szCs w:val="20"/>
                <w:lang w:eastAsia="es-EC"/>
              </w:rPr>
              <w:t>/20</w:t>
            </w:r>
            <w:r w:rsidR="00820F2E">
              <w:rPr>
                <w:rFonts w:ascii="Arial" w:eastAsia="Arial Unicode MS" w:hAnsi="Arial" w:cs="Arial"/>
                <w:b/>
                <w:bCs/>
                <w:sz w:val="18"/>
                <w:szCs w:val="20"/>
                <w:lang w:eastAsia="es-EC"/>
              </w:rPr>
              <w:t>20</w:t>
            </w:r>
          </w:p>
        </w:tc>
        <w:tc>
          <w:tcPr>
            <w:tcW w:w="985" w:type="pct"/>
            <w:gridSpan w:val="3"/>
            <w:tcBorders>
              <w:top w:val="single" w:sz="4" w:space="0" w:color="auto"/>
            </w:tcBorders>
            <w:shd w:val="clear" w:color="auto" w:fill="D9D9D9" w:themeFill="background1" w:themeFillShade="D9"/>
            <w:vAlign w:val="center"/>
          </w:tcPr>
          <w:p w:rsidR="002F7EF4" w:rsidRPr="006F3D23" w:rsidRDefault="002F7EF4" w:rsidP="002F7EF4">
            <w:pPr>
              <w:spacing w:after="0" w:line="240" w:lineRule="auto"/>
              <w:rPr>
                <w:rFonts w:ascii="Arial" w:eastAsia="Arial Unicode MS" w:hAnsi="Arial" w:cs="Arial"/>
                <w:b/>
                <w:bCs/>
                <w:sz w:val="18"/>
                <w:szCs w:val="20"/>
                <w:lang w:eastAsia="es-EC"/>
              </w:rPr>
            </w:pPr>
            <w:r w:rsidRPr="006F3D23">
              <w:rPr>
                <w:rFonts w:ascii="Arial" w:eastAsia="Arial Unicode MS" w:hAnsi="Arial" w:cs="Arial"/>
                <w:b/>
                <w:bCs/>
                <w:sz w:val="18"/>
                <w:szCs w:val="20"/>
                <w:lang w:eastAsia="es-EC"/>
              </w:rPr>
              <w:t>ÁREA DE GESTIÓN:</w:t>
            </w:r>
          </w:p>
        </w:tc>
        <w:tc>
          <w:tcPr>
            <w:tcW w:w="908" w:type="pct"/>
            <w:gridSpan w:val="4"/>
            <w:tcBorders>
              <w:top w:val="single" w:sz="4" w:space="0" w:color="auto"/>
            </w:tcBorders>
            <w:shd w:val="clear" w:color="auto" w:fill="FFFFFF" w:themeFill="background1"/>
            <w:vAlign w:val="center"/>
          </w:tcPr>
          <w:p w:rsidR="002F7EF4" w:rsidRPr="006F3D23" w:rsidRDefault="00820F2E" w:rsidP="00820F2E">
            <w:pPr>
              <w:spacing w:after="0" w:line="240" w:lineRule="auto"/>
              <w:jc w:val="center"/>
              <w:rPr>
                <w:rFonts w:ascii="Arial" w:eastAsia="Arial Unicode MS" w:hAnsi="Arial" w:cs="Arial"/>
                <w:b/>
                <w:bCs/>
                <w:sz w:val="18"/>
                <w:szCs w:val="20"/>
                <w:lang w:eastAsia="es-EC"/>
              </w:rPr>
            </w:pPr>
            <w:r>
              <w:rPr>
                <w:rFonts w:ascii="Arial" w:eastAsia="Arial Unicode MS" w:hAnsi="Arial" w:cs="Arial"/>
                <w:b/>
                <w:bCs/>
                <w:sz w:val="18"/>
                <w:szCs w:val="20"/>
                <w:lang w:eastAsia="es-EC"/>
              </w:rPr>
              <w:t>Coordinación</w:t>
            </w:r>
            <w:r w:rsidR="006F3D23">
              <w:rPr>
                <w:rFonts w:ascii="Arial" w:eastAsia="Arial Unicode MS" w:hAnsi="Arial" w:cs="Arial"/>
                <w:b/>
                <w:bCs/>
                <w:sz w:val="18"/>
                <w:szCs w:val="20"/>
                <w:lang w:eastAsia="es-EC"/>
              </w:rPr>
              <w:t xml:space="preserve">: </w:t>
            </w:r>
            <w:r w:rsidR="006F3D23">
              <w:rPr>
                <w:rFonts w:ascii="Arial" w:eastAsia="Arial Unicode MS" w:hAnsi="Arial" w:cs="Arial"/>
                <w:b/>
                <w:bCs/>
                <w:sz w:val="20"/>
                <w:szCs w:val="20"/>
                <w:lang w:eastAsia="es-EC"/>
              </w:rPr>
              <w:t xml:space="preserve"> </w:t>
            </w:r>
            <w:r>
              <w:rPr>
                <w:rFonts w:ascii="Arial" w:eastAsia="Arial Unicode MS" w:hAnsi="Arial" w:cs="Arial"/>
                <w:b/>
                <w:bCs/>
                <w:sz w:val="18"/>
                <w:szCs w:val="20"/>
                <w:lang w:eastAsia="es-EC"/>
              </w:rPr>
              <w:t>GEOMÁTICA</w:t>
            </w:r>
          </w:p>
        </w:tc>
        <w:tc>
          <w:tcPr>
            <w:tcW w:w="1006" w:type="pct"/>
            <w:gridSpan w:val="4"/>
            <w:tcBorders>
              <w:top w:val="single" w:sz="4" w:space="0" w:color="auto"/>
            </w:tcBorders>
            <w:shd w:val="clear" w:color="auto" w:fill="D9D9D9" w:themeFill="background1" w:themeFillShade="D9"/>
            <w:vAlign w:val="center"/>
          </w:tcPr>
          <w:p w:rsidR="002F7EF4" w:rsidRPr="006F3D23" w:rsidRDefault="00820F2E" w:rsidP="002F7EF4">
            <w:pPr>
              <w:spacing w:after="0" w:line="240" w:lineRule="auto"/>
              <w:ind w:left="131"/>
              <w:jc w:val="center"/>
              <w:rPr>
                <w:rFonts w:ascii="Arial" w:eastAsia="Arial Unicode MS" w:hAnsi="Arial" w:cs="Arial"/>
                <w:b/>
                <w:bCs/>
                <w:sz w:val="18"/>
                <w:szCs w:val="20"/>
                <w:lang w:eastAsia="es-EC"/>
              </w:rPr>
            </w:pPr>
            <w:r>
              <w:rPr>
                <w:rFonts w:ascii="Arial" w:eastAsia="Arial Unicode MS" w:hAnsi="Arial" w:cs="Arial"/>
                <w:b/>
                <w:bCs/>
                <w:sz w:val="18"/>
                <w:szCs w:val="20"/>
                <w:lang w:eastAsia="es-EC"/>
              </w:rPr>
              <w:t>GEO-HR-001</w:t>
            </w:r>
          </w:p>
        </w:tc>
      </w:tr>
      <w:tr w:rsidR="00243D92" w:rsidRPr="00294B34" w:rsidTr="00833D41">
        <w:trPr>
          <w:trHeight w:val="320"/>
        </w:trPr>
        <w:tc>
          <w:tcPr>
            <w:tcW w:w="817" w:type="pct"/>
            <w:gridSpan w:val="2"/>
            <w:tcBorders>
              <w:top w:val="single" w:sz="4" w:space="0" w:color="auto"/>
            </w:tcBorders>
            <w:shd w:val="clear" w:color="auto" w:fill="D9D9D9" w:themeFill="background1" w:themeFillShade="D9"/>
            <w:vAlign w:val="center"/>
          </w:tcPr>
          <w:p w:rsidR="002F7EF4" w:rsidRPr="00294B34" w:rsidRDefault="002F7EF4" w:rsidP="002F7EF4">
            <w:pPr>
              <w:spacing w:after="0" w:line="240" w:lineRule="auto"/>
              <w:jc w:val="center"/>
              <w:rPr>
                <w:rFonts w:ascii="Arial" w:eastAsia="Arial Unicode MS" w:hAnsi="Arial" w:cs="Arial"/>
                <w:b/>
                <w:bCs/>
                <w:sz w:val="20"/>
                <w:szCs w:val="20"/>
                <w:lang w:eastAsia="es-EC"/>
              </w:rPr>
            </w:pPr>
            <w:r w:rsidRPr="00294B34">
              <w:rPr>
                <w:rFonts w:ascii="Arial" w:eastAsia="Arial Unicode MS" w:hAnsi="Arial" w:cs="Arial"/>
                <w:b/>
                <w:bCs/>
                <w:sz w:val="20"/>
                <w:szCs w:val="20"/>
                <w:lang w:eastAsia="es-EC"/>
              </w:rPr>
              <w:t>TEMA:</w:t>
            </w:r>
          </w:p>
        </w:tc>
        <w:tc>
          <w:tcPr>
            <w:tcW w:w="2270" w:type="pct"/>
            <w:gridSpan w:val="5"/>
            <w:tcBorders>
              <w:top w:val="single" w:sz="4" w:space="0" w:color="auto"/>
            </w:tcBorders>
            <w:shd w:val="clear" w:color="auto" w:fill="FFFFFF" w:themeFill="background1"/>
          </w:tcPr>
          <w:p w:rsidR="002F7EF4" w:rsidRPr="00294B34" w:rsidRDefault="00820F2E" w:rsidP="009E674F">
            <w:pPr>
              <w:spacing w:after="0" w:line="240" w:lineRule="auto"/>
              <w:rPr>
                <w:rFonts w:ascii="Arial" w:eastAsia="Arial Unicode MS" w:hAnsi="Arial" w:cs="Arial"/>
                <w:b/>
                <w:bCs/>
                <w:sz w:val="20"/>
                <w:szCs w:val="20"/>
                <w:lang w:eastAsia="es-EC"/>
              </w:rPr>
            </w:pPr>
            <w:r>
              <w:rPr>
                <w:sz w:val="20"/>
              </w:rPr>
              <w:t>PROYECTO DE ORDENANZA DE ACCIDENTES GEOGRÁFICOS</w:t>
            </w:r>
          </w:p>
        </w:tc>
        <w:tc>
          <w:tcPr>
            <w:tcW w:w="423" w:type="pct"/>
            <w:gridSpan w:val="2"/>
            <w:tcBorders>
              <w:top w:val="single" w:sz="4" w:space="0" w:color="auto"/>
            </w:tcBorders>
            <w:shd w:val="clear" w:color="auto" w:fill="D9D9D9" w:themeFill="background1" w:themeFillShade="D9"/>
            <w:vAlign w:val="center"/>
          </w:tcPr>
          <w:p w:rsidR="002F7EF4" w:rsidRPr="00294B34" w:rsidRDefault="002F7EF4" w:rsidP="002F7EF4">
            <w:pPr>
              <w:spacing w:after="0" w:line="240" w:lineRule="auto"/>
              <w:jc w:val="center"/>
              <w:rPr>
                <w:rFonts w:ascii="Arial" w:eastAsia="Arial Unicode MS" w:hAnsi="Arial" w:cs="Arial"/>
                <w:b/>
                <w:bCs/>
                <w:sz w:val="20"/>
                <w:szCs w:val="20"/>
                <w:lang w:eastAsia="es-EC"/>
              </w:rPr>
            </w:pPr>
            <w:r>
              <w:rPr>
                <w:rFonts w:ascii="Arial" w:eastAsia="Arial Unicode MS" w:hAnsi="Arial" w:cs="Arial"/>
                <w:b/>
                <w:bCs/>
                <w:sz w:val="20"/>
                <w:szCs w:val="20"/>
                <w:lang w:eastAsia="es-EC"/>
              </w:rPr>
              <w:t>TIPO DE PROYECTO</w:t>
            </w:r>
          </w:p>
        </w:tc>
        <w:tc>
          <w:tcPr>
            <w:tcW w:w="485" w:type="pct"/>
            <w:gridSpan w:val="2"/>
            <w:tcBorders>
              <w:top w:val="single" w:sz="4" w:space="0" w:color="auto"/>
            </w:tcBorders>
            <w:shd w:val="clear" w:color="auto" w:fill="FFFFFF" w:themeFill="background1"/>
            <w:vAlign w:val="center"/>
          </w:tcPr>
          <w:p w:rsidR="002F7EF4" w:rsidRPr="00294B34" w:rsidRDefault="002F7EF4" w:rsidP="002F7EF4">
            <w:pPr>
              <w:spacing w:after="0" w:line="240" w:lineRule="auto"/>
              <w:rPr>
                <w:rFonts w:ascii="Arial" w:eastAsia="Arial Unicode MS" w:hAnsi="Arial" w:cs="Arial"/>
                <w:b/>
                <w:bCs/>
                <w:sz w:val="20"/>
                <w:szCs w:val="20"/>
                <w:lang w:eastAsia="es-EC"/>
              </w:rPr>
            </w:pPr>
            <w:r>
              <w:rPr>
                <w:rFonts w:ascii="Arial" w:eastAsia="Arial Unicode MS" w:hAnsi="Arial" w:cs="Arial"/>
                <w:b/>
                <w:bCs/>
                <w:noProof/>
                <w:sz w:val="20"/>
                <w:szCs w:val="20"/>
                <w:lang w:val="es-ES" w:eastAsia="es-ES"/>
              </w:rPr>
              <mc:AlternateContent>
                <mc:Choice Requires="wps">
                  <w:drawing>
                    <wp:anchor distT="0" distB="0" distL="114300" distR="114300" simplePos="0" relativeHeight="251660288" behindDoc="0" locked="0" layoutInCell="1" allowOverlap="1" wp14:anchorId="2E7D4389" wp14:editId="1694B670">
                      <wp:simplePos x="0" y="0"/>
                      <wp:positionH relativeFrom="column">
                        <wp:posOffset>674370</wp:posOffset>
                      </wp:positionH>
                      <wp:positionV relativeFrom="paragraph">
                        <wp:posOffset>3810</wp:posOffset>
                      </wp:positionV>
                      <wp:extent cx="189865" cy="118745"/>
                      <wp:effectExtent l="0" t="0" r="19685" b="14605"/>
                      <wp:wrapNone/>
                      <wp:docPr id="1" name="1 Rectángulo"/>
                      <wp:cNvGraphicFramePr/>
                      <a:graphic xmlns:a="http://schemas.openxmlformats.org/drawingml/2006/main">
                        <a:graphicData uri="http://schemas.microsoft.com/office/word/2010/wordprocessingShape">
                          <wps:wsp>
                            <wps:cNvSpPr/>
                            <wps:spPr>
                              <a:xfrm>
                                <a:off x="0" y="0"/>
                                <a:ext cx="189865" cy="118745"/>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6B8D50" id="1 Rectángulo" o:spid="_x0000_s1026" style="position:absolute;margin-left:53.1pt;margin-top:.3pt;width:14.9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" fillcolor="black [3213]" strokecolor="black [3200]" strokeweight="2pt"/>
                  </w:pict>
                </mc:Fallback>
              </mc:AlternateContent>
            </w:r>
            <w:r w:rsidR="00820F2E">
              <w:rPr>
                <w:rFonts w:ascii="Arial" w:eastAsia="Arial Unicode MS" w:hAnsi="Arial" w:cs="Arial"/>
                <w:b/>
                <w:bCs/>
                <w:sz w:val="20"/>
                <w:szCs w:val="20"/>
                <w:lang w:eastAsia="es-EC"/>
              </w:rPr>
              <w:t>Normativo</w:t>
            </w:r>
          </w:p>
        </w:tc>
        <w:tc>
          <w:tcPr>
            <w:tcW w:w="427" w:type="pct"/>
            <w:gridSpan w:val="2"/>
            <w:tcBorders>
              <w:top w:val="single" w:sz="4" w:space="0" w:color="auto"/>
            </w:tcBorders>
            <w:shd w:val="clear" w:color="auto" w:fill="FFFFFF" w:themeFill="background1"/>
            <w:vAlign w:val="center"/>
          </w:tcPr>
          <w:p w:rsidR="002F7EF4" w:rsidRPr="00294B34" w:rsidRDefault="002F7EF4" w:rsidP="002F7EF4">
            <w:pPr>
              <w:spacing w:after="0" w:line="240" w:lineRule="auto"/>
              <w:rPr>
                <w:rFonts w:ascii="Arial" w:eastAsia="Arial Unicode MS" w:hAnsi="Arial" w:cs="Arial"/>
                <w:b/>
                <w:bCs/>
                <w:sz w:val="20"/>
                <w:szCs w:val="20"/>
                <w:lang w:eastAsia="es-EC"/>
              </w:rPr>
            </w:pPr>
            <w:r>
              <w:rPr>
                <w:rFonts w:ascii="Arial" w:eastAsia="Arial Unicode MS" w:hAnsi="Arial" w:cs="Arial"/>
                <w:b/>
                <w:bCs/>
                <w:noProof/>
                <w:sz w:val="20"/>
                <w:szCs w:val="20"/>
                <w:lang w:val="es-ES" w:eastAsia="es-ES"/>
              </w:rPr>
              <mc:AlternateContent>
                <mc:Choice Requires="wps">
                  <w:drawing>
                    <wp:anchor distT="0" distB="0" distL="114300" distR="114300" simplePos="0" relativeHeight="251661312" behindDoc="0" locked="0" layoutInCell="1" allowOverlap="1" wp14:anchorId="6227AE18" wp14:editId="274EAC88">
                      <wp:simplePos x="0" y="0"/>
                      <wp:positionH relativeFrom="column">
                        <wp:posOffset>547370</wp:posOffset>
                      </wp:positionH>
                      <wp:positionV relativeFrom="paragraph">
                        <wp:posOffset>25400</wp:posOffset>
                      </wp:positionV>
                      <wp:extent cx="189865" cy="118745"/>
                      <wp:effectExtent l="0" t="0" r="19685" b="14605"/>
                      <wp:wrapNone/>
                      <wp:docPr id="3" name="3 Rectángulo"/>
                      <wp:cNvGraphicFramePr/>
                      <a:graphic xmlns:a="http://schemas.openxmlformats.org/drawingml/2006/main">
                        <a:graphicData uri="http://schemas.microsoft.com/office/word/2010/wordprocessingShape">
                          <wps:wsp>
                            <wps:cNvSpPr/>
                            <wps:spPr>
                              <a:xfrm>
                                <a:off x="0" y="0"/>
                                <a:ext cx="18986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9619BA" id="3 Rectángulo" o:spid="_x0000_s1026" style="position:absolute;margin-left:43.1pt;margin-top:2pt;width:14.9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" fillcolor="white [3201]" strokecolor="black [3200]" strokeweight="2pt"/>
                  </w:pict>
                </mc:Fallback>
              </mc:AlternateContent>
            </w:r>
            <w:r w:rsidR="00820F2E">
              <w:rPr>
                <w:rFonts w:ascii="Arial" w:eastAsia="Arial Unicode MS" w:hAnsi="Arial" w:cs="Arial"/>
                <w:b/>
                <w:bCs/>
                <w:sz w:val="20"/>
                <w:szCs w:val="20"/>
                <w:lang w:eastAsia="es-EC"/>
              </w:rPr>
              <w:t>Técnico</w:t>
            </w:r>
            <w:r>
              <w:rPr>
                <w:rFonts w:ascii="Arial" w:eastAsia="Arial Unicode MS" w:hAnsi="Arial" w:cs="Arial"/>
                <w:b/>
                <w:bCs/>
                <w:sz w:val="20"/>
                <w:szCs w:val="20"/>
                <w:lang w:eastAsia="es-EC"/>
              </w:rPr>
              <w:t xml:space="preserve">    </w:t>
            </w:r>
          </w:p>
        </w:tc>
        <w:tc>
          <w:tcPr>
            <w:tcW w:w="579" w:type="pct"/>
            <w:gridSpan w:val="2"/>
            <w:tcBorders>
              <w:top w:val="single" w:sz="4" w:space="0" w:color="auto"/>
            </w:tcBorders>
            <w:shd w:val="clear" w:color="auto" w:fill="FFFFFF" w:themeFill="background1"/>
            <w:vAlign w:val="center"/>
          </w:tcPr>
          <w:p w:rsidR="002F7EF4" w:rsidRPr="00294B34" w:rsidRDefault="002F7EF4" w:rsidP="00820F2E">
            <w:pPr>
              <w:spacing w:after="0" w:line="240" w:lineRule="auto"/>
              <w:ind w:right="-145"/>
              <w:rPr>
                <w:rFonts w:ascii="Arial" w:eastAsia="Arial Unicode MS" w:hAnsi="Arial" w:cs="Arial"/>
                <w:b/>
                <w:bCs/>
                <w:sz w:val="20"/>
                <w:szCs w:val="20"/>
                <w:lang w:eastAsia="es-EC"/>
              </w:rPr>
            </w:pPr>
            <w:r>
              <w:rPr>
                <w:rFonts w:ascii="Arial" w:eastAsia="Arial Unicode MS" w:hAnsi="Arial" w:cs="Arial"/>
                <w:b/>
                <w:bCs/>
                <w:noProof/>
                <w:sz w:val="20"/>
                <w:szCs w:val="20"/>
                <w:lang w:val="es-ES" w:eastAsia="es-ES"/>
              </w:rPr>
              <mc:AlternateContent>
                <mc:Choice Requires="wps">
                  <w:drawing>
                    <wp:anchor distT="0" distB="0" distL="114300" distR="114300" simplePos="0" relativeHeight="251662336" behindDoc="0" locked="0" layoutInCell="1" allowOverlap="1" wp14:anchorId="103DA0C5" wp14:editId="274D645C">
                      <wp:simplePos x="0" y="0"/>
                      <wp:positionH relativeFrom="column">
                        <wp:posOffset>852170</wp:posOffset>
                      </wp:positionH>
                      <wp:positionV relativeFrom="paragraph">
                        <wp:posOffset>12065</wp:posOffset>
                      </wp:positionV>
                      <wp:extent cx="189865" cy="118745"/>
                      <wp:effectExtent l="0" t="0" r="19685" b="14605"/>
                      <wp:wrapNone/>
                      <wp:docPr id="4" name="4 Rectángulo"/>
                      <wp:cNvGraphicFramePr/>
                      <a:graphic xmlns:a="http://schemas.openxmlformats.org/drawingml/2006/main">
                        <a:graphicData uri="http://schemas.microsoft.com/office/word/2010/wordprocessingShape">
                          <wps:wsp>
                            <wps:cNvSpPr/>
                            <wps:spPr>
                              <a:xfrm>
                                <a:off x="0" y="0"/>
                                <a:ext cx="189865" cy="118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080A56" id="4 Rectángulo" o:spid="_x0000_s1026" style="position:absolute;margin-left:67.1pt;margin-top:.95pt;width:14.9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" fillcolor="white [3201]" strokecolor="black [3200]" strokeweight="2pt"/>
                  </w:pict>
                </mc:Fallback>
              </mc:AlternateContent>
            </w:r>
            <w:r w:rsidR="00820F2E">
              <w:rPr>
                <w:rFonts w:ascii="Arial" w:eastAsia="Arial Unicode MS" w:hAnsi="Arial" w:cs="Arial"/>
                <w:b/>
                <w:bCs/>
                <w:sz w:val="20"/>
                <w:szCs w:val="20"/>
                <w:lang w:eastAsia="es-EC"/>
              </w:rPr>
              <w:t>Administrativo</w:t>
            </w:r>
            <w:r>
              <w:rPr>
                <w:rFonts w:ascii="Arial" w:eastAsia="Arial Unicode MS" w:hAnsi="Arial" w:cs="Arial"/>
                <w:b/>
                <w:bCs/>
                <w:sz w:val="20"/>
                <w:szCs w:val="20"/>
                <w:lang w:eastAsia="es-EC"/>
              </w:rPr>
              <w:t xml:space="preserve"> </w:t>
            </w:r>
          </w:p>
        </w:tc>
      </w:tr>
      <w:tr w:rsidR="002F7EF4" w:rsidRPr="00294B34" w:rsidTr="00833D41">
        <w:trPr>
          <w:trHeight w:val="243"/>
        </w:trPr>
        <w:tc>
          <w:tcPr>
            <w:tcW w:w="817" w:type="pct"/>
            <w:gridSpan w:val="2"/>
            <w:shd w:val="clear" w:color="auto" w:fill="D9D9D9" w:themeFill="background1" w:themeFillShade="D9"/>
            <w:vAlign w:val="center"/>
          </w:tcPr>
          <w:p w:rsidR="002F7EF4" w:rsidRPr="00A44D2E" w:rsidRDefault="002F7EF4" w:rsidP="002F7EF4">
            <w:pPr>
              <w:spacing w:after="0" w:line="240" w:lineRule="auto"/>
              <w:jc w:val="center"/>
              <w:rPr>
                <w:rFonts w:eastAsia="Arial Unicode MS" w:cstheme="minorHAnsi"/>
                <w:b/>
                <w:bCs/>
                <w:sz w:val="20"/>
                <w:szCs w:val="20"/>
                <w:lang w:eastAsia="es-EC"/>
              </w:rPr>
            </w:pPr>
            <w:r w:rsidRPr="00A44D2E">
              <w:rPr>
                <w:rFonts w:eastAsia="Arial Unicode MS" w:cstheme="minorHAnsi"/>
                <w:b/>
                <w:bCs/>
                <w:sz w:val="20"/>
                <w:szCs w:val="20"/>
                <w:lang w:eastAsia="es-EC"/>
              </w:rPr>
              <w:t>ANTECEDENTE:</w:t>
            </w:r>
          </w:p>
        </w:tc>
        <w:tc>
          <w:tcPr>
            <w:tcW w:w="4183" w:type="pct"/>
            <w:gridSpan w:val="13"/>
            <w:shd w:val="clear" w:color="auto" w:fill="FFFFFF" w:themeFill="background1"/>
            <w:vAlign w:val="center"/>
          </w:tcPr>
          <w:p w:rsidR="002F7EF4" w:rsidRPr="00E814E0" w:rsidRDefault="00820F2E" w:rsidP="006F3D23">
            <w:pPr>
              <w:spacing w:after="0" w:line="240" w:lineRule="auto"/>
              <w:rPr>
                <w:rFonts w:ascii="Arial" w:eastAsia="Arial Unicode MS" w:hAnsi="Arial" w:cs="Arial"/>
                <w:bCs/>
                <w:sz w:val="20"/>
                <w:szCs w:val="20"/>
                <w:lang w:eastAsia="es-EC"/>
              </w:rPr>
            </w:pPr>
            <w:r w:rsidRPr="00E814E0">
              <w:rPr>
                <w:rFonts w:ascii="Arial" w:hAnsi="Arial" w:cs="Arial"/>
                <w:sz w:val="20"/>
              </w:rPr>
              <w:t>Resolución Nro. 023-CUS-2020</w:t>
            </w:r>
          </w:p>
        </w:tc>
      </w:tr>
      <w:tr w:rsidR="00243D92" w:rsidRPr="00294B34" w:rsidTr="00833D41">
        <w:trPr>
          <w:trHeight w:val="571"/>
        </w:trPr>
        <w:tc>
          <w:tcPr>
            <w:tcW w:w="173" w:type="pct"/>
            <w:shd w:val="clear" w:color="auto" w:fill="A6A6A6" w:themeFill="background1" w:themeFillShade="A6"/>
            <w:noWrap/>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No.</w:t>
            </w:r>
          </w:p>
        </w:tc>
        <w:tc>
          <w:tcPr>
            <w:tcW w:w="643" w:type="pct"/>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TEMAS / ACTIVIDADES / PROYECTOS</w:t>
            </w:r>
          </w:p>
        </w:tc>
        <w:tc>
          <w:tcPr>
            <w:tcW w:w="1104" w:type="pct"/>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HITOS A DESARROLLAR</w:t>
            </w:r>
          </w:p>
        </w:tc>
        <w:tc>
          <w:tcPr>
            <w:tcW w:w="414" w:type="pct"/>
            <w:gridSpan w:val="2"/>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FECHA DE INICIO</w:t>
            </w:r>
          </w:p>
        </w:tc>
        <w:tc>
          <w:tcPr>
            <w:tcW w:w="420" w:type="pct"/>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FECHA DE FIN</w:t>
            </w:r>
          </w:p>
        </w:tc>
        <w:tc>
          <w:tcPr>
            <w:tcW w:w="415" w:type="pct"/>
            <w:gridSpan w:val="2"/>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DÍAS CALENDARIO</w:t>
            </w:r>
          </w:p>
        </w:tc>
        <w:tc>
          <w:tcPr>
            <w:tcW w:w="550" w:type="pct"/>
            <w:gridSpan w:val="2"/>
            <w:shd w:val="clear" w:color="auto" w:fill="A6A6A6" w:themeFill="background1" w:themeFillShade="A6"/>
            <w:vAlign w:val="center"/>
            <w:hideMark/>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RESPONSABLE DE LA ACTIVIDAD</w:t>
            </w:r>
          </w:p>
        </w:tc>
        <w:tc>
          <w:tcPr>
            <w:tcW w:w="460" w:type="pct"/>
            <w:gridSpan w:val="2"/>
            <w:shd w:val="clear" w:color="auto" w:fill="A6A6A6" w:themeFill="background1" w:themeFillShade="A6"/>
            <w:vAlign w:val="center"/>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p>
          <w:p w:rsidR="002F7EF4" w:rsidRPr="006F3D23" w:rsidRDefault="002F7EF4" w:rsidP="002F7EF4">
            <w:pPr>
              <w:spacing w:after="0"/>
              <w:jc w:val="center"/>
              <w:rPr>
                <w:rFonts w:ascii="Arial" w:eastAsia="Arial Unicode MS" w:hAnsi="Arial" w:cs="Arial"/>
                <w:sz w:val="18"/>
                <w:szCs w:val="20"/>
                <w:lang w:eastAsia="es-EC"/>
              </w:rPr>
            </w:pPr>
            <w:r w:rsidRPr="006F3D23">
              <w:rPr>
                <w:rFonts w:ascii="Arial" w:eastAsia="Arial Unicode MS" w:hAnsi="Arial" w:cs="Arial"/>
                <w:b/>
                <w:bCs/>
                <w:color w:val="000000"/>
                <w:sz w:val="18"/>
                <w:szCs w:val="20"/>
                <w:lang w:eastAsia="es-EC"/>
              </w:rPr>
              <w:t>USUARIO - RECEPTOR</w:t>
            </w:r>
          </w:p>
        </w:tc>
        <w:tc>
          <w:tcPr>
            <w:tcW w:w="363" w:type="pct"/>
            <w:gridSpan w:val="2"/>
            <w:shd w:val="clear" w:color="auto" w:fill="A6A6A6" w:themeFill="background1" w:themeFillShade="A6"/>
          </w:tcPr>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p>
          <w:p w:rsidR="002F7EF4" w:rsidRPr="006F3D23" w:rsidRDefault="002F7EF4" w:rsidP="002F7EF4">
            <w:pPr>
              <w:spacing w:after="0" w:line="240" w:lineRule="auto"/>
              <w:jc w:val="center"/>
              <w:rPr>
                <w:rFonts w:ascii="Arial" w:eastAsia="Arial Unicode MS" w:hAnsi="Arial" w:cs="Arial"/>
                <w:b/>
                <w:bCs/>
                <w:color w:val="000000"/>
                <w:sz w:val="18"/>
                <w:szCs w:val="20"/>
                <w:lang w:eastAsia="es-EC"/>
              </w:rPr>
            </w:pPr>
            <w:r w:rsidRPr="006F3D23">
              <w:rPr>
                <w:rFonts w:ascii="Arial" w:eastAsia="Arial Unicode MS" w:hAnsi="Arial" w:cs="Arial"/>
                <w:b/>
                <w:bCs/>
                <w:color w:val="000000"/>
                <w:sz w:val="18"/>
                <w:szCs w:val="20"/>
                <w:lang w:eastAsia="es-EC"/>
              </w:rPr>
              <w:t>ACUERDO</w:t>
            </w:r>
          </w:p>
        </w:tc>
        <w:tc>
          <w:tcPr>
            <w:tcW w:w="458" w:type="pct"/>
            <w:shd w:val="clear" w:color="auto" w:fill="A6A6A6" w:themeFill="background1" w:themeFillShade="A6"/>
            <w:vAlign w:val="center"/>
          </w:tcPr>
          <w:p w:rsidR="002F7EF4" w:rsidRPr="006F3D23" w:rsidRDefault="00FA055A" w:rsidP="002F7EF4">
            <w:pPr>
              <w:spacing w:after="0" w:line="240" w:lineRule="auto"/>
              <w:jc w:val="center"/>
              <w:rPr>
                <w:rFonts w:ascii="Arial" w:eastAsia="Arial Unicode MS" w:hAnsi="Arial" w:cs="Arial"/>
                <w:b/>
                <w:bCs/>
                <w:color w:val="000000"/>
                <w:sz w:val="18"/>
                <w:szCs w:val="20"/>
                <w:lang w:eastAsia="es-EC"/>
              </w:rPr>
            </w:pPr>
            <w:r>
              <w:rPr>
                <w:rFonts w:ascii="Arial" w:eastAsia="Arial Unicode MS" w:hAnsi="Arial" w:cs="Arial"/>
                <w:b/>
                <w:bCs/>
                <w:color w:val="000000"/>
                <w:sz w:val="18"/>
                <w:szCs w:val="20"/>
                <w:lang w:eastAsia="es-EC"/>
              </w:rPr>
              <w:t>ACTIVIDAD PREVIA</w:t>
            </w:r>
          </w:p>
        </w:tc>
      </w:tr>
      <w:tr w:rsidR="003949E5" w:rsidRPr="0077021E" w:rsidTr="00833D41">
        <w:trPr>
          <w:trHeight w:val="594"/>
        </w:trPr>
        <w:tc>
          <w:tcPr>
            <w:tcW w:w="173" w:type="pct"/>
            <w:shd w:val="clear" w:color="auto" w:fill="auto"/>
            <w:noWrap/>
            <w:vAlign w:val="center"/>
            <w:hideMark/>
          </w:tcPr>
          <w:p w:rsidR="003949E5" w:rsidRPr="00294B34" w:rsidRDefault="003949E5" w:rsidP="003949E5">
            <w:pPr>
              <w:spacing w:after="0" w:line="240" w:lineRule="auto"/>
              <w:jc w:val="center"/>
              <w:rPr>
                <w:rFonts w:ascii="Arial" w:eastAsia="Arial Unicode MS" w:hAnsi="Arial" w:cs="Arial"/>
                <w:color w:val="000000"/>
                <w:sz w:val="20"/>
                <w:szCs w:val="20"/>
                <w:lang w:eastAsia="es-EC"/>
              </w:rPr>
            </w:pPr>
            <w:r w:rsidRPr="00294B34">
              <w:rPr>
                <w:rFonts w:ascii="Arial" w:eastAsia="Arial Unicode MS" w:hAnsi="Arial" w:cs="Arial"/>
                <w:color w:val="000000"/>
                <w:sz w:val="20"/>
                <w:szCs w:val="20"/>
                <w:lang w:eastAsia="es-EC"/>
              </w:rPr>
              <w:t>1</w:t>
            </w:r>
          </w:p>
        </w:tc>
        <w:tc>
          <w:tcPr>
            <w:tcW w:w="643" w:type="pct"/>
            <w:shd w:val="clear" w:color="auto" w:fill="auto"/>
            <w:vAlign w:val="center"/>
          </w:tcPr>
          <w:p w:rsidR="003949E5" w:rsidRPr="00A72496" w:rsidRDefault="003949E5" w:rsidP="003949E5">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Cartografía base</w:t>
            </w:r>
          </w:p>
        </w:tc>
        <w:tc>
          <w:tcPr>
            <w:tcW w:w="1104" w:type="pct"/>
            <w:shd w:val="clear" w:color="auto" w:fill="auto"/>
            <w:vAlign w:val="center"/>
          </w:tcPr>
          <w:p w:rsidR="003949E5" w:rsidRDefault="003949E5" w:rsidP="003949E5">
            <w:pPr>
              <w:jc w:val="center"/>
              <w:rPr>
                <w:rFonts w:ascii="Arial" w:hAnsi="Arial" w:cs="Arial"/>
                <w:color w:val="000000"/>
                <w:sz w:val="20"/>
                <w:szCs w:val="20"/>
              </w:rPr>
            </w:pPr>
            <w:r>
              <w:rPr>
                <w:rFonts w:ascii="Arial" w:hAnsi="Arial" w:cs="Arial"/>
                <w:color w:val="000000"/>
                <w:sz w:val="20"/>
                <w:szCs w:val="20"/>
              </w:rPr>
              <w:t>Obtener una capa geográfica categorizada de la Red Hidrográfica</w:t>
            </w:r>
            <w:r w:rsidR="008E273A">
              <w:rPr>
                <w:rFonts w:ascii="Arial" w:hAnsi="Arial" w:cs="Arial"/>
                <w:color w:val="000000"/>
                <w:sz w:val="20"/>
                <w:szCs w:val="20"/>
              </w:rPr>
              <w:t xml:space="preserve"> </w:t>
            </w:r>
            <w:r w:rsidR="008E273A">
              <w:rPr>
                <w:rFonts w:ascii="Arial" w:hAnsi="Arial" w:cs="Arial"/>
                <w:color w:val="FF0000"/>
                <w:sz w:val="20"/>
                <w:szCs w:val="20"/>
              </w:rPr>
              <w:t xml:space="preserve"> que sea multitemporal con las fotos del año 1956,  1988 y las 2011</w:t>
            </w:r>
            <w:r w:rsidR="008E273A">
              <w:rPr>
                <w:rFonts w:ascii="Arial" w:hAnsi="Arial" w:cs="Arial"/>
                <w:color w:val="000000"/>
                <w:sz w:val="20"/>
                <w:szCs w:val="20"/>
              </w:rPr>
              <w:t xml:space="preserve"> </w:t>
            </w:r>
            <w:r>
              <w:rPr>
                <w:rFonts w:ascii="Arial" w:hAnsi="Arial" w:cs="Arial"/>
                <w:color w:val="000000"/>
                <w:sz w:val="20"/>
                <w:szCs w:val="20"/>
              </w:rPr>
              <w:t>de del DMQ</w:t>
            </w:r>
          </w:p>
        </w:tc>
        <w:tc>
          <w:tcPr>
            <w:tcW w:w="414" w:type="pct"/>
            <w:gridSpan w:val="2"/>
            <w:shd w:val="clear" w:color="auto" w:fill="auto"/>
            <w:vAlign w:val="center"/>
          </w:tcPr>
          <w:p w:rsidR="003949E5" w:rsidRDefault="003949E5" w:rsidP="003949E5">
            <w:pPr>
              <w:jc w:val="center"/>
              <w:rPr>
                <w:rFonts w:ascii="Arial" w:hAnsi="Arial" w:cs="Arial"/>
                <w:color w:val="000000"/>
                <w:sz w:val="20"/>
                <w:szCs w:val="20"/>
              </w:rPr>
            </w:pPr>
            <w:r>
              <w:rPr>
                <w:rFonts w:ascii="Arial" w:hAnsi="Arial" w:cs="Arial"/>
                <w:color w:val="000000"/>
                <w:sz w:val="20"/>
                <w:szCs w:val="20"/>
              </w:rPr>
              <w:t>01-ABR</w:t>
            </w:r>
          </w:p>
        </w:tc>
        <w:tc>
          <w:tcPr>
            <w:tcW w:w="420" w:type="pct"/>
            <w:shd w:val="clear" w:color="auto" w:fill="auto"/>
            <w:vAlign w:val="center"/>
          </w:tcPr>
          <w:p w:rsidR="003949E5" w:rsidRDefault="003949E5" w:rsidP="003949E5">
            <w:pPr>
              <w:jc w:val="center"/>
              <w:rPr>
                <w:rFonts w:ascii="Arial" w:hAnsi="Arial" w:cs="Arial"/>
                <w:color w:val="000000"/>
                <w:sz w:val="20"/>
                <w:szCs w:val="20"/>
              </w:rPr>
            </w:pPr>
            <w:r>
              <w:rPr>
                <w:rFonts w:ascii="Arial" w:hAnsi="Arial" w:cs="Arial"/>
                <w:color w:val="000000"/>
                <w:sz w:val="20"/>
                <w:szCs w:val="20"/>
              </w:rPr>
              <w:t>06-ABR</w:t>
            </w:r>
          </w:p>
        </w:tc>
        <w:tc>
          <w:tcPr>
            <w:tcW w:w="415" w:type="pct"/>
            <w:gridSpan w:val="2"/>
            <w:shd w:val="clear" w:color="auto" w:fill="auto"/>
            <w:vAlign w:val="center"/>
          </w:tcPr>
          <w:p w:rsidR="003949E5" w:rsidRPr="0077021E" w:rsidRDefault="003949E5" w:rsidP="0077021E">
            <w:pPr>
              <w:jc w:val="center"/>
              <w:rPr>
                <w:rFonts w:ascii="Arial" w:hAnsi="Arial" w:cs="Arial"/>
                <w:color w:val="000000"/>
                <w:sz w:val="20"/>
                <w:szCs w:val="20"/>
              </w:rPr>
            </w:pPr>
            <w:r w:rsidRPr="0077021E">
              <w:rPr>
                <w:rFonts w:ascii="Arial" w:hAnsi="Arial" w:cs="Arial"/>
                <w:color w:val="000000"/>
                <w:sz w:val="20"/>
                <w:szCs w:val="20"/>
              </w:rPr>
              <w:t>0</w:t>
            </w:r>
            <w:r w:rsidR="0077021E" w:rsidRPr="0077021E">
              <w:rPr>
                <w:rFonts w:ascii="Arial" w:hAnsi="Arial" w:cs="Arial"/>
                <w:color w:val="000000"/>
                <w:sz w:val="20"/>
                <w:szCs w:val="20"/>
              </w:rPr>
              <w:t>6</w:t>
            </w:r>
          </w:p>
        </w:tc>
        <w:tc>
          <w:tcPr>
            <w:tcW w:w="550" w:type="pct"/>
            <w:gridSpan w:val="2"/>
            <w:shd w:val="clear" w:color="auto" w:fill="auto"/>
            <w:vAlign w:val="center"/>
          </w:tcPr>
          <w:p w:rsidR="003949E5" w:rsidRPr="0077021E" w:rsidRDefault="003949E5" w:rsidP="003949E5">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tc>
        <w:tc>
          <w:tcPr>
            <w:tcW w:w="460" w:type="pct"/>
            <w:gridSpan w:val="2"/>
            <w:vAlign w:val="center"/>
          </w:tcPr>
          <w:p w:rsidR="003949E5" w:rsidRPr="0077021E" w:rsidRDefault="003949E5" w:rsidP="003949E5">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3949E5" w:rsidRPr="0077021E" w:rsidRDefault="00833D41" w:rsidP="003949E5">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3949E5" w:rsidRPr="0077021E" w:rsidRDefault="003949E5" w:rsidP="003949E5">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 xml:space="preserve">La Secretaría de Ambiente remitió </w:t>
            </w:r>
            <w:r w:rsidR="00EB06F1">
              <w:rPr>
                <w:rFonts w:ascii="Arial" w:eastAsia="Arial Unicode MS" w:hAnsi="Arial" w:cs="Arial"/>
                <w:color w:val="000000"/>
                <w:sz w:val="18"/>
                <w:szCs w:val="18"/>
                <w:lang w:eastAsia="es-EC"/>
              </w:rPr>
              <w:t>el</w:t>
            </w:r>
            <w:r w:rsidRPr="0077021E">
              <w:rPr>
                <w:rFonts w:ascii="Arial" w:eastAsia="Arial Unicode MS" w:hAnsi="Arial" w:cs="Arial"/>
                <w:color w:val="000000"/>
                <w:sz w:val="18"/>
                <w:szCs w:val="18"/>
                <w:lang w:eastAsia="es-EC"/>
              </w:rPr>
              <w:t xml:space="preserve"> Inf</w:t>
            </w:r>
            <w:r w:rsidR="00E87CBF">
              <w:rPr>
                <w:rFonts w:ascii="Arial" w:eastAsia="Arial Unicode MS" w:hAnsi="Arial" w:cs="Arial"/>
                <w:color w:val="000000"/>
                <w:sz w:val="18"/>
                <w:szCs w:val="18"/>
                <w:lang w:eastAsia="es-EC"/>
              </w:rPr>
              <w:t>orme</w:t>
            </w:r>
            <w:r w:rsidRPr="0077021E">
              <w:rPr>
                <w:rFonts w:ascii="Arial" w:eastAsia="Arial Unicode MS" w:hAnsi="Arial" w:cs="Arial"/>
                <w:color w:val="000000"/>
                <w:sz w:val="18"/>
                <w:szCs w:val="18"/>
                <w:lang w:eastAsia="es-EC"/>
              </w:rPr>
              <w:t xml:space="preserve"> de la Red Hidrográfica</w:t>
            </w:r>
            <w:r w:rsidR="008E273A">
              <w:rPr>
                <w:rFonts w:ascii="Arial" w:eastAsia="Arial Unicode MS" w:hAnsi="Arial" w:cs="Arial"/>
                <w:color w:val="000000"/>
                <w:sz w:val="18"/>
                <w:szCs w:val="18"/>
                <w:lang w:eastAsia="es-EC"/>
              </w:rPr>
              <w:t xml:space="preserve">. </w:t>
            </w:r>
            <w:r w:rsidR="008E273A" w:rsidRPr="005C7197">
              <w:rPr>
                <w:rFonts w:ascii="Arial" w:eastAsia="Arial Unicode MS" w:hAnsi="Arial" w:cs="Arial"/>
                <w:color w:val="FF0000"/>
                <w:sz w:val="18"/>
                <w:szCs w:val="18"/>
                <w:lang w:eastAsia="es-EC"/>
              </w:rPr>
              <w:t xml:space="preserve"> En primer lugar</w:t>
            </w:r>
            <w:r w:rsidR="00E87CBF">
              <w:rPr>
                <w:rFonts w:ascii="Arial" w:eastAsia="Arial Unicode MS" w:hAnsi="Arial" w:cs="Arial"/>
                <w:color w:val="FF0000"/>
                <w:sz w:val="18"/>
                <w:szCs w:val="18"/>
                <w:lang w:eastAsia="es-EC"/>
              </w:rPr>
              <w:t xml:space="preserve"> hacer la fotointerpretaci</w:t>
            </w:r>
            <w:r w:rsidR="008E273A">
              <w:rPr>
                <w:rFonts w:ascii="Arial" w:eastAsia="Arial Unicode MS" w:hAnsi="Arial" w:cs="Arial"/>
                <w:color w:val="FF0000"/>
                <w:sz w:val="18"/>
                <w:szCs w:val="18"/>
                <w:lang w:eastAsia="es-EC"/>
              </w:rPr>
              <w:t>ón y obtener una base hidrográfica. Multitemporal.</w:t>
            </w:r>
          </w:p>
        </w:tc>
      </w:tr>
      <w:tr w:rsidR="008B6C9F" w:rsidRPr="0077021E" w:rsidTr="008E273A">
        <w:trPr>
          <w:trHeight w:val="3878"/>
        </w:trPr>
        <w:tc>
          <w:tcPr>
            <w:tcW w:w="173" w:type="pct"/>
            <w:shd w:val="clear" w:color="auto" w:fill="auto"/>
            <w:noWrap/>
            <w:vAlign w:val="center"/>
            <w:hideMark/>
          </w:tcPr>
          <w:p w:rsidR="008B6C9F" w:rsidRPr="00294B34" w:rsidRDefault="008B6C9F" w:rsidP="008B6C9F">
            <w:pPr>
              <w:spacing w:after="0" w:line="240" w:lineRule="auto"/>
              <w:jc w:val="center"/>
              <w:rPr>
                <w:rFonts w:ascii="Arial" w:eastAsia="Arial Unicode MS" w:hAnsi="Arial" w:cs="Arial"/>
                <w:color w:val="000000"/>
                <w:sz w:val="20"/>
                <w:szCs w:val="20"/>
                <w:lang w:eastAsia="es-EC"/>
              </w:rPr>
            </w:pPr>
            <w:r w:rsidRPr="00294B34">
              <w:rPr>
                <w:rFonts w:ascii="Arial" w:eastAsia="Arial Unicode MS" w:hAnsi="Arial" w:cs="Arial"/>
                <w:color w:val="000000"/>
                <w:sz w:val="20"/>
                <w:szCs w:val="20"/>
                <w:lang w:eastAsia="es-EC"/>
              </w:rPr>
              <w:t>2</w:t>
            </w:r>
          </w:p>
        </w:tc>
        <w:tc>
          <w:tcPr>
            <w:tcW w:w="643" w:type="pct"/>
            <w:shd w:val="clear" w:color="auto" w:fill="auto"/>
            <w:vAlign w:val="center"/>
          </w:tcPr>
          <w:p w:rsidR="008B6C9F" w:rsidRPr="00A72496"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Álgebra de mapas</w:t>
            </w:r>
          </w:p>
        </w:tc>
        <w:tc>
          <w:tcPr>
            <w:tcW w:w="1104" w:type="pct"/>
            <w:shd w:val="clear" w:color="auto" w:fill="auto"/>
            <w:vAlign w:val="center"/>
          </w:tcPr>
          <w:p w:rsidR="008E273A" w:rsidRDefault="008B6C9F" w:rsidP="008E273A">
            <w:pPr>
              <w:jc w:val="center"/>
              <w:rPr>
                <w:rFonts w:ascii="Arial" w:hAnsi="Arial" w:cs="Arial"/>
                <w:color w:val="FF0000"/>
                <w:sz w:val="20"/>
                <w:szCs w:val="20"/>
              </w:rPr>
            </w:pPr>
            <w:r>
              <w:rPr>
                <w:rFonts w:ascii="Arial" w:hAnsi="Arial" w:cs="Arial"/>
                <w:color w:val="000000"/>
                <w:sz w:val="20"/>
                <w:szCs w:val="20"/>
              </w:rPr>
              <w:t>Cruzar información de la Red Hidrográfica con la actual base de datos de accidentes geográficos</w:t>
            </w:r>
            <w:r w:rsidR="008E273A">
              <w:rPr>
                <w:rFonts w:ascii="Arial" w:hAnsi="Arial" w:cs="Arial"/>
                <w:color w:val="000000"/>
                <w:sz w:val="20"/>
                <w:szCs w:val="20"/>
              </w:rPr>
              <w:t xml:space="preserve">. </w:t>
            </w:r>
            <w:r w:rsidR="008E273A">
              <w:rPr>
                <w:rFonts w:ascii="Arial" w:hAnsi="Arial" w:cs="Arial"/>
                <w:color w:val="FF0000"/>
                <w:sz w:val="20"/>
                <w:szCs w:val="20"/>
              </w:rPr>
              <w:t>Correlacionar la fotointerpretación hidrológica, con los datos que se tiene; se debe hacer un estudio hidrológico con profundidad de los cauces antiguos, con lo que se puede determinar según la profundidad el retiro y los bordes de quebrada reales. Pues se está considerando los accidentes geográficos con la restitución del 2011, en la que se considera los rellenos como borde superior.</w:t>
            </w:r>
          </w:p>
          <w:p w:rsidR="00E87CBF" w:rsidRDefault="00E87CBF" w:rsidP="008E273A">
            <w:pPr>
              <w:jc w:val="center"/>
              <w:rPr>
                <w:rFonts w:ascii="Arial" w:hAnsi="Arial" w:cs="Arial"/>
                <w:color w:val="FF0000"/>
                <w:sz w:val="20"/>
                <w:szCs w:val="20"/>
              </w:rPr>
            </w:pPr>
          </w:p>
          <w:p w:rsidR="00E87CBF" w:rsidRDefault="00E87CBF" w:rsidP="008E273A">
            <w:pPr>
              <w:jc w:val="center"/>
              <w:rPr>
                <w:rFonts w:ascii="Arial" w:hAnsi="Arial" w:cs="Arial"/>
                <w:color w:val="000000"/>
                <w:sz w:val="20"/>
                <w:szCs w:val="20"/>
              </w:rPr>
            </w:pPr>
          </w:p>
        </w:tc>
        <w:tc>
          <w:tcPr>
            <w:tcW w:w="414" w:type="pct"/>
            <w:gridSpan w:val="2"/>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17</w:t>
            </w:r>
            <w:r w:rsidR="008B6C9F">
              <w:rPr>
                <w:rFonts w:ascii="Arial" w:hAnsi="Arial" w:cs="Arial"/>
                <w:color w:val="000000"/>
                <w:sz w:val="20"/>
                <w:szCs w:val="20"/>
              </w:rPr>
              <w:t>-ABR</w:t>
            </w:r>
          </w:p>
        </w:tc>
        <w:tc>
          <w:tcPr>
            <w:tcW w:w="420" w:type="pct"/>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30</w:t>
            </w:r>
            <w:r w:rsidR="008B6C9F">
              <w:rPr>
                <w:rFonts w:ascii="Arial" w:hAnsi="Arial" w:cs="Arial"/>
                <w:color w:val="000000"/>
                <w:sz w:val="20"/>
                <w:szCs w:val="20"/>
              </w:rPr>
              <w:t>-ABR</w:t>
            </w:r>
          </w:p>
        </w:tc>
        <w:tc>
          <w:tcPr>
            <w:tcW w:w="415" w:type="pct"/>
            <w:gridSpan w:val="2"/>
            <w:shd w:val="clear" w:color="auto" w:fill="auto"/>
            <w:vAlign w:val="center"/>
          </w:tcPr>
          <w:p w:rsidR="008B6C9F" w:rsidRPr="0077021E" w:rsidRDefault="0077021E" w:rsidP="008B6C9F">
            <w:pPr>
              <w:jc w:val="center"/>
              <w:rPr>
                <w:rFonts w:ascii="Arial" w:hAnsi="Arial" w:cs="Arial"/>
                <w:color w:val="000000"/>
                <w:sz w:val="20"/>
                <w:szCs w:val="20"/>
              </w:rPr>
            </w:pPr>
            <w:r w:rsidRPr="0077021E">
              <w:rPr>
                <w:rFonts w:ascii="Arial" w:hAnsi="Arial" w:cs="Arial"/>
                <w:color w:val="000000"/>
                <w:sz w:val="20"/>
                <w:szCs w:val="20"/>
              </w:rPr>
              <w:t>10</w:t>
            </w:r>
          </w:p>
        </w:tc>
        <w:tc>
          <w:tcPr>
            <w:tcW w:w="550" w:type="pct"/>
            <w:gridSpan w:val="2"/>
            <w:shd w:val="clear" w:color="auto" w:fill="auto"/>
            <w:vAlign w:val="center"/>
          </w:tcPr>
          <w:p w:rsidR="008B6C9F" w:rsidRPr="0077021E" w:rsidRDefault="0077021E"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tc>
        <w:tc>
          <w:tcPr>
            <w:tcW w:w="460" w:type="pct"/>
            <w:gridSpan w:val="2"/>
            <w:vAlign w:val="center"/>
          </w:tcPr>
          <w:p w:rsidR="008B6C9F" w:rsidRPr="0077021E" w:rsidRDefault="0077021E"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8B6C9F" w:rsidRPr="0077021E" w:rsidRDefault="00833D41"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8B6C9F" w:rsidRPr="0077021E" w:rsidRDefault="0077021E" w:rsidP="008B6C9F">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Se requiere preparar la información</w:t>
            </w:r>
          </w:p>
        </w:tc>
      </w:tr>
      <w:tr w:rsidR="008B6C9F" w:rsidRPr="0077021E" w:rsidTr="00E87CBF">
        <w:trPr>
          <w:trHeight w:val="3392"/>
        </w:trPr>
        <w:tc>
          <w:tcPr>
            <w:tcW w:w="173" w:type="pct"/>
            <w:shd w:val="clear" w:color="auto" w:fill="auto"/>
            <w:noWrap/>
            <w:vAlign w:val="center"/>
          </w:tcPr>
          <w:p w:rsidR="008B6C9F" w:rsidRPr="00294B34"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lastRenderedPageBreak/>
              <w:t>3</w:t>
            </w:r>
          </w:p>
        </w:tc>
        <w:tc>
          <w:tcPr>
            <w:tcW w:w="643" w:type="pct"/>
            <w:shd w:val="clear" w:color="auto" w:fill="auto"/>
            <w:vAlign w:val="center"/>
          </w:tcPr>
          <w:p w:rsidR="008B6C9F" w:rsidRPr="00A72496"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 xml:space="preserve">Evaluación </w:t>
            </w:r>
          </w:p>
        </w:tc>
        <w:tc>
          <w:tcPr>
            <w:tcW w:w="1104" w:type="pct"/>
            <w:shd w:val="clear" w:color="auto" w:fill="auto"/>
            <w:vAlign w:val="center"/>
          </w:tcPr>
          <w:p w:rsidR="008B6C9F" w:rsidRDefault="008B6C9F" w:rsidP="008B6C9F">
            <w:pPr>
              <w:jc w:val="center"/>
              <w:rPr>
                <w:rFonts w:ascii="Arial" w:hAnsi="Arial" w:cs="Arial"/>
                <w:color w:val="000000"/>
                <w:sz w:val="20"/>
                <w:szCs w:val="20"/>
              </w:rPr>
            </w:pPr>
            <w:r>
              <w:rPr>
                <w:rFonts w:ascii="Arial" w:hAnsi="Arial" w:cs="Arial"/>
                <w:color w:val="000000"/>
                <w:sz w:val="20"/>
                <w:szCs w:val="20"/>
              </w:rPr>
              <w:t xml:space="preserve">Evaluar el impacto de categorización de accidentes geográficos según </w:t>
            </w:r>
            <w:r w:rsidRPr="00E87CBF">
              <w:rPr>
                <w:rFonts w:ascii="Arial" w:hAnsi="Arial" w:cs="Arial"/>
                <w:color w:val="000000"/>
                <w:sz w:val="20"/>
                <w:szCs w:val="20"/>
              </w:rPr>
              <w:t>categoría de la Red Hidrográfica del DMQ.</w:t>
            </w:r>
          </w:p>
          <w:p w:rsidR="008E273A" w:rsidRDefault="008E273A" w:rsidP="008B6C9F">
            <w:pPr>
              <w:jc w:val="center"/>
              <w:rPr>
                <w:rFonts w:ascii="Arial" w:hAnsi="Arial" w:cs="Arial"/>
                <w:color w:val="000000"/>
                <w:sz w:val="20"/>
                <w:szCs w:val="20"/>
              </w:rPr>
            </w:pPr>
            <w:r w:rsidRPr="005C7197">
              <w:rPr>
                <w:rFonts w:ascii="Arial" w:hAnsi="Arial" w:cs="Arial"/>
                <w:color w:val="FF0000"/>
                <w:sz w:val="20"/>
                <w:szCs w:val="20"/>
              </w:rPr>
              <w:t>C</w:t>
            </w:r>
            <w:r>
              <w:rPr>
                <w:rFonts w:ascii="Arial" w:hAnsi="Arial" w:cs="Arial"/>
                <w:color w:val="FF0000"/>
                <w:sz w:val="20"/>
                <w:szCs w:val="20"/>
              </w:rPr>
              <w:t>on los planos anteriores y considerando también los problemas geomorfológicos (deslizamientos, hundimientos e inundaciones), lineamientos de los drenajes que son en casos vestigios de fallas. Se debe hacer conjunto los levantamientos.</w:t>
            </w:r>
          </w:p>
        </w:tc>
        <w:tc>
          <w:tcPr>
            <w:tcW w:w="414" w:type="pct"/>
            <w:gridSpan w:val="2"/>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30</w:t>
            </w:r>
            <w:r w:rsidR="008B6C9F">
              <w:rPr>
                <w:rFonts w:ascii="Arial" w:hAnsi="Arial" w:cs="Arial"/>
                <w:color w:val="000000"/>
                <w:sz w:val="20"/>
                <w:szCs w:val="20"/>
              </w:rPr>
              <w:t>-ABR</w:t>
            </w:r>
          </w:p>
        </w:tc>
        <w:tc>
          <w:tcPr>
            <w:tcW w:w="420" w:type="pct"/>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1</w:t>
            </w:r>
            <w:r w:rsidR="008B6C9F">
              <w:rPr>
                <w:rFonts w:ascii="Arial" w:hAnsi="Arial" w:cs="Arial"/>
                <w:color w:val="000000"/>
                <w:sz w:val="20"/>
                <w:szCs w:val="20"/>
              </w:rPr>
              <w:t>7-MAY</w:t>
            </w:r>
          </w:p>
        </w:tc>
        <w:tc>
          <w:tcPr>
            <w:tcW w:w="415" w:type="pct"/>
            <w:gridSpan w:val="2"/>
            <w:shd w:val="clear" w:color="auto" w:fill="auto"/>
            <w:vAlign w:val="center"/>
          </w:tcPr>
          <w:p w:rsidR="008B6C9F" w:rsidRPr="0077021E" w:rsidRDefault="0077021E" w:rsidP="008B6C9F">
            <w:pPr>
              <w:jc w:val="center"/>
              <w:rPr>
                <w:rFonts w:ascii="Arial" w:hAnsi="Arial" w:cs="Arial"/>
                <w:color w:val="000000"/>
                <w:sz w:val="20"/>
                <w:szCs w:val="20"/>
              </w:rPr>
            </w:pPr>
            <w:r w:rsidRPr="0077021E">
              <w:rPr>
                <w:rFonts w:ascii="Arial" w:hAnsi="Arial" w:cs="Arial"/>
                <w:color w:val="000000"/>
                <w:sz w:val="20"/>
                <w:szCs w:val="20"/>
              </w:rPr>
              <w:t>21</w:t>
            </w:r>
          </w:p>
        </w:tc>
        <w:tc>
          <w:tcPr>
            <w:tcW w:w="550" w:type="pct"/>
            <w:gridSpan w:val="2"/>
            <w:shd w:val="clear" w:color="auto" w:fill="auto"/>
            <w:vAlign w:val="center"/>
          </w:tcPr>
          <w:p w:rsidR="008B6C9F" w:rsidRPr="0077021E" w:rsidRDefault="008B6C9F"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8B6C9F" w:rsidRPr="0077021E" w:rsidRDefault="008B6C9F" w:rsidP="008B6C9F">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Dir. Riesgos</w:t>
            </w:r>
          </w:p>
          <w:p w:rsidR="008B6C9F" w:rsidRPr="0077021E" w:rsidRDefault="008B6C9F"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Sec. Ambiente</w:t>
            </w:r>
          </w:p>
        </w:tc>
        <w:tc>
          <w:tcPr>
            <w:tcW w:w="460" w:type="pct"/>
            <w:gridSpan w:val="2"/>
            <w:vAlign w:val="center"/>
          </w:tcPr>
          <w:p w:rsidR="008B6C9F" w:rsidRPr="0077021E" w:rsidRDefault="008B6C9F"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8B6C9F" w:rsidRPr="0077021E" w:rsidRDefault="00833D41"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8B6C9F" w:rsidRPr="0077021E" w:rsidRDefault="0077021E" w:rsidP="008B6C9F">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Evaluación a través de muestras</w:t>
            </w:r>
          </w:p>
        </w:tc>
      </w:tr>
      <w:tr w:rsidR="008B6C9F" w:rsidRPr="0077021E" w:rsidTr="00833D41">
        <w:trPr>
          <w:trHeight w:val="573"/>
        </w:trPr>
        <w:tc>
          <w:tcPr>
            <w:tcW w:w="173" w:type="pct"/>
            <w:shd w:val="clear" w:color="auto" w:fill="auto"/>
            <w:noWrap/>
            <w:vAlign w:val="center"/>
          </w:tcPr>
          <w:p w:rsidR="008B6C9F" w:rsidRPr="00294B34"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4</w:t>
            </w:r>
          </w:p>
        </w:tc>
        <w:tc>
          <w:tcPr>
            <w:tcW w:w="643" w:type="pct"/>
            <w:shd w:val="clear" w:color="auto" w:fill="auto"/>
            <w:vAlign w:val="center"/>
          </w:tcPr>
          <w:p w:rsidR="008B6C9F" w:rsidRPr="00A72496"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Cartografía temática</w:t>
            </w:r>
          </w:p>
        </w:tc>
        <w:tc>
          <w:tcPr>
            <w:tcW w:w="1104" w:type="pct"/>
            <w:shd w:val="clear" w:color="auto" w:fill="auto"/>
            <w:vAlign w:val="center"/>
          </w:tcPr>
          <w:p w:rsidR="00E87CBF" w:rsidRDefault="008B6C9F" w:rsidP="001B1AC1">
            <w:pPr>
              <w:jc w:val="center"/>
              <w:rPr>
                <w:rFonts w:ascii="Arial" w:hAnsi="Arial" w:cs="Arial"/>
                <w:color w:val="000000"/>
                <w:sz w:val="20"/>
                <w:szCs w:val="20"/>
              </w:rPr>
            </w:pPr>
            <w:r>
              <w:rPr>
                <w:rFonts w:ascii="Arial" w:hAnsi="Arial" w:cs="Arial"/>
                <w:color w:val="000000"/>
                <w:sz w:val="20"/>
                <w:szCs w:val="20"/>
              </w:rPr>
              <w:t xml:space="preserve">Solicitar a la Secretaría de Planificación, Secretaría de Territorio, Hábitat y </w:t>
            </w:r>
            <w:r w:rsidR="00E87CBF">
              <w:rPr>
                <w:rFonts w:ascii="Arial" w:hAnsi="Arial" w:cs="Arial"/>
                <w:color w:val="000000"/>
                <w:sz w:val="20"/>
                <w:szCs w:val="20"/>
              </w:rPr>
              <w:t>Vivienda</w:t>
            </w:r>
            <w:r w:rsidR="008E273A">
              <w:rPr>
                <w:rFonts w:ascii="Arial" w:hAnsi="Arial" w:cs="Arial"/>
                <w:color w:val="000000"/>
                <w:sz w:val="20"/>
                <w:szCs w:val="20"/>
              </w:rPr>
              <w:t xml:space="preserve">, </w:t>
            </w:r>
            <w:r w:rsidR="008E273A" w:rsidRPr="006B723F">
              <w:rPr>
                <w:rFonts w:ascii="Arial" w:hAnsi="Arial" w:cs="Arial"/>
                <w:color w:val="FF0000"/>
                <w:sz w:val="20"/>
                <w:szCs w:val="20"/>
              </w:rPr>
              <w:t xml:space="preserve"> Secretaría General de Seguridad y Gobernabilidad</w:t>
            </w:r>
            <w:r w:rsidR="008E273A">
              <w:rPr>
                <w:rFonts w:ascii="Arial" w:hAnsi="Arial" w:cs="Arial"/>
                <w:color w:val="000000"/>
                <w:sz w:val="20"/>
                <w:szCs w:val="20"/>
              </w:rPr>
              <w:t xml:space="preserve"> </w:t>
            </w:r>
            <w:r>
              <w:rPr>
                <w:rFonts w:ascii="Arial" w:hAnsi="Arial" w:cs="Arial"/>
                <w:color w:val="000000"/>
                <w:sz w:val="20"/>
                <w:szCs w:val="20"/>
              </w:rPr>
              <w:t>información temática disponible en componente biótico, físico, infraestructura y demás del DMQ.</w:t>
            </w:r>
            <w:r w:rsidR="001B1AC1">
              <w:rPr>
                <w:rFonts w:ascii="Arial" w:hAnsi="Arial" w:cs="Arial"/>
                <w:color w:val="000000"/>
                <w:sz w:val="20"/>
                <w:szCs w:val="20"/>
              </w:rPr>
              <w:t xml:space="preserve"> </w:t>
            </w:r>
          </w:p>
          <w:p w:rsidR="001B1AC1" w:rsidRDefault="001B1AC1" w:rsidP="001B1AC1">
            <w:pPr>
              <w:jc w:val="center"/>
              <w:rPr>
                <w:rFonts w:ascii="Arial" w:hAnsi="Arial" w:cs="Arial"/>
                <w:color w:val="FF0000"/>
                <w:sz w:val="20"/>
                <w:szCs w:val="20"/>
              </w:rPr>
            </w:pPr>
            <w:r>
              <w:rPr>
                <w:rFonts w:ascii="Arial" w:hAnsi="Arial" w:cs="Arial"/>
                <w:color w:val="FF0000"/>
                <w:sz w:val="20"/>
                <w:szCs w:val="20"/>
              </w:rPr>
              <w:t xml:space="preserve">Amenazas y susceptibilidades de la DMGR, </w:t>
            </w:r>
            <w:r w:rsidR="007231BC">
              <w:rPr>
                <w:rFonts w:ascii="Arial" w:hAnsi="Arial" w:cs="Arial"/>
                <w:color w:val="FF0000"/>
                <w:sz w:val="20"/>
                <w:szCs w:val="20"/>
              </w:rPr>
              <w:t xml:space="preserve">fecha: </w:t>
            </w:r>
            <w:r>
              <w:rPr>
                <w:rFonts w:ascii="Arial" w:hAnsi="Arial" w:cs="Arial"/>
                <w:color w:val="FF0000"/>
                <w:sz w:val="20"/>
                <w:szCs w:val="20"/>
              </w:rPr>
              <w:t>30 mayo</w:t>
            </w:r>
            <w:r w:rsidR="008E273A">
              <w:rPr>
                <w:rFonts w:ascii="Arial" w:hAnsi="Arial" w:cs="Arial"/>
                <w:color w:val="FF0000"/>
                <w:sz w:val="20"/>
                <w:szCs w:val="20"/>
              </w:rPr>
              <w:t>.</w:t>
            </w:r>
          </w:p>
          <w:p w:rsidR="008E273A" w:rsidRPr="001B1AC1" w:rsidRDefault="008E273A" w:rsidP="001B1AC1">
            <w:pPr>
              <w:jc w:val="center"/>
              <w:rPr>
                <w:rFonts w:ascii="Arial" w:hAnsi="Arial" w:cs="Arial"/>
                <w:color w:val="FF0000"/>
                <w:sz w:val="20"/>
                <w:szCs w:val="20"/>
              </w:rPr>
            </w:pPr>
            <w:r>
              <w:rPr>
                <w:rFonts w:ascii="Arial" w:hAnsi="Arial" w:cs="Arial"/>
                <w:color w:val="FF0000"/>
                <w:sz w:val="20"/>
                <w:szCs w:val="20"/>
              </w:rPr>
              <w:t>Se debe solicitar, a la EPMAPS, donde y la profundidad a la que se encuentran los colectores para con esto hacer la ordenanza de retiro de quebrada.</w:t>
            </w:r>
          </w:p>
        </w:tc>
        <w:tc>
          <w:tcPr>
            <w:tcW w:w="414" w:type="pct"/>
            <w:gridSpan w:val="2"/>
            <w:shd w:val="clear" w:color="auto" w:fill="auto"/>
            <w:vAlign w:val="center"/>
          </w:tcPr>
          <w:p w:rsidR="008B6C9F" w:rsidRDefault="002E6C7D" w:rsidP="002E6C7D">
            <w:pPr>
              <w:jc w:val="center"/>
              <w:rPr>
                <w:rFonts w:ascii="Arial" w:hAnsi="Arial" w:cs="Arial"/>
                <w:color w:val="000000"/>
                <w:sz w:val="20"/>
                <w:szCs w:val="20"/>
              </w:rPr>
            </w:pPr>
            <w:r>
              <w:rPr>
                <w:rFonts w:ascii="Arial" w:hAnsi="Arial" w:cs="Arial"/>
                <w:color w:val="000000"/>
                <w:sz w:val="20"/>
                <w:szCs w:val="20"/>
              </w:rPr>
              <w:t>20</w:t>
            </w:r>
            <w:r w:rsidR="008B6C9F">
              <w:rPr>
                <w:rFonts w:ascii="Arial" w:hAnsi="Arial" w:cs="Arial"/>
                <w:color w:val="000000"/>
                <w:sz w:val="20"/>
                <w:szCs w:val="20"/>
              </w:rPr>
              <w:t>-ABR</w:t>
            </w:r>
          </w:p>
        </w:tc>
        <w:tc>
          <w:tcPr>
            <w:tcW w:w="420" w:type="pct"/>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24</w:t>
            </w:r>
            <w:r w:rsidR="008B6C9F">
              <w:rPr>
                <w:rFonts w:ascii="Arial" w:hAnsi="Arial" w:cs="Arial"/>
                <w:color w:val="000000"/>
                <w:sz w:val="20"/>
                <w:szCs w:val="20"/>
              </w:rPr>
              <w:t>-ABR</w:t>
            </w:r>
          </w:p>
        </w:tc>
        <w:tc>
          <w:tcPr>
            <w:tcW w:w="415" w:type="pct"/>
            <w:gridSpan w:val="2"/>
            <w:shd w:val="clear" w:color="auto" w:fill="auto"/>
            <w:vAlign w:val="center"/>
          </w:tcPr>
          <w:p w:rsidR="008B6C9F" w:rsidRPr="0077021E" w:rsidRDefault="0077021E" w:rsidP="008B6C9F">
            <w:pPr>
              <w:jc w:val="center"/>
              <w:rPr>
                <w:rFonts w:ascii="Arial" w:hAnsi="Arial" w:cs="Arial"/>
                <w:color w:val="000000"/>
                <w:sz w:val="20"/>
                <w:szCs w:val="20"/>
              </w:rPr>
            </w:pPr>
            <w:r w:rsidRPr="0077021E">
              <w:rPr>
                <w:rFonts w:ascii="Arial" w:hAnsi="Arial" w:cs="Arial"/>
                <w:color w:val="000000"/>
                <w:sz w:val="20"/>
                <w:szCs w:val="20"/>
              </w:rPr>
              <w:t>10</w:t>
            </w:r>
          </w:p>
        </w:tc>
        <w:tc>
          <w:tcPr>
            <w:tcW w:w="550" w:type="pct"/>
            <w:gridSpan w:val="2"/>
            <w:shd w:val="clear" w:color="auto" w:fill="auto"/>
            <w:vAlign w:val="center"/>
          </w:tcPr>
          <w:p w:rsidR="008B6C9F" w:rsidRPr="0077021E" w:rsidRDefault="008B6C9F"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tc>
        <w:tc>
          <w:tcPr>
            <w:tcW w:w="460" w:type="pct"/>
            <w:gridSpan w:val="2"/>
            <w:vAlign w:val="center"/>
          </w:tcPr>
          <w:p w:rsidR="008B6C9F" w:rsidRPr="0077021E" w:rsidRDefault="008B6C9F"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8B6C9F" w:rsidRPr="0077021E" w:rsidRDefault="00833D41"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8B6C9F" w:rsidRPr="0077021E" w:rsidRDefault="0077021E" w:rsidP="008B6C9F">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Información utilizada para el PUGS y el PMDOT. Se requiere evaluar escalas</w:t>
            </w:r>
          </w:p>
        </w:tc>
      </w:tr>
      <w:tr w:rsidR="008B6C9F" w:rsidRPr="0077021E" w:rsidTr="00833D41">
        <w:trPr>
          <w:trHeight w:val="573"/>
        </w:trPr>
        <w:tc>
          <w:tcPr>
            <w:tcW w:w="173" w:type="pct"/>
            <w:shd w:val="clear" w:color="auto" w:fill="auto"/>
            <w:noWrap/>
            <w:vAlign w:val="center"/>
          </w:tcPr>
          <w:p w:rsidR="008B6C9F"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5</w:t>
            </w:r>
          </w:p>
        </w:tc>
        <w:tc>
          <w:tcPr>
            <w:tcW w:w="643" w:type="pct"/>
            <w:shd w:val="clear" w:color="auto" w:fill="auto"/>
            <w:vAlign w:val="center"/>
          </w:tcPr>
          <w:p w:rsidR="008B6C9F" w:rsidRDefault="008B6C9F"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Modelo Cartográfico</w:t>
            </w:r>
          </w:p>
        </w:tc>
        <w:tc>
          <w:tcPr>
            <w:tcW w:w="1104" w:type="pct"/>
            <w:shd w:val="clear" w:color="auto" w:fill="auto"/>
            <w:vAlign w:val="center"/>
          </w:tcPr>
          <w:p w:rsidR="008B6C9F" w:rsidRDefault="008B6C9F" w:rsidP="008B6C9F">
            <w:pPr>
              <w:jc w:val="center"/>
              <w:rPr>
                <w:rFonts w:ascii="Arial" w:hAnsi="Arial" w:cs="Arial"/>
                <w:color w:val="000000"/>
                <w:sz w:val="20"/>
                <w:szCs w:val="20"/>
              </w:rPr>
            </w:pPr>
            <w:r>
              <w:rPr>
                <w:rFonts w:ascii="Arial" w:hAnsi="Arial" w:cs="Arial"/>
                <w:color w:val="000000"/>
                <w:sz w:val="20"/>
                <w:szCs w:val="20"/>
              </w:rPr>
              <w:t>Establecer un modelo cartográfico conforme a las variables disponibles para la definición de unidades homogéneas de análisis</w:t>
            </w:r>
          </w:p>
          <w:p w:rsidR="001B1AC1" w:rsidRPr="00E87CBF" w:rsidRDefault="00E87CBF" w:rsidP="00E87CBF">
            <w:pPr>
              <w:jc w:val="center"/>
              <w:rPr>
                <w:rFonts w:ascii="Arial" w:hAnsi="Arial" w:cs="Arial"/>
                <w:color w:val="000000"/>
                <w:sz w:val="20"/>
                <w:szCs w:val="20"/>
                <w:highlight w:val="yellow"/>
              </w:rPr>
            </w:pPr>
            <w:r w:rsidRPr="00EB06F1">
              <w:rPr>
                <w:rFonts w:ascii="Arial" w:hAnsi="Arial" w:cs="Arial"/>
                <w:color w:val="FF0000"/>
                <w:sz w:val="20"/>
                <w:szCs w:val="20"/>
              </w:rPr>
              <w:t xml:space="preserve">En Función de las </w:t>
            </w:r>
            <w:proofErr w:type="spellStart"/>
            <w:r w:rsidRPr="00EB06F1">
              <w:rPr>
                <w:rFonts w:ascii="Arial" w:hAnsi="Arial" w:cs="Arial"/>
                <w:color w:val="FF0000"/>
                <w:sz w:val="20"/>
                <w:szCs w:val="20"/>
              </w:rPr>
              <w:t>Multiamenazas</w:t>
            </w:r>
            <w:proofErr w:type="spellEnd"/>
            <w:r w:rsidRPr="00EB06F1">
              <w:rPr>
                <w:rFonts w:ascii="Arial" w:hAnsi="Arial" w:cs="Arial"/>
                <w:color w:val="FF0000"/>
                <w:sz w:val="20"/>
                <w:szCs w:val="20"/>
              </w:rPr>
              <w:t xml:space="preserve"> Suelo y otros</w:t>
            </w:r>
          </w:p>
        </w:tc>
        <w:tc>
          <w:tcPr>
            <w:tcW w:w="414" w:type="pct"/>
            <w:gridSpan w:val="2"/>
            <w:shd w:val="clear" w:color="auto" w:fill="auto"/>
            <w:vAlign w:val="center"/>
          </w:tcPr>
          <w:p w:rsidR="008B6C9F" w:rsidRDefault="002E6C7D" w:rsidP="008B6C9F">
            <w:pPr>
              <w:jc w:val="center"/>
              <w:rPr>
                <w:rFonts w:ascii="Arial" w:hAnsi="Arial" w:cs="Arial"/>
                <w:color w:val="000000"/>
                <w:sz w:val="20"/>
                <w:szCs w:val="20"/>
              </w:rPr>
            </w:pPr>
            <w:r>
              <w:rPr>
                <w:rFonts w:ascii="Arial" w:hAnsi="Arial" w:cs="Arial"/>
                <w:color w:val="000000"/>
                <w:sz w:val="20"/>
                <w:szCs w:val="20"/>
              </w:rPr>
              <w:t>27</w:t>
            </w:r>
            <w:r w:rsidR="006F0581">
              <w:rPr>
                <w:rFonts w:ascii="Arial" w:hAnsi="Arial" w:cs="Arial"/>
                <w:color w:val="000000"/>
                <w:sz w:val="20"/>
                <w:szCs w:val="20"/>
              </w:rPr>
              <w:t>-ABR</w:t>
            </w:r>
          </w:p>
        </w:tc>
        <w:tc>
          <w:tcPr>
            <w:tcW w:w="420" w:type="pct"/>
            <w:shd w:val="clear" w:color="auto" w:fill="auto"/>
            <w:vAlign w:val="center"/>
          </w:tcPr>
          <w:p w:rsidR="008B6C9F" w:rsidRDefault="006F0581" w:rsidP="008B6C9F">
            <w:pPr>
              <w:jc w:val="center"/>
              <w:rPr>
                <w:rFonts w:ascii="Arial" w:hAnsi="Arial" w:cs="Arial"/>
                <w:color w:val="000000"/>
                <w:sz w:val="20"/>
                <w:szCs w:val="20"/>
              </w:rPr>
            </w:pPr>
            <w:r>
              <w:rPr>
                <w:rFonts w:ascii="Arial" w:hAnsi="Arial" w:cs="Arial"/>
                <w:color w:val="000000"/>
                <w:sz w:val="20"/>
                <w:szCs w:val="20"/>
              </w:rPr>
              <w:t>14-MAY</w:t>
            </w:r>
          </w:p>
        </w:tc>
        <w:tc>
          <w:tcPr>
            <w:tcW w:w="415" w:type="pct"/>
            <w:gridSpan w:val="2"/>
            <w:shd w:val="clear" w:color="auto" w:fill="auto"/>
            <w:vAlign w:val="center"/>
          </w:tcPr>
          <w:p w:rsidR="008B6C9F" w:rsidRPr="0077021E" w:rsidRDefault="0077021E" w:rsidP="008B6C9F">
            <w:pPr>
              <w:jc w:val="center"/>
              <w:rPr>
                <w:rFonts w:ascii="Arial" w:hAnsi="Arial" w:cs="Arial"/>
                <w:color w:val="000000"/>
                <w:sz w:val="20"/>
                <w:szCs w:val="20"/>
              </w:rPr>
            </w:pPr>
            <w:r w:rsidRPr="0077021E">
              <w:rPr>
                <w:rFonts w:ascii="Arial" w:hAnsi="Arial" w:cs="Arial"/>
                <w:color w:val="000000"/>
                <w:sz w:val="20"/>
                <w:szCs w:val="20"/>
              </w:rPr>
              <w:t>24</w:t>
            </w:r>
          </w:p>
        </w:tc>
        <w:tc>
          <w:tcPr>
            <w:tcW w:w="550" w:type="pct"/>
            <w:gridSpan w:val="2"/>
            <w:shd w:val="clear" w:color="auto" w:fill="auto"/>
            <w:vAlign w:val="center"/>
          </w:tcPr>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77021E" w:rsidRPr="0077021E" w:rsidRDefault="0077021E" w:rsidP="0077021E">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Dir. Riesgos</w:t>
            </w:r>
          </w:p>
          <w:p w:rsidR="008B6C9F" w:rsidRPr="0077021E" w:rsidRDefault="0077021E" w:rsidP="0077021E">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Sec. Ambiente</w:t>
            </w:r>
          </w:p>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STHV</w:t>
            </w:r>
          </w:p>
        </w:tc>
        <w:tc>
          <w:tcPr>
            <w:tcW w:w="460" w:type="pct"/>
            <w:gridSpan w:val="2"/>
            <w:vAlign w:val="center"/>
          </w:tcPr>
          <w:p w:rsidR="008B6C9F" w:rsidRPr="0077021E" w:rsidRDefault="00833D41" w:rsidP="008B6C9F">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8B6C9F" w:rsidRPr="0077021E" w:rsidRDefault="00833D41" w:rsidP="008B6C9F">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8B6C9F" w:rsidRPr="0077021E" w:rsidRDefault="0077021E" w:rsidP="008B6C9F">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Depende de la información recolectada y disponible según escalas</w:t>
            </w:r>
          </w:p>
        </w:tc>
      </w:tr>
      <w:tr w:rsidR="0077021E" w:rsidRPr="0077021E" w:rsidTr="00833D41">
        <w:trPr>
          <w:trHeight w:val="573"/>
        </w:trPr>
        <w:tc>
          <w:tcPr>
            <w:tcW w:w="173" w:type="pct"/>
            <w:shd w:val="clear" w:color="auto" w:fill="auto"/>
            <w:noWrap/>
            <w:vAlign w:val="center"/>
          </w:tcPr>
          <w:p w:rsidR="0077021E" w:rsidRDefault="003251BD"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6</w:t>
            </w:r>
          </w:p>
        </w:tc>
        <w:tc>
          <w:tcPr>
            <w:tcW w:w="643" w:type="pct"/>
            <w:shd w:val="clear" w:color="auto" w:fill="auto"/>
            <w:vAlign w:val="center"/>
          </w:tcPr>
          <w:p w:rsidR="0077021E" w:rsidRDefault="0077021E"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Zonificación</w:t>
            </w:r>
          </w:p>
        </w:tc>
        <w:tc>
          <w:tcPr>
            <w:tcW w:w="1104" w:type="pct"/>
            <w:shd w:val="clear" w:color="auto" w:fill="auto"/>
            <w:vAlign w:val="center"/>
          </w:tcPr>
          <w:p w:rsidR="00EB06F1" w:rsidRDefault="0077021E" w:rsidP="0077021E">
            <w:pPr>
              <w:jc w:val="center"/>
              <w:rPr>
                <w:rFonts w:ascii="Arial" w:hAnsi="Arial" w:cs="Arial"/>
                <w:color w:val="000000"/>
                <w:sz w:val="20"/>
                <w:szCs w:val="20"/>
              </w:rPr>
            </w:pPr>
            <w:r>
              <w:rPr>
                <w:rFonts w:ascii="Arial" w:hAnsi="Arial" w:cs="Arial"/>
                <w:color w:val="000000"/>
                <w:sz w:val="20"/>
                <w:szCs w:val="20"/>
              </w:rPr>
              <w:t>Obtener las unidades homogéneas por accidentes geográficos</w:t>
            </w:r>
          </w:p>
          <w:p w:rsidR="008E273A" w:rsidRDefault="008E273A" w:rsidP="0077021E">
            <w:pPr>
              <w:jc w:val="center"/>
              <w:rPr>
                <w:rFonts w:ascii="Arial" w:hAnsi="Arial" w:cs="Arial"/>
                <w:color w:val="000000"/>
                <w:sz w:val="20"/>
                <w:szCs w:val="20"/>
              </w:rPr>
            </w:pPr>
            <w:r>
              <w:rPr>
                <w:rFonts w:ascii="Arial" w:hAnsi="Arial" w:cs="Arial"/>
                <w:color w:val="FF0000"/>
                <w:sz w:val="20"/>
                <w:szCs w:val="20"/>
              </w:rPr>
              <w:t xml:space="preserve">Los sistemas hidrológicos depende del tipo de suelo por donde pasa, y </w:t>
            </w:r>
            <w:r>
              <w:rPr>
                <w:rFonts w:ascii="Arial" w:hAnsi="Arial" w:cs="Arial"/>
                <w:color w:val="FF0000"/>
                <w:sz w:val="20"/>
                <w:szCs w:val="20"/>
              </w:rPr>
              <w:lastRenderedPageBreak/>
              <w:t>la modelación debe hacerse en base al tipo de drenaje (dendrítico, rectangular, etc.)</w:t>
            </w:r>
          </w:p>
        </w:tc>
        <w:tc>
          <w:tcPr>
            <w:tcW w:w="414" w:type="pct"/>
            <w:gridSpan w:val="2"/>
            <w:shd w:val="clear" w:color="auto" w:fill="auto"/>
            <w:vAlign w:val="center"/>
          </w:tcPr>
          <w:p w:rsidR="0077021E" w:rsidRDefault="0077021E" w:rsidP="0077021E">
            <w:pPr>
              <w:jc w:val="center"/>
              <w:rPr>
                <w:rFonts w:ascii="Arial" w:hAnsi="Arial" w:cs="Arial"/>
                <w:color w:val="000000"/>
                <w:sz w:val="20"/>
                <w:szCs w:val="20"/>
              </w:rPr>
            </w:pPr>
            <w:r>
              <w:rPr>
                <w:rFonts w:ascii="Arial" w:hAnsi="Arial" w:cs="Arial"/>
                <w:color w:val="000000"/>
                <w:sz w:val="20"/>
                <w:szCs w:val="20"/>
              </w:rPr>
              <w:lastRenderedPageBreak/>
              <w:t>15-MAY</w:t>
            </w:r>
          </w:p>
        </w:tc>
        <w:tc>
          <w:tcPr>
            <w:tcW w:w="420" w:type="pct"/>
            <w:shd w:val="clear" w:color="auto" w:fill="auto"/>
            <w:vAlign w:val="center"/>
          </w:tcPr>
          <w:p w:rsidR="0077021E" w:rsidRDefault="0077021E" w:rsidP="0077021E">
            <w:pPr>
              <w:jc w:val="center"/>
              <w:rPr>
                <w:rFonts w:ascii="Arial" w:hAnsi="Arial" w:cs="Arial"/>
                <w:color w:val="000000"/>
                <w:sz w:val="20"/>
                <w:szCs w:val="20"/>
              </w:rPr>
            </w:pPr>
            <w:r>
              <w:rPr>
                <w:rFonts w:ascii="Arial" w:hAnsi="Arial" w:cs="Arial"/>
                <w:color w:val="000000"/>
                <w:sz w:val="20"/>
                <w:szCs w:val="20"/>
              </w:rPr>
              <w:t>15-JUN</w:t>
            </w:r>
          </w:p>
        </w:tc>
        <w:tc>
          <w:tcPr>
            <w:tcW w:w="415" w:type="pct"/>
            <w:gridSpan w:val="2"/>
            <w:shd w:val="clear" w:color="auto" w:fill="auto"/>
            <w:vAlign w:val="center"/>
          </w:tcPr>
          <w:p w:rsidR="0077021E" w:rsidRPr="0077021E" w:rsidRDefault="0077021E" w:rsidP="0077021E">
            <w:pPr>
              <w:jc w:val="center"/>
              <w:rPr>
                <w:rFonts w:ascii="Arial" w:hAnsi="Arial" w:cs="Arial"/>
                <w:color w:val="000000"/>
                <w:sz w:val="20"/>
                <w:szCs w:val="20"/>
              </w:rPr>
            </w:pPr>
            <w:r w:rsidRPr="0077021E">
              <w:rPr>
                <w:rFonts w:ascii="Arial" w:hAnsi="Arial" w:cs="Arial"/>
                <w:color w:val="000000"/>
                <w:sz w:val="20"/>
                <w:szCs w:val="20"/>
              </w:rPr>
              <w:t>31</w:t>
            </w:r>
          </w:p>
        </w:tc>
        <w:tc>
          <w:tcPr>
            <w:tcW w:w="550" w:type="pct"/>
            <w:gridSpan w:val="2"/>
            <w:shd w:val="clear" w:color="auto" w:fill="auto"/>
            <w:vAlign w:val="center"/>
          </w:tcPr>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tc>
        <w:tc>
          <w:tcPr>
            <w:tcW w:w="460" w:type="pct"/>
            <w:gridSpan w:val="2"/>
            <w:vAlign w:val="center"/>
          </w:tcPr>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77021E" w:rsidRPr="0077021E" w:rsidRDefault="00833D41"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77021E" w:rsidRPr="0077021E" w:rsidRDefault="0077021E" w:rsidP="0077021E">
            <w:pPr>
              <w:spacing w:after="0" w:line="240" w:lineRule="auto"/>
              <w:jc w:val="center"/>
              <w:rPr>
                <w:rFonts w:ascii="Arial" w:eastAsia="Arial Unicode MS" w:hAnsi="Arial" w:cs="Arial"/>
                <w:color w:val="000000"/>
                <w:sz w:val="18"/>
                <w:szCs w:val="18"/>
                <w:lang w:eastAsia="es-EC"/>
              </w:rPr>
            </w:pPr>
          </w:p>
        </w:tc>
      </w:tr>
      <w:tr w:rsidR="0077021E" w:rsidRPr="0077021E" w:rsidTr="00833D41">
        <w:trPr>
          <w:trHeight w:val="573"/>
        </w:trPr>
        <w:tc>
          <w:tcPr>
            <w:tcW w:w="173" w:type="pct"/>
            <w:shd w:val="clear" w:color="auto" w:fill="auto"/>
            <w:noWrap/>
            <w:vAlign w:val="center"/>
          </w:tcPr>
          <w:p w:rsidR="0077021E" w:rsidRDefault="003251BD"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lastRenderedPageBreak/>
              <w:t>7</w:t>
            </w:r>
          </w:p>
        </w:tc>
        <w:tc>
          <w:tcPr>
            <w:tcW w:w="643" w:type="pct"/>
            <w:shd w:val="clear" w:color="auto" w:fill="auto"/>
            <w:vAlign w:val="center"/>
          </w:tcPr>
          <w:p w:rsidR="0077021E" w:rsidRDefault="0077021E"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Evaluación de zonas</w:t>
            </w:r>
          </w:p>
        </w:tc>
        <w:tc>
          <w:tcPr>
            <w:tcW w:w="1104" w:type="pct"/>
            <w:shd w:val="clear" w:color="auto" w:fill="auto"/>
            <w:vAlign w:val="center"/>
          </w:tcPr>
          <w:p w:rsidR="0077021E" w:rsidRDefault="0077021E" w:rsidP="0077021E">
            <w:pPr>
              <w:jc w:val="center"/>
              <w:rPr>
                <w:rFonts w:ascii="Arial" w:hAnsi="Arial" w:cs="Arial"/>
                <w:color w:val="000000"/>
                <w:sz w:val="20"/>
                <w:szCs w:val="20"/>
              </w:rPr>
            </w:pPr>
            <w:r>
              <w:rPr>
                <w:rFonts w:ascii="Arial" w:hAnsi="Arial" w:cs="Arial"/>
                <w:color w:val="000000"/>
                <w:sz w:val="20"/>
                <w:szCs w:val="20"/>
              </w:rPr>
              <w:t>Evaluar la zonificación de accidentes geográficos</w:t>
            </w:r>
            <w:r w:rsidR="008E273A">
              <w:rPr>
                <w:rFonts w:ascii="Arial" w:hAnsi="Arial" w:cs="Arial"/>
                <w:color w:val="000000"/>
                <w:sz w:val="20"/>
                <w:szCs w:val="20"/>
              </w:rPr>
              <w:t>.</w:t>
            </w:r>
          </w:p>
          <w:p w:rsidR="008E273A" w:rsidRDefault="008E273A" w:rsidP="0077021E">
            <w:pPr>
              <w:jc w:val="center"/>
              <w:rPr>
                <w:rFonts w:ascii="Arial" w:hAnsi="Arial" w:cs="Arial"/>
                <w:color w:val="000000"/>
                <w:sz w:val="20"/>
                <w:szCs w:val="20"/>
              </w:rPr>
            </w:pPr>
            <w:r>
              <w:rPr>
                <w:rFonts w:ascii="Arial" w:hAnsi="Arial" w:cs="Arial"/>
                <w:color w:val="FF0000"/>
                <w:sz w:val="20"/>
                <w:szCs w:val="20"/>
              </w:rPr>
              <w:t>En base a lo fotointerpretación del sistema hidrológico, se puede evaluar las zonas, pues en el norte como en el sur se tienen drenajes en donde antes de poblarse, se encontraban saltos (cascadas) y drenajes profundos.</w:t>
            </w:r>
          </w:p>
        </w:tc>
        <w:tc>
          <w:tcPr>
            <w:tcW w:w="414" w:type="pct"/>
            <w:gridSpan w:val="2"/>
            <w:shd w:val="clear" w:color="auto" w:fill="auto"/>
            <w:vAlign w:val="center"/>
          </w:tcPr>
          <w:p w:rsidR="0077021E" w:rsidRDefault="0077021E" w:rsidP="0077021E">
            <w:pPr>
              <w:jc w:val="center"/>
              <w:rPr>
                <w:rFonts w:ascii="Arial" w:hAnsi="Arial" w:cs="Arial"/>
                <w:color w:val="000000"/>
                <w:sz w:val="20"/>
                <w:szCs w:val="20"/>
              </w:rPr>
            </w:pPr>
            <w:r>
              <w:rPr>
                <w:rFonts w:ascii="Arial" w:hAnsi="Arial" w:cs="Arial"/>
                <w:color w:val="000000"/>
                <w:sz w:val="20"/>
                <w:szCs w:val="20"/>
              </w:rPr>
              <w:t>16-JUN</w:t>
            </w:r>
          </w:p>
        </w:tc>
        <w:tc>
          <w:tcPr>
            <w:tcW w:w="420" w:type="pct"/>
            <w:shd w:val="clear" w:color="auto" w:fill="auto"/>
            <w:vAlign w:val="center"/>
          </w:tcPr>
          <w:p w:rsidR="0077021E" w:rsidRDefault="0077021E" w:rsidP="0077021E">
            <w:pPr>
              <w:jc w:val="center"/>
              <w:rPr>
                <w:rFonts w:ascii="Arial" w:hAnsi="Arial" w:cs="Arial"/>
                <w:color w:val="000000"/>
                <w:sz w:val="20"/>
                <w:szCs w:val="20"/>
              </w:rPr>
            </w:pPr>
            <w:r>
              <w:rPr>
                <w:rFonts w:ascii="Arial" w:hAnsi="Arial" w:cs="Arial"/>
                <w:color w:val="000000"/>
                <w:sz w:val="20"/>
                <w:szCs w:val="20"/>
              </w:rPr>
              <w:t>30-JUN</w:t>
            </w:r>
          </w:p>
        </w:tc>
        <w:tc>
          <w:tcPr>
            <w:tcW w:w="415" w:type="pct"/>
            <w:gridSpan w:val="2"/>
            <w:shd w:val="clear" w:color="auto" w:fill="auto"/>
            <w:vAlign w:val="center"/>
          </w:tcPr>
          <w:p w:rsidR="0077021E" w:rsidRPr="0077021E" w:rsidRDefault="0077021E" w:rsidP="0077021E">
            <w:pPr>
              <w:jc w:val="center"/>
              <w:rPr>
                <w:rFonts w:ascii="Arial" w:hAnsi="Arial" w:cs="Arial"/>
                <w:color w:val="000000"/>
                <w:sz w:val="20"/>
                <w:szCs w:val="20"/>
              </w:rPr>
            </w:pPr>
            <w:r w:rsidRPr="0077021E">
              <w:rPr>
                <w:rFonts w:ascii="Arial" w:hAnsi="Arial" w:cs="Arial"/>
                <w:color w:val="000000"/>
                <w:sz w:val="20"/>
                <w:szCs w:val="20"/>
              </w:rPr>
              <w:t>44</w:t>
            </w:r>
          </w:p>
        </w:tc>
        <w:tc>
          <w:tcPr>
            <w:tcW w:w="550" w:type="pct"/>
            <w:gridSpan w:val="2"/>
            <w:shd w:val="clear" w:color="auto" w:fill="auto"/>
            <w:vAlign w:val="center"/>
          </w:tcPr>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77021E" w:rsidRPr="0077021E" w:rsidRDefault="0077021E" w:rsidP="0077021E">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Dir. Riesgos</w:t>
            </w:r>
          </w:p>
          <w:p w:rsidR="0077021E" w:rsidRPr="0077021E" w:rsidRDefault="0077021E" w:rsidP="0077021E">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Sec. Ambiente</w:t>
            </w:r>
          </w:p>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STHV</w:t>
            </w:r>
          </w:p>
        </w:tc>
        <w:tc>
          <w:tcPr>
            <w:tcW w:w="460" w:type="pct"/>
            <w:gridSpan w:val="2"/>
            <w:vAlign w:val="center"/>
          </w:tcPr>
          <w:p w:rsidR="0077021E" w:rsidRPr="0077021E" w:rsidRDefault="0077021E" w:rsidP="0077021E">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vAlign w:val="center"/>
          </w:tcPr>
          <w:p w:rsidR="0077021E" w:rsidRPr="0077021E" w:rsidRDefault="00833D41"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SI</w:t>
            </w:r>
          </w:p>
        </w:tc>
        <w:tc>
          <w:tcPr>
            <w:tcW w:w="458" w:type="pct"/>
            <w:vAlign w:val="center"/>
          </w:tcPr>
          <w:p w:rsidR="0077021E" w:rsidRPr="0077021E" w:rsidRDefault="0077021E" w:rsidP="0077021E">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Evaluación por muestreo</w:t>
            </w:r>
          </w:p>
        </w:tc>
      </w:tr>
      <w:tr w:rsidR="00833D41" w:rsidRPr="0077021E" w:rsidTr="00833D41">
        <w:trPr>
          <w:trHeight w:val="573"/>
        </w:trPr>
        <w:tc>
          <w:tcPr>
            <w:tcW w:w="173" w:type="pct"/>
            <w:shd w:val="clear" w:color="auto" w:fill="auto"/>
            <w:noWrap/>
            <w:vAlign w:val="center"/>
          </w:tcPr>
          <w:p w:rsidR="00833D41" w:rsidRDefault="003251BD"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8</w:t>
            </w:r>
          </w:p>
        </w:tc>
        <w:tc>
          <w:tcPr>
            <w:tcW w:w="643" w:type="pct"/>
            <w:shd w:val="clear" w:color="auto" w:fill="auto"/>
            <w:vAlign w:val="center"/>
          </w:tcPr>
          <w:p w:rsidR="00833D41" w:rsidRPr="00A72496" w:rsidRDefault="00833D41"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Franjas de Protección</w:t>
            </w:r>
          </w:p>
        </w:tc>
        <w:tc>
          <w:tcPr>
            <w:tcW w:w="1104" w:type="pct"/>
            <w:shd w:val="clear" w:color="auto" w:fill="auto"/>
            <w:vAlign w:val="center"/>
          </w:tcPr>
          <w:p w:rsidR="00EB06F1" w:rsidRDefault="00833D41" w:rsidP="00833D41">
            <w:pPr>
              <w:jc w:val="center"/>
              <w:rPr>
                <w:rFonts w:ascii="Arial" w:hAnsi="Arial" w:cs="Arial"/>
                <w:color w:val="000000"/>
                <w:sz w:val="20"/>
                <w:szCs w:val="20"/>
              </w:rPr>
            </w:pPr>
            <w:r>
              <w:rPr>
                <w:rFonts w:ascii="Arial" w:hAnsi="Arial" w:cs="Arial"/>
                <w:color w:val="000000"/>
                <w:sz w:val="20"/>
                <w:szCs w:val="20"/>
              </w:rPr>
              <w:t xml:space="preserve">Elaboración de propuesta de franjas de protección para casos especiales Río Monjas, </w:t>
            </w:r>
            <w:proofErr w:type="spellStart"/>
            <w:r>
              <w:rPr>
                <w:rFonts w:ascii="Arial" w:hAnsi="Arial" w:cs="Arial"/>
                <w:color w:val="000000"/>
                <w:sz w:val="20"/>
                <w:szCs w:val="20"/>
              </w:rPr>
              <w:t>Caupicho</w:t>
            </w:r>
            <w:proofErr w:type="spellEnd"/>
            <w:r>
              <w:rPr>
                <w:rFonts w:ascii="Arial" w:hAnsi="Arial" w:cs="Arial"/>
                <w:color w:val="000000"/>
                <w:sz w:val="20"/>
                <w:szCs w:val="20"/>
              </w:rPr>
              <w:t>, etc.</w:t>
            </w:r>
            <w:r w:rsidR="007231BC">
              <w:rPr>
                <w:rFonts w:ascii="Arial" w:hAnsi="Arial" w:cs="Arial"/>
                <w:color w:val="000000"/>
                <w:sz w:val="20"/>
                <w:szCs w:val="20"/>
              </w:rPr>
              <w:t xml:space="preserve"> </w:t>
            </w:r>
          </w:p>
          <w:p w:rsidR="00833D41" w:rsidRDefault="007231BC" w:rsidP="00833D41">
            <w:pPr>
              <w:jc w:val="center"/>
              <w:rPr>
                <w:rFonts w:ascii="Arial" w:hAnsi="Arial" w:cs="Arial"/>
                <w:color w:val="000000"/>
                <w:sz w:val="20"/>
                <w:szCs w:val="20"/>
              </w:rPr>
            </w:pPr>
            <w:r w:rsidRPr="00EB06F1">
              <w:rPr>
                <w:rFonts w:ascii="Arial" w:hAnsi="Arial" w:cs="Arial"/>
                <w:color w:val="000000"/>
                <w:sz w:val="20"/>
                <w:szCs w:val="20"/>
              </w:rPr>
              <w:t>D</w:t>
            </w:r>
            <w:r w:rsidR="00EB06F1" w:rsidRPr="00EB06F1">
              <w:rPr>
                <w:rFonts w:ascii="Arial" w:hAnsi="Arial" w:cs="Arial"/>
                <w:color w:val="000000"/>
                <w:sz w:val="20"/>
                <w:szCs w:val="20"/>
              </w:rPr>
              <w:t xml:space="preserve">efinir casos especiales </w:t>
            </w:r>
            <w:r w:rsidRPr="00EB06F1">
              <w:rPr>
                <w:rFonts w:ascii="Arial" w:hAnsi="Arial" w:cs="Arial"/>
                <w:color w:val="000000"/>
                <w:sz w:val="20"/>
                <w:szCs w:val="20"/>
              </w:rPr>
              <w:t xml:space="preserve"> DMGR-30 </w:t>
            </w:r>
            <w:r w:rsidR="00EB06F1">
              <w:rPr>
                <w:rFonts w:ascii="Arial" w:hAnsi="Arial" w:cs="Arial"/>
                <w:color w:val="000000"/>
                <w:sz w:val="20"/>
                <w:szCs w:val="20"/>
              </w:rPr>
              <w:t>MAYO</w:t>
            </w:r>
          </w:p>
          <w:p w:rsidR="008E273A" w:rsidRDefault="008E273A" w:rsidP="00833D41">
            <w:pPr>
              <w:jc w:val="center"/>
              <w:rPr>
                <w:rFonts w:ascii="Arial" w:hAnsi="Arial" w:cs="Arial"/>
                <w:color w:val="000000"/>
                <w:sz w:val="20"/>
                <w:szCs w:val="20"/>
              </w:rPr>
            </w:pPr>
            <w:r>
              <w:rPr>
                <w:rFonts w:ascii="Arial" w:hAnsi="Arial" w:cs="Arial"/>
                <w:color w:val="FF0000"/>
                <w:sz w:val="20"/>
                <w:szCs w:val="20"/>
              </w:rPr>
              <w:t xml:space="preserve">Para determinar las franjas de protección, se debe tener lo indicado anteriormente, que es la profundidad de los drenajes antiguos, secuencialidad del modelaje del cauce (estudio multitemporal del drenaje lo he efectuado en la quebrada </w:t>
            </w:r>
            <w:proofErr w:type="spellStart"/>
            <w:r>
              <w:rPr>
                <w:rFonts w:ascii="Arial" w:hAnsi="Arial" w:cs="Arial"/>
                <w:color w:val="FF0000"/>
                <w:sz w:val="20"/>
                <w:szCs w:val="20"/>
              </w:rPr>
              <w:t>Caupicho</w:t>
            </w:r>
            <w:proofErr w:type="spellEnd"/>
            <w:r>
              <w:rPr>
                <w:rFonts w:ascii="Arial" w:hAnsi="Arial" w:cs="Arial"/>
                <w:color w:val="FF0000"/>
                <w:sz w:val="20"/>
                <w:szCs w:val="20"/>
              </w:rPr>
              <w:t>) y las características geológicas y geomorfológicas porque se están asentando en zonas de deslizamiento, que no está determinado en los accidentes geográficos.</w:t>
            </w:r>
          </w:p>
        </w:tc>
        <w:tc>
          <w:tcPr>
            <w:tcW w:w="414" w:type="pct"/>
            <w:gridSpan w:val="2"/>
            <w:shd w:val="clear" w:color="auto" w:fill="auto"/>
            <w:vAlign w:val="center"/>
          </w:tcPr>
          <w:p w:rsidR="00833D41" w:rsidRPr="008E273A" w:rsidRDefault="008E273A" w:rsidP="00833D41">
            <w:pPr>
              <w:jc w:val="center"/>
              <w:rPr>
                <w:rFonts w:ascii="Arial" w:hAnsi="Arial" w:cs="Arial"/>
                <w:color w:val="FF0000"/>
                <w:sz w:val="20"/>
                <w:szCs w:val="20"/>
              </w:rPr>
            </w:pPr>
            <w:r w:rsidRPr="008E273A">
              <w:rPr>
                <w:rFonts w:ascii="Arial" w:hAnsi="Arial" w:cs="Arial"/>
                <w:color w:val="FF0000"/>
                <w:sz w:val="20"/>
                <w:szCs w:val="20"/>
              </w:rPr>
              <w:t>2</w:t>
            </w:r>
            <w:r w:rsidR="00833D41" w:rsidRPr="008E273A">
              <w:rPr>
                <w:rFonts w:ascii="Arial" w:hAnsi="Arial" w:cs="Arial"/>
                <w:color w:val="FF0000"/>
                <w:sz w:val="20"/>
                <w:szCs w:val="20"/>
              </w:rPr>
              <w:t>7-ABR</w:t>
            </w:r>
          </w:p>
        </w:tc>
        <w:tc>
          <w:tcPr>
            <w:tcW w:w="420" w:type="pct"/>
            <w:shd w:val="clear" w:color="auto" w:fill="auto"/>
            <w:vAlign w:val="center"/>
          </w:tcPr>
          <w:p w:rsidR="00833D41" w:rsidRPr="008E273A" w:rsidRDefault="008E273A" w:rsidP="00833D41">
            <w:pPr>
              <w:jc w:val="center"/>
              <w:rPr>
                <w:rFonts w:ascii="Arial" w:hAnsi="Arial" w:cs="Arial"/>
                <w:color w:val="FF0000"/>
                <w:sz w:val="20"/>
                <w:szCs w:val="20"/>
              </w:rPr>
            </w:pPr>
            <w:r w:rsidRPr="008E273A">
              <w:rPr>
                <w:rFonts w:ascii="Arial" w:hAnsi="Arial" w:cs="Arial"/>
                <w:color w:val="FF0000"/>
                <w:sz w:val="20"/>
                <w:szCs w:val="20"/>
              </w:rPr>
              <w:t>12-MAYO</w:t>
            </w:r>
          </w:p>
        </w:tc>
        <w:tc>
          <w:tcPr>
            <w:tcW w:w="415" w:type="pct"/>
            <w:gridSpan w:val="2"/>
            <w:shd w:val="clear" w:color="auto" w:fill="auto"/>
            <w:vAlign w:val="center"/>
          </w:tcPr>
          <w:p w:rsidR="00833D41" w:rsidRPr="0077021E" w:rsidRDefault="00833D41" w:rsidP="00833D41">
            <w:pPr>
              <w:jc w:val="center"/>
              <w:rPr>
                <w:rFonts w:ascii="Arial" w:hAnsi="Arial" w:cs="Arial"/>
                <w:color w:val="000000"/>
                <w:sz w:val="20"/>
                <w:szCs w:val="20"/>
              </w:rPr>
            </w:pPr>
            <w:r w:rsidRPr="0077021E">
              <w:rPr>
                <w:rFonts w:ascii="Arial" w:hAnsi="Arial" w:cs="Arial"/>
                <w:color w:val="000000"/>
                <w:sz w:val="20"/>
                <w:szCs w:val="20"/>
              </w:rPr>
              <w:t>16</w:t>
            </w:r>
          </w:p>
        </w:tc>
        <w:tc>
          <w:tcPr>
            <w:tcW w:w="550" w:type="pct"/>
            <w:gridSpan w:val="2"/>
            <w:shd w:val="clear" w:color="auto" w:fill="auto"/>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Riesgos</w:t>
            </w:r>
          </w:p>
        </w:tc>
        <w:tc>
          <w:tcPr>
            <w:tcW w:w="460" w:type="pct"/>
            <w:gridSpan w:val="2"/>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Dirección Metropolitana de Catastro</w:t>
            </w:r>
          </w:p>
        </w:tc>
        <w:tc>
          <w:tcPr>
            <w:tcW w:w="363" w:type="pct"/>
            <w:gridSpan w:val="2"/>
          </w:tcPr>
          <w:p w:rsidR="00833D41" w:rsidRDefault="00833D41" w:rsidP="00833D41">
            <w:pPr>
              <w:jc w:val="center"/>
            </w:pPr>
            <w:r w:rsidRPr="00527A2D">
              <w:rPr>
                <w:rFonts w:ascii="Arial" w:eastAsia="Arial Unicode MS" w:hAnsi="Arial" w:cs="Arial"/>
                <w:color w:val="000000"/>
                <w:sz w:val="20"/>
                <w:szCs w:val="20"/>
                <w:lang w:eastAsia="es-EC"/>
              </w:rPr>
              <w:t>SI</w:t>
            </w:r>
          </w:p>
        </w:tc>
        <w:tc>
          <w:tcPr>
            <w:tcW w:w="458" w:type="pct"/>
            <w:vAlign w:val="center"/>
          </w:tcPr>
          <w:p w:rsidR="00833D41" w:rsidRPr="0077021E" w:rsidRDefault="00833D41" w:rsidP="00833D41">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Se definirán previamente los casos especiales</w:t>
            </w:r>
          </w:p>
        </w:tc>
      </w:tr>
      <w:tr w:rsidR="00833D41" w:rsidRPr="0077021E" w:rsidTr="00833D41">
        <w:trPr>
          <w:trHeight w:val="573"/>
        </w:trPr>
        <w:tc>
          <w:tcPr>
            <w:tcW w:w="173" w:type="pct"/>
            <w:shd w:val="clear" w:color="auto" w:fill="auto"/>
            <w:noWrap/>
            <w:vAlign w:val="center"/>
          </w:tcPr>
          <w:p w:rsidR="00833D41" w:rsidRDefault="003251BD"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9</w:t>
            </w:r>
          </w:p>
        </w:tc>
        <w:tc>
          <w:tcPr>
            <w:tcW w:w="643" w:type="pct"/>
            <w:shd w:val="clear" w:color="auto" w:fill="auto"/>
            <w:vAlign w:val="center"/>
          </w:tcPr>
          <w:p w:rsidR="00833D41" w:rsidRPr="009E674F" w:rsidRDefault="00833D41" w:rsidP="00833D41">
            <w:pPr>
              <w:spacing w:after="0" w:line="240" w:lineRule="auto"/>
              <w:jc w:val="center"/>
              <w:rPr>
                <w:rFonts w:ascii="Arial" w:eastAsia="Arial Unicode MS" w:hAnsi="Arial" w:cs="Arial"/>
                <w:color w:val="000000"/>
                <w:sz w:val="20"/>
                <w:szCs w:val="20"/>
                <w:highlight w:val="yellow"/>
                <w:lang w:eastAsia="es-EC"/>
              </w:rPr>
            </w:pPr>
            <w:r>
              <w:rPr>
                <w:rFonts w:ascii="Arial" w:eastAsia="Arial Unicode MS" w:hAnsi="Arial" w:cs="Arial"/>
                <w:color w:val="000000"/>
                <w:sz w:val="20"/>
                <w:szCs w:val="20"/>
                <w:lang w:eastAsia="es-EC"/>
              </w:rPr>
              <w:t>Evaluación</w:t>
            </w:r>
            <w:r w:rsidRPr="00A72496">
              <w:rPr>
                <w:rFonts w:ascii="Arial" w:eastAsia="Arial Unicode MS" w:hAnsi="Arial" w:cs="Arial"/>
                <w:color w:val="000000"/>
                <w:sz w:val="20"/>
                <w:szCs w:val="20"/>
                <w:lang w:eastAsia="es-EC"/>
              </w:rPr>
              <w:t xml:space="preserve"> </w:t>
            </w:r>
          </w:p>
        </w:tc>
        <w:tc>
          <w:tcPr>
            <w:tcW w:w="1104" w:type="pct"/>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Evaluar la propuesta de franjas de protección</w:t>
            </w:r>
          </w:p>
          <w:p w:rsidR="008E273A" w:rsidRDefault="008E273A" w:rsidP="00833D41">
            <w:pPr>
              <w:jc w:val="center"/>
              <w:rPr>
                <w:rFonts w:ascii="Arial" w:hAnsi="Arial" w:cs="Arial"/>
                <w:color w:val="000000"/>
                <w:sz w:val="20"/>
                <w:szCs w:val="20"/>
              </w:rPr>
            </w:pPr>
            <w:r>
              <w:rPr>
                <w:rFonts w:ascii="Arial" w:hAnsi="Arial" w:cs="Arial"/>
                <w:color w:val="FF0000"/>
                <w:sz w:val="20"/>
                <w:szCs w:val="20"/>
              </w:rPr>
              <w:t xml:space="preserve">Con los documentos anteriores se puede hacer la propuesta de franjas de protección, y esta no es para todo el DMQ, se debe hacer </w:t>
            </w:r>
            <w:r>
              <w:rPr>
                <w:rFonts w:ascii="Arial" w:hAnsi="Arial" w:cs="Arial"/>
                <w:color w:val="FF0000"/>
                <w:sz w:val="20"/>
                <w:szCs w:val="20"/>
              </w:rPr>
              <w:lastRenderedPageBreak/>
              <w:t>sectorizado según la complejidad (geológica, geomorfológica, hidráulica y otros)</w:t>
            </w:r>
          </w:p>
        </w:tc>
        <w:tc>
          <w:tcPr>
            <w:tcW w:w="414" w:type="pct"/>
            <w:gridSpan w:val="2"/>
            <w:shd w:val="clear" w:color="auto" w:fill="auto"/>
            <w:vAlign w:val="center"/>
          </w:tcPr>
          <w:p w:rsidR="00833D41" w:rsidRPr="00E87CBF" w:rsidRDefault="00E87CBF" w:rsidP="00833D41">
            <w:pPr>
              <w:jc w:val="center"/>
              <w:rPr>
                <w:rFonts w:ascii="Arial" w:hAnsi="Arial" w:cs="Arial"/>
                <w:color w:val="FF0000"/>
                <w:sz w:val="20"/>
                <w:szCs w:val="20"/>
              </w:rPr>
            </w:pPr>
            <w:r w:rsidRPr="00E87CBF">
              <w:rPr>
                <w:rFonts w:ascii="Arial" w:hAnsi="Arial" w:cs="Arial"/>
                <w:color w:val="FF0000"/>
                <w:sz w:val="20"/>
                <w:szCs w:val="20"/>
              </w:rPr>
              <w:lastRenderedPageBreak/>
              <w:t>12-MAYO</w:t>
            </w:r>
          </w:p>
        </w:tc>
        <w:tc>
          <w:tcPr>
            <w:tcW w:w="420" w:type="pct"/>
            <w:shd w:val="clear" w:color="auto" w:fill="auto"/>
            <w:vAlign w:val="center"/>
          </w:tcPr>
          <w:p w:rsidR="00833D41" w:rsidRPr="00E87CBF" w:rsidRDefault="00E87CBF" w:rsidP="00833D41">
            <w:pPr>
              <w:jc w:val="center"/>
              <w:rPr>
                <w:rFonts w:ascii="Arial" w:hAnsi="Arial" w:cs="Arial"/>
                <w:color w:val="FF0000"/>
                <w:sz w:val="20"/>
                <w:szCs w:val="20"/>
              </w:rPr>
            </w:pPr>
            <w:r w:rsidRPr="00E87CBF">
              <w:rPr>
                <w:rFonts w:ascii="Arial" w:hAnsi="Arial" w:cs="Arial"/>
                <w:color w:val="FF0000"/>
                <w:sz w:val="20"/>
                <w:szCs w:val="20"/>
              </w:rPr>
              <w:t>2</w:t>
            </w:r>
            <w:r w:rsidR="00833D41" w:rsidRPr="00E87CBF">
              <w:rPr>
                <w:rFonts w:ascii="Arial" w:hAnsi="Arial" w:cs="Arial"/>
                <w:color w:val="FF0000"/>
                <w:sz w:val="20"/>
                <w:szCs w:val="20"/>
              </w:rPr>
              <w:t>7-MAY</w:t>
            </w:r>
            <w:r w:rsidRPr="00E87CBF">
              <w:rPr>
                <w:rFonts w:ascii="Arial" w:hAnsi="Arial" w:cs="Arial"/>
                <w:color w:val="FF0000"/>
                <w:sz w:val="20"/>
                <w:szCs w:val="20"/>
              </w:rPr>
              <w:t>O</w:t>
            </w:r>
          </w:p>
        </w:tc>
        <w:tc>
          <w:tcPr>
            <w:tcW w:w="415" w:type="pct"/>
            <w:gridSpan w:val="2"/>
            <w:shd w:val="clear" w:color="auto" w:fill="auto"/>
            <w:vAlign w:val="center"/>
          </w:tcPr>
          <w:p w:rsidR="00833D41" w:rsidRPr="0077021E" w:rsidRDefault="00833D41" w:rsidP="00833D41">
            <w:pPr>
              <w:jc w:val="center"/>
              <w:rPr>
                <w:rFonts w:ascii="Arial" w:hAnsi="Arial" w:cs="Arial"/>
                <w:color w:val="000000"/>
                <w:sz w:val="20"/>
                <w:szCs w:val="20"/>
              </w:rPr>
            </w:pPr>
            <w:r w:rsidRPr="0077021E">
              <w:rPr>
                <w:rFonts w:ascii="Arial" w:hAnsi="Arial" w:cs="Arial"/>
                <w:color w:val="000000"/>
                <w:sz w:val="20"/>
                <w:szCs w:val="20"/>
              </w:rPr>
              <w:t>15</w:t>
            </w:r>
          </w:p>
        </w:tc>
        <w:tc>
          <w:tcPr>
            <w:tcW w:w="550" w:type="pct"/>
            <w:gridSpan w:val="2"/>
            <w:shd w:val="clear" w:color="auto" w:fill="auto"/>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833D41" w:rsidRPr="0077021E" w:rsidRDefault="00833D41" w:rsidP="00833D41">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Riesgos</w:t>
            </w:r>
          </w:p>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STHV</w:t>
            </w:r>
          </w:p>
        </w:tc>
        <w:tc>
          <w:tcPr>
            <w:tcW w:w="460" w:type="pct"/>
            <w:gridSpan w:val="2"/>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 xml:space="preserve">Dirección Metropolitana de Catastro  </w:t>
            </w:r>
          </w:p>
        </w:tc>
        <w:tc>
          <w:tcPr>
            <w:tcW w:w="363" w:type="pct"/>
            <w:gridSpan w:val="2"/>
          </w:tcPr>
          <w:p w:rsidR="00833D41" w:rsidRDefault="00833D41" w:rsidP="00833D41">
            <w:pPr>
              <w:jc w:val="center"/>
            </w:pPr>
            <w:r w:rsidRPr="00527A2D">
              <w:rPr>
                <w:rFonts w:ascii="Arial" w:eastAsia="Arial Unicode MS" w:hAnsi="Arial" w:cs="Arial"/>
                <w:color w:val="000000"/>
                <w:sz w:val="20"/>
                <w:szCs w:val="20"/>
                <w:lang w:eastAsia="es-EC"/>
              </w:rPr>
              <w:t>SI</w:t>
            </w:r>
          </w:p>
        </w:tc>
        <w:tc>
          <w:tcPr>
            <w:tcW w:w="458" w:type="pct"/>
            <w:vAlign w:val="center"/>
          </w:tcPr>
          <w:p w:rsidR="00833D41" w:rsidRPr="0077021E" w:rsidRDefault="00833D41" w:rsidP="00833D41">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Se evaluará a medida de lo posible en su totalidad</w:t>
            </w:r>
          </w:p>
        </w:tc>
      </w:tr>
      <w:tr w:rsidR="00833D41" w:rsidRPr="0077021E" w:rsidTr="00833D41">
        <w:trPr>
          <w:trHeight w:val="573"/>
        </w:trPr>
        <w:tc>
          <w:tcPr>
            <w:tcW w:w="173" w:type="pct"/>
            <w:shd w:val="clear" w:color="auto" w:fill="auto"/>
            <w:noWrap/>
            <w:vAlign w:val="center"/>
          </w:tcPr>
          <w:p w:rsidR="00833D41" w:rsidRDefault="003251BD"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lastRenderedPageBreak/>
              <w:t>10</w:t>
            </w:r>
          </w:p>
        </w:tc>
        <w:tc>
          <w:tcPr>
            <w:tcW w:w="643" w:type="pct"/>
            <w:shd w:val="clear" w:color="auto" w:fill="auto"/>
            <w:vAlign w:val="center"/>
          </w:tcPr>
          <w:p w:rsidR="00833D41" w:rsidRPr="00E1275F" w:rsidRDefault="00833D41"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Ajuste y validación</w:t>
            </w:r>
          </w:p>
        </w:tc>
        <w:tc>
          <w:tcPr>
            <w:tcW w:w="1104" w:type="pct"/>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 xml:space="preserve">Ajustes y validación de la zonificación de accidentes geográficos según el modelo planteado y de las franjas de protección para casos especiales </w:t>
            </w:r>
          </w:p>
        </w:tc>
        <w:tc>
          <w:tcPr>
            <w:tcW w:w="414" w:type="pct"/>
            <w:gridSpan w:val="2"/>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01-JUL</w:t>
            </w:r>
          </w:p>
        </w:tc>
        <w:tc>
          <w:tcPr>
            <w:tcW w:w="420" w:type="pct"/>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20-JUL</w:t>
            </w:r>
          </w:p>
        </w:tc>
        <w:tc>
          <w:tcPr>
            <w:tcW w:w="415" w:type="pct"/>
            <w:gridSpan w:val="2"/>
            <w:shd w:val="clear" w:color="auto" w:fill="auto"/>
            <w:vAlign w:val="center"/>
          </w:tcPr>
          <w:p w:rsidR="00833D41" w:rsidRPr="0077021E" w:rsidRDefault="00833D41" w:rsidP="00833D41">
            <w:pPr>
              <w:jc w:val="center"/>
              <w:rPr>
                <w:rFonts w:ascii="Arial" w:hAnsi="Arial" w:cs="Arial"/>
                <w:color w:val="000000"/>
                <w:sz w:val="20"/>
                <w:szCs w:val="20"/>
              </w:rPr>
            </w:pPr>
            <w:r w:rsidRPr="0077021E">
              <w:rPr>
                <w:rFonts w:ascii="Arial" w:hAnsi="Arial" w:cs="Arial"/>
                <w:color w:val="000000"/>
                <w:sz w:val="20"/>
                <w:szCs w:val="20"/>
              </w:rPr>
              <w:t>20</w:t>
            </w:r>
          </w:p>
        </w:tc>
        <w:tc>
          <w:tcPr>
            <w:tcW w:w="550" w:type="pct"/>
            <w:gridSpan w:val="2"/>
            <w:shd w:val="clear" w:color="auto" w:fill="auto"/>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Lola Jiménez</w:t>
            </w:r>
          </w:p>
          <w:p w:rsidR="00833D41" w:rsidRPr="0077021E" w:rsidRDefault="00833D41" w:rsidP="00833D41">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Dir. Riesgos</w:t>
            </w:r>
          </w:p>
          <w:p w:rsidR="00833D41" w:rsidRPr="0077021E" w:rsidRDefault="00833D41" w:rsidP="00833D41">
            <w:pPr>
              <w:spacing w:after="0" w:line="240" w:lineRule="auto"/>
              <w:jc w:val="center"/>
              <w:rPr>
                <w:rFonts w:ascii="Arial" w:eastAsia="Arial Unicode MS" w:hAnsi="Arial" w:cs="Arial"/>
                <w:color w:val="BFBFBF" w:themeColor="background1" w:themeShade="BF"/>
                <w:sz w:val="20"/>
                <w:szCs w:val="20"/>
                <w:lang w:eastAsia="es-EC"/>
              </w:rPr>
            </w:pPr>
            <w:r w:rsidRPr="0077021E">
              <w:rPr>
                <w:rFonts w:ascii="Arial" w:eastAsia="Arial Unicode MS" w:hAnsi="Arial" w:cs="Arial"/>
                <w:color w:val="BFBFBF" w:themeColor="background1" w:themeShade="BF"/>
                <w:sz w:val="20"/>
                <w:szCs w:val="20"/>
                <w:lang w:eastAsia="es-EC"/>
              </w:rPr>
              <w:t>Nombre técnico Sec. Ambiente</w:t>
            </w:r>
          </w:p>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STHV</w:t>
            </w:r>
          </w:p>
        </w:tc>
        <w:tc>
          <w:tcPr>
            <w:tcW w:w="460" w:type="pct"/>
            <w:gridSpan w:val="2"/>
            <w:vAlign w:val="center"/>
          </w:tcPr>
          <w:p w:rsidR="00833D41" w:rsidRPr="0077021E"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000000"/>
                <w:sz w:val="20"/>
                <w:szCs w:val="20"/>
                <w:lang w:eastAsia="es-EC"/>
              </w:rPr>
              <w:t xml:space="preserve">Dirección Metropolitana de Catastro  </w:t>
            </w:r>
          </w:p>
        </w:tc>
        <w:tc>
          <w:tcPr>
            <w:tcW w:w="363" w:type="pct"/>
            <w:gridSpan w:val="2"/>
          </w:tcPr>
          <w:p w:rsidR="00833D41" w:rsidRDefault="00833D41" w:rsidP="00833D41">
            <w:pPr>
              <w:jc w:val="center"/>
            </w:pPr>
            <w:r w:rsidRPr="00527A2D">
              <w:rPr>
                <w:rFonts w:ascii="Arial" w:eastAsia="Arial Unicode MS" w:hAnsi="Arial" w:cs="Arial"/>
                <w:color w:val="000000"/>
                <w:sz w:val="20"/>
                <w:szCs w:val="20"/>
                <w:lang w:eastAsia="es-EC"/>
              </w:rPr>
              <w:t>SI</w:t>
            </w:r>
          </w:p>
        </w:tc>
        <w:tc>
          <w:tcPr>
            <w:tcW w:w="458" w:type="pct"/>
            <w:vAlign w:val="center"/>
          </w:tcPr>
          <w:p w:rsidR="00833D41" w:rsidRPr="0077021E" w:rsidRDefault="00833D41" w:rsidP="00833D41">
            <w:pPr>
              <w:spacing w:after="0" w:line="240" w:lineRule="auto"/>
              <w:jc w:val="center"/>
              <w:rPr>
                <w:rFonts w:ascii="Arial" w:eastAsia="Arial Unicode MS" w:hAnsi="Arial" w:cs="Arial"/>
                <w:color w:val="000000"/>
                <w:sz w:val="18"/>
                <w:szCs w:val="18"/>
                <w:lang w:eastAsia="es-EC"/>
              </w:rPr>
            </w:pPr>
          </w:p>
        </w:tc>
      </w:tr>
      <w:tr w:rsidR="00833D41" w:rsidRPr="0077021E" w:rsidTr="00833D41">
        <w:trPr>
          <w:trHeight w:val="573"/>
        </w:trPr>
        <w:tc>
          <w:tcPr>
            <w:tcW w:w="173" w:type="pct"/>
            <w:shd w:val="clear" w:color="auto" w:fill="auto"/>
            <w:noWrap/>
            <w:vAlign w:val="center"/>
          </w:tcPr>
          <w:p w:rsidR="00833D41" w:rsidRDefault="003251BD" w:rsidP="003251BD">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11</w:t>
            </w:r>
          </w:p>
        </w:tc>
        <w:tc>
          <w:tcPr>
            <w:tcW w:w="643" w:type="pct"/>
            <w:shd w:val="clear" w:color="auto" w:fill="auto"/>
            <w:vAlign w:val="center"/>
          </w:tcPr>
          <w:p w:rsidR="00833D41" w:rsidRPr="00E1275F" w:rsidRDefault="00833D41"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Difusión</w:t>
            </w:r>
          </w:p>
        </w:tc>
        <w:tc>
          <w:tcPr>
            <w:tcW w:w="1104" w:type="pct"/>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Difusión del trabajo realizado ante la Comisión de Uso de Suelo</w:t>
            </w:r>
          </w:p>
        </w:tc>
        <w:tc>
          <w:tcPr>
            <w:tcW w:w="414" w:type="pct"/>
            <w:gridSpan w:val="2"/>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21-JUL</w:t>
            </w:r>
          </w:p>
        </w:tc>
        <w:tc>
          <w:tcPr>
            <w:tcW w:w="420" w:type="pct"/>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05-AGO</w:t>
            </w:r>
          </w:p>
        </w:tc>
        <w:tc>
          <w:tcPr>
            <w:tcW w:w="415" w:type="pct"/>
            <w:gridSpan w:val="2"/>
            <w:shd w:val="clear" w:color="auto" w:fill="auto"/>
            <w:vAlign w:val="center"/>
          </w:tcPr>
          <w:p w:rsidR="00833D41" w:rsidRDefault="00833D41" w:rsidP="00833D41">
            <w:pPr>
              <w:jc w:val="center"/>
              <w:rPr>
                <w:rFonts w:ascii="Arial" w:hAnsi="Arial" w:cs="Arial"/>
                <w:color w:val="000000"/>
                <w:sz w:val="20"/>
                <w:szCs w:val="20"/>
              </w:rPr>
            </w:pPr>
            <w:r>
              <w:rPr>
                <w:rFonts w:ascii="Arial" w:hAnsi="Arial" w:cs="Arial"/>
                <w:color w:val="000000"/>
                <w:sz w:val="20"/>
                <w:szCs w:val="20"/>
              </w:rPr>
              <w:t>16</w:t>
            </w:r>
          </w:p>
        </w:tc>
        <w:tc>
          <w:tcPr>
            <w:tcW w:w="550" w:type="pct"/>
            <w:gridSpan w:val="2"/>
            <w:shd w:val="clear" w:color="auto" w:fill="auto"/>
            <w:vAlign w:val="center"/>
          </w:tcPr>
          <w:p w:rsidR="00833D41" w:rsidRDefault="00833D41"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Lola Jiménez</w:t>
            </w:r>
          </w:p>
          <w:p w:rsidR="00833D41" w:rsidRPr="00294B34" w:rsidRDefault="00833D41" w:rsidP="00833D41">
            <w:pPr>
              <w:spacing w:after="0" w:line="240" w:lineRule="auto"/>
              <w:jc w:val="center"/>
              <w:rPr>
                <w:rFonts w:ascii="Arial" w:eastAsia="Arial Unicode MS" w:hAnsi="Arial" w:cs="Arial"/>
                <w:color w:val="000000"/>
                <w:sz w:val="20"/>
                <w:szCs w:val="20"/>
                <w:lang w:eastAsia="es-EC"/>
              </w:rPr>
            </w:pPr>
            <w:r w:rsidRPr="0077021E">
              <w:rPr>
                <w:rFonts w:ascii="Arial" w:eastAsia="Arial Unicode MS" w:hAnsi="Arial" w:cs="Arial"/>
                <w:color w:val="BFBFBF" w:themeColor="background1" w:themeShade="BF"/>
                <w:sz w:val="20"/>
                <w:szCs w:val="20"/>
                <w:lang w:eastAsia="es-EC"/>
              </w:rPr>
              <w:t>Nombre técnico Riesgos</w:t>
            </w:r>
          </w:p>
        </w:tc>
        <w:tc>
          <w:tcPr>
            <w:tcW w:w="460" w:type="pct"/>
            <w:gridSpan w:val="2"/>
            <w:vAlign w:val="center"/>
          </w:tcPr>
          <w:p w:rsidR="00833D41" w:rsidRPr="00294B34" w:rsidRDefault="00833D41" w:rsidP="00833D41">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Comisión de Uso de Suelo</w:t>
            </w:r>
          </w:p>
        </w:tc>
        <w:tc>
          <w:tcPr>
            <w:tcW w:w="363" w:type="pct"/>
            <w:gridSpan w:val="2"/>
          </w:tcPr>
          <w:p w:rsidR="00833D41" w:rsidRDefault="00833D41" w:rsidP="00833D41">
            <w:pPr>
              <w:jc w:val="center"/>
            </w:pPr>
            <w:r w:rsidRPr="00527A2D">
              <w:rPr>
                <w:rFonts w:ascii="Arial" w:eastAsia="Arial Unicode MS" w:hAnsi="Arial" w:cs="Arial"/>
                <w:color w:val="000000"/>
                <w:sz w:val="20"/>
                <w:szCs w:val="20"/>
                <w:lang w:eastAsia="es-EC"/>
              </w:rPr>
              <w:t>SI</w:t>
            </w:r>
          </w:p>
        </w:tc>
        <w:tc>
          <w:tcPr>
            <w:tcW w:w="458" w:type="pct"/>
            <w:vAlign w:val="center"/>
          </w:tcPr>
          <w:p w:rsidR="00833D41" w:rsidRPr="0077021E" w:rsidRDefault="00833D41" w:rsidP="00833D41">
            <w:pPr>
              <w:spacing w:after="0" w:line="240" w:lineRule="auto"/>
              <w:jc w:val="center"/>
              <w:rPr>
                <w:rFonts w:ascii="Arial" w:eastAsia="Arial Unicode MS" w:hAnsi="Arial" w:cs="Arial"/>
                <w:color w:val="000000"/>
                <w:sz w:val="18"/>
                <w:szCs w:val="18"/>
                <w:lang w:eastAsia="es-EC"/>
              </w:rPr>
            </w:pPr>
            <w:r w:rsidRPr="0077021E">
              <w:rPr>
                <w:rFonts w:ascii="Arial" w:eastAsia="Arial Unicode MS" w:hAnsi="Arial" w:cs="Arial"/>
                <w:color w:val="000000"/>
                <w:sz w:val="18"/>
                <w:szCs w:val="18"/>
                <w:lang w:eastAsia="es-EC"/>
              </w:rPr>
              <w:t>Se considera tentativamente  3 reuniones</w:t>
            </w:r>
          </w:p>
        </w:tc>
      </w:tr>
      <w:tr w:rsidR="0077021E" w:rsidRPr="00294B34" w:rsidTr="00833D41">
        <w:trPr>
          <w:trHeight w:val="336"/>
        </w:trPr>
        <w:tc>
          <w:tcPr>
            <w:tcW w:w="2754" w:type="pct"/>
            <w:gridSpan w:val="6"/>
            <w:shd w:val="clear" w:color="auto" w:fill="auto"/>
            <w:noWrap/>
            <w:vAlign w:val="center"/>
            <w:hideMark/>
          </w:tcPr>
          <w:p w:rsidR="0077021E" w:rsidRPr="00294B34" w:rsidRDefault="0077021E" w:rsidP="0077021E">
            <w:pPr>
              <w:spacing w:after="0" w:line="240" w:lineRule="auto"/>
              <w:jc w:val="center"/>
              <w:rPr>
                <w:rFonts w:ascii="Arial" w:eastAsia="Arial Unicode MS" w:hAnsi="Arial" w:cs="Arial"/>
                <w:b/>
                <w:color w:val="000000"/>
                <w:sz w:val="20"/>
                <w:szCs w:val="20"/>
                <w:lang w:eastAsia="es-EC"/>
              </w:rPr>
            </w:pPr>
            <w:r w:rsidRPr="00294B34">
              <w:rPr>
                <w:rFonts w:ascii="Arial" w:eastAsia="Arial Unicode MS" w:hAnsi="Arial" w:cs="Arial"/>
                <w:b/>
                <w:color w:val="000000"/>
                <w:sz w:val="20"/>
                <w:szCs w:val="20"/>
                <w:lang w:eastAsia="es-EC"/>
              </w:rPr>
              <w:t>TOTAL DÍAS (FECHA DE INICIO 1er tarea hasta FECHA FIN última tarea)</w:t>
            </w:r>
          </w:p>
        </w:tc>
        <w:tc>
          <w:tcPr>
            <w:tcW w:w="415" w:type="pct"/>
            <w:gridSpan w:val="2"/>
            <w:shd w:val="clear" w:color="auto" w:fill="auto"/>
            <w:vAlign w:val="center"/>
            <w:hideMark/>
          </w:tcPr>
          <w:p w:rsidR="0077021E" w:rsidRPr="00294B34" w:rsidRDefault="0077021E" w:rsidP="0077021E">
            <w:pPr>
              <w:spacing w:after="0" w:line="240" w:lineRule="auto"/>
              <w:jc w:val="center"/>
              <w:rPr>
                <w:rFonts w:ascii="Arial" w:eastAsia="Arial Unicode MS" w:hAnsi="Arial" w:cs="Arial"/>
                <w:color w:val="000000"/>
                <w:sz w:val="20"/>
                <w:szCs w:val="20"/>
                <w:lang w:eastAsia="es-EC"/>
              </w:rPr>
            </w:pPr>
            <w:r>
              <w:rPr>
                <w:rFonts w:ascii="Arial" w:eastAsia="Arial Unicode MS" w:hAnsi="Arial" w:cs="Arial"/>
                <w:color w:val="000000"/>
                <w:sz w:val="20"/>
                <w:szCs w:val="20"/>
                <w:lang w:eastAsia="es-EC"/>
              </w:rPr>
              <w:t>213</w:t>
            </w:r>
          </w:p>
        </w:tc>
        <w:tc>
          <w:tcPr>
            <w:tcW w:w="1831" w:type="pct"/>
            <w:gridSpan w:val="7"/>
          </w:tcPr>
          <w:p w:rsidR="0077021E" w:rsidRPr="00294B34" w:rsidRDefault="0077021E" w:rsidP="0077021E">
            <w:pPr>
              <w:spacing w:after="0" w:line="240" w:lineRule="auto"/>
              <w:jc w:val="center"/>
              <w:rPr>
                <w:rFonts w:ascii="Arial" w:eastAsia="Arial Unicode MS" w:hAnsi="Arial" w:cs="Arial"/>
                <w:b/>
                <w:color w:val="000000"/>
                <w:sz w:val="20"/>
                <w:szCs w:val="20"/>
                <w:lang w:eastAsia="es-EC"/>
              </w:rPr>
            </w:pPr>
          </w:p>
        </w:tc>
      </w:tr>
    </w:tbl>
    <w:p w:rsidR="00EB06F1" w:rsidRDefault="00EB06F1" w:rsidP="00711072">
      <w:pPr>
        <w:spacing w:after="0"/>
        <w:rPr>
          <w:rFonts w:ascii="Arial" w:hAnsi="Arial" w:cs="Arial"/>
          <w:b/>
          <w:sz w:val="20"/>
          <w:szCs w:val="20"/>
        </w:rPr>
      </w:pPr>
    </w:p>
    <w:p w:rsidR="00632A77" w:rsidRPr="00294B34" w:rsidRDefault="00072E53" w:rsidP="00711072">
      <w:pPr>
        <w:spacing w:after="0"/>
        <w:rPr>
          <w:rFonts w:ascii="Arial" w:hAnsi="Arial" w:cs="Arial"/>
          <w:sz w:val="20"/>
          <w:szCs w:val="20"/>
        </w:rPr>
      </w:pPr>
      <w:r w:rsidRPr="00294B34">
        <w:rPr>
          <w:rFonts w:ascii="Arial" w:hAnsi="Arial" w:cs="Arial"/>
          <w:b/>
          <w:sz w:val="20"/>
          <w:szCs w:val="20"/>
        </w:rPr>
        <w:t xml:space="preserve">Nota: </w:t>
      </w:r>
      <w:r w:rsidRPr="00294B34">
        <w:rPr>
          <w:rFonts w:ascii="Arial" w:hAnsi="Arial" w:cs="Arial"/>
          <w:sz w:val="20"/>
          <w:szCs w:val="20"/>
          <w:u w:val="single"/>
        </w:rPr>
        <w:t>Usuario – Receptor</w:t>
      </w:r>
      <w:r w:rsidRPr="00294B34">
        <w:rPr>
          <w:rFonts w:ascii="Arial" w:hAnsi="Arial" w:cs="Arial"/>
          <w:sz w:val="20"/>
          <w:szCs w:val="20"/>
        </w:rPr>
        <w:t>: es la persona a la cual llegar</w:t>
      </w:r>
      <w:r w:rsidR="00557991" w:rsidRPr="00294B34">
        <w:rPr>
          <w:rFonts w:ascii="Arial" w:hAnsi="Arial" w:cs="Arial"/>
          <w:sz w:val="20"/>
          <w:szCs w:val="20"/>
        </w:rPr>
        <w:t>á</w:t>
      </w:r>
      <w:r w:rsidRPr="00294B34">
        <w:rPr>
          <w:rFonts w:ascii="Arial" w:hAnsi="Arial" w:cs="Arial"/>
          <w:sz w:val="20"/>
          <w:szCs w:val="20"/>
        </w:rPr>
        <w:t xml:space="preserve"> la información para validar si es la correcta.</w:t>
      </w:r>
    </w:p>
    <w:p w:rsidR="00072E53" w:rsidRPr="00294B34" w:rsidRDefault="00072E53" w:rsidP="00711072">
      <w:pPr>
        <w:spacing w:after="0"/>
        <w:ind w:left="567"/>
        <w:rPr>
          <w:rFonts w:ascii="Arial" w:hAnsi="Arial" w:cs="Arial"/>
          <w:sz w:val="20"/>
          <w:szCs w:val="20"/>
        </w:rPr>
      </w:pPr>
      <w:r w:rsidRPr="00294B34">
        <w:rPr>
          <w:rFonts w:ascii="Arial" w:hAnsi="Arial" w:cs="Arial"/>
          <w:sz w:val="20"/>
          <w:szCs w:val="20"/>
          <w:u w:val="single"/>
        </w:rPr>
        <w:t>Firma de acuerdo:</w:t>
      </w:r>
      <w:r w:rsidRPr="00294B34">
        <w:rPr>
          <w:rFonts w:ascii="Arial" w:hAnsi="Arial" w:cs="Arial"/>
          <w:sz w:val="20"/>
          <w:szCs w:val="20"/>
        </w:rPr>
        <w:t xml:space="preserve"> Funcionario responsable de la actividad.</w:t>
      </w:r>
    </w:p>
    <w:tbl>
      <w:tblPr>
        <w:tblStyle w:val="Tablaconcuadrcula"/>
        <w:tblpPr w:leftFromText="141" w:rightFromText="141" w:vertAnchor="text" w:horzAnchor="margin" w:tblpY="419"/>
        <w:tblOverlap w:val="never"/>
        <w:tblW w:w="8188" w:type="dxa"/>
        <w:tblLayout w:type="fixed"/>
        <w:tblLook w:val="04A0" w:firstRow="1" w:lastRow="0" w:firstColumn="1" w:lastColumn="0" w:noHBand="0" w:noVBand="1"/>
      </w:tblPr>
      <w:tblGrid>
        <w:gridCol w:w="1668"/>
        <w:gridCol w:w="5103"/>
        <w:gridCol w:w="1417"/>
      </w:tblGrid>
      <w:tr w:rsidR="00833D41" w:rsidRPr="00294B34" w:rsidTr="00833D41">
        <w:trPr>
          <w:trHeight w:val="417"/>
        </w:trPr>
        <w:tc>
          <w:tcPr>
            <w:tcW w:w="1668" w:type="dxa"/>
            <w:shd w:val="clear" w:color="auto" w:fill="D9D9D9" w:themeFill="background1" w:themeFillShade="D9"/>
            <w:vAlign w:val="center"/>
          </w:tcPr>
          <w:p w:rsidR="00833D41" w:rsidRPr="000B308B" w:rsidRDefault="00833D41" w:rsidP="00833D41">
            <w:pPr>
              <w:rPr>
                <w:rFonts w:ascii="Arial" w:eastAsia="Arial Unicode MS" w:hAnsi="Arial" w:cs="Arial"/>
                <w:bCs/>
                <w:color w:val="000000"/>
                <w:sz w:val="18"/>
                <w:szCs w:val="20"/>
                <w:lang w:eastAsia="es-EC"/>
              </w:rPr>
            </w:pPr>
            <w:r w:rsidRPr="000B308B">
              <w:rPr>
                <w:rFonts w:ascii="Arial" w:eastAsia="Arial Unicode MS" w:hAnsi="Arial" w:cs="Arial"/>
                <w:bCs/>
                <w:color w:val="000000"/>
                <w:sz w:val="18"/>
                <w:szCs w:val="20"/>
                <w:lang w:eastAsia="es-EC"/>
              </w:rPr>
              <w:t>Elaborado por:</w:t>
            </w:r>
          </w:p>
        </w:tc>
        <w:tc>
          <w:tcPr>
            <w:tcW w:w="5103" w:type="dxa"/>
            <w:shd w:val="clear" w:color="auto" w:fill="D9D9D9" w:themeFill="background1" w:themeFillShade="D9"/>
            <w:vAlign w:val="center"/>
          </w:tcPr>
          <w:p w:rsidR="00833D41" w:rsidRPr="00D7186D" w:rsidRDefault="00833D41" w:rsidP="00833D41">
            <w:pPr>
              <w:tabs>
                <w:tab w:val="left" w:pos="12225"/>
              </w:tabs>
              <w:rPr>
                <w:rFonts w:ascii="Arial" w:eastAsia="Arial Unicode MS" w:hAnsi="Arial" w:cs="Arial"/>
                <w:i/>
                <w:color w:val="000000"/>
                <w:sz w:val="16"/>
                <w:szCs w:val="20"/>
                <w:lang w:eastAsia="es-EC"/>
              </w:rPr>
            </w:pPr>
            <w:r>
              <w:rPr>
                <w:rFonts w:ascii="Arial" w:eastAsia="Arial Unicode MS" w:hAnsi="Arial" w:cs="Arial"/>
                <w:i/>
                <w:color w:val="000000"/>
                <w:sz w:val="16"/>
                <w:szCs w:val="20"/>
                <w:lang w:eastAsia="es-EC"/>
              </w:rPr>
              <w:t>Ing. Lola Jiménez</w:t>
            </w:r>
          </w:p>
          <w:p w:rsidR="00833D41" w:rsidRPr="00294B34" w:rsidRDefault="00833D41" w:rsidP="00833D41">
            <w:pPr>
              <w:tabs>
                <w:tab w:val="left" w:pos="12225"/>
              </w:tabs>
              <w:rPr>
                <w:rFonts w:ascii="Arial" w:eastAsia="Arial Unicode MS" w:hAnsi="Arial" w:cs="Arial"/>
                <w:b/>
                <w:color w:val="000000"/>
                <w:sz w:val="20"/>
                <w:szCs w:val="20"/>
                <w:lang w:eastAsia="es-EC"/>
              </w:rPr>
            </w:pPr>
            <w:r>
              <w:rPr>
                <w:rFonts w:ascii="Arial" w:eastAsia="Arial Unicode MS" w:hAnsi="Arial" w:cs="Arial"/>
                <w:b/>
                <w:color w:val="000000"/>
                <w:sz w:val="16"/>
                <w:szCs w:val="20"/>
                <w:lang w:eastAsia="es-EC"/>
              </w:rPr>
              <w:t>COORDINADORA DE GEOMÁTICA</w:t>
            </w:r>
          </w:p>
        </w:tc>
        <w:tc>
          <w:tcPr>
            <w:tcW w:w="1417" w:type="dxa"/>
            <w:shd w:val="clear" w:color="auto" w:fill="auto"/>
            <w:vAlign w:val="center"/>
          </w:tcPr>
          <w:p w:rsidR="00833D41" w:rsidRPr="00294B34" w:rsidRDefault="00833D41" w:rsidP="00833D41">
            <w:pPr>
              <w:tabs>
                <w:tab w:val="left" w:pos="12225"/>
              </w:tabs>
              <w:spacing w:line="276" w:lineRule="auto"/>
              <w:rPr>
                <w:rFonts w:ascii="Arial" w:eastAsia="Arial Unicode MS" w:hAnsi="Arial" w:cs="Arial"/>
                <w:b/>
                <w:sz w:val="20"/>
                <w:szCs w:val="20"/>
              </w:rPr>
            </w:pPr>
          </w:p>
        </w:tc>
      </w:tr>
      <w:tr w:rsidR="00833D41" w:rsidRPr="00294B34" w:rsidTr="00833D41">
        <w:trPr>
          <w:trHeight w:val="411"/>
        </w:trPr>
        <w:tc>
          <w:tcPr>
            <w:tcW w:w="1668" w:type="dxa"/>
            <w:vMerge w:val="restart"/>
            <w:shd w:val="clear" w:color="auto" w:fill="D9D9D9" w:themeFill="background1" w:themeFillShade="D9"/>
            <w:vAlign w:val="center"/>
          </w:tcPr>
          <w:p w:rsidR="00833D41" w:rsidRPr="000B308B" w:rsidRDefault="00833D41" w:rsidP="00833D41">
            <w:pPr>
              <w:rPr>
                <w:rFonts w:ascii="Arial" w:eastAsia="Arial Unicode MS" w:hAnsi="Arial" w:cs="Arial"/>
                <w:bCs/>
                <w:color w:val="000000"/>
                <w:sz w:val="18"/>
                <w:szCs w:val="20"/>
                <w:lang w:eastAsia="es-EC"/>
              </w:rPr>
            </w:pPr>
            <w:r w:rsidRPr="000B308B">
              <w:rPr>
                <w:rFonts w:ascii="Arial" w:eastAsia="Arial Unicode MS" w:hAnsi="Arial" w:cs="Arial"/>
                <w:bCs/>
                <w:color w:val="000000"/>
                <w:sz w:val="18"/>
                <w:szCs w:val="20"/>
                <w:lang w:eastAsia="es-EC"/>
              </w:rPr>
              <w:t>Revisado</w:t>
            </w:r>
          </w:p>
        </w:tc>
        <w:tc>
          <w:tcPr>
            <w:tcW w:w="5103" w:type="dxa"/>
            <w:shd w:val="clear" w:color="auto" w:fill="D9D9D9" w:themeFill="background1" w:themeFillShade="D9"/>
            <w:vAlign w:val="center"/>
          </w:tcPr>
          <w:p w:rsidR="00833D41" w:rsidRPr="00252D0C" w:rsidRDefault="00833D41" w:rsidP="00833D41">
            <w:pPr>
              <w:tabs>
                <w:tab w:val="left" w:pos="12225"/>
              </w:tabs>
              <w:rPr>
                <w:rFonts w:ascii="Arial" w:eastAsia="Arial Unicode MS" w:hAnsi="Arial" w:cs="Arial"/>
                <w:i/>
                <w:color w:val="000000"/>
                <w:sz w:val="16"/>
                <w:szCs w:val="20"/>
                <w:lang w:eastAsia="es-EC"/>
              </w:rPr>
            </w:pPr>
            <w:r>
              <w:rPr>
                <w:rFonts w:ascii="Arial" w:eastAsia="Arial Unicode MS" w:hAnsi="Arial" w:cs="Arial"/>
                <w:i/>
                <w:color w:val="000000"/>
                <w:sz w:val="16"/>
                <w:szCs w:val="20"/>
                <w:lang w:eastAsia="es-EC"/>
              </w:rPr>
              <w:t>Ing. Braulio Neacato</w:t>
            </w:r>
          </w:p>
          <w:p w:rsidR="00833D41" w:rsidRPr="000B308B" w:rsidRDefault="00833D41" w:rsidP="00833D41">
            <w:pPr>
              <w:tabs>
                <w:tab w:val="left" w:pos="12225"/>
              </w:tabs>
              <w:rPr>
                <w:rFonts w:ascii="Arial" w:eastAsia="Arial Unicode MS" w:hAnsi="Arial" w:cs="Arial"/>
                <w:b/>
                <w:color w:val="000000"/>
                <w:sz w:val="16"/>
                <w:szCs w:val="20"/>
                <w:lang w:eastAsia="es-EC"/>
              </w:rPr>
            </w:pPr>
            <w:r>
              <w:rPr>
                <w:rFonts w:ascii="Arial" w:eastAsia="Arial Unicode MS" w:hAnsi="Arial" w:cs="Arial"/>
                <w:b/>
                <w:color w:val="000000"/>
                <w:sz w:val="16"/>
                <w:szCs w:val="20"/>
                <w:lang w:eastAsia="es-EC"/>
              </w:rPr>
              <w:t xml:space="preserve">DIRECTOR METROPOLITANO DE CATASTRO </w:t>
            </w:r>
          </w:p>
        </w:tc>
        <w:tc>
          <w:tcPr>
            <w:tcW w:w="1417" w:type="dxa"/>
            <w:shd w:val="clear" w:color="auto" w:fill="auto"/>
            <w:vAlign w:val="center"/>
          </w:tcPr>
          <w:p w:rsidR="00833D41" w:rsidRPr="00294B34" w:rsidRDefault="00833D41" w:rsidP="00833D41">
            <w:pPr>
              <w:tabs>
                <w:tab w:val="left" w:pos="12225"/>
              </w:tabs>
              <w:rPr>
                <w:rFonts w:ascii="Arial" w:eastAsia="Arial Unicode MS" w:hAnsi="Arial" w:cs="Arial"/>
                <w:b/>
                <w:sz w:val="20"/>
                <w:szCs w:val="20"/>
              </w:rPr>
            </w:pPr>
          </w:p>
        </w:tc>
      </w:tr>
      <w:tr w:rsidR="00833D41" w:rsidRPr="00294B34" w:rsidTr="00833D41">
        <w:trPr>
          <w:trHeight w:val="415"/>
        </w:trPr>
        <w:tc>
          <w:tcPr>
            <w:tcW w:w="1668" w:type="dxa"/>
            <w:vMerge/>
            <w:shd w:val="clear" w:color="auto" w:fill="D9D9D9" w:themeFill="background1" w:themeFillShade="D9"/>
            <w:vAlign w:val="center"/>
          </w:tcPr>
          <w:p w:rsidR="00833D41" w:rsidRPr="00294B34" w:rsidRDefault="00833D41" w:rsidP="00833D41">
            <w:pPr>
              <w:rPr>
                <w:rFonts w:ascii="Arial" w:eastAsia="Arial Unicode MS" w:hAnsi="Arial" w:cs="Arial"/>
                <w:bCs/>
                <w:color w:val="000000"/>
                <w:sz w:val="20"/>
                <w:szCs w:val="20"/>
                <w:lang w:eastAsia="es-EC"/>
              </w:rPr>
            </w:pPr>
          </w:p>
        </w:tc>
        <w:tc>
          <w:tcPr>
            <w:tcW w:w="5103" w:type="dxa"/>
            <w:shd w:val="clear" w:color="auto" w:fill="D9D9D9" w:themeFill="background1" w:themeFillShade="D9"/>
            <w:vAlign w:val="center"/>
          </w:tcPr>
          <w:p w:rsidR="00833D41" w:rsidRPr="0077021E" w:rsidRDefault="00833D41" w:rsidP="00833D41">
            <w:pPr>
              <w:tabs>
                <w:tab w:val="left" w:pos="12225"/>
              </w:tabs>
              <w:rPr>
                <w:rFonts w:ascii="Arial" w:eastAsia="Arial Unicode MS" w:hAnsi="Arial" w:cs="Arial"/>
                <w:i/>
                <w:color w:val="000000"/>
                <w:sz w:val="16"/>
                <w:szCs w:val="20"/>
                <w:lang w:eastAsia="es-EC"/>
              </w:rPr>
            </w:pPr>
            <w:r w:rsidRPr="0077021E">
              <w:rPr>
                <w:rFonts w:ascii="Arial" w:eastAsia="Arial Unicode MS" w:hAnsi="Arial" w:cs="Arial"/>
                <w:i/>
                <w:color w:val="000000"/>
                <w:sz w:val="16"/>
                <w:szCs w:val="20"/>
                <w:lang w:eastAsia="es-EC"/>
              </w:rPr>
              <w:t>Ing. César Díaz</w:t>
            </w:r>
          </w:p>
          <w:p w:rsidR="00833D41" w:rsidRPr="000B308B" w:rsidRDefault="00833D41" w:rsidP="00833D41">
            <w:pPr>
              <w:tabs>
                <w:tab w:val="left" w:pos="12225"/>
              </w:tabs>
              <w:rPr>
                <w:rFonts w:ascii="Arial" w:eastAsia="Arial Unicode MS" w:hAnsi="Arial" w:cs="Arial"/>
                <w:color w:val="000000"/>
                <w:sz w:val="16"/>
                <w:szCs w:val="20"/>
                <w:lang w:eastAsia="es-EC"/>
              </w:rPr>
            </w:pPr>
            <w:r>
              <w:rPr>
                <w:rFonts w:ascii="Arial" w:eastAsia="Arial Unicode MS" w:hAnsi="Arial" w:cs="Arial"/>
                <w:b/>
                <w:color w:val="000000"/>
                <w:sz w:val="16"/>
                <w:szCs w:val="20"/>
                <w:lang w:eastAsia="es-EC"/>
              </w:rPr>
              <w:t>SECRETARIO DE SEGURIDAD Y GOBERNABILIDAD</w:t>
            </w:r>
          </w:p>
        </w:tc>
        <w:tc>
          <w:tcPr>
            <w:tcW w:w="1417" w:type="dxa"/>
            <w:shd w:val="clear" w:color="auto" w:fill="auto"/>
            <w:vAlign w:val="center"/>
          </w:tcPr>
          <w:p w:rsidR="00833D41" w:rsidRPr="00294B34" w:rsidRDefault="00833D41" w:rsidP="00833D41">
            <w:pPr>
              <w:tabs>
                <w:tab w:val="left" w:pos="12225"/>
              </w:tabs>
              <w:rPr>
                <w:rFonts w:ascii="Arial" w:eastAsia="Arial Unicode MS" w:hAnsi="Arial" w:cs="Arial"/>
                <w:b/>
                <w:sz w:val="20"/>
                <w:szCs w:val="20"/>
              </w:rPr>
            </w:pPr>
          </w:p>
        </w:tc>
      </w:tr>
      <w:tr w:rsidR="00833D41" w:rsidRPr="00294B34" w:rsidTr="00833D41">
        <w:trPr>
          <w:trHeight w:val="415"/>
        </w:trPr>
        <w:tc>
          <w:tcPr>
            <w:tcW w:w="1668" w:type="dxa"/>
            <w:vMerge/>
            <w:shd w:val="clear" w:color="auto" w:fill="D9D9D9" w:themeFill="background1" w:themeFillShade="D9"/>
            <w:vAlign w:val="center"/>
          </w:tcPr>
          <w:p w:rsidR="00833D41" w:rsidRPr="00294B34" w:rsidRDefault="00833D41" w:rsidP="00833D41">
            <w:pPr>
              <w:rPr>
                <w:rFonts w:ascii="Arial" w:eastAsia="Arial Unicode MS" w:hAnsi="Arial" w:cs="Arial"/>
                <w:bCs/>
                <w:color w:val="000000"/>
                <w:sz w:val="20"/>
                <w:szCs w:val="20"/>
                <w:lang w:eastAsia="es-EC"/>
              </w:rPr>
            </w:pPr>
          </w:p>
        </w:tc>
        <w:tc>
          <w:tcPr>
            <w:tcW w:w="5103" w:type="dxa"/>
            <w:shd w:val="clear" w:color="auto" w:fill="D9D9D9" w:themeFill="background1" w:themeFillShade="D9"/>
            <w:vAlign w:val="center"/>
          </w:tcPr>
          <w:p w:rsidR="00833D41" w:rsidRPr="0077021E" w:rsidRDefault="00833D41" w:rsidP="00833D41">
            <w:pPr>
              <w:tabs>
                <w:tab w:val="left" w:pos="12225"/>
              </w:tabs>
              <w:rPr>
                <w:rFonts w:ascii="Arial" w:eastAsia="Arial Unicode MS" w:hAnsi="Arial" w:cs="Arial"/>
                <w:i/>
                <w:color w:val="000000"/>
                <w:sz w:val="16"/>
                <w:szCs w:val="20"/>
                <w:lang w:eastAsia="es-EC"/>
              </w:rPr>
            </w:pPr>
            <w:r w:rsidRPr="0077021E">
              <w:rPr>
                <w:rFonts w:ascii="Arial" w:eastAsia="Arial Unicode MS" w:hAnsi="Arial" w:cs="Arial"/>
                <w:i/>
                <w:color w:val="000000"/>
                <w:sz w:val="16"/>
                <w:szCs w:val="20"/>
                <w:lang w:eastAsia="es-EC"/>
              </w:rPr>
              <w:t xml:space="preserve">Ing. </w:t>
            </w:r>
            <w:r>
              <w:rPr>
                <w:rFonts w:ascii="Arial" w:eastAsia="Arial Unicode MS" w:hAnsi="Arial" w:cs="Arial"/>
                <w:i/>
                <w:color w:val="000000"/>
                <w:sz w:val="16"/>
                <w:szCs w:val="20"/>
                <w:lang w:eastAsia="es-EC"/>
              </w:rPr>
              <w:t>Juan Carlos Avilés</w:t>
            </w:r>
          </w:p>
          <w:p w:rsidR="00833D41" w:rsidRPr="0077021E" w:rsidRDefault="00833D41" w:rsidP="00833D41">
            <w:pPr>
              <w:tabs>
                <w:tab w:val="left" w:pos="12225"/>
              </w:tabs>
              <w:rPr>
                <w:rFonts w:ascii="Arial" w:eastAsia="Arial Unicode MS" w:hAnsi="Arial" w:cs="Arial"/>
                <w:i/>
                <w:color w:val="000000"/>
                <w:sz w:val="16"/>
                <w:szCs w:val="20"/>
                <w:lang w:eastAsia="es-EC"/>
              </w:rPr>
            </w:pPr>
            <w:r>
              <w:rPr>
                <w:rFonts w:ascii="Arial" w:eastAsia="Arial Unicode MS" w:hAnsi="Arial" w:cs="Arial"/>
                <w:b/>
                <w:color w:val="000000"/>
                <w:sz w:val="16"/>
                <w:szCs w:val="20"/>
                <w:lang w:eastAsia="es-EC"/>
              </w:rPr>
              <w:t>SECRETARIO DE AMBIENTE</w:t>
            </w:r>
          </w:p>
        </w:tc>
        <w:tc>
          <w:tcPr>
            <w:tcW w:w="1417" w:type="dxa"/>
            <w:shd w:val="clear" w:color="auto" w:fill="auto"/>
            <w:vAlign w:val="center"/>
          </w:tcPr>
          <w:p w:rsidR="00833D41" w:rsidRPr="00294B34" w:rsidRDefault="00833D41" w:rsidP="00833D41">
            <w:pPr>
              <w:tabs>
                <w:tab w:val="left" w:pos="12225"/>
              </w:tabs>
              <w:rPr>
                <w:rFonts w:ascii="Arial" w:eastAsia="Arial Unicode MS" w:hAnsi="Arial" w:cs="Arial"/>
                <w:b/>
                <w:sz w:val="20"/>
                <w:szCs w:val="20"/>
              </w:rPr>
            </w:pPr>
          </w:p>
        </w:tc>
      </w:tr>
      <w:tr w:rsidR="00833D41" w:rsidRPr="00294B34" w:rsidTr="00833D41">
        <w:trPr>
          <w:trHeight w:val="415"/>
        </w:trPr>
        <w:tc>
          <w:tcPr>
            <w:tcW w:w="1668" w:type="dxa"/>
            <w:vMerge/>
            <w:shd w:val="clear" w:color="auto" w:fill="D9D9D9" w:themeFill="background1" w:themeFillShade="D9"/>
            <w:vAlign w:val="center"/>
          </w:tcPr>
          <w:p w:rsidR="00833D41" w:rsidRPr="00294B34" w:rsidRDefault="00833D41" w:rsidP="00833D41">
            <w:pPr>
              <w:rPr>
                <w:rFonts w:ascii="Arial" w:eastAsia="Arial Unicode MS" w:hAnsi="Arial" w:cs="Arial"/>
                <w:bCs/>
                <w:color w:val="000000"/>
                <w:sz w:val="20"/>
                <w:szCs w:val="20"/>
                <w:lang w:eastAsia="es-EC"/>
              </w:rPr>
            </w:pPr>
          </w:p>
        </w:tc>
        <w:tc>
          <w:tcPr>
            <w:tcW w:w="5103" w:type="dxa"/>
            <w:shd w:val="clear" w:color="auto" w:fill="D9D9D9" w:themeFill="background1" w:themeFillShade="D9"/>
            <w:vAlign w:val="center"/>
          </w:tcPr>
          <w:p w:rsidR="00833D41" w:rsidRPr="0077021E" w:rsidRDefault="00833D41" w:rsidP="00833D41">
            <w:pPr>
              <w:tabs>
                <w:tab w:val="left" w:pos="12225"/>
              </w:tabs>
              <w:rPr>
                <w:rFonts w:ascii="Arial" w:eastAsia="Arial Unicode MS" w:hAnsi="Arial" w:cs="Arial"/>
                <w:i/>
                <w:color w:val="000000"/>
                <w:sz w:val="16"/>
                <w:szCs w:val="20"/>
                <w:lang w:eastAsia="es-EC"/>
              </w:rPr>
            </w:pPr>
            <w:r>
              <w:rPr>
                <w:rFonts w:ascii="Arial" w:eastAsia="Arial Unicode MS" w:hAnsi="Arial" w:cs="Arial"/>
                <w:i/>
                <w:color w:val="000000"/>
                <w:sz w:val="16"/>
                <w:szCs w:val="20"/>
                <w:lang w:eastAsia="es-EC"/>
              </w:rPr>
              <w:t>Arq. Rafael Carrasco</w:t>
            </w:r>
          </w:p>
          <w:p w:rsidR="00833D41" w:rsidRPr="0077021E" w:rsidRDefault="00833D41" w:rsidP="00833D41">
            <w:pPr>
              <w:tabs>
                <w:tab w:val="left" w:pos="12225"/>
              </w:tabs>
              <w:rPr>
                <w:rFonts w:ascii="Arial" w:eastAsia="Arial Unicode MS" w:hAnsi="Arial" w:cs="Arial"/>
                <w:i/>
                <w:color w:val="000000"/>
                <w:sz w:val="16"/>
                <w:szCs w:val="20"/>
                <w:lang w:eastAsia="es-EC"/>
              </w:rPr>
            </w:pPr>
            <w:r>
              <w:rPr>
                <w:rFonts w:ascii="Arial" w:eastAsia="Arial Unicode MS" w:hAnsi="Arial" w:cs="Arial"/>
                <w:b/>
                <w:color w:val="000000"/>
                <w:sz w:val="16"/>
                <w:szCs w:val="20"/>
                <w:lang w:eastAsia="es-EC"/>
              </w:rPr>
              <w:t>SECRETARIO DE TERRITORIO, HÁBITAT Y VIVIENDA</w:t>
            </w:r>
          </w:p>
        </w:tc>
        <w:tc>
          <w:tcPr>
            <w:tcW w:w="1417" w:type="dxa"/>
            <w:shd w:val="clear" w:color="auto" w:fill="auto"/>
            <w:vAlign w:val="center"/>
          </w:tcPr>
          <w:p w:rsidR="00833D41" w:rsidRPr="00294B34" w:rsidRDefault="00833D41" w:rsidP="00833D41">
            <w:pPr>
              <w:tabs>
                <w:tab w:val="left" w:pos="12225"/>
              </w:tabs>
              <w:rPr>
                <w:rFonts w:ascii="Arial" w:eastAsia="Arial Unicode MS" w:hAnsi="Arial" w:cs="Arial"/>
                <w:b/>
                <w:sz w:val="20"/>
                <w:szCs w:val="20"/>
              </w:rPr>
            </w:pPr>
          </w:p>
        </w:tc>
      </w:tr>
    </w:tbl>
    <w:p w:rsidR="00E87CBF" w:rsidRDefault="00833D41" w:rsidP="00711072">
      <w:pPr>
        <w:spacing w:after="0"/>
        <w:ind w:left="567"/>
        <w:rPr>
          <w:rFonts w:ascii="Arial" w:hAnsi="Arial" w:cs="Arial"/>
          <w:sz w:val="18"/>
          <w:szCs w:val="20"/>
        </w:rPr>
      </w:pPr>
      <w:r w:rsidRPr="00622848">
        <w:rPr>
          <w:rFonts w:ascii="Arial" w:hAnsi="Arial" w:cs="Arial"/>
          <w:sz w:val="18"/>
          <w:szCs w:val="20"/>
          <w:u w:val="single"/>
        </w:rPr>
        <w:t xml:space="preserve"> </w:t>
      </w:r>
      <w:r w:rsidR="00072E53" w:rsidRPr="00622848">
        <w:rPr>
          <w:rFonts w:ascii="Arial" w:hAnsi="Arial" w:cs="Arial"/>
          <w:sz w:val="18"/>
          <w:szCs w:val="20"/>
          <w:u w:val="single"/>
        </w:rPr>
        <w:t>Total Días</w:t>
      </w:r>
      <w:r w:rsidR="00072E53" w:rsidRPr="00622848">
        <w:rPr>
          <w:rFonts w:ascii="Arial" w:hAnsi="Arial" w:cs="Arial"/>
          <w:sz w:val="18"/>
          <w:szCs w:val="20"/>
        </w:rPr>
        <w:t xml:space="preserve">: se debe considerar la fecha de inicio (primera actividad) + Ficha Fin de la </w:t>
      </w:r>
      <w:r w:rsidR="00557991" w:rsidRPr="00622848">
        <w:rPr>
          <w:rFonts w:ascii="Arial" w:hAnsi="Arial" w:cs="Arial"/>
          <w:sz w:val="18"/>
          <w:szCs w:val="20"/>
        </w:rPr>
        <w:t>última actividad (se considerarán días calendarios).</w:t>
      </w: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Default="00E87CBF" w:rsidP="00E87CBF">
      <w:pPr>
        <w:pStyle w:val="Sinespaciado"/>
        <w:rPr>
          <w:rFonts w:ascii="Arial" w:hAnsi="Arial" w:cs="Arial"/>
          <w:sz w:val="20"/>
          <w:szCs w:val="20"/>
        </w:rPr>
      </w:pPr>
    </w:p>
    <w:p w:rsidR="00E87CBF" w:rsidRPr="00936AEB" w:rsidRDefault="00E87CBF" w:rsidP="00E87CBF">
      <w:pPr>
        <w:pStyle w:val="Sinespaciado"/>
        <w:rPr>
          <w:rFonts w:ascii="Arial" w:hAnsi="Arial" w:cs="Arial"/>
          <w:color w:val="FF0000"/>
          <w:sz w:val="20"/>
          <w:szCs w:val="20"/>
        </w:rPr>
      </w:pPr>
      <w:r w:rsidRPr="00936AEB">
        <w:rPr>
          <w:rFonts w:ascii="Arial" w:hAnsi="Arial" w:cs="Arial"/>
          <w:color w:val="FF0000"/>
          <w:sz w:val="20"/>
          <w:szCs w:val="20"/>
        </w:rPr>
        <w:t xml:space="preserve">Notas: </w:t>
      </w:r>
    </w:p>
    <w:p w:rsidR="00E87CBF" w:rsidRPr="00936AEB" w:rsidRDefault="00E87CBF" w:rsidP="00E87CBF">
      <w:pPr>
        <w:pStyle w:val="Sinespaciado"/>
        <w:rPr>
          <w:rFonts w:ascii="Arial" w:hAnsi="Arial" w:cs="Arial"/>
          <w:color w:val="FF0000"/>
          <w:sz w:val="20"/>
          <w:szCs w:val="20"/>
        </w:rPr>
      </w:pPr>
    </w:p>
    <w:p w:rsidR="00E87CBF" w:rsidRPr="00936AEB" w:rsidRDefault="00E87CBF" w:rsidP="00E87CBF">
      <w:pPr>
        <w:pStyle w:val="Sinespaciado"/>
        <w:jc w:val="both"/>
        <w:rPr>
          <w:rFonts w:ascii="Arial" w:hAnsi="Arial" w:cs="Arial"/>
          <w:color w:val="FF0000"/>
          <w:sz w:val="20"/>
          <w:szCs w:val="20"/>
        </w:rPr>
      </w:pPr>
      <w:r w:rsidRPr="00936AEB">
        <w:rPr>
          <w:rFonts w:ascii="Arial" w:hAnsi="Arial" w:cs="Arial"/>
          <w:color w:val="FF0000"/>
          <w:sz w:val="20"/>
          <w:szCs w:val="20"/>
        </w:rPr>
        <w:t>El Cronograma Definitivo debe ajustarse conforme a las actividades planificadas de la o las persona(s) delegada(s); mejor que sea en equipo.</w:t>
      </w:r>
    </w:p>
    <w:p w:rsidR="00E87CBF" w:rsidRPr="00936AEB" w:rsidRDefault="00E87CBF" w:rsidP="00E87CBF">
      <w:pPr>
        <w:pStyle w:val="Sinespaciado"/>
        <w:jc w:val="both"/>
        <w:rPr>
          <w:rFonts w:ascii="Arial" w:hAnsi="Arial" w:cs="Arial"/>
          <w:color w:val="FF0000"/>
          <w:sz w:val="20"/>
          <w:szCs w:val="20"/>
        </w:rPr>
      </w:pPr>
    </w:p>
    <w:p w:rsidR="00E87CBF" w:rsidRPr="00936AEB" w:rsidRDefault="00E87CBF" w:rsidP="00E87CBF">
      <w:pPr>
        <w:pStyle w:val="Sinespaciado"/>
        <w:jc w:val="both"/>
        <w:rPr>
          <w:rFonts w:ascii="Arial" w:hAnsi="Arial" w:cs="Arial"/>
          <w:color w:val="FF0000"/>
          <w:sz w:val="20"/>
          <w:szCs w:val="20"/>
        </w:rPr>
      </w:pPr>
      <w:r w:rsidRPr="00936AEB">
        <w:rPr>
          <w:rFonts w:ascii="Arial" w:hAnsi="Arial" w:cs="Arial"/>
          <w:color w:val="FF0000"/>
          <w:sz w:val="20"/>
          <w:szCs w:val="20"/>
        </w:rPr>
        <w:t>La delegación preferiblemente debería realizarse por oficio, para justificación de las actividades a realizar, independientemente del inicio de la ejecución del cronograma propuesto por la D.M. Catastro.</w:t>
      </w:r>
    </w:p>
    <w:p w:rsidR="00E87CBF" w:rsidRPr="00936AEB" w:rsidRDefault="00E87CBF" w:rsidP="00E87CBF">
      <w:pPr>
        <w:pStyle w:val="Sinespaciado"/>
        <w:jc w:val="both"/>
        <w:rPr>
          <w:rFonts w:ascii="Arial" w:hAnsi="Arial" w:cs="Arial"/>
          <w:color w:val="FF0000"/>
          <w:sz w:val="20"/>
          <w:szCs w:val="20"/>
        </w:rPr>
      </w:pPr>
    </w:p>
    <w:p w:rsidR="00E87CBF" w:rsidRPr="00936AEB" w:rsidRDefault="00E87CBF" w:rsidP="00E87CBF">
      <w:pPr>
        <w:pStyle w:val="Sinespaciado"/>
        <w:jc w:val="both"/>
        <w:rPr>
          <w:rFonts w:ascii="Arial" w:hAnsi="Arial" w:cs="Arial"/>
          <w:color w:val="FF0000"/>
          <w:sz w:val="20"/>
          <w:szCs w:val="20"/>
        </w:rPr>
      </w:pPr>
      <w:r w:rsidRPr="00936AEB">
        <w:rPr>
          <w:rFonts w:ascii="Arial" w:hAnsi="Arial" w:cs="Arial"/>
          <w:color w:val="FF0000"/>
          <w:sz w:val="20"/>
          <w:szCs w:val="20"/>
        </w:rPr>
        <w:t>No sé, si todos estamos familiarizados con la metodología que se va a aplicar, en cualquier caso sería importante que nos expliquen con una introducción al respecto; por ejemplo, en qué consiste “</w:t>
      </w:r>
      <w:r w:rsidRPr="00936AEB">
        <w:rPr>
          <w:rFonts w:ascii="Arial" w:hAnsi="Arial" w:cs="Arial"/>
          <w:i/>
          <w:color w:val="FF0000"/>
          <w:sz w:val="20"/>
          <w:szCs w:val="20"/>
        </w:rPr>
        <w:t>Evaluación por muestreo</w:t>
      </w:r>
      <w:r w:rsidRPr="00936AEB">
        <w:rPr>
          <w:rFonts w:ascii="Arial" w:hAnsi="Arial" w:cs="Arial"/>
          <w:color w:val="FF0000"/>
          <w:sz w:val="20"/>
          <w:szCs w:val="20"/>
        </w:rPr>
        <w:t>”, en función a qué variables se establece la muestra, aclarando o inclusive proponiendo otros alcances metodológicos por parte de nuestra Dirección de Riesgos, que se podría complementar y aplicar.</w:t>
      </w:r>
      <w:r w:rsidR="00EB06F1" w:rsidRPr="00936AEB">
        <w:rPr>
          <w:rFonts w:ascii="Arial" w:hAnsi="Arial" w:cs="Arial"/>
          <w:color w:val="FF0000"/>
          <w:sz w:val="20"/>
          <w:szCs w:val="20"/>
        </w:rPr>
        <w:t xml:space="preserve"> </w:t>
      </w:r>
    </w:p>
    <w:p w:rsidR="00E87CBF" w:rsidRPr="00936AEB" w:rsidRDefault="00E87CBF" w:rsidP="00E87CBF">
      <w:pPr>
        <w:pStyle w:val="Sinespaciado"/>
        <w:jc w:val="both"/>
        <w:rPr>
          <w:rFonts w:ascii="Arial" w:hAnsi="Arial" w:cs="Arial"/>
          <w:color w:val="FF0000"/>
          <w:sz w:val="20"/>
          <w:szCs w:val="20"/>
        </w:rPr>
      </w:pPr>
    </w:p>
    <w:p w:rsidR="00E87CBF" w:rsidRPr="00936AEB" w:rsidRDefault="00E87CBF" w:rsidP="00E87CBF">
      <w:pPr>
        <w:pStyle w:val="Sinespaciado"/>
        <w:jc w:val="both"/>
        <w:rPr>
          <w:rFonts w:ascii="Arial" w:hAnsi="Arial" w:cs="Arial"/>
          <w:color w:val="FF0000"/>
          <w:sz w:val="20"/>
          <w:szCs w:val="20"/>
        </w:rPr>
      </w:pPr>
      <w:r w:rsidRPr="00936AEB">
        <w:rPr>
          <w:rFonts w:ascii="Arial" w:hAnsi="Arial" w:cs="Arial"/>
          <w:color w:val="FF0000"/>
          <w:sz w:val="20"/>
          <w:szCs w:val="20"/>
        </w:rPr>
        <w:t>También sería de acordar, si serán necesarios salidas al campo.</w:t>
      </w:r>
    </w:p>
    <w:p w:rsidR="00072E53" w:rsidRPr="00622848" w:rsidRDefault="00072E53" w:rsidP="00E87CBF">
      <w:pPr>
        <w:spacing w:after="0"/>
        <w:ind w:left="567"/>
        <w:jc w:val="both"/>
        <w:rPr>
          <w:rFonts w:ascii="Arial" w:hAnsi="Arial" w:cs="Arial"/>
          <w:sz w:val="18"/>
          <w:szCs w:val="20"/>
        </w:rPr>
      </w:pPr>
      <w:r w:rsidRPr="00622848">
        <w:rPr>
          <w:rFonts w:ascii="Arial" w:hAnsi="Arial" w:cs="Arial"/>
          <w:sz w:val="18"/>
          <w:szCs w:val="20"/>
        </w:rPr>
        <w:t xml:space="preserve"> </w:t>
      </w:r>
    </w:p>
    <w:p w:rsidR="00321178" w:rsidRPr="0049462D" w:rsidRDefault="00321178" w:rsidP="006F3D23">
      <w:pPr>
        <w:tabs>
          <w:tab w:val="left" w:pos="3628"/>
        </w:tabs>
        <w:rPr>
          <w:rFonts w:ascii="Arial" w:hAnsi="Arial" w:cs="Arial"/>
          <w:sz w:val="20"/>
          <w:szCs w:val="20"/>
        </w:rPr>
      </w:pPr>
    </w:p>
    <w:sectPr w:rsidR="00321178" w:rsidRPr="0049462D" w:rsidSect="006F3D23">
      <w:headerReference w:type="default" r:id="rId9"/>
      <w:pgSz w:w="15840" w:h="12240" w:orient="landscape"/>
      <w:pgMar w:top="426" w:right="567" w:bottom="142" w:left="567"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B0" w:rsidRDefault="003937B0" w:rsidP="00072E53">
      <w:pPr>
        <w:spacing w:after="0" w:line="240" w:lineRule="auto"/>
      </w:pPr>
      <w:r>
        <w:separator/>
      </w:r>
    </w:p>
  </w:endnote>
  <w:endnote w:type="continuationSeparator" w:id="0">
    <w:p w:rsidR="003937B0" w:rsidRDefault="003937B0" w:rsidP="0007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B0" w:rsidRDefault="003937B0" w:rsidP="00072E53">
      <w:pPr>
        <w:spacing w:after="0" w:line="240" w:lineRule="auto"/>
      </w:pPr>
      <w:r>
        <w:separator/>
      </w:r>
    </w:p>
  </w:footnote>
  <w:footnote w:type="continuationSeparator" w:id="0">
    <w:p w:rsidR="003937B0" w:rsidRDefault="003937B0" w:rsidP="00072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62" w:rsidRDefault="00E50762" w:rsidP="00E50762">
    <w:pPr>
      <w:pStyle w:val="Encabezado"/>
      <w:tabs>
        <w:tab w:val="clear" w:pos="4419"/>
        <w:tab w:val="clear" w:pos="88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53"/>
    <w:rsid w:val="00016E4D"/>
    <w:rsid w:val="000176C0"/>
    <w:rsid w:val="00050C61"/>
    <w:rsid w:val="00065BEB"/>
    <w:rsid w:val="00072E53"/>
    <w:rsid w:val="000A3D78"/>
    <w:rsid w:val="000B308B"/>
    <w:rsid w:val="000E6CCF"/>
    <w:rsid w:val="000F601C"/>
    <w:rsid w:val="001011F2"/>
    <w:rsid w:val="0010445A"/>
    <w:rsid w:val="00115E86"/>
    <w:rsid w:val="00116A92"/>
    <w:rsid w:val="00117144"/>
    <w:rsid w:val="0013171A"/>
    <w:rsid w:val="001727A7"/>
    <w:rsid w:val="00174FAA"/>
    <w:rsid w:val="0017752B"/>
    <w:rsid w:val="001846E4"/>
    <w:rsid w:val="001B1AC1"/>
    <w:rsid w:val="001C7854"/>
    <w:rsid w:val="001D69A4"/>
    <w:rsid w:val="001F126C"/>
    <w:rsid w:val="0020209B"/>
    <w:rsid w:val="00215018"/>
    <w:rsid w:val="002176AF"/>
    <w:rsid w:val="00233D53"/>
    <w:rsid w:val="00237C8C"/>
    <w:rsid w:val="0024358E"/>
    <w:rsid w:val="00243D92"/>
    <w:rsid w:val="0024578F"/>
    <w:rsid w:val="00252D0C"/>
    <w:rsid w:val="002823C8"/>
    <w:rsid w:val="00294B34"/>
    <w:rsid w:val="002A7A23"/>
    <w:rsid w:val="002D0BC6"/>
    <w:rsid w:val="002E2F85"/>
    <w:rsid w:val="002E6C7D"/>
    <w:rsid w:val="002F7EF4"/>
    <w:rsid w:val="00321178"/>
    <w:rsid w:val="003251BD"/>
    <w:rsid w:val="0033524C"/>
    <w:rsid w:val="00373A1C"/>
    <w:rsid w:val="003937B0"/>
    <w:rsid w:val="003949E5"/>
    <w:rsid w:val="003B3B52"/>
    <w:rsid w:val="003B4287"/>
    <w:rsid w:val="003C2463"/>
    <w:rsid w:val="003D541B"/>
    <w:rsid w:val="003E1021"/>
    <w:rsid w:val="003F1BCB"/>
    <w:rsid w:val="00410DCB"/>
    <w:rsid w:val="0043794A"/>
    <w:rsid w:val="00485AF0"/>
    <w:rsid w:val="0049462D"/>
    <w:rsid w:val="00521A36"/>
    <w:rsid w:val="00557991"/>
    <w:rsid w:val="00565C71"/>
    <w:rsid w:val="00566D02"/>
    <w:rsid w:val="0057205F"/>
    <w:rsid w:val="005852D2"/>
    <w:rsid w:val="005A69F2"/>
    <w:rsid w:val="005A6D1B"/>
    <w:rsid w:val="005F3539"/>
    <w:rsid w:val="006004C4"/>
    <w:rsid w:val="00622848"/>
    <w:rsid w:val="00643AA2"/>
    <w:rsid w:val="00660B26"/>
    <w:rsid w:val="006711AE"/>
    <w:rsid w:val="0068668F"/>
    <w:rsid w:val="006A4EB4"/>
    <w:rsid w:val="006A5841"/>
    <w:rsid w:val="006B088E"/>
    <w:rsid w:val="006B7623"/>
    <w:rsid w:val="006C1213"/>
    <w:rsid w:val="006F0581"/>
    <w:rsid w:val="006F3D23"/>
    <w:rsid w:val="0070449D"/>
    <w:rsid w:val="00704860"/>
    <w:rsid w:val="00706BE3"/>
    <w:rsid w:val="00711072"/>
    <w:rsid w:val="007231BC"/>
    <w:rsid w:val="007457BC"/>
    <w:rsid w:val="0077021E"/>
    <w:rsid w:val="007D39F2"/>
    <w:rsid w:val="008008B0"/>
    <w:rsid w:val="00820F2E"/>
    <w:rsid w:val="00826E9C"/>
    <w:rsid w:val="00833D41"/>
    <w:rsid w:val="00843F9F"/>
    <w:rsid w:val="008549A7"/>
    <w:rsid w:val="008561F7"/>
    <w:rsid w:val="008834DD"/>
    <w:rsid w:val="0089746C"/>
    <w:rsid w:val="008B2E49"/>
    <w:rsid w:val="008B2F55"/>
    <w:rsid w:val="008B6C9F"/>
    <w:rsid w:val="008E273A"/>
    <w:rsid w:val="00936AEB"/>
    <w:rsid w:val="0094016A"/>
    <w:rsid w:val="00960CA9"/>
    <w:rsid w:val="00986E25"/>
    <w:rsid w:val="009A70E3"/>
    <w:rsid w:val="009A74F8"/>
    <w:rsid w:val="009D7D19"/>
    <w:rsid w:val="009E674F"/>
    <w:rsid w:val="00A247E4"/>
    <w:rsid w:val="00A2714D"/>
    <w:rsid w:val="00A44D2E"/>
    <w:rsid w:val="00A66617"/>
    <w:rsid w:val="00A72496"/>
    <w:rsid w:val="00A759AB"/>
    <w:rsid w:val="00B14B4D"/>
    <w:rsid w:val="00B175DF"/>
    <w:rsid w:val="00B344A6"/>
    <w:rsid w:val="00B37792"/>
    <w:rsid w:val="00B42230"/>
    <w:rsid w:val="00B47294"/>
    <w:rsid w:val="00BB3BAF"/>
    <w:rsid w:val="00BD61B0"/>
    <w:rsid w:val="00BE1680"/>
    <w:rsid w:val="00BE284B"/>
    <w:rsid w:val="00BF563A"/>
    <w:rsid w:val="00BF7A79"/>
    <w:rsid w:val="00C45676"/>
    <w:rsid w:val="00C51934"/>
    <w:rsid w:val="00C85FAD"/>
    <w:rsid w:val="00CA389D"/>
    <w:rsid w:val="00CA4801"/>
    <w:rsid w:val="00CC7EE5"/>
    <w:rsid w:val="00CD4FBB"/>
    <w:rsid w:val="00D06F43"/>
    <w:rsid w:val="00D2427A"/>
    <w:rsid w:val="00D478AC"/>
    <w:rsid w:val="00D610E9"/>
    <w:rsid w:val="00D6516D"/>
    <w:rsid w:val="00D7186D"/>
    <w:rsid w:val="00D855EA"/>
    <w:rsid w:val="00DA42E9"/>
    <w:rsid w:val="00DC3B2B"/>
    <w:rsid w:val="00DE4950"/>
    <w:rsid w:val="00DE791B"/>
    <w:rsid w:val="00DF0023"/>
    <w:rsid w:val="00E1275F"/>
    <w:rsid w:val="00E23747"/>
    <w:rsid w:val="00E246F9"/>
    <w:rsid w:val="00E24D59"/>
    <w:rsid w:val="00E26EBC"/>
    <w:rsid w:val="00E40737"/>
    <w:rsid w:val="00E50762"/>
    <w:rsid w:val="00E52452"/>
    <w:rsid w:val="00E56FC7"/>
    <w:rsid w:val="00E671D6"/>
    <w:rsid w:val="00E721CB"/>
    <w:rsid w:val="00E73051"/>
    <w:rsid w:val="00E814E0"/>
    <w:rsid w:val="00E831F8"/>
    <w:rsid w:val="00E84BE1"/>
    <w:rsid w:val="00E87CBF"/>
    <w:rsid w:val="00EA1DB9"/>
    <w:rsid w:val="00EB06F1"/>
    <w:rsid w:val="00EB16C7"/>
    <w:rsid w:val="00F00E05"/>
    <w:rsid w:val="00F05BDC"/>
    <w:rsid w:val="00F10336"/>
    <w:rsid w:val="00F27A49"/>
    <w:rsid w:val="00F31F3D"/>
    <w:rsid w:val="00F67834"/>
    <w:rsid w:val="00F84F93"/>
    <w:rsid w:val="00FA055A"/>
    <w:rsid w:val="00FF3B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53"/>
  </w:style>
  <w:style w:type="paragraph" w:styleId="Ttulo2">
    <w:name w:val="heading 2"/>
    <w:basedOn w:val="Normal"/>
    <w:next w:val="Normal"/>
    <w:link w:val="Ttulo2Car"/>
    <w:uiPriority w:val="9"/>
    <w:unhideWhenUsed/>
    <w:qFormat/>
    <w:rsid w:val="0007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E53"/>
  </w:style>
  <w:style w:type="paragraph" w:styleId="Piedepgina">
    <w:name w:val="footer"/>
    <w:basedOn w:val="Normal"/>
    <w:link w:val="PiedepginaCar"/>
    <w:uiPriority w:val="99"/>
    <w:unhideWhenUsed/>
    <w:rsid w:val="00072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E53"/>
  </w:style>
  <w:style w:type="character" w:customStyle="1" w:styleId="Ttulo2Car">
    <w:name w:val="Título 2 Car"/>
    <w:basedOn w:val="Fuentedeprrafopredeter"/>
    <w:link w:val="Ttulo2"/>
    <w:uiPriority w:val="9"/>
    <w:rsid w:val="00072E53"/>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07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762"/>
    <w:rPr>
      <w:rFonts w:ascii="Tahoma" w:hAnsi="Tahoma" w:cs="Tahoma"/>
      <w:sz w:val="16"/>
      <w:szCs w:val="16"/>
    </w:rPr>
  </w:style>
  <w:style w:type="paragraph" w:styleId="Prrafodelista">
    <w:name w:val="List Paragraph"/>
    <w:basedOn w:val="Normal"/>
    <w:uiPriority w:val="34"/>
    <w:qFormat/>
    <w:rsid w:val="00DE791B"/>
    <w:pPr>
      <w:ind w:left="720"/>
      <w:contextualSpacing/>
    </w:pPr>
  </w:style>
  <w:style w:type="paragraph" w:styleId="Sinespaciado">
    <w:name w:val="No Spacing"/>
    <w:uiPriority w:val="1"/>
    <w:qFormat/>
    <w:rsid w:val="00E87C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53"/>
  </w:style>
  <w:style w:type="paragraph" w:styleId="Ttulo2">
    <w:name w:val="heading 2"/>
    <w:basedOn w:val="Normal"/>
    <w:next w:val="Normal"/>
    <w:link w:val="Ttulo2Car"/>
    <w:uiPriority w:val="9"/>
    <w:unhideWhenUsed/>
    <w:qFormat/>
    <w:rsid w:val="0007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E53"/>
  </w:style>
  <w:style w:type="paragraph" w:styleId="Piedepgina">
    <w:name w:val="footer"/>
    <w:basedOn w:val="Normal"/>
    <w:link w:val="PiedepginaCar"/>
    <w:uiPriority w:val="99"/>
    <w:unhideWhenUsed/>
    <w:rsid w:val="00072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E53"/>
  </w:style>
  <w:style w:type="character" w:customStyle="1" w:styleId="Ttulo2Car">
    <w:name w:val="Título 2 Car"/>
    <w:basedOn w:val="Fuentedeprrafopredeter"/>
    <w:link w:val="Ttulo2"/>
    <w:uiPriority w:val="9"/>
    <w:rsid w:val="00072E53"/>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07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762"/>
    <w:rPr>
      <w:rFonts w:ascii="Tahoma" w:hAnsi="Tahoma" w:cs="Tahoma"/>
      <w:sz w:val="16"/>
      <w:szCs w:val="16"/>
    </w:rPr>
  </w:style>
  <w:style w:type="paragraph" w:styleId="Prrafodelista">
    <w:name w:val="List Paragraph"/>
    <w:basedOn w:val="Normal"/>
    <w:uiPriority w:val="34"/>
    <w:qFormat/>
    <w:rsid w:val="00DE791B"/>
    <w:pPr>
      <w:ind w:left="720"/>
      <w:contextualSpacing/>
    </w:pPr>
  </w:style>
  <w:style w:type="paragraph" w:styleId="Sinespaciado">
    <w:name w:val="No Spacing"/>
    <w:uiPriority w:val="1"/>
    <w:qFormat/>
    <w:rsid w:val="00E87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C703-EC2F-4C24-93E2-3AAF4AD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Mero Alexi Benjamin</dc:creator>
  <cp:lastModifiedBy>Secretaria de Concejo</cp:lastModifiedBy>
  <cp:revision>2</cp:revision>
  <cp:lastPrinted>2017-12-07T20:51:00Z</cp:lastPrinted>
  <dcterms:created xsi:type="dcterms:W3CDTF">2022-01-06T22:19:00Z</dcterms:created>
  <dcterms:modified xsi:type="dcterms:W3CDTF">2022-01-06T22:19:00Z</dcterms:modified>
</cp:coreProperties>
</file>