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25E5" w14:textId="062ABC19" w:rsidR="00F95A85" w:rsidRPr="00E86338" w:rsidRDefault="00244853" w:rsidP="00E30BC4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2"/>
        </w:rPr>
      </w:pPr>
      <w:r w:rsidRPr="00E86338">
        <w:rPr>
          <w:rFonts w:ascii="Palatino Linotype" w:hAnsi="Palatino Linotype"/>
          <w:b/>
          <w:sz w:val="22"/>
        </w:rPr>
        <w:t>C</w:t>
      </w:r>
      <w:r w:rsidR="00F95A85" w:rsidRPr="00E86338">
        <w:rPr>
          <w:rFonts w:ascii="Palatino Linotype" w:hAnsi="Palatino Linotype"/>
          <w:b/>
          <w:sz w:val="22"/>
        </w:rPr>
        <w:t>ONVOCATORIA SESIÓN No. 0</w:t>
      </w:r>
      <w:r w:rsidR="00057DBA">
        <w:rPr>
          <w:rFonts w:ascii="Palatino Linotype" w:hAnsi="Palatino Linotype"/>
          <w:b/>
          <w:sz w:val="22"/>
        </w:rPr>
        <w:t>90</w:t>
      </w:r>
      <w:r w:rsidR="00F95A85" w:rsidRPr="00E86338">
        <w:rPr>
          <w:rFonts w:ascii="Palatino Linotype" w:hAnsi="Palatino Linotype"/>
          <w:b/>
          <w:sz w:val="22"/>
        </w:rPr>
        <w:t xml:space="preserve"> - ORDINARIA </w:t>
      </w:r>
    </w:p>
    <w:p w14:paraId="73ABBE32" w14:textId="77777777" w:rsidR="00246B7A" w:rsidRPr="00E86338" w:rsidRDefault="00F95A85" w:rsidP="00246B7A">
      <w:pPr>
        <w:spacing w:line="240" w:lineRule="auto"/>
        <w:jc w:val="center"/>
        <w:rPr>
          <w:rFonts w:ascii="Palatino Linotype" w:hAnsi="Palatino Linotype"/>
          <w:b/>
          <w:sz w:val="22"/>
        </w:rPr>
      </w:pPr>
      <w:r w:rsidRPr="00E86338">
        <w:rPr>
          <w:rFonts w:ascii="Palatino Linotype" w:hAnsi="Palatino Linotype"/>
          <w:b/>
          <w:sz w:val="22"/>
        </w:rPr>
        <w:t xml:space="preserve">DE LA COMISIÓN DE </w:t>
      </w:r>
      <w:r w:rsidR="00246B7A" w:rsidRPr="00E86338">
        <w:rPr>
          <w:rFonts w:ascii="Palatino Linotype" w:hAnsi="Palatino Linotype"/>
          <w:b/>
          <w:sz w:val="22"/>
        </w:rPr>
        <w:t>TURISMO Y FIESTAS</w:t>
      </w:r>
    </w:p>
    <w:p w14:paraId="1EAC8C9C" w14:textId="77777777" w:rsidR="00F95A85" w:rsidRPr="00E86338" w:rsidRDefault="00F95A85" w:rsidP="00F95A85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2"/>
        </w:rPr>
      </w:pPr>
    </w:p>
    <w:p w14:paraId="5C9B0DAB" w14:textId="77777777" w:rsidR="00F95A85" w:rsidRPr="00E86338" w:rsidRDefault="00F95A85" w:rsidP="00F95A85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2"/>
        </w:rPr>
      </w:pPr>
      <w:r w:rsidRPr="00E86338">
        <w:rPr>
          <w:rFonts w:ascii="Palatino Linotype" w:hAnsi="Palatino Linotype"/>
          <w:b/>
          <w:sz w:val="22"/>
        </w:rPr>
        <w:t xml:space="preserve">-EJE </w:t>
      </w:r>
      <w:r w:rsidR="00246B7A" w:rsidRPr="00E86338">
        <w:rPr>
          <w:rFonts w:ascii="Palatino Linotype" w:hAnsi="Palatino Linotype"/>
          <w:b/>
          <w:sz w:val="22"/>
        </w:rPr>
        <w:t>ECONÓMICO</w:t>
      </w:r>
      <w:r w:rsidRPr="00E86338">
        <w:rPr>
          <w:rFonts w:ascii="Palatino Linotype" w:hAnsi="Palatino Linotype"/>
          <w:b/>
          <w:sz w:val="22"/>
        </w:rPr>
        <w:t>-</w:t>
      </w:r>
    </w:p>
    <w:p w14:paraId="43684086" w14:textId="77777777" w:rsidR="00B80082" w:rsidRPr="00E86338" w:rsidRDefault="00B80082" w:rsidP="00F95A85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2"/>
        </w:rPr>
      </w:pPr>
    </w:p>
    <w:p w14:paraId="118021A2" w14:textId="714C56DE" w:rsidR="000C237C" w:rsidRPr="000C76F5" w:rsidRDefault="00F95A85" w:rsidP="000C76F5">
      <w:pPr>
        <w:spacing w:line="100" w:lineRule="atLeast"/>
        <w:rPr>
          <w:rFonts w:ascii="Palatino Linotype" w:hAnsi="Palatino Linotype" w:cs="Palatino Linotype"/>
          <w:sz w:val="22"/>
        </w:rPr>
      </w:pPr>
      <w:r w:rsidRPr="00E86338">
        <w:rPr>
          <w:rFonts w:ascii="Palatino Linotype" w:hAnsi="Palatino Linotype"/>
          <w:sz w:val="22"/>
        </w:rPr>
        <w:t xml:space="preserve">De conformidad con el literal d) del Artículo </w:t>
      </w:r>
      <w:r w:rsidR="00E30BC4" w:rsidRPr="00E86338">
        <w:rPr>
          <w:rFonts w:ascii="Palatino Linotype" w:hAnsi="Palatino Linotype"/>
          <w:sz w:val="22"/>
        </w:rPr>
        <w:t>64</w:t>
      </w:r>
      <w:r w:rsidRPr="00E86338">
        <w:rPr>
          <w:rFonts w:ascii="Palatino Linotype" w:hAnsi="Palatino Linotype"/>
          <w:sz w:val="22"/>
        </w:rPr>
        <w:t xml:space="preserve"> Capítulo VII del Código Municipal para el Distrito Metropolitano de Quito, que trata sobre los deberes y atribuciones del Secretario General del Concejo; y por disposición del </w:t>
      </w:r>
      <w:r w:rsidR="00FD6AC9" w:rsidRPr="00E86338">
        <w:rPr>
          <w:rFonts w:ascii="Palatino Linotype" w:hAnsi="Palatino Linotype"/>
          <w:sz w:val="22"/>
        </w:rPr>
        <w:t xml:space="preserve">concejal </w:t>
      </w:r>
      <w:r w:rsidR="00246B7A" w:rsidRPr="00E86338">
        <w:rPr>
          <w:rFonts w:ascii="Palatino Linotype" w:hAnsi="Palatino Linotype"/>
          <w:sz w:val="22"/>
        </w:rPr>
        <w:t>René Patricio Bedón Garzón</w:t>
      </w:r>
      <w:r w:rsidRPr="00E86338">
        <w:rPr>
          <w:rFonts w:ascii="Palatino Linotype" w:hAnsi="Palatino Linotype"/>
          <w:sz w:val="22"/>
        </w:rPr>
        <w:t xml:space="preserve">, presidente de la Comisión de </w:t>
      </w:r>
      <w:r w:rsidR="00246B7A" w:rsidRPr="00E86338">
        <w:rPr>
          <w:rFonts w:ascii="Palatino Linotype" w:hAnsi="Palatino Linotype"/>
          <w:sz w:val="22"/>
        </w:rPr>
        <w:t>Turismo y Fiestas</w:t>
      </w:r>
      <w:r w:rsidRPr="00E86338">
        <w:rPr>
          <w:rFonts w:ascii="Palatino Linotype" w:hAnsi="Palatino Linotype"/>
          <w:sz w:val="22"/>
        </w:rPr>
        <w:t>, me permito convocar a ustedes a la sesión No. 0</w:t>
      </w:r>
      <w:r w:rsidR="00057DBA">
        <w:rPr>
          <w:rFonts w:ascii="Palatino Linotype" w:hAnsi="Palatino Linotype"/>
          <w:sz w:val="22"/>
        </w:rPr>
        <w:t>90</w:t>
      </w:r>
      <w:r w:rsidR="00671797" w:rsidRPr="00E86338">
        <w:rPr>
          <w:rFonts w:ascii="Palatino Linotype" w:hAnsi="Palatino Linotype"/>
          <w:sz w:val="22"/>
        </w:rPr>
        <w:t xml:space="preserve"> </w:t>
      </w:r>
      <w:r w:rsidRPr="00E86338">
        <w:rPr>
          <w:rFonts w:ascii="Palatino Linotype" w:hAnsi="Palatino Linotype"/>
          <w:sz w:val="22"/>
        </w:rPr>
        <w:t xml:space="preserve">- </w:t>
      </w:r>
      <w:r w:rsidR="00057DBA">
        <w:rPr>
          <w:rFonts w:ascii="Palatino Linotype" w:hAnsi="Palatino Linotype"/>
          <w:sz w:val="22"/>
        </w:rPr>
        <w:t>O</w:t>
      </w:r>
      <w:r w:rsidRPr="00E86338">
        <w:rPr>
          <w:rFonts w:ascii="Palatino Linotype" w:hAnsi="Palatino Linotype"/>
          <w:sz w:val="22"/>
        </w:rPr>
        <w:t xml:space="preserve">rdinaria de la Comisión en mención, que tendrá lugar </w:t>
      </w:r>
      <w:r w:rsidR="006B5FEC" w:rsidRPr="00E86338">
        <w:rPr>
          <w:rFonts w:ascii="Palatino Linotype" w:hAnsi="Palatino Linotype"/>
          <w:sz w:val="22"/>
        </w:rPr>
        <w:t xml:space="preserve">el </w:t>
      </w:r>
      <w:r w:rsidR="001B12BB">
        <w:rPr>
          <w:rFonts w:ascii="Palatino Linotype" w:hAnsi="Palatino Linotype"/>
          <w:b/>
          <w:sz w:val="22"/>
        </w:rPr>
        <w:t>miércol</w:t>
      </w:r>
      <w:r w:rsidR="00110085">
        <w:rPr>
          <w:rFonts w:ascii="Palatino Linotype" w:hAnsi="Palatino Linotype"/>
          <w:b/>
          <w:sz w:val="22"/>
        </w:rPr>
        <w:t>e</w:t>
      </w:r>
      <w:r w:rsidR="003A74D4" w:rsidRPr="00E86338">
        <w:rPr>
          <w:rFonts w:ascii="Palatino Linotype" w:hAnsi="Palatino Linotype"/>
          <w:b/>
          <w:sz w:val="22"/>
        </w:rPr>
        <w:t>s</w:t>
      </w:r>
      <w:r w:rsidR="00A04DC5" w:rsidRPr="00E86338">
        <w:rPr>
          <w:rFonts w:ascii="Palatino Linotype" w:hAnsi="Palatino Linotype"/>
          <w:b/>
          <w:sz w:val="22"/>
        </w:rPr>
        <w:t xml:space="preserve"> </w:t>
      </w:r>
      <w:r w:rsidR="00623BCD">
        <w:rPr>
          <w:rFonts w:ascii="Palatino Linotype" w:hAnsi="Palatino Linotype"/>
          <w:b/>
          <w:sz w:val="22"/>
        </w:rPr>
        <w:t>1</w:t>
      </w:r>
      <w:r w:rsidR="00455403">
        <w:rPr>
          <w:rFonts w:ascii="Palatino Linotype" w:hAnsi="Palatino Linotype"/>
          <w:b/>
          <w:sz w:val="22"/>
        </w:rPr>
        <w:t>7</w:t>
      </w:r>
      <w:r w:rsidR="00E30BC4" w:rsidRPr="000C76F5">
        <w:rPr>
          <w:rFonts w:ascii="Palatino Linotype" w:hAnsi="Palatino Linotype"/>
          <w:b/>
          <w:sz w:val="22"/>
        </w:rPr>
        <w:t xml:space="preserve"> de </w:t>
      </w:r>
      <w:r w:rsidR="007A3838">
        <w:rPr>
          <w:rFonts w:ascii="Palatino Linotype" w:hAnsi="Palatino Linotype"/>
          <w:b/>
          <w:sz w:val="22"/>
        </w:rPr>
        <w:t>agost</w:t>
      </w:r>
      <w:r w:rsidR="00110085" w:rsidRPr="000C76F5">
        <w:rPr>
          <w:rFonts w:ascii="Palatino Linotype" w:hAnsi="Palatino Linotype"/>
          <w:b/>
          <w:sz w:val="22"/>
        </w:rPr>
        <w:t>o</w:t>
      </w:r>
      <w:r w:rsidR="00E30BC4" w:rsidRPr="000C76F5">
        <w:rPr>
          <w:rFonts w:ascii="Palatino Linotype" w:hAnsi="Palatino Linotype"/>
          <w:b/>
          <w:sz w:val="22"/>
        </w:rPr>
        <w:t xml:space="preserve"> </w:t>
      </w:r>
      <w:r w:rsidR="008E4F78" w:rsidRPr="000C76F5">
        <w:rPr>
          <w:rFonts w:ascii="Palatino Linotype" w:hAnsi="Palatino Linotype"/>
          <w:b/>
          <w:sz w:val="22"/>
        </w:rPr>
        <w:t>d</w:t>
      </w:r>
      <w:r w:rsidR="00847943" w:rsidRPr="000C76F5">
        <w:rPr>
          <w:rFonts w:ascii="Palatino Linotype" w:hAnsi="Palatino Linotype"/>
          <w:b/>
          <w:sz w:val="22"/>
        </w:rPr>
        <w:t>e 202</w:t>
      </w:r>
      <w:r w:rsidR="000C237C" w:rsidRPr="000C76F5">
        <w:rPr>
          <w:rFonts w:ascii="Palatino Linotype" w:hAnsi="Palatino Linotype"/>
          <w:b/>
          <w:sz w:val="22"/>
        </w:rPr>
        <w:t>2</w:t>
      </w:r>
      <w:r w:rsidRPr="000C76F5">
        <w:rPr>
          <w:rFonts w:ascii="Palatino Linotype" w:hAnsi="Palatino Linotype"/>
          <w:b/>
          <w:sz w:val="22"/>
        </w:rPr>
        <w:t xml:space="preserve">, a las </w:t>
      </w:r>
      <w:r w:rsidR="00FF7151" w:rsidRPr="000C76F5">
        <w:rPr>
          <w:rFonts w:ascii="Palatino Linotype" w:hAnsi="Palatino Linotype"/>
          <w:b/>
          <w:sz w:val="22"/>
        </w:rPr>
        <w:t>1</w:t>
      </w:r>
      <w:r w:rsidR="00455403">
        <w:rPr>
          <w:rFonts w:ascii="Palatino Linotype" w:hAnsi="Palatino Linotype"/>
          <w:b/>
          <w:sz w:val="22"/>
        </w:rPr>
        <w:t>2</w:t>
      </w:r>
      <w:r w:rsidRPr="000C76F5">
        <w:rPr>
          <w:rFonts w:ascii="Palatino Linotype" w:hAnsi="Palatino Linotype"/>
          <w:b/>
          <w:sz w:val="22"/>
        </w:rPr>
        <w:t>h</w:t>
      </w:r>
      <w:r w:rsidR="00455403">
        <w:rPr>
          <w:rFonts w:ascii="Palatino Linotype" w:hAnsi="Palatino Linotype"/>
          <w:b/>
          <w:sz w:val="22"/>
        </w:rPr>
        <w:t>0</w:t>
      </w:r>
      <w:r w:rsidR="005E4D95" w:rsidRPr="000C76F5">
        <w:rPr>
          <w:rFonts w:ascii="Palatino Linotype" w:hAnsi="Palatino Linotype"/>
          <w:b/>
          <w:sz w:val="22"/>
        </w:rPr>
        <w:t>0</w:t>
      </w:r>
      <w:r w:rsidR="00B45789" w:rsidRPr="000C76F5">
        <w:rPr>
          <w:sz w:val="22"/>
        </w:rPr>
        <w:t xml:space="preserve"> </w:t>
      </w:r>
      <w:r w:rsidR="000C76F5" w:rsidRPr="000C76F5">
        <w:rPr>
          <w:rFonts w:ascii="Palatino Linotype" w:hAnsi="Palatino Linotype" w:cs="Palatino Linotype"/>
          <w:sz w:val="22"/>
        </w:rPr>
        <w:t xml:space="preserve">de forma </w:t>
      </w:r>
      <w:r w:rsidR="00057DBA">
        <w:rPr>
          <w:rFonts w:ascii="Palatino Linotype" w:hAnsi="Palatino Linotype" w:cs="Palatino Linotype"/>
          <w:sz w:val="22"/>
        </w:rPr>
        <w:t>presencial en la sala de sesiones del Concejo Metropolitano</w:t>
      </w:r>
      <w:r w:rsidR="000C237C" w:rsidRPr="000C76F5">
        <w:rPr>
          <w:rFonts w:ascii="Palatino Linotype" w:hAnsi="Palatino Linotype" w:cs="Palatino Linotype"/>
          <w:sz w:val="22"/>
        </w:rPr>
        <w:t>, con el fin de tratar el siguiente orden del día:</w:t>
      </w:r>
    </w:p>
    <w:p w14:paraId="7B970C3B" w14:textId="77777777" w:rsidR="00D17F78" w:rsidRPr="000C76F5" w:rsidRDefault="00D17F78" w:rsidP="00E034C2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2"/>
        </w:rPr>
      </w:pPr>
    </w:p>
    <w:p w14:paraId="39B7D431" w14:textId="71F69114" w:rsid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F763D6">
        <w:rPr>
          <w:rFonts w:ascii="Palatino Linotype" w:hAnsi="Palatino Linotype"/>
          <w:b/>
          <w:color w:val="000000"/>
          <w:sz w:val="22"/>
        </w:rPr>
        <w:t>1.</w:t>
      </w:r>
      <w:r w:rsidRPr="00057DBA">
        <w:rPr>
          <w:rFonts w:ascii="Palatino Linotype" w:hAnsi="Palatino Linotype"/>
          <w:color w:val="000000"/>
          <w:sz w:val="22"/>
        </w:rPr>
        <w:t xml:space="preserve"> Informe por parte de la Empresa Pública de Gestión de Destino Turístico – Quito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Turismo y Secretaría de Cultura sobre los resultados del mes de agosto 2022 con motivo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del mes de las Artes comparados con los últimos tres años pre pandemia; y resolución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al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respecto.</w:t>
      </w:r>
    </w:p>
    <w:p w14:paraId="0E79C87C" w14:textId="77777777" w:rsidR="00057DBA" w:rsidRP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2DBE4DDA" w14:textId="738D5267" w:rsid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F763D6">
        <w:rPr>
          <w:rFonts w:ascii="Palatino Linotype" w:hAnsi="Palatino Linotype"/>
          <w:b/>
          <w:color w:val="000000"/>
          <w:sz w:val="22"/>
        </w:rPr>
        <w:t>2.</w:t>
      </w:r>
      <w:r w:rsidRPr="00057DBA">
        <w:rPr>
          <w:rFonts w:ascii="Palatino Linotype" w:hAnsi="Palatino Linotype"/>
          <w:color w:val="000000"/>
          <w:sz w:val="22"/>
        </w:rPr>
        <w:t xml:space="preserve"> Informe por parte de la Administración Zonal Tumbaco y la Secretaría de Desarrollo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 xml:space="preserve">Productivo sobre los avances en el cronograma de reapertura del Balneario </w:t>
      </w:r>
      <w:proofErr w:type="spellStart"/>
      <w:r w:rsidRPr="00057DBA">
        <w:rPr>
          <w:rFonts w:ascii="Palatino Linotype" w:hAnsi="Palatino Linotype"/>
          <w:color w:val="000000"/>
          <w:sz w:val="22"/>
        </w:rPr>
        <w:t>Cununyacu</w:t>
      </w:r>
      <w:proofErr w:type="spellEnd"/>
      <w:r w:rsidRPr="00057DBA">
        <w:rPr>
          <w:rFonts w:ascii="Palatino Linotype" w:hAnsi="Palatino Linotype"/>
          <w:color w:val="000000"/>
          <w:sz w:val="22"/>
        </w:rPr>
        <w:t>,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en atención a las resoluciones 020 y 021 de la Comisión de Turismo y Fiestas; y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resolución al respecto.</w:t>
      </w:r>
    </w:p>
    <w:p w14:paraId="1B14B818" w14:textId="77777777" w:rsidR="00057DBA" w:rsidRP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50B198A0" w14:textId="648FAB77" w:rsidR="006E4745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F763D6">
        <w:rPr>
          <w:rFonts w:ascii="Palatino Linotype" w:hAnsi="Palatino Linotype"/>
          <w:b/>
          <w:color w:val="000000"/>
          <w:sz w:val="22"/>
        </w:rPr>
        <w:t>3.</w:t>
      </w:r>
      <w:r w:rsidRPr="00057DBA">
        <w:rPr>
          <w:rFonts w:ascii="Palatino Linotype" w:hAnsi="Palatino Linotype"/>
          <w:color w:val="000000"/>
          <w:sz w:val="22"/>
        </w:rPr>
        <w:t xml:space="preserve"> Informe por parte de la Empresa Pública de Gestión de Destino Turístico – Quito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Turismo y Secretaría de Cultura, sobre la planificación para fiestas de Quito del año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2022; y resolución al respecto.</w:t>
      </w:r>
    </w:p>
    <w:p w14:paraId="76B1DB54" w14:textId="20382353" w:rsid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51CF680E" w14:textId="4769CD2F" w:rsid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F763D6">
        <w:rPr>
          <w:rFonts w:ascii="Palatino Linotype" w:hAnsi="Palatino Linotype"/>
          <w:b/>
          <w:color w:val="000000"/>
          <w:sz w:val="22"/>
        </w:rPr>
        <w:t>4.</w:t>
      </w:r>
      <w:r w:rsidRPr="00057DBA">
        <w:rPr>
          <w:rFonts w:ascii="Palatino Linotype" w:hAnsi="Palatino Linotype"/>
          <w:color w:val="000000"/>
          <w:sz w:val="22"/>
        </w:rPr>
        <w:t xml:space="preserve"> Informe por parte de la Secretaría de Cultura y la Empresa Pública de Gestión de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Destino Turístico – Quito Turismo, sobre los avances y la planificación de la Comisión</w:t>
      </w:r>
      <w:r>
        <w:rPr>
          <w:rFonts w:ascii="Palatino Linotype" w:hAnsi="Palatino Linotype"/>
          <w:color w:val="000000"/>
          <w:sz w:val="22"/>
        </w:rPr>
        <w:t xml:space="preserve"> </w:t>
      </w:r>
      <w:r w:rsidRPr="00057DBA">
        <w:rPr>
          <w:rFonts w:ascii="Palatino Linotype" w:hAnsi="Palatino Linotype"/>
          <w:color w:val="000000"/>
          <w:sz w:val="22"/>
        </w:rPr>
        <w:t>Bicentenario; y resolución al respecto.</w:t>
      </w:r>
    </w:p>
    <w:p w14:paraId="620932B3" w14:textId="77777777" w:rsidR="00057DBA" w:rsidRP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24AFD9BB" w14:textId="546C9A0D" w:rsidR="00057DBA" w:rsidRDefault="00057DBA" w:rsidP="00057DBA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F763D6">
        <w:rPr>
          <w:rFonts w:ascii="Palatino Linotype" w:hAnsi="Palatino Linotype"/>
          <w:b/>
          <w:color w:val="000000"/>
          <w:sz w:val="22"/>
        </w:rPr>
        <w:t>5.</w:t>
      </w:r>
      <w:r w:rsidRPr="00057DBA">
        <w:rPr>
          <w:rFonts w:ascii="Palatino Linotype" w:hAnsi="Palatino Linotype"/>
          <w:color w:val="000000"/>
          <w:sz w:val="22"/>
        </w:rPr>
        <w:t xml:space="preserve"> Varios</w:t>
      </w:r>
      <w:r w:rsidR="00F763D6">
        <w:rPr>
          <w:rFonts w:ascii="Palatino Linotype" w:hAnsi="Palatino Linotype"/>
          <w:color w:val="000000"/>
          <w:sz w:val="22"/>
        </w:rPr>
        <w:t>.</w:t>
      </w:r>
    </w:p>
    <w:p w14:paraId="71EDFEA6" w14:textId="77777777" w:rsidR="006E4745" w:rsidRDefault="006E4745" w:rsidP="006E4745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75E16CA8" w14:textId="6900867A" w:rsidR="00FF0E55" w:rsidRPr="007A3838" w:rsidRDefault="00FF0E55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7A3838">
        <w:rPr>
          <w:rFonts w:ascii="Palatino Linotype" w:hAnsi="Palatino Linotype"/>
          <w:color w:val="000000"/>
          <w:sz w:val="22"/>
        </w:rPr>
        <w:t>LA PRESENTE CONVOCATORIA ESTÁ DIRIGIDA A:</w:t>
      </w:r>
    </w:p>
    <w:p w14:paraId="64124D22" w14:textId="77777777" w:rsidR="00FF0E55" w:rsidRPr="007A3838" w:rsidRDefault="00FF0E55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2D2604F8" w14:textId="77777777" w:rsidR="00FF0E55" w:rsidRPr="00E86338" w:rsidRDefault="00FF0E55" w:rsidP="00FF0E55">
      <w:pPr>
        <w:spacing w:line="240" w:lineRule="auto"/>
        <w:rPr>
          <w:rFonts w:ascii="Palatino Linotype" w:hAnsi="Palatino Linotype"/>
          <w:b/>
          <w:color w:val="000000"/>
          <w:sz w:val="22"/>
        </w:rPr>
      </w:pPr>
      <w:r w:rsidRPr="00E86338">
        <w:rPr>
          <w:rFonts w:ascii="Palatino Linotype" w:hAnsi="Palatino Linotype"/>
          <w:b/>
          <w:color w:val="000000"/>
          <w:sz w:val="22"/>
        </w:rPr>
        <w:t>CONCEJALES MIEMBROS DE LA COMISIÓN:</w:t>
      </w:r>
    </w:p>
    <w:p w14:paraId="26995BFD" w14:textId="77777777" w:rsidR="00FF0E55" w:rsidRPr="00E86338" w:rsidRDefault="00FF0E55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646AADBC" w14:textId="77777777" w:rsidR="00FF0E55" w:rsidRPr="00E86338" w:rsidRDefault="00E86338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  <w:r w:rsidRPr="00E86338">
        <w:rPr>
          <w:rFonts w:ascii="Palatino Linotype" w:hAnsi="Palatino Linotype"/>
          <w:color w:val="000000"/>
          <w:sz w:val="22"/>
        </w:rPr>
        <w:t>René Patricio Bedón Garzón</w:t>
      </w:r>
    </w:p>
    <w:p w14:paraId="6B97E14E" w14:textId="77777777" w:rsidR="00FF0E55" w:rsidRPr="00E86338" w:rsidRDefault="00FF0E55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3CAB6FA3" w14:textId="77777777" w:rsidR="00E86338" w:rsidRDefault="00444132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  <w:proofErr w:type="spellStart"/>
      <w:r>
        <w:rPr>
          <w:rFonts w:ascii="Palatino Linotype" w:hAnsi="Palatino Linotype"/>
          <w:color w:val="000000"/>
          <w:sz w:val="22"/>
        </w:rPr>
        <w:t>Gis</w:t>
      </w:r>
      <w:r w:rsidR="00D97F5E">
        <w:rPr>
          <w:rFonts w:ascii="Palatino Linotype" w:hAnsi="Palatino Linotype"/>
          <w:color w:val="000000"/>
          <w:sz w:val="22"/>
        </w:rPr>
        <w:t>s</w:t>
      </w:r>
      <w:r>
        <w:rPr>
          <w:rFonts w:ascii="Palatino Linotype" w:hAnsi="Palatino Linotype"/>
          <w:color w:val="000000"/>
          <w:sz w:val="22"/>
        </w:rPr>
        <w:t>ela</w:t>
      </w:r>
      <w:proofErr w:type="spellEnd"/>
      <w:r>
        <w:rPr>
          <w:rFonts w:ascii="Palatino Linotype" w:hAnsi="Palatino Linotype"/>
          <w:color w:val="000000"/>
          <w:sz w:val="22"/>
        </w:rPr>
        <w:t xml:space="preserve"> Chalá Reinoso</w:t>
      </w:r>
    </w:p>
    <w:p w14:paraId="17E69543" w14:textId="77777777" w:rsidR="00684AC5" w:rsidRPr="00E86338" w:rsidRDefault="00684AC5" w:rsidP="00FF0E55">
      <w:pPr>
        <w:spacing w:line="240" w:lineRule="auto"/>
        <w:rPr>
          <w:rFonts w:ascii="Palatino Linotype" w:hAnsi="Palatino Linotype"/>
          <w:color w:val="000000"/>
          <w:sz w:val="22"/>
        </w:rPr>
      </w:pPr>
    </w:p>
    <w:p w14:paraId="5FC57C32" w14:textId="363A8306" w:rsidR="007A3838" w:rsidRDefault="007A3838" w:rsidP="00D47D78">
      <w:pPr>
        <w:spacing w:line="240" w:lineRule="auto"/>
        <w:rPr>
          <w:rFonts w:ascii="Palatino Linotype" w:hAnsi="Palatino Linotype"/>
          <w:color w:val="000000"/>
          <w:sz w:val="22"/>
        </w:rPr>
      </w:pPr>
      <w:bookmarkStart w:id="0" w:name="_GoBack"/>
      <w:bookmarkEnd w:id="0"/>
    </w:p>
    <w:p w14:paraId="447F20E6" w14:textId="77777777" w:rsidR="00F11CDB" w:rsidRPr="00E86338" w:rsidRDefault="00F95A85" w:rsidP="00D47D78">
      <w:pPr>
        <w:spacing w:line="240" w:lineRule="auto"/>
        <w:rPr>
          <w:rFonts w:ascii="Palatino Linotype" w:hAnsi="Palatino Linotype"/>
          <w:b/>
          <w:color w:val="000000"/>
          <w:sz w:val="22"/>
        </w:rPr>
      </w:pPr>
      <w:r w:rsidRPr="00E86338">
        <w:rPr>
          <w:rFonts w:ascii="Palatino Linotype" w:hAnsi="Palatino Linotype"/>
          <w:b/>
          <w:color w:val="000000"/>
          <w:sz w:val="22"/>
        </w:rPr>
        <w:t>FUNCIONARIOS CONVOCADOS:</w:t>
      </w:r>
    </w:p>
    <w:p w14:paraId="5C1DDE83" w14:textId="77777777" w:rsidR="00D47D78" w:rsidRPr="00E86338" w:rsidRDefault="00D47D78" w:rsidP="00D47D78">
      <w:pPr>
        <w:spacing w:line="240" w:lineRule="auto"/>
        <w:rPr>
          <w:rFonts w:ascii="Palatino Linotype" w:hAnsi="Palatino Linotype"/>
          <w:b/>
          <w:color w:val="000000"/>
          <w:sz w:val="22"/>
        </w:rPr>
      </w:pPr>
    </w:p>
    <w:p w14:paraId="363CDD7F" w14:textId="77777777" w:rsidR="007A3838" w:rsidRDefault="007A3838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/>
          <w:color w:val="000000"/>
          <w:sz w:val="22"/>
        </w:rPr>
      </w:pPr>
      <w:r w:rsidRPr="007A3838">
        <w:rPr>
          <w:rFonts w:ascii="Palatino Linotype" w:hAnsi="Palatino Linotype"/>
          <w:color w:val="000000"/>
          <w:sz w:val="22"/>
        </w:rPr>
        <w:t xml:space="preserve">Sandro Vinicio Vallejo </w:t>
      </w:r>
      <w:proofErr w:type="spellStart"/>
      <w:r w:rsidRPr="007A3838">
        <w:rPr>
          <w:rFonts w:ascii="Palatino Linotype" w:hAnsi="Palatino Linotype"/>
          <w:color w:val="000000"/>
          <w:sz w:val="22"/>
        </w:rPr>
        <w:t>Aristizabal</w:t>
      </w:r>
      <w:proofErr w:type="spellEnd"/>
      <w:r w:rsidRPr="007A3838">
        <w:rPr>
          <w:rFonts w:ascii="Palatino Linotype" w:hAnsi="Palatino Linotype"/>
          <w:color w:val="000000"/>
          <w:sz w:val="22"/>
        </w:rPr>
        <w:t xml:space="preserve"> </w:t>
      </w:r>
    </w:p>
    <w:p w14:paraId="4A9969BA" w14:textId="0150D166" w:rsidR="00FF0E55" w:rsidRPr="00E86338" w:rsidRDefault="00FF0E55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bCs/>
          <w:sz w:val="22"/>
        </w:rPr>
      </w:pPr>
      <w:r w:rsidRPr="00E86338">
        <w:rPr>
          <w:rFonts w:ascii="Palatino Linotype" w:eastAsiaTheme="minorHAnsi" w:hAnsi="Palatino Linotype"/>
          <w:b/>
          <w:bCs/>
          <w:sz w:val="22"/>
        </w:rPr>
        <w:t>Procurad</w:t>
      </w:r>
      <w:r w:rsidR="00D723F6">
        <w:rPr>
          <w:rFonts w:ascii="Palatino Linotype" w:eastAsiaTheme="minorHAnsi" w:hAnsi="Palatino Linotype"/>
          <w:b/>
          <w:bCs/>
          <w:sz w:val="22"/>
        </w:rPr>
        <w:t>or</w:t>
      </w:r>
      <w:r w:rsidRPr="00E86338">
        <w:rPr>
          <w:rFonts w:ascii="Palatino Linotype" w:eastAsiaTheme="minorHAnsi" w:hAnsi="Palatino Linotype"/>
          <w:b/>
          <w:bCs/>
          <w:sz w:val="22"/>
        </w:rPr>
        <w:t xml:space="preserve"> Metropolitan</w:t>
      </w:r>
      <w:r w:rsidR="00D723F6">
        <w:rPr>
          <w:rFonts w:ascii="Palatino Linotype" w:eastAsiaTheme="minorHAnsi" w:hAnsi="Palatino Linotype"/>
          <w:b/>
          <w:bCs/>
          <w:sz w:val="22"/>
        </w:rPr>
        <w:t>o</w:t>
      </w:r>
    </w:p>
    <w:p w14:paraId="7A79E779" w14:textId="77777777" w:rsidR="00FF0E55" w:rsidRPr="00E86338" w:rsidRDefault="00FF0E55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</w:p>
    <w:p w14:paraId="31B20FA2" w14:textId="16619604" w:rsidR="00FF0E55" w:rsidRPr="00E86338" w:rsidRDefault="00FF0E55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 w:rsidRPr="00E86338">
        <w:rPr>
          <w:rFonts w:ascii="Palatino Linotype" w:eastAsiaTheme="minorHAnsi" w:hAnsi="Palatino Linotype"/>
          <w:sz w:val="22"/>
        </w:rPr>
        <w:lastRenderedPageBreak/>
        <w:t>María Cristina Rivadeneira Ricaurte</w:t>
      </w:r>
      <w:r w:rsidR="003443C3">
        <w:rPr>
          <w:rFonts w:ascii="Palatino Linotype" w:eastAsiaTheme="minorHAnsi" w:hAnsi="Palatino Linotype"/>
          <w:sz w:val="22"/>
        </w:rPr>
        <w:t xml:space="preserve"> </w:t>
      </w:r>
    </w:p>
    <w:p w14:paraId="170E8B4D" w14:textId="77777777" w:rsidR="00FF0E55" w:rsidRPr="00E86338" w:rsidRDefault="00FF0E55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bCs/>
          <w:sz w:val="22"/>
        </w:rPr>
      </w:pPr>
      <w:r w:rsidRPr="00E86338">
        <w:rPr>
          <w:rFonts w:ascii="Palatino Linotype" w:eastAsiaTheme="minorHAnsi" w:hAnsi="Palatino Linotype"/>
          <w:b/>
          <w:bCs/>
          <w:sz w:val="22"/>
        </w:rPr>
        <w:t>Gerente General Empresa Pública Metropolitana de Gestión de Destino Turístico</w:t>
      </w:r>
    </w:p>
    <w:p w14:paraId="2402CD76" w14:textId="77777777" w:rsidR="00FF0E55" w:rsidRPr="00E86338" w:rsidRDefault="00FF0E55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</w:p>
    <w:p w14:paraId="6A27B88F" w14:textId="5662CE5A" w:rsidR="004D78BB" w:rsidRDefault="004D78BB" w:rsidP="004D78BB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Cs/>
          <w:sz w:val="22"/>
          <w:lang w:val="es-ES"/>
        </w:rPr>
      </w:pPr>
      <w:r>
        <w:rPr>
          <w:rFonts w:ascii="Palatino Linotype" w:hAnsi="Palatino Linotype"/>
          <w:bCs/>
          <w:sz w:val="22"/>
          <w:lang w:val="es-ES"/>
        </w:rPr>
        <w:t>Vanessa Carolina Velá</w:t>
      </w:r>
      <w:r w:rsidRPr="004D78BB">
        <w:rPr>
          <w:rFonts w:ascii="Palatino Linotype" w:hAnsi="Palatino Linotype"/>
          <w:bCs/>
          <w:sz w:val="22"/>
          <w:lang w:val="es-ES"/>
        </w:rPr>
        <w:t>squez Rivera</w:t>
      </w:r>
    </w:p>
    <w:p w14:paraId="759DA752" w14:textId="78BC481F" w:rsidR="004D78BB" w:rsidRPr="004D78BB" w:rsidRDefault="004D78BB" w:rsidP="004D78BB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2"/>
          <w:lang w:val="es-ES"/>
        </w:rPr>
      </w:pPr>
      <w:r>
        <w:rPr>
          <w:rFonts w:ascii="Palatino Linotype" w:hAnsi="Palatino Linotype"/>
          <w:b/>
          <w:bCs/>
          <w:sz w:val="22"/>
          <w:lang w:val="es-ES"/>
        </w:rPr>
        <w:t>Secretaría d</w:t>
      </w:r>
      <w:r w:rsidRPr="004D78BB">
        <w:rPr>
          <w:rFonts w:ascii="Palatino Linotype" w:hAnsi="Palatino Linotype"/>
          <w:b/>
          <w:bCs/>
          <w:sz w:val="22"/>
          <w:lang w:val="es-ES"/>
        </w:rPr>
        <w:t xml:space="preserve">e Coordinación Territorial </w:t>
      </w:r>
      <w:r>
        <w:rPr>
          <w:rFonts w:ascii="Palatino Linotype" w:hAnsi="Palatino Linotype"/>
          <w:b/>
          <w:bCs/>
          <w:sz w:val="22"/>
          <w:lang w:val="es-ES"/>
        </w:rPr>
        <w:t>y</w:t>
      </w:r>
      <w:r w:rsidRPr="004D78BB">
        <w:rPr>
          <w:rFonts w:ascii="Palatino Linotype" w:hAnsi="Palatino Linotype"/>
          <w:b/>
          <w:bCs/>
          <w:sz w:val="22"/>
          <w:lang w:val="es-ES"/>
        </w:rPr>
        <w:t xml:space="preserve"> Participación</w:t>
      </w:r>
      <w:r>
        <w:rPr>
          <w:rFonts w:ascii="Palatino Linotype" w:hAnsi="Palatino Linotype"/>
          <w:b/>
          <w:bCs/>
          <w:sz w:val="22"/>
          <w:lang w:val="es-ES"/>
        </w:rPr>
        <w:t xml:space="preserve"> </w:t>
      </w:r>
      <w:r w:rsidRPr="004D78BB">
        <w:rPr>
          <w:rFonts w:ascii="Palatino Linotype" w:hAnsi="Palatino Linotype"/>
          <w:b/>
          <w:bCs/>
          <w:sz w:val="22"/>
          <w:lang w:val="es-ES"/>
        </w:rPr>
        <w:t>Ciudadana</w:t>
      </w:r>
    </w:p>
    <w:p w14:paraId="0671924F" w14:textId="77777777" w:rsidR="004D78BB" w:rsidRDefault="004D78BB" w:rsidP="004D78BB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Cs/>
          <w:sz w:val="22"/>
          <w:lang w:val="es-ES"/>
        </w:rPr>
      </w:pPr>
    </w:p>
    <w:p w14:paraId="697A83D2" w14:textId="38C4DB7D" w:rsidR="00FF0E55" w:rsidRDefault="00E64D63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>
        <w:rPr>
          <w:rFonts w:ascii="Palatino Linotype" w:eastAsiaTheme="minorHAnsi" w:hAnsi="Palatino Linotype"/>
          <w:sz w:val="22"/>
        </w:rPr>
        <w:t>Daniela Espinoza Barriga</w:t>
      </w:r>
      <w:r w:rsidR="003443C3">
        <w:rPr>
          <w:rFonts w:ascii="Palatino Linotype" w:eastAsiaTheme="minorHAnsi" w:hAnsi="Palatino Linotype"/>
          <w:sz w:val="22"/>
        </w:rPr>
        <w:t xml:space="preserve"> </w:t>
      </w:r>
    </w:p>
    <w:p w14:paraId="1C1FF019" w14:textId="77777777" w:rsidR="00E64D63" w:rsidRDefault="00E64D63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 w:rsidRPr="00E64D63">
        <w:rPr>
          <w:rFonts w:ascii="Palatino Linotype" w:eastAsiaTheme="minorHAnsi" w:hAnsi="Palatino Linotype"/>
          <w:b/>
          <w:sz w:val="22"/>
        </w:rPr>
        <w:t xml:space="preserve">Secretaria de Desarrollo Productivo y </w:t>
      </w:r>
      <w:r>
        <w:rPr>
          <w:rFonts w:ascii="Palatino Linotype" w:eastAsiaTheme="minorHAnsi" w:hAnsi="Palatino Linotype"/>
          <w:b/>
          <w:sz w:val="22"/>
        </w:rPr>
        <w:t>C</w:t>
      </w:r>
      <w:r w:rsidRPr="00E64D63">
        <w:rPr>
          <w:rFonts w:ascii="Palatino Linotype" w:eastAsiaTheme="minorHAnsi" w:hAnsi="Palatino Linotype"/>
          <w:b/>
          <w:sz w:val="22"/>
        </w:rPr>
        <w:t>ompetitividad</w:t>
      </w:r>
    </w:p>
    <w:p w14:paraId="104ABCA3" w14:textId="77777777" w:rsidR="000C237C" w:rsidRDefault="000C237C" w:rsidP="00FF0E55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</w:p>
    <w:p w14:paraId="1E336C9E" w14:textId="6D193252" w:rsidR="00495E33" w:rsidRDefault="00495E33" w:rsidP="000C237C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 w:rsidRPr="00495E33">
        <w:rPr>
          <w:rFonts w:ascii="Palatino Linotype" w:eastAsiaTheme="minorHAnsi" w:hAnsi="Palatino Linotype"/>
          <w:sz w:val="22"/>
        </w:rPr>
        <w:t>Doris Mireya Olmos Pacheco</w:t>
      </w:r>
      <w:r w:rsidR="003443C3">
        <w:rPr>
          <w:rFonts w:ascii="Palatino Linotype" w:eastAsiaTheme="minorHAnsi" w:hAnsi="Palatino Linotype"/>
          <w:sz w:val="22"/>
        </w:rPr>
        <w:t xml:space="preserve"> </w:t>
      </w:r>
    </w:p>
    <w:p w14:paraId="35DAB41A" w14:textId="21BE15B7" w:rsidR="000C237C" w:rsidRDefault="000C237C" w:rsidP="000C237C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>
        <w:rPr>
          <w:rFonts w:ascii="Palatino Linotype" w:eastAsiaTheme="minorHAnsi" w:hAnsi="Palatino Linotype"/>
          <w:b/>
          <w:sz w:val="22"/>
        </w:rPr>
        <w:t>Secretaría d</w:t>
      </w:r>
      <w:r w:rsidRPr="000C237C">
        <w:rPr>
          <w:rFonts w:ascii="Palatino Linotype" w:eastAsiaTheme="minorHAnsi" w:hAnsi="Palatino Linotype"/>
          <w:b/>
          <w:sz w:val="22"/>
        </w:rPr>
        <w:t>e Comunicación</w:t>
      </w:r>
    </w:p>
    <w:p w14:paraId="1453C7B4" w14:textId="6D20FD09" w:rsidR="00AA027C" w:rsidRDefault="00AA027C" w:rsidP="000C237C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</w:p>
    <w:p w14:paraId="25982866" w14:textId="667D7564" w:rsidR="00AA027C" w:rsidRPr="0056089A" w:rsidRDefault="00AA027C" w:rsidP="000C237C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 w:rsidRPr="0056089A">
        <w:rPr>
          <w:rFonts w:ascii="Palatino Linotype" w:eastAsiaTheme="minorHAnsi" w:hAnsi="Palatino Linotype"/>
          <w:sz w:val="22"/>
        </w:rPr>
        <w:t>Francisco Fernando Sánchez Cobo</w:t>
      </w:r>
      <w:r w:rsidR="003443C3">
        <w:rPr>
          <w:rFonts w:ascii="Palatino Linotype" w:eastAsiaTheme="minorHAnsi" w:hAnsi="Palatino Linotype"/>
          <w:sz w:val="22"/>
        </w:rPr>
        <w:t xml:space="preserve"> </w:t>
      </w:r>
    </w:p>
    <w:p w14:paraId="6868F655" w14:textId="2C996724" w:rsidR="00AA027C" w:rsidRDefault="0056089A" w:rsidP="0056089A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 w:rsidRPr="0056089A">
        <w:rPr>
          <w:rFonts w:ascii="Palatino Linotype" w:eastAsiaTheme="minorHAnsi" w:hAnsi="Palatino Linotype"/>
          <w:b/>
          <w:sz w:val="22"/>
        </w:rPr>
        <w:t>Secretario de Inclusión Social</w:t>
      </w:r>
    </w:p>
    <w:p w14:paraId="1416AA25" w14:textId="448A0DA8" w:rsidR="00623BCD" w:rsidRDefault="00623BCD" w:rsidP="0056089A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</w:p>
    <w:p w14:paraId="7CBAD640" w14:textId="77777777" w:rsidR="00623BCD" w:rsidRPr="00623BCD" w:rsidRDefault="00623BCD" w:rsidP="00623BCD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 w:rsidRPr="00623BCD">
        <w:rPr>
          <w:rFonts w:ascii="Palatino Linotype" w:eastAsiaTheme="minorHAnsi" w:hAnsi="Palatino Linotype"/>
          <w:sz w:val="22"/>
        </w:rPr>
        <w:t xml:space="preserve">Jorge Aníbal Merlo </w:t>
      </w:r>
    </w:p>
    <w:p w14:paraId="52C0F3AB" w14:textId="675A6B6A" w:rsidR="00623BCD" w:rsidRPr="00623BCD" w:rsidRDefault="00623BCD" w:rsidP="00623BCD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 w:rsidRPr="00623BCD">
        <w:rPr>
          <w:rFonts w:ascii="Palatino Linotype" w:eastAsiaTheme="minorHAnsi" w:hAnsi="Palatino Linotype"/>
          <w:b/>
          <w:sz w:val="22"/>
        </w:rPr>
        <w:t>Gerente General</w:t>
      </w:r>
      <w:r>
        <w:rPr>
          <w:rFonts w:ascii="Palatino Linotype" w:eastAsiaTheme="minorHAnsi" w:hAnsi="Palatino Linotype"/>
          <w:b/>
          <w:sz w:val="22"/>
        </w:rPr>
        <w:t xml:space="preserve"> </w:t>
      </w:r>
      <w:r w:rsidRPr="00623BCD">
        <w:rPr>
          <w:rFonts w:ascii="Palatino Linotype" w:eastAsiaTheme="minorHAnsi" w:hAnsi="Palatino Linotype"/>
          <w:b/>
          <w:sz w:val="22"/>
        </w:rPr>
        <w:t>Empresa Pública Metropolitana de Movilidad y Obras Públicas</w:t>
      </w:r>
    </w:p>
    <w:p w14:paraId="4F50B6D8" w14:textId="77777777" w:rsidR="00623BCD" w:rsidRPr="00623BCD" w:rsidRDefault="00623BCD" w:rsidP="00623BCD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 w:rsidRPr="00623BCD">
        <w:rPr>
          <w:rFonts w:ascii="Palatino Linotype" w:eastAsiaTheme="minorHAnsi" w:hAnsi="Palatino Linotype"/>
          <w:b/>
          <w:sz w:val="22"/>
        </w:rPr>
        <w:t xml:space="preserve"> </w:t>
      </w:r>
    </w:p>
    <w:p w14:paraId="5919D4C8" w14:textId="77777777" w:rsidR="00623BCD" w:rsidRPr="00623BCD" w:rsidRDefault="00623BCD" w:rsidP="00623BCD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 w:rsidRPr="00623BCD">
        <w:rPr>
          <w:rFonts w:ascii="Palatino Linotype" w:eastAsiaTheme="minorHAnsi" w:hAnsi="Palatino Linotype"/>
          <w:sz w:val="22"/>
        </w:rPr>
        <w:t xml:space="preserve">Pablo Andrés Játiva Moya </w:t>
      </w:r>
    </w:p>
    <w:p w14:paraId="4F04E508" w14:textId="655EC89A" w:rsidR="00623BCD" w:rsidRDefault="00623BCD" w:rsidP="00623BCD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 w:rsidRPr="00623BCD">
        <w:rPr>
          <w:rFonts w:ascii="Palatino Linotype" w:eastAsiaTheme="minorHAnsi" w:hAnsi="Palatino Linotype"/>
          <w:b/>
          <w:sz w:val="22"/>
        </w:rPr>
        <w:t>Administrador Zonal</w:t>
      </w:r>
      <w:r>
        <w:rPr>
          <w:rFonts w:ascii="Palatino Linotype" w:eastAsiaTheme="minorHAnsi" w:hAnsi="Palatino Linotype"/>
          <w:b/>
          <w:sz w:val="22"/>
        </w:rPr>
        <w:t xml:space="preserve"> Tumbaco</w:t>
      </w:r>
    </w:p>
    <w:p w14:paraId="6E52F26A" w14:textId="3B2B1A21" w:rsidR="00F763D6" w:rsidRPr="00F763D6" w:rsidRDefault="00F763D6" w:rsidP="00F763D6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</w:p>
    <w:p w14:paraId="7F2AD15A" w14:textId="77777777" w:rsidR="00F763D6" w:rsidRPr="00F763D6" w:rsidRDefault="00F763D6" w:rsidP="00F763D6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sz w:val="22"/>
        </w:rPr>
      </w:pPr>
      <w:r w:rsidRPr="00F763D6">
        <w:rPr>
          <w:rFonts w:ascii="Palatino Linotype" w:eastAsiaTheme="minorHAnsi" w:hAnsi="Palatino Linotype"/>
          <w:sz w:val="22"/>
        </w:rPr>
        <w:t>Juan Martin Cueva Armijos</w:t>
      </w:r>
    </w:p>
    <w:p w14:paraId="60896F95" w14:textId="0B46E386" w:rsidR="00F763D6" w:rsidRPr="00623BCD" w:rsidRDefault="00F763D6" w:rsidP="00F763D6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  <w:r w:rsidRPr="00F763D6">
        <w:rPr>
          <w:rFonts w:ascii="Palatino Linotype" w:eastAsiaTheme="minorHAnsi" w:hAnsi="Palatino Linotype"/>
          <w:b/>
          <w:sz w:val="22"/>
        </w:rPr>
        <w:t>Secretario</w:t>
      </w:r>
      <w:r>
        <w:rPr>
          <w:rFonts w:ascii="Palatino Linotype" w:eastAsiaTheme="minorHAnsi" w:hAnsi="Palatino Linotype"/>
          <w:b/>
          <w:sz w:val="22"/>
        </w:rPr>
        <w:t xml:space="preserve"> de Cultura</w:t>
      </w:r>
    </w:p>
    <w:p w14:paraId="42F2586B" w14:textId="1559DD65" w:rsidR="000F1CBD" w:rsidRDefault="000F1CBD" w:rsidP="000C237C">
      <w:pPr>
        <w:autoSpaceDE w:val="0"/>
        <w:autoSpaceDN w:val="0"/>
        <w:adjustRightInd w:val="0"/>
        <w:spacing w:line="240" w:lineRule="auto"/>
        <w:jc w:val="left"/>
        <w:rPr>
          <w:rFonts w:ascii="Palatino Linotype" w:eastAsiaTheme="minorHAnsi" w:hAnsi="Palatino Linotype"/>
          <w:b/>
          <w:sz w:val="22"/>
        </w:rPr>
      </w:pPr>
    </w:p>
    <w:p w14:paraId="52A3C774" w14:textId="77777777" w:rsidR="00EB43C9" w:rsidRDefault="00EB43C9" w:rsidP="00804919">
      <w:pPr>
        <w:spacing w:line="240" w:lineRule="auto"/>
        <w:rPr>
          <w:rFonts w:ascii="Palatino Linotype" w:hAnsi="Palatino Linotype"/>
          <w:b/>
          <w:sz w:val="22"/>
          <w:u w:val="single"/>
          <w:lang w:val="es-ES"/>
        </w:rPr>
      </w:pPr>
    </w:p>
    <w:p w14:paraId="6ED8DED4" w14:textId="77777777" w:rsidR="00804919" w:rsidRPr="00E86338" w:rsidRDefault="00804919" w:rsidP="00804919">
      <w:pPr>
        <w:spacing w:line="240" w:lineRule="auto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10E95604" w14:textId="77777777" w:rsidR="00BF4282" w:rsidRPr="00E86338" w:rsidRDefault="00E034C2" w:rsidP="00BF4282">
      <w:pPr>
        <w:spacing w:line="240" w:lineRule="auto"/>
        <w:jc w:val="center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  <w:r w:rsidRPr="00E86338"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  <w:t>IMPORTANTE:</w:t>
      </w:r>
    </w:p>
    <w:p w14:paraId="6295999D" w14:textId="77777777" w:rsidR="004E711D" w:rsidRPr="00E86338" w:rsidRDefault="004E711D" w:rsidP="00BF4282">
      <w:pPr>
        <w:spacing w:line="240" w:lineRule="auto"/>
        <w:jc w:val="center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406251A3" w14:textId="0F60E0A1" w:rsidR="00190F46" w:rsidRDefault="007A3838" w:rsidP="00685A38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  <w:r w:rsidRPr="007A3838"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  <w:t xml:space="preserve">Nota 1: </w:t>
      </w:r>
      <w:r w:rsidRPr="007A3838">
        <w:rPr>
          <w:rFonts w:ascii="Palatino Linotype" w:eastAsia="Times New Roman" w:hAnsi="Palatino Linotype"/>
          <w:color w:val="000000"/>
          <w:sz w:val="22"/>
          <w:lang w:val="es-ES" w:eastAsia="es-EC"/>
        </w:rPr>
        <w:t>La documentación correspondiente la puede encontrar en el siguiente link:</w:t>
      </w:r>
      <w:r w:rsidRPr="007A3838"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  <w:t xml:space="preserve"> </w:t>
      </w:r>
    </w:p>
    <w:p w14:paraId="4BC49EEA" w14:textId="77777777" w:rsidR="00037557" w:rsidRDefault="00037557" w:rsidP="00685A38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099A4220" w14:textId="77777777" w:rsidR="00685A38" w:rsidRDefault="00685A38" w:rsidP="00685A38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692416A7" w14:textId="77777777" w:rsidR="00327104" w:rsidRDefault="00327104" w:rsidP="00AE4A69">
      <w:pPr>
        <w:spacing w:line="240" w:lineRule="auto"/>
        <w:jc w:val="left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0339EA09" w14:textId="77777777" w:rsidR="00594D21" w:rsidRDefault="00594D21" w:rsidP="00DF160C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0A0A17F6" w14:textId="77777777" w:rsidR="00966C2A" w:rsidRPr="002803FE" w:rsidRDefault="00966C2A" w:rsidP="00DF160C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6F2A8DBE" w14:textId="77777777" w:rsidR="002803FE" w:rsidRPr="004A1971" w:rsidRDefault="002803FE" w:rsidP="00DF160C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731AD86F" w14:textId="77777777" w:rsidR="004A1971" w:rsidRPr="00AF7592" w:rsidRDefault="004A1971" w:rsidP="00DF160C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71BBF4DA" w14:textId="77777777" w:rsidR="00AF7592" w:rsidRPr="00050454" w:rsidRDefault="00AF7592" w:rsidP="00DF160C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6CAB50CC" w14:textId="77777777" w:rsidR="00050454" w:rsidRPr="0093363A" w:rsidRDefault="00050454" w:rsidP="00DF160C">
      <w:pPr>
        <w:spacing w:line="240" w:lineRule="auto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5ABBE294" w14:textId="77777777" w:rsidR="0093363A" w:rsidRDefault="0093363A" w:rsidP="00DF160C">
      <w:pPr>
        <w:spacing w:line="240" w:lineRule="auto"/>
        <w:textAlignment w:val="baseline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0B11509D" w14:textId="77777777" w:rsidR="00DF160C" w:rsidRDefault="00DF160C" w:rsidP="00FF0E55">
      <w:pPr>
        <w:spacing w:line="240" w:lineRule="auto"/>
        <w:jc w:val="left"/>
        <w:textAlignment w:val="baseline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1C2CED65" w14:textId="77777777" w:rsidR="0044719E" w:rsidRDefault="0044719E" w:rsidP="00FF0E55">
      <w:pPr>
        <w:spacing w:line="240" w:lineRule="auto"/>
        <w:jc w:val="left"/>
        <w:textAlignment w:val="baseline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1FB5AA8C" w14:textId="77777777" w:rsidR="006B7073" w:rsidRPr="00EA00B3" w:rsidRDefault="006B7073" w:rsidP="00FF0E55">
      <w:pPr>
        <w:spacing w:line="240" w:lineRule="auto"/>
        <w:jc w:val="left"/>
        <w:textAlignment w:val="baseline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6BE2238B" w14:textId="77777777" w:rsidR="00EA00B3" w:rsidRDefault="00EA00B3" w:rsidP="00FF0E55">
      <w:pPr>
        <w:spacing w:line="240" w:lineRule="auto"/>
        <w:jc w:val="left"/>
        <w:textAlignment w:val="baseline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604B6A4F" w14:textId="77777777" w:rsidR="00557757" w:rsidRDefault="00557757" w:rsidP="00FF0E55">
      <w:pPr>
        <w:spacing w:line="240" w:lineRule="auto"/>
        <w:jc w:val="left"/>
        <w:textAlignment w:val="baseline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483A49FE" w14:textId="77777777" w:rsidR="009E2796" w:rsidRPr="00E86338" w:rsidRDefault="009E2796" w:rsidP="00FF0E55">
      <w:pPr>
        <w:spacing w:line="240" w:lineRule="auto"/>
        <w:jc w:val="left"/>
        <w:textAlignment w:val="baseline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7F356152" w14:textId="77777777" w:rsidR="008756B2" w:rsidRPr="00E86338" w:rsidRDefault="008756B2" w:rsidP="003A74D4">
      <w:pPr>
        <w:spacing w:line="240" w:lineRule="auto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3DE39501" w14:textId="77777777" w:rsidR="006519F9" w:rsidRPr="00E86338" w:rsidRDefault="006519F9" w:rsidP="003A74D4">
      <w:pPr>
        <w:spacing w:line="240" w:lineRule="auto"/>
        <w:rPr>
          <w:rFonts w:ascii="Palatino Linotype" w:eastAsia="Times New Roman" w:hAnsi="Palatino Linotype"/>
          <w:color w:val="000000"/>
          <w:sz w:val="22"/>
          <w:lang w:val="es-ES" w:eastAsia="es-EC"/>
        </w:rPr>
      </w:pPr>
    </w:p>
    <w:p w14:paraId="5ED817E9" w14:textId="77777777" w:rsidR="00E034C2" w:rsidRPr="00E86338" w:rsidRDefault="00E034C2" w:rsidP="00F95A85">
      <w:pPr>
        <w:spacing w:line="240" w:lineRule="auto"/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</w:pPr>
    </w:p>
    <w:p w14:paraId="231A299A" w14:textId="77777777" w:rsidR="00F95A85" w:rsidRPr="00E86338" w:rsidRDefault="00F95A85" w:rsidP="00253F03">
      <w:pPr>
        <w:spacing w:after="160" w:line="259" w:lineRule="auto"/>
        <w:jc w:val="left"/>
        <w:rPr>
          <w:rFonts w:ascii="Palatino Linotype" w:hAnsi="Palatino Linotype"/>
          <w:sz w:val="22"/>
        </w:rPr>
      </w:pPr>
    </w:p>
    <w:sectPr w:rsidR="00F95A85" w:rsidRPr="00E86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DC1"/>
    <w:multiLevelType w:val="hybridMultilevel"/>
    <w:tmpl w:val="C6E248C8"/>
    <w:lvl w:ilvl="0" w:tplc="7BA61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F1D"/>
    <w:multiLevelType w:val="hybridMultilevel"/>
    <w:tmpl w:val="D532A0B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23766"/>
    <w:multiLevelType w:val="hybridMultilevel"/>
    <w:tmpl w:val="112E8C66"/>
    <w:lvl w:ilvl="0" w:tplc="B5342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5BE"/>
    <w:multiLevelType w:val="hybridMultilevel"/>
    <w:tmpl w:val="62FE1F52"/>
    <w:lvl w:ilvl="0" w:tplc="CD248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BF2758"/>
    <w:multiLevelType w:val="hybridMultilevel"/>
    <w:tmpl w:val="32069588"/>
    <w:lvl w:ilvl="0" w:tplc="8CFC43B6">
      <w:start w:val="1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4D5C5D"/>
    <w:multiLevelType w:val="hybridMultilevel"/>
    <w:tmpl w:val="703E94C6"/>
    <w:lvl w:ilvl="0" w:tplc="300A000F">
      <w:start w:val="1"/>
      <w:numFmt w:val="decimal"/>
      <w:lvlText w:val="%1."/>
      <w:lvlJc w:val="left"/>
      <w:pPr>
        <w:ind w:left="0" w:hanging="360"/>
      </w:pPr>
    </w:lvl>
    <w:lvl w:ilvl="1" w:tplc="300A0019" w:tentative="1">
      <w:start w:val="1"/>
      <w:numFmt w:val="lowerLetter"/>
      <w:lvlText w:val="%2."/>
      <w:lvlJc w:val="left"/>
      <w:pPr>
        <w:ind w:left="720" w:hanging="360"/>
      </w:pPr>
    </w:lvl>
    <w:lvl w:ilvl="2" w:tplc="300A001B" w:tentative="1">
      <w:start w:val="1"/>
      <w:numFmt w:val="lowerRoman"/>
      <w:lvlText w:val="%3."/>
      <w:lvlJc w:val="right"/>
      <w:pPr>
        <w:ind w:left="1440" w:hanging="180"/>
      </w:pPr>
    </w:lvl>
    <w:lvl w:ilvl="3" w:tplc="300A000F" w:tentative="1">
      <w:start w:val="1"/>
      <w:numFmt w:val="decimal"/>
      <w:lvlText w:val="%4."/>
      <w:lvlJc w:val="left"/>
      <w:pPr>
        <w:ind w:left="2160" w:hanging="360"/>
      </w:pPr>
    </w:lvl>
    <w:lvl w:ilvl="4" w:tplc="300A0019" w:tentative="1">
      <w:start w:val="1"/>
      <w:numFmt w:val="lowerLetter"/>
      <w:lvlText w:val="%5."/>
      <w:lvlJc w:val="left"/>
      <w:pPr>
        <w:ind w:left="2880" w:hanging="360"/>
      </w:pPr>
    </w:lvl>
    <w:lvl w:ilvl="5" w:tplc="300A001B" w:tentative="1">
      <w:start w:val="1"/>
      <w:numFmt w:val="lowerRoman"/>
      <w:lvlText w:val="%6."/>
      <w:lvlJc w:val="right"/>
      <w:pPr>
        <w:ind w:left="3600" w:hanging="180"/>
      </w:pPr>
    </w:lvl>
    <w:lvl w:ilvl="6" w:tplc="300A000F" w:tentative="1">
      <w:start w:val="1"/>
      <w:numFmt w:val="decimal"/>
      <w:lvlText w:val="%7."/>
      <w:lvlJc w:val="left"/>
      <w:pPr>
        <w:ind w:left="4320" w:hanging="360"/>
      </w:pPr>
    </w:lvl>
    <w:lvl w:ilvl="7" w:tplc="300A0019" w:tentative="1">
      <w:start w:val="1"/>
      <w:numFmt w:val="lowerLetter"/>
      <w:lvlText w:val="%8."/>
      <w:lvlJc w:val="left"/>
      <w:pPr>
        <w:ind w:left="5040" w:hanging="360"/>
      </w:pPr>
    </w:lvl>
    <w:lvl w:ilvl="8" w:tplc="3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F8210B8"/>
    <w:multiLevelType w:val="hybridMultilevel"/>
    <w:tmpl w:val="CA20AB08"/>
    <w:lvl w:ilvl="0" w:tplc="A82E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70E3"/>
    <w:multiLevelType w:val="hybridMultilevel"/>
    <w:tmpl w:val="15140D72"/>
    <w:lvl w:ilvl="0" w:tplc="4970A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5D0031F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52436C"/>
    <w:multiLevelType w:val="hybridMultilevel"/>
    <w:tmpl w:val="A5C64DC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74C1F"/>
    <w:multiLevelType w:val="hybridMultilevel"/>
    <w:tmpl w:val="7E587302"/>
    <w:lvl w:ilvl="0" w:tplc="75F6D4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B78"/>
    <w:multiLevelType w:val="hybridMultilevel"/>
    <w:tmpl w:val="4D8441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588"/>
    <w:multiLevelType w:val="hybridMultilevel"/>
    <w:tmpl w:val="BC3CF678"/>
    <w:lvl w:ilvl="0" w:tplc="9BB05C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B018C"/>
    <w:multiLevelType w:val="hybridMultilevel"/>
    <w:tmpl w:val="0B7E3364"/>
    <w:lvl w:ilvl="0" w:tplc="B204B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91643"/>
    <w:multiLevelType w:val="hybridMultilevel"/>
    <w:tmpl w:val="FD6493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515"/>
    <w:multiLevelType w:val="hybridMultilevel"/>
    <w:tmpl w:val="D90C22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338F"/>
    <w:multiLevelType w:val="hybridMultilevel"/>
    <w:tmpl w:val="F7A03ED2"/>
    <w:lvl w:ilvl="0" w:tplc="4E1030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60" w:hanging="360"/>
      </w:pPr>
    </w:lvl>
    <w:lvl w:ilvl="2" w:tplc="300A001B" w:tentative="1">
      <w:start w:val="1"/>
      <w:numFmt w:val="lowerRoman"/>
      <w:lvlText w:val="%3."/>
      <w:lvlJc w:val="right"/>
      <w:pPr>
        <w:ind w:left="1080" w:hanging="180"/>
      </w:pPr>
    </w:lvl>
    <w:lvl w:ilvl="3" w:tplc="300A000F" w:tentative="1">
      <w:start w:val="1"/>
      <w:numFmt w:val="decimal"/>
      <w:lvlText w:val="%4."/>
      <w:lvlJc w:val="left"/>
      <w:pPr>
        <w:ind w:left="1800" w:hanging="360"/>
      </w:pPr>
    </w:lvl>
    <w:lvl w:ilvl="4" w:tplc="300A0019" w:tentative="1">
      <w:start w:val="1"/>
      <w:numFmt w:val="lowerLetter"/>
      <w:lvlText w:val="%5."/>
      <w:lvlJc w:val="left"/>
      <w:pPr>
        <w:ind w:left="2520" w:hanging="360"/>
      </w:pPr>
    </w:lvl>
    <w:lvl w:ilvl="5" w:tplc="300A001B" w:tentative="1">
      <w:start w:val="1"/>
      <w:numFmt w:val="lowerRoman"/>
      <w:lvlText w:val="%6."/>
      <w:lvlJc w:val="right"/>
      <w:pPr>
        <w:ind w:left="3240" w:hanging="180"/>
      </w:pPr>
    </w:lvl>
    <w:lvl w:ilvl="6" w:tplc="300A000F" w:tentative="1">
      <w:start w:val="1"/>
      <w:numFmt w:val="decimal"/>
      <w:lvlText w:val="%7."/>
      <w:lvlJc w:val="left"/>
      <w:pPr>
        <w:ind w:left="3960" w:hanging="360"/>
      </w:pPr>
    </w:lvl>
    <w:lvl w:ilvl="7" w:tplc="300A0019" w:tentative="1">
      <w:start w:val="1"/>
      <w:numFmt w:val="lowerLetter"/>
      <w:lvlText w:val="%8."/>
      <w:lvlJc w:val="left"/>
      <w:pPr>
        <w:ind w:left="4680" w:hanging="360"/>
      </w:pPr>
    </w:lvl>
    <w:lvl w:ilvl="8" w:tplc="30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86E3916"/>
    <w:multiLevelType w:val="hybridMultilevel"/>
    <w:tmpl w:val="B2C238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7F2"/>
    <w:multiLevelType w:val="hybridMultilevel"/>
    <w:tmpl w:val="CC5C68CE"/>
    <w:lvl w:ilvl="0" w:tplc="2FFA1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3962">
      <w:start w:val="1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14A6"/>
    <w:multiLevelType w:val="hybridMultilevel"/>
    <w:tmpl w:val="BE9883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90E"/>
    <w:multiLevelType w:val="hybridMultilevel"/>
    <w:tmpl w:val="EBA243E8"/>
    <w:lvl w:ilvl="0" w:tplc="7E24B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3348"/>
    <w:multiLevelType w:val="hybridMultilevel"/>
    <w:tmpl w:val="6F1043F8"/>
    <w:lvl w:ilvl="0" w:tplc="0F601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5FED"/>
    <w:multiLevelType w:val="hybridMultilevel"/>
    <w:tmpl w:val="1048E6CC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FC3"/>
    <w:multiLevelType w:val="hybridMultilevel"/>
    <w:tmpl w:val="6E4CF3B0"/>
    <w:lvl w:ilvl="0" w:tplc="79F4E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2CD0"/>
    <w:multiLevelType w:val="hybridMultilevel"/>
    <w:tmpl w:val="8A4E6C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A4A42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93A45"/>
    <w:multiLevelType w:val="hybridMultilevel"/>
    <w:tmpl w:val="83A257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0CDF"/>
    <w:multiLevelType w:val="hybridMultilevel"/>
    <w:tmpl w:val="4C7E0058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2A51B3B"/>
    <w:multiLevelType w:val="hybridMultilevel"/>
    <w:tmpl w:val="7AF809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6203B"/>
    <w:multiLevelType w:val="hybridMultilevel"/>
    <w:tmpl w:val="457AC43E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5776B2"/>
    <w:multiLevelType w:val="hybridMultilevel"/>
    <w:tmpl w:val="0010C8CC"/>
    <w:lvl w:ilvl="0" w:tplc="ECF07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412D8"/>
    <w:multiLevelType w:val="hybridMultilevel"/>
    <w:tmpl w:val="33E416E8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BC4739F"/>
    <w:multiLevelType w:val="hybridMultilevel"/>
    <w:tmpl w:val="B8B0C2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5"/>
  </w:num>
  <w:num w:numId="5">
    <w:abstractNumId w:val="24"/>
  </w:num>
  <w:num w:numId="6">
    <w:abstractNumId w:val="1"/>
  </w:num>
  <w:num w:numId="7">
    <w:abstractNumId w:val="26"/>
  </w:num>
  <w:num w:numId="8">
    <w:abstractNumId w:val="29"/>
  </w:num>
  <w:num w:numId="9">
    <w:abstractNumId w:val="28"/>
  </w:num>
  <w:num w:numId="10">
    <w:abstractNumId w:val="2"/>
  </w:num>
  <w:num w:numId="11">
    <w:abstractNumId w:val="11"/>
  </w:num>
  <w:num w:numId="12">
    <w:abstractNumId w:val="30"/>
  </w:num>
  <w:num w:numId="13">
    <w:abstractNumId w:val="7"/>
  </w:num>
  <w:num w:numId="14">
    <w:abstractNumId w:val="3"/>
  </w:num>
  <w:num w:numId="15">
    <w:abstractNumId w:val="10"/>
  </w:num>
  <w:num w:numId="16">
    <w:abstractNumId w:val="18"/>
  </w:num>
  <w:num w:numId="17">
    <w:abstractNumId w:val="0"/>
  </w:num>
  <w:num w:numId="18">
    <w:abstractNumId w:val="9"/>
  </w:num>
  <w:num w:numId="19">
    <w:abstractNumId w:val="17"/>
  </w:num>
  <w:num w:numId="20">
    <w:abstractNumId w:val="4"/>
  </w:num>
  <w:num w:numId="21">
    <w:abstractNumId w:val="5"/>
  </w:num>
  <w:num w:numId="22">
    <w:abstractNumId w:val="15"/>
  </w:num>
  <w:num w:numId="23">
    <w:abstractNumId w:val="20"/>
  </w:num>
  <w:num w:numId="24">
    <w:abstractNumId w:val="22"/>
  </w:num>
  <w:num w:numId="25">
    <w:abstractNumId w:val="16"/>
  </w:num>
  <w:num w:numId="26">
    <w:abstractNumId w:val="13"/>
  </w:num>
  <w:num w:numId="27">
    <w:abstractNumId w:val="31"/>
  </w:num>
  <w:num w:numId="28">
    <w:abstractNumId w:val="27"/>
  </w:num>
  <w:num w:numId="29">
    <w:abstractNumId w:val="14"/>
  </w:num>
  <w:num w:numId="30">
    <w:abstractNumId w:val="23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85"/>
    <w:rsid w:val="00037557"/>
    <w:rsid w:val="00041183"/>
    <w:rsid w:val="00050454"/>
    <w:rsid w:val="00057DBA"/>
    <w:rsid w:val="000679F3"/>
    <w:rsid w:val="00071EB6"/>
    <w:rsid w:val="00076678"/>
    <w:rsid w:val="0007713A"/>
    <w:rsid w:val="00090F5B"/>
    <w:rsid w:val="000C237C"/>
    <w:rsid w:val="000C76F5"/>
    <w:rsid w:val="000F1CBD"/>
    <w:rsid w:val="000F2D4F"/>
    <w:rsid w:val="00110085"/>
    <w:rsid w:val="00177696"/>
    <w:rsid w:val="00190F46"/>
    <w:rsid w:val="00195B3A"/>
    <w:rsid w:val="001B12BB"/>
    <w:rsid w:val="001B3376"/>
    <w:rsid w:val="001F22CF"/>
    <w:rsid w:val="002044BB"/>
    <w:rsid w:val="00244853"/>
    <w:rsid w:val="00246B7A"/>
    <w:rsid w:val="00253F03"/>
    <w:rsid w:val="0025402C"/>
    <w:rsid w:val="002543DB"/>
    <w:rsid w:val="002803FE"/>
    <w:rsid w:val="0028268A"/>
    <w:rsid w:val="002A226F"/>
    <w:rsid w:val="002A7353"/>
    <w:rsid w:val="002C0A39"/>
    <w:rsid w:val="002C68A8"/>
    <w:rsid w:val="002F2457"/>
    <w:rsid w:val="003021EA"/>
    <w:rsid w:val="00303501"/>
    <w:rsid w:val="00327104"/>
    <w:rsid w:val="00333B46"/>
    <w:rsid w:val="003432C7"/>
    <w:rsid w:val="003443C3"/>
    <w:rsid w:val="003460E2"/>
    <w:rsid w:val="003467F1"/>
    <w:rsid w:val="0037290D"/>
    <w:rsid w:val="00377CC9"/>
    <w:rsid w:val="003A74D4"/>
    <w:rsid w:val="003C3603"/>
    <w:rsid w:val="003D0735"/>
    <w:rsid w:val="00444132"/>
    <w:rsid w:val="0044719E"/>
    <w:rsid w:val="00455403"/>
    <w:rsid w:val="00456F2F"/>
    <w:rsid w:val="00470D38"/>
    <w:rsid w:val="00474CEC"/>
    <w:rsid w:val="00475531"/>
    <w:rsid w:val="004837C8"/>
    <w:rsid w:val="00495E33"/>
    <w:rsid w:val="004A1758"/>
    <w:rsid w:val="004A1971"/>
    <w:rsid w:val="004A4CC5"/>
    <w:rsid w:val="004A61A1"/>
    <w:rsid w:val="004D78BB"/>
    <w:rsid w:val="004E252A"/>
    <w:rsid w:val="004E711D"/>
    <w:rsid w:val="004F71A5"/>
    <w:rsid w:val="00501DB4"/>
    <w:rsid w:val="0052233A"/>
    <w:rsid w:val="005276D7"/>
    <w:rsid w:val="00543A63"/>
    <w:rsid w:val="0054517F"/>
    <w:rsid w:val="00557757"/>
    <w:rsid w:val="0056089A"/>
    <w:rsid w:val="00561E1A"/>
    <w:rsid w:val="005622F8"/>
    <w:rsid w:val="00587965"/>
    <w:rsid w:val="0059493D"/>
    <w:rsid w:val="00594D21"/>
    <w:rsid w:val="005B4C5D"/>
    <w:rsid w:val="005C0FDE"/>
    <w:rsid w:val="005C67DC"/>
    <w:rsid w:val="005E4D95"/>
    <w:rsid w:val="005E551F"/>
    <w:rsid w:val="005F6873"/>
    <w:rsid w:val="006077B3"/>
    <w:rsid w:val="00623BCD"/>
    <w:rsid w:val="00624CA5"/>
    <w:rsid w:val="00645BBA"/>
    <w:rsid w:val="006519F9"/>
    <w:rsid w:val="0066238D"/>
    <w:rsid w:val="00671797"/>
    <w:rsid w:val="00675103"/>
    <w:rsid w:val="00676705"/>
    <w:rsid w:val="00684AC5"/>
    <w:rsid w:val="00685A38"/>
    <w:rsid w:val="00692DA3"/>
    <w:rsid w:val="006B1543"/>
    <w:rsid w:val="006B51F8"/>
    <w:rsid w:val="006B5FEC"/>
    <w:rsid w:val="006B7073"/>
    <w:rsid w:val="006C4C4A"/>
    <w:rsid w:val="006E2E1D"/>
    <w:rsid w:val="006E4745"/>
    <w:rsid w:val="006F5EC8"/>
    <w:rsid w:val="007055EB"/>
    <w:rsid w:val="00764A31"/>
    <w:rsid w:val="007A3838"/>
    <w:rsid w:val="007D2D47"/>
    <w:rsid w:val="007D38D6"/>
    <w:rsid w:val="008047CF"/>
    <w:rsid w:val="00804919"/>
    <w:rsid w:val="008464B1"/>
    <w:rsid w:val="00847943"/>
    <w:rsid w:val="00855BC0"/>
    <w:rsid w:val="00872CE6"/>
    <w:rsid w:val="008756B2"/>
    <w:rsid w:val="00887EB0"/>
    <w:rsid w:val="008925C2"/>
    <w:rsid w:val="00895745"/>
    <w:rsid w:val="008A2138"/>
    <w:rsid w:val="008B32CB"/>
    <w:rsid w:val="008D387D"/>
    <w:rsid w:val="008E1254"/>
    <w:rsid w:val="008E4F78"/>
    <w:rsid w:val="008E658A"/>
    <w:rsid w:val="00902359"/>
    <w:rsid w:val="00932AF7"/>
    <w:rsid w:val="0093363A"/>
    <w:rsid w:val="00933EA2"/>
    <w:rsid w:val="009346CA"/>
    <w:rsid w:val="00935BD6"/>
    <w:rsid w:val="00963A2B"/>
    <w:rsid w:val="00966C2A"/>
    <w:rsid w:val="009A7F59"/>
    <w:rsid w:val="009B4A86"/>
    <w:rsid w:val="009C12C5"/>
    <w:rsid w:val="009C1A95"/>
    <w:rsid w:val="009E0F30"/>
    <w:rsid w:val="009E2796"/>
    <w:rsid w:val="009F30F3"/>
    <w:rsid w:val="009F5AEC"/>
    <w:rsid w:val="00A04DC5"/>
    <w:rsid w:val="00A30B94"/>
    <w:rsid w:val="00A35AA2"/>
    <w:rsid w:val="00AA027C"/>
    <w:rsid w:val="00AB3A63"/>
    <w:rsid w:val="00AB5FFB"/>
    <w:rsid w:val="00AE4A69"/>
    <w:rsid w:val="00AF2BF9"/>
    <w:rsid w:val="00AF7592"/>
    <w:rsid w:val="00B02CF4"/>
    <w:rsid w:val="00B072C9"/>
    <w:rsid w:val="00B201EF"/>
    <w:rsid w:val="00B34DCA"/>
    <w:rsid w:val="00B4120E"/>
    <w:rsid w:val="00B45789"/>
    <w:rsid w:val="00B53848"/>
    <w:rsid w:val="00B60DF6"/>
    <w:rsid w:val="00B751B2"/>
    <w:rsid w:val="00B75B2D"/>
    <w:rsid w:val="00B75C8D"/>
    <w:rsid w:val="00B80082"/>
    <w:rsid w:val="00BB470F"/>
    <w:rsid w:val="00BC486E"/>
    <w:rsid w:val="00BE2903"/>
    <w:rsid w:val="00BF4282"/>
    <w:rsid w:val="00BF6922"/>
    <w:rsid w:val="00C0648A"/>
    <w:rsid w:val="00C10C04"/>
    <w:rsid w:val="00C12533"/>
    <w:rsid w:val="00C27CE8"/>
    <w:rsid w:val="00C422CC"/>
    <w:rsid w:val="00CD7B5B"/>
    <w:rsid w:val="00CE5273"/>
    <w:rsid w:val="00D0757D"/>
    <w:rsid w:val="00D17F78"/>
    <w:rsid w:val="00D32008"/>
    <w:rsid w:val="00D47D78"/>
    <w:rsid w:val="00D60A19"/>
    <w:rsid w:val="00D679BE"/>
    <w:rsid w:val="00D723F6"/>
    <w:rsid w:val="00D827BE"/>
    <w:rsid w:val="00D90096"/>
    <w:rsid w:val="00D96CF0"/>
    <w:rsid w:val="00D9786F"/>
    <w:rsid w:val="00D97F5E"/>
    <w:rsid w:val="00DA19DE"/>
    <w:rsid w:val="00DB744B"/>
    <w:rsid w:val="00DC791A"/>
    <w:rsid w:val="00DD091D"/>
    <w:rsid w:val="00DD3CDC"/>
    <w:rsid w:val="00DF160C"/>
    <w:rsid w:val="00E034C2"/>
    <w:rsid w:val="00E067C4"/>
    <w:rsid w:val="00E1135E"/>
    <w:rsid w:val="00E2793E"/>
    <w:rsid w:val="00E30BC4"/>
    <w:rsid w:val="00E32B3D"/>
    <w:rsid w:val="00E344AA"/>
    <w:rsid w:val="00E40E0B"/>
    <w:rsid w:val="00E63DCC"/>
    <w:rsid w:val="00E64D63"/>
    <w:rsid w:val="00E840C7"/>
    <w:rsid w:val="00E86338"/>
    <w:rsid w:val="00E910C2"/>
    <w:rsid w:val="00E970A0"/>
    <w:rsid w:val="00EA00B3"/>
    <w:rsid w:val="00EA162A"/>
    <w:rsid w:val="00EB43C9"/>
    <w:rsid w:val="00EB5E72"/>
    <w:rsid w:val="00EC0589"/>
    <w:rsid w:val="00EC4F76"/>
    <w:rsid w:val="00EC51F3"/>
    <w:rsid w:val="00EE4FC7"/>
    <w:rsid w:val="00F025F6"/>
    <w:rsid w:val="00F11CDB"/>
    <w:rsid w:val="00F300B6"/>
    <w:rsid w:val="00F52FF3"/>
    <w:rsid w:val="00F67D0F"/>
    <w:rsid w:val="00F739B8"/>
    <w:rsid w:val="00F763D6"/>
    <w:rsid w:val="00F845B2"/>
    <w:rsid w:val="00F95A85"/>
    <w:rsid w:val="00FA153F"/>
    <w:rsid w:val="00FA5F24"/>
    <w:rsid w:val="00FC1383"/>
    <w:rsid w:val="00FC7454"/>
    <w:rsid w:val="00FD6AC9"/>
    <w:rsid w:val="00FE5CDB"/>
    <w:rsid w:val="00FF0E55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A879"/>
  <w15:docId w15:val="{711AF9BF-F50A-44C8-A70F-64B1D3F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85"/>
    <w:pPr>
      <w:spacing w:after="0" w:line="360" w:lineRule="auto"/>
      <w:jc w:val="both"/>
    </w:pPr>
    <w:rPr>
      <w:rFonts w:ascii="Bookman Old Style" w:eastAsia="Calibri" w:hAnsi="Bookman Old Style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A85"/>
    <w:pPr>
      <w:ind w:left="720"/>
      <w:contextualSpacing/>
    </w:pPr>
  </w:style>
  <w:style w:type="character" w:styleId="Textoennegrita">
    <w:name w:val="Strong"/>
    <w:uiPriority w:val="22"/>
    <w:qFormat/>
    <w:rsid w:val="00F95A8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460E2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034C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6B5FEC"/>
  </w:style>
  <w:style w:type="paragraph" w:customStyle="1" w:styleId="Default">
    <w:name w:val="Default"/>
    <w:rsid w:val="004E7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Clemente Calderon Ruiz</dc:creator>
  <cp:lastModifiedBy>Igor Paul Carvajal Lopez</cp:lastModifiedBy>
  <cp:revision>2</cp:revision>
  <dcterms:created xsi:type="dcterms:W3CDTF">2022-09-12T17:18:00Z</dcterms:created>
  <dcterms:modified xsi:type="dcterms:W3CDTF">2022-09-12T17:18:00Z</dcterms:modified>
</cp:coreProperties>
</file>