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FAE1" w14:textId="3441A3E5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</w:t>
      </w:r>
      <w:r w:rsidR="007D4F57">
        <w:rPr>
          <w:rFonts w:ascii="Times New Roman" w:hAnsi="Times New Roman" w:cs="Times New Roman"/>
          <w:b/>
          <w:sz w:val="30"/>
          <w:szCs w:val="30"/>
        </w:rPr>
        <w:t>A</w:t>
      </w:r>
    </w:p>
    <w:p w14:paraId="59366826" w14:textId="114EEFEC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 ORDINARIA EN MODALIDAD VIRTUAL DE LA COMISIÓN PERMANENTE DE SALUD</w:t>
      </w:r>
    </w:p>
    <w:p w14:paraId="17464E8D" w14:textId="3C15439C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82092">
        <w:rPr>
          <w:rFonts w:ascii="Times New Roman" w:hAnsi="Times New Roman" w:cs="Times New Roman"/>
          <w:b/>
          <w:sz w:val="30"/>
          <w:szCs w:val="30"/>
        </w:rPr>
        <w:t>13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282092">
        <w:rPr>
          <w:rFonts w:ascii="Times New Roman" w:hAnsi="Times New Roman" w:cs="Times New Roman"/>
          <w:b/>
          <w:sz w:val="30"/>
          <w:szCs w:val="30"/>
        </w:rPr>
        <w:t>ABRIL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44802">
        <w:rPr>
          <w:rFonts w:ascii="Times New Roman" w:hAnsi="Times New Roman" w:cs="Times New Roman"/>
          <w:b/>
          <w:sz w:val="30"/>
          <w:szCs w:val="30"/>
        </w:rPr>
        <w:t>DE</w:t>
      </w:r>
      <w:r>
        <w:rPr>
          <w:rFonts w:ascii="Times New Roman" w:hAnsi="Times New Roman" w:cs="Times New Roman"/>
          <w:b/>
          <w:sz w:val="30"/>
          <w:szCs w:val="30"/>
        </w:rPr>
        <w:t>L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>
        <w:rPr>
          <w:rFonts w:ascii="Times New Roman" w:hAnsi="Times New Roman" w:cs="Times New Roman"/>
          <w:b/>
          <w:sz w:val="30"/>
          <w:szCs w:val="30"/>
        </w:rPr>
        <w:t>3</w:t>
      </w:r>
    </w:p>
    <w:p w14:paraId="7F403B67" w14:textId="77777777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E33E9DC" w14:textId="77777777" w:rsidR="00D614DB" w:rsidRPr="00944802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F781D" w14:textId="77777777" w:rsidR="00D614DB" w:rsidRPr="00CC6858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8CFA62F" w14:textId="77777777" w:rsidR="00D614DB" w:rsidRPr="00674362" w:rsidRDefault="00D614DB" w:rsidP="00D6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5A8C111" w14:textId="7667CB5D" w:rsidR="00A85954" w:rsidRDefault="00282092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D614DB" w:rsidRPr="00332A1D">
        <w:rPr>
          <w:rFonts w:ascii="Times New Roman" w:hAnsi="Times New Roman" w:cs="Times New Roman"/>
          <w:b/>
          <w:bCs/>
          <w:sz w:val="26"/>
          <w:szCs w:val="26"/>
        </w:rPr>
        <w:t>.-</w:t>
      </w:r>
      <w:r w:rsidR="00A85954" w:rsidRPr="0001705E">
        <w:rPr>
          <w:rFonts w:ascii="Times New Roman" w:hAnsi="Times New Roman" w:cs="Times New Roman"/>
          <w:sz w:val="26"/>
          <w:szCs w:val="26"/>
        </w:rPr>
        <w:t xml:space="preserve">Aprobación del Acta </w:t>
      </w:r>
      <w:r w:rsidR="005544EF" w:rsidRPr="0001705E">
        <w:rPr>
          <w:rFonts w:ascii="Times New Roman" w:hAnsi="Times New Roman" w:cs="Times New Roman"/>
          <w:sz w:val="26"/>
          <w:szCs w:val="26"/>
        </w:rPr>
        <w:t>de la Sesión No.</w:t>
      </w:r>
      <w:r w:rsidR="007E1F09" w:rsidRPr="0001705E">
        <w:rPr>
          <w:rFonts w:ascii="Times New Roman" w:hAnsi="Times New Roman" w:cs="Times New Roman"/>
          <w:sz w:val="26"/>
          <w:szCs w:val="26"/>
        </w:rPr>
        <w:t xml:space="preserve">082 </w:t>
      </w:r>
      <w:r w:rsidR="00446BA6" w:rsidRPr="0001705E">
        <w:rPr>
          <w:rFonts w:ascii="Times New Roman" w:hAnsi="Times New Roman" w:cs="Times New Roman"/>
          <w:sz w:val="26"/>
          <w:szCs w:val="26"/>
        </w:rPr>
        <w:t>Ordinaria del 30 de marzo de 2023</w:t>
      </w:r>
      <w:r w:rsidR="00446BA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614DB"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E16D585" w14:textId="77777777" w:rsidR="00A85954" w:rsidRDefault="00A85954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1273504" w14:textId="5266FB60" w:rsidR="00D614DB" w:rsidRDefault="0001705E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1705E">
        <w:rPr>
          <w:rFonts w:ascii="Times New Roman" w:hAnsi="Times New Roman" w:cs="Times New Roman"/>
          <w:b/>
          <w:bCs/>
          <w:sz w:val="26"/>
          <w:szCs w:val="26"/>
          <w:lang w:val="es-ES"/>
        </w:rPr>
        <w:t>2.-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Comparecencia de</w:t>
      </w:r>
      <w:r w:rsidR="00C74456">
        <w:rPr>
          <w:rFonts w:ascii="Times New Roman" w:hAnsi="Times New Roman" w:cs="Times New Roman"/>
          <w:sz w:val="26"/>
          <w:szCs w:val="26"/>
          <w:lang w:val="es-ES"/>
        </w:rPr>
        <w:t xml:space="preserve">l titular de la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Secretar</w:t>
      </w:r>
      <w:r w:rsidR="00C81231">
        <w:rPr>
          <w:rFonts w:ascii="Times New Roman" w:hAnsi="Times New Roman" w:cs="Times New Roman"/>
          <w:sz w:val="26"/>
          <w:szCs w:val="26"/>
          <w:lang w:val="es-ES"/>
        </w:rPr>
        <w:t>ía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D614DB" w:rsidRPr="00531AC0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Tecnologías de la Información y Comunicaciones </w:t>
      </w:r>
      <w:r w:rsidR="0027517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y de la Directora Ejecutiva de la Unidad de Bienestar Animal </w:t>
      </w:r>
      <w:r w:rsidR="00D614DB" w:rsidRPr="00531AC0">
        <w:rPr>
          <w:rFonts w:ascii="Times New Roman" w:eastAsia="Times New Roman" w:hAnsi="Times New Roman" w:cs="Times New Roman"/>
          <w:sz w:val="26"/>
          <w:szCs w:val="26"/>
          <w:lang w:eastAsia="es-EC"/>
        </w:rPr>
        <w:t>del Gobierno Autónomo Descentralizado del Distrito Metropolitano de Quito,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 para </w:t>
      </w:r>
      <w:r w:rsidR="00CB535A">
        <w:rPr>
          <w:rFonts w:ascii="Times New Roman" w:hAnsi="Times New Roman" w:cs="Times New Roman"/>
          <w:sz w:val="26"/>
          <w:szCs w:val="26"/>
          <w:lang w:val="es-ES"/>
        </w:rPr>
        <w:t xml:space="preserve">exponer </w:t>
      </w:r>
      <w:r w:rsidR="004C0C9C">
        <w:rPr>
          <w:rFonts w:ascii="Times New Roman" w:hAnsi="Times New Roman" w:cs="Times New Roman"/>
          <w:sz w:val="26"/>
          <w:szCs w:val="26"/>
          <w:lang w:val="es-ES"/>
        </w:rPr>
        <w:t xml:space="preserve">a esta Comisión de forma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de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>talla</w:t>
      </w:r>
      <w:r w:rsidR="000A616A">
        <w:rPr>
          <w:rFonts w:ascii="Times New Roman" w:hAnsi="Times New Roman" w:cs="Times New Roman"/>
          <w:color w:val="000000"/>
          <w:sz w:val="26"/>
          <w:szCs w:val="26"/>
        </w:rPr>
        <w:t>da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A616A" w:rsidRPr="00262390">
        <w:rPr>
          <w:rFonts w:ascii="Times New Roman" w:hAnsi="Times New Roman" w:cs="Times New Roman"/>
          <w:sz w:val="26"/>
          <w:szCs w:val="26"/>
        </w:rPr>
        <w:t xml:space="preserve">la estrategia metodológica para la implementación 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 xml:space="preserve">de la primera versión del Registro Metropolitano de Fauna Urbana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(REMETFU) en cumplimiento a la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>Resolución 00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6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-CSA-2023 emitida el 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2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marzo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 de 2023 cuya comunicación y recepción, según consta en el sistema de trámites de gestión documental SITRA, fue </w:t>
      </w:r>
      <w:r w:rsidR="00F723FA">
        <w:rPr>
          <w:rFonts w:ascii="Times New Roman" w:hAnsi="Times New Roman" w:cs="Times New Roman"/>
          <w:sz w:val="26"/>
          <w:szCs w:val="26"/>
          <w:lang w:val="es-ES"/>
        </w:rPr>
        <w:t xml:space="preserve">mediante oficio </w:t>
      </w:r>
      <w:r w:rsidR="00F723FA" w:rsidRPr="00F723FA">
        <w:rPr>
          <w:rFonts w:ascii="Times New Roman" w:hAnsi="Times New Roman" w:cs="Times New Roman"/>
          <w:sz w:val="24"/>
          <w:szCs w:val="24"/>
        </w:rPr>
        <w:t>GADDMQ-SGCM-2023-0989-O</w:t>
      </w:r>
      <w:r w:rsidR="00F723FA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>el</w:t>
      </w:r>
      <w:r w:rsidR="00D46B13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5B0F87">
        <w:rPr>
          <w:rFonts w:ascii="Times New Roman" w:hAnsi="Times New Roman" w:cs="Times New Roman"/>
          <w:sz w:val="26"/>
          <w:szCs w:val="26"/>
          <w:lang w:val="es-ES"/>
        </w:rPr>
        <w:t xml:space="preserve">día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7 del mismo mes y </w:t>
      </w:r>
      <w:r w:rsidR="00D614DB" w:rsidRPr="00847CD2">
        <w:rPr>
          <w:rFonts w:ascii="Times New Roman" w:hAnsi="Times New Roman" w:cs="Times New Roman"/>
          <w:sz w:val="26"/>
          <w:szCs w:val="26"/>
          <w:lang w:val="es-ES"/>
        </w:rPr>
        <w:t>año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, en concordancia con la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disposición transitoria cuarta de la ordenanza metropolitana 019-2020 publicada el 18 de enero de 2021 en la Edición Especial No.1488 del Registro Oficial con vigencia completa desde el 1 de junio de 2021</w:t>
      </w:r>
      <w:r w:rsidR="00D614DB" w:rsidRPr="00531AC0">
        <w:rPr>
          <w:rFonts w:ascii="Times New Roman" w:hAnsi="Times New Roman" w:cs="Times New Roman"/>
          <w:sz w:val="26"/>
          <w:szCs w:val="26"/>
        </w:rPr>
        <w:t>; y, resolución al respec</w:t>
      </w:r>
      <w:r w:rsidR="00D614DB">
        <w:rPr>
          <w:rFonts w:ascii="Times New Roman" w:hAnsi="Times New Roman" w:cs="Times New Roman"/>
          <w:sz w:val="26"/>
          <w:szCs w:val="26"/>
        </w:rPr>
        <w:t>to.</w:t>
      </w:r>
    </w:p>
    <w:p w14:paraId="5D51F99A" w14:textId="77777777" w:rsidR="004C0C9C" w:rsidRDefault="004C0C9C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29890F" w14:textId="6C40221D" w:rsidR="00D614DB" w:rsidRDefault="00CD095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2496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4C0C9C" w:rsidRPr="00102496">
        <w:rPr>
          <w:rFonts w:ascii="Times New Roman" w:hAnsi="Times New Roman" w:cs="Times New Roman"/>
          <w:b/>
          <w:bCs/>
          <w:sz w:val="26"/>
          <w:szCs w:val="26"/>
        </w:rPr>
        <w:t>.-</w:t>
      </w:r>
      <w:r w:rsidR="001F17EF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1F17EF" w:rsidRPr="00102496">
        <w:rPr>
          <w:rFonts w:ascii="Times New Roman" w:hAnsi="Times New Roman" w:cs="Times New Roman"/>
          <w:sz w:val="26"/>
          <w:szCs w:val="26"/>
          <w:lang w:val="es-ES"/>
        </w:rPr>
        <w:t>Comparecencia del titular de la Secretar</w:t>
      </w:r>
      <w:r w:rsidR="00C81231" w:rsidRPr="00102496">
        <w:rPr>
          <w:rFonts w:ascii="Times New Roman" w:hAnsi="Times New Roman" w:cs="Times New Roman"/>
          <w:sz w:val="26"/>
          <w:szCs w:val="26"/>
          <w:lang w:val="es-ES"/>
        </w:rPr>
        <w:t>ía</w:t>
      </w:r>
      <w:r w:rsidR="001F17EF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0C014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Salud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y del Director de la Unidad </w:t>
      </w:r>
      <w:r w:rsidR="003A03A0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Metropolitana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de </w:t>
      </w:r>
      <w:r w:rsidR="003A03A0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Salud Sur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>del Gobierno Autónomo Descentralizado del Distrito Metropolitano de Quito</w:t>
      </w:r>
      <w:r w:rsidR="00BD0826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>, para exponer sobre el</w:t>
      </w:r>
      <w:r w:rsidR="00BA217F" w:rsidRPr="00102496">
        <w:rPr>
          <w:rFonts w:ascii="Times New Roman" w:hAnsi="Times New Roman" w:cs="Times New Roman"/>
          <w:sz w:val="26"/>
          <w:szCs w:val="26"/>
        </w:rPr>
        <w:t xml:space="preserve"> </w:t>
      </w:r>
      <w:r w:rsidR="00383F1C" w:rsidRPr="00102496">
        <w:rPr>
          <w:rFonts w:ascii="Times New Roman" w:hAnsi="Times New Roman" w:cs="Times New Roman"/>
          <w:sz w:val="26"/>
          <w:szCs w:val="26"/>
        </w:rPr>
        <w:t xml:space="preserve">detalle técnico y </w:t>
      </w:r>
      <w:r w:rsidR="00CA7164" w:rsidRPr="00102496">
        <w:rPr>
          <w:rFonts w:ascii="Times New Roman" w:hAnsi="Times New Roman" w:cs="Times New Roman"/>
          <w:sz w:val="26"/>
          <w:szCs w:val="26"/>
        </w:rPr>
        <w:t>financiero</w:t>
      </w:r>
      <w:r w:rsidR="00383F1C" w:rsidRPr="00102496">
        <w:rPr>
          <w:rFonts w:ascii="Times New Roman" w:hAnsi="Times New Roman" w:cs="Times New Roman"/>
          <w:sz w:val="26"/>
          <w:szCs w:val="26"/>
        </w:rPr>
        <w:t xml:space="preserve"> del fortalecimient</w:t>
      </w:r>
      <w:r w:rsidR="00CF4CE7" w:rsidRPr="00102496">
        <w:rPr>
          <w:rFonts w:ascii="Times New Roman" w:hAnsi="Times New Roman" w:cs="Times New Roman"/>
          <w:sz w:val="26"/>
          <w:szCs w:val="26"/>
        </w:rPr>
        <w:t xml:space="preserve">o </w:t>
      </w:r>
      <w:r w:rsidR="00CF4CE7" w:rsidRPr="00102496">
        <w:rPr>
          <w:rFonts w:ascii="Times New Roman" w:hAnsi="Times New Roman" w:cs="Times New Roman"/>
          <w:sz w:val="26"/>
          <w:szCs w:val="26"/>
        </w:rPr>
        <w:t xml:space="preserve">de la Unidad Metropolitana de Salud Sur, donde estará </w:t>
      </w:r>
      <w:r w:rsidR="002C11CD" w:rsidRPr="00102496">
        <w:rPr>
          <w:rFonts w:ascii="Times New Roman" w:hAnsi="Times New Roman" w:cs="Times New Roman"/>
          <w:sz w:val="26"/>
          <w:szCs w:val="26"/>
        </w:rPr>
        <w:t>un</w:t>
      </w:r>
      <w:r w:rsidR="00CF4CE7" w:rsidRPr="00102496">
        <w:rPr>
          <w:rFonts w:ascii="Times New Roman" w:hAnsi="Times New Roman" w:cs="Times New Roman"/>
          <w:sz w:val="26"/>
          <w:szCs w:val="26"/>
        </w:rPr>
        <w:t xml:space="preserve"> laboratorio especializado</w:t>
      </w:r>
      <w:r w:rsidR="001A3E53" w:rsidRPr="00102496">
        <w:rPr>
          <w:rFonts w:ascii="Times New Roman" w:hAnsi="Times New Roman" w:cs="Times New Roman"/>
          <w:sz w:val="26"/>
          <w:szCs w:val="26"/>
        </w:rPr>
        <w:t xml:space="preserve">, </w:t>
      </w:r>
      <w:r w:rsidR="002C11CD" w:rsidRPr="00102496">
        <w:rPr>
          <w:rFonts w:ascii="Times New Roman" w:hAnsi="Times New Roman" w:cs="Times New Roman"/>
          <w:sz w:val="26"/>
          <w:szCs w:val="26"/>
        </w:rPr>
        <w:t xml:space="preserve">en </w:t>
      </w:r>
      <w:r w:rsidR="00873B13" w:rsidRPr="00102496">
        <w:rPr>
          <w:rFonts w:ascii="Times New Roman" w:hAnsi="Times New Roman" w:cs="Times New Roman"/>
          <w:sz w:val="26"/>
          <w:szCs w:val="26"/>
        </w:rPr>
        <w:t>cumpli</w:t>
      </w:r>
      <w:r w:rsidR="002C11CD" w:rsidRPr="00102496">
        <w:rPr>
          <w:rFonts w:ascii="Times New Roman" w:hAnsi="Times New Roman" w:cs="Times New Roman"/>
          <w:sz w:val="26"/>
          <w:szCs w:val="26"/>
        </w:rPr>
        <w:t>miento</w:t>
      </w:r>
      <w:r w:rsidR="00873B13" w:rsidRPr="00102496">
        <w:rPr>
          <w:rFonts w:ascii="Times New Roman" w:hAnsi="Times New Roman" w:cs="Times New Roman"/>
          <w:sz w:val="26"/>
          <w:szCs w:val="26"/>
        </w:rPr>
        <w:t xml:space="preserve"> </w:t>
      </w:r>
      <w:r w:rsidR="002F5195" w:rsidRPr="00102496">
        <w:rPr>
          <w:rFonts w:ascii="Times New Roman" w:hAnsi="Times New Roman" w:cs="Times New Roman"/>
          <w:sz w:val="26"/>
          <w:szCs w:val="26"/>
        </w:rPr>
        <w:t xml:space="preserve">de la Resolución 005-CSA-2023 </w:t>
      </w:r>
      <w:r w:rsidR="002F5195" w:rsidRPr="00102496">
        <w:rPr>
          <w:rFonts w:ascii="Times New Roman" w:hAnsi="Times New Roman" w:cs="Times New Roman"/>
          <w:sz w:val="26"/>
          <w:szCs w:val="26"/>
          <w:lang w:val="es-ES"/>
        </w:rPr>
        <w:t>emitida el 16 de febrero de 2023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cuya comunicación y recepción, según consta en el sistema de trámites de gestión documental SITRA, fue mediante oficio </w:t>
      </w:r>
      <w:r w:rsidR="00457DC5" w:rsidRPr="00102496">
        <w:rPr>
          <w:rFonts w:ascii="Times New Roman" w:hAnsi="Times New Roman" w:cs="Times New Roman"/>
          <w:sz w:val="26"/>
          <w:szCs w:val="26"/>
        </w:rPr>
        <w:t>GADDMQ-SGCM-2023-0803-O</w:t>
      </w:r>
      <w:r w:rsidR="00457DC5" w:rsidRPr="00102496">
        <w:rPr>
          <w:rFonts w:ascii="Times New Roman" w:hAnsi="Times New Roman" w:cs="Times New Roman"/>
          <w:sz w:val="26"/>
          <w:szCs w:val="26"/>
        </w:rPr>
        <w:t xml:space="preserve"> 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el día </w:t>
      </w:r>
      <w:r w:rsidR="00457DC5" w:rsidRPr="00102496">
        <w:rPr>
          <w:rFonts w:ascii="Times New Roman" w:hAnsi="Times New Roman" w:cs="Times New Roman"/>
          <w:sz w:val="26"/>
          <w:szCs w:val="26"/>
          <w:lang w:val="es-ES"/>
        </w:rPr>
        <w:t>23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del mismo mes y año</w:t>
      </w:r>
      <w:r w:rsidR="0025130F">
        <w:rPr>
          <w:rFonts w:ascii="Times New Roman" w:hAnsi="Times New Roman" w:cs="Times New Roman"/>
          <w:sz w:val="26"/>
          <w:szCs w:val="26"/>
          <w:lang w:val="es-ES"/>
        </w:rPr>
        <w:t>,</w:t>
      </w:r>
      <w:r w:rsidR="0010249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25130F">
        <w:rPr>
          <w:rFonts w:ascii="Times New Roman" w:hAnsi="Times New Roman" w:cs="Times New Roman"/>
          <w:sz w:val="26"/>
          <w:szCs w:val="26"/>
          <w:lang w:val="es-ES"/>
        </w:rPr>
        <w:t xml:space="preserve">en virtud de </w:t>
      </w:r>
      <w:r w:rsidR="00365738" w:rsidRPr="00102496">
        <w:rPr>
          <w:rFonts w:ascii="Times New Roman" w:hAnsi="Times New Roman" w:cs="Times New Roman"/>
          <w:sz w:val="26"/>
          <w:szCs w:val="26"/>
        </w:rPr>
        <w:t xml:space="preserve">las atribuciones de fiscalización </w:t>
      </w:r>
      <w:r w:rsidR="002F5195" w:rsidRPr="00102496">
        <w:rPr>
          <w:rFonts w:ascii="Times New Roman" w:hAnsi="Times New Roman" w:cs="Times New Roman"/>
          <w:sz w:val="26"/>
          <w:szCs w:val="26"/>
        </w:rPr>
        <w:t>de</w:t>
      </w:r>
      <w:r w:rsidR="00365738" w:rsidRPr="00102496">
        <w:rPr>
          <w:rFonts w:ascii="Times New Roman" w:hAnsi="Times New Roman" w:cs="Times New Roman"/>
          <w:sz w:val="26"/>
          <w:szCs w:val="26"/>
        </w:rPr>
        <w:t xml:space="preserve"> esta Comisión</w:t>
      </w:r>
      <w:r w:rsidR="007776AA">
        <w:rPr>
          <w:rFonts w:ascii="Times New Roman" w:hAnsi="Times New Roman" w:cs="Times New Roman"/>
          <w:sz w:val="26"/>
          <w:szCs w:val="26"/>
        </w:rPr>
        <w:t>; y, resolución al respecto.</w:t>
      </w:r>
    </w:p>
    <w:p w14:paraId="389632DC" w14:textId="77777777" w:rsidR="007776AA" w:rsidRDefault="007776AA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EC032F" w14:textId="77777777" w:rsidR="00953572" w:rsidRDefault="00953572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D74BEC" w14:textId="77777777" w:rsidR="00953572" w:rsidRDefault="00953572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7BDD8A" w14:textId="58432460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46EEDB50" w14:textId="77777777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604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105A8A4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C781471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lastRenderedPageBreak/>
        <w:t xml:space="preserve">Eco. Luis </w:t>
      </w:r>
      <w:proofErr w:type="spellStart"/>
      <w:r w:rsidRPr="004E5FAC">
        <w:rPr>
          <w:rFonts w:ascii="Times New Roman" w:hAnsi="Times New Roman" w:cs="Times New Roman"/>
          <w:sz w:val="28"/>
          <w:szCs w:val="28"/>
        </w:rPr>
        <w:t>Eucevio</w:t>
      </w:r>
      <w:proofErr w:type="spellEnd"/>
      <w:r w:rsidRPr="004E5FAC">
        <w:rPr>
          <w:rFonts w:ascii="Times New Roman" w:hAnsi="Times New Roman" w:cs="Times New Roman"/>
          <w:sz w:val="28"/>
          <w:szCs w:val="28"/>
        </w:rPr>
        <w:t xml:space="preserve">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5B531E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334858B0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07F423" w14:textId="77777777" w:rsidR="00E30377" w:rsidRPr="004E5FAC" w:rsidRDefault="00E30377" w:rsidP="00E30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Blanca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Paucar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03DCA1D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7D7F7966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E61271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102603C3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D6B1839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.</w:t>
      </w:r>
    </w:p>
    <w:p w14:paraId="308D0804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2D795BF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23C9FCC2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Magister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Doctor </w:t>
      </w:r>
    </w:p>
    <w:p w14:paraId="16F252C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695E6DE3" w14:textId="77777777" w:rsidR="00D614DB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66AA963F" w14:textId="77777777" w:rsidR="00D614DB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3952E799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Señora Doctora</w:t>
      </w:r>
    </w:p>
    <w:p w14:paraId="3C8BA3F6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proofErr w:type="spellStart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>Gianinna</w:t>
      </w:r>
      <w:proofErr w:type="spellEnd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Noemí Holguín </w:t>
      </w:r>
      <w:proofErr w:type="spellStart"/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>Scacco</w:t>
      </w:r>
      <w:proofErr w:type="spellEnd"/>
    </w:p>
    <w:p w14:paraId="541DE3DD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Directora Ejecutiva</w:t>
      </w:r>
    </w:p>
    <w:p w14:paraId="19BB8AC6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Unidad De Bienestar Animal</w:t>
      </w:r>
    </w:p>
    <w:p w14:paraId="4AC7A093" w14:textId="77777777" w:rsidR="00D614DB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</w:p>
    <w:p w14:paraId="1791825C" w14:textId="77777777" w:rsidR="00ED25D6" w:rsidRPr="004E5FAC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Doctor </w:t>
      </w:r>
    </w:p>
    <w:p w14:paraId="4442C565" w14:textId="77777777" w:rsidR="00ED25D6" w:rsidRPr="004E5FAC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Luis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Francisco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Contreras Díaz 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509B9E34" w14:textId="77777777" w:rsidR="00ED25D6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Director </w:t>
      </w:r>
    </w:p>
    <w:p w14:paraId="7D10FF43" w14:textId="77777777" w:rsidR="00ED25D6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Unidad Metropolitana de Salud Sur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 </w:t>
      </w:r>
    </w:p>
    <w:p w14:paraId="25826CB8" w14:textId="77777777" w:rsidR="00ED25D6" w:rsidRDefault="00ED25D6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</w:p>
    <w:p w14:paraId="67680EA7" w14:textId="2DFB874D" w:rsidR="00D614DB" w:rsidRPr="00C03B74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Señor Magister </w:t>
      </w:r>
    </w:p>
    <w:p w14:paraId="1E07020C" w14:textId="77777777" w:rsidR="00D614DB" w:rsidRPr="00C03B74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Franz V. Enríquez Pozo </w:t>
      </w:r>
    </w:p>
    <w:p w14:paraId="0DE656FC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de Tecnologías de la Información y </w:t>
      </w:r>
    </w:p>
    <w:p w14:paraId="58A3C61B" w14:textId="77777777" w:rsidR="00D614DB" w:rsidRPr="00C03B74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C03B74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Comunicaciones</w:t>
      </w:r>
    </w:p>
    <w:p w14:paraId="1DF3DB5E" w14:textId="77777777" w:rsidR="00D614DB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336BA8" w14:textId="77777777" w:rsidR="00D614DB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2B5E2F2" w14:textId="77777777" w:rsidR="00D614DB" w:rsidRPr="00531AC0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D052B9" w14:textId="77777777" w:rsidR="00D614DB" w:rsidRDefault="00D614DB" w:rsidP="00D614D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1028A3B" w14:textId="77777777" w:rsidR="00D614DB" w:rsidRDefault="00D614DB" w:rsidP="00D614DB"/>
    <w:p w14:paraId="6418CADA" w14:textId="77777777" w:rsidR="00110A83" w:rsidRPr="00D614DB" w:rsidRDefault="00110A83" w:rsidP="00D614DB"/>
    <w:sectPr w:rsidR="00110A83" w:rsidRPr="00D614D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7C52B" w14:textId="77777777" w:rsidR="007C4814" w:rsidRDefault="007C4814">
      <w:pPr>
        <w:spacing w:after="0" w:line="240" w:lineRule="auto"/>
      </w:pPr>
      <w:r>
        <w:separator/>
      </w:r>
    </w:p>
  </w:endnote>
  <w:endnote w:type="continuationSeparator" w:id="0">
    <w:p w14:paraId="07C622DC" w14:textId="77777777" w:rsidR="007C4814" w:rsidRDefault="007C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897C19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13115" w14:textId="77777777" w:rsidR="007C4814" w:rsidRDefault="007C4814">
      <w:pPr>
        <w:spacing w:after="0" w:line="240" w:lineRule="auto"/>
      </w:pPr>
      <w:r>
        <w:separator/>
      </w:r>
    </w:p>
  </w:footnote>
  <w:footnote w:type="continuationSeparator" w:id="0">
    <w:p w14:paraId="01F8AB45" w14:textId="77777777" w:rsidR="007C4814" w:rsidRDefault="007C4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897C19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dRX11padHv8mHAsIxd/1vJr1tGU0v1wbjgWNsP3gsUi1S/uwP63UWnrSTYJfUX/GNMhsS+JmWV6L8mCUUff7g==" w:salt="kMbizi5PawBjWofB0cnrm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02A55"/>
    <w:rsid w:val="0001705E"/>
    <w:rsid w:val="0004640C"/>
    <w:rsid w:val="000632AB"/>
    <w:rsid w:val="00066CC9"/>
    <w:rsid w:val="000A616A"/>
    <w:rsid w:val="000A747B"/>
    <w:rsid w:val="000C014C"/>
    <w:rsid w:val="00102496"/>
    <w:rsid w:val="00110A83"/>
    <w:rsid w:val="001268E5"/>
    <w:rsid w:val="00144A31"/>
    <w:rsid w:val="001810D7"/>
    <w:rsid w:val="001927F8"/>
    <w:rsid w:val="001A3E53"/>
    <w:rsid w:val="001B4AEF"/>
    <w:rsid w:val="001F17EF"/>
    <w:rsid w:val="00220CA9"/>
    <w:rsid w:val="0025130F"/>
    <w:rsid w:val="00262390"/>
    <w:rsid w:val="00264972"/>
    <w:rsid w:val="00275009"/>
    <w:rsid w:val="00275179"/>
    <w:rsid w:val="00282092"/>
    <w:rsid w:val="002C11CD"/>
    <w:rsid w:val="002C357E"/>
    <w:rsid w:val="002C5FE7"/>
    <w:rsid w:val="002F5195"/>
    <w:rsid w:val="002F7FCB"/>
    <w:rsid w:val="00365738"/>
    <w:rsid w:val="00383F1C"/>
    <w:rsid w:val="0039322B"/>
    <w:rsid w:val="003A03A0"/>
    <w:rsid w:val="003A7FB6"/>
    <w:rsid w:val="003E0B5B"/>
    <w:rsid w:val="003F7C0C"/>
    <w:rsid w:val="00431CEF"/>
    <w:rsid w:val="00446BA6"/>
    <w:rsid w:val="00456165"/>
    <w:rsid w:val="00457DC5"/>
    <w:rsid w:val="004B1401"/>
    <w:rsid w:val="004C0C9C"/>
    <w:rsid w:val="004F0F96"/>
    <w:rsid w:val="004F36C0"/>
    <w:rsid w:val="005544EF"/>
    <w:rsid w:val="0057763F"/>
    <w:rsid w:val="005B0F87"/>
    <w:rsid w:val="005B68AF"/>
    <w:rsid w:val="005B6AE0"/>
    <w:rsid w:val="006B5843"/>
    <w:rsid w:val="006C2A3A"/>
    <w:rsid w:val="007776AA"/>
    <w:rsid w:val="007C4814"/>
    <w:rsid w:val="007D4F57"/>
    <w:rsid w:val="007E0F7E"/>
    <w:rsid w:val="007E1F09"/>
    <w:rsid w:val="00857255"/>
    <w:rsid w:val="00873B13"/>
    <w:rsid w:val="00897C19"/>
    <w:rsid w:val="0091637D"/>
    <w:rsid w:val="009366DF"/>
    <w:rsid w:val="00953572"/>
    <w:rsid w:val="0097335F"/>
    <w:rsid w:val="009A4B29"/>
    <w:rsid w:val="00A522D2"/>
    <w:rsid w:val="00A528C8"/>
    <w:rsid w:val="00A85954"/>
    <w:rsid w:val="00AD3AA2"/>
    <w:rsid w:val="00B0342E"/>
    <w:rsid w:val="00B33F2C"/>
    <w:rsid w:val="00B42E87"/>
    <w:rsid w:val="00BA217F"/>
    <w:rsid w:val="00BB2833"/>
    <w:rsid w:val="00BD0826"/>
    <w:rsid w:val="00BD142F"/>
    <w:rsid w:val="00C03B74"/>
    <w:rsid w:val="00C439C9"/>
    <w:rsid w:val="00C74456"/>
    <w:rsid w:val="00C81231"/>
    <w:rsid w:val="00CA7164"/>
    <w:rsid w:val="00CB2E71"/>
    <w:rsid w:val="00CB535A"/>
    <w:rsid w:val="00CD095B"/>
    <w:rsid w:val="00CF27A3"/>
    <w:rsid w:val="00CF4CE7"/>
    <w:rsid w:val="00D46B13"/>
    <w:rsid w:val="00D614DB"/>
    <w:rsid w:val="00D64B06"/>
    <w:rsid w:val="00DA2BB6"/>
    <w:rsid w:val="00DA4B50"/>
    <w:rsid w:val="00DB399E"/>
    <w:rsid w:val="00DF36FA"/>
    <w:rsid w:val="00E11C14"/>
    <w:rsid w:val="00E30377"/>
    <w:rsid w:val="00E45D0C"/>
    <w:rsid w:val="00ED25D6"/>
    <w:rsid w:val="00F0612C"/>
    <w:rsid w:val="00F0787F"/>
    <w:rsid w:val="00F40C39"/>
    <w:rsid w:val="00F5051E"/>
    <w:rsid w:val="00F723FA"/>
    <w:rsid w:val="00FA4DFB"/>
    <w:rsid w:val="00FB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392</Words>
  <Characters>2159</Characters>
  <Application>Microsoft Office Word</Application>
  <DocSecurity>8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38</cp:revision>
  <dcterms:created xsi:type="dcterms:W3CDTF">2023-04-11T13:03:00Z</dcterms:created>
  <dcterms:modified xsi:type="dcterms:W3CDTF">2023-04-11T16:46:00Z</dcterms:modified>
</cp:coreProperties>
</file>