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BA17" w14:textId="7777777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F59EBD4" w14:textId="450617D7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 ORDINARIA EN MODALIDAD VIRTUAL DE LA COMISIÓN PERMANENTE DE SALUD</w:t>
      </w:r>
    </w:p>
    <w:p w14:paraId="37B91E4D" w14:textId="0B572EC3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439C9">
        <w:rPr>
          <w:rFonts w:ascii="Times New Roman" w:hAnsi="Times New Roman" w:cs="Times New Roman"/>
          <w:b/>
          <w:sz w:val="30"/>
          <w:szCs w:val="30"/>
        </w:rPr>
        <w:t>27</w:t>
      </w:r>
      <w:r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>
        <w:rPr>
          <w:rFonts w:ascii="Times New Roman" w:hAnsi="Times New Roman" w:cs="Times New Roman"/>
          <w:b/>
          <w:sz w:val="30"/>
          <w:szCs w:val="30"/>
        </w:rPr>
        <w:t xml:space="preserve">OCTUBRE </w:t>
      </w:r>
      <w:r w:rsidRPr="00944802">
        <w:rPr>
          <w:rFonts w:ascii="Times New Roman" w:hAnsi="Times New Roman" w:cs="Times New Roman"/>
          <w:b/>
          <w:sz w:val="30"/>
          <w:szCs w:val="30"/>
        </w:rPr>
        <w:t>DEL 2022</w:t>
      </w:r>
    </w:p>
    <w:p w14:paraId="53CC343B" w14:textId="4824E656" w:rsidR="00CF27A3" w:rsidRPr="00944802" w:rsidRDefault="00CF27A3" w:rsidP="00CF27A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C439C9"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C439C9"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BFCA77B" w14:textId="77777777" w:rsidR="00CF27A3" w:rsidRPr="00944802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1F0AE" w14:textId="77777777" w:rsidR="00CF27A3" w:rsidRPr="00CC6858" w:rsidRDefault="00CF27A3" w:rsidP="00CF27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6BCF43B7" w14:textId="77777777" w:rsidR="009A4B29" w:rsidRDefault="009A4B29" w:rsidP="009A4B2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31FC76C" w14:textId="7CF8B1F0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87216">
        <w:rPr>
          <w:rFonts w:ascii="Times New Roman" w:hAnsi="Times New Roman" w:cs="Times New Roman"/>
          <w:b/>
          <w:bCs/>
          <w:sz w:val="26"/>
          <w:szCs w:val="26"/>
          <w:lang w:val="es-ES"/>
        </w:rPr>
        <w:t>1.-</w:t>
      </w:r>
      <w:r w:rsidRPr="00F76B50">
        <w:rPr>
          <w:rFonts w:ascii="Times New Roman" w:hAnsi="Times New Roman" w:cs="Times New Roman"/>
          <w:bCs/>
          <w:sz w:val="26"/>
          <w:szCs w:val="26"/>
        </w:rPr>
        <w:t>Aprobación de las siguientes Actas:</w:t>
      </w:r>
    </w:p>
    <w:p w14:paraId="55326648" w14:textId="77777777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098AAF27" w14:textId="016C69C0" w:rsidR="009A4B29" w:rsidRPr="00F76B50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1.1.-</w:t>
      </w:r>
      <w:r w:rsidRPr="00F76B50">
        <w:rPr>
          <w:rFonts w:ascii="Times New Roman" w:hAnsi="Times New Roman" w:cs="Times New Roman"/>
          <w:bCs/>
          <w:sz w:val="26"/>
          <w:szCs w:val="26"/>
        </w:rPr>
        <w:t>Acta de la Sesión No.</w:t>
      </w:r>
      <w:r>
        <w:rPr>
          <w:rFonts w:ascii="Times New Roman" w:hAnsi="Times New Roman" w:cs="Times New Roman"/>
          <w:bCs/>
          <w:sz w:val="26"/>
          <w:szCs w:val="26"/>
        </w:rPr>
        <w:t>6</w:t>
      </w:r>
      <w:r>
        <w:rPr>
          <w:rFonts w:ascii="Times New Roman" w:hAnsi="Times New Roman" w:cs="Times New Roman"/>
          <w:bCs/>
          <w:sz w:val="26"/>
          <w:szCs w:val="26"/>
        </w:rPr>
        <w:t>8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O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rdinaria de la Comisión Permanente de Salud celebrada el 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 </w:t>
      </w:r>
      <w:r>
        <w:rPr>
          <w:rFonts w:ascii="Times New Roman" w:hAnsi="Times New Roman" w:cs="Times New Roman"/>
          <w:bCs/>
          <w:sz w:val="26"/>
          <w:szCs w:val="26"/>
        </w:rPr>
        <w:t>septiembre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</w:t>
      </w:r>
      <w:r>
        <w:rPr>
          <w:rFonts w:ascii="Times New Roman" w:hAnsi="Times New Roman" w:cs="Times New Roman"/>
          <w:bCs/>
          <w:sz w:val="26"/>
          <w:szCs w:val="26"/>
        </w:rPr>
        <w:t>l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2022.</w:t>
      </w:r>
    </w:p>
    <w:p w14:paraId="286E1A3A" w14:textId="77777777" w:rsidR="009A4B29" w:rsidRDefault="009A4B29" w:rsidP="009A4B2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2F0D93F" w14:textId="3721AEDC" w:rsidR="009A4B29" w:rsidRDefault="009A4B29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1.2.-</w:t>
      </w:r>
      <w:r w:rsidRPr="00F76B50">
        <w:rPr>
          <w:rFonts w:ascii="Times New Roman" w:hAnsi="Times New Roman" w:cs="Times New Roman"/>
          <w:bCs/>
          <w:sz w:val="26"/>
          <w:szCs w:val="26"/>
        </w:rPr>
        <w:t>Acta de la Sesión No.</w:t>
      </w:r>
      <w:r w:rsidR="00A528C8">
        <w:rPr>
          <w:rFonts w:ascii="Times New Roman" w:hAnsi="Times New Roman" w:cs="Times New Roman"/>
          <w:bCs/>
          <w:sz w:val="26"/>
          <w:szCs w:val="26"/>
        </w:rPr>
        <w:t>70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A528C8">
        <w:rPr>
          <w:rFonts w:ascii="Times New Roman" w:hAnsi="Times New Roman" w:cs="Times New Roman"/>
          <w:bCs/>
          <w:sz w:val="26"/>
          <w:szCs w:val="26"/>
        </w:rPr>
        <w:t>Extraordinaria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 la Comisión Permanente de Salud celebrada el </w:t>
      </w:r>
      <w:r w:rsidR="00A528C8">
        <w:rPr>
          <w:rFonts w:ascii="Times New Roman" w:hAnsi="Times New Roman" w:cs="Times New Roman"/>
          <w:bCs/>
          <w:sz w:val="26"/>
          <w:szCs w:val="26"/>
        </w:rPr>
        <w:t xml:space="preserve">29 de septiembre </w:t>
      </w:r>
      <w:r w:rsidRPr="00F76B50">
        <w:rPr>
          <w:rFonts w:ascii="Times New Roman" w:hAnsi="Times New Roman" w:cs="Times New Roman"/>
          <w:bCs/>
          <w:sz w:val="26"/>
          <w:szCs w:val="26"/>
        </w:rPr>
        <w:t>de</w:t>
      </w:r>
      <w:r w:rsidR="00A528C8">
        <w:rPr>
          <w:rFonts w:ascii="Times New Roman" w:hAnsi="Times New Roman" w:cs="Times New Roman"/>
          <w:bCs/>
          <w:sz w:val="26"/>
          <w:szCs w:val="26"/>
        </w:rPr>
        <w:t>l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2022.</w:t>
      </w:r>
    </w:p>
    <w:p w14:paraId="1D3FD195" w14:textId="34581247" w:rsidR="00A528C8" w:rsidRDefault="00A528C8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6836189F" w14:textId="223E0C09" w:rsidR="00A528C8" w:rsidRDefault="00A528C8" w:rsidP="00A528C8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528C8">
        <w:rPr>
          <w:rFonts w:ascii="Times New Roman" w:hAnsi="Times New Roman" w:cs="Times New Roman"/>
          <w:b/>
          <w:sz w:val="26"/>
          <w:szCs w:val="26"/>
        </w:rPr>
        <w:t xml:space="preserve">1.3.- </w:t>
      </w:r>
      <w:r w:rsidRPr="00F76B50">
        <w:rPr>
          <w:rFonts w:ascii="Times New Roman" w:hAnsi="Times New Roman" w:cs="Times New Roman"/>
          <w:bCs/>
          <w:sz w:val="26"/>
          <w:szCs w:val="26"/>
        </w:rPr>
        <w:t>Acta de la Sesión No.</w:t>
      </w:r>
      <w:r>
        <w:rPr>
          <w:rFonts w:ascii="Times New Roman" w:hAnsi="Times New Roman" w:cs="Times New Roman"/>
          <w:bCs/>
          <w:sz w:val="26"/>
          <w:szCs w:val="26"/>
        </w:rPr>
        <w:t>7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Extraordinaria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de la Comisión Permanente de Salud celebrada el </w:t>
      </w:r>
      <w:r>
        <w:rPr>
          <w:rFonts w:ascii="Times New Roman" w:hAnsi="Times New Roman" w:cs="Times New Roman"/>
          <w:bCs/>
          <w:sz w:val="26"/>
          <w:szCs w:val="26"/>
        </w:rPr>
        <w:t>13</w:t>
      </w:r>
      <w:r>
        <w:rPr>
          <w:rFonts w:ascii="Times New Roman" w:hAnsi="Times New Roman" w:cs="Times New Roman"/>
          <w:bCs/>
          <w:sz w:val="26"/>
          <w:szCs w:val="26"/>
        </w:rPr>
        <w:t xml:space="preserve"> de </w:t>
      </w:r>
      <w:r>
        <w:rPr>
          <w:rFonts w:ascii="Times New Roman" w:hAnsi="Times New Roman" w:cs="Times New Roman"/>
          <w:bCs/>
          <w:sz w:val="26"/>
          <w:szCs w:val="26"/>
        </w:rPr>
        <w:t>octu</w:t>
      </w:r>
      <w:r>
        <w:rPr>
          <w:rFonts w:ascii="Times New Roman" w:hAnsi="Times New Roman" w:cs="Times New Roman"/>
          <w:bCs/>
          <w:sz w:val="26"/>
          <w:szCs w:val="26"/>
        </w:rPr>
        <w:t xml:space="preserve">bre </w:t>
      </w:r>
      <w:r w:rsidRPr="00F76B50">
        <w:rPr>
          <w:rFonts w:ascii="Times New Roman" w:hAnsi="Times New Roman" w:cs="Times New Roman"/>
          <w:bCs/>
          <w:sz w:val="26"/>
          <w:szCs w:val="26"/>
        </w:rPr>
        <w:t>de</w:t>
      </w:r>
      <w:r>
        <w:rPr>
          <w:rFonts w:ascii="Times New Roman" w:hAnsi="Times New Roman" w:cs="Times New Roman"/>
          <w:bCs/>
          <w:sz w:val="26"/>
          <w:szCs w:val="26"/>
        </w:rPr>
        <w:t>l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 2022.</w:t>
      </w:r>
    </w:p>
    <w:p w14:paraId="7D77E81D" w14:textId="7C1090A0" w:rsidR="001268E5" w:rsidRDefault="001268E5" w:rsidP="00A528C8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20F24C2E" w14:textId="251B7612" w:rsidR="001268E5" w:rsidRPr="00F15BE3" w:rsidRDefault="001268E5" w:rsidP="001268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1268E5">
        <w:rPr>
          <w:rFonts w:ascii="Times New Roman" w:hAnsi="Times New Roman" w:cs="Times New Roman"/>
          <w:b/>
          <w:sz w:val="26"/>
          <w:szCs w:val="26"/>
        </w:rPr>
        <w:t>2.-</w:t>
      </w:r>
      <w:r w:rsidRPr="001268E5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Pr="00F15BE3">
        <w:rPr>
          <w:rFonts w:ascii="Times New Roman" w:hAnsi="Times New Roman" w:cs="Times New Roman"/>
          <w:sz w:val="26"/>
          <w:szCs w:val="26"/>
          <w:lang w:val="es-ES"/>
        </w:rPr>
        <w:t>Recibir en Comisión General a:</w:t>
      </w:r>
    </w:p>
    <w:p w14:paraId="1A18AA88" w14:textId="77777777" w:rsidR="004F36C0" w:rsidRDefault="001268E5" w:rsidP="004F3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F36C0">
        <w:rPr>
          <w:rFonts w:ascii="Times New Roman" w:hAnsi="Times New Roman" w:cs="Times New Roman"/>
          <w:sz w:val="26"/>
          <w:szCs w:val="26"/>
          <w:lang w:val="es-ES"/>
        </w:rPr>
        <w:t>J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uan Carlos Acosta Presidente de la Asociación Agropecuaria </w:t>
      </w:r>
      <w:proofErr w:type="spellStart"/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>Pintag</w:t>
      </w:r>
      <w:proofErr w:type="spellEnd"/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-AGROPI; Jorge Haro 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de la 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Comuna 4 de Octubre; Julio César Ordoñez Simba </w:t>
      </w:r>
      <w:r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con cédula de identidad: </w:t>
      </w:r>
      <w:r w:rsidR="0004640C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1716334824</w:t>
      </w:r>
      <w:r w:rsidR="0004640C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 xml:space="preserve"> de la 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Comuna 5 de Abril </w:t>
      </w:r>
      <w:r w:rsidRPr="004F36C0">
        <w:rPr>
          <w:rFonts w:ascii="Times New Roman" w:hAnsi="Times New Roman" w:cs="Times New Roman"/>
          <w:sz w:val="26"/>
          <w:szCs w:val="26"/>
          <w:lang w:val="es-ES"/>
        </w:rPr>
        <w:t>;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Segundo 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>Miguel Lazcano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 Lara 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con cédula de identidad: </w:t>
      </w:r>
      <w:r w:rsidR="0004640C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17</w:t>
      </w:r>
      <w:r w:rsidR="0004640C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04321965</w:t>
      </w:r>
      <w:r w:rsidR="0004640C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 xml:space="preserve"> de la 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>A</w:t>
      </w:r>
      <w:r w:rsidR="0004640C" w:rsidRPr="004F36C0">
        <w:rPr>
          <w:rFonts w:ascii="Times New Roman" w:hAnsi="Times New Roman" w:cs="Times New Roman"/>
          <w:sz w:val="26"/>
          <w:szCs w:val="26"/>
          <w:lang w:val="es-ES"/>
        </w:rPr>
        <w:t>sociación de Chagras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proofErr w:type="spellStart"/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>Pintag</w:t>
      </w:r>
      <w:proofErr w:type="spellEnd"/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; Galo Cuichan de la Asociación Rayo Loma; Paulina de los Ángeles Proaño Romero 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con cédula de identidad: 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171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1769420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 xml:space="preserve"> de la 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Asociación de Chagras </w:t>
      </w:r>
      <w:proofErr w:type="spellStart"/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>Pintag</w:t>
      </w:r>
      <w:proofErr w:type="spellEnd"/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>;</w:t>
      </w:r>
      <w:r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Pr="004F36C0">
        <w:rPr>
          <w:rFonts w:ascii="Times New Roman" w:hAnsi="Times New Roman" w:cs="Times New Roman"/>
          <w:color w:val="000000"/>
          <w:sz w:val="26"/>
          <w:szCs w:val="26"/>
        </w:rPr>
        <w:t>y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 Anabel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 Gabriela </w:t>
      </w:r>
      <w:proofErr w:type="spellStart"/>
      <w:r w:rsidR="00E11C14" w:rsidRPr="004F36C0">
        <w:rPr>
          <w:rFonts w:ascii="Times New Roman" w:hAnsi="Times New Roman" w:cs="Times New Roman"/>
          <w:color w:val="000000"/>
          <w:sz w:val="26"/>
          <w:szCs w:val="26"/>
        </w:rPr>
        <w:t>Guallimba</w:t>
      </w:r>
      <w:proofErr w:type="spellEnd"/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>Paillacho</w:t>
      </w:r>
      <w:proofErr w:type="spellEnd"/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11C14" w:rsidRPr="004F36C0">
        <w:rPr>
          <w:rFonts w:ascii="Times New Roman" w:hAnsi="Times New Roman" w:cs="Times New Roman"/>
          <w:sz w:val="26"/>
          <w:szCs w:val="26"/>
          <w:lang w:val="es-ES"/>
        </w:rPr>
        <w:t xml:space="preserve">con cédula de identidad: 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1717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9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6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>1666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  <w:shd w:val="clear" w:color="auto" w:fill="F7F7F8"/>
        </w:rPr>
        <w:t xml:space="preserve"> de</w:t>
      </w:r>
      <w:r w:rsidR="00E11C14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 la Asociación Virgen del Carmen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 quienes 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>su preocupación por la aplicación de la</w:t>
      </w:r>
      <w:r w:rsidR="004F36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>normativa metropolitana aprobada a través de la Ordenanza Metropolitana No. 019-2020,</w:t>
      </w:r>
      <w:r w:rsidR="004F36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 xml:space="preserve">de Bienestar Animal en el Distrito Metropolitano de Quito </w:t>
      </w:r>
      <w:r w:rsidR="004F36C0">
        <w:rPr>
          <w:rFonts w:ascii="Times New Roman" w:hAnsi="Times New Roman" w:cs="Times New Roman"/>
          <w:color w:val="000000"/>
          <w:sz w:val="26"/>
          <w:szCs w:val="26"/>
        </w:rPr>
        <w:t xml:space="preserve">que consta en </w:t>
      </w:r>
      <w:r w:rsidR="004F36C0" w:rsidRPr="004F36C0">
        <w:rPr>
          <w:rFonts w:ascii="Times New Roman" w:hAnsi="Times New Roman" w:cs="Times New Roman"/>
          <w:color w:val="000000"/>
          <w:sz w:val="26"/>
          <w:szCs w:val="26"/>
        </w:rPr>
        <w:t>el Código Municipal para el Distrito Metropolitano de Quito</w:t>
      </w:r>
      <w:r w:rsidR="004F36C0">
        <w:rPr>
          <w:rFonts w:ascii="Times New Roman" w:hAnsi="Times New Roman" w:cs="Times New Roman"/>
          <w:color w:val="000000"/>
          <w:sz w:val="26"/>
          <w:szCs w:val="26"/>
        </w:rPr>
        <w:t>; y,</w:t>
      </w:r>
    </w:p>
    <w:p w14:paraId="67A8B22B" w14:textId="77777777" w:rsidR="004F36C0" w:rsidRDefault="004F36C0" w:rsidP="004F3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9F8ECAE" w14:textId="5A096A1E" w:rsidR="00A528C8" w:rsidRPr="004F36C0" w:rsidRDefault="004F36C0" w:rsidP="004F36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3</w:t>
      </w:r>
      <w:r w:rsidR="00A528C8" w:rsidRPr="001B338B">
        <w:rPr>
          <w:rFonts w:ascii="Times New Roman" w:hAnsi="Times New Roman" w:cs="Times New Roman"/>
          <w:b/>
          <w:bCs/>
          <w:sz w:val="26"/>
          <w:szCs w:val="26"/>
          <w:lang w:val="es-ES"/>
        </w:rPr>
        <w:t>.-</w:t>
      </w:r>
      <w:r w:rsidR="00A528C8" w:rsidRPr="00490458">
        <w:rPr>
          <w:rFonts w:ascii="Times New Roman" w:hAnsi="Times New Roman" w:cs="Times New Roman"/>
          <w:sz w:val="26"/>
          <w:szCs w:val="26"/>
          <w:lang w:val="es-ES"/>
        </w:rPr>
        <w:t>En atención a la letra d) del artículo 13 de la Resolución C-074 vigente desde 8 de marzo de 2016, los miembros de la Comisión Permanente de Salud procederán al conocimiento, revisión y consideración del informe técnico e informe jurídico pertinentes,</w:t>
      </w:r>
      <w:r w:rsidR="00A528C8" w:rsidRPr="00490458">
        <w:rPr>
          <w:rFonts w:ascii="Times New Roman" w:hAnsi="Times New Roman" w:cs="Times New Roman"/>
          <w:color w:val="000000"/>
          <w:sz w:val="26"/>
          <w:szCs w:val="26"/>
        </w:rPr>
        <w:t xml:space="preserve"> para que se continue ante el pleno del Concejo del Distrito Metropolitano de Quito, con el tratamiento del proyecto de:</w:t>
      </w:r>
      <w:r w:rsidR="00F40C39" w:rsidRPr="00F40C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40C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“</w:t>
      </w:r>
      <w:r w:rsidR="00F40C39" w:rsidRPr="00844B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ORDENANZA METROPOLITANA </w:t>
      </w:r>
      <w:r w:rsidR="00F40C39" w:rsidRPr="00844BA7">
        <w:rPr>
          <w:rFonts w:ascii="Times New Roman" w:eastAsia="Times New Roman" w:hAnsi="Times New Roman" w:cs="Times New Roman"/>
          <w:b/>
          <w:sz w:val="28"/>
          <w:szCs w:val="28"/>
        </w:rPr>
        <w:t xml:space="preserve">DE LA PROMOCIÓN Y ATENCIÓN DE LA SALUD MENTAL Y PREVENCIÓN DE RIESGOS PSICOSOCIALES </w:t>
      </w:r>
      <w:r w:rsidR="00F40C39" w:rsidRPr="00844B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EN EL DISTRITO METROPOLITANO DE QUITO</w:t>
      </w:r>
      <w:r w:rsidR="00A528C8" w:rsidRPr="00490458">
        <w:rPr>
          <w:rFonts w:ascii="Times New Roman" w:hAnsi="Times New Roman" w:cs="Times New Roman"/>
          <w:sz w:val="26"/>
          <w:szCs w:val="26"/>
        </w:rPr>
        <w:t>; y, resolución al respecto.</w:t>
      </w:r>
    </w:p>
    <w:p w14:paraId="31C1FCC5" w14:textId="0D9CBA49" w:rsidR="00A528C8" w:rsidRDefault="00A528C8" w:rsidP="009A4B29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791D4B81" w14:textId="1764EDB2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73E68886" w14:textId="77777777" w:rsidR="00CF27A3" w:rsidRPr="004E5FAC" w:rsidRDefault="00CF27A3" w:rsidP="00CF2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075D6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0885880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05BF728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C9A12B8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5DCCD69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1652209A" w14:textId="6223FBC7" w:rsidR="00CF27A3" w:rsidRPr="004E5FAC" w:rsidRDefault="00D64B06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Sr. Milton Francisco Chantera Morales</w:t>
      </w:r>
    </w:p>
    <w:p w14:paraId="67B96612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CONCEJALA METROPOLITANA</w:t>
      </w:r>
    </w:p>
    <w:p w14:paraId="4E8DAE3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2C620AA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483EFD0F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337F0D3B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Dra. Viviana Tapia </w:t>
      </w: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>Msc.</w:t>
      </w:r>
    </w:p>
    <w:p w14:paraId="2C2B4FAD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149C5F04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4DF5D4A6" w14:textId="429B1D95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</w:t>
      </w:r>
      <w:r w:rsidR="000632AB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Magister </w:t>
      </w: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Doctor </w:t>
      </w:r>
    </w:p>
    <w:p w14:paraId="6AEBC6FC" w14:textId="77777777" w:rsidR="00CF27A3" w:rsidRPr="004E5FAC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723D93DA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3F5DF806" w14:textId="77777777" w:rsidR="00CF27A3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6D8C72B6" w14:textId="77777777" w:rsidR="00CF27A3" w:rsidRPr="00B96586" w:rsidRDefault="00CF27A3" w:rsidP="00CF2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es-EC"/>
        </w:rPr>
      </w:pPr>
    </w:p>
    <w:p w14:paraId="6418CADA" w14:textId="77777777" w:rsidR="00110A83" w:rsidRDefault="00110A83"/>
    <w:sectPr w:rsidR="00110A8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8B31A" w14:textId="77777777" w:rsidR="001B4AEF" w:rsidRDefault="001B4AEF">
      <w:pPr>
        <w:spacing w:after="0" w:line="240" w:lineRule="auto"/>
      </w:pPr>
      <w:r>
        <w:separator/>
      </w:r>
    </w:p>
  </w:endnote>
  <w:endnote w:type="continuationSeparator" w:id="0">
    <w:p w14:paraId="67E553FF" w14:textId="77777777" w:rsidR="001B4AEF" w:rsidRDefault="001B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000000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CEB1E" w14:textId="77777777" w:rsidR="001B4AEF" w:rsidRDefault="001B4AEF">
      <w:pPr>
        <w:spacing w:after="0" w:line="240" w:lineRule="auto"/>
      </w:pPr>
      <w:r>
        <w:separator/>
      </w:r>
    </w:p>
  </w:footnote>
  <w:footnote w:type="continuationSeparator" w:id="0">
    <w:p w14:paraId="1CC4A6B1" w14:textId="77777777" w:rsidR="001B4AEF" w:rsidRDefault="001B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000000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5OEnSmQomrufHaPSXOeix5T8yNUyEViBw5uq0iGeorKJFlj1S0rrgPeepAoaLltwKK83vA3iaGm53Qg1xRFyw==" w:salt="5XSdVG3txEpvRKzGi7PHR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4640C"/>
    <w:rsid w:val="000632AB"/>
    <w:rsid w:val="00110A83"/>
    <w:rsid w:val="001268E5"/>
    <w:rsid w:val="00144A31"/>
    <w:rsid w:val="001B4AEF"/>
    <w:rsid w:val="002F7FCB"/>
    <w:rsid w:val="003A7FB6"/>
    <w:rsid w:val="00431CEF"/>
    <w:rsid w:val="00456165"/>
    <w:rsid w:val="004F36C0"/>
    <w:rsid w:val="006C2A3A"/>
    <w:rsid w:val="00857255"/>
    <w:rsid w:val="009366DF"/>
    <w:rsid w:val="009A4B29"/>
    <w:rsid w:val="00A522D2"/>
    <w:rsid w:val="00A528C8"/>
    <w:rsid w:val="00BB2833"/>
    <w:rsid w:val="00C439C9"/>
    <w:rsid w:val="00CB2E71"/>
    <w:rsid w:val="00CF27A3"/>
    <w:rsid w:val="00D64B06"/>
    <w:rsid w:val="00DA2BB6"/>
    <w:rsid w:val="00DB399E"/>
    <w:rsid w:val="00E11C14"/>
    <w:rsid w:val="00F40C39"/>
    <w:rsid w:val="00F5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7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369</Words>
  <Characters>2035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7</cp:revision>
  <dcterms:created xsi:type="dcterms:W3CDTF">2022-10-24T23:47:00Z</dcterms:created>
  <dcterms:modified xsi:type="dcterms:W3CDTF">2022-10-25T00:01:00Z</dcterms:modified>
</cp:coreProperties>
</file>