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E2A1" w14:textId="38FA69DC" w:rsidR="00845606" w:rsidRPr="00F30684" w:rsidRDefault="00845606" w:rsidP="001B56C4">
      <w:pPr>
        <w:spacing w:after="0"/>
        <w:jc w:val="center"/>
        <w:rPr>
          <w:rFonts w:ascii="Palatino Linotype" w:hAnsi="Palatino Linotype" w:cs="Tahoma"/>
          <w:b/>
        </w:rPr>
      </w:pPr>
      <w:r w:rsidRPr="00F30684">
        <w:rPr>
          <w:rFonts w:ascii="Palatino Linotype" w:hAnsi="Palatino Linotype" w:cs="Tahoma"/>
          <w:b/>
        </w:rPr>
        <w:t>AC</w:t>
      </w:r>
      <w:r w:rsidR="004135D8" w:rsidRPr="00F30684">
        <w:rPr>
          <w:rFonts w:ascii="Palatino Linotype" w:hAnsi="Palatino Linotype" w:cs="Tahoma"/>
          <w:b/>
        </w:rPr>
        <w:t>TA DE LA SESIÓN</w:t>
      </w:r>
      <w:r w:rsidR="00016767" w:rsidRPr="00F30684">
        <w:rPr>
          <w:rFonts w:ascii="Palatino Linotype" w:hAnsi="Palatino Linotype" w:cs="Tahoma"/>
          <w:b/>
        </w:rPr>
        <w:t xml:space="preserve"> </w:t>
      </w:r>
      <w:r w:rsidR="001C3272" w:rsidRPr="00F30684">
        <w:rPr>
          <w:rFonts w:ascii="Palatino Linotype" w:hAnsi="Palatino Linotype" w:cs="Tahoma"/>
          <w:b/>
        </w:rPr>
        <w:t>0</w:t>
      </w:r>
      <w:r w:rsidR="00251FF3">
        <w:rPr>
          <w:rFonts w:ascii="Palatino Linotype" w:hAnsi="Palatino Linotype" w:cs="Tahoma"/>
          <w:b/>
        </w:rPr>
        <w:t>9</w:t>
      </w:r>
      <w:r w:rsidR="005B3B8A">
        <w:rPr>
          <w:rFonts w:ascii="Palatino Linotype" w:hAnsi="Palatino Linotype" w:cs="Tahoma"/>
          <w:b/>
        </w:rPr>
        <w:t>6</w:t>
      </w:r>
      <w:r w:rsidR="0070767D" w:rsidRPr="00F30684">
        <w:rPr>
          <w:rFonts w:ascii="Palatino Linotype" w:hAnsi="Palatino Linotype" w:cs="Tahoma"/>
          <w:b/>
        </w:rPr>
        <w:t xml:space="preserve"> </w:t>
      </w:r>
      <w:r w:rsidRPr="00F30684">
        <w:rPr>
          <w:rFonts w:ascii="Palatino Linotype" w:hAnsi="Palatino Linotype" w:cs="Tahoma"/>
          <w:b/>
        </w:rPr>
        <w:t>ORDINARIA</w:t>
      </w:r>
    </w:p>
    <w:p w14:paraId="3AFC0E97" w14:textId="0311B22C" w:rsidR="00845606" w:rsidRPr="00F30684" w:rsidRDefault="00845606" w:rsidP="001B56C4">
      <w:pPr>
        <w:spacing w:after="0"/>
        <w:jc w:val="center"/>
        <w:rPr>
          <w:rFonts w:ascii="Palatino Linotype" w:hAnsi="Palatino Linotype" w:cs="Tahoma"/>
          <w:b/>
        </w:rPr>
      </w:pPr>
      <w:r w:rsidRPr="00F30684">
        <w:rPr>
          <w:rFonts w:ascii="Palatino Linotype" w:hAnsi="Palatino Linotype" w:cs="Tahoma"/>
          <w:b/>
        </w:rPr>
        <w:t xml:space="preserve">DE LA COMISIÓN DE </w:t>
      </w:r>
      <w:r w:rsidR="00760DE2" w:rsidRPr="00F30684">
        <w:rPr>
          <w:rFonts w:ascii="Palatino Linotype" w:hAnsi="Palatino Linotype" w:cs="Tahoma"/>
          <w:b/>
        </w:rPr>
        <w:t>PROPIEDAD Y ESPACIO PÚBLICO</w:t>
      </w:r>
    </w:p>
    <w:p w14:paraId="72C87FE8" w14:textId="6CD1DA60" w:rsidR="00845606" w:rsidRPr="00F30684" w:rsidRDefault="00304D2E" w:rsidP="001B56C4">
      <w:pPr>
        <w:spacing w:after="0"/>
        <w:jc w:val="center"/>
        <w:rPr>
          <w:rFonts w:ascii="Palatino Linotype" w:hAnsi="Palatino Linotype" w:cs="Tahoma"/>
          <w:b/>
        </w:rPr>
      </w:pPr>
      <w:r w:rsidRPr="00F30684">
        <w:rPr>
          <w:rFonts w:ascii="Palatino Linotype" w:hAnsi="Palatino Linotype" w:cs="Tahoma"/>
          <w:b/>
        </w:rPr>
        <w:t>MIÉRCOL</w:t>
      </w:r>
      <w:r w:rsidR="00C37742" w:rsidRPr="00F30684">
        <w:rPr>
          <w:rFonts w:ascii="Palatino Linotype" w:hAnsi="Palatino Linotype" w:cs="Tahoma"/>
          <w:b/>
        </w:rPr>
        <w:t>E</w:t>
      </w:r>
      <w:r w:rsidR="00BE7200" w:rsidRPr="00F30684">
        <w:rPr>
          <w:rFonts w:ascii="Palatino Linotype" w:hAnsi="Palatino Linotype" w:cs="Tahoma"/>
          <w:b/>
        </w:rPr>
        <w:t>S</w:t>
      </w:r>
      <w:r w:rsidR="00900890" w:rsidRPr="00F30684">
        <w:rPr>
          <w:rFonts w:ascii="Palatino Linotype" w:hAnsi="Palatino Linotype" w:cs="Tahoma"/>
          <w:b/>
        </w:rPr>
        <w:t xml:space="preserve"> </w:t>
      </w:r>
      <w:r w:rsidR="005B3B8A">
        <w:rPr>
          <w:rFonts w:ascii="Palatino Linotype" w:hAnsi="Palatino Linotype" w:cs="Tahoma"/>
          <w:b/>
        </w:rPr>
        <w:t>05 DE ABRIL</w:t>
      </w:r>
      <w:r w:rsidR="004D4E56">
        <w:rPr>
          <w:rFonts w:ascii="Palatino Linotype" w:hAnsi="Palatino Linotype" w:cs="Tahoma"/>
          <w:b/>
        </w:rPr>
        <w:t xml:space="preserve"> DE 2023</w:t>
      </w:r>
    </w:p>
    <w:p w14:paraId="10DFEB4F" w14:textId="77777777" w:rsidR="00845606" w:rsidRPr="00F30684" w:rsidRDefault="00845606" w:rsidP="001B56C4">
      <w:pPr>
        <w:spacing w:after="0"/>
        <w:jc w:val="both"/>
        <w:rPr>
          <w:rFonts w:ascii="Palatino Linotype" w:hAnsi="Palatino Linotype" w:cs="Tahoma"/>
          <w:b/>
        </w:rPr>
      </w:pPr>
    </w:p>
    <w:p w14:paraId="7952EB45" w14:textId="51BF45F5" w:rsidR="00845606" w:rsidRPr="00F30684" w:rsidRDefault="00845606" w:rsidP="001B56C4">
      <w:pPr>
        <w:pStyle w:val="Subttulo"/>
        <w:spacing w:line="276" w:lineRule="auto"/>
        <w:rPr>
          <w:rFonts w:ascii="Palatino Linotype" w:hAnsi="Palatino Linotype" w:cs="Tahoma"/>
          <w:bCs/>
          <w:i w:val="0"/>
          <w:sz w:val="22"/>
          <w:szCs w:val="22"/>
        </w:rPr>
      </w:pPr>
      <w:r w:rsidRPr="00F30684">
        <w:rPr>
          <w:rFonts w:ascii="Palatino Linotype" w:hAnsi="Palatino Linotype" w:cs="Tahoma"/>
          <w:bCs/>
          <w:i w:val="0"/>
          <w:sz w:val="22"/>
          <w:szCs w:val="22"/>
        </w:rPr>
        <w:t>En el Distrito Metropo</w:t>
      </w:r>
      <w:r w:rsidR="00AC5037" w:rsidRPr="00F30684">
        <w:rPr>
          <w:rFonts w:ascii="Palatino Linotype" w:hAnsi="Palatino Linotype" w:cs="Tahoma"/>
          <w:bCs/>
          <w:i w:val="0"/>
          <w:sz w:val="22"/>
          <w:szCs w:val="22"/>
        </w:rPr>
        <w:t>l</w:t>
      </w:r>
      <w:r w:rsidR="005B3B8A">
        <w:rPr>
          <w:rFonts w:ascii="Palatino Linotype" w:hAnsi="Palatino Linotype" w:cs="Tahoma"/>
          <w:bCs/>
          <w:i w:val="0"/>
          <w:sz w:val="22"/>
          <w:szCs w:val="22"/>
        </w:rPr>
        <w:t>itano de Quito, siendo las 14h48</w:t>
      </w:r>
      <w:r w:rsidR="00196B79">
        <w:rPr>
          <w:rFonts w:ascii="Palatino Linotype" w:hAnsi="Palatino Linotype" w:cs="Tahoma"/>
          <w:bCs/>
          <w:i w:val="0"/>
          <w:sz w:val="22"/>
          <w:szCs w:val="22"/>
        </w:rPr>
        <w:t xml:space="preserve"> </w:t>
      </w:r>
      <w:r w:rsidR="00AC5037" w:rsidRPr="00F30684">
        <w:rPr>
          <w:rFonts w:ascii="Palatino Linotype" w:hAnsi="Palatino Linotype" w:cs="Tahoma"/>
          <w:bCs/>
          <w:i w:val="0"/>
          <w:sz w:val="22"/>
          <w:szCs w:val="22"/>
        </w:rPr>
        <w:t xml:space="preserve">del </w:t>
      </w:r>
      <w:r w:rsidR="00E77EC6">
        <w:rPr>
          <w:rFonts w:ascii="Palatino Linotype" w:hAnsi="Palatino Linotype" w:cs="Tahoma"/>
          <w:bCs/>
          <w:i w:val="0"/>
          <w:sz w:val="22"/>
          <w:szCs w:val="22"/>
        </w:rPr>
        <w:t xml:space="preserve">miércoles </w:t>
      </w:r>
      <w:r w:rsidR="005B3B8A">
        <w:rPr>
          <w:rFonts w:ascii="Palatino Linotype" w:hAnsi="Palatino Linotype" w:cs="Tahoma"/>
          <w:bCs/>
          <w:i w:val="0"/>
          <w:sz w:val="22"/>
          <w:szCs w:val="22"/>
        </w:rPr>
        <w:t>05 de abril</w:t>
      </w:r>
      <w:r w:rsidR="004D4E56">
        <w:rPr>
          <w:rFonts w:ascii="Palatino Linotype" w:hAnsi="Palatino Linotype" w:cs="Tahoma"/>
          <w:bCs/>
          <w:i w:val="0"/>
          <w:sz w:val="22"/>
          <w:szCs w:val="22"/>
        </w:rPr>
        <w:t xml:space="preserve"> de 2023</w:t>
      </w:r>
      <w:r w:rsidRPr="00F30684">
        <w:rPr>
          <w:rFonts w:ascii="Palatino Linotype" w:hAnsi="Palatino Linotype" w:cs="Tahoma"/>
          <w:bCs/>
          <w:i w:val="0"/>
          <w:sz w:val="22"/>
          <w:szCs w:val="22"/>
        </w:rPr>
        <w:t xml:space="preserve"> </w:t>
      </w:r>
      <w:r w:rsidR="006478B9" w:rsidRPr="00F30684">
        <w:rPr>
          <w:rFonts w:ascii="Palatino Linotype" w:hAnsi="Palatino Linotype" w:cs="Tahoma"/>
          <w:bCs/>
          <w:i w:val="0"/>
          <w:sz w:val="22"/>
          <w:szCs w:val="22"/>
        </w:rPr>
        <w:t xml:space="preserve">conforme la convocatoria </w:t>
      </w:r>
      <w:r w:rsidR="00994120" w:rsidRPr="00F30684">
        <w:rPr>
          <w:rFonts w:ascii="Palatino Linotype" w:hAnsi="Palatino Linotype" w:cs="Tahoma"/>
          <w:bCs/>
          <w:i w:val="0"/>
          <w:sz w:val="22"/>
          <w:szCs w:val="22"/>
        </w:rPr>
        <w:t>de</w:t>
      </w:r>
      <w:r w:rsidR="001916A8" w:rsidRPr="00F30684">
        <w:rPr>
          <w:rFonts w:ascii="Palatino Linotype" w:hAnsi="Palatino Linotype" w:cs="Tahoma"/>
          <w:bCs/>
          <w:i w:val="0"/>
          <w:sz w:val="22"/>
          <w:szCs w:val="22"/>
        </w:rPr>
        <w:t xml:space="preserve"> </w:t>
      </w:r>
      <w:r w:rsidR="005B3B8A">
        <w:rPr>
          <w:rFonts w:ascii="Palatino Linotype" w:hAnsi="Palatino Linotype" w:cs="Tahoma"/>
          <w:bCs/>
          <w:i w:val="0"/>
          <w:sz w:val="22"/>
          <w:szCs w:val="22"/>
        </w:rPr>
        <w:t>03 de abril</w:t>
      </w:r>
      <w:r w:rsidR="004D4E56">
        <w:rPr>
          <w:rFonts w:ascii="Palatino Linotype" w:hAnsi="Palatino Linotype" w:cs="Tahoma"/>
          <w:bCs/>
          <w:i w:val="0"/>
          <w:sz w:val="22"/>
          <w:szCs w:val="22"/>
        </w:rPr>
        <w:t xml:space="preserve"> </w:t>
      </w:r>
      <w:proofErr w:type="spellStart"/>
      <w:r w:rsidR="004D4E56">
        <w:rPr>
          <w:rFonts w:ascii="Palatino Linotype" w:hAnsi="Palatino Linotype" w:cs="Tahoma"/>
          <w:bCs/>
          <w:i w:val="0"/>
          <w:sz w:val="22"/>
          <w:szCs w:val="22"/>
        </w:rPr>
        <w:t>de</w:t>
      </w:r>
      <w:proofErr w:type="spellEnd"/>
      <w:r w:rsidR="004D4E56">
        <w:rPr>
          <w:rFonts w:ascii="Palatino Linotype" w:hAnsi="Palatino Linotype" w:cs="Tahoma"/>
          <w:bCs/>
          <w:i w:val="0"/>
          <w:sz w:val="22"/>
          <w:szCs w:val="22"/>
        </w:rPr>
        <w:t xml:space="preserve"> 2023</w:t>
      </w:r>
      <w:r w:rsidRPr="00F30684">
        <w:rPr>
          <w:rFonts w:ascii="Palatino Linotype" w:hAnsi="Palatino Linotype" w:cs="Tahoma"/>
          <w:bCs/>
          <w:i w:val="0"/>
          <w:sz w:val="22"/>
          <w:szCs w:val="22"/>
        </w:rPr>
        <w:t xml:space="preserve">, </w:t>
      </w:r>
      <w:r w:rsidR="00142BDB" w:rsidRPr="00F30684">
        <w:rPr>
          <w:rFonts w:ascii="Palatino Linotype" w:hAnsi="Palatino Linotype" w:cs="Tahoma"/>
          <w:bCs/>
          <w:i w:val="0"/>
          <w:sz w:val="22"/>
          <w:szCs w:val="22"/>
        </w:rPr>
        <w:t xml:space="preserve">se lleva a cabo </w:t>
      </w:r>
      <w:r w:rsidR="00FE034A">
        <w:rPr>
          <w:rFonts w:ascii="Palatino Linotype" w:hAnsi="Palatino Linotype" w:cs="Tahoma"/>
          <w:bCs/>
          <w:i w:val="0"/>
          <w:sz w:val="22"/>
          <w:szCs w:val="22"/>
        </w:rPr>
        <w:t>de manera virtual</w:t>
      </w:r>
      <w:r w:rsidR="009828E1" w:rsidRPr="00F30684">
        <w:rPr>
          <w:rFonts w:ascii="Palatino Linotype" w:hAnsi="Palatino Linotype" w:cs="Tahoma"/>
          <w:bCs/>
          <w:i w:val="0"/>
          <w:sz w:val="22"/>
          <w:szCs w:val="22"/>
        </w:rPr>
        <w:t>,</w:t>
      </w:r>
      <w:r w:rsidR="004135D8" w:rsidRPr="00F30684">
        <w:rPr>
          <w:rFonts w:ascii="Palatino Linotype" w:hAnsi="Palatino Linotype" w:cs="Tahoma"/>
          <w:bCs/>
          <w:i w:val="0"/>
          <w:sz w:val="22"/>
          <w:szCs w:val="22"/>
        </w:rPr>
        <w:t xml:space="preserve"> la sesión</w:t>
      </w:r>
      <w:r w:rsidR="00ED3B7F">
        <w:rPr>
          <w:rFonts w:ascii="Palatino Linotype" w:hAnsi="Palatino Linotype" w:cs="Tahoma"/>
          <w:bCs/>
          <w:i w:val="0"/>
          <w:sz w:val="22"/>
          <w:szCs w:val="22"/>
        </w:rPr>
        <w:t xml:space="preserve"> 0</w:t>
      </w:r>
      <w:r w:rsidR="00251FF3">
        <w:rPr>
          <w:rFonts w:ascii="Palatino Linotype" w:hAnsi="Palatino Linotype" w:cs="Tahoma"/>
          <w:bCs/>
          <w:i w:val="0"/>
          <w:sz w:val="22"/>
          <w:szCs w:val="22"/>
        </w:rPr>
        <w:t>9</w:t>
      </w:r>
      <w:r w:rsidR="005B3B8A">
        <w:rPr>
          <w:rFonts w:ascii="Palatino Linotype" w:hAnsi="Palatino Linotype" w:cs="Tahoma"/>
          <w:bCs/>
          <w:i w:val="0"/>
          <w:sz w:val="22"/>
          <w:szCs w:val="22"/>
        </w:rPr>
        <w:t>6</w:t>
      </w:r>
      <w:r w:rsidR="00251FF3">
        <w:rPr>
          <w:rFonts w:ascii="Palatino Linotype" w:hAnsi="Palatino Linotype" w:cs="Tahoma"/>
          <w:bCs/>
          <w:i w:val="0"/>
          <w:sz w:val="22"/>
          <w:szCs w:val="22"/>
        </w:rPr>
        <w:t xml:space="preserve"> -</w:t>
      </w:r>
      <w:r w:rsidR="00D64C42" w:rsidRPr="00F30684">
        <w:rPr>
          <w:rFonts w:ascii="Palatino Linotype" w:hAnsi="Palatino Linotype" w:cs="Tahoma"/>
          <w:bCs/>
          <w:i w:val="0"/>
          <w:sz w:val="22"/>
          <w:szCs w:val="22"/>
        </w:rPr>
        <w:t xml:space="preserve"> </w:t>
      </w:r>
      <w:r w:rsidR="00442CD0">
        <w:rPr>
          <w:rFonts w:ascii="Palatino Linotype" w:hAnsi="Palatino Linotype" w:cs="Tahoma"/>
          <w:bCs/>
          <w:i w:val="0"/>
          <w:sz w:val="22"/>
          <w:szCs w:val="22"/>
        </w:rPr>
        <w:t>o</w:t>
      </w:r>
      <w:r w:rsidRPr="00F30684">
        <w:rPr>
          <w:rFonts w:ascii="Palatino Linotype" w:hAnsi="Palatino Linotype" w:cs="Tahoma"/>
          <w:bCs/>
          <w:i w:val="0"/>
          <w:sz w:val="22"/>
          <w:szCs w:val="22"/>
        </w:rPr>
        <w:t xml:space="preserve">rdinaria de la Comisión de </w:t>
      </w:r>
      <w:r w:rsidR="007B3C91" w:rsidRPr="00F30684">
        <w:rPr>
          <w:rFonts w:ascii="Palatino Linotype" w:hAnsi="Palatino Linotype" w:cs="Tahoma"/>
          <w:bCs/>
          <w:i w:val="0"/>
          <w:sz w:val="22"/>
          <w:szCs w:val="22"/>
        </w:rPr>
        <w:t>Propiedad y Espacio Público</w:t>
      </w:r>
      <w:r w:rsidRPr="00F30684">
        <w:rPr>
          <w:rFonts w:ascii="Palatino Linotype" w:hAnsi="Palatino Linotype" w:cs="Tahoma"/>
          <w:bCs/>
          <w:i w:val="0"/>
          <w:sz w:val="22"/>
          <w:szCs w:val="22"/>
        </w:rPr>
        <w:t xml:space="preserve">, presidida por </w:t>
      </w:r>
      <w:r w:rsidR="007B3C91" w:rsidRPr="00F30684">
        <w:rPr>
          <w:rFonts w:ascii="Palatino Linotype" w:hAnsi="Palatino Linotype" w:cs="Tahoma"/>
          <w:bCs/>
          <w:i w:val="0"/>
          <w:sz w:val="22"/>
          <w:szCs w:val="22"/>
        </w:rPr>
        <w:t>e</w:t>
      </w:r>
      <w:r w:rsidRPr="00F30684">
        <w:rPr>
          <w:rFonts w:ascii="Palatino Linotype" w:hAnsi="Palatino Linotype" w:cs="Tahoma"/>
          <w:bCs/>
          <w:i w:val="0"/>
          <w:sz w:val="22"/>
          <w:szCs w:val="22"/>
        </w:rPr>
        <w:t>l</w:t>
      </w:r>
      <w:r w:rsidR="007B3C91" w:rsidRPr="00F30684">
        <w:rPr>
          <w:rFonts w:ascii="Palatino Linotype" w:hAnsi="Palatino Linotype" w:cs="Tahoma"/>
          <w:bCs/>
          <w:i w:val="0"/>
          <w:sz w:val="22"/>
          <w:szCs w:val="22"/>
        </w:rPr>
        <w:t xml:space="preserve"> concejal</w:t>
      </w:r>
      <w:r w:rsidRPr="00F30684">
        <w:rPr>
          <w:rFonts w:ascii="Palatino Linotype" w:hAnsi="Palatino Linotype" w:cs="Tahoma"/>
          <w:bCs/>
          <w:i w:val="0"/>
          <w:sz w:val="22"/>
          <w:szCs w:val="22"/>
        </w:rPr>
        <w:t xml:space="preserve"> </w:t>
      </w:r>
      <w:r w:rsidR="007B3C91" w:rsidRPr="00F30684">
        <w:rPr>
          <w:rFonts w:ascii="Palatino Linotype" w:hAnsi="Palatino Linotype" w:cs="Tahoma"/>
          <w:bCs/>
          <w:i w:val="0"/>
          <w:sz w:val="22"/>
          <w:szCs w:val="22"/>
        </w:rPr>
        <w:t xml:space="preserve">Marco </w:t>
      </w:r>
      <w:proofErr w:type="spellStart"/>
      <w:r w:rsidR="007B3C91" w:rsidRPr="00F30684">
        <w:rPr>
          <w:rFonts w:ascii="Palatino Linotype" w:hAnsi="Palatino Linotype" w:cs="Tahoma"/>
          <w:bCs/>
          <w:i w:val="0"/>
          <w:sz w:val="22"/>
          <w:szCs w:val="22"/>
        </w:rPr>
        <w:t>Collaguazo</w:t>
      </w:r>
      <w:proofErr w:type="spellEnd"/>
      <w:r w:rsidRPr="00F30684">
        <w:rPr>
          <w:rFonts w:ascii="Palatino Linotype" w:hAnsi="Palatino Linotype" w:cs="Tahoma"/>
          <w:bCs/>
          <w:i w:val="0"/>
          <w:sz w:val="22"/>
          <w:szCs w:val="22"/>
        </w:rPr>
        <w:t>.</w:t>
      </w:r>
    </w:p>
    <w:p w14:paraId="7D18B165" w14:textId="77777777" w:rsidR="00845606" w:rsidRPr="00F30684" w:rsidRDefault="00845606" w:rsidP="001B56C4">
      <w:pPr>
        <w:pStyle w:val="Subttulo"/>
        <w:spacing w:line="276" w:lineRule="auto"/>
        <w:rPr>
          <w:rFonts w:ascii="Palatino Linotype" w:hAnsi="Palatino Linotype" w:cs="Tahoma"/>
          <w:bCs/>
          <w:i w:val="0"/>
          <w:sz w:val="22"/>
          <w:szCs w:val="22"/>
        </w:rPr>
      </w:pPr>
    </w:p>
    <w:p w14:paraId="375A6F4C" w14:textId="1B93DA3D" w:rsidR="00845606" w:rsidRPr="00F30684" w:rsidRDefault="00845606" w:rsidP="001B56C4">
      <w:pPr>
        <w:pStyle w:val="Subttulo"/>
        <w:spacing w:line="276" w:lineRule="auto"/>
        <w:rPr>
          <w:rFonts w:ascii="Palatino Linotype" w:hAnsi="Palatino Linotype" w:cs="Tahoma"/>
          <w:bCs/>
          <w:i w:val="0"/>
          <w:sz w:val="22"/>
          <w:szCs w:val="22"/>
        </w:rPr>
      </w:pPr>
      <w:r w:rsidRPr="00F30684">
        <w:rPr>
          <w:rFonts w:ascii="Palatino Linotype" w:hAnsi="Palatino Linotype" w:cs="Tahoma"/>
          <w:bCs/>
          <w:i w:val="0"/>
          <w:sz w:val="22"/>
          <w:szCs w:val="22"/>
        </w:rPr>
        <w:t>Por disposición del</w:t>
      </w:r>
      <w:r w:rsidR="00682DF8" w:rsidRPr="00F30684">
        <w:rPr>
          <w:rFonts w:ascii="Palatino Linotype" w:hAnsi="Palatino Linotype" w:cs="Tahoma"/>
          <w:bCs/>
          <w:i w:val="0"/>
          <w:sz w:val="22"/>
          <w:szCs w:val="22"/>
        </w:rPr>
        <w:t xml:space="preserve"> señor presidente</w:t>
      </w:r>
      <w:r w:rsidRPr="00F30684">
        <w:rPr>
          <w:rFonts w:ascii="Palatino Linotype" w:hAnsi="Palatino Linotype" w:cs="Tahoma"/>
          <w:bCs/>
          <w:i w:val="0"/>
          <w:sz w:val="22"/>
          <w:szCs w:val="22"/>
        </w:rPr>
        <w:t xml:space="preserve"> de la Comisión, se procede a constatar el quórum </w:t>
      </w:r>
      <w:r w:rsidR="007B3C91" w:rsidRPr="00F30684">
        <w:rPr>
          <w:rFonts w:ascii="Palatino Linotype" w:hAnsi="Palatino Linotype" w:cs="Tahoma"/>
          <w:bCs/>
          <w:i w:val="0"/>
          <w:sz w:val="22"/>
          <w:szCs w:val="22"/>
        </w:rPr>
        <w:t xml:space="preserve">legal y </w:t>
      </w:r>
      <w:r w:rsidRPr="00F30684">
        <w:rPr>
          <w:rFonts w:ascii="Palatino Linotype" w:hAnsi="Palatino Linotype" w:cs="Tahoma"/>
          <w:bCs/>
          <w:i w:val="0"/>
          <w:sz w:val="22"/>
          <w:szCs w:val="22"/>
        </w:rPr>
        <w:t xml:space="preserve">reglamentario, </w:t>
      </w:r>
      <w:r w:rsidR="005F01F5" w:rsidRPr="00F30684">
        <w:rPr>
          <w:rFonts w:ascii="Palatino Linotype" w:hAnsi="Palatino Linotype" w:cs="Tahoma"/>
          <w:bCs/>
          <w:i w:val="0"/>
          <w:sz w:val="22"/>
          <w:szCs w:val="22"/>
        </w:rPr>
        <w:t>constatando la asistencia de</w:t>
      </w:r>
      <w:r w:rsidRPr="00F30684">
        <w:rPr>
          <w:rFonts w:ascii="Palatino Linotype" w:hAnsi="Palatino Linotype" w:cs="Tahoma"/>
          <w:bCs/>
          <w:i w:val="0"/>
          <w:sz w:val="22"/>
          <w:szCs w:val="22"/>
        </w:rPr>
        <w:t xml:space="preserve"> l</w:t>
      </w:r>
      <w:r w:rsidR="00917626" w:rsidRPr="00F30684">
        <w:rPr>
          <w:rFonts w:ascii="Palatino Linotype" w:hAnsi="Palatino Linotype" w:cs="Tahoma"/>
          <w:bCs/>
          <w:i w:val="0"/>
          <w:sz w:val="22"/>
          <w:szCs w:val="22"/>
        </w:rPr>
        <w:t>os concejales:</w:t>
      </w:r>
      <w:r w:rsidR="009828E1" w:rsidRPr="00F30684">
        <w:rPr>
          <w:rFonts w:ascii="Palatino Linotype" w:hAnsi="Palatino Linotype" w:cs="Tahoma"/>
          <w:bCs/>
          <w:i w:val="0"/>
          <w:sz w:val="22"/>
          <w:szCs w:val="22"/>
        </w:rPr>
        <w:t xml:space="preserve"> </w:t>
      </w:r>
      <w:r w:rsidR="00F569F7" w:rsidRPr="00F30684">
        <w:rPr>
          <w:rFonts w:ascii="Palatino Linotype" w:hAnsi="Palatino Linotype" w:cs="Tahoma"/>
          <w:bCs/>
          <w:i w:val="0"/>
          <w:sz w:val="22"/>
          <w:szCs w:val="22"/>
        </w:rPr>
        <w:t xml:space="preserve">Marco </w:t>
      </w:r>
      <w:proofErr w:type="spellStart"/>
      <w:r w:rsidR="00F569F7" w:rsidRPr="00F30684">
        <w:rPr>
          <w:rFonts w:ascii="Palatino Linotype" w:hAnsi="Palatino Linotype" w:cs="Tahoma"/>
          <w:bCs/>
          <w:i w:val="0"/>
          <w:sz w:val="22"/>
          <w:szCs w:val="22"/>
        </w:rPr>
        <w:t>Collaguazo</w:t>
      </w:r>
      <w:proofErr w:type="spellEnd"/>
      <w:r w:rsidR="005154EB">
        <w:rPr>
          <w:rFonts w:ascii="Palatino Linotype" w:hAnsi="Palatino Linotype" w:cs="Tahoma"/>
          <w:bCs/>
          <w:i w:val="0"/>
          <w:sz w:val="22"/>
          <w:szCs w:val="22"/>
        </w:rPr>
        <w:t xml:space="preserve">, </w:t>
      </w:r>
      <w:r w:rsidR="00127B39" w:rsidRPr="00F30684">
        <w:rPr>
          <w:rFonts w:ascii="Palatino Linotype" w:hAnsi="Palatino Linotype" w:cs="Tahoma"/>
          <w:bCs/>
          <w:i w:val="0"/>
          <w:sz w:val="22"/>
          <w:szCs w:val="22"/>
        </w:rPr>
        <w:t xml:space="preserve">y </w:t>
      </w:r>
      <w:r w:rsidR="00E77EC6">
        <w:rPr>
          <w:rFonts w:ascii="Palatino Linotype" w:hAnsi="Palatino Linotype" w:cs="Tahoma"/>
          <w:bCs/>
          <w:i w:val="0"/>
          <w:sz w:val="22"/>
          <w:szCs w:val="22"/>
        </w:rPr>
        <w:t>Diego Carrasco</w:t>
      </w:r>
      <w:r w:rsidR="001E78FA" w:rsidRPr="00F30684">
        <w:rPr>
          <w:rFonts w:ascii="Palatino Linotype" w:hAnsi="Palatino Linotype" w:cs="Tahoma"/>
          <w:bCs/>
          <w:i w:val="0"/>
          <w:sz w:val="22"/>
          <w:szCs w:val="22"/>
        </w:rPr>
        <w:t xml:space="preserve">, </w:t>
      </w:r>
      <w:r w:rsidRPr="00F30684">
        <w:rPr>
          <w:rFonts w:ascii="Palatino Linotype" w:hAnsi="Palatino Linotype" w:cs="Tahoma"/>
          <w:bCs/>
          <w:i w:val="0"/>
          <w:sz w:val="22"/>
          <w:szCs w:val="22"/>
        </w:rPr>
        <w:t>de conformidad con el siguiente detalle:</w:t>
      </w:r>
    </w:p>
    <w:p w14:paraId="236C76FA" w14:textId="77777777" w:rsidR="00845606" w:rsidRPr="00F30684" w:rsidRDefault="00845606" w:rsidP="001B56C4">
      <w:pPr>
        <w:spacing w:after="0"/>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F30684" w14:paraId="699460E7" w14:textId="77777777" w:rsidTr="00C23888">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14:paraId="131D096C" w14:textId="03B406ED" w:rsidR="00845606" w:rsidRPr="00F30684" w:rsidRDefault="00845606" w:rsidP="001B56C4">
            <w:pPr>
              <w:spacing w:after="0"/>
              <w:jc w:val="center"/>
              <w:rPr>
                <w:rFonts w:ascii="Palatino Linotype" w:hAnsi="Palatino Linotype" w:cs="Tahoma"/>
                <w:b/>
                <w:bCs/>
                <w:color w:val="FFFFFF" w:themeColor="background1"/>
                <w:lang w:eastAsia="es-EC"/>
              </w:rPr>
            </w:pPr>
            <w:r w:rsidRPr="00F30684">
              <w:rPr>
                <w:rFonts w:ascii="Palatino Linotype" w:hAnsi="Palatino Linotype" w:cs="Tahoma"/>
                <w:b/>
                <w:bCs/>
                <w:color w:val="FFFFFF" w:themeColor="background1"/>
                <w:lang w:eastAsia="es-EC"/>
              </w:rPr>
              <w:t>REGISTRO DE ASISTENCIA – INICIO SESIÓN</w:t>
            </w:r>
          </w:p>
          <w:p w14:paraId="5BFF3B57" w14:textId="77777777" w:rsidR="00845606" w:rsidRPr="00F30684" w:rsidRDefault="00845606" w:rsidP="001B56C4">
            <w:pPr>
              <w:spacing w:after="0"/>
              <w:jc w:val="both"/>
              <w:rPr>
                <w:rFonts w:ascii="Palatino Linotype" w:hAnsi="Palatino Linotype" w:cs="Tahoma"/>
                <w:b/>
                <w:bCs/>
                <w:color w:val="FFFFFF" w:themeColor="background1"/>
                <w:lang w:eastAsia="es-EC"/>
              </w:rPr>
            </w:pPr>
          </w:p>
        </w:tc>
      </w:tr>
      <w:tr w:rsidR="00845606" w:rsidRPr="00F30684" w14:paraId="361F99BA" w14:textId="77777777"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7C56781F" w14:textId="77777777" w:rsidR="00845606" w:rsidRPr="00F30684" w:rsidRDefault="00845606" w:rsidP="001B56C4">
            <w:pPr>
              <w:spacing w:after="0"/>
              <w:jc w:val="both"/>
              <w:rPr>
                <w:rFonts w:ascii="Palatino Linotype" w:hAnsi="Palatino Linotype" w:cs="Tahoma"/>
                <w:b/>
                <w:bCs/>
                <w:color w:val="FFFFFF" w:themeColor="background1"/>
                <w:lang w:eastAsia="es-EC"/>
              </w:rPr>
            </w:pPr>
            <w:r w:rsidRPr="00F30684">
              <w:rPr>
                <w:rFonts w:ascii="Palatino Linotype" w:hAnsi="Palatino Linotype" w:cs="Tahoma"/>
                <w:b/>
                <w:bCs/>
                <w:color w:val="FFFFFF" w:themeColor="background1"/>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14:paraId="1C4B4748" w14:textId="77777777" w:rsidR="00845606" w:rsidRPr="00F30684" w:rsidRDefault="00845606" w:rsidP="001B56C4">
            <w:pPr>
              <w:spacing w:after="0"/>
              <w:jc w:val="both"/>
              <w:rPr>
                <w:rFonts w:ascii="Palatino Linotype" w:hAnsi="Palatino Linotype" w:cs="Tahoma"/>
                <w:b/>
                <w:bCs/>
                <w:color w:val="FFFFFF" w:themeColor="background1"/>
                <w:lang w:eastAsia="es-EC"/>
              </w:rPr>
            </w:pPr>
            <w:r w:rsidRPr="00F30684">
              <w:rPr>
                <w:rFonts w:ascii="Palatino Linotype" w:hAnsi="Palatino Linotype" w:cs="Tahoma"/>
                <w:b/>
                <w:bCs/>
                <w:color w:val="FFFFFF" w:themeColor="background1"/>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14:paraId="0EFA5F1D" w14:textId="77777777" w:rsidR="00845606" w:rsidRPr="00F30684" w:rsidRDefault="00845606" w:rsidP="001B56C4">
            <w:pPr>
              <w:spacing w:after="0"/>
              <w:jc w:val="both"/>
              <w:rPr>
                <w:rFonts w:ascii="Palatino Linotype" w:hAnsi="Palatino Linotype" w:cs="Tahoma"/>
                <w:b/>
                <w:bCs/>
                <w:color w:val="FFFFFF" w:themeColor="background1"/>
                <w:lang w:eastAsia="es-EC"/>
              </w:rPr>
            </w:pPr>
            <w:r w:rsidRPr="00F30684">
              <w:rPr>
                <w:rFonts w:ascii="Palatino Linotype" w:hAnsi="Palatino Linotype" w:cs="Tahoma"/>
                <w:b/>
                <w:bCs/>
                <w:color w:val="FFFFFF" w:themeColor="background1"/>
                <w:lang w:eastAsia="es-EC"/>
              </w:rPr>
              <w:t>AUSENTE</w:t>
            </w:r>
          </w:p>
        </w:tc>
      </w:tr>
      <w:tr w:rsidR="00845606" w:rsidRPr="00F30684" w14:paraId="0DC5CE47" w14:textId="77777777" w:rsidTr="00C23888">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14:paraId="75594544" w14:textId="1011A6A0" w:rsidR="00845606" w:rsidRPr="00F30684" w:rsidRDefault="00A36962" w:rsidP="001B56C4">
            <w:pPr>
              <w:spacing w:after="0"/>
              <w:jc w:val="both"/>
              <w:rPr>
                <w:rFonts w:ascii="Palatino Linotype" w:hAnsi="Palatino Linotype" w:cs="Tahoma"/>
                <w:b/>
                <w:bCs/>
                <w:lang w:eastAsia="es-EC"/>
              </w:rPr>
            </w:pPr>
            <w:r w:rsidRPr="00F30684">
              <w:rPr>
                <w:rFonts w:ascii="Palatino Linotype" w:hAnsi="Palatino Linotype" w:cs="Tahoma"/>
                <w:b/>
                <w:bCs/>
                <w:lang w:eastAsia="es-EC"/>
              </w:rPr>
              <w:t xml:space="preserve">Marco </w:t>
            </w:r>
            <w:proofErr w:type="spellStart"/>
            <w:r w:rsidR="009910C7" w:rsidRPr="00F30684">
              <w:rPr>
                <w:rFonts w:ascii="Palatino Linotype" w:hAnsi="Palatino Linotype" w:cs="Tahoma"/>
                <w:b/>
                <w:bCs/>
                <w:lang w:eastAsia="es-EC"/>
              </w:rPr>
              <w:t>Collaguazo</w:t>
            </w:r>
            <w:proofErr w:type="spellEnd"/>
            <w:r w:rsidR="009910C7" w:rsidRPr="00F30684">
              <w:rPr>
                <w:rFonts w:ascii="Palatino Linotype" w:hAnsi="Palatino Linotype" w:cs="Tahoma"/>
                <w:b/>
                <w:bCs/>
                <w:lang w:eastAsia="es-EC"/>
              </w:rPr>
              <w:t xml:space="preserve">  </w:t>
            </w:r>
            <w:r w:rsidRPr="00F30684">
              <w:rPr>
                <w:rFonts w:ascii="Palatino Linotype" w:hAnsi="Palatino Linotype" w:cs="Tahoma"/>
                <w:b/>
                <w:bCs/>
                <w:lang w:eastAsia="es-EC"/>
              </w:rPr>
              <w:t xml:space="preserve"> </w:t>
            </w:r>
            <w:r w:rsidR="00DC1B4B" w:rsidRPr="00F30684">
              <w:rPr>
                <w:rFonts w:ascii="Palatino Linotype" w:hAnsi="Palatino Linotype" w:cs="Tahoma"/>
                <w:b/>
                <w:bCs/>
                <w:lang w:eastAsia="es-EC"/>
              </w:rPr>
              <w:t xml:space="preserve"> </w:t>
            </w:r>
          </w:p>
        </w:tc>
        <w:tc>
          <w:tcPr>
            <w:tcW w:w="2638" w:type="dxa"/>
            <w:tcBorders>
              <w:top w:val="nil"/>
              <w:left w:val="nil"/>
              <w:bottom w:val="single" w:sz="8" w:space="0" w:color="000000"/>
              <w:right w:val="single" w:sz="8" w:space="0" w:color="000000"/>
            </w:tcBorders>
            <w:shd w:val="clear" w:color="auto" w:fill="auto"/>
            <w:vAlign w:val="center"/>
          </w:tcPr>
          <w:p w14:paraId="7CC33397" w14:textId="2FA50BD3" w:rsidR="00845606" w:rsidRPr="00F30684" w:rsidRDefault="00845606" w:rsidP="001B56C4">
            <w:pPr>
              <w:spacing w:after="0"/>
              <w:jc w:val="both"/>
              <w:rPr>
                <w:rFonts w:ascii="Palatino Linotype" w:hAnsi="Palatino Linotype" w:cs="Tahoma"/>
                <w:lang w:eastAsia="es-EC"/>
              </w:rPr>
            </w:pPr>
            <w:r w:rsidRPr="00F30684">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679F2BA7" w14:textId="77777777" w:rsidR="00845606" w:rsidRPr="00F30684" w:rsidRDefault="00845606" w:rsidP="001B56C4">
            <w:pPr>
              <w:spacing w:after="0"/>
              <w:jc w:val="both"/>
              <w:rPr>
                <w:rFonts w:ascii="Palatino Linotype" w:hAnsi="Palatino Linotype" w:cs="Tahoma"/>
                <w:lang w:eastAsia="es-EC"/>
              </w:rPr>
            </w:pPr>
          </w:p>
        </w:tc>
        <w:tc>
          <w:tcPr>
            <w:tcW w:w="1582" w:type="dxa"/>
            <w:vAlign w:val="center"/>
          </w:tcPr>
          <w:p w14:paraId="605A92FD" w14:textId="77777777" w:rsidR="00845606" w:rsidRPr="00F30684" w:rsidRDefault="00845606" w:rsidP="001B56C4">
            <w:pPr>
              <w:spacing w:after="0"/>
              <w:jc w:val="both"/>
              <w:rPr>
                <w:rFonts w:ascii="Palatino Linotype" w:hAnsi="Palatino Linotype" w:cs="Tahoma"/>
                <w:lang w:eastAsia="es-EC"/>
              </w:rPr>
            </w:pPr>
          </w:p>
        </w:tc>
      </w:tr>
      <w:tr w:rsidR="00845606" w:rsidRPr="00F30684" w14:paraId="73E323F8" w14:textId="77777777" w:rsidTr="00C23888">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14:paraId="78872F83" w14:textId="50367089" w:rsidR="00845606" w:rsidRPr="00F30684" w:rsidRDefault="00B30E69" w:rsidP="001B56C4">
            <w:pPr>
              <w:spacing w:after="0"/>
              <w:jc w:val="both"/>
              <w:rPr>
                <w:rFonts w:ascii="Palatino Linotype" w:hAnsi="Palatino Linotype" w:cs="Tahoma"/>
                <w:b/>
                <w:bCs/>
                <w:lang w:eastAsia="es-EC"/>
              </w:rPr>
            </w:pPr>
            <w:r>
              <w:rPr>
                <w:rFonts w:ascii="Palatino Linotype" w:hAnsi="Palatino Linotype" w:cs="Tahoma"/>
                <w:b/>
                <w:bCs/>
                <w:lang w:eastAsia="es-EC"/>
              </w:rPr>
              <w:t xml:space="preserve">Blanca </w:t>
            </w:r>
            <w:proofErr w:type="spellStart"/>
            <w:r>
              <w:rPr>
                <w:rFonts w:ascii="Palatino Linotype" w:hAnsi="Palatino Linotype" w:cs="Tahoma"/>
                <w:b/>
                <w:bCs/>
                <w:lang w:eastAsia="es-EC"/>
              </w:rPr>
              <w:t>Paucar</w:t>
            </w:r>
            <w:proofErr w:type="spellEnd"/>
          </w:p>
        </w:tc>
        <w:tc>
          <w:tcPr>
            <w:tcW w:w="2638" w:type="dxa"/>
            <w:tcBorders>
              <w:top w:val="nil"/>
              <w:left w:val="nil"/>
              <w:bottom w:val="single" w:sz="8" w:space="0" w:color="000000"/>
              <w:right w:val="single" w:sz="8" w:space="0" w:color="000000"/>
            </w:tcBorders>
            <w:shd w:val="clear" w:color="auto" w:fill="auto"/>
            <w:vAlign w:val="center"/>
          </w:tcPr>
          <w:p w14:paraId="7536BDDB" w14:textId="7704F736" w:rsidR="00845606" w:rsidRPr="00F30684" w:rsidRDefault="00845606" w:rsidP="001B56C4">
            <w:pPr>
              <w:spacing w:after="0"/>
              <w:jc w:val="both"/>
              <w:rPr>
                <w:rFonts w:ascii="Palatino Linotype" w:hAnsi="Palatino Linotype" w:cs="Tahoma"/>
                <w:lang w:eastAsia="es-EC"/>
              </w:rPr>
            </w:pPr>
          </w:p>
        </w:tc>
        <w:tc>
          <w:tcPr>
            <w:tcW w:w="2343" w:type="dxa"/>
            <w:tcBorders>
              <w:top w:val="nil"/>
              <w:left w:val="nil"/>
              <w:bottom w:val="single" w:sz="8" w:space="0" w:color="000000"/>
              <w:right w:val="single" w:sz="8" w:space="0" w:color="000000"/>
            </w:tcBorders>
            <w:shd w:val="clear" w:color="auto" w:fill="auto"/>
            <w:vAlign w:val="center"/>
          </w:tcPr>
          <w:p w14:paraId="754C0E5D" w14:textId="60FBB862" w:rsidR="004D4E56" w:rsidRDefault="005B3B8A" w:rsidP="001B56C4">
            <w:pPr>
              <w:spacing w:after="0"/>
              <w:jc w:val="both"/>
              <w:rPr>
                <w:rFonts w:ascii="Palatino Linotype" w:hAnsi="Palatino Linotype" w:cs="Tahoma"/>
                <w:lang w:eastAsia="es-EC"/>
              </w:rPr>
            </w:pPr>
            <w:r>
              <w:rPr>
                <w:rFonts w:ascii="Palatino Linotype" w:hAnsi="Palatino Linotype" w:cs="Tahoma"/>
                <w:lang w:eastAsia="es-EC"/>
              </w:rPr>
              <w:t>1</w:t>
            </w:r>
          </w:p>
          <w:p w14:paraId="501E71C5" w14:textId="63363239" w:rsidR="00BB514E" w:rsidRPr="00F30684" w:rsidRDefault="00BB514E" w:rsidP="001B56C4">
            <w:pPr>
              <w:spacing w:after="0"/>
              <w:jc w:val="both"/>
              <w:rPr>
                <w:rFonts w:ascii="Palatino Linotype" w:hAnsi="Palatino Linotype" w:cs="Tahoma"/>
                <w:lang w:eastAsia="es-EC"/>
              </w:rPr>
            </w:pPr>
          </w:p>
        </w:tc>
        <w:tc>
          <w:tcPr>
            <w:tcW w:w="1582" w:type="dxa"/>
            <w:vAlign w:val="center"/>
          </w:tcPr>
          <w:p w14:paraId="3AFF6C1B" w14:textId="77777777" w:rsidR="00845606" w:rsidRPr="00F30684" w:rsidRDefault="00845606" w:rsidP="001B56C4">
            <w:pPr>
              <w:spacing w:after="0"/>
              <w:jc w:val="both"/>
              <w:rPr>
                <w:rFonts w:ascii="Palatino Linotype" w:hAnsi="Palatino Linotype" w:cs="Tahoma"/>
                <w:lang w:eastAsia="es-EC"/>
              </w:rPr>
            </w:pPr>
          </w:p>
        </w:tc>
      </w:tr>
      <w:tr w:rsidR="00845606" w:rsidRPr="00F30684" w14:paraId="2E20D7E1" w14:textId="77777777" w:rsidTr="00C23888">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14:paraId="6BE7CAF7" w14:textId="65C7F0AC" w:rsidR="00845606" w:rsidRPr="00F30684" w:rsidRDefault="00991F86" w:rsidP="001B56C4">
            <w:pPr>
              <w:spacing w:after="0"/>
              <w:jc w:val="both"/>
              <w:rPr>
                <w:rFonts w:ascii="Palatino Linotype" w:hAnsi="Palatino Linotype" w:cs="Tahoma"/>
                <w:b/>
                <w:bCs/>
                <w:lang w:eastAsia="es-EC"/>
              </w:rPr>
            </w:pPr>
            <w:r w:rsidRPr="00F30684">
              <w:rPr>
                <w:rFonts w:ascii="Palatino Linotype" w:hAnsi="Palatino Linotype" w:cs="Tahoma"/>
                <w:b/>
                <w:bCs/>
                <w:lang w:eastAsia="es-EC"/>
              </w:rPr>
              <w:t>Diego Carrasco</w:t>
            </w:r>
          </w:p>
        </w:tc>
        <w:tc>
          <w:tcPr>
            <w:tcW w:w="2638" w:type="dxa"/>
            <w:tcBorders>
              <w:top w:val="nil"/>
              <w:left w:val="nil"/>
              <w:bottom w:val="single" w:sz="8" w:space="0" w:color="000000"/>
              <w:right w:val="single" w:sz="8" w:space="0" w:color="000000"/>
            </w:tcBorders>
            <w:shd w:val="clear" w:color="auto" w:fill="auto"/>
            <w:vAlign w:val="center"/>
          </w:tcPr>
          <w:p w14:paraId="300AA051" w14:textId="2ECB90AD" w:rsidR="00845606" w:rsidRDefault="00B30E69" w:rsidP="001B56C4">
            <w:pPr>
              <w:spacing w:after="0"/>
              <w:jc w:val="both"/>
              <w:rPr>
                <w:rFonts w:ascii="Palatino Linotype" w:hAnsi="Palatino Linotype" w:cs="Tahoma"/>
                <w:lang w:eastAsia="es-EC"/>
              </w:rPr>
            </w:pPr>
            <w:r>
              <w:rPr>
                <w:rFonts w:ascii="Palatino Linotype" w:hAnsi="Palatino Linotype" w:cs="Tahoma"/>
                <w:lang w:eastAsia="es-EC"/>
              </w:rPr>
              <w:t>1</w:t>
            </w:r>
          </w:p>
          <w:p w14:paraId="366258E5" w14:textId="498936DD" w:rsidR="004B59DA" w:rsidRPr="00F30684" w:rsidRDefault="004B59DA" w:rsidP="001B56C4">
            <w:pPr>
              <w:spacing w:after="0"/>
              <w:jc w:val="both"/>
              <w:rPr>
                <w:rFonts w:ascii="Palatino Linotype" w:hAnsi="Palatino Linotype" w:cs="Tahoma"/>
                <w:lang w:eastAsia="es-EC"/>
              </w:rPr>
            </w:pPr>
          </w:p>
        </w:tc>
        <w:tc>
          <w:tcPr>
            <w:tcW w:w="2343" w:type="dxa"/>
            <w:tcBorders>
              <w:top w:val="nil"/>
              <w:left w:val="nil"/>
              <w:bottom w:val="single" w:sz="8" w:space="0" w:color="000000"/>
              <w:right w:val="single" w:sz="8" w:space="0" w:color="000000"/>
            </w:tcBorders>
            <w:shd w:val="clear" w:color="auto" w:fill="auto"/>
            <w:vAlign w:val="center"/>
          </w:tcPr>
          <w:p w14:paraId="7DD60FA6" w14:textId="77777777" w:rsidR="00845606" w:rsidRDefault="00845606" w:rsidP="001B56C4">
            <w:pPr>
              <w:spacing w:after="0"/>
              <w:jc w:val="both"/>
              <w:rPr>
                <w:rFonts w:ascii="Palatino Linotype" w:hAnsi="Palatino Linotype" w:cs="Tahoma"/>
                <w:lang w:eastAsia="es-EC"/>
              </w:rPr>
            </w:pPr>
          </w:p>
          <w:p w14:paraId="75F92A12" w14:textId="7C8B0F47" w:rsidR="00B30E69" w:rsidRPr="00F30684" w:rsidRDefault="00B30E69" w:rsidP="001B56C4">
            <w:pPr>
              <w:spacing w:after="0"/>
              <w:jc w:val="both"/>
              <w:rPr>
                <w:rFonts w:ascii="Palatino Linotype" w:hAnsi="Palatino Linotype" w:cs="Tahoma"/>
                <w:lang w:eastAsia="es-EC"/>
              </w:rPr>
            </w:pPr>
          </w:p>
        </w:tc>
        <w:tc>
          <w:tcPr>
            <w:tcW w:w="1582" w:type="dxa"/>
            <w:vAlign w:val="center"/>
          </w:tcPr>
          <w:p w14:paraId="72CFEF6B" w14:textId="77777777" w:rsidR="00845606" w:rsidRPr="00F30684" w:rsidRDefault="00845606" w:rsidP="001B56C4">
            <w:pPr>
              <w:spacing w:after="0"/>
              <w:jc w:val="both"/>
              <w:rPr>
                <w:rFonts w:ascii="Palatino Linotype" w:hAnsi="Palatino Linotype" w:cs="Tahoma"/>
                <w:lang w:eastAsia="es-EC"/>
              </w:rPr>
            </w:pPr>
          </w:p>
        </w:tc>
      </w:tr>
      <w:tr w:rsidR="00845606" w:rsidRPr="00F30684" w14:paraId="4B91DB34" w14:textId="77777777"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3D069DE4" w14:textId="77777777" w:rsidR="00845606" w:rsidRPr="00F30684" w:rsidRDefault="00845606" w:rsidP="001B56C4">
            <w:pPr>
              <w:spacing w:after="0"/>
              <w:jc w:val="both"/>
              <w:rPr>
                <w:rFonts w:ascii="Palatino Linotype" w:hAnsi="Palatino Linotype" w:cs="Tahoma"/>
                <w:b/>
                <w:bCs/>
                <w:color w:val="FFFFFF" w:themeColor="background1"/>
                <w:lang w:eastAsia="es-EC"/>
              </w:rPr>
            </w:pPr>
            <w:r w:rsidRPr="00F30684">
              <w:rPr>
                <w:rFonts w:ascii="Palatino Linotype" w:hAnsi="Palatino Linotype" w:cs="Tahoma"/>
                <w:b/>
                <w:bCs/>
                <w:color w:val="FFFFFF" w:themeColor="background1"/>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14:paraId="41E414C9" w14:textId="761339E8" w:rsidR="00845606" w:rsidRDefault="00251FF3" w:rsidP="001B56C4">
            <w:pPr>
              <w:spacing w:after="0"/>
              <w:jc w:val="both"/>
              <w:rPr>
                <w:rFonts w:ascii="Palatino Linotype" w:hAnsi="Palatino Linotype" w:cs="Tahoma"/>
                <w:color w:val="FFFFFF" w:themeColor="background1"/>
                <w:lang w:eastAsia="es-EC"/>
              </w:rPr>
            </w:pPr>
            <w:r>
              <w:rPr>
                <w:rFonts w:ascii="Palatino Linotype" w:hAnsi="Palatino Linotype" w:cs="Tahoma"/>
                <w:color w:val="FFFFFF" w:themeColor="background1"/>
                <w:lang w:eastAsia="es-EC"/>
              </w:rPr>
              <w:t>2</w:t>
            </w:r>
          </w:p>
          <w:p w14:paraId="5307ECF2" w14:textId="77777777" w:rsidR="004B59DA" w:rsidRPr="00F30684" w:rsidRDefault="004B59DA" w:rsidP="001B56C4">
            <w:pPr>
              <w:spacing w:after="0"/>
              <w:jc w:val="both"/>
              <w:rPr>
                <w:rFonts w:ascii="Palatino Linotype" w:hAnsi="Palatino Linotype" w:cs="Tahoma"/>
                <w:color w:val="FFFFFF" w:themeColor="background1"/>
                <w:lang w:eastAsia="es-EC"/>
              </w:rPr>
            </w:pPr>
          </w:p>
          <w:p w14:paraId="65FE3E81" w14:textId="77777777" w:rsidR="00C12D33" w:rsidRPr="00F30684" w:rsidRDefault="00C12D33" w:rsidP="001B56C4">
            <w:pPr>
              <w:spacing w:after="0"/>
              <w:jc w:val="both"/>
              <w:rPr>
                <w:rFonts w:ascii="Palatino Linotype" w:hAnsi="Palatino Linotype" w:cs="Tahoma"/>
                <w:color w:val="FFFFFF" w:themeColor="background1"/>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14:paraId="65B0D2BF" w14:textId="699B233A" w:rsidR="00845606" w:rsidRPr="00F30684" w:rsidRDefault="005B3B8A" w:rsidP="001B56C4">
            <w:pPr>
              <w:spacing w:after="0"/>
              <w:jc w:val="both"/>
              <w:rPr>
                <w:rFonts w:ascii="Palatino Linotype" w:hAnsi="Palatino Linotype" w:cs="Tahoma"/>
                <w:color w:val="FFFFFF" w:themeColor="background1"/>
                <w:lang w:eastAsia="es-EC"/>
              </w:rPr>
            </w:pPr>
            <w:r>
              <w:rPr>
                <w:rFonts w:ascii="Palatino Linotype" w:hAnsi="Palatino Linotype" w:cs="Tahoma"/>
                <w:color w:val="FFFFFF" w:themeColor="background1"/>
                <w:lang w:eastAsia="es-EC"/>
              </w:rPr>
              <w:t>1</w:t>
            </w:r>
          </w:p>
        </w:tc>
      </w:tr>
    </w:tbl>
    <w:p w14:paraId="3593305C" w14:textId="77777777" w:rsidR="00845606" w:rsidRPr="00F30684" w:rsidRDefault="00845606" w:rsidP="001B56C4">
      <w:pPr>
        <w:pStyle w:val="Subttulo"/>
        <w:spacing w:line="276" w:lineRule="auto"/>
        <w:rPr>
          <w:rFonts w:ascii="Palatino Linotype" w:hAnsi="Palatino Linotype" w:cs="Tahoma"/>
          <w:bCs/>
          <w:i w:val="0"/>
          <w:sz w:val="22"/>
          <w:szCs w:val="22"/>
        </w:rPr>
      </w:pPr>
    </w:p>
    <w:p w14:paraId="3F9FE168" w14:textId="7682C44A" w:rsidR="00D64000" w:rsidRDefault="00D64000" w:rsidP="001B56C4">
      <w:pPr>
        <w:pStyle w:val="Subttulo"/>
        <w:spacing w:line="276" w:lineRule="auto"/>
        <w:rPr>
          <w:rFonts w:ascii="Palatino Linotype" w:hAnsi="Palatino Linotype" w:cs="Tahoma"/>
          <w:i w:val="0"/>
          <w:sz w:val="22"/>
          <w:szCs w:val="22"/>
        </w:rPr>
      </w:pPr>
      <w:r w:rsidRPr="00F30684">
        <w:rPr>
          <w:rFonts w:ascii="Palatino Linotype" w:hAnsi="Palatino Linotype" w:cs="Tahoma"/>
          <w:i w:val="0"/>
          <w:sz w:val="22"/>
          <w:szCs w:val="22"/>
        </w:rPr>
        <w:t xml:space="preserve">Además, se registra la presencia de los siguientes funcionarios: </w:t>
      </w:r>
      <w:r w:rsidR="001B56C4">
        <w:rPr>
          <w:rFonts w:ascii="Palatino Linotype" w:hAnsi="Palatino Linotype" w:cs="Tahoma"/>
          <w:i w:val="0"/>
          <w:sz w:val="22"/>
          <w:szCs w:val="22"/>
        </w:rPr>
        <w:t>Jenny Torres</w:t>
      </w:r>
      <w:r w:rsidR="004D4E56" w:rsidRPr="004D4E56">
        <w:rPr>
          <w:rFonts w:ascii="Palatino Linotype" w:hAnsi="Palatino Linotype" w:cs="Tahoma"/>
          <w:i w:val="0"/>
          <w:sz w:val="22"/>
          <w:szCs w:val="22"/>
        </w:rPr>
        <w:t>, funcionaria de la Dirección Metropolitana de Catastro; Carlos Guerrero, funcionario de la Procuraduría Metropolitana; Karla Ortega, funcionaria de la Dirección Metropolitana de Gestión de Bienes Inmuebles; Carla Jiménez, asesora de despach</w:t>
      </w:r>
      <w:r w:rsidR="001B56C4">
        <w:rPr>
          <w:rFonts w:ascii="Palatino Linotype" w:hAnsi="Palatino Linotype" w:cs="Tahoma"/>
          <w:i w:val="0"/>
          <w:sz w:val="22"/>
          <w:szCs w:val="22"/>
        </w:rPr>
        <w:t xml:space="preserve">o del concejal Marco </w:t>
      </w:r>
      <w:proofErr w:type="spellStart"/>
      <w:r w:rsidR="001B56C4">
        <w:rPr>
          <w:rFonts w:ascii="Palatino Linotype" w:hAnsi="Palatino Linotype" w:cs="Tahoma"/>
          <w:i w:val="0"/>
          <w:sz w:val="22"/>
          <w:szCs w:val="22"/>
        </w:rPr>
        <w:t>Collaguazo</w:t>
      </w:r>
      <w:proofErr w:type="spellEnd"/>
      <w:r w:rsidR="00AF26F0">
        <w:rPr>
          <w:rFonts w:ascii="Palatino Linotype" w:hAnsi="Palatino Linotype" w:cs="Tahoma"/>
          <w:i w:val="0"/>
          <w:sz w:val="22"/>
          <w:szCs w:val="22"/>
        </w:rPr>
        <w:t xml:space="preserve">; </w:t>
      </w:r>
      <w:r w:rsidR="000D793D">
        <w:rPr>
          <w:rFonts w:ascii="Palatino Linotype" w:hAnsi="Palatino Linotype" w:cs="Tahoma"/>
          <w:i w:val="0"/>
          <w:sz w:val="22"/>
          <w:szCs w:val="22"/>
        </w:rPr>
        <w:t xml:space="preserve">Alejandro </w:t>
      </w:r>
      <w:proofErr w:type="spellStart"/>
      <w:r w:rsidR="000D793D">
        <w:rPr>
          <w:rFonts w:ascii="Palatino Linotype" w:hAnsi="Palatino Linotype" w:cs="Tahoma"/>
          <w:i w:val="0"/>
          <w:sz w:val="22"/>
          <w:szCs w:val="22"/>
        </w:rPr>
        <w:t>Verdesoto</w:t>
      </w:r>
      <w:proofErr w:type="spellEnd"/>
      <w:r w:rsidR="000D793D">
        <w:rPr>
          <w:rFonts w:ascii="Palatino Linotype" w:hAnsi="Palatino Linotype" w:cs="Tahoma"/>
          <w:i w:val="0"/>
          <w:sz w:val="22"/>
          <w:szCs w:val="22"/>
        </w:rPr>
        <w:t xml:space="preserve">, delegado de la Administración </w:t>
      </w:r>
      <w:r w:rsidR="00AF26F0" w:rsidRPr="00AF26F0">
        <w:rPr>
          <w:rFonts w:ascii="Palatino Linotype" w:hAnsi="Palatino Linotype" w:cs="Tahoma"/>
          <w:i w:val="0"/>
          <w:sz w:val="22"/>
          <w:szCs w:val="22"/>
        </w:rPr>
        <w:t xml:space="preserve"> Zonal de </w:t>
      </w:r>
      <w:proofErr w:type="spellStart"/>
      <w:r w:rsidR="00AF26F0" w:rsidRPr="00AF26F0">
        <w:rPr>
          <w:rFonts w:ascii="Palatino Linotype" w:hAnsi="Palatino Linotype" w:cs="Tahoma"/>
          <w:i w:val="0"/>
          <w:sz w:val="22"/>
          <w:szCs w:val="22"/>
        </w:rPr>
        <w:t>Quitumbe</w:t>
      </w:r>
      <w:proofErr w:type="spellEnd"/>
      <w:r w:rsidR="00AD61DF">
        <w:rPr>
          <w:rFonts w:ascii="Palatino Linotype" w:hAnsi="Palatino Linotype" w:cs="Tahoma"/>
          <w:i w:val="0"/>
          <w:sz w:val="22"/>
          <w:szCs w:val="22"/>
        </w:rPr>
        <w:t xml:space="preserve">; </w:t>
      </w:r>
      <w:r w:rsidR="00AD61DF" w:rsidRPr="00AD61DF">
        <w:rPr>
          <w:rFonts w:ascii="Palatino Linotype" w:hAnsi="Palatino Linotype" w:cs="Tahoma"/>
          <w:i w:val="0"/>
          <w:sz w:val="22"/>
          <w:szCs w:val="22"/>
        </w:rPr>
        <w:t xml:space="preserve">Santiago Morales, Administrador Zonal Manuel </w:t>
      </w:r>
      <w:r w:rsidR="001B56C4" w:rsidRPr="00AD61DF">
        <w:rPr>
          <w:rFonts w:ascii="Palatino Linotype" w:hAnsi="Palatino Linotype" w:cs="Tahoma"/>
          <w:i w:val="0"/>
          <w:sz w:val="22"/>
          <w:szCs w:val="22"/>
        </w:rPr>
        <w:t>Sáenz</w:t>
      </w:r>
      <w:r w:rsidR="001B56C4">
        <w:rPr>
          <w:rFonts w:ascii="Palatino Linotype" w:hAnsi="Palatino Linotype" w:cs="Tahoma"/>
          <w:i w:val="0"/>
          <w:sz w:val="22"/>
          <w:szCs w:val="22"/>
        </w:rPr>
        <w:t>;</w:t>
      </w:r>
      <w:r w:rsidR="00AD61DF">
        <w:rPr>
          <w:rFonts w:ascii="Palatino Linotype" w:hAnsi="Palatino Linotype" w:cs="Tahoma"/>
          <w:i w:val="0"/>
          <w:sz w:val="22"/>
          <w:szCs w:val="22"/>
        </w:rPr>
        <w:t xml:space="preserve"> </w:t>
      </w:r>
      <w:proofErr w:type="spellStart"/>
      <w:r w:rsidR="00AD61DF">
        <w:rPr>
          <w:rFonts w:ascii="Palatino Linotype" w:hAnsi="Palatino Linotype" w:cs="Tahoma"/>
          <w:i w:val="0"/>
          <w:sz w:val="22"/>
          <w:szCs w:val="22"/>
        </w:rPr>
        <w:t>Nataly</w:t>
      </w:r>
      <w:proofErr w:type="spellEnd"/>
      <w:r w:rsidR="00AD61DF">
        <w:rPr>
          <w:rFonts w:ascii="Palatino Linotype" w:hAnsi="Palatino Linotype" w:cs="Tahoma"/>
          <w:i w:val="0"/>
          <w:sz w:val="22"/>
          <w:szCs w:val="22"/>
        </w:rPr>
        <w:t xml:space="preserve"> Avilés, Admi</w:t>
      </w:r>
      <w:r w:rsidR="00D27F99">
        <w:rPr>
          <w:rFonts w:ascii="Palatino Linotype" w:hAnsi="Palatino Linotype" w:cs="Tahoma"/>
          <w:i w:val="0"/>
          <w:sz w:val="22"/>
          <w:szCs w:val="22"/>
        </w:rPr>
        <w:t>ni</w:t>
      </w:r>
      <w:r w:rsidR="00AD61DF">
        <w:rPr>
          <w:rFonts w:ascii="Palatino Linotype" w:hAnsi="Palatino Linotype" w:cs="Tahoma"/>
          <w:i w:val="0"/>
          <w:sz w:val="22"/>
          <w:szCs w:val="22"/>
        </w:rPr>
        <w:t xml:space="preserve">stradora Zonal Eloy Alfaro; Gabriela </w:t>
      </w:r>
      <w:proofErr w:type="spellStart"/>
      <w:r w:rsidR="00AD61DF">
        <w:rPr>
          <w:rFonts w:ascii="Palatino Linotype" w:hAnsi="Palatino Linotype" w:cs="Tahoma"/>
          <w:i w:val="0"/>
          <w:sz w:val="22"/>
          <w:szCs w:val="22"/>
        </w:rPr>
        <w:t>Yanguez</w:t>
      </w:r>
      <w:proofErr w:type="spellEnd"/>
      <w:r w:rsidR="00AD61DF">
        <w:rPr>
          <w:rFonts w:ascii="Palatino Linotype" w:hAnsi="Palatino Linotype" w:cs="Tahoma"/>
          <w:i w:val="0"/>
          <w:sz w:val="22"/>
          <w:szCs w:val="22"/>
        </w:rPr>
        <w:t>, Admin</w:t>
      </w:r>
      <w:r w:rsidR="00805D8A">
        <w:rPr>
          <w:rFonts w:ascii="Palatino Linotype" w:hAnsi="Palatino Linotype" w:cs="Tahoma"/>
          <w:i w:val="0"/>
          <w:sz w:val="22"/>
          <w:szCs w:val="22"/>
        </w:rPr>
        <w:t>istradora Zonal E</w:t>
      </w:r>
      <w:r w:rsidR="00815BEA">
        <w:rPr>
          <w:rFonts w:ascii="Palatino Linotype" w:hAnsi="Palatino Linotype" w:cs="Tahoma"/>
          <w:i w:val="0"/>
          <w:sz w:val="22"/>
          <w:szCs w:val="22"/>
        </w:rPr>
        <w:t xml:space="preserve">ugenio Espejo; </w:t>
      </w:r>
      <w:r w:rsidR="00815BEA" w:rsidRPr="00815BEA">
        <w:rPr>
          <w:rFonts w:ascii="Palatino Linotype" w:hAnsi="Palatino Linotype" w:cs="Tahoma"/>
          <w:i w:val="0"/>
          <w:sz w:val="22"/>
          <w:szCs w:val="22"/>
        </w:rPr>
        <w:t>Augusta García, Delegada de la Administración Zonal La Delicia</w:t>
      </w:r>
      <w:r w:rsidR="000D793D">
        <w:rPr>
          <w:rFonts w:ascii="Palatino Linotype" w:hAnsi="Palatino Linotype" w:cs="Tahoma"/>
          <w:i w:val="0"/>
          <w:sz w:val="22"/>
          <w:szCs w:val="22"/>
        </w:rPr>
        <w:t>.</w:t>
      </w:r>
    </w:p>
    <w:p w14:paraId="11B13343" w14:textId="77777777" w:rsidR="000D793D" w:rsidRDefault="000D793D" w:rsidP="001B56C4">
      <w:pPr>
        <w:pStyle w:val="Subttulo"/>
        <w:spacing w:line="276" w:lineRule="auto"/>
        <w:rPr>
          <w:rFonts w:ascii="Palatino Linotype" w:hAnsi="Palatino Linotype" w:cs="Tahoma"/>
          <w:i w:val="0"/>
          <w:sz w:val="22"/>
          <w:szCs w:val="22"/>
        </w:rPr>
      </w:pPr>
    </w:p>
    <w:p w14:paraId="0791B42C" w14:textId="4FB47992" w:rsidR="00A518E6" w:rsidRDefault="00FE034A" w:rsidP="001B56C4">
      <w:pPr>
        <w:pStyle w:val="Textoindependiente"/>
        <w:spacing w:after="0"/>
        <w:jc w:val="both"/>
        <w:rPr>
          <w:rFonts w:ascii="Palatino Linotype" w:hAnsi="Palatino Linotype"/>
        </w:rPr>
      </w:pPr>
      <w:r>
        <w:rPr>
          <w:rFonts w:ascii="Palatino Linotype" w:hAnsi="Palatino Linotype"/>
        </w:rPr>
        <w:t>La Srta. Licda. Leslie Guerrero, Delegada de la Secretaría General del Concejo para la Comisión de Propiedad y Espacio Público</w:t>
      </w:r>
      <w:r w:rsidR="001A04CC" w:rsidRPr="00F30684">
        <w:rPr>
          <w:rFonts w:ascii="Palatino Linotype" w:hAnsi="Palatino Linotype"/>
        </w:rPr>
        <w:t>, por disposición del señor P</w:t>
      </w:r>
      <w:r w:rsidR="005B6DD4" w:rsidRPr="00F30684">
        <w:rPr>
          <w:rFonts w:ascii="Palatino Linotype" w:hAnsi="Palatino Linotype"/>
        </w:rPr>
        <w:t>resident</w:t>
      </w:r>
      <w:r w:rsidR="002B66D9" w:rsidRPr="00F30684">
        <w:rPr>
          <w:rFonts w:ascii="Palatino Linotype" w:hAnsi="Palatino Linotype"/>
        </w:rPr>
        <w:t>e</w:t>
      </w:r>
      <w:r w:rsidR="005B6DD4" w:rsidRPr="00F30684">
        <w:rPr>
          <w:rFonts w:ascii="Palatino Linotype" w:hAnsi="Palatino Linotype"/>
        </w:rPr>
        <w:t xml:space="preserve"> procede a dar lectura del orden del día:</w:t>
      </w:r>
    </w:p>
    <w:p w14:paraId="59A8B9C4" w14:textId="77777777" w:rsidR="001A4EFF" w:rsidRDefault="001A4EFF" w:rsidP="001B56C4">
      <w:pPr>
        <w:pStyle w:val="Textoindependiente"/>
        <w:spacing w:after="0"/>
        <w:jc w:val="both"/>
        <w:rPr>
          <w:rFonts w:ascii="Palatino Linotype" w:hAnsi="Palatino Linotype"/>
        </w:rPr>
      </w:pPr>
    </w:p>
    <w:p w14:paraId="40965D83" w14:textId="77777777" w:rsidR="005B3B8A" w:rsidRPr="005B3B8A" w:rsidRDefault="005B3B8A" w:rsidP="005B3B8A">
      <w:pPr>
        <w:pStyle w:val="Textoindependiente"/>
        <w:spacing w:after="0"/>
        <w:jc w:val="both"/>
        <w:rPr>
          <w:rFonts w:ascii="Palatino Linotype" w:hAnsi="Palatino Linotype"/>
        </w:rPr>
      </w:pPr>
      <w:r w:rsidRPr="005B3B8A">
        <w:rPr>
          <w:rFonts w:ascii="Palatino Linotype" w:hAnsi="Palatino Linotype"/>
        </w:rPr>
        <w:t>1.  Conocimiento y aprobación de las siguientes actas:</w:t>
      </w:r>
    </w:p>
    <w:p w14:paraId="638E4D6B" w14:textId="77777777" w:rsidR="005B3B8A" w:rsidRPr="005B3B8A" w:rsidRDefault="005B3B8A" w:rsidP="005B3B8A">
      <w:pPr>
        <w:pStyle w:val="Textoindependiente"/>
        <w:spacing w:after="0"/>
        <w:jc w:val="both"/>
        <w:rPr>
          <w:rFonts w:ascii="Palatino Linotype" w:hAnsi="Palatino Linotype"/>
        </w:rPr>
      </w:pPr>
      <w:r w:rsidRPr="005B3B8A">
        <w:rPr>
          <w:rFonts w:ascii="Palatino Linotype" w:hAnsi="Palatino Linotype"/>
        </w:rPr>
        <w:t>- Acta de la sesión de fecha 08 de marzo de 2023</w:t>
      </w:r>
    </w:p>
    <w:p w14:paraId="653CF21D" w14:textId="77777777" w:rsidR="005B3B8A" w:rsidRPr="005B3B8A" w:rsidRDefault="005B3B8A" w:rsidP="005B3B8A">
      <w:pPr>
        <w:pStyle w:val="Textoindependiente"/>
        <w:spacing w:after="0"/>
        <w:jc w:val="both"/>
        <w:rPr>
          <w:rFonts w:ascii="Palatino Linotype" w:hAnsi="Palatino Linotype"/>
        </w:rPr>
      </w:pPr>
      <w:r w:rsidRPr="005B3B8A">
        <w:rPr>
          <w:rFonts w:ascii="Palatino Linotype" w:hAnsi="Palatino Linotype"/>
        </w:rPr>
        <w:lastRenderedPageBreak/>
        <w:t>- Acta de la sesión de fecha 15 de marzo de 2023; y,</w:t>
      </w:r>
    </w:p>
    <w:p w14:paraId="6E21201E" w14:textId="77777777" w:rsidR="005B3B8A" w:rsidRPr="005B3B8A" w:rsidRDefault="005B3B8A" w:rsidP="005B3B8A">
      <w:pPr>
        <w:pStyle w:val="Textoindependiente"/>
        <w:spacing w:after="0"/>
        <w:jc w:val="both"/>
        <w:rPr>
          <w:rFonts w:ascii="Palatino Linotype" w:hAnsi="Palatino Linotype"/>
        </w:rPr>
      </w:pPr>
      <w:r w:rsidRPr="005B3B8A">
        <w:rPr>
          <w:rFonts w:ascii="Palatino Linotype" w:hAnsi="Palatino Linotype"/>
        </w:rPr>
        <w:t>- Acta de la sesión de fecha 22 de marzo de 2023.</w:t>
      </w:r>
    </w:p>
    <w:p w14:paraId="07DA1A16" w14:textId="77777777" w:rsidR="005B3B8A" w:rsidRPr="005B3B8A" w:rsidRDefault="005B3B8A" w:rsidP="005B3B8A">
      <w:pPr>
        <w:pStyle w:val="Textoindependiente"/>
        <w:spacing w:after="0"/>
        <w:jc w:val="both"/>
        <w:rPr>
          <w:rFonts w:ascii="Palatino Linotype" w:hAnsi="Palatino Linotype"/>
        </w:rPr>
      </w:pPr>
      <w:r w:rsidRPr="005B3B8A">
        <w:rPr>
          <w:rFonts w:ascii="Palatino Linotype" w:hAnsi="Palatino Linotype"/>
        </w:rPr>
        <w:t xml:space="preserve"> </w:t>
      </w:r>
    </w:p>
    <w:p w14:paraId="552762C8" w14:textId="77777777" w:rsidR="005B3B8A" w:rsidRPr="005B3B8A" w:rsidRDefault="005B3B8A" w:rsidP="005B3B8A">
      <w:pPr>
        <w:pStyle w:val="Textoindependiente"/>
        <w:spacing w:after="0"/>
        <w:jc w:val="both"/>
        <w:rPr>
          <w:rFonts w:ascii="Palatino Linotype" w:hAnsi="Palatino Linotype"/>
        </w:rPr>
      </w:pPr>
      <w:r w:rsidRPr="005B3B8A">
        <w:rPr>
          <w:rFonts w:ascii="Palatino Linotype" w:hAnsi="Palatino Linotype"/>
        </w:rPr>
        <w:t>2. Conocimiento de la Resolución de Concejo Metropolitano Nro. C 047-2023, respecto a la devolución del expediente del Convenio de Administración y Uso de Instalaciones y Escenarios Deportivos, a suscribirse entre la Liga Deportiva Barrial Luz y Vida y la Administración Zonal Calderón, de forma total del predio No. 0384226, y resolución al respecto.</w:t>
      </w:r>
    </w:p>
    <w:p w14:paraId="6305739D" w14:textId="77777777" w:rsidR="005B3B8A" w:rsidRPr="005B3B8A" w:rsidRDefault="005B3B8A" w:rsidP="005B3B8A">
      <w:pPr>
        <w:pStyle w:val="Textoindependiente"/>
        <w:spacing w:after="0"/>
        <w:jc w:val="both"/>
        <w:rPr>
          <w:rFonts w:ascii="Palatino Linotype" w:hAnsi="Palatino Linotype"/>
        </w:rPr>
      </w:pPr>
      <w:r w:rsidRPr="005B3B8A">
        <w:rPr>
          <w:rFonts w:ascii="Palatino Linotype" w:hAnsi="Palatino Linotype"/>
        </w:rPr>
        <w:t xml:space="preserve"> </w:t>
      </w:r>
    </w:p>
    <w:p w14:paraId="63312985" w14:textId="77777777" w:rsidR="005B3B8A" w:rsidRPr="005B3B8A" w:rsidRDefault="005B3B8A" w:rsidP="005B3B8A">
      <w:pPr>
        <w:pStyle w:val="Textoindependiente"/>
        <w:spacing w:after="0"/>
        <w:jc w:val="both"/>
        <w:rPr>
          <w:rFonts w:ascii="Palatino Linotype" w:hAnsi="Palatino Linotype"/>
        </w:rPr>
      </w:pPr>
      <w:r w:rsidRPr="005B3B8A">
        <w:rPr>
          <w:rFonts w:ascii="Palatino Linotype" w:hAnsi="Palatino Linotype"/>
        </w:rPr>
        <w:t xml:space="preserve">3. Conocimiento de la Resolución de Concejo Metropolitano Nro. C 050-2023, respecto a la devolución del expediente del Convenio de Administración y Uso de Instalaciones y Escenarios Deportivos, a suscribirse entre la Liga Deportiva Barrial El Comercio de </w:t>
      </w:r>
      <w:proofErr w:type="spellStart"/>
      <w:r w:rsidRPr="005B3B8A">
        <w:rPr>
          <w:rFonts w:ascii="Palatino Linotype" w:hAnsi="Palatino Linotype"/>
        </w:rPr>
        <w:t>Solanda</w:t>
      </w:r>
      <w:proofErr w:type="spellEnd"/>
      <w:r w:rsidRPr="005B3B8A">
        <w:rPr>
          <w:rFonts w:ascii="Palatino Linotype" w:hAnsi="Palatino Linotype"/>
        </w:rPr>
        <w:t xml:space="preserve"> y la Administración Zonal Eloy Alfaro, de forma parcial del predio No. 317988, y resolución al respecto.</w:t>
      </w:r>
    </w:p>
    <w:p w14:paraId="7012CB33" w14:textId="77777777" w:rsidR="005B3B8A" w:rsidRPr="005B3B8A" w:rsidRDefault="005B3B8A" w:rsidP="005B3B8A">
      <w:pPr>
        <w:pStyle w:val="Textoindependiente"/>
        <w:spacing w:after="0"/>
        <w:jc w:val="both"/>
        <w:rPr>
          <w:rFonts w:ascii="Palatino Linotype" w:hAnsi="Palatino Linotype"/>
        </w:rPr>
      </w:pPr>
      <w:r w:rsidRPr="005B3B8A">
        <w:rPr>
          <w:rFonts w:ascii="Palatino Linotype" w:hAnsi="Palatino Linotype"/>
        </w:rPr>
        <w:t xml:space="preserve"> </w:t>
      </w:r>
    </w:p>
    <w:p w14:paraId="1C0A5559" w14:textId="77777777" w:rsidR="005B3B8A" w:rsidRPr="005B3B8A" w:rsidRDefault="005B3B8A" w:rsidP="005B3B8A">
      <w:pPr>
        <w:pStyle w:val="Textoindependiente"/>
        <w:spacing w:after="0"/>
        <w:jc w:val="both"/>
        <w:rPr>
          <w:rFonts w:ascii="Palatino Linotype" w:hAnsi="Palatino Linotype"/>
        </w:rPr>
      </w:pPr>
      <w:r w:rsidRPr="005B3B8A">
        <w:rPr>
          <w:rFonts w:ascii="Palatino Linotype" w:hAnsi="Palatino Linotype"/>
        </w:rPr>
        <w:t>4.  Conocimiento de la Resolución de Concejo Metropolitano Nro. C 051-2023, respecto a la devolución del expediente del Convenio de Administración y Uso de Instalaciones y Escenarios Deportivos, a suscribirse entre Liga Deportiva Barrial “Hierba Buena” y la Administración Zonal Eloy Alfaro, correspondiente a la totalidad del predio No. 801054, y resolución al respecto.</w:t>
      </w:r>
    </w:p>
    <w:p w14:paraId="5378E783" w14:textId="77777777" w:rsidR="005B3B8A" w:rsidRPr="005B3B8A" w:rsidRDefault="005B3B8A" w:rsidP="005B3B8A">
      <w:pPr>
        <w:pStyle w:val="Textoindependiente"/>
        <w:spacing w:after="0"/>
        <w:jc w:val="both"/>
        <w:rPr>
          <w:rFonts w:ascii="Palatino Linotype" w:hAnsi="Palatino Linotype"/>
        </w:rPr>
      </w:pPr>
      <w:r w:rsidRPr="005B3B8A">
        <w:rPr>
          <w:rFonts w:ascii="Palatino Linotype" w:hAnsi="Palatino Linotype"/>
        </w:rPr>
        <w:t xml:space="preserve"> </w:t>
      </w:r>
    </w:p>
    <w:p w14:paraId="60565E8F" w14:textId="77777777" w:rsidR="005B3B8A" w:rsidRPr="005B3B8A" w:rsidRDefault="005B3B8A" w:rsidP="005B3B8A">
      <w:pPr>
        <w:pStyle w:val="Textoindependiente"/>
        <w:spacing w:after="0"/>
        <w:jc w:val="both"/>
        <w:rPr>
          <w:rFonts w:ascii="Palatino Linotype" w:hAnsi="Palatino Linotype"/>
        </w:rPr>
      </w:pPr>
      <w:r w:rsidRPr="005B3B8A">
        <w:rPr>
          <w:rFonts w:ascii="Palatino Linotype" w:hAnsi="Palatino Linotype"/>
        </w:rPr>
        <w:t xml:space="preserve">5. Presentación por parte de la Dirección Metropolitana de Gestión de Bienes Inmuebles, respecto a (i) el cambio de categoría de bien municipal de dominio público a bien municipal de dominio privado de la faja de terreno producto de relleno de quebrada; y, (ii) la enajenación directa de la faja de terreno No. 2, a favor de los propietarios colindantes señores Jorge René </w:t>
      </w:r>
      <w:proofErr w:type="spellStart"/>
      <w:r w:rsidRPr="005B3B8A">
        <w:rPr>
          <w:rFonts w:ascii="Palatino Linotype" w:hAnsi="Palatino Linotype"/>
        </w:rPr>
        <w:t>Nicolalde</w:t>
      </w:r>
      <w:proofErr w:type="spellEnd"/>
      <w:r w:rsidRPr="005B3B8A">
        <w:rPr>
          <w:rFonts w:ascii="Palatino Linotype" w:hAnsi="Palatino Linotype"/>
        </w:rPr>
        <w:t xml:space="preserve"> López, Jane Elizabeth </w:t>
      </w:r>
      <w:proofErr w:type="spellStart"/>
      <w:r w:rsidRPr="005B3B8A">
        <w:rPr>
          <w:rFonts w:ascii="Palatino Linotype" w:hAnsi="Palatino Linotype"/>
        </w:rPr>
        <w:t>Nicolalde</w:t>
      </w:r>
      <w:proofErr w:type="spellEnd"/>
      <w:r w:rsidRPr="005B3B8A">
        <w:rPr>
          <w:rFonts w:ascii="Palatino Linotype" w:hAnsi="Palatino Linotype"/>
        </w:rPr>
        <w:t xml:space="preserve"> López y Carlos Xavier </w:t>
      </w:r>
      <w:proofErr w:type="spellStart"/>
      <w:r w:rsidRPr="005B3B8A">
        <w:rPr>
          <w:rFonts w:ascii="Palatino Linotype" w:hAnsi="Palatino Linotype"/>
        </w:rPr>
        <w:t>Nicolalde</w:t>
      </w:r>
      <w:proofErr w:type="spellEnd"/>
      <w:r w:rsidRPr="005B3B8A">
        <w:rPr>
          <w:rFonts w:ascii="Palatino Linotype" w:hAnsi="Palatino Linotype"/>
        </w:rPr>
        <w:t xml:space="preserve"> López, y resolución al respecto.</w:t>
      </w:r>
    </w:p>
    <w:p w14:paraId="6C768936" w14:textId="77777777" w:rsidR="005B3B8A" w:rsidRPr="005B3B8A" w:rsidRDefault="005B3B8A" w:rsidP="005B3B8A">
      <w:pPr>
        <w:pStyle w:val="Textoindependiente"/>
        <w:spacing w:after="0"/>
        <w:jc w:val="both"/>
        <w:rPr>
          <w:rFonts w:ascii="Palatino Linotype" w:hAnsi="Palatino Linotype"/>
        </w:rPr>
      </w:pPr>
      <w:r w:rsidRPr="005B3B8A">
        <w:rPr>
          <w:rFonts w:ascii="Palatino Linotype" w:hAnsi="Palatino Linotype"/>
        </w:rPr>
        <w:t xml:space="preserve"> </w:t>
      </w:r>
    </w:p>
    <w:p w14:paraId="1A7AC0B9" w14:textId="77777777" w:rsidR="005B3B8A" w:rsidRPr="005B3B8A" w:rsidRDefault="005B3B8A" w:rsidP="005B3B8A">
      <w:pPr>
        <w:pStyle w:val="Textoindependiente"/>
        <w:spacing w:after="0"/>
        <w:jc w:val="both"/>
        <w:rPr>
          <w:rFonts w:ascii="Palatino Linotype" w:hAnsi="Palatino Linotype"/>
        </w:rPr>
      </w:pPr>
      <w:r w:rsidRPr="005B3B8A">
        <w:rPr>
          <w:rFonts w:ascii="Palatino Linotype" w:hAnsi="Palatino Linotype"/>
        </w:rPr>
        <w:t xml:space="preserve">6. Presentación por parte de la Dirección Metropolitana de Gestión de Bienes Inmuebles, respecto a (i) el cambio de categoría de bien municipal de dominio público a bien municipal de dominio privado de la faja de terreno No. 3, producto de relleno de quebrada; y, (ii) la enajenación directa de la referida faja de terreno a favor de su propietario colindante Compañía </w:t>
      </w:r>
      <w:proofErr w:type="spellStart"/>
      <w:r w:rsidRPr="005B3B8A">
        <w:rPr>
          <w:rFonts w:ascii="Palatino Linotype" w:hAnsi="Palatino Linotype"/>
        </w:rPr>
        <w:t>Nilotex</w:t>
      </w:r>
      <w:proofErr w:type="spellEnd"/>
      <w:r w:rsidRPr="005B3B8A">
        <w:rPr>
          <w:rFonts w:ascii="Palatino Linotype" w:hAnsi="Palatino Linotype"/>
        </w:rPr>
        <w:t xml:space="preserve"> Telas S.C.C, y resolución al respecto.</w:t>
      </w:r>
    </w:p>
    <w:p w14:paraId="72404675" w14:textId="77777777" w:rsidR="005B3B8A" w:rsidRPr="005B3B8A" w:rsidRDefault="005B3B8A" w:rsidP="005B3B8A">
      <w:pPr>
        <w:pStyle w:val="Textoindependiente"/>
        <w:spacing w:after="0"/>
        <w:jc w:val="both"/>
        <w:rPr>
          <w:rFonts w:ascii="Palatino Linotype" w:hAnsi="Palatino Linotype"/>
        </w:rPr>
      </w:pPr>
      <w:r w:rsidRPr="005B3B8A">
        <w:rPr>
          <w:rFonts w:ascii="Palatino Linotype" w:hAnsi="Palatino Linotype"/>
        </w:rPr>
        <w:t xml:space="preserve"> </w:t>
      </w:r>
    </w:p>
    <w:p w14:paraId="1AF7AA7A" w14:textId="7366A08E" w:rsidR="00C81E65" w:rsidRDefault="005B3B8A" w:rsidP="005B3B8A">
      <w:pPr>
        <w:pStyle w:val="Textoindependiente"/>
        <w:spacing w:after="0"/>
        <w:jc w:val="both"/>
        <w:rPr>
          <w:rFonts w:ascii="Palatino Linotype" w:hAnsi="Palatino Linotype"/>
        </w:rPr>
      </w:pPr>
      <w:r w:rsidRPr="005B3B8A">
        <w:rPr>
          <w:rFonts w:ascii="Palatino Linotype" w:hAnsi="Palatino Linotype"/>
        </w:rPr>
        <w:lastRenderedPageBreak/>
        <w:t>7. Presentación por parte de la Dirección Metropolitana de Gestión de Bienes Inmuebles, respecto a la modificatoria de la resolución emitida en sesión pública ordinaria del 22 de septiembre de 1997, en relación a (i) la ampliación del plazo del comodato entregado a favor de la Fundación Equinoccial; y, (ii) la rectificación de la clave catastral del predio, y resolución al respecto.</w:t>
      </w:r>
    </w:p>
    <w:p w14:paraId="432A65EA" w14:textId="521B05E1" w:rsidR="00B004B3" w:rsidRDefault="00B004B3" w:rsidP="005B3B8A">
      <w:pPr>
        <w:pStyle w:val="Textoindependiente"/>
        <w:spacing w:after="0"/>
        <w:jc w:val="both"/>
        <w:rPr>
          <w:rFonts w:ascii="Palatino Linotype" w:hAnsi="Palatino Linotype"/>
        </w:rPr>
      </w:pPr>
    </w:p>
    <w:tbl>
      <w:tblPr>
        <w:tblStyle w:val="Tablaconcuadrcula"/>
        <w:tblW w:w="0" w:type="auto"/>
        <w:tblLook w:val="04A0" w:firstRow="1" w:lastRow="0" w:firstColumn="1" w:lastColumn="0" w:noHBand="0" w:noVBand="1"/>
      </w:tblPr>
      <w:tblGrid>
        <w:gridCol w:w="8978"/>
      </w:tblGrid>
      <w:tr w:rsidR="00B004B3" w14:paraId="02409A01" w14:textId="77777777" w:rsidTr="00B004B3">
        <w:tc>
          <w:tcPr>
            <w:tcW w:w="8978" w:type="dxa"/>
          </w:tcPr>
          <w:p w14:paraId="24CA5C38" w14:textId="42C24B01" w:rsidR="00B004B3" w:rsidRDefault="00B004B3" w:rsidP="005B3B8A">
            <w:pPr>
              <w:pStyle w:val="Textoindependiente"/>
              <w:spacing w:after="0"/>
              <w:jc w:val="both"/>
              <w:rPr>
                <w:rFonts w:ascii="Palatino Linotype" w:hAnsi="Palatino Linotype"/>
              </w:rPr>
            </w:pPr>
            <w:r>
              <w:rPr>
                <w:rFonts w:ascii="Palatino Linotype" w:hAnsi="Palatino Linotype"/>
              </w:rPr>
              <w:t xml:space="preserve">Siendo las 14h54, ingresa a la sala de la sesión virtual la Concejala Blanca </w:t>
            </w:r>
            <w:proofErr w:type="spellStart"/>
            <w:r>
              <w:rPr>
                <w:rFonts w:ascii="Palatino Linotype" w:hAnsi="Palatino Linotype"/>
              </w:rPr>
              <w:t>Paucar</w:t>
            </w:r>
            <w:proofErr w:type="spellEnd"/>
          </w:p>
        </w:tc>
      </w:tr>
    </w:tbl>
    <w:p w14:paraId="71BD6319" w14:textId="77777777" w:rsidR="00B004B3" w:rsidRDefault="00B004B3" w:rsidP="005B3B8A">
      <w:pPr>
        <w:pStyle w:val="Textoindependiente"/>
        <w:spacing w:after="0"/>
        <w:jc w:val="both"/>
        <w:rPr>
          <w:rFonts w:ascii="Palatino Linotype" w:hAnsi="Palatino Linotype"/>
        </w:rPr>
      </w:pPr>
    </w:p>
    <w:p w14:paraId="39615CCE" w14:textId="77777777" w:rsidR="005B3B8A" w:rsidRPr="005154EB" w:rsidRDefault="005B3B8A" w:rsidP="005B3B8A">
      <w:pPr>
        <w:pStyle w:val="Textoindependiente"/>
        <w:spacing w:after="0"/>
        <w:jc w:val="both"/>
        <w:rPr>
          <w:rFonts w:ascii="Palatino Linotype" w:hAnsi="Palatino Linotype"/>
        </w:rPr>
      </w:pPr>
    </w:p>
    <w:p w14:paraId="61AB3E4B" w14:textId="49FC82D1" w:rsidR="0046032E" w:rsidRPr="00F30684" w:rsidRDefault="0046032E" w:rsidP="001B56C4">
      <w:pPr>
        <w:spacing w:after="0"/>
        <w:jc w:val="center"/>
        <w:rPr>
          <w:rFonts w:ascii="Palatino Linotype" w:hAnsi="Palatino Linotype" w:cs="Tahoma"/>
          <w:b/>
        </w:rPr>
      </w:pPr>
      <w:r w:rsidRPr="00F30684">
        <w:rPr>
          <w:rFonts w:ascii="Palatino Linotype" w:hAnsi="Palatino Linotype" w:cs="Tahoma"/>
          <w:b/>
        </w:rPr>
        <w:t>DESARROLLO DE LA SESIÓN</w:t>
      </w:r>
    </w:p>
    <w:p w14:paraId="36716A7A" w14:textId="77777777" w:rsidR="00C95558" w:rsidRDefault="00C95558" w:rsidP="001B56C4">
      <w:pPr>
        <w:spacing w:after="0"/>
        <w:jc w:val="both"/>
        <w:rPr>
          <w:rFonts w:ascii="Palatino Linotype" w:hAnsi="Palatino Linotype" w:cs="Tahoma"/>
          <w:b/>
        </w:rPr>
      </w:pPr>
    </w:p>
    <w:p w14:paraId="3B5A272D" w14:textId="30D08CCB" w:rsidR="005B3B8A" w:rsidRDefault="00C81E65" w:rsidP="005B3B8A">
      <w:pPr>
        <w:pStyle w:val="Textoindependiente"/>
        <w:spacing w:after="0"/>
        <w:jc w:val="both"/>
        <w:rPr>
          <w:rFonts w:ascii="Palatino Linotype" w:hAnsi="Palatino Linotype" w:cs="Tahoma"/>
          <w:b/>
        </w:rPr>
      </w:pPr>
      <w:r>
        <w:rPr>
          <w:rFonts w:ascii="Palatino Linotype" w:hAnsi="Palatino Linotype" w:cs="Tahoma"/>
          <w:b/>
        </w:rPr>
        <w:t>Punto uno:</w:t>
      </w:r>
      <w:r w:rsidRPr="00C81E65">
        <w:rPr>
          <w:rFonts w:ascii="Palatino Linotype" w:hAnsi="Palatino Linotype" w:cs="Tahoma"/>
          <w:b/>
        </w:rPr>
        <w:t xml:space="preserve"> </w:t>
      </w:r>
      <w:r w:rsidR="005B3B8A" w:rsidRPr="005B3B8A">
        <w:rPr>
          <w:rFonts w:ascii="Palatino Linotype" w:hAnsi="Palatino Linotype" w:cs="Tahoma"/>
          <w:b/>
        </w:rPr>
        <w:t>Conocimiento y aprobación de las siguientes actas:</w:t>
      </w:r>
    </w:p>
    <w:p w14:paraId="4BB610F3" w14:textId="77777777" w:rsidR="00B004B3" w:rsidRPr="005B3B8A" w:rsidRDefault="00B004B3" w:rsidP="005B3B8A">
      <w:pPr>
        <w:pStyle w:val="Textoindependiente"/>
        <w:spacing w:after="0"/>
        <w:jc w:val="both"/>
        <w:rPr>
          <w:rFonts w:ascii="Palatino Linotype" w:hAnsi="Palatino Linotype" w:cs="Tahoma"/>
          <w:b/>
        </w:rPr>
      </w:pPr>
    </w:p>
    <w:p w14:paraId="0C9DC211" w14:textId="677D3358" w:rsidR="005B3B8A" w:rsidRDefault="005B3B8A" w:rsidP="005B3B8A">
      <w:pPr>
        <w:pStyle w:val="Textoindependiente"/>
        <w:spacing w:after="0"/>
        <w:jc w:val="both"/>
        <w:rPr>
          <w:rFonts w:ascii="Palatino Linotype" w:hAnsi="Palatino Linotype" w:cs="Tahoma"/>
          <w:b/>
        </w:rPr>
      </w:pPr>
      <w:r w:rsidRPr="005B3B8A">
        <w:rPr>
          <w:rFonts w:ascii="Palatino Linotype" w:hAnsi="Palatino Linotype" w:cs="Tahoma"/>
          <w:b/>
        </w:rPr>
        <w:t>- Acta de la sesión de fecha 08 de marzo de 2023</w:t>
      </w:r>
    </w:p>
    <w:p w14:paraId="4927B6CC" w14:textId="77777777" w:rsidR="00B004B3" w:rsidRDefault="00B004B3" w:rsidP="005B3B8A">
      <w:pPr>
        <w:pStyle w:val="Textoindependiente"/>
        <w:spacing w:after="0"/>
        <w:jc w:val="both"/>
        <w:rPr>
          <w:rFonts w:ascii="Palatino Linotype" w:hAnsi="Palatino Linotype" w:cs="Tahoma"/>
          <w:b/>
        </w:rPr>
      </w:pPr>
    </w:p>
    <w:p w14:paraId="392B116B" w14:textId="2CBE133D" w:rsidR="005B3B8A" w:rsidRDefault="005B3B8A" w:rsidP="005B3B8A">
      <w:pPr>
        <w:spacing w:after="0"/>
        <w:jc w:val="both"/>
        <w:rPr>
          <w:rStyle w:val="fontstyle01"/>
          <w:rFonts w:ascii="Palatino Linotype" w:hAnsi="Palatino Linotype"/>
          <w:b w:val="0"/>
          <w:color w:val="auto"/>
          <w:sz w:val="22"/>
          <w:szCs w:val="22"/>
        </w:rPr>
      </w:pPr>
      <w:r>
        <w:rPr>
          <w:rStyle w:val="fontstyle01"/>
          <w:rFonts w:ascii="Palatino Linotype" w:hAnsi="Palatino Linotype"/>
          <w:b w:val="0"/>
          <w:color w:val="auto"/>
          <w:sz w:val="22"/>
          <w:szCs w:val="22"/>
        </w:rPr>
        <w:t>Desde Se</w:t>
      </w:r>
      <w:r w:rsidR="00B004B3">
        <w:rPr>
          <w:rStyle w:val="fontstyle01"/>
          <w:rFonts w:ascii="Palatino Linotype" w:hAnsi="Palatino Linotype"/>
          <w:b w:val="0"/>
          <w:color w:val="auto"/>
          <w:sz w:val="22"/>
          <w:szCs w:val="22"/>
        </w:rPr>
        <w:t xml:space="preserve">cretaría se indica a los señores Concejales que, sobre las actas aprobadas se han acogido las observaciones presentadas por los diferentes despachos. </w:t>
      </w:r>
    </w:p>
    <w:p w14:paraId="12F4CBD4" w14:textId="77777777" w:rsidR="00B004B3" w:rsidRDefault="00B004B3" w:rsidP="005B3B8A">
      <w:pPr>
        <w:spacing w:after="0"/>
        <w:jc w:val="both"/>
        <w:rPr>
          <w:rStyle w:val="fontstyle01"/>
          <w:rFonts w:ascii="Palatino Linotype" w:hAnsi="Palatino Linotype"/>
          <w:b w:val="0"/>
          <w:color w:val="auto"/>
          <w:sz w:val="22"/>
          <w:szCs w:val="22"/>
        </w:rPr>
      </w:pPr>
    </w:p>
    <w:p w14:paraId="667C27DD" w14:textId="77777777" w:rsidR="00B004B3" w:rsidRPr="00F30684" w:rsidRDefault="00B004B3" w:rsidP="00B004B3">
      <w:pPr>
        <w:spacing w:after="0"/>
        <w:jc w:val="both"/>
        <w:rPr>
          <w:rStyle w:val="fontstyle01"/>
          <w:rFonts w:ascii="Palatino Linotype" w:hAnsi="Palatino Linotype"/>
          <w:b w:val="0"/>
          <w:color w:val="auto"/>
          <w:sz w:val="22"/>
          <w:szCs w:val="22"/>
        </w:rPr>
      </w:pPr>
      <w:r w:rsidRPr="00F30684">
        <w:rPr>
          <w:rStyle w:val="fontstyle01"/>
          <w:rFonts w:ascii="Palatino Linotype" w:hAnsi="Palatino Linotype"/>
          <w:b w:val="0"/>
          <w:color w:val="auto"/>
          <w:sz w:val="22"/>
          <w:szCs w:val="22"/>
        </w:rPr>
        <w:t xml:space="preserve">El señor Presidente, solicita a Secretaría proceda a tomar votación de la aprobación del acta obteniéndose los siguientes resultados: </w:t>
      </w:r>
    </w:p>
    <w:p w14:paraId="66B1B984" w14:textId="77777777" w:rsidR="005B3B8A" w:rsidRPr="00F30684" w:rsidRDefault="005B3B8A" w:rsidP="005B3B8A">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5B3B8A" w:rsidRPr="00F30684" w14:paraId="3029EBF5" w14:textId="77777777" w:rsidTr="00E55A5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4B26F24A" w14:textId="77777777" w:rsidR="005B3B8A" w:rsidRPr="00F30684" w:rsidRDefault="005B3B8A"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REGISTRO DE VOTACIÓN</w:t>
            </w:r>
          </w:p>
        </w:tc>
      </w:tr>
      <w:tr w:rsidR="005B3B8A" w:rsidRPr="00F30684" w14:paraId="7665342A"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534DDF22" w14:textId="77777777" w:rsidR="005B3B8A" w:rsidRPr="00F30684" w:rsidRDefault="005B3B8A"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D75FFFA" w14:textId="77777777" w:rsidR="005B3B8A" w:rsidRPr="00F30684" w:rsidRDefault="005B3B8A"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2EA17D9" w14:textId="77777777" w:rsidR="005B3B8A" w:rsidRPr="00F30684" w:rsidRDefault="005B3B8A"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49A1CDC0" w14:textId="77777777" w:rsidR="005B3B8A" w:rsidRPr="00F30684" w:rsidRDefault="005B3B8A" w:rsidP="00E55A5B">
            <w:pPr>
              <w:pStyle w:val="Subttulo"/>
              <w:spacing w:line="276" w:lineRule="auto"/>
              <w:jc w:val="center"/>
              <w:rPr>
                <w:rFonts w:ascii="Palatino Linotype" w:hAnsi="Palatino Linotype"/>
                <w:b/>
                <w:i w:val="0"/>
                <w:color w:val="FFFFFF" w:themeColor="background1"/>
                <w:sz w:val="22"/>
                <w:szCs w:val="22"/>
                <w:lang w:val="es-ES"/>
              </w:rPr>
            </w:pPr>
          </w:p>
          <w:p w14:paraId="5F5F2A7F" w14:textId="77777777" w:rsidR="005B3B8A" w:rsidRPr="00F30684" w:rsidRDefault="005B3B8A"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60EE2B9E" w14:textId="77777777" w:rsidR="005B3B8A" w:rsidRPr="00F30684" w:rsidRDefault="005B3B8A"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C0C324D" w14:textId="77777777" w:rsidR="005B3B8A" w:rsidRPr="00F30684" w:rsidRDefault="005B3B8A" w:rsidP="00E55A5B">
            <w:pPr>
              <w:pStyle w:val="Subttulo"/>
              <w:spacing w:line="276" w:lineRule="auto"/>
              <w:jc w:val="center"/>
              <w:rPr>
                <w:rFonts w:ascii="Palatino Linotype" w:hAnsi="Palatino Linotype"/>
                <w:b/>
                <w:i w:val="0"/>
                <w:color w:val="FFFFFF" w:themeColor="background1"/>
                <w:sz w:val="22"/>
                <w:szCs w:val="22"/>
                <w:lang w:val="es-ES"/>
              </w:rPr>
            </w:pPr>
          </w:p>
          <w:p w14:paraId="6AF28F02" w14:textId="77777777" w:rsidR="005B3B8A" w:rsidRPr="00F30684" w:rsidRDefault="005B3B8A"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AUSENTE</w:t>
            </w:r>
          </w:p>
        </w:tc>
      </w:tr>
      <w:tr w:rsidR="005B3B8A" w:rsidRPr="00F30684" w14:paraId="0831FE1D"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238F1397" w14:textId="77777777" w:rsidR="005B3B8A" w:rsidRPr="00F30684" w:rsidRDefault="005B3B8A" w:rsidP="00E55A5B">
            <w:pPr>
              <w:spacing w:after="0"/>
              <w:jc w:val="both"/>
              <w:rPr>
                <w:rFonts w:ascii="Palatino Linotype" w:hAnsi="Palatino Linotype" w:cs="Tahoma"/>
                <w:b/>
                <w:bCs/>
              </w:rPr>
            </w:pPr>
            <w:r w:rsidRPr="00F30684">
              <w:rPr>
                <w:rFonts w:ascii="Palatino Linotype" w:hAnsi="Palatino Linotype" w:cs="Tahoma"/>
                <w:b/>
                <w:bCs/>
              </w:rPr>
              <w:t xml:space="preserve">Marco </w:t>
            </w:r>
            <w:proofErr w:type="spellStart"/>
            <w:r w:rsidRPr="00F30684">
              <w:rPr>
                <w:rFonts w:ascii="Palatino Linotype" w:hAnsi="Palatino Linotype" w:cs="Tahoma"/>
                <w:b/>
                <w:bCs/>
              </w:rPr>
              <w:t>Collaguazo</w:t>
            </w:r>
            <w:proofErr w:type="spellEnd"/>
            <w:r w:rsidRPr="00F30684">
              <w:rPr>
                <w:rFonts w:ascii="Palatino Linotype" w:hAnsi="Palatino Linotype" w:cs="Tahoma"/>
                <w:b/>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2EF43B9" w14:textId="77777777" w:rsidR="005B3B8A" w:rsidRPr="00F30684" w:rsidRDefault="005B3B8A" w:rsidP="00E55A5B">
            <w:pPr>
              <w:pStyle w:val="Subttulo"/>
              <w:spacing w:line="276" w:lineRule="auto"/>
              <w:rPr>
                <w:rFonts w:ascii="Palatino Linotype" w:hAnsi="Palatino Linotype" w:cs="Tahoma"/>
                <w:i w:val="0"/>
                <w:sz w:val="22"/>
                <w:szCs w:val="22"/>
                <w:lang w:val="es-ES"/>
              </w:rPr>
            </w:pPr>
            <w:r w:rsidRPr="00F3068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005EF10" w14:textId="77777777" w:rsidR="005B3B8A" w:rsidRPr="00F30684" w:rsidRDefault="005B3B8A"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2EB1375E" w14:textId="77777777" w:rsidR="005B3B8A" w:rsidRPr="00F30684" w:rsidRDefault="005B3B8A"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5FA5E30B" w14:textId="77777777" w:rsidR="005B3B8A" w:rsidRPr="00F30684" w:rsidRDefault="005B3B8A"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A040B4A" w14:textId="77777777" w:rsidR="005B3B8A" w:rsidRPr="00F30684" w:rsidRDefault="005B3B8A" w:rsidP="00E55A5B">
            <w:pPr>
              <w:pStyle w:val="Subttulo"/>
              <w:spacing w:line="276" w:lineRule="auto"/>
              <w:rPr>
                <w:rFonts w:ascii="Palatino Linotype" w:hAnsi="Palatino Linotype"/>
                <w:i w:val="0"/>
                <w:sz w:val="22"/>
                <w:szCs w:val="22"/>
                <w:lang w:val="es-ES"/>
              </w:rPr>
            </w:pPr>
          </w:p>
        </w:tc>
      </w:tr>
      <w:tr w:rsidR="005B3B8A" w:rsidRPr="00F30684" w14:paraId="2BF54EFF"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0EE4521" w14:textId="77777777" w:rsidR="005B3B8A" w:rsidRPr="00F30684" w:rsidRDefault="005B3B8A" w:rsidP="00E55A5B">
            <w:pPr>
              <w:spacing w:after="0"/>
              <w:jc w:val="both"/>
              <w:rPr>
                <w:rFonts w:ascii="Palatino Linotype" w:hAnsi="Palatino Linotype" w:cs="Tahoma"/>
                <w:b/>
                <w:bCs/>
              </w:rPr>
            </w:pPr>
            <w:r w:rsidRPr="00F3068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4FDEA501" w14:textId="77777777" w:rsidR="005B3B8A" w:rsidRPr="00F30684" w:rsidRDefault="005B3B8A"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B6D030A" w14:textId="77777777" w:rsidR="005B3B8A" w:rsidRPr="00F30684" w:rsidRDefault="005B3B8A"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101A5640" w14:textId="77777777" w:rsidR="005B3B8A" w:rsidRPr="00F30684" w:rsidRDefault="005B3B8A"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5D6B90E4" w14:textId="77777777" w:rsidR="005B3B8A" w:rsidRPr="00F30684" w:rsidRDefault="005B3B8A"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2A26B26" w14:textId="77777777" w:rsidR="005B3B8A" w:rsidRPr="00F30684" w:rsidRDefault="005B3B8A" w:rsidP="00E55A5B">
            <w:pPr>
              <w:pStyle w:val="Subttulo"/>
              <w:spacing w:line="276" w:lineRule="auto"/>
              <w:rPr>
                <w:rFonts w:ascii="Palatino Linotype" w:hAnsi="Palatino Linotype"/>
                <w:i w:val="0"/>
                <w:sz w:val="22"/>
                <w:szCs w:val="22"/>
                <w:lang w:val="es-ES"/>
              </w:rPr>
            </w:pPr>
          </w:p>
        </w:tc>
      </w:tr>
      <w:tr w:rsidR="005B3B8A" w:rsidRPr="00F30684" w14:paraId="1825AAF7"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CE45D55" w14:textId="77777777" w:rsidR="005B3B8A" w:rsidRPr="00F30684" w:rsidRDefault="005B3B8A" w:rsidP="00E55A5B">
            <w:pPr>
              <w:spacing w:after="0"/>
              <w:jc w:val="both"/>
              <w:rPr>
                <w:rFonts w:ascii="Palatino Linotype" w:hAnsi="Palatino Linotype" w:cs="Tahoma"/>
                <w:b/>
                <w:bCs/>
              </w:rPr>
            </w:pPr>
            <w:r>
              <w:rPr>
                <w:rFonts w:ascii="Palatino Linotype" w:hAnsi="Palatino Linotype" w:cs="Tahoma"/>
                <w:b/>
                <w:bCs/>
              </w:rPr>
              <w:t xml:space="preserve">Blanca </w:t>
            </w:r>
            <w:proofErr w:type="spellStart"/>
            <w:r>
              <w:rPr>
                <w:rFonts w:ascii="Palatino Linotype" w:hAnsi="Palatino Linotype" w:cs="Tahoma"/>
                <w:b/>
                <w:bCs/>
              </w:rPr>
              <w:t>Paucar</w:t>
            </w:r>
            <w:proofErr w:type="spellEnd"/>
          </w:p>
        </w:tc>
        <w:tc>
          <w:tcPr>
            <w:tcW w:w="1134" w:type="dxa"/>
            <w:tcBorders>
              <w:top w:val="single" w:sz="4" w:space="0" w:color="auto"/>
              <w:left w:val="single" w:sz="4" w:space="0" w:color="auto"/>
              <w:bottom w:val="single" w:sz="4" w:space="0" w:color="auto"/>
              <w:right w:val="single" w:sz="4" w:space="0" w:color="auto"/>
            </w:tcBorders>
          </w:tcPr>
          <w:p w14:paraId="5FDD8EC5" w14:textId="77777777" w:rsidR="005B3B8A" w:rsidRPr="00F30684" w:rsidRDefault="005B3B8A"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1BB1660" w14:textId="77777777" w:rsidR="005B3B8A" w:rsidRPr="00F30684" w:rsidRDefault="005B3B8A"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11562F8E" w14:textId="77777777" w:rsidR="005B3B8A" w:rsidRPr="00F30684" w:rsidRDefault="005B3B8A"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326B036C" w14:textId="77777777" w:rsidR="005B3B8A" w:rsidRPr="00F30684" w:rsidRDefault="005B3B8A"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E6F1FD9" w14:textId="77777777" w:rsidR="005B3B8A" w:rsidRPr="00F30684" w:rsidRDefault="005B3B8A" w:rsidP="00E55A5B">
            <w:pPr>
              <w:pStyle w:val="Subttulo"/>
              <w:spacing w:line="276" w:lineRule="auto"/>
              <w:rPr>
                <w:rFonts w:ascii="Palatino Linotype" w:hAnsi="Palatino Linotype"/>
                <w:i w:val="0"/>
                <w:sz w:val="22"/>
                <w:szCs w:val="22"/>
                <w:lang w:val="es-ES"/>
              </w:rPr>
            </w:pPr>
          </w:p>
        </w:tc>
      </w:tr>
      <w:tr w:rsidR="005B3B8A" w:rsidRPr="00F30684" w14:paraId="396F6E8D"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781C851E" w14:textId="77777777" w:rsidR="005B3B8A" w:rsidRPr="00F30684" w:rsidRDefault="005B3B8A"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92BC35C" w14:textId="77777777" w:rsidR="005B3B8A" w:rsidRPr="00F30684" w:rsidRDefault="005B3B8A"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EF29D2E" w14:textId="77777777" w:rsidR="005B3B8A" w:rsidRPr="00F30684" w:rsidRDefault="005B3B8A"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5C84B1D2" w14:textId="77777777" w:rsidR="005B3B8A" w:rsidRPr="00F30684" w:rsidRDefault="005B3B8A"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69A6A366" w14:textId="77777777" w:rsidR="005B3B8A" w:rsidRPr="00F30684" w:rsidRDefault="005B3B8A" w:rsidP="00E55A5B">
            <w:pPr>
              <w:pStyle w:val="Subttulo"/>
              <w:spacing w:line="276" w:lineRule="auto"/>
              <w:rPr>
                <w:rFonts w:ascii="Palatino Linotype" w:hAnsi="Palatino Linotype"/>
                <w:i w:val="0"/>
                <w:color w:val="FFFFFF" w:themeColor="background1"/>
                <w:sz w:val="22"/>
                <w:szCs w:val="22"/>
                <w:lang w:val="es-ES"/>
              </w:rPr>
            </w:pPr>
            <w:r w:rsidRPr="00F3068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8D75F4A" w14:textId="77777777" w:rsidR="005B3B8A" w:rsidRPr="00F30684" w:rsidRDefault="005B3B8A"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r>
    </w:tbl>
    <w:p w14:paraId="46F429A7" w14:textId="1CE06EC8" w:rsidR="005B3B8A" w:rsidRDefault="005B3B8A" w:rsidP="005B3B8A">
      <w:pPr>
        <w:pStyle w:val="Textoindependiente"/>
        <w:spacing w:after="0"/>
        <w:jc w:val="both"/>
        <w:rPr>
          <w:rFonts w:ascii="Palatino Linotype" w:hAnsi="Palatino Linotype" w:cs="Tahoma"/>
          <w:b/>
        </w:rPr>
      </w:pPr>
    </w:p>
    <w:p w14:paraId="6906A474" w14:textId="36176A62" w:rsidR="00B004B3" w:rsidRDefault="00B004B3" w:rsidP="005B3B8A">
      <w:pPr>
        <w:pStyle w:val="Textoindependiente"/>
        <w:spacing w:after="0"/>
        <w:jc w:val="both"/>
        <w:rPr>
          <w:rFonts w:ascii="Palatino Linotype" w:hAnsi="Palatino Linotype" w:cs="Tahoma"/>
        </w:rPr>
      </w:pPr>
      <w:r>
        <w:rPr>
          <w:rFonts w:ascii="Palatino Linotype" w:hAnsi="Palatino Linotype" w:cs="Tahoma"/>
        </w:rPr>
        <w:t xml:space="preserve">Con tres votos a favor la comisión de Propiedad y Espacio Público </w:t>
      </w:r>
      <w:r>
        <w:rPr>
          <w:rFonts w:ascii="Palatino Linotype" w:hAnsi="Palatino Linotype" w:cs="Tahoma"/>
          <w:b/>
        </w:rPr>
        <w:t xml:space="preserve">aprobó </w:t>
      </w:r>
      <w:r>
        <w:rPr>
          <w:rFonts w:ascii="Palatino Linotype" w:hAnsi="Palatino Linotype" w:cs="Tahoma"/>
        </w:rPr>
        <w:t xml:space="preserve">el acta </w:t>
      </w:r>
      <w:r w:rsidRPr="00B004B3">
        <w:rPr>
          <w:rFonts w:ascii="Palatino Linotype" w:hAnsi="Palatino Linotype" w:cs="Tahoma"/>
        </w:rPr>
        <w:t>de la sesión de fecha 08 de marzo de 2023</w:t>
      </w:r>
      <w:r>
        <w:rPr>
          <w:rFonts w:ascii="Palatino Linotype" w:hAnsi="Palatino Linotype" w:cs="Tahoma"/>
        </w:rPr>
        <w:t xml:space="preserve">. </w:t>
      </w:r>
    </w:p>
    <w:p w14:paraId="3B58FE8E" w14:textId="77777777" w:rsidR="00B004B3" w:rsidRPr="00B004B3" w:rsidRDefault="00B004B3" w:rsidP="005B3B8A">
      <w:pPr>
        <w:pStyle w:val="Textoindependiente"/>
        <w:spacing w:after="0"/>
        <w:jc w:val="both"/>
        <w:rPr>
          <w:rFonts w:ascii="Palatino Linotype" w:hAnsi="Palatino Linotype" w:cs="Tahoma"/>
        </w:rPr>
      </w:pPr>
    </w:p>
    <w:p w14:paraId="1B2ABC0D" w14:textId="6D2818B9" w:rsidR="005B3B8A" w:rsidRDefault="005B3B8A" w:rsidP="005B3B8A">
      <w:pPr>
        <w:pStyle w:val="Textoindependiente"/>
        <w:spacing w:after="0"/>
        <w:jc w:val="both"/>
        <w:rPr>
          <w:rFonts w:ascii="Palatino Linotype" w:hAnsi="Palatino Linotype" w:cs="Tahoma"/>
          <w:b/>
        </w:rPr>
      </w:pPr>
      <w:r w:rsidRPr="005B3B8A">
        <w:rPr>
          <w:rFonts w:ascii="Palatino Linotype" w:hAnsi="Palatino Linotype" w:cs="Tahoma"/>
          <w:b/>
        </w:rPr>
        <w:t>- Acta de la sesión de fecha 15 de marzo de 2023; y,</w:t>
      </w:r>
    </w:p>
    <w:p w14:paraId="36495071" w14:textId="739C4631" w:rsidR="00B004B3" w:rsidRDefault="00B004B3" w:rsidP="005B3B8A">
      <w:pPr>
        <w:pStyle w:val="Textoindependiente"/>
        <w:spacing w:after="0"/>
        <w:jc w:val="both"/>
        <w:rPr>
          <w:rFonts w:ascii="Palatino Linotype" w:hAnsi="Palatino Linotype" w:cs="Tahoma"/>
          <w:b/>
        </w:rPr>
      </w:pPr>
    </w:p>
    <w:p w14:paraId="58DF1364" w14:textId="77777777" w:rsidR="00B004B3" w:rsidRPr="00F30684" w:rsidRDefault="00B004B3" w:rsidP="00B004B3">
      <w:pPr>
        <w:spacing w:after="0"/>
        <w:jc w:val="both"/>
        <w:rPr>
          <w:rStyle w:val="fontstyle01"/>
          <w:rFonts w:ascii="Palatino Linotype" w:hAnsi="Palatino Linotype"/>
          <w:b w:val="0"/>
          <w:color w:val="auto"/>
          <w:sz w:val="22"/>
          <w:szCs w:val="22"/>
        </w:rPr>
      </w:pPr>
      <w:r w:rsidRPr="00F30684">
        <w:rPr>
          <w:rStyle w:val="fontstyle01"/>
          <w:rFonts w:ascii="Palatino Linotype" w:hAnsi="Palatino Linotype"/>
          <w:b w:val="0"/>
          <w:color w:val="auto"/>
          <w:sz w:val="22"/>
          <w:szCs w:val="22"/>
        </w:rPr>
        <w:lastRenderedPageBreak/>
        <w:t xml:space="preserve">El señor Presidente, solicita a Secretaría proceda a tomar votación de la aprobación del acta obteniéndose los siguientes resultados: </w:t>
      </w:r>
    </w:p>
    <w:p w14:paraId="00F7CA0F" w14:textId="77777777" w:rsidR="00B004B3" w:rsidRPr="00F30684" w:rsidRDefault="00B004B3" w:rsidP="00B004B3">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B004B3" w:rsidRPr="00F30684" w14:paraId="1064F7D6" w14:textId="77777777" w:rsidTr="00E55A5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3D0F560D" w14:textId="77777777" w:rsidR="00B004B3" w:rsidRPr="00F30684" w:rsidRDefault="00B004B3"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REGISTRO DE VOTACIÓN</w:t>
            </w:r>
          </w:p>
        </w:tc>
      </w:tr>
      <w:tr w:rsidR="00B004B3" w:rsidRPr="00F30684" w14:paraId="28C9A55B"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0C8473C9" w14:textId="77777777" w:rsidR="00B004B3" w:rsidRPr="00F30684" w:rsidRDefault="00B004B3"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05A8B7C" w14:textId="77777777" w:rsidR="00B004B3" w:rsidRPr="00F30684" w:rsidRDefault="00B004B3"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CA5E6FE" w14:textId="77777777" w:rsidR="00B004B3" w:rsidRPr="00F30684" w:rsidRDefault="00B004B3"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439B7B09" w14:textId="77777777" w:rsidR="00B004B3" w:rsidRPr="00F30684" w:rsidRDefault="00B004B3" w:rsidP="00E55A5B">
            <w:pPr>
              <w:pStyle w:val="Subttulo"/>
              <w:spacing w:line="276" w:lineRule="auto"/>
              <w:jc w:val="center"/>
              <w:rPr>
                <w:rFonts w:ascii="Palatino Linotype" w:hAnsi="Palatino Linotype"/>
                <w:b/>
                <w:i w:val="0"/>
                <w:color w:val="FFFFFF" w:themeColor="background1"/>
                <w:sz w:val="22"/>
                <w:szCs w:val="22"/>
                <w:lang w:val="es-ES"/>
              </w:rPr>
            </w:pPr>
          </w:p>
          <w:p w14:paraId="3ECBDD2A" w14:textId="77777777" w:rsidR="00B004B3" w:rsidRPr="00F30684" w:rsidRDefault="00B004B3"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2DF06661" w14:textId="77777777" w:rsidR="00B004B3" w:rsidRPr="00F30684" w:rsidRDefault="00B004B3"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A947412" w14:textId="77777777" w:rsidR="00B004B3" w:rsidRPr="00F30684" w:rsidRDefault="00B004B3" w:rsidP="00E55A5B">
            <w:pPr>
              <w:pStyle w:val="Subttulo"/>
              <w:spacing w:line="276" w:lineRule="auto"/>
              <w:jc w:val="center"/>
              <w:rPr>
                <w:rFonts w:ascii="Palatino Linotype" w:hAnsi="Palatino Linotype"/>
                <w:b/>
                <w:i w:val="0"/>
                <w:color w:val="FFFFFF" w:themeColor="background1"/>
                <w:sz w:val="22"/>
                <w:szCs w:val="22"/>
                <w:lang w:val="es-ES"/>
              </w:rPr>
            </w:pPr>
          </w:p>
          <w:p w14:paraId="2C35D8C4" w14:textId="77777777" w:rsidR="00B004B3" w:rsidRPr="00F30684" w:rsidRDefault="00B004B3"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AUSENTE</w:t>
            </w:r>
          </w:p>
        </w:tc>
      </w:tr>
      <w:tr w:rsidR="00B004B3" w:rsidRPr="00F30684" w14:paraId="7B10B84D"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AD958D7" w14:textId="77777777" w:rsidR="00B004B3" w:rsidRPr="00F30684" w:rsidRDefault="00B004B3" w:rsidP="00E55A5B">
            <w:pPr>
              <w:spacing w:after="0"/>
              <w:jc w:val="both"/>
              <w:rPr>
                <w:rFonts w:ascii="Palatino Linotype" w:hAnsi="Palatino Linotype" w:cs="Tahoma"/>
                <w:b/>
                <w:bCs/>
              </w:rPr>
            </w:pPr>
            <w:r w:rsidRPr="00F30684">
              <w:rPr>
                <w:rFonts w:ascii="Palatino Linotype" w:hAnsi="Palatino Linotype" w:cs="Tahoma"/>
                <w:b/>
                <w:bCs/>
              </w:rPr>
              <w:t xml:space="preserve">Marco </w:t>
            </w:r>
            <w:proofErr w:type="spellStart"/>
            <w:r w:rsidRPr="00F30684">
              <w:rPr>
                <w:rFonts w:ascii="Palatino Linotype" w:hAnsi="Palatino Linotype" w:cs="Tahoma"/>
                <w:b/>
                <w:bCs/>
              </w:rPr>
              <w:t>Collaguazo</w:t>
            </w:r>
            <w:proofErr w:type="spellEnd"/>
            <w:r w:rsidRPr="00F30684">
              <w:rPr>
                <w:rFonts w:ascii="Palatino Linotype" w:hAnsi="Palatino Linotype" w:cs="Tahoma"/>
                <w:b/>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F322691" w14:textId="77777777" w:rsidR="00B004B3" w:rsidRPr="00F30684" w:rsidRDefault="00B004B3" w:rsidP="00E55A5B">
            <w:pPr>
              <w:pStyle w:val="Subttulo"/>
              <w:spacing w:line="276" w:lineRule="auto"/>
              <w:rPr>
                <w:rFonts w:ascii="Palatino Linotype" w:hAnsi="Palatino Linotype" w:cs="Tahoma"/>
                <w:i w:val="0"/>
                <w:sz w:val="22"/>
                <w:szCs w:val="22"/>
                <w:lang w:val="es-ES"/>
              </w:rPr>
            </w:pPr>
            <w:r w:rsidRPr="00F3068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1FE6930" w14:textId="77777777" w:rsidR="00B004B3" w:rsidRPr="00F30684" w:rsidRDefault="00B004B3"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3816081E" w14:textId="77777777" w:rsidR="00B004B3" w:rsidRPr="00F30684" w:rsidRDefault="00B004B3"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40422AC9" w14:textId="77777777" w:rsidR="00B004B3" w:rsidRPr="00F30684" w:rsidRDefault="00B004B3"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5702A39" w14:textId="77777777" w:rsidR="00B004B3" w:rsidRPr="00F30684" w:rsidRDefault="00B004B3" w:rsidP="00E55A5B">
            <w:pPr>
              <w:pStyle w:val="Subttulo"/>
              <w:spacing w:line="276" w:lineRule="auto"/>
              <w:rPr>
                <w:rFonts w:ascii="Palatino Linotype" w:hAnsi="Palatino Linotype"/>
                <w:i w:val="0"/>
                <w:sz w:val="22"/>
                <w:szCs w:val="22"/>
                <w:lang w:val="es-ES"/>
              </w:rPr>
            </w:pPr>
          </w:p>
        </w:tc>
      </w:tr>
      <w:tr w:rsidR="00B004B3" w:rsidRPr="00F30684" w14:paraId="0D9C6493"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B7B5BE1" w14:textId="77777777" w:rsidR="00B004B3" w:rsidRPr="00F30684" w:rsidRDefault="00B004B3" w:rsidP="00E55A5B">
            <w:pPr>
              <w:spacing w:after="0"/>
              <w:jc w:val="both"/>
              <w:rPr>
                <w:rFonts w:ascii="Palatino Linotype" w:hAnsi="Palatino Linotype" w:cs="Tahoma"/>
                <w:b/>
                <w:bCs/>
              </w:rPr>
            </w:pPr>
            <w:r w:rsidRPr="00F3068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5680B4F5" w14:textId="77777777" w:rsidR="00B004B3" w:rsidRPr="00F30684" w:rsidRDefault="00B004B3"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2AAFC43" w14:textId="77777777" w:rsidR="00B004B3" w:rsidRPr="00F30684" w:rsidRDefault="00B004B3"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149C6757" w14:textId="77777777" w:rsidR="00B004B3" w:rsidRPr="00F30684" w:rsidRDefault="00B004B3"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4F3535A5" w14:textId="77777777" w:rsidR="00B004B3" w:rsidRPr="00F30684" w:rsidRDefault="00B004B3"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757C7E5" w14:textId="77777777" w:rsidR="00B004B3" w:rsidRPr="00F30684" w:rsidRDefault="00B004B3" w:rsidP="00E55A5B">
            <w:pPr>
              <w:pStyle w:val="Subttulo"/>
              <w:spacing w:line="276" w:lineRule="auto"/>
              <w:rPr>
                <w:rFonts w:ascii="Palatino Linotype" w:hAnsi="Palatino Linotype"/>
                <w:i w:val="0"/>
                <w:sz w:val="22"/>
                <w:szCs w:val="22"/>
                <w:lang w:val="es-ES"/>
              </w:rPr>
            </w:pPr>
          </w:p>
        </w:tc>
      </w:tr>
      <w:tr w:rsidR="00B004B3" w:rsidRPr="00F30684" w14:paraId="177AC4C3"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3CB20B6" w14:textId="77777777" w:rsidR="00B004B3" w:rsidRPr="00F30684" w:rsidRDefault="00B004B3" w:rsidP="00E55A5B">
            <w:pPr>
              <w:spacing w:after="0"/>
              <w:jc w:val="both"/>
              <w:rPr>
                <w:rFonts w:ascii="Palatino Linotype" w:hAnsi="Palatino Linotype" w:cs="Tahoma"/>
                <w:b/>
                <w:bCs/>
              </w:rPr>
            </w:pPr>
            <w:r>
              <w:rPr>
                <w:rFonts w:ascii="Palatino Linotype" w:hAnsi="Palatino Linotype" w:cs="Tahoma"/>
                <w:b/>
                <w:bCs/>
              </w:rPr>
              <w:t xml:space="preserve">Blanca </w:t>
            </w:r>
            <w:proofErr w:type="spellStart"/>
            <w:r>
              <w:rPr>
                <w:rFonts w:ascii="Palatino Linotype" w:hAnsi="Palatino Linotype" w:cs="Tahoma"/>
                <w:b/>
                <w:bCs/>
              </w:rPr>
              <w:t>Paucar</w:t>
            </w:r>
            <w:proofErr w:type="spellEnd"/>
          </w:p>
        </w:tc>
        <w:tc>
          <w:tcPr>
            <w:tcW w:w="1134" w:type="dxa"/>
            <w:tcBorders>
              <w:top w:val="single" w:sz="4" w:space="0" w:color="auto"/>
              <w:left w:val="single" w:sz="4" w:space="0" w:color="auto"/>
              <w:bottom w:val="single" w:sz="4" w:space="0" w:color="auto"/>
              <w:right w:val="single" w:sz="4" w:space="0" w:color="auto"/>
            </w:tcBorders>
          </w:tcPr>
          <w:p w14:paraId="62B2C0A1" w14:textId="77777777" w:rsidR="00B004B3" w:rsidRPr="00F30684" w:rsidRDefault="00B004B3"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E94CA82" w14:textId="77777777" w:rsidR="00B004B3" w:rsidRPr="00F30684" w:rsidRDefault="00B004B3"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2D29DE41" w14:textId="77777777" w:rsidR="00B004B3" w:rsidRPr="00F30684" w:rsidRDefault="00B004B3"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3A40355C" w14:textId="77777777" w:rsidR="00B004B3" w:rsidRPr="00F30684" w:rsidRDefault="00B004B3"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C4BEAC7" w14:textId="77777777" w:rsidR="00B004B3" w:rsidRPr="00F30684" w:rsidRDefault="00B004B3" w:rsidP="00E55A5B">
            <w:pPr>
              <w:pStyle w:val="Subttulo"/>
              <w:spacing w:line="276" w:lineRule="auto"/>
              <w:rPr>
                <w:rFonts w:ascii="Palatino Linotype" w:hAnsi="Palatino Linotype"/>
                <w:i w:val="0"/>
                <w:sz w:val="22"/>
                <w:szCs w:val="22"/>
                <w:lang w:val="es-ES"/>
              </w:rPr>
            </w:pPr>
          </w:p>
        </w:tc>
      </w:tr>
      <w:tr w:rsidR="00B004B3" w:rsidRPr="00F30684" w14:paraId="323AF2F9"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5BDB38F7" w14:textId="77777777" w:rsidR="00B004B3" w:rsidRPr="00F30684" w:rsidRDefault="00B004B3"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4254A8E" w14:textId="77777777" w:rsidR="00B004B3" w:rsidRPr="00F30684" w:rsidRDefault="00B004B3"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5A9CF80" w14:textId="77777777" w:rsidR="00B004B3" w:rsidRPr="00F30684" w:rsidRDefault="00B004B3"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7E8A37E4" w14:textId="77777777" w:rsidR="00B004B3" w:rsidRPr="00F30684" w:rsidRDefault="00B004B3"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178F103B" w14:textId="77777777" w:rsidR="00B004B3" w:rsidRPr="00F30684" w:rsidRDefault="00B004B3" w:rsidP="00E55A5B">
            <w:pPr>
              <w:pStyle w:val="Subttulo"/>
              <w:spacing w:line="276" w:lineRule="auto"/>
              <w:rPr>
                <w:rFonts w:ascii="Palatino Linotype" w:hAnsi="Palatino Linotype"/>
                <w:i w:val="0"/>
                <w:color w:val="FFFFFF" w:themeColor="background1"/>
                <w:sz w:val="22"/>
                <w:szCs w:val="22"/>
                <w:lang w:val="es-ES"/>
              </w:rPr>
            </w:pPr>
            <w:r w:rsidRPr="00F3068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66E5836" w14:textId="77777777" w:rsidR="00B004B3" w:rsidRPr="00F30684" w:rsidRDefault="00B004B3"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r>
    </w:tbl>
    <w:p w14:paraId="1A880EC1" w14:textId="77777777" w:rsidR="00B004B3" w:rsidRDefault="00B004B3" w:rsidP="00B004B3">
      <w:pPr>
        <w:pStyle w:val="Textoindependiente"/>
        <w:spacing w:after="0"/>
        <w:jc w:val="both"/>
        <w:rPr>
          <w:rFonts w:ascii="Palatino Linotype" w:hAnsi="Palatino Linotype" w:cs="Tahoma"/>
          <w:b/>
        </w:rPr>
      </w:pPr>
    </w:p>
    <w:p w14:paraId="70AAC2D9" w14:textId="3626A395" w:rsidR="00B004B3" w:rsidRDefault="00B004B3" w:rsidP="00B004B3">
      <w:pPr>
        <w:pStyle w:val="Textoindependiente"/>
        <w:spacing w:after="0"/>
        <w:jc w:val="both"/>
        <w:rPr>
          <w:rFonts w:ascii="Palatino Linotype" w:hAnsi="Palatino Linotype" w:cs="Tahoma"/>
        </w:rPr>
      </w:pPr>
      <w:r>
        <w:rPr>
          <w:rFonts w:ascii="Palatino Linotype" w:hAnsi="Palatino Linotype" w:cs="Tahoma"/>
        </w:rPr>
        <w:t xml:space="preserve">Con tres votos a favor la comisión de Propiedad y Espacio Público </w:t>
      </w:r>
      <w:r>
        <w:rPr>
          <w:rFonts w:ascii="Palatino Linotype" w:hAnsi="Palatino Linotype" w:cs="Tahoma"/>
          <w:b/>
        </w:rPr>
        <w:t xml:space="preserve">aprobó </w:t>
      </w:r>
      <w:r>
        <w:rPr>
          <w:rFonts w:ascii="Palatino Linotype" w:hAnsi="Palatino Linotype" w:cs="Tahoma"/>
        </w:rPr>
        <w:t xml:space="preserve">el acta </w:t>
      </w:r>
      <w:r w:rsidRPr="00B004B3">
        <w:rPr>
          <w:rFonts w:ascii="Palatino Linotype" w:hAnsi="Palatino Linotype" w:cs="Tahoma"/>
        </w:rPr>
        <w:t>de la sesión de fecha 15 de marzo de 2023</w:t>
      </w:r>
      <w:r>
        <w:rPr>
          <w:rFonts w:ascii="Palatino Linotype" w:hAnsi="Palatino Linotype" w:cs="Tahoma"/>
        </w:rPr>
        <w:t xml:space="preserve">. </w:t>
      </w:r>
    </w:p>
    <w:p w14:paraId="4D3DCB19" w14:textId="77777777" w:rsidR="00B004B3" w:rsidRPr="005B3B8A" w:rsidRDefault="00B004B3" w:rsidP="005B3B8A">
      <w:pPr>
        <w:pStyle w:val="Textoindependiente"/>
        <w:spacing w:after="0"/>
        <w:jc w:val="both"/>
        <w:rPr>
          <w:rFonts w:ascii="Palatino Linotype" w:hAnsi="Palatino Linotype" w:cs="Tahoma"/>
          <w:b/>
        </w:rPr>
      </w:pPr>
    </w:p>
    <w:p w14:paraId="68E00C05" w14:textId="33D92815" w:rsidR="00C81E65" w:rsidRPr="00C81E65" w:rsidRDefault="005B3B8A" w:rsidP="005B3B8A">
      <w:pPr>
        <w:pStyle w:val="Textoindependiente"/>
        <w:spacing w:after="0"/>
        <w:jc w:val="both"/>
        <w:rPr>
          <w:rFonts w:ascii="Palatino Linotype" w:hAnsi="Palatino Linotype" w:cs="Tahoma"/>
          <w:b/>
        </w:rPr>
      </w:pPr>
      <w:r w:rsidRPr="005B3B8A">
        <w:rPr>
          <w:rFonts w:ascii="Palatino Linotype" w:hAnsi="Palatino Linotype" w:cs="Tahoma"/>
          <w:b/>
        </w:rPr>
        <w:t>- Acta de la sesión de fecha 22 de marzo de 2023.</w:t>
      </w:r>
      <w:r>
        <w:rPr>
          <w:rFonts w:ascii="Palatino Linotype" w:hAnsi="Palatino Linotype" w:cs="Tahoma"/>
          <w:b/>
        </w:rPr>
        <w:t xml:space="preserve"> </w:t>
      </w:r>
    </w:p>
    <w:p w14:paraId="763A02D7" w14:textId="336ED342" w:rsidR="00C81E65" w:rsidRDefault="00C81E65" w:rsidP="00C81E65">
      <w:pPr>
        <w:pStyle w:val="Textoindependiente"/>
        <w:spacing w:after="0"/>
        <w:jc w:val="both"/>
        <w:rPr>
          <w:rFonts w:ascii="Palatino Linotype" w:hAnsi="Palatino Linotype" w:cs="Tahoma"/>
          <w:b/>
        </w:rPr>
      </w:pPr>
      <w:r w:rsidRPr="00C81E65">
        <w:rPr>
          <w:rFonts w:ascii="Palatino Linotype" w:hAnsi="Palatino Linotype" w:cs="Tahoma"/>
          <w:b/>
        </w:rPr>
        <w:t xml:space="preserve"> </w:t>
      </w:r>
    </w:p>
    <w:p w14:paraId="1AC199A7" w14:textId="77777777" w:rsidR="00B004B3" w:rsidRPr="00F30684" w:rsidRDefault="00B004B3" w:rsidP="00B004B3">
      <w:pPr>
        <w:spacing w:after="0"/>
        <w:jc w:val="both"/>
        <w:rPr>
          <w:rStyle w:val="fontstyle01"/>
          <w:rFonts w:ascii="Palatino Linotype" w:hAnsi="Palatino Linotype"/>
          <w:b w:val="0"/>
          <w:color w:val="auto"/>
          <w:sz w:val="22"/>
          <w:szCs w:val="22"/>
        </w:rPr>
      </w:pPr>
      <w:r w:rsidRPr="00F30684">
        <w:rPr>
          <w:rStyle w:val="fontstyle01"/>
          <w:rFonts w:ascii="Palatino Linotype" w:hAnsi="Palatino Linotype"/>
          <w:b w:val="0"/>
          <w:color w:val="auto"/>
          <w:sz w:val="22"/>
          <w:szCs w:val="22"/>
        </w:rPr>
        <w:t xml:space="preserve">El señor Presidente, solicita a Secretaría proceda a tomar votación de la aprobación del acta obteniéndose los siguientes resultados: </w:t>
      </w:r>
    </w:p>
    <w:p w14:paraId="103051C5" w14:textId="77777777" w:rsidR="00B004B3" w:rsidRPr="00F30684" w:rsidRDefault="00B004B3" w:rsidP="00B004B3">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B004B3" w:rsidRPr="00F30684" w14:paraId="0F6C7C1A" w14:textId="77777777" w:rsidTr="00E55A5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28BDAB97" w14:textId="77777777" w:rsidR="00B004B3" w:rsidRPr="00F30684" w:rsidRDefault="00B004B3"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REGISTRO DE VOTACIÓN</w:t>
            </w:r>
          </w:p>
        </w:tc>
      </w:tr>
      <w:tr w:rsidR="00B004B3" w:rsidRPr="00F30684" w14:paraId="62B4E101"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4FE1A66B" w14:textId="77777777" w:rsidR="00B004B3" w:rsidRPr="00F30684" w:rsidRDefault="00B004B3"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EBA40D2" w14:textId="77777777" w:rsidR="00B004B3" w:rsidRPr="00F30684" w:rsidRDefault="00B004B3"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A558BFB" w14:textId="77777777" w:rsidR="00B004B3" w:rsidRPr="00F30684" w:rsidRDefault="00B004B3"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6EE81843" w14:textId="77777777" w:rsidR="00B004B3" w:rsidRPr="00F30684" w:rsidRDefault="00B004B3" w:rsidP="00E55A5B">
            <w:pPr>
              <w:pStyle w:val="Subttulo"/>
              <w:spacing w:line="276" w:lineRule="auto"/>
              <w:jc w:val="center"/>
              <w:rPr>
                <w:rFonts w:ascii="Palatino Linotype" w:hAnsi="Palatino Linotype"/>
                <w:b/>
                <w:i w:val="0"/>
                <w:color w:val="FFFFFF" w:themeColor="background1"/>
                <w:sz w:val="22"/>
                <w:szCs w:val="22"/>
                <w:lang w:val="es-ES"/>
              </w:rPr>
            </w:pPr>
          </w:p>
          <w:p w14:paraId="58F7BAC0" w14:textId="77777777" w:rsidR="00B004B3" w:rsidRPr="00F30684" w:rsidRDefault="00B004B3"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32C42DB2" w14:textId="77777777" w:rsidR="00B004B3" w:rsidRPr="00F30684" w:rsidRDefault="00B004B3"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B19C641" w14:textId="77777777" w:rsidR="00B004B3" w:rsidRPr="00F30684" w:rsidRDefault="00B004B3" w:rsidP="00E55A5B">
            <w:pPr>
              <w:pStyle w:val="Subttulo"/>
              <w:spacing w:line="276" w:lineRule="auto"/>
              <w:jc w:val="center"/>
              <w:rPr>
                <w:rFonts w:ascii="Palatino Linotype" w:hAnsi="Palatino Linotype"/>
                <w:b/>
                <w:i w:val="0"/>
                <w:color w:val="FFFFFF" w:themeColor="background1"/>
                <w:sz w:val="22"/>
                <w:szCs w:val="22"/>
                <w:lang w:val="es-ES"/>
              </w:rPr>
            </w:pPr>
          </w:p>
          <w:p w14:paraId="16D7751F" w14:textId="77777777" w:rsidR="00B004B3" w:rsidRPr="00F30684" w:rsidRDefault="00B004B3"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AUSENTE</w:t>
            </w:r>
          </w:p>
        </w:tc>
      </w:tr>
      <w:tr w:rsidR="00B004B3" w:rsidRPr="00F30684" w14:paraId="5667E299"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028CCC9" w14:textId="77777777" w:rsidR="00B004B3" w:rsidRPr="00F30684" w:rsidRDefault="00B004B3" w:rsidP="00E55A5B">
            <w:pPr>
              <w:spacing w:after="0"/>
              <w:jc w:val="both"/>
              <w:rPr>
                <w:rFonts w:ascii="Palatino Linotype" w:hAnsi="Palatino Linotype" w:cs="Tahoma"/>
                <w:b/>
                <w:bCs/>
              </w:rPr>
            </w:pPr>
            <w:r w:rsidRPr="00F30684">
              <w:rPr>
                <w:rFonts w:ascii="Palatino Linotype" w:hAnsi="Palatino Linotype" w:cs="Tahoma"/>
                <w:b/>
                <w:bCs/>
              </w:rPr>
              <w:t xml:space="preserve">Marco </w:t>
            </w:r>
            <w:proofErr w:type="spellStart"/>
            <w:r w:rsidRPr="00F30684">
              <w:rPr>
                <w:rFonts w:ascii="Palatino Linotype" w:hAnsi="Palatino Linotype" w:cs="Tahoma"/>
                <w:b/>
                <w:bCs/>
              </w:rPr>
              <w:t>Collaguazo</w:t>
            </w:r>
            <w:proofErr w:type="spellEnd"/>
            <w:r w:rsidRPr="00F30684">
              <w:rPr>
                <w:rFonts w:ascii="Palatino Linotype" w:hAnsi="Palatino Linotype" w:cs="Tahoma"/>
                <w:b/>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8452AAA" w14:textId="77777777" w:rsidR="00B004B3" w:rsidRPr="00F30684" w:rsidRDefault="00B004B3" w:rsidP="00E55A5B">
            <w:pPr>
              <w:pStyle w:val="Subttulo"/>
              <w:spacing w:line="276" w:lineRule="auto"/>
              <w:rPr>
                <w:rFonts w:ascii="Palatino Linotype" w:hAnsi="Palatino Linotype" w:cs="Tahoma"/>
                <w:i w:val="0"/>
                <w:sz w:val="22"/>
                <w:szCs w:val="22"/>
                <w:lang w:val="es-ES"/>
              </w:rPr>
            </w:pPr>
            <w:r w:rsidRPr="00F3068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08287F6" w14:textId="77777777" w:rsidR="00B004B3" w:rsidRPr="00F30684" w:rsidRDefault="00B004B3"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4AA6B7CA" w14:textId="77777777" w:rsidR="00B004B3" w:rsidRPr="00F30684" w:rsidRDefault="00B004B3"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78E5AEE6" w14:textId="77777777" w:rsidR="00B004B3" w:rsidRPr="00F30684" w:rsidRDefault="00B004B3"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E73AAB0" w14:textId="77777777" w:rsidR="00B004B3" w:rsidRPr="00F30684" w:rsidRDefault="00B004B3" w:rsidP="00E55A5B">
            <w:pPr>
              <w:pStyle w:val="Subttulo"/>
              <w:spacing w:line="276" w:lineRule="auto"/>
              <w:rPr>
                <w:rFonts w:ascii="Palatino Linotype" w:hAnsi="Palatino Linotype"/>
                <w:i w:val="0"/>
                <w:sz w:val="22"/>
                <w:szCs w:val="22"/>
                <w:lang w:val="es-ES"/>
              </w:rPr>
            </w:pPr>
          </w:p>
        </w:tc>
      </w:tr>
      <w:tr w:rsidR="00B004B3" w:rsidRPr="00F30684" w14:paraId="45174791"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A6CFE6B" w14:textId="77777777" w:rsidR="00B004B3" w:rsidRPr="00F30684" w:rsidRDefault="00B004B3" w:rsidP="00E55A5B">
            <w:pPr>
              <w:spacing w:after="0"/>
              <w:jc w:val="both"/>
              <w:rPr>
                <w:rFonts w:ascii="Palatino Linotype" w:hAnsi="Palatino Linotype" w:cs="Tahoma"/>
                <w:b/>
                <w:bCs/>
              </w:rPr>
            </w:pPr>
            <w:r w:rsidRPr="00F3068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72692BDB" w14:textId="77777777" w:rsidR="00B004B3" w:rsidRPr="00F30684" w:rsidRDefault="00B004B3"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7C45A5B" w14:textId="77777777" w:rsidR="00B004B3" w:rsidRPr="00F30684" w:rsidRDefault="00B004B3"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52CB412E" w14:textId="77777777" w:rsidR="00B004B3" w:rsidRPr="00F30684" w:rsidRDefault="00B004B3"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5A905FAB" w14:textId="77777777" w:rsidR="00B004B3" w:rsidRPr="00F30684" w:rsidRDefault="00B004B3"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FB31AC7" w14:textId="77777777" w:rsidR="00B004B3" w:rsidRPr="00F30684" w:rsidRDefault="00B004B3" w:rsidP="00E55A5B">
            <w:pPr>
              <w:pStyle w:val="Subttulo"/>
              <w:spacing w:line="276" w:lineRule="auto"/>
              <w:rPr>
                <w:rFonts w:ascii="Palatino Linotype" w:hAnsi="Palatino Linotype"/>
                <w:i w:val="0"/>
                <w:sz w:val="22"/>
                <w:szCs w:val="22"/>
                <w:lang w:val="es-ES"/>
              </w:rPr>
            </w:pPr>
          </w:p>
        </w:tc>
      </w:tr>
      <w:tr w:rsidR="00B004B3" w:rsidRPr="00F30684" w14:paraId="0D6FAB1C"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29216882" w14:textId="77777777" w:rsidR="00B004B3" w:rsidRPr="00F30684" w:rsidRDefault="00B004B3" w:rsidP="00E55A5B">
            <w:pPr>
              <w:spacing w:after="0"/>
              <w:jc w:val="both"/>
              <w:rPr>
                <w:rFonts w:ascii="Palatino Linotype" w:hAnsi="Palatino Linotype" w:cs="Tahoma"/>
                <w:b/>
                <w:bCs/>
              </w:rPr>
            </w:pPr>
            <w:r>
              <w:rPr>
                <w:rFonts w:ascii="Palatino Linotype" w:hAnsi="Palatino Linotype" w:cs="Tahoma"/>
                <w:b/>
                <w:bCs/>
              </w:rPr>
              <w:t xml:space="preserve">Blanca </w:t>
            </w:r>
            <w:proofErr w:type="spellStart"/>
            <w:r>
              <w:rPr>
                <w:rFonts w:ascii="Palatino Linotype" w:hAnsi="Palatino Linotype" w:cs="Tahoma"/>
                <w:b/>
                <w:bCs/>
              </w:rPr>
              <w:t>Paucar</w:t>
            </w:r>
            <w:proofErr w:type="spellEnd"/>
          </w:p>
        </w:tc>
        <w:tc>
          <w:tcPr>
            <w:tcW w:w="1134" w:type="dxa"/>
            <w:tcBorders>
              <w:top w:val="single" w:sz="4" w:space="0" w:color="auto"/>
              <w:left w:val="single" w:sz="4" w:space="0" w:color="auto"/>
              <w:bottom w:val="single" w:sz="4" w:space="0" w:color="auto"/>
              <w:right w:val="single" w:sz="4" w:space="0" w:color="auto"/>
            </w:tcBorders>
          </w:tcPr>
          <w:p w14:paraId="01B30D1C" w14:textId="77777777" w:rsidR="00B004B3" w:rsidRPr="00F30684" w:rsidRDefault="00B004B3"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D0AA265" w14:textId="77777777" w:rsidR="00B004B3" w:rsidRPr="00F30684" w:rsidRDefault="00B004B3"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2C04D184" w14:textId="77777777" w:rsidR="00B004B3" w:rsidRPr="00F30684" w:rsidRDefault="00B004B3"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4FE670BF" w14:textId="77777777" w:rsidR="00B004B3" w:rsidRPr="00F30684" w:rsidRDefault="00B004B3"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6802747" w14:textId="77777777" w:rsidR="00B004B3" w:rsidRPr="00F30684" w:rsidRDefault="00B004B3" w:rsidP="00E55A5B">
            <w:pPr>
              <w:pStyle w:val="Subttulo"/>
              <w:spacing w:line="276" w:lineRule="auto"/>
              <w:rPr>
                <w:rFonts w:ascii="Palatino Linotype" w:hAnsi="Palatino Linotype"/>
                <w:i w:val="0"/>
                <w:sz w:val="22"/>
                <w:szCs w:val="22"/>
                <w:lang w:val="es-ES"/>
              </w:rPr>
            </w:pPr>
          </w:p>
        </w:tc>
      </w:tr>
      <w:tr w:rsidR="00B004B3" w:rsidRPr="00F30684" w14:paraId="592B2B07"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1003FC42" w14:textId="77777777" w:rsidR="00B004B3" w:rsidRPr="00F30684" w:rsidRDefault="00B004B3"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3F13477" w14:textId="77777777" w:rsidR="00B004B3" w:rsidRPr="00F30684" w:rsidRDefault="00B004B3"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7766D74" w14:textId="77777777" w:rsidR="00B004B3" w:rsidRPr="00F30684" w:rsidRDefault="00B004B3"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7551EC21" w14:textId="77777777" w:rsidR="00B004B3" w:rsidRPr="00F30684" w:rsidRDefault="00B004B3"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62DCAAE4" w14:textId="77777777" w:rsidR="00B004B3" w:rsidRPr="00F30684" w:rsidRDefault="00B004B3" w:rsidP="00E55A5B">
            <w:pPr>
              <w:pStyle w:val="Subttulo"/>
              <w:spacing w:line="276" w:lineRule="auto"/>
              <w:rPr>
                <w:rFonts w:ascii="Palatino Linotype" w:hAnsi="Palatino Linotype"/>
                <w:i w:val="0"/>
                <w:color w:val="FFFFFF" w:themeColor="background1"/>
                <w:sz w:val="22"/>
                <w:szCs w:val="22"/>
                <w:lang w:val="es-ES"/>
              </w:rPr>
            </w:pPr>
            <w:r w:rsidRPr="00F3068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694E53D" w14:textId="77777777" w:rsidR="00B004B3" w:rsidRPr="00F30684" w:rsidRDefault="00B004B3"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r>
    </w:tbl>
    <w:p w14:paraId="681E8B86" w14:textId="77777777" w:rsidR="00B004B3" w:rsidRDefault="00B004B3" w:rsidP="00B004B3">
      <w:pPr>
        <w:pStyle w:val="Textoindependiente"/>
        <w:spacing w:after="0"/>
        <w:jc w:val="both"/>
        <w:rPr>
          <w:rFonts w:ascii="Palatino Linotype" w:hAnsi="Palatino Linotype" w:cs="Tahoma"/>
          <w:b/>
        </w:rPr>
      </w:pPr>
    </w:p>
    <w:p w14:paraId="76DB87AA" w14:textId="45A629C5" w:rsidR="00B004B3" w:rsidRDefault="00B004B3" w:rsidP="00B004B3">
      <w:pPr>
        <w:pStyle w:val="Textoindependiente"/>
        <w:spacing w:after="0"/>
        <w:jc w:val="both"/>
        <w:rPr>
          <w:rFonts w:ascii="Palatino Linotype" w:hAnsi="Palatino Linotype" w:cs="Tahoma"/>
        </w:rPr>
      </w:pPr>
      <w:r>
        <w:rPr>
          <w:rFonts w:ascii="Palatino Linotype" w:hAnsi="Palatino Linotype" w:cs="Tahoma"/>
        </w:rPr>
        <w:t xml:space="preserve">Con tres votos a favor la comisión de Propiedad y Espacio Público </w:t>
      </w:r>
      <w:r>
        <w:rPr>
          <w:rFonts w:ascii="Palatino Linotype" w:hAnsi="Palatino Linotype" w:cs="Tahoma"/>
          <w:b/>
        </w:rPr>
        <w:t xml:space="preserve">aprobó </w:t>
      </w:r>
      <w:r>
        <w:rPr>
          <w:rFonts w:ascii="Palatino Linotype" w:hAnsi="Palatino Linotype" w:cs="Tahoma"/>
        </w:rPr>
        <w:t xml:space="preserve">el acta </w:t>
      </w:r>
      <w:r w:rsidRPr="00B004B3">
        <w:rPr>
          <w:rFonts w:ascii="Palatino Linotype" w:hAnsi="Palatino Linotype" w:cs="Tahoma"/>
        </w:rPr>
        <w:t>de la sesión de fecha 22 de marzo de 2023</w:t>
      </w:r>
      <w:r>
        <w:rPr>
          <w:rFonts w:ascii="Palatino Linotype" w:hAnsi="Palatino Linotype" w:cs="Tahoma"/>
        </w:rPr>
        <w:t xml:space="preserve">. </w:t>
      </w:r>
    </w:p>
    <w:p w14:paraId="3DAB5322" w14:textId="15C5C400" w:rsidR="004379A4" w:rsidRPr="00C81E65" w:rsidRDefault="004379A4" w:rsidP="00C81E65">
      <w:pPr>
        <w:pStyle w:val="Textoindependiente"/>
        <w:spacing w:after="0"/>
        <w:jc w:val="both"/>
        <w:rPr>
          <w:rFonts w:ascii="Palatino Linotype" w:hAnsi="Palatino Linotype" w:cs="Tahoma"/>
          <w:b/>
        </w:rPr>
      </w:pPr>
    </w:p>
    <w:p w14:paraId="2A8BE8F2" w14:textId="1E5CD18A" w:rsidR="00C81E65" w:rsidRPr="00C81E65" w:rsidRDefault="00C81E65" w:rsidP="00C81E65">
      <w:pPr>
        <w:pStyle w:val="Textoindependiente"/>
        <w:spacing w:after="0"/>
        <w:jc w:val="both"/>
        <w:rPr>
          <w:rFonts w:ascii="Palatino Linotype" w:hAnsi="Palatino Linotype" w:cs="Tahoma"/>
          <w:b/>
        </w:rPr>
      </w:pPr>
      <w:r>
        <w:rPr>
          <w:rFonts w:ascii="Palatino Linotype" w:hAnsi="Palatino Linotype" w:cs="Tahoma"/>
          <w:b/>
        </w:rPr>
        <w:t>Punto dos:</w:t>
      </w:r>
      <w:r w:rsidRPr="00C81E65">
        <w:rPr>
          <w:rFonts w:ascii="Palatino Linotype" w:hAnsi="Palatino Linotype" w:cs="Tahoma"/>
          <w:b/>
        </w:rPr>
        <w:t xml:space="preserve"> </w:t>
      </w:r>
      <w:r w:rsidR="008B2D57" w:rsidRPr="008B2D57">
        <w:rPr>
          <w:rFonts w:ascii="Palatino Linotype" w:hAnsi="Palatino Linotype" w:cs="Tahoma"/>
          <w:b/>
        </w:rPr>
        <w:t xml:space="preserve">Conocimiento de la Resolución de Concejo Metropolitano Nro. C 047-2023, respecto a la devolución del expediente del Convenio de Administración y Uso de Instalaciones y Escenarios Deportivos, a suscribirse entre la Liga Deportiva Barrial Luz </w:t>
      </w:r>
      <w:r w:rsidR="008B2D57" w:rsidRPr="008B2D57">
        <w:rPr>
          <w:rFonts w:ascii="Palatino Linotype" w:hAnsi="Palatino Linotype" w:cs="Tahoma"/>
          <w:b/>
        </w:rPr>
        <w:lastRenderedPageBreak/>
        <w:t>y Vida y la Administración Zonal Calderón, de forma total del predio No. 0384226, y resolución al respecto.</w:t>
      </w:r>
    </w:p>
    <w:p w14:paraId="547442B0" w14:textId="5F5A2FFF" w:rsidR="00C81E65" w:rsidRDefault="00C81E65" w:rsidP="00C81E65">
      <w:pPr>
        <w:pStyle w:val="Textoindependiente"/>
        <w:spacing w:after="0"/>
        <w:jc w:val="both"/>
        <w:rPr>
          <w:rFonts w:ascii="Palatino Linotype" w:hAnsi="Palatino Linotype" w:cs="Tahoma"/>
          <w:b/>
        </w:rPr>
      </w:pPr>
      <w:r w:rsidRPr="00C81E65">
        <w:rPr>
          <w:rFonts w:ascii="Palatino Linotype" w:hAnsi="Palatino Linotype" w:cs="Tahoma"/>
          <w:b/>
        </w:rPr>
        <w:t xml:space="preserve"> </w:t>
      </w:r>
    </w:p>
    <w:p w14:paraId="32C928A6" w14:textId="3A93CA47" w:rsidR="004379A4" w:rsidRDefault="008B2D57" w:rsidP="004379A4">
      <w:pPr>
        <w:pStyle w:val="Textoindependiente"/>
        <w:spacing w:after="0"/>
        <w:jc w:val="both"/>
        <w:rPr>
          <w:rFonts w:ascii="Palatino Linotype" w:hAnsi="Palatino Linotype" w:cs="Tahoma"/>
        </w:rPr>
      </w:pPr>
      <w:r>
        <w:rPr>
          <w:rFonts w:ascii="Palatino Linotype" w:hAnsi="Palatino Linotype" w:cs="Tahoma"/>
          <w:b/>
        </w:rPr>
        <w:t>La Lic. Leslie Guerrero, Secretaria de la Comisión</w:t>
      </w:r>
      <w:r>
        <w:rPr>
          <w:rFonts w:ascii="Palatino Linotype" w:hAnsi="Palatino Linotype" w:cs="Tahoma"/>
        </w:rPr>
        <w:t xml:space="preserve">, da lectura </w:t>
      </w:r>
      <w:r w:rsidR="00BE2171">
        <w:rPr>
          <w:rFonts w:ascii="Palatino Linotype" w:hAnsi="Palatino Linotype" w:cs="Tahoma"/>
        </w:rPr>
        <w:t>a la parte resolu</w:t>
      </w:r>
      <w:r w:rsidR="001E1F34">
        <w:rPr>
          <w:rFonts w:ascii="Palatino Linotype" w:hAnsi="Palatino Linotype" w:cs="Tahoma"/>
        </w:rPr>
        <w:t>tiva de la Resolución.</w:t>
      </w:r>
    </w:p>
    <w:p w14:paraId="52C3E95F" w14:textId="2CBC0096" w:rsidR="001E1F34" w:rsidRDefault="001E1F34" w:rsidP="004379A4">
      <w:pPr>
        <w:pStyle w:val="Textoindependiente"/>
        <w:spacing w:after="0"/>
        <w:jc w:val="both"/>
        <w:rPr>
          <w:rFonts w:ascii="Palatino Linotype" w:hAnsi="Palatino Linotype" w:cs="Tahoma"/>
        </w:rPr>
      </w:pPr>
    </w:p>
    <w:p w14:paraId="46132F33" w14:textId="77777777" w:rsidR="001E1F34" w:rsidRPr="001E1F34" w:rsidRDefault="001E1F34" w:rsidP="001E1F34">
      <w:pPr>
        <w:pStyle w:val="Textoindependiente"/>
        <w:spacing w:after="0"/>
        <w:jc w:val="both"/>
        <w:rPr>
          <w:rFonts w:ascii="Palatino Linotype" w:hAnsi="Palatino Linotype"/>
        </w:rPr>
      </w:pPr>
      <w:r>
        <w:rPr>
          <w:rFonts w:ascii="Palatino Linotype" w:hAnsi="Palatino Linotype"/>
          <w:b/>
        </w:rPr>
        <w:t xml:space="preserve">El Concejal Marco </w:t>
      </w:r>
      <w:proofErr w:type="spellStart"/>
      <w:r>
        <w:rPr>
          <w:rFonts w:ascii="Palatino Linotype" w:hAnsi="Palatino Linotype"/>
          <w:b/>
        </w:rPr>
        <w:t>Collaguazo</w:t>
      </w:r>
      <w:proofErr w:type="spellEnd"/>
      <w:r>
        <w:rPr>
          <w:rFonts w:ascii="Palatino Linotype" w:hAnsi="Palatino Linotype"/>
        </w:rPr>
        <w:t xml:space="preserve">, respecto a la resolución remitida desde Concejo Metropolitano mocionó: </w:t>
      </w:r>
      <w:r w:rsidRPr="001E1F34">
        <w:rPr>
          <w:rFonts w:ascii="Palatino Linotype" w:hAnsi="Palatino Linotype"/>
        </w:rPr>
        <w:t xml:space="preserve">Solicitar a la Administración Zonal Calderón, que en el término de 15 días remita lo siguiente: </w:t>
      </w:r>
    </w:p>
    <w:p w14:paraId="69068E38" w14:textId="295F2913" w:rsidR="001E1F34" w:rsidRPr="001E1F34" w:rsidRDefault="001E1F34" w:rsidP="001E1F34">
      <w:pPr>
        <w:pStyle w:val="Textoindependiente"/>
        <w:numPr>
          <w:ilvl w:val="0"/>
          <w:numId w:val="35"/>
        </w:numPr>
        <w:spacing w:after="0"/>
        <w:jc w:val="both"/>
        <w:rPr>
          <w:rFonts w:ascii="Palatino Linotype" w:hAnsi="Palatino Linotype"/>
        </w:rPr>
      </w:pPr>
      <w:r w:rsidRPr="001E1F34">
        <w:rPr>
          <w:rFonts w:ascii="Palatino Linotype" w:hAnsi="Palatino Linotype"/>
        </w:rPr>
        <w:t>Un Informe aclaratorio respecto al área total o parcial del predio No. 0384226, a ser entregado en Convenio de Administración y Uso de Instalaciones y Escenarios Deportivos, a la Liga Deportiva Barrial Luz y Vida; y,</w:t>
      </w:r>
    </w:p>
    <w:p w14:paraId="3B8ADA41" w14:textId="3982F1BF" w:rsidR="001E1F34" w:rsidRPr="001E1F34" w:rsidRDefault="001E1F34" w:rsidP="001E1F34">
      <w:pPr>
        <w:pStyle w:val="Textoindependiente"/>
        <w:numPr>
          <w:ilvl w:val="0"/>
          <w:numId w:val="35"/>
        </w:numPr>
        <w:spacing w:after="0"/>
        <w:jc w:val="both"/>
        <w:rPr>
          <w:rFonts w:ascii="Palatino Linotype" w:hAnsi="Palatino Linotype"/>
        </w:rPr>
      </w:pPr>
      <w:r w:rsidRPr="001E1F34">
        <w:rPr>
          <w:rFonts w:ascii="Palatino Linotype" w:hAnsi="Palatino Linotype"/>
        </w:rPr>
        <w:t>se realice un nuevo informe de socialización del convenio.</w:t>
      </w:r>
    </w:p>
    <w:p w14:paraId="436F3922" w14:textId="58E3B645" w:rsidR="001E1F34" w:rsidRPr="001E1F34" w:rsidRDefault="001E1F34" w:rsidP="001E1F34">
      <w:pPr>
        <w:pStyle w:val="Textoindependiente"/>
        <w:spacing w:after="0"/>
        <w:jc w:val="both"/>
        <w:rPr>
          <w:rFonts w:ascii="Palatino Linotype" w:hAnsi="Palatino Linotype"/>
        </w:rPr>
      </w:pPr>
      <w:r w:rsidRPr="001E1F34">
        <w:rPr>
          <w:rFonts w:ascii="Palatino Linotype" w:hAnsi="Palatino Linotype"/>
        </w:rPr>
        <w:t>Posteriormente Procuraduría Metropolitana, en el término de 3 días, remitirá el respectivo informe legal.</w:t>
      </w:r>
    </w:p>
    <w:p w14:paraId="6A293A59" w14:textId="77777777" w:rsidR="004379A4" w:rsidRPr="00486A3B" w:rsidRDefault="004379A4" w:rsidP="004379A4">
      <w:pPr>
        <w:pStyle w:val="Textoindependiente"/>
        <w:spacing w:after="0"/>
        <w:jc w:val="both"/>
        <w:rPr>
          <w:rFonts w:ascii="Palatino Linotype" w:hAnsi="Palatino Linotype"/>
        </w:rPr>
      </w:pPr>
    </w:p>
    <w:p w14:paraId="4AB06490" w14:textId="77777777" w:rsidR="004379A4" w:rsidRPr="00F30684" w:rsidRDefault="004379A4" w:rsidP="004379A4">
      <w:pPr>
        <w:spacing w:after="0"/>
        <w:jc w:val="both"/>
        <w:rPr>
          <w:rStyle w:val="fontstyle01"/>
          <w:rFonts w:ascii="Palatino Linotype" w:hAnsi="Palatino Linotype"/>
          <w:b w:val="0"/>
          <w:color w:val="auto"/>
          <w:sz w:val="22"/>
          <w:szCs w:val="22"/>
        </w:rPr>
      </w:pPr>
      <w:r>
        <w:rPr>
          <w:rStyle w:val="fontstyle01"/>
          <w:rFonts w:ascii="Palatino Linotype" w:hAnsi="Palatino Linotype"/>
          <w:b w:val="0"/>
          <w:color w:val="auto"/>
          <w:sz w:val="22"/>
          <w:szCs w:val="22"/>
        </w:rPr>
        <w:t>Siendo apoyada la moción, e</w:t>
      </w:r>
      <w:r w:rsidRPr="00F30684">
        <w:rPr>
          <w:rStyle w:val="fontstyle01"/>
          <w:rFonts w:ascii="Palatino Linotype" w:hAnsi="Palatino Linotype"/>
          <w:b w:val="0"/>
          <w:color w:val="auto"/>
          <w:sz w:val="22"/>
          <w:szCs w:val="22"/>
        </w:rPr>
        <w:t>l señor Presidente, solicita a Secretaría proceda a tomar votación de la aprobación de</w:t>
      </w:r>
      <w:r>
        <w:rPr>
          <w:rStyle w:val="fontstyle01"/>
          <w:rFonts w:ascii="Palatino Linotype" w:hAnsi="Palatino Linotype"/>
          <w:b w:val="0"/>
          <w:color w:val="auto"/>
          <w:sz w:val="22"/>
          <w:szCs w:val="22"/>
        </w:rPr>
        <w:t xml:space="preserve"> la moción,</w:t>
      </w:r>
      <w:r w:rsidRPr="00F30684">
        <w:rPr>
          <w:rStyle w:val="fontstyle01"/>
          <w:rFonts w:ascii="Palatino Linotype" w:hAnsi="Palatino Linotype"/>
          <w:b w:val="0"/>
          <w:color w:val="auto"/>
          <w:sz w:val="22"/>
          <w:szCs w:val="22"/>
        </w:rPr>
        <w:t xml:space="preserve"> obteniéndose los siguientes resultados: </w:t>
      </w:r>
    </w:p>
    <w:p w14:paraId="6C0EC84B" w14:textId="77777777" w:rsidR="004379A4" w:rsidRPr="00F30684" w:rsidRDefault="004379A4" w:rsidP="004379A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4379A4" w:rsidRPr="00F30684" w14:paraId="0368B389" w14:textId="77777777" w:rsidTr="00E55A5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0E26D93D"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REGISTRO DE VOTACIÓN</w:t>
            </w:r>
          </w:p>
        </w:tc>
      </w:tr>
      <w:tr w:rsidR="004379A4" w:rsidRPr="00F30684" w14:paraId="11F9E402"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62BC2EFD" w14:textId="77777777" w:rsidR="004379A4" w:rsidRPr="00F30684" w:rsidRDefault="004379A4"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8637DCB"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4BDDC570"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15EC3AB9"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p>
          <w:p w14:paraId="2295874D"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5D74625F"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4EEC8B4"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p>
          <w:p w14:paraId="67967456"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AUSENTE</w:t>
            </w:r>
          </w:p>
        </w:tc>
      </w:tr>
      <w:tr w:rsidR="004379A4" w:rsidRPr="00F30684" w14:paraId="46CB5700"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3AACCF42" w14:textId="77777777" w:rsidR="004379A4" w:rsidRPr="00F30684" w:rsidRDefault="004379A4" w:rsidP="00E55A5B">
            <w:pPr>
              <w:spacing w:after="0"/>
              <w:jc w:val="both"/>
              <w:rPr>
                <w:rFonts w:ascii="Palatino Linotype" w:hAnsi="Palatino Linotype" w:cs="Tahoma"/>
                <w:b/>
                <w:bCs/>
              </w:rPr>
            </w:pPr>
            <w:r w:rsidRPr="00F30684">
              <w:rPr>
                <w:rFonts w:ascii="Palatino Linotype" w:hAnsi="Palatino Linotype" w:cs="Tahoma"/>
                <w:b/>
                <w:bCs/>
              </w:rPr>
              <w:t xml:space="preserve">Marco </w:t>
            </w:r>
            <w:proofErr w:type="spellStart"/>
            <w:r w:rsidRPr="00F30684">
              <w:rPr>
                <w:rFonts w:ascii="Palatino Linotype" w:hAnsi="Palatino Linotype" w:cs="Tahoma"/>
                <w:b/>
                <w:bCs/>
              </w:rPr>
              <w:t>Collaguazo</w:t>
            </w:r>
            <w:proofErr w:type="spellEnd"/>
            <w:r w:rsidRPr="00F30684">
              <w:rPr>
                <w:rFonts w:ascii="Palatino Linotype" w:hAnsi="Palatino Linotype" w:cs="Tahoma"/>
                <w:b/>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297E91A" w14:textId="77777777" w:rsidR="004379A4" w:rsidRPr="00F30684" w:rsidRDefault="004379A4" w:rsidP="00E55A5B">
            <w:pPr>
              <w:pStyle w:val="Subttulo"/>
              <w:spacing w:line="276" w:lineRule="auto"/>
              <w:rPr>
                <w:rFonts w:ascii="Palatino Linotype" w:hAnsi="Palatino Linotype" w:cs="Tahoma"/>
                <w:i w:val="0"/>
                <w:sz w:val="22"/>
                <w:szCs w:val="22"/>
                <w:lang w:val="es-ES"/>
              </w:rPr>
            </w:pPr>
            <w:r w:rsidRPr="00F3068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8D640EB" w14:textId="77777777" w:rsidR="004379A4" w:rsidRPr="00F30684"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7E85533B"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5BD6F2CC"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02D5965" w14:textId="77777777" w:rsidR="004379A4" w:rsidRPr="00F30684" w:rsidRDefault="004379A4" w:rsidP="00E55A5B">
            <w:pPr>
              <w:pStyle w:val="Subttulo"/>
              <w:spacing w:line="276" w:lineRule="auto"/>
              <w:rPr>
                <w:rFonts w:ascii="Palatino Linotype" w:hAnsi="Palatino Linotype"/>
                <w:i w:val="0"/>
                <w:sz w:val="22"/>
                <w:szCs w:val="22"/>
                <w:lang w:val="es-ES"/>
              </w:rPr>
            </w:pPr>
          </w:p>
        </w:tc>
      </w:tr>
      <w:tr w:rsidR="004379A4" w:rsidRPr="00F30684" w14:paraId="4EC35333"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1D576A4" w14:textId="77777777" w:rsidR="004379A4" w:rsidRPr="00F30684" w:rsidRDefault="004379A4" w:rsidP="00E55A5B">
            <w:pPr>
              <w:spacing w:after="0"/>
              <w:jc w:val="both"/>
              <w:rPr>
                <w:rFonts w:ascii="Palatino Linotype" w:hAnsi="Palatino Linotype" w:cs="Tahoma"/>
                <w:b/>
                <w:bCs/>
              </w:rPr>
            </w:pPr>
            <w:r w:rsidRPr="00F3068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75352AAC" w14:textId="77777777" w:rsidR="004379A4" w:rsidRPr="00F30684" w:rsidRDefault="004379A4"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3B2F210" w14:textId="77777777" w:rsidR="004379A4" w:rsidRPr="00F30684"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52FD17AB"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5281DC61"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AF0463C" w14:textId="77777777" w:rsidR="004379A4" w:rsidRPr="00F30684" w:rsidRDefault="004379A4" w:rsidP="00E55A5B">
            <w:pPr>
              <w:pStyle w:val="Subttulo"/>
              <w:spacing w:line="276" w:lineRule="auto"/>
              <w:rPr>
                <w:rFonts w:ascii="Palatino Linotype" w:hAnsi="Palatino Linotype"/>
                <w:i w:val="0"/>
                <w:sz w:val="22"/>
                <w:szCs w:val="22"/>
                <w:lang w:val="es-ES"/>
              </w:rPr>
            </w:pPr>
          </w:p>
        </w:tc>
      </w:tr>
      <w:tr w:rsidR="004379A4" w:rsidRPr="00F30684" w14:paraId="1453C410"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365B987B" w14:textId="77777777" w:rsidR="004379A4" w:rsidRPr="00F30684" w:rsidRDefault="004379A4" w:rsidP="00E55A5B">
            <w:pPr>
              <w:spacing w:after="0"/>
              <w:jc w:val="both"/>
              <w:rPr>
                <w:rFonts w:ascii="Palatino Linotype" w:hAnsi="Palatino Linotype" w:cs="Tahoma"/>
                <w:b/>
                <w:bCs/>
              </w:rPr>
            </w:pPr>
            <w:r>
              <w:rPr>
                <w:rFonts w:ascii="Palatino Linotype" w:hAnsi="Palatino Linotype" w:cs="Tahoma"/>
                <w:b/>
                <w:bCs/>
              </w:rPr>
              <w:t xml:space="preserve">Blanca </w:t>
            </w:r>
            <w:proofErr w:type="spellStart"/>
            <w:r>
              <w:rPr>
                <w:rFonts w:ascii="Palatino Linotype" w:hAnsi="Palatino Linotype" w:cs="Tahoma"/>
                <w:b/>
                <w:bCs/>
              </w:rPr>
              <w:t>Paucar</w:t>
            </w:r>
            <w:proofErr w:type="spellEnd"/>
          </w:p>
        </w:tc>
        <w:tc>
          <w:tcPr>
            <w:tcW w:w="1134" w:type="dxa"/>
            <w:tcBorders>
              <w:top w:val="single" w:sz="4" w:space="0" w:color="auto"/>
              <w:left w:val="single" w:sz="4" w:space="0" w:color="auto"/>
              <w:bottom w:val="single" w:sz="4" w:space="0" w:color="auto"/>
              <w:right w:val="single" w:sz="4" w:space="0" w:color="auto"/>
            </w:tcBorders>
          </w:tcPr>
          <w:p w14:paraId="72F56F10" w14:textId="77777777" w:rsidR="004379A4" w:rsidRPr="00F30684" w:rsidRDefault="004379A4"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CB2A47C" w14:textId="77777777" w:rsidR="004379A4" w:rsidRPr="00F30684"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7C5D03A2"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17614ED9"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B1A8B04" w14:textId="77777777" w:rsidR="004379A4" w:rsidRPr="00F30684" w:rsidRDefault="004379A4" w:rsidP="00E55A5B">
            <w:pPr>
              <w:pStyle w:val="Subttulo"/>
              <w:spacing w:line="276" w:lineRule="auto"/>
              <w:rPr>
                <w:rFonts w:ascii="Palatino Linotype" w:hAnsi="Palatino Linotype"/>
                <w:i w:val="0"/>
                <w:sz w:val="22"/>
                <w:szCs w:val="22"/>
                <w:lang w:val="es-ES"/>
              </w:rPr>
            </w:pPr>
          </w:p>
        </w:tc>
      </w:tr>
      <w:tr w:rsidR="004379A4" w:rsidRPr="00F30684" w14:paraId="2C534CE0"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6C9568B6" w14:textId="77777777" w:rsidR="004379A4" w:rsidRPr="00F30684" w:rsidRDefault="004379A4"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ADEF239"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5FF41F6"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7C923841"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1085172B"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sidRPr="00F3068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CD68258"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r>
    </w:tbl>
    <w:p w14:paraId="12B8FE3A" w14:textId="77777777" w:rsidR="004379A4" w:rsidRPr="00F30684" w:rsidRDefault="004379A4" w:rsidP="004379A4">
      <w:pPr>
        <w:spacing w:after="0"/>
        <w:jc w:val="both"/>
        <w:rPr>
          <w:rFonts w:ascii="Palatino Linotype" w:hAnsi="Palatino Linotype" w:cs="Tahoma"/>
        </w:rPr>
      </w:pPr>
    </w:p>
    <w:p w14:paraId="0A747B27" w14:textId="77777777" w:rsidR="001E1F34" w:rsidRPr="001E1F34" w:rsidRDefault="004379A4" w:rsidP="001E1F34">
      <w:pPr>
        <w:pStyle w:val="Textoindependiente"/>
        <w:spacing w:after="0"/>
        <w:jc w:val="both"/>
        <w:rPr>
          <w:rFonts w:ascii="Palatino Linotype" w:hAnsi="Palatino Linotype"/>
        </w:rPr>
      </w:pPr>
      <w:r>
        <w:rPr>
          <w:rFonts w:ascii="Palatino Linotype" w:hAnsi="Palatino Linotype" w:cs="Tahoma"/>
        </w:rPr>
        <w:t xml:space="preserve">Con tres votos a favor la comisión de Propiedad y Espacio Público </w:t>
      </w:r>
      <w:r>
        <w:rPr>
          <w:rFonts w:ascii="Palatino Linotype" w:hAnsi="Palatino Linotype" w:cs="Tahoma"/>
          <w:b/>
        </w:rPr>
        <w:t>Resolvió:</w:t>
      </w:r>
      <w:r>
        <w:rPr>
          <w:rFonts w:ascii="Palatino Linotype" w:hAnsi="Palatino Linotype" w:cs="Tahoma"/>
        </w:rPr>
        <w:t xml:space="preserve"> </w:t>
      </w:r>
      <w:r w:rsidR="001E1F34" w:rsidRPr="001E1F34">
        <w:rPr>
          <w:rFonts w:ascii="Palatino Linotype" w:hAnsi="Palatino Linotype"/>
        </w:rPr>
        <w:t xml:space="preserve">Solicitar a la Administración Zonal Calderón, que en el término de 15 días remita lo siguiente: </w:t>
      </w:r>
    </w:p>
    <w:p w14:paraId="31A53673" w14:textId="77777777" w:rsidR="001E1F34" w:rsidRPr="001E1F34" w:rsidRDefault="001E1F34" w:rsidP="001E1F34">
      <w:pPr>
        <w:pStyle w:val="Textoindependiente"/>
        <w:numPr>
          <w:ilvl w:val="0"/>
          <w:numId w:val="36"/>
        </w:numPr>
        <w:spacing w:after="0"/>
        <w:jc w:val="both"/>
        <w:rPr>
          <w:rFonts w:ascii="Palatino Linotype" w:hAnsi="Palatino Linotype"/>
        </w:rPr>
      </w:pPr>
      <w:r w:rsidRPr="001E1F34">
        <w:rPr>
          <w:rFonts w:ascii="Palatino Linotype" w:hAnsi="Palatino Linotype"/>
        </w:rPr>
        <w:t>Un Informe aclaratorio respecto al área total o parcial del predio No. 0384226, a ser entregado en Convenio de Administración y Uso de Instalaciones y Escenarios Deportivos, a la Liga Deportiva Barrial Luz y Vida; y,</w:t>
      </w:r>
    </w:p>
    <w:p w14:paraId="2A26A4DB" w14:textId="77777777" w:rsidR="001E1F34" w:rsidRPr="001E1F34" w:rsidRDefault="001E1F34" w:rsidP="001E1F34">
      <w:pPr>
        <w:pStyle w:val="Textoindependiente"/>
        <w:numPr>
          <w:ilvl w:val="0"/>
          <w:numId w:val="36"/>
        </w:numPr>
        <w:spacing w:after="0"/>
        <w:jc w:val="both"/>
        <w:rPr>
          <w:rFonts w:ascii="Palatino Linotype" w:hAnsi="Palatino Linotype"/>
        </w:rPr>
      </w:pPr>
      <w:r w:rsidRPr="001E1F34">
        <w:rPr>
          <w:rFonts w:ascii="Palatino Linotype" w:hAnsi="Palatino Linotype"/>
        </w:rPr>
        <w:t>se realice un nuevo informe de socialización del convenio.</w:t>
      </w:r>
    </w:p>
    <w:p w14:paraId="278F3F8D" w14:textId="77777777" w:rsidR="001E1F34" w:rsidRPr="001E1F34" w:rsidRDefault="001E1F34" w:rsidP="001E1F34">
      <w:pPr>
        <w:pStyle w:val="Textoindependiente"/>
        <w:spacing w:after="0"/>
        <w:jc w:val="both"/>
        <w:rPr>
          <w:rFonts w:ascii="Palatino Linotype" w:hAnsi="Palatino Linotype"/>
        </w:rPr>
      </w:pPr>
      <w:r w:rsidRPr="001E1F34">
        <w:rPr>
          <w:rFonts w:ascii="Palatino Linotype" w:hAnsi="Palatino Linotype"/>
        </w:rPr>
        <w:lastRenderedPageBreak/>
        <w:t>Posteriormente Procuraduría Metropolitana, en el término de 3 días, remitirá el respectivo informe legal.</w:t>
      </w:r>
    </w:p>
    <w:p w14:paraId="17B4A05E" w14:textId="77777777" w:rsidR="004379A4" w:rsidRPr="004379A4" w:rsidRDefault="004379A4" w:rsidP="004379A4">
      <w:pPr>
        <w:pStyle w:val="Textoindependiente"/>
        <w:spacing w:after="0"/>
        <w:jc w:val="both"/>
        <w:rPr>
          <w:rFonts w:ascii="Palatino Linotype" w:hAnsi="Palatino Linotype" w:cs="Tahoma"/>
        </w:rPr>
      </w:pPr>
    </w:p>
    <w:p w14:paraId="0B2F2B50" w14:textId="0BFAF545" w:rsidR="00C81E65" w:rsidRPr="00C81E65" w:rsidRDefault="00C81E65" w:rsidP="00C81E65">
      <w:pPr>
        <w:pStyle w:val="Textoindependiente"/>
        <w:spacing w:after="0"/>
        <w:jc w:val="both"/>
        <w:rPr>
          <w:rFonts w:ascii="Palatino Linotype" w:hAnsi="Palatino Linotype" w:cs="Tahoma"/>
          <w:b/>
        </w:rPr>
      </w:pPr>
      <w:r>
        <w:rPr>
          <w:rFonts w:ascii="Palatino Linotype" w:hAnsi="Palatino Linotype" w:cs="Tahoma"/>
          <w:b/>
        </w:rPr>
        <w:t xml:space="preserve">Punto tres: </w:t>
      </w:r>
      <w:r w:rsidRPr="00C81E65">
        <w:rPr>
          <w:rFonts w:ascii="Palatino Linotype" w:hAnsi="Palatino Linotype" w:cs="Tahoma"/>
          <w:b/>
        </w:rPr>
        <w:t xml:space="preserve"> </w:t>
      </w:r>
      <w:r w:rsidR="00E55A5B" w:rsidRPr="00E55A5B">
        <w:rPr>
          <w:rFonts w:ascii="Palatino Linotype" w:hAnsi="Palatino Linotype" w:cs="Tahoma"/>
          <w:b/>
        </w:rPr>
        <w:t xml:space="preserve">Conocimiento de la Resolución de Concejo Metropolitano Nro. C 050-2023, respecto a la devolución del expediente del Convenio de Administración y Uso de Instalaciones y Escenarios Deportivos, a suscribirse entre la Liga Deportiva Barrial El Comercio de </w:t>
      </w:r>
      <w:proofErr w:type="spellStart"/>
      <w:r w:rsidR="00E55A5B" w:rsidRPr="00E55A5B">
        <w:rPr>
          <w:rFonts w:ascii="Palatino Linotype" w:hAnsi="Palatino Linotype" w:cs="Tahoma"/>
          <w:b/>
        </w:rPr>
        <w:t>Solanda</w:t>
      </w:r>
      <w:proofErr w:type="spellEnd"/>
      <w:r w:rsidR="00E55A5B" w:rsidRPr="00E55A5B">
        <w:rPr>
          <w:rFonts w:ascii="Palatino Linotype" w:hAnsi="Palatino Linotype" w:cs="Tahoma"/>
          <w:b/>
        </w:rPr>
        <w:t xml:space="preserve"> y la Administración Zonal Eloy Alfaro, de forma parcial del predio No. 317988, y resolución al respecto.</w:t>
      </w:r>
    </w:p>
    <w:p w14:paraId="016E05DC" w14:textId="77777777" w:rsidR="00E55A5B" w:rsidRDefault="00E55A5B" w:rsidP="00E55A5B">
      <w:pPr>
        <w:pStyle w:val="Textoindependiente"/>
        <w:spacing w:after="0"/>
        <w:jc w:val="both"/>
        <w:rPr>
          <w:rFonts w:ascii="Palatino Linotype" w:hAnsi="Palatino Linotype" w:cs="Tahoma"/>
          <w:b/>
        </w:rPr>
      </w:pPr>
    </w:p>
    <w:p w14:paraId="74E37F64" w14:textId="77777777" w:rsidR="00E55A5B" w:rsidRDefault="00E55A5B" w:rsidP="00E55A5B">
      <w:pPr>
        <w:pStyle w:val="Textoindependiente"/>
        <w:spacing w:after="0"/>
        <w:jc w:val="both"/>
        <w:rPr>
          <w:rFonts w:ascii="Palatino Linotype" w:hAnsi="Palatino Linotype" w:cs="Tahoma"/>
        </w:rPr>
      </w:pPr>
      <w:r>
        <w:rPr>
          <w:rFonts w:ascii="Palatino Linotype" w:hAnsi="Palatino Linotype" w:cs="Tahoma"/>
          <w:b/>
        </w:rPr>
        <w:t>La Lic. Leslie Guerrero, Secretaria de la Comisión</w:t>
      </w:r>
      <w:r>
        <w:rPr>
          <w:rFonts w:ascii="Palatino Linotype" w:hAnsi="Palatino Linotype" w:cs="Tahoma"/>
        </w:rPr>
        <w:t>, da lectura a la parte resolutiva de la Resolución.</w:t>
      </w:r>
    </w:p>
    <w:p w14:paraId="569B218E" w14:textId="77777777" w:rsidR="00E55A5B" w:rsidRDefault="00E55A5B" w:rsidP="00E55A5B">
      <w:pPr>
        <w:pStyle w:val="Textoindependiente"/>
        <w:spacing w:after="0"/>
        <w:jc w:val="both"/>
        <w:rPr>
          <w:rFonts w:ascii="Palatino Linotype" w:hAnsi="Palatino Linotype" w:cs="Tahoma"/>
        </w:rPr>
      </w:pPr>
    </w:p>
    <w:p w14:paraId="5A9E3558" w14:textId="77777777" w:rsidR="00E55A5B" w:rsidRPr="00E55A5B" w:rsidRDefault="00E55A5B" w:rsidP="00E55A5B">
      <w:pPr>
        <w:pStyle w:val="Textoindependiente"/>
        <w:spacing w:after="0"/>
        <w:jc w:val="both"/>
        <w:rPr>
          <w:rFonts w:ascii="Palatino Linotype" w:hAnsi="Palatino Linotype"/>
        </w:rPr>
      </w:pPr>
      <w:r>
        <w:rPr>
          <w:rFonts w:ascii="Palatino Linotype" w:hAnsi="Palatino Linotype"/>
          <w:b/>
        </w:rPr>
        <w:t xml:space="preserve">El Concejal Marco </w:t>
      </w:r>
      <w:proofErr w:type="spellStart"/>
      <w:r>
        <w:rPr>
          <w:rFonts w:ascii="Palatino Linotype" w:hAnsi="Palatino Linotype"/>
          <w:b/>
        </w:rPr>
        <w:t>Collaguazo</w:t>
      </w:r>
      <w:proofErr w:type="spellEnd"/>
      <w:r>
        <w:rPr>
          <w:rFonts w:ascii="Palatino Linotype" w:hAnsi="Palatino Linotype"/>
        </w:rPr>
        <w:t xml:space="preserve">, respecto a la resolución remitida desde Concejo Metropolitano mocionó: </w:t>
      </w:r>
      <w:r w:rsidRPr="00E55A5B">
        <w:rPr>
          <w:rFonts w:ascii="Palatino Linotype" w:hAnsi="Palatino Linotype"/>
        </w:rPr>
        <w:t>Solicitar a la Administración Zonal Eloy Alfaro, que en el término de 15 días remita lo siguiente:</w:t>
      </w:r>
    </w:p>
    <w:p w14:paraId="02715168" w14:textId="229E7675" w:rsidR="00E55A5B" w:rsidRPr="00E55A5B" w:rsidRDefault="00E55A5B" w:rsidP="00E55A5B">
      <w:pPr>
        <w:pStyle w:val="Textoindependiente"/>
        <w:numPr>
          <w:ilvl w:val="0"/>
          <w:numId w:val="38"/>
        </w:numPr>
        <w:spacing w:after="0"/>
        <w:jc w:val="both"/>
        <w:rPr>
          <w:rFonts w:ascii="Palatino Linotype" w:hAnsi="Palatino Linotype"/>
        </w:rPr>
      </w:pPr>
      <w:r w:rsidRPr="00E55A5B">
        <w:rPr>
          <w:rFonts w:ascii="Palatino Linotype" w:hAnsi="Palatino Linotype"/>
        </w:rPr>
        <w:t xml:space="preserve">Un informe aclaratorio respecto al área total o parcial del predio No. 317988, y la </w:t>
      </w:r>
      <w:proofErr w:type="spellStart"/>
      <w:r w:rsidRPr="00E55A5B">
        <w:rPr>
          <w:rFonts w:ascii="Palatino Linotype" w:hAnsi="Palatino Linotype"/>
        </w:rPr>
        <w:t>linderacion</w:t>
      </w:r>
      <w:proofErr w:type="spellEnd"/>
      <w:r w:rsidRPr="00E55A5B">
        <w:rPr>
          <w:rFonts w:ascii="Palatino Linotype" w:hAnsi="Palatino Linotype"/>
        </w:rPr>
        <w:t xml:space="preserve"> correspondiente con la implantación en el plano, el mismo que está ubicado en la parroquia </w:t>
      </w:r>
      <w:proofErr w:type="spellStart"/>
      <w:r w:rsidRPr="00E55A5B">
        <w:rPr>
          <w:rFonts w:ascii="Palatino Linotype" w:hAnsi="Palatino Linotype"/>
        </w:rPr>
        <w:t>Solanda</w:t>
      </w:r>
      <w:proofErr w:type="spellEnd"/>
      <w:r w:rsidRPr="00E55A5B">
        <w:rPr>
          <w:rFonts w:ascii="Palatino Linotype" w:hAnsi="Palatino Linotype"/>
        </w:rPr>
        <w:t xml:space="preserve">, para la entrega del Convenio de Administración y Uso de Instalaciones y Escenarios Deportivos, a la Liga Deportiva Barrial El Comercio de </w:t>
      </w:r>
      <w:proofErr w:type="spellStart"/>
      <w:r w:rsidRPr="00E55A5B">
        <w:rPr>
          <w:rFonts w:ascii="Palatino Linotype" w:hAnsi="Palatino Linotype"/>
        </w:rPr>
        <w:t>Solanda</w:t>
      </w:r>
      <w:proofErr w:type="spellEnd"/>
      <w:r w:rsidRPr="00E55A5B">
        <w:rPr>
          <w:rFonts w:ascii="Palatino Linotype" w:hAnsi="Palatino Linotype"/>
        </w:rPr>
        <w:t xml:space="preserve">, para evitar eventuales afectaciones al Plan de vivienda “El Comercio”, </w:t>
      </w:r>
    </w:p>
    <w:p w14:paraId="504CAD7D" w14:textId="77777777" w:rsidR="00E55A5B" w:rsidRPr="00E55A5B" w:rsidRDefault="00E55A5B" w:rsidP="00E55A5B">
      <w:pPr>
        <w:pStyle w:val="Textoindependiente"/>
        <w:numPr>
          <w:ilvl w:val="0"/>
          <w:numId w:val="38"/>
        </w:numPr>
        <w:spacing w:after="0"/>
        <w:jc w:val="both"/>
        <w:rPr>
          <w:rFonts w:ascii="Palatino Linotype" w:hAnsi="Palatino Linotype"/>
        </w:rPr>
      </w:pPr>
      <w:r w:rsidRPr="00E55A5B">
        <w:rPr>
          <w:rFonts w:ascii="Palatino Linotype" w:hAnsi="Palatino Linotype"/>
        </w:rPr>
        <w:t>Se realice un nuevo proceso de socialización del convenio.</w:t>
      </w:r>
    </w:p>
    <w:p w14:paraId="28A882C9" w14:textId="77777777" w:rsidR="00E55A5B" w:rsidRPr="00E55A5B" w:rsidRDefault="00E55A5B" w:rsidP="00E55A5B">
      <w:pPr>
        <w:pStyle w:val="Textoindependiente"/>
        <w:spacing w:after="0"/>
        <w:jc w:val="both"/>
        <w:rPr>
          <w:rFonts w:ascii="Palatino Linotype" w:hAnsi="Palatino Linotype"/>
        </w:rPr>
      </w:pPr>
      <w:r w:rsidRPr="00E55A5B">
        <w:rPr>
          <w:rFonts w:ascii="Palatino Linotype" w:hAnsi="Palatino Linotype"/>
        </w:rPr>
        <w:t>Posteriormente Procuraduría Metropolitana, en el término de 3 días, remitirá el respectivo informe legal.</w:t>
      </w:r>
    </w:p>
    <w:p w14:paraId="0C1AA337" w14:textId="7D98666C" w:rsidR="00E55A5B" w:rsidRPr="00486A3B" w:rsidRDefault="00E55A5B" w:rsidP="00E55A5B">
      <w:pPr>
        <w:pStyle w:val="Textoindependiente"/>
        <w:spacing w:after="0"/>
        <w:jc w:val="both"/>
        <w:rPr>
          <w:rFonts w:ascii="Palatino Linotype" w:hAnsi="Palatino Linotype"/>
        </w:rPr>
      </w:pPr>
    </w:p>
    <w:p w14:paraId="74F42049" w14:textId="77777777" w:rsidR="00E55A5B" w:rsidRPr="00F30684" w:rsidRDefault="00E55A5B" w:rsidP="00E55A5B">
      <w:pPr>
        <w:spacing w:after="0"/>
        <w:jc w:val="both"/>
        <w:rPr>
          <w:rStyle w:val="fontstyle01"/>
          <w:rFonts w:ascii="Palatino Linotype" w:hAnsi="Palatino Linotype"/>
          <w:b w:val="0"/>
          <w:color w:val="auto"/>
          <w:sz w:val="22"/>
          <w:szCs w:val="22"/>
        </w:rPr>
      </w:pPr>
      <w:r>
        <w:rPr>
          <w:rStyle w:val="fontstyle01"/>
          <w:rFonts w:ascii="Palatino Linotype" w:hAnsi="Palatino Linotype"/>
          <w:b w:val="0"/>
          <w:color w:val="auto"/>
          <w:sz w:val="22"/>
          <w:szCs w:val="22"/>
        </w:rPr>
        <w:t>Siendo apoyada la moción, e</w:t>
      </w:r>
      <w:r w:rsidRPr="00F30684">
        <w:rPr>
          <w:rStyle w:val="fontstyle01"/>
          <w:rFonts w:ascii="Palatino Linotype" w:hAnsi="Palatino Linotype"/>
          <w:b w:val="0"/>
          <w:color w:val="auto"/>
          <w:sz w:val="22"/>
          <w:szCs w:val="22"/>
        </w:rPr>
        <w:t>l señor Presidente, solicita a Secretaría proceda a tomar votación de la aprobación de</w:t>
      </w:r>
      <w:r>
        <w:rPr>
          <w:rStyle w:val="fontstyle01"/>
          <w:rFonts w:ascii="Palatino Linotype" w:hAnsi="Palatino Linotype"/>
          <w:b w:val="0"/>
          <w:color w:val="auto"/>
          <w:sz w:val="22"/>
          <w:szCs w:val="22"/>
        </w:rPr>
        <w:t xml:space="preserve"> la moción,</w:t>
      </w:r>
      <w:r w:rsidRPr="00F30684">
        <w:rPr>
          <w:rStyle w:val="fontstyle01"/>
          <w:rFonts w:ascii="Palatino Linotype" w:hAnsi="Palatino Linotype"/>
          <w:b w:val="0"/>
          <w:color w:val="auto"/>
          <w:sz w:val="22"/>
          <w:szCs w:val="22"/>
        </w:rPr>
        <w:t xml:space="preserve"> obteniéndose los siguientes resultados: </w:t>
      </w:r>
    </w:p>
    <w:p w14:paraId="54879045" w14:textId="77777777" w:rsidR="00E55A5B" w:rsidRPr="00F30684" w:rsidRDefault="00E55A5B" w:rsidP="00E55A5B">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E55A5B" w:rsidRPr="00F30684" w14:paraId="4B8127A7" w14:textId="77777777" w:rsidTr="00E55A5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6FB69BBA" w14:textId="77777777" w:rsidR="00E55A5B" w:rsidRPr="00F30684"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REGISTRO DE VOTACIÓN</w:t>
            </w:r>
          </w:p>
        </w:tc>
      </w:tr>
      <w:tr w:rsidR="00E55A5B" w:rsidRPr="00F30684" w14:paraId="1E68DA32"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34DB1FE3" w14:textId="77777777" w:rsidR="00E55A5B" w:rsidRPr="00F30684" w:rsidRDefault="00E55A5B"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56328B9" w14:textId="77777777" w:rsidR="00E55A5B" w:rsidRPr="00F30684"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81E1234" w14:textId="77777777" w:rsidR="00E55A5B" w:rsidRPr="00F30684"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14AD3C4B" w14:textId="77777777" w:rsidR="00E55A5B" w:rsidRPr="00F30684" w:rsidRDefault="00E55A5B" w:rsidP="00E55A5B">
            <w:pPr>
              <w:pStyle w:val="Subttulo"/>
              <w:spacing w:line="276" w:lineRule="auto"/>
              <w:jc w:val="center"/>
              <w:rPr>
                <w:rFonts w:ascii="Palatino Linotype" w:hAnsi="Palatino Linotype"/>
                <w:b/>
                <w:i w:val="0"/>
                <w:color w:val="FFFFFF" w:themeColor="background1"/>
                <w:sz w:val="22"/>
                <w:szCs w:val="22"/>
                <w:lang w:val="es-ES"/>
              </w:rPr>
            </w:pPr>
          </w:p>
          <w:p w14:paraId="54EED632" w14:textId="77777777" w:rsidR="00E55A5B" w:rsidRPr="00F30684"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699C2AE8" w14:textId="77777777" w:rsidR="00E55A5B" w:rsidRPr="00F30684"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726F1F4" w14:textId="77777777" w:rsidR="00E55A5B" w:rsidRPr="00F30684" w:rsidRDefault="00E55A5B" w:rsidP="00E55A5B">
            <w:pPr>
              <w:pStyle w:val="Subttulo"/>
              <w:spacing w:line="276" w:lineRule="auto"/>
              <w:jc w:val="center"/>
              <w:rPr>
                <w:rFonts w:ascii="Palatino Linotype" w:hAnsi="Palatino Linotype"/>
                <w:b/>
                <w:i w:val="0"/>
                <w:color w:val="FFFFFF" w:themeColor="background1"/>
                <w:sz w:val="22"/>
                <w:szCs w:val="22"/>
                <w:lang w:val="es-ES"/>
              </w:rPr>
            </w:pPr>
          </w:p>
          <w:p w14:paraId="1C1CF828" w14:textId="77777777" w:rsidR="00E55A5B" w:rsidRPr="00F30684"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AUSENTE</w:t>
            </w:r>
          </w:p>
        </w:tc>
      </w:tr>
      <w:tr w:rsidR="00E55A5B" w:rsidRPr="00F30684" w14:paraId="571944F6"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37876477" w14:textId="77777777" w:rsidR="00E55A5B" w:rsidRPr="00F30684" w:rsidRDefault="00E55A5B" w:rsidP="00E55A5B">
            <w:pPr>
              <w:spacing w:after="0"/>
              <w:jc w:val="both"/>
              <w:rPr>
                <w:rFonts w:ascii="Palatino Linotype" w:hAnsi="Palatino Linotype" w:cs="Tahoma"/>
                <w:b/>
                <w:bCs/>
              </w:rPr>
            </w:pPr>
            <w:r w:rsidRPr="00F30684">
              <w:rPr>
                <w:rFonts w:ascii="Palatino Linotype" w:hAnsi="Palatino Linotype" w:cs="Tahoma"/>
                <w:b/>
                <w:bCs/>
              </w:rPr>
              <w:t xml:space="preserve">Marco </w:t>
            </w:r>
            <w:proofErr w:type="spellStart"/>
            <w:r w:rsidRPr="00F30684">
              <w:rPr>
                <w:rFonts w:ascii="Palatino Linotype" w:hAnsi="Palatino Linotype" w:cs="Tahoma"/>
                <w:b/>
                <w:bCs/>
              </w:rPr>
              <w:t>Collaguazo</w:t>
            </w:r>
            <w:proofErr w:type="spellEnd"/>
            <w:r w:rsidRPr="00F30684">
              <w:rPr>
                <w:rFonts w:ascii="Palatino Linotype" w:hAnsi="Palatino Linotype" w:cs="Tahoma"/>
                <w:b/>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6025FAD3" w14:textId="77777777" w:rsidR="00E55A5B" w:rsidRPr="00F30684" w:rsidRDefault="00E55A5B" w:rsidP="00E55A5B">
            <w:pPr>
              <w:pStyle w:val="Subttulo"/>
              <w:spacing w:line="276" w:lineRule="auto"/>
              <w:rPr>
                <w:rFonts w:ascii="Palatino Linotype" w:hAnsi="Palatino Linotype" w:cs="Tahoma"/>
                <w:i w:val="0"/>
                <w:sz w:val="22"/>
                <w:szCs w:val="22"/>
                <w:lang w:val="es-ES"/>
              </w:rPr>
            </w:pPr>
            <w:r w:rsidRPr="00F3068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C146970" w14:textId="77777777" w:rsidR="00E55A5B" w:rsidRPr="00F30684" w:rsidRDefault="00E55A5B"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261DC009" w14:textId="77777777" w:rsidR="00E55A5B" w:rsidRPr="00F30684" w:rsidRDefault="00E55A5B"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5E5CE4A5" w14:textId="77777777" w:rsidR="00E55A5B" w:rsidRPr="00F30684" w:rsidRDefault="00E55A5B"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CBC83CE" w14:textId="77777777" w:rsidR="00E55A5B" w:rsidRPr="00F30684" w:rsidRDefault="00E55A5B" w:rsidP="00E55A5B">
            <w:pPr>
              <w:pStyle w:val="Subttulo"/>
              <w:spacing w:line="276" w:lineRule="auto"/>
              <w:rPr>
                <w:rFonts w:ascii="Palatino Linotype" w:hAnsi="Palatino Linotype"/>
                <w:i w:val="0"/>
                <w:sz w:val="22"/>
                <w:szCs w:val="22"/>
                <w:lang w:val="es-ES"/>
              </w:rPr>
            </w:pPr>
          </w:p>
        </w:tc>
      </w:tr>
      <w:tr w:rsidR="00E55A5B" w:rsidRPr="00F30684" w14:paraId="799A3054"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F776402" w14:textId="77777777" w:rsidR="00E55A5B" w:rsidRPr="00F30684" w:rsidRDefault="00E55A5B" w:rsidP="00E55A5B">
            <w:pPr>
              <w:spacing w:after="0"/>
              <w:jc w:val="both"/>
              <w:rPr>
                <w:rFonts w:ascii="Palatino Linotype" w:hAnsi="Palatino Linotype" w:cs="Tahoma"/>
                <w:b/>
                <w:bCs/>
              </w:rPr>
            </w:pPr>
            <w:r w:rsidRPr="00F3068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2244AE58" w14:textId="77777777" w:rsidR="00E55A5B" w:rsidRPr="00F30684" w:rsidRDefault="00E55A5B"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FE12522" w14:textId="77777777" w:rsidR="00E55A5B" w:rsidRPr="00F30684" w:rsidRDefault="00E55A5B"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3B5A67E9" w14:textId="77777777" w:rsidR="00E55A5B" w:rsidRPr="00F30684" w:rsidRDefault="00E55A5B"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16513854" w14:textId="77777777" w:rsidR="00E55A5B" w:rsidRPr="00F30684" w:rsidRDefault="00E55A5B"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4EAAA75" w14:textId="77777777" w:rsidR="00E55A5B" w:rsidRPr="00F30684" w:rsidRDefault="00E55A5B" w:rsidP="00E55A5B">
            <w:pPr>
              <w:pStyle w:val="Subttulo"/>
              <w:spacing w:line="276" w:lineRule="auto"/>
              <w:rPr>
                <w:rFonts w:ascii="Palatino Linotype" w:hAnsi="Palatino Linotype"/>
                <w:i w:val="0"/>
                <w:sz w:val="22"/>
                <w:szCs w:val="22"/>
                <w:lang w:val="es-ES"/>
              </w:rPr>
            </w:pPr>
          </w:p>
        </w:tc>
      </w:tr>
      <w:tr w:rsidR="00E55A5B" w:rsidRPr="00F30684" w14:paraId="2364EA36"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2B3D00F3" w14:textId="77777777" w:rsidR="00E55A5B" w:rsidRPr="00F30684" w:rsidRDefault="00E55A5B" w:rsidP="00E55A5B">
            <w:pPr>
              <w:spacing w:after="0"/>
              <w:jc w:val="both"/>
              <w:rPr>
                <w:rFonts w:ascii="Palatino Linotype" w:hAnsi="Palatino Linotype" w:cs="Tahoma"/>
                <w:b/>
                <w:bCs/>
              </w:rPr>
            </w:pPr>
            <w:r>
              <w:rPr>
                <w:rFonts w:ascii="Palatino Linotype" w:hAnsi="Palatino Linotype" w:cs="Tahoma"/>
                <w:b/>
                <w:bCs/>
              </w:rPr>
              <w:t xml:space="preserve">Blanca </w:t>
            </w:r>
            <w:proofErr w:type="spellStart"/>
            <w:r>
              <w:rPr>
                <w:rFonts w:ascii="Palatino Linotype" w:hAnsi="Palatino Linotype" w:cs="Tahoma"/>
                <w:b/>
                <w:bCs/>
              </w:rPr>
              <w:t>Paucar</w:t>
            </w:r>
            <w:proofErr w:type="spellEnd"/>
          </w:p>
        </w:tc>
        <w:tc>
          <w:tcPr>
            <w:tcW w:w="1134" w:type="dxa"/>
            <w:tcBorders>
              <w:top w:val="single" w:sz="4" w:space="0" w:color="auto"/>
              <w:left w:val="single" w:sz="4" w:space="0" w:color="auto"/>
              <w:bottom w:val="single" w:sz="4" w:space="0" w:color="auto"/>
              <w:right w:val="single" w:sz="4" w:space="0" w:color="auto"/>
            </w:tcBorders>
          </w:tcPr>
          <w:p w14:paraId="5E5A3C9F" w14:textId="77777777" w:rsidR="00E55A5B" w:rsidRPr="00F30684" w:rsidRDefault="00E55A5B"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6D49181" w14:textId="77777777" w:rsidR="00E55A5B" w:rsidRPr="00F30684" w:rsidRDefault="00E55A5B"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63DED15C" w14:textId="77777777" w:rsidR="00E55A5B" w:rsidRPr="00F30684" w:rsidRDefault="00E55A5B"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7612ABE8" w14:textId="77777777" w:rsidR="00E55A5B" w:rsidRPr="00F30684" w:rsidRDefault="00E55A5B"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559DC4A" w14:textId="77777777" w:rsidR="00E55A5B" w:rsidRPr="00F30684" w:rsidRDefault="00E55A5B" w:rsidP="00E55A5B">
            <w:pPr>
              <w:pStyle w:val="Subttulo"/>
              <w:spacing w:line="276" w:lineRule="auto"/>
              <w:rPr>
                <w:rFonts w:ascii="Palatino Linotype" w:hAnsi="Palatino Linotype"/>
                <w:i w:val="0"/>
                <w:sz w:val="22"/>
                <w:szCs w:val="22"/>
                <w:lang w:val="es-ES"/>
              </w:rPr>
            </w:pPr>
          </w:p>
        </w:tc>
      </w:tr>
      <w:tr w:rsidR="00E55A5B" w:rsidRPr="00F30684" w14:paraId="2FC61D50"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7179DF99" w14:textId="77777777" w:rsidR="00E55A5B" w:rsidRPr="00F30684" w:rsidRDefault="00E55A5B"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lastRenderedPageBreak/>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B83E372" w14:textId="77777777" w:rsidR="00E55A5B" w:rsidRPr="00F30684" w:rsidRDefault="00E55A5B"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DB977C9" w14:textId="77777777" w:rsidR="00E55A5B" w:rsidRPr="00F30684" w:rsidRDefault="00E55A5B"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0F353F1A" w14:textId="77777777" w:rsidR="00E55A5B" w:rsidRPr="00F30684" w:rsidRDefault="00E55A5B"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08C27D33" w14:textId="77777777" w:rsidR="00E55A5B" w:rsidRPr="00F30684" w:rsidRDefault="00E55A5B" w:rsidP="00E55A5B">
            <w:pPr>
              <w:pStyle w:val="Subttulo"/>
              <w:spacing w:line="276" w:lineRule="auto"/>
              <w:rPr>
                <w:rFonts w:ascii="Palatino Linotype" w:hAnsi="Palatino Linotype"/>
                <w:i w:val="0"/>
                <w:color w:val="FFFFFF" w:themeColor="background1"/>
                <w:sz w:val="22"/>
                <w:szCs w:val="22"/>
                <w:lang w:val="es-ES"/>
              </w:rPr>
            </w:pPr>
            <w:r w:rsidRPr="00F3068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849BC36" w14:textId="77777777" w:rsidR="00E55A5B" w:rsidRPr="00F30684" w:rsidRDefault="00E55A5B"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r>
    </w:tbl>
    <w:p w14:paraId="5E5F5AA8" w14:textId="77777777" w:rsidR="00E55A5B" w:rsidRPr="00F30684" w:rsidRDefault="00E55A5B" w:rsidP="00E55A5B">
      <w:pPr>
        <w:spacing w:after="0"/>
        <w:jc w:val="both"/>
        <w:rPr>
          <w:rFonts w:ascii="Palatino Linotype" w:hAnsi="Palatino Linotype" w:cs="Tahoma"/>
        </w:rPr>
      </w:pPr>
    </w:p>
    <w:p w14:paraId="50BAC24E" w14:textId="77777777" w:rsidR="00E55A5B" w:rsidRPr="00E55A5B" w:rsidRDefault="00E55A5B" w:rsidP="00E55A5B">
      <w:pPr>
        <w:pStyle w:val="Textoindependiente"/>
        <w:spacing w:after="0"/>
        <w:jc w:val="both"/>
        <w:rPr>
          <w:rFonts w:ascii="Palatino Linotype" w:hAnsi="Palatino Linotype" w:cs="Tahoma"/>
        </w:rPr>
      </w:pPr>
      <w:r>
        <w:rPr>
          <w:rFonts w:ascii="Palatino Linotype" w:hAnsi="Palatino Linotype" w:cs="Tahoma"/>
        </w:rPr>
        <w:t xml:space="preserve">Con tres votos a favor la comisión de Propiedad y Espacio Público </w:t>
      </w:r>
      <w:r>
        <w:rPr>
          <w:rFonts w:ascii="Palatino Linotype" w:hAnsi="Palatino Linotype" w:cs="Tahoma"/>
          <w:b/>
        </w:rPr>
        <w:t>Resolvió:</w:t>
      </w:r>
      <w:r>
        <w:rPr>
          <w:rFonts w:ascii="Palatino Linotype" w:hAnsi="Palatino Linotype" w:cs="Tahoma"/>
        </w:rPr>
        <w:t xml:space="preserve"> </w:t>
      </w:r>
      <w:r w:rsidRPr="00E55A5B">
        <w:rPr>
          <w:rFonts w:ascii="Palatino Linotype" w:hAnsi="Palatino Linotype" w:cs="Tahoma"/>
        </w:rPr>
        <w:t>Solicitar a la Administración Zonal Eloy Alfaro, que en el término de 15 días remita lo siguiente:</w:t>
      </w:r>
    </w:p>
    <w:p w14:paraId="27BD11E4" w14:textId="23120FAC" w:rsidR="00E55A5B" w:rsidRPr="00E55A5B" w:rsidRDefault="00E55A5B" w:rsidP="00E55A5B">
      <w:pPr>
        <w:pStyle w:val="Textoindependiente"/>
        <w:numPr>
          <w:ilvl w:val="0"/>
          <w:numId w:val="40"/>
        </w:numPr>
        <w:spacing w:after="0"/>
        <w:jc w:val="both"/>
        <w:rPr>
          <w:rFonts w:ascii="Palatino Linotype" w:hAnsi="Palatino Linotype" w:cs="Tahoma"/>
        </w:rPr>
      </w:pPr>
      <w:r w:rsidRPr="00E55A5B">
        <w:rPr>
          <w:rFonts w:ascii="Palatino Linotype" w:hAnsi="Palatino Linotype" w:cs="Tahoma"/>
        </w:rPr>
        <w:t xml:space="preserve">Un informe aclaratorio respecto al área total o parcial del predio No. 317988, y la </w:t>
      </w:r>
      <w:proofErr w:type="spellStart"/>
      <w:r w:rsidRPr="00E55A5B">
        <w:rPr>
          <w:rFonts w:ascii="Palatino Linotype" w:hAnsi="Palatino Linotype" w:cs="Tahoma"/>
        </w:rPr>
        <w:t>linderacion</w:t>
      </w:r>
      <w:proofErr w:type="spellEnd"/>
      <w:r w:rsidRPr="00E55A5B">
        <w:rPr>
          <w:rFonts w:ascii="Palatino Linotype" w:hAnsi="Palatino Linotype" w:cs="Tahoma"/>
        </w:rPr>
        <w:t xml:space="preserve"> correspondiente con la implantación en el plano, el mismo que está ubicado en la parroquia </w:t>
      </w:r>
      <w:proofErr w:type="spellStart"/>
      <w:r w:rsidRPr="00E55A5B">
        <w:rPr>
          <w:rFonts w:ascii="Palatino Linotype" w:hAnsi="Palatino Linotype" w:cs="Tahoma"/>
        </w:rPr>
        <w:t>Solanda</w:t>
      </w:r>
      <w:proofErr w:type="spellEnd"/>
      <w:r w:rsidRPr="00E55A5B">
        <w:rPr>
          <w:rFonts w:ascii="Palatino Linotype" w:hAnsi="Palatino Linotype" w:cs="Tahoma"/>
        </w:rPr>
        <w:t xml:space="preserve">, para la entrega del Convenio de Administración y Uso de Instalaciones y Escenarios Deportivos, a la Liga Deportiva Barrial El Comercio de </w:t>
      </w:r>
      <w:proofErr w:type="spellStart"/>
      <w:r w:rsidRPr="00E55A5B">
        <w:rPr>
          <w:rFonts w:ascii="Palatino Linotype" w:hAnsi="Palatino Linotype" w:cs="Tahoma"/>
        </w:rPr>
        <w:t>Solanda</w:t>
      </w:r>
      <w:proofErr w:type="spellEnd"/>
      <w:r w:rsidRPr="00E55A5B">
        <w:rPr>
          <w:rFonts w:ascii="Palatino Linotype" w:hAnsi="Palatino Linotype" w:cs="Tahoma"/>
        </w:rPr>
        <w:t xml:space="preserve">, para evitar eventuales afectaciones al Plan de vivienda “El Comercio”, </w:t>
      </w:r>
    </w:p>
    <w:p w14:paraId="1B64235C" w14:textId="57217029" w:rsidR="00E55A5B" w:rsidRPr="00E55A5B" w:rsidRDefault="00E55A5B" w:rsidP="00E55A5B">
      <w:pPr>
        <w:pStyle w:val="Textoindependiente"/>
        <w:numPr>
          <w:ilvl w:val="0"/>
          <w:numId w:val="40"/>
        </w:numPr>
        <w:spacing w:after="0"/>
        <w:jc w:val="both"/>
        <w:rPr>
          <w:rFonts w:ascii="Palatino Linotype" w:hAnsi="Palatino Linotype" w:cs="Tahoma"/>
        </w:rPr>
      </w:pPr>
      <w:r w:rsidRPr="00E55A5B">
        <w:rPr>
          <w:rFonts w:ascii="Palatino Linotype" w:hAnsi="Palatino Linotype" w:cs="Tahoma"/>
        </w:rPr>
        <w:t>Se realice un nuevo proceso de socialización del convenio.</w:t>
      </w:r>
    </w:p>
    <w:p w14:paraId="637AC008" w14:textId="2A647469" w:rsidR="00E55A5B" w:rsidRDefault="00E55A5B" w:rsidP="00E55A5B">
      <w:pPr>
        <w:pStyle w:val="Textoindependiente"/>
        <w:spacing w:after="0"/>
        <w:jc w:val="both"/>
        <w:rPr>
          <w:rFonts w:ascii="Palatino Linotype" w:hAnsi="Palatino Linotype" w:cs="Tahoma"/>
        </w:rPr>
      </w:pPr>
      <w:r w:rsidRPr="00E55A5B">
        <w:rPr>
          <w:rFonts w:ascii="Palatino Linotype" w:hAnsi="Palatino Linotype" w:cs="Tahoma"/>
        </w:rPr>
        <w:t>Posteriormente Procuraduría Metropolitana, en el término de 3 días, remitirá el respectivo informe legal.</w:t>
      </w:r>
    </w:p>
    <w:p w14:paraId="6AD2A740" w14:textId="77777777" w:rsidR="00E55A5B" w:rsidRPr="00E55A5B" w:rsidRDefault="00E55A5B" w:rsidP="00E55A5B">
      <w:pPr>
        <w:pStyle w:val="Textoindependiente"/>
        <w:spacing w:after="0"/>
        <w:jc w:val="both"/>
        <w:rPr>
          <w:rFonts w:ascii="Palatino Linotype" w:hAnsi="Palatino Linotype" w:cs="Tahoma"/>
        </w:rPr>
      </w:pPr>
    </w:p>
    <w:p w14:paraId="4E826179" w14:textId="2C9C46B7" w:rsidR="00C81E65" w:rsidRPr="00C81E65" w:rsidRDefault="00C81E65" w:rsidP="00C81E65">
      <w:pPr>
        <w:pStyle w:val="Textoindependiente"/>
        <w:spacing w:after="0"/>
        <w:jc w:val="both"/>
        <w:rPr>
          <w:rFonts w:ascii="Palatino Linotype" w:hAnsi="Palatino Linotype" w:cs="Tahoma"/>
          <w:b/>
        </w:rPr>
      </w:pPr>
      <w:r>
        <w:rPr>
          <w:rFonts w:ascii="Palatino Linotype" w:hAnsi="Palatino Linotype" w:cs="Tahoma"/>
          <w:b/>
        </w:rPr>
        <w:t>Punto cuatro:</w:t>
      </w:r>
      <w:r w:rsidRPr="00C81E65">
        <w:rPr>
          <w:rFonts w:ascii="Palatino Linotype" w:hAnsi="Palatino Linotype" w:cs="Tahoma"/>
          <w:b/>
        </w:rPr>
        <w:t xml:space="preserve"> </w:t>
      </w:r>
      <w:r w:rsidR="00E55A5B" w:rsidRPr="00E55A5B">
        <w:rPr>
          <w:rFonts w:ascii="Palatino Linotype" w:hAnsi="Palatino Linotype" w:cs="Tahoma"/>
          <w:b/>
        </w:rPr>
        <w:t>Conocimiento de la Resolución de Concejo Metropolitano Nro. C 051-2023, respecto a la devolución del expediente del Convenio de Administración y Uso de Instalaciones y Escenarios Deportivos, a suscribirse entre Liga Deportiva Barrial “Hierba Buena” y la Administración Zonal Eloy Alfaro, correspondiente a la totalidad del predio No. 801054, y resolución al respecto.</w:t>
      </w:r>
    </w:p>
    <w:p w14:paraId="7AE24F92" w14:textId="19A621AF" w:rsidR="00C81E65" w:rsidRDefault="00C81E65" w:rsidP="00C81E65">
      <w:pPr>
        <w:pStyle w:val="Textoindependiente"/>
        <w:spacing w:after="0"/>
        <w:jc w:val="both"/>
        <w:rPr>
          <w:rFonts w:ascii="Palatino Linotype" w:hAnsi="Palatino Linotype" w:cs="Tahoma"/>
          <w:b/>
        </w:rPr>
      </w:pPr>
      <w:r w:rsidRPr="00C81E65">
        <w:rPr>
          <w:rFonts w:ascii="Palatino Linotype" w:hAnsi="Palatino Linotype" w:cs="Tahoma"/>
          <w:b/>
        </w:rPr>
        <w:t xml:space="preserve"> </w:t>
      </w:r>
    </w:p>
    <w:p w14:paraId="54699393" w14:textId="77777777" w:rsidR="00E55A5B" w:rsidRDefault="00E55A5B" w:rsidP="00E55A5B">
      <w:pPr>
        <w:pStyle w:val="Textoindependiente"/>
        <w:spacing w:after="0"/>
        <w:jc w:val="both"/>
        <w:rPr>
          <w:rFonts w:ascii="Palatino Linotype" w:hAnsi="Palatino Linotype" w:cs="Tahoma"/>
        </w:rPr>
      </w:pPr>
      <w:r>
        <w:rPr>
          <w:rFonts w:ascii="Palatino Linotype" w:hAnsi="Palatino Linotype" w:cs="Tahoma"/>
          <w:b/>
        </w:rPr>
        <w:t>La Lic. Leslie Guerrero, Secretaria de la Comisión</w:t>
      </w:r>
      <w:r>
        <w:rPr>
          <w:rFonts w:ascii="Palatino Linotype" w:hAnsi="Palatino Linotype" w:cs="Tahoma"/>
        </w:rPr>
        <w:t>, da lectura a la parte resolutiva de la Resolución.</w:t>
      </w:r>
    </w:p>
    <w:p w14:paraId="714F616A" w14:textId="77777777" w:rsidR="00E55A5B" w:rsidRDefault="00E55A5B" w:rsidP="00E55A5B">
      <w:pPr>
        <w:pStyle w:val="Textoindependiente"/>
        <w:spacing w:after="0"/>
        <w:jc w:val="both"/>
        <w:rPr>
          <w:rFonts w:ascii="Palatino Linotype" w:hAnsi="Palatino Linotype" w:cs="Tahoma"/>
        </w:rPr>
      </w:pPr>
    </w:p>
    <w:p w14:paraId="0D5918BF" w14:textId="77777777" w:rsidR="00E55A5B" w:rsidRPr="00E55A5B" w:rsidRDefault="00E55A5B" w:rsidP="00E55A5B">
      <w:pPr>
        <w:pStyle w:val="Textoindependiente"/>
        <w:spacing w:after="0"/>
        <w:jc w:val="both"/>
        <w:rPr>
          <w:rFonts w:ascii="Palatino Linotype" w:hAnsi="Palatino Linotype"/>
        </w:rPr>
      </w:pPr>
      <w:r>
        <w:rPr>
          <w:rFonts w:ascii="Palatino Linotype" w:hAnsi="Palatino Linotype"/>
          <w:b/>
        </w:rPr>
        <w:t xml:space="preserve">El Concejal Marco </w:t>
      </w:r>
      <w:proofErr w:type="spellStart"/>
      <w:r>
        <w:rPr>
          <w:rFonts w:ascii="Palatino Linotype" w:hAnsi="Palatino Linotype"/>
          <w:b/>
        </w:rPr>
        <w:t>Collaguazo</w:t>
      </w:r>
      <w:proofErr w:type="spellEnd"/>
      <w:r>
        <w:rPr>
          <w:rFonts w:ascii="Palatino Linotype" w:hAnsi="Palatino Linotype"/>
        </w:rPr>
        <w:t xml:space="preserve">, respecto a la resolución remitida desde Concejo Metropolitano mocionó: </w:t>
      </w:r>
      <w:r w:rsidRPr="00E55A5B">
        <w:rPr>
          <w:rFonts w:ascii="Palatino Linotype" w:hAnsi="Palatino Linotype"/>
        </w:rPr>
        <w:t>Solicitar a la Administración Zonal Eloy Alfaro, que en el término de 15 días remita lo siguiente:</w:t>
      </w:r>
    </w:p>
    <w:p w14:paraId="2E1706F8" w14:textId="77777777" w:rsidR="00E55A5B" w:rsidRPr="00E55A5B" w:rsidRDefault="00E55A5B" w:rsidP="00E55A5B">
      <w:pPr>
        <w:pStyle w:val="Textoindependiente"/>
        <w:numPr>
          <w:ilvl w:val="0"/>
          <w:numId w:val="41"/>
        </w:numPr>
        <w:spacing w:after="0"/>
        <w:jc w:val="both"/>
        <w:rPr>
          <w:rFonts w:ascii="Palatino Linotype" w:hAnsi="Palatino Linotype"/>
        </w:rPr>
      </w:pPr>
      <w:r w:rsidRPr="00E55A5B">
        <w:rPr>
          <w:rFonts w:ascii="Palatino Linotype" w:hAnsi="Palatino Linotype"/>
        </w:rPr>
        <w:t xml:space="preserve">Un informe aclaratorio respecto al área total o parcial del predio No. 317988, y la </w:t>
      </w:r>
      <w:proofErr w:type="spellStart"/>
      <w:r w:rsidRPr="00E55A5B">
        <w:rPr>
          <w:rFonts w:ascii="Palatino Linotype" w:hAnsi="Palatino Linotype"/>
        </w:rPr>
        <w:t>linderacion</w:t>
      </w:r>
      <w:proofErr w:type="spellEnd"/>
      <w:r w:rsidRPr="00E55A5B">
        <w:rPr>
          <w:rFonts w:ascii="Palatino Linotype" w:hAnsi="Palatino Linotype"/>
        </w:rPr>
        <w:t xml:space="preserve"> correspondiente con la implantación en el plano, el mismo que está ubicado en la parroquia </w:t>
      </w:r>
      <w:proofErr w:type="spellStart"/>
      <w:r w:rsidRPr="00E55A5B">
        <w:rPr>
          <w:rFonts w:ascii="Palatino Linotype" w:hAnsi="Palatino Linotype"/>
        </w:rPr>
        <w:t>Solanda</w:t>
      </w:r>
      <w:proofErr w:type="spellEnd"/>
      <w:r w:rsidRPr="00E55A5B">
        <w:rPr>
          <w:rFonts w:ascii="Palatino Linotype" w:hAnsi="Palatino Linotype"/>
        </w:rPr>
        <w:t xml:space="preserve">, para la entrega del Convenio de Administración y Uso de Instalaciones y Escenarios Deportivos, a la Liga Deportiva Barrial El Comercio de </w:t>
      </w:r>
      <w:proofErr w:type="spellStart"/>
      <w:r w:rsidRPr="00E55A5B">
        <w:rPr>
          <w:rFonts w:ascii="Palatino Linotype" w:hAnsi="Palatino Linotype"/>
        </w:rPr>
        <w:t>Solanda</w:t>
      </w:r>
      <w:proofErr w:type="spellEnd"/>
      <w:r w:rsidRPr="00E55A5B">
        <w:rPr>
          <w:rFonts w:ascii="Palatino Linotype" w:hAnsi="Palatino Linotype"/>
        </w:rPr>
        <w:t xml:space="preserve">, para evitar eventuales afectaciones al Plan de vivienda “El Comercio”, </w:t>
      </w:r>
    </w:p>
    <w:p w14:paraId="447318AF" w14:textId="77777777" w:rsidR="00E55A5B" w:rsidRPr="00E55A5B" w:rsidRDefault="00E55A5B" w:rsidP="00E55A5B">
      <w:pPr>
        <w:pStyle w:val="Textoindependiente"/>
        <w:numPr>
          <w:ilvl w:val="0"/>
          <w:numId w:val="41"/>
        </w:numPr>
        <w:spacing w:after="0"/>
        <w:jc w:val="both"/>
        <w:rPr>
          <w:rFonts w:ascii="Palatino Linotype" w:hAnsi="Palatino Linotype"/>
        </w:rPr>
      </w:pPr>
      <w:r w:rsidRPr="00E55A5B">
        <w:rPr>
          <w:rFonts w:ascii="Palatino Linotype" w:hAnsi="Palatino Linotype"/>
        </w:rPr>
        <w:t>Se realice un nuevo proceso de socialización del convenio.</w:t>
      </w:r>
    </w:p>
    <w:p w14:paraId="0E86BB15" w14:textId="77777777" w:rsidR="00E55A5B" w:rsidRPr="00E55A5B" w:rsidRDefault="00E55A5B" w:rsidP="00E55A5B">
      <w:pPr>
        <w:pStyle w:val="Textoindependiente"/>
        <w:spacing w:after="0"/>
        <w:jc w:val="both"/>
        <w:rPr>
          <w:rFonts w:ascii="Palatino Linotype" w:hAnsi="Palatino Linotype"/>
        </w:rPr>
      </w:pPr>
      <w:r w:rsidRPr="00E55A5B">
        <w:rPr>
          <w:rFonts w:ascii="Palatino Linotype" w:hAnsi="Palatino Linotype"/>
        </w:rPr>
        <w:t>Posteriormente Procuraduría Metropolitana, en el término de 3 días, remitirá el respectivo informe legal.</w:t>
      </w:r>
    </w:p>
    <w:p w14:paraId="61C3CF5F" w14:textId="77777777" w:rsidR="00E55A5B" w:rsidRPr="00486A3B" w:rsidRDefault="00E55A5B" w:rsidP="00E55A5B">
      <w:pPr>
        <w:pStyle w:val="Textoindependiente"/>
        <w:spacing w:after="0"/>
        <w:jc w:val="both"/>
        <w:rPr>
          <w:rFonts w:ascii="Palatino Linotype" w:hAnsi="Palatino Linotype"/>
        </w:rPr>
      </w:pPr>
    </w:p>
    <w:p w14:paraId="2FF758F0" w14:textId="77777777" w:rsidR="00E55A5B" w:rsidRPr="00F30684" w:rsidRDefault="00E55A5B" w:rsidP="00E55A5B">
      <w:pPr>
        <w:spacing w:after="0"/>
        <w:jc w:val="both"/>
        <w:rPr>
          <w:rStyle w:val="fontstyle01"/>
          <w:rFonts w:ascii="Palatino Linotype" w:hAnsi="Palatino Linotype"/>
          <w:b w:val="0"/>
          <w:color w:val="auto"/>
          <w:sz w:val="22"/>
          <w:szCs w:val="22"/>
        </w:rPr>
      </w:pPr>
      <w:r>
        <w:rPr>
          <w:rStyle w:val="fontstyle01"/>
          <w:rFonts w:ascii="Palatino Linotype" w:hAnsi="Palatino Linotype"/>
          <w:b w:val="0"/>
          <w:color w:val="auto"/>
          <w:sz w:val="22"/>
          <w:szCs w:val="22"/>
        </w:rPr>
        <w:t>Siendo apoyada la moción, e</w:t>
      </w:r>
      <w:r w:rsidRPr="00F30684">
        <w:rPr>
          <w:rStyle w:val="fontstyle01"/>
          <w:rFonts w:ascii="Palatino Linotype" w:hAnsi="Palatino Linotype"/>
          <w:b w:val="0"/>
          <w:color w:val="auto"/>
          <w:sz w:val="22"/>
          <w:szCs w:val="22"/>
        </w:rPr>
        <w:t>l señor Presidente, solicita a Secretaría proceda a tomar votación de la aprobación de</w:t>
      </w:r>
      <w:r>
        <w:rPr>
          <w:rStyle w:val="fontstyle01"/>
          <w:rFonts w:ascii="Palatino Linotype" w:hAnsi="Palatino Linotype"/>
          <w:b w:val="0"/>
          <w:color w:val="auto"/>
          <w:sz w:val="22"/>
          <w:szCs w:val="22"/>
        </w:rPr>
        <w:t xml:space="preserve"> la moción,</w:t>
      </w:r>
      <w:r w:rsidRPr="00F30684">
        <w:rPr>
          <w:rStyle w:val="fontstyle01"/>
          <w:rFonts w:ascii="Palatino Linotype" w:hAnsi="Palatino Linotype"/>
          <w:b w:val="0"/>
          <w:color w:val="auto"/>
          <w:sz w:val="22"/>
          <w:szCs w:val="22"/>
        </w:rPr>
        <w:t xml:space="preserve"> obteniéndose los siguientes resultados: </w:t>
      </w:r>
    </w:p>
    <w:p w14:paraId="3F1BB878" w14:textId="77777777" w:rsidR="00E55A5B" w:rsidRPr="00F30684" w:rsidRDefault="00E55A5B" w:rsidP="00E55A5B">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E55A5B" w:rsidRPr="00F30684" w14:paraId="527F2488" w14:textId="77777777" w:rsidTr="00E55A5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25809FCC" w14:textId="77777777" w:rsidR="00E55A5B" w:rsidRPr="00F30684"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REGISTRO DE VOTACIÓN</w:t>
            </w:r>
          </w:p>
        </w:tc>
      </w:tr>
      <w:tr w:rsidR="00E55A5B" w:rsidRPr="00F30684" w14:paraId="4D9B038E"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72A963EC" w14:textId="77777777" w:rsidR="00E55A5B" w:rsidRPr="00F30684" w:rsidRDefault="00E55A5B"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76B51DD" w14:textId="77777777" w:rsidR="00E55A5B" w:rsidRPr="00F30684"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B307250" w14:textId="77777777" w:rsidR="00E55A5B" w:rsidRPr="00F30684"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2C9E3789" w14:textId="77777777" w:rsidR="00E55A5B" w:rsidRPr="00F30684" w:rsidRDefault="00E55A5B" w:rsidP="00E55A5B">
            <w:pPr>
              <w:pStyle w:val="Subttulo"/>
              <w:spacing w:line="276" w:lineRule="auto"/>
              <w:jc w:val="center"/>
              <w:rPr>
                <w:rFonts w:ascii="Palatino Linotype" w:hAnsi="Palatino Linotype"/>
                <w:b/>
                <w:i w:val="0"/>
                <w:color w:val="FFFFFF" w:themeColor="background1"/>
                <w:sz w:val="22"/>
                <w:szCs w:val="22"/>
                <w:lang w:val="es-ES"/>
              </w:rPr>
            </w:pPr>
          </w:p>
          <w:p w14:paraId="4CC55FC1" w14:textId="77777777" w:rsidR="00E55A5B" w:rsidRPr="00F30684"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4AF758E9" w14:textId="77777777" w:rsidR="00E55A5B" w:rsidRPr="00F30684"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E1ACEC5" w14:textId="77777777" w:rsidR="00E55A5B" w:rsidRPr="00F30684" w:rsidRDefault="00E55A5B" w:rsidP="00E55A5B">
            <w:pPr>
              <w:pStyle w:val="Subttulo"/>
              <w:spacing w:line="276" w:lineRule="auto"/>
              <w:jc w:val="center"/>
              <w:rPr>
                <w:rFonts w:ascii="Palatino Linotype" w:hAnsi="Palatino Linotype"/>
                <w:b/>
                <w:i w:val="0"/>
                <w:color w:val="FFFFFF" w:themeColor="background1"/>
                <w:sz w:val="22"/>
                <w:szCs w:val="22"/>
                <w:lang w:val="es-ES"/>
              </w:rPr>
            </w:pPr>
          </w:p>
          <w:p w14:paraId="357B132A" w14:textId="77777777" w:rsidR="00E55A5B" w:rsidRPr="00F30684" w:rsidRDefault="00E55A5B"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AUSENTE</w:t>
            </w:r>
          </w:p>
        </w:tc>
      </w:tr>
      <w:tr w:rsidR="00E55A5B" w:rsidRPr="00F30684" w14:paraId="30E8E139"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4EE43B7F" w14:textId="77777777" w:rsidR="00E55A5B" w:rsidRPr="00F30684" w:rsidRDefault="00E55A5B" w:rsidP="00E55A5B">
            <w:pPr>
              <w:spacing w:after="0"/>
              <w:jc w:val="both"/>
              <w:rPr>
                <w:rFonts w:ascii="Palatino Linotype" w:hAnsi="Palatino Linotype" w:cs="Tahoma"/>
                <w:b/>
                <w:bCs/>
              </w:rPr>
            </w:pPr>
            <w:r w:rsidRPr="00F30684">
              <w:rPr>
                <w:rFonts w:ascii="Palatino Linotype" w:hAnsi="Palatino Linotype" w:cs="Tahoma"/>
                <w:b/>
                <w:bCs/>
              </w:rPr>
              <w:t xml:space="preserve">Marco </w:t>
            </w:r>
            <w:proofErr w:type="spellStart"/>
            <w:r w:rsidRPr="00F30684">
              <w:rPr>
                <w:rFonts w:ascii="Palatino Linotype" w:hAnsi="Palatino Linotype" w:cs="Tahoma"/>
                <w:b/>
                <w:bCs/>
              </w:rPr>
              <w:t>Collaguazo</w:t>
            </w:r>
            <w:proofErr w:type="spellEnd"/>
            <w:r w:rsidRPr="00F30684">
              <w:rPr>
                <w:rFonts w:ascii="Palatino Linotype" w:hAnsi="Palatino Linotype" w:cs="Tahoma"/>
                <w:b/>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4CB59F8" w14:textId="77777777" w:rsidR="00E55A5B" w:rsidRPr="00F30684" w:rsidRDefault="00E55A5B" w:rsidP="00E55A5B">
            <w:pPr>
              <w:pStyle w:val="Subttulo"/>
              <w:spacing w:line="276" w:lineRule="auto"/>
              <w:rPr>
                <w:rFonts w:ascii="Palatino Linotype" w:hAnsi="Palatino Linotype" w:cs="Tahoma"/>
                <w:i w:val="0"/>
                <w:sz w:val="22"/>
                <w:szCs w:val="22"/>
                <w:lang w:val="es-ES"/>
              </w:rPr>
            </w:pPr>
            <w:r w:rsidRPr="00F3068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84748FA" w14:textId="77777777" w:rsidR="00E55A5B" w:rsidRPr="00F30684" w:rsidRDefault="00E55A5B"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51C7560B" w14:textId="77777777" w:rsidR="00E55A5B" w:rsidRPr="00F30684" w:rsidRDefault="00E55A5B"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673CB8D0" w14:textId="77777777" w:rsidR="00E55A5B" w:rsidRPr="00F30684" w:rsidRDefault="00E55A5B"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F8AF515" w14:textId="77777777" w:rsidR="00E55A5B" w:rsidRPr="00F30684" w:rsidRDefault="00E55A5B" w:rsidP="00E55A5B">
            <w:pPr>
              <w:pStyle w:val="Subttulo"/>
              <w:spacing w:line="276" w:lineRule="auto"/>
              <w:rPr>
                <w:rFonts w:ascii="Palatino Linotype" w:hAnsi="Palatino Linotype"/>
                <w:i w:val="0"/>
                <w:sz w:val="22"/>
                <w:szCs w:val="22"/>
                <w:lang w:val="es-ES"/>
              </w:rPr>
            </w:pPr>
          </w:p>
        </w:tc>
      </w:tr>
      <w:tr w:rsidR="00E55A5B" w:rsidRPr="00F30684" w14:paraId="50366619"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1152331" w14:textId="77777777" w:rsidR="00E55A5B" w:rsidRPr="00F30684" w:rsidRDefault="00E55A5B" w:rsidP="00E55A5B">
            <w:pPr>
              <w:spacing w:after="0"/>
              <w:jc w:val="both"/>
              <w:rPr>
                <w:rFonts w:ascii="Palatino Linotype" w:hAnsi="Palatino Linotype" w:cs="Tahoma"/>
                <w:b/>
                <w:bCs/>
              </w:rPr>
            </w:pPr>
            <w:r w:rsidRPr="00F3068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52F406AF" w14:textId="77777777" w:rsidR="00E55A5B" w:rsidRPr="00F30684" w:rsidRDefault="00E55A5B"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6B15963" w14:textId="77777777" w:rsidR="00E55A5B" w:rsidRPr="00F30684" w:rsidRDefault="00E55A5B"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0CBF27CD" w14:textId="77777777" w:rsidR="00E55A5B" w:rsidRPr="00F30684" w:rsidRDefault="00E55A5B"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1C668844" w14:textId="77777777" w:rsidR="00E55A5B" w:rsidRPr="00F30684" w:rsidRDefault="00E55A5B"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486534D" w14:textId="77777777" w:rsidR="00E55A5B" w:rsidRPr="00F30684" w:rsidRDefault="00E55A5B" w:rsidP="00E55A5B">
            <w:pPr>
              <w:pStyle w:val="Subttulo"/>
              <w:spacing w:line="276" w:lineRule="auto"/>
              <w:rPr>
                <w:rFonts w:ascii="Palatino Linotype" w:hAnsi="Palatino Linotype"/>
                <w:i w:val="0"/>
                <w:sz w:val="22"/>
                <w:szCs w:val="22"/>
                <w:lang w:val="es-ES"/>
              </w:rPr>
            </w:pPr>
          </w:p>
        </w:tc>
      </w:tr>
      <w:tr w:rsidR="00E55A5B" w:rsidRPr="00F30684" w14:paraId="4F3EC426"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1F79E9A" w14:textId="77777777" w:rsidR="00E55A5B" w:rsidRPr="00F30684" w:rsidRDefault="00E55A5B" w:rsidP="00E55A5B">
            <w:pPr>
              <w:spacing w:after="0"/>
              <w:jc w:val="both"/>
              <w:rPr>
                <w:rFonts w:ascii="Palatino Linotype" w:hAnsi="Palatino Linotype" w:cs="Tahoma"/>
                <w:b/>
                <w:bCs/>
              </w:rPr>
            </w:pPr>
            <w:r>
              <w:rPr>
                <w:rFonts w:ascii="Palatino Linotype" w:hAnsi="Palatino Linotype" w:cs="Tahoma"/>
                <w:b/>
                <w:bCs/>
              </w:rPr>
              <w:t xml:space="preserve">Blanca </w:t>
            </w:r>
            <w:proofErr w:type="spellStart"/>
            <w:r>
              <w:rPr>
                <w:rFonts w:ascii="Palatino Linotype" w:hAnsi="Palatino Linotype" w:cs="Tahoma"/>
                <w:b/>
                <w:bCs/>
              </w:rPr>
              <w:t>Paucar</w:t>
            </w:r>
            <w:proofErr w:type="spellEnd"/>
          </w:p>
        </w:tc>
        <w:tc>
          <w:tcPr>
            <w:tcW w:w="1134" w:type="dxa"/>
            <w:tcBorders>
              <w:top w:val="single" w:sz="4" w:space="0" w:color="auto"/>
              <w:left w:val="single" w:sz="4" w:space="0" w:color="auto"/>
              <w:bottom w:val="single" w:sz="4" w:space="0" w:color="auto"/>
              <w:right w:val="single" w:sz="4" w:space="0" w:color="auto"/>
            </w:tcBorders>
          </w:tcPr>
          <w:p w14:paraId="238C6BC3" w14:textId="77777777" w:rsidR="00E55A5B" w:rsidRPr="00F30684" w:rsidRDefault="00E55A5B"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D0EEE4E" w14:textId="77777777" w:rsidR="00E55A5B" w:rsidRPr="00F30684" w:rsidRDefault="00E55A5B"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20D917B4" w14:textId="77777777" w:rsidR="00E55A5B" w:rsidRPr="00F30684" w:rsidRDefault="00E55A5B"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436F2769" w14:textId="77777777" w:rsidR="00E55A5B" w:rsidRPr="00F30684" w:rsidRDefault="00E55A5B"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A47CAE0" w14:textId="77777777" w:rsidR="00E55A5B" w:rsidRPr="00F30684" w:rsidRDefault="00E55A5B" w:rsidP="00E55A5B">
            <w:pPr>
              <w:pStyle w:val="Subttulo"/>
              <w:spacing w:line="276" w:lineRule="auto"/>
              <w:rPr>
                <w:rFonts w:ascii="Palatino Linotype" w:hAnsi="Palatino Linotype"/>
                <w:i w:val="0"/>
                <w:sz w:val="22"/>
                <w:szCs w:val="22"/>
                <w:lang w:val="es-ES"/>
              </w:rPr>
            </w:pPr>
          </w:p>
        </w:tc>
      </w:tr>
      <w:tr w:rsidR="00E55A5B" w:rsidRPr="00F30684" w14:paraId="2ECE906D"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35F7B84D" w14:textId="77777777" w:rsidR="00E55A5B" w:rsidRPr="00F30684" w:rsidRDefault="00E55A5B"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B663B49" w14:textId="77777777" w:rsidR="00E55A5B" w:rsidRPr="00F30684" w:rsidRDefault="00E55A5B"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BFD4D24" w14:textId="77777777" w:rsidR="00E55A5B" w:rsidRPr="00F30684" w:rsidRDefault="00E55A5B"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5F852E06" w14:textId="77777777" w:rsidR="00E55A5B" w:rsidRPr="00F30684" w:rsidRDefault="00E55A5B"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1343951E" w14:textId="77777777" w:rsidR="00E55A5B" w:rsidRPr="00F30684" w:rsidRDefault="00E55A5B" w:rsidP="00E55A5B">
            <w:pPr>
              <w:pStyle w:val="Subttulo"/>
              <w:spacing w:line="276" w:lineRule="auto"/>
              <w:rPr>
                <w:rFonts w:ascii="Palatino Linotype" w:hAnsi="Palatino Linotype"/>
                <w:i w:val="0"/>
                <w:color w:val="FFFFFF" w:themeColor="background1"/>
                <w:sz w:val="22"/>
                <w:szCs w:val="22"/>
                <w:lang w:val="es-ES"/>
              </w:rPr>
            </w:pPr>
            <w:r w:rsidRPr="00F3068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2BC59D2" w14:textId="77777777" w:rsidR="00E55A5B" w:rsidRPr="00F30684" w:rsidRDefault="00E55A5B"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r>
    </w:tbl>
    <w:p w14:paraId="458775D9" w14:textId="77777777" w:rsidR="00E55A5B" w:rsidRPr="00F30684" w:rsidRDefault="00E55A5B" w:rsidP="00E55A5B">
      <w:pPr>
        <w:spacing w:after="0"/>
        <w:jc w:val="both"/>
        <w:rPr>
          <w:rFonts w:ascii="Palatino Linotype" w:hAnsi="Palatino Linotype" w:cs="Tahoma"/>
        </w:rPr>
      </w:pPr>
    </w:p>
    <w:p w14:paraId="43BF7755" w14:textId="7ACAE162" w:rsidR="004379A4" w:rsidRDefault="00E55A5B" w:rsidP="00E55A5B">
      <w:pPr>
        <w:pStyle w:val="Textoindependiente"/>
        <w:spacing w:after="0"/>
        <w:jc w:val="both"/>
        <w:rPr>
          <w:rFonts w:ascii="Palatino Linotype" w:hAnsi="Palatino Linotype" w:cs="Tahoma"/>
          <w:b/>
        </w:rPr>
      </w:pPr>
      <w:r>
        <w:rPr>
          <w:rFonts w:ascii="Palatino Linotype" w:hAnsi="Palatino Linotype" w:cs="Tahoma"/>
        </w:rPr>
        <w:t xml:space="preserve">Con tres votos a favor la comisión de Propiedad y Espacio Público </w:t>
      </w:r>
      <w:r>
        <w:rPr>
          <w:rFonts w:ascii="Palatino Linotype" w:hAnsi="Palatino Linotype" w:cs="Tahoma"/>
          <w:b/>
        </w:rPr>
        <w:t>Resolvió:</w:t>
      </w:r>
      <w:r w:rsidRPr="00E55A5B">
        <w:t xml:space="preserve"> </w:t>
      </w:r>
      <w:r w:rsidRPr="00E55A5B">
        <w:rPr>
          <w:rFonts w:ascii="Palatino Linotype" w:hAnsi="Palatino Linotype" w:cs="Tahoma"/>
        </w:rPr>
        <w:t>Solicitar a la Administración Zonal Eloy Alfaro,  que se revise y absuelvan las observaciones presentadas por los miembros del Concejo Metropolitano, durante el desarrollo de la sesión No. 276 ordinaria del Concejo Metropolitano, de 28 de marzo de 2023, en referencia Convenio de Administración y Uso de Instalaciones y Escenarios Deportivos, a suscribirse entre Liga Deportiva Barrial “Hierba Buena” y la Administración Zonal Eloy Alfaro, correspondiente al predio No. 801054, ubicado en la parroquia La Argelia y en el término de 20 días,  se realicen y presenten los informes actualizados de ratificación o rectificación correspondientes, considerando el desarrollo de un nuevo proceso de socialización.</w:t>
      </w:r>
    </w:p>
    <w:p w14:paraId="543565D6" w14:textId="77777777" w:rsidR="00E55A5B" w:rsidRPr="00E55A5B" w:rsidRDefault="00E55A5B" w:rsidP="00E55A5B">
      <w:pPr>
        <w:pStyle w:val="Textoindependiente"/>
        <w:spacing w:after="0"/>
        <w:jc w:val="both"/>
      </w:pPr>
    </w:p>
    <w:p w14:paraId="57139477" w14:textId="76AF4B42" w:rsidR="00C81E65" w:rsidRPr="00C81E65" w:rsidRDefault="00C81E65" w:rsidP="00C81E65">
      <w:pPr>
        <w:pStyle w:val="Textoindependiente"/>
        <w:spacing w:after="0"/>
        <w:jc w:val="both"/>
        <w:rPr>
          <w:rFonts w:ascii="Palatino Linotype" w:hAnsi="Palatino Linotype" w:cs="Tahoma"/>
          <w:b/>
        </w:rPr>
      </w:pPr>
      <w:r>
        <w:rPr>
          <w:rFonts w:ascii="Palatino Linotype" w:hAnsi="Palatino Linotype" w:cs="Tahoma"/>
          <w:b/>
        </w:rPr>
        <w:t>Punto cinco:</w:t>
      </w:r>
      <w:r w:rsidRPr="00C81E65">
        <w:rPr>
          <w:rFonts w:ascii="Palatino Linotype" w:hAnsi="Palatino Linotype" w:cs="Tahoma"/>
          <w:b/>
        </w:rPr>
        <w:t xml:space="preserve"> </w:t>
      </w:r>
      <w:r w:rsidR="00E55A5B" w:rsidRPr="00E55A5B">
        <w:rPr>
          <w:rFonts w:ascii="Palatino Linotype" w:hAnsi="Palatino Linotype" w:cs="Tahoma"/>
          <w:b/>
        </w:rPr>
        <w:t xml:space="preserve">Presentación por parte de la Dirección Metropolitana de Gestión de Bienes Inmuebles, respecto a (i) el cambio de categoría de bien municipal de dominio público a bien municipal de dominio privado de la faja de terreno producto de relleno de quebrada; y, (ii) la enajenación directa de la faja de terreno No. 2, a favor de los propietarios colindantes señores Jorge René </w:t>
      </w:r>
      <w:proofErr w:type="spellStart"/>
      <w:r w:rsidR="00E55A5B" w:rsidRPr="00E55A5B">
        <w:rPr>
          <w:rFonts w:ascii="Palatino Linotype" w:hAnsi="Palatino Linotype" w:cs="Tahoma"/>
          <w:b/>
        </w:rPr>
        <w:t>Nicolalde</w:t>
      </w:r>
      <w:proofErr w:type="spellEnd"/>
      <w:r w:rsidR="00E55A5B" w:rsidRPr="00E55A5B">
        <w:rPr>
          <w:rFonts w:ascii="Palatino Linotype" w:hAnsi="Palatino Linotype" w:cs="Tahoma"/>
          <w:b/>
        </w:rPr>
        <w:t xml:space="preserve"> López, Jane Elizabeth </w:t>
      </w:r>
      <w:proofErr w:type="spellStart"/>
      <w:r w:rsidR="00E55A5B" w:rsidRPr="00E55A5B">
        <w:rPr>
          <w:rFonts w:ascii="Palatino Linotype" w:hAnsi="Palatino Linotype" w:cs="Tahoma"/>
          <w:b/>
        </w:rPr>
        <w:t>Nicolalde</w:t>
      </w:r>
      <w:proofErr w:type="spellEnd"/>
      <w:r w:rsidR="00E55A5B" w:rsidRPr="00E55A5B">
        <w:rPr>
          <w:rFonts w:ascii="Palatino Linotype" w:hAnsi="Palatino Linotype" w:cs="Tahoma"/>
          <w:b/>
        </w:rPr>
        <w:t xml:space="preserve"> López y Carlos Xavier </w:t>
      </w:r>
      <w:proofErr w:type="spellStart"/>
      <w:r w:rsidR="00E55A5B" w:rsidRPr="00E55A5B">
        <w:rPr>
          <w:rFonts w:ascii="Palatino Linotype" w:hAnsi="Palatino Linotype" w:cs="Tahoma"/>
          <w:b/>
        </w:rPr>
        <w:t>Nicolalde</w:t>
      </w:r>
      <w:proofErr w:type="spellEnd"/>
      <w:r w:rsidR="00E55A5B" w:rsidRPr="00E55A5B">
        <w:rPr>
          <w:rFonts w:ascii="Palatino Linotype" w:hAnsi="Palatino Linotype" w:cs="Tahoma"/>
          <w:b/>
        </w:rPr>
        <w:t xml:space="preserve"> López, y resolución al respecto.</w:t>
      </w:r>
    </w:p>
    <w:p w14:paraId="7C197412" w14:textId="749A5CBA" w:rsidR="004379A4" w:rsidRDefault="00C81E65" w:rsidP="00C81E65">
      <w:pPr>
        <w:pStyle w:val="Textoindependiente"/>
        <w:spacing w:after="0"/>
        <w:jc w:val="both"/>
        <w:rPr>
          <w:rFonts w:ascii="Palatino Linotype" w:hAnsi="Palatino Linotype" w:cs="Tahoma"/>
          <w:b/>
        </w:rPr>
      </w:pPr>
      <w:r w:rsidRPr="00C81E65">
        <w:rPr>
          <w:rFonts w:ascii="Palatino Linotype" w:hAnsi="Palatino Linotype" w:cs="Tahoma"/>
          <w:b/>
        </w:rPr>
        <w:t xml:space="preserve"> </w:t>
      </w:r>
    </w:p>
    <w:p w14:paraId="3AEF577C" w14:textId="57E3B260" w:rsidR="004379A4" w:rsidRPr="00961A60" w:rsidRDefault="004379A4" w:rsidP="004379A4">
      <w:pPr>
        <w:pStyle w:val="Textoindependiente"/>
        <w:spacing w:after="0"/>
        <w:jc w:val="both"/>
        <w:rPr>
          <w:rFonts w:ascii="Palatino Linotype" w:hAnsi="Palatino Linotype"/>
        </w:rPr>
      </w:pPr>
      <w:r>
        <w:rPr>
          <w:rFonts w:ascii="Palatino Linotype" w:hAnsi="Palatino Linotype"/>
          <w:b/>
        </w:rPr>
        <w:t xml:space="preserve">El </w:t>
      </w:r>
      <w:r w:rsidR="00961A60">
        <w:rPr>
          <w:rFonts w:ascii="Palatino Linotype" w:hAnsi="Palatino Linotype"/>
          <w:b/>
        </w:rPr>
        <w:t xml:space="preserve">Ing. Carlos Yépez, Director Metropolitano de Bienes Inmuebles, </w:t>
      </w:r>
      <w:r w:rsidR="00961A60">
        <w:rPr>
          <w:rFonts w:ascii="Palatino Linotype" w:hAnsi="Palatino Linotype"/>
        </w:rPr>
        <w:t xml:space="preserve">realizó la presentación </w:t>
      </w:r>
      <w:r w:rsidR="00961A60" w:rsidRPr="00961A60">
        <w:rPr>
          <w:rFonts w:ascii="Palatino Linotype" w:hAnsi="Palatino Linotype"/>
        </w:rPr>
        <w:t xml:space="preserve">respecto a (i) el cambio de categoría de bien municipal de dominio público a bien municipal de dominio privado de la faja de terreno producto de relleno de quebrada; y, (ii) la enajenación directa de la faja de terreno No. 2, a favor de los propietarios </w:t>
      </w:r>
      <w:r w:rsidR="00961A60" w:rsidRPr="00961A60">
        <w:rPr>
          <w:rFonts w:ascii="Palatino Linotype" w:hAnsi="Palatino Linotype"/>
        </w:rPr>
        <w:lastRenderedPageBreak/>
        <w:t xml:space="preserve">colindantes señores Jorge René </w:t>
      </w:r>
      <w:proofErr w:type="spellStart"/>
      <w:r w:rsidR="00961A60" w:rsidRPr="00961A60">
        <w:rPr>
          <w:rFonts w:ascii="Palatino Linotype" w:hAnsi="Palatino Linotype"/>
        </w:rPr>
        <w:t>Nicolalde</w:t>
      </w:r>
      <w:proofErr w:type="spellEnd"/>
      <w:r w:rsidR="00961A60" w:rsidRPr="00961A60">
        <w:rPr>
          <w:rFonts w:ascii="Palatino Linotype" w:hAnsi="Palatino Linotype"/>
        </w:rPr>
        <w:t xml:space="preserve"> López, Jane Elizabeth </w:t>
      </w:r>
      <w:proofErr w:type="spellStart"/>
      <w:r w:rsidR="00961A60" w:rsidRPr="00961A60">
        <w:rPr>
          <w:rFonts w:ascii="Palatino Linotype" w:hAnsi="Palatino Linotype"/>
        </w:rPr>
        <w:t>Nicolalde</w:t>
      </w:r>
      <w:proofErr w:type="spellEnd"/>
      <w:r w:rsidR="00961A60" w:rsidRPr="00961A60">
        <w:rPr>
          <w:rFonts w:ascii="Palatino Linotype" w:hAnsi="Palatino Linotype"/>
        </w:rPr>
        <w:t xml:space="preserve"> López y Carlos Xavier </w:t>
      </w:r>
      <w:proofErr w:type="spellStart"/>
      <w:r w:rsidR="00961A60" w:rsidRPr="00961A60">
        <w:rPr>
          <w:rFonts w:ascii="Palatino Linotype" w:hAnsi="Palatino Linotype"/>
        </w:rPr>
        <w:t>Nicolalde</w:t>
      </w:r>
      <w:proofErr w:type="spellEnd"/>
      <w:r w:rsidR="00961A60" w:rsidRPr="00961A60">
        <w:rPr>
          <w:rFonts w:ascii="Palatino Linotype" w:hAnsi="Palatino Linotype"/>
        </w:rPr>
        <w:t xml:space="preserve"> López</w:t>
      </w:r>
      <w:r w:rsidR="00961A60">
        <w:rPr>
          <w:rFonts w:ascii="Palatino Linotype" w:hAnsi="Palatino Linotype"/>
        </w:rPr>
        <w:t>.</w:t>
      </w:r>
    </w:p>
    <w:p w14:paraId="0AFC0D7C" w14:textId="77777777" w:rsidR="004379A4" w:rsidRDefault="004379A4" w:rsidP="004379A4">
      <w:pPr>
        <w:pStyle w:val="Textoindependiente"/>
        <w:spacing w:after="0"/>
        <w:jc w:val="both"/>
        <w:rPr>
          <w:rFonts w:ascii="Palatino Linotype" w:hAnsi="Palatino Linotype"/>
        </w:rPr>
      </w:pPr>
    </w:p>
    <w:p w14:paraId="029E14EF" w14:textId="4E947A38" w:rsidR="004379A4" w:rsidRDefault="004379A4" w:rsidP="004379A4">
      <w:pPr>
        <w:pStyle w:val="Textoindependiente"/>
        <w:spacing w:after="0"/>
        <w:jc w:val="both"/>
        <w:rPr>
          <w:rFonts w:ascii="Palatino Linotype" w:hAnsi="Palatino Linotype"/>
        </w:rPr>
      </w:pPr>
      <w:r>
        <w:rPr>
          <w:rFonts w:ascii="Palatino Linotype" w:hAnsi="Palatino Linotype"/>
          <w:b/>
        </w:rPr>
        <w:t xml:space="preserve">El Concejal Marco </w:t>
      </w:r>
      <w:proofErr w:type="spellStart"/>
      <w:r>
        <w:rPr>
          <w:rFonts w:ascii="Palatino Linotype" w:hAnsi="Palatino Linotype"/>
          <w:b/>
        </w:rPr>
        <w:t>Collaguazo</w:t>
      </w:r>
      <w:proofErr w:type="spellEnd"/>
      <w:r>
        <w:rPr>
          <w:rFonts w:ascii="Palatino Linotype" w:hAnsi="Palatino Linotype"/>
          <w:b/>
        </w:rPr>
        <w:t xml:space="preserve">, </w:t>
      </w:r>
      <w:r>
        <w:rPr>
          <w:rFonts w:ascii="Palatino Linotype" w:hAnsi="Palatino Linotype"/>
        </w:rPr>
        <w:t xml:space="preserve">una vez revisado el expediente del trámite mocionó: </w:t>
      </w:r>
      <w:r w:rsidR="00961A60" w:rsidRPr="00961A60">
        <w:rPr>
          <w:rFonts w:ascii="Palatino Linotype" w:hAnsi="Palatino Linotype"/>
        </w:rPr>
        <w:t xml:space="preserve">conforme consta en los informes técnicos de la Administración Zonal La Delicia, Dirección de Bienes Inmuebles, Dirección Metropolitana de Gestión de Riesgos. Dirección Financiera, Empresa Pública Metropolitana de Agua Potable y Saneamiento y de Procuraduría Metropolitana, Resuelve:  emitir DICTAMEN FAVORABLE, para obtener del Concejo Metropolitano de Quito la autorización para: (i) el cambio de categoría de bien municipal de dominio público a bien municipal de dominio privado de la faja de terreno, producto de relleno de quebrada; y, (ii) la enajenación directa de la referida faja de terreno a favor de los propietarios colindantes señores Jorge René </w:t>
      </w:r>
      <w:proofErr w:type="spellStart"/>
      <w:r w:rsidR="00961A60" w:rsidRPr="00961A60">
        <w:rPr>
          <w:rFonts w:ascii="Palatino Linotype" w:hAnsi="Palatino Linotype"/>
        </w:rPr>
        <w:t>Nicolalde</w:t>
      </w:r>
      <w:proofErr w:type="spellEnd"/>
      <w:r w:rsidR="00961A60" w:rsidRPr="00961A60">
        <w:rPr>
          <w:rFonts w:ascii="Palatino Linotype" w:hAnsi="Palatino Linotype"/>
        </w:rPr>
        <w:t xml:space="preserve"> López, Jane Elizabeth </w:t>
      </w:r>
      <w:proofErr w:type="spellStart"/>
      <w:r w:rsidR="00961A60" w:rsidRPr="00961A60">
        <w:rPr>
          <w:rFonts w:ascii="Palatino Linotype" w:hAnsi="Palatino Linotype"/>
        </w:rPr>
        <w:t>Nicolalde</w:t>
      </w:r>
      <w:proofErr w:type="spellEnd"/>
      <w:r w:rsidR="00961A60" w:rsidRPr="00961A60">
        <w:rPr>
          <w:rFonts w:ascii="Palatino Linotype" w:hAnsi="Palatino Linotype"/>
        </w:rPr>
        <w:t xml:space="preserve"> López y Carlos Xavier </w:t>
      </w:r>
      <w:proofErr w:type="spellStart"/>
      <w:r w:rsidR="00961A60" w:rsidRPr="00961A60">
        <w:rPr>
          <w:rFonts w:ascii="Palatino Linotype" w:hAnsi="Palatino Linotype"/>
        </w:rPr>
        <w:t>Nicolalde</w:t>
      </w:r>
      <w:proofErr w:type="spellEnd"/>
      <w:r w:rsidR="00961A60" w:rsidRPr="00961A60">
        <w:rPr>
          <w:rFonts w:ascii="Palatino Linotype" w:hAnsi="Palatino Linotype"/>
        </w:rPr>
        <w:t xml:space="preserve"> López, precisando y puntualizando que respecto a los datos técnicos de ubicación, linderos, superficie y avalúo,  se estará a lo establecido en la ficha técnica rectificada y actualizada, adjunta al Oficio Nro. GADDMQ-STHV-DMC-2023-0106-O de 02 de febrero de 2023 de la Dirección Metropolitana de Catastro de la Secretaría de Territorio, Hábitat y Vivienda; y, con las recomendaciones constantes en el informe de la Dirección Metropolitana de Gestión de Riesgos de la Secretaría General de Seguridad y Gobernabilidad del Municipio del Distrito Metropolitano de Quito.</w:t>
      </w:r>
      <w:r w:rsidR="00961A60">
        <w:rPr>
          <w:rFonts w:ascii="Palatino Linotype" w:hAnsi="Palatino Linotype"/>
        </w:rPr>
        <w:t xml:space="preserve"> </w:t>
      </w:r>
    </w:p>
    <w:p w14:paraId="0595C1DC" w14:textId="77777777" w:rsidR="004379A4" w:rsidRPr="00486A3B" w:rsidRDefault="004379A4" w:rsidP="004379A4">
      <w:pPr>
        <w:pStyle w:val="Textoindependiente"/>
        <w:spacing w:after="0"/>
        <w:jc w:val="both"/>
        <w:rPr>
          <w:rFonts w:ascii="Palatino Linotype" w:hAnsi="Palatino Linotype"/>
        </w:rPr>
      </w:pPr>
    </w:p>
    <w:p w14:paraId="5D3ACEC4" w14:textId="77777777" w:rsidR="004379A4" w:rsidRPr="00F30684" w:rsidRDefault="004379A4" w:rsidP="004379A4">
      <w:pPr>
        <w:spacing w:after="0"/>
        <w:jc w:val="both"/>
        <w:rPr>
          <w:rStyle w:val="fontstyle01"/>
          <w:rFonts w:ascii="Palatino Linotype" w:hAnsi="Palatino Linotype"/>
          <w:b w:val="0"/>
          <w:color w:val="auto"/>
          <w:sz w:val="22"/>
          <w:szCs w:val="22"/>
        </w:rPr>
      </w:pPr>
      <w:r>
        <w:rPr>
          <w:rStyle w:val="fontstyle01"/>
          <w:rFonts w:ascii="Palatino Linotype" w:hAnsi="Palatino Linotype"/>
          <w:b w:val="0"/>
          <w:color w:val="auto"/>
          <w:sz w:val="22"/>
          <w:szCs w:val="22"/>
        </w:rPr>
        <w:t>Siendo apoyada la moción, e</w:t>
      </w:r>
      <w:r w:rsidRPr="00F30684">
        <w:rPr>
          <w:rStyle w:val="fontstyle01"/>
          <w:rFonts w:ascii="Palatino Linotype" w:hAnsi="Palatino Linotype"/>
          <w:b w:val="0"/>
          <w:color w:val="auto"/>
          <w:sz w:val="22"/>
          <w:szCs w:val="22"/>
        </w:rPr>
        <w:t>l señor Presidente, solicita a Secretaría proceda a tomar votación de la aprobación de</w:t>
      </w:r>
      <w:r>
        <w:rPr>
          <w:rStyle w:val="fontstyle01"/>
          <w:rFonts w:ascii="Palatino Linotype" w:hAnsi="Palatino Linotype"/>
          <w:b w:val="0"/>
          <w:color w:val="auto"/>
          <w:sz w:val="22"/>
          <w:szCs w:val="22"/>
        </w:rPr>
        <w:t xml:space="preserve"> la moción,</w:t>
      </w:r>
      <w:r w:rsidRPr="00F30684">
        <w:rPr>
          <w:rStyle w:val="fontstyle01"/>
          <w:rFonts w:ascii="Palatino Linotype" w:hAnsi="Palatino Linotype"/>
          <w:b w:val="0"/>
          <w:color w:val="auto"/>
          <w:sz w:val="22"/>
          <w:szCs w:val="22"/>
        </w:rPr>
        <w:t xml:space="preserve"> obteniéndose los siguientes resultados: </w:t>
      </w:r>
    </w:p>
    <w:p w14:paraId="341B2EBA" w14:textId="77777777" w:rsidR="004379A4" w:rsidRPr="00F30684" w:rsidRDefault="004379A4" w:rsidP="004379A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4379A4" w:rsidRPr="00F30684" w14:paraId="51F29213" w14:textId="77777777" w:rsidTr="00E55A5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11DC77F4"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REGISTRO DE VOTACIÓN</w:t>
            </w:r>
          </w:p>
        </w:tc>
      </w:tr>
      <w:tr w:rsidR="004379A4" w:rsidRPr="00F30684" w14:paraId="18034A9B"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61DAB2D9" w14:textId="77777777" w:rsidR="004379A4" w:rsidRPr="00F30684" w:rsidRDefault="004379A4"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E0C27C5"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35E6A7C"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6828008B"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p>
          <w:p w14:paraId="61A9CB1B"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49E1B941"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38CC269"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p>
          <w:p w14:paraId="7A0B2124"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AUSENTE</w:t>
            </w:r>
          </w:p>
        </w:tc>
      </w:tr>
      <w:tr w:rsidR="004379A4" w:rsidRPr="00F30684" w14:paraId="5D46C1C4"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151DEC5" w14:textId="77777777" w:rsidR="004379A4" w:rsidRPr="00F30684" w:rsidRDefault="004379A4" w:rsidP="00E55A5B">
            <w:pPr>
              <w:spacing w:after="0"/>
              <w:jc w:val="both"/>
              <w:rPr>
                <w:rFonts w:ascii="Palatino Linotype" w:hAnsi="Palatino Linotype" w:cs="Tahoma"/>
                <w:b/>
                <w:bCs/>
              </w:rPr>
            </w:pPr>
            <w:r w:rsidRPr="00F30684">
              <w:rPr>
                <w:rFonts w:ascii="Palatino Linotype" w:hAnsi="Palatino Linotype" w:cs="Tahoma"/>
                <w:b/>
                <w:bCs/>
              </w:rPr>
              <w:t xml:space="preserve">Marco </w:t>
            </w:r>
            <w:proofErr w:type="spellStart"/>
            <w:r w:rsidRPr="00F30684">
              <w:rPr>
                <w:rFonts w:ascii="Palatino Linotype" w:hAnsi="Palatino Linotype" w:cs="Tahoma"/>
                <w:b/>
                <w:bCs/>
              </w:rPr>
              <w:t>Collaguazo</w:t>
            </w:r>
            <w:proofErr w:type="spellEnd"/>
            <w:r w:rsidRPr="00F30684">
              <w:rPr>
                <w:rFonts w:ascii="Palatino Linotype" w:hAnsi="Palatino Linotype" w:cs="Tahoma"/>
                <w:b/>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CDC09D3" w14:textId="77777777" w:rsidR="004379A4" w:rsidRPr="00F30684" w:rsidRDefault="004379A4" w:rsidP="00E55A5B">
            <w:pPr>
              <w:pStyle w:val="Subttulo"/>
              <w:spacing w:line="276" w:lineRule="auto"/>
              <w:rPr>
                <w:rFonts w:ascii="Palatino Linotype" w:hAnsi="Palatino Linotype" w:cs="Tahoma"/>
                <w:i w:val="0"/>
                <w:sz w:val="22"/>
                <w:szCs w:val="22"/>
                <w:lang w:val="es-ES"/>
              </w:rPr>
            </w:pPr>
            <w:r w:rsidRPr="00F3068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071D0D3" w14:textId="77777777" w:rsidR="004379A4" w:rsidRPr="00F30684"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1964FB15"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52011298"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E333361" w14:textId="77777777" w:rsidR="004379A4" w:rsidRPr="00F30684" w:rsidRDefault="004379A4" w:rsidP="00E55A5B">
            <w:pPr>
              <w:pStyle w:val="Subttulo"/>
              <w:spacing w:line="276" w:lineRule="auto"/>
              <w:rPr>
                <w:rFonts w:ascii="Palatino Linotype" w:hAnsi="Palatino Linotype"/>
                <w:i w:val="0"/>
                <w:sz w:val="22"/>
                <w:szCs w:val="22"/>
                <w:lang w:val="es-ES"/>
              </w:rPr>
            </w:pPr>
          </w:p>
        </w:tc>
      </w:tr>
      <w:tr w:rsidR="004379A4" w:rsidRPr="00F30684" w14:paraId="4539CF91"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E845883" w14:textId="77777777" w:rsidR="004379A4" w:rsidRPr="00F30684" w:rsidRDefault="004379A4" w:rsidP="00E55A5B">
            <w:pPr>
              <w:spacing w:after="0"/>
              <w:jc w:val="both"/>
              <w:rPr>
                <w:rFonts w:ascii="Palatino Linotype" w:hAnsi="Palatino Linotype" w:cs="Tahoma"/>
                <w:b/>
                <w:bCs/>
              </w:rPr>
            </w:pPr>
            <w:r w:rsidRPr="00F3068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36449167" w14:textId="77777777" w:rsidR="004379A4" w:rsidRPr="00F30684" w:rsidRDefault="004379A4"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F8AE0F9" w14:textId="77777777" w:rsidR="004379A4" w:rsidRPr="00F30684"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0DE5B861"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40DF27E5"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C0A610B" w14:textId="77777777" w:rsidR="004379A4" w:rsidRPr="00F30684" w:rsidRDefault="004379A4" w:rsidP="00E55A5B">
            <w:pPr>
              <w:pStyle w:val="Subttulo"/>
              <w:spacing w:line="276" w:lineRule="auto"/>
              <w:rPr>
                <w:rFonts w:ascii="Palatino Linotype" w:hAnsi="Palatino Linotype"/>
                <w:i w:val="0"/>
                <w:sz w:val="22"/>
                <w:szCs w:val="22"/>
                <w:lang w:val="es-ES"/>
              </w:rPr>
            </w:pPr>
          </w:p>
        </w:tc>
      </w:tr>
      <w:tr w:rsidR="004379A4" w:rsidRPr="00F30684" w14:paraId="574193BC"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55DCCF15" w14:textId="77777777" w:rsidR="004379A4" w:rsidRPr="00F30684" w:rsidRDefault="004379A4" w:rsidP="00E55A5B">
            <w:pPr>
              <w:spacing w:after="0"/>
              <w:jc w:val="both"/>
              <w:rPr>
                <w:rFonts w:ascii="Palatino Linotype" w:hAnsi="Palatino Linotype" w:cs="Tahoma"/>
                <w:b/>
                <w:bCs/>
              </w:rPr>
            </w:pPr>
            <w:r>
              <w:rPr>
                <w:rFonts w:ascii="Palatino Linotype" w:hAnsi="Palatino Linotype" w:cs="Tahoma"/>
                <w:b/>
                <w:bCs/>
              </w:rPr>
              <w:t xml:space="preserve">Blanca </w:t>
            </w:r>
            <w:proofErr w:type="spellStart"/>
            <w:r>
              <w:rPr>
                <w:rFonts w:ascii="Palatino Linotype" w:hAnsi="Palatino Linotype" w:cs="Tahoma"/>
                <w:b/>
                <w:bCs/>
              </w:rPr>
              <w:t>Paucar</w:t>
            </w:r>
            <w:proofErr w:type="spellEnd"/>
          </w:p>
        </w:tc>
        <w:tc>
          <w:tcPr>
            <w:tcW w:w="1134" w:type="dxa"/>
            <w:tcBorders>
              <w:top w:val="single" w:sz="4" w:space="0" w:color="auto"/>
              <w:left w:val="single" w:sz="4" w:space="0" w:color="auto"/>
              <w:bottom w:val="single" w:sz="4" w:space="0" w:color="auto"/>
              <w:right w:val="single" w:sz="4" w:space="0" w:color="auto"/>
            </w:tcBorders>
          </w:tcPr>
          <w:p w14:paraId="13013791" w14:textId="77777777" w:rsidR="004379A4" w:rsidRPr="00F30684" w:rsidRDefault="004379A4"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0BD6E79" w14:textId="77777777" w:rsidR="004379A4" w:rsidRPr="00F30684"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6E43E5A8"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3DCE45BC"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D55FFC2" w14:textId="77777777" w:rsidR="004379A4" w:rsidRPr="00F30684" w:rsidRDefault="004379A4" w:rsidP="00E55A5B">
            <w:pPr>
              <w:pStyle w:val="Subttulo"/>
              <w:spacing w:line="276" w:lineRule="auto"/>
              <w:rPr>
                <w:rFonts w:ascii="Palatino Linotype" w:hAnsi="Palatino Linotype"/>
                <w:i w:val="0"/>
                <w:sz w:val="22"/>
                <w:szCs w:val="22"/>
                <w:lang w:val="es-ES"/>
              </w:rPr>
            </w:pPr>
          </w:p>
        </w:tc>
      </w:tr>
      <w:tr w:rsidR="004379A4" w:rsidRPr="00F30684" w14:paraId="08377C3E"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09CD8079" w14:textId="77777777" w:rsidR="004379A4" w:rsidRPr="00F30684" w:rsidRDefault="004379A4"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2BC64806"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0C5CC25"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6F358998"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73EC8A9F"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sidRPr="00F3068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48EE016"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r>
    </w:tbl>
    <w:p w14:paraId="53A61E9B" w14:textId="77777777" w:rsidR="004379A4" w:rsidRPr="00F30684" w:rsidRDefault="004379A4" w:rsidP="004379A4">
      <w:pPr>
        <w:spacing w:after="0"/>
        <w:jc w:val="both"/>
        <w:rPr>
          <w:rFonts w:ascii="Palatino Linotype" w:hAnsi="Palatino Linotype" w:cs="Tahoma"/>
        </w:rPr>
      </w:pPr>
    </w:p>
    <w:p w14:paraId="1E088549" w14:textId="24823C05" w:rsidR="004379A4" w:rsidRDefault="004379A4" w:rsidP="004379A4">
      <w:pPr>
        <w:pStyle w:val="Textoindependiente"/>
        <w:spacing w:after="0"/>
        <w:jc w:val="both"/>
        <w:rPr>
          <w:rFonts w:ascii="Palatino Linotype" w:hAnsi="Palatino Linotype" w:cs="Tahoma"/>
        </w:rPr>
      </w:pPr>
      <w:r>
        <w:rPr>
          <w:rFonts w:ascii="Palatino Linotype" w:hAnsi="Palatino Linotype" w:cs="Tahoma"/>
        </w:rPr>
        <w:t xml:space="preserve">Con tres votos a favor la comisión de Propiedad y Espacio Público </w:t>
      </w:r>
      <w:r>
        <w:rPr>
          <w:rFonts w:ascii="Palatino Linotype" w:hAnsi="Palatino Linotype" w:cs="Tahoma"/>
          <w:b/>
        </w:rPr>
        <w:t>Resolvió:</w:t>
      </w:r>
      <w:r>
        <w:rPr>
          <w:rFonts w:ascii="Palatino Linotype" w:hAnsi="Palatino Linotype" w:cs="Tahoma"/>
        </w:rPr>
        <w:t xml:space="preserve"> </w:t>
      </w:r>
      <w:r w:rsidR="00961A60" w:rsidRPr="00961A60">
        <w:rPr>
          <w:rFonts w:ascii="Palatino Linotype" w:hAnsi="Palatino Linotype" w:cs="Tahoma"/>
        </w:rPr>
        <w:t xml:space="preserve">conforme consta en los informes técnicos de la Administración Zonal La Delicia, Dirección de Bienes </w:t>
      </w:r>
      <w:r w:rsidR="00961A60" w:rsidRPr="00961A60">
        <w:rPr>
          <w:rFonts w:ascii="Palatino Linotype" w:hAnsi="Palatino Linotype" w:cs="Tahoma"/>
        </w:rPr>
        <w:lastRenderedPageBreak/>
        <w:t xml:space="preserve">Inmuebles, Dirección Metropolitana de Gestión de Riesgos. Dirección Financiera, Empresa Pública Metropolitana de Agua Potable y Saneamiento y de Procuraduría Metropolitana, Resuelve:  emitir DICTAMEN FAVORABLE, para obtener del Concejo Metropolitano de Quito la autorización para: (i) el cambio de categoría de bien municipal de dominio público a bien municipal de dominio privado de la faja de terreno, producto de relleno de quebrada; y, (ii) la enajenación directa de la referida faja de terreno a favor de los propietarios colindantes señores Jorge René </w:t>
      </w:r>
      <w:proofErr w:type="spellStart"/>
      <w:r w:rsidR="00961A60" w:rsidRPr="00961A60">
        <w:rPr>
          <w:rFonts w:ascii="Palatino Linotype" w:hAnsi="Palatino Linotype" w:cs="Tahoma"/>
        </w:rPr>
        <w:t>Nicolalde</w:t>
      </w:r>
      <w:proofErr w:type="spellEnd"/>
      <w:r w:rsidR="00961A60" w:rsidRPr="00961A60">
        <w:rPr>
          <w:rFonts w:ascii="Palatino Linotype" w:hAnsi="Palatino Linotype" w:cs="Tahoma"/>
        </w:rPr>
        <w:t xml:space="preserve"> López, Jane Elizabeth </w:t>
      </w:r>
      <w:proofErr w:type="spellStart"/>
      <w:r w:rsidR="00961A60" w:rsidRPr="00961A60">
        <w:rPr>
          <w:rFonts w:ascii="Palatino Linotype" w:hAnsi="Palatino Linotype" w:cs="Tahoma"/>
        </w:rPr>
        <w:t>Nicolalde</w:t>
      </w:r>
      <w:proofErr w:type="spellEnd"/>
      <w:r w:rsidR="00961A60" w:rsidRPr="00961A60">
        <w:rPr>
          <w:rFonts w:ascii="Palatino Linotype" w:hAnsi="Palatino Linotype" w:cs="Tahoma"/>
        </w:rPr>
        <w:t xml:space="preserve"> López y Carlos Xavier </w:t>
      </w:r>
      <w:proofErr w:type="spellStart"/>
      <w:r w:rsidR="00961A60" w:rsidRPr="00961A60">
        <w:rPr>
          <w:rFonts w:ascii="Palatino Linotype" w:hAnsi="Palatino Linotype" w:cs="Tahoma"/>
        </w:rPr>
        <w:t>Nicolalde</w:t>
      </w:r>
      <w:proofErr w:type="spellEnd"/>
      <w:r w:rsidR="00961A60" w:rsidRPr="00961A60">
        <w:rPr>
          <w:rFonts w:ascii="Palatino Linotype" w:hAnsi="Palatino Linotype" w:cs="Tahoma"/>
        </w:rPr>
        <w:t xml:space="preserve"> López, precisando y puntualizando que respecto a los datos técnicos de ubicación, linderos, superficie y avalúo,  se estará a lo establecido en la ficha técnica rectificada y actualizada, adjunta al Oficio Nro. GADDMQ-STHV-DMC-2023-0106-O de 02 de febrero de 2023 de la Dirección Metropolitana de Catastro de la Secretaría de Territorio, Hábitat y Vivienda; y, con las recomendaciones constantes en el informe de la Dirección Metropolitana de Gestión de Riesgos de la Secretaría General de Seguridad y Gobernabilidad del Municipio del Distrito Metropolitano de Quito.</w:t>
      </w:r>
    </w:p>
    <w:p w14:paraId="3345589E" w14:textId="77777777" w:rsidR="00961A60" w:rsidRPr="004379A4" w:rsidRDefault="00961A60" w:rsidP="004379A4">
      <w:pPr>
        <w:pStyle w:val="Textoindependiente"/>
        <w:spacing w:after="0"/>
        <w:jc w:val="both"/>
        <w:rPr>
          <w:rFonts w:ascii="Palatino Linotype" w:hAnsi="Palatino Linotype" w:cs="Tahoma"/>
        </w:rPr>
      </w:pPr>
    </w:p>
    <w:p w14:paraId="43C0B4F8" w14:textId="726356F3" w:rsidR="00C81E65" w:rsidRPr="00C81E65" w:rsidRDefault="00C81E65" w:rsidP="00C81E65">
      <w:pPr>
        <w:pStyle w:val="Textoindependiente"/>
        <w:spacing w:after="0"/>
        <w:jc w:val="both"/>
        <w:rPr>
          <w:rFonts w:ascii="Palatino Linotype" w:hAnsi="Palatino Linotype" w:cs="Tahoma"/>
          <w:b/>
        </w:rPr>
      </w:pPr>
      <w:r>
        <w:rPr>
          <w:rFonts w:ascii="Palatino Linotype" w:hAnsi="Palatino Linotype" w:cs="Tahoma"/>
          <w:b/>
        </w:rPr>
        <w:t>Punto seis:</w:t>
      </w:r>
      <w:r w:rsidRPr="00C81E65">
        <w:rPr>
          <w:rFonts w:ascii="Palatino Linotype" w:hAnsi="Palatino Linotype" w:cs="Tahoma"/>
          <w:b/>
        </w:rPr>
        <w:t xml:space="preserve"> </w:t>
      </w:r>
      <w:r w:rsidR="00961A60" w:rsidRPr="00961A60">
        <w:rPr>
          <w:rFonts w:ascii="Palatino Linotype" w:hAnsi="Palatino Linotype" w:cs="Tahoma"/>
          <w:b/>
        </w:rPr>
        <w:t xml:space="preserve">Presentación por parte de la Dirección Metropolitana de Gestión de Bienes Inmuebles, respecto a (i) el cambio de categoría de bien municipal de dominio público a bien municipal de dominio privado de la faja de terreno No. 3, producto de relleno de quebrada; y, (ii) la enajenación directa de la referida faja de terreno a favor de su propietario colindante Compañía </w:t>
      </w:r>
      <w:proofErr w:type="spellStart"/>
      <w:r w:rsidR="00961A60" w:rsidRPr="00961A60">
        <w:rPr>
          <w:rFonts w:ascii="Palatino Linotype" w:hAnsi="Palatino Linotype" w:cs="Tahoma"/>
          <w:b/>
        </w:rPr>
        <w:t>Nilotex</w:t>
      </w:r>
      <w:proofErr w:type="spellEnd"/>
      <w:r w:rsidR="00961A60" w:rsidRPr="00961A60">
        <w:rPr>
          <w:rFonts w:ascii="Palatino Linotype" w:hAnsi="Palatino Linotype" w:cs="Tahoma"/>
          <w:b/>
        </w:rPr>
        <w:t xml:space="preserve"> Telas S.C.C, y resolución al respecto</w:t>
      </w:r>
    </w:p>
    <w:p w14:paraId="439155F2" w14:textId="77777777" w:rsidR="004379A4" w:rsidRDefault="004379A4" w:rsidP="00C81E65">
      <w:pPr>
        <w:pStyle w:val="Textoindependiente"/>
        <w:spacing w:after="0"/>
        <w:jc w:val="both"/>
        <w:rPr>
          <w:rFonts w:ascii="Palatino Linotype" w:hAnsi="Palatino Linotype" w:cs="Tahoma"/>
          <w:b/>
        </w:rPr>
      </w:pPr>
    </w:p>
    <w:p w14:paraId="3D551551" w14:textId="0B080CBD" w:rsidR="00961A60" w:rsidRDefault="00961A60" w:rsidP="00961A60">
      <w:pPr>
        <w:pStyle w:val="Textoindependiente"/>
        <w:spacing w:after="0"/>
        <w:jc w:val="both"/>
        <w:rPr>
          <w:rFonts w:ascii="Palatino Linotype" w:hAnsi="Palatino Linotype"/>
        </w:rPr>
      </w:pPr>
      <w:r>
        <w:rPr>
          <w:rFonts w:ascii="Palatino Linotype" w:hAnsi="Palatino Linotype"/>
          <w:b/>
        </w:rPr>
        <w:t xml:space="preserve">El Ing. Carlos Yépez, Director Metropolitano de Bienes Inmuebles, </w:t>
      </w:r>
      <w:r>
        <w:rPr>
          <w:rFonts w:ascii="Palatino Linotype" w:hAnsi="Palatino Linotype"/>
        </w:rPr>
        <w:t xml:space="preserve">realizó la presentación </w:t>
      </w:r>
      <w:r w:rsidRPr="00961A60">
        <w:rPr>
          <w:rFonts w:ascii="Palatino Linotype" w:hAnsi="Palatino Linotype"/>
        </w:rPr>
        <w:t xml:space="preserve">respecto </w:t>
      </w:r>
      <w:r w:rsidRPr="00961A60">
        <w:rPr>
          <w:rFonts w:ascii="Palatino Linotype" w:hAnsi="Palatino Linotype"/>
        </w:rPr>
        <w:t xml:space="preserve">a (i) el cambio de categoría de bien municipal de dominio público a bien municipal de dominio privado de la faja de terreno No. 3, producto de relleno de quebrada; y, (ii) la enajenación directa de la referida faja de terreno a favor de su propietario colindante Compañía </w:t>
      </w:r>
      <w:proofErr w:type="spellStart"/>
      <w:r w:rsidRPr="00961A60">
        <w:rPr>
          <w:rFonts w:ascii="Palatino Linotype" w:hAnsi="Palatino Linotype"/>
        </w:rPr>
        <w:t>Nilotex</w:t>
      </w:r>
      <w:proofErr w:type="spellEnd"/>
      <w:r w:rsidRPr="00961A60">
        <w:rPr>
          <w:rFonts w:ascii="Palatino Linotype" w:hAnsi="Palatino Linotype"/>
        </w:rPr>
        <w:t xml:space="preserve"> Telas S.C.C</w:t>
      </w:r>
      <w:r>
        <w:rPr>
          <w:rFonts w:ascii="Palatino Linotype" w:hAnsi="Palatino Linotype"/>
        </w:rPr>
        <w:t>.</w:t>
      </w:r>
    </w:p>
    <w:p w14:paraId="4EDD5399" w14:textId="77777777" w:rsidR="00961A60" w:rsidRDefault="00961A60" w:rsidP="00961A60">
      <w:pPr>
        <w:pStyle w:val="Textoindependiente"/>
        <w:spacing w:after="0"/>
        <w:jc w:val="both"/>
        <w:rPr>
          <w:rFonts w:ascii="Palatino Linotype" w:hAnsi="Palatino Linotype"/>
        </w:rPr>
      </w:pPr>
    </w:p>
    <w:p w14:paraId="7F1A6055" w14:textId="0794CF2D" w:rsidR="004379A4" w:rsidRDefault="00961A60" w:rsidP="00961A60">
      <w:pPr>
        <w:pStyle w:val="Textoindependiente"/>
        <w:spacing w:after="0"/>
        <w:jc w:val="both"/>
        <w:rPr>
          <w:rFonts w:ascii="Palatino Linotype" w:hAnsi="Palatino Linotype"/>
        </w:rPr>
      </w:pPr>
      <w:r>
        <w:rPr>
          <w:rFonts w:ascii="Palatino Linotype" w:hAnsi="Palatino Linotype"/>
          <w:b/>
        </w:rPr>
        <w:t xml:space="preserve">El Concejal Marco </w:t>
      </w:r>
      <w:proofErr w:type="spellStart"/>
      <w:r>
        <w:rPr>
          <w:rFonts w:ascii="Palatino Linotype" w:hAnsi="Palatino Linotype"/>
          <w:b/>
        </w:rPr>
        <w:t>Collaguazo</w:t>
      </w:r>
      <w:proofErr w:type="spellEnd"/>
      <w:r>
        <w:rPr>
          <w:rFonts w:ascii="Palatino Linotype" w:hAnsi="Palatino Linotype"/>
          <w:b/>
        </w:rPr>
        <w:t xml:space="preserve">, </w:t>
      </w:r>
      <w:r>
        <w:rPr>
          <w:rFonts w:ascii="Palatino Linotype" w:hAnsi="Palatino Linotype"/>
        </w:rPr>
        <w:t>una vez revisado el expediente del trámite mocionó:</w:t>
      </w:r>
      <w:r>
        <w:rPr>
          <w:rFonts w:ascii="Palatino Linotype" w:hAnsi="Palatino Linotype"/>
        </w:rPr>
        <w:t xml:space="preserve"> </w:t>
      </w:r>
      <w:r w:rsidRPr="00961A60">
        <w:rPr>
          <w:rFonts w:ascii="Palatino Linotype" w:hAnsi="Palatino Linotype"/>
        </w:rPr>
        <w:t xml:space="preserve">La Comisión de Propiedad y Espacio Público, conforme consta en los informes técnicos de la Administración Zonal La Delicia, Dirección de Bienes Inmuebles, Dirección Metropolitana de Gestión de Riesgos. Dirección Financiera, Empresa Pública Metropolitana de Agua Potable y Saneamiento y de Procuraduría Metropolitana, Resuelve:  emitir DICTAMEN FAVORABLE, para obtener del Concejo Metropolitano de Quito la autorización para: (i) el cambio de categoría de bien municipal de dominio público a bien municipal de dominio privado de la faja de terreno No. 3, producto de relleno de quebrada; y, (ii) la enajenación </w:t>
      </w:r>
      <w:r w:rsidRPr="00961A60">
        <w:rPr>
          <w:rFonts w:ascii="Palatino Linotype" w:hAnsi="Palatino Linotype"/>
        </w:rPr>
        <w:lastRenderedPageBreak/>
        <w:t xml:space="preserve">directa de la referida faja de terreno a favor de su propietario colindante Compañía </w:t>
      </w:r>
      <w:proofErr w:type="spellStart"/>
      <w:r w:rsidRPr="00961A60">
        <w:rPr>
          <w:rFonts w:ascii="Palatino Linotype" w:hAnsi="Palatino Linotype"/>
        </w:rPr>
        <w:t>Nilotex</w:t>
      </w:r>
      <w:proofErr w:type="spellEnd"/>
      <w:r w:rsidRPr="00961A60">
        <w:rPr>
          <w:rFonts w:ascii="Palatino Linotype" w:hAnsi="Palatino Linotype"/>
        </w:rPr>
        <w:t xml:space="preserve"> Telas S.C.C., precisando y puntualizando que respecto a los datos técnicos de ubicación, linderos, superficie y avalúo, se estará a lo establecido en la ficha técnica rectificada, adjunta al Oficio Nro. GADDMQ-STHV-DMC-2023-0134-O de 10 de febrero de 2023 de la Dirección Metropolitana de Catastro de la Secretaría de Territorio, Hábitat y Vivienda; y, con las recomendaciones constantes en el informe de la Dirección Metropolitana de Gestión de Riesgos de la Secretaría General de Seguridad y Gobernabilidad del Municipio del Distrito Metropolitano de Quito.”</w:t>
      </w:r>
      <w:r>
        <w:rPr>
          <w:rFonts w:ascii="Palatino Linotype" w:hAnsi="Palatino Linotype"/>
        </w:rPr>
        <w:t>.</w:t>
      </w:r>
    </w:p>
    <w:p w14:paraId="72DCAD70" w14:textId="77777777" w:rsidR="00961A60" w:rsidRPr="00486A3B" w:rsidRDefault="00961A60" w:rsidP="00961A60">
      <w:pPr>
        <w:pStyle w:val="Textoindependiente"/>
        <w:spacing w:after="0"/>
        <w:jc w:val="both"/>
        <w:rPr>
          <w:rFonts w:ascii="Palatino Linotype" w:hAnsi="Palatino Linotype"/>
        </w:rPr>
      </w:pPr>
    </w:p>
    <w:p w14:paraId="31EEA64C" w14:textId="77777777" w:rsidR="004379A4" w:rsidRPr="00F30684" w:rsidRDefault="004379A4" w:rsidP="004379A4">
      <w:pPr>
        <w:spacing w:after="0"/>
        <w:jc w:val="both"/>
        <w:rPr>
          <w:rStyle w:val="fontstyle01"/>
          <w:rFonts w:ascii="Palatino Linotype" w:hAnsi="Palatino Linotype"/>
          <w:b w:val="0"/>
          <w:color w:val="auto"/>
          <w:sz w:val="22"/>
          <w:szCs w:val="22"/>
        </w:rPr>
      </w:pPr>
      <w:r>
        <w:rPr>
          <w:rStyle w:val="fontstyle01"/>
          <w:rFonts w:ascii="Palatino Linotype" w:hAnsi="Palatino Linotype"/>
          <w:b w:val="0"/>
          <w:color w:val="auto"/>
          <w:sz w:val="22"/>
          <w:szCs w:val="22"/>
        </w:rPr>
        <w:t>Siendo apoyada la moción, e</w:t>
      </w:r>
      <w:r w:rsidRPr="00F30684">
        <w:rPr>
          <w:rStyle w:val="fontstyle01"/>
          <w:rFonts w:ascii="Palatino Linotype" w:hAnsi="Palatino Linotype"/>
          <w:b w:val="0"/>
          <w:color w:val="auto"/>
          <w:sz w:val="22"/>
          <w:szCs w:val="22"/>
        </w:rPr>
        <w:t>l señor Presidente, solicita a Secretaría proceda a tomar votación de la aprobación de</w:t>
      </w:r>
      <w:r>
        <w:rPr>
          <w:rStyle w:val="fontstyle01"/>
          <w:rFonts w:ascii="Palatino Linotype" w:hAnsi="Palatino Linotype"/>
          <w:b w:val="0"/>
          <w:color w:val="auto"/>
          <w:sz w:val="22"/>
          <w:szCs w:val="22"/>
        </w:rPr>
        <w:t xml:space="preserve"> la moción,</w:t>
      </w:r>
      <w:r w:rsidRPr="00F30684">
        <w:rPr>
          <w:rStyle w:val="fontstyle01"/>
          <w:rFonts w:ascii="Palatino Linotype" w:hAnsi="Palatino Linotype"/>
          <w:b w:val="0"/>
          <w:color w:val="auto"/>
          <w:sz w:val="22"/>
          <w:szCs w:val="22"/>
        </w:rPr>
        <w:t xml:space="preserve"> obteniéndose los siguientes resultados: </w:t>
      </w:r>
    </w:p>
    <w:p w14:paraId="2B6E908C" w14:textId="77777777" w:rsidR="004379A4" w:rsidRPr="00F30684" w:rsidRDefault="004379A4" w:rsidP="004379A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4379A4" w:rsidRPr="00F30684" w14:paraId="211511BC" w14:textId="77777777" w:rsidTr="00E55A5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4BAC03A8"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REGISTRO DE VOTACIÓN</w:t>
            </w:r>
          </w:p>
        </w:tc>
      </w:tr>
      <w:tr w:rsidR="004379A4" w:rsidRPr="00F30684" w14:paraId="49F9C159"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40561AA2" w14:textId="77777777" w:rsidR="004379A4" w:rsidRPr="00F30684" w:rsidRDefault="004379A4"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248A1AD"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76F481B"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032E20FC"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p>
          <w:p w14:paraId="1BB409B0"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64E469DF"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9BE850D"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p>
          <w:p w14:paraId="0D0312ED"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AUSENTE</w:t>
            </w:r>
          </w:p>
        </w:tc>
      </w:tr>
      <w:tr w:rsidR="004379A4" w:rsidRPr="00F30684" w14:paraId="717A64B1"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D7B5677" w14:textId="77777777" w:rsidR="004379A4" w:rsidRPr="00F30684" w:rsidRDefault="004379A4" w:rsidP="00E55A5B">
            <w:pPr>
              <w:spacing w:after="0"/>
              <w:jc w:val="both"/>
              <w:rPr>
                <w:rFonts w:ascii="Palatino Linotype" w:hAnsi="Palatino Linotype" w:cs="Tahoma"/>
                <w:b/>
                <w:bCs/>
              </w:rPr>
            </w:pPr>
            <w:r w:rsidRPr="00F30684">
              <w:rPr>
                <w:rFonts w:ascii="Palatino Linotype" w:hAnsi="Palatino Linotype" w:cs="Tahoma"/>
                <w:b/>
                <w:bCs/>
              </w:rPr>
              <w:t xml:space="preserve">Marco </w:t>
            </w:r>
            <w:proofErr w:type="spellStart"/>
            <w:r w:rsidRPr="00F30684">
              <w:rPr>
                <w:rFonts w:ascii="Palatino Linotype" w:hAnsi="Palatino Linotype" w:cs="Tahoma"/>
                <w:b/>
                <w:bCs/>
              </w:rPr>
              <w:t>Collaguazo</w:t>
            </w:r>
            <w:proofErr w:type="spellEnd"/>
            <w:r w:rsidRPr="00F30684">
              <w:rPr>
                <w:rFonts w:ascii="Palatino Linotype" w:hAnsi="Palatino Linotype" w:cs="Tahoma"/>
                <w:b/>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FB0D29F" w14:textId="77777777" w:rsidR="004379A4" w:rsidRPr="00F30684" w:rsidRDefault="004379A4" w:rsidP="00E55A5B">
            <w:pPr>
              <w:pStyle w:val="Subttulo"/>
              <w:spacing w:line="276" w:lineRule="auto"/>
              <w:rPr>
                <w:rFonts w:ascii="Palatino Linotype" w:hAnsi="Palatino Linotype" w:cs="Tahoma"/>
                <w:i w:val="0"/>
                <w:sz w:val="22"/>
                <w:szCs w:val="22"/>
                <w:lang w:val="es-ES"/>
              </w:rPr>
            </w:pPr>
            <w:r w:rsidRPr="00F3068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D8CEADD" w14:textId="77777777" w:rsidR="004379A4" w:rsidRPr="00F30684"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321AF69B"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4F735560"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69F1F24" w14:textId="77777777" w:rsidR="004379A4" w:rsidRPr="00F30684" w:rsidRDefault="004379A4" w:rsidP="00E55A5B">
            <w:pPr>
              <w:pStyle w:val="Subttulo"/>
              <w:spacing w:line="276" w:lineRule="auto"/>
              <w:rPr>
                <w:rFonts w:ascii="Palatino Linotype" w:hAnsi="Palatino Linotype"/>
                <w:i w:val="0"/>
                <w:sz w:val="22"/>
                <w:szCs w:val="22"/>
                <w:lang w:val="es-ES"/>
              </w:rPr>
            </w:pPr>
          </w:p>
        </w:tc>
      </w:tr>
      <w:tr w:rsidR="004379A4" w:rsidRPr="00F30684" w14:paraId="3C53C20B"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F75D87A" w14:textId="77777777" w:rsidR="004379A4" w:rsidRPr="00F30684" w:rsidRDefault="004379A4" w:rsidP="00E55A5B">
            <w:pPr>
              <w:spacing w:after="0"/>
              <w:jc w:val="both"/>
              <w:rPr>
                <w:rFonts w:ascii="Palatino Linotype" w:hAnsi="Palatino Linotype" w:cs="Tahoma"/>
                <w:b/>
                <w:bCs/>
              </w:rPr>
            </w:pPr>
            <w:r w:rsidRPr="00F3068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66FEBC06" w14:textId="77777777" w:rsidR="004379A4" w:rsidRPr="00F30684" w:rsidRDefault="004379A4"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5802E2F" w14:textId="77777777" w:rsidR="004379A4" w:rsidRPr="00F30684"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3178B284"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7E654BF0"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F1F3C2A" w14:textId="77777777" w:rsidR="004379A4" w:rsidRPr="00F30684" w:rsidRDefault="004379A4" w:rsidP="00E55A5B">
            <w:pPr>
              <w:pStyle w:val="Subttulo"/>
              <w:spacing w:line="276" w:lineRule="auto"/>
              <w:rPr>
                <w:rFonts w:ascii="Palatino Linotype" w:hAnsi="Palatino Linotype"/>
                <w:i w:val="0"/>
                <w:sz w:val="22"/>
                <w:szCs w:val="22"/>
                <w:lang w:val="es-ES"/>
              </w:rPr>
            </w:pPr>
          </w:p>
        </w:tc>
      </w:tr>
      <w:tr w:rsidR="004379A4" w:rsidRPr="00F30684" w14:paraId="25E92EFD"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7447EEF8" w14:textId="77777777" w:rsidR="004379A4" w:rsidRPr="00F30684" w:rsidRDefault="004379A4" w:rsidP="00E55A5B">
            <w:pPr>
              <w:spacing w:after="0"/>
              <w:jc w:val="both"/>
              <w:rPr>
                <w:rFonts w:ascii="Palatino Linotype" w:hAnsi="Palatino Linotype" w:cs="Tahoma"/>
                <w:b/>
                <w:bCs/>
              </w:rPr>
            </w:pPr>
            <w:r>
              <w:rPr>
                <w:rFonts w:ascii="Palatino Linotype" w:hAnsi="Palatino Linotype" w:cs="Tahoma"/>
                <w:b/>
                <w:bCs/>
              </w:rPr>
              <w:t xml:space="preserve">Blanca </w:t>
            </w:r>
            <w:proofErr w:type="spellStart"/>
            <w:r>
              <w:rPr>
                <w:rFonts w:ascii="Palatino Linotype" w:hAnsi="Palatino Linotype" w:cs="Tahoma"/>
                <w:b/>
                <w:bCs/>
              </w:rPr>
              <w:t>Paucar</w:t>
            </w:r>
            <w:proofErr w:type="spellEnd"/>
          </w:p>
        </w:tc>
        <w:tc>
          <w:tcPr>
            <w:tcW w:w="1134" w:type="dxa"/>
            <w:tcBorders>
              <w:top w:val="single" w:sz="4" w:space="0" w:color="auto"/>
              <w:left w:val="single" w:sz="4" w:space="0" w:color="auto"/>
              <w:bottom w:val="single" w:sz="4" w:space="0" w:color="auto"/>
              <w:right w:val="single" w:sz="4" w:space="0" w:color="auto"/>
            </w:tcBorders>
          </w:tcPr>
          <w:p w14:paraId="06A78B2C" w14:textId="77777777" w:rsidR="004379A4" w:rsidRPr="00F30684" w:rsidRDefault="004379A4"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492B9D3" w14:textId="77777777" w:rsidR="004379A4" w:rsidRPr="00F30684"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6BEFBF3F"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6788CDCB"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64BD2F8" w14:textId="77777777" w:rsidR="004379A4" w:rsidRPr="00F30684" w:rsidRDefault="004379A4" w:rsidP="00E55A5B">
            <w:pPr>
              <w:pStyle w:val="Subttulo"/>
              <w:spacing w:line="276" w:lineRule="auto"/>
              <w:rPr>
                <w:rFonts w:ascii="Palatino Linotype" w:hAnsi="Palatino Linotype"/>
                <w:i w:val="0"/>
                <w:sz w:val="22"/>
                <w:szCs w:val="22"/>
                <w:lang w:val="es-ES"/>
              </w:rPr>
            </w:pPr>
          </w:p>
        </w:tc>
      </w:tr>
      <w:tr w:rsidR="004379A4" w:rsidRPr="00F30684" w14:paraId="77E32D8C"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7DBC70E7" w14:textId="77777777" w:rsidR="004379A4" w:rsidRPr="00F30684" w:rsidRDefault="004379A4"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1445BAF"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67E1586"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5E0CA46C"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260CAF0F"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sidRPr="00F3068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FA49489"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r>
    </w:tbl>
    <w:p w14:paraId="615755A2" w14:textId="77777777" w:rsidR="004379A4" w:rsidRPr="00F30684" w:rsidRDefault="004379A4" w:rsidP="004379A4">
      <w:pPr>
        <w:spacing w:after="0"/>
        <w:jc w:val="both"/>
        <w:rPr>
          <w:rFonts w:ascii="Palatino Linotype" w:hAnsi="Palatino Linotype" w:cs="Tahoma"/>
        </w:rPr>
      </w:pPr>
    </w:p>
    <w:p w14:paraId="17AD0321" w14:textId="6008DC65" w:rsidR="00857DC7" w:rsidRDefault="004379A4" w:rsidP="004379A4">
      <w:pPr>
        <w:pStyle w:val="Textoindependiente"/>
        <w:spacing w:after="0"/>
        <w:jc w:val="both"/>
        <w:rPr>
          <w:rFonts w:ascii="Palatino Linotype" w:hAnsi="Palatino Linotype" w:cs="Tahoma"/>
        </w:rPr>
      </w:pPr>
      <w:r>
        <w:rPr>
          <w:rFonts w:ascii="Palatino Linotype" w:hAnsi="Palatino Linotype" w:cs="Tahoma"/>
        </w:rPr>
        <w:t xml:space="preserve">Con tres votos a favor la comisión de Propiedad y Espacio Público </w:t>
      </w:r>
      <w:r>
        <w:rPr>
          <w:rFonts w:ascii="Palatino Linotype" w:hAnsi="Palatino Linotype" w:cs="Tahoma"/>
          <w:b/>
        </w:rPr>
        <w:t>Resolvió:</w:t>
      </w:r>
      <w:r w:rsidR="00857DC7">
        <w:rPr>
          <w:rFonts w:ascii="Palatino Linotype" w:hAnsi="Palatino Linotype" w:cs="Tahoma"/>
        </w:rPr>
        <w:t xml:space="preserve"> </w:t>
      </w:r>
      <w:r w:rsidR="00961A60" w:rsidRPr="00961A60">
        <w:rPr>
          <w:rFonts w:ascii="Palatino Linotype" w:hAnsi="Palatino Linotype" w:cs="Tahoma"/>
        </w:rPr>
        <w:t xml:space="preserve">La Comisión de Propiedad y Espacio Público, conforme consta en los informes técnicos de la Administración Zonal La Delicia, Dirección de Bienes Inmuebles, Dirección Metropolitana de Gestión de Riesgos. Dirección Financiera, Empresa Pública Metropolitana de Agua Potable y Saneamiento y de Procuraduría Metropolitana, Resuelve:  emitir DICTAMEN FAVORABLE, para obtener del Concejo Metropolitano de Quito la autorización para: (i) el cambio de categoría de bien municipal de dominio público a bien municipal de dominio privado de la faja de terreno No. 3, producto de relleno de quebrada; y, (ii) la enajenación directa de la referida faja de terreno a favor de su propietario colindante Compañía </w:t>
      </w:r>
      <w:proofErr w:type="spellStart"/>
      <w:r w:rsidR="00961A60" w:rsidRPr="00961A60">
        <w:rPr>
          <w:rFonts w:ascii="Palatino Linotype" w:hAnsi="Palatino Linotype" w:cs="Tahoma"/>
        </w:rPr>
        <w:t>Nilotex</w:t>
      </w:r>
      <w:proofErr w:type="spellEnd"/>
      <w:r w:rsidR="00961A60" w:rsidRPr="00961A60">
        <w:rPr>
          <w:rFonts w:ascii="Palatino Linotype" w:hAnsi="Palatino Linotype" w:cs="Tahoma"/>
        </w:rPr>
        <w:t xml:space="preserve"> Telas S.C.C., precisando y puntualizando que respecto a los datos técnicos de ubicación, linderos, superficie y avalúo, se estará a lo establecido en la ficha técnica rectificada, adjunta al Oficio Nro. GADDMQ-STHV-DMC-2023-0134-O de 10 de febrero de 2023 de la Dirección Metropolitana de Catastro de la Secretaría de Territorio, Hábitat y Vivienda; y, con las recomendaciones constantes en el informe de la Dirección </w:t>
      </w:r>
      <w:r w:rsidR="00961A60" w:rsidRPr="00961A60">
        <w:rPr>
          <w:rFonts w:ascii="Palatino Linotype" w:hAnsi="Palatino Linotype" w:cs="Tahoma"/>
        </w:rPr>
        <w:lastRenderedPageBreak/>
        <w:t>Metropolitana de Gestión de Riesgos de la Secretaría General de Seguridad y Gobernabilidad del Municipio del Distrito Metropolitano de Quito.”</w:t>
      </w:r>
    </w:p>
    <w:p w14:paraId="4EFC04ED" w14:textId="77777777" w:rsidR="00961A60" w:rsidRPr="00C81E65" w:rsidRDefault="00961A60" w:rsidP="004379A4">
      <w:pPr>
        <w:pStyle w:val="Textoindependiente"/>
        <w:spacing w:after="0"/>
        <w:jc w:val="both"/>
        <w:rPr>
          <w:rFonts w:ascii="Palatino Linotype" w:hAnsi="Palatino Linotype" w:cs="Tahoma"/>
          <w:b/>
        </w:rPr>
      </w:pPr>
    </w:p>
    <w:p w14:paraId="169D751D" w14:textId="7FE04DC9" w:rsidR="004379A4" w:rsidRDefault="00C81E65" w:rsidP="004379A4">
      <w:pPr>
        <w:pStyle w:val="Textoindependiente"/>
        <w:spacing w:after="0"/>
        <w:jc w:val="both"/>
        <w:rPr>
          <w:rFonts w:ascii="Palatino Linotype" w:hAnsi="Palatino Linotype"/>
          <w:b/>
        </w:rPr>
      </w:pPr>
      <w:r>
        <w:rPr>
          <w:rFonts w:ascii="Palatino Linotype" w:hAnsi="Palatino Linotype" w:cs="Tahoma"/>
          <w:b/>
        </w:rPr>
        <w:t>Punto siente:</w:t>
      </w:r>
      <w:r w:rsidRPr="00C81E65">
        <w:rPr>
          <w:rFonts w:ascii="Palatino Linotype" w:hAnsi="Palatino Linotype" w:cs="Tahoma"/>
          <w:b/>
        </w:rPr>
        <w:t xml:space="preserve"> </w:t>
      </w:r>
      <w:r w:rsidR="00687307">
        <w:rPr>
          <w:rFonts w:ascii="Palatino Linotype" w:hAnsi="Palatino Linotype"/>
        </w:rPr>
        <w:t xml:space="preserve"> </w:t>
      </w:r>
      <w:r w:rsidR="00687307" w:rsidRPr="00687307">
        <w:rPr>
          <w:rFonts w:ascii="Palatino Linotype" w:hAnsi="Palatino Linotype"/>
          <w:b/>
        </w:rPr>
        <w:t>Presentación por parte de la Dirección Metropolitana de Gestión de Bienes Inmuebles, respecto a la modificatoria de la resolución emitida en sesión pública ordinaria del 22 de septiembre de 1997, en relación a (i) la ampliación del plazo del comodato entregado a favor de la Fundación Equinoccial; y, (ii) la rectificación de la clave catastral del predio, y resolución al respecto.</w:t>
      </w:r>
    </w:p>
    <w:p w14:paraId="5B150C3B" w14:textId="54EED5CA" w:rsidR="00687307" w:rsidRDefault="00687307" w:rsidP="004379A4">
      <w:pPr>
        <w:pStyle w:val="Textoindependiente"/>
        <w:spacing w:after="0"/>
        <w:jc w:val="both"/>
        <w:rPr>
          <w:rFonts w:ascii="Palatino Linotype" w:hAnsi="Palatino Linotype"/>
          <w:b/>
        </w:rPr>
      </w:pPr>
    </w:p>
    <w:p w14:paraId="698C908E" w14:textId="41D72D13" w:rsidR="00687307" w:rsidRPr="00687307" w:rsidRDefault="00687307" w:rsidP="004379A4">
      <w:pPr>
        <w:pStyle w:val="Textoindependiente"/>
        <w:spacing w:after="0"/>
        <w:jc w:val="both"/>
        <w:rPr>
          <w:rFonts w:ascii="Palatino Linotype" w:hAnsi="Palatino Linotype"/>
        </w:rPr>
      </w:pPr>
      <w:r>
        <w:rPr>
          <w:rFonts w:ascii="Palatino Linotype" w:hAnsi="Palatino Linotype"/>
          <w:b/>
        </w:rPr>
        <w:t xml:space="preserve">El Ing. Carlos Yépez, Director Metropolitano de Gestión de Bienes Inmuebles, </w:t>
      </w:r>
      <w:r>
        <w:rPr>
          <w:rFonts w:ascii="Palatino Linotype" w:hAnsi="Palatino Linotype"/>
        </w:rPr>
        <w:t xml:space="preserve">realizó la presentación respecto </w:t>
      </w:r>
      <w:r w:rsidRPr="00687307">
        <w:rPr>
          <w:rFonts w:ascii="Palatino Linotype" w:hAnsi="Palatino Linotype"/>
        </w:rPr>
        <w:t>a (i) la ampliación del plazo del comodato entregado a favor de la Fundación Equinoccial; y, (ii) la rectificación de la clave catastral del predio</w:t>
      </w:r>
      <w:r>
        <w:rPr>
          <w:rFonts w:ascii="Palatino Linotype" w:hAnsi="Palatino Linotype"/>
        </w:rPr>
        <w:t>.</w:t>
      </w:r>
    </w:p>
    <w:p w14:paraId="3A80D289" w14:textId="77777777" w:rsidR="00687307" w:rsidRPr="00687307" w:rsidRDefault="00687307" w:rsidP="004379A4">
      <w:pPr>
        <w:pStyle w:val="Textoindependiente"/>
        <w:spacing w:after="0"/>
        <w:jc w:val="both"/>
        <w:rPr>
          <w:rFonts w:ascii="Palatino Linotype" w:hAnsi="Palatino Linotype"/>
        </w:rPr>
      </w:pPr>
    </w:p>
    <w:p w14:paraId="31A28B4A" w14:textId="394C979D" w:rsidR="004379A4" w:rsidRDefault="004379A4" w:rsidP="004379A4">
      <w:pPr>
        <w:pStyle w:val="Textoindependiente"/>
        <w:spacing w:after="0"/>
        <w:jc w:val="both"/>
        <w:rPr>
          <w:rFonts w:ascii="Palatino Linotype" w:hAnsi="Palatino Linotype"/>
        </w:rPr>
      </w:pPr>
      <w:r>
        <w:rPr>
          <w:rFonts w:ascii="Palatino Linotype" w:hAnsi="Palatino Linotype"/>
          <w:b/>
        </w:rPr>
        <w:t xml:space="preserve">El Concejal Marco </w:t>
      </w:r>
      <w:proofErr w:type="spellStart"/>
      <w:r>
        <w:rPr>
          <w:rFonts w:ascii="Palatino Linotype" w:hAnsi="Palatino Linotype"/>
          <w:b/>
        </w:rPr>
        <w:t>Collaguazo</w:t>
      </w:r>
      <w:proofErr w:type="spellEnd"/>
      <w:r>
        <w:rPr>
          <w:rFonts w:ascii="Palatino Linotype" w:hAnsi="Palatino Linotype"/>
          <w:b/>
        </w:rPr>
        <w:t xml:space="preserve">, </w:t>
      </w:r>
      <w:r>
        <w:rPr>
          <w:rFonts w:ascii="Palatino Linotype" w:hAnsi="Palatino Linotype"/>
        </w:rPr>
        <w:t xml:space="preserve">una vez revisado el expediente del trámite mocionó: </w:t>
      </w:r>
      <w:r w:rsidR="00857DC7" w:rsidRPr="00857DC7">
        <w:rPr>
          <w:rFonts w:ascii="Palatino Linotype" w:hAnsi="Palatino Linotype"/>
        </w:rPr>
        <w:t xml:space="preserve">en </w:t>
      </w:r>
      <w:r w:rsidR="00687307" w:rsidRPr="00687307">
        <w:rPr>
          <w:rFonts w:ascii="Palatino Linotype" w:hAnsi="Palatino Linotype"/>
        </w:rPr>
        <w:t>realizar una inspección in situ del predio 692032, ubicado en la calle Iñaquito y Juan Pablo Sanz, sector la Carolina, parroquia Iñaquito, a fin de verificar si se cumple con proyectos sociales y programas de capacitación y posteriormente emita su informe respectivo.</w:t>
      </w:r>
    </w:p>
    <w:p w14:paraId="43C660BC" w14:textId="77777777" w:rsidR="004379A4" w:rsidRPr="00486A3B" w:rsidRDefault="004379A4" w:rsidP="004379A4">
      <w:pPr>
        <w:pStyle w:val="Textoindependiente"/>
        <w:spacing w:after="0"/>
        <w:jc w:val="both"/>
        <w:rPr>
          <w:rFonts w:ascii="Palatino Linotype" w:hAnsi="Palatino Linotype"/>
        </w:rPr>
      </w:pPr>
    </w:p>
    <w:p w14:paraId="2C79F7BF" w14:textId="77777777" w:rsidR="004379A4" w:rsidRPr="00F30684" w:rsidRDefault="004379A4" w:rsidP="004379A4">
      <w:pPr>
        <w:spacing w:after="0"/>
        <w:jc w:val="both"/>
        <w:rPr>
          <w:rStyle w:val="fontstyle01"/>
          <w:rFonts w:ascii="Palatino Linotype" w:hAnsi="Palatino Linotype"/>
          <w:b w:val="0"/>
          <w:color w:val="auto"/>
          <w:sz w:val="22"/>
          <w:szCs w:val="22"/>
        </w:rPr>
      </w:pPr>
      <w:r>
        <w:rPr>
          <w:rStyle w:val="fontstyle01"/>
          <w:rFonts w:ascii="Palatino Linotype" w:hAnsi="Palatino Linotype"/>
          <w:b w:val="0"/>
          <w:color w:val="auto"/>
          <w:sz w:val="22"/>
          <w:szCs w:val="22"/>
        </w:rPr>
        <w:t>Siendo apoyada la moción, e</w:t>
      </w:r>
      <w:r w:rsidRPr="00F30684">
        <w:rPr>
          <w:rStyle w:val="fontstyle01"/>
          <w:rFonts w:ascii="Palatino Linotype" w:hAnsi="Palatino Linotype"/>
          <w:b w:val="0"/>
          <w:color w:val="auto"/>
          <w:sz w:val="22"/>
          <w:szCs w:val="22"/>
        </w:rPr>
        <w:t>l señor Presidente, solicita a Secretaría proceda a tomar votación de la aprobación de</w:t>
      </w:r>
      <w:r>
        <w:rPr>
          <w:rStyle w:val="fontstyle01"/>
          <w:rFonts w:ascii="Palatino Linotype" w:hAnsi="Palatino Linotype"/>
          <w:b w:val="0"/>
          <w:color w:val="auto"/>
          <w:sz w:val="22"/>
          <w:szCs w:val="22"/>
        </w:rPr>
        <w:t xml:space="preserve"> la moción,</w:t>
      </w:r>
      <w:r w:rsidRPr="00F30684">
        <w:rPr>
          <w:rStyle w:val="fontstyle01"/>
          <w:rFonts w:ascii="Palatino Linotype" w:hAnsi="Palatino Linotype"/>
          <w:b w:val="0"/>
          <w:color w:val="auto"/>
          <w:sz w:val="22"/>
          <w:szCs w:val="22"/>
        </w:rPr>
        <w:t xml:space="preserve"> obteniéndose los siguientes resultados: </w:t>
      </w:r>
    </w:p>
    <w:p w14:paraId="5E221FFE" w14:textId="77777777" w:rsidR="004379A4" w:rsidRPr="00F30684" w:rsidRDefault="004379A4" w:rsidP="004379A4">
      <w:pPr>
        <w:spacing w:after="0"/>
        <w:jc w:val="both"/>
        <w:rPr>
          <w:rFonts w:ascii="Palatino Linotype" w:hAnsi="Palatino Linotype"/>
          <w:bC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17"/>
        <w:gridCol w:w="1307"/>
        <w:gridCol w:w="1418"/>
      </w:tblGrid>
      <w:tr w:rsidR="004379A4" w:rsidRPr="00F30684" w14:paraId="4A40B1EF" w14:textId="77777777" w:rsidTr="00E55A5B">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14:paraId="5E3249A9"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REGISTRO DE VOTACIÓN</w:t>
            </w:r>
          </w:p>
        </w:tc>
      </w:tr>
      <w:tr w:rsidR="004379A4" w:rsidRPr="00F30684" w14:paraId="02518151"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2EF6F9FD" w14:textId="77777777" w:rsidR="004379A4" w:rsidRPr="00F30684" w:rsidRDefault="004379A4"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3E1226B"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EF255F5"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CONTRA</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31D89835"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p>
          <w:p w14:paraId="5D53FB00"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ABSTENCIÓN</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79D10F5B"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4470686"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p>
          <w:p w14:paraId="13D23540" w14:textId="77777777" w:rsidR="004379A4" w:rsidRPr="00F30684" w:rsidRDefault="004379A4" w:rsidP="00E55A5B">
            <w:pPr>
              <w:pStyle w:val="Subttulo"/>
              <w:spacing w:line="276" w:lineRule="auto"/>
              <w:jc w:val="center"/>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AUSENTE</w:t>
            </w:r>
          </w:p>
        </w:tc>
      </w:tr>
      <w:tr w:rsidR="004379A4" w:rsidRPr="00F30684" w14:paraId="3B0DC9A4"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BDAA239" w14:textId="77777777" w:rsidR="004379A4" w:rsidRPr="00F30684" w:rsidRDefault="004379A4" w:rsidP="00E55A5B">
            <w:pPr>
              <w:spacing w:after="0"/>
              <w:jc w:val="both"/>
              <w:rPr>
                <w:rFonts w:ascii="Palatino Linotype" w:hAnsi="Palatino Linotype" w:cs="Tahoma"/>
                <w:b/>
                <w:bCs/>
              </w:rPr>
            </w:pPr>
            <w:r w:rsidRPr="00F30684">
              <w:rPr>
                <w:rFonts w:ascii="Palatino Linotype" w:hAnsi="Palatino Linotype" w:cs="Tahoma"/>
                <w:b/>
                <w:bCs/>
              </w:rPr>
              <w:t xml:space="preserve">Marco </w:t>
            </w:r>
            <w:proofErr w:type="spellStart"/>
            <w:r w:rsidRPr="00F30684">
              <w:rPr>
                <w:rFonts w:ascii="Palatino Linotype" w:hAnsi="Palatino Linotype" w:cs="Tahoma"/>
                <w:b/>
                <w:bCs/>
              </w:rPr>
              <w:t>Collaguazo</w:t>
            </w:r>
            <w:proofErr w:type="spellEnd"/>
            <w:r w:rsidRPr="00F30684">
              <w:rPr>
                <w:rFonts w:ascii="Palatino Linotype" w:hAnsi="Palatino Linotype" w:cs="Tahoma"/>
                <w:b/>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D8E151D" w14:textId="77777777" w:rsidR="004379A4" w:rsidRPr="00F30684" w:rsidRDefault="004379A4" w:rsidP="00E55A5B">
            <w:pPr>
              <w:pStyle w:val="Subttulo"/>
              <w:spacing w:line="276" w:lineRule="auto"/>
              <w:rPr>
                <w:rFonts w:ascii="Palatino Linotype" w:hAnsi="Palatino Linotype" w:cs="Tahoma"/>
                <w:i w:val="0"/>
                <w:sz w:val="22"/>
                <w:szCs w:val="22"/>
                <w:lang w:val="es-ES"/>
              </w:rPr>
            </w:pPr>
            <w:r w:rsidRPr="00F30684">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ECCD10B" w14:textId="77777777" w:rsidR="004379A4" w:rsidRPr="00F30684"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027C638C"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7903AF73"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D6EB476" w14:textId="77777777" w:rsidR="004379A4" w:rsidRPr="00F30684" w:rsidRDefault="004379A4" w:rsidP="00E55A5B">
            <w:pPr>
              <w:pStyle w:val="Subttulo"/>
              <w:spacing w:line="276" w:lineRule="auto"/>
              <w:rPr>
                <w:rFonts w:ascii="Palatino Linotype" w:hAnsi="Palatino Linotype"/>
                <w:i w:val="0"/>
                <w:sz w:val="22"/>
                <w:szCs w:val="22"/>
                <w:lang w:val="es-ES"/>
              </w:rPr>
            </w:pPr>
          </w:p>
        </w:tc>
      </w:tr>
      <w:tr w:rsidR="004379A4" w:rsidRPr="00F30684" w14:paraId="0B3EBD23"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1AFD69F4" w14:textId="77777777" w:rsidR="004379A4" w:rsidRPr="00F30684" w:rsidRDefault="004379A4" w:rsidP="00E55A5B">
            <w:pPr>
              <w:spacing w:after="0"/>
              <w:jc w:val="both"/>
              <w:rPr>
                <w:rFonts w:ascii="Palatino Linotype" w:hAnsi="Palatino Linotype" w:cs="Tahoma"/>
                <w:b/>
                <w:bCs/>
              </w:rPr>
            </w:pPr>
            <w:r w:rsidRPr="00F30684">
              <w:rPr>
                <w:rFonts w:ascii="Palatino Linotype" w:hAnsi="Palatino Linotype" w:cs="Tahoma"/>
                <w:b/>
                <w:bCs/>
              </w:rPr>
              <w:t>Diego Carrasco</w:t>
            </w:r>
          </w:p>
        </w:tc>
        <w:tc>
          <w:tcPr>
            <w:tcW w:w="1134" w:type="dxa"/>
            <w:tcBorders>
              <w:top w:val="single" w:sz="4" w:space="0" w:color="auto"/>
              <w:left w:val="single" w:sz="4" w:space="0" w:color="auto"/>
              <w:bottom w:val="single" w:sz="4" w:space="0" w:color="auto"/>
              <w:right w:val="single" w:sz="4" w:space="0" w:color="auto"/>
            </w:tcBorders>
          </w:tcPr>
          <w:p w14:paraId="06D67329" w14:textId="77777777" w:rsidR="004379A4" w:rsidRPr="00F30684" w:rsidRDefault="004379A4"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C0CA43D" w14:textId="77777777" w:rsidR="004379A4" w:rsidRPr="00F30684"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3C05A8C7"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4028B46F"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49ECD81" w14:textId="77777777" w:rsidR="004379A4" w:rsidRPr="00F30684" w:rsidRDefault="004379A4" w:rsidP="00E55A5B">
            <w:pPr>
              <w:pStyle w:val="Subttulo"/>
              <w:spacing w:line="276" w:lineRule="auto"/>
              <w:rPr>
                <w:rFonts w:ascii="Palatino Linotype" w:hAnsi="Palatino Linotype"/>
                <w:i w:val="0"/>
                <w:sz w:val="22"/>
                <w:szCs w:val="22"/>
                <w:lang w:val="es-ES"/>
              </w:rPr>
            </w:pPr>
          </w:p>
        </w:tc>
      </w:tr>
      <w:tr w:rsidR="004379A4" w:rsidRPr="00F30684" w14:paraId="19085A5C"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14:paraId="00EA9128" w14:textId="77777777" w:rsidR="004379A4" w:rsidRPr="00F30684" w:rsidRDefault="004379A4" w:rsidP="00E55A5B">
            <w:pPr>
              <w:spacing w:after="0"/>
              <w:jc w:val="both"/>
              <w:rPr>
                <w:rFonts w:ascii="Palatino Linotype" w:hAnsi="Palatino Linotype" w:cs="Tahoma"/>
                <w:b/>
                <w:bCs/>
              </w:rPr>
            </w:pPr>
            <w:r>
              <w:rPr>
                <w:rFonts w:ascii="Palatino Linotype" w:hAnsi="Palatino Linotype" w:cs="Tahoma"/>
                <w:b/>
                <w:bCs/>
              </w:rPr>
              <w:t xml:space="preserve">Blanca </w:t>
            </w:r>
            <w:proofErr w:type="spellStart"/>
            <w:r>
              <w:rPr>
                <w:rFonts w:ascii="Palatino Linotype" w:hAnsi="Palatino Linotype" w:cs="Tahoma"/>
                <w:b/>
                <w:bCs/>
              </w:rPr>
              <w:t>Paucar</w:t>
            </w:r>
            <w:proofErr w:type="spellEnd"/>
          </w:p>
        </w:tc>
        <w:tc>
          <w:tcPr>
            <w:tcW w:w="1134" w:type="dxa"/>
            <w:tcBorders>
              <w:top w:val="single" w:sz="4" w:space="0" w:color="auto"/>
              <w:left w:val="single" w:sz="4" w:space="0" w:color="auto"/>
              <w:bottom w:val="single" w:sz="4" w:space="0" w:color="auto"/>
              <w:right w:val="single" w:sz="4" w:space="0" w:color="auto"/>
            </w:tcBorders>
          </w:tcPr>
          <w:p w14:paraId="41CF49CD" w14:textId="77777777" w:rsidR="004379A4" w:rsidRPr="00F30684" w:rsidRDefault="004379A4" w:rsidP="00E55A5B">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84F2600" w14:textId="77777777" w:rsidR="004379A4" w:rsidRPr="00F30684" w:rsidRDefault="004379A4" w:rsidP="00E55A5B">
            <w:pPr>
              <w:pStyle w:val="Subttulo"/>
              <w:spacing w:line="276" w:lineRule="auto"/>
              <w:rPr>
                <w:rFonts w:ascii="Palatino Linotype" w:hAnsi="Palatino Linotype" w:cs="Tahoma"/>
                <w:i w:val="0"/>
                <w:sz w:val="22"/>
                <w:szCs w:val="22"/>
                <w:lang w:val="es-ES"/>
              </w:rPr>
            </w:pPr>
          </w:p>
        </w:tc>
        <w:tc>
          <w:tcPr>
            <w:tcW w:w="1817" w:type="dxa"/>
            <w:tcBorders>
              <w:top w:val="single" w:sz="4" w:space="0" w:color="auto"/>
              <w:left w:val="single" w:sz="4" w:space="0" w:color="auto"/>
              <w:bottom w:val="single" w:sz="4" w:space="0" w:color="auto"/>
              <w:right w:val="single" w:sz="4" w:space="0" w:color="auto"/>
            </w:tcBorders>
          </w:tcPr>
          <w:p w14:paraId="1F719BDA"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307" w:type="dxa"/>
            <w:tcBorders>
              <w:top w:val="single" w:sz="4" w:space="0" w:color="auto"/>
              <w:left w:val="single" w:sz="4" w:space="0" w:color="auto"/>
              <w:bottom w:val="single" w:sz="4" w:space="0" w:color="auto"/>
              <w:right w:val="single" w:sz="4" w:space="0" w:color="auto"/>
            </w:tcBorders>
          </w:tcPr>
          <w:p w14:paraId="6474C978" w14:textId="77777777" w:rsidR="004379A4" w:rsidRPr="00F30684" w:rsidRDefault="004379A4" w:rsidP="00E55A5B">
            <w:pPr>
              <w:pStyle w:val="Subttulo"/>
              <w:spacing w:line="276" w:lineRule="aut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F61E12C" w14:textId="77777777" w:rsidR="004379A4" w:rsidRPr="00F30684" w:rsidRDefault="004379A4" w:rsidP="00E55A5B">
            <w:pPr>
              <w:pStyle w:val="Subttulo"/>
              <w:spacing w:line="276" w:lineRule="auto"/>
              <w:rPr>
                <w:rFonts w:ascii="Palatino Linotype" w:hAnsi="Palatino Linotype"/>
                <w:i w:val="0"/>
                <w:sz w:val="22"/>
                <w:szCs w:val="22"/>
                <w:lang w:val="es-ES"/>
              </w:rPr>
            </w:pPr>
          </w:p>
        </w:tc>
      </w:tr>
      <w:tr w:rsidR="004379A4" w:rsidRPr="00F30684" w14:paraId="0A6724A6" w14:textId="77777777" w:rsidTr="00E55A5B">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14:paraId="707F3B2F" w14:textId="77777777" w:rsidR="004379A4" w:rsidRPr="00F30684" w:rsidRDefault="004379A4" w:rsidP="00E55A5B">
            <w:pPr>
              <w:pStyle w:val="Subttulo"/>
              <w:spacing w:line="276" w:lineRule="auto"/>
              <w:rPr>
                <w:rFonts w:ascii="Palatino Linotype" w:hAnsi="Palatino Linotype"/>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C0E6A04"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00603AE"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817" w:type="dxa"/>
            <w:tcBorders>
              <w:top w:val="single" w:sz="4" w:space="0" w:color="auto"/>
              <w:left w:val="single" w:sz="4" w:space="0" w:color="auto"/>
              <w:bottom w:val="single" w:sz="4" w:space="0" w:color="auto"/>
              <w:right w:val="single" w:sz="4" w:space="0" w:color="auto"/>
            </w:tcBorders>
            <w:shd w:val="clear" w:color="auto" w:fill="0070C0"/>
            <w:hideMark/>
          </w:tcPr>
          <w:p w14:paraId="71C7F716"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c>
          <w:tcPr>
            <w:tcW w:w="1307" w:type="dxa"/>
            <w:tcBorders>
              <w:top w:val="single" w:sz="4" w:space="0" w:color="auto"/>
              <w:left w:val="single" w:sz="4" w:space="0" w:color="auto"/>
              <w:bottom w:val="single" w:sz="4" w:space="0" w:color="auto"/>
              <w:right w:val="single" w:sz="4" w:space="0" w:color="auto"/>
            </w:tcBorders>
            <w:shd w:val="clear" w:color="auto" w:fill="0070C0"/>
          </w:tcPr>
          <w:p w14:paraId="1F5EEEC5"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sidRPr="00F30684">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7FAC513" w14:textId="77777777" w:rsidR="004379A4" w:rsidRPr="00F30684" w:rsidRDefault="004379A4" w:rsidP="00E55A5B">
            <w:pPr>
              <w:pStyle w:val="Subttulo"/>
              <w:spacing w:line="276" w:lineRule="aut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0</w:t>
            </w:r>
          </w:p>
        </w:tc>
      </w:tr>
    </w:tbl>
    <w:p w14:paraId="31F5B75E" w14:textId="77777777" w:rsidR="004379A4" w:rsidRPr="00F30684" w:rsidRDefault="004379A4" w:rsidP="004379A4">
      <w:pPr>
        <w:spacing w:after="0"/>
        <w:jc w:val="both"/>
        <w:rPr>
          <w:rFonts w:ascii="Palatino Linotype" w:hAnsi="Palatino Linotype" w:cs="Tahoma"/>
        </w:rPr>
      </w:pPr>
    </w:p>
    <w:p w14:paraId="387090CE" w14:textId="4E0C380A" w:rsidR="00486A3B" w:rsidRPr="00857DC7" w:rsidRDefault="004379A4" w:rsidP="004379A4">
      <w:pPr>
        <w:pStyle w:val="Textoindependiente"/>
        <w:spacing w:after="0"/>
        <w:jc w:val="both"/>
        <w:rPr>
          <w:rFonts w:ascii="Palatino Linotype" w:hAnsi="Palatino Linotype"/>
        </w:rPr>
      </w:pPr>
      <w:r>
        <w:rPr>
          <w:rFonts w:ascii="Palatino Linotype" w:hAnsi="Palatino Linotype" w:cs="Tahoma"/>
        </w:rPr>
        <w:t xml:space="preserve">Con tres votos a favor la comisión de Propiedad y Espacio Público </w:t>
      </w:r>
      <w:r>
        <w:rPr>
          <w:rFonts w:ascii="Palatino Linotype" w:hAnsi="Palatino Linotype" w:cs="Tahoma"/>
          <w:b/>
        </w:rPr>
        <w:t>Resolvió:</w:t>
      </w:r>
      <w:r w:rsidR="00857DC7">
        <w:rPr>
          <w:rFonts w:ascii="Palatino Linotype" w:hAnsi="Palatino Linotype" w:cs="Tahoma"/>
        </w:rPr>
        <w:t xml:space="preserve"> </w:t>
      </w:r>
      <w:r w:rsidR="00687307" w:rsidRPr="00687307">
        <w:rPr>
          <w:rFonts w:ascii="Palatino Linotype" w:hAnsi="Palatino Linotype" w:cs="Tahoma"/>
        </w:rPr>
        <w:t>realizar una inspección in situ del predio 692032, ubicado en la calle Iñaquito y Juan Pablo Sanz, sector la Carolina, parroquia Iñaquito, a fin de verificar si se cumple con proyectos sociales y programas de capacitación y posteriormente emita su informe respectivo.</w:t>
      </w:r>
    </w:p>
    <w:p w14:paraId="231E63AF" w14:textId="77DD7969" w:rsidR="00B4178F" w:rsidRPr="00961A60" w:rsidRDefault="00486A3B" w:rsidP="00961A60">
      <w:pPr>
        <w:pStyle w:val="Textoindependiente"/>
        <w:spacing w:after="0"/>
        <w:jc w:val="both"/>
        <w:rPr>
          <w:rFonts w:ascii="Palatino Linotype" w:hAnsi="Palatino Linotype" w:cs="Tahoma"/>
        </w:rPr>
      </w:pPr>
      <w:r>
        <w:rPr>
          <w:rFonts w:ascii="Palatino Linotype" w:hAnsi="Palatino Linotype"/>
          <w:b/>
        </w:rPr>
        <w:t xml:space="preserve"> </w:t>
      </w:r>
    </w:p>
    <w:p w14:paraId="3C424021" w14:textId="3145B95F" w:rsidR="00C95558" w:rsidRDefault="00ED2C4E" w:rsidP="001B56C4">
      <w:pPr>
        <w:spacing w:after="0"/>
        <w:jc w:val="both"/>
        <w:rPr>
          <w:rFonts w:ascii="Palatino Linotype" w:hAnsi="Palatino Linotype"/>
          <w:bCs/>
        </w:rPr>
      </w:pPr>
      <w:r>
        <w:rPr>
          <w:rFonts w:ascii="Palatino Linotype" w:hAnsi="Palatino Linotype"/>
          <w:bCs/>
        </w:rPr>
        <w:lastRenderedPageBreak/>
        <w:t xml:space="preserve">Siendo las </w:t>
      </w:r>
      <w:r w:rsidR="00687307">
        <w:rPr>
          <w:rFonts w:ascii="Palatino Linotype" w:hAnsi="Palatino Linotype"/>
          <w:bCs/>
        </w:rPr>
        <w:t>16h16</w:t>
      </w:r>
      <w:bookmarkStart w:id="0" w:name="_GoBack"/>
      <w:bookmarkEnd w:id="0"/>
      <w:r w:rsidR="00C95558">
        <w:rPr>
          <w:rFonts w:ascii="Palatino Linotype" w:hAnsi="Palatino Linotype"/>
          <w:bCs/>
        </w:rPr>
        <w:t xml:space="preserve">, el Concejal Marco </w:t>
      </w:r>
      <w:proofErr w:type="spellStart"/>
      <w:r w:rsidR="00C95558">
        <w:rPr>
          <w:rFonts w:ascii="Palatino Linotype" w:hAnsi="Palatino Linotype"/>
          <w:bCs/>
        </w:rPr>
        <w:t>Collaguazo</w:t>
      </w:r>
      <w:proofErr w:type="spellEnd"/>
      <w:r w:rsidR="00C95558">
        <w:rPr>
          <w:rFonts w:ascii="Palatino Linotype" w:hAnsi="Palatino Linotype"/>
          <w:bCs/>
        </w:rPr>
        <w:t xml:space="preserve">, Presidente de la comisión </w:t>
      </w:r>
      <w:r w:rsidR="001B56C4">
        <w:rPr>
          <w:rFonts w:ascii="Palatino Linotype" w:hAnsi="Palatino Linotype"/>
          <w:bCs/>
        </w:rPr>
        <w:t>una vez agotado el orden del día clausura la sesión.</w:t>
      </w:r>
    </w:p>
    <w:p w14:paraId="471EFCEF" w14:textId="77777777" w:rsidR="00FE7690" w:rsidRPr="00F30684" w:rsidRDefault="00FE7690" w:rsidP="001B56C4">
      <w:pPr>
        <w:spacing w:after="0"/>
        <w:jc w:val="both"/>
        <w:rPr>
          <w:rStyle w:val="Textoennegrita"/>
          <w:rFonts w:ascii="Palatino Linotype" w:hAnsi="Palatino Linotype" w:cs="Tahoma"/>
          <w:b w:val="0"/>
        </w:rPr>
      </w:pPr>
    </w:p>
    <w:p w14:paraId="4214A014" w14:textId="484C9D92" w:rsidR="005B6DD4" w:rsidRPr="00F30684" w:rsidRDefault="005B6DD4" w:rsidP="001B56C4">
      <w:pPr>
        <w:spacing w:after="0"/>
        <w:jc w:val="both"/>
        <w:rPr>
          <w:rStyle w:val="Textoennegrita"/>
          <w:rFonts w:ascii="Palatino Linotype" w:hAnsi="Palatino Linotype"/>
          <w:b w:val="0"/>
        </w:rPr>
      </w:pPr>
      <w:r w:rsidRPr="00F30684">
        <w:rPr>
          <w:rStyle w:val="Textoennegrita"/>
          <w:rFonts w:ascii="Palatino Linotype" w:hAnsi="Palatino Linotype" w:cs="Tahoma"/>
          <w:b w:val="0"/>
        </w:rPr>
        <w:t>Para constancia de lo actuado, firman</w:t>
      </w:r>
      <w:r w:rsidR="00D637A8" w:rsidRPr="00F30684">
        <w:rPr>
          <w:rStyle w:val="Textoennegrita"/>
          <w:rFonts w:ascii="Palatino Linotype" w:hAnsi="Palatino Linotype" w:cs="Tahoma"/>
          <w:b w:val="0"/>
        </w:rPr>
        <w:t xml:space="preserve"> el señor presidente</w:t>
      </w:r>
      <w:r w:rsidRPr="00F30684">
        <w:rPr>
          <w:rStyle w:val="Textoennegrita"/>
          <w:rFonts w:ascii="Palatino Linotype" w:hAnsi="Palatino Linotype" w:cs="Tahoma"/>
          <w:b w:val="0"/>
        </w:rPr>
        <w:t xml:space="preserve"> de la Comisión de </w:t>
      </w:r>
      <w:r w:rsidR="00D637A8" w:rsidRPr="00F30684">
        <w:rPr>
          <w:rStyle w:val="Textoennegrita"/>
          <w:rFonts w:ascii="Palatino Linotype" w:hAnsi="Palatino Linotype" w:cs="Tahoma"/>
          <w:b w:val="0"/>
        </w:rPr>
        <w:t xml:space="preserve">Propiedad y Espacio Público </w:t>
      </w:r>
      <w:r w:rsidRPr="00F30684">
        <w:rPr>
          <w:rStyle w:val="Textoennegrita"/>
          <w:rFonts w:ascii="Palatino Linotype" w:hAnsi="Palatino Linotype" w:cs="Tahoma"/>
          <w:b w:val="0"/>
        </w:rPr>
        <w:t xml:space="preserve">y </w:t>
      </w:r>
      <w:r w:rsidR="003B5D94" w:rsidRPr="00F30684">
        <w:rPr>
          <w:rStyle w:val="Textoennegrita"/>
          <w:rFonts w:ascii="Palatino Linotype" w:hAnsi="Palatino Linotype" w:cs="Tahoma"/>
          <w:b w:val="0"/>
        </w:rPr>
        <w:t>e</w:t>
      </w:r>
      <w:r w:rsidRPr="00F30684">
        <w:rPr>
          <w:rStyle w:val="Textoennegrita"/>
          <w:rFonts w:ascii="Palatino Linotype" w:hAnsi="Palatino Linotype" w:cs="Tahoma"/>
          <w:b w:val="0"/>
        </w:rPr>
        <w:t>l</w:t>
      </w:r>
      <w:r w:rsidR="003B5D94" w:rsidRPr="00F30684">
        <w:rPr>
          <w:rStyle w:val="Textoennegrita"/>
          <w:rFonts w:ascii="Palatino Linotype" w:hAnsi="Palatino Linotype" w:cs="Tahoma"/>
          <w:b w:val="0"/>
        </w:rPr>
        <w:t xml:space="preserve"> Secretario</w:t>
      </w:r>
      <w:r w:rsidRPr="00F30684">
        <w:rPr>
          <w:rStyle w:val="Textoennegrita"/>
          <w:rFonts w:ascii="Palatino Linotype" w:hAnsi="Palatino Linotype" w:cs="Tahoma"/>
          <w:b w:val="0"/>
        </w:rPr>
        <w:t xml:space="preserve"> General del Concejo Metropolitano de Quito.</w:t>
      </w:r>
    </w:p>
    <w:p w14:paraId="2C4DF968" w14:textId="54BDABA2" w:rsidR="005B6DD4" w:rsidRPr="00F30684" w:rsidRDefault="005B6DD4" w:rsidP="001B56C4">
      <w:pPr>
        <w:spacing w:after="0"/>
        <w:jc w:val="both"/>
        <w:rPr>
          <w:rFonts w:ascii="Palatino Linotype" w:hAnsi="Palatino Linotype"/>
        </w:rPr>
      </w:pPr>
    </w:p>
    <w:p w14:paraId="761C7CBF" w14:textId="27D55BD6" w:rsidR="00497443" w:rsidRPr="00F30684" w:rsidRDefault="00497443" w:rsidP="001B56C4">
      <w:pPr>
        <w:spacing w:after="0"/>
        <w:jc w:val="both"/>
        <w:rPr>
          <w:rFonts w:ascii="Palatino Linotype" w:hAnsi="Palatino Linotype"/>
        </w:rPr>
      </w:pPr>
    </w:p>
    <w:p w14:paraId="3F30DE69" w14:textId="77777777" w:rsidR="00497443" w:rsidRPr="00F30684" w:rsidRDefault="00497443" w:rsidP="001B56C4">
      <w:pPr>
        <w:spacing w:after="0"/>
        <w:jc w:val="both"/>
        <w:rPr>
          <w:rFonts w:ascii="Palatino Linotype" w:hAnsi="Palatino Linotype"/>
        </w:rPr>
      </w:pPr>
    </w:p>
    <w:p w14:paraId="7E99E837" w14:textId="77777777" w:rsidR="005B6DD4" w:rsidRPr="00F30684" w:rsidRDefault="005B6DD4" w:rsidP="001B56C4">
      <w:pPr>
        <w:spacing w:after="0"/>
        <w:jc w:val="both"/>
        <w:rPr>
          <w:rFonts w:ascii="Palatino Linotype" w:hAnsi="Palatino Linotype"/>
        </w:rPr>
      </w:pPr>
    </w:p>
    <w:p w14:paraId="716E72A0" w14:textId="77777777" w:rsidR="005B6DD4" w:rsidRPr="00F30684" w:rsidRDefault="00AE429A" w:rsidP="001B56C4">
      <w:pPr>
        <w:pStyle w:val="Sinespaciado"/>
        <w:spacing w:line="276" w:lineRule="auto"/>
        <w:jc w:val="both"/>
        <w:rPr>
          <w:rFonts w:ascii="Palatino Linotype" w:hAnsi="Palatino Linotype" w:cs="Tahoma"/>
        </w:rPr>
      </w:pPr>
      <w:r w:rsidRPr="00F30684">
        <w:rPr>
          <w:rFonts w:ascii="Palatino Linotype" w:hAnsi="Palatino Linotype" w:cs="Tahoma"/>
        </w:rPr>
        <w:t xml:space="preserve">Dr. Marco </w:t>
      </w:r>
      <w:proofErr w:type="spellStart"/>
      <w:r w:rsidRPr="00F30684">
        <w:rPr>
          <w:rFonts w:ascii="Palatino Linotype" w:hAnsi="Palatino Linotype" w:cs="Tahoma"/>
        </w:rPr>
        <w:t>Collaguazo</w:t>
      </w:r>
      <w:proofErr w:type="spellEnd"/>
      <w:r w:rsidR="005B6DD4" w:rsidRPr="00F30684">
        <w:rPr>
          <w:rFonts w:ascii="Palatino Linotype" w:hAnsi="Palatino Linotype" w:cs="Tahoma"/>
        </w:rPr>
        <w:tab/>
      </w:r>
      <w:r w:rsidR="005B6DD4" w:rsidRPr="00F30684">
        <w:rPr>
          <w:rFonts w:ascii="Palatino Linotype" w:hAnsi="Palatino Linotype" w:cs="Tahoma"/>
        </w:rPr>
        <w:tab/>
      </w:r>
      <w:r w:rsidR="005B6DD4" w:rsidRPr="00F30684">
        <w:rPr>
          <w:rFonts w:ascii="Palatino Linotype" w:hAnsi="Palatino Linotype" w:cs="Tahoma"/>
        </w:rPr>
        <w:tab/>
      </w:r>
      <w:r w:rsidR="005B6DD4" w:rsidRPr="00F30684">
        <w:rPr>
          <w:rFonts w:ascii="Palatino Linotype" w:hAnsi="Palatino Linotype" w:cs="Tahoma"/>
        </w:rPr>
        <w:tab/>
      </w:r>
      <w:r w:rsidRPr="00F30684">
        <w:rPr>
          <w:rFonts w:ascii="Palatino Linotype" w:hAnsi="Palatino Linotype" w:cs="Tahoma"/>
        </w:rPr>
        <w:t xml:space="preserve">Ab. Pablo Santillán Paredes </w:t>
      </w:r>
      <w:r w:rsidR="00006741" w:rsidRPr="00F30684">
        <w:rPr>
          <w:rFonts w:ascii="Palatino Linotype" w:hAnsi="Palatino Linotype" w:cs="Tahoma"/>
        </w:rPr>
        <w:t xml:space="preserve"> </w:t>
      </w:r>
      <w:r w:rsidR="005B6DD4" w:rsidRPr="00F30684">
        <w:rPr>
          <w:rFonts w:ascii="Palatino Linotype" w:hAnsi="Palatino Linotype" w:cs="Tahoma"/>
        </w:rPr>
        <w:tab/>
      </w:r>
    </w:p>
    <w:p w14:paraId="35304CA7" w14:textId="78F90CF5" w:rsidR="005B6DD4" w:rsidRPr="00F30684" w:rsidRDefault="009910C7" w:rsidP="001B56C4">
      <w:pPr>
        <w:spacing w:after="0"/>
        <w:jc w:val="both"/>
        <w:rPr>
          <w:rFonts w:ascii="Palatino Linotype" w:hAnsi="Palatino Linotype" w:cs="Tahoma"/>
          <w:b/>
        </w:rPr>
      </w:pPr>
      <w:r w:rsidRPr="00F30684">
        <w:rPr>
          <w:rFonts w:ascii="Palatino Linotype" w:hAnsi="Palatino Linotype" w:cs="Tahoma"/>
          <w:b/>
        </w:rPr>
        <w:t>PRESIDENTE</w:t>
      </w:r>
      <w:r w:rsidR="00006741" w:rsidRPr="00F30684">
        <w:rPr>
          <w:rFonts w:ascii="Palatino Linotype" w:hAnsi="Palatino Linotype" w:cs="Tahoma"/>
          <w:b/>
        </w:rPr>
        <w:t xml:space="preserve"> DE LA COMISIÓN </w:t>
      </w:r>
      <w:r w:rsidR="00006741" w:rsidRPr="00F30684">
        <w:rPr>
          <w:rFonts w:ascii="Palatino Linotype" w:hAnsi="Palatino Linotype" w:cs="Tahoma"/>
          <w:b/>
        </w:rPr>
        <w:tab/>
      </w:r>
      <w:r w:rsidR="00006741" w:rsidRPr="00F30684">
        <w:rPr>
          <w:rFonts w:ascii="Palatino Linotype" w:hAnsi="Palatino Linotype" w:cs="Tahoma"/>
          <w:b/>
        </w:rPr>
        <w:tab/>
      </w:r>
      <w:r w:rsidR="00006741" w:rsidRPr="00F30684">
        <w:rPr>
          <w:rFonts w:ascii="Palatino Linotype" w:hAnsi="Palatino Linotype" w:cs="Tahoma"/>
          <w:b/>
        </w:rPr>
        <w:tab/>
        <w:t>SECRETARIO</w:t>
      </w:r>
      <w:r w:rsidR="005B6DD4" w:rsidRPr="00F30684">
        <w:rPr>
          <w:rFonts w:ascii="Palatino Linotype" w:hAnsi="Palatino Linotype" w:cs="Tahoma"/>
          <w:b/>
        </w:rPr>
        <w:t xml:space="preserve"> GENERAL DEL </w:t>
      </w:r>
    </w:p>
    <w:p w14:paraId="18F96522" w14:textId="77777777" w:rsidR="005B6DD4" w:rsidRPr="00F30684" w:rsidRDefault="00D637A8" w:rsidP="001B56C4">
      <w:pPr>
        <w:pStyle w:val="Sinespaciado"/>
        <w:spacing w:line="276" w:lineRule="auto"/>
        <w:jc w:val="both"/>
        <w:rPr>
          <w:rFonts w:ascii="Palatino Linotype" w:hAnsi="Palatino Linotype" w:cs="Tahoma"/>
          <w:b/>
        </w:rPr>
      </w:pPr>
      <w:r w:rsidRPr="00F30684">
        <w:rPr>
          <w:rFonts w:ascii="Palatino Linotype" w:hAnsi="Palatino Linotype" w:cs="Tahoma"/>
          <w:b/>
        </w:rPr>
        <w:t xml:space="preserve">DE PROPIEDAD Y ESPACIO PÚBLICO </w:t>
      </w:r>
      <w:r w:rsidR="005B6DD4" w:rsidRPr="00F30684">
        <w:rPr>
          <w:rFonts w:ascii="Palatino Linotype" w:hAnsi="Palatino Linotype" w:cs="Tahoma"/>
          <w:b/>
        </w:rPr>
        <w:t xml:space="preserve">              </w:t>
      </w:r>
      <w:r w:rsidR="00006741" w:rsidRPr="00F30684">
        <w:rPr>
          <w:rFonts w:ascii="Palatino Linotype" w:hAnsi="Palatino Linotype" w:cs="Tahoma"/>
          <w:b/>
        </w:rPr>
        <w:tab/>
      </w:r>
      <w:r w:rsidR="005B6DD4" w:rsidRPr="00F30684">
        <w:rPr>
          <w:rFonts w:ascii="Palatino Linotype" w:hAnsi="Palatino Linotype" w:cs="Tahoma"/>
          <w:b/>
        </w:rPr>
        <w:t>CONCEJO METROPOLITANO</w:t>
      </w:r>
    </w:p>
    <w:p w14:paraId="32A98140" w14:textId="77777777" w:rsidR="0074533C" w:rsidRPr="00F30684" w:rsidRDefault="00D637A8" w:rsidP="001B56C4">
      <w:pPr>
        <w:pStyle w:val="Sinespaciado"/>
        <w:spacing w:line="276" w:lineRule="auto"/>
        <w:jc w:val="both"/>
        <w:rPr>
          <w:rFonts w:ascii="Palatino Linotype" w:hAnsi="Palatino Linotype" w:cs="Tahoma"/>
          <w:b/>
        </w:rPr>
      </w:pPr>
      <w:r w:rsidRPr="00F30684">
        <w:rPr>
          <w:rFonts w:ascii="Palatino Linotype" w:hAnsi="Palatino Linotype" w:cs="Tahoma"/>
          <w:b/>
        </w:rPr>
        <w:tab/>
      </w:r>
      <w:r w:rsidRPr="00F30684">
        <w:rPr>
          <w:rFonts w:ascii="Palatino Linotype" w:hAnsi="Palatino Linotype" w:cs="Tahoma"/>
          <w:b/>
        </w:rPr>
        <w:tab/>
      </w:r>
      <w:r w:rsidR="00AE429A" w:rsidRPr="00F30684">
        <w:rPr>
          <w:rFonts w:ascii="Palatino Linotype" w:hAnsi="Palatino Linotype" w:cs="Tahoma"/>
          <w:b/>
        </w:rPr>
        <w:tab/>
      </w:r>
      <w:r w:rsidR="00AE429A" w:rsidRPr="00F30684">
        <w:rPr>
          <w:rFonts w:ascii="Palatino Linotype" w:hAnsi="Palatino Linotype" w:cs="Tahoma"/>
          <w:b/>
        </w:rPr>
        <w:tab/>
      </w:r>
      <w:r w:rsidR="00AE429A" w:rsidRPr="00F30684">
        <w:rPr>
          <w:rFonts w:ascii="Palatino Linotype" w:hAnsi="Palatino Linotype" w:cs="Tahoma"/>
          <w:b/>
        </w:rPr>
        <w:tab/>
      </w:r>
      <w:r w:rsidR="00AE429A" w:rsidRPr="00F30684">
        <w:rPr>
          <w:rFonts w:ascii="Palatino Linotype" w:hAnsi="Palatino Linotype" w:cs="Tahoma"/>
          <w:b/>
        </w:rPr>
        <w:tab/>
      </w:r>
      <w:r w:rsidR="00AE429A" w:rsidRPr="00F30684">
        <w:rPr>
          <w:rFonts w:ascii="Palatino Linotype" w:hAnsi="Palatino Linotype" w:cs="Tahoma"/>
          <w:b/>
        </w:rPr>
        <w:tab/>
        <w:t>DE QUITO</w:t>
      </w:r>
    </w:p>
    <w:p w14:paraId="2BD03B0F" w14:textId="77777777" w:rsidR="00AE429A" w:rsidRPr="00F30684" w:rsidRDefault="00AE429A" w:rsidP="001B56C4">
      <w:pPr>
        <w:pStyle w:val="Sinespaciado"/>
        <w:spacing w:line="276" w:lineRule="auto"/>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F30684" w14:paraId="5254C7B4" w14:textId="77777777" w:rsidTr="00C23888">
        <w:trPr>
          <w:trHeight w:val="25"/>
          <w:jc w:val="center"/>
        </w:trPr>
        <w:tc>
          <w:tcPr>
            <w:tcW w:w="8871" w:type="dxa"/>
            <w:gridSpan w:val="3"/>
            <w:shd w:val="clear" w:color="auto" w:fill="0070C0"/>
          </w:tcPr>
          <w:p w14:paraId="6E767AE0" w14:textId="727E9321" w:rsidR="005B6DD4" w:rsidRPr="00F30684" w:rsidRDefault="005B6DD4" w:rsidP="001B56C4">
            <w:pPr>
              <w:pStyle w:val="Subttulo"/>
              <w:spacing w:line="276" w:lineRule="auto"/>
              <w:jc w:val="center"/>
              <w:rPr>
                <w:rFonts w:ascii="Palatino Linotype" w:hAnsi="Palatino Linotype" w:cs="Tahoma"/>
                <w:b/>
                <w:i w:val="0"/>
                <w:color w:val="FFFFFF" w:themeColor="background1"/>
                <w:sz w:val="22"/>
                <w:szCs w:val="22"/>
                <w:lang w:val="es-ES"/>
              </w:rPr>
            </w:pPr>
            <w:r w:rsidRPr="00F30684">
              <w:rPr>
                <w:rFonts w:ascii="Palatino Linotype" w:hAnsi="Palatino Linotype" w:cs="Tahoma"/>
                <w:b/>
                <w:i w:val="0"/>
                <w:color w:val="FFFFFF" w:themeColor="background1"/>
                <w:sz w:val="22"/>
                <w:szCs w:val="22"/>
                <w:lang w:val="es-ES"/>
              </w:rPr>
              <w:t>REGISTRO ASISTENCIA – RESUMEN DE SESIÓN</w:t>
            </w:r>
          </w:p>
        </w:tc>
      </w:tr>
      <w:tr w:rsidR="005B6DD4" w:rsidRPr="00F30684" w14:paraId="7D460175" w14:textId="77777777" w:rsidTr="00C23888">
        <w:trPr>
          <w:trHeight w:val="25"/>
          <w:jc w:val="center"/>
        </w:trPr>
        <w:tc>
          <w:tcPr>
            <w:tcW w:w="4992" w:type="dxa"/>
            <w:shd w:val="clear" w:color="auto" w:fill="0070C0"/>
          </w:tcPr>
          <w:p w14:paraId="197E26A0" w14:textId="77777777" w:rsidR="005B6DD4" w:rsidRPr="00F30684" w:rsidRDefault="005B6DD4" w:rsidP="001B56C4">
            <w:pPr>
              <w:pStyle w:val="Subttulo"/>
              <w:spacing w:line="276" w:lineRule="auto"/>
              <w:rPr>
                <w:rFonts w:ascii="Palatino Linotype" w:hAnsi="Palatino Linotype" w:cs="Tahoma"/>
                <w:b/>
                <w:i w:val="0"/>
                <w:color w:val="FFFFFF" w:themeColor="background1"/>
                <w:sz w:val="22"/>
                <w:szCs w:val="22"/>
                <w:lang w:val="es-ES"/>
              </w:rPr>
            </w:pPr>
            <w:r w:rsidRPr="00F30684">
              <w:rPr>
                <w:rFonts w:ascii="Palatino Linotype" w:hAnsi="Palatino Linotype"/>
                <w:b/>
                <w:i w:val="0"/>
                <w:color w:val="FFFFFF" w:themeColor="background1"/>
                <w:sz w:val="22"/>
                <w:szCs w:val="22"/>
                <w:lang w:val="es-ES"/>
              </w:rPr>
              <w:t>INTEGRANTES  COMISIÓN</w:t>
            </w:r>
          </w:p>
        </w:tc>
        <w:tc>
          <w:tcPr>
            <w:tcW w:w="1962" w:type="dxa"/>
            <w:shd w:val="clear" w:color="auto" w:fill="0070C0"/>
          </w:tcPr>
          <w:p w14:paraId="179C80A0" w14:textId="77777777" w:rsidR="005B6DD4" w:rsidRPr="00F30684" w:rsidRDefault="005B6DD4" w:rsidP="001B56C4">
            <w:pPr>
              <w:pStyle w:val="Subttulo"/>
              <w:spacing w:line="276" w:lineRule="auto"/>
              <w:rPr>
                <w:rFonts w:ascii="Palatino Linotype" w:hAnsi="Palatino Linotype" w:cs="Tahoma"/>
                <w:b/>
                <w:i w:val="0"/>
                <w:color w:val="FFFFFF" w:themeColor="background1"/>
                <w:sz w:val="22"/>
                <w:szCs w:val="22"/>
                <w:lang w:val="es-ES"/>
              </w:rPr>
            </w:pPr>
            <w:r w:rsidRPr="00F30684">
              <w:rPr>
                <w:rFonts w:ascii="Palatino Linotype" w:hAnsi="Palatino Linotype" w:cs="Tahoma"/>
                <w:b/>
                <w:i w:val="0"/>
                <w:color w:val="FFFFFF" w:themeColor="background1"/>
                <w:sz w:val="22"/>
                <w:szCs w:val="22"/>
                <w:lang w:val="es-ES"/>
              </w:rPr>
              <w:t>PRESENTE</w:t>
            </w:r>
          </w:p>
        </w:tc>
        <w:tc>
          <w:tcPr>
            <w:tcW w:w="1917" w:type="dxa"/>
            <w:shd w:val="clear" w:color="auto" w:fill="0070C0"/>
          </w:tcPr>
          <w:p w14:paraId="69FF2BF3" w14:textId="77777777" w:rsidR="005B6DD4" w:rsidRPr="00F30684" w:rsidRDefault="005B6DD4" w:rsidP="001B56C4">
            <w:pPr>
              <w:pStyle w:val="Subttulo"/>
              <w:spacing w:line="276" w:lineRule="auto"/>
              <w:rPr>
                <w:rFonts w:ascii="Palatino Linotype" w:hAnsi="Palatino Linotype" w:cs="Tahoma"/>
                <w:b/>
                <w:i w:val="0"/>
                <w:color w:val="FFFFFF" w:themeColor="background1"/>
                <w:sz w:val="22"/>
                <w:szCs w:val="22"/>
                <w:lang w:val="es-ES"/>
              </w:rPr>
            </w:pPr>
            <w:r w:rsidRPr="00F30684">
              <w:rPr>
                <w:rFonts w:ascii="Palatino Linotype" w:hAnsi="Palatino Linotype" w:cs="Tahoma"/>
                <w:b/>
                <w:i w:val="0"/>
                <w:color w:val="FFFFFF" w:themeColor="background1"/>
                <w:sz w:val="22"/>
                <w:szCs w:val="22"/>
                <w:lang w:val="es-ES"/>
              </w:rPr>
              <w:t xml:space="preserve">AUSENTE </w:t>
            </w:r>
          </w:p>
        </w:tc>
      </w:tr>
      <w:tr w:rsidR="00B20068" w:rsidRPr="00F30684" w14:paraId="323F0587" w14:textId="77777777" w:rsidTr="00D8134D">
        <w:trPr>
          <w:trHeight w:val="25"/>
          <w:jc w:val="center"/>
        </w:trPr>
        <w:tc>
          <w:tcPr>
            <w:tcW w:w="4992" w:type="dxa"/>
            <w:shd w:val="clear" w:color="auto" w:fill="auto"/>
            <w:vAlign w:val="center"/>
          </w:tcPr>
          <w:p w14:paraId="01B2F333" w14:textId="54FB9959" w:rsidR="00B20068" w:rsidRPr="00F30684" w:rsidRDefault="00B20068" w:rsidP="001B56C4">
            <w:pPr>
              <w:spacing w:after="0"/>
              <w:jc w:val="both"/>
              <w:rPr>
                <w:rFonts w:ascii="Palatino Linotype" w:hAnsi="Palatino Linotype" w:cs="Tahoma"/>
                <w:b/>
                <w:bCs/>
                <w:lang w:eastAsia="es-EC"/>
              </w:rPr>
            </w:pPr>
            <w:r w:rsidRPr="00F30684">
              <w:rPr>
                <w:rFonts w:ascii="Palatino Linotype" w:hAnsi="Palatino Linotype" w:cs="Tahoma"/>
                <w:b/>
                <w:bCs/>
                <w:lang w:eastAsia="es-EC"/>
              </w:rPr>
              <w:t xml:space="preserve">Marco </w:t>
            </w:r>
            <w:proofErr w:type="spellStart"/>
            <w:r w:rsidR="009910C7" w:rsidRPr="00F30684">
              <w:rPr>
                <w:rFonts w:ascii="Palatino Linotype" w:hAnsi="Palatino Linotype" w:cs="Tahoma"/>
                <w:b/>
                <w:bCs/>
                <w:lang w:eastAsia="es-EC"/>
              </w:rPr>
              <w:t>Collaguazo</w:t>
            </w:r>
            <w:proofErr w:type="spellEnd"/>
            <w:r w:rsidR="009910C7" w:rsidRPr="00F30684">
              <w:rPr>
                <w:rFonts w:ascii="Palatino Linotype" w:hAnsi="Palatino Linotype" w:cs="Tahoma"/>
                <w:b/>
                <w:bCs/>
                <w:lang w:eastAsia="es-EC"/>
              </w:rPr>
              <w:t xml:space="preserve">  </w:t>
            </w:r>
            <w:r w:rsidRPr="00F30684">
              <w:rPr>
                <w:rFonts w:ascii="Palatino Linotype" w:hAnsi="Palatino Linotype" w:cs="Tahoma"/>
                <w:b/>
                <w:bCs/>
                <w:lang w:eastAsia="es-EC"/>
              </w:rPr>
              <w:t xml:space="preserve">  </w:t>
            </w:r>
          </w:p>
        </w:tc>
        <w:tc>
          <w:tcPr>
            <w:tcW w:w="1962" w:type="dxa"/>
            <w:shd w:val="clear" w:color="auto" w:fill="auto"/>
          </w:tcPr>
          <w:p w14:paraId="49288B39" w14:textId="77777777" w:rsidR="00B20068" w:rsidRPr="00F30684" w:rsidRDefault="00B20068" w:rsidP="001B56C4">
            <w:pPr>
              <w:pStyle w:val="Subttulo"/>
              <w:spacing w:line="276" w:lineRule="auto"/>
              <w:rPr>
                <w:rFonts w:ascii="Palatino Linotype" w:hAnsi="Palatino Linotype" w:cs="Tahoma"/>
                <w:i w:val="0"/>
                <w:sz w:val="22"/>
                <w:szCs w:val="22"/>
                <w:lang w:val="es-ES"/>
              </w:rPr>
            </w:pPr>
            <w:r w:rsidRPr="00F30684">
              <w:rPr>
                <w:rFonts w:ascii="Palatino Linotype" w:hAnsi="Palatino Linotype" w:cs="Tahoma"/>
                <w:i w:val="0"/>
                <w:sz w:val="22"/>
                <w:szCs w:val="22"/>
                <w:lang w:val="es-ES"/>
              </w:rPr>
              <w:t>1</w:t>
            </w:r>
          </w:p>
        </w:tc>
        <w:tc>
          <w:tcPr>
            <w:tcW w:w="1917" w:type="dxa"/>
            <w:shd w:val="clear" w:color="auto" w:fill="auto"/>
          </w:tcPr>
          <w:p w14:paraId="3371DD2E" w14:textId="77777777" w:rsidR="00B20068" w:rsidRPr="00F30684" w:rsidRDefault="00B20068" w:rsidP="001B56C4">
            <w:pPr>
              <w:pStyle w:val="Subttulo"/>
              <w:spacing w:line="276" w:lineRule="auto"/>
              <w:rPr>
                <w:rFonts w:ascii="Palatino Linotype" w:hAnsi="Palatino Linotype" w:cs="Tahoma"/>
                <w:i w:val="0"/>
                <w:sz w:val="22"/>
                <w:szCs w:val="22"/>
                <w:lang w:val="es-ES"/>
              </w:rPr>
            </w:pPr>
          </w:p>
        </w:tc>
      </w:tr>
      <w:tr w:rsidR="00B20068" w:rsidRPr="00F30684" w14:paraId="3EFC7CD9" w14:textId="77777777" w:rsidTr="00D8134D">
        <w:trPr>
          <w:trHeight w:val="25"/>
          <w:jc w:val="center"/>
        </w:trPr>
        <w:tc>
          <w:tcPr>
            <w:tcW w:w="4992" w:type="dxa"/>
            <w:shd w:val="clear" w:color="auto" w:fill="auto"/>
            <w:vAlign w:val="center"/>
          </w:tcPr>
          <w:p w14:paraId="36C3E163" w14:textId="3DFE7A6B" w:rsidR="00B20068" w:rsidRPr="00F30684" w:rsidRDefault="00AD47EE" w:rsidP="001B56C4">
            <w:pPr>
              <w:spacing w:after="0"/>
              <w:jc w:val="both"/>
              <w:rPr>
                <w:rFonts w:ascii="Palatino Linotype" w:hAnsi="Palatino Linotype" w:cs="Tahoma"/>
                <w:b/>
                <w:bCs/>
                <w:lang w:eastAsia="es-EC"/>
              </w:rPr>
            </w:pPr>
            <w:r>
              <w:rPr>
                <w:rFonts w:ascii="Palatino Linotype" w:hAnsi="Palatino Linotype" w:cs="Tahoma"/>
                <w:b/>
                <w:bCs/>
                <w:lang w:eastAsia="es-EC"/>
              </w:rPr>
              <w:t xml:space="preserve">Blanca </w:t>
            </w:r>
            <w:proofErr w:type="spellStart"/>
            <w:r>
              <w:rPr>
                <w:rFonts w:ascii="Palatino Linotype" w:hAnsi="Palatino Linotype" w:cs="Tahoma"/>
                <w:b/>
                <w:bCs/>
                <w:lang w:eastAsia="es-EC"/>
              </w:rPr>
              <w:t>Paucar</w:t>
            </w:r>
            <w:proofErr w:type="spellEnd"/>
          </w:p>
        </w:tc>
        <w:tc>
          <w:tcPr>
            <w:tcW w:w="1962" w:type="dxa"/>
            <w:shd w:val="clear" w:color="auto" w:fill="auto"/>
          </w:tcPr>
          <w:p w14:paraId="13AA6889" w14:textId="4317D789" w:rsidR="00B20068" w:rsidRPr="00F30684" w:rsidRDefault="001648A5" w:rsidP="001B56C4">
            <w:pPr>
              <w:pStyle w:val="Subttulo"/>
              <w:spacing w:line="276" w:lineRule="aut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14:paraId="0B7913E2" w14:textId="237719FF" w:rsidR="00B20068" w:rsidRPr="00F30684" w:rsidRDefault="00B20068" w:rsidP="001B56C4">
            <w:pPr>
              <w:pStyle w:val="Subttulo"/>
              <w:spacing w:line="276" w:lineRule="auto"/>
              <w:rPr>
                <w:rFonts w:ascii="Palatino Linotype" w:hAnsi="Palatino Linotype" w:cs="Tahoma"/>
                <w:i w:val="0"/>
                <w:sz w:val="22"/>
                <w:szCs w:val="22"/>
                <w:lang w:val="es-ES"/>
              </w:rPr>
            </w:pPr>
          </w:p>
        </w:tc>
      </w:tr>
      <w:tr w:rsidR="00B20068" w:rsidRPr="00F30684" w14:paraId="574BFF4D" w14:textId="77777777" w:rsidTr="00D8134D">
        <w:trPr>
          <w:trHeight w:val="25"/>
          <w:jc w:val="center"/>
        </w:trPr>
        <w:tc>
          <w:tcPr>
            <w:tcW w:w="4992" w:type="dxa"/>
            <w:shd w:val="clear" w:color="auto" w:fill="auto"/>
            <w:vAlign w:val="center"/>
          </w:tcPr>
          <w:p w14:paraId="774E7010" w14:textId="7F06F0E5" w:rsidR="00B20068" w:rsidRPr="00F30684" w:rsidRDefault="00340E0C" w:rsidP="001B56C4">
            <w:pPr>
              <w:spacing w:after="0"/>
              <w:jc w:val="both"/>
              <w:rPr>
                <w:rFonts w:ascii="Palatino Linotype" w:hAnsi="Palatino Linotype" w:cs="Tahoma"/>
                <w:b/>
                <w:bCs/>
                <w:lang w:eastAsia="es-EC"/>
              </w:rPr>
            </w:pPr>
            <w:r w:rsidRPr="00F30684">
              <w:rPr>
                <w:rFonts w:ascii="Palatino Linotype" w:hAnsi="Palatino Linotype" w:cs="Tahoma"/>
                <w:b/>
                <w:bCs/>
                <w:lang w:eastAsia="es-EC"/>
              </w:rPr>
              <w:t>Diego Carrasco</w:t>
            </w:r>
          </w:p>
        </w:tc>
        <w:tc>
          <w:tcPr>
            <w:tcW w:w="1962" w:type="dxa"/>
            <w:shd w:val="clear" w:color="auto" w:fill="auto"/>
          </w:tcPr>
          <w:p w14:paraId="172E10D9" w14:textId="1A210BD9" w:rsidR="00B20068" w:rsidRPr="00F30684" w:rsidRDefault="00B65541" w:rsidP="001B56C4">
            <w:pPr>
              <w:pStyle w:val="Subttulo"/>
              <w:spacing w:line="276" w:lineRule="auto"/>
              <w:rPr>
                <w:rFonts w:ascii="Palatino Linotype" w:hAnsi="Palatino Linotype" w:cs="Tahoma"/>
                <w:i w:val="0"/>
                <w:sz w:val="22"/>
                <w:szCs w:val="22"/>
                <w:lang w:val="es-ES"/>
              </w:rPr>
            </w:pPr>
            <w:r w:rsidRPr="00F30684">
              <w:rPr>
                <w:rFonts w:ascii="Palatino Linotype" w:hAnsi="Palatino Linotype" w:cs="Tahoma"/>
                <w:i w:val="0"/>
                <w:sz w:val="22"/>
                <w:szCs w:val="22"/>
                <w:lang w:val="es-ES"/>
              </w:rPr>
              <w:t>1</w:t>
            </w:r>
          </w:p>
        </w:tc>
        <w:tc>
          <w:tcPr>
            <w:tcW w:w="1917" w:type="dxa"/>
            <w:shd w:val="clear" w:color="auto" w:fill="auto"/>
          </w:tcPr>
          <w:p w14:paraId="5D491232" w14:textId="6DBBA069" w:rsidR="00B20068" w:rsidRPr="00F30684" w:rsidRDefault="00B20068" w:rsidP="001B56C4">
            <w:pPr>
              <w:pStyle w:val="Subttulo"/>
              <w:spacing w:line="276" w:lineRule="auto"/>
              <w:rPr>
                <w:rFonts w:ascii="Palatino Linotype" w:hAnsi="Palatino Linotype" w:cs="Tahoma"/>
                <w:i w:val="0"/>
                <w:sz w:val="22"/>
                <w:szCs w:val="22"/>
                <w:lang w:val="es-ES"/>
              </w:rPr>
            </w:pPr>
          </w:p>
        </w:tc>
      </w:tr>
      <w:tr w:rsidR="005B6DD4" w:rsidRPr="00F30684" w14:paraId="657F29DD" w14:textId="77777777" w:rsidTr="00C23888">
        <w:trPr>
          <w:trHeight w:val="25"/>
          <w:jc w:val="center"/>
        </w:trPr>
        <w:tc>
          <w:tcPr>
            <w:tcW w:w="4992" w:type="dxa"/>
            <w:shd w:val="clear" w:color="auto" w:fill="0070C0"/>
          </w:tcPr>
          <w:p w14:paraId="198DFF79" w14:textId="77777777" w:rsidR="005B6DD4" w:rsidRPr="00F30684" w:rsidRDefault="005B6DD4" w:rsidP="001B56C4">
            <w:pPr>
              <w:pStyle w:val="Subttulo"/>
              <w:spacing w:line="276" w:lineRule="auto"/>
              <w:rPr>
                <w:rFonts w:ascii="Palatino Linotype" w:hAnsi="Palatino Linotype" w:cs="Tahoma"/>
                <w:b/>
                <w:i w:val="0"/>
                <w:color w:val="FFFFFF" w:themeColor="background1"/>
                <w:sz w:val="22"/>
                <w:szCs w:val="22"/>
                <w:lang w:val="es-ES"/>
              </w:rPr>
            </w:pPr>
            <w:r w:rsidRPr="00F30684">
              <w:rPr>
                <w:rFonts w:ascii="Palatino Linotype" w:hAnsi="Palatino Linotype" w:cs="Tahoma"/>
                <w:b/>
                <w:i w:val="0"/>
                <w:color w:val="FFFFFF" w:themeColor="background1"/>
                <w:sz w:val="22"/>
                <w:szCs w:val="22"/>
                <w:lang w:val="es-ES"/>
              </w:rPr>
              <w:t>TOTAL</w:t>
            </w:r>
          </w:p>
        </w:tc>
        <w:tc>
          <w:tcPr>
            <w:tcW w:w="1962" w:type="dxa"/>
            <w:shd w:val="clear" w:color="auto" w:fill="0070C0"/>
          </w:tcPr>
          <w:p w14:paraId="778E77E8" w14:textId="52981E75" w:rsidR="005B6DD4" w:rsidRPr="00F30684" w:rsidRDefault="001648A5" w:rsidP="001B56C4">
            <w:pPr>
              <w:pStyle w:val="Subttulo"/>
              <w:spacing w:line="276" w:lineRule="aut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14:paraId="2F9AECE7" w14:textId="69D57AB7" w:rsidR="005B6DD4" w:rsidRPr="00F30684" w:rsidRDefault="001648A5" w:rsidP="001B56C4">
            <w:pPr>
              <w:pStyle w:val="Subttulo"/>
              <w:spacing w:line="276" w:lineRule="aut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14:paraId="4842E316" w14:textId="2ED57AB4" w:rsidR="00F54D5B" w:rsidRPr="00F30684" w:rsidRDefault="00F54D5B" w:rsidP="001B56C4">
      <w:pPr>
        <w:spacing w:after="0"/>
        <w:jc w:val="both"/>
        <w:rPr>
          <w:rFonts w:ascii="Palatino Linotype" w:hAnsi="Palatino Linotype" w:cs="Tahoma"/>
          <w:b/>
        </w:rPr>
      </w:pPr>
    </w:p>
    <w:sectPr w:rsidR="00F54D5B" w:rsidRPr="00F30684" w:rsidSect="00E62045">
      <w:headerReference w:type="default" r:id="rId8"/>
      <w:footerReference w:type="default" r:id="rId9"/>
      <w:pgSz w:w="12240" w:h="15840"/>
      <w:pgMar w:top="2127" w:right="1701" w:bottom="993"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FB211" w14:textId="77777777" w:rsidR="001D3F68" w:rsidRDefault="001D3F68">
      <w:pPr>
        <w:spacing w:after="0" w:line="240" w:lineRule="auto"/>
      </w:pPr>
      <w:r>
        <w:separator/>
      </w:r>
    </w:p>
  </w:endnote>
  <w:endnote w:type="continuationSeparator" w:id="0">
    <w:p w14:paraId="759D1AE1" w14:textId="77777777" w:rsidR="001D3F68" w:rsidRDefault="001D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Content>
      <w:sdt>
        <w:sdtPr>
          <w:id w:val="860082579"/>
          <w:docPartObj>
            <w:docPartGallery w:val="Page Numbers (Top of Page)"/>
            <w:docPartUnique/>
          </w:docPartObj>
        </w:sdtPr>
        <w:sdtContent>
          <w:p w14:paraId="023E32A9" w14:textId="55574B7B" w:rsidR="00E55A5B" w:rsidRDefault="00E55A5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87307">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87307">
              <w:rPr>
                <w:b/>
                <w:bCs/>
                <w:noProof/>
              </w:rPr>
              <w:t>13</w:t>
            </w:r>
            <w:r>
              <w:rPr>
                <w:b/>
                <w:bCs/>
                <w:sz w:val="24"/>
                <w:szCs w:val="24"/>
              </w:rPr>
              <w:fldChar w:fldCharType="end"/>
            </w:r>
          </w:p>
        </w:sdtContent>
      </w:sdt>
    </w:sdtContent>
  </w:sdt>
  <w:p w14:paraId="272A2FF9" w14:textId="77777777" w:rsidR="00E55A5B" w:rsidRDefault="00E55A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CC427" w14:textId="77777777" w:rsidR="001D3F68" w:rsidRDefault="001D3F68">
      <w:pPr>
        <w:spacing w:after="0" w:line="240" w:lineRule="auto"/>
      </w:pPr>
      <w:r>
        <w:separator/>
      </w:r>
    </w:p>
  </w:footnote>
  <w:footnote w:type="continuationSeparator" w:id="0">
    <w:p w14:paraId="6666FA0C" w14:textId="77777777" w:rsidR="001D3F68" w:rsidRDefault="001D3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B980" w14:textId="190BDAA6" w:rsidR="00E55A5B" w:rsidRDefault="00E55A5B">
    <w:pPr>
      <w:pStyle w:val="Encabezado"/>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5.05pt;margin-top:-103.35pt;width:606.75pt;height:788.25pt;z-index:-251658752;mso-wrap-edited:f;mso-position-horizontal-relative:margin;mso-position-vertical-relative:margin"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5C"/>
    <w:multiLevelType w:val="hybridMultilevel"/>
    <w:tmpl w:val="47EC79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647E36"/>
    <w:multiLevelType w:val="multilevel"/>
    <w:tmpl w:val="762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F3FFC"/>
    <w:multiLevelType w:val="hybridMultilevel"/>
    <w:tmpl w:val="F0C8B9F0"/>
    <w:lvl w:ilvl="0" w:tplc="FC1A3ABE">
      <w:start w:val="1"/>
      <w:numFmt w:val="decimal"/>
      <w:lvlText w:val="%1."/>
      <w:lvlJc w:val="left"/>
      <w:pPr>
        <w:ind w:left="1125" w:hanging="76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77E2526"/>
    <w:multiLevelType w:val="hybridMultilevel"/>
    <w:tmpl w:val="654EF720"/>
    <w:lvl w:ilvl="0" w:tplc="084235B6">
      <w:start w:val="1"/>
      <w:numFmt w:val="decimal"/>
      <w:lvlText w:val="%1."/>
      <w:lvlJc w:val="left"/>
      <w:pPr>
        <w:ind w:left="720" w:hanging="360"/>
      </w:pPr>
      <w:rPr>
        <w:rFonts w:ascii="Palatino Linotype" w:eastAsia="Times New Roman" w:hAnsi="Palatino Linotype"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89B5499"/>
    <w:multiLevelType w:val="hybridMultilevel"/>
    <w:tmpl w:val="55841D4C"/>
    <w:lvl w:ilvl="0" w:tplc="8070C09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CA41A33"/>
    <w:multiLevelType w:val="hybridMultilevel"/>
    <w:tmpl w:val="C9E053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CBF3D99"/>
    <w:multiLevelType w:val="hybridMultilevel"/>
    <w:tmpl w:val="A9CC90CC"/>
    <w:lvl w:ilvl="0" w:tplc="8070C09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08D2490"/>
    <w:multiLevelType w:val="hybridMultilevel"/>
    <w:tmpl w:val="DC3EC07A"/>
    <w:lvl w:ilvl="0" w:tplc="5EF69CC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4D55EEF"/>
    <w:multiLevelType w:val="hybridMultilevel"/>
    <w:tmpl w:val="2ED63E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152B4BCA"/>
    <w:multiLevelType w:val="hybridMultilevel"/>
    <w:tmpl w:val="BB3A59EE"/>
    <w:lvl w:ilvl="0" w:tplc="8070C09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5760B36"/>
    <w:multiLevelType w:val="hybridMultilevel"/>
    <w:tmpl w:val="A4921C9A"/>
    <w:lvl w:ilvl="0" w:tplc="300A000F">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1" w15:restartNumberingAfterBreak="0">
    <w:nsid w:val="17A83089"/>
    <w:multiLevelType w:val="hybridMultilevel"/>
    <w:tmpl w:val="A9CC90CC"/>
    <w:lvl w:ilvl="0" w:tplc="8070C09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1AF901C9"/>
    <w:multiLevelType w:val="hybridMultilevel"/>
    <w:tmpl w:val="5AB2DF72"/>
    <w:lvl w:ilvl="0" w:tplc="EF88BC1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1F1475A8"/>
    <w:multiLevelType w:val="hybridMultilevel"/>
    <w:tmpl w:val="2260280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1F425EBB"/>
    <w:multiLevelType w:val="hybridMultilevel"/>
    <w:tmpl w:val="DC9031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28AA308D"/>
    <w:multiLevelType w:val="hybridMultilevel"/>
    <w:tmpl w:val="9D16F5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2E732F1B"/>
    <w:multiLevelType w:val="hybridMultilevel"/>
    <w:tmpl w:val="C9E053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2EC3DE7"/>
    <w:multiLevelType w:val="hybridMultilevel"/>
    <w:tmpl w:val="35963A3A"/>
    <w:lvl w:ilvl="0" w:tplc="5EF69CC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C8A3F74"/>
    <w:multiLevelType w:val="hybridMultilevel"/>
    <w:tmpl w:val="94C23D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9B297D"/>
    <w:multiLevelType w:val="hybridMultilevel"/>
    <w:tmpl w:val="BB3A59EE"/>
    <w:lvl w:ilvl="0" w:tplc="8070C09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1F356D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42B7181C"/>
    <w:multiLevelType w:val="hybridMultilevel"/>
    <w:tmpl w:val="BB3A59EE"/>
    <w:lvl w:ilvl="0" w:tplc="8070C09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A030FAF"/>
    <w:multiLevelType w:val="hybridMultilevel"/>
    <w:tmpl w:val="FF063F48"/>
    <w:lvl w:ilvl="0" w:tplc="239A542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A7704A6"/>
    <w:multiLevelType w:val="hybridMultilevel"/>
    <w:tmpl w:val="FDB0D9BE"/>
    <w:styleLink w:val="Lettered"/>
    <w:lvl w:ilvl="0" w:tplc="C7522E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64A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7650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EA14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4F0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925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2887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842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CA5B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A7D6CDD"/>
    <w:multiLevelType w:val="hybridMultilevel"/>
    <w:tmpl w:val="63984D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4C7B45A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510505A3"/>
    <w:multiLevelType w:val="hybridMultilevel"/>
    <w:tmpl w:val="FDB0D9BE"/>
    <w:numStyleLink w:val="Lettered"/>
  </w:abstractNum>
  <w:abstractNum w:abstractNumId="29"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0" w15:restartNumberingAfterBreak="0">
    <w:nsid w:val="52426A30"/>
    <w:multiLevelType w:val="hybridMultilevel"/>
    <w:tmpl w:val="E68C1240"/>
    <w:lvl w:ilvl="0" w:tplc="45E23C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66B7F6A"/>
    <w:multiLevelType w:val="hybridMultilevel"/>
    <w:tmpl w:val="F2BA734E"/>
    <w:lvl w:ilvl="0" w:tplc="36CCB3A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8190D9C"/>
    <w:multiLevelType w:val="multilevel"/>
    <w:tmpl w:val="991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A720A"/>
    <w:multiLevelType w:val="hybridMultilevel"/>
    <w:tmpl w:val="6B0ACEF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2A35CD0"/>
    <w:multiLevelType w:val="hybridMultilevel"/>
    <w:tmpl w:val="C952F9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688E6B38"/>
    <w:multiLevelType w:val="hybridMultilevel"/>
    <w:tmpl w:val="1E40E6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6C46087E"/>
    <w:multiLevelType w:val="hybridMultilevel"/>
    <w:tmpl w:val="00761EB2"/>
    <w:lvl w:ilvl="0" w:tplc="DFB230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BAC8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52DF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DE0B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C54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51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8E6C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36BD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703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1546C05"/>
    <w:multiLevelType w:val="multilevel"/>
    <w:tmpl w:val="B564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E016A7"/>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73FC5C5F"/>
    <w:multiLevelType w:val="hybridMultilevel"/>
    <w:tmpl w:val="FF063F48"/>
    <w:lvl w:ilvl="0" w:tplc="239A542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A237619"/>
    <w:multiLevelType w:val="hybridMultilevel"/>
    <w:tmpl w:val="35963A3A"/>
    <w:lvl w:ilvl="0" w:tplc="5EF69CC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0"/>
  </w:num>
  <w:num w:numId="2">
    <w:abstractNumId w:val="13"/>
  </w:num>
  <w:num w:numId="3">
    <w:abstractNumId w:val="29"/>
  </w:num>
  <w:num w:numId="4">
    <w:abstractNumId w:val="30"/>
  </w:num>
  <w:num w:numId="5">
    <w:abstractNumId w:val="12"/>
  </w:num>
  <w:num w:numId="6">
    <w:abstractNumId w:val="3"/>
  </w:num>
  <w:num w:numId="7">
    <w:abstractNumId w:val="31"/>
  </w:num>
  <w:num w:numId="8">
    <w:abstractNumId w:val="19"/>
  </w:num>
  <w:num w:numId="9">
    <w:abstractNumId w:val="8"/>
  </w:num>
  <w:num w:numId="10">
    <w:abstractNumId w:val="32"/>
  </w:num>
  <w:num w:numId="11">
    <w:abstractNumId w:val="26"/>
  </w:num>
  <w:num w:numId="12">
    <w:abstractNumId w:val="1"/>
  </w:num>
  <w:num w:numId="13">
    <w:abstractNumId w:val="16"/>
  </w:num>
  <w:num w:numId="14">
    <w:abstractNumId w:val="25"/>
  </w:num>
  <w:num w:numId="15">
    <w:abstractNumId w:val="28"/>
  </w:num>
  <w:num w:numId="16">
    <w:abstractNumId w:val="36"/>
  </w:num>
  <w:num w:numId="17">
    <w:abstractNumId w:val="0"/>
  </w:num>
  <w:num w:numId="18">
    <w:abstractNumId w:val="10"/>
  </w:num>
  <w:num w:numId="19">
    <w:abstractNumId w:val="22"/>
  </w:num>
  <w:num w:numId="20">
    <w:abstractNumId w:val="38"/>
  </w:num>
  <w:num w:numId="21">
    <w:abstractNumId w:val="27"/>
  </w:num>
  <w:num w:numId="22">
    <w:abstractNumId w:val="37"/>
  </w:num>
  <w:num w:numId="23">
    <w:abstractNumId w:val="35"/>
  </w:num>
  <w:num w:numId="24">
    <w:abstractNumId w:val="34"/>
  </w:num>
  <w:num w:numId="25">
    <w:abstractNumId w:val="15"/>
  </w:num>
  <w:num w:numId="26">
    <w:abstractNumId w:val="5"/>
  </w:num>
  <w:num w:numId="27">
    <w:abstractNumId w:val="17"/>
  </w:num>
  <w:num w:numId="28">
    <w:abstractNumId w:val="39"/>
  </w:num>
  <w:num w:numId="29">
    <w:abstractNumId w:val="24"/>
  </w:num>
  <w:num w:numId="30">
    <w:abstractNumId w:val="14"/>
  </w:num>
  <w:num w:numId="31">
    <w:abstractNumId w:val="7"/>
  </w:num>
  <w:num w:numId="32">
    <w:abstractNumId w:val="18"/>
  </w:num>
  <w:num w:numId="33">
    <w:abstractNumId w:val="40"/>
  </w:num>
  <w:num w:numId="34">
    <w:abstractNumId w:val="33"/>
  </w:num>
  <w:num w:numId="35">
    <w:abstractNumId w:val="23"/>
  </w:num>
  <w:num w:numId="36">
    <w:abstractNumId w:val="9"/>
  </w:num>
  <w:num w:numId="37">
    <w:abstractNumId w:val="21"/>
  </w:num>
  <w:num w:numId="38">
    <w:abstractNumId w:val="6"/>
  </w:num>
  <w:num w:numId="39">
    <w:abstractNumId w:val="4"/>
  </w:num>
  <w:num w:numId="40">
    <w:abstractNumId w:val="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5606"/>
    <w:rsid w:val="00005025"/>
    <w:rsid w:val="00006741"/>
    <w:rsid w:val="00012CE5"/>
    <w:rsid w:val="00015101"/>
    <w:rsid w:val="00015DD8"/>
    <w:rsid w:val="000165CC"/>
    <w:rsid w:val="00016767"/>
    <w:rsid w:val="00016FF2"/>
    <w:rsid w:val="0002098A"/>
    <w:rsid w:val="00020CDC"/>
    <w:rsid w:val="00023656"/>
    <w:rsid w:val="0004471A"/>
    <w:rsid w:val="0004677C"/>
    <w:rsid w:val="000471CF"/>
    <w:rsid w:val="000504A7"/>
    <w:rsid w:val="00052575"/>
    <w:rsid w:val="00053096"/>
    <w:rsid w:val="000573C5"/>
    <w:rsid w:val="00057D02"/>
    <w:rsid w:val="00066720"/>
    <w:rsid w:val="00071446"/>
    <w:rsid w:val="00075B74"/>
    <w:rsid w:val="00083166"/>
    <w:rsid w:val="00094090"/>
    <w:rsid w:val="00096604"/>
    <w:rsid w:val="000A5963"/>
    <w:rsid w:val="000C49C5"/>
    <w:rsid w:val="000C6155"/>
    <w:rsid w:val="000C7724"/>
    <w:rsid w:val="000D1461"/>
    <w:rsid w:val="000D2FCA"/>
    <w:rsid w:val="000D5402"/>
    <w:rsid w:val="000D6E1A"/>
    <w:rsid w:val="000D793D"/>
    <w:rsid w:val="000E3AF3"/>
    <w:rsid w:val="000E4F09"/>
    <w:rsid w:val="000F35B4"/>
    <w:rsid w:val="000F5418"/>
    <w:rsid w:val="000F7FE6"/>
    <w:rsid w:val="001039D5"/>
    <w:rsid w:val="001046A2"/>
    <w:rsid w:val="001064D6"/>
    <w:rsid w:val="0011081A"/>
    <w:rsid w:val="0011520B"/>
    <w:rsid w:val="00115DD3"/>
    <w:rsid w:val="00121DEC"/>
    <w:rsid w:val="00122304"/>
    <w:rsid w:val="00122B17"/>
    <w:rsid w:val="00124A2F"/>
    <w:rsid w:val="00126570"/>
    <w:rsid w:val="00127B39"/>
    <w:rsid w:val="00127E13"/>
    <w:rsid w:val="00142BDB"/>
    <w:rsid w:val="00143A99"/>
    <w:rsid w:val="00150BEA"/>
    <w:rsid w:val="0015718D"/>
    <w:rsid w:val="001648A5"/>
    <w:rsid w:val="001672D8"/>
    <w:rsid w:val="00173EFE"/>
    <w:rsid w:val="00184BB9"/>
    <w:rsid w:val="001853D1"/>
    <w:rsid w:val="001879C3"/>
    <w:rsid w:val="001916A8"/>
    <w:rsid w:val="00195DD1"/>
    <w:rsid w:val="00196B79"/>
    <w:rsid w:val="001A04CC"/>
    <w:rsid w:val="001A2613"/>
    <w:rsid w:val="001A3E2D"/>
    <w:rsid w:val="001A4EFF"/>
    <w:rsid w:val="001A6037"/>
    <w:rsid w:val="001B077A"/>
    <w:rsid w:val="001B3E15"/>
    <w:rsid w:val="001B56C4"/>
    <w:rsid w:val="001C2599"/>
    <w:rsid w:val="001C2DCE"/>
    <w:rsid w:val="001C3272"/>
    <w:rsid w:val="001D0C72"/>
    <w:rsid w:val="001D100C"/>
    <w:rsid w:val="001D3F68"/>
    <w:rsid w:val="001D45B2"/>
    <w:rsid w:val="001E1F34"/>
    <w:rsid w:val="001E2E46"/>
    <w:rsid w:val="001E3E7C"/>
    <w:rsid w:val="001E51FB"/>
    <w:rsid w:val="001E6847"/>
    <w:rsid w:val="001E78FA"/>
    <w:rsid w:val="001F0661"/>
    <w:rsid w:val="001F4504"/>
    <w:rsid w:val="001F45F2"/>
    <w:rsid w:val="002032A3"/>
    <w:rsid w:val="0020348E"/>
    <w:rsid w:val="002035E4"/>
    <w:rsid w:val="002045A3"/>
    <w:rsid w:val="00204E49"/>
    <w:rsid w:val="00216083"/>
    <w:rsid w:val="0021659E"/>
    <w:rsid w:val="0021718D"/>
    <w:rsid w:val="00224843"/>
    <w:rsid w:val="00226CEC"/>
    <w:rsid w:val="00226D26"/>
    <w:rsid w:val="00231EA6"/>
    <w:rsid w:val="002437F4"/>
    <w:rsid w:val="0024411F"/>
    <w:rsid w:val="00244F36"/>
    <w:rsid w:val="0024798F"/>
    <w:rsid w:val="00247F8C"/>
    <w:rsid w:val="002504CE"/>
    <w:rsid w:val="0025151D"/>
    <w:rsid w:val="00251FF3"/>
    <w:rsid w:val="00260ADD"/>
    <w:rsid w:val="002667CB"/>
    <w:rsid w:val="00272ECB"/>
    <w:rsid w:val="002848F2"/>
    <w:rsid w:val="002861C6"/>
    <w:rsid w:val="00292FCC"/>
    <w:rsid w:val="002B0260"/>
    <w:rsid w:val="002B3C13"/>
    <w:rsid w:val="002B66D9"/>
    <w:rsid w:val="002C015D"/>
    <w:rsid w:val="002C1975"/>
    <w:rsid w:val="002C1EF8"/>
    <w:rsid w:val="002C20C6"/>
    <w:rsid w:val="002C6F8A"/>
    <w:rsid w:val="002D182B"/>
    <w:rsid w:val="002D2524"/>
    <w:rsid w:val="002D6357"/>
    <w:rsid w:val="002E03EF"/>
    <w:rsid w:val="002E35E5"/>
    <w:rsid w:val="002E6194"/>
    <w:rsid w:val="002F0C1A"/>
    <w:rsid w:val="002F1648"/>
    <w:rsid w:val="002F4757"/>
    <w:rsid w:val="002F596F"/>
    <w:rsid w:val="002F5DA3"/>
    <w:rsid w:val="002F7BD3"/>
    <w:rsid w:val="003014DC"/>
    <w:rsid w:val="0030419A"/>
    <w:rsid w:val="00304D2E"/>
    <w:rsid w:val="00306600"/>
    <w:rsid w:val="0030670A"/>
    <w:rsid w:val="003160BE"/>
    <w:rsid w:val="00316E0D"/>
    <w:rsid w:val="00322714"/>
    <w:rsid w:val="003236F7"/>
    <w:rsid w:val="003279B3"/>
    <w:rsid w:val="00340A4D"/>
    <w:rsid w:val="00340E0C"/>
    <w:rsid w:val="00341E13"/>
    <w:rsid w:val="003424F1"/>
    <w:rsid w:val="00342917"/>
    <w:rsid w:val="00346658"/>
    <w:rsid w:val="0035209F"/>
    <w:rsid w:val="00355EC9"/>
    <w:rsid w:val="003673D5"/>
    <w:rsid w:val="003677C9"/>
    <w:rsid w:val="003711BB"/>
    <w:rsid w:val="00371444"/>
    <w:rsid w:val="003778A7"/>
    <w:rsid w:val="003806EF"/>
    <w:rsid w:val="00385F13"/>
    <w:rsid w:val="003A004E"/>
    <w:rsid w:val="003A3EDE"/>
    <w:rsid w:val="003B042F"/>
    <w:rsid w:val="003B2619"/>
    <w:rsid w:val="003B43C2"/>
    <w:rsid w:val="003B55F1"/>
    <w:rsid w:val="003B5D94"/>
    <w:rsid w:val="003B7AAE"/>
    <w:rsid w:val="003B7D7E"/>
    <w:rsid w:val="003C19DB"/>
    <w:rsid w:val="003C27DF"/>
    <w:rsid w:val="003C3159"/>
    <w:rsid w:val="003C3696"/>
    <w:rsid w:val="003C5A3C"/>
    <w:rsid w:val="003C6D01"/>
    <w:rsid w:val="003D167C"/>
    <w:rsid w:val="003D22F5"/>
    <w:rsid w:val="003D34A7"/>
    <w:rsid w:val="003D4742"/>
    <w:rsid w:val="003E3050"/>
    <w:rsid w:val="003F0F9B"/>
    <w:rsid w:val="003F2549"/>
    <w:rsid w:val="003F2638"/>
    <w:rsid w:val="003F2E3F"/>
    <w:rsid w:val="003F434C"/>
    <w:rsid w:val="003F4A87"/>
    <w:rsid w:val="00400D9A"/>
    <w:rsid w:val="00402BC4"/>
    <w:rsid w:val="00402D34"/>
    <w:rsid w:val="004135D8"/>
    <w:rsid w:val="00414402"/>
    <w:rsid w:val="00423E41"/>
    <w:rsid w:val="0042496C"/>
    <w:rsid w:val="00427618"/>
    <w:rsid w:val="00431ABD"/>
    <w:rsid w:val="004350A8"/>
    <w:rsid w:val="004379A4"/>
    <w:rsid w:val="00442CD0"/>
    <w:rsid w:val="0045575D"/>
    <w:rsid w:val="0046032E"/>
    <w:rsid w:val="00462472"/>
    <w:rsid w:val="00463D0C"/>
    <w:rsid w:val="00466DF9"/>
    <w:rsid w:val="00471171"/>
    <w:rsid w:val="00477CAC"/>
    <w:rsid w:val="004849EB"/>
    <w:rsid w:val="00486A3B"/>
    <w:rsid w:val="004906A1"/>
    <w:rsid w:val="00497443"/>
    <w:rsid w:val="004A4784"/>
    <w:rsid w:val="004A554B"/>
    <w:rsid w:val="004A6CAD"/>
    <w:rsid w:val="004A774A"/>
    <w:rsid w:val="004B59DA"/>
    <w:rsid w:val="004C68C8"/>
    <w:rsid w:val="004D4E56"/>
    <w:rsid w:val="004D7110"/>
    <w:rsid w:val="004E0180"/>
    <w:rsid w:val="004E0A93"/>
    <w:rsid w:val="004E51A9"/>
    <w:rsid w:val="004F45C4"/>
    <w:rsid w:val="004F5705"/>
    <w:rsid w:val="004F6B06"/>
    <w:rsid w:val="005019BB"/>
    <w:rsid w:val="005040E4"/>
    <w:rsid w:val="005063CC"/>
    <w:rsid w:val="00506612"/>
    <w:rsid w:val="005152A6"/>
    <w:rsid w:val="005154EB"/>
    <w:rsid w:val="005259B7"/>
    <w:rsid w:val="0053252A"/>
    <w:rsid w:val="0053475D"/>
    <w:rsid w:val="005437C0"/>
    <w:rsid w:val="00545631"/>
    <w:rsid w:val="00561C96"/>
    <w:rsid w:val="0056434B"/>
    <w:rsid w:val="005700BE"/>
    <w:rsid w:val="00572E72"/>
    <w:rsid w:val="00574C9B"/>
    <w:rsid w:val="00580D7C"/>
    <w:rsid w:val="005823A9"/>
    <w:rsid w:val="005828B9"/>
    <w:rsid w:val="005912C3"/>
    <w:rsid w:val="00591A4B"/>
    <w:rsid w:val="005A27F4"/>
    <w:rsid w:val="005A4659"/>
    <w:rsid w:val="005A5C2D"/>
    <w:rsid w:val="005A7904"/>
    <w:rsid w:val="005B041E"/>
    <w:rsid w:val="005B3B8A"/>
    <w:rsid w:val="005B6DD4"/>
    <w:rsid w:val="005C05E7"/>
    <w:rsid w:val="005C2002"/>
    <w:rsid w:val="005C679A"/>
    <w:rsid w:val="005E2745"/>
    <w:rsid w:val="005E27CD"/>
    <w:rsid w:val="005E4A99"/>
    <w:rsid w:val="005E5136"/>
    <w:rsid w:val="005E6EB7"/>
    <w:rsid w:val="005F01F5"/>
    <w:rsid w:val="005F26FD"/>
    <w:rsid w:val="005F4025"/>
    <w:rsid w:val="005F6DA1"/>
    <w:rsid w:val="00601AE6"/>
    <w:rsid w:val="006052EC"/>
    <w:rsid w:val="00605B52"/>
    <w:rsid w:val="00606896"/>
    <w:rsid w:val="00612948"/>
    <w:rsid w:val="006164E0"/>
    <w:rsid w:val="0063158A"/>
    <w:rsid w:val="00633F62"/>
    <w:rsid w:val="00636A59"/>
    <w:rsid w:val="006376AE"/>
    <w:rsid w:val="00640FFF"/>
    <w:rsid w:val="0064228B"/>
    <w:rsid w:val="006443B0"/>
    <w:rsid w:val="00645C6A"/>
    <w:rsid w:val="006468D4"/>
    <w:rsid w:val="006478B9"/>
    <w:rsid w:val="0065133E"/>
    <w:rsid w:val="00651D27"/>
    <w:rsid w:val="006530E2"/>
    <w:rsid w:val="006556AA"/>
    <w:rsid w:val="00672CE0"/>
    <w:rsid w:val="006730D5"/>
    <w:rsid w:val="00681E97"/>
    <w:rsid w:val="00682513"/>
    <w:rsid w:val="00682DF8"/>
    <w:rsid w:val="00687307"/>
    <w:rsid w:val="00691D67"/>
    <w:rsid w:val="006A22E9"/>
    <w:rsid w:val="006A7046"/>
    <w:rsid w:val="006B4017"/>
    <w:rsid w:val="006B4CCA"/>
    <w:rsid w:val="006B5E31"/>
    <w:rsid w:val="006C2DBB"/>
    <w:rsid w:val="006C6F82"/>
    <w:rsid w:val="006D0AF2"/>
    <w:rsid w:val="006D5F90"/>
    <w:rsid w:val="006D797B"/>
    <w:rsid w:val="006E0AF2"/>
    <w:rsid w:val="006E405E"/>
    <w:rsid w:val="006F2673"/>
    <w:rsid w:val="006F4324"/>
    <w:rsid w:val="007016A5"/>
    <w:rsid w:val="0070189E"/>
    <w:rsid w:val="00701DDC"/>
    <w:rsid w:val="007022D3"/>
    <w:rsid w:val="0070767D"/>
    <w:rsid w:val="007127D4"/>
    <w:rsid w:val="007136CF"/>
    <w:rsid w:val="00721672"/>
    <w:rsid w:val="00726578"/>
    <w:rsid w:val="00730EEA"/>
    <w:rsid w:val="0073112C"/>
    <w:rsid w:val="007324E2"/>
    <w:rsid w:val="0074533C"/>
    <w:rsid w:val="00760DE2"/>
    <w:rsid w:val="007616D0"/>
    <w:rsid w:val="00762C20"/>
    <w:rsid w:val="0078479E"/>
    <w:rsid w:val="00790708"/>
    <w:rsid w:val="00790B74"/>
    <w:rsid w:val="0079192B"/>
    <w:rsid w:val="007943BF"/>
    <w:rsid w:val="00795F58"/>
    <w:rsid w:val="00797232"/>
    <w:rsid w:val="007A4839"/>
    <w:rsid w:val="007B1C49"/>
    <w:rsid w:val="007B2C38"/>
    <w:rsid w:val="007B3C91"/>
    <w:rsid w:val="007B7A4C"/>
    <w:rsid w:val="007C3AB8"/>
    <w:rsid w:val="007C4ACF"/>
    <w:rsid w:val="007C79A4"/>
    <w:rsid w:val="007D0088"/>
    <w:rsid w:val="007D53A0"/>
    <w:rsid w:val="007E3098"/>
    <w:rsid w:val="007F2AD3"/>
    <w:rsid w:val="007F53CE"/>
    <w:rsid w:val="00803DE0"/>
    <w:rsid w:val="00805A57"/>
    <w:rsid w:val="00805D8A"/>
    <w:rsid w:val="00815BEA"/>
    <w:rsid w:val="00834FD3"/>
    <w:rsid w:val="00845606"/>
    <w:rsid w:val="0084636C"/>
    <w:rsid w:val="00846F4E"/>
    <w:rsid w:val="00847929"/>
    <w:rsid w:val="00857DC7"/>
    <w:rsid w:val="0086107A"/>
    <w:rsid w:val="00867BAA"/>
    <w:rsid w:val="0088794B"/>
    <w:rsid w:val="00892AAD"/>
    <w:rsid w:val="00893606"/>
    <w:rsid w:val="00894363"/>
    <w:rsid w:val="008A3B8C"/>
    <w:rsid w:val="008A50FB"/>
    <w:rsid w:val="008A645A"/>
    <w:rsid w:val="008A6E9F"/>
    <w:rsid w:val="008B2D57"/>
    <w:rsid w:val="008B4E9E"/>
    <w:rsid w:val="008B532B"/>
    <w:rsid w:val="008C6201"/>
    <w:rsid w:val="008D3099"/>
    <w:rsid w:val="008D3ED7"/>
    <w:rsid w:val="008D522E"/>
    <w:rsid w:val="008E1AF3"/>
    <w:rsid w:val="008F382A"/>
    <w:rsid w:val="00900890"/>
    <w:rsid w:val="00900ACB"/>
    <w:rsid w:val="00901AED"/>
    <w:rsid w:val="00902BC1"/>
    <w:rsid w:val="00910EBA"/>
    <w:rsid w:val="00917522"/>
    <w:rsid w:val="00917626"/>
    <w:rsid w:val="00921886"/>
    <w:rsid w:val="00922600"/>
    <w:rsid w:val="009232C8"/>
    <w:rsid w:val="0092608E"/>
    <w:rsid w:val="00931904"/>
    <w:rsid w:val="00931F6C"/>
    <w:rsid w:val="009329A7"/>
    <w:rsid w:val="00934AE0"/>
    <w:rsid w:val="00937CA0"/>
    <w:rsid w:val="00940A2B"/>
    <w:rsid w:val="00943B81"/>
    <w:rsid w:val="00943FF8"/>
    <w:rsid w:val="009461E8"/>
    <w:rsid w:val="009473C4"/>
    <w:rsid w:val="00951726"/>
    <w:rsid w:val="00961A60"/>
    <w:rsid w:val="00964D7E"/>
    <w:rsid w:val="00967AE5"/>
    <w:rsid w:val="009719F1"/>
    <w:rsid w:val="00972D22"/>
    <w:rsid w:val="00975337"/>
    <w:rsid w:val="0097751C"/>
    <w:rsid w:val="009828E1"/>
    <w:rsid w:val="0098478C"/>
    <w:rsid w:val="009910C7"/>
    <w:rsid w:val="00991671"/>
    <w:rsid w:val="00991F86"/>
    <w:rsid w:val="00994120"/>
    <w:rsid w:val="009A1766"/>
    <w:rsid w:val="009A4EEB"/>
    <w:rsid w:val="009B04A7"/>
    <w:rsid w:val="009B4FA5"/>
    <w:rsid w:val="009B5605"/>
    <w:rsid w:val="009C2F75"/>
    <w:rsid w:val="009D5D7B"/>
    <w:rsid w:val="009D62EF"/>
    <w:rsid w:val="009D65F7"/>
    <w:rsid w:val="009E0ACB"/>
    <w:rsid w:val="009E31FC"/>
    <w:rsid w:val="009E3573"/>
    <w:rsid w:val="009E6584"/>
    <w:rsid w:val="00A01830"/>
    <w:rsid w:val="00A019E1"/>
    <w:rsid w:val="00A03B3F"/>
    <w:rsid w:val="00A17E24"/>
    <w:rsid w:val="00A201A0"/>
    <w:rsid w:val="00A20A35"/>
    <w:rsid w:val="00A26B69"/>
    <w:rsid w:val="00A33ACD"/>
    <w:rsid w:val="00A36492"/>
    <w:rsid w:val="00A36962"/>
    <w:rsid w:val="00A42B16"/>
    <w:rsid w:val="00A45F10"/>
    <w:rsid w:val="00A518E6"/>
    <w:rsid w:val="00A545C6"/>
    <w:rsid w:val="00A66E66"/>
    <w:rsid w:val="00A67551"/>
    <w:rsid w:val="00A7139F"/>
    <w:rsid w:val="00A7408D"/>
    <w:rsid w:val="00A74684"/>
    <w:rsid w:val="00A80D6E"/>
    <w:rsid w:val="00A83D20"/>
    <w:rsid w:val="00A85D5E"/>
    <w:rsid w:val="00A957F6"/>
    <w:rsid w:val="00AA3535"/>
    <w:rsid w:val="00AA5D29"/>
    <w:rsid w:val="00AA753B"/>
    <w:rsid w:val="00AB0CAA"/>
    <w:rsid w:val="00AB38CA"/>
    <w:rsid w:val="00AB6ED8"/>
    <w:rsid w:val="00AC4223"/>
    <w:rsid w:val="00AC5037"/>
    <w:rsid w:val="00AD3653"/>
    <w:rsid w:val="00AD47EE"/>
    <w:rsid w:val="00AD61DF"/>
    <w:rsid w:val="00AE1B48"/>
    <w:rsid w:val="00AE429A"/>
    <w:rsid w:val="00AE6AEC"/>
    <w:rsid w:val="00AF067D"/>
    <w:rsid w:val="00AF26F0"/>
    <w:rsid w:val="00AF4BA3"/>
    <w:rsid w:val="00AF4F54"/>
    <w:rsid w:val="00B004B3"/>
    <w:rsid w:val="00B01795"/>
    <w:rsid w:val="00B039A7"/>
    <w:rsid w:val="00B0548D"/>
    <w:rsid w:val="00B12F34"/>
    <w:rsid w:val="00B15531"/>
    <w:rsid w:val="00B15D4D"/>
    <w:rsid w:val="00B20068"/>
    <w:rsid w:val="00B22C67"/>
    <w:rsid w:val="00B25D0A"/>
    <w:rsid w:val="00B308B7"/>
    <w:rsid w:val="00B30E69"/>
    <w:rsid w:val="00B34BBE"/>
    <w:rsid w:val="00B4178F"/>
    <w:rsid w:val="00B427E0"/>
    <w:rsid w:val="00B433DF"/>
    <w:rsid w:val="00B43D8A"/>
    <w:rsid w:val="00B5339C"/>
    <w:rsid w:val="00B5415B"/>
    <w:rsid w:val="00B61776"/>
    <w:rsid w:val="00B65541"/>
    <w:rsid w:val="00B65C02"/>
    <w:rsid w:val="00B70EA2"/>
    <w:rsid w:val="00B738B3"/>
    <w:rsid w:val="00B81640"/>
    <w:rsid w:val="00B90390"/>
    <w:rsid w:val="00B913C7"/>
    <w:rsid w:val="00B91624"/>
    <w:rsid w:val="00B9252B"/>
    <w:rsid w:val="00B94757"/>
    <w:rsid w:val="00B94ACA"/>
    <w:rsid w:val="00BA13E2"/>
    <w:rsid w:val="00BA25F0"/>
    <w:rsid w:val="00BB00F3"/>
    <w:rsid w:val="00BB29CA"/>
    <w:rsid w:val="00BB514E"/>
    <w:rsid w:val="00BC050B"/>
    <w:rsid w:val="00BC1852"/>
    <w:rsid w:val="00BC5403"/>
    <w:rsid w:val="00BC6050"/>
    <w:rsid w:val="00BD34AF"/>
    <w:rsid w:val="00BD3BD8"/>
    <w:rsid w:val="00BD7DD9"/>
    <w:rsid w:val="00BE2171"/>
    <w:rsid w:val="00BE228F"/>
    <w:rsid w:val="00BE2CF8"/>
    <w:rsid w:val="00BE5B5B"/>
    <w:rsid w:val="00BE7200"/>
    <w:rsid w:val="00BF3F0C"/>
    <w:rsid w:val="00BF4BE5"/>
    <w:rsid w:val="00BF7365"/>
    <w:rsid w:val="00C0546E"/>
    <w:rsid w:val="00C060F3"/>
    <w:rsid w:val="00C106E1"/>
    <w:rsid w:val="00C12D33"/>
    <w:rsid w:val="00C13DB5"/>
    <w:rsid w:val="00C1419D"/>
    <w:rsid w:val="00C16431"/>
    <w:rsid w:val="00C20A06"/>
    <w:rsid w:val="00C210B0"/>
    <w:rsid w:val="00C23888"/>
    <w:rsid w:val="00C23F68"/>
    <w:rsid w:val="00C24E9B"/>
    <w:rsid w:val="00C331AF"/>
    <w:rsid w:val="00C365C3"/>
    <w:rsid w:val="00C37742"/>
    <w:rsid w:val="00C43959"/>
    <w:rsid w:val="00C43C80"/>
    <w:rsid w:val="00C45A39"/>
    <w:rsid w:val="00C60CA4"/>
    <w:rsid w:val="00C6166C"/>
    <w:rsid w:val="00C6260F"/>
    <w:rsid w:val="00C64354"/>
    <w:rsid w:val="00C72235"/>
    <w:rsid w:val="00C816D5"/>
    <w:rsid w:val="00C81E65"/>
    <w:rsid w:val="00C821D0"/>
    <w:rsid w:val="00C8338E"/>
    <w:rsid w:val="00C84043"/>
    <w:rsid w:val="00C91692"/>
    <w:rsid w:val="00C94B76"/>
    <w:rsid w:val="00C95558"/>
    <w:rsid w:val="00CA0050"/>
    <w:rsid w:val="00CA105F"/>
    <w:rsid w:val="00CA7BA2"/>
    <w:rsid w:val="00CB18D3"/>
    <w:rsid w:val="00CB3EF6"/>
    <w:rsid w:val="00CB7757"/>
    <w:rsid w:val="00CC0CBD"/>
    <w:rsid w:val="00CC1D4D"/>
    <w:rsid w:val="00CC1F34"/>
    <w:rsid w:val="00CC2D8C"/>
    <w:rsid w:val="00CC52BD"/>
    <w:rsid w:val="00CC6DA5"/>
    <w:rsid w:val="00CC7DFF"/>
    <w:rsid w:val="00CD215F"/>
    <w:rsid w:val="00CD3528"/>
    <w:rsid w:val="00CD696C"/>
    <w:rsid w:val="00CE5952"/>
    <w:rsid w:val="00CE755B"/>
    <w:rsid w:val="00CF3B11"/>
    <w:rsid w:val="00CF766A"/>
    <w:rsid w:val="00D114BA"/>
    <w:rsid w:val="00D12056"/>
    <w:rsid w:val="00D13A7B"/>
    <w:rsid w:val="00D17E7D"/>
    <w:rsid w:val="00D20832"/>
    <w:rsid w:val="00D20F31"/>
    <w:rsid w:val="00D22A83"/>
    <w:rsid w:val="00D272C0"/>
    <w:rsid w:val="00D27390"/>
    <w:rsid w:val="00D27F99"/>
    <w:rsid w:val="00D32D02"/>
    <w:rsid w:val="00D37F47"/>
    <w:rsid w:val="00D400AC"/>
    <w:rsid w:val="00D42FE8"/>
    <w:rsid w:val="00D43DE7"/>
    <w:rsid w:val="00D46B10"/>
    <w:rsid w:val="00D51913"/>
    <w:rsid w:val="00D520FC"/>
    <w:rsid w:val="00D524AC"/>
    <w:rsid w:val="00D56F1C"/>
    <w:rsid w:val="00D637A8"/>
    <w:rsid w:val="00D64000"/>
    <w:rsid w:val="00D642E6"/>
    <w:rsid w:val="00D64C42"/>
    <w:rsid w:val="00D662CE"/>
    <w:rsid w:val="00D71E37"/>
    <w:rsid w:val="00D72CAA"/>
    <w:rsid w:val="00D77C72"/>
    <w:rsid w:val="00D80A53"/>
    <w:rsid w:val="00D8134D"/>
    <w:rsid w:val="00D857E0"/>
    <w:rsid w:val="00D874FB"/>
    <w:rsid w:val="00D87A7D"/>
    <w:rsid w:val="00D91A88"/>
    <w:rsid w:val="00D91F32"/>
    <w:rsid w:val="00DA080E"/>
    <w:rsid w:val="00DA3FC1"/>
    <w:rsid w:val="00DA5699"/>
    <w:rsid w:val="00DA66ED"/>
    <w:rsid w:val="00DB2315"/>
    <w:rsid w:val="00DB3C4E"/>
    <w:rsid w:val="00DB41A4"/>
    <w:rsid w:val="00DB5292"/>
    <w:rsid w:val="00DC1B4B"/>
    <w:rsid w:val="00DC75B7"/>
    <w:rsid w:val="00DD597E"/>
    <w:rsid w:val="00DD6328"/>
    <w:rsid w:val="00DE17B6"/>
    <w:rsid w:val="00DE4B52"/>
    <w:rsid w:val="00DF2E57"/>
    <w:rsid w:val="00DF31ED"/>
    <w:rsid w:val="00E21179"/>
    <w:rsid w:val="00E23AC7"/>
    <w:rsid w:val="00E26906"/>
    <w:rsid w:val="00E26908"/>
    <w:rsid w:val="00E35B17"/>
    <w:rsid w:val="00E47A6F"/>
    <w:rsid w:val="00E47C60"/>
    <w:rsid w:val="00E50B8A"/>
    <w:rsid w:val="00E522C1"/>
    <w:rsid w:val="00E55A5B"/>
    <w:rsid w:val="00E56231"/>
    <w:rsid w:val="00E563F2"/>
    <w:rsid w:val="00E57162"/>
    <w:rsid w:val="00E62045"/>
    <w:rsid w:val="00E63075"/>
    <w:rsid w:val="00E63CB3"/>
    <w:rsid w:val="00E63DC2"/>
    <w:rsid w:val="00E63DD3"/>
    <w:rsid w:val="00E67963"/>
    <w:rsid w:val="00E73735"/>
    <w:rsid w:val="00E75E00"/>
    <w:rsid w:val="00E77EC6"/>
    <w:rsid w:val="00E77F2C"/>
    <w:rsid w:val="00E827DF"/>
    <w:rsid w:val="00E83D63"/>
    <w:rsid w:val="00E8459E"/>
    <w:rsid w:val="00E90A7A"/>
    <w:rsid w:val="00E91CA6"/>
    <w:rsid w:val="00EA6ACF"/>
    <w:rsid w:val="00EC066B"/>
    <w:rsid w:val="00EC3565"/>
    <w:rsid w:val="00EC378A"/>
    <w:rsid w:val="00EC5381"/>
    <w:rsid w:val="00EC5863"/>
    <w:rsid w:val="00ED0EE4"/>
    <w:rsid w:val="00ED11B1"/>
    <w:rsid w:val="00ED155C"/>
    <w:rsid w:val="00ED2C4E"/>
    <w:rsid w:val="00ED3566"/>
    <w:rsid w:val="00ED3B7F"/>
    <w:rsid w:val="00EE220B"/>
    <w:rsid w:val="00EE6611"/>
    <w:rsid w:val="00EF0228"/>
    <w:rsid w:val="00EF0DBE"/>
    <w:rsid w:val="00EF29E4"/>
    <w:rsid w:val="00F101E8"/>
    <w:rsid w:val="00F12CAD"/>
    <w:rsid w:val="00F13FFE"/>
    <w:rsid w:val="00F15685"/>
    <w:rsid w:val="00F22048"/>
    <w:rsid w:val="00F30684"/>
    <w:rsid w:val="00F31506"/>
    <w:rsid w:val="00F339C0"/>
    <w:rsid w:val="00F42C0B"/>
    <w:rsid w:val="00F43E4D"/>
    <w:rsid w:val="00F51375"/>
    <w:rsid w:val="00F53103"/>
    <w:rsid w:val="00F543A1"/>
    <w:rsid w:val="00F54D5B"/>
    <w:rsid w:val="00F569F7"/>
    <w:rsid w:val="00F61003"/>
    <w:rsid w:val="00F63A1D"/>
    <w:rsid w:val="00F63CB8"/>
    <w:rsid w:val="00F64F4C"/>
    <w:rsid w:val="00F82F9D"/>
    <w:rsid w:val="00F83238"/>
    <w:rsid w:val="00F855C6"/>
    <w:rsid w:val="00F9116D"/>
    <w:rsid w:val="00F91B53"/>
    <w:rsid w:val="00F9376E"/>
    <w:rsid w:val="00F941DB"/>
    <w:rsid w:val="00FA02A8"/>
    <w:rsid w:val="00FA634B"/>
    <w:rsid w:val="00FA69D7"/>
    <w:rsid w:val="00FD020B"/>
    <w:rsid w:val="00FE034A"/>
    <w:rsid w:val="00FE34B5"/>
    <w:rsid w:val="00FE4268"/>
    <w:rsid w:val="00FE43A4"/>
    <w:rsid w:val="00FE667D"/>
    <w:rsid w:val="00FE7690"/>
    <w:rsid w:val="00FF20A8"/>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511E6D"/>
  <w15:docId w15:val="{07162C40-0D44-4298-B4EF-4843CD59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5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table" w:styleId="Tablaconcuadrcula">
    <w:name w:val="Table Grid"/>
    <w:basedOn w:val="Tablanormal"/>
    <w:uiPriority w:val="39"/>
    <w:rsid w:val="006D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7117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rPr>
  </w:style>
  <w:style w:type="numbering" w:customStyle="1" w:styleId="Lettered">
    <w:name w:val="Lettered"/>
    <w:rsid w:val="00471171"/>
    <w:pPr>
      <w:numPr>
        <w:numId w:val="14"/>
      </w:numPr>
    </w:pPr>
  </w:style>
  <w:style w:type="paragraph" w:styleId="Textodeglobo">
    <w:name w:val="Balloon Text"/>
    <w:basedOn w:val="Normal"/>
    <w:link w:val="TextodegloboCar"/>
    <w:uiPriority w:val="99"/>
    <w:semiHidden/>
    <w:unhideWhenUsed/>
    <w:rsid w:val="00EF2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9E4"/>
    <w:rPr>
      <w:rFonts w:ascii="Tahoma" w:hAnsi="Tahoma" w:cs="Tahoma"/>
      <w:sz w:val="16"/>
      <w:szCs w:val="16"/>
    </w:rPr>
  </w:style>
  <w:style w:type="paragraph" w:styleId="Encabezado">
    <w:name w:val="header"/>
    <w:basedOn w:val="Normal"/>
    <w:link w:val="EncabezadoCar"/>
    <w:uiPriority w:val="99"/>
    <w:unhideWhenUsed/>
    <w:rsid w:val="00E620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2045"/>
  </w:style>
  <w:style w:type="character" w:styleId="Refdecomentario">
    <w:name w:val="annotation reference"/>
    <w:basedOn w:val="Fuentedeprrafopredeter"/>
    <w:uiPriority w:val="99"/>
    <w:semiHidden/>
    <w:unhideWhenUsed/>
    <w:rsid w:val="00D27F99"/>
    <w:rPr>
      <w:sz w:val="16"/>
      <w:szCs w:val="16"/>
    </w:rPr>
  </w:style>
  <w:style w:type="paragraph" w:styleId="Textocomentario">
    <w:name w:val="annotation text"/>
    <w:basedOn w:val="Normal"/>
    <w:link w:val="TextocomentarioCar"/>
    <w:uiPriority w:val="99"/>
    <w:semiHidden/>
    <w:unhideWhenUsed/>
    <w:rsid w:val="00D27F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7F99"/>
    <w:rPr>
      <w:sz w:val="20"/>
      <w:szCs w:val="20"/>
    </w:rPr>
  </w:style>
  <w:style w:type="paragraph" w:styleId="Asuntodelcomentario">
    <w:name w:val="annotation subject"/>
    <w:basedOn w:val="Textocomentario"/>
    <w:next w:val="Textocomentario"/>
    <w:link w:val="AsuntodelcomentarioCar"/>
    <w:uiPriority w:val="99"/>
    <w:semiHidden/>
    <w:unhideWhenUsed/>
    <w:rsid w:val="00D27F99"/>
    <w:rPr>
      <w:b/>
      <w:bCs/>
    </w:rPr>
  </w:style>
  <w:style w:type="character" w:customStyle="1" w:styleId="AsuntodelcomentarioCar">
    <w:name w:val="Asunto del comentario Car"/>
    <w:basedOn w:val="TextocomentarioCar"/>
    <w:link w:val="Asuntodelcomentario"/>
    <w:uiPriority w:val="99"/>
    <w:semiHidden/>
    <w:rsid w:val="00D27F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05">
      <w:bodyDiv w:val="1"/>
      <w:marLeft w:val="0"/>
      <w:marRight w:val="0"/>
      <w:marTop w:val="0"/>
      <w:marBottom w:val="0"/>
      <w:divBdr>
        <w:top w:val="none" w:sz="0" w:space="0" w:color="auto"/>
        <w:left w:val="none" w:sz="0" w:space="0" w:color="auto"/>
        <w:bottom w:val="none" w:sz="0" w:space="0" w:color="auto"/>
        <w:right w:val="none" w:sz="0" w:space="0" w:color="auto"/>
      </w:divBdr>
      <w:divsChild>
        <w:div w:id="1110902958">
          <w:marLeft w:val="0"/>
          <w:marRight w:val="0"/>
          <w:marTop w:val="0"/>
          <w:marBottom w:val="0"/>
          <w:divBdr>
            <w:top w:val="none" w:sz="0" w:space="0" w:color="auto"/>
            <w:left w:val="none" w:sz="0" w:space="0" w:color="auto"/>
            <w:bottom w:val="none" w:sz="0" w:space="0" w:color="auto"/>
            <w:right w:val="none" w:sz="0" w:space="0" w:color="auto"/>
          </w:divBdr>
        </w:div>
      </w:divsChild>
    </w:div>
    <w:div w:id="137890071">
      <w:bodyDiv w:val="1"/>
      <w:marLeft w:val="0"/>
      <w:marRight w:val="0"/>
      <w:marTop w:val="0"/>
      <w:marBottom w:val="0"/>
      <w:divBdr>
        <w:top w:val="none" w:sz="0" w:space="0" w:color="auto"/>
        <w:left w:val="none" w:sz="0" w:space="0" w:color="auto"/>
        <w:bottom w:val="none" w:sz="0" w:space="0" w:color="auto"/>
        <w:right w:val="none" w:sz="0" w:space="0" w:color="auto"/>
      </w:divBdr>
      <w:divsChild>
        <w:div w:id="1529567685">
          <w:marLeft w:val="0"/>
          <w:marRight w:val="0"/>
          <w:marTop w:val="0"/>
          <w:marBottom w:val="0"/>
          <w:divBdr>
            <w:top w:val="none" w:sz="0" w:space="0" w:color="auto"/>
            <w:left w:val="none" w:sz="0" w:space="0" w:color="auto"/>
            <w:bottom w:val="none" w:sz="0" w:space="0" w:color="auto"/>
            <w:right w:val="none" w:sz="0" w:space="0" w:color="auto"/>
          </w:divBdr>
        </w:div>
      </w:divsChild>
    </w:div>
    <w:div w:id="154956724">
      <w:bodyDiv w:val="1"/>
      <w:marLeft w:val="0"/>
      <w:marRight w:val="0"/>
      <w:marTop w:val="0"/>
      <w:marBottom w:val="0"/>
      <w:divBdr>
        <w:top w:val="none" w:sz="0" w:space="0" w:color="auto"/>
        <w:left w:val="none" w:sz="0" w:space="0" w:color="auto"/>
        <w:bottom w:val="none" w:sz="0" w:space="0" w:color="auto"/>
        <w:right w:val="none" w:sz="0" w:space="0" w:color="auto"/>
      </w:divBdr>
    </w:div>
    <w:div w:id="196621183">
      <w:bodyDiv w:val="1"/>
      <w:marLeft w:val="0"/>
      <w:marRight w:val="0"/>
      <w:marTop w:val="0"/>
      <w:marBottom w:val="0"/>
      <w:divBdr>
        <w:top w:val="none" w:sz="0" w:space="0" w:color="auto"/>
        <w:left w:val="none" w:sz="0" w:space="0" w:color="auto"/>
        <w:bottom w:val="none" w:sz="0" w:space="0" w:color="auto"/>
        <w:right w:val="none" w:sz="0" w:space="0" w:color="auto"/>
      </w:divBdr>
    </w:div>
    <w:div w:id="207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marLeft w:val="0"/>
          <w:marRight w:val="0"/>
          <w:marTop w:val="0"/>
          <w:marBottom w:val="0"/>
          <w:divBdr>
            <w:top w:val="none" w:sz="0" w:space="0" w:color="auto"/>
            <w:left w:val="none" w:sz="0" w:space="0" w:color="auto"/>
            <w:bottom w:val="none" w:sz="0" w:space="0" w:color="auto"/>
            <w:right w:val="none" w:sz="0" w:space="0" w:color="auto"/>
          </w:divBdr>
        </w:div>
      </w:divsChild>
    </w:div>
    <w:div w:id="222909309">
      <w:bodyDiv w:val="1"/>
      <w:marLeft w:val="0"/>
      <w:marRight w:val="0"/>
      <w:marTop w:val="0"/>
      <w:marBottom w:val="0"/>
      <w:divBdr>
        <w:top w:val="none" w:sz="0" w:space="0" w:color="auto"/>
        <w:left w:val="none" w:sz="0" w:space="0" w:color="auto"/>
        <w:bottom w:val="none" w:sz="0" w:space="0" w:color="auto"/>
        <w:right w:val="none" w:sz="0" w:space="0" w:color="auto"/>
      </w:divBdr>
      <w:divsChild>
        <w:div w:id="908804014">
          <w:marLeft w:val="0"/>
          <w:marRight w:val="0"/>
          <w:marTop w:val="0"/>
          <w:marBottom w:val="0"/>
          <w:divBdr>
            <w:top w:val="none" w:sz="0" w:space="0" w:color="auto"/>
            <w:left w:val="none" w:sz="0" w:space="0" w:color="auto"/>
            <w:bottom w:val="none" w:sz="0" w:space="0" w:color="auto"/>
            <w:right w:val="none" w:sz="0" w:space="0" w:color="auto"/>
          </w:divBdr>
        </w:div>
      </w:divsChild>
    </w:div>
    <w:div w:id="244609713">
      <w:bodyDiv w:val="1"/>
      <w:marLeft w:val="0"/>
      <w:marRight w:val="0"/>
      <w:marTop w:val="0"/>
      <w:marBottom w:val="0"/>
      <w:divBdr>
        <w:top w:val="none" w:sz="0" w:space="0" w:color="auto"/>
        <w:left w:val="none" w:sz="0" w:space="0" w:color="auto"/>
        <w:bottom w:val="none" w:sz="0" w:space="0" w:color="auto"/>
        <w:right w:val="none" w:sz="0" w:space="0" w:color="auto"/>
      </w:divBdr>
      <w:divsChild>
        <w:div w:id="524639732">
          <w:marLeft w:val="0"/>
          <w:marRight w:val="0"/>
          <w:marTop w:val="0"/>
          <w:marBottom w:val="0"/>
          <w:divBdr>
            <w:top w:val="none" w:sz="0" w:space="0" w:color="auto"/>
            <w:left w:val="none" w:sz="0" w:space="0" w:color="auto"/>
            <w:bottom w:val="none" w:sz="0" w:space="0" w:color="auto"/>
            <w:right w:val="none" w:sz="0" w:space="0" w:color="auto"/>
          </w:divBdr>
        </w:div>
      </w:divsChild>
    </w:div>
    <w:div w:id="374697481">
      <w:bodyDiv w:val="1"/>
      <w:marLeft w:val="0"/>
      <w:marRight w:val="0"/>
      <w:marTop w:val="0"/>
      <w:marBottom w:val="0"/>
      <w:divBdr>
        <w:top w:val="none" w:sz="0" w:space="0" w:color="auto"/>
        <w:left w:val="none" w:sz="0" w:space="0" w:color="auto"/>
        <w:bottom w:val="none" w:sz="0" w:space="0" w:color="auto"/>
        <w:right w:val="none" w:sz="0" w:space="0" w:color="auto"/>
      </w:divBdr>
      <w:divsChild>
        <w:div w:id="1042435588">
          <w:marLeft w:val="0"/>
          <w:marRight w:val="0"/>
          <w:marTop w:val="0"/>
          <w:marBottom w:val="0"/>
          <w:divBdr>
            <w:top w:val="none" w:sz="0" w:space="0" w:color="auto"/>
            <w:left w:val="none" w:sz="0" w:space="0" w:color="auto"/>
            <w:bottom w:val="none" w:sz="0" w:space="0" w:color="auto"/>
            <w:right w:val="none" w:sz="0" w:space="0" w:color="auto"/>
          </w:divBdr>
        </w:div>
      </w:divsChild>
    </w:div>
    <w:div w:id="465396800">
      <w:bodyDiv w:val="1"/>
      <w:marLeft w:val="0"/>
      <w:marRight w:val="0"/>
      <w:marTop w:val="0"/>
      <w:marBottom w:val="0"/>
      <w:divBdr>
        <w:top w:val="none" w:sz="0" w:space="0" w:color="auto"/>
        <w:left w:val="none" w:sz="0" w:space="0" w:color="auto"/>
        <w:bottom w:val="none" w:sz="0" w:space="0" w:color="auto"/>
        <w:right w:val="none" w:sz="0" w:space="0" w:color="auto"/>
      </w:divBdr>
      <w:divsChild>
        <w:div w:id="304287545">
          <w:marLeft w:val="0"/>
          <w:marRight w:val="0"/>
          <w:marTop w:val="0"/>
          <w:marBottom w:val="0"/>
          <w:divBdr>
            <w:top w:val="none" w:sz="0" w:space="0" w:color="auto"/>
            <w:left w:val="none" w:sz="0" w:space="0" w:color="auto"/>
            <w:bottom w:val="none" w:sz="0" w:space="0" w:color="auto"/>
            <w:right w:val="none" w:sz="0" w:space="0" w:color="auto"/>
          </w:divBdr>
        </w:div>
      </w:divsChild>
    </w:div>
    <w:div w:id="491651111">
      <w:bodyDiv w:val="1"/>
      <w:marLeft w:val="0"/>
      <w:marRight w:val="0"/>
      <w:marTop w:val="0"/>
      <w:marBottom w:val="0"/>
      <w:divBdr>
        <w:top w:val="none" w:sz="0" w:space="0" w:color="auto"/>
        <w:left w:val="none" w:sz="0" w:space="0" w:color="auto"/>
        <w:bottom w:val="none" w:sz="0" w:space="0" w:color="auto"/>
        <w:right w:val="none" w:sz="0" w:space="0" w:color="auto"/>
      </w:divBdr>
    </w:div>
    <w:div w:id="561869582">
      <w:bodyDiv w:val="1"/>
      <w:marLeft w:val="0"/>
      <w:marRight w:val="0"/>
      <w:marTop w:val="0"/>
      <w:marBottom w:val="0"/>
      <w:divBdr>
        <w:top w:val="none" w:sz="0" w:space="0" w:color="auto"/>
        <w:left w:val="none" w:sz="0" w:space="0" w:color="auto"/>
        <w:bottom w:val="none" w:sz="0" w:space="0" w:color="auto"/>
        <w:right w:val="none" w:sz="0" w:space="0" w:color="auto"/>
      </w:divBdr>
    </w:div>
    <w:div w:id="667556501">
      <w:bodyDiv w:val="1"/>
      <w:marLeft w:val="0"/>
      <w:marRight w:val="0"/>
      <w:marTop w:val="0"/>
      <w:marBottom w:val="0"/>
      <w:divBdr>
        <w:top w:val="none" w:sz="0" w:space="0" w:color="auto"/>
        <w:left w:val="none" w:sz="0" w:space="0" w:color="auto"/>
        <w:bottom w:val="none" w:sz="0" w:space="0" w:color="auto"/>
        <w:right w:val="none" w:sz="0" w:space="0" w:color="auto"/>
      </w:divBdr>
      <w:divsChild>
        <w:div w:id="1234389398">
          <w:marLeft w:val="0"/>
          <w:marRight w:val="0"/>
          <w:marTop w:val="0"/>
          <w:marBottom w:val="0"/>
          <w:divBdr>
            <w:top w:val="none" w:sz="0" w:space="0" w:color="auto"/>
            <w:left w:val="none" w:sz="0" w:space="0" w:color="auto"/>
            <w:bottom w:val="none" w:sz="0" w:space="0" w:color="auto"/>
            <w:right w:val="none" w:sz="0" w:space="0" w:color="auto"/>
          </w:divBdr>
        </w:div>
      </w:divsChild>
    </w:div>
    <w:div w:id="713312664">
      <w:bodyDiv w:val="1"/>
      <w:marLeft w:val="0"/>
      <w:marRight w:val="0"/>
      <w:marTop w:val="0"/>
      <w:marBottom w:val="0"/>
      <w:divBdr>
        <w:top w:val="none" w:sz="0" w:space="0" w:color="auto"/>
        <w:left w:val="none" w:sz="0" w:space="0" w:color="auto"/>
        <w:bottom w:val="none" w:sz="0" w:space="0" w:color="auto"/>
        <w:right w:val="none" w:sz="0" w:space="0" w:color="auto"/>
      </w:divBdr>
      <w:divsChild>
        <w:div w:id="168451360">
          <w:marLeft w:val="0"/>
          <w:marRight w:val="0"/>
          <w:marTop w:val="0"/>
          <w:marBottom w:val="0"/>
          <w:divBdr>
            <w:top w:val="none" w:sz="0" w:space="0" w:color="auto"/>
            <w:left w:val="none" w:sz="0" w:space="0" w:color="auto"/>
            <w:bottom w:val="none" w:sz="0" w:space="0" w:color="auto"/>
            <w:right w:val="none" w:sz="0" w:space="0" w:color="auto"/>
          </w:divBdr>
        </w:div>
      </w:divsChild>
    </w:div>
    <w:div w:id="716658393">
      <w:bodyDiv w:val="1"/>
      <w:marLeft w:val="0"/>
      <w:marRight w:val="0"/>
      <w:marTop w:val="0"/>
      <w:marBottom w:val="0"/>
      <w:divBdr>
        <w:top w:val="none" w:sz="0" w:space="0" w:color="auto"/>
        <w:left w:val="none" w:sz="0" w:space="0" w:color="auto"/>
        <w:bottom w:val="none" w:sz="0" w:space="0" w:color="auto"/>
        <w:right w:val="none" w:sz="0" w:space="0" w:color="auto"/>
      </w:divBdr>
      <w:divsChild>
        <w:div w:id="808665694">
          <w:marLeft w:val="0"/>
          <w:marRight w:val="0"/>
          <w:marTop w:val="0"/>
          <w:marBottom w:val="0"/>
          <w:divBdr>
            <w:top w:val="none" w:sz="0" w:space="0" w:color="auto"/>
            <w:left w:val="none" w:sz="0" w:space="0" w:color="auto"/>
            <w:bottom w:val="none" w:sz="0" w:space="0" w:color="auto"/>
            <w:right w:val="none" w:sz="0" w:space="0" w:color="auto"/>
          </w:divBdr>
        </w:div>
      </w:divsChild>
    </w:div>
    <w:div w:id="889002057">
      <w:bodyDiv w:val="1"/>
      <w:marLeft w:val="0"/>
      <w:marRight w:val="0"/>
      <w:marTop w:val="0"/>
      <w:marBottom w:val="0"/>
      <w:divBdr>
        <w:top w:val="none" w:sz="0" w:space="0" w:color="auto"/>
        <w:left w:val="none" w:sz="0" w:space="0" w:color="auto"/>
        <w:bottom w:val="none" w:sz="0" w:space="0" w:color="auto"/>
        <w:right w:val="none" w:sz="0" w:space="0" w:color="auto"/>
      </w:divBdr>
      <w:divsChild>
        <w:div w:id="1250654054">
          <w:marLeft w:val="0"/>
          <w:marRight w:val="0"/>
          <w:marTop w:val="0"/>
          <w:marBottom w:val="0"/>
          <w:divBdr>
            <w:top w:val="none" w:sz="0" w:space="0" w:color="auto"/>
            <w:left w:val="none" w:sz="0" w:space="0" w:color="auto"/>
            <w:bottom w:val="none" w:sz="0" w:space="0" w:color="auto"/>
            <w:right w:val="none" w:sz="0" w:space="0" w:color="auto"/>
          </w:divBdr>
        </w:div>
      </w:divsChild>
    </w:div>
    <w:div w:id="916011765">
      <w:bodyDiv w:val="1"/>
      <w:marLeft w:val="0"/>
      <w:marRight w:val="0"/>
      <w:marTop w:val="0"/>
      <w:marBottom w:val="0"/>
      <w:divBdr>
        <w:top w:val="none" w:sz="0" w:space="0" w:color="auto"/>
        <w:left w:val="none" w:sz="0" w:space="0" w:color="auto"/>
        <w:bottom w:val="none" w:sz="0" w:space="0" w:color="auto"/>
        <w:right w:val="none" w:sz="0" w:space="0" w:color="auto"/>
      </w:divBdr>
    </w:div>
    <w:div w:id="1034230647">
      <w:bodyDiv w:val="1"/>
      <w:marLeft w:val="0"/>
      <w:marRight w:val="0"/>
      <w:marTop w:val="0"/>
      <w:marBottom w:val="0"/>
      <w:divBdr>
        <w:top w:val="none" w:sz="0" w:space="0" w:color="auto"/>
        <w:left w:val="none" w:sz="0" w:space="0" w:color="auto"/>
        <w:bottom w:val="none" w:sz="0" w:space="0" w:color="auto"/>
        <w:right w:val="none" w:sz="0" w:space="0" w:color="auto"/>
      </w:divBdr>
    </w:div>
    <w:div w:id="1071929715">
      <w:bodyDiv w:val="1"/>
      <w:marLeft w:val="0"/>
      <w:marRight w:val="0"/>
      <w:marTop w:val="0"/>
      <w:marBottom w:val="0"/>
      <w:divBdr>
        <w:top w:val="none" w:sz="0" w:space="0" w:color="auto"/>
        <w:left w:val="none" w:sz="0" w:space="0" w:color="auto"/>
        <w:bottom w:val="none" w:sz="0" w:space="0" w:color="auto"/>
        <w:right w:val="none" w:sz="0" w:space="0" w:color="auto"/>
      </w:divBdr>
      <w:divsChild>
        <w:div w:id="1964118392">
          <w:marLeft w:val="0"/>
          <w:marRight w:val="0"/>
          <w:marTop w:val="0"/>
          <w:marBottom w:val="0"/>
          <w:divBdr>
            <w:top w:val="none" w:sz="0" w:space="0" w:color="auto"/>
            <w:left w:val="none" w:sz="0" w:space="0" w:color="auto"/>
            <w:bottom w:val="none" w:sz="0" w:space="0" w:color="auto"/>
            <w:right w:val="none" w:sz="0" w:space="0" w:color="auto"/>
          </w:divBdr>
        </w:div>
      </w:divsChild>
    </w:div>
    <w:div w:id="1086731193">
      <w:bodyDiv w:val="1"/>
      <w:marLeft w:val="0"/>
      <w:marRight w:val="0"/>
      <w:marTop w:val="0"/>
      <w:marBottom w:val="0"/>
      <w:divBdr>
        <w:top w:val="none" w:sz="0" w:space="0" w:color="auto"/>
        <w:left w:val="none" w:sz="0" w:space="0" w:color="auto"/>
        <w:bottom w:val="none" w:sz="0" w:space="0" w:color="auto"/>
        <w:right w:val="none" w:sz="0" w:space="0" w:color="auto"/>
      </w:divBdr>
      <w:divsChild>
        <w:div w:id="700057529">
          <w:marLeft w:val="0"/>
          <w:marRight w:val="0"/>
          <w:marTop w:val="0"/>
          <w:marBottom w:val="0"/>
          <w:divBdr>
            <w:top w:val="none" w:sz="0" w:space="0" w:color="auto"/>
            <w:left w:val="none" w:sz="0" w:space="0" w:color="auto"/>
            <w:bottom w:val="none" w:sz="0" w:space="0" w:color="auto"/>
            <w:right w:val="none" w:sz="0" w:space="0" w:color="auto"/>
          </w:divBdr>
        </w:div>
      </w:divsChild>
    </w:div>
    <w:div w:id="1086802191">
      <w:bodyDiv w:val="1"/>
      <w:marLeft w:val="0"/>
      <w:marRight w:val="0"/>
      <w:marTop w:val="0"/>
      <w:marBottom w:val="0"/>
      <w:divBdr>
        <w:top w:val="none" w:sz="0" w:space="0" w:color="auto"/>
        <w:left w:val="none" w:sz="0" w:space="0" w:color="auto"/>
        <w:bottom w:val="none" w:sz="0" w:space="0" w:color="auto"/>
        <w:right w:val="none" w:sz="0" w:space="0" w:color="auto"/>
      </w:divBdr>
    </w:div>
    <w:div w:id="1185825962">
      <w:bodyDiv w:val="1"/>
      <w:marLeft w:val="0"/>
      <w:marRight w:val="0"/>
      <w:marTop w:val="0"/>
      <w:marBottom w:val="0"/>
      <w:divBdr>
        <w:top w:val="none" w:sz="0" w:space="0" w:color="auto"/>
        <w:left w:val="none" w:sz="0" w:space="0" w:color="auto"/>
        <w:bottom w:val="none" w:sz="0" w:space="0" w:color="auto"/>
        <w:right w:val="none" w:sz="0" w:space="0" w:color="auto"/>
      </w:divBdr>
      <w:divsChild>
        <w:div w:id="1419595970">
          <w:marLeft w:val="0"/>
          <w:marRight w:val="0"/>
          <w:marTop w:val="0"/>
          <w:marBottom w:val="0"/>
          <w:divBdr>
            <w:top w:val="none" w:sz="0" w:space="0" w:color="auto"/>
            <w:left w:val="none" w:sz="0" w:space="0" w:color="auto"/>
            <w:bottom w:val="none" w:sz="0" w:space="0" w:color="auto"/>
            <w:right w:val="none" w:sz="0" w:space="0" w:color="auto"/>
          </w:divBdr>
        </w:div>
      </w:divsChild>
    </w:div>
    <w:div w:id="1203636490">
      <w:bodyDiv w:val="1"/>
      <w:marLeft w:val="0"/>
      <w:marRight w:val="0"/>
      <w:marTop w:val="0"/>
      <w:marBottom w:val="0"/>
      <w:divBdr>
        <w:top w:val="none" w:sz="0" w:space="0" w:color="auto"/>
        <w:left w:val="none" w:sz="0" w:space="0" w:color="auto"/>
        <w:bottom w:val="none" w:sz="0" w:space="0" w:color="auto"/>
        <w:right w:val="none" w:sz="0" w:space="0" w:color="auto"/>
      </w:divBdr>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sChild>
        <w:div w:id="1542204671">
          <w:marLeft w:val="0"/>
          <w:marRight w:val="0"/>
          <w:marTop w:val="0"/>
          <w:marBottom w:val="0"/>
          <w:divBdr>
            <w:top w:val="none" w:sz="0" w:space="0" w:color="auto"/>
            <w:left w:val="none" w:sz="0" w:space="0" w:color="auto"/>
            <w:bottom w:val="none" w:sz="0" w:space="0" w:color="auto"/>
            <w:right w:val="none" w:sz="0" w:space="0" w:color="auto"/>
          </w:divBdr>
        </w:div>
      </w:divsChild>
    </w:div>
    <w:div w:id="1260941344">
      <w:bodyDiv w:val="1"/>
      <w:marLeft w:val="0"/>
      <w:marRight w:val="0"/>
      <w:marTop w:val="0"/>
      <w:marBottom w:val="0"/>
      <w:divBdr>
        <w:top w:val="none" w:sz="0" w:space="0" w:color="auto"/>
        <w:left w:val="none" w:sz="0" w:space="0" w:color="auto"/>
        <w:bottom w:val="none" w:sz="0" w:space="0" w:color="auto"/>
        <w:right w:val="none" w:sz="0" w:space="0" w:color="auto"/>
      </w:divBdr>
      <w:divsChild>
        <w:div w:id="986399570">
          <w:marLeft w:val="0"/>
          <w:marRight w:val="0"/>
          <w:marTop w:val="0"/>
          <w:marBottom w:val="0"/>
          <w:divBdr>
            <w:top w:val="none" w:sz="0" w:space="0" w:color="auto"/>
            <w:left w:val="none" w:sz="0" w:space="0" w:color="auto"/>
            <w:bottom w:val="none" w:sz="0" w:space="0" w:color="auto"/>
            <w:right w:val="none" w:sz="0" w:space="0" w:color="auto"/>
          </w:divBdr>
        </w:div>
      </w:divsChild>
    </w:div>
    <w:div w:id="1327903061">
      <w:bodyDiv w:val="1"/>
      <w:marLeft w:val="0"/>
      <w:marRight w:val="0"/>
      <w:marTop w:val="0"/>
      <w:marBottom w:val="0"/>
      <w:divBdr>
        <w:top w:val="none" w:sz="0" w:space="0" w:color="auto"/>
        <w:left w:val="none" w:sz="0" w:space="0" w:color="auto"/>
        <w:bottom w:val="none" w:sz="0" w:space="0" w:color="auto"/>
        <w:right w:val="none" w:sz="0" w:space="0" w:color="auto"/>
      </w:divBdr>
    </w:div>
    <w:div w:id="1493333781">
      <w:bodyDiv w:val="1"/>
      <w:marLeft w:val="0"/>
      <w:marRight w:val="0"/>
      <w:marTop w:val="0"/>
      <w:marBottom w:val="0"/>
      <w:divBdr>
        <w:top w:val="none" w:sz="0" w:space="0" w:color="auto"/>
        <w:left w:val="none" w:sz="0" w:space="0" w:color="auto"/>
        <w:bottom w:val="none" w:sz="0" w:space="0" w:color="auto"/>
        <w:right w:val="none" w:sz="0" w:space="0" w:color="auto"/>
      </w:divBdr>
      <w:divsChild>
        <w:div w:id="442068992">
          <w:marLeft w:val="0"/>
          <w:marRight w:val="0"/>
          <w:marTop w:val="0"/>
          <w:marBottom w:val="0"/>
          <w:divBdr>
            <w:top w:val="none" w:sz="0" w:space="0" w:color="auto"/>
            <w:left w:val="none" w:sz="0" w:space="0" w:color="auto"/>
            <w:bottom w:val="none" w:sz="0" w:space="0" w:color="auto"/>
            <w:right w:val="none" w:sz="0" w:space="0" w:color="auto"/>
          </w:divBdr>
        </w:div>
      </w:divsChild>
    </w:div>
    <w:div w:id="1542667462">
      <w:bodyDiv w:val="1"/>
      <w:marLeft w:val="0"/>
      <w:marRight w:val="0"/>
      <w:marTop w:val="0"/>
      <w:marBottom w:val="0"/>
      <w:divBdr>
        <w:top w:val="none" w:sz="0" w:space="0" w:color="auto"/>
        <w:left w:val="none" w:sz="0" w:space="0" w:color="auto"/>
        <w:bottom w:val="none" w:sz="0" w:space="0" w:color="auto"/>
        <w:right w:val="none" w:sz="0" w:space="0" w:color="auto"/>
      </w:divBdr>
    </w:div>
    <w:div w:id="1627933211">
      <w:bodyDiv w:val="1"/>
      <w:marLeft w:val="0"/>
      <w:marRight w:val="0"/>
      <w:marTop w:val="0"/>
      <w:marBottom w:val="0"/>
      <w:divBdr>
        <w:top w:val="none" w:sz="0" w:space="0" w:color="auto"/>
        <w:left w:val="none" w:sz="0" w:space="0" w:color="auto"/>
        <w:bottom w:val="none" w:sz="0" w:space="0" w:color="auto"/>
        <w:right w:val="none" w:sz="0" w:space="0" w:color="auto"/>
      </w:divBdr>
      <w:divsChild>
        <w:div w:id="833422802">
          <w:marLeft w:val="0"/>
          <w:marRight w:val="0"/>
          <w:marTop w:val="0"/>
          <w:marBottom w:val="0"/>
          <w:divBdr>
            <w:top w:val="none" w:sz="0" w:space="0" w:color="auto"/>
            <w:left w:val="none" w:sz="0" w:space="0" w:color="auto"/>
            <w:bottom w:val="none" w:sz="0" w:space="0" w:color="auto"/>
            <w:right w:val="none" w:sz="0" w:space="0" w:color="auto"/>
          </w:divBdr>
        </w:div>
      </w:divsChild>
    </w:div>
    <w:div w:id="1640381523">
      <w:bodyDiv w:val="1"/>
      <w:marLeft w:val="0"/>
      <w:marRight w:val="0"/>
      <w:marTop w:val="0"/>
      <w:marBottom w:val="0"/>
      <w:divBdr>
        <w:top w:val="none" w:sz="0" w:space="0" w:color="auto"/>
        <w:left w:val="none" w:sz="0" w:space="0" w:color="auto"/>
        <w:bottom w:val="none" w:sz="0" w:space="0" w:color="auto"/>
        <w:right w:val="none" w:sz="0" w:space="0" w:color="auto"/>
      </w:divBdr>
      <w:divsChild>
        <w:div w:id="254675711">
          <w:marLeft w:val="0"/>
          <w:marRight w:val="0"/>
          <w:marTop w:val="0"/>
          <w:marBottom w:val="0"/>
          <w:divBdr>
            <w:top w:val="none" w:sz="0" w:space="0" w:color="auto"/>
            <w:left w:val="none" w:sz="0" w:space="0" w:color="auto"/>
            <w:bottom w:val="none" w:sz="0" w:space="0" w:color="auto"/>
            <w:right w:val="none" w:sz="0" w:space="0" w:color="auto"/>
          </w:divBdr>
        </w:div>
      </w:divsChild>
    </w:div>
    <w:div w:id="1672415291">
      <w:bodyDiv w:val="1"/>
      <w:marLeft w:val="0"/>
      <w:marRight w:val="0"/>
      <w:marTop w:val="0"/>
      <w:marBottom w:val="0"/>
      <w:divBdr>
        <w:top w:val="none" w:sz="0" w:space="0" w:color="auto"/>
        <w:left w:val="none" w:sz="0" w:space="0" w:color="auto"/>
        <w:bottom w:val="none" w:sz="0" w:space="0" w:color="auto"/>
        <w:right w:val="none" w:sz="0" w:space="0" w:color="auto"/>
      </w:divBdr>
      <w:divsChild>
        <w:div w:id="509032588">
          <w:marLeft w:val="0"/>
          <w:marRight w:val="0"/>
          <w:marTop w:val="0"/>
          <w:marBottom w:val="0"/>
          <w:divBdr>
            <w:top w:val="none" w:sz="0" w:space="0" w:color="auto"/>
            <w:left w:val="none" w:sz="0" w:space="0" w:color="auto"/>
            <w:bottom w:val="none" w:sz="0" w:space="0" w:color="auto"/>
            <w:right w:val="none" w:sz="0" w:space="0" w:color="auto"/>
          </w:divBdr>
        </w:div>
      </w:divsChild>
    </w:div>
    <w:div w:id="1767732646">
      <w:bodyDiv w:val="1"/>
      <w:marLeft w:val="0"/>
      <w:marRight w:val="0"/>
      <w:marTop w:val="0"/>
      <w:marBottom w:val="0"/>
      <w:divBdr>
        <w:top w:val="none" w:sz="0" w:space="0" w:color="auto"/>
        <w:left w:val="none" w:sz="0" w:space="0" w:color="auto"/>
        <w:bottom w:val="none" w:sz="0" w:space="0" w:color="auto"/>
        <w:right w:val="none" w:sz="0" w:space="0" w:color="auto"/>
      </w:divBdr>
    </w:div>
    <w:div w:id="1777209902">
      <w:bodyDiv w:val="1"/>
      <w:marLeft w:val="0"/>
      <w:marRight w:val="0"/>
      <w:marTop w:val="0"/>
      <w:marBottom w:val="0"/>
      <w:divBdr>
        <w:top w:val="none" w:sz="0" w:space="0" w:color="auto"/>
        <w:left w:val="none" w:sz="0" w:space="0" w:color="auto"/>
        <w:bottom w:val="none" w:sz="0" w:space="0" w:color="auto"/>
        <w:right w:val="none" w:sz="0" w:space="0" w:color="auto"/>
      </w:divBdr>
      <w:divsChild>
        <w:div w:id="1789155137">
          <w:marLeft w:val="0"/>
          <w:marRight w:val="0"/>
          <w:marTop w:val="0"/>
          <w:marBottom w:val="0"/>
          <w:divBdr>
            <w:top w:val="none" w:sz="0" w:space="0" w:color="auto"/>
            <w:left w:val="none" w:sz="0" w:space="0" w:color="auto"/>
            <w:bottom w:val="none" w:sz="0" w:space="0" w:color="auto"/>
            <w:right w:val="none" w:sz="0" w:space="0" w:color="auto"/>
          </w:divBdr>
        </w:div>
      </w:divsChild>
    </w:div>
    <w:div w:id="1970282809">
      <w:bodyDiv w:val="1"/>
      <w:marLeft w:val="0"/>
      <w:marRight w:val="0"/>
      <w:marTop w:val="0"/>
      <w:marBottom w:val="0"/>
      <w:divBdr>
        <w:top w:val="none" w:sz="0" w:space="0" w:color="auto"/>
        <w:left w:val="none" w:sz="0" w:space="0" w:color="auto"/>
        <w:bottom w:val="none" w:sz="0" w:space="0" w:color="auto"/>
        <w:right w:val="none" w:sz="0" w:space="0" w:color="auto"/>
      </w:divBdr>
    </w:div>
    <w:div w:id="1993362386">
      <w:bodyDiv w:val="1"/>
      <w:marLeft w:val="0"/>
      <w:marRight w:val="0"/>
      <w:marTop w:val="0"/>
      <w:marBottom w:val="0"/>
      <w:divBdr>
        <w:top w:val="none" w:sz="0" w:space="0" w:color="auto"/>
        <w:left w:val="none" w:sz="0" w:space="0" w:color="auto"/>
        <w:bottom w:val="none" w:sz="0" w:space="0" w:color="auto"/>
        <w:right w:val="none" w:sz="0" w:space="0" w:color="auto"/>
      </w:divBdr>
    </w:div>
    <w:div w:id="2018143790">
      <w:bodyDiv w:val="1"/>
      <w:marLeft w:val="0"/>
      <w:marRight w:val="0"/>
      <w:marTop w:val="0"/>
      <w:marBottom w:val="0"/>
      <w:divBdr>
        <w:top w:val="none" w:sz="0" w:space="0" w:color="auto"/>
        <w:left w:val="none" w:sz="0" w:space="0" w:color="auto"/>
        <w:bottom w:val="none" w:sz="0" w:space="0" w:color="auto"/>
        <w:right w:val="none" w:sz="0" w:space="0" w:color="auto"/>
      </w:divBdr>
    </w:div>
    <w:div w:id="2048986625">
      <w:bodyDiv w:val="1"/>
      <w:marLeft w:val="0"/>
      <w:marRight w:val="0"/>
      <w:marTop w:val="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 w:id="2052337776">
      <w:bodyDiv w:val="1"/>
      <w:marLeft w:val="0"/>
      <w:marRight w:val="0"/>
      <w:marTop w:val="0"/>
      <w:marBottom w:val="0"/>
      <w:divBdr>
        <w:top w:val="none" w:sz="0" w:space="0" w:color="auto"/>
        <w:left w:val="none" w:sz="0" w:space="0" w:color="auto"/>
        <w:bottom w:val="none" w:sz="0" w:space="0" w:color="auto"/>
        <w:right w:val="none" w:sz="0" w:space="0" w:color="auto"/>
      </w:divBdr>
    </w:div>
    <w:div w:id="2079786562">
      <w:bodyDiv w:val="1"/>
      <w:marLeft w:val="0"/>
      <w:marRight w:val="0"/>
      <w:marTop w:val="0"/>
      <w:marBottom w:val="0"/>
      <w:divBdr>
        <w:top w:val="none" w:sz="0" w:space="0" w:color="auto"/>
        <w:left w:val="none" w:sz="0" w:space="0" w:color="auto"/>
        <w:bottom w:val="none" w:sz="0" w:space="0" w:color="auto"/>
        <w:right w:val="none" w:sz="0" w:space="0" w:color="auto"/>
      </w:divBdr>
    </w:div>
    <w:div w:id="2099717266">
      <w:bodyDiv w:val="1"/>
      <w:marLeft w:val="0"/>
      <w:marRight w:val="0"/>
      <w:marTop w:val="0"/>
      <w:marBottom w:val="0"/>
      <w:divBdr>
        <w:top w:val="none" w:sz="0" w:space="0" w:color="auto"/>
        <w:left w:val="none" w:sz="0" w:space="0" w:color="auto"/>
        <w:bottom w:val="none" w:sz="0" w:space="0" w:color="auto"/>
        <w:right w:val="none" w:sz="0" w:space="0" w:color="auto"/>
      </w:divBdr>
      <w:divsChild>
        <w:div w:id="693649039">
          <w:marLeft w:val="0"/>
          <w:marRight w:val="0"/>
          <w:marTop w:val="0"/>
          <w:marBottom w:val="0"/>
          <w:divBdr>
            <w:top w:val="none" w:sz="0" w:space="0" w:color="auto"/>
            <w:left w:val="none" w:sz="0" w:space="0" w:color="auto"/>
            <w:bottom w:val="none" w:sz="0" w:space="0" w:color="auto"/>
            <w:right w:val="none" w:sz="0" w:space="0" w:color="auto"/>
          </w:divBdr>
        </w:div>
      </w:divsChild>
    </w:div>
    <w:div w:id="2117404891">
      <w:bodyDiv w:val="1"/>
      <w:marLeft w:val="0"/>
      <w:marRight w:val="0"/>
      <w:marTop w:val="0"/>
      <w:marBottom w:val="0"/>
      <w:divBdr>
        <w:top w:val="none" w:sz="0" w:space="0" w:color="auto"/>
        <w:left w:val="none" w:sz="0" w:space="0" w:color="auto"/>
        <w:bottom w:val="none" w:sz="0" w:space="0" w:color="auto"/>
        <w:right w:val="none" w:sz="0" w:space="0" w:color="auto"/>
      </w:divBdr>
    </w:div>
    <w:div w:id="21290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D451-3438-4C53-A861-BF2EE3C3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12275</TotalTime>
  <Pages>13</Pages>
  <Words>3559</Words>
  <Characters>19575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Leslie Sofia Guerrero Revelo</cp:lastModifiedBy>
  <cp:revision>210</cp:revision>
  <cp:lastPrinted>2021-01-30T16:49:00Z</cp:lastPrinted>
  <dcterms:created xsi:type="dcterms:W3CDTF">2020-04-28T00:39:00Z</dcterms:created>
  <dcterms:modified xsi:type="dcterms:W3CDTF">2023-04-19T14:44:00Z</dcterms:modified>
</cp:coreProperties>
</file>