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9EA" w:rsidRPr="007A1BC3" w:rsidRDefault="00A249EA" w:rsidP="00A249EA">
      <w:pPr>
        <w:widowControl w:val="0"/>
        <w:autoSpaceDE w:val="0"/>
        <w:autoSpaceDN w:val="0"/>
        <w:adjustRightInd w:val="0"/>
        <w:spacing w:before="240" w:after="0" w:line="276" w:lineRule="auto"/>
        <w:ind w:left="120" w:right="4895"/>
        <w:jc w:val="both"/>
        <w:rPr>
          <w:rFonts w:cstheme="minorHAnsi"/>
        </w:rPr>
      </w:pPr>
      <w:r w:rsidRPr="007A1BC3">
        <w:rPr>
          <w:rFonts w:cstheme="minorHAnsi"/>
          <w:b/>
          <w:bCs/>
        </w:rPr>
        <w:t>CO</w:t>
      </w:r>
      <w:r w:rsidRPr="007A1BC3">
        <w:rPr>
          <w:rFonts w:cstheme="minorHAnsi"/>
          <w:b/>
          <w:bCs/>
          <w:spacing w:val="1"/>
        </w:rPr>
        <w:t>N</w:t>
      </w:r>
      <w:r w:rsidRPr="007A1BC3">
        <w:rPr>
          <w:rFonts w:cstheme="minorHAnsi"/>
          <w:b/>
          <w:bCs/>
        </w:rPr>
        <w:t>VENIO</w:t>
      </w:r>
      <w:r w:rsidRPr="007A1BC3">
        <w:rPr>
          <w:rFonts w:cstheme="minorHAnsi"/>
          <w:b/>
          <w:bCs/>
          <w:spacing w:val="-9"/>
        </w:rPr>
        <w:t xml:space="preserve"> </w:t>
      </w:r>
      <w:r w:rsidRPr="007A1BC3">
        <w:rPr>
          <w:rFonts w:cstheme="minorHAnsi"/>
          <w:b/>
          <w:bCs/>
        </w:rPr>
        <w:t>No.</w:t>
      </w:r>
      <w:r w:rsidRPr="007A1BC3">
        <w:rPr>
          <w:rFonts w:cstheme="minorHAnsi"/>
          <w:b/>
          <w:bCs/>
          <w:spacing w:val="-3"/>
        </w:rPr>
        <w:t xml:space="preserve"> </w:t>
      </w:r>
      <w:r>
        <w:rPr>
          <w:rFonts w:cstheme="minorHAnsi"/>
          <w:b/>
          <w:bCs/>
        </w:rPr>
        <w:t>- AZMS</w:t>
      </w:r>
      <w:r w:rsidRPr="007A1BC3">
        <w:rPr>
          <w:rFonts w:cstheme="minorHAnsi"/>
          <w:b/>
          <w:bCs/>
        </w:rPr>
        <w:t>-20</w:t>
      </w:r>
      <w:r w:rsidRPr="007A1BC3">
        <w:rPr>
          <w:rFonts w:cstheme="minorHAnsi"/>
          <w:b/>
          <w:bCs/>
          <w:spacing w:val="2"/>
        </w:rPr>
        <w:t>22</w:t>
      </w:r>
      <w:r w:rsidR="005124DA">
        <w:rPr>
          <w:rFonts w:cstheme="minorHAnsi"/>
          <w:b/>
          <w:bCs/>
        </w:rPr>
        <w:t>-000</w:t>
      </w:r>
    </w:p>
    <w:p w:rsidR="00A249EA" w:rsidRPr="007A1BC3" w:rsidRDefault="00A249EA" w:rsidP="00A249EA">
      <w:pPr>
        <w:widowControl w:val="0"/>
        <w:autoSpaceDE w:val="0"/>
        <w:autoSpaceDN w:val="0"/>
        <w:adjustRightInd w:val="0"/>
        <w:spacing w:before="240" w:after="0" w:line="276" w:lineRule="auto"/>
        <w:jc w:val="center"/>
        <w:rPr>
          <w:rFonts w:cstheme="minorHAnsi"/>
        </w:rPr>
      </w:pPr>
    </w:p>
    <w:p w:rsidR="00A249EA" w:rsidRPr="00331905" w:rsidRDefault="00A249EA" w:rsidP="00A249EA">
      <w:pPr>
        <w:widowControl w:val="0"/>
        <w:autoSpaceDE w:val="0"/>
        <w:autoSpaceDN w:val="0"/>
        <w:adjustRightInd w:val="0"/>
        <w:spacing w:before="240" w:after="0" w:line="276" w:lineRule="auto"/>
        <w:ind w:left="153" w:right="156"/>
        <w:jc w:val="center"/>
        <w:rPr>
          <w:rFonts w:cstheme="minorHAnsi"/>
          <w:b/>
        </w:rPr>
      </w:pPr>
      <w:r w:rsidRPr="005124DA">
        <w:rPr>
          <w:rFonts w:cstheme="minorHAnsi"/>
          <w:b/>
          <w:bCs/>
          <w:w w:val="99"/>
        </w:rPr>
        <w:t>CONVENIO PARA LA ADMINISTRACIÓN Y USO DE INSTALACIONES Y ESCENARIOS DEPORTIVOS DE PROPIEDAD MUNICIPAL ENTRE LA ADMINISTRACION ZONAL “MANUELA SAENZ” Y LA LIGA DEPORTIVA</w:t>
      </w:r>
      <w:r w:rsidRPr="00331905">
        <w:rPr>
          <w:rFonts w:cstheme="minorHAnsi"/>
          <w:b/>
          <w:bCs/>
          <w:spacing w:val="-10"/>
        </w:rPr>
        <w:t xml:space="preserve"> </w:t>
      </w:r>
      <w:r w:rsidRPr="00331905">
        <w:rPr>
          <w:rFonts w:cstheme="minorHAnsi"/>
          <w:b/>
          <w:bCs/>
          <w:w w:val="99"/>
        </w:rPr>
        <w:t>BA</w:t>
      </w:r>
      <w:r w:rsidRPr="00331905">
        <w:rPr>
          <w:rFonts w:cstheme="minorHAnsi"/>
          <w:b/>
          <w:bCs/>
          <w:spacing w:val="2"/>
          <w:w w:val="99"/>
        </w:rPr>
        <w:t>R</w:t>
      </w:r>
      <w:r w:rsidRPr="00331905">
        <w:rPr>
          <w:rFonts w:cstheme="minorHAnsi"/>
          <w:b/>
          <w:bCs/>
          <w:w w:val="99"/>
        </w:rPr>
        <w:t>RIAL</w:t>
      </w:r>
      <w:r w:rsidRPr="00331905">
        <w:rPr>
          <w:rFonts w:cstheme="minorHAnsi"/>
          <w:b/>
          <w:spacing w:val="-3"/>
        </w:rPr>
        <w:t xml:space="preserve"> </w:t>
      </w:r>
      <w:r>
        <w:rPr>
          <w:rFonts w:cstheme="minorHAnsi"/>
          <w:b/>
          <w:spacing w:val="-3"/>
        </w:rPr>
        <w:t>“</w:t>
      </w:r>
      <w:r w:rsidRPr="00331905">
        <w:rPr>
          <w:rFonts w:cstheme="minorHAnsi"/>
          <w:b/>
          <w:spacing w:val="-3"/>
        </w:rPr>
        <w:t>RODRIGO PAZ</w:t>
      </w:r>
      <w:r>
        <w:rPr>
          <w:rFonts w:cstheme="minorHAnsi"/>
          <w:b/>
          <w:spacing w:val="-3"/>
        </w:rPr>
        <w:t>”</w:t>
      </w:r>
    </w:p>
    <w:p w:rsidR="00A249EA" w:rsidRPr="00331905" w:rsidRDefault="00A249EA" w:rsidP="00A249EA">
      <w:pPr>
        <w:widowControl w:val="0"/>
        <w:autoSpaceDE w:val="0"/>
        <w:autoSpaceDN w:val="0"/>
        <w:adjustRightInd w:val="0"/>
        <w:spacing w:before="240" w:after="0" w:line="276" w:lineRule="auto"/>
        <w:jc w:val="center"/>
        <w:rPr>
          <w:rFonts w:cstheme="minorHAnsi"/>
        </w:rPr>
      </w:pPr>
    </w:p>
    <w:p w:rsidR="00A249EA" w:rsidRPr="007A1BC3" w:rsidRDefault="00A249EA" w:rsidP="00A249EA">
      <w:pPr>
        <w:spacing w:before="240" w:line="276" w:lineRule="auto"/>
        <w:jc w:val="both"/>
        <w:rPr>
          <w:rFonts w:cstheme="minorHAnsi"/>
          <w:b/>
        </w:rPr>
      </w:pPr>
      <w:r w:rsidRPr="007A1BC3">
        <w:rPr>
          <w:rFonts w:cstheme="minorHAnsi"/>
          <w:b/>
        </w:rPr>
        <w:t>CLÁUSULA PRIMERA. - COMPARECIENTES:</w:t>
      </w:r>
    </w:p>
    <w:p w:rsidR="00A249EA" w:rsidRPr="00A249EA" w:rsidRDefault="00A249EA" w:rsidP="00A249EA">
      <w:pPr>
        <w:pStyle w:val="Prrafodelista"/>
        <w:numPr>
          <w:ilvl w:val="0"/>
          <w:numId w:val="1"/>
        </w:numPr>
        <w:spacing w:line="276" w:lineRule="auto"/>
        <w:jc w:val="both"/>
        <w:rPr>
          <w:rFonts w:cstheme="minorHAnsi"/>
          <w:sz w:val="22"/>
          <w:szCs w:val="22"/>
        </w:rPr>
      </w:pPr>
      <w:r w:rsidRPr="007A1BC3">
        <w:rPr>
          <w:rFonts w:cstheme="minorHAnsi"/>
        </w:rPr>
        <w:t>Comparecen a la celebración del presente Convenio para la Administración y Uso de Instalaciones y Escenarios Deportivos de Propiedad Municipal (en adelante “</w:t>
      </w:r>
      <w:r w:rsidRPr="007A1BC3">
        <w:rPr>
          <w:rFonts w:cstheme="minorHAnsi"/>
          <w:b/>
        </w:rPr>
        <w:t>EL CONVENIO</w:t>
      </w:r>
      <w:r w:rsidRPr="007A1BC3">
        <w:rPr>
          <w:rFonts w:cstheme="minorHAnsi"/>
        </w:rPr>
        <w:t xml:space="preserve">”), por una parte, el </w:t>
      </w:r>
      <w:r w:rsidRPr="007A1BC3">
        <w:rPr>
          <w:rFonts w:cstheme="minorHAnsi"/>
          <w:b/>
        </w:rPr>
        <w:t>GOBIERNO AUTÓNOMO DESCENTRALIZADO DEL DISTRITO METROPOLITANO DE QUITO</w:t>
      </w:r>
      <w:r w:rsidRPr="007A1BC3">
        <w:rPr>
          <w:rFonts w:cstheme="minorHAnsi"/>
        </w:rPr>
        <w:t>, debidamente representado por el Administrador (a) Zonal</w:t>
      </w:r>
      <w:r w:rsidR="005124DA">
        <w:rPr>
          <w:rFonts w:cstheme="minorHAnsi"/>
        </w:rPr>
        <w:t>, INGENIERO SANTIAGO MORALES TOBAR</w:t>
      </w:r>
      <w:r w:rsidRPr="007A1BC3">
        <w:rPr>
          <w:rFonts w:cstheme="minorHAnsi"/>
        </w:rPr>
        <w:t xml:space="preserve">, de </w:t>
      </w:r>
      <w:r>
        <w:rPr>
          <w:rFonts w:cstheme="minorHAnsi"/>
        </w:rPr>
        <w:t xml:space="preserve">la Administración Zonal MANUELA SAENZ </w:t>
      </w:r>
      <w:r w:rsidRPr="007A1BC3">
        <w:rPr>
          <w:rFonts w:cstheme="minorHAnsi"/>
        </w:rPr>
        <w:t>(en adelante “</w:t>
      </w:r>
      <w:r w:rsidRPr="007A1BC3">
        <w:rPr>
          <w:rFonts w:cstheme="minorHAnsi"/>
          <w:b/>
        </w:rPr>
        <w:t>ADMINISTRACIÓN ZONAL</w:t>
      </w:r>
      <w:r w:rsidRPr="007A1BC3">
        <w:rPr>
          <w:rFonts w:cstheme="minorHAnsi"/>
        </w:rPr>
        <w:t xml:space="preserve">”) por delegación conferida constante en la Resolución No. A-089 de 8 de diciembre de 2020, y acción de personal No. </w:t>
      </w:r>
      <w:r w:rsidR="005124DA">
        <w:rPr>
          <w:rFonts w:cstheme="minorHAnsi"/>
        </w:rPr>
        <w:t>0000000148</w:t>
      </w:r>
      <w:r w:rsidRPr="007A1BC3">
        <w:rPr>
          <w:rFonts w:cstheme="minorHAnsi"/>
        </w:rPr>
        <w:t xml:space="preserve"> vigente desde el </w:t>
      </w:r>
      <w:r w:rsidR="005124DA">
        <w:rPr>
          <w:rFonts w:cstheme="minorHAnsi"/>
        </w:rPr>
        <w:t>11</w:t>
      </w:r>
      <w:r>
        <w:rPr>
          <w:rFonts w:cstheme="minorHAnsi"/>
        </w:rPr>
        <w:t xml:space="preserve"> </w:t>
      </w:r>
      <w:r w:rsidRPr="007A1BC3">
        <w:rPr>
          <w:rFonts w:cstheme="minorHAnsi"/>
        </w:rPr>
        <w:t xml:space="preserve">de </w:t>
      </w:r>
      <w:r w:rsidR="005124DA">
        <w:rPr>
          <w:rFonts w:cstheme="minorHAnsi"/>
        </w:rPr>
        <w:t>enero de 2023</w:t>
      </w:r>
      <w:r w:rsidRPr="007A1BC3">
        <w:rPr>
          <w:rFonts w:cstheme="minorHAnsi"/>
        </w:rPr>
        <w:t>, quien para efectos de este instrumento se le denominará  “</w:t>
      </w:r>
      <w:r w:rsidRPr="007A1BC3">
        <w:rPr>
          <w:rFonts w:cstheme="minorHAnsi"/>
          <w:b/>
        </w:rPr>
        <w:t>EL MUNICIPIO</w:t>
      </w:r>
      <w:r w:rsidRPr="007A1BC3">
        <w:rPr>
          <w:rFonts w:cstheme="minorHAnsi"/>
        </w:rPr>
        <w:t xml:space="preserve">”; y, por otra parte, la </w:t>
      </w:r>
      <w:r>
        <w:rPr>
          <w:rFonts w:cstheme="minorHAnsi"/>
          <w:b/>
        </w:rPr>
        <w:t>LIGA DEPORTIVA BARRIAL “RODRIGO PAZ</w:t>
      </w:r>
      <w:r w:rsidRPr="007A1BC3">
        <w:rPr>
          <w:rFonts w:cstheme="minorHAnsi"/>
          <w:b/>
        </w:rPr>
        <w:t>”,</w:t>
      </w:r>
      <w:r w:rsidRPr="00A249EA">
        <w:rPr>
          <w:rFonts w:cstheme="minorHAnsi"/>
        </w:rPr>
        <w:t xml:space="preserve"> </w:t>
      </w:r>
      <w:r w:rsidRPr="007A1BC3">
        <w:rPr>
          <w:rFonts w:cstheme="minorHAnsi"/>
        </w:rPr>
        <w:t xml:space="preserve">conforme se desprende del </w:t>
      </w:r>
      <w:r>
        <w:rPr>
          <w:rFonts w:cstheme="minorHAnsi"/>
        </w:rPr>
        <w:t>Acuerdo Ministerial Nro. 0560</w:t>
      </w:r>
      <w:r w:rsidRPr="007A1BC3">
        <w:rPr>
          <w:rFonts w:cstheme="minorHAnsi"/>
        </w:rPr>
        <w:t xml:space="preserve">, de </w:t>
      </w:r>
      <w:r>
        <w:rPr>
          <w:rFonts w:cstheme="minorHAnsi"/>
        </w:rPr>
        <w:t xml:space="preserve">11 </w:t>
      </w:r>
      <w:r w:rsidRPr="007A1BC3">
        <w:rPr>
          <w:rFonts w:cstheme="minorHAnsi"/>
        </w:rPr>
        <w:t xml:space="preserve">de </w:t>
      </w:r>
      <w:r>
        <w:rPr>
          <w:rFonts w:cstheme="minorHAnsi"/>
        </w:rPr>
        <w:t>JULIO 2019</w:t>
      </w:r>
      <w:r w:rsidRPr="007A1BC3">
        <w:rPr>
          <w:rFonts w:cstheme="minorHAnsi"/>
        </w:rPr>
        <w:t>, de</w:t>
      </w:r>
      <w:r>
        <w:rPr>
          <w:rFonts w:cstheme="minorHAnsi"/>
        </w:rPr>
        <w:t xml:space="preserve"> </w:t>
      </w:r>
      <w:r w:rsidRPr="007A1BC3">
        <w:rPr>
          <w:rFonts w:cstheme="minorHAnsi"/>
        </w:rPr>
        <w:t>l</w:t>
      </w:r>
      <w:r>
        <w:rPr>
          <w:rFonts w:cstheme="minorHAnsi"/>
        </w:rPr>
        <w:t>a</w:t>
      </w:r>
      <w:r w:rsidRPr="007A1BC3">
        <w:rPr>
          <w:rFonts w:cstheme="minorHAnsi"/>
        </w:rPr>
        <w:t xml:space="preserve"> </w:t>
      </w:r>
      <w:r>
        <w:rPr>
          <w:rFonts w:cstheme="minorHAnsi"/>
        </w:rPr>
        <w:t xml:space="preserve">Secretaría </w:t>
      </w:r>
      <w:r w:rsidRPr="007A1BC3">
        <w:rPr>
          <w:rFonts w:cstheme="minorHAnsi"/>
        </w:rPr>
        <w:t>del Deporte</w:t>
      </w:r>
      <w:r>
        <w:rPr>
          <w:rFonts w:cstheme="minorHAnsi"/>
        </w:rPr>
        <w:t>,</w:t>
      </w:r>
      <w:r w:rsidRPr="007A1BC3">
        <w:rPr>
          <w:rFonts w:cstheme="minorHAnsi"/>
        </w:rPr>
        <w:t xml:space="preserve"> representada legalmente por el señor</w:t>
      </w:r>
      <w:r>
        <w:rPr>
          <w:rFonts w:cstheme="minorHAnsi"/>
        </w:rPr>
        <w:t xml:space="preserve"> CHISIGUANO CRUZ MIGUEL ANGEL</w:t>
      </w:r>
      <w:r w:rsidRPr="007A1BC3">
        <w:rPr>
          <w:rFonts w:cstheme="minorHAnsi"/>
        </w:rPr>
        <w:t>, con cédula de ciudadanía Nro.</w:t>
      </w:r>
      <w:r>
        <w:rPr>
          <w:rFonts w:cstheme="minorHAnsi"/>
        </w:rPr>
        <w:t xml:space="preserve"> 1707460414</w:t>
      </w:r>
      <w:r w:rsidRPr="007A1BC3">
        <w:rPr>
          <w:rFonts w:cstheme="minorHAnsi"/>
        </w:rPr>
        <w:t xml:space="preserve">, en calidad de Presidente Liga Deportiva Barrial </w:t>
      </w:r>
      <w:r>
        <w:rPr>
          <w:rFonts w:cstheme="minorHAnsi"/>
        </w:rPr>
        <w:t>RODRIGO PAZ</w:t>
      </w:r>
      <w:r w:rsidRPr="007A1BC3">
        <w:rPr>
          <w:rFonts w:cstheme="minorHAnsi"/>
        </w:rPr>
        <w:t>, conforme se desprende</w:t>
      </w:r>
      <w:r w:rsidRPr="00A249EA">
        <w:rPr>
          <w:rFonts w:cstheme="minorHAnsi"/>
          <w:sz w:val="22"/>
          <w:szCs w:val="22"/>
        </w:rPr>
        <w:t xml:space="preserve"> </w:t>
      </w:r>
      <w:r>
        <w:rPr>
          <w:rFonts w:cstheme="minorHAnsi"/>
          <w:sz w:val="22"/>
          <w:szCs w:val="22"/>
        </w:rPr>
        <w:t>del o</w:t>
      </w:r>
      <w:r w:rsidRPr="007A1BC3">
        <w:rPr>
          <w:rFonts w:cstheme="minorHAnsi"/>
          <w:sz w:val="22"/>
          <w:szCs w:val="22"/>
        </w:rPr>
        <w:t xml:space="preserve">ficio Nro. </w:t>
      </w:r>
      <w:r>
        <w:rPr>
          <w:rFonts w:cstheme="minorHAnsi"/>
          <w:sz w:val="22"/>
          <w:szCs w:val="22"/>
        </w:rPr>
        <w:t>SD-DAD-2020-1088 de 17 de SEPTIEMBRE de 2020</w:t>
      </w:r>
      <w:r w:rsidRPr="007A1BC3">
        <w:rPr>
          <w:rFonts w:cstheme="minorHAnsi"/>
          <w:sz w:val="22"/>
          <w:szCs w:val="22"/>
        </w:rPr>
        <w:t>, suscrito, por</w:t>
      </w:r>
      <w:r>
        <w:rPr>
          <w:rFonts w:cstheme="minorHAnsi"/>
          <w:sz w:val="22"/>
          <w:szCs w:val="22"/>
        </w:rPr>
        <w:t xml:space="preserve"> EL Director de Asuntos Deportivos de la Secretaría del Deporte</w:t>
      </w:r>
      <w:r w:rsidRPr="007A1BC3">
        <w:rPr>
          <w:rFonts w:cstheme="minorHAnsi"/>
          <w:sz w:val="22"/>
          <w:szCs w:val="22"/>
        </w:rPr>
        <w:t xml:space="preserve">, </w:t>
      </w:r>
      <w:r>
        <w:rPr>
          <w:rFonts w:cstheme="minorHAnsi"/>
          <w:sz w:val="22"/>
          <w:szCs w:val="22"/>
        </w:rPr>
        <w:t xml:space="preserve">con el que </w:t>
      </w:r>
      <w:r w:rsidRPr="007A1BC3">
        <w:rPr>
          <w:rFonts w:cstheme="minorHAnsi"/>
          <w:sz w:val="22"/>
          <w:szCs w:val="22"/>
        </w:rPr>
        <w:t xml:space="preserve">se certifica que el registro del </w:t>
      </w:r>
      <w:r>
        <w:rPr>
          <w:rFonts w:cstheme="minorHAnsi"/>
          <w:sz w:val="22"/>
          <w:szCs w:val="22"/>
        </w:rPr>
        <w:t>directorio de la Liga Deportiva Barrial “</w:t>
      </w:r>
      <w:r w:rsidRPr="0093095D">
        <w:rPr>
          <w:rFonts w:cstheme="minorHAnsi"/>
          <w:b/>
          <w:sz w:val="22"/>
          <w:szCs w:val="22"/>
        </w:rPr>
        <w:t>RODRIGO PAZ</w:t>
      </w:r>
      <w:r w:rsidRPr="007A1BC3">
        <w:rPr>
          <w:rFonts w:cstheme="minorHAnsi"/>
          <w:sz w:val="22"/>
          <w:szCs w:val="22"/>
        </w:rPr>
        <w:t xml:space="preserve">” está </w:t>
      </w:r>
      <w:r>
        <w:rPr>
          <w:rFonts w:cstheme="minorHAnsi"/>
          <w:sz w:val="22"/>
          <w:szCs w:val="22"/>
        </w:rPr>
        <w:t>vigente desde EL 22 DE FEBRERO DE 2020 hasta EL 22 DE FEBRERO DE 2024; y, a</w:t>
      </w:r>
      <w:r w:rsidRPr="00A249EA">
        <w:rPr>
          <w:rFonts w:cstheme="minorHAnsi"/>
        </w:rPr>
        <w:t xml:space="preserve"> quien para efectos de este convenio se le denominará “</w:t>
      </w:r>
      <w:r w:rsidRPr="00A249EA">
        <w:rPr>
          <w:rFonts w:cstheme="minorHAnsi"/>
          <w:b/>
        </w:rPr>
        <w:t>EL BENEFICIARIO</w:t>
      </w:r>
      <w:r w:rsidRPr="00A249EA">
        <w:rPr>
          <w:rFonts w:cstheme="minorHAnsi"/>
        </w:rPr>
        <w:t>”.</w:t>
      </w:r>
    </w:p>
    <w:p w:rsidR="00A249EA" w:rsidRPr="007A1BC3" w:rsidRDefault="00A249EA" w:rsidP="00A249EA">
      <w:pPr>
        <w:spacing w:before="240" w:line="276" w:lineRule="auto"/>
        <w:jc w:val="both"/>
        <w:rPr>
          <w:rFonts w:cstheme="minorHAnsi"/>
        </w:rPr>
      </w:pPr>
      <w:r w:rsidRPr="007A1BC3">
        <w:rPr>
          <w:rFonts w:cstheme="minorHAnsi"/>
        </w:rPr>
        <w:t>Las partes en forma libre y voluntaria acuerdan celebrar el presente convenio contenido en las siguientes cláusulas:</w:t>
      </w:r>
    </w:p>
    <w:p w:rsidR="00A249EA" w:rsidRDefault="00A249EA" w:rsidP="00A249EA">
      <w:pPr>
        <w:spacing w:before="240" w:line="276" w:lineRule="auto"/>
        <w:jc w:val="both"/>
        <w:rPr>
          <w:rFonts w:cstheme="minorHAnsi"/>
          <w:b/>
        </w:rPr>
      </w:pPr>
      <w:r w:rsidRPr="007A1BC3">
        <w:rPr>
          <w:rFonts w:cstheme="minorHAnsi"/>
          <w:b/>
        </w:rPr>
        <w:t>CLAÚSULA SEGUNDA. -  ANTECEDENTES:</w:t>
      </w:r>
    </w:p>
    <w:p w:rsidR="00A249EA" w:rsidRPr="005124DA" w:rsidRDefault="00A249EA" w:rsidP="005124DA">
      <w:pPr>
        <w:pStyle w:val="Prrafodelista"/>
        <w:numPr>
          <w:ilvl w:val="0"/>
          <w:numId w:val="1"/>
        </w:numPr>
        <w:spacing w:line="276" w:lineRule="auto"/>
        <w:jc w:val="both"/>
        <w:rPr>
          <w:rFonts w:cstheme="minorHAnsi"/>
          <w:b/>
        </w:rPr>
      </w:pPr>
      <w:r w:rsidRPr="005124DA">
        <w:rPr>
          <w:rFonts w:cstheme="minorHAnsi"/>
        </w:rPr>
        <w:t xml:space="preserve">Mediante Oficio de 23 de septiembre de 2020, el/la señor/a, CHISIGUANO CRUZ MIGUEL ANGEL en su calidad de Presidente de la Liga Deportiva Barrial RODRIGO PAZ solicitó a la ADMINISTRACIÓN ZONAL, se le conceda el Convenio para la administración y uso de las instalaciones e infraestructuras deportivas, del predio No.  217089, adjuntando todos los requisitos previstos en la normativa vigente, los mismos que han sido verificados por la ADMINISTRACIÓN ZONAL. </w:t>
      </w:r>
    </w:p>
    <w:p w:rsidR="00A249EA" w:rsidRPr="007A1BC3" w:rsidRDefault="00A249EA" w:rsidP="00A249EA">
      <w:pPr>
        <w:pStyle w:val="Prrafodelista"/>
        <w:spacing w:line="276" w:lineRule="auto"/>
        <w:ind w:left="770"/>
        <w:jc w:val="both"/>
        <w:rPr>
          <w:rFonts w:cstheme="minorHAnsi"/>
          <w:b/>
          <w:sz w:val="22"/>
          <w:szCs w:val="22"/>
        </w:rPr>
      </w:pPr>
    </w:p>
    <w:p w:rsidR="00A249EA" w:rsidRPr="007A1BC3" w:rsidRDefault="00ED3278" w:rsidP="00A249EA">
      <w:pPr>
        <w:pStyle w:val="Prrafodelista"/>
        <w:numPr>
          <w:ilvl w:val="0"/>
          <w:numId w:val="1"/>
        </w:numPr>
        <w:spacing w:line="276" w:lineRule="auto"/>
        <w:jc w:val="both"/>
        <w:rPr>
          <w:rFonts w:cstheme="minorHAnsi"/>
          <w:sz w:val="22"/>
          <w:szCs w:val="22"/>
        </w:rPr>
      </w:pPr>
      <w:r>
        <w:rPr>
          <w:rFonts w:cstheme="minorHAnsi"/>
          <w:sz w:val="22"/>
          <w:szCs w:val="22"/>
        </w:rPr>
        <w:t xml:space="preserve">Mediante </w:t>
      </w:r>
      <w:r w:rsidR="00A249EA" w:rsidRPr="007A1BC3">
        <w:rPr>
          <w:rFonts w:cstheme="minorHAnsi"/>
          <w:sz w:val="22"/>
          <w:szCs w:val="22"/>
        </w:rPr>
        <w:t>Acu</w:t>
      </w:r>
      <w:r w:rsidR="00A249EA" w:rsidRPr="007A1BC3">
        <w:rPr>
          <w:rFonts w:cstheme="minorHAnsi"/>
          <w:spacing w:val="-1"/>
          <w:sz w:val="22"/>
          <w:szCs w:val="22"/>
        </w:rPr>
        <w:t>e</w:t>
      </w:r>
      <w:r w:rsidR="00A249EA" w:rsidRPr="007A1BC3">
        <w:rPr>
          <w:rFonts w:cstheme="minorHAnsi"/>
          <w:sz w:val="22"/>
          <w:szCs w:val="22"/>
        </w:rPr>
        <w:t>rdo</w:t>
      </w:r>
      <w:r w:rsidR="00A249EA" w:rsidRPr="007A1BC3">
        <w:rPr>
          <w:rFonts w:cstheme="minorHAnsi"/>
          <w:spacing w:val="11"/>
          <w:sz w:val="22"/>
          <w:szCs w:val="22"/>
        </w:rPr>
        <w:t xml:space="preserve"> </w:t>
      </w:r>
      <w:r w:rsidR="00A249EA" w:rsidRPr="007A1BC3">
        <w:rPr>
          <w:rFonts w:cstheme="minorHAnsi"/>
          <w:sz w:val="22"/>
          <w:szCs w:val="22"/>
        </w:rPr>
        <w:t>M</w:t>
      </w:r>
      <w:r w:rsidR="00A249EA" w:rsidRPr="007A1BC3">
        <w:rPr>
          <w:rFonts w:cstheme="minorHAnsi"/>
          <w:spacing w:val="2"/>
          <w:sz w:val="22"/>
          <w:szCs w:val="22"/>
        </w:rPr>
        <w:t>i</w:t>
      </w:r>
      <w:r w:rsidR="00A249EA" w:rsidRPr="007A1BC3">
        <w:rPr>
          <w:rFonts w:cstheme="minorHAnsi"/>
          <w:spacing w:val="1"/>
          <w:sz w:val="22"/>
          <w:szCs w:val="22"/>
        </w:rPr>
        <w:t>n</w:t>
      </w:r>
      <w:r w:rsidR="00A249EA" w:rsidRPr="007A1BC3">
        <w:rPr>
          <w:rFonts w:cstheme="minorHAnsi"/>
          <w:sz w:val="22"/>
          <w:szCs w:val="22"/>
        </w:rPr>
        <w:t>isterial</w:t>
      </w:r>
      <w:r w:rsidR="00A249EA" w:rsidRPr="007A1BC3">
        <w:rPr>
          <w:rFonts w:cstheme="minorHAnsi"/>
          <w:spacing w:val="17"/>
          <w:sz w:val="22"/>
          <w:szCs w:val="22"/>
        </w:rPr>
        <w:t xml:space="preserve"> </w:t>
      </w:r>
      <w:r w:rsidR="00A249EA" w:rsidRPr="007A1BC3">
        <w:rPr>
          <w:rFonts w:cstheme="minorHAnsi"/>
          <w:sz w:val="22"/>
          <w:szCs w:val="22"/>
        </w:rPr>
        <w:t>Nro.</w:t>
      </w:r>
      <w:r w:rsidR="00A249EA">
        <w:rPr>
          <w:rFonts w:cstheme="minorHAnsi"/>
          <w:spacing w:val="16"/>
          <w:sz w:val="22"/>
          <w:szCs w:val="22"/>
        </w:rPr>
        <w:t xml:space="preserve"> 0560</w:t>
      </w:r>
      <w:r w:rsidR="00A249EA" w:rsidRPr="007A1BC3">
        <w:rPr>
          <w:rFonts w:cstheme="minorHAnsi"/>
          <w:spacing w:val="8"/>
          <w:sz w:val="22"/>
          <w:szCs w:val="22"/>
        </w:rPr>
        <w:t xml:space="preserve"> </w:t>
      </w:r>
      <w:r w:rsidR="00A249EA">
        <w:rPr>
          <w:rFonts w:cstheme="minorHAnsi"/>
          <w:sz w:val="22"/>
          <w:szCs w:val="22"/>
        </w:rPr>
        <w:t>de 11 de JULIO de 2019</w:t>
      </w:r>
      <w:r w:rsidR="00A249EA" w:rsidRPr="007A1BC3">
        <w:rPr>
          <w:rFonts w:cstheme="minorHAnsi"/>
          <w:sz w:val="22"/>
          <w:szCs w:val="22"/>
        </w:rPr>
        <w:t xml:space="preserve">, </w:t>
      </w:r>
      <w:r w:rsidR="00A249EA">
        <w:rPr>
          <w:rFonts w:cstheme="minorHAnsi"/>
          <w:sz w:val="22"/>
          <w:szCs w:val="22"/>
        </w:rPr>
        <w:t xml:space="preserve">expedido por </w:t>
      </w:r>
      <w:r w:rsidR="00A249EA">
        <w:rPr>
          <w:rFonts w:cstheme="minorHAnsi"/>
          <w:spacing w:val="1"/>
          <w:sz w:val="22"/>
          <w:szCs w:val="22"/>
        </w:rPr>
        <w:t xml:space="preserve">la Secretaria </w:t>
      </w:r>
      <w:r w:rsidR="00A249EA" w:rsidRPr="007A1BC3">
        <w:rPr>
          <w:rFonts w:cstheme="minorHAnsi"/>
          <w:spacing w:val="1"/>
          <w:sz w:val="22"/>
          <w:szCs w:val="22"/>
        </w:rPr>
        <w:t>d</w:t>
      </w:r>
      <w:r w:rsidR="00A249EA" w:rsidRPr="007A1BC3">
        <w:rPr>
          <w:rFonts w:cstheme="minorHAnsi"/>
          <w:sz w:val="22"/>
          <w:szCs w:val="22"/>
        </w:rPr>
        <w:t>el Dep</w:t>
      </w:r>
      <w:r w:rsidR="00A249EA" w:rsidRPr="007A1BC3">
        <w:rPr>
          <w:rFonts w:cstheme="minorHAnsi"/>
          <w:spacing w:val="1"/>
          <w:sz w:val="22"/>
          <w:szCs w:val="22"/>
        </w:rPr>
        <w:t>o</w:t>
      </w:r>
      <w:r w:rsidR="00A249EA" w:rsidRPr="007A1BC3">
        <w:rPr>
          <w:rFonts w:cstheme="minorHAnsi"/>
          <w:sz w:val="22"/>
          <w:szCs w:val="22"/>
        </w:rPr>
        <w:t>rte</w:t>
      </w:r>
      <w:r w:rsidR="00A249EA" w:rsidRPr="007A1BC3">
        <w:rPr>
          <w:rFonts w:cstheme="minorHAnsi"/>
          <w:spacing w:val="-14"/>
          <w:sz w:val="22"/>
          <w:szCs w:val="22"/>
        </w:rPr>
        <w:t xml:space="preserve"> </w:t>
      </w:r>
      <w:r w:rsidR="00A249EA">
        <w:rPr>
          <w:rFonts w:cstheme="minorHAnsi"/>
          <w:sz w:val="22"/>
          <w:szCs w:val="22"/>
        </w:rPr>
        <w:t>se determina</w:t>
      </w:r>
      <w:r w:rsidR="00A249EA" w:rsidRPr="007A1BC3">
        <w:rPr>
          <w:rFonts w:cstheme="minorHAnsi"/>
          <w:sz w:val="22"/>
          <w:szCs w:val="22"/>
        </w:rPr>
        <w:t xml:space="preserve"> que la Liga</w:t>
      </w:r>
      <w:r w:rsidR="00A249EA">
        <w:rPr>
          <w:rFonts w:cstheme="minorHAnsi"/>
          <w:sz w:val="22"/>
          <w:szCs w:val="22"/>
        </w:rPr>
        <w:t xml:space="preserve"> Deportiva</w:t>
      </w:r>
      <w:r w:rsidR="00A249EA" w:rsidRPr="007A1BC3">
        <w:rPr>
          <w:rFonts w:cstheme="minorHAnsi"/>
          <w:sz w:val="22"/>
          <w:szCs w:val="22"/>
        </w:rPr>
        <w:t xml:space="preserve"> Barrial </w:t>
      </w:r>
      <w:r w:rsidR="00A249EA">
        <w:rPr>
          <w:rFonts w:cstheme="minorHAnsi"/>
          <w:sz w:val="22"/>
          <w:szCs w:val="22"/>
        </w:rPr>
        <w:t>“Rodrigo Paz</w:t>
      </w:r>
      <w:r w:rsidR="00A249EA" w:rsidRPr="007A1BC3">
        <w:rPr>
          <w:rFonts w:cstheme="minorHAnsi"/>
          <w:sz w:val="22"/>
          <w:szCs w:val="22"/>
        </w:rPr>
        <w:t>” está legalmente constituida.</w:t>
      </w:r>
    </w:p>
    <w:p w:rsidR="00A249EA" w:rsidRPr="007A1BC3" w:rsidRDefault="00A249EA" w:rsidP="00A249EA">
      <w:pPr>
        <w:pStyle w:val="Prrafodelista"/>
        <w:spacing w:line="276" w:lineRule="auto"/>
        <w:jc w:val="both"/>
        <w:rPr>
          <w:rFonts w:cstheme="minorHAnsi"/>
          <w:sz w:val="22"/>
          <w:szCs w:val="22"/>
        </w:rPr>
      </w:pPr>
    </w:p>
    <w:p w:rsidR="00A249EA" w:rsidRDefault="00A249EA" w:rsidP="00A249EA">
      <w:pPr>
        <w:pStyle w:val="Prrafodelista"/>
        <w:numPr>
          <w:ilvl w:val="0"/>
          <w:numId w:val="1"/>
        </w:numPr>
        <w:spacing w:line="276" w:lineRule="auto"/>
        <w:jc w:val="both"/>
        <w:rPr>
          <w:rFonts w:cstheme="minorHAnsi"/>
          <w:sz w:val="22"/>
          <w:szCs w:val="22"/>
        </w:rPr>
      </w:pPr>
      <w:r w:rsidRPr="007A1BC3">
        <w:rPr>
          <w:rFonts w:cstheme="minorHAnsi"/>
          <w:sz w:val="22"/>
          <w:szCs w:val="22"/>
        </w:rPr>
        <w:t xml:space="preserve">Mediante Oficio Nro. </w:t>
      </w:r>
      <w:r>
        <w:rPr>
          <w:rFonts w:cstheme="minorHAnsi"/>
          <w:sz w:val="22"/>
          <w:szCs w:val="22"/>
        </w:rPr>
        <w:t>SD-DAD-2020-1088 de 17 de SEPTIEMBRE de 2020</w:t>
      </w:r>
      <w:r w:rsidRPr="007A1BC3">
        <w:rPr>
          <w:rFonts w:cstheme="minorHAnsi"/>
          <w:sz w:val="22"/>
          <w:szCs w:val="22"/>
        </w:rPr>
        <w:t>, suscrito, por</w:t>
      </w:r>
      <w:r>
        <w:rPr>
          <w:rFonts w:cstheme="minorHAnsi"/>
          <w:sz w:val="22"/>
          <w:szCs w:val="22"/>
        </w:rPr>
        <w:t xml:space="preserve"> EL Director de Asuntos Deportivos de la Secretaría del Deporte</w:t>
      </w:r>
      <w:r w:rsidRPr="007A1BC3">
        <w:rPr>
          <w:rFonts w:cstheme="minorHAnsi"/>
          <w:sz w:val="22"/>
          <w:szCs w:val="22"/>
        </w:rPr>
        <w:t xml:space="preserve">, se certifica que el registro del </w:t>
      </w:r>
      <w:r>
        <w:rPr>
          <w:rFonts w:cstheme="minorHAnsi"/>
          <w:sz w:val="22"/>
          <w:szCs w:val="22"/>
        </w:rPr>
        <w:t>directorio de la Liga Deportiva Barrial “</w:t>
      </w:r>
      <w:r w:rsidRPr="0093095D">
        <w:rPr>
          <w:rFonts w:cstheme="minorHAnsi"/>
          <w:b/>
          <w:sz w:val="22"/>
          <w:szCs w:val="22"/>
        </w:rPr>
        <w:t>RODRIGO PAZ</w:t>
      </w:r>
      <w:r w:rsidRPr="007A1BC3">
        <w:rPr>
          <w:rFonts w:cstheme="minorHAnsi"/>
          <w:sz w:val="22"/>
          <w:szCs w:val="22"/>
        </w:rPr>
        <w:t xml:space="preserve">” está </w:t>
      </w:r>
      <w:r>
        <w:rPr>
          <w:rFonts w:cstheme="minorHAnsi"/>
          <w:sz w:val="22"/>
          <w:szCs w:val="22"/>
        </w:rPr>
        <w:t>vigente desde EL 22 DE FEBRERO DE 2020 hasta EL 22 DE FEBRERO DE 2024.</w:t>
      </w:r>
    </w:p>
    <w:p w:rsidR="00A249EA" w:rsidRPr="0093095D" w:rsidRDefault="00A249EA" w:rsidP="00A249EA">
      <w:pPr>
        <w:pStyle w:val="Prrafodelista"/>
        <w:rPr>
          <w:rFonts w:ascii="Arial" w:hAnsi="Arial" w:cs="Arial"/>
        </w:rPr>
      </w:pPr>
    </w:p>
    <w:p w:rsidR="00A249EA" w:rsidRPr="007515A3" w:rsidRDefault="00A249EA" w:rsidP="00A249EA">
      <w:pPr>
        <w:pStyle w:val="Prrafodelista"/>
        <w:numPr>
          <w:ilvl w:val="0"/>
          <w:numId w:val="1"/>
        </w:numPr>
        <w:spacing w:line="276" w:lineRule="auto"/>
        <w:jc w:val="both"/>
        <w:rPr>
          <w:rFonts w:cstheme="minorHAnsi"/>
          <w:sz w:val="22"/>
          <w:szCs w:val="22"/>
        </w:rPr>
      </w:pPr>
      <w:r w:rsidRPr="0093095D">
        <w:rPr>
          <w:rFonts w:cstheme="minorHAnsi"/>
          <w:sz w:val="22"/>
          <w:szCs w:val="22"/>
        </w:rPr>
        <w:t>Mediante Of</w:t>
      </w:r>
      <w:r>
        <w:rPr>
          <w:rFonts w:cstheme="minorHAnsi"/>
          <w:sz w:val="22"/>
          <w:szCs w:val="22"/>
        </w:rPr>
        <w:t xml:space="preserve">icio Nro. GADDMQ-DMGBI-2022-3198-O de 23 de AGOSTO </w:t>
      </w:r>
      <w:r w:rsidRPr="0093095D">
        <w:rPr>
          <w:rFonts w:cstheme="minorHAnsi"/>
          <w:sz w:val="22"/>
          <w:szCs w:val="22"/>
        </w:rPr>
        <w:t>de 2022, la Dirección Metropolitana de Gestión de Bienes Inmuebles, remite el Infor</w:t>
      </w:r>
      <w:r>
        <w:rPr>
          <w:rFonts w:cstheme="minorHAnsi"/>
          <w:sz w:val="22"/>
          <w:szCs w:val="22"/>
        </w:rPr>
        <w:t>me Técnico Nº DMGBI-ATI-2022-178 de 23 de AGOSTO</w:t>
      </w:r>
      <w:r w:rsidRPr="0093095D">
        <w:rPr>
          <w:rFonts w:cstheme="minorHAnsi"/>
          <w:sz w:val="22"/>
          <w:szCs w:val="22"/>
        </w:rPr>
        <w:t xml:space="preserve"> de 2022, con criterio favorable suscrito por </w:t>
      </w:r>
      <w:r>
        <w:rPr>
          <w:rFonts w:cstheme="minorHAnsi"/>
          <w:sz w:val="22"/>
          <w:szCs w:val="22"/>
        </w:rPr>
        <w:t>EL DIRECTOR</w:t>
      </w:r>
      <w:r w:rsidRPr="0093095D">
        <w:rPr>
          <w:rFonts w:cstheme="minorHAnsi"/>
          <w:sz w:val="22"/>
          <w:szCs w:val="22"/>
        </w:rPr>
        <w:t xml:space="preserve"> MET</w:t>
      </w:r>
      <w:r>
        <w:rPr>
          <w:rFonts w:cstheme="minorHAnsi"/>
          <w:sz w:val="22"/>
          <w:szCs w:val="22"/>
        </w:rPr>
        <w:t>ROPOLITANO</w:t>
      </w:r>
      <w:r w:rsidRPr="0093095D">
        <w:rPr>
          <w:rFonts w:cstheme="minorHAnsi"/>
          <w:sz w:val="22"/>
          <w:szCs w:val="22"/>
        </w:rPr>
        <w:t xml:space="preserve"> DE GESTIÓN DE BIENES INMUEBLES, en el cual se</w:t>
      </w:r>
      <w:r>
        <w:rPr>
          <w:rFonts w:cstheme="minorHAnsi"/>
          <w:sz w:val="22"/>
          <w:szCs w:val="22"/>
        </w:rPr>
        <w:t>ñala que se</w:t>
      </w:r>
      <w:r w:rsidRPr="0093095D">
        <w:rPr>
          <w:rFonts w:cstheme="minorHAnsi"/>
          <w:sz w:val="22"/>
          <w:szCs w:val="22"/>
        </w:rPr>
        <w:t xml:space="preserve"> verificó la ti</w:t>
      </w:r>
      <w:r>
        <w:rPr>
          <w:rFonts w:cstheme="minorHAnsi"/>
          <w:sz w:val="22"/>
          <w:szCs w:val="22"/>
        </w:rPr>
        <w:t>tularidad del predio Nro. 217089</w:t>
      </w:r>
      <w:r w:rsidRPr="0093095D">
        <w:rPr>
          <w:rFonts w:cstheme="minorHAnsi"/>
          <w:sz w:val="22"/>
          <w:szCs w:val="22"/>
        </w:rPr>
        <w:t xml:space="preserve">, este informe concluye lo siguiente: </w:t>
      </w:r>
      <w:r w:rsidRPr="007515A3">
        <w:rPr>
          <w:rFonts w:cstheme="minorHAnsi"/>
          <w:lang w:eastAsia="es-419"/>
        </w:rPr>
        <w:t>“</w:t>
      </w:r>
      <w:r w:rsidRPr="007515A3">
        <w:rPr>
          <w:rFonts w:cstheme="minorHAnsi"/>
          <w:i/>
          <w:sz w:val="22"/>
          <w:szCs w:val="22"/>
          <w:lang w:eastAsia="es-419"/>
        </w:rPr>
        <w:t xml:space="preserve">El Municipio del Distrito Metropolitano de Quito es propietario del predio No. 217089 con clave catastral No. 40105-02-001, por ser ÁREAS COMUNALES entregadas por el “Comité Barrial Pro-mejoras </w:t>
      </w:r>
      <w:proofErr w:type="spellStart"/>
      <w:r w:rsidRPr="007515A3">
        <w:rPr>
          <w:rFonts w:cstheme="minorHAnsi"/>
          <w:i/>
          <w:sz w:val="22"/>
          <w:szCs w:val="22"/>
          <w:lang w:eastAsia="es-419"/>
        </w:rPr>
        <w:t>Atacazo</w:t>
      </w:r>
      <w:proofErr w:type="spellEnd"/>
      <w:r w:rsidRPr="007515A3">
        <w:rPr>
          <w:rFonts w:cstheme="minorHAnsi"/>
          <w:i/>
          <w:sz w:val="22"/>
          <w:szCs w:val="22"/>
          <w:lang w:eastAsia="es-419"/>
        </w:rPr>
        <w:t>” mediante escritura pública otorgada el 06 de abril de 1987, ante el Notario Dra. Zoila Medina Bonilla, he inscrita en el Registro de la Propiedad el 14 de mayo de 1987, conforme a ACTAS DE INSCRIPCIÓN del Sistema del Registro de la Propiedad.3.3CATEGORÍA</w:t>
      </w:r>
      <w:r w:rsidRPr="007515A3">
        <w:rPr>
          <w:rFonts w:cstheme="minorHAnsi"/>
          <w:i/>
          <w:lang w:eastAsia="es-419"/>
        </w:rPr>
        <w:t>.-</w:t>
      </w:r>
      <w:r w:rsidRPr="007515A3">
        <w:rPr>
          <w:rFonts w:cstheme="minorHAnsi"/>
          <w:i/>
          <w:sz w:val="22"/>
          <w:szCs w:val="22"/>
          <w:lang w:eastAsia="es-419"/>
        </w:rPr>
        <w:t>De acuerdo a la revisión de la documentación y el Sistema de Planificación y Administración de Recursos Institucionales (SIPARI) con los que cuenta la Dirección Metropolitana de Gestión de Bienes Inmuebles, el predio No. 217089</w:t>
      </w:r>
      <w:r w:rsidRPr="007515A3">
        <w:rPr>
          <w:rFonts w:cstheme="minorHAnsi"/>
          <w:i/>
          <w:lang w:eastAsia="es-419"/>
        </w:rPr>
        <w:t xml:space="preserve"> </w:t>
      </w:r>
      <w:r w:rsidRPr="007515A3">
        <w:rPr>
          <w:rFonts w:cstheme="minorHAnsi"/>
          <w:i/>
          <w:sz w:val="22"/>
          <w:szCs w:val="22"/>
          <w:lang w:eastAsia="es-419"/>
        </w:rPr>
        <w:t>es considerado, como: TERRENOADMINISTRACION / AFECTADOS AL SERVICIO PUBLICO</w:t>
      </w:r>
      <w:r w:rsidRPr="007515A3">
        <w:rPr>
          <w:rFonts w:ascii="Arial" w:hAnsi="Arial" w:cs="Arial"/>
          <w:i/>
          <w:lang w:eastAsia="es-419"/>
        </w:rPr>
        <w:t>.</w:t>
      </w:r>
      <w:r w:rsidRPr="007515A3">
        <w:rPr>
          <w:rFonts w:ascii="Arial" w:hAnsi="Arial" w:cs="Arial"/>
          <w:lang w:eastAsia="es-419"/>
        </w:rPr>
        <w:t>”</w:t>
      </w:r>
    </w:p>
    <w:p w:rsidR="00A249EA" w:rsidRDefault="00A249EA" w:rsidP="00A249EA">
      <w:pPr>
        <w:spacing w:after="0" w:line="240" w:lineRule="auto"/>
        <w:jc w:val="both"/>
        <w:rPr>
          <w:rFonts w:ascii="Arial" w:eastAsia="Times New Roman" w:hAnsi="Arial" w:cs="Arial"/>
          <w:lang w:eastAsia="es-419"/>
        </w:rPr>
      </w:pPr>
    </w:p>
    <w:p w:rsidR="00A249EA" w:rsidRPr="00BF44E1" w:rsidRDefault="00BE42DE" w:rsidP="00A249EA">
      <w:pPr>
        <w:pStyle w:val="Prrafodelista"/>
        <w:numPr>
          <w:ilvl w:val="0"/>
          <w:numId w:val="1"/>
        </w:numPr>
        <w:spacing w:after="0"/>
        <w:jc w:val="both"/>
        <w:rPr>
          <w:rFonts w:cstheme="minorHAnsi"/>
          <w:lang w:eastAsia="es-419"/>
        </w:rPr>
      </w:pPr>
      <w:r>
        <w:rPr>
          <w:rFonts w:cstheme="minorHAnsi"/>
          <w:lang w:val="es-ES"/>
        </w:rPr>
        <w:t>Mediante Informe Técnico Favorable de la ADMINISTRACION ZONAL Nro.</w:t>
      </w:r>
      <w:r w:rsidR="00A249EA" w:rsidRPr="00BF44E1">
        <w:rPr>
          <w:rFonts w:cstheme="minorHAnsi"/>
          <w:lang w:val="es-ES"/>
        </w:rPr>
        <w:t xml:space="preserve"> GADDMQ-AZMS-DGC-2022-824-M de 15 de septiembre de 2022, </w:t>
      </w:r>
      <w:r>
        <w:rPr>
          <w:rFonts w:cstheme="minorHAnsi"/>
          <w:lang w:val="es-ES"/>
        </w:rPr>
        <w:t xml:space="preserve">el </w:t>
      </w:r>
      <w:r w:rsidR="00A249EA" w:rsidRPr="00BF44E1">
        <w:rPr>
          <w:rFonts w:cstheme="minorHAnsi"/>
          <w:lang w:val="es-ES"/>
        </w:rPr>
        <w:t xml:space="preserve">Director de Gestión de Territorio de la Administración Zonal “Manuela Sáenz”, remite la ficha técnica de inspección de 2 de septiembre del 2022, misma que en su parte pertinente señala: </w:t>
      </w:r>
      <w:r w:rsidR="00A249EA" w:rsidRPr="00BF44E1">
        <w:rPr>
          <w:rFonts w:cstheme="minorHAnsi"/>
          <w:i/>
          <w:lang w:val="es-ES"/>
        </w:rPr>
        <w:t>“</w:t>
      </w:r>
      <w:r w:rsidR="00A249EA" w:rsidRPr="00BF44E1">
        <w:rPr>
          <w:rFonts w:cstheme="minorHAnsi"/>
          <w:i/>
          <w:lang w:eastAsia="es-419"/>
        </w:rPr>
        <w:t xml:space="preserve">Con los antecedentes expuestos y al encontrarse en regulares condiciones, el Departamento de Gestión Urbana ratifica el criterio </w:t>
      </w:r>
      <w:r w:rsidR="00A249EA" w:rsidRPr="00BF44E1">
        <w:rPr>
          <w:rFonts w:cstheme="minorHAnsi"/>
          <w:b/>
          <w:i/>
          <w:lang w:eastAsia="es-419"/>
        </w:rPr>
        <w:t>FAVORABLE</w:t>
      </w:r>
      <w:r w:rsidR="00A249EA" w:rsidRPr="00BF44E1">
        <w:rPr>
          <w:rFonts w:cstheme="minorHAnsi"/>
          <w:i/>
          <w:lang w:eastAsia="es-419"/>
        </w:rPr>
        <w:t xml:space="preserve"> emitido en el informe técnico adjunto a memorando No. GADDMQ-AZMS-DGC-2021-539-M de 20 de septiembre de 2021 para dar continuidad al proceso de Convenio de Administración y Uso parcial del predio 217089.”, también en su parte pertinente del indicado informe técnico, se señala:</w:t>
      </w:r>
      <w:r w:rsidR="00A249EA" w:rsidRPr="00BF44E1">
        <w:rPr>
          <w:rFonts w:cstheme="minorHAnsi"/>
          <w:lang w:eastAsia="es-419"/>
        </w:rPr>
        <w:t xml:space="preserve"> “</w:t>
      </w:r>
      <w:r w:rsidR="00A249EA" w:rsidRPr="00BF44E1">
        <w:rPr>
          <w:rFonts w:cstheme="minorHAnsi"/>
          <w:i/>
          <w:lang w:eastAsia="es-419"/>
        </w:rPr>
        <w:t xml:space="preserve">Una vez realizada la inspección visual del predio en concordancia con el informe técnico emitido previamente por esta Dirección y con el fin de ratificar la respuesta en dicho informe se puede indicar lo siguiente: - El convenio de administración y uso del predio es parcial ya que al momento existe un convenio de administración y uso con el Comité Pro Mejoras </w:t>
      </w:r>
      <w:proofErr w:type="spellStart"/>
      <w:r w:rsidR="00A249EA" w:rsidRPr="00BF44E1">
        <w:rPr>
          <w:rFonts w:cstheme="minorHAnsi"/>
          <w:i/>
          <w:lang w:eastAsia="es-419"/>
        </w:rPr>
        <w:t>Atacazo</w:t>
      </w:r>
      <w:proofErr w:type="spellEnd"/>
      <w:r w:rsidR="00A249EA" w:rsidRPr="00BF44E1">
        <w:rPr>
          <w:rFonts w:cstheme="minorHAnsi"/>
          <w:i/>
          <w:lang w:eastAsia="es-419"/>
        </w:rPr>
        <w:t xml:space="preserve"> por un área de 104m², la cual corresponde a la sede social ubicada en el predio 217089. -El área total del predio es de 7.759,81m² que incluye: Cancha fútbol de tierra grande (2.395,24m</w:t>
      </w:r>
      <w:proofErr w:type="gramStart"/>
      <w:r w:rsidR="00A249EA" w:rsidRPr="00BF44E1">
        <w:rPr>
          <w:rFonts w:cstheme="minorHAnsi"/>
          <w:i/>
          <w:lang w:eastAsia="es-419"/>
        </w:rPr>
        <w:t>² )</w:t>
      </w:r>
      <w:proofErr w:type="gramEnd"/>
      <w:r w:rsidR="00A249EA" w:rsidRPr="00BF44E1">
        <w:rPr>
          <w:rFonts w:cstheme="minorHAnsi"/>
          <w:i/>
          <w:lang w:eastAsia="es-419"/>
        </w:rPr>
        <w:t xml:space="preserve"> Cancha multiusos ( 617,82m² ) Baterías Sanitarias (35,04m²) Visera para área de graderío Juegos Infantiles. Los linderos del predio se encuentra de acuerdo con </w:t>
      </w:r>
      <w:r w:rsidR="00A249EA" w:rsidRPr="00BF44E1">
        <w:rPr>
          <w:rFonts w:cstheme="minorHAnsi"/>
          <w:i/>
          <w:lang w:eastAsia="es-419"/>
        </w:rPr>
        <w:lastRenderedPageBreak/>
        <w:t xml:space="preserve">el levantamiento </w:t>
      </w:r>
      <w:proofErr w:type="spellStart"/>
      <w:r w:rsidR="00A249EA" w:rsidRPr="00BF44E1">
        <w:rPr>
          <w:rFonts w:cstheme="minorHAnsi"/>
          <w:i/>
          <w:lang w:eastAsia="es-419"/>
        </w:rPr>
        <w:t>planimétrico</w:t>
      </w:r>
      <w:proofErr w:type="spellEnd"/>
      <w:r w:rsidR="00A249EA" w:rsidRPr="00BF44E1">
        <w:rPr>
          <w:rFonts w:cstheme="minorHAnsi"/>
          <w:i/>
          <w:lang w:eastAsia="es-419"/>
        </w:rPr>
        <w:t xml:space="preserve"> adjunto a este requerimiento y en el siguiente cuadro: NORTE, Vía Cruz Loma en 53,64m, </w:t>
      </w:r>
      <w:proofErr w:type="gramStart"/>
      <w:r w:rsidR="00A249EA" w:rsidRPr="00BF44E1">
        <w:rPr>
          <w:rFonts w:cstheme="minorHAnsi"/>
          <w:i/>
          <w:lang w:eastAsia="es-419"/>
        </w:rPr>
        <w:t>SUR ,</w:t>
      </w:r>
      <w:proofErr w:type="gramEnd"/>
      <w:r w:rsidR="00A249EA" w:rsidRPr="00BF44E1">
        <w:rPr>
          <w:rFonts w:cstheme="minorHAnsi"/>
          <w:i/>
          <w:lang w:eastAsia="es-419"/>
        </w:rPr>
        <w:t xml:space="preserve"> Escalinata en 60,00m, ESTE, Vía Cruz Loma en 126,01 OESTE, Vía Cruz Loma 145,51 m Superficie: Área (SIREC-Q 7.759,81 m² Área levantada 7.759,81 m² Área sede social 104,00 m² Área a entregar 7655,81 m²</w:t>
      </w:r>
      <w:r w:rsidR="00A249EA" w:rsidRPr="00BF44E1">
        <w:rPr>
          <w:rFonts w:cstheme="minorHAnsi"/>
          <w:lang w:eastAsia="es-419"/>
        </w:rPr>
        <w:t>.”</w:t>
      </w:r>
    </w:p>
    <w:p w:rsidR="00A249EA" w:rsidRPr="00BF44E1" w:rsidRDefault="00A249EA" w:rsidP="00A249EA">
      <w:pPr>
        <w:spacing w:after="0" w:line="240" w:lineRule="auto"/>
        <w:jc w:val="both"/>
        <w:rPr>
          <w:rFonts w:eastAsia="Times New Roman" w:cstheme="minorHAnsi"/>
          <w:lang w:eastAsia="es-419"/>
        </w:rPr>
      </w:pPr>
    </w:p>
    <w:p w:rsidR="00A249EA" w:rsidRDefault="00BE42DE" w:rsidP="00A249EA">
      <w:pPr>
        <w:pStyle w:val="Prrafodelista"/>
        <w:numPr>
          <w:ilvl w:val="0"/>
          <w:numId w:val="1"/>
        </w:numPr>
        <w:jc w:val="both"/>
        <w:rPr>
          <w:rFonts w:cstheme="minorHAnsi"/>
          <w:sz w:val="22"/>
          <w:szCs w:val="22"/>
          <w:lang w:eastAsia="es-419"/>
        </w:rPr>
      </w:pPr>
      <w:r>
        <w:rPr>
          <w:rFonts w:cstheme="minorHAnsi"/>
          <w:lang w:val="es-ES"/>
        </w:rPr>
        <w:t>Mediante Informe Técnico Favorable de la ADMINISTRACION ZONAL Nro.</w:t>
      </w:r>
      <w:r w:rsidRPr="00BF44E1">
        <w:rPr>
          <w:rFonts w:cstheme="minorHAnsi"/>
          <w:sz w:val="22"/>
          <w:szCs w:val="22"/>
          <w:lang w:eastAsia="es-419"/>
        </w:rPr>
        <w:t xml:space="preserve"> </w:t>
      </w:r>
      <w:r w:rsidR="00A249EA" w:rsidRPr="00BF44E1">
        <w:rPr>
          <w:rFonts w:cstheme="minorHAnsi"/>
          <w:sz w:val="22"/>
          <w:szCs w:val="22"/>
          <w:lang w:eastAsia="es-419"/>
        </w:rPr>
        <w:t xml:space="preserve">GADDMQ-AZMS-DGP-2022-623-M de 3 de agosto de 2022, el Director de Gestión Participativa de esta Administración Zonal, remite el Informe Social FAVORABLE actualizado, para la continuidad del proceso de Convenio de Administración y </w:t>
      </w:r>
      <w:r w:rsidR="00A249EA">
        <w:rPr>
          <w:rFonts w:cstheme="minorHAnsi"/>
          <w:sz w:val="22"/>
          <w:szCs w:val="22"/>
          <w:lang w:eastAsia="es-419"/>
        </w:rPr>
        <w:t>Uso total del predio No.217089.</w:t>
      </w:r>
      <w:r w:rsidR="00A10F6E">
        <w:rPr>
          <w:rFonts w:cstheme="minorHAnsi"/>
          <w:sz w:val="22"/>
          <w:szCs w:val="22"/>
          <w:lang w:eastAsia="es-419"/>
        </w:rPr>
        <w:t xml:space="preserve"> Determinándose en el mismo y, en su parte pertinente lo siguiente: “2</w:t>
      </w:r>
      <w:r w:rsidR="00A10F6E" w:rsidRPr="00AD178C">
        <w:rPr>
          <w:rFonts w:cstheme="minorHAnsi"/>
          <w:i/>
          <w:sz w:val="22"/>
          <w:szCs w:val="22"/>
          <w:lang w:eastAsia="es-419"/>
        </w:rPr>
        <w:t xml:space="preserve">. De la socialización y dialogo con los espacios organizativos de incidencia directa del predio, dirigentes y colindantes se desprende que el bien materia del presente, ha sido usado tradicionalmente para la práctica deportiva, que es de beneficio para la comunidad. Los dirigentes barriales expresan que el uso tradicional debe continuar, siempre privilegiando el uso comunitario y el acceso a los moradores del sector. 3.La Dirección de Gestión Participativa del Desarrollo, no tiene programado implementar ningún proyecto, en el predio objeto del presente informe. 5. </w:t>
      </w:r>
      <w:r w:rsidR="00AD178C" w:rsidRPr="00AD178C">
        <w:rPr>
          <w:rFonts w:cstheme="minorHAnsi"/>
          <w:i/>
          <w:sz w:val="22"/>
          <w:szCs w:val="22"/>
          <w:lang w:eastAsia="es-419"/>
        </w:rPr>
        <w:t xml:space="preserve">CONCLUSION 5.1 Por los antecedentes expuestos se determina que el uso adecuado de este predio, no afecta socialmente las organizaciones y comunidad circundante. 5.2Que, al momento de la elaboración de este informe las organizaciones y la comunidad no han presentado ningún proyecto sostenible, ni sustentable para ocupación del mismo. 5.3. </w:t>
      </w:r>
      <w:proofErr w:type="gramStart"/>
      <w:r w:rsidR="00AD178C" w:rsidRPr="00AD178C">
        <w:rPr>
          <w:rFonts w:cstheme="minorHAnsi"/>
          <w:i/>
          <w:sz w:val="22"/>
          <w:szCs w:val="22"/>
          <w:lang w:eastAsia="es-419"/>
        </w:rPr>
        <w:t>Que</w:t>
      </w:r>
      <w:proofErr w:type="gramEnd"/>
      <w:r w:rsidR="00AD178C" w:rsidRPr="00AD178C">
        <w:rPr>
          <w:rFonts w:cstheme="minorHAnsi"/>
          <w:i/>
          <w:sz w:val="22"/>
          <w:szCs w:val="22"/>
          <w:lang w:eastAsia="es-419"/>
        </w:rPr>
        <w:t xml:space="preserve"> al momento de la elaboración del presente informe, la AZMS, la Dirección de Gestión Participativa del Desarrollo no ha planificado, ni proyectado implementar ningún proyecto de uso de la (SIC) bien inmueble materia del presente informe. 5.4. Por lo anteriormente expuesto me permito emitir criterio social favorable para la autorización de Convenio de Administración y Uso de instalaciones deportivas del predio número 217089 a favor de la Liga Deportiva barrial Rodrigo Paz</w:t>
      </w:r>
      <w:r w:rsidR="00AD178C">
        <w:rPr>
          <w:rFonts w:cstheme="minorHAnsi"/>
          <w:sz w:val="22"/>
          <w:szCs w:val="22"/>
          <w:lang w:eastAsia="es-419"/>
        </w:rPr>
        <w:t>.”</w:t>
      </w:r>
    </w:p>
    <w:p w:rsidR="00A249EA" w:rsidRPr="00BF44E1" w:rsidRDefault="00A249EA" w:rsidP="00A249EA">
      <w:pPr>
        <w:pStyle w:val="Prrafodelista"/>
        <w:rPr>
          <w:rFonts w:cstheme="minorHAnsi"/>
          <w:sz w:val="22"/>
          <w:szCs w:val="22"/>
          <w:lang w:eastAsia="es-419"/>
        </w:rPr>
      </w:pPr>
    </w:p>
    <w:p w:rsidR="00A249EA" w:rsidRPr="00BF44E1" w:rsidRDefault="00A249EA" w:rsidP="00A249EA">
      <w:pPr>
        <w:pStyle w:val="Prrafodelista"/>
        <w:ind w:left="770"/>
        <w:jc w:val="both"/>
        <w:rPr>
          <w:rFonts w:cstheme="minorHAnsi"/>
          <w:sz w:val="22"/>
          <w:szCs w:val="22"/>
          <w:lang w:eastAsia="es-419"/>
        </w:rPr>
      </w:pPr>
    </w:p>
    <w:p w:rsidR="0080746F" w:rsidRDefault="00A249EA" w:rsidP="00A249EA">
      <w:pPr>
        <w:pStyle w:val="Prrafodelista"/>
        <w:numPr>
          <w:ilvl w:val="0"/>
          <w:numId w:val="1"/>
        </w:numPr>
        <w:spacing w:after="0"/>
        <w:jc w:val="both"/>
        <w:rPr>
          <w:rFonts w:cstheme="minorHAnsi"/>
          <w:sz w:val="22"/>
          <w:szCs w:val="22"/>
          <w:lang w:eastAsia="es-419"/>
        </w:rPr>
      </w:pPr>
      <w:r w:rsidRPr="00BF44E1">
        <w:rPr>
          <w:rFonts w:cstheme="minorHAnsi"/>
          <w:sz w:val="22"/>
          <w:szCs w:val="22"/>
          <w:lang w:eastAsia="es-419"/>
        </w:rPr>
        <w:t>Mediante oficio número GADDMQ-STHV-DMC-UCE-2022-2401-O de 28 de septiembre de 2022</w:t>
      </w:r>
      <w:r>
        <w:rPr>
          <w:rFonts w:cstheme="minorHAnsi"/>
          <w:sz w:val="22"/>
          <w:szCs w:val="22"/>
          <w:lang w:eastAsia="es-419"/>
        </w:rPr>
        <w:t xml:space="preserve"> </w:t>
      </w:r>
      <w:r w:rsidRPr="00BF44E1">
        <w:rPr>
          <w:rFonts w:cstheme="minorHAnsi"/>
          <w:sz w:val="22"/>
          <w:szCs w:val="22"/>
          <w:lang w:eastAsia="es-419"/>
        </w:rPr>
        <w:t>la</w:t>
      </w:r>
      <w:r>
        <w:rPr>
          <w:rFonts w:cstheme="minorHAnsi"/>
          <w:sz w:val="22"/>
          <w:szCs w:val="22"/>
          <w:lang w:eastAsia="es-419"/>
        </w:rPr>
        <w:t xml:space="preserve"> </w:t>
      </w:r>
      <w:r w:rsidRPr="00BF44E1">
        <w:rPr>
          <w:rFonts w:cstheme="minorHAnsi"/>
          <w:sz w:val="22"/>
          <w:szCs w:val="22"/>
          <w:lang w:eastAsia="es-419"/>
        </w:rPr>
        <w:t>Dirección Metropolitana de Catastro, a través de la Unidad de Catastro Especial, emite criterio técnico FAVORABLE, para que se continúe con el proceso de Convenio de Administración y Uso de las instalaciones y escenarios deportivos de propiedad municipal, a favor de la LDB RODRIGO PAZ en cumplimiento de lo dispuesto en el artículo 3499 del Código Municipal para el Distrito Metropolitano de Quito, vigente, adjuntando el nuevo informe técnico Nro. STHV-DMC-UCE-2022-216</w:t>
      </w:r>
      <w:r w:rsidR="0080746F">
        <w:rPr>
          <w:rFonts w:cstheme="minorHAnsi"/>
          <w:sz w:val="22"/>
          <w:szCs w:val="22"/>
          <w:lang w:eastAsia="es-419"/>
        </w:rPr>
        <w:t>. Informe</w:t>
      </w:r>
    </w:p>
    <w:p w:rsidR="00A249EA" w:rsidRPr="0080746F" w:rsidRDefault="0080746F" w:rsidP="00144C0C">
      <w:pPr>
        <w:spacing w:after="0"/>
        <w:ind w:left="708"/>
        <w:jc w:val="both"/>
        <w:rPr>
          <w:rFonts w:cstheme="minorHAnsi"/>
          <w:lang w:eastAsia="es-419"/>
        </w:rPr>
      </w:pPr>
      <w:r>
        <w:rPr>
          <w:rFonts w:cstheme="minorHAnsi"/>
          <w:lang w:eastAsia="es-419"/>
        </w:rPr>
        <w:t>en el que</w:t>
      </w:r>
      <w:r w:rsidR="00144C0C">
        <w:rPr>
          <w:rFonts w:cstheme="minorHAnsi"/>
          <w:lang w:eastAsia="es-419"/>
        </w:rPr>
        <w:t xml:space="preserve"> se concluye</w:t>
      </w:r>
      <w:r>
        <w:rPr>
          <w:rFonts w:cstheme="minorHAnsi"/>
          <w:lang w:eastAsia="es-419"/>
        </w:rPr>
        <w:t xml:space="preserve"> principalmente, que la entrega del predio número 217089 es parcial, con una superficie de 7655,81m2 y, bajo los siguientes linderos NORTE: Vía cruz loma 53,64m SUR: Escalinata 60,00m ESTE: Vía cruz loma 126,01m OESTE:  Vía cruz loma 145,51m. Ubicado </w:t>
      </w:r>
      <w:proofErr w:type="gramStart"/>
      <w:r>
        <w:rPr>
          <w:rFonts w:cstheme="minorHAnsi"/>
          <w:lang w:eastAsia="es-419"/>
        </w:rPr>
        <w:t>en :</w:t>
      </w:r>
      <w:proofErr w:type="gramEnd"/>
      <w:r>
        <w:rPr>
          <w:rFonts w:cstheme="minorHAnsi"/>
          <w:lang w:eastAsia="es-419"/>
        </w:rPr>
        <w:t xml:space="preserve"> Parroquia: SAN JUAN, Barrio/Sector</w:t>
      </w:r>
      <w:r w:rsidR="00144C0C">
        <w:rPr>
          <w:rFonts w:cstheme="minorHAnsi"/>
          <w:lang w:eastAsia="es-419"/>
        </w:rPr>
        <w:t xml:space="preserve">: PROTEC. LA LIBER, Zona: </w:t>
      </w:r>
      <w:proofErr w:type="gramStart"/>
      <w:r w:rsidR="00144C0C">
        <w:rPr>
          <w:rFonts w:cstheme="minorHAnsi"/>
          <w:lang w:eastAsia="es-419"/>
        </w:rPr>
        <w:t>Centro ,</w:t>
      </w:r>
      <w:proofErr w:type="gramEnd"/>
      <w:r w:rsidR="00144C0C">
        <w:rPr>
          <w:rFonts w:cstheme="minorHAnsi"/>
          <w:lang w:eastAsia="es-419"/>
        </w:rPr>
        <w:t xml:space="preserve"> Dirección: 2763 CALLE S/N.</w:t>
      </w:r>
      <w:r w:rsidRPr="0080746F">
        <w:rPr>
          <w:rFonts w:cstheme="minorHAnsi"/>
          <w:lang w:eastAsia="es-419"/>
        </w:rPr>
        <w:t xml:space="preserve"> </w:t>
      </w:r>
    </w:p>
    <w:p w:rsidR="00A249EA" w:rsidRDefault="00A249EA" w:rsidP="00A249EA">
      <w:pPr>
        <w:pStyle w:val="Prrafodelista"/>
        <w:spacing w:after="0"/>
        <w:ind w:left="770"/>
        <w:jc w:val="both"/>
        <w:rPr>
          <w:rFonts w:cstheme="minorHAnsi"/>
          <w:sz w:val="22"/>
          <w:szCs w:val="22"/>
          <w:lang w:eastAsia="es-419"/>
        </w:rPr>
      </w:pPr>
    </w:p>
    <w:p w:rsidR="00A249EA" w:rsidRPr="00BF44E1" w:rsidRDefault="00A249EA" w:rsidP="00A249EA">
      <w:pPr>
        <w:pStyle w:val="Prrafodelista"/>
        <w:numPr>
          <w:ilvl w:val="0"/>
          <w:numId w:val="1"/>
        </w:numPr>
        <w:spacing w:after="0"/>
        <w:jc w:val="both"/>
        <w:rPr>
          <w:rFonts w:cstheme="minorHAnsi"/>
          <w:sz w:val="22"/>
          <w:szCs w:val="22"/>
          <w:lang w:eastAsia="es-419"/>
        </w:rPr>
      </w:pPr>
      <w:r w:rsidRPr="00BF44E1">
        <w:rPr>
          <w:rFonts w:cstheme="minorHAnsi"/>
          <w:sz w:val="22"/>
          <w:szCs w:val="22"/>
          <w:lang w:eastAsia="es-419"/>
        </w:rPr>
        <w:t xml:space="preserve">Mediante memorando número GADDMQ-SERD-2022-01630-M de 29 de agosto de 2022, el </w:t>
      </w:r>
      <w:proofErr w:type="spellStart"/>
      <w:r w:rsidRPr="00BF44E1">
        <w:rPr>
          <w:rFonts w:cstheme="minorHAnsi"/>
          <w:sz w:val="22"/>
          <w:szCs w:val="22"/>
          <w:lang w:eastAsia="es-419"/>
        </w:rPr>
        <w:t>Mgs</w:t>
      </w:r>
      <w:proofErr w:type="spellEnd"/>
      <w:r w:rsidRPr="00BF44E1">
        <w:rPr>
          <w:rFonts w:cstheme="minorHAnsi"/>
          <w:sz w:val="22"/>
          <w:szCs w:val="22"/>
          <w:lang w:eastAsia="es-419"/>
        </w:rPr>
        <w:t>. Luis</w:t>
      </w:r>
      <w:r w:rsidRPr="00BF44E1">
        <w:rPr>
          <w:rFonts w:cstheme="minorHAnsi"/>
          <w:lang w:eastAsia="es-419"/>
        </w:rPr>
        <w:t xml:space="preserve"> </w:t>
      </w:r>
      <w:r w:rsidRPr="00BF44E1">
        <w:rPr>
          <w:rFonts w:cstheme="minorHAnsi"/>
          <w:sz w:val="22"/>
          <w:szCs w:val="22"/>
          <w:lang w:eastAsia="es-419"/>
        </w:rPr>
        <w:t>Alberto Calle Gutiérrez, Secretario de Educación, Recreación y Deporte, remite el informe técnico</w:t>
      </w:r>
      <w:r>
        <w:rPr>
          <w:rFonts w:cstheme="minorHAnsi"/>
          <w:sz w:val="22"/>
          <w:szCs w:val="22"/>
          <w:lang w:eastAsia="es-419"/>
        </w:rPr>
        <w:t xml:space="preserve"> </w:t>
      </w:r>
      <w:r w:rsidRPr="00BF44E1">
        <w:rPr>
          <w:rFonts w:cstheme="minorHAnsi"/>
          <w:sz w:val="22"/>
          <w:szCs w:val="22"/>
          <w:lang w:eastAsia="es-419"/>
        </w:rPr>
        <w:t>actualizado FAVORABLE de esa Secretaría con código interno DMDR-AFR-CDU-087-2022 de 26 de</w:t>
      </w:r>
      <w:r>
        <w:rPr>
          <w:rFonts w:cstheme="minorHAnsi"/>
          <w:sz w:val="22"/>
          <w:szCs w:val="22"/>
          <w:lang w:eastAsia="es-419"/>
        </w:rPr>
        <w:t xml:space="preserve"> </w:t>
      </w:r>
      <w:r w:rsidRPr="00BF44E1">
        <w:rPr>
          <w:rFonts w:cstheme="minorHAnsi"/>
          <w:sz w:val="22"/>
          <w:szCs w:val="22"/>
          <w:lang w:eastAsia="es-419"/>
        </w:rPr>
        <w:t>agosto del 2022, para continuar con el trámite respectivo para la suscripción del Convenio de Administración y Uso del predio municipal 217089, ubicado en el sector Protección la Libertad, Parroquia San Juan, de este Distrito Metropolitano de Quito</w:t>
      </w:r>
      <w:r w:rsidRPr="00BF44E1">
        <w:rPr>
          <w:rFonts w:cstheme="minorHAnsi"/>
          <w:bCs/>
          <w:i/>
          <w:sz w:val="22"/>
          <w:szCs w:val="22"/>
          <w:lang w:val="es-ES"/>
        </w:rPr>
        <w:t xml:space="preserve">, en cumplimiento de lo dispuesto en el CAPÍTULO III DE LOS CONVENIOS PARA LAADMINISTRACIÓN Y USO DE LAS </w:t>
      </w:r>
      <w:r w:rsidRPr="00BF44E1">
        <w:rPr>
          <w:rFonts w:cstheme="minorHAnsi"/>
          <w:bCs/>
          <w:i/>
          <w:sz w:val="22"/>
          <w:szCs w:val="22"/>
          <w:lang w:val="es-ES"/>
        </w:rPr>
        <w:lastRenderedPageBreak/>
        <w:t xml:space="preserve">INSTALACIONES Y ESCENARIOS DEPORTIVOS DE PROPIEDAD MUNICIPAL DEL DISTRITO METROPOLITANO DE QUITO” </w:t>
      </w:r>
      <w:r w:rsidRPr="00BF44E1">
        <w:rPr>
          <w:rFonts w:cstheme="minorHAnsi"/>
          <w:bCs/>
          <w:sz w:val="22"/>
          <w:szCs w:val="22"/>
          <w:lang w:val="es-ES"/>
        </w:rPr>
        <w:t>del Código Municipal vigente</w:t>
      </w:r>
      <w:r w:rsidRPr="00BF44E1">
        <w:rPr>
          <w:rFonts w:cstheme="minorHAnsi"/>
          <w:b/>
          <w:bCs/>
          <w:sz w:val="22"/>
          <w:szCs w:val="22"/>
          <w:lang w:val="es-ES"/>
        </w:rPr>
        <w:t>.</w:t>
      </w:r>
    </w:p>
    <w:p w:rsidR="00A249EA" w:rsidRPr="00BF44E1" w:rsidRDefault="00A249EA" w:rsidP="00A249EA">
      <w:pPr>
        <w:pStyle w:val="Prrafodelista"/>
        <w:spacing w:after="0"/>
        <w:ind w:left="770"/>
        <w:jc w:val="both"/>
        <w:rPr>
          <w:rFonts w:cstheme="minorHAnsi"/>
          <w:sz w:val="22"/>
          <w:szCs w:val="22"/>
          <w:lang w:eastAsia="es-419"/>
        </w:rPr>
      </w:pPr>
    </w:p>
    <w:p w:rsidR="00A249EA" w:rsidRDefault="00A249EA" w:rsidP="00A249EA">
      <w:pPr>
        <w:pStyle w:val="Prrafodelista"/>
        <w:numPr>
          <w:ilvl w:val="0"/>
          <w:numId w:val="1"/>
        </w:numPr>
        <w:spacing w:after="0"/>
        <w:jc w:val="both"/>
        <w:rPr>
          <w:rFonts w:cstheme="minorHAnsi"/>
          <w:sz w:val="22"/>
          <w:szCs w:val="22"/>
          <w:lang w:eastAsia="es-419"/>
        </w:rPr>
      </w:pPr>
      <w:r w:rsidRPr="00BF44E1">
        <w:rPr>
          <w:rFonts w:cstheme="minorHAnsi"/>
          <w:sz w:val="22"/>
          <w:szCs w:val="22"/>
          <w:lang w:eastAsia="es-419"/>
        </w:rPr>
        <w:t>Mediante memorando número GADDMQ-AZMS-DAL-2022-616-M de 29 de septiembre del 2022, el</w:t>
      </w:r>
      <w:r w:rsidRPr="00BF44E1">
        <w:rPr>
          <w:rFonts w:cstheme="minorHAnsi"/>
          <w:lang w:eastAsia="es-419"/>
        </w:rPr>
        <w:t xml:space="preserve"> </w:t>
      </w:r>
      <w:r w:rsidRPr="00BF44E1">
        <w:rPr>
          <w:rFonts w:cstheme="minorHAnsi"/>
          <w:sz w:val="22"/>
          <w:szCs w:val="22"/>
          <w:lang w:eastAsia="es-419"/>
        </w:rPr>
        <w:t>señor Director de Asesoría Legal de la Administración Zonal Manuela Sáenz, emite informe legal FAVORABLE, para que se continúe con el trámite para la suscripción del Convenio de Uso y</w:t>
      </w:r>
      <w:r w:rsidRPr="00BF44E1">
        <w:rPr>
          <w:rFonts w:cstheme="minorHAnsi"/>
          <w:lang w:eastAsia="es-419"/>
        </w:rPr>
        <w:t xml:space="preserve"> </w:t>
      </w:r>
      <w:r w:rsidRPr="00BF44E1">
        <w:rPr>
          <w:rFonts w:cstheme="minorHAnsi"/>
          <w:sz w:val="22"/>
          <w:szCs w:val="22"/>
          <w:lang w:eastAsia="es-419"/>
        </w:rPr>
        <w:t>Administración del predio No. 217089 clave catastral 40105-02-001, ubicado en el sector Protección la</w:t>
      </w:r>
      <w:r w:rsidRPr="00BF44E1">
        <w:rPr>
          <w:rFonts w:cstheme="minorHAnsi"/>
          <w:lang w:eastAsia="es-419"/>
        </w:rPr>
        <w:t xml:space="preserve"> </w:t>
      </w:r>
      <w:r w:rsidRPr="00BF44E1">
        <w:rPr>
          <w:rFonts w:cstheme="minorHAnsi"/>
          <w:sz w:val="22"/>
          <w:szCs w:val="22"/>
          <w:lang w:eastAsia="es-419"/>
        </w:rPr>
        <w:t>Libertad, Parroquia San Juan, de este Distrito Metropolitano de Quito excluyéndose del mismo un área de</w:t>
      </w:r>
      <w:r w:rsidRPr="00BF44E1">
        <w:rPr>
          <w:rFonts w:cstheme="minorHAnsi"/>
          <w:lang w:eastAsia="es-419"/>
        </w:rPr>
        <w:t xml:space="preserve"> </w:t>
      </w:r>
      <w:r w:rsidRPr="00BF44E1">
        <w:rPr>
          <w:rFonts w:cstheme="minorHAnsi"/>
          <w:sz w:val="22"/>
          <w:szCs w:val="22"/>
          <w:lang w:eastAsia="es-419"/>
        </w:rPr>
        <w:t>104m2 que corresponde a la sede social de esta área recreativa, misma que se encuentra entregada en</w:t>
      </w:r>
      <w:r w:rsidRPr="00BF44E1">
        <w:rPr>
          <w:rFonts w:cstheme="minorHAnsi"/>
          <w:lang w:eastAsia="es-419"/>
        </w:rPr>
        <w:t xml:space="preserve"> </w:t>
      </w:r>
      <w:r w:rsidRPr="00BF44E1">
        <w:rPr>
          <w:rFonts w:cstheme="minorHAnsi"/>
          <w:sz w:val="22"/>
          <w:szCs w:val="22"/>
          <w:lang w:eastAsia="es-419"/>
        </w:rPr>
        <w:t>comodato al Comité Pro-mejoras “</w:t>
      </w:r>
      <w:proofErr w:type="spellStart"/>
      <w:r w:rsidRPr="00BF44E1">
        <w:rPr>
          <w:rFonts w:cstheme="minorHAnsi"/>
          <w:sz w:val="22"/>
          <w:szCs w:val="22"/>
          <w:lang w:eastAsia="es-419"/>
        </w:rPr>
        <w:t>Atacazo</w:t>
      </w:r>
      <w:proofErr w:type="spellEnd"/>
      <w:r w:rsidRPr="00BF44E1">
        <w:rPr>
          <w:rFonts w:cstheme="minorHAnsi"/>
          <w:sz w:val="22"/>
          <w:szCs w:val="22"/>
          <w:lang w:eastAsia="es-419"/>
        </w:rPr>
        <w:t>”, determinándose por tanto que la presente entrega se lo hará</w:t>
      </w:r>
      <w:r w:rsidRPr="00BF44E1">
        <w:rPr>
          <w:rFonts w:cstheme="minorHAnsi"/>
          <w:lang w:eastAsia="es-419"/>
        </w:rPr>
        <w:t xml:space="preserve"> </w:t>
      </w:r>
      <w:r w:rsidRPr="00BF44E1">
        <w:rPr>
          <w:rFonts w:cstheme="minorHAnsi"/>
          <w:sz w:val="22"/>
          <w:szCs w:val="22"/>
          <w:lang w:eastAsia="es-419"/>
        </w:rPr>
        <w:t>conforme a superficie, linderos y otros datos técnicos señalados en el informe técnico Nro. STHV-DMC-UCE-2022-2166 de 28 de septiembre de 2022, de la Dirección Metropolitana de Catastro, a favor de la LIGA DEPORTIVA BARRIAL RODRIGO PAZ</w:t>
      </w:r>
      <w:r w:rsidR="00144C0C">
        <w:rPr>
          <w:rFonts w:cstheme="minorHAnsi"/>
          <w:sz w:val="22"/>
          <w:szCs w:val="22"/>
          <w:lang w:eastAsia="es-419"/>
        </w:rPr>
        <w:t>, en aplicación de la normativa municipal y legal vigente. Determinándose además que la Liga solicitante goza de personalidad jurídica, nombramiento de sus directivos registrado y vigente</w:t>
      </w:r>
      <w:r w:rsidR="00E34C2B">
        <w:rPr>
          <w:rFonts w:cstheme="minorHAnsi"/>
          <w:sz w:val="22"/>
          <w:szCs w:val="22"/>
          <w:lang w:eastAsia="es-419"/>
        </w:rPr>
        <w:t>, otorgados,</w:t>
      </w:r>
      <w:r w:rsidR="00144C0C">
        <w:rPr>
          <w:rFonts w:cstheme="minorHAnsi"/>
          <w:sz w:val="22"/>
          <w:szCs w:val="22"/>
          <w:lang w:eastAsia="es-419"/>
        </w:rPr>
        <w:t xml:space="preserve"> por la entidad</w:t>
      </w:r>
      <w:r w:rsidR="00E34C2B">
        <w:rPr>
          <w:rFonts w:cstheme="minorHAnsi"/>
          <w:sz w:val="22"/>
          <w:szCs w:val="22"/>
          <w:lang w:eastAsia="es-419"/>
        </w:rPr>
        <w:t xml:space="preserve"> que controla y supervigila su organización interna y administrativa, esto es, la Secretaría del Deporte. </w:t>
      </w:r>
      <w:r w:rsidR="00144C0C">
        <w:rPr>
          <w:rFonts w:cstheme="minorHAnsi"/>
          <w:sz w:val="22"/>
          <w:szCs w:val="22"/>
          <w:lang w:eastAsia="es-419"/>
        </w:rPr>
        <w:t xml:space="preserve"> </w:t>
      </w:r>
    </w:p>
    <w:p w:rsidR="00A249EA" w:rsidRDefault="00A249EA" w:rsidP="00A249EA">
      <w:pPr>
        <w:pStyle w:val="Prrafodelista"/>
        <w:spacing w:after="0"/>
        <w:ind w:left="770"/>
        <w:jc w:val="both"/>
        <w:rPr>
          <w:rFonts w:cstheme="minorHAnsi"/>
          <w:sz w:val="22"/>
          <w:szCs w:val="22"/>
          <w:lang w:eastAsia="es-419"/>
        </w:rPr>
      </w:pPr>
    </w:p>
    <w:p w:rsidR="00A249EA" w:rsidRPr="00BF44E1" w:rsidRDefault="00A249EA" w:rsidP="00A249EA">
      <w:pPr>
        <w:pStyle w:val="Prrafodelista"/>
        <w:numPr>
          <w:ilvl w:val="0"/>
          <w:numId w:val="1"/>
        </w:numPr>
        <w:spacing w:after="0"/>
        <w:jc w:val="both"/>
        <w:rPr>
          <w:rFonts w:cstheme="minorHAnsi"/>
          <w:sz w:val="22"/>
          <w:szCs w:val="22"/>
          <w:lang w:eastAsia="es-419"/>
        </w:rPr>
      </w:pPr>
      <w:r w:rsidRPr="00BF44E1">
        <w:rPr>
          <w:rFonts w:cstheme="minorHAnsi"/>
          <w:sz w:val="22"/>
          <w:szCs w:val="22"/>
        </w:rPr>
        <w:t xml:space="preserve">Con Oficio Nro. GADDMQ-AZMS-2022-2489-O de 29 de septiembre de 2022, el/la INGENIERA CRISTINA REYES MERINO , Administrador Zonal MANUELA SAENZ </w:t>
      </w:r>
      <w:r w:rsidR="00E34C2B">
        <w:rPr>
          <w:rFonts w:cstheme="minorHAnsi"/>
          <w:sz w:val="22"/>
          <w:szCs w:val="22"/>
        </w:rPr>
        <w:t xml:space="preserve">, indicando que es favorable la suscripción del presente convenio de Administración y Uso del predio 217089 de manera parcial y conforme a los datos técnicos que proporciona la Dirección Metropolitana de Catastro; y, </w:t>
      </w:r>
      <w:r w:rsidRPr="00BF44E1">
        <w:rPr>
          <w:rFonts w:cstheme="minorHAnsi"/>
          <w:sz w:val="22"/>
          <w:szCs w:val="22"/>
        </w:rPr>
        <w:t>remite el expediente conjuntamente con el Proyecto de Convenio de Administración y Uso, a favor de la Liga Deportiva Barrial “RODRIGO PAZ ” a la Procuraduría Metropolitana para que emita el informe legal para conocimiento de la Comisión de Propiedad y Espacio Público.</w:t>
      </w:r>
    </w:p>
    <w:p w:rsidR="00A249EA" w:rsidRPr="007A1BC3" w:rsidRDefault="00A249EA" w:rsidP="00A249EA">
      <w:pPr>
        <w:pStyle w:val="Prrafodelista"/>
        <w:spacing w:line="276" w:lineRule="auto"/>
        <w:rPr>
          <w:rFonts w:cstheme="minorHAnsi"/>
          <w:sz w:val="22"/>
          <w:szCs w:val="22"/>
        </w:rPr>
      </w:pPr>
    </w:p>
    <w:p w:rsidR="00A249EA" w:rsidRPr="007A1BC3" w:rsidRDefault="00A249EA" w:rsidP="00A249EA">
      <w:pPr>
        <w:pStyle w:val="Prrafodelista"/>
        <w:numPr>
          <w:ilvl w:val="0"/>
          <w:numId w:val="12"/>
        </w:numPr>
        <w:spacing w:line="276" w:lineRule="auto"/>
        <w:jc w:val="both"/>
        <w:rPr>
          <w:rFonts w:cstheme="minorHAnsi"/>
          <w:sz w:val="22"/>
          <w:szCs w:val="22"/>
        </w:rPr>
      </w:pPr>
      <w:r w:rsidRPr="007A1BC3">
        <w:rPr>
          <w:rFonts w:cstheme="minorHAnsi"/>
          <w:sz w:val="22"/>
          <w:szCs w:val="22"/>
        </w:rPr>
        <w:t>Mediante Oficio Nro.…. de …… de …… de 2022, la Procuraduría Metropolitana remite el Informe Legal Favorable para conocimiento de la Comisión de Propiedad y Espacio Público, a fin de que emita su dictamen, previo a la aprobación del Concejo Metropolitano de la suscripción del convenio para la administración y uso de las instalaciones y escenarios deportivos de propiedad municipal, a favor de la Liga Deportiva Barrial “……”.</w:t>
      </w:r>
    </w:p>
    <w:p w:rsidR="00A249EA" w:rsidRPr="007A1BC3" w:rsidRDefault="00A249EA" w:rsidP="00A249EA">
      <w:pPr>
        <w:pStyle w:val="Prrafodelista"/>
        <w:spacing w:line="276" w:lineRule="auto"/>
        <w:jc w:val="both"/>
        <w:rPr>
          <w:rFonts w:cstheme="minorHAnsi"/>
          <w:sz w:val="22"/>
          <w:szCs w:val="22"/>
        </w:rPr>
      </w:pPr>
    </w:p>
    <w:p w:rsidR="00A249EA" w:rsidRPr="007A1BC3" w:rsidRDefault="00A249EA" w:rsidP="00A249EA">
      <w:pPr>
        <w:pStyle w:val="Prrafodelista"/>
        <w:numPr>
          <w:ilvl w:val="0"/>
          <w:numId w:val="12"/>
        </w:numPr>
        <w:spacing w:line="276" w:lineRule="auto"/>
        <w:jc w:val="both"/>
        <w:rPr>
          <w:rFonts w:cstheme="minorHAnsi"/>
          <w:sz w:val="22"/>
          <w:szCs w:val="22"/>
        </w:rPr>
      </w:pPr>
      <w:r w:rsidRPr="007A1BC3">
        <w:rPr>
          <w:rFonts w:cstheme="minorHAnsi"/>
          <w:sz w:val="22"/>
          <w:szCs w:val="22"/>
        </w:rPr>
        <w:t>Mediante Resolución Nro.…. de …… de …… de 2022, la Comisión de Propiedad y Espacio Público, emite el dictamen favorable, previo a la aprobación del Concejo Metropolitano del convenio para administración y uso de las instalaciones y escenarios deportivos de propiedad municipal, a favor de la Liga Deportiva Barrial “……”</w:t>
      </w:r>
    </w:p>
    <w:p w:rsidR="00A249EA" w:rsidRPr="007A1BC3" w:rsidRDefault="00A249EA" w:rsidP="00A249EA">
      <w:pPr>
        <w:pStyle w:val="Prrafodelista"/>
        <w:spacing w:line="276" w:lineRule="auto"/>
        <w:ind w:left="770"/>
        <w:jc w:val="both"/>
        <w:rPr>
          <w:rFonts w:cstheme="minorHAnsi"/>
          <w:sz w:val="22"/>
          <w:szCs w:val="22"/>
        </w:rPr>
      </w:pPr>
    </w:p>
    <w:p w:rsidR="00A249EA" w:rsidRPr="007A1BC3" w:rsidRDefault="00A249EA" w:rsidP="00A249EA">
      <w:pPr>
        <w:pStyle w:val="Prrafodelista"/>
        <w:numPr>
          <w:ilvl w:val="0"/>
          <w:numId w:val="12"/>
        </w:numPr>
        <w:spacing w:line="276" w:lineRule="auto"/>
        <w:jc w:val="both"/>
        <w:rPr>
          <w:rFonts w:cstheme="minorHAnsi"/>
          <w:sz w:val="22"/>
          <w:szCs w:val="22"/>
        </w:rPr>
      </w:pPr>
      <w:r w:rsidRPr="007A1BC3">
        <w:rPr>
          <w:rFonts w:cstheme="minorHAnsi"/>
          <w:sz w:val="22"/>
          <w:szCs w:val="22"/>
        </w:rPr>
        <w:t xml:space="preserve">El Concejo Metropolitano, mediante Resolución Nro.…. de …… de …… de 2022, resolvió: </w:t>
      </w:r>
      <w:r w:rsidRPr="007A1BC3">
        <w:rPr>
          <w:rFonts w:cstheme="minorHAnsi"/>
          <w:i/>
          <w:sz w:val="22"/>
          <w:szCs w:val="22"/>
        </w:rPr>
        <w:t>“…………………… (</w:t>
      </w:r>
      <w:r w:rsidRPr="007A1BC3">
        <w:rPr>
          <w:rFonts w:cstheme="minorHAnsi"/>
          <w:i/>
          <w:sz w:val="22"/>
          <w:szCs w:val="22"/>
          <w:highlight w:val="yellow"/>
        </w:rPr>
        <w:t>se deberá colocar el artículo que el Concejo Metropolitano resolvió autorizar la suscripción del Convenio para la administración y uso de las instalaciones y escenarios deportivos de propiedad municipal</w:t>
      </w:r>
      <w:r w:rsidRPr="007A1BC3" w:rsidDel="00283F8A">
        <w:rPr>
          <w:rFonts w:cstheme="minorHAnsi"/>
          <w:i/>
          <w:sz w:val="22"/>
          <w:szCs w:val="22"/>
          <w:highlight w:val="yellow"/>
        </w:rPr>
        <w:t>)</w:t>
      </w:r>
      <w:r w:rsidRPr="007A1BC3">
        <w:rPr>
          <w:rFonts w:cstheme="minorHAnsi"/>
          <w:i/>
          <w:sz w:val="22"/>
          <w:szCs w:val="22"/>
          <w:highlight w:val="yellow"/>
        </w:rPr>
        <w:t>”.</w:t>
      </w:r>
    </w:p>
    <w:p w:rsidR="00A249EA" w:rsidRPr="007A1BC3" w:rsidRDefault="00A249EA" w:rsidP="00A249EA">
      <w:pPr>
        <w:spacing w:before="240" w:line="276" w:lineRule="auto"/>
        <w:jc w:val="both"/>
        <w:rPr>
          <w:rFonts w:cstheme="minorHAnsi"/>
          <w:b/>
        </w:rPr>
      </w:pPr>
      <w:r w:rsidRPr="007A1BC3">
        <w:rPr>
          <w:rFonts w:cstheme="minorHAnsi"/>
          <w:b/>
        </w:rPr>
        <w:t xml:space="preserve">CLAÚSULA TERCERA. - BASE LEGAL: </w:t>
      </w:r>
    </w:p>
    <w:p w:rsidR="00A249EA" w:rsidRPr="007A1BC3" w:rsidRDefault="00A249EA" w:rsidP="00A249EA">
      <w:pPr>
        <w:spacing w:before="240" w:line="276" w:lineRule="auto"/>
        <w:jc w:val="both"/>
        <w:rPr>
          <w:rFonts w:cstheme="minorHAnsi"/>
          <w:b/>
        </w:rPr>
      </w:pPr>
      <w:r w:rsidRPr="007A1BC3">
        <w:rPr>
          <w:rFonts w:cstheme="minorHAnsi"/>
          <w:b/>
        </w:rPr>
        <w:t>CONSTITUCIÓN DE LA REPÚBLICA DEL ECUADOR</w:t>
      </w:r>
    </w:p>
    <w:p w:rsidR="00A249EA" w:rsidRPr="007A1BC3" w:rsidRDefault="00A249EA" w:rsidP="00A249EA">
      <w:pPr>
        <w:pStyle w:val="Prrafodelista"/>
        <w:numPr>
          <w:ilvl w:val="0"/>
          <w:numId w:val="2"/>
        </w:numPr>
        <w:spacing w:before="240" w:line="276" w:lineRule="auto"/>
        <w:jc w:val="both"/>
        <w:rPr>
          <w:rFonts w:cstheme="minorHAnsi"/>
          <w:sz w:val="22"/>
          <w:szCs w:val="22"/>
        </w:rPr>
      </w:pPr>
      <w:r w:rsidRPr="007A1BC3">
        <w:rPr>
          <w:rFonts w:cstheme="minorHAnsi"/>
          <w:sz w:val="22"/>
          <w:szCs w:val="22"/>
        </w:rPr>
        <w:lastRenderedPageBreak/>
        <w:t xml:space="preserve">El artículo 24 dispone que: </w:t>
      </w:r>
      <w:r w:rsidRPr="007A1BC3">
        <w:rPr>
          <w:rFonts w:cstheme="minorHAnsi"/>
          <w:i/>
          <w:sz w:val="22"/>
          <w:szCs w:val="22"/>
        </w:rPr>
        <w:t>“Las personas tienen derecho a la recreación y al esparcimiento, a la práctica del deporte y al tiempo libre”.</w:t>
      </w:r>
    </w:p>
    <w:p w:rsidR="00A249EA" w:rsidRPr="007A1BC3" w:rsidRDefault="00A249EA" w:rsidP="00A249EA">
      <w:pPr>
        <w:pStyle w:val="Prrafodelista"/>
        <w:spacing w:before="240" w:line="276" w:lineRule="auto"/>
        <w:jc w:val="both"/>
        <w:rPr>
          <w:rFonts w:cstheme="minorHAnsi"/>
          <w:sz w:val="22"/>
          <w:szCs w:val="22"/>
        </w:rPr>
      </w:pPr>
    </w:p>
    <w:p w:rsidR="00A249EA" w:rsidRDefault="00A249EA" w:rsidP="00A249EA">
      <w:pPr>
        <w:pStyle w:val="Prrafodelista"/>
        <w:numPr>
          <w:ilvl w:val="0"/>
          <w:numId w:val="2"/>
        </w:numPr>
        <w:spacing w:before="240" w:line="276" w:lineRule="auto"/>
        <w:jc w:val="both"/>
        <w:rPr>
          <w:rFonts w:cstheme="minorHAnsi"/>
          <w:sz w:val="22"/>
          <w:szCs w:val="22"/>
        </w:rPr>
      </w:pPr>
      <w:r w:rsidRPr="007A1BC3">
        <w:rPr>
          <w:rFonts w:cstheme="minorHAnsi"/>
          <w:sz w:val="22"/>
          <w:szCs w:val="22"/>
        </w:rPr>
        <w:t xml:space="preserve">El artículo 381 determina que: </w:t>
      </w:r>
      <w:r w:rsidRPr="007A1BC3">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7A1BC3">
        <w:rPr>
          <w:rFonts w:cstheme="minorHAnsi"/>
          <w:sz w:val="22"/>
          <w:szCs w:val="22"/>
        </w:rPr>
        <w:t>”.</w:t>
      </w:r>
    </w:p>
    <w:p w:rsidR="00643F07" w:rsidRPr="00643F07" w:rsidRDefault="00643F07" w:rsidP="00643F07">
      <w:pPr>
        <w:pStyle w:val="Prrafodelista"/>
        <w:rPr>
          <w:rFonts w:cstheme="minorHAnsi"/>
          <w:sz w:val="22"/>
          <w:szCs w:val="22"/>
        </w:rPr>
      </w:pPr>
    </w:p>
    <w:p w:rsidR="00643F07" w:rsidRPr="007A1BC3" w:rsidRDefault="00643F07" w:rsidP="00A249EA">
      <w:pPr>
        <w:pStyle w:val="Prrafodelista"/>
        <w:numPr>
          <w:ilvl w:val="0"/>
          <w:numId w:val="2"/>
        </w:numPr>
        <w:spacing w:before="240" w:line="276" w:lineRule="auto"/>
        <w:jc w:val="both"/>
        <w:rPr>
          <w:rFonts w:cstheme="minorHAnsi"/>
          <w:sz w:val="22"/>
          <w:szCs w:val="22"/>
        </w:rPr>
      </w:pPr>
      <w:r>
        <w:rPr>
          <w:rFonts w:cstheme="minorHAnsi"/>
          <w:sz w:val="22"/>
          <w:szCs w:val="22"/>
        </w:rPr>
        <w:t>El articulo 382 determina que: “</w:t>
      </w:r>
      <w:r w:rsidRPr="00643F07">
        <w:rPr>
          <w:rFonts w:cstheme="minorHAnsi"/>
          <w:i/>
          <w:sz w:val="22"/>
          <w:szCs w:val="22"/>
        </w:rPr>
        <w:t>Se reconoce la autonomía de las organizaciones deportivas y de la administración de los escenarios deportivos y demás instalaciones destinadas a la práctica del deporte, de acuerdo con la ley</w:t>
      </w:r>
      <w:r>
        <w:rPr>
          <w:rFonts w:cstheme="minorHAnsi"/>
          <w:sz w:val="22"/>
          <w:szCs w:val="22"/>
        </w:rPr>
        <w:t>.”</w:t>
      </w:r>
    </w:p>
    <w:p w:rsidR="00A249EA" w:rsidRPr="007A1BC3" w:rsidRDefault="00A249EA" w:rsidP="00A249EA">
      <w:pPr>
        <w:spacing w:before="240" w:line="276" w:lineRule="auto"/>
        <w:jc w:val="both"/>
        <w:rPr>
          <w:rFonts w:cstheme="minorHAnsi"/>
          <w:b/>
        </w:rPr>
      </w:pPr>
      <w:r w:rsidRPr="007A1BC3">
        <w:rPr>
          <w:rFonts w:cstheme="minorHAnsi"/>
          <w:b/>
        </w:rPr>
        <w:t>EL CÓDIGO ORGÁNICO DE ORGANIZACIÓN TERRITORIAL, AUTONOMÍA Y DESCENTRALIZACIÓN, COOTAD</w:t>
      </w:r>
    </w:p>
    <w:p w:rsidR="00A249EA" w:rsidRPr="007A1BC3" w:rsidRDefault="00A249EA" w:rsidP="00A249EA">
      <w:pPr>
        <w:pStyle w:val="Prrafodelista"/>
        <w:numPr>
          <w:ilvl w:val="0"/>
          <w:numId w:val="3"/>
        </w:numPr>
        <w:spacing w:before="240" w:line="276" w:lineRule="auto"/>
        <w:jc w:val="both"/>
        <w:rPr>
          <w:rFonts w:cstheme="minorHAnsi"/>
          <w:sz w:val="22"/>
          <w:szCs w:val="22"/>
        </w:rPr>
      </w:pPr>
      <w:r w:rsidRPr="007A1BC3">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A249EA" w:rsidRPr="007A1BC3" w:rsidRDefault="00A249EA" w:rsidP="00A249EA">
      <w:pPr>
        <w:pStyle w:val="Prrafodelista"/>
        <w:spacing w:before="240" w:line="276" w:lineRule="auto"/>
        <w:jc w:val="both"/>
        <w:rPr>
          <w:rFonts w:cstheme="minorHAnsi"/>
          <w:sz w:val="22"/>
          <w:szCs w:val="22"/>
        </w:rPr>
      </w:pPr>
    </w:p>
    <w:p w:rsidR="00A249EA" w:rsidRPr="007A1BC3" w:rsidRDefault="00A249EA" w:rsidP="00A249EA">
      <w:pPr>
        <w:pStyle w:val="Prrafodelista"/>
        <w:numPr>
          <w:ilvl w:val="0"/>
          <w:numId w:val="3"/>
        </w:numPr>
        <w:spacing w:before="240" w:line="276" w:lineRule="auto"/>
        <w:jc w:val="both"/>
        <w:rPr>
          <w:rFonts w:cstheme="minorHAnsi"/>
          <w:sz w:val="22"/>
          <w:szCs w:val="22"/>
        </w:rPr>
      </w:pPr>
      <w:r w:rsidRPr="007A1BC3">
        <w:rPr>
          <w:rFonts w:cstheme="minorHAnsi"/>
          <w:sz w:val="22"/>
          <w:szCs w:val="22"/>
        </w:rPr>
        <w:t>El artículo 416 describe a los bienes de dominio público como aquellos cuya función es la prestación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rsidR="00A249EA" w:rsidRPr="007A1BC3" w:rsidRDefault="00A249EA" w:rsidP="00A249EA">
      <w:pPr>
        <w:pStyle w:val="Prrafodelista"/>
        <w:spacing w:before="240" w:line="276" w:lineRule="auto"/>
        <w:rPr>
          <w:rFonts w:cstheme="minorHAnsi"/>
          <w:sz w:val="22"/>
          <w:szCs w:val="22"/>
        </w:rPr>
      </w:pPr>
    </w:p>
    <w:p w:rsidR="00A249EA" w:rsidRPr="007A1BC3" w:rsidRDefault="00A249EA" w:rsidP="00A249EA">
      <w:pPr>
        <w:pStyle w:val="Prrafodelista"/>
        <w:numPr>
          <w:ilvl w:val="0"/>
          <w:numId w:val="3"/>
        </w:numPr>
        <w:spacing w:before="240" w:line="276" w:lineRule="auto"/>
        <w:jc w:val="both"/>
        <w:rPr>
          <w:rFonts w:cstheme="minorHAnsi"/>
          <w:sz w:val="22"/>
          <w:szCs w:val="22"/>
        </w:rPr>
      </w:pPr>
      <w:r w:rsidRPr="007A1BC3">
        <w:rPr>
          <w:rFonts w:cstheme="minorHAnsi"/>
          <w:sz w:val="22"/>
          <w:szCs w:val="22"/>
        </w:rPr>
        <w:t xml:space="preserve">El artículo 417 establece que son bienes de uso público aquellos cuyo uso por los particulares es directo y general, en forma gratuita. Constituyen bienes de uso público, entre otros: (…) </w:t>
      </w:r>
      <w:r w:rsidRPr="007A1BC3">
        <w:rPr>
          <w:rFonts w:cstheme="minorHAnsi"/>
          <w:i/>
          <w:sz w:val="22"/>
          <w:szCs w:val="22"/>
        </w:rPr>
        <w:t>“g) Las casas comunales, canchas, mercados, escenarios deportivos, conchas acústicas y otros de análoga función de servicio comunitario”</w:t>
      </w:r>
      <w:r w:rsidRPr="007A1BC3">
        <w:rPr>
          <w:rFonts w:cstheme="minorHAnsi"/>
          <w:sz w:val="22"/>
          <w:szCs w:val="22"/>
        </w:rPr>
        <w:t xml:space="preserve"> (…).</w:t>
      </w:r>
    </w:p>
    <w:p w:rsidR="00A249EA" w:rsidRPr="007A1BC3" w:rsidRDefault="00A249EA" w:rsidP="00A249EA">
      <w:pPr>
        <w:pStyle w:val="Prrafodelista"/>
        <w:spacing w:before="240" w:line="276" w:lineRule="auto"/>
        <w:jc w:val="both"/>
        <w:rPr>
          <w:rFonts w:cstheme="minorHAnsi"/>
          <w:sz w:val="22"/>
          <w:szCs w:val="22"/>
        </w:rPr>
      </w:pPr>
    </w:p>
    <w:p w:rsidR="00A249EA" w:rsidRPr="007A1BC3" w:rsidRDefault="00A249EA" w:rsidP="00A249EA">
      <w:pPr>
        <w:pStyle w:val="Prrafodelista"/>
        <w:numPr>
          <w:ilvl w:val="0"/>
          <w:numId w:val="3"/>
        </w:numPr>
        <w:spacing w:before="240" w:line="276" w:lineRule="auto"/>
        <w:jc w:val="both"/>
        <w:rPr>
          <w:rFonts w:cstheme="minorHAnsi"/>
          <w:i/>
          <w:sz w:val="22"/>
          <w:szCs w:val="22"/>
        </w:rPr>
      </w:pPr>
      <w:r w:rsidRPr="007A1BC3">
        <w:rPr>
          <w:rFonts w:cstheme="minorHAnsi"/>
          <w:sz w:val="22"/>
          <w:szCs w:val="22"/>
        </w:rPr>
        <w:t xml:space="preserve">La Disposición General Décima Tercera del COOTAD establece que: </w:t>
      </w:r>
      <w:r w:rsidRPr="007A1BC3">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rsidR="00A249EA" w:rsidRPr="007A1BC3" w:rsidRDefault="00A249EA" w:rsidP="00A249EA">
      <w:pPr>
        <w:spacing w:before="240" w:line="276" w:lineRule="auto"/>
        <w:jc w:val="both"/>
        <w:rPr>
          <w:rFonts w:cstheme="minorHAnsi"/>
          <w:b/>
        </w:rPr>
      </w:pPr>
      <w:r w:rsidRPr="007A1BC3">
        <w:rPr>
          <w:rFonts w:cstheme="minorHAnsi"/>
          <w:b/>
        </w:rPr>
        <w:lastRenderedPageBreak/>
        <w:t>LEY DEL DEPORTE, EDUCACIÓN FÍSICA Y RECREACIÓN:</w:t>
      </w:r>
    </w:p>
    <w:p w:rsidR="00A249EA" w:rsidRPr="007A1BC3" w:rsidRDefault="00A249EA" w:rsidP="00A249EA">
      <w:pPr>
        <w:pStyle w:val="Prrafodelista"/>
        <w:numPr>
          <w:ilvl w:val="0"/>
          <w:numId w:val="4"/>
        </w:numPr>
        <w:spacing w:before="240" w:line="276" w:lineRule="auto"/>
        <w:jc w:val="both"/>
        <w:rPr>
          <w:rFonts w:cstheme="minorHAnsi"/>
          <w:sz w:val="22"/>
          <w:szCs w:val="22"/>
        </w:rPr>
      </w:pPr>
      <w:r w:rsidRPr="007A1BC3">
        <w:rPr>
          <w:rFonts w:cstheme="minorHAnsi"/>
          <w:sz w:val="22"/>
          <w:szCs w:val="22"/>
        </w:rPr>
        <w:t xml:space="preserve">El artículo 95 establece que: </w:t>
      </w:r>
      <w:r w:rsidRPr="007A1BC3">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A249EA" w:rsidRPr="007A1BC3" w:rsidRDefault="00A249EA" w:rsidP="00A249EA">
      <w:pPr>
        <w:pStyle w:val="Prrafodelista"/>
        <w:spacing w:before="240" w:line="276" w:lineRule="auto"/>
        <w:jc w:val="both"/>
        <w:rPr>
          <w:rFonts w:cstheme="minorHAnsi"/>
          <w:sz w:val="22"/>
          <w:szCs w:val="22"/>
        </w:rPr>
      </w:pPr>
    </w:p>
    <w:p w:rsidR="00A249EA" w:rsidRPr="007A1BC3" w:rsidRDefault="00A249EA" w:rsidP="00A249EA">
      <w:pPr>
        <w:pStyle w:val="Prrafodelista"/>
        <w:numPr>
          <w:ilvl w:val="0"/>
          <w:numId w:val="4"/>
        </w:numPr>
        <w:spacing w:before="240" w:line="276" w:lineRule="auto"/>
        <w:jc w:val="both"/>
        <w:rPr>
          <w:rFonts w:cstheme="minorHAnsi"/>
          <w:i/>
          <w:sz w:val="22"/>
          <w:szCs w:val="22"/>
        </w:rPr>
      </w:pPr>
      <w:r w:rsidRPr="007A1BC3">
        <w:rPr>
          <w:rFonts w:cstheme="minorHAnsi"/>
          <w:sz w:val="22"/>
          <w:szCs w:val="22"/>
        </w:rPr>
        <w:t xml:space="preserve">El artículo 96 establece la estructura del deporte barrial y parroquial; y, dispone que: </w:t>
      </w:r>
      <w:r w:rsidRPr="007A1BC3">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A249EA" w:rsidRPr="007A1BC3" w:rsidRDefault="00A249EA" w:rsidP="00A249EA">
      <w:pPr>
        <w:spacing w:before="240" w:after="0" w:line="276" w:lineRule="auto"/>
        <w:ind w:left="1416"/>
        <w:jc w:val="both"/>
        <w:rPr>
          <w:rFonts w:cstheme="minorHAnsi"/>
          <w:i/>
        </w:rPr>
      </w:pPr>
      <w:r w:rsidRPr="007A1BC3">
        <w:rPr>
          <w:rFonts w:cstheme="minorHAnsi"/>
          <w:i/>
        </w:rPr>
        <w:t>La estructura de deporte Barrial y Parroquial es la siguiente:</w:t>
      </w:r>
    </w:p>
    <w:p w:rsidR="00A249EA" w:rsidRPr="007A1BC3" w:rsidRDefault="00A249EA" w:rsidP="00A249EA">
      <w:pPr>
        <w:spacing w:before="240" w:after="0" w:line="276" w:lineRule="auto"/>
        <w:ind w:left="1416"/>
        <w:jc w:val="both"/>
        <w:rPr>
          <w:rFonts w:cstheme="minorHAnsi"/>
          <w:i/>
        </w:rPr>
      </w:pPr>
      <w:r w:rsidRPr="007A1BC3">
        <w:rPr>
          <w:rFonts w:cstheme="minorHAnsi"/>
          <w:i/>
        </w:rPr>
        <w:t>a) Club Deportivo Básico y/o Barrial y Parroquial;</w:t>
      </w:r>
    </w:p>
    <w:p w:rsidR="00A249EA" w:rsidRPr="007A1BC3" w:rsidRDefault="00A249EA" w:rsidP="00A249EA">
      <w:pPr>
        <w:spacing w:before="240" w:after="0" w:line="276" w:lineRule="auto"/>
        <w:ind w:left="1416"/>
        <w:jc w:val="both"/>
        <w:rPr>
          <w:rFonts w:cstheme="minorHAnsi"/>
          <w:i/>
        </w:rPr>
      </w:pPr>
      <w:r w:rsidRPr="007A1BC3">
        <w:rPr>
          <w:rFonts w:cstheme="minorHAnsi"/>
          <w:i/>
        </w:rPr>
        <w:t>b) Ligas Deportivas Barriales y Parroquiales;</w:t>
      </w:r>
    </w:p>
    <w:p w:rsidR="00A249EA" w:rsidRPr="007A1BC3" w:rsidRDefault="00A249EA" w:rsidP="00A249EA">
      <w:pPr>
        <w:spacing w:before="240" w:after="0" w:line="276" w:lineRule="auto"/>
        <w:ind w:left="1416"/>
        <w:jc w:val="both"/>
        <w:rPr>
          <w:rFonts w:cstheme="minorHAnsi"/>
          <w:i/>
        </w:rPr>
      </w:pPr>
      <w:r w:rsidRPr="007A1BC3">
        <w:rPr>
          <w:rFonts w:cstheme="minorHAnsi"/>
          <w:i/>
        </w:rPr>
        <w:t>c) Federaciones Cantonales de Ligas Deportivas Barriales y Parroquiales;</w:t>
      </w:r>
    </w:p>
    <w:p w:rsidR="00A249EA" w:rsidRPr="007A1BC3" w:rsidRDefault="00A249EA" w:rsidP="00A249EA">
      <w:pPr>
        <w:spacing w:before="240" w:after="0" w:line="276" w:lineRule="auto"/>
        <w:ind w:left="1416"/>
        <w:jc w:val="both"/>
        <w:rPr>
          <w:rFonts w:cstheme="minorHAnsi"/>
          <w:i/>
        </w:rPr>
      </w:pPr>
      <w:r w:rsidRPr="007A1BC3">
        <w:rPr>
          <w:rFonts w:cstheme="minorHAnsi"/>
          <w:i/>
        </w:rPr>
        <w:t>d) Federaciones Provinciales de Ligas Deportivas Barriales y Parroquiales;</w:t>
      </w:r>
    </w:p>
    <w:p w:rsidR="00A249EA" w:rsidRPr="007A1BC3" w:rsidRDefault="00A249EA" w:rsidP="00A249EA">
      <w:pPr>
        <w:spacing w:before="240" w:after="0" w:line="276" w:lineRule="auto"/>
        <w:ind w:left="1416"/>
        <w:jc w:val="both"/>
        <w:rPr>
          <w:rFonts w:cstheme="minorHAnsi"/>
          <w:i/>
        </w:rPr>
      </w:pPr>
      <w:r w:rsidRPr="007A1BC3">
        <w:rPr>
          <w:rFonts w:cstheme="minorHAnsi"/>
          <w:i/>
        </w:rPr>
        <w:t>e) Federación Nacional de Ligas Deportivas Barriales y Parroquiales del Ecuador.</w:t>
      </w:r>
    </w:p>
    <w:p w:rsidR="00A249EA" w:rsidRPr="007A1BC3" w:rsidRDefault="00A249EA" w:rsidP="00A249EA">
      <w:pPr>
        <w:spacing w:before="240" w:after="0" w:line="276" w:lineRule="auto"/>
        <w:ind w:left="1416"/>
        <w:jc w:val="both"/>
        <w:rPr>
          <w:rFonts w:cstheme="minorHAnsi"/>
          <w:i/>
        </w:rPr>
      </w:pPr>
      <w:r w:rsidRPr="007A1BC3">
        <w:rPr>
          <w:rFonts w:cstheme="minorHAnsi"/>
          <w:i/>
        </w:rPr>
        <w:t>En los Distritos Metropolitanos el deporte barrial y parroquial, urbano y rural, estará representado por las organizaciones matrices de las Ligas deportivas barriales y parroquiales y la Asociación de Ligas parroquiales rurales”.</w:t>
      </w:r>
    </w:p>
    <w:p w:rsidR="00A249EA" w:rsidRPr="007A1BC3" w:rsidRDefault="00A249EA" w:rsidP="00A249EA">
      <w:pPr>
        <w:pStyle w:val="Prrafodelista"/>
        <w:numPr>
          <w:ilvl w:val="0"/>
          <w:numId w:val="4"/>
        </w:numPr>
        <w:spacing w:before="240" w:line="276" w:lineRule="auto"/>
        <w:jc w:val="both"/>
        <w:rPr>
          <w:rFonts w:cstheme="minorHAnsi"/>
          <w:sz w:val="22"/>
          <w:szCs w:val="22"/>
        </w:rPr>
      </w:pPr>
      <w:r w:rsidRPr="007A1BC3">
        <w:rPr>
          <w:rFonts w:cstheme="minorHAnsi"/>
          <w:sz w:val="22"/>
          <w:szCs w:val="22"/>
        </w:rPr>
        <w:t xml:space="preserve">El artículo 140 dispone que: </w:t>
      </w:r>
      <w:r w:rsidRPr="007A1BC3">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A249EA" w:rsidRPr="007A1BC3" w:rsidRDefault="00A249EA" w:rsidP="00A249EA">
      <w:pPr>
        <w:pStyle w:val="Prrafodelista"/>
        <w:spacing w:before="240" w:line="276" w:lineRule="auto"/>
        <w:jc w:val="both"/>
        <w:rPr>
          <w:rFonts w:cstheme="minorHAnsi"/>
          <w:sz w:val="22"/>
          <w:szCs w:val="22"/>
        </w:rPr>
      </w:pPr>
    </w:p>
    <w:p w:rsidR="00A249EA" w:rsidRPr="007A1BC3" w:rsidRDefault="00A249EA" w:rsidP="00A249EA">
      <w:pPr>
        <w:pStyle w:val="Prrafodelista"/>
        <w:numPr>
          <w:ilvl w:val="0"/>
          <w:numId w:val="4"/>
        </w:numPr>
        <w:spacing w:before="240" w:line="276" w:lineRule="auto"/>
        <w:jc w:val="both"/>
        <w:rPr>
          <w:rFonts w:cstheme="minorHAnsi"/>
          <w:sz w:val="22"/>
          <w:szCs w:val="22"/>
        </w:rPr>
      </w:pPr>
      <w:r w:rsidRPr="007A1BC3">
        <w:rPr>
          <w:rFonts w:cstheme="minorHAnsi"/>
          <w:sz w:val="22"/>
          <w:szCs w:val="22"/>
        </w:rPr>
        <w:t xml:space="preserve">El artículo 144 establece que: </w:t>
      </w:r>
      <w:r w:rsidRPr="007A1BC3">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A249EA" w:rsidRPr="007A1BC3" w:rsidRDefault="00A249EA" w:rsidP="00A249EA">
      <w:pPr>
        <w:pStyle w:val="Prrafodelista"/>
        <w:spacing w:before="240" w:line="276" w:lineRule="auto"/>
        <w:rPr>
          <w:rFonts w:cstheme="minorHAnsi"/>
          <w:sz w:val="22"/>
          <w:szCs w:val="22"/>
        </w:rPr>
      </w:pPr>
    </w:p>
    <w:p w:rsidR="00A249EA" w:rsidRPr="007A1BC3" w:rsidRDefault="00A249EA" w:rsidP="00A249EA">
      <w:pPr>
        <w:pStyle w:val="Prrafodelista"/>
        <w:numPr>
          <w:ilvl w:val="0"/>
          <w:numId w:val="4"/>
        </w:numPr>
        <w:spacing w:before="240" w:line="276" w:lineRule="auto"/>
        <w:jc w:val="both"/>
        <w:rPr>
          <w:rFonts w:cstheme="minorHAnsi"/>
          <w:sz w:val="22"/>
          <w:szCs w:val="22"/>
        </w:rPr>
      </w:pPr>
      <w:r w:rsidRPr="007A1BC3">
        <w:rPr>
          <w:rFonts w:cstheme="minorHAnsi"/>
          <w:sz w:val="22"/>
          <w:szCs w:val="22"/>
        </w:rPr>
        <w:t xml:space="preserve">El artículo 146 manda que: </w:t>
      </w:r>
      <w:r w:rsidRPr="007A1BC3">
        <w:rPr>
          <w:rFonts w:cstheme="minorHAnsi"/>
          <w:i/>
          <w:sz w:val="22"/>
          <w:szCs w:val="22"/>
        </w:rPr>
        <w:t xml:space="preserve">“Las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w:t>
      </w:r>
      <w:r w:rsidRPr="007A1BC3">
        <w:rPr>
          <w:rFonts w:cstheme="minorHAnsi"/>
          <w:i/>
          <w:sz w:val="22"/>
          <w:szCs w:val="22"/>
        </w:rPr>
        <w:lastRenderedPageBreak/>
        <w:t>celebrados para fines deportivos. Los bienes antes mencionados, deberán obligatoriamente cumplir su función social o ambiental (…).”</w:t>
      </w:r>
    </w:p>
    <w:p w:rsidR="00A249EA" w:rsidRPr="007A1BC3" w:rsidRDefault="00A249EA" w:rsidP="00A249EA">
      <w:pPr>
        <w:spacing w:before="240" w:line="276" w:lineRule="auto"/>
        <w:jc w:val="both"/>
        <w:rPr>
          <w:rFonts w:cstheme="minorHAnsi"/>
          <w:b/>
          <w:bCs/>
          <w:lang w:eastAsia="es-ES"/>
        </w:rPr>
      </w:pPr>
      <w:r w:rsidRPr="007A1BC3">
        <w:rPr>
          <w:rFonts w:cstheme="minorHAnsi"/>
          <w:b/>
          <w:bCs/>
          <w:lang w:eastAsia="es-ES"/>
        </w:rPr>
        <w:t xml:space="preserve">CODIGO MUNICIPAL PARA EL </w:t>
      </w:r>
      <w:r w:rsidRPr="007A1BC3">
        <w:rPr>
          <w:rFonts w:cstheme="minorHAnsi"/>
          <w:b/>
          <w:lang w:val="es-ES_tradnl"/>
        </w:rPr>
        <w:t>DISTRITO</w:t>
      </w:r>
      <w:r w:rsidRPr="007A1BC3">
        <w:rPr>
          <w:rFonts w:cstheme="minorHAnsi"/>
          <w:b/>
          <w:bCs/>
          <w:lang w:eastAsia="es-ES"/>
        </w:rPr>
        <w:t xml:space="preserve"> METROPOLITANO DE QUITO</w:t>
      </w:r>
    </w:p>
    <w:p w:rsidR="00A249EA" w:rsidRPr="007A1BC3" w:rsidRDefault="00A249EA" w:rsidP="00A249EA">
      <w:pPr>
        <w:pStyle w:val="Prrafodelista"/>
        <w:numPr>
          <w:ilvl w:val="0"/>
          <w:numId w:val="14"/>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3531 señala que: </w:t>
      </w:r>
      <w:r w:rsidRPr="007A1BC3">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rsidR="00A249EA" w:rsidRPr="007A1BC3" w:rsidRDefault="00A249EA" w:rsidP="00A249EA">
      <w:pPr>
        <w:pStyle w:val="Prrafodelista"/>
        <w:spacing w:before="240" w:line="276" w:lineRule="auto"/>
        <w:jc w:val="both"/>
        <w:rPr>
          <w:rFonts w:cstheme="minorHAnsi"/>
          <w:b/>
          <w:bCs/>
          <w:i/>
          <w:sz w:val="22"/>
          <w:szCs w:val="22"/>
          <w:lang w:eastAsia="es-ES"/>
        </w:rPr>
      </w:pPr>
    </w:p>
    <w:p w:rsidR="00A249EA" w:rsidRPr="007A1BC3" w:rsidRDefault="00A249EA" w:rsidP="00A249EA">
      <w:pPr>
        <w:pStyle w:val="Prrafodelista"/>
        <w:numPr>
          <w:ilvl w:val="0"/>
          <w:numId w:val="14"/>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3532 determina que: </w:t>
      </w:r>
      <w:r w:rsidRPr="007A1BC3">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A249EA" w:rsidRPr="007A1BC3" w:rsidRDefault="00A249EA" w:rsidP="00A249EA">
      <w:pPr>
        <w:pStyle w:val="Prrafodelista"/>
        <w:spacing w:before="240" w:line="276" w:lineRule="auto"/>
        <w:jc w:val="both"/>
        <w:rPr>
          <w:rFonts w:cstheme="minorHAnsi"/>
          <w:bCs/>
          <w:i/>
          <w:sz w:val="22"/>
          <w:szCs w:val="22"/>
          <w:lang w:eastAsia="es-ES"/>
        </w:rPr>
      </w:pPr>
    </w:p>
    <w:p w:rsidR="00A249EA" w:rsidRPr="007A1BC3" w:rsidRDefault="00A249EA" w:rsidP="00A249EA">
      <w:pPr>
        <w:pStyle w:val="Prrafodelista"/>
        <w:numPr>
          <w:ilvl w:val="0"/>
          <w:numId w:val="14"/>
        </w:numPr>
        <w:spacing w:before="240" w:line="276" w:lineRule="auto"/>
        <w:jc w:val="both"/>
        <w:rPr>
          <w:rFonts w:cstheme="minorHAnsi"/>
          <w:bCs/>
          <w:i/>
          <w:sz w:val="22"/>
          <w:szCs w:val="22"/>
          <w:lang w:val="es-ES" w:eastAsia="es-ES"/>
        </w:rPr>
      </w:pPr>
      <w:r w:rsidRPr="007A1BC3">
        <w:rPr>
          <w:rFonts w:cstheme="minorHAnsi"/>
          <w:sz w:val="22"/>
          <w:szCs w:val="22"/>
        </w:rPr>
        <w:t>El</w:t>
      </w:r>
      <w:r w:rsidRPr="007A1BC3">
        <w:rPr>
          <w:rFonts w:cstheme="minorHAnsi"/>
          <w:bCs/>
          <w:sz w:val="22"/>
          <w:szCs w:val="22"/>
          <w:lang w:val="es-ES" w:eastAsia="es-ES"/>
        </w:rPr>
        <w:t xml:space="preserve"> artículo 3535 dispone que: </w:t>
      </w:r>
      <w:r w:rsidRPr="007A1BC3">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EA4D2E" w:rsidRPr="00EA4D2E" w:rsidRDefault="00A249EA" w:rsidP="00A249EA">
      <w:pPr>
        <w:pStyle w:val="Prrafodelista"/>
        <w:numPr>
          <w:ilvl w:val="0"/>
          <w:numId w:val="14"/>
        </w:numPr>
        <w:spacing w:before="240" w:line="276" w:lineRule="auto"/>
        <w:jc w:val="both"/>
        <w:rPr>
          <w:rFonts w:cstheme="minorHAnsi"/>
          <w:sz w:val="22"/>
          <w:szCs w:val="22"/>
          <w:lang w:val="es-EC"/>
        </w:rPr>
      </w:pPr>
      <w:r w:rsidRPr="007A1BC3">
        <w:rPr>
          <w:rFonts w:cstheme="minorHAnsi"/>
          <w:bCs/>
          <w:sz w:val="22"/>
          <w:szCs w:val="22"/>
          <w:lang w:val="es-ES" w:eastAsia="es-ES"/>
        </w:rPr>
        <w:t>E</w:t>
      </w:r>
      <w:r w:rsidRPr="007A1BC3">
        <w:rPr>
          <w:rFonts w:cstheme="minorHAnsi"/>
          <w:sz w:val="22"/>
          <w:szCs w:val="22"/>
        </w:rPr>
        <w:t xml:space="preserve">l inciso segundo del artículo 3538 manda que: “Una vez aprobado por el Concejo Metropolitano el Convenio de Administración y Uso, la Administración Zonal correspondiente será la responsable de suscribir el Convenio con el beneficiario y de entregar el predio al mismo”. </w:t>
      </w:r>
    </w:p>
    <w:p w:rsidR="00A249EA" w:rsidRPr="007A1BC3" w:rsidRDefault="00A249EA" w:rsidP="00A249EA">
      <w:pPr>
        <w:pStyle w:val="Prrafodelista"/>
        <w:numPr>
          <w:ilvl w:val="0"/>
          <w:numId w:val="14"/>
        </w:numPr>
        <w:spacing w:before="240" w:line="276" w:lineRule="auto"/>
        <w:jc w:val="both"/>
        <w:rPr>
          <w:rFonts w:cstheme="minorHAnsi"/>
          <w:sz w:val="22"/>
          <w:szCs w:val="22"/>
          <w:lang w:val="es-EC"/>
        </w:rPr>
      </w:pPr>
      <w:r w:rsidRPr="007A1BC3">
        <w:rPr>
          <w:rFonts w:cstheme="minorHAnsi"/>
          <w:sz w:val="22"/>
          <w:szCs w:val="22"/>
        </w:rPr>
        <w:t>El artículo 3539 establece que: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rsidR="00A249EA" w:rsidRPr="007A1BC3" w:rsidRDefault="00A249EA" w:rsidP="00A249EA">
      <w:pPr>
        <w:pStyle w:val="Prrafodelista"/>
        <w:numPr>
          <w:ilvl w:val="0"/>
          <w:numId w:val="14"/>
        </w:numPr>
        <w:spacing w:before="240" w:line="276" w:lineRule="auto"/>
        <w:jc w:val="both"/>
        <w:rPr>
          <w:rFonts w:cstheme="minorHAnsi"/>
          <w:bCs/>
          <w:sz w:val="22"/>
          <w:szCs w:val="22"/>
          <w:lang w:val="es-EC" w:eastAsia="es-ES"/>
        </w:rPr>
      </w:pPr>
      <w:r w:rsidRPr="007A1BC3">
        <w:rPr>
          <w:rFonts w:cstheme="minorHAnsi"/>
          <w:sz w:val="22"/>
          <w:szCs w:val="22"/>
        </w:rPr>
        <w:t>El</w:t>
      </w:r>
      <w:r w:rsidRPr="007A1BC3">
        <w:rPr>
          <w:rFonts w:cstheme="minorHAnsi"/>
          <w:bCs/>
          <w:sz w:val="22"/>
          <w:szCs w:val="22"/>
          <w:lang w:eastAsia="es-ES"/>
        </w:rPr>
        <w:t xml:space="preserve"> artículo 3546 determina que: </w:t>
      </w:r>
      <w:r w:rsidRPr="007A1BC3">
        <w:rPr>
          <w:rFonts w:cstheme="minorHAnsi"/>
          <w:b/>
          <w:bCs/>
          <w:i/>
          <w:sz w:val="22"/>
          <w:szCs w:val="22"/>
          <w:lang w:eastAsia="es-ES"/>
        </w:rPr>
        <w:t>“</w:t>
      </w:r>
      <w:r w:rsidRPr="007A1BC3">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7A1BC3">
        <w:rPr>
          <w:rFonts w:cstheme="minorHAnsi"/>
          <w:bCs/>
          <w:sz w:val="22"/>
          <w:szCs w:val="22"/>
          <w:lang w:eastAsia="es-ES"/>
        </w:rPr>
        <w:t>.</w:t>
      </w:r>
    </w:p>
    <w:p w:rsidR="00A249EA" w:rsidRPr="007A1BC3" w:rsidRDefault="00A249EA" w:rsidP="00A249EA">
      <w:pPr>
        <w:spacing w:before="240" w:line="276" w:lineRule="auto"/>
        <w:jc w:val="both"/>
        <w:rPr>
          <w:rFonts w:cstheme="minorHAnsi"/>
          <w:bCs/>
          <w:lang w:eastAsia="es-ES"/>
        </w:rPr>
      </w:pPr>
      <w:r w:rsidRPr="007A1BC3">
        <w:rPr>
          <w:rFonts w:cstheme="minorHAnsi"/>
          <w:b/>
          <w:bCs/>
          <w:lang w:eastAsia="es-ES"/>
        </w:rPr>
        <w:t>REGLAMENTO GENERAL PARA LA ADMINISTRACION, UTILIZACION, MANEJO Y CONTROL DE LOS BIENES E INVENTARIOS DEL SECTOR PÚBLICO</w:t>
      </w:r>
    </w:p>
    <w:p w:rsidR="00A249EA" w:rsidRPr="007A1BC3" w:rsidRDefault="00A249EA" w:rsidP="00A249EA">
      <w:pPr>
        <w:pStyle w:val="Prrafodelista"/>
        <w:numPr>
          <w:ilvl w:val="0"/>
          <w:numId w:val="10"/>
        </w:numPr>
        <w:spacing w:before="240" w:line="276" w:lineRule="auto"/>
        <w:jc w:val="both"/>
        <w:rPr>
          <w:rFonts w:cstheme="minorHAnsi"/>
          <w:bCs/>
          <w:i/>
          <w:iCs/>
          <w:sz w:val="22"/>
          <w:szCs w:val="22"/>
          <w:lang w:eastAsia="es-ES"/>
        </w:rPr>
      </w:pPr>
      <w:r w:rsidRPr="007A1BC3">
        <w:rPr>
          <w:rFonts w:cstheme="minorHAnsi"/>
          <w:bCs/>
          <w:sz w:val="22"/>
          <w:szCs w:val="22"/>
          <w:lang w:eastAsia="es-ES"/>
        </w:rPr>
        <w:t>El artículo 7, indica que:  “</w:t>
      </w:r>
      <w:r w:rsidRPr="007A1BC3">
        <w:rPr>
          <w:rFonts w:cstheme="minorHAnsi"/>
          <w:bCs/>
          <w:i/>
          <w:iCs/>
          <w:sz w:val="22"/>
          <w:szCs w:val="22"/>
          <w:lang w:eastAsia="es-ES"/>
        </w:rPr>
        <w:t xml:space="preserve">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w:t>
      </w:r>
      <w:r w:rsidRPr="007A1BC3">
        <w:rPr>
          <w:rFonts w:cstheme="minorHAnsi"/>
          <w:bCs/>
          <w:i/>
          <w:iCs/>
          <w:sz w:val="22"/>
          <w:szCs w:val="22"/>
          <w:lang w:eastAsia="es-ES"/>
        </w:rPr>
        <w:lastRenderedPageBreak/>
        <w:t>señalado en la Ley Orgánica de la Contraloría General del Estado, en lo que fuere aplicable, a cuyo cargo se encuentre la administración, custodia, uso y cuidado de los bienes e inventarios del Estado”.</w:t>
      </w:r>
    </w:p>
    <w:p w:rsidR="00A249EA" w:rsidRPr="007A1BC3" w:rsidRDefault="00A249EA" w:rsidP="00A249EA">
      <w:pPr>
        <w:spacing w:before="240" w:line="276" w:lineRule="auto"/>
        <w:ind w:left="708"/>
        <w:jc w:val="both"/>
        <w:rPr>
          <w:rFonts w:cstheme="minorHAnsi"/>
          <w:bCs/>
          <w:i/>
          <w:iCs/>
          <w:lang w:eastAsia="es-ES"/>
        </w:rPr>
      </w:pPr>
      <w:r w:rsidRPr="007A1BC3">
        <w:rPr>
          <w:rFonts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rsidR="005124DA" w:rsidRPr="00B24DF3" w:rsidRDefault="005124DA" w:rsidP="005124DA">
      <w:pPr>
        <w:spacing w:before="240" w:line="276" w:lineRule="auto"/>
        <w:jc w:val="both"/>
        <w:rPr>
          <w:rFonts w:cstheme="majorHAnsi"/>
          <w:b/>
          <w:bCs/>
          <w:lang w:eastAsia="es-ES"/>
        </w:rPr>
      </w:pPr>
      <w:r w:rsidRPr="00B24DF3">
        <w:rPr>
          <w:rFonts w:cstheme="majorHAnsi"/>
          <w:b/>
          <w:bCs/>
          <w:lang w:eastAsia="es-ES"/>
        </w:rPr>
        <w:t>RESOLUCIÓN DE ALCALDÍA NO. 009, DE 23 DE AGOSTO DE 2013</w:t>
      </w:r>
    </w:p>
    <w:p w:rsidR="005124DA" w:rsidRPr="00B24DF3" w:rsidRDefault="005124DA" w:rsidP="005124DA">
      <w:pPr>
        <w:spacing w:before="240" w:line="276" w:lineRule="auto"/>
        <w:ind w:left="708"/>
        <w:jc w:val="both"/>
        <w:rPr>
          <w:rFonts w:cstheme="majorHAnsi"/>
          <w:bCs/>
          <w:iCs/>
          <w:lang w:eastAsia="es-ES"/>
        </w:rPr>
      </w:pPr>
      <w:r w:rsidRPr="00B24DF3">
        <w:rPr>
          <w:rFonts w:cstheme="majorHAnsi"/>
          <w:bCs/>
          <w:iCs/>
          <w:lang w:eastAsia="es-ES"/>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rsidR="005124DA" w:rsidRPr="00B24DF3" w:rsidRDefault="005124DA" w:rsidP="005124DA">
      <w:pPr>
        <w:spacing w:before="240" w:line="276" w:lineRule="auto"/>
        <w:ind w:left="708"/>
        <w:jc w:val="both"/>
        <w:rPr>
          <w:rFonts w:cstheme="majorHAnsi"/>
          <w:bCs/>
          <w:i/>
          <w:iCs/>
          <w:lang w:eastAsia="es-ES"/>
        </w:rPr>
      </w:pPr>
      <w:r w:rsidRPr="00B24DF3">
        <w:rPr>
          <w:rFonts w:cstheme="majorHAnsi"/>
          <w:bCs/>
          <w:iCs/>
          <w:lang w:eastAsia="es-ES"/>
        </w:rPr>
        <w:t>En el punto 1.2 del Ámbito de Aplicación, señala que</w:t>
      </w:r>
      <w:r w:rsidRPr="00B24DF3">
        <w:rPr>
          <w:rFonts w:cstheme="maj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rsidR="00A249EA" w:rsidRPr="007A1BC3" w:rsidRDefault="00A249EA" w:rsidP="00A249EA">
      <w:pPr>
        <w:spacing w:before="240" w:line="276" w:lineRule="auto"/>
        <w:jc w:val="both"/>
        <w:rPr>
          <w:rFonts w:cstheme="minorHAnsi"/>
          <w:b/>
          <w:lang w:val="es-ES"/>
        </w:rPr>
      </w:pPr>
      <w:r w:rsidRPr="007A1BC3">
        <w:rPr>
          <w:rFonts w:cstheme="minorHAnsi"/>
          <w:b/>
          <w:lang w:val="es-ES"/>
        </w:rPr>
        <w:t>RESOLUCIÓN N°A-089 DEL 8 DE DICIEMBRE DEL 2020:</w:t>
      </w:r>
    </w:p>
    <w:p w:rsidR="00A249EA" w:rsidRPr="007A1BC3" w:rsidRDefault="00A249EA" w:rsidP="00A249EA">
      <w:pPr>
        <w:spacing w:before="240" w:line="276" w:lineRule="auto"/>
        <w:jc w:val="both"/>
        <w:rPr>
          <w:rFonts w:cstheme="minorHAnsi"/>
          <w:lang w:val="es-ES"/>
        </w:rPr>
      </w:pPr>
      <w:r w:rsidRPr="007A1BC3">
        <w:rPr>
          <w:rFonts w:cstheme="minorHAnsi"/>
          <w:lang w:val="es-ES"/>
        </w:rPr>
        <w:t>El Alcalde del Distrito Metropolitano de Quito a través del artículo 12 delega a los Administradores Zonales del GAD DMQ, las siguientes competencias y atribuciones:</w:t>
      </w:r>
    </w:p>
    <w:p w:rsidR="00A249EA" w:rsidRDefault="00A249EA" w:rsidP="00A249EA">
      <w:pPr>
        <w:spacing w:before="240" w:line="276" w:lineRule="auto"/>
        <w:ind w:left="345"/>
        <w:jc w:val="both"/>
        <w:rPr>
          <w:rFonts w:cstheme="minorHAnsi"/>
          <w:i/>
          <w:lang w:val="es-ES"/>
        </w:rPr>
      </w:pPr>
      <w:r w:rsidRPr="007A1BC3">
        <w:rPr>
          <w:rFonts w:cstheme="minorHAnsi"/>
          <w:i/>
          <w:lang w:val="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rsidR="005124DA" w:rsidRPr="00B24DF3" w:rsidRDefault="005124DA" w:rsidP="005124DA">
      <w:pPr>
        <w:spacing w:before="240" w:line="276" w:lineRule="auto"/>
        <w:jc w:val="both"/>
        <w:rPr>
          <w:rFonts w:cstheme="majorHAnsi"/>
          <w:b/>
          <w:bCs/>
          <w:lang w:eastAsia="es-ES"/>
        </w:rPr>
      </w:pPr>
      <w:r w:rsidRPr="00B24DF3">
        <w:rPr>
          <w:rFonts w:cstheme="majorHAnsi"/>
          <w:b/>
          <w:bCs/>
          <w:lang w:eastAsia="es-ES"/>
        </w:rPr>
        <w:t>RESOLUCIÓN Nro. SGCTYPC-2021-002 DE 05 DE JULIO DE 2021</w:t>
      </w:r>
    </w:p>
    <w:p w:rsidR="005124DA" w:rsidRPr="00B24DF3" w:rsidRDefault="005124DA" w:rsidP="005124DA">
      <w:pPr>
        <w:spacing w:before="240" w:line="276" w:lineRule="auto"/>
        <w:jc w:val="both"/>
        <w:rPr>
          <w:rFonts w:cstheme="majorHAnsi"/>
          <w:bCs/>
          <w:iCs/>
          <w:lang w:eastAsia="es-ES"/>
        </w:rPr>
      </w:pPr>
      <w:r w:rsidRPr="00B24DF3">
        <w:rPr>
          <w:rFonts w:cstheme="majorHAnsi"/>
          <w:bCs/>
          <w:iCs/>
          <w:lang w:eastAsia="es-ES"/>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rsidR="005124DA" w:rsidRPr="005124DA" w:rsidRDefault="005124DA" w:rsidP="005124DA">
      <w:pPr>
        <w:spacing w:before="240" w:line="276" w:lineRule="auto"/>
        <w:jc w:val="both"/>
        <w:rPr>
          <w:rFonts w:cstheme="minorHAnsi"/>
          <w:lang w:val="es-ES"/>
        </w:rPr>
      </w:pPr>
    </w:p>
    <w:p w:rsidR="00A249EA" w:rsidRPr="007A1BC3" w:rsidRDefault="00A249EA" w:rsidP="00A249EA">
      <w:pPr>
        <w:spacing w:before="240" w:line="276" w:lineRule="auto"/>
        <w:jc w:val="both"/>
        <w:rPr>
          <w:rFonts w:cstheme="minorHAnsi"/>
          <w:b/>
        </w:rPr>
      </w:pPr>
      <w:r w:rsidRPr="007A1BC3">
        <w:rPr>
          <w:rFonts w:cstheme="minorHAnsi"/>
          <w:b/>
        </w:rPr>
        <w:lastRenderedPageBreak/>
        <w:t>CLÁUSULA CUARTA. - OBJETO DEL CONVENIO:</w:t>
      </w:r>
    </w:p>
    <w:p w:rsidR="00816B66" w:rsidRDefault="00A249EA" w:rsidP="00A249EA">
      <w:pPr>
        <w:spacing w:before="240" w:line="276" w:lineRule="auto"/>
        <w:jc w:val="both"/>
        <w:rPr>
          <w:rFonts w:cstheme="minorHAnsi"/>
        </w:rPr>
      </w:pPr>
      <w:r w:rsidRPr="007A1BC3">
        <w:rPr>
          <w:rFonts w:cstheme="minorHAnsi"/>
        </w:rPr>
        <w:t>Sobre la bas</w:t>
      </w:r>
      <w:r w:rsidR="00EA4D2E">
        <w:rPr>
          <w:rFonts w:cstheme="minorHAnsi"/>
        </w:rPr>
        <w:t>e de los antecedentes expuestos; y,</w:t>
      </w:r>
      <w:r w:rsidRPr="007A1BC3">
        <w:rPr>
          <w:rFonts w:cstheme="minorHAnsi"/>
        </w:rPr>
        <w:t xml:space="preserve"> al amparo de la normativa invocada, EL MUNICIPIO entrega a favor de la Liga Deportiva Barrial “</w:t>
      </w:r>
      <w:r w:rsidRPr="00BF44E1">
        <w:rPr>
          <w:rFonts w:cstheme="minorHAnsi"/>
          <w:b/>
        </w:rPr>
        <w:t>RODRIGO PAZ</w:t>
      </w:r>
      <w:r w:rsidRPr="007A1BC3">
        <w:rPr>
          <w:rFonts w:cstheme="minorHAnsi"/>
        </w:rPr>
        <w:t>,” la administración</w:t>
      </w:r>
      <w:r>
        <w:rPr>
          <w:rFonts w:cstheme="minorHAnsi"/>
        </w:rPr>
        <w:t xml:space="preserve"> parcial</w:t>
      </w:r>
      <w:r w:rsidRPr="007A1BC3">
        <w:rPr>
          <w:rFonts w:cstheme="minorHAnsi"/>
        </w:rPr>
        <w:t xml:space="preserve"> </w:t>
      </w:r>
      <w:r>
        <w:rPr>
          <w:rFonts w:cstheme="minorHAnsi"/>
        </w:rPr>
        <w:t>DEL ESCENARIO DEPORTIVO, implementado en el predio número 217089,</w:t>
      </w:r>
      <w:r w:rsidR="00C94FB4">
        <w:rPr>
          <w:rFonts w:cstheme="minorHAnsi"/>
        </w:rPr>
        <w:t xml:space="preserve"> mismo que se encuentra conformado de la siguiente manera: Una </w:t>
      </w:r>
      <w:r w:rsidR="00C94FB4">
        <w:rPr>
          <w:rFonts w:cstheme="minorHAnsi"/>
          <w:i/>
          <w:lang w:eastAsia="es-419"/>
        </w:rPr>
        <w:t>c</w:t>
      </w:r>
      <w:r w:rsidR="00C94FB4" w:rsidRPr="00BF44E1">
        <w:rPr>
          <w:rFonts w:cstheme="minorHAnsi"/>
          <w:i/>
          <w:lang w:eastAsia="es-419"/>
        </w:rPr>
        <w:t>ancha</w:t>
      </w:r>
      <w:r w:rsidR="00C94FB4">
        <w:rPr>
          <w:rFonts w:cstheme="minorHAnsi"/>
          <w:i/>
          <w:lang w:eastAsia="es-419"/>
        </w:rPr>
        <w:t xml:space="preserve"> de micro fútbol de tierra  (2.395,24m² ) Cancha multiuso</w:t>
      </w:r>
      <w:r w:rsidR="00C94FB4" w:rsidRPr="00BF44E1">
        <w:rPr>
          <w:rFonts w:cstheme="minorHAnsi"/>
          <w:i/>
          <w:lang w:eastAsia="es-419"/>
        </w:rPr>
        <w:t xml:space="preserve"> ( 617,82m² ) Baterías Sanitarias</w:t>
      </w:r>
      <w:r w:rsidR="00FA1178">
        <w:rPr>
          <w:rFonts w:cstheme="minorHAnsi"/>
          <w:i/>
          <w:lang w:eastAsia="es-419"/>
        </w:rPr>
        <w:t>, hombre, mujeres con sus respectivos lavamanos</w:t>
      </w:r>
      <w:r w:rsidR="00C94FB4" w:rsidRPr="00BF44E1">
        <w:rPr>
          <w:rFonts w:cstheme="minorHAnsi"/>
          <w:i/>
          <w:lang w:eastAsia="es-419"/>
        </w:rPr>
        <w:t xml:space="preserve"> (35,04m²</w:t>
      </w:r>
      <w:r w:rsidR="00FA1178">
        <w:rPr>
          <w:rFonts w:cstheme="minorHAnsi"/>
          <w:i/>
          <w:lang w:eastAsia="es-419"/>
        </w:rPr>
        <w:t>, cerramiento de malla triple</w:t>
      </w:r>
      <w:r w:rsidR="00816B66">
        <w:rPr>
          <w:rFonts w:cstheme="minorHAnsi"/>
          <w:i/>
          <w:lang w:eastAsia="es-419"/>
        </w:rPr>
        <w:t xml:space="preserve"> galvanizada</w:t>
      </w:r>
      <w:r w:rsidR="00FA1178">
        <w:rPr>
          <w:rFonts w:cstheme="minorHAnsi"/>
          <w:i/>
          <w:lang w:eastAsia="es-419"/>
        </w:rPr>
        <w:t xml:space="preserve">  en mal estado</w:t>
      </w:r>
      <w:r w:rsidR="00816B66">
        <w:rPr>
          <w:rFonts w:cstheme="minorHAnsi"/>
          <w:i/>
          <w:lang w:eastAsia="es-419"/>
        </w:rPr>
        <w:t xml:space="preserve"> en una parte del frente y en la parte lateral</w:t>
      </w:r>
      <w:r w:rsidR="00FA1178">
        <w:rPr>
          <w:rFonts w:cstheme="minorHAnsi"/>
          <w:i/>
          <w:lang w:eastAsia="es-419"/>
        </w:rPr>
        <w:t xml:space="preserve"> </w:t>
      </w:r>
      <w:r w:rsidR="00C94FB4" w:rsidRPr="00BF44E1">
        <w:rPr>
          <w:rFonts w:cstheme="minorHAnsi"/>
          <w:i/>
          <w:lang w:eastAsia="es-419"/>
        </w:rPr>
        <w:t>) Visera para área de graderío</w:t>
      </w:r>
      <w:r w:rsidR="00FA1178">
        <w:rPr>
          <w:rFonts w:cstheme="minorHAnsi"/>
          <w:i/>
          <w:lang w:eastAsia="es-419"/>
        </w:rPr>
        <w:t>,</w:t>
      </w:r>
      <w:r w:rsidR="00C94FB4" w:rsidRPr="00BF44E1">
        <w:rPr>
          <w:rFonts w:cstheme="minorHAnsi"/>
          <w:i/>
          <w:lang w:eastAsia="es-419"/>
        </w:rPr>
        <w:t xml:space="preserve"> </w:t>
      </w:r>
      <w:r w:rsidR="00816B66">
        <w:rPr>
          <w:rFonts w:cstheme="minorHAnsi"/>
          <w:i/>
          <w:lang w:eastAsia="es-419"/>
        </w:rPr>
        <w:t xml:space="preserve">área de </w:t>
      </w:r>
      <w:r w:rsidR="00C94FB4" w:rsidRPr="00BF44E1">
        <w:rPr>
          <w:rFonts w:cstheme="minorHAnsi"/>
          <w:i/>
          <w:lang w:eastAsia="es-419"/>
        </w:rPr>
        <w:t>Juegos Infantiles</w:t>
      </w:r>
      <w:r w:rsidR="00816B66">
        <w:rPr>
          <w:rFonts w:cstheme="minorHAnsi"/>
          <w:i/>
          <w:lang w:eastAsia="es-419"/>
        </w:rPr>
        <w:t>.</w:t>
      </w:r>
      <w:r>
        <w:rPr>
          <w:rFonts w:cstheme="minorHAnsi"/>
        </w:rPr>
        <w:t xml:space="preserve"> </w:t>
      </w:r>
      <w:r w:rsidR="00816B66">
        <w:rPr>
          <w:rFonts w:cstheme="minorHAnsi"/>
        </w:rPr>
        <w:t>E</w:t>
      </w:r>
      <w:r w:rsidRPr="00F90712">
        <w:rPr>
          <w:rFonts w:cstheme="minorHAnsi"/>
        </w:rPr>
        <w:t>xceptuando de dicho escenario deportivo, la</w:t>
      </w:r>
      <w:r>
        <w:rPr>
          <w:rFonts w:cstheme="minorHAnsi"/>
        </w:rPr>
        <w:t xml:space="preserve"> entrega de la</w:t>
      </w:r>
      <w:r w:rsidR="00816B66">
        <w:rPr>
          <w:rFonts w:cstheme="minorHAnsi"/>
        </w:rPr>
        <w:t xml:space="preserve"> casa barrial </w:t>
      </w:r>
      <w:r w:rsidRPr="00F90712">
        <w:rPr>
          <w:rFonts w:cstheme="minorHAnsi"/>
        </w:rPr>
        <w:t xml:space="preserve">de 104 m2 </w:t>
      </w:r>
      <w:r>
        <w:rPr>
          <w:rFonts w:cstheme="minorHAnsi"/>
        </w:rPr>
        <w:t>y servidumbre de ingreso</w:t>
      </w:r>
      <w:r w:rsidRPr="00F90712">
        <w:rPr>
          <w:rFonts w:cstheme="minorHAnsi"/>
        </w:rPr>
        <w:t xml:space="preserve"> por la existencia de un comodato a favor</w:t>
      </w:r>
      <w:r w:rsidR="00816B66">
        <w:rPr>
          <w:rFonts w:cstheme="minorHAnsi"/>
        </w:rPr>
        <w:t xml:space="preserve"> del Comité Pro-mejoras ATACAZO.</w:t>
      </w:r>
      <w:r w:rsidRPr="00F90712">
        <w:rPr>
          <w:rFonts w:cstheme="minorHAnsi"/>
        </w:rPr>
        <w:t xml:space="preserve"> </w:t>
      </w:r>
    </w:p>
    <w:p w:rsidR="00A249EA" w:rsidRPr="007A1BC3" w:rsidRDefault="00816B66" w:rsidP="00A249EA">
      <w:pPr>
        <w:spacing w:before="240" w:line="276" w:lineRule="auto"/>
        <w:jc w:val="both"/>
        <w:rPr>
          <w:rFonts w:cstheme="minorHAnsi"/>
        </w:rPr>
      </w:pPr>
      <w:r>
        <w:rPr>
          <w:rFonts w:cstheme="minorHAnsi"/>
        </w:rPr>
        <w:t xml:space="preserve">El área parcial del predio número 217089 , que se entrega a través de este CONVENIO es de 7.655.81 metros cuadrados, con </w:t>
      </w:r>
      <w:r w:rsidR="00A249EA" w:rsidRPr="00F90712">
        <w:rPr>
          <w:rFonts w:cstheme="minorHAnsi"/>
        </w:rPr>
        <w:t>los siguientes linderos</w:t>
      </w:r>
      <w:r w:rsidR="00A249EA">
        <w:rPr>
          <w:rFonts w:cstheme="minorHAnsi"/>
        </w:rPr>
        <w:t xml:space="preserve">: NORTE , Vía cruz loma 53,64 m SUR, Escalinata en 60m ESTE, Vía cruz loma en 126,01m y OESTE, Vía cruz loma en 145,51m, cuya ubicación o dirección es la siguiente: 2763 Calle S/N, Zona Centro, Sector; Protección la Libertad, parroquia San Juan de este Distrito Metropolitano de Quito, </w:t>
      </w:r>
      <w:r w:rsidR="00A249EA" w:rsidRPr="007A1BC3">
        <w:rPr>
          <w:rFonts w:cstheme="minorHAnsi"/>
        </w:rPr>
        <w:t xml:space="preserve">a fin de que dicho inmueble cumpla con las actividades deportivas y recreativas para un sano esparcimiento, convivencia familiar, e integración social y cultural. </w:t>
      </w:r>
    </w:p>
    <w:p w:rsidR="00A249EA" w:rsidRPr="007A1BC3" w:rsidRDefault="00A249EA" w:rsidP="00A249EA">
      <w:pPr>
        <w:spacing w:before="240" w:line="276" w:lineRule="auto"/>
        <w:jc w:val="both"/>
        <w:rPr>
          <w:rFonts w:cstheme="minorHAnsi"/>
          <w:b/>
        </w:rPr>
      </w:pPr>
      <w:r w:rsidRPr="007A1BC3">
        <w:rPr>
          <w:rFonts w:cstheme="minorHAnsi"/>
          <w:b/>
        </w:rPr>
        <w:t>CLÁUSULA QUINTA. – PLAZO Y RENOVACIÓN:</w:t>
      </w:r>
    </w:p>
    <w:p w:rsidR="00A249EA" w:rsidRPr="007A1BC3" w:rsidRDefault="00A249EA" w:rsidP="00A249EA">
      <w:pPr>
        <w:pStyle w:val="Prrafodelista"/>
        <w:numPr>
          <w:ilvl w:val="1"/>
          <w:numId w:val="11"/>
        </w:numPr>
        <w:spacing w:before="240" w:line="276" w:lineRule="auto"/>
        <w:jc w:val="both"/>
        <w:rPr>
          <w:rFonts w:cstheme="minorHAnsi"/>
          <w:sz w:val="22"/>
          <w:szCs w:val="22"/>
        </w:rPr>
      </w:pPr>
      <w:r w:rsidRPr="007A1BC3">
        <w:rPr>
          <w:rFonts w:cstheme="minorHAnsi"/>
          <w:sz w:val="22"/>
          <w:szCs w:val="22"/>
        </w:rPr>
        <w:t>El plazo de duración del presente CONVENIO será de 10 años, contados a partir de la fecha de suscripción del mismo.</w:t>
      </w:r>
    </w:p>
    <w:p w:rsidR="00A249EA" w:rsidRPr="007A1BC3" w:rsidRDefault="00A249EA" w:rsidP="00A249EA">
      <w:pPr>
        <w:pStyle w:val="Prrafodelista"/>
        <w:numPr>
          <w:ilvl w:val="1"/>
          <w:numId w:val="11"/>
        </w:numPr>
        <w:spacing w:before="240" w:line="276" w:lineRule="auto"/>
        <w:jc w:val="both"/>
        <w:rPr>
          <w:rFonts w:cstheme="minorHAnsi"/>
          <w:sz w:val="22"/>
          <w:szCs w:val="22"/>
        </w:rPr>
      </w:pPr>
      <w:r w:rsidRPr="007A1BC3">
        <w:rPr>
          <w:rFonts w:cstheme="minorHAnsi"/>
          <w:b/>
          <w:sz w:val="22"/>
          <w:szCs w:val="22"/>
        </w:rPr>
        <w:t>RENOVACIÓN</w:t>
      </w:r>
      <w:r w:rsidRPr="007A1BC3">
        <w:rPr>
          <w:rFonts w:cstheme="minorHAnsi"/>
          <w:sz w:val="22"/>
          <w:szCs w:val="22"/>
        </w:rPr>
        <w:t>: Para la renovación del presente CONVENIO, el BENEFICIARIO deberá presentar</w:t>
      </w:r>
      <w:r w:rsidR="00816B66">
        <w:rPr>
          <w:rFonts w:cstheme="minorHAnsi"/>
          <w:sz w:val="22"/>
          <w:szCs w:val="22"/>
        </w:rPr>
        <w:t xml:space="preserve"> a la ADMINISTRACION ZONAL</w:t>
      </w:r>
      <w:r w:rsidRPr="007A1BC3">
        <w:rPr>
          <w:rFonts w:cstheme="minorHAnsi"/>
          <w:sz w:val="22"/>
          <w:szCs w:val="22"/>
        </w:rPr>
        <w:t xml:space="preserve"> la solicitud y demás requisitos determinados en la normativa legal aplicable. 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rsidR="00A249EA" w:rsidRPr="007A1BC3" w:rsidRDefault="00A249EA" w:rsidP="00A249EA">
      <w:pPr>
        <w:spacing w:before="240" w:line="276" w:lineRule="auto"/>
        <w:ind w:left="708" w:hanging="708"/>
        <w:jc w:val="both"/>
        <w:rPr>
          <w:rFonts w:cstheme="minorHAnsi"/>
          <w:b/>
        </w:rPr>
      </w:pPr>
      <w:r w:rsidRPr="007A1BC3">
        <w:rPr>
          <w:rFonts w:cstheme="minorHAnsi"/>
          <w:b/>
        </w:rPr>
        <w:t>CLÁUSULA SEXTA. - OBLIGACIÓN DE LAS PARTES:</w:t>
      </w:r>
    </w:p>
    <w:p w:rsidR="00A249EA" w:rsidRPr="007A1BC3" w:rsidRDefault="00A249EA" w:rsidP="00A249EA">
      <w:pPr>
        <w:spacing w:before="240" w:line="276" w:lineRule="auto"/>
        <w:jc w:val="both"/>
        <w:rPr>
          <w:rFonts w:cstheme="minorHAnsi"/>
        </w:rPr>
      </w:pPr>
      <w:r w:rsidRPr="007A1BC3">
        <w:rPr>
          <w:rFonts w:cstheme="minorHAnsi"/>
        </w:rPr>
        <w:t>Para el cabal cumplimiento del objeto de este CONVENIO, las partes se obligan a:</w:t>
      </w:r>
    </w:p>
    <w:p w:rsidR="00A249EA" w:rsidRPr="007A1BC3" w:rsidRDefault="00A249EA" w:rsidP="00A249EA">
      <w:pPr>
        <w:spacing w:before="240" w:line="276" w:lineRule="auto"/>
        <w:jc w:val="both"/>
        <w:rPr>
          <w:rFonts w:cstheme="minorHAnsi"/>
          <w:b/>
        </w:rPr>
      </w:pPr>
      <w:r w:rsidRPr="007A1BC3">
        <w:rPr>
          <w:rFonts w:cstheme="minorHAnsi"/>
          <w:b/>
        </w:rPr>
        <w:t>LA ADMINISTRACIÓN ZONAL:</w:t>
      </w:r>
    </w:p>
    <w:p w:rsidR="00A249EA" w:rsidRPr="007A1BC3" w:rsidRDefault="00A249EA" w:rsidP="00A249EA">
      <w:pPr>
        <w:pStyle w:val="Prrafodelista"/>
        <w:numPr>
          <w:ilvl w:val="0"/>
          <w:numId w:val="7"/>
        </w:numPr>
        <w:spacing w:before="240" w:line="276" w:lineRule="auto"/>
        <w:ind w:left="360"/>
        <w:jc w:val="both"/>
        <w:rPr>
          <w:rFonts w:cstheme="minorHAnsi"/>
          <w:sz w:val="22"/>
          <w:szCs w:val="22"/>
        </w:rPr>
      </w:pPr>
      <w:r w:rsidRPr="007A1BC3">
        <w:rPr>
          <w:rFonts w:cstheme="minorHAnsi"/>
          <w:sz w:val="22"/>
          <w:szCs w:val="22"/>
        </w:rPr>
        <w:t xml:space="preserve">Realizar inspecciones una vez al año o cuando crea necesario para verificar el cumplimiento </w:t>
      </w:r>
      <w:proofErr w:type="gramStart"/>
      <w:r w:rsidRPr="007A1BC3">
        <w:rPr>
          <w:rFonts w:cstheme="minorHAnsi"/>
          <w:sz w:val="22"/>
          <w:szCs w:val="22"/>
        </w:rPr>
        <w:t xml:space="preserve">del </w:t>
      </w:r>
      <w:r w:rsidR="00DE1F95">
        <w:rPr>
          <w:rFonts w:cstheme="minorHAnsi"/>
          <w:sz w:val="22"/>
          <w:szCs w:val="22"/>
        </w:rPr>
        <w:t xml:space="preserve"> objeto</w:t>
      </w:r>
      <w:proofErr w:type="gramEnd"/>
      <w:r w:rsidR="00DE1F95">
        <w:rPr>
          <w:rFonts w:cstheme="minorHAnsi"/>
          <w:sz w:val="22"/>
          <w:szCs w:val="22"/>
        </w:rPr>
        <w:t xml:space="preserve"> del </w:t>
      </w:r>
      <w:r w:rsidRPr="007A1BC3">
        <w:rPr>
          <w:rFonts w:cstheme="minorHAnsi"/>
          <w:sz w:val="22"/>
          <w:szCs w:val="22"/>
        </w:rPr>
        <w:t>CONVENIO; y, emitir los informes técnicos de la inspección realizada.</w:t>
      </w:r>
    </w:p>
    <w:p w:rsidR="00A249EA" w:rsidRPr="007A1BC3" w:rsidRDefault="00A249EA" w:rsidP="00A249EA">
      <w:pPr>
        <w:pStyle w:val="Prrafodelista"/>
        <w:numPr>
          <w:ilvl w:val="0"/>
          <w:numId w:val="7"/>
        </w:numPr>
        <w:spacing w:before="240" w:line="276" w:lineRule="auto"/>
        <w:ind w:left="360"/>
        <w:jc w:val="both"/>
        <w:rPr>
          <w:rFonts w:cstheme="minorHAnsi"/>
          <w:sz w:val="22"/>
          <w:szCs w:val="22"/>
        </w:rPr>
      </w:pPr>
      <w:r w:rsidRPr="007A1BC3">
        <w:rPr>
          <w:rFonts w:cstheme="minorHAnsi"/>
          <w:bCs/>
          <w:sz w:val="22"/>
          <w:szCs w:val="22"/>
          <w:lang w:eastAsia="es-ES"/>
        </w:rPr>
        <w:t xml:space="preserve">Emitir y solicitar los informes señalados en el Código Municipal para el Distrito Metropolitano de Quito y demás normativa, en los plazos </w:t>
      </w:r>
      <w:r w:rsidRPr="007A1BC3">
        <w:rPr>
          <w:rFonts w:cstheme="minorHAnsi"/>
          <w:sz w:val="22"/>
          <w:szCs w:val="22"/>
          <w:lang w:eastAsia="es-EC"/>
        </w:rPr>
        <w:t>determinados</w:t>
      </w:r>
      <w:r w:rsidRPr="007A1BC3">
        <w:rPr>
          <w:rFonts w:cstheme="minorHAnsi"/>
          <w:sz w:val="22"/>
          <w:szCs w:val="22"/>
        </w:rPr>
        <w:t>.</w:t>
      </w:r>
    </w:p>
    <w:p w:rsidR="00A249EA" w:rsidRPr="007A1BC3" w:rsidRDefault="00A249EA" w:rsidP="00A249EA">
      <w:pPr>
        <w:pStyle w:val="Prrafodelista"/>
        <w:numPr>
          <w:ilvl w:val="0"/>
          <w:numId w:val="7"/>
        </w:numPr>
        <w:spacing w:before="240" w:line="276" w:lineRule="auto"/>
        <w:ind w:left="360"/>
        <w:jc w:val="both"/>
        <w:rPr>
          <w:rFonts w:cstheme="minorHAnsi"/>
          <w:sz w:val="22"/>
          <w:szCs w:val="22"/>
        </w:rPr>
      </w:pPr>
      <w:r w:rsidRPr="007A1BC3">
        <w:rPr>
          <w:rFonts w:cstheme="minorHAnsi"/>
          <w:sz w:val="22"/>
          <w:szCs w:val="22"/>
        </w:rPr>
        <w:t>Designar al Administrador, Supervisor y Fiscalizador del CONVENIO.</w:t>
      </w:r>
    </w:p>
    <w:p w:rsidR="00A249EA" w:rsidRPr="007A1BC3" w:rsidRDefault="00A249EA" w:rsidP="00A249EA">
      <w:pPr>
        <w:pStyle w:val="Prrafodelista"/>
        <w:numPr>
          <w:ilvl w:val="0"/>
          <w:numId w:val="7"/>
        </w:numPr>
        <w:spacing w:before="240" w:line="276" w:lineRule="auto"/>
        <w:ind w:left="360"/>
        <w:jc w:val="both"/>
        <w:rPr>
          <w:rFonts w:cstheme="minorHAnsi"/>
          <w:bCs/>
          <w:sz w:val="22"/>
          <w:szCs w:val="22"/>
          <w:lang w:eastAsia="es-ES"/>
        </w:rPr>
      </w:pPr>
      <w:r w:rsidRPr="00DE1F95">
        <w:rPr>
          <w:rFonts w:cstheme="minorHAnsi"/>
          <w:b/>
          <w:sz w:val="22"/>
          <w:szCs w:val="22"/>
        </w:rPr>
        <w:t>Autorizar y facilitar al BENEFICIARIO la ejecución de actividades de autogestión</w:t>
      </w:r>
      <w:r w:rsidRPr="007A1BC3">
        <w:rPr>
          <w:rFonts w:cstheme="minorHAnsi"/>
          <w:sz w:val="22"/>
          <w:szCs w:val="22"/>
        </w:rPr>
        <w:t xml:space="preserve"> y de </w:t>
      </w:r>
      <w:r w:rsidRPr="007A1BC3">
        <w:rPr>
          <w:rFonts w:cstheme="minorHAnsi"/>
          <w:bCs/>
          <w:sz w:val="22"/>
          <w:szCs w:val="22"/>
          <w:lang w:eastAsia="es-ES"/>
        </w:rPr>
        <w:t>emprendimientos afines a su actividad, de conformidad con lo determinado en la normativa vigente, debiendo emitir el informe de factibilidad, a fin de q</w:t>
      </w:r>
      <w:r w:rsidR="00DE1F95">
        <w:rPr>
          <w:rFonts w:cstheme="minorHAnsi"/>
          <w:bCs/>
          <w:sz w:val="22"/>
          <w:szCs w:val="22"/>
          <w:lang w:eastAsia="es-ES"/>
        </w:rPr>
        <w:t xml:space="preserve">ue, generen recursos económicos. </w:t>
      </w:r>
      <w:r w:rsidR="00DE1F95" w:rsidRPr="00DE1F95">
        <w:rPr>
          <w:rFonts w:cstheme="minorHAnsi"/>
          <w:b/>
          <w:bCs/>
          <w:sz w:val="22"/>
          <w:szCs w:val="22"/>
          <w:lang w:eastAsia="es-ES"/>
        </w:rPr>
        <w:t xml:space="preserve">Así como también la suscripción de convenios y/o acuerdos que permitan </w:t>
      </w:r>
      <w:r w:rsidR="00DE1F95" w:rsidRPr="00DE1F95">
        <w:rPr>
          <w:rFonts w:cstheme="minorHAnsi"/>
          <w:b/>
          <w:bCs/>
          <w:sz w:val="22"/>
          <w:szCs w:val="22"/>
          <w:lang w:eastAsia="es-ES"/>
        </w:rPr>
        <w:lastRenderedPageBreak/>
        <w:t>generar recursos a cambio de canjes o donaciones, en contraparte de servicios que las organizaciones deportivas</w:t>
      </w:r>
      <w:r w:rsidR="00DE1F95">
        <w:rPr>
          <w:rFonts w:cstheme="minorHAnsi"/>
          <w:bCs/>
          <w:sz w:val="22"/>
          <w:szCs w:val="22"/>
          <w:lang w:eastAsia="es-ES"/>
        </w:rPr>
        <w:t xml:space="preserve"> puedan ofrecer </w:t>
      </w:r>
      <w:r w:rsidRPr="007A1BC3">
        <w:rPr>
          <w:rFonts w:cstheme="minorHAnsi"/>
          <w:bCs/>
          <w:sz w:val="22"/>
          <w:szCs w:val="22"/>
          <w:lang w:eastAsia="es-ES"/>
        </w:rPr>
        <w:t>los cuales deben ser invertidos en fomento deportivo, mantenimiento y cuidado del escenario deportivo y sus instalaciones entregadas. (firma del acta de conformidad)</w:t>
      </w:r>
    </w:p>
    <w:p w:rsidR="00A249EA" w:rsidRPr="007A1BC3" w:rsidRDefault="00A249EA" w:rsidP="00A249EA">
      <w:pPr>
        <w:pStyle w:val="Prrafodelista"/>
        <w:numPr>
          <w:ilvl w:val="0"/>
          <w:numId w:val="7"/>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rsidR="00A249EA" w:rsidRPr="007A1BC3" w:rsidRDefault="00A249EA" w:rsidP="00A249EA">
      <w:pPr>
        <w:pStyle w:val="Prrafodelista"/>
        <w:numPr>
          <w:ilvl w:val="0"/>
          <w:numId w:val="7"/>
        </w:numPr>
        <w:spacing w:before="240" w:line="276" w:lineRule="auto"/>
        <w:ind w:left="360"/>
        <w:jc w:val="both"/>
        <w:rPr>
          <w:rFonts w:cstheme="minorHAnsi"/>
          <w:bCs/>
          <w:sz w:val="22"/>
          <w:szCs w:val="22"/>
          <w:lang w:eastAsia="es-ES"/>
        </w:rPr>
      </w:pPr>
      <w:r w:rsidRPr="007A1BC3">
        <w:rPr>
          <w:rFonts w:cstheme="min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w:t>
      </w:r>
      <w:r w:rsidR="00DE1F95">
        <w:rPr>
          <w:rFonts w:cstheme="minorHAnsi"/>
          <w:bCs/>
          <w:sz w:val="22"/>
          <w:szCs w:val="22"/>
          <w:lang w:eastAsia="es-ES"/>
        </w:rPr>
        <w:t>l</w:t>
      </w:r>
      <w:r w:rsidRPr="007A1BC3">
        <w:rPr>
          <w:rFonts w:cstheme="minorHAnsi"/>
          <w:bCs/>
          <w:sz w:val="22"/>
          <w:szCs w:val="22"/>
          <w:lang w:eastAsia="es-ES"/>
        </w:rPr>
        <w:t xml:space="preserve"> BENEFICIARIO deberá emitir un informe a la Comisión competente en materia de Propiedad y Espacio Público, para que se proceda a revertir el CONVENIO en favor del Municipio de Quito, previo a la resolución del Concejo Metropolitano.</w:t>
      </w:r>
    </w:p>
    <w:p w:rsidR="00A249EA" w:rsidRPr="007A1BC3" w:rsidRDefault="00A249EA" w:rsidP="00A249EA">
      <w:pPr>
        <w:pStyle w:val="Prrafodelista"/>
        <w:numPr>
          <w:ilvl w:val="0"/>
          <w:numId w:val="7"/>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Previo a la realización de supervisiones, inspecciones y verificaciones del escenario deportivo y sus instalaciones objeto de este CONVENIO, referente al uso del mismo, se deberá notificar al BENEFICIARIO en forma legal y oportuna, señalando para el efecto el día, fecha y hora, que se llevará a cabo la diligencia con un plazo de 15 días de anticipación. </w:t>
      </w:r>
    </w:p>
    <w:p w:rsidR="00A249EA" w:rsidRPr="007A1BC3" w:rsidRDefault="00DE1F95" w:rsidP="00A249EA">
      <w:pPr>
        <w:pStyle w:val="Prrafodelista"/>
        <w:numPr>
          <w:ilvl w:val="0"/>
          <w:numId w:val="7"/>
        </w:numPr>
        <w:spacing w:before="240" w:line="276" w:lineRule="auto"/>
        <w:ind w:left="360"/>
        <w:jc w:val="both"/>
        <w:rPr>
          <w:rFonts w:cstheme="minorHAnsi"/>
          <w:bCs/>
          <w:sz w:val="22"/>
          <w:szCs w:val="22"/>
          <w:lang w:eastAsia="es-ES"/>
        </w:rPr>
      </w:pPr>
      <w:r>
        <w:rPr>
          <w:rFonts w:cstheme="minorHAnsi"/>
          <w:bCs/>
          <w:sz w:val="22"/>
          <w:szCs w:val="22"/>
          <w:lang w:eastAsia="es-ES"/>
        </w:rPr>
        <w:t>Autorizar al BENEFICIARIO</w:t>
      </w:r>
      <w:r w:rsidR="00A249EA" w:rsidRPr="007A1BC3">
        <w:rPr>
          <w:rFonts w:cstheme="minorHAnsi"/>
          <w:bCs/>
          <w:sz w:val="22"/>
          <w:szCs w:val="22"/>
          <w:lang w:eastAsia="es-ES"/>
        </w:rPr>
        <w:t xml:space="preserve"> la firma de convenios y/o acuerdos que permitan recaudar recursos, materiales o insumos requeridos para el mantenimiento de las instalaciones y escenarios deportivos de propiedad municipa</w:t>
      </w:r>
      <w:r>
        <w:rPr>
          <w:rFonts w:cstheme="minorHAnsi"/>
          <w:bCs/>
          <w:sz w:val="22"/>
          <w:szCs w:val="22"/>
          <w:lang w:eastAsia="es-ES"/>
        </w:rPr>
        <w:t>l objeto de este CONVENIO</w:t>
      </w:r>
      <w:r w:rsidR="00A249EA" w:rsidRPr="007A1BC3">
        <w:rPr>
          <w:rFonts w:cstheme="minorHAnsi"/>
          <w:bCs/>
          <w:sz w:val="22"/>
          <w:szCs w:val="22"/>
          <w:lang w:eastAsia="es-ES"/>
        </w:rPr>
        <w:t xml:space="preserve"> a cambio de canjes o donaciones, en contraparte de servicios que</w:t>
      </w:r>
      <w:r>
        <w:rPr>
          <w:rFonts w:cstheme="minorHAnsi"/>
          <w:bCs/>
          <w:sz w:val="22"/>
          <w:szCs w:val="22"/>
          <w:lang w:eastAsia="es-ES"/>
        </w:rPr>
        <w:t xml:space="preserve"> la Liga Barrial</w:t>
      </w:r>
      <w:r w:rsidR="00A249EA" w:rsidRPr="007A1BC3">
        <w:rPr>
          <w:rFonts w:cstheme="minorHAnsi"/>
          <w:bCs/>
          <w:sz w:val="22"/>
          <w:szCs w:val="22"/>
          <w:lang w:eastAsia="es-ES"/>
        </w:rPr>
        <w:t xml:space="preserve"> puedan ofrecer.</w:t>
      </w:r>
    </w:p>
    <w:p w:rsidR="00A249EA" w:rsidRPr="007A1BC3" w:rsidRDefault="00A249EA" w:rsidP="00A249EA">
      <w:pPr>
        <w:pStyle w:val="Prrafodelista"/>
        <w:numPr>
          <w:ilvl w:val="0"/>
          <w:numId w:val="7"/>
        </w:numPr>
        <w:spacing w:before="240" w:line="276" w:lineRule="auto"/>
        <w:ind w:left="360"/>
        <w:jc w:val="both"/>
        <w:rPr>
          <w:rFonts w:cstheme="minorHAnsi"/>
          <w:bCs/>
          <w:sz w:val="22"/>
          <w:szCs w:val="22"/>
          <w:lang w:eastAsia="es-ES"/>
        </w:rPr>
      </w:pPr>
      <w:r w:rsidRPr="007A1BC3">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rsidR="00A249EA" w:rsidRPr="007A1BC3" w:rsidRDefault="00A249EA" w:rsidP="00A249EA">
      <w:pPr>
        <w:pStyle w:val="Prrafodelista"/>
        <w:numPr>
          <w:ilvl w:val="0"/>
          <w:numId w:val="7"/>
        </w:numPr>
        <w:spacing w:before="240" w:line="276" w:lineRule="auto"/>
        <w:ind w:left="360"/>
        <w:jc w:val="both"/>
        <w:rPr>
          <w:rFonts w:cstheme="minorHAnsi"/>
          <w:b/>
          <w:bCs/>
          <w:sz w:val="22"/>
          <w:szCs w:val="22"/>
          <w:lang w:eastAsia="es-ES"/>
        </w:rPr>
      </w:pPr>
      <w:r w:rsidRPr="007A1BC3">
        <w:rPr>
          <w:rFonts w:cstheme="minorHAnsi"/>
          <w:sz w:val="22"/>
          <w:szCs w:val="22"/>
        </w:rPr>
        <w:t>La ADMINISTRACIÓN ZONAL, se compromete a cumplir con l</w:t>
      </w:r>
      <w:r w:rsidRPr="007A1BC3">
        <w:rPr>
          <w:rFonts w:cstheme="minorHAnsi"/>
          <w:bCs/>
          <w:sz w:val="22"/>
          <w:szCs w:val="22"/>
          <w:lang w:eastAsia="es-ES"/>
        </w:rPr>
        <w:t>as demás obligaciones de conformidad con las normas municipales y las que se crearen durante y posteriormente a la vigencia de este CONVENIO.</w:t>
      </w:r>
    </w:p>
    <w:p w:rsidR="00A249EA" w:rsidRPr="007A1BC3" w:rsidRDefault="00A249EA" w:rsidP="00A249EA">
      <w:pPr>
        <w:pStyle w:val="Prrafodelista"/>
        <w:spacing w:before="240" w:line="276" w:lineRule="auto"/>
        <w:ind w:left="360"/>
        <w:jc w:val="both"/>
        <w:rPr>
          <w:rFonts w:cstheme="minorHAnsi"/>
          <w:sz w:val="22"/>
          <w:szCs w:val="22"/>
        </w:rPr>
      </w:pPr>
    </w:p>
    <w:p w:rsidR="00A249EA" w:rsidRPr="007A1BC3" w:rsidRDefault="00A249EA" w:rsidP="00A249EA">
      <w:pPr>
        <w:spacing w:before="240" w:line="276" w:lineRule="auto"/>
        <w:jc w:val="both"/>
        <w:rPr>
          <w:rFonts w:cstheme="minorHAnsi"/>
          <w:b/>
        </w:rPr>
      </w:pPr>
      <w:r w:rsidRPr="007A1BC3">
        <w:rPr>
          <w:rFonts w:cstheme="minorHAnsi"/>
          <w:b/>
        </w:rPr>
        <w:t>EL BENEFICIARIO:</w:t>
      </w:r>
    </w:p>
    <w:p w:rsidR="00A249EA" w:rsidRPr="007A1BC3" w:rsidRDefault="00A249EA" w:rsidP="00A249EA">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Presentar hasta el 31 de enero de cada año al Administrador del Convenio, el </w:t>
      </w:r>
      <w:r w:rsidR="005124DA">
        <w:rPr>
          <w:rFonts w:cstheme="minorHAnsi"/>
          <w:sz w:val="22"/>
          <w:szCs w:val="22"/>
        </w:rPr>
        <w:t>“</w:t>
      </w:r>
      <w:r w:rsidRPr="007A1BC3">
        <w:rPr>
          <w:rFonts w:cstheme="minorHAnsi"/>
          <w:sz w:val="22"/>
          <w:szCs w:val="22"/>
        </w:rPr>
        <w:t>plan de mantenimiento del escenario deportivo y sus instalaciones</w:t>
      </w:r>
      <w:r w:rsidR="005124DA">
        <w:rPr>
          <w:rFonts w:cstheme="minorHAnsi"/>
          <w:sz w:val="22"/>
          <w:szCs w:val="22"/>
        </w:rPr>
        <w:t>”</w:t>
      </w:r>
      <w:r w:rsidRPr="007A1BC3">
        <w:rPr>
          <w:rFonts w:cstheme="minorHAnsi"/>
          <w:sz w:val="22"/>
          <w:szCs w:val="22"/>
        </w:rPr>
        <w:t xml:space="preserve">,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w:t>
      </w:r>
      <w:r w:rsidRPr="00247E8D">
        <w:rPr>
          <w:rFonts w:cstheme="minorHAnsi"/>
          <w:b/>
          <w:sz w:val="22"/>
          <w:szCs w:val="22"/>
        </w:rPr>
        <w:t>se excluyen los valores generados por el desarrollo de las actividades propias de la</w:t>
      </w:r>
      <w:r w:rsidR="00247E8D" w:rsidRPr="00247E8D">
        <w:rPr>
          <w:rFonts w:cstheme="minorHAnsi"/>
          <w:b/>
          <w:sz w:val="22"/>
          <w:szCs w:val="22"/>
        </w:rPr>
        <w:t xml:space="preserve"> Liga Barrial </w:t>
      </w:r>
      <w:r w:rsidRPr="00247E8D">
        <w:rPr>
          <w:rFonts w:cstheme="minorHAnsi"/>
          <w:b/>
          <w:sz w:val="22"/>
          <w:szCs w:val="22"/>
        </w:rPr>
        <w:t>(inscripciones, multas, aportes de filiales, donaciones, convenios, etc.</w:t>
      </w:r>
      <w:r w:rsidRPr="007A1BC3">
        <w:rPr>
          <w:rFonts w:cstheme="minorHAnsi"/>
          <w:sz w:val="22"/>
          <w:szCs w:val="22"/>
        </w:rPr>
        <w:t>).</w:t>
      </w:r>
    </w:p>
    <w:p w:rsidR="00A249EA" w:rsidRPr="007A1BC3" w:rsidRDefault="00A249EA" w:rsidP="00A249EA">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Cumplir con el pago puntual de los servicios básicos, que se generen en el escenario deportivo y sus instalaciones, para lo cual se deberá presentar mensualmente la constancia de los pagos realizado</w:t>
      </w:r>
      <w:r w:rsidR="00247E8D">
        <w:rPr>
          <w:rFonts w:cstheme="minorHAnsi"/>
          <w:sz w:val="22"/>
          <w:szCs w:val="22"/>
        </w:rPr>
        <w:t xml:space="preserve">s al Administrador del CONVENIO la constancia de los pagos realizados de manera física o </w:t>
      </w:r>
      <w:proofErr w:type="spellStart"/>
      <w:r w:rsidR="00247E8D">
        <w:rPr>
          <w:rFonts w:cstheme="minorHAnsi"/>
          <w:sz w:val="22"/>
          <w:szCs w:val="22"/>
        </w:rPr>
        <w:t>elctrónica</w:t>
      </w:r>
      <w:proofErr w:type="spellEnd"/>
      <w:r w:rsidR="00247E8D">
        <w:rPr>
          <w:rFonts w:cstheme="minorHAnsi"/>
          <w:sz w:val="22"/>
          <w:szCs w:val="22"/>
        </w:rPr>
        <w:t>.</w:t>
      </w:r>
    </w:p>
    <w:p w:rsidR="00A249EA" w:rsidRPr="007A1BC3" w:rsidRDefault="00A249EA" w:rsidP="00A249EA">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lastRenderedPageBreak/>
        <w:t>Garantizar el buen uso y conservación de las instalaciones, equipamiento y mobiliario del escenario deportivo</w:t>
      </w:r>
      <w:r w:rsidRPr="007A1BC3" w:rsidDel="00506C8E">
        <w:rPr>
          <w:rFonts w:cstheme="minorHAnsi"/>
          <w:sz w:val="22"/>
          <w:szCs w:val="22"/>
        </w:rPr>
        <w:t xml:space="preserve"> </w:t>
      </w:r>
      <w:r w:rsidRPr="007A1BC3">
        <w:rPr>
          <w:rFonts w:cstheme="minorHAnsi"/>
          <w:sz w:val="22"/>
          <w:szCs w:val="22"/>
        </w:rPr>
        <w:t>y demás áreas de propiedad municipal, entregadas en este CONVENIO.</w:t>
      </w:r>
    </w:p>
    <w:p w:rsidR="00A249EA" w:rsidRPr="007A1BC3" w:rsidRDefault="00A249EA" w:rsidP="00A249EA">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Presentar hasta el 31 de enero de cada año al Administrador del Convenio, la planificación anual de las actividades </w:t>
      </w:r>
      <w:r w:rsidR="00247E8D">
        <w:rPr>
          <w:rFonts w:cstheme="minorHAnsi"/>
          <w:sz w:val="22"/>
          <w:szCs w:val="22"/>
        </w:rPr>
        <w:t xml:space="preserve">detalladas </w:t>
      </w:r>
      <w:r w:rsidRPr="007A1BC3">
        <w:rPr>
          <w:rFonts w:cstheme="minorHAnsi"/>
          <w:sz w:val="22"/>
          <w:szCs w:val="22"/>
        </w:rPr>
        <w:t>a realizarse en el escenario d</w:t>
      </w:r>
      <w:r w:rsidR="00247E8D">
        <w:rPr>
          <w:rFonts w:cstheme="minorHAnsi"/>
          <w:sz w:val="22"/>
          <w:szCs w:val="22"/>
        </w:rPr>
        <w:t xml:space="preserve">eportivo y sus instalaciones </w:t>
      </w:r>
      <w:r w:rsidRPr="007A1BC3">
        <w:rPr>
          <w:rFonts w:cstheme="minorHAnsi"/>
          <w:sz w:val="22"/>
          <w:szCs w:val="22"/>
        </w:rPr>
        <w:t>objeto de este CONVENIO, hasta que dure el mismo.</w:t>
      </w:r>
    </w:p>
    <w:p w:rsidR="00A249EA" w:rsidRPr="007A1BC3" w:rsidRDefault="00A249EA" w:rsidP="00A249EA">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7A1BC3" w:rsidDel="002E7627">
        <w:rPr>
          <w:rFonts w:cstheme="minorHAnsi"/>
          <w:sz w:val="22"/>
          <w:szCs w:val="22"/>
        </w:rPr>
        <w:t xml:space="preserve"> </w:t>
      </w:r>
    </w:p>
    <w:p w:rsidR="00A249EA" w:rsidRPr="007A1BC3" w:rsidRDefault="00A249EA" w:rsidP="00A249EA">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Permitir el ingreso al Administrador del Convenio y a las instancias públicas competentes a fin de realizar las supervisiones, inspecciones y verificaciones del caso referentes al uso del predio entregado en este CONVENIO.</w:t>
      </w:r>
    </w:p>
    <w:p w:rsidR="005124DA" w:rsidRPr="005124DA" w:rsidRDefault="005124DA" w:rsidP="005124DA">
      <w:pPr>
        <w:pStyle w:val="Prrafodelista"/>
        <w:numPr>
          <w:ilvl w:val="0"/>
          <w:numId w:val="5"/>
        </w:numPr>
        <w:spacing w:before="240"/>
        <w:ind w:left="540"/>
        <w:jc w:val="both"/>
        <w:rPr>
          <w:rFonts w:cstheme="minorHAnsi"/>
          <w:sz w:val="22"/>
          <w:szCs w:val="22"/>
        </w:rPr>
      </w:pPr>
      <w:r w:rsidRPr="005124DA">
        <w:rPr>
          <w:rFonts w:cstheme="minorHAnsi"/>
          <w:sz w:val="22"/>
          <w:szCs w:val="22"/>
        </w:rPr>
        <w:t xml:space="preserve">Garantizar el acceso gratuito de la ciudadanía al escenario deportivo y sus instalaciones, para estricto uso de actividades deportivas y recreativas, de convivencia familiar e integración social y cultural. Para lo cual, el BENEFICIARIO llevará a cabo un registro de tales actividades. </w:t>
      </w:r>
    </w:p>
    <w:p w:rsidR="00A249EA" w:rsidRPr="007A1BC3" w:rsidRDefault="00A249EA" w:rsidP="00A249EA">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Aprobar un reglamento interno de la organización deportiva barrial,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7A1BC3">
        <w:rPr>
          <w:rFonts w:cstheme="minorHAnsi"/>
          <w:sz w:val="22"/>
          <w:szCs w:val="22"/>
          <w:shd w:val="clear" w:color="auto" w:fill="FFFFFF" w:themeFill="background1"/>
        </w:rPr>
        <w:t>instalaciones cumplirán con lo que estipula el reglamento interno y serán corresponsables del buen uso y mantenimiento</w:t>
      </w:r>
      <w:r w:rsidRPr="007A1BC3">
        <w:rPr>
          <w:rFonts w:cstheme="minorHAnsi"/>
          <w:sz w:val="22"/>
          <w:szCs w:val="22"/>
        </w:rPr>
        <w:t xml:space="preserve"> de las mismas, así como de las responsabilidades de daños y perjuicios a terceros en caso de haberlo.</w:t>
      </w:r>
    </w:p>
    <w:p w:rsidR="00A249EA" w:rsidRPr="007A1BC3" w:rsidRDefault="00A249EA" w:rsidP="00A249EA">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Asumir la responsabilidad </w:t>
      </w:r>
      <w:r w:rsidR="00247E8D">
        <w:rPr>
          <w:rFonts w:cstheme="minorHAnsi"/>
          <w:sz w:val="22"/>
          <w:szCs w:val="22"/>
        </w:rPr>
        <w:t>laboral del personal contratado por el BENEFICIARIO.</w:t>
      </w:r>
    </w:p>
    <w:p w:rsidR="00A249EA" w:rsidRPr="007A1BC3" w:rsidRDefault="00A249EA" w:rsidP="00A249EA">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rsidR="00A249EA" w:rsidRPr="007A1BC3" w:rsidRDefault="00A249EA" w:rsidP="00A249EA">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w:t>
      </w:r>
      <w:r w:rsidR="00247E8D">
        <w:rPr>
          <w:rFonts w:cstheme="minorHAnsi"/>
          <w:sz w:val="22"/>
          <w:szCs w:val="22"/>
        </w:rPr>
        <w:t xml:space="preserve">y demás normativa emitida por esta Secretaria. </w:t>
      </w:r>
      <w:r w:rsidRPr="007A1BC3">
        <w:rPr>
          <w:rFonts w:cstheme="minorHAnsi"/>
          <w:sz w:val="22"/>
          <w:szCs w:val="22"/>
        </w:rPr>
        <w:t xml:space="preserve">En el caso que exista negativa a la solicitud, </w:t>
      </w:r>
      <w:r w:rsidR="00247E8D">
        <w:rPr>
          <w:rFonts w:cstheme="minorHAnsi"/>
          <w:sz w:val="22"/>
          <w:szCs w:val="22"/>
        </w:rPr>
        <w:t xml:space="preserve">el BENEFICIARIO </w:t>
      </w:r>
      <w:r w:rsidRPr="007A1BC3">
        <w:rPr>
          <w:rFonts w:cstheme="minorHAnsi"/>
          <w:sz w:val="22"/>
          <w:szCs w:val="22"/>
        </w:rPr>
        <w:t>deberá informar motivadamente a la Administración Zonal</w:t>
      </w:r>
      <w:r w:rsidR="00D456E2">
        <w:rPr>
          <w:rFonts w:cstheme="minorHAnsi"/>
          <w:sz w:val="22"/>
          <w:szCs w:val="22"/>
        </w:rPr>
        <w:t>.</w:t>
      </w:r>
    </w:p>
    <w:p w:rsidR="00A249EA" w:rsidRPr="007A1BC3" w:rsidRDefault="00A249EA" w:rsidP="00A249EA">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Permitir el uso del escenario deportivo y sus instalaciones entregados en este CONVENIO</w:t>
      </w:r>
      <w:r w:rsidRPr="007A1BC3" w:rsidDel="009B64DD">
        <w:rPr>
          <w:rFonts w:cstheme="minorHAnsi"/>
          <w:sz w:val="22"/>
          <w:szCs w:val="22"/>
        </w:rPr>
        <w:t xml:space="preserve"> </w:t>
      </w:r>
      <w:r w:rsidRPr="007A1BC3">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rsidR="00A249EA" w:rsidRPr="007A1BC3" w:rsidRDefault="00A249EA" w:rsidP="00A249EA">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Exigir a toda persona u organización social, que utilice las zonas verdes, instalaciones deportivas y canchas, restituir el escenario deportivo en el mismo estado que le fue </w:t>
      </w:r>
      <w:r w:rsidRPr="007A1BC3">
        <w:rPr>
          <w:rFonts w:cstheme="minorHAnsi"/>
          <w:sz w:val="22"/>
          <w:szCs w:val="22"/>
        </w:rPr>
        <w:lastRenderedPageBreak/>
        <w:t xml:space="preserve">entregado. De ser el caso, responderá de los daños ocasionados en el desarrolles de las actividades ejecutadas. </w:t>
      </w:r>
    </w:p>
    <w:p w:rsidR="00A249EA" w:rsidRPr="007A1BC3" w:rsidRDefault="00A249EA" w:rsidP="00A249EA">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Manejar contablemente los ingresos y egresos generados en la administración del escenario deportivo y sus instalaciones, debiendo presentar los informes económicos respectivos mensualmente al Administrador del Conv</w:t>
      </w:r>
      <w:r w:rsidRPr="007A1BC3">
        <w:rPr>
          <w:rFonts w:cstheme="minorHAnsi"/>
          <w:sz w:val="22"/>
          <w:szCs w:val="22"/>
          <w:lang w:eastAsia="es-ES"/>
        </w:rPr>
        <w:t>enio.</w:t>
      </w:r>
    </w:p>
    <w:p w:rsidR="00A249EA" w:rsidRPr="007A1BC3" w:rsidRDefault="00A249EA" w:rsidP="00A249EA">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Asumir la responsabilidad de los daños y perjuicios a terceros, en caso de haberlos.</w:t>
      </w:r>
    </w:p>
    <w:p w:rsidR="00A249EA" w:rsidRPr="007A1BC3" w:rsidRDefault="00A249EA" w:rsidP="00A249EA">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Cumplir obligatoriamente con las disposiciones establecidas en la Resolución N° SGCTYPC-2021-002 de la Secretaría General de Coordinación Territorial y Participación Ciudadana </w:t>
      </w:r>
      <w:r w:rsidR="00D456E2">
        <w:rPr>
          <w:rFonts w:cstheme="minorHAnsi"/>
          <w:sz w:val="22"/>
          <w:szCs w:val="22"/>
        </w:rPr>
        <w:t>de 05 julio de 2021; y, demás normativa emitida por esta Secretaría,</w:t>
      </w:r>
      <w:r w:rsidRPr="007A1BC3">
        <w:rPr>
          <w:rFonts w:cstheme="minorHAnsi"/>
          <w:sz w:val="22"/>
          <w:szCs w:val="22"/>
        </w:rPr>
        <w:t xml:space="preserve"> en lo que respecta al acceso al escenario deportivo de escuelas formativas, de perfeccionamiento y organización del deporte profesional. </w:t>
      </w:r>
    </w:p>
    <w:p w:rsidR="00A249EA" w:rsidRPr="007A1BC3" w:rsidRDefault="00A249EA" w:rsidP="00A249EA">
      <w:pPr>
        <w:pStyle w:val="Prrafodelista"/>
        <w:numPr>
          <w:ilvl w:val="0"/>
          <w:numId w:val="5"/>
        </w:numPr>
        <w:spacing w:before="240" w:line="276" w:lineRule="auto"/>
        <w:ind w:left="567" w:hanging="567"/>
        <w:jc w:val="both"/>
        <w:rPr>
          <w:rFonts w:cstheme="minorHAnsi"/>
          <w:sz w:val="22"/>
          <w:szCs w:val="22"/>
        </w:rPr>
      </w:pPr>
      <w:r w:rsidRPr="007A1BC3">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rsidR="00A249EA" w:rsidRPr="007A1BC3" w:rsidRDefault="00A249EA" w:rsidP="00A249EA">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Cumplir y hacer cumplir el Reglamento e Instructivo General expedido</w:t>
      </w:r>
      <w:r w:rsidR="00D456E2">
        <w:rPr>
          <w:rFonts w:cstheme="minorHAnsi"/>
          <w:sz w:val="22"/>
          <w:szCs w:val="22"/>
        </w:rPr>
        <w:t>s mediante   la Resolución</w:t>
      </w:r>
      <w:r w:rsidRPr="007A1BC3">
        <w:rPr>
          <w:rFonts w:cstheme="minorHAnsi"/>
          <w:sz w:val="22"/>
          <w:szCs w:val="22"/>
        </w:rPr>
        <w:t xml:space="preserve"> N° SGCTYPC-2021-002 de la Secretaría General de Coordinación Territorial y Participación Ciudadana de 05 julio de 2021</w:t>
      </w:r>
      <w:r w:rsidR="00D456E2">
        <w:rPr>
          <w:rFonts w:cstheme="minorHAnsi"/>
          <w:sz w:val="22"/>
          <w:szCs w:val="22"/>
        </w:rPr>
        <w:t>; y, demás normativa emitida por esta Secretaría.</w:t>
      </w:r>
      <w:r w:rsidRPr="007A1BC3">
        <w:rPr>
          <w:rFonts w:cstheme="minorHAnsi"/>
          <w:sz w:val="22"/>
          <w:szCs w:val="22"/>
        </w:rPr>
        <w:t xml:space="preserve"> </w:t>
      </w:r>
    </w:p>
    <w:p w:rsidR="00A249EA" w:rsidRPr="007A1BC3" w:rsidRDefault="00A249EA" w:rsidP="00A249EA">
      <w:pPr>
        <w:pStyle w:val="Prrafodelista"/>
        <w:numPr>
          <w:ilvl w:val="0"/>
          <w:numId w:val="5"/>
        </w:numPr>
        <w:spacing w:before="240" w:line="276" w:lineRule="auto"/>
        <w:ind w:left="540"/>
        <w:jc w:val="both"/>
        <w:rPr>
          <w:rFonts w:cstheme="minorHAnsi"/>
          <w:sz w:val="22"/>
          <w:szCs w:val="22"/>
        </w:rPr>
      </w:pPr>
      <w:r w:rsidRPr="007A1BC3">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rsidR="00A249EA" w:rsidRPr="007A1BC3" w:rsidRDefault="00A249EA" w:rsidP="00A249EA">
      <w:pPr>
        <w:spacing w:before="240" w:line="276" w:lineRule="auto"/>
        <w:jc w:val="both"/>
        <w:rPr>
          <w:rFonts w:cstheme="minorHAnsi"/>
          <w:b/>
        </w:rPr>
      </w:pPr>
      <w:r w:rsidRPr="007A1BC3">
        <w:rPr>
          <w:rFonts w:cstheme="minorHAnsi"/>
          <w:b/>
        </w:rPr>
        <w:t>OBLIGACIONES CONJUNTAS:</w:t>
      </w:r>
    </w:p>
    <w:p w:rsidR="00A249EA" w:rsidRPr="007A1BC3" w:rsidRDefault="00A249EA" w:rsidP="00A249EA">
      <w:pPr>
        <w:pStyle w:val="Prrafodelista"/>
        <w:numPr>
          <w:ilvl w:val="0"/>
          <w:numId w:val="6"/>
        </w:numPr>
        <w:spacing w:before="240" w:line="276" w:lineRule="auto"/>
        <w:jc w:val="both"/>
        <w:rPr>
          <w:rFonts w:cstheme="minorHAnsi"/>
          <w:sz w:val="22"/>
          <w:szCs w:val="22"/>
        </w:rPr>
      </w:pPr>
      <w:r w:rsidRPr="007A1BC3">
        <w:rPr>
          <w:rFonts w:cstheme="minorHAnsi"/>
          <w:sz w:val="22"/>
          <w:szCs w:val="22"/>
        </w:rPr>
        <w:t>Las partes se comprometen a coordinar los procesos relacionados con el objeto del presente CONVENIO.</w:t>
      </w:r>
    </w:p>
    <w:p w:rsidR="00D57707" w:rsidRDefault="00A249EA" w:rsidP="00D57707">
      <w:pPr>
        <w:pStyle w:val="Prrafodelista"/>
        <w:numPr>
          <w:ilvl w:val="0"/>
          <w:numId w:val="6"/>
        </w:numPr>
        <w:spacing w:before="240" w:line="276" w:lineRule="auto"/>
        <w:jc w:val="both"/>
        <w:rPr>
          <w:rFonts w:cstheme="minorHAnsi"/>
          <w:sz w:val="22"/>
          <w:szCs w:val="22"/>
        </w:rPr>
      </w:pPr>
      <w:r w:rsidRPr="007A1BC3">
        <w:rPr>
          <w:rFonts w:cstheme="minorHAnsi"/>
          <w:sz w:val="22"/>
          <w:szCs w:val="22"/>
        </w:rPr>
        <w:t>Facilitar y coordinar actividades con los grupos de trabajo institucional que se requiera para la ejecución del objeto de este CONVENIO.</w:t>
      </w:r>
    </w:p>
    <w:p w:rsidR="00A249EA" w:rsidRPr="00D57707" w:rsidRDefault="00A249EA" w:rsidP="00D57707">
      <w:pPr>
        <w:pStyle w:val="Prrafodelista"/>
        <w:numPr>
          <w:ilvl w:val="0"/>
          <w:numId w:val="6"/>
        </w:numPr>
        <w:spacing w:before="240" w:line="276" w:lineRule="auto"/>
        <w:jc w:val="both"/>
        <w:rPr>
          <w:rFonts w:cstheme="minorHAnsi"/>
          <w:sz w:val="22"/>
          <w:szCs w:val="22"/>
        </w:rPr>
      </w:pPr>
      <w:r w:rsidRPr="00D57707">
        <w:rPr>
          <w:rFonts w:cstheme="minorHAnsi"/>
          <w:sz w:val="22"/>
          <w:szCs w:val="22"/>
        </w:rPr>
        <w:t>Cada una de las partes cumplirá con las demás obligaciones dispuestas en la Resolución N° SGCTYPC-2021-002 y</w:t>
      </w:r>
      <w:r w:rsidR="00D456E2" w:rsidRPr="00D57707">
        <w:rPr>
          <w:rFonts w:cstheme="minorHAnsi"/>
          <w:sz w:val="22"/>
          <w:szCs w:val="22"/>
        </w:rPr>
        <w:t xml:space="preserve"> demás normativa que emita la Secretaría General de Coordinación Territorial y Participación Ciudadana; se</w:t>
      </w:r>
      <w:r w:rsidRPr="00D57707">
        <w:rPr>
          <w:rFonts w:cstheme="minorHAnsi"/>
          <w:sz w:val="22"/>
          <w:szCs w:val="22"/>
        </w:rPr>
        <w:t xml:space="preserve"> designará un responsable para coordinar, administrar y dar seguimiento a este CONVENIO. En el caso de EL MUNICIPIO es el Administrador del Convenio.</w:t>
      </w:r>
    </w:p>
    <w:p w:rsidR="00A249EA" w:rsidRPr="007A1BC3" w:rsidRDefault="00A249EA" w:rsidP="00A249EA">
      <w:pPr>
        <w:spacing w:before="240" w:line="276" w:lineRule="auto"/>
        <w:jc w:val="both"/>
        <w:rPr>
          <w:rFonts w:cstheme="minorHAnsi"/>
          <w:b/>
        </w:rPr>
      </w:pPr>
      <w:r w:rsidRPr="007A1BC3">
        <w:rPr>
          <w:rFonts w:cstheme="minorHAnsi"/>
          <w:b/>
        </w:rPr>
        <w:t>CLÁUSULA SÉPTIMA. - PROHIBICIONES DEL BENEFICIARIO</w:t>
      </w:r>
    </w:p>
    <w:p w:rsidR="00A249EA" w:rsidRPr="007A1BC3" w:rsidRDefault="00A249EA" w:rsidP="00A249EA">
      <w:pPr>
        <w:spacing w:before="240" w:line="276" w:lineRule="auto"/>
        <w:jc w:val="both"/>
        <w:rPr>
          <w:rFonts w:cstheme="minorHAnsi"/>
        </w:rPr>
      </w:pPr>
      <w:r w:rsidRPr="007A1BC3">
        <w:rPr>
          <w:rFonts w:cstheme="minorHAnsi"/>
        </w:rPr>
        <w:t>El BENEFICIARIO no podrá:</w:t>
      </w:r>
    </w:p>
    <w:p w:rsidR="00A249EA" w:rsidRPr="007A1BC3" w:rsidRDefault="00A249EA" w:rsidP="00A249EA">
      <w:pPr>
        <w:spacing w:after="0" w:line="276" w:lineRule="auto"/>
        <w:jc w:val="both"/>
        <w:rPr>
          <w:rFonts w:cstheme="minorHAnsi"/>
        </w:rPr>
      </w:pPr>
      <w:r w:rsidRPr="007A1BC3">
        <w:rPr>
          <w:rFonts w:cstheme="minorHAnsi"/>
          <w:b/>
        </w:rPr>
        <w:t>1.</w:t>
      </w:r>
      <w:r w:rsidRPr="007A1BC3">
        <w:rPr>
          <w:rFonts w:cstheme="minorHAnsi"/>
        </w:rPr>
        <w:t xml:space="preserve">   Utilizar el inmueble municipal para fines ajenos al objeto de este CONVENIO;</w:t>
      </w:r>
    </w:p>
    <w:p w:rsidR="00A249EA" w:rsidRPr="007A1BC3" w:rsidRDefault="00A249EA" w:rsidP="00A249EA">
      <w:pPr>
        <w:spacing w:after="0" w:line="276" w:lineRule="auto"/>
        <w:jc w:val="both"/>
        <w:rPr>
          <w:rFonts w:cstheme="minorHAnsi"/>
        </w:rPr>
      </w:pPr>
      <w:r w:rsidRPr="007A1BC3">
        <w:rPr>
          <w:rFonts w:cstheme="minorHAnsi"/>
          <w:b/>
        </w:rPr>
        <w:t>2.</w:t>
      </w:r>
      <w:r w:rsidRPr="007A1BC3">
        <w:rPr>
          <w:rFonts w:cstheme="minorHAnsi"/>
        </w:rPr>
        <w:t xml:space="preserve">   Ceder a terceros, o a cualquier persona natural y/o jurídica, en forma parcial o total los alcances y beneficios del CONVENIO.</w:t>
      </w:r>
    </w:p>
    <w:p w:rsidR="00A249EA" w:rsidRPr="007A1BC3" w:rsidRDefault="00A249EA" w:rsidP="00A249EA">
      <w:pPr>
        <w:spacing w:after="0" w:line="276" w:lineRule="auto"/>
        <w:jc w:val="both"/>
        <w:rPr>
          <w:rFonts w:cstheme="minorHAnsi"/>
        </w:rPr>
      </w:pPr>
      <w:r w:rsidRPr="007A1BC3">
        <w:rPr>
          <w:rFonts w:cstheme="minorHAnsi"/>
          <w:b/>
        </w:rPr>
        <w:t>3.</w:t>
      </w:r>
      <w:r w:rsidRPr="007A1BC3">
        <w:rPr>
          <w:rFonts w:cstheme="minorHAnsi"/>
        </w:rPr>
        <w:t xml:space="preserve">   Hacer modificaciones a la infraestructura de propiedad municipal que afecten a la forma, contenido y ornato del escenario deportivo y sus instalaciones, a menos que tengan autorización de la ADMINISTRACIÓN ZONAL.</w:t>
      </w:r>
    </w:p>
    <w:p w:rsidR="00A249EA" w:rsidRPr="007A1BC3" w:rsidRDefault="00A249EA" w:rsidP="00A249EA">
      <w:pPr>
        <w:spacing w:after="0" w:line="276" w:lineRule="auto"/>
        <w:jc w:val="both"/>
        <w:rPr>
          <w:rFonts w:cstheme="minorHAnsi"/>
        </w:rPr>
      </w:pPr>
      <w:r w:rsidRPr="007A1BC3">
        <w:rPr>
          <w:rFonts w:cstheme="minorHAnsi"/>
          <w:b/>
        </w:rPr>
        <w:lastRenderedPageBreak/>
        <w:t>4.</w:t>
      </w:r>
      <w:r w:rsidRPr="007A1BC3">
        <w:rPr>
          <w:rFonts w:cstheme="minorHAnsi"/>
        </w:rPr>
        <w:t xml:space="preserve">   Conceder permisos o autorizaciones para ventas informales dentro del escenario deportivo y sus instalaciones.</w:t>
      </w:r>
    </w:p>
    <w:p w:rsidR="00A249EA" w:rsidRPr="007A1BC3" w:rsidRDefault="00A249EA" w:rsidP="00A249EA">
      <w:pPr>
        <w:spacing w:line="276" w:lineRule="auto"/>
        <w:jc w:val="both"/>
        <w:rPr>
          <w:rFonts w:cstheme="minorHAnsi"/>
        </w:rPr>
      </w:pPr>
      <w:r w:rsidRPr="007A1BC3">
        <w:rPr>
          <w:rFonts w:cstheme="minorHAnsi"/>
          <w:b/>
        </w:rPr>
        <w:t>5.</w:t>
      </w:r>
      <w:r w:rsidRPr="007A1BC3">
        <w:rPr>
          <w:rFonts w:cstheme="minorHAnsi"/>
        </w:rPr>
        <w:t xml:space="preserve"> Utilizar el escenario deportivo y sus instalaciones para colocar propaganda electoral o facilitar el espacio para central de campaña de cualquier organización política.</w:t>
      </w:r>
    </w:p>
    <w:p w:rsidR="00A249EA" w:rsidRPr="007A1BC3" w:rsidRDefault="00A249EA" w:rsidP="00A249EA">
      <w:pPr>
        <w:shd w:val="clear" w:color="auto" w:fill="FFFFFF" w:themeFill="background1"/>
        <w:spacing w:after="0" w:line="276" w:lineRule="auto"/>
        <w:jc w:val="both"/>
        <w:rPr>
          <w:rFonts w:cstheme="minorHAnsi"/>
          <w:b/>
        </w:rPr>
      </w:pPr>
      <w:r w:rsidRPr="007A1BC3">
        <w:rPr>
          <w:rFonts w:cstheme="minorHAnsi"/>
          <w:b/>
        </w:rPr>
        <w:t>6</w:t>
      </w:r>
      <w:r w:rsidR="009222CA">
        <w:rPr>
          <w:rFonts w:cstheme="minorHAnsi"/>
        </w:rPr>
        <w:t>. P</w:t>
      </w:r>
      <w:r w:rsidRPr="007A1BC3">
        <w:rPr>
          <w:rFonts w:cstheme="minorHAnsi"/>
        </w:rPr>
        <w:t>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r w:rsidRPr="007A1BC3">
        <w:rPr>
          <w:rFonts w:cstheme="minorHAnsi"/>
          <w:highlight w:val="cyan"/>
        </w:rPr>
        <w:t xml:space="preserve"> </w:t>
      </w:r>
    </w:p>
    <w:p w:rsidR="00A249EA" w:rsidRPr="007A1BC3" w:rsidRDefault="00A249EA" w:rsidP="00A249EA">
      <w:pPr>
        <w:spacing w:after="0" w:line="276" w:lineRule="auto"/>
        <w:jc w:val="both"/>
        <w:rPr>
          <w:rFonts w:cstheme="minorHAnsi"/>
        </w:rPr>
      </w:pPr>
      <w:r w:rsidRPr="007A1BC3">
        <w:rPr>
          <w:rFonts w:cstheme="minorHAnsi"/>
          <w:b/>
        </w:rPr>
        <w:t>7.</w:t>
      </w:r>
      <w:r w:rsidR="00F57295">
        <w:rPr>
          <w:rFonts w:cstheme="minorHAnsi"/>
        </w:rPr>
        <w:t xml:space="preserve"> P</w:t>
      </w:r>
      <w:r w:rsidRPr="007A1BC3">
        <w:rPr>
          <w:rFonts w:cstheme="minorHAnsi"/>
        </w:rPr>
        <w:t>ermitir fogatas, el ingreso y uso de pólvora y líquidos inflamables al escenario deportivo y sus instalaciones.</w:t>
      </w:r>
    </w:p>
    <w:p w:rsidR="00A249EA" w:rsidRPr="007A1BC3" w:rsidRDefault="00A249EA" w:rsidP="00A249EA">
      <w:pPr>
        <w:spacing w:after="0" w:line="276" w:lineRule="auto"/>
        <w:jc w:val="both"/>
        <w:rPr>
          <w:rFonts w:cstheme="minorHAnsi"/>
        </w:rPr>
      </w:pPr>
      <w:r w:rsidRPr="007A1BC3">
        <w:rPr>
          <w:rFonts w:cstheme="minorHAnsi"/>
          <w:b/>
        </w:rPr>
        <w:t>8.</w:t>
      </w:r>
      <w:r w:rsidR="00F57295">
        <w:rPr>
          <w:rFonts w:cstheme="minorHAnsi"/>
        </w:rPr>
        <w:t xml:space="preserve"> P</w:t>
      </w:r>
      <w:r w:rsidRPr="007A1BC3">
        <w:rPr>
          <w:rFonts w:cstheme="minorHAnsi"/>
        </w:rPr>
        <w:t>ermitir situaciones de agresión física, verbal y/o actuaciones de machismo, racismo, o actos de discriminación o violencia de cualquier tipo, por lo que el BENEFICIARIO tiene la obligación de generar un ambiente de tolerancia y respeto.</w:t>
      </w:r>
    </w:p>
    <w:p w:rsidR="00A249EA" w:rsidRPr="007A1BC3" w:rsidRDefault="00A249EA" w:rsidP="00A249EA">
      <w:pPr>
        <w:spacing w:after="0" w:line="276" w:lineRule="auto"/>
        <w:jc w:val="both"/>
        <w:rPr>
          <w:rFonts w:cstheme="minorHAnsi"/>
        </w:rPr>
      </w:pPr>
      <w:r w:rsidRPr="007A1BC3">
        <w:rPr>
          <w:rFonts w:cstheme="minorHAnsi"/>
          <w:b/>
        </w:rPr>
        <w:t>9.</w:t>
      </w:r>
      <w:r w:rsidR="00F57295">
        <w:rPr>
          <w:rFonts w:cstheme="minorHAnsi"/>
        </w:rPr>
        <w:t xml:space="preserve"> P</w:t>
      </w:r>
      <w:r w:rsidRPr="007A1BC3">
        <w:rPr>
          <w:rFonts w:cstheme="minorHAnsi"/>
        </w:rPr>
        <w:t xml:space="preserve">ermitir el porte de armas en el escenario deportivo ni en sus instalaciones. </w:t>
      </w:r>
    </w:p>
    <w:p w:rsidR="00A249EA" w:rsidRPr="007A1BC3" w:rsidRDefault="00A249EA" w:rsidP="00A249EA">
      <w:pPr>
        <w:spacing w:after="0" w:line="276" w:lineRule="auto"/>
        <w:jc w:val="both"/>
        <w:rPr>
          <w:rFonts w:cstheme="minorHAnsi"/>
        </w:rPr>
      </w:pPr>
      <w:r w:rsidRPr="007A1BC3">
        <w:rPr>
          <w:rFonts w:cstheme="minorHAnsi"/>
          <w:b/>
        </w:rPr>
        <w:t>10.</w:t>
      </w:r>
      <w:r w:rsidR="00F57295">
        <w:rPr>
          <w:rFonts w:cstheme="minorHAnsi"/>
        </w:rPr>
        <w:t xml:space="preserve"> P</w:t>
      </w:r>
      <w:r w:rsidRPr="007A1BC3">
        <w:rPr>
          <w:rFonts w:cstheme="minorHAnsi"/>
        </w:rPr>
        <w:t xml:space="preserve">ermitir que el mobiliario existente en el escenario deportivo sea utilizado para juegos o para otro fin distinto al objeto de su uso. </w:t>
      </w:r>
    </w:p>
    <w:p w:rsidR="00A249EA" w:rsidRPr="007A1BC3" w:rsidRDefault="00A249EA" w:rsidP="00A249EA">
      <w:pPr>
        <w:spacing w:after="0" w:line="276" w:lineRule="auto"/>
        <w:jc w:val="both"/>
        <w:rPr>
          <w:rFonts w:cstheme="minorHAnsi"/>
        </w:rPr>
      </w:pPr>
      <w:r w:rsidRPr="007A1BC3">
        <w:rPr>
          <w:rFonts w:cstheme="minorHAnsi"/>
          <w:b/>
        </w:rPr>
        <w:t>11.</w:t>
      </w:r>
      <w:r w:rsidR="00F57295">
        <w:rPr>
          <w:rFonts w:cstheme="minorHAnsi"/>
        </w:rPr>
        <w:t xml:space="preserve"> P</w:t>
      </w:r>
      <w:r w:rsidRPr="007A1BC3">
        <w:rPr>
          <w:rFonts w:cstheme="minorHAnsi"/>
        </w:rPr>
        <w:t xml:space="preserve">ermitir realizar prácticas deportivas y/o recreativas si por factores climáticos o técnicos se puedan generar lesiones en los usuarios o incidentes en el escenario. </w:t>
      </w:r>
    </w:p>
    <w:p w:rsidR="00A249EA" w:rsidRPr="007A1BC3" w:rsidRDefault="00A249EA" w:rsidP="00A249EA">
      <w:pPr>
        <w:spacing w:after="0" w:line="276" w:lineRule="auto"/>
        <w:jc w:val="both"/>
        <w:rPr>
          <w:rFonts w:cstheme="minorHAnsi"/>
        </w:rPr>
      </w:pPr>
      <w:r w:rsidRPr="007A1BC3">
        <w:rPr>
          <w:rFonts w:cstheme="minorHAnsi"/>
          <w:b/>
        </w:rPr>
        <w:t>12</w:t>
      </w:r>
      <w:r w:rsidR="00F57295">
        <w:rPr>
          <w:rFonts w:cstheme="minorHAnsi"/>
        </w:rPr>
        <w:t>. P</w:t>
      </w:r>
      <w:r w:rsidRPr="007A1BC3">
        <w:rPr>
          <w:rFonts w:cstheme="minorHAnsi"/>
        </w:rPr>
        <w:t>ermitir, afectación o daños al escenario deportivo y sus instalaciones ni destruir los espacios que contengan árboles, arbustos, plantas.</w:t>
      </w:r>
    </w:p>
    <w:p w:rsidR="00A249EA" w:rsidRPr="007A1BC3" w:rsidRDefault="00A249EA" w:rsidP="00A249EA">
      <w:pPr>
        <w:spacing w:after="0" w:line="276" w:lineRule="auto"/>
        <w:jc w:val="both"/>
        <w:rPr>
          <w:rFonts w:cstheme="minorHAnsi"/>
        </w:rPr>
      </w:pPr>
      <w:r w:rsidRPr="007A1BC3">
        <w:rPr>
          <w:rFonts w:cstheme="minorHAnsi"/>
          <w:b/>
        </w:rPr>
        <w:t>13</w:t>
      </w:r>
      <w:r w:rsidR="00F57295">
        <w:rPr>
          <w:rFonts w:cstheme="minorHAnsi"/>
        </w:rPr>
        <w:t>.  P</w:t>
      </w:r>
      <w:r w:rsidRPr="007A1BC3">
        <w:rPr>
          <w:rFonts w:cstheme="minorHAnsi"/>
        </w:rPr>
        <w:t xml:space="preserve">ermitir dentro del escenario deportivo, el parqueo y tránsito de vehículos motorizados en áreas ajenas a las destinadas con ese fin. </w:t>
      </w:r>
    </w:p>
    <w:p w:rsidR="00A249EA" w:rsidRPr="007A1BC3" w:rsidRDefault="00A249EA" w:rsidP="00A249EA">
      <w:pPr>
        <w:spacing w:after="0" w:line="276" w:lineRule="auto"/>
        <w:jc w:val="both"/>
        <w:rPr>
          <w:rFonts w:cstheme="minorHAnsi"/>
        </w:rPr>
      </w:pPr>
      <w:r w:rsidRPr="007A1BC3">
        <w:rPr>
          <w:rFonts w:cstheme="minorHAnsi"/>
          <w:b/>
        </w:rPr>
        <w:t>14.</w:t>
      </w:r>
      <w:r w:rsidR="00F57295">
        <w:rPr>
          <w:rFonts w:cstheme="minorHAnsi"/>
        </w:rPr>
        <w:t xml:space="preserve">  I</w:t>
      </w:r>
      <w:r w:rsidRPr="007A1BC3">
        <w:rPr>
          <w:rFonts w:cstheme="minorHAnsi"/>
        </w:rPr>
        <w:t xml:space="preserve">ncurrir en las prohibiciones establecidas en la Resolución N° SGCTYPC-2021-002 de la Secretaría General de Coordinación Territorial y ´Participación Ciudadana de 05 julio de 2021, y demás normativa emitida por esta Secretaría y normativa vigente. </w:t>
      </w:r>
    </w:p>
    <w:p w:rsidR="00A249EA" w:rsidRPr="007A1BC3" w:rsidRDefault="00A249EA" w:rsidP="00A249EA">
      <w:pPr>
        <w:spacing w:before="240" w:line="276" w:lineRule="auto"/>
        <w:jc w:val="both"/>
        <w:rPr>
          <w:rFonts w:cstheme="minorHAnsi"/>
          <w:b/>
        </w:rPr>
      </w:pPr>
      <w:r w:rsidRPr="007A1BC3">
        <w:rPr>
          <w:rFonts w:cstheme="minorHAnsi"/>
          <w:b/>
        </w:rPr>
        <w:t>CLÁUSULA OCTAVA. – AUTOFINANCIAMIENTO Y DE LAS TARIFAS</w:t>
      </w:r>
    </w:p>
    <w:p w:rsidR="00A249EA" w:rsidRPr="007A1BC3" w:rsidRDefault="00A249EA" w:rsidP="00A249EA">
      <w:pPr>
        <w:pStyle w:val="Prrafodelista"/>
        <w:numPr>
          <w:ilvl w:val="1"/>
          <w:numId w:val="13"/>
        </w:numPr>
        <w:spacing w:before="240" w:line="276" w:lineRule="auto"/>
        <w:jc w:val="both"/>
        <w:rPr>
          <w:rFonts w:cstheme="minorHAnsi"/>
          <w:sz w:val="22"/>
          <w:szCs w:val="22"/>
          <w:lang w:eastAsia="es-ES"/>
        </w:rPr>
      </w:pPr>
      <w:r w:rsidRPr="007A1BC3">
        <w:rPr>
          <w:rFonts w:cstheme="minorHAnsi"/>
          <w:sz w:val="22"/>
          <w:szCs w:val="22"/>
          <w:lang w:eastAsia="es-ES"/>
        </w:rPr>
        <w:t xml:space="preserve">Se faculta al BENEFICIARIO generar actividades de autogestión y de emprendimiento, afines a la actividad que desarrollan sin fines de lucro, de conformidad con la normativa legal vigente, con el fin de recaudar recursos económicos que permitan el mantenimiento y funcionamiento óptimo </w:t>
      </w:r>
      <w:r w:rsidRPr="007A1BC3">
        <w:rPr>
          <w:rFonts w:cstheme="minorHAnsi"/>
          <w:sz w:val="22"/>
          <w:szCs w:val="22"/>
        </w:rPr>
        <w:t xml:space="preserve">del </w:t>
      </w:r>
      <w:r w:rsidRPr="007A1BC3">
        <w:rPr>
          <w:rFonts w:cstheme="minorHAnsi"/>
          <w:sz w:val="22"/>
          <w:szCs w:val="22"/>
          <w:lang w:eastAsia="es-ES"/>
        </w:rPr>
        <w:t>escenario deportivo y sus instalaciones</w:t>
      </w:r>
      <w:r w:rsidRPr="007A1BC3">
        <w:rPr>
          <w:rFonts w:cstheme="minorHAnsi"/>
          <w:sz w:val="22"/>
          <w:szCs w:val="22"/>
        </w:rPr>
        <w:t xml:space="preserve"> </w:t>
      </w:r>
      <w:r w:rsidRPr="007A1BC3">
        <w:rPr>
          <w:rFonts w:cstheme="minorHAnsi"/>
          <w:sz w:val="22"/>
          <w:szCs w:val="22"/>
          <w:lang w:eastAsia="es-ES"/>
        </w:rPr>
        <w:t xml:space="preserve">entregados para su administración y uso. Se considerarán actividades de autogestión aquellas determinadas en la </w:t>
      </w:r>
      <w:r w:rsidRPr="007A1BC3">
        <w:rPr>
          <w:rFonts w:cstheme="minorHAnsi"/>
          <w:sz w:val="22"/>
          <w:szCs w:val="22"/>
        </w:rPr>
        <w:t>Resolución N° SGCTYPC-2021-002 de la Secretaría General de Coordinación Territorial y Participación Ciudadan</w:t>
      </w:r>
      <w:r w:rsidR="00D6689C">
        <w:rPr>
          <w:rFonts w:cstheme="minorHAnsi"/>
          <w:sz w:val="22"/>
          <w:szCs w:val="22"/>
        </w:rPr>
        <w:t>a de 05 julio de 2021; y, demás normativa que emita esta Secretaría General</w:t>
      </w:r>
      <w:r w:rsidR="00AC4877">
        <w:rPr>
          <w:rFonts w:cstheme="minorHAnsi"/>
          <w:sz w:val="22"/>
          <w:szCs w:val="22"/>
        </w:rPr>
        <w:t>.</w:t>
      </w:r>
      <w:r w:rsidRPr="007A1BC3">
        <w:rPr>
          <w:rFonts w:cstheme="minorHAnsi"/>
          <w:sz w:val="22"/>
          <w:szCs w:val="22"/>
        </w:rPr>
        <w:t xml:space="preserve"> </w:t>
      </w:r>
    </w:p>
    <w:p w:rsidR="00A249EA" w:rsidRPr="007A1BC3" w:rsidRDefault="00A249EA" w:rsidP="00A249EA">
      <w:pPr>
        <w:pStyle w:val="Prrafodelista"/>
        <w:numPr>
          <w:ilvl w:val="1"/>
          <w:numId w:val="13"/>
        </w:numPr>
        <w:spacing w:before="240" w:line="276" w:lineRule="auto"/>
        <w:jc w:val="both"/>
        <w:rPr>
          <w:rFonts w:cstheme="minorHAnsi"/>
          <w:sz w:val="22"/>
          <w:szCs w:val="22"/>
        </w:rPr>
      </w:pPr>
      <w:r w:rsidRPr="007A1BC3">
        <w:rPr>
          <w:rFonts w:cstheme="minorHAnsi"/>
          <w:sz w:val="22"/>
          <w:szCs w:val="22"/>
          <w:lang w:eastAsia="es-ES"/>
        </w:rPr>
        <w:t xml:space="preserve">El BENEFICIARIO cumplirá de manera obligatoria con los parámetros para el cobro de las tarifas establecidos en la </w:t>
      </w:r>
      <w:r w:rsidRPr="007A1BC3">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rsidR="00A249EA" w:rsidRPr="007A1BC3" w:rsidRDefault="00A249EA" w:rsidP="00A249EA">
      <w:pPr>
        <w:pStyle w:val="Prrafodelista"/>
        <w:numPr>
          <w:ilvl w:val="1"/>
          <w:numId w:val="13"/>
        </w:numPr>
        <w:spacing w:before="240" w:line="276" w:lineRule="auto"/>
        <w:jc w:val="both"/>
        <w:rPr>
          <w:rFonts w:cstheme="minorHAnsi"/>
          <w:sz w:val="22"/>
          <w:szCs w:val="22"/>
          <w:lang w:eastAsia="es-ES"/>
        </w:rPr>
      </w:pPr>
      <w:r w:rsidRPr="007A1BC3">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7A1BC3">
        <w:rPr>
          <w:rFonts w:cstheme="minorHAnsi"/>
          <w:sz w:val="22"/>
          <w:szCs w:val="22"/>
        </w:rPr>
        <w:t xml:space="preserve"> </w:t>
      </w:r>
      <w:r w:rsidRPr="007A1BC3">
        <w:rPr>
          <w:rFonts w:cstheme="minorHAnsi"/>
          <w:sz w:val="22"/>
          <w:szCs w:val="22"/>
          <w:lang w:eastAsia="es-ES"/>
        </w:rPr>
        <w:t xml:space="preserve">escenario deportivo y sus instalaciones. La exoneración del pago de la tarifa </w:t>
      </w:r>
      <w:r w:rsidRPr="007A1BC3">
        <w:rPr>
          <w:rFonts w:cstheme="minorHAnsi"/>
          <w:sz w:val="22"/>
          <w:szCs w:val="22"/>
          <w:lang w:eastAsia="es-ES"/>
        </w:rPr>
        <w:lastRenderedPageBreak/>
        <w:t>no elimina la responsabilidad del aseo y la reparación de los daños ocasionados al mobiliario y espacio en general.</w:t>
      </w:r>
    </w:p>
    <w:p w:rsidR="00D57707" w:rsidRPr="00D57707" w:rsidRDefault="00D57707" w:rsidP="00D57707">
      <w:pPr>
        <w:pStyle w:val="Prrafodelista"/>
        <w:numPr>
          <w:ilvl w:val="1"/>
          <w:numId w:val="13"/>
        </w:numPr>
        <w:spacing w:before="240" w:line="276" w:lineRule="auto"/>
        <w:jc w:val="both"/>
        <w:rPr>
          <w:rFonts w:cstheme="majorHAnsi"/>
          <w:sz w:val="22"/>
          <w:szCs w:val="22"/>
          <w:lang w:eastAsia="es-ES"/>
        </w:rPr>
      </w:pPr>
      <w:r w:rsidRPr="00D57707">
        <w:rPr>
          <w:rFonts w:cstheme="majorHAnsi"/>
          <w:sz w:val="22"/>
          <w:szCs w:val="22"/>
        </w:rPr>
        <w:t>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w:t>
      </w:r>
    </w:p>
    <w:p w:rsidR="00A249EA" w:rsidRPr="007A1BC3" w:rsidRDefault="00A249EA" w:rsidP="00A249EA">
      <w:pPr>
        <w:spacing w:before="240" w:line="276" w:lineRule="auto"/>
        <w:jc w:val="both"/>
        <w:rPr>
          <w:rFonts w:cstheme="minorHAnsi"/>
          <w:b/>
          <w:lang w:eastAsia="es-ES"/>
        </w:rPr>
      </w:pPr>
      <w:r w:rsidRPr="007A1BC3">
        <w:rPr>
          <w:rFonts w:cstheme="minorHAnsi"/>
          <w:b/>
          <w:lang w:eastAsia="es-ES"/>
        </w:rPr>
        <w:t>CLÁUSULA NOVENA. - ADMINISTRACIÓN, SUPERVISIÓN Y FISCALIZACIÓN DEL CONVENIO:</w:t>
      </w:r>
    </w:p>
    <w:p w:rsidR="00A249EA" w:rsidRPr="007A1BC3" w:rsidRDefault="00A249EA" w:rsidP="00A249EA">
      <w:pPr>
        <w:spacing w:before="240" w:line="276" w:lineRule="auto"/>
        <w:jc w:val="both"/>
        <w:rPr>
          <w:rFonts w:cstheme="minorHAnsi"/>
          <w:b/>
          <w:lang w:eastAsia="es-ES"/>
        </w:rPr>
      </w:pPr>
      <w:r w:rsidRPr="007A1BC3">
        <w:rPr>
          <w:rFonts w:cstheme="minorHAnsi"/>
          <w:b/>
          <w:lang w:eastAsia="es-ES"/>
        </w:rPr>
        <w:t>LA ADMINISTRACIÓN ZONAL:</w:t>
      </w:r>
    </w:p>
    <w:p w:rsidR="00A249EA" w:rsidRPr="007A1BC3" w:rsidRDefault="00A249EA" w:rsidP="00A249EA">
      <w:pPr>
        <w:pStyle w:val="Prrafodelista"/>
        <w:numPr>
          <w:ilvl w:val="1"/>
          <w:numId w:val="20"/>
        </w:numPr>
        <w:spacing w:before="240" w:line="276" w:lineRule="auto"/>
        <w:ind w:left="284"/>
        <w:jc w:val="both"/>
        <w:rPr>
          <w:rFonts w:cstheme="minorHAnsi"/>
          <w:b/>
          <w:sz w:val="22"/>
          <w:szCs w:val="22"/>
          <w:lang w:eastAsia="es-ES"/>
        </w:rPr>
      </w:pPr>
      <w:r w:rsidRPr="007A1BC3">
        <w:rPr>
          <w:rFonts w:cstheme="minorHAnsi"/>
          <w:sz w:val="22"/>
          <w:szCs w:val="22"/>
          <w:lang w:eastAsia="es-ES"/>
        </w:rPr>
        <w:t xml:space="preserve">Se designa como </w:t>
      </w:r>
      <w:r w:rsidRPr="007A1BC3">
        <w:rPr>
          <w:rFonts w:cstheme="minorHAnsi"/>
          <w:sz w:val="22"/>
          <w:szCs w:val="22"/>
          <w:highlight w:val="yellow"/>
          <w:lang w:eastAsia="es-ES"/>
        </w:rPr>
        <w:t>Administrador del Convenio a</w:t>
      </w:r>
      <w:r>
        <w:rPr>
          <w:rFonts w:cstheme="minorHAnsi"/>
          <w:sz w:val="22"/>
          <w:szCs w:val="22"/>
          <w:lang w:eastAsia="es-ES"/>
        </w:rPr>
        <w:t xml:space="preserve">l </w:t>
      </w:r>
      <w:r w:rsidR="00D57707">
        <w:rPr>
          <w:rFonts w:cstheme="minorHAnsi"/>
          <w:sz w:val="22"/>
          <w:szCs w:val="22"/>
          <w:lang w:eastAsia="es-ES"/>
        </w:rPr>
        <w:t>………</w:t>
      </w:r>
      <w:r>
        <w:rPr>
          <w:rFonts w:cstheme="minorHAnsi"/>
          <w:sz w:val="22"/>
          <w:szCs w:val="22"/>
          <w:lang w:eastAsia="es-ES"/>
        </w:rPr>
        <w:t xml:space="preserve"> o su Delegado</w:t>
      </w:r>
      <w:r w:rsidRPr="007A1BC3">
        <w:rPr>
          <w:rFonts w:cstheme="minorHAnsi"/>
          <w:sz w:val="22"/>
          <w:szCs w:val="22"/>
          <w:lang w:eastAsia="es-ES"/>
        </w:rPr>
        <w:t xml:space="preserve"> quien tendrá la responsabilidad de la ejecución del mismo. Velará por el cabal y oportuno cumplimiento de todas y cada una de las obligaciones derivadas del mismo a fin que el objeto del CONVENIO se cumpla; mantendrá un adecuado o contacto y comunicación con los comparecientes; conservará el expediente del CONVENIO debidamente foliado, facilitará el registro de información al SISCON, y, a la terminación del CONVENIO remitirá el expediente a la Dirección Metropolitana de Gestión Documental y Archivo.</w:t>
      </w:r>
    </w:p>
    <w:p w:rsidR="00A249EA" w:rsidRPr="007A1BC3" w:rsidRDefault="00A249EA" w:rsidP="00A249EA">
      <w:pPr>
        <w:pStyle w:val="Prrafodelista"/>
        <w:numPr>
          <w:ilvl w:val="1"/>
          <w:numId w:val="20"/>
        </w:numPr>
        <w:spacing w:before="240" w:line="276" w:lineRule="auto"/>
        <w:ind w:left="284"/>
        <w:jc w:val="both"/>
        <w:rPr>
          <w:rFonts w:cstheme="minorHAnsi"/>
          <w:b/>
          <w:sz w:val="22"/>
          <w:szCs w:val="22"/>
          <w:lang w:eastAsia="es-ES"/>
        </w:rPr>
      </w:pPr>
      <w:r w:rsidRPr="007A1BC3">
        <w:rPr>
          <w:rFonts w:cstheme="minorHAnsi"/>
          <w:sz w:val="22"/>
          <w:szCs w:val="22"/>
          <w:lang w:eastAsia="es-ES"/>
        </w:rPr>
        <w:t xml:space="preserve">Se designa como </w:t>
      </w:r>
      <w:r w:rsidRPr="007A1BC3">
        <w:rPr>
          <w:rFonts w:cstheme="minorHAnsi"/>
          <w:sz w:val="22"/>
          <w:szCs w:val="22"/>
          <w:highlight w:val="yellow"/>
          <w:lang w:eastAsia="es-ES"/>
        </w:rPr>
        <w:t>Supervisor del Convenio a</w:t>
      </w:r>
      <w:r>
        <w:rPr>
          <w:rFonts w:cstheme="minorHAnsi"/>
          <w:sz w:val="22"/>
          <w:szCs w:val="22"/>
          <w:lang w:eastAsia="es-ES"/>
        </w:rPr>
        <w:t xml:space="preserve">l </w:t>
      </w:r>
      <w:r w:rsidR="00D57707">
        <w:rPr>
          <w:rFonts w:cstheme="minorHAnsi"/>
          <w:sz w:val="22"/>
          <w:szCs w:val="22"/>
          <w:lang w:eastAsia="es-ES"/>
        </w:rPr>
        <w:t>………….</w:t>
      </w:r>
      <w:r>
        <w:rPr>
          <w:rFonts w:cstheme="minorHAnsi"/>
          <w:sz w:val="22"/>
          <w:szCs w:val="22"/>
          <w:lang w:eastAsia="es-ES"/>
        </w:rPr>
        <w:t xml:space="preserve"> o su delegado</w:t>
      </w:r>
      <w:r w:rsidRPr="007A1BC3">
        <w:rPr>
          <w:rFonts w:cstheme="minorHAnsi"/>
          <w:sz w:val="22"/>
          <w:szCs w:val="22"/>
          <w:lang w:eastAsia="es-ES"/>
        </w:rPr>
        <w:t>, quien tendrá la responsabilidad de apoyar al desempeño del Administrador en la ejecución del mismo y monitorearlo.</w:t>
      </w:r>
    </w:p>
    <w:p w:rsidR="00A249EA" w:rsidRPr="007A1BC3" w:rsidRDefault="00A249EA" w:rsidP="00A249EA">
      <w:pPr>
        <w:pStyle w:val="Prrafodelista"/>
        <w:numPr>
          <w:ilvl w:val="1"/>
          <w:numId w:val="20"/>
        </w:numPr>
        <w:spacing w:before="240" w:line="276" w:lineRule="auto"/>
        <w:ind w:left="284"/>
        <w:jc w:val="both"/>
        <w:rPr>
          <w:rFonts w:cstheme="minorHAnsi"/>
          <w:b/>
          <w:sz w:val="22"/>
          <w:szCs w:val="22"/>
          <w:lang w:eastAsia="es-ES"/>
        </w:rPr>
      </w:pPr>
      <w:r w:rsidRPr="007A1BC3">
        <w:rPr>
          <w:rFonts w:cstheme="minorHAnsi"/>
          <w:sz w:val="22"/>
          <w:szCs w:val="22"/>
          <w:lang w:eastAsia="es-ES"/>
        </w:rPr>
        <w:t xml:space="preserve">Se designa como </w:t>
      </w:r>
      <w:r w:rsidRPr="007A1BC3">
        <w:rPr>
          <w:rFonts w:cstheme="minorHAnsi"/>
          <w:sz w:val="22"/>
          <w:szCs w:val="22"/>
          <w:highlight w:val="yellow"/>
          <w:lang w:eastAsia="es-ES"/>
        </w:rPr>
        <w:t xml:space="preserve">Fiscalizador del Convenio </w:t>
      </w:r>
      <w:r w:rsidR="00D57707">
        <w:rPr>
          <w:rFonts w:cstheme="minorHAnsi"/>
          <w:sz w:val="22"/>
          <w:szCs w:val="22"/>
          <w:lang w:eastAsia="es-ES"/>
        </w:rPr>
        <w:t>……………</w:t>
      </w:r>
      <w:r>
        <w:rPr>
          <w:rFonts w:cstheme="minorHAnsi"/>
          <w:sz w:val="22"/>
          <w:szCs w:val="22"/>
          <w:lang w:eastAsia="es-ES"/>
        </w:rPr>
        <w:t xml:space="preserve"> o su delegado</w:t>
      </w:r>
      <w:r w:rsidRPr="007A1BC3">
        <w:rPr>
          <w:rFonts w:cstheme="minorHAnsi"/>
          <w:sz w:val="22"/>
          <w:szCs w:val="22"/>
          <w:lang w:eastAsia="es-ES"/>
        </w:rPr>
        <w:t xml:space="preserve">, quien tendrá la responsabilidad de vigilar la correcta administración de los recursos y la ejecución de las actividades para alcanzar los compromisos asumidos por la ADMINISTRACIÓN ZONAL en el CONVENIO. </w:t>
      </w:r>
    </w:p>
    <w:p w:rsidR="00A249EA" w:rsidRPr="007A1BC3" w:rsidRDefault="00A249EA" w:rsidP="00A249EA">
      <w:pPr>
        <w:spacing w:before="240" w:line="276" w:lineRule="auto"/>
        <w:jc w:val="both"/>
        <w:rPr>
          <w:rFonts w:cstheme="minorHAnsi"/>
          <w:lang w:eastAsia="es-ES"/>
        </w:rPr>
      </w:pPr>
      <w:r w:rsidRPr="007A1BC3">
        <w:rPr>
          <w:rFonts w:cstheme="minorHAnsi"/>
          <w:lang w:eastAsia="es-ES"/>
        </w:rPr>
        <w:t xml:space="preserve">El administrador, el supervisor y el fiscalizador se obligan al cumplimiento de la “Guía que Regula el Procedimiento para la Suscripción, Registro, Seguimiento y </w:t>
      </w:r>
      <w:r w:rsidR="00AC4877">
        <w:rPr>
          <w:rFonts w:cstheme="minorHAnsi"/>
          <w:lang w:eastAsia="es-ES"/>
        </w:rPr>
        <w:t>Custodia de Convenios del MDMQ”, contenido en la resolución No. A 009 de 23 de agosto del 2013</w:t>
      </w:r>
    </w:p>
    <w:p w:rsidR="00A249EA" w:rsidRPr="007A1BC3" w:rsidRDefault="00A249EA" w:rsidP="00A249EA">
      <w:pPr>
        <w:spacing w:before="240" w:line="276" w:lineRule="auto"/>
        <w:jc w:val="both"/>
        <w:rPr>
          <w:rFonts w:cstheme="minorHAnsi"/>
          <w:b/>
          <w:lang w:eastAsia="es-ES"/>
        </w:rPr>
      </w:pPr>
      <w:r w:rsidRPr="007A1BC3">
        <w:rPr>
          <w:rFonts w:cstheme="minorHAnsi"/>
          <w:b/>
          <w:lang w:eastAsia="es-ES"/>
        </w:rPr>
        <w:t xml:space="preserve">CLÁUSULA DÉCIMA. – DE LOS INFORMES: </w:t>
      </w:r>
    </w:p>
    <w:p w:rsidR="00A249EA" w:rsidRPr="007A1BC3" w:rsidRDefault="00A249EA" w:rsidP="00A249EA">
      <w:pPr>
        <w:pStyle w:val="Prrafodelista"/>
        <w:numPr>
          <w:ilvl w:val="1"/>
          <w:numId w:val="15"/>
        </w:numPr>
        <w:spacing w:before="240" w:line="276" w:lineRule="auto"/>
        <w:jc w:val="both"/>
        <w:rPr>
          <w:rFonts w:cstheme="minorHAnsi"/>
          <w:b/>
          <w:sz w:val="22"/>
          <w:szCs w:val="22"/>
          <w:lang w:eastAsia="es-ES"/>
        </w:rPr>
      </w:pPr>
      <w:r w:rsidRPr="007A1BC3">
        <w:rPr>
          <w:rFonts w:cstheme="minorHAnsi"/>
          <w:b/>
          <w:sz w:val="22"/>
          <w:szCs w:val="22"/>
          <w:lang w:eastAsia="es-ES"/>
        </w:rPr>
        <w:t>El Administrador:</w:t>
      </w:r>
    </w:p>
    <w:p w:rsidR="00A249EA" w:rsidRPr="007A1BC3" w:rsidRDefault="00A249EA" w:rsidP="00A249EA">
      <w:pPr>
        <w:pStyle w:val="Prrafodelista"/>
        <w:numPr>
          <w:ilvl w:val="2"/>
          <w:numId w:val="16"/>
        </w:numPr>
        <w:spacing w:before="240" w:line="276" w:lineRule="auto"/>
        <w:jc w:val="both"/>
        <w:rPr>
          <w:rFonts w:cstheme="minorHAnsi"/>
          <w:sz w:val="22"/>
          <w:szCs w:val="22"/>
          <w:lang w:eastAsia="es-ES"/>
        </w:rPr>
      </w:pPr>
      <w:r w:rsidRPr="007A1BC3">
        <w:rPr>
          <w:rFonts w:cstheme="minorHAnsi"/>
          <w:sz w:val="22"/>
          <w:szCs w:val="22"/>
          <w:lang w:eastAsia="es-ES"/>
        </w:rPr>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rsidR="00A249EA" w:rsidRPr="007A1BC3" w:rsidRDefault="00A249EA" w:rsidP="00A249EA">
      <w:pPr>
        <w:pStyle w:val="Prrafodelista"/>
        <w:numPr>
          <w:ilvl w:val="2"/>
          <w:numId w:val="16"/>
        </w:numPr>
        <w:spacing w:before="240" w:line="276" w:lineRule="auto"/>
        <w:jc w:val="both"/>
        <w:rPr>
          <w:rFonts w:cstheme="minorHAnsi"/>
          <w:sz w:val="22"/>
          <w:szCs w:val="22"/>
          <w:lang w:eastAsia="es-ES"/>
        </w:rPr>
      </w:pPr>
      <w:r w:rsidRPr="007A1BC3">
        <w:rPr>
          <w:rFonts w:cstheme="minorHAnsi"/>
          <w:sz w:val="22"/>
          <w:szCs w:val="22"/>
          <w:lang w:eastAsia="es-ES"/>
        </w:rPr>
        <w:t>Los informes técnicos y económicos serán de inicio, avance (intermedio).</w:t>
      </w:r>
    </w:p>
    <w:p w:rsidR="00A249EA" w:rsidRPr="007A1BC3" w:rsidRDefault="00A249EA" w:rsidP="00A249EA">
      <w:pPr>
        <w:pStyle w:val="Prrafodelista"/>
        <w:numPr>
          <w:ilvl w:val="2"/>
          <w:numId w:val="16"/>
        </w:numPr>
        <w:spacing w:before="240" w:line="276" w:lineRule="auto"/>
        <w:jc w:val="both"/>
        <w:rPr>
          <w:rFonts w:cstheme="minorHAnsi"/>
          <w:b/>
          <w:sz w:val="22"/>
          <w:szCs w:val="22"/>
          <w:lang w:eastAsia="es-ES"/>
        </w:rPr>
      </w:pPr>
      <w:r w:rsidRPr="007A1BC3">
        <w:rPr>
          <w:rFonts w:cstheme="minorHAnsi"/>
          <w:sz w:val="22"/>
          <w:szCs w:val="22"/>
          <w:lang w:eastAsia="es-ES"/>
        </w:rPr>
        <w:t xml:space="preserve">Remitir el informe al Fiscalizador del Convenio para su aprobación, sin perjuicio que se pueda emitir otros informes a requerimiento de órgano competente. </w:t>
      </w:r>
    </w:p>
    <w:p w:rsidR="00A249EA" w:rsidRPr="007A1BC3" w:rsidRDefault="00A249EA" w:rsidP="00A249EA">
      <w:pPr>
        <w:pStyle w:val="Prrafodelista"/>
        <w:numPr>
          <w:ilvl w:val="2"/>
          <w:numId w:val="16"/>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técnicos y económicos al responsable del registro de información en el SISCON.</w:t>
      </w:r>
      <w:r w:rsidRPr="007A1BC3">
        <w:rPr>
          <w:rFonts w:cstheme="minorHAnsi"/>
          <w:b/>
          <w:sz w:val="22"/>
          <w:szCs w:val="22"/>
          <w:lang w:eastAsia="es-ES"/>
        </w:rPr>
        <w:t xml:space="preserve"> </w:t>
      </w:r>
    </w:p>
    <w:p w:rsidR="00AC4877" w:rsidRDefault="00AC4877" w:rsidP="00AC4877">
      <w:pPr>
        <w:pStyle w:val="Prrafodelista"/>
        <w:spacing w:before="240" w:line="276" w:lineRule="auto"/>
        <w:jc w:val="both"/>
        <w:rPr>
          <w:rFonts w:cstheme="minorHAnsi"/>
          <w:sz w:val="22"/>
          <w:szCs w:val="22"/>
          <w:lang w:eastAsia="es-ES"/>
        </w:rPr>
      </w:pPr>
    </w:p>
    <w:p w:rsidR="00A249EA" w:rsidRPr="007A1BC3" w:rsidRDefault="00A249EA" w:rsidP="00AC4877">
      <w:pPr>
        <w:pStyle w:val="Prrafodelista"/>
        <w:spacing w:before="240" w:line="276" w:lineRule="auto"/>
        <w:jc w:val="both"/>
        <w:rPr>
          <w:rFonts w:cstheme="minorHAnsi"/>
          <w:sz w:val="22"/>
          <w:szCs w:val="22"/>
          <w:lang w:eastAsia="es-ES"/>
        </w:rPr>
      </w:pPr>
      <w:r w:rsidRPr="007A1BC3">
        <w:rPr>
          <w:rFonts w:cstheme="minorHAnsi"/>
          <w:sz w:val="22"/>
          <w:szCs w:val="22"/>
          <w:lang w:eastAsia="es-ES"/>
        </w:rPr>
        <w:lastRenderedPageBreak/>
        <w:t>Cumplir con todo lo previsto en la “Guía que Regula el Procedimiento para la suscripción, Registro, Seguimiento y Custodia de Convenios del MDMQ.”</w:t>
      </w:r>
      <w:r w:rsidR="00AC4877">
        <w:rPr>
          <w:rFonts w:cstheme="minorHAnsi"/>
          <w:sz w:val="22"/>
          <w:szCs w:val="22"/>
          <w:lang w:eastAsia="es-ES"/>
        </w:rPr>
        <w:t>, contenido</w:t>
      </w:r>
      <w:r w:rsidR="00AC4877" w:rsidRPr="00AC4877">
        <w:rPr>
          <w:rFonts w:cstheme="minorHAnsi"/>
          <w:lang w:eastAsia="es-ES"/>
        </w:rPr>
        <w:t xml:space="preserve"> </w:t>
      </w:r>
      <w:r w:rsidR="00AC4877">
        <w:rPr>
          <w:rFonts w:cstheme="minorHAnsi"/>
          <w:lang w:eastAsia="es-ES"/>
        </w:rPr>
        <w:t>en la resolución No. A 009 de 23 de agosto del 2013.</w:t>
      </w:r>
      <w:r w:rsidR="00AC4877">
        <w:rPr>
          <w:rFonts w:cstheme="minorHAnsi"/>
          <w:sz w:val="22"/>
          <w:szCs w:val="22"/>
          <w:lang w:eastAsia="es-ES"/>
        </w:rPr>
        <w:t xml:space="preserve"> </w:t>
      </w:r>
    </w:p>
    <w:p w:rsidR="00A249EA" w:rsidRPr="007A1BC3" w:rsidRDefault="00A249EA" w:rsidP="00A249EA">
      <w:pPr>
        <w:pStyle w:val="Prrafodelista"/>
        <w:spacing w:before="240" w:line="276" w:lineRule="auto"/>
        <w:jc w:val="both"/>
        <w:rPr>
          <w:rFonts w:cstheme="minorHAnsi"/>
          <w:sz w:val="22"/>
          <w:szCs w:val="22"/>
          <w:lang w:eastAsia="es-ES"/>
        </w:rPr>
      </w:pPr>
    </w:p>
    <w:p w:rsidR="00A249EA" w:rsidRPr="007A1BC3" w:rsidRDefault="00A249EA" w:rsidP="00A249EA">
      <w:pPr>
        <w:pStyle w:val="Prrafodelista"/>
        <w:numPr>
          <w:ilvl w:val="1"/>
          <w:numId w:val="16"/>
        </w:numPr>
        <w:spacing w:before="240" w:line="276" w:lineRule="auto"/>
        <w:jc w:val="both"/>
        <w:rPr>
          <w:rFonts w:cstheme="minorHAnsi"/>
          <w:b/>
          <w:sz w:val="22"/>
          <w:szCs w:val="22"/>
          <w:lang w:eastAsia="es-ES"/>
        </w:rPr>
      </w:pPr>
      <w:r w:rsidRPr="007A1BC3">
        <w:rPr>
          <w:rFonts w:cstheme="minorHAnsi"/>
          <w:b/>
          <w:sz w:val="22"/>
          <w:szCs w:val="22"/>
          <w:lang w:eastAsia="es-ES"/>
        </w:rPr>
        <w:t>El Supervisor:</w:t>
      </w:r>
    </w:p>
    <w:p w:rsidR="00A249EA" w:rsidRPr="007A1BC3" w:rsidRDefault="00A249EA" w:rsidP="00A249EA">
      <w:pPr>
        <w:pStyle w:val="Prrafodelista"/>
        <w:numPr>
          <w:ilvl w:val="2"/>
          <w:numId w:val="16"/>
        </w:numPr>
        <w:spacing w:before="240" w:line="276" w:lineRule="auto"/>
        <w:jc w:val="both"/>
        <w:rPr>
          <w:rFonts w:cstheme="minorHAnsi"/>
          <w:b/>
          <w:sz w:val="22"/>
          <w:szCs w:val="22"/>
          <w:lang w:eastAsia="es-ES"/>
        </w:rPr>
      </w:pPr>
      <w:r w:rsidRPr="007A1BC3">
        <w:rPr>
          <w:rFonts w:cstheme="minorHAnsi"/>
          <w:sz w:val="22"/>
          <w:szCs w:val="22"/>
          <w:lang w:eastAsia="es-ES"/>
        </w:rPr>
        <w:t xml:space="preserve">Aprobar los informes del monitoreo y evaluación final sobre la ejecución del CONVENIO, así como aquellos que, de conformidad con el ordenamiento jurídico nacional </w:t>
      </w:r>
      <w:r w:rsidR="00AC4877">
        <w:rPr>
          <w:rFonts w:cstheme="minorHAnsi"/>
          <w:sz w:val="22"/>
          <w:szCs w:val="22"/>
          <w:lang w:eastAsia="es-ES"/>
        </w:rPr>
        <w:t xml:space="preserve">y, </w:t>
      </w:r>
      <w:r w:rsidRPr="007A1BC3">
        <w:rPr>
          <w:rFonts w:cstheme="minorHAnsi"/>
          <w:sz w:val="22"/>
          <w:szCs w:val="22"/>
          <w:lang w:eastAsia="es-ES"/>
        </w:rPr>
        <w:t>metropolitano, deba emitir a requerimiento de otros órganos.</w:t>
      </w:r>
      <w:r w:rsidRPr="007A1BC3">
        <w:rPr>
          <w:rFonts w:cstheme="minorHAnsi"/>
          <w:b/>
          <w:sz w:val="22"/>
          <w:szCs w:val="22"/>
          <w:lang w:eastAsia="es-ES"/>
        </w:rPr>
        <w:tab/>
      </w:r>
    </w:p>
    <w:p w:rsidR="00A249EA" w:rsidRPr="007A1BC3" w:rsidRDefault="00A249EA" w:rsidP="00A249EA">
      <w:pPr>
        <w:pStyle w:val="Prrafodelista"/>
        <w:numPr>
          <w:ilvl w:val="2"/>
          <w:numId w:val="16"/>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rsidR="00A249EA" w:rsidRPr="007A1BC3" w:rsidRDefault="00A249EA" w:rsidP="00A249EA">
      <w:pPr>
        <w:pStyle w:val="Prrafodelista"/>
        <w:numPr>
          <w:ilvl w:val="2"/>
          <w:numId w:val="16"/>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rsidR="00A249EA" w:rsidRPr="007A1BC3" w:rsidRDefault="00A249EA" w:rsidP="00A249EA">
      <w:pPr>
        <w:pStyle w:val="Prrafodelista"/>
        <w:numPr>
          <w:ilvl w:val="2"/>
          <w:numId w:val="16"/>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r w:rsidR="00AC4877" w:rsidRPr="00AC4877">
        <w:rPr>
          <w:rFonts w:cstheme="minorHAnsi"/>
          <w:lang w:eastAsia="es-ES"/>
        </w:rPr>
        <w:t xml:space="preserve"> </w:t>
      </w:r>
      <w:r w:rsidR="00AC4877">
        <w:rPr>
          <w:rFonts w:cstheme="minorHAnsi"/>
          <w:lang w:eastAsia="es-ES"/>
        </w:rPr>
        <w:t>Contenido en la resolución No. A 009 de 23 de agosto del 2013.</w:t>
      </w:r>
    </w:p>
    <w:p w:rsidR="00A249EA" w:rsidRPr="007A1BC3" w:rsidRDefault="00A249EA" w:rsidP="00A249EA">
      <w:pPr>
        <w:pStyle w:val="Prrafodelista"/>
        <w:spacing w:before="240" w:line="276" w:lineRule="auto"/>
        <w:jc w:val="both"/>
        <w:rPr>
          <w:rFonts w:cstheme="minorHAnsi"/>
          <w:sz w:val="22"/>
          <w:szCs w:val="22"/>
          <w:lang w:eastAsia="es-ES"/>
        </w:rPr>
      </w:pPr>
    </w:p>
    <w:p w:rsidR="00A249EA" w:rsidRPr="007A1BC3" w:rsidRDefault="00A249EA" w:rsidP="00A249EA">
      <w:pPr>
        <w:pStyle w:val="Prrafodelista"/>
        <w:numPr>
          <w:ilvl w:val="1"/>
          <w:numId w:val="16"/>
        </w:numPr>
        <w:spacing w:before="240" w:line="276" w:lineRule="auto"/>
        <w:jc w:val="both"/>
        <w:rPr>
          <w:rFonts w:cstheme="minorHAnsi"/>
          <w:b/>
          <w:sz w:val="22"/>
          <w:szCs w:val="22"/>
          <w:lang w:eastAsia="es-ES"/>
        </w:rPr>
      </w:pPr>
      <w:r w:rsidRPr="007A1BC3">
        <w:rPr>
          <w:rFonts w:cstheme="minorHAnsi"/>
          <w:b/>
          <w:sz w:val="22"/>
          <w:szCs w:val="22"/>
          <w:lang w:eastAsia="es-ES"/>
        </w:rPr>
        <w:t>El Fiscalizador:</w:t>
      </w:r>
    </w:p>
    <w:p w:rsidR="00A249EA" w:rsidRPr="007A1BC3" w:rsidRDefault="00A249EA" w:rsidP="00A249EA">
      <w:pPr>
        <w:pStyle w:val="Prrafodelista"/>
        <w:numPr>
          <w:ilvl w:val="2"/>
          <w:numId w:val="16"/>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rsidR="00A249EA" w:rsidRPr="007A1BC3" w:rsidRDefault="00A249EA" w:rsidP="00A249EA">
      <w:pPr>
        <w:pStyle w:val="Prrafodelista"/>
        <w:numPr>
          <w:ilvl w:val="2"/>
          <w:numId w:val="16"/>
        </w:numPr>
        <w:spacing w:before="240" w:line="276" w:lineRule="auto"/>
        <w:jc w:val="both"/>
        <w:rPr>
          <w:rFonts w:cstheme="minorHAnsi"/>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rsidR="00A249EA" w:rsidRPr="007A1BC3" w:rsidRDefault="00A249EA" w:rsidP="00A249EA">
      <w:pPr>
        <w:pStyle w:val="Prrafodelista"/>
        <w:numPr>
          <w:ilvl w:val="2"/>
          <w:numId w:val="16"/>
        </w:numPr>
        <w:spacing w:before="240" w:line="276" w:lineRule="auto"/>
        <w:jc w:val="both"/>
        <w:rPr>
          <w:rFonts w:cstheme="minorHAnsi"/>
          <w:sz w:val="22"/>
          <w:szCs w:val="22"/>
          <w:lang w:eastAsia="es-ES"/>
        </w:rPr>
      </w:pPr>
      <w:r w:rsidRPr="007A1BC3">
        <w:rPr>
          <w:rFonts w:cstheme="minorHAnsi"/>
          <w:sz w:val="22"/>
          <w:szCs w:val="22"/>
          <w:lang w:eastAsia="es-ES"/>
        </w:rPr>
        <w:t xml:space="preserve">Cumplir todo lo previsto en la “Guía que Regula el Procedimiento para la suscripción, Registro, Seguimiento y </w:t>
      </w:r>
      <w:r w:rsidR="00AC4877">
        <w:rPr>
          <w:rFonts w:cstheme="minorHAnsi"/>
          <w:sz w:val="22"/>
          <w:szCs w:val="22"/>
          <w:lang w:eastAsia="es-ES"/>
        </w:rPr>
        <w:t>Custodia de Convenios del MDMQ”,</w:t>
      </w:r>
      <w:r w:rsidR="00AC4877" w:rsidRPr="00AC4877">
        <w:rPr>
          <w:rFonts w:cstheme="minorHAnsi"/>
          <w:lang w:eastAsia="es-ES"/>
        </w:rPr>
        <w:t xml:space="preserve"> </w:t>
      </w:r>
      <w:r w:rsidR="00AC4877">
        <w:rPr>
          <w:rFonts w:cstheme="minorHAnsi"/>
          <w:lang w:eastAsia="es-ES"/>
        </w:rPr>
        <w:t>contenido en la resolución No. A 009 de 23 de agosto del 2013</w:t>
      </w:r>
    </w:p>
    <w:p w:rsidR="00A249EA" w:rsidRPr="007A1BC3" w:rsidRDefault="00A249EA" w:rsidP="00A249EA">
      <w:pPr>
        <w:spacing w:before="240" w:line="276" w:lineRule="auto"/>
        <w:jc w:val="both"/>
        <w:rPr>
          <w:rFonts w:cstheme="minorHAnsi"/>
          <w:b/>
        </w:rPr>
      </w:pPr>
      <w:r w:rsidRPr="007A1BC3">
        <w:rPr>
          <w:rFonts w:cstheme="minorHAnsi"/>
          <w:b/>
        </w:rPr>
        <w:t>CLÁUSULA DÉCIMA PRIMERA. - RELACIÓN LABORAL O DE DEPENDENCIA:</w:t>
      </w:r>
    </w:p>
    <w:p w:rsidR="00A249EA" w:rsidRPr="007A1BC3" w:rsidRDefault="00A249EA" w:rsidP="00A249EA">
      <w:pPr>
        <w:spacing w:before="240" w:line="276" w:lineRule="auto"/>
        <w:jc w:val="both"/>
        <w:rPr>
          <w:rFonts w:cstheme="minorHAnsi"/>
        </w:rPr>
      </w:pPr>
      <w:r w:rsidRPr="007A1BC3">
        <w:rPr>
          <w:rFonts w:cstheme="minorHAnsi"/>
        </w:rPr>
        <w:t>EL MUNICIPIO por la naturaleza del presente CONVENIO no tendrá relación laboral o de dependencia con la dire</w:t>
      </w:r>
      <w:r>
        <w:rPr>
          <w:rFonts w:cstheme="minorHAnsi"/>
        </w:rPr>
        <w:t>ctiva y/o integrantes de la Liga Deportiva Barrial</w:t>
      </w:r>
      <w:r w:rsidR="00AC4877">
        <w:rPr>
          <w:rFonts w:cstheme="minorHAnsi"/>
        </w:rPr>
        <w:t xml:space="preserve"> “Rodrigo Paz”, y</w:t>
      </w:r>
      <w:r w:rsidRPr="007A1BC3">
        <w:rPr>
          <w:rFonts w:cstheme="minorHAnsi"/>
        </w:rPr>
        <w:t xml:space="preserve"> el personal que contratare la misma para el cumplimiento del </w:t>
      </w:r>
      <w:r w:rsidR="00C05496" w:rsidRPr="007A1BC3">
        <w:rPr>
          <w:rFonts w:cstheme="minorHAnsi"/>
        </w:rPr>
        <w:t>CONVENIO</w:t>
      </w:r>
      <w:r w:rsidRPr="007A1BC3">
        <w:rPr>
          <w:rFonts w:cstheme="minorHAnsi"/>
        </w:rPr>
        <w:t>.</w:t>
      </w:r>
    </w:p>
    <w:p w:rsidR="00A249EA" w:rsidRPr="007A1BC3" w:rsidRDefault="00A249EA" w:rsidP="00A249EA">
      <w:pPr>
        <w:spacing w:before="240" w:line="276" w:lineRule="auto"/>
        <w:jc w:val="both"/>
        <w:rPr>
          <w:rFonts w:cstheme="minorHAnsi"/>
        </w:rPr>
      </w:pPr>
      <w:r w:rsidRPr="007A1BC3">
        <w:rPr>
          <w:rFonts w:cstheme="minorHAnsi"/>
        </w:rPr>
        <w:t>En el caso de que el BENEFICIARIO cuente con personal para el cuidado y mantenimiento de la instalación y escenario deportivo, la relación labora</w:t>
      </w:r>
      <w:r w:rsidR="00C05496">
        <w:rPr>
          <w:rFonts w:cstheme="minorHAnsi"/>
        </w:rPr>
        <w:t xml:space="preserve">l en cumplimiento a la ley </w:t>
      </w:r>
      <w:proofErr w:type="gramStart"/>
      <w:r w:rsidR="00C05496">
        <w:rPr>
          <w:rFonts w:cstheme="minorHAnsi"/>
        </w:rPr>
        <w:t xml:space="preserve">y </w:t>
      </w:r>
      <w:r w:rsidRPr="007A1BC3">
        <w:rPr>
          <w:rFonts w:cstheme="minorHAnsi"/>
        </w:rPr>
        <w:t xml:space="preserve"> las</w:t>
      </w:r>
      <w:proofErr w:type="gramEnd"/>
      <w:r w:rsidRPr="007A1BC3">
        <w:rPr>
          <w:rFonts w:cstheme="minorHAnsi"/>
        </w:rPr>
        <w:t xml:space="preserve"> obligaciones que la misma exige, será de cumplimiento y absoluta responsabilidad del BENEFICIARIO. </w:t>
      </w:r>
    </w:p>
    <w:p w:rsidR="00A249EA" w:rsidRPr="007A1BC3" w:rsidRDefault="00A249EA" w:rsidP="00A249EA">
      <w:pPr>
        <w:spacing w:before="240" w:line="276" w:lineRule="auto"/>
        <w:jc w:val="both"/>
        <w:rPr>
          <w:rFonts w:cstheme="minorHAnsi"/>
          <w:b/>
        </w:rPr>
      </w:pPr>
      <w:r w:rsidRPr="007A1BC3">
        <w:rPr>
          <w:rFonts w:cstheme="minorHAnsi"/>
          <w:b/>
        </w:rPr>
        <w:t>CLÁUSULA DÉCIMA SEGUNDA. – TERMINACIÓN DEL CONVENIO.</w:t>
      </w:r>
    </w:p>
    <w:p w:rsidR="00A249EA" w:rsidRPr="007A1BC3" w:rsidRDefault="00A249EA" w:rsidP="00A249EA">
      <w:pPr>
        <w:pStyle w:val="Prrafodelista"/>
        <w:numPr>
          <w:ilvl w:val="1"/>
          <w:numId w:val="17"/>
        </w:numPr>
        <w:spacing w:before="240" w:line="276" w:lineRule="auto"/>
        <w:jc w:val="both"/>
        <w:rPr>
          <w:rFonts w:cstheme="minorHAnsi"/>
          <w:sz w:val="22"/>
          <w:szCs w:val="22"/>
        </w:rPr>
      </w:pPr>
      <w:r w:rsidRPr="007A1BC3">
        <w:rPr>
          <w:rFonts w:cstheme="minorHAnsi"/>
          <w:sz w:val="22"/>
          <w:szCs w:val="22"/>
        </w:rPr>
        <w:t>Este Convenio se dará por terminado en los siguientes casos:</w:t>
      </w:r>
    </w:p>
    <w:p w:rsidR="00A249EA" w:rsidRPr="007A1BC3" w:rsidRDefault="00A249EA" w:rsidP="00A249EA">
      <w:pPr>
        <w:numPr>
          <w:ilvl w:val="0"/>
          <w:numId w:val="8"/>
        </w:numPr>
        <w:spacing w:after="0" w:line="276" w:lineRule="auto"/>
        <w:jc w:val="both"/>
        <w:rPr>
          <w:rFonts w:cstheme="minorHAnsi"/>
          <w:lang w:val="es-ES_tradnl" w:eastAsia="es-ES"/>
        </w:rPr>
      </w:pPr>
      <w:r w:rsidRPr="007A1BC3">
        <w:rPr>
          <w:rFonts w:cstheme="minorHAnsi"/>
          <w:lang w:val="es-ES_tradnl" w:eastAsia="es-ES"/>
        </w:rPr>
        <w:t>Incumplimiento del objeto del CONVENIO.</w:t>
      </w:r>
    </w:p>
    <w:p w:rsidR="00A249EA" w:rsidRPr="007A1BC3" w:rsidRDefault="00A249EA" w:rsidP="00A249EA">
      <w:pPr>
        <w:numPr>
          <w:ilvl w:val="0"/>
          <w:numId w:val="8"/>
        </w:numPr>
        <w:spacing w:after="0" w:line="276" w:lineRule="auto"/>
        <w:jc w:val="both"/>
        <w:rPr>
          <w:rFonts w:cstheme="minorHAnsi"/>
          <w:lang w:val="es-ES_tradnl" w:eastAsia="es-ES"/>
        </w:rPr>
      </w:pPr>
      <w:r w:rsidRPr="007A1BC3">
        <w:rPr>
          <w:rFonts w:cstheme="minorHAnsi"/>
          <w:lang w:val="es-ES_tradnl" w:eastAsia="es-ES"/>
        </w:rPr>
        <w:t>Por incumplimiento de las obligaciones adquiridas por el BENEFICIARIO a través del presente CONVENIO.</w:t>
      </w:r>
    </w:p>
    <w:p w:rsidR="00A249EA" w:rsidRPr="007A1BC3" w:rsidRDefault="00A249EA" w:rsidP="00A249EA">
      <w:pPr>
        <w:numPr>
          <w:ilvl w:val="0"/>
          <w:numId w:val="8"/>
        </w:numPr>
        <w:spacing w:after="0" w:line="276" w:lineRule="auto"/>
        <w:jc w:val="both"/>
        <w:rPr>
          <w:rFonts w:cstheme="minorHAnsi"/>
          <w:lang w:val="es-ES_tradnl" w:eastAsia="es-ES"/>
        </w:rPr>
      </w:pPr>
      <w:r w:rsidRPr="007A1BC3">
        <w:rPr>
          <w:rFonts w:cstheme="minorHAnsi"/>
          <w:lang w:val="es-ES_tradnl" w:eastAsia="es-ES"/>
        </w:rPr>
        <w:t>Por vencimiento del plazo.</w:t>
      </w:r>
    </w:p>
    <w:p w:rsidR="00A249EA" w:rsidRPr="007A1BC3" w:rsidRDefault="00A249EA" w:rsidP="00A249EA">
      <w:pPr>
        <w:numPr>
          <w:ilvl w:val="0"/>
          <w:numId w:val="8"/>
        </w:numPr>
        <w:spacing w:after="0" w:line="276" w:lineRule="auto"/>
        <w:jc w:val="both"/>
        <w:rPr>
          <w:rFonts w:cstheme="minorHAnsi"/>
          <w:lang w:val="es-ES_tradnl" w:eastAsia="es-ES"/>
        </w:rPr>
      </w:pPr>
      <w:r w:rsidRPr="007A1BC3">
        <w:rPr>
          <w:rFonts w:cstheme="minorHAnsi"/>
          <w:lang w:val="es-ES_tradnl" w:eastAsia="es-ES"/>
        </w:rPr>
        <w:t>Por mutuo acuerdo de las partes.</w:t>
      </w:r>
    </w:p>
    <w:p w:rsidR="00A249EA" w:rsidRPr="007A1BC3" w:rsidRDefault="00A249EA" w:rsidP="00A249EA">
      <w:pPr>
        <w:numPr>
          <w:ilvl w:val="0"/>
          <w:numId w:val="8"/>
        </w:numPr>
        <w:spacing w:after="0" w:line="276" w:lineRule="auto"/>
        <w:jc w:val="both"/>
        <w:rPr>
          <w:rFonts w:cstheme="minorHAnsi"/>
          <w:lang w:val="es-ES_tradnl" w:eastAsia="es-ES"/>
        </w:rPr>
      </w:pPr>
      <w:r w:rsidRPr="007A1BC3">
        <w:rPr>
          <w:rFonts w:cstheme="minorHAnsi"/>
          <w:lang w:val="es-ES_tradnl" w:eastAsia="es-ES"/>
        </w:rPr>
        <w:t>Por liquidación de la organización BENEFICIARIA.</w:t>
      </w:r>
    </w:p>
    <w:p w:rsidR="00A249EA" w:rsidRDefault="00A249EA" w:rsidP="00A249EA">
      <w:pPr>
        <w:numPr>
          <w:ilvl w:val="0"/>
          <w:numId w:val="8"/>
        </w:numPr>
        <w:spacing w:after="0" w:line="276" w:lineRule="auto"/>
        <w:jc w:val="both"/>
        <w:rPr>
          <w:rFonts w:cstheme="minorHAnsi"/>
          <w:lang w:val="es-ES_tradnl" w:eastAsia="es-ES"/>
        </w:rPr>
      </w:pPr>
      <w:r w:rsidRPr="007A1BC3">
        <w:rPr>
          <w:rFonts w:cstheme="minorHAnsi"/>
          <w:lang w:val="es-ES_tradnl" w:eastAsia="es-ES"/>
        </w:rPr>
        <w:lastRenderedPageBreak/>
        <w:t xml:space="preserve">De ser necesario, para los intereses municipales el plazo podrá terminar de forma unilateral, antes del plazo establecido en este </w:t>
      </w:r>
      <w:r w:rsidRPr="007A1BC3">
        <w:rPr>
          <w:rFonts w:cstheme="minorHAnsi"/>
          <w:shd w:val="clear" w:color="auto" w:fill="FFFFFF" w:themeFill="background1"/>
          <w:lang w:val="es-ES_tradnl" w:eastAsia="es-ES"/>
        </w:rPr>
        <w:t>instrumento, por parte de la ADMINISTRACIÓN ZONAL, la que enviará a la Comisión de Propiedad y Espacio Público para su análisis e informe respectivo y se remitirá al Concejo Metropolitano para su resolución</w:t>
      </w:r>
      <w:r w:rsidRPr="007A1BC3">
        <w:rPr>
          <w:rFonts w:cstheme="minorHAnsi"/>
          <w:lang w:val="es-ES_tradnl" w:eastAsia="es-ES"/>
        </w:rPr>
        <w:t>.</w:t>
      </w:r>
    </w:p>
    <w:p w:rsidR="00D57707" w:rsidRPr="00236BC6" w:rsidRDefault="00D57707" w:rsidP="00D57707">
      <w:pPr>
        <w:numPr>
          <w:ilvl w:val="0"/>
          <w:numId w:val="8"/>
        </w:numPr>
        <w:spacing w:after="0" w:line="276" w:lineRule="auto"/>
        <w:jc w:val="both"/>
        <w:rPr>
          <w:rFonts w:cstheme="majorHAnsi"/>
          <w:lang w:val="es-ES_tradnl" w:eastAsia="es-ES"/>
        </w:rPr>
      </w:pPr>
      <w:r w:rsidRPr="00236BC6">
        <w:rPr>
          <w:rFonts w:cstheme="majorHAnsi"/>
          <w:lang w:eastAsia="es-ES"/>
        </w:rPr>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rsidR="00A249EA" w:rsidRPr="007A1BC3" w:rsidRDefault="00A249EA" w:rsidP="00A249EA">
      <w:pPr>
        <w:spacing w:after="0" w:line="276" w:lineRule="auto"/>
        <w:jc w:val="both"/>
        <w:rPr>
          <w:rFonts w:cstheme="minorHAnsi"/>
          <w:lang w:val="es-ES_tradnl" w:eastAsia="es-ES"/>
        </w:rPr>
      </w:pPr>
    </w:p>
    <w:p w:rsidR="00A249EA" w:rsidRPr="007A1BC3" w:rsidRDefault="00A249EA" w:rsidP="00A249EA">
      <w:pPr>
        <w:shd w:val="clear" w:color="auto" w:fill="FFFFFF" w:themeFill="background1"/>
        <w:spacing w:after="0" w:line="276" w:lineRule="auto"/>
        <w:jc w:val="both"/>
        <w:rPr>
          <w:rFonts w:cstheme="minorHAnsi"/>
          <w:lang w:val="es-ES_tradnl" w:eastAsia="es-ES"/>
        </w:rPr>
      </w:pPr>
      <w:r w:rsidRPr="007A1BC3">
        <w:rPr>
          <w:rFonts w:cstheme="minorHAnsi"/>
          <w:lang w:val="es-ES_tradnl" w:eastAsia="es-ES"/>
        </w:rPr>
        <w:t>Por cualquiera de estas causales el Administrador del convenio, procederá con la elaboración de un informe que motive la terminación del mismo.</w:t>
      </w:r>
    </w:p>
    <w:p w:rsidR="00A249EA" w:rsidRPr="00C05496" w:rsidRDefault="00A249EA" w:rsidP="00A249EA">
      <w:pPr>
        <w:pStyle w:val="Prrafodelista"/>
        <w:numPr>
          <w:ilvl w:val="1"/>
          <w:numId w:val="17"/>
        </w:numPr>
        <w:spacing w:before="240" w:line="276" w:lineRule="auto"/>
        <w:jc w:val="both"/>
        <w:rPr>
          <w:rFonts w:cstheme="minorHAnsi"/>
          <w:b/>
          <w:sz w:val="22"/>
          <w:szCs w:val="22"/>
          <w:lang w:eastAsia="es-ES"/>
        </w:rPr>
      </w:pPr>
      <w:r w:rsidRPr="007A1BC3">
        <w:rPr>
          <w:rFonts w:cstheme="minorHAnsi"/>
          <w:lang w:eastAsia="es-ES"/>
        </w:rPr>
        <w:t xml:space="preserve"> </w:t>
      </w:r>
      <w:r w:rsidRPr="00C05496">
        <w:rPr>
          <w:rFonts w:cstheme="min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C05496" w:rsidDel="00C51D09">
        <w:rPr>
          <w:rFonts w:cstheme="minorHAnsi"/>
          <w:sz w:val="22"/>
          <w:szCs w:val="22"/>
          <w:lang w:eastAsia="es-ES"/>
        </w:rPr>
        <w:t xml:space="preserve"> </w:t>
      </w:r>
      <w:r w:rsidRPr="00C05496">
        <w:rPr>
          <w:rFonts w:cstheme="minorHAnsi"/>
          <w:sz w:val="22"/>
          <w:szCs w:val="22"/>
          <w:lang w:eastAsia="es-ES"/>
        </w:rPr>
        <w:t xml:space="preserve"> </w:t>
      </w:r>
    </w:p>
    <w:p w:rsidR="00A249EA" w:rsidRPr="007A1BC3" w:rsidRDefault="00A249EA" w:rsidP="00A249EA">
      <w:pPr>
        <w:spacing w:line="276" w:lineRule="auto"/>
        <w:jc w:val="both"/>
        <w:rPr>
          <w:rFonts w:cstheme="minorHAnsi"/>
          <w:lang w:val="es-ES_tradnl" w:eastAsia="es-ES"/>
        </w:rPr>
      </w:pPr>
      <w:r w:rsidRPr="007A1BC3">
        <w:rPr>
          <w:rFonts w:cstheme="minorHAnsi"/>
          <w:lang w:val="es-ES_tradnl" w:eastAsia="es-ES"/>
        </w:rPr>
        <w:t>En caso de no realizarse la desocupación y entrega del inmueble, la Dirección de Asesoría Jurídica de la ADMINISTRACIÓN ZONAL, procederá a iniciar las acciones legales que correspondan.</w:t>
      </w:r>
    </w:p>
    <w:p w:rsidR="00A249EA" w:rsidRPr="007A1BC3" w:rsidRDefault="00A249EA" w:rsidP="00A249EA">
      <w:pPr>
        <w:pStyle w:val="Prrafodelista"/>
        <w:numPr>
          <w:ilvl w:val="1"/>
          <w:numId w:val="17"/>
        </w:numPr>
        <w:spacing w:line="276" w:lineRule="auto"/>
        <w:jc w:val="both"/>
        <w:rPr>
          <w:rFonts w:cstheme="minorHAnsi"/>
          <w:sz w:val="22"/>
          <w:szCs w:val="22"/>
          <w:lang w:eastAsia="es-ES"/>
        </w:rPr>
      </w:pPr>
      <w:r w:rsidRPr="007A1BC3">
        <w:rPr>
          <w:rFonts w:cstheme="minorHAnsi"/>
          <w:sz w:val="22"/>
          <w:szCs w:val="22"/>
          <w:lang w:eastAsia="es-ES"/>
        </w:rPr>
        <w:t>Si una de las partes quisiera dar por terminado este CONVENIO antes de la fecha de su vencimiento, tendrá la obligación de comunicarlo por escrito a la otra parte con treinta días de anticipación.</w:t>
      </w:r>
    </w:p>
    <w:p w:rsidR="00A249EA" w:rsidRPr="007A1BC3" w:rsidRDefault="00A249EA" w:rsidP="00A249EA">
      <w:pPr>
        <w:pStyle w:val="Prrafodelista"/>
        <w:numPr>
          <w:ilvl w:val="1"/>
          <w:numId w:val="17"/>
        </w:numPr>
        <w:spacing w:line="276" w:lineRule="auto"/>
        <w:jc w:val="both"/>
        <w:rPr>
          <w:rFonts w:cstheme="minorHAnsi"/>
          <w:sz w:val="22"/>
          <w:szCs w:val="22"/>
          <w:lang w:eastAsia="es-ES"/>
        </w:rPr>
      </w:pPr>
      <w:r w:rsidRPr="007A1BC3">
        <w:rPr>
          <w:rFonts w:cstheme="minorHAnsi"/>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rsidR="00A249EA" w:rsidRPr="007A1BC3" w:rsidRDefault="00A249EA" w:rsidP="00A249EA">
      <w:pPr>
        <w:pStyle w:val="Prrafodelista"/>
        <w:spacing w:line="276" w:lineRule="auto"/>
        <w:ind w:left="435"/>
        <w:jc w:val="both"/>
        <w:rPr>
          <w:rFonts w:cstheme="minorHAnsi"/>
          <w:sz w:val="22"/>
          <w:szCs w:val="22"/>
          <w:lang w:eastAsia="es-ES"/>
        </w:rPr>
      </w:pPr>
    </w:p>
    <w:p w:rsidR="00A249EA" w:rsidRPr="007A1BC3" w:rsidRDefault="00A249EA" w:rsidP="00A249EA">
      <w:pPr>
        <w:pStyle w:val="Prrafodelista"/>
        <w:numPr>
          <w:ilvl w:val="1"/>
          <w:numId w:val="17"/>
        </w:numPr>
        <w:spacing w:line="276" w:lineRule="auto"/>
        <w:jc w:val="both"/>
        <w:rPr>
          <w:rFonts w:cstheme="minorHAnsi"/>
          <w:sz w:val="22"/>
          <w:szCs w:val="22"/>
          <w:lang w:eastAsia="es-ES"/>
        </w:rPr>
      </w:pPr>
      <w:bookmarkStart w:id="0" w:name="_GoBack"/>
      <w:bookmarkEnd w:id="0"/>
      <w:r w:rsidRPr="007A1BC3">
        <w:rPr>
          <w:rFonts w:cstheme="minorHAnsi"/>
          <w:sz w:val="22"/>
          <w:szCs w:val="22"/>
          <w:lang w:eastAsia="es-ES"/>
        </w:rPr>
        <w:t>En toda instancia del trámite, será escuchado el BENEFICIARIO del CONVENIO, garantizándole el derecho a la defensa.</w:t>
      </w:r>
    </w:p>
    <w:p w:rsidR="00A249EA" w:rsidRPr="007A1BC3" w:rsidRDefault="00A249EA" w:rsidP="00A249EA">
      <w:pPr>
        <w:spacing w:before="240" w:line="276" w:lineRule="auto"/>
        <w:jc w:val="both"/>
        <w:rPr>
          <w:rFonts w:cstheme="minorHAnsi"/>
          <w:b/>
        </w:rPr>
      </w:pPr>
      <w:r w:rsidRPr="007A1BC3">
        <w:rPr>
          <w:rFonts w:cstheme="minorHAnsi"/>
          <w:b/>
        </w:rPr>
        <w:t>CLÁUSULA DÉCIMA TERCERA. - JURISDICCION Y COMPETENCIA:</w:t>
      </w:r>
    </w:p>
    <w:p w:rsidR="00A249EA" w:rsidRPr="00C05496" w:rsidRDefault="00C05496" w:rsidP="00C05496">
      <w:pPr>
        <w:spacing w:before="240" w:line="276" w:lineRule="auto"/>
        <w:jc w:val="both"/>
        <w:rPr>
          <w:rFonts w:cstheme="minorHAnsi"/>
          <w:b/>
          <w:lang w:eastAsia="es-ES"/>
        </w:rPr>
      </w:pPr>
      <w:r w:rsidRPr="00C05496">
        <w:rPr>
          <w:rFonts w:cstheme="minorHAnsi"/>
          <w:b/>
          <w:lang w:eastAsia="es-ES"/>
        </w:rPr>
        <w:t>13.1</w:t>
      </w:r>
      <w:r>
        <w:rPr>
          <w:rFonts w:cstheme="minorHAnsi"/>
          <w:lang w:eastAsia="es-ES"/>
        </w:rPr>
        <w:t xml:space="preserve"> </w:t>
      </w:r>
      <w:r w:rsidR="00A249EA" w:rsidRPr="00C05496">
        <w:rPr>
          <w:rFonts w:cstheme="minorHAnsi"/>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instituciones, en un lapso no mayor a 30 días calendario, contados a partir de la notificación de cualquiera de ellas, señalando la divergencia o controversia surgida.</w:t>
      </w:r>
    </w:p>
    <w:p w:rsidR="00A249EA" w:rsidRPr="00C05496" w:rsidRDefault="00C05496" w:rsidP="00C05496">
      <w:pPr>
        <w:spacing w:before="240" w:line="276" w:lineRule="auto"/>
        <w:jc w:val="both"/>
        <w:rPr>
          <w:rFonts w:cstheme="minorHAnsi"/>
          <w:lang w:eastAsia="es-ES"/>
        </w:rPr>
      </w:pPr>
      <w:r w:rsidRPr="00C05496">
        <w:rPr>
          <w:rFonts w:cstheme="minorHAnsi"/>
          <w:b/>
          <w:lang w:eastAsia="es-ES"/>
        </w:rPr>
        <w:t>13.2</w:t>
      </w:r>
      <w:r>
        <w:rPr>
          <w:rFonts w:cstheme="minorHAnsi"/>
          <w:lang w:eastAsia="es-ES"/>
        </w:rPr>
        <w:t xml:space="preserve"> </w:t>
      </w:r>
      <w:r w:rsidR="00A249EA" w:rsidRPr="00C05496">
        <w:rPr>
          <w:rFonts w:cstheme="minorHAnsi"/>
          <w:lang w:eastAsia="es-ES"/>
        </w:rPr>
        <w:t>En caso de no lograrse una solución a la divergencia surgida, los máximos personeros de cada entidad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rsidR="00A249EA" w:rsidRPr="00C05496" w:rsidRDefault="00C05496" w:rsidP="00C05496">
      <w:pPr>
        <w:spacing w:before="240" w:line="276" w:lineRule="auto"/>
        <w:jc w:val="both"/>
        <w:rPr>
          <w:rFonts w:cstheme="minorHAnsi"/>
          <w:lang w:eastAsia="es-ES"/>
        </w:rPr>
      </w:pPr>
      <w:r w:rsidRPr="00C05496">
        <w:rPr>
          <w:rFonts w:cstheme="minorHAnsi"/>
          <w:b/>
          <w:lang w:eastAsia="es-ES"/>
        </w:rPr>
        <w:lastRenderedPageBreak/>
        <w:t>13.3</w:t>
      </w:r>
      <w:r>
        <w:rPr>
          <w:rFonts w:cstheme="minorHAnsi"/>
          <w:lang w:eastAsia="es-ES"/>
        </w:rPr>
        <w:t xml:space="preserve"> </w:t>
      </w:r>
      <w:r w:rsidR="00A249EA" w:rsidRPr="00C05496">
        <w:rPr>
          <w:rFonts w:cstheme="minorHAnsi"/>
          <w:lang w:eastAsia="es-ES"/>
        </w:rPr>
        <w:t>El acta de mediación tiene el carácter de sentencia ejecutoriada y de ésta no habrá ningún recurso de alzada.</w:t>
      </w:r>
    </w:p>
    <w:p w:rsidR="00A249EA" w:rsidRPr="00C05496" w:rsidRDefault="00C05496" w:rsidP="00C05496">
      <w:pPr>
        <w:spacing w:before="240" w:line="276" w:lineRule="auto"/>
        <w:jc w:val="both"/>
        <w:rPr>
          <w:rFonts w:cstheme="minorHAnsi"/>
          <w:lang w:eastAsia="es-ES"/>
        </w:rPr>
      </w:pPr>
      <w:r w:rsidRPr="00C05496">
        <w:rPr>
          <w:rFonts w:cstheme="minorHAnsi"/>
          <w:b/>
          <w:lang w:eastAsia="es-ES"/>
        </w:rPr>
        <w:t>13.4</w:t>
      </w:r>
      <w:r>
        <w:rPr>
          <w:rFonts w:cstheme="minorHAnsi"/>
          <w:lang w:eastAsia="es-ES"/>
        </w:rPr>
        <w:t xml:space="preserve"> </w:t>
      </w:r>
      <w:r w:rsidR="00A249EA" w:rsidRPr="00C05496">
        <w:rPr>
          <w:rFonts w:cstheme="minorHAnsi"/>
          <w:lang w:eastAsia="es-ES"/>
        </w:rPr>
        <w:t xml:space="preserve">Si fallare el proceso de mediación o si el acuerdo fuere parcial, respecto de la divergencia o controversia todavía existentes, las Partes, someterán sus controversias al procedimiento establecido en el </w:t>
      </w:r>
      <w:proofErr w:type="gramStart"/>
      <w:r w:rsidRPr="00C05496">
        <w:rPr>
          <w:rFonts w:cstheme="minorHAnsi"/>
          <w:lang w:eastAsia="es-ES"/>
        </w:rPr>
        <w:t>Libro  IV</w:t>
      </w:r>
      <w:proofErr w:type="gramEnd"/>
      <w:r w:rsidRPr="00C05496">
        <w:rPr>
          <w:rFonts w:cstheme="minorHAnsi"/>
          <w:lang w:eastAsia="es-ES"/>
        </w:rPr>
        <w:t xml:space="preserve">, Título I; </w:t>
      </w:r>
      <w:r w:rsidR="00A249EA" w:rsidRPr="00C05496">
        <w:rPr>
          <w:rFonts w:cstheme="minorHAnsi"/>
          <w:lang w:eastAsia="es-ES"/>
        </w:rPr>
        <w:t>Capítulo II, Sección I, del Código Orgánico General de Procesos; siendo competente para conocer la controversia el Juez de lo Contencioso Administrativo.</w:t>
      </w:r>
    </w:p>
    <w:p w:rsidR="00A249EA" w:rsidRPr="007A1BC3" w:rsidRDefault="00A249EA" w:rsidP="00A249EA">
      <w:pPr>
        <w:spacing w:before="240" w:line="276" w:lineRule="auto"/>
        <w:jc w:val="both"/>
        <w:rPr>
          <w:rFonts w:cstheme="minorHAnsi"/>
          <w:b/>
        </w:rPr>
      </w:pPr>
      <w:r w:rsidRPr="007A1BC3">
        <w:rPr>
          <w:rFonts w:cstheme="minorHAnsi"/>
          <w:b/>
        </w:rPr>
        <w:t>CLÁUSULA DÉCIMA CUARTA. - LIQUIDACIÓN Y FINIQUITO:</w:t>
      </w:r>
    </w:p>
    <w:p w:rsidR="00A249EA" w:rsidRPr="007A1BC3" w:rsidRDefault="00A249EA" w:rsidP="00A249EA">
      <w:pPr>
        <w:pStyle w:val="Prrafodelista"/>
        <w:numPr>
          <w:ilvl w:val="1"/>
          <w:numId w:val="18"/>
        </w:numPr>
        <w:spacing w:before="240" w:line="276" w:lineRule="auto"/>
        <w:jc w:val="both"/>
        <w:rPr>
          <w:rFonts w:cstheme="minorHAnsi"/>
          <w:sz w:val="22"/>
          <w:szCs w:val="22"/>
        </w:rPr>
      </w:pPr>
      <w:r w:rsidRPr="007A1BC3">
        <w:rPr>
          <w:rFonts w:cstheme="minorHAnsi"/>
          <w:sz w:val="22"/>
          <w:szCs w:val="22"/>
          <w:lang w:eastAsia="es-ES"/>
        </w:rPr>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rsidR="00A249EA" w:rsidRPr="007A1BC3" w:rsidRDefault="00A249EA" w:rsidP="00A249EA">
      <w:pPr>
        <w:pStyle w:val="Prrafodelista"/>
        <w:numPr>
          <w:ilvl w:val="1"/>
          <w:numId w:val="18"/>
        </w:numPr>
        <w:spacing w:before="240" w:line="276" w:lineRule="auto"/>
        <w:jc w:val="both"/>
        <w:rPr>
          <w:rFonts w:cstheme="minorHAnsi"/>
          <w:sz w:val="22"/>
          <w:szCs w:val="22"/>
        </w:rPr>
      </w:pPr>
      <w:r w:rsidRPr="007A1BC3">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rsidR="00A249EA" w:rsidRPr="007A1BC3" w:rsidRDefault="00A249EA" w:rsidP="00A249EA">
      <w:pPr>
        <w:pStyle w:val="Prrafodelista"/>
        <w:numPr>
          <w:ilvl w:val="1"/>
          <w:numId w:val="18"/>
        </w:numPr>
        <w:spacing w:before="240" w:line="276" w:lineRule="auto"/>
        <w:jc w:val="both"/>
        <w:rPr>
          <w:rFonts w:cstheme="minorHAnsi"/>
          <w:sz w:val="22"/>
          <w:szCs w:val="22"/>
          <w:lang w:eastAsia="es-ES"/>
        </w:rPr>
      </w:pPr>
      <w:r w:rsidRPr="007A1BC3">
        <w:rPr>
          <w:rFonts w:cstheme="minorHAnsi"/>
          <w:sz w:val="22"/>
          <w:szCs w:val="22"/>
          <w:lang w:eastAsia="es-ES"/>
        </w:rPr>
        <w:t xml:space="preserve">Una vez suscrita el Acta de Finiquito y Liquidación se entenderá por terminado y las partes no tendrán nada que reclamarse a futuro. </w:t>
      </w:r>
    </w:p>
    <w:p w:rsidR="00A249EA" w:rsidRPr="007A1BC3" w:rsidRDefault="00A249EA" w:rsidP="00A249EA">
      <w:pPr>
        <w:pStyle w:val="Prrafodelista"/>
        <w:numPr>
          <w:ilvl w:val="1"/>
          <w:numId w:val="18"/>
        </w:numPr>
        <w:spacing w:before="240" w:line="276" w:lineRule="auto"/>
        <w:jc w:val="both"/>
        <w:rPr>
          <w:rFonts w:cstheme="minorHAnsi"/>
          <w:sz w:val="22"/>
          <w:szCs w:val="22"/>
          <w:lang w:eastAsia="es-ES"/>
        </w:rPr>
      </w:pPr>
      <w:r w:rsidRPr="007A1BC3">
        <w:rPr>
          <w:rFonts w:cstheme="minorHAnsi"/>
          <w:sz w:val="22"/>
          <w:szCs w:val="22"/>
          <w:lang w:eastAsia="es-ES"/>
        </w:rPr>
        <w:t>El Acta se adjuntará al expediente del CONVENIO con los demás documentos habilitantes.</w:t>
      </w:r>
    </w:p>
    <w:p w:rsidR="00A249EA" w:rsidRPr="007A1BC3" w:rsidRDefault="00A249EA" w:rsidP="00A249EA">
      <w:pPr>
        <w:spacing w:before="240" w:line="276" w:lineRule="auto"/>
        <w:jc w:val="both"/>
        <w:rPr>
          <w:rFonts w:cstheme="minorHAnsi"/>
          <w:b/>
        </w:rPr>
      </w:pPr>
      <w:r w:rsidRPr="007A1BC3">
        <w:rPr>
          <w:rFonts w:cstheme="minorHAnsi"/>
          <w:b/>
        </w:rPr>
        <w:t>CLÁUSULA DÉCIMA QUINTA. -DOMICILIO PARA NOTIFICACIONES DE LAS PARTES:</w:t>
      </w:r>
    </w:p>
    <w:p w:rsidR="00A249EA" w:rsidRDefault="00A249EA" w:rsidP="00A249EA">
      <w:pPr>
        <w:pStyle w:val="Prrafodelista"/>
        <w:numPr>
          <w:ilvl w:val="0"/>
          <w:numId w:val="19"/>
        </w:numPr>
        <w:spacing w:before="240" w:after="0" w:line="276" w:lineRule="auto"/>
        <w:jc w:val="both"/>
        <w:rPr>
          <w:rFonts w:cstheme="minorHAnsi"/>
          <w:b/>
          <w:lang w:eastAsia="es-ES"/>
        </w:rPr>
      </w:pPr>
      <w:r w:rsidRPr="007A1BC3">
        <w:rPr>
          <w:rFonts w:cstheme="minorHAnsi"/>
          <w:b/>
          <w:lang w:eastAsia="es-ES"/>
        </w:rPr>
        <w:t>BENEFICIARIO:</w:t>
      </w:r>
    </w:p>
    <w:p w:rsidR="00A249EA" w:rsidRDefault="00A249EA" w:rsidP="00A249EA">
      <w:pPr>
        <w:pStyle w:val="Prrafodelista"/>
        <w:suppressAutoHyphens/>
        <w:spacing w:after="0" w:line="276" w:lineRule="auto"/>
        <w:jc w:val="both"/>
        <w:rPr>
          <w:rFonts w:ascii="Times New Roman" w:hAnsi="Times New Roman"/>
          <w:lang w:val="es-ES"/>
        </w:rPr>
      </w:pPr>
      <w:r w:rsidRPr="00776B93">
        <w:rPr>
          <w:rFonts w:ascii="Times New Roman" w:hAnsi="Times New Roman"/>
          <w:bCs/>
          <w:lang w:val="es-ES" w:eastAsia="ar-SA"/>
        </w:rPr>
        <w:t xml:space="preserve">Dirección: </w:t>
      </w:r>
      <w:r w:rsidRPr="00776B93">
        <w:rPr>
          <w:rFonts w:ascii="Times New Roman" w:hAnsi="Times New Roman"/>
          <w:bCs/>
          <w:lang w:val="es-ES" w:eastAsia="ar-SA"/>
        </w:rPr>
        <w:tab/>
      </w:r>
      <w:r>
        <w:rPr>
          <w:rFonts w:ascii="Times New Roman" w:hAnsi="Times New Roman"/>
          <w:lang w:val="es-ES"/>
        </w:rPr>
        <w:t xml:space="preserve">Cima de la Libertad, Barrio </w:t>
      </w:r>
      <w:proofErr w:type="spellStart"/>
      <w:r>
        <w:rPr>
          <w:rFonts w:ascii="Times New Roman" w:hAnsi="Times New Roman"/>
          <w:lang w:val="es-ES"/>
        </w:rPr>
        <w:t>Atacazo</w:t>
      </w:r>
      <w:proofErr w:type="spellEnd"/>
      <w:r>
        <w:rPr>
          <w:rFonts w:ascii="Times New Roman" w:hAnsi="Times New Roman"/>
          <w:lang w:val="es-ES"/>
        </w:rPr>
        <w:t xml:space="preserve"> </w:t>
      </w:r>
    </w:p>
    <w:p w:rsidR="00A249EA" w:rsidRPr="00776B93" w:rsidRDefault="00A249EA" w:rsidP="00A249EA">
      <w:pPr>
        <w:pStyle w:val="Prrafodelista"/>
        <w:suppressAutoHyphens/>
        <w:spacing w:after="0" w:line="276" w:lineRule="auto"/>
        <w:jc w:val="both"/>
        <w:rPr>
          <w:rFonts w:ascii="Times New Roman" w:hAnsi="Times New Roman"/>
          <w:bCs/>
          <w:lang w:val="es-ES" w:eastAsia="ar-SA"/>
        </w:rPr>
      </w:pPr>
      <w:r>
        <w:rPr>
          <w:rFonts w:ascii="Times New Roman" w:hAnsi="Times New Roman"/>
          <w:bCs/>
          <w:lang w:val="es-ES" w:eastAsia="ar-SA"/>
        </w:rPr>
        <w:t>Teléfono:</w:t>
      </w:r>
      <w:r>
        <w:rPr>
          <w:rFonts w:ascii="Times New Roman" w:hAnsi="Times New Roman"/>
          <w:bCs/>
          <w:lang w:val="es-ES" w:eastAsia="ar-SA"/>
        </w:rPr>
        <w:tab/>
        <w:t>0984616699</w:t>
      </w:r>
    </w:p>
    <w:p w:rsidR="00A249EA" w:rsidRPr="00776B93" w:rsidRDefault="00C05496" w:rsidP="00A249EA">
      <w:pPr>
        <w:pStyle w:val="Prrafodelista"/>
        <w:suppressAutoHyphens/>
        <w:spacing w:after="0" w:line="276" w:lineRule="auto"/>
        <w:jc w:val="both"/>
        <w:rPr>
          <w:rFonts w:ascii="Times New Roman" w:hAnsi="Times New Roman"/>
          <w:color w:val="000000"/>
        </w:rPr>
      </w:pPr>
      <w:r>
        <w:rPr>
          <w:rFonts w:ascii="Times New Roman" w:hAnsi="Times New Roman"/>
          <w:bCs/>
          <w:lang w:val="es-ES" w:eastAsia="ar-SA"/>
        </w:rPr>
        <w:t>Correo</w:t>
      </w:r>
      <w:r w:rsidR="00A249EA">
        <w:rPr>
          <w:rFonts w:ascii="Times New Roman" w:hAnsi="Times New Roman"/>
          <w:bCs/>
          <w:lang w:val="es-ES" w:eastAsia="ar-SA"/>
        </w:rPr>
        <w:t>:</w:t>
      </w:r>
      <w:r w:rsidR="00A249EA">
        <w:rPr>
          <w:rFonts w:ascii="Times New Roman" w:hAnsi="Times New Roman"/>
          <w:bCs/>
          <w:lang w:val="es-ES" w:eastAsia="ar-SA"/>
        </w:rPr>
        <w:tab/>
      </w:r>
      <w:r>
        <w:rPr>
          <w:rFonts w:ascii="Times New Roman" w:hAnsi="Times New Roman"/>
          <w:bCs/>
          <w:lang w:val="es-ES" w:eastAsia="ar-SA"/>
        </w:rPr>
        <w:t>mach1962@yahoo.es</w:t>
      </w:r>
    </w:p>
    <w:p w:rsidR="00A249EA" w:rsidRDefault="00A249EA" w:rsidP="00A249EA">
      <w:pPr>
        <w:pStyle w:val="Prrafodelista"/>
        <w:numPr>
          <w:ilvl w:val="0"/>
          <w:numId w:val="19"/>
        </w:numPr>
        <w:spacing w:before="240" w:after="0" w:line="276" w:lineRule="auto"/>
        <w:jc w:val="both"/>
        <w:rPr>
          <w:rFonts w:cstheme="minorHAnsi"/>
          <w:b/>
          <w:lang w:eastAsia="es-ES"/>
        </w:rPr>
      </w:pPr>
      <w:r w:rsidRPr="00776B93">
        <w:rPr>
          <w:rFonts w:cstheme="minorHAnsi"/>
          <w:b/>
          <w:lang w:eastAsia="es-ES"/>
        </w:rPr>
        <w:t>ADMINISTRACIÓN ZONAL:</w:t>
      </w:r>
    </w:p>
    <w:p w:rsidR="00A249EA" w:rsidRPr="00776B93" w:rsidRDefault="00A249EA" w:rsidP="00A249EA">
      <w:pPr>
        <w:pStyle w:val="Prrafodelista"/>
        <w:suppressAutoHyphens/>
        <w:spacing w:after="0" w:line="276" w:lineRule="auto"/>
        <w:jc w:val="both"/>
        <w:rPr>
          <w:rFonts w:ascii="Times New Roman" w:hAnsi="Times New Roman"/>
          <w:bCs/>
          <w:lang w:eastAsia="ar-SA"/>
        </w:rPr>
      </w:pPr>
      <w:r w:rsidRPr="00776B93">
        <w:rPr>
          <w:rFonts w:ascii="Times New Roman" w:hAnsi="Times New Roman"/>
          <w:bCs/>
          <w:lang w:val="es-ES" w:eastAsia="ar-SA"/>
        </w:rPr>
        <w:t xml:space="preserve">Dirección: </w:t>
      </w:r>
      <w:r w:rsidRPr="00776B93">
        <w:rPr>
          <w:rFonts w:ascii="Times New Roman" w:hAnsi="Times New Roman"/>
          <w:bCs/>
          <w:lang w:val="es-ES" w:eastAsia="ar-SA"/>
        </w:rPr>
        <w:tab/>
      </w:r>
      <w:r w:rsidRPr="00776B93">
        <w:rPr>
          <w:rFonts w:ascii="Times New Roman" w:hAnsi="Times New Roman"/>
          <w:bCs/>
          <w:lang w:val="es-ES" w:eastAsia="ar-SA"/>
        </w:rPr>
        <w:tab/>
        <w:t xml:space="preserve">Chile No. </w:t>
      </w:r>
      <w:r w:rsidRPr="00776B93">
        <w:rPr>
          <w:rFonts w:ascii="Times New Roman" w:hAnsi="Times New Roman"/>
          <w:bCs/>
          <w:lang w:eastAsia="ar-SA"/>
        </w:rPr>
        <w:t xml:space="preserve">Oe3-17 y Guayaquil </w:t>
      </w:r>
    </w:p>
    <w:p w:rsidR="00A249EA" w:rsidRPr="00776B93" w:rsidRDefault="00A249EA" w:rsidP="00A249EA">
      <w:pPr>
        <w:pStyle w:val="Prrafodelista"/>
        <w:suppressAutoHyphens/>
        <w:spacing w:after="0" w:line="276" w:lineRule="auto"/>
        <w:jc w:val="both"/>
        <w:rPr>
          <w:rFonts w:ascii="Times New Roman" w:hAnsi="Times New Roman"/>
          <w:bCs/>
          <w:lang w:val="es-ES" w:eastAsia="ar-SA"/>
        </w:rPr>
      </w:pPr>
      <w:r w:rsidRPr="00776B93">
        <w:rPr>
          <w:rFonts w:ascii="Times New Roman" w:hAnsi="Times New Roman"/>
          <w:bCs/>
          <w:lang w:val="es-ES" w:eastAsia="ar-SA"/>
        </w:rPr>
        <w:t>Teléfono:</w:t>
      </w:r>
      <w:r w:rsidRPr="00776B93">
        <w:rPr>
          <w:rFonts w:ascii="Times New Roman" w:hAnsi="Times New Roman"/>
          <w:bCs/>
          <w:lang w:val="es-ES" w:eastAsia="ar-SA"/>
        </w:rPr>
        <w:tab/>
      </w:r>
      <w:r w:rsidRPr="00776B93">
        <w:rPr>
          <w:rFonts w:ascii="Times New Roman" w:hAnsi="Times New Roman"/>
          <w:bCs/>
          <w:lang w:val="es-ES" w:eastAsia="ar-SA"/>
        </w:rPr>
        <w:tab/>
        <w:t>3952300 Ext. 16628</w:t>
      </w:r>
      <w:r w:rsidRPr="00776B93">
        <w:rPr>
          <w:rFonts w:ascii="Times New Roman" w:hAnsi="Times New Roman"/>
          <w:bCs/>
          <w:lang w:val="es-ES" w:eastAsia="ar-SA"/>
        </w:rPr>
        <w:tab/>
      </w:r>
      <w:r w:rsidRPr="00776B93">
        <w:rPr>
          <w:rFonts w:ascii="Times New Roman" w:hAnsi="Times New Roman"/>
          <w:bCs/>
          <w:lang w:val="es-ES" w:eastAsia="ar-SA"/>
        </w:rPr>
        <w:tab/>
      </w:r>
      <w:r w:rsidRPr="00776B93">
        <w:rPr>
          <w:rFonts w:ascii="Times New Roman" w:hAnsi="Times New Roman"/>
          <w:bCs/>
          <w:lang w:val="es-ES" w:eastAsia="ar-SA"/>
        </w:rPr>
        <w:tab/>
      </w:r>
    </w:p>
    <w:p w:rsidR="00A249EA" w:rsidRPr="00776B93" w:rsidRDefault="00A22CF9" w:rsidP="00A249EA">
      <w:pPr>
        <w:pStyle w:val="Prrafodelista"/>
        <w:suppressAutoHyphens/>
        <w:spacing w:after="0" w:line="276" w:lineRule="auto"/>
        <w:jc w:val="both"/>
        <w:rPr>
          <w:rFonts w:ascii="Times New Roman" w:hAnsi="Times New Roman"/>
          <w:bCs/>
          <w:lang w:val="es-ES" w:eastAsia="ar-SA"/>
        </w:rPr>
      </w:pPr>
      <w:r>
        <w:rPr>
          <w:rFonts w:ascii="Times New Roman" w:hAnsi="Times New Roman"/>
          <w:bCs/>
          <w:lang w:val="es-ES" w:eastAsia="ar-SA"/>
        </w:rPr>
        <w:t>Correo:</w:t>
      </w:r>
      <w:r>
        <w:rPr>
          <w:rFonts w:ascii="Times New Roman" w:hAnsi="Times New Roman"/>
          <w:bCs/>
          <w:lang w:val="es-ES" w:eastAsia="ar-SA"/>
        </w:rPr>
        <w:tab/>
        <w:t xml:space="preserve">            direccionjuridicaazms@quito.gob.ec</w:t>
      </w:r>
    </w:p>
    <w:p w:rsidR="00A249EA" w:rsidRPr="00776B93" w:rsidRDefault="00A249EA" w:rsidP="00A249EA">
      <w:pPr>
        <w:pStyle w:val="Prrafodelista"/>
        <w:spacing w:before="240" w:after="0" w:line="276" w:lineRule="auto"/>
        <w:jc w:val="both"/>
        <w:rPr>
          <w:rFonts w:cstheme="minorHAnsi"/>
          <w:b/>
          <w:lang w:eastAsia="es-ES"/>
        </w:rPr>
      </w:pPr>
    </w:p>
    <w:p w:rsidR="00A249EA" w:rsidRPr="007A1BC3" w:rsidRDefault="00A249EA" w:rsidP="00A249EA">
      <w:pPr>
        <w:spacing w:before="240" w:line="276" w:lineRule="auto"/>
        <w:jc w:val="both"/>
        <w:rPr>
          <w:rFonts w:cstheme="minorHAnsi"/>
          <w:b/>
          <w:lang w:eastAsia="es-ES"/>
        </w:rPr>
      </w:pPr>
      <w:r w:rsidRPr="007A1BC3">
        <w:rPr>
          <w:rFonts w:cstheme="minorHAnsi"/>
          <w:b/>
          <w:lang w:eastAsia="es-ES"/>
        </w:rPr>
        <w:t>CLÁUSULA DÉCIMA SEXTA. - DOCUMENTOS HABILITANTES:</w:t>
      </w:r>
    </w:p>
    <w:p w:rsidR="00A249EA" w:rsidRPr="007A1BC3" w:rsidRDefault="00A249EA" w:rsidP="00A249EA">
      <w:pPr>
        <w:spacing w:before="240" w:line="276" w:lineRule="auto"/>
        <w:jc w:val="both"/>
        <w:rPr>
          <w:rFonts w:cstheme="minorHAnsi"/>
          <w:lang w:eastAsia="es-ES"/>
        </w:rPr>
      </w:pPr>
      <w:r w:rsidRPr="007A1BC3">
        <w:rPr>
          <w:rFonts w:cstheme="minorHAnsi"/>
          <w:lang w:eastAsia="es-ES"/>
        </w:rPr>
        <w:t>Forman parte integral del presente instrumento, los siguientes documentos habilitantes, que son conocidos por las partes:</w:t>
      </w:r>
    </w:p>
    <w:p w:rsidR="00A249EA" w:rsidRDefault="00A249EA" w:rsidP="00A249EA">
      <w:pPr>
        <w:numPr>
          <w:ilvl w:val="0"/>
          <w:numId w:val="9"/>
        </w:numPr>
        <w:spacing w:after="0" w:line="276" w:lineRule="auto"/>
        <w:jc w:val="both"/>
        <w:rPr>
          <w:rFonts w:cstheme="minorHAnsi"/>
          <w:lang w:eastAsia="es-ES"/>
        </w:rPr>
      </w:pPr>
      <w:r w:rsidRPr="007A1BC3">
        <w:rPr>
          <w:rFonts w:cstheme="minorHAnsi"/>
          <w:lang w:eastAsia="es-ES"/>
        </w:rPr>
        <w:t>Acción de per</w:t>
      </w:r>
      <w:r>
        <w:rPr>
          <w:rFonts w:cstheme="minorHAnsi"/>
          <w:lang w:eastAsia="es-ES"/>
        </w:rPr>
        <w:t>sonal de la Administrador Zonal</w:t>
      </w:r>
      <w:r w:rsidRPr="00BC138E">
        <w:rPr>
          <w:rFonts w:cstheme="minorHAnsi"/>
        </w:rPr>
        <w:t xml:space="preserve"> </w:t>
      </w:r>
      <w:r>
        <w:rPr>
          <w:rFonts w:cstheme="minorHAnsi"/>
        </w:rPr>
        <w:t xml:space="preserve">Manuela Sáenz </w:t>
      </w:r>
      <w:r w:rsidRPr="007A1BC3">
        <w:rPr>
          <w:rFonts w:cstheme="minorHAnsi"/>
        </w:rPr>
        <w:t xml:space="preserve">No. </w:t>
      </w:r>
      <w:r>
        <w:rPr>
          <w:rFonts w:cstheme="minorHAnsi"/>
          <w:lang w:val="es-ES_tradnl"/>
        </w:rPr>
        <w:t>0000000012</w:t>
      </w:r>
      <w:r w:rsidRPr="007A1BC3">
        <w:rPr>
          <w:rFonts w:cstheme="minorHAnsi"/>
          <w:lang w:val="es-ES_tradnl"/>
        </w:rPr>
        <w:t xml:space="preserve"> vigente desde el </w:t>
      </w:r>
      <w:r>
        <w:rPr>
          <w:rFonts w:cstheme="minorHAnsi"/>
          <w:lang w:val="es-ES_tradnl"/>
        </w:rPr>
        <w:t xml:space="preserve">04 </w:t>
      </w:r>
      <w:r w:rsidRPr="007A1BC3">
        <w:rPr>
          <w:rFonts w:cstheme="minorHAnsi"/>
          <w:lang w:val="es-ES_tradnl"/>
        </w:rPr>
        <w:t xml:space="preserve">de </w:t>
      </w:r>
      <w:r>
        <w:rPr>
          <w:rFonts w:cstheme="minorHAnsi"/>
          <w:lang w:val="es-ES_tradnl"/>
        </w:rPr>
        <w:t xml:space="preserve">ENERO </w:t>
      </w:r>
      <w:r w:rsidRPr="007A1BC3">
        <w:rPr>
          <w:rFonts w:cstheme="minorHAnsi"/>
          <w:lang w:val="es-ES_tradnl"/>
        </w:rPr>
        <w:t>de 2022</w:t>
      </w:r>
      <w:r>
        <w:rPr>
          <w:rFonts w:cstheme="minorHAnsi"/>
          <w:lang w:val="es-ES_tradnl"/>
        </w:rPr>
        <w:t xml:space="preserve"> </w:t>
      </w:r>
      <w:r w:rsidRPr="007A1BC3">
        <w:rPr>
          <w:rFonts w:cstheme="minorHAnsi"/>
          <w:lang w:eastAsia="es-ES"/>
        </w:rPr>
        <w:t>de la ADMINISTRACIÓN ZONAL.</w:t>
      </w:r>
    </w:p>
    <w:p w:rsidR="00AF000D" w:rsidRDefault="00AF000D" w:rsidP="00A249EA">
      <w:pPr>
        <w:numPr>
          <w:ilvl w:val="0"/>
          <w:numId w:val="9"/>
        </w:numPr>
        <w:spacing w:after="0" w:line="276" w:lineRule="auto"/>
        <w:jc w:val="both"/>
        <w:rPr>
          <w:rFonts w:cstheme="minorHAnsi"/>
          <w:lang w:eastAsia="es-ES"/>
        </w:rPr>
      </w:pPr>
      <w:r>
        <w:rPr>
          <w:rFonts w:cstheme="minorHAnsi"/>
          <w:lang w:eastAsia="es-ES"/>
        </w:rPr>
        <w:t>Acuerdo Ministerial No. 0560 de 11 de julio del 2019</w:t>
      </w:r>
    </w:p>
    <w:p w:rsidR="00AF000D" w:rsidRPr="007A1BC3" w:rsidRDefault="00AF000D" w:rsidP="00A249EA">
      <w:pPr>
        <w:numPr>
          <w:ilvl w:val="0"/>
          <w:numId w:val="9"/>
        </w:numPr>
        <w:spacing w:after="0" w:line="276" w:lineRule="auto"/>
        <w:jc w:val="both"/>
        <w:rPr>
          <w:rFonts w:cstheme="minorHAnsi"/>
          <w:lang w:eastAsia="es-ES"/>
        </w:rPr>
      </w:pPr>
      <w:r>
        <w:rPr>
          <w:rFonts w:cstheme="minorHAnsi"/>
          <w:lang w:eastAsia="es-ES"/>
        </w:rPr>
        <w:t>Registro directorio Liga Deportiva Barrial RODRIGO PAZ, Oficio Nro. SD-DAD-2020-1088 de 17 de septiembre de 2020.</w:t>
      </w:r>
    </w:p>
    <w:p w:rsidR="00A249EA" w:rsidRPr="007A1BC3" w:rsidRDefault="00A249EA" w:rsidP="00A249EA">
      <w:pPr>
        <w:numPr>
          <w:ilvl w:val="0"/>
          <w:numId w:val="9"/>
        </w:numPr>
        <w:spacing w:after="0" w:line="276" w:lineRule="auto"/>
        <w:jc w:val="both"/>
        <w:rPr>
          <w:rFonts w:cstheme="minorHAnsi"/>
          <w:lang w:eastAsia="es-ES"/>
        </w:rPr>
      </w:pPr>
      <w:r w:rsidRPr="007A1BC3">
        <w:rPr>
          <w:rFonts w:cstheme="minorHAnsi"/>
          <w:lang w:eastAsia="es-ES"/>
        </w:rPr>
        <w:lastRenderedPageBreak/>
        <w:t xml:space="preserve">Oficio Nro. </w:t>
      </w:r>
      <w:r>
        <w:rPr>
          <w:rFonts w:ascii="Times New Roman" w:hAnsi="Times New Roman"/>
          <w:bCs/>
          <w:lang w:val="es-ES"/>
        </w:rPr>
        <w:t>No. GADDMQ-DMGBI-2022-3198</w:t>
      </w:r>
      <w:r w:rsidRPr="00341143">
        <w:rPr>
          <w:rFonts w:ascii="Times New Roman" w:hAnsi="Times New Roman"/>
          <w:bCs/>
          <w:lang w:val="es-ES"/>
        </w:rPr>
        <w:t xml:space="preserve">-O </w:t>
      </w:r>
      <w:r>
        <w:rPr>
          <w:rFonts w:ascii="Times New Roman" w:hAnsi="Times New Roman"/>
          <w:bCs/>
          <w:lang w:val="es-ES"/>
        </w:rPr>
        <w:t>de 23 de agosto</w:t>
      </w:r>
      <w:r w:rsidRPr="00341143">
        <w:rPr>
          <w:rFonts w:ascii="Times New Roman" w:hAnsi="Times New Roman"/>
          <w:bCs/>
          <w:lang w:val="es-ES"/>
        </w:rPr>
        <w:t xml:space="preserve"> de 2022</w:t>
      </w:r>
      <w:r>
        <w:rPr>
          <w:rFonts w:ascii="Times New Roman" w:hAnsi="Times New Roman"/>
          <w:bCs/>
          <w:lang w:val="es-ES"/>
        </w:rPr>
        <w:t xml:space="preserve">, </w:t>
      </w:r>
      <w:r w:rsidRPr="007A1BC3">
        <w:rPr>
          <w:rFonts w:cstheme="minorHAnsi"/>
          <w:lang w:eastAsia="es-ES"/>
        </w:rPr>
        <w:t>suscrito por el Director Metropolitano de Gestión de Bienes Inmuebles, en el que se remite el Informe Técnico Nro.</w:t>
      </w:r>
      <w:r>
        <w:rPr>
          <w:rFonts w:cstheme="minorHAnsi"/>
          <w:lang w:eastAsia="es-ES"/>
        </w:rPr>
        <w:t xml:space="preserve"> DMGBI-ATI-2022-178</w:t>
      </w:r>
    </w:p>
    <w:p w:rsidR="00A249EA" w:rsidRPr="007A1BC3" w:rsidRDefault="00A249EA" w:rsidP="00A249EA">
      <w:pPr>
        <w:numPr>
          <w:ilvl w:val="0"/>
          <w:numId w:val="9"/>
        </w:numPr>
        <w:spacing w:after="0" w:line="276" w:lineRule="auto"/>
        <w:jc w:val="both"/>
        <w:rPr>
          <w:rFonts w:cstheme="minorHAnsi"/>
          <w:lang w:eastAsia="es-ES"/>
        </w:rPr>
      </w:pPr>
      <w:r w:rsidRPr="007A1BC3">
        <w:rPr>
          <w:rFonts w:cstheme="minorHAnsi"/>
          <w:lang w:eastAsia="es-ES"/>
        </w:rPr>
        <w:t>Memorando No.</w:t>
      </w:r>
      <w:r w:rsidRPr="008D0BDB">
        <w:rPr>
          <w:rFonts w:ascii="Times New Roman" w:hAnsi="Times New Roman"/>
          <w:lang w:val="es-ES"/>
        </w:rPr>
        <w:t xml:space="preserve"> </w:t>
      </w:r>
      <w:r w:rsidRPr="00B65F15">
        <w:rPr>
          <w:rFonts w:ascii="Times New Roman" w:hAnsi="Times New Roman"/>
          <w:lang w:val="es-ES"/>
        </w:rPr>
        <w:t>GADDMQ</w:t>
      </w:r>
      <w:r>
        <w:rPr>
          <w:rFonts w:ascii="Times New Roman" w:hAnsi="Times New Roman"/>
          <w:lang w:val="es-ES"/>
        </w:rPr>
        <w:t>-AZMS-DGC-2022-824-M de 15</w:t>
      </w:r>
      <w:r w:rsidRPr="00B65F15">
        <w:rPr>
          <w:rFonts w:ascii="Times New Roman" w:hAnsi="Times New Roman"/>
          <w:lang w:val="es-ES"/>
        </w:rPr>
        <w:t xml:space="preserve"> de septiembre de 2022</w:t>
      </w:r>
      <w:r w:rsidRPr="007A1BC3">
        <w:rPr>
          <w:rFonts w:cstheme="minorHAnsi"/>
          <w:lang w:eastAsia="es-ES"/>
        </w:rPr>
        <w:t xml:space="preserve">, suscrito por el </w:t>
      </w:r>
      <w:r w:rsidRPr="007A1BC3">
        <w:rPr>
          <w:rFonts w:cstheme="minorHAnsi"/>
        </w:rPr>
        <w:t>Director de Gestión del Territorio</w:t>
      </w:r>
      <w:r w:rsidRPr="007A1BC3">
        <w:rPr>
          <w:rFonts w:cstheme="minorHAnsi"/>
          <w:lang w:eastAsia="es-ES"/>
        </w:rPr>
        <w:t xml:space="preserve">, mediante el cual se remite el Informe Técnico Favorable </w:t>
      </w:r>
    </w:p>
    <w:p w:rsidR="00A249EA" w:rsidRPr="007A1BC3" w:rsidRDefault="00A249EA" w:rsidP="00A249EA">
      <w:pPr>
        <w:numPr>
          <w:ilvl w:val="0"/>
          <w:numId w:val="9"/>
        </w:numPr>
        <w:spacing w:after="0" w:line="276" w:lineRule="auto"/>
        <w:jc w:val="both"/>
        <w:rPr>
          <w:rFonts w:cstheme="minorHAnsi"/>
          <w:lang w:eastAsia="es-ES"/>
        </w:rPr>
      </w:pPr>
      <w:r w:rsidRPr="007A1BC3">
        <w:rPr>
          <w:rFonts w:cstheme="minorHAnsi"/>
          <w:lang w:eastAsia="es-ES"/>
        </w:rPr>
        <w:t>Memorando Nro.</w:t>
      </w:r>
      <w:r w:rsidRPr="008D0BDB">
        <w:rPr>
          <w:rFonts w:ascii="Times New Roman" w:hAnsi="Times New Roman"/>
          <w:lang w:val="es-ES"/>
        </w:rPr>
        <w:t xml:space="preserve"> </w:t>
      </w:r>
      <w:r>
        <w:rPr>
          <w:rFonts w:ascii="Times New Roman" w:hAnsi="Times New Roman"/>
          <w:lang w:val="es-ES"/>
        </w:rPr>
        <w:t>No. GADDMQ-AZMS-DGP-2021-623-M de 3</w:t>
      </w:r>
      <w:r w:rsidRPr="003E6860">
        <w:rPr>
          <w:rFonts w:ascii="Times New Roman" w:hAnsi="Times New Roman"/>
          <w:lang w:val="es-ES"/>
        </w:rPr>
        <w:t xml:space="preserve"> de agosto de 2022</w:t>
      </w:r>
      <w:r w:rsidRPr="007A1BC3">
        <w:rPr>
          <w:rFonts w:cstheme="minorHAnsi"/>
          <w:lang w:eastAsia="es-ES"/>
        </w:rPr>
        <w:t>, suscrito por la Directora de Gestión Participativa de</w:t>
      </w:r>
      <w:r>
        <w:rPr>
          <w:rFonts w:cstheme="minorHAnsi"/>
          <w:lang w:eastAsia="es-ES"/>
        </w:rPr>
        <w:t xml:space="preserve"> la Administración Zonal Manuela Sáenz</w:t>
      </w:r>
      <w:r w:rsidRPr="007A1BC3">
        <w:rPr>
          <w:rFonts w:cstheme="minorHAnsi"/>
          <w:lang w:eastAsia="es-ES"/>
        </w:rPr>
        <w:t>, mediante el cual se emite el Inf</w:t>
      </w:r>
      <w:r>
        <w:rPr>
          <w:rFonts w:cstheme="minorHAnsi"/>
          <w:lang w:eastAsia="es-ES"/>
        </w:rPr>
        <w:t>orme Social favorable del predio municipal 217089.</w:t>
      </w:r>
      <w:r w:rsidRPr="007A1BC3">
        <w:rPr>
          <w:rFonts w:cstheme="minorHAnsi"/>
          <w:lang w:eastAsia="es-ES"/>
        </w:rPr>
        <w:t xml:space="preserve"> </w:t>
      </w:r>
    </w:p>
    <w:p w:rsidR="00A249EA" w:rsidRPr="007A1BC3" w:rsidRDefault="00A249EA" w:rsidP="00A249EA">
      <w:pPr>
        <w:numPr>
          <w:ilvl w:val="0"/>
          <w:numId w:val="9"/>
        </w:numPr>
        <w:spacing w:after="0" w:line="276" w:lineRule="auto"/>
        <w:jc w:val="both"/>
        <w:rPr>
          <w:rFonts w:cstheme="minorHAnsi"/>
          <w:lang w:eastAsia="es-ES"/>
        </w:rPr>
      </w:pPr>
      <w:r w:rsidRPr="007A1BC3">
        <w:rPr>
          <w:rFonts w:cstheme="minorHAnsi"/>
        </w:rPr>
        <w:t>Oficio</w:t>
      </w:r>
      <w:r w:rsidRPr="008D0BDB">
        <w:rPr>
          <w:rFonts w:ascii="Times New Roman" w:hAnsi="Times New Roman"/>
          <w:bCs/>
          <w:lang w:val="es-ES"/>
        </w:rPr>
        <w:t xml:space="preserve"> </w:t>
      </w:r>
      <w:r>
        <w:rPr>
          <w:rFonts w:ascii="Times New Roman" w:hAnsi="Times New Roman"/>
          <w:bCs/>
          <w:lang w:val="es-ES"/>
        </w:rPr>
        <w:t>No.</w:t>
      </w:r>
      <w:r w:rsidRPr="00341143">
        <w:rPr>
          <w:rFonts w:ascii="Times New Roman" w:hAnsi="Times New Roman"/>
          <w:bCs/>
          <w:lang w:val="es-ES"/>
        </w:rPr>
        <w:t xml:space="preserve"> GADDMQ-</w:t>
      </w:r>
      <w:r>
        <w:rPr>
          <w:rFonts w:ascii="Times New Roman" w:hAnsi="Times New Roman"/>
          <w:bCs/>
          <w:lang w:val="es-ES"/>
        </w:rPr>
        <w:t>STHV-DMC-UCE-2022-2401-O de 28 de septiembre</w:t>
      </w:r>
      <w:r w:rsidRPr="00341143">
        <w:rPr>
          <w:rFonts w:ascii="Times New Roman" w:hAnsi="Times New Roman"/>
          <w:bCs/>
          <w:lang w:val="es-ES"/>
        </w:rPr>
        <w:t xml:space="preserve"> de 2022</w:t>
      </w:r>
      <w:r w:rsidRPr="007A1BC3">
        <w:rPr>
          <w:rFonts w:cstheme="minorHAnsi"/>
        </w:rPr>
        <w:t>, suscrito por el Director Metropolitano de Catastro, mediante el cual remite el Informe Técnico Favorable N</w:t>
      </w:r>
      <w:r>
        <w:rPr>
          <w:rFonts w:cstheme="minorHAnsi"/>
        </w:rPr>
        <w:t>ro. STHV-DMC-UCE-2022-2166.</w:t>
      </w:r>
    </w:p>
    <w:p w:rsidR="00A249EA" w:rsidRPr="007A1BC3" w:rsidRDefault="00A249EA" w:rsidP="00A249EA">
      <w:pPr>
        <w:numPr>
          <w:ilvl w:val="0"/>
          <w:numId w:val="9"/>
        </w:numPr>
        <w:spacing w:after="0" w:line="276" w:lineRule="auto"/>
        <w:jc w:val="both"/>
        <w:rPr>
          <w:rFonts w:cstheme="minorHAnsi"/>
          <w:lang w:eastAsia="es-ES"/>
        </w:rPr>
      </w:pPr>
      <w:r>
        <w:rPr>
          <w:rFonts w:cstheme="minorHAnsi"/>
        </w:rPr>
        <w:t xml:space="preserve">Memorando </w:t>
      </w:r>
      <w:r>
        <w:rPr>
          <w:rFonts w:ascii="Times New Roman" w:hAnsi="Times New Roman"/>
          <w:bCs/>
          <w:lang w:val="es-ES"/>
        </w:rPr>
        <w:t>No. GADDMQ-SERD-2022-01630</w:t>
      </w:r>
      <w:r w:rsidRPr="00341143">
        <w:rPr>
          <w:rFonts w:ascii="Times New Roman" w:hAnsi="Times New Roman"/>
          <w:bCs/>
          <w:lang w:val="es-ES"/>
        </w:rPr>
        <w:t>-M</w:t>
      </w:r>
      <w:r w:rsidRPr="00341143">
        <w:rPr>
          <w:rFonts w:ascii="Times New Roman" w:hAnsi="Times New Roman"/>
          <w:b/>
          <w:bCs/>
          <w:lang w:val="es-ES"/>
        </w:rPr>
        <w:t xml:space="preserve"> </w:t>
      </w:r>
      <w:r>
        <w:rPr>
          <w:rFonts w:ascii="Times New Roman" w:hAnsi="Times New Roman"/>
          <w:bCs/>
          <w:lang w:val="es-ES"/>
        </w:rPr>
        <w:t>de 29 de agosto de 2022</w:t>
      </w:r>
      <w:r w:rsidRPr="007A1BC3">
        <w:rPr>
          <w:rFonts w:cstheme="minorHAnsi"/>
        </w:rPr>
        <w:t>, de la Dirección Metropolitana de Deportes y Recreación, mediante el cual remite el Informe Técnico Favorable Nro.</w:t>
      </w:r>
      <w:r>
        <w:rPr>
          <w:rFonts w:cstheme="minorHAnsi"/>
          <w:lang w:eastAsia="es-ES"/>
        </w:rPr>
        <w:t xml:space="preserve"> DMDR-AFR-CDU-087-2022</w:t>
      </w:r>
    </w:p>
    <w:p w:rsidR="00A249EA" w:rsidRPr="007A1BC3" w:rsidRDefault="00A249EA" w:rsidP="00A249EA">
      <w:pPr>
        <w:numPr>
          <w:ilvl w:val="0"/>
          <w:numId w:val="9"/>
        </w:numPr>
        <w:spacing w:after="0" w:line="276" w:lineRule="auto"/>
        <w:jc w:val="both"/>
        <w:rPr>
          <w:rFonts w:cstheme="minorHAnsi"/>
          <w:lang w:eastAsia="es-ES"/>
        </w:rPr>
      </w:pPr>
      <w:r w:rsidRPr="007A1BC3">
        <w:rPr>
          <w:rFonts w:cstheme="minorHAnsi"/>
        </w:rPr>
        <w:t>Memorando</w:t>
      </w:r>
      <w:r w:rsidRPr="00B057FD">
        <w:rPr>
          <w:rFonts w:ascii="Times New Roman" w:hAnsi="Times New Roman"/>
          <w:bCs/>
          <w:lang w:val="es-ES"/>
        </w:rPr>
        <w:t xml:space="preserve"> </w:t>
      </w:r>
      <w:r>
        <w:rPr>
          <w:rFonts w:ascii="Times New Roman" w:hAnsi="Times New Roman"/>
          <w:bCs/>
          <w:lang w:val="es-ES"/>
        </w:rPr>
        <w:t>No. GADDMQ-AZMS-DAL-2022-616-M de 29 de septiembre de 2022</w:t>
      </w:r>
      <w:r w:rsidRPr="007A1BC3">
        <w:rPr>
          <w:rFonts w:cstheme="minorHAnsi"/>
        </w:rPr>
        <w:t xml:space="preserve">, suscrito por el Director Jurídico de la Administración Zonal, mediante el cual remite el   Informe Legal Favorable </w:t>
      </w:r>
    </w:p>
    <w:p w:rsidR="00A249EA" w:rsidRPr="007A1BC3" w:rsidRDefault="00A249EA" w:rsidP="00A249EA">
      <w:pPr>
        <w:numPr>
          <w:ilvl w:val="0"/>
          <w:numId w:val="9"/>
        </w:numPr>
        <w:spacing w:after="0" w:line="276" w:lineRule="auto"/>
        <w:jc w:val="both"/>
        <w:rPr>
          <w:rFonts w:cstheme="minorHAnsi"/>
          <w:lang w:eastAsia="es-ES"/>
        </w:rPr>
      </w:pPr>
      <w:r w:rsidRPr="007A1BC3">
        <w:rPr>
          <w:rFonts w:cstheme="minorHAnsi"/>
          <w:lang w:eastAsia="es-ES"/>
        </w:rPr>
        <w:t>Ficha Catastral del predio Nro.</w:t>
      </w:r>
      <w:r>
        <w:rPr>
          <w:rFonts w:cstheme="minorHAnsi"/>
          <w:lang w:eastAsia="es-ES"/>
        </w:rPr>
        <w:t xml:space="preserve"> </w:t>
      </w:r>
      <w:r>
        <w:rPr>
          <w:rFonts w:cstheme="minorHAnsi"/>
        </w:rPr>
        <w:t xml:space="preserve">STHV-DMC-UCE-2022-2166 </w:t>
      </w:r>
      <w:r w:rsidRPr="007A1BC3">
        <w:rPr>
          <w:rFonts w:cstheme="minorHAnsi"/>
          <w:lang w:eastAsia="es-ES"/>
        </w:rPr>
        <w:t xml:space="preserve">en el cual constan los datos técnicos emitidos por la Dirección Metropolitana de Catastro. </w:t>
      </w:r>
    </w:p>
    <w:p w:rsidR="00A249EA" w:rsidRPr="007A1BC3" w:rsidRDefault="00A249EA" w:rsidP="00A249EA">
      <w:pPr>
        <w:numPr>
          <w:ilvl w:val="0"/>
          <w:numId w:val="9"/>
        </w:numPr>
        <w:spacing w:after="0" w:line="276" w:lineRule="auto"/>
        <w:jc w:val="both"/>
        <w:rPr>
          <w:rFonts w:cstheme="minorHAnsi"/>
          <w:lang w:eastAsia="es-ES"/>
        </w:rPr>
      </w:pPr>
      <w:r w:rsidRPr="007A1BC3">
        <w:rPr>
          <w:rFonts w:cstheme="minorHAnsi"/>
        </w:rPr>
        <w:t xml:space="preserve">Oficio </w:t>
      </w:r>
      <w:r>
        <w:rPr>
          <w:rFonts w:cstheme="minorHAnsi"/>
        </w:rPr>
        <w:t xml:space="preserve">Nro. GADDMQ-AZMS-2022-2489-O de 29 de SEPTIEMBRE </w:t>
      </w:r>
      <w:r w:rsidRPr="007A1BC3">
        <w:rPr>
          <w:rFonts w:cstheme="minorHAnsi"/>
        </w:rPr>
        <w:t>de 2022, suscrito por el/la</w:t>
      </w:r>
      <w:r>
        <w:rPr>
          <w:rFonts w:cstheme="minorHAnsi"/>
        </w:rPr>
        <w:t xml:space="preserve"> INGENIERA CRISTINA REYES </w:t>
      </w:r>
      <w:proofErr w:type="gramStart"/>
      <w:r>
        <w:rPr>
          <w:rFonts w:cstheme="minorHAnsi"/>
        </w:rPr>
        <w:t>MERINO ,</w:t>
      </w:r>
      <w:proofErr w:type="gramEnd"/>
      <w:r>
        <w:rPr>
          <w:rFonts w:cstheme="minorHAnsi"/>
        </w:rPr>
        <w:t xml:space="preserve"> Administrador Zonal MANUELA SAENZ </w:t>
      </w:r>
      <w:r w:rsidRPr="007A1BC3">
        <w:rPr>
          <w:rFonts w:cstheme="minorHAnsi"/>
        </w:rPr>
        <w:t xml:space="preserve"> mediante el cual remite el expediente y el Proyecto de Convenio de Administración y Uso, a favor d</w:t>
      </w:r>
      <w:r>
        <w:rPr>
          <w:rFonts w:cstheme="minorHAnsi"/>
        </w:rPr>
        <w:t>e la Liga Deportiva Barrial “</w:t>
      </w:r>
      <w:r w:rsidRPr="00B047E0">
        <w:rPr>
          <w:rFonts w:cstheme="minorHAnsi"/>
          <w:b/>
        </w:rPr>
        <w:t>RODRIGO PAZ</w:t>
      </w:r>
      <w:r w:rsidRPr="007A1BC3">
        <w:rPr>
          <w:rFonts w:cstheme="minorHAnsi"/>
        </w:rPr>
        <w:t>” a la Procuraduría Metropolitana.</w:t>
      </w:r>
    </w:p>
    <w:p w:rsidR="00A249EA" w:rsidRPr="007A1BC3" w:rsidRDefault="00A249EA" w:rsidP="00A249EA">
      <w:pPr>
        <w:numPr>
          <w:ilvl w:val="0"/>
          <w:numId w:val="9"/>
        </w:numPr>
        <w:spacing w:after="0" w:line="276" w:lineRule="auto"/>
        <w:jc w:val="both"/>
        <w:rPr>
          <w:rFonts w:cstheme="minorHAnsi"/>
          <w:lang w:eastAsia="es-ES"/>
        </w:rPr>
      </w:pPr>
      <w:r w:rsidRPr="007A1BC3">
        <w:rPr>
          <w:rFonts w:cstheme="minorHAnsi"/>
        </w:rPr>
        <w:t>Resolución Nro.…. emitida por la Comisión de Propiedad y Espacio Público, con dictamen favorable, previo a la aprobación del Concejo Metropolitano del Convenio de Administración y Uso de las Instalaciones y Escenarios Deportivos de Propiedad M</w:t>
      </w:r>
      <w:r w:rsidR="00AF000D">
        <w:rPr>
          <w:rFonts w:cstheme="minorHAnsi"/>
        </w:rPr>
        <w:t>unicipal, a favor de la Liga “</w:t>
      </w:r>
      <w:r w:rsidR="00AF000D">
        <w:rPr>
          <w:rFonts w:cstheme="minorHAnsi"/>
          <w:lang w:eastAsia="es-ES"/>
        </w:rPr>
        <w:t>RODRIGO PAZ</w:t>
      </w:r>
      <w:r w:rsidRPr="007A1BC3">
        <w:rPr>
          <w:rFonts w:cstheme="minorHAnsi"/>
        </w:rPr>
        <w:t>”</w:t>
      </w:r>
    </w:p>
    <w:p w:rsidR="00A249EA" w:rsidRPr="007A1BC3" w:rsidRDefault="00A249EA" w:rsidP="00A249EA">
      <w:pPr>
        <w:numPr>
          <w:ilvl w:val="0"/>
          <w:numId w:val="9"/>
        </w:numPr>
        <w:spacing w:after="0" w:line="276" w:lineRule="auto"/>
        <w:jc w:val="both"/>
        <w:rPr>
          <w:rFonts w:cstheme="minorHAnsi"/>
          <w:lang w:eastAsia="es-ES"/>
        </w:rPr>
      </w:pPr>
      <w:r w:rsidRPr="007A1BC3">
        <w:rPr>
          <w:rFonts w:cstheme="minorHAnsi"/>
          <w:lang w:eastAsia="es-ES"/>
        </w:rPr>
        <w:t xml:space="preserve">Resolución No……………, mediante el cual el Concejo Metropolitano, </w:t>
      </w:r>
      <w:r w:rsidRPr="007A1BC3">
        <w:rPr>
          <w:rFonts w:cstheme="minorHAnsi"/>
          <w:highlight w:val="yellow"/>
          <w:lang w:eastAsia="es-ES"/>
        </w:rPr>
        <w:t>en sesión ordinaria o extraordinaria de</w:t>
      </w:r>
      <w:r w:rsidRPr="007A1BC3">
        <w:rPr>
          <w:rFonts w:cstheme="minorHAnsi"/>
          <w:lang w:eastAsia="es-ES"/>
        </w:rPr>
        <w:t xml:space="preserve"> ………………………………, aprobó el Convenio de Administración y Uso a favor </w:t>
      </w:r>
      <w:r w:rsidR="00AF000D">
        <w:rPr>
          <w:rFonts w:cstheme="minorHAnsi"/>
          <w:lang w:eastAsia="es-ES"/>
        </w:rPr>
        <w:t>de la Liga Deportiva Barrial “RODRIGO PAZ</w:t>
      </w:r>
      <w:r w:rsidRPr="007A1BC3">
        <w:rPr>
          <w:rFonts w:cstheme="minorHAnsi"/>
          <w:lang w:eastAsia="es-ES"/>
        </w:rPr>
        <w:t>”.</w:t>
      </w:r>
    </w:p>
    <w:p w:rsidR="00A249EA" w:rsidRPr="007A1BC3" w:rsidRDefault="00A249EA" w:rsidP="00A249EA">
      <w:pPr>
        <w:spacing w:line="276" w:lineRule="auto"/>
        <w:jc w:val="both"/>
        <w:rPr>
          <w:rFonts w:cstheme="minorHAnsi"/>
          <w:lang w:eastAsia="es-ES"/>
        </w:rPr>
      </w:pPr>
    </w:p>
    <w:p w:rsidR="00A249EA" w:rsidRPr="007A1BC3" w:rsidRDefault="00AF000D" w:rsidP="00A249EA">
      <w:pPr>
        <w:spacing w:before="240" w:line="276" w:lineRule="auto"/>
        <w:jc w:val="both"/>
        <w:rPr>
          <w:rFonts w:cstheme="minorHAnsi"/>
          <w:lang w:eastAsia="es-ES"/>
        </w:rPr>
      </w:pPr>
      <w:r>
        <w:rPr>
          <w:rFonts w:cstheme="minorHAnsi"/>
          <w:b/>
          <w:lang w:eastAsia="es-ES"/>
        </w:rPr>
        <w:t>CLÁUSULA DÉCIMA SÉ</w:t>
      </w:r>
      <w:r w:rsidR="00A249EA" w:rsidRPr="007A1BC3">
        <w:rPr>
          <w:rFonts w:cstheme="minorHAnsi"/>
          <w:b/>
          <w:lang w:eastAsia="es-ES"/>
        </w:rPr>
        <w:t>PTIMA. - ACEPTACIÓN Y RATIFICACIÓN:</w:t>
      </w:r>
    </w:p>
    <w:p w:rsidR="00A249EA" w:rsidRPr="007A1BC3" w:rsidRDefault="00A249EA" w:rsidP="00A249EA">
      <w:pPr>
        <w:spacing w:before="240" w:line="276" w:lineRule="auto"/>
        <w:jc w:val="both"/>
        <w:rPr>
          <w:rFonts w:cstheme="minorHAnsi"/>
          <w:lang w:val="es-ES_tradnl" w:eastAsia="es-ES"/>
        </w:rPr>
      </w:pPr>
      <w:r w:rsidRPr="007A1BC3">
        <w:rPr>
          <w:rFonts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A249EA" w:rsidRPr="007A1BC3" w:rsidRDefault="00A249EA" w:rsidP="00A249EA">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7A1BC3">
        <w:rPr>
          <w:rFonts w:asciiTheme="minorHAnsi" w:hAnsiTheme="minorHAnsi" w:cstheme="minorHAnsi"/>
          <w:highlight w:val="yellow"/>
          <w:lang w:eastAsia="es-ES"/>
        </w:rPr>
        <w:t>a los xxx días del mes de ……………………… del 2022.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4238"/>
      </w:tblGrid>
      <w:tr w:rsidR="00A249EA" w:rsidRPr="007A1BC3" w:rsidTr="007B6808">
        <w:tc>
          <w:tcPr>
            <w:tcW w:w="4414" w:type="dxa"/>
          </w:tcPr>
          <w:p w:rsidR="00A249EA" w:rsidRPr="007A1BC3" w:rsidRDefault="00A249EA" w:rsidP="007B6808">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 </w:t>
            </w:r>
          </w:p>
        </w:tc>
        <w:tc>
          <w:tcPr>
            <w:tcW w:w="4414" w:type="dxa"/>
          </w:tcPr>
          <w:p w:rsidR="00A249EA" w:rsidRPr="007A1BC3" w:rsidRDefault="00A249EA" w:rsidP="007B6808">
            <w:pPr>
              <w:pStyle w:val="Sinespaciado"/>
              <w:spacing w:before="240" w:line="276" w:lineRule="auto"/>
              <w:jc w:val="both"/>
              <w:rPr>
                <w:rFonts w:asciiTheme="minorHAnsi" w:hAnsiTheme="minorHAnsi" w:cstheme="minorHAnsi"/>
                <w:lang w:eastAsia="es-ES"/>
              </w:rPr>
            </w:pPr>
          </w:p>
        </w:tc>
      </w:tr>
      <w:tr w:rsidR="00A249EA" w:rsidRPr="007A1BC3" w:rsidTr="007B6808">
        <w:tc>
          <w:tcPr>
            <w:tcW w:w="4414" w:type="dxa"/>
          </w:tcPr>
          <w:p w:rsidR="00A249EA" w:rsidRDefault="00A249EA" w:rsidP="007B6808">
            <w:pPr>
              <w:pStyle w:val="Sinespaciado"/>
              <w:spacing w:before="240" w:line="276" w:lineRule="auto"/>
              <w:jc w:val="center"/>
              <w:rPr>
                <w:rFonts w:asciiTheme="minorHAnsi" w:hAnsiTheme="minorHAnsi" w:cstheme="minorHAnsi"/>
                <w:b/>
                <w:lang w:eastAsia="es-ES"/>
              </w:rPr>
            </w:pPr>
          </w:p>
          <w:p w:rsidR="00A249EA" w:rsidRDefault="00A249EA" w:rsidP="007B6808">
            <w:pPr>
              <w:pStyle w:val="Sinespaciado"/>
              <w:spacing w:before="240" w:line="276" w:lineRule="auto"/>
              <w:jc w:val="center"/>
              <w:rPr>
                <w:rFonts w:asciiTheme="minorHAnsi" w:hAnsiTheme="minorHAnsi" w:cstheme="minorHAnsi"/>
                <w:b/>
                <w:lang w:eastAsia="es-ES"/>
              </w:rPr>
            </w:pPr>
            <w:r>
              <w:rPr>
                <w:rFonts w:asciiTheme="minorHAnsi" w:hAnsiTheme="minorHAnsi" w:cstheme="minorHAnsi"/>
                <w:b/>
                <w:lang w:eastAsia="es-ES"/>
              </w:rPr>
              <w:t xml:space="preserve">Ing. Cristina Reyes Merino                         </w:t>
            </w:r>
          </w:p>
          <w:p w:rsidR="00A249EA" w:rsidRPr="007A1BC3" w:rsidRDefault="00A249EA" w:rsidP="007B6808">
            <w:pPr>
              <w:pStyle w:val="Sinespaciado"/>
              <w:spacing w:before="240" w:line="276" w:lineRule="auto"/>
              <w:jc w:val="center"/>
              <w:rPr>
                <w:rFonts w:asciiTheme="minorHAnsi" w:hAnsiTheme="minorHAnsi" w:cstheme="minorHAnsi"/>
                <w:b/>
                <w:lang w:eastAsia="es-ES"/>
              </w:rPr>
            </w:pPr>
            <w:r w:rsidRPr="007A1BC3">
              <w:rPr>
                <w:rFonts w:asciiTheme="minorHAnsi" w:hAnsiTheme="minorHAnsi" w:cstheme="minorHAnsi"/>
                <w:b/>
                <w:lang w:eastAsia="es-ES"/>
              </w:rPr>
              <w:t>ADMINISTRADOR ZONAL</w:t>
            </w:r>
            <w:r>
              <w:rPr>
                <w:rFonts w:asciiTheme="minorHAnsi" w:hAnsiTheme="minorHAnsi" w:cstheme="minorHAnsi"/>
                <w:b/>
                <w:lang w:eastAsia="es-ES"/>
              </w:rPr>
              <w:t xml:space="preserve"> MANUELA SAENZ</w:t>
            </w:r>
          </w:p>
        </w:tc>
        <w:tc>
          <w:tcPr>
            <w:tcW w:w="4414" w:type="dxa"/>
          </w:tcPr>
          <w:p w:rsidR="00A249EA" w:rsidRDefault="00A249EA" w:rsidP="007B6808">
            <w:pPr>
              <w:pStyle w:val="Sinespaciado"/>
              <w:spacing w:before="240" w:line="276" w:lineRule="auto"/>
              <w:jc w:val="center"/>
              <w:rPr>
                <w:rFonts w:asciiTheme="minorHAnsi" w:hAnsiTheme="minorHAnsi" w:cstheme="minorHAnsi"/>
                <w:b/>
                <w:lang w:eastAsia="es-ES"/>
              </w:rPr>
            </w:pPr>
          </w:p>
          <w:p w:rsidR="00A249EA" w:rsidRDefault="00A249EA" w:rsidP="007B6808">
            <w:pPr>
              <w:pStyle w:val="Sinespaciado"/>
              <w:spacing w:before="240" w:line="276" w:lineRule="auto"/>
              <w:jc w:val="center"/>
              <w:rPr>
                <w:rFonts w:asciiTheme="minorHAnsi" w:hAnsiTheme="minorHAnsi" w:cstheme="minorHAnsi"/>
                <w:b/>
                <w:lang w:eastAsia="es-ES"/>
              </w:rPr>
            </w:pPr>
            <w:r>
              <w:rPr>
                <w:rFonts w:asciiTheme="minorHAnsi" w:hAnsiTheme="minorHAnsi" w:cstheme="minorHAnsi"/>
                <w:b/>
                <w:lang w:eastAsia="es-ES"/>
              </w:rPr>
              <w:t xml:space="preserve">Miguel A. </w:t>
            </w:r>
            <w:proofErr w:type="spellStart"/>
            <w:r>
              <w:rPr>
                <w:rFonts w:asciiTheme="minorHAnsi" w:hAnsiTheme="minorHAnsi" w:cstheme="minorHAnsi"/>
                <w:b/>
                <w:lang w:eastAsia="es-ES"/>
              </w:rPr>
              <w:t>Chasiguano</w:t>
            </w:r>
            <w:proofErr w:type="spellEnd"/>
            <w:r>
              <w:rPr>
                <w:rFonts w:asciiTheme="minorHAnsi" w:hAnsiTheme="minorHAnsi" w:cstheme="minorHAnsi"/>
                <w:b/>
                <w:lang w:eastAsia="es-ES"/>
              </w:rPr>
              <w:t xml:space="preserve"> Cruz</w:t>
            </w:r>
          </w:p>
          <w:p w:rsidR="00A249EA" w:rsidRPr="007A1BC3" w:rsidRDefault="00A249EA" w:rsidP="007B6808">
            <w:pPr>
              <w:pStyle w:val="Sinespaciado"/>
              <w:spacing w:before="240" w:line="276" w:lineRule="auto"/>
              <w:jc w:val="center"/>
              <w:rPr>
                <w:rFonts w:asciiTheme="minorHAnsi" w:hAnsiTheme="minorHAnsi" w:cstheme="minorHAnsi"/>
                <w:b/>
                <w:lang w:eastAsia="es-ES"/>
              </w:rPr>
            </w:pPr>
            <w:r w:rsidRPr="007A1BC3">
              <w:rPr>
                <w:rFonts w:asciiTheme="minorHAnsi" w:hAnsiTheme="minorHAnsi" w:cstheme="minorHAnsi"/>
                <w:b/>
                <w:lang w:eastAsia="es-ES"/>
              </w:rPr>
              <w:t>PRESIDENTE LIGA DEPORTIVA</w:t>
            </w:r>
            <w:r>
              <w:rPr>
                <w:rFonts w:asciiTheme="minorHAnsi" w:hAnsiTheme="minorHAnsi" w:cstheme="minorHAnsi"/>
                <w:b/>
                <w:lang w:eastAsia="es-ES"/>
              </w:rPr>
              <w:t xml:space="preserve"> BARRIAL RODRIGO PAZ</w:t>
            </w:r>
          </w:p>
        </w:tc>
      </w:tr>
    </w:tbl>
    <w:p w:rsidR="00A249EA" w:rsidRPr="007A1BC3" w:rsidRDefault="00A249EA" w:rsidP="00A249EA">
      <w:pPr>
        <w:pStyle w:val="Sinespaciado"/>
        <w:spacing w:before="240" w:line="276" w:lineRule="auto"/>
        <w:jc w:val="both"/>
        <w:rPr>
          <w:rFonts w:asciiTheme="minorHAnsi" w:hAnsiTheme="minorHAnsi" w:cstheme="minorHAnsi"/>
          <w:lang w:eastAsia="es-ES"/>
        </w:rPr>
      </w:pPr>
    </w:p>
    <w:p w:rsidR="00A249EA" w:rsidRPr="007A1BC3" w:rsidRDefault="00A249EA" w:rsidP="00A249EA">
      <w:pPr>
        <w:pStyle w:val="Sinespaciado"/>
        <w:spacing w:before="240" w:line="276" w:lineRule="auto"/>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A249EA" w:rsidRPr="007A1BC3" w:rsidTr="007B6808">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rsidR="00A249EA" w:rsidRPr="007A1BC3" w:rsidRDefault="00A249EA" w:rsidP="007B6808">
            <w:pPr>
              <w:pStyle w:val="Textoindependiente"/>
              <w:spacing w:before="240" w:line="276" w:lineRule="auto"/>
              <w:rPr>
                <w:rFonts w:asciiTheme="minorHAnsi" w:hAnsiTheme="minorHAnsi" w:cstheme="minorHAnsi"/>
                <w:sz w:val="18"/>
                <w:szCs w:val="18"/>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rsidR="00A249EA" w:rsidRPr="007A1BC3" w:rsidRDefault="00A249EA" w:rsidP="007B6808">
            <w:pPr>
              <w:pStyle w:val="Textoindependiente"/>
              <w:spacing w:before="240" w:line="276" w:lineRule="auto"/>
              <w:rPr>
                <w:rFonts w:asciiTheme="minorHAnsi" w:hAnsiTheme="minorHAnsi" w:cstheme="minorHAnsi"/>
                <w:sz w:val="18"/>
                <w:szCs w:val="18"/>
                <w:lang w:val="es-EC"/>
              </w:rPr>
            </w:pPr>
            <w:r w:rsidRPr="007A1BC3">
              <w:rPr>
                <w:rFonts w:asciiTheme="minorHAnsi" w:hAnsiTheme="minorHAnsi" w:cstheme="minorHAnsi"/>
                <w:sz w:val="18"/>
                <w:szCs w:val="18"/>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rsidR="00A249EA" w:rsidRPr="007A1BC3" w:rsidRDefault="00A249EA" w:rsidP="007B6808">
            <w:pPr>
              <w:pStyle w:val="Textoindependiente"/>
              <w:spacing w:before="240" w:line="276" w:lineRule="auto"/>
              <w:rPr>
                <w:rFonts w:asciiTheme="minorHAnsi" w:hAnsiTheme="minorHAnsi" w:cstheme="minorHAnsi"/>
                <w:sz w:val="18"/>
                <w:szCs w:val="18"/>
                <w:lang w:val="es-EC"/>
              </w:rPr>
            </w:pPr>
            <w:r w:rsidRPr="007A1BC3">
              <w:rPr>
                <w:rFonts w:asciiTheme="minorHAnsi" w:hAnsiTheme="minorHAnsi" w:cstheme="minorHAnsi"/>
                <w:sz w:val="18"/>
                <w:szCs w:val="18"/>
                <w:lang w:val="es-CO"/>
              </w:rPr>
              <w:t>Sumilla</w:t>
            </w:r>
          </w:p>
        </w:tc>
      </w:tr>
      <w:tr w:rsidR="00A249EA" w:rsidRPr="007A1BC3" w:rsidTr="007B6808">
        <w:trPr>
          <w:trHeight w:val="154"/>
        </w:trPr>
        <w:tc>
          <w:tcPr>
            <w:tcW w:w="2347" w:type="dxa"/>
            <w:tcBorders>
              <w:top w:val="single" w:sz="4" w:space="0" w:color="000000"/>
              <w:left w:val="single" w:sz="4" w:space="0" w:color="000000"/>
              <w:bottom w:val="single" w:sz="4" w:space="0" w:color="000000"/>
              <w:right w:val="single" w:sz="4" w:space="0" w:color="000000"/>
            </w:tcBorders>
            <w:hideMark/>
          </w:tcPr>
          <w:p w:rsidR="00A249EA" w:rsidRPr="007A1BC3" w:rsidRDefault="00A249EA" w:rsidP="007B680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rsidR="00A249EA" w:rsidRPr="007A1BC3" w:rsidRDefault="00A249EA" w:rsidP="007B680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 xml:space="preserve">Abg. </w:t>
            </w:r>
            <w:r>
              <w:rPr>
                <w:rFonts w:asciiTheme="minorHAnsi" w:hAnsiTheme="minorHAnsi" w:cstheme="minorHAnsi"/>
                <w:sz w:val="18"/>
                <w:szCs w:val="18"/>
                <w:lang w:val="es-CO"/>
              </w:rPr>
              <w:t>Rolando Ruiz Merino</w:t>
            </w:r>
          </w:p>
        </w:tc>
        <w:tc>
          <w:tcPr>
            <w:tcW w:w="2728" w:type="dxa"/>
            <w:tcBorders>
              <w:top w:val="single" w:sz="4" w:space="0" w:color="000000"/>
              <w:left w:val="single" w:sz="4" w:space="0" w:color="000000"/>
              <w:bottom w:val="single" w:sz="4" w:space="0" w:color="000000"/>
              <w:right w:val="single" w:sz="4" w:space="0" w:color="000000"/>
            </w:tcBorders>
          </w:tcPr>
          <w:p w:rsidR="00A249EA" w:rsidRPr="007A1BC3" w:rsidRDefault="00A249EA" w:rsidP="007B6808">
            <w:pPr>
              <w:pStyle w:val="Textoindependiente"/>
              <w:spacing w:before="240" w:line="276" w:lineRule="auto"/>
              <w:rPr>
                <w:rFonts w:asciiTheme="minorHAnsi" w:hAnsiTheme="minorHAnsi" w:cstheme="minorHAnsi"/>
                <w:sz w:val="18"/>
                <w:szCs w:val="18"/>
                <w:lang w:val="es-EC"/>
              </w:rPr>
            </w:pPr>
          </w:p>
        </w:tc>
      </w:tr>
      <w:tr w:rsidR="00A249EA" w:rsidRPr="007A1BC3" w:rsidTr="007B6808">
        <w:trPr>
          <w:trHeight w:val="154"/>
        </w:trPr>
        <w:tc>
          <w:tcPr>
            <w:tcW w:w="2347" w:type="dxa"/>
            <w:tcBorders>
              <w:top w:val="single" w:sz="4" w:space="0" w:color="000000"/>
              <w:left w:val="single" w:sz="4" w:space="0" w:color="000000"/>
              <w:bottom w:val="single" w:sz="4" w:space="0" w:color="000000"/>
              <w:right w:val="single" w:sz="4" w:space="0" w:color="000000"/>
            </w:tcBorders>
            <w:hideMark/>
          </w:tcPr>
          <w:p w:rsidR="00A249EA" w:rsidRPr="007A1BC3" w:rsidRDefault="00A249EA" w:rsidP="007B680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rsidR="00A249EA" w:rsidRPr="007A1BC3" w:rsidRDefault="00A249EA" w:rsidP="007B680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Abg.</w:t>
            </w:r>
            <w:r>
              <w:rPr>
                <w:rFonts w:asciiTheme="minorHAnsi" w:hAnsiTheme="minorHAnsi" w:cstheme="minorHAnsi"/>
                <w:sz w:val="18"/>
                <w:szCs w:val="18"/>
                <w:lang w:val="es-CO"/>
              </w:rPr>
              <w:t xml:space="preserve"> Luis Quezada Conde</w:t>
            </w:r>
          </w:p>
        </w:tc>
        <w:tc>
          <w:tcPr>
            <w:tcW w:w="2728" w:type="dxa"/>
            <w:tcBorders>
              <w:top w:val="single" w:sz="4" w:space="0" w:color="000000"/>
              <w:left w:val="single" w:sz="4" w:space="0" w:color="000000"/>
              <w:bottom w:val="single" w:sz="4" w:space="0" w:color="000000"/>
              <w:right w:val="single" w:sz="4" w:space="0" w:color="000000"/>
            </w:tcBorders>
          </w:tcPr>
          <w:p w:rsidR="00A249EA" w:rsidRPr="007A1BC3" w:rsidRDefault="00A249EA" w:rsidP="007B6808">
            <w:pPr>
              <w:pStyle w:val="Textoindependiente"/>
              <w:spacing w:before="240" w:line="276" w:lineRule="auto"/>
              <w:rPr>
                <w:rFonts w:asciiTheme="minorHAnsi" w:hAnsiTheme="minorHAnsi" w:cstheme="minorHAnsi"/>
                <w:sz w:val="18"/>
                <w:szCs w:val="18"/>
                <w:lang w:val="es-EC"/>
              </w:rPr>
            </w:pPr>
          </w:p>
        </w:tc>
      </w:tr>
      <w:tr w:rsidR="00A249EA" w:rsidRPr="007A1BC3" w:rsidTr="007B6808">
        <w:trPr>
          <w:trHeight w:val="154"/>
        </w:trPr>
        <w:tc>
          <w:tcPr>
            <w:tcW w:w="2347" w:type="dxa"/>
            <w:tcBorders>
              <w:top w:val="single" w:sz="4" w:space="0" w:color="000000"/>
              <w:left w:val="single" w:sz="4" w:space="0" w:color="000000"/>
              <w:bottom w:val="single" w:sz="4" w:space="0" w:color="000000"/>
              <w:right w:val="single" w:sz="4" w:space="0" w:color="000000"/>
            </w:tcBorders>
          </w:tcPr>
          <w:p w:rsidR="00A249EA" w:rsidRPr="007A1BC3" w:rsidRDefault="00A249EA" w:rsidP="007B680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rsidR="00A249EA" w:rsidRPr="007A1BC3" w:rsidRDefault="00A249EA" w:rsidP="007B6808">
            <w:pPr>
              <w:pStyle w:val="Textoindependiente"/>
              <w:spacing w:before="240" w:line="276" w:lineRule="auto"/>
              <w:rPr>
                <w:rFonts w:asciiTheme="minorHAnsi" w:hAnsiTheme="minorHAnsi" w:cstheme="minorHAnsi"/>
                <w:sz w:val="18"/>
                <w:szCs w:val="18"/>
                <w:lang w:val="es-CO"/>
              </w:rPr>
            </w:pPr>
            <w:r>
              <w:rPr>
                <w:rFonts w:asciiTheme="minorHAnsi" w:hAnsiTheme="minorHAnsi" w:cstheme="minorHAnsi"/>
                <w:sz w:val="18"/>
                <w:szCs w:val="18"/>
                <w:lang w:val="es-CO"/>
              </w:rPr>
              <w:t>Ing. Cristina reyes Merino</w:t>
            </w:r>
          </w:p>
        </w:tc>
        <w:tc>
          <w:tcPr>
            <w:tcW w:w="2728" w:type="dxa"/>
            <w:tcBorders>
              <w:top w:val="single" w:sz="4" w:space="0" w:color="000000"/>
              <w:left w:val="single" w:sz="4" w:space="0" w:color="000000"/>
              <w:bottom w:val="single" w:sz="4" w:space="0" w:color="000000"/>
              <w:right w:val="single" w:sz="4" w:space="0" w:color="000000"/>
            </w:tcBorders>
          </w:tcPr>
          <w:p w:rsidR="00A249EA" w:rsidRPr="007A1BC3" w:rsidRDefault="00A249EA" w:rsidP="007B6808">
            <w:pPr>
              <w:pStyle w:val="Textoindependiente"/>
              <w:spacing w:before="240" w:line="276" w:lineRule="auto"/>
              <w:rPr>
                <w:rFonts w:asciiTheme="minorHAnsi" w:hAnsiTheme="minorHAnsi" w:cstheme="minorHAnsi"/>
                <w:sz w:val="18"/>
                <w:szCs w:val="18"/>
                <w:lang w:val="es-EC"/>
              </w:rPr>
            </w:pPr>
          </w:p>
        </w:tc>
      </w:tr>
    </w:tbl>
    <w:p w:rsidR="007A2421" w:rsidRDefault="007A2421"/>
    <w:sectPr w:rsidR="007A24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5"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A54BB0"/>
    <w:multiLevelType w:val="multilevel"/>
    <w:tmpl w:val="B6C068DC"/>
    <w:lvl w:ilvl="0">
      <w:start w:val="13"/>
      <w:numFmt w:val="decimal"/>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520D1165"/>
    <w:multiLevelType w:val="multilevel"/>
    <w:tmpl w:val="1C543AC4"/>
    <w:lvl w:ilvl="0">
      <w:start w:val="13"/>
      <w:numFmt w:val="decimal"/>
      <w:lvlText w:val="%1"/>
      <w:lvlJc w:val="left"/>
      <w:pPr>
        <w:ind w:left="375" w:hanging="375"/>
      </w:pPr>
      <w:rPr>
        <w:rFonts w:hint="default"/>
        <w:b w:val="0"/>
      </w:rPr>
    </w:lvl>
    <w:lvl w:ilvl="1">
      <w:start w:val="1"/>
      <w:numFmt w:val="decimal"/>
      <w:lvlText w:val="%1.%2"/>
      <w:lvlJc w:val="left"/>
      <w:pPr>
        <w:ind w:left="810" w:hanging="375"/>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12"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37419B2"/>
    <w:multiLevelType w:val="hybridMultilevel"/>
    <w:tmpl w:val="6CE29712"/>
    <w:lvl w:ilvl="0" w:tplc="7D4C6880">
      <w:start w:val="6"/>
      <w:numFmt w:val="decimal"/>
      <w:lvlText w:val="%1."/>
      <w:lvlJc w:val="left"/>
      <w:pPr>
        <w:ind w:left="720" w:hanging="360"/>
      </w:pPr>
      <w:rPr>
        <w:rFonts w:ascii="Times New Roman" w:hAnsi="Times New Roman" w:cstheme="minorBidi"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9"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B9E2713"/>
    <w:multiLevelType w:val="hybridMultilevel"/>
    <w:tmpl w:val="F45C3386"/>
    <w:lvl w:ilvl="0" w:tplc="E3945AC2">
      <w:start w:val="1"/>
      <w:numFmt w:val="decimal"/>
      <w:lvlText w:val="%1."/>
      <w:lvlJc w:val="left"/>
      <w:pPr>
        <w:ind w:left="682"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8"/>
  </w:num>
  <w:num w:numId="2">
    <w:abstractNumId w:val="1"/>
  </w:num>
  <w:num w:numId="3">
    <w:abstractNumId w:val="17"/>
  </w:num>
  <w:num w:numId="4">
    <w:abstractNumId w:val="5"/>
  </w:num>
  <w:num w:numId="5">
    <w:abstractNumId w:val="21"/>
  </w:num>
  <w:num w:numId="6">
    <w:abstractNumId w:val="0"/>
  </w:num>
  <w:num w:numId="7">
    <w:abstractNumId w:val="9"/>
  </w:num>
  <w:num w:numId="8">
    <w:abstractNumId w:val="19"/>
  </w:num>
  <w:num w:numId="9">
    <w:abstractNumId w:val="7"/>
  </w:num>
  <w:num w:numId="10">
    <w:abstractNumId w:val="8"/>
  </w:num>
  <w:num w:numId="11">
    <w:abstractNumId w:val="15"/>
  </w:num>
  <w:num w:numId="12">
    <w:abstractNumId w:val="4"/>
  </w:num>
  <w:num w:numId="13">
    <w:abstractNumId w:val="16"/>
  </w:num>
  <w:num w:numId="14">
    <w:abstractNumId w:val="3"/>
  </w:num>
  <w:num w:numId="15">
    <w:abstractNumId w:val="2"/>
  </w:num>
  <w:num w:numId="16">
    <w:abstractNumId w:val="12"/>
  </w:num>
  <w:num w:numId="17">
    <w:abstractNumId w:val="6"/>
  </w:num>
  <w:num w:numId="18">
    <w:abstractNumId w:val="20"/>
  </w:num>
  <w:num w:numId="19">
    <w:abstractNumId w:val="14"/>
  </w:num>
  <w:num w:numId="20">
    <w:abstractNumId w:val="13"/>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EA"/>
    <w:rsid w:val="00144C0C"/>
    <w:rsid w:val="00247E8D"/>
    <w:rsid w:val="005124DA"/>
    <w:rsid w:val="00522B76"/>
    <w:rsid w:val="00643F07"/>
    <w:rsid w:val="007A2421"/>
    <w:rsid w:val="0080746F"/>
    <w:rsid w:val="00816B66"/>
    <w:rsid w:val="009222CA"/>
    <w:rsid w:val="00A10F6E"/>
    <w:rsid w:val="00A22CF9"/>
    <w:rsid w:val="00A249EA"/>
    <w:rsid w:val="00AC4877"/>
    <w:rsid w:val="00AD178C"/>
    <w:rsid w:val="00AF000D"/>
    <w:rsid w:val="00BE42DE"/>
    <w:rsid w:val="00C05496"/>
    <w:rsid w:val="00C94FB4"/>
    <w:rsid w:val="00D456E2"/>
    <w:rsid w:val="00D57707"/>
    <w:rsid w:val="00D6689C"/>
    <w:rsid w:val="00DE1F95"/>
    <w:rsid w:val="00E34C2B"/>
    <w:rsid w:val="00EA4D2E"/>
    <w:rsid w:val="00ED3278"/>
    <w:rsid w:val="00F57295"/>
    <w:rsid w:val="00FA117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B435"/>
  <w15:chartTrackingRefBased/>
  <w15:docId w15:val="{397B049A-2D60-4BB0-83C8-C8861A93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9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A249EA"/>
    <w:pPr>
      <w:spacing w:after="200" w:line="240" w:lineRule="auto"/>
      <w:ind w:left="720"/>
      <w:contextualSpacing/>
    </w:pPr>
    <w:rPr>
      <w:rFonts w:eastAsia="Times New Roman" w:cs="Times New Roman"/>
      <w:sz w:val="24"/>
      <w:szCs w:val="24"/>
      <w:lang w:val="es-ES_tradnl"/>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A249EA"/>
    <w:rPr>
      <w:rFonts w:eastAsia="Times New Roman" w:cs="Times New Roman"/>
      <w:sz w:val="24"/>
      <w:szCs w:val="24"/>
      <w:lang w:val="es-ES_tradnl"/>
    </w:rPr>
  </w:style>
  <w:style w:type="paragraph" w:styleId="Sinespaciado">
    <w:name w:val="No Spacing"/>
    <w:uiPriority w:val="1"/>
    <w:qFormat/>
    <w:rsid w:val="00A249EA"/>
    <w:pPr>
      <w:spacing w:after="0" w:line="240" w:lineRule="auto"/>
    </w:pPr>
    <w:rPr>
      <w:rFonts w:ascii="Calibri" w:eastAsia="Times New Roman" w:hAnsi="Calibri" w:cs="Times New Roman"/>
      <w:lang w:val="es-EC" w:eastAsia="es-EC"/>
    </w:rPr>
  </w:style>
  <w:style w:type="paragraph" w:styleId="Textoindependiente">
    <w:name w:val="Body Text"/>
    <w:basedOn w:val="Normal"/>
    <w:link w:val="TextoindependienteCar"/>
    <w:uiPriority w:val="1"/>
    <w:unhideWhenUsed/>
    <w:qFormat/>
    <w:rsid w:val="00A249EA"/>
    <w:pPr>
      <w:spacing w:after="0" w:line="240" w:lineRule="auto"/>
      <w:jc w:val="both"/>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A249EA"/>
    <w:rPr>
      <w:rFonts w:ascii="Times New Roman" w:eastAsia="Times New Roman" w:hAnsi="Times New Roman" w:cs="Times New Roman"/>
      <w:szCs w:val="24"/>
      <w:lang w:val="es-ES" w:eastAsia="es-ES"/>
    </w:rPr>
  </w:style>
  <w:style w:type="table" w:styleId="Tablaconcuadrcula">
    <w:name w:val="Table Grid"/>
    <w:basedOn w:val="Tablanormal"/>
    <w:uiPriority w:val="39"/>
    <w:rsid w:val="00A249EA"/>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8120</Words>
  <Characters>44661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Exzon Ruiz Merino</dc:creator>
  <cp:keywords/>
  <dc:description/>
  <cp:lastModifiedBy>Luis Angel Quezada Conde</cp:lastModifiedBy>
  <cp:revision>2</cp:revision>
  <dcterms:created xsi:type="dcterms:W3CDTF">2023-03-21T15:13:00Z</dcterms:created>
  <dcterms:modified xsi:type="dcterms:W3CDTF">2023-03-21T15:13:00Z</dcterms:modified>
</cp:coreProperties>
</file>