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1E2A1" w14:textId="65212E40" w:rsidR="00845606" w:rsidRPr="002437F4" w:rsidRDefault="00845606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AC</w:t>
      </w:r>
      <w:r w:rsidR="004135D8" w:rsidRPr="002437F4">
        <w:rPr>
          <w:rFonts w:ascii="Palatino Linotype" w:hAnsi="Palatino Linotype" w:cs="Tahoma"/>
          <w:b/>
        </w:rPr>
        <w:t>TA DE LA SESIÓN</w:t>
      </w:r>
      <w:r w:rsidR="00016767" w:rsidRPr="002437F4">
        <w:rPr>
          <w:rFonts w:ascii="Palatino Linotype" w:hAnsi="Palatino Linotype" w:cs="Tahoma"/>
          <w:b/>
        </w:rPr>
        <w:t xml:space="preserve"> </w:t>
      </w:r>
      <w:r w:rsidR="001C3272" w:rsidRPr="002437F4">
        <w:rPr>
          <w:rFonts w:ascii="Palatino Linotype" w:hAnsi="Palatino Linotype" w:cs="Tahoma"/>
          <w:b/>
        </w:rPr>
        <w:t>0</w:t>
      </w:r>
      <w:r w:rsidR="001064D6">
        <w:rPr>
          <w:rFonts w:ascii="Palatino Linotype" w:hAnsi="Palatino Linotype" w:cs="Tahoma"/>
          <w:b/>
        </w:rPr>
        <w:t>81</w:t>
      </w:r>
      <w:r w:rsidR="0070767D" w:rsidRPr="002437F4">
        <w:rPr>
          <w:rFonts w:ascii="Palatino Linotype" w:hAnsi="Palatino Linotype" w:cs="Tahoma"/>
          <w:b/>
        </w:rPr>
        <w:t xml:space="preserve"> </w:t>
      </w:r>
      <w:r w:rsidRPr="002437F4">
        <w:rPr>
          <w:rFonts w:ascii="Palatino Linotype" w:hAnsi="Palatino Linotype" w:cs="Tahoma"/>
          <w:b/>
        </w:rPr>
        <w:t>ORDINARIA</w:t>
      </w:r>
    </w:p>
    <w:p w14:paraId="3AFC0E97" w14:textId="0311B22C" w:rsidR="00845606" w:rsidRPr="002437F4" w:rsidRDefault="00845606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 xml:space="preserve">DE LA COMISIÓN DE </w:t>
      </w:r>
      <w:r w:rsidR="00760DE2" w:rsidRPr="002437F4">
        <w:rPr>
          <w:rFonts w:ascii="Palatino Linotype" w:hAnsi="Palatino Linotype" w:cs="Tahoma"/>
          <w:b/>
        </w:rPr>
        <w:t>PROPIEDAD Y ESPACIO PÚBLICO</w:t>
      </w:r>
    </w:p>
    <w:p w14:paraId="72C87FE8" w14:textId="082E2BEB" w:rsidR="00845606" w:rsidRPr="002437F4" w:rsidRDefault="00304D2E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MIÉRCOL</w:t>
      </w:r>
      <w:r w:rsidR="00C37742" w:rsidRPr="002437F4">
        <w:rPr>
          <w:rFonts w:ascii="Palatino Linotype" w:hAnsi="Palatino Linotype" w:cs="Tahoma"/>
          <w:b/>
        </w:rPr>
        <w:t>E</w:t>
      </w:r>
      <w:r w:rsidR="00BE7200" w:rsidRPr="002437F4">
        <w:rPr>
          <w:rFonts w:ascii="Palatino Linotype" w:hAnsi="Palatino Linotype" w:cs="Tahoma"/>
          <w:b/>
        </w:rPr>
        <w:t>S</w:t>
      </w:r>
      <w:r w:rsidR="00900890" w:rsidRPr="002437F4">
        <w:rPr>
          <w:rFonts w:ascii="Palatino Linotype" w:hAnsi="Palatino Linotype" w:cs="Tahoma"/>
          <w:b/>
        </w:rPr>
        <w:t xml:space="preserve"> </w:t>
      </w:r>
      <w:r w:rsidR="001064D6">
        <w:rPr>
          <w:rFonts w:ascii="Palatino Linotype" w:hAnsi="Palatino Linotype" w:cs="Tahoma"/>
          <w:b/>
        </w:rPr>
        <w:t>19 DE OCTUBRE</w:t>
      </w:r>
      <w:r w:rsidR="00931F6C" w:rsidRPr="002437F4">
        <w:rPr>
          <w:rFonts w:ascii="Palatino Linotype" w:hAnsi="Palatino Linotype" w:cs="Tahoma"/>
          <w:b/>
        </w:rPr>
        <w:t xml:space="preserve"> DE</w:t>
      </w:r>
      <w:r w:rsidR="00BA25F0" w:rsidRPr="002437F4">
        <w:rPr>
          <w:rFonts w:ascii="Palatino Linotype" w:hAnsi="Palatino Linotype" w:cs="Tahoma"/>
          <w:b/>
        </w:rPr>
        <w:t xml:space="preserve"> 2022</w:t>
      </w:r>
    </w:p>
    <w:p w14:paraId="10DFEB4F" w14:textId="77777777" w:rsidR="00845606" w:rsidRPr="002437F4" w:rsidRDefault="00845606" w:rsidP="002437F4">
      <w:pPr>
        <w:spacing w:after="0"/>
        <w:jc w:val="both"/>
        <w:rPr>
          <w:rFonts w:ascii="Palatino Linotype" w:hAnsi="Palatino Linotype" w:cs="Tahoma"/>
          <w:b/>
        </w:rPr>
      </w:pPr>
    </w:p>
    <w:p w14:paraId="7952EB45" w14:textId="63915F23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En el Distrito Metropo</w:t>
      </w:r>
      <w:r w:rsidR="00AC5037" w:rsidRPr="002437F4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427618" w:rsidRPr="002437F4">
        <w:rPr>
          <w:rFonts w:ascii="Palatino Linotype" w:hAnsi="Palatino Linotype" w:cs="Tahoma"/>
          <w:bCs/>
          <w:i w:val="0"/>
          <w:sz w:val="22"/>
          <w:szCs w:val="22"/>
        </w:rPr>
        <w:t>itano de Quito, siendo las 14</w:t>
      </w:r>
      <w:r w:rsidR="00B20068" w:rsidRPr="002437F4">
        <w:rPr>
          <w:rFonts w:ascii="Palatino Linotype" w:hAnsi="Palatino Linotype" w:cs="Tahoma"/>
          <w:bCs/>
          <w:i w:val="0"/>
          <w:sz w:val="22"/>
          <w:szCs w:val="22"/>
        </w:rPr>
        <w:t>h</w:t>
      </w:r>
      <w:r w:rsidR="001064D6">
        <w:rPr>
          <w:rFonts w:ascii="Palatino Linotype" w:hAnsi="Palatino Linotype" w:cs="Tahoma"/>
          <w:bCs/>
          <w:i w:val="0"/>
          <w:sz w:val="22"/>
          <w:szCs w:val="22"/>
        </w:rPr>
        <w:t>5</w:t>
      </w:r>
      <w:r w:rsidR="00991F86" w:rsidRPr="002437F4">
        <w:rPr>
          <w:rFonts w:ascii="Palatino Linotype" w:hAnsi="Palatino Linotype" w:cs="Tahoma"/>
          <w:bCs/>
          <w:i w:val="0"/>
          <w:sz w:val="22"/>
          <w:szCs w:val="22"/>
        </w:rPr>
        <w:t>7</w:t>
      </w:r>
      <w:r w:rsidR="00AC5037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del </w:t>
      </w:r>
      <w:r w:rsidR="00016767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miércoles </w:t>
      </w:r>
      <w:r w:rsidR="001064D6">
        <w:rPr>
          <w:rFonts w:ascii="Palatino Linotype" w:hAnsi="Palatino Linotype" w:cs="Tahoma"/>
          <w:bCs/>
          <w:i w:val="0"/>
          <w:sz w:val="22"/>
          <w:szCs w:val="22"/>
        </w:rPr>
        <w:t>19 de octubre</w:t>
      </w:r>
      <w:r w:rsidR="001F066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2437F4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6478B9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conforme la convocatoria </w:t>
      </w:r>
      <w:r w:rsidR="00994120" w:rsidRPr="002437F4">
        <w:rPr>
          <w:rFonts w:ascii="Palatino Linotype" w:hAnsi="Palatino Linotype" w:cs="Tahoma"/>
          <w:bCs/>
          <w:i w:val="0"/>
          <w:sz w:val="22"/>
          <w:szCs w:val="22"/>
        </w:rPr>
        <w:t>de</w:t>
      </w:r>
      <w:r w:rsidR="001916A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1064D6">
        <w:rPr>
          <w:rFonts w:ascii="Palatino Linotype" w:hAnsi="Palatino Linotype" w:cs="Tahoma"/>
          <w:bCs/>
          <w:i w:val="0"/>
          <w:sz w:val="22"/>
          <w:szCs w:val="22"/>
        </w:rPr>
        <w:t>17 de octubre</w:t>
      </w:r>
      <w:r w:rsidR="001F066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BA25F0" w:rsidRPr="002437F4">
        <w:rPr>
          <w:rFonts w:ascii="Palatino Linotype" w:hAnsi="Palatino Linotype" w:cs="Tahoma"/>
          <w:bCs/>
          <w:i w:val="0"/>
          <w:sz w:val="22"/>
          <w:szCs w:val="22"/>
        </w:rPr>
        <w:t>de 2022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="00142BDB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se lleva a cabo </w:t>
      </w:r>
      <w:r w:rsidR="001C3272" w:rsidRPr="002437F4">
        <w:rPr>
          <w:rFonts w:ascii="Palatino Linotype" w:hAnsi="Palatino Linotype" w:cs="Tahoma"/>
          <w:bCs/>
          <w:i w:val="0"/>
          <w:sz w:val="22"/>
          <w:szCs w:val="22"/>
        </w:rPr>
        <w:t>en la sala de Sesiones de Concejo Metropolitano</w:t>
      </w:r>
      <w:r w:rsidR="009828E1" w:rsidRPr="002437F4">
        <w:rPr>
          <w:rFonts w:ascii="Palatino Linotype" w:hAnsi="Palatino Linotype" w:cs="Tahoma"/>
          <w:bCs/>
          <w:i w:val="0"/>
          <w:sz w:val="22"/>
          <w:szCs w:val="22"/>
        </w:rPr>
        <w:t>,</w:t>
      </w:r>
      <w:r w:rsidR="004135D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la sesión</w:t>
      </w:r>
      <w:r w:rsidR="00991F86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079</w:t>
      </w:r>
      <w:r w:rsidR="00D64C42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E83D63" w:rsidRPr="002437F4">
        <w:rPr>
          <w:rFonts w:ascii="Palatino Linotype" w:hAnsi="Palatino Linotype" w:cs="Tahoma"/>
          <w:bCs/>
          <w:i w:val="0"/>
          <w:sz w:val="22"/>
          <w:szCs w:val="22"/>
        </w:rPr>
        <w:t>O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rdinaria de la Comisión de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>Propiedad y Espacio Público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presidida por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>e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l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concejal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>Marco Collaguazo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.</w:t>
      </w:r>
    </w:p>
    <w:p w14:paraId="7D18B165" w14:textId="77777777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375A6F4C" w14:textId="60596434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Por disposición del</w:t>
      </w:r>
      <w:r w:rsidR="00682DF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señor presidente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de la Comisión, se procede a constatar el quórum </w:t>
      </w:r>
      <w:r w:rsidR="007B3C9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legal y 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reglamentario, </w:t>
      </w:r>
      <w:r w:rsidR="005F01F5" w:rsidRPr="002437F4">
        <w:rPr>
          <w:rFonts w:ascii="Palatino Linotype" w:hAnsi="Palatino Linotype" w:cs="Tahoma"/>
          <w:bCs/>
          <w:i w:val="0"/>
          <w:sz w:val="22"/>
          <w:szCs w:val="22"/>
        </w:rPr>
        <w:t>constatando la asistencia de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l</w:t>
      </w:r>
      <w:r w:rsidR="00917626" w:rsidRPr="002437F4">
        <w:rPr>
          <w:rFonts w:ascii="Palatino Linotype" w:hAnsi="Palatino Linotype" w:cs="Tahoma"/>
          <w:bCs/>
          <w:i w:val="0"/>
          <w:sz w:val="22"/>
          <w:szCs w:val="22"/>
        </w:rPr>
        <w:t>os concejales:</w:t>
      </w:r>
      <w:r w:rsidR="009828E1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991F86" w:rsidRPr="002437F4">
        <w:rPr>
          <w:rFonts w:ascii="Palatino Linotype" w:hAnsi="Palatino Linotype" w:cs="Tahoma"/>
          <w:bCs/>
          <w:i w:val="0"/>
          <w:sz w:val="22"/>
          <w:szCs w:val="22"/>
        </w:rPr>
        <w:t>Blanca Paucar</w:t>
      </w:r>
      <w:r w:rsidR="00682DF8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 </w:t>
      </w:r>
      <w:r w:rsidR="00127B39" w:rsidRPr="002437F4">
        <w:rPr>
          <w:rFonts w:ascii="Palatino Linotype" w:hAnsi="Palatino Linotype" w:cs="Tahoma"/>
          <w:bCs/>
          <w:i w:val="0"/>
          <w:sz w:val="22"/>
          <w:szCs w:val="22"/>
        </w:rPr>
        <w:t>y Marco Collaguazo</w:t>
      </w:r>
      <w:r w:rsidR="001E78FA" w:rsidRPr="002437F4">
        <w:rPr>
          <w:rFonts w:ascii="Palatino Linotype" w:hAnsi="Palatino Linotype" w:cs="Tahoma"/>
          <w:bCs/>
          <w:i w:val="0"/>
          <w:sz w:val="22"/>
          <w:szCs w:val="22"/>
        </w:rPr>
        <w:t xml:space="preserve">, </w:t>
      </w:r>
      <w:r w:rsidRPr="002437F4">
        <w:rPr>
          <w:rFonts w:ascii="Palatino Linotype" w:hAnsi="Palatino Linotype" w:cs="Tahoma"/>
          <w:bCs/>
          <w:i w:val="0"/>
          <w:sz w:val="22"/>
          <w:szCs w:val="22"/>
        </w:rPr>
        <w:t>de conformidad con el siguiente detalle:</w:t>
      </w:r>
    </w:p>
    <w:p w14:paraId="236C76FA" w14:textId="77777777" w:rsidR="00845606" w:rsidRPr="002437F4" w:rsidRDefault="00845606" w:rsidP="002437F4">
      <w:pPr>
        <w:spacing w:after="0"/>
        <w:jc w:val="both"/>
        <w:rPr>
          <w:rFonts w:ascii="Palatino Linotype" w:hAnsi="Palatino Linotype" w:cs="Tahoma"/>
        </w:rPr>
      </w:pPr>
    </w:p>
    <w:tbl>
      <w:tblPr>
        <w:tblW w:w="10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3"/>
        <w:gridCol w:w="2638"/>
        <w:gridCol w:w="2345"/>
        <w:gridCol w:w="1582"/>
      </w:tblGrid>
      <w:tr w:rsidR="00845606" w:rsidRPr="002437F4" w14:paraId="699460E7" w14:textId="77777777" w:rsidTr="00C23888">
        <w:trPr>
          <w:gridAfter w:val="1"/>
          <w:wAfter w:w="1580" w:type="dxa"/>
          <w:trHeight w:hRule="exact" w:val="342"/>
        </w:trPr>
        <w:tc>
          <w:tcPr>
            <w:tcW w:w="8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31D096C" w14:textId="03B406ED" w:rsidR="00845606" w:rsidRPr="002437F4" w:rsidRDefault="00845606" w:rsidP="002437F4">
            <w:pPr>
              <w:spacing w:after="0"/>
              <w:jc w:val="center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REGISTRO DE ASISTENCIA – INICIO SESIÓN</w:t>
            </w:r>
          </w:p>
          <w:p w14:paraId="5BFF3B57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</w:p>
        </w:tc>
      </w:tr>
      <w:tr w:rsidR="00845606" w:rsidRPr="002437F4" w14:paraId="361F99BA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C56781F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INTEGRANTE COMISIÓN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C4B4748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PRESENTE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EFA5F1D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AUSENTE</w:t>
            </w:r>
          </w:p>
        </w:tc>
      </w:tr>
      <w:tr w:rsidR="00845606" w:rsidRPr="002437F4" w14:paraId="0DC5CE47" w14:textId="77777777" w:rsidTr="00C23888">
        <w:trPr>
          <w:trHeight w:hRule="exact" w:val="374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4544" w14:textId="1011A6A0" w:rsidR="00845606" w:rsidRPr="002437F4" w:rsidRDefault="00A36962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  <w:r w:rsidR="00DC1B4B"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33397" w14:textId="2FA50BD3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2437F4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2BA7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605A92FD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2437F4" w14:paraId="73E323F8" w14:textId="77777777" w:rsidTr="00C23888">
        <w:trPr>
          <w:trHeight w:hRule="exact" w:val="316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2F83" w14:textId="61D17A12" w:rsidR="00845606" w:rsidRPr="002437F4" w:rsidRDefault="0004471A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6BDDB" w14:textId="297B4DE7" w:rsidR="00845606" w:rsidRPr="002437F4" w:rsidRDefault="00991F8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2437F4">
              <w:rPr>
                <w:rFonts w:ascii="Palatino Linotype" w:hAnsi="Palatino Linotype" w:cs="Tahoma"/>
                <w:lang w:eastAsia="es-EC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71C5" w14:textId="7AB4F4F2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1582" w:type="dxa"/>
            <w:vAlign w:val="center"/>
          </w:tcPr>
          <w:p w14:paraId="3AFF6C1B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2437F4" w14:paraId="2E20D7E1" w14:textId="77777777" w:rsidTr="00C23888">
        <w:trPr>
          <w:trHeight w:hRule="exact" w:val="321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7CAF7" w14:textId="65C7F0AC" w:rsidR="00845606" w:rsidRPr="002437F4" w:rsidRDefault="00991F8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>Diego Carrasco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258E5" w14:textId="331CD35B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92A12" w14:textId="52636A2F" w:rsidR="00845606" w:rsidRPr="002437F4" w:rsidRDefault="00991F8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  <w:r w:rsidRPr="002437F4">
              <w:rPr>
                <w:rFonts w:ascii="Palatino Linotype" w:hAnsi="Palatino Linotype" w:cs="Tahoma"/>
                <w:lang w:eastAsia="es-EC"/>
              </w:rPr>
              <w:t>1</w:t>
            </w:r>
            <w:r w:rsidR="00AC5037" w:rsidRPr="002437F4">
              <w:rPr>
                <w:rFonts w:ascii="Palatino Linotype" w:hAnsi="Palatino Linotype" w:cs="Tahoma"/>
                <w:lang w:eastAsia="es-EC"/>
              </w:rPr>
              <w:t> </w:t>
            </w:r>
          </w:p>
        </w:tc>
        <w:tc>
          <w:tcPr>
            <w:tcW w:w="1582" w:type="dxa"/>
            <w:vAlign w:val="center"/>
          </w:tcPr>
          <w:p w14:paraId="72CFEF6B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lang w:eastAsia="es-EC"/>
              </w:rPr>
            </w:pPr>
          </w:p>
        </w:tc>
      </w:tr>
      <w:tr w:rsidR="00845606" w:rsidRPr="002437F4" w14:paraId="4B91DB34" w14:textId="77777777" w:rsidTr="00C23888">
        <w:trPr>
          <w:gridAfter w:val="1"/>
          <w:wAfter w:w="1582" w:type="dxa"/>
          <w:trHeight w:hRule="exact" w:val="367"/>
        </w:trPr>
        <w:tc>
          <w:tcPr>
            <w:tcW w:w="4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D069DE4" w14:textId="77777777" w:rsidR="00845606" w:rsidRPr="002437F4" w:rsidRDefault="0084560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color w:val="FFFFFF" w:themeColor="background1"/>
                <w:lang w:eastAsia="es-EC"/>
              </w:rPr>
              <w:t>TOTAL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1E414C9" w14:textId="416D3449" w:rsidR="00845606" w:rsidRPr="002437F4" w:rsidRDefault="0088794B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color w:val="FFFFFF" w:themeColor="background1"/>
                <w:lang w:eastAsia="es-EC"/>
              </w:rPr>
              <w:t>2</w:t>
            </w:r>
          </w:p>
          <w:p w14:paraId="65FE3E81" w14:textId="77777777" w:rsidR="00C12D33" w:rsidRPr="002437F4" w:rsidRDefault="00C12D33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5B0D2BF" w14:textId="79F6A6E2" w:rsidR="00845606" w:rsidRPr="002437F4" w:rsidRDefault="0088794B" w:rsidP="002437F4">
            <w:pPr>
              <w:spacing w:after="0"/>
              <w:jc w:val="both"/>
              <w:rPr>
                <w:rFonts w:ascii="Palatino Linotype" w:hAnsi="Palatino Linotype" w:cs="Tahoma"/>
                <w:color w:val="FFFFFF" w:themeColor="background1"/>
                <w:lang w:eastAsia="es-EC"/>
              </w:rPr>
            </w:pPr>
            <w:r w:rsidRPr="002437F4">
              <w:rPr>
                <w:rFonts w:ascii="Palatino Linotype" w:hAnsi="Palatino Linotype" w:cs="Tahoma"/>
                <w:color w:val="FFFFFF" w:themeColor="background1"/>
                <w:lang w:eastAsia="es-EC"/>
              </w:rPr>
              <w:t>1</w:t>
            </w:r>
          </w:p>
        </w:tc>
      </w:tr>
    </w:tbl>
    <w:p w14:paraId="3593305C" w14:textId="77777777" w:rsidR="00845606" w:rsidRPr="002437F4" w:rsidRDefault="00845606" w:rsidP="002437F4">
      <w:pPr>
        <w:pStyle w:val="Subttulo"/>
        <w:spacing w:line="276" w:lineRule="auto"/>
        <w:rPr>
          <w:rFonts w:ascii="Palatino Linotype" w:hAnsi="Palatino Linotype" w:cs="Tahoma"/>
          <w:bCs/>
          <w:i w:val="0"/>
          <w:sz w:val="22"/>
          <w:szCs w:val="22"/>
        </w:rPr>
      </w:pPr>
    </w:p>
    <w:p w14:paraId="57A7CD1D" w14:textId="2FA796F2" w:rsidR="00D64000" w:rsidRPr="002437F4" w:rsidRDefault="00D64000" w:rsidP="002437F4">
      <w:pPr>
        <w:pStyle w:val="Subttulo"/>
        <w:spacing w:line="276" w:lineRule="auto"/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</w:pPr>
      <w:r w:rsidRPr="002437F4">
        <w:rPr>
          <w:rFonts w:ascii="Palatino Linotype" w:hAnsi="Palatino Linotype" w:cs="Tahoma"/>
          <w:i w:val="0"/>
          <w:sz w:val="22"/>
          <w:szCs w:val="22"/>
        </w:rPr>
        <w:t xml:space="preserve">Además, se registra la presencia de los siguientes funcionarios: </w:t>
      </w:r>
      <w:r w:rsidR="00803DE0" w:rsidRPr="002437F4">
        <w:rPr>
          <w:rFonts w:ascii="Palatino Linotype" w:hAnsi="Palatino Linotype" w:cs="Tahoma"/>
          <w:i w:val="0"/>
          <w:sz w:val="22"/>
          <w:szCs w:val="22"/>
        </w:rPr>
        <w:t>Joselito Ortiz</w:t>
      </w:r>
      <w:r w:rsidRPr="002437F4">
        <w:rPr>
          <w:rFonts w:ascii="Palatino Linotype" w:hAnsi="Palatino Linotype" w:cs="Tahoma"/>
          <w:i w:val="0"/>
          <w:sz w:val="22"/>
          <w:szCs w:val="22"/>
        </w:rPr>
        <w:t>, funcionaria de la Dire</w:t>
      </w:r>
      <w:r w:rsidR="00803DE0" w:rsidRPr="002437F4">
        <w:rPr>
          <w:rFonts w:ascii="Palatino Linotype" w:hAnsi="Palatino Linotype" w:cs="Tahoma"/>
          <w:i w:val="0"/>
          <w:sz w:val="22"/>
          <w:szCs w:val="22"/>
        </w:rPr>
        <w:t>cción Metropolitana de Catastro</w:t>
      </w:r>
      <w:r w:rsidR="001F45F2" w:rsidRPr="002437F4">
        <w:rPr>
          <w:rFonts w:ascii="Palatino Linotype" w:hAnsi="Palatino Linotype" w:cs="Tahoma"/>
          <w:i w:val="0"/>
          <w:sz w:val="22"/>
          <w:szCs w:val="22"/>
        </w:rPr>
        <w:t xml:space="preserve">; Fernanda Merchán, funcionaria de la Dirección Metropolitana Financiera; </w:t>
      </w:r>
      <w:r w:rsidR="001C3272" w:rsidRPr="002437F4">
        <w:rPr>
          <w:rFonts w:ascii="Palatino Linotype" w:hAnsi="Palatino Linotype" w:cs="Tahoma"/>
          <w:i w:val="0"/>
          <w:sz w:val="22"/>
          <w:szCs w:val="22"/>
        </w:rPr>
        <w:t>Carlos Guerrero, funcionario</w:t>
      </w:r>
      <w:r w:rsidRPr="002437F4">
        <w:rPr>
          <w:rFonts w:ascii="Palatino Linotype" w:hAnsi="Palatino Linotype" w:cs="Tahoma"/>
          <w:i w:val="0"/>
          <w:sz w:val="22"/>
          <w:szCs w:val="22"/>
        </w:rPr>
        <w:t xml:space="preserve"> de la Procuraduría M</w:t>
      </w:r>
      <w:r w:rsidR="00E83D63" w:rsidRPr="002437F4">
        <w:rPr>
          <w:rFonts w:ascii="Palatino Linotype" w:hAnsi="Palatino Linotype" w:cs="Tahoma"/>
          <w:i w:val="0"/>
          <w:sz w:val="22"/>
          <w:szCs w:val="22"/>
        </w:rPr>
        <w:t>etropolitana; Carlos Yépez, Director Metropolitano de Gestión de Bienes Inmuebles; Fernando Zamorano,</w:t>
      </w:r>
      <w:r w:rsidRPr="002437F4">
        <w:rPr>
          <w:rFonts w:ascii="Palatino Linotype" w:hAnsi="Palatino Linotype" w:cs="Tahoma"/>
          <w:i w:val="0"/>
          <w:sz w:val="22"/>
          <w:szCs w:val="22"/>
        </w:rPr>
        <w:t xml:space="preserve"> Director Metropolitano de Catastro; </w:t>
      </w:r>
      <w:r w:rsidR="00651D27" w:rsidRPr="002437F4">
        <w:rPr>
          <w:rFonts w:ascii="Palatino Linotype" w:hAnsi="Palatino Linotype" w:cs="Tahoma"/>
          <w:i w:val="0"/>
          <w:sz w:val="22"/>
          <w:szCs w:val="22"/>
        </w:rPr>
        <w:t>Karla Ortega, funcionaria de la Dirección Metropolitana</w:t>
      </w:r>
      <w:r w:rsidR="001F45F2" w:rsidRPr="002437F4">
        <w:rPr>
          <w:rFonts w:ascii="Palatino Linotype" w:hAnsi="Palatino Linotype" w:cs="Tahoma"/>
          <w:i w:val="0"/>
          <w:sz w:val="22"/>
          <w:szCs w:val="22"/>
        </w:rPr>
        <w:t xml:space="preserve"> de Gestión de Bienes Inmuebles</w:t>
      </w:r>
      <w:r w:rsidR="00E83D63" w:rsidRPr="002437F4">
        <w:rPr>
          <w:rFonts w:ascii="Palatino Linotype" w:hAnsi="Palatino Linotype" w:cs="Tahoma"/>
          <w:i w:val="0"/>
          <w:sz w:val="22"/>
          <w:szCs w:val="22"/>
        </w:rPr>
        <w:t>;</w:t>
      </w:r>
      <w:r w:rsidR="001F45F2" w:rsidRPr="002437F4">
        <w:rPr>
          <w:rFonts w:ascii="Palatino Linotype" w:hAnsi="Palatino Linotype" w:cs="Tahoma"/>
          <w:i w:val="0"/>
          <w:sz w:val="22"/>
          <w:szCs w:val="22"/>
        </w:rPr>
        <w:t xml:space="preserve"> </w:t>
      </w:r>
      <w:r w:rsidR="001C3272" w:rsidRPr="002437F4">
        <w:rPr>
          <w:rFonts w:ascii="Palatino Linotype" w:hAnsi="Palatino Linotype" w:cs="Tahoma"/>
          <w:i w:val="0"/>
          <w:sz w:val="22"/>
          <w:szCs w:val="22"/>
        </w:rPr>
        <w:t xml:space="preserve">Luis Quezada, funcionario de la Administración Zonal Manuela Sáenz; 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Carla Jiménez, asesor</w:t>
      </w:r>
      <w:r w:rsidR="009828E1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despacho del concejal Marco Collaguazo; Álvaro Orbea, </w:t>
      </w:r>
      <w:r w:rsidR="009828E1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y Anahí Gómez, asesores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</w:t>
      </w:r>
      <w:r w:rsidR="009828E1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l d</w:t>
      </w:r>
      <w:r w:rsidR="001064D6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espacho del</w:t>
      </w:r>
      <w:r w:rsidR="001A04CC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C</w:t>
      </w:r>
      <w:r w:rsidR="001064D6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oncejal Diego Carrasco 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Elizabeth Cevallos, asesor</w:t>
      </w:r>
      <w:r w:rsidR="00651D27"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>as</w:t>
      </w:r>
      <w:r w:rsidRPr="002437F4">
        <w:rPr>
          <w:rFonts w:ascii="Palatino Linotype" w:eastAsia="MS Mincho" w:hAnsi="Palatino Linotype"/>
          <w:i w:val="0"/>
          <w:iCs w:val="0"/>
          <w:sz w:val="22"/>
          <w:szCs w:val="22"/>
          <w:lang w:val="es-EC" w:eastAsia="en-US"/>
        </w:rPr>
        <w:t xml:space="preserve"> de despacho de la concejala Blanca Paucar.</w:t>
      </w:r>
    </w:p>
    <w:p w14:paraId="3F9FE168" w14:textId="77777777" w:rsidR="00D64000" w:rsidRPr="002437F4" w:rsidRDefault="00D64000" w:rsidP="002437F4">
      <w:pPr>
        <w:pStyle w:val="Subttulo"/>
        <w:spacing w:line="276" w:lineRule="auto"/>
        <w:rPr>
          <w:rFonts w:ascii="Palatino Linotype" w:hAnsi="Palatino Linotype" w:cs="Tahoma"/>
          <w:i w:val="0"/>
          <w:sz w:val="22"/>
          <w:szCs w:val="22"/>
        </w:rPr>
      </w:pPr>
    </w:p>
    <w:p w14:paraId="352E3D21" w14:textId="51B1A1B1" w:rsidR="00AC5037" w:rsidRPr="002437F4" w:rsidRDefault="00E47C60" w:rsidP="002437F4">
      <w:pPr>
        <w:pStyle w:val="Textoindependiente"/>
        <w:spacing w:after="0"/>
        <w:jc w:val="both"/>
        <w:rPr>
          <w:rFonts w:ascii="Palatino Linotype" w:hAnsi="Palatino Linotype"/>
        </w:rPr>
      </w:pPr>
      <w:r w:rsidRPr="002437F4">
        <w:rPr>
          <w:rFonts w:ascii="Palatino Linotype" w:hAnsi="Palatino Linotype"/>
        </w:rPr>
        <w:t xml:space="preserve">La </w:t>
      </w:r>
      <w:r w:rsidR="00F51375" w:rsidRPr="002437F4">
        <w:rPr>
          <w:rFonts w:ascii="Palatino Linotype" w:hAnsi="Palatino Linotype"/>
        </w:rPr>
        <w:t>Srta.</w:t>
      </w:r>
      <w:r w:rsidRPr="002437F4">
        <w:rPr>
          <w:rFonts w:ascii="Palatino Linotype" w:hAnsi="Palatino Linotype"/>
        </w:rPr>
        <w:t xml:space="preserve"> Leslie Guerrero, delegada</w:t>
      </w:r>
      <w:r w:rsidR="005B6DD4" w:rsidRPr="002437F4">
        <w:rPr>
          <w:rFonts w:ascii="Palatino Linotype" w:hAnsi="Palatino Linotype"/>
        </w:rPr>
        <w:t xml:space="preserve"> de la Secretaría General del Concejo Metropolitano de Quito a la Comisión de </w:t>
      </w:r>
      <w:r w:rsidR="003236F7" w:rsidRPr="002437F4">
        <w:rPr>
          <w:rFonts w:ascii="Palatino Linotype" w:hAnsi="Palatino Linotype"/>
        </w:rPr>
        <w:t>Propiedad y Espacio Público</w:t>
      </w:r>
      <w:r w:rsidR="001A04CC" w:rsidRPr="002437F4">
        <w:rPr>
          <w:rFonts w:ascii="Palatino Linotype" w:hAnsi="Palatino Linotype"/>
        </w:rPr>
        <w:t>, por disposición del señor P</w:t>
      </w:r>
      <w:r w:rsidR="005B6DD4" w:rsidRPr="002437F4">
        <w:rPr>
          <w:rFonts w:ascii="Palatino Linotype" w:hAnsi="Palatino Linotype"/>
        </w:rPr>
        <w:t>resident</w:t>
      </w:r>
      <w:r w:rsidR="002B66D9" w:rsidRPr="002437F4">
        <w:rPr>
          <w:rFonts w:ascii="Palatino Linotype" w:hAnsi="Palatino Linotype"/>
        </w:rPr>
        <w:t>e</w:t>
      </w:r>
      <w:r w:rsidR="005B6DD4" w:rsidRPr="002437F4">
        <w:rPr>
          <w:rFonts w:ascii="Palatino Linotype" w:hAnsi="Palatino Linotype"/>
        </w:rPr>
        <w:t xml:space="preserve"> procede a dar lectura del orden del día:</w:t>
      </w:r>
    </w:p>
    <w:p w14:paraId="48BAF7E0" w14:textId="77777777" w:rsidR="003014DC" w:rsidRPr="002437F4" w:rsidRDefault="003014DC" w:rsidP="002437F4">
      <w:pPr>
        <w:pStyle w:val="Textoindependiente"/>
        <w:spacing w:after="0"/>
        <w:jc w:val="both"/>
        <w:rPr>
          <w:rFonts w:ascii="Palatino Linotype" w:hAnsi="Palatino Linotype"/>
        </w:rPr>
      </w:pPr>
    </w:p>
    <w:p w14:paraId="77986819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  <w:b/>
        </w:rPr>
        <w:t>1.</w:t>
      </w:r>
      <w:r w:rsidRPr="001064D6">
        <w:rPr>
          <w:rFonts w:ascii="Palatino Linotype" w:eastAsia="MS Mincho" w:hAnsi="Palatino Linotype" w:cs="Times New Roman"/>
        </w:rPr>
        <w:t xml:space="preserve"> Conocimiento y aprobación de la siguiente acta:</w:t>
      </w:r>
    </w:p>
    <w:p w14:paraId="2CDE79B9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</w:rPr>
        <w:lastRenderedPageBreak/>
        <w:t>-  Acta de la sesión de fecha 21 de septiembre de 2022.</w:t>
      </w:r>
    </w:p>
    <w:p w14:paraId="6DF084BF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</w:rPr>
        <w:t> </w:t>
      </w:r>
    </w:p>
    <w:p w14:paraId="3F218BB9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  <w:b/>
        </w:rPr>
        <w:t>2.</w:t>
      </w:r>
      <w:r w:rsidRPr="001064D6">
        <w:rPr>
          <w:rFonts w:ascii="Palatino Linotype" w:eastAsia="MS Mincho" w:hAnsi="Palatino Linotype" w:cs="Times New Roman"/>
        </w:rPr>
        <w:t xml:space="preserve"> Presentación por parte de la Dirección Metropolitana de Gestión de Bienes Inmuebles, respecto a la autorización para: (i) el cambio de categoría de bien municipal de dominio público a bien municipal de dominio privado de la faja de terreno, producto de relleno de quebrada; y, (ii) la enajenación directa de la referida faja de terreno a favor del propietario de la propiedad horizontal colindante señor Manuel Mecías Toscano Cóndor.</w:t>
      </w:r>
    </w:p>
    <w:p w14:paraId="04FA0743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</w:rPr>
        <w:t> </w:t>
      </w:r>
    </w:p>
    <w:p w14:paraId="06F53AA8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  <w:b/>
        </w:rPr>
        <w:t>3.</w:t>
      </w:r>
      <w:r w:rsidRPr="001064D6">
        <w:rPr>
          <w:rFonts w:ascii="Palatino Linotype" w:eastAsia="MS Mincho" w:hAnsi="Palatino Linotype" w:cs="Times New Roman"/>
        </w:rPr>
        <w:t xml:space="preserve"> Presentación por parte de la Dirección Metropolitana de Gestión de Bienes Inmuebles, respecto a la autorización para la entrega en comodato de los predios Nos. 189276, 189286 y 194712, ubicados en el barrio la Loma Grande con frente a las calles Sucre, Montufar y Milagros, a favor de la Empresa Pública Metropolitana Metro de Quito “EPMMQ.</w:t>
      </w:r>
    </w:p>
    <w:p w14:paraId="08D8040B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</w:rPr>
        <w:t> </w:t>
      </w:r>
    </w:p>
    <w:p w14:paraId="621FD8A2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  <w:b/>
        </w:rPr>
        <w:t>4.</w:t>
      </w:r>
      <w:r w:rsidRPr="001064D6">
        <w:rPr>
          <w:rFonts w:ascii="Palatino Linotype" w:eastAsia="MS Mincho" w:hAnsi="Palatino Linotype" w:cs="Times New Roman"/>
        </w:rPr>
        <w:t xml:space="preserve"> Conocimiento de la Resolución Nro. C 105-2022, referente al informe Nro. IC-CPP-2022-004; y resolución al respecto.</w:t>
      </w:r>
    </w:p>
    <w:p w14:paraId="7AC6B95B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</w:p>
    <w:p w14:paraId="34C1D796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  <w:b/>
        </w:rPr>
        <w:t>Referencia</w:t>
      </w:r>
      <w:r w:rsidRPr="001064D6">
        <w:rPr>
          <w:rFonts w:ascii="Palatino Linotype" w:eastAsia="MS Mincho" w:hAnsi="Palatino Linotype" w:cs="Times New Roman"/>
        </w:rPr>
        <w:t>: Solicitud de cambio de categoría de bien municipal de dominio público a bien municipal de dominio privado de la faja de terreno No. 3, producto de relleno de quebrada; y, la enajenación directa de la referida faja de terreno a favor de su único propietario colindante Compañía Nilotex Telas S.C.C.</w:t>
      </w:r>
    </w:p>
    <w:p w14:paraId="0B787554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</w:rPr>
        <w:t> </w:t>
      </w:r>
    </w:p>
    <w:p w14:paraId="2739D735" w14:textId="09748B3B" w:rsid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  <w:b/>
        </w:rPr>
        <w:t>5.</w:t>
      </w:r>
      <w:r w:rsidRPr="001064D6">
        <w:rPr>
          <w:rFonts w:ascii="Palatino Linotype" w:eastAsia="MS Mincho" w:hAnsi="Palatino Linotype" w:cs="Times New Roman"/>
        </w:rPr>
        <w:t xml:space="preserve"> Conocimiento de la Resolución Nro. C 106-2022, referente al informe Nro. IC-CPP-2022-005; y resolución al respecto.</w:t>
      </w:r>
    </w:p>
    <w:p w14:paraId="570E1D04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</w:p>
    <w:p w14:paraId="0F623F54" w14:textId="2EF84371" w:rsidR="00E35B17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  <w:b/>
        </w:rPr>
        <w:t>Referencia</w:t>
      </w:r>
      <w:r w:rsidRPr="001064D6">
        <w:rPr>
          <w:rFonts w:ascii="Palatino Linotype" w:eastAsia="MS Mincho" w:hAnsi="Palatino Linotype" w:cs="Times New Roman"/>
        </w:rPr>
        <w:t>: Solicitud de cambio de categoría de bien municipal de dominio público a bien municipal de dominio privado de la faja de terreno, producto de relleno de quebrada; y, la enajenación directa de la referida faja de terreno a favor de los propietarios colindantes señores Jorge René Nicolalde López, Jane Elizabeth Nicolalde López y Carlos Xavier Nicolalde López.</w:t>
      </w:r>
    </w:p>
    <w:p w14:paraId="05401B2C" w14:textId="72A0923A" w:rsid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064D6" w14:paraId="1CED5DDE" w14:textId="77777777" w:rsidTr="001064D6">
        <w:tc>
          <w:tcPr>
            <w:tcW w:w="8978" w:type="dxa"/>
          </w:tcPr>
          <w:p w14:paraId="77088543" w14:textId="56D7E65E" w:rsidR="001064D6" w:rsidRDefault="001064D6" w:rsidP="001064D6">
            <w:pPr>
              <w:rPr>
                <w:rFonts w:ascii="Palatino Linotype" w:eastAsia="MS Mincho" w:hAnsi="Palatino Linotype" w:cs="Times New Roman"/>
              </w:rPr>
            </w:pPr>
            <w:r>
              <w:rPr>
                <w:rFonts w:ascii="Palatino Linotype" w:eastAsia="MS Mincho" w:hAnsi="Palatino Linotype" w:cs="Times New Roman"/>
              </w:rPr>
              <w:t>Siendo las 15h01, ingresa a la sala de sesiones el concejal Diego Carrasco.</w:t>
            </w:r>
          </w:p>
        </w:tc>
      </w:tr>
    </w:tbl>
    <w:p w14:paraId="1516B37C" w14:textId="77777777" w:rsid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</w:p>
    <w:p w14:paraId="0DFEE107" w14:textId="285F64F3" w:rsid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>
        <w:rPr>
          <w:rFonts w:ascii="Palatino Linotype" w:eastAsia="MS Mincho" w:hAnsi="Palatino Linotype" w:cs="Times New Roman"/>
          <w:b/>
        </w:rPr>
        <w:t xml:space="preserve">El concejal Marco Collaguazo, </w:t>
      </w:r>
      <w:r>
        <w:rPr>
          <w:rFonts w:ascii="Palatino Linotype" w:eastAsia="MS Mincho" w:hAnsi="Palatino Linotype" w:cs="Times New Roman"/>
        </w:rPr>
        <w:t xml:space="preserve">mociona incluir la frase “y resolución al respecto” en los puntos dos y tres del orden del día. </w:t>
      </w:r>
    </w:p>
    <w:p w14:paraId="6EB073C6" w14:textId="2B82C4B0" w:rsid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</w:p>
    <w:p w14:paraId="2BFD16BC" w14:textId="77777777" w:rsidR="001064D6" w:rsidRPr="002437F4" w:rsidRDefault="001064D6" w:rsidP="001064D6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lastRenderedPageBreak/>
        <w:t xml:space="preserve">El señor Presidente, solicita a Secretaría proceda a tomar votación de la aprobación del acta obteniéndose los siguientes resultados: </w:t>
      </w:r>
    </w:p>
    <w:p w14:paraId="275DE8CA" w14:textId="77777777" w:rsidR="001064D6" w:rsidRPr="002437F4" w:rsidRDefault="001064D6" w:rsidP="001064D6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1064D6" w:rsidRPr="002437F4" w14:paraId="326BA943" w14:textId="77777777" w:rsidTr="001064D6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B85397" w14:textId="77777777" w:rsidR="001064D6" w:rsidRPr="002437F4" w:rsidRDefault="001064D6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1064D6" w:rsidRPr="002437F4" w14:paraId="2E0C4B09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7494E46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4CB298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36C188E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4F6E749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F13DB59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7D2BAAC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A50546A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26C35122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1064D6" w:rsidRPr="002437F4" w14:paraId="045B671D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6F43" w14:textId="77777777" w:rsidR="001064D6" w:rsidRPr="002437F4" w:rsidRDefault="001064D6" w:rsidP="001064D6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32C2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904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E71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38A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A7B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1064D6" w:rsidRPr="002437F4" w14:paraId="61AD2F38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82A0" w14:textId="77777777" w:rsidR="001064D6" w:rsidRPr="002437F4" w:rsidRDefault="001064D6" w:rsidP="001064D6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BB8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248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616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358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D96E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1064D6" w:rsidRPr="002437F4" w14:paraId="5576CDAF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484" w14:textId="77777777" w:rsidR="001064D6" w:rsidRPr="002437F4" w:rsidRDefault="001064D6" w:rsidP="001064D6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861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592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5DD6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C45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F60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1064D6" w:rsidRPr="002437F4" w14:paraId="6FEA0166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BD9D6C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4D12D4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9D7F348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C9CE7B2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719000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AE1F0C" w14:textId="77777777" w:rsidR="001064D6" w:rsidRPr="002437F4" w:rsidRDefault="001064D6" w:rsidP="001064D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52C05174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</w:p>
    <w:p w14:paraId="61AB3E4B" w14:textId="317AA454" w:rsidR="0046032E" w:rsidRPr="002437F4" w:rsidRDefault="0046032E" w:rsidP="002437F4">
      <w:pPr>
        <w:spacing w:after="0"/>
        <w:jc w:val="center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DESARROLLO DE LA SESIÓN</w:t>
      </w:r>
    </w:p>
    <w:p w14:paraId="2B657D91" w14:textId="77777777" w:rsidR="003014DC" w:rsidRPr="002437F4" w:rsidRDefault="003014DC" w:rsidP="002437F4">
      <w:pPr>
        <w:spacing w:after="0"/>
        <w:jc w:val="center"/>
        <w:rPr>
          <w:rFonts w:ascii="Palatino Linotype" w:hAnsi="Palatino Linotype" w:cs="Tahoma"/>
          <w:b/>
        </w:rPr>
      </w:pPr>
    </w:p>
    <w:p w14:paraId="74BB6665" w14:textId="77777777" w:rsidR="001064D6" w:rsidRPr="001064D6" w:rsidRDefault="003014DC" w:rsidP="001064D6">
      <w:pPr>
        <w:spacing w:after="0"/>
        <w:rPr>
          <w:rFonts w:ascii="Palatino Linotype" w:eastAsia="MS Mincho" w:hAnsi="Palatino Linotype" w:cs="Times New Roman"/>
        </w:rPr>
      </w:pPr>
      <w:r w:rsidRPr="002437F4">
        <w:rPr>
          <w:rFonts w:ascii="Palatino Linotype" w:hAnsi="Palatino Linotype" w:cs="Tahoma"/>
          <w:b/>
        </w:rPr>
        <w:t>Punto uno:</w:t>
      </w:r>
      <w:r w:rsidR="00B81640" w:rsidRPr="002437F4">
        <w:rPr>
          <w:rFonts w:ascii="Palatino Linotype" w:hAnsi="Palatino Linotype" w:cs="Tahoma"/>
          <w:b/>
        </w:rPr>
        <w:t xml:space="preserve"> </w:t>
      </w:r>
      <w:r w:rsidR="005C05E7" w:rsidRPr="002437F4">
        <w:rPr>
          <w:rFonts w:ascii="Palatino Linotype" w:hAnsi="Palatino Linotype"/>
          <w:b/>
        </w:rPr>
        <w:t xml:space="preserve"> </w:t>
      </w:r>
      <w:r w:rsidR="001064D6" w:rsidRPr="001064D6">
        <w:rPr>
          <w:rFonts w:ascii="Palatino Linotype" w:eastAsia="MS Mincho" w:hAnsi="Palatino Linotype" w:cs="Times New Roman"/>
        </w:rPr>
        <w:t>Conocimiento y aprobación de la siguiente acta:</w:t>
      </w:r>
    </w:p>
    <w:p w14:paraId="54541B3D" w14:textId="77777777" w:rsidR="001064D6" w:rsidRPr="001064D6" w:rsidRDefault="001064D6" w:rsidP="001064D6">
      <w:pPr>
        <w:spacing w:after="0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</w:rPr>
        <w:t>-  Acta de la sesión de fecha 21 de septiembre de 2022.</w:t>
      </w:r>
    </w:p>
    <w:p w14:paraId="7A23FA88" w14:textId="30958FD3" w:rsidR="00AB0CAA" w:rsidRPr="002437F4" w:rsidRDefault="00AB0CAA" w:rsidP="001064D6">
      <w:pPr>
        <w:spacing w:after="0"/>
        <w:jc w:val="both"/>
        <w:rPr>
          <w:rFonts w:ascii="Palatino Linotype" w:hAnsi="Palatino Linotype"/>
          <w:b/>
        </w:rPr>
      </w:pPr>
    </w:p>
    <w:p w14:paraId="7F21C066" w14:textId="657BA2C6" w:rsidR="00E67963" w:rsidRPr="002437F4" w:rsidRDefault="00E67963" w:rsidP="002437F4">
      <w:pPr>
        <w:spacing w:after="0"/>
        <w:jc w:val="both"/>
        <w:rPr>
          <w:rFonts w:ascii="Palatino Linotype" w:hAnsi="Palatino Linotype"/>
        </w:rPr>
      </w:pPr>
      <w:r w:rsidRPr="002437F4">
        <w:rPr>
          <w:rFonts w:ascii="Palatino Linotype" w:hAnsi="Palatino Linotype"/>
          <w:b/>
        </w:rPr>
        <w:t xml:space="preserve">La Srta. Leslie Guerrero, delegada de la Secretaría General del Concejo Metropolitano de Quito a la Comisión de Propiedad y Espacio Público, </w:t>
      </w:r>
      <w:r w:rsidRPr="002437F4">
        <w:rPr>
          <w:rFonts w:ascii="Palatino Linotype" w:hAnsi="Palatino Linotype"/>
        </w:rPr>
        <w:t>informa que han sido acogidas las observaciones presentadas desde el despacho del concejal Marco Collaguazo</w:t>
      </w:r>
      <w:r w:rsidR="001C3272" w:rsidRPr="002437F4">
        <w:rPr>
          <w:rFonts w:ascii="Palatino Linotype" w:hAnsi="Palatino Linotype"/>
        </w:rPr>
        <w:t>.</w:t>
      </w:r>
      <w:r w:rsidR="001064D6">
        <w:rPr>
          <w:rFonts w:ascii="Palatino Linotype" w:hAnsi="Palatino Linotype"/>
        </w:rPr>
        <w:t xml:space="preserve">  Y Blanca Paucar. </w:t>
      </w:r>
    </w:p>
    <w:p w14:paraId="7F2AAB25" w14:textId="77777777" w:rsidR="003014DC" w:rsidRPr="002437F4" w:rsidRDefault="003014DC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2458F061" w14:textId="419CA3C8" w:rsidR="00E67963" w:rsidRPr="002437F4" w:rsidRDefault="00E67963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El señor Presidente</w:t>
      </w:r>
      <w:r w:rsidR="004135D8"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,</w:t>
      </w: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solicita a Secretaría proceda a tomar votación de la aprobación del acta obteniéndose los siguientes resultados: </w:t>
      </w:r>
    </w:p>
    <w:p w14:paraId="415EF9D2" w14:textId="77777777" w:rsidR="003014DC" w:rsidRPr="002437F4" w:rsidRDefault="003014DC" w:rsidP="002437F4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17"/>
        <w:gridCol w:w="1307"/>
        <w:gridCol w:w="1418"/>
      </w:tblGrid>
      <w:tr w:rsidR="00E67963" w:rsidRPr="002437F4" w14:paraId="45497400" w14:textId="77777777" w:rsidTr="00BC6050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0A82D2" w14:textId="77777777" w:rsidR="00E67963" w:rsidRPr="002437F4" w:rsidRDefault="00E67963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E67963" w:rsidRPr="002437F4" w14:paraId="0EBE670C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DF4094F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15D5FF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EBF5741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D831441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08ACF1EF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DCA1C03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DA19626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B0A21C5" w14:textId="77777777" w:rsidR="00E67963" w:rsidRPr="002437F4" w:rsidRDefault="00E67963" w:rsidP="001064D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E67963" w:rsidRPr="002437F4" w14:paraId="4CC3C504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117" w14:textId="77777777" w:rsidR="00E67963" w:rsidRPr="002437F4" w:rsidRDefault="00E6796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F02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66D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E00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E00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455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2437F4" w14:paraId="3C538ED1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947" w14:textId="2279F501" w:rsidR="00E67963" w:rsidRPr="002437F4" w:rsidRDefault="00AB0CAA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EB5" w14:textId="19236345" w:rsidR="00E67963" w:rsidRPr="002437F4" w:rsidRDefault="000F7FE6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C25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1D8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C40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303E" w14:textId="409602DA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2437F4" w14:paraId="01547249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CF06" w14:textId="77777777" w:rsidR="00E67963" w:rsidRPr="002437F4" w:rsidRDefault="00E6796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6FD" w14:textId="57D94B01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A7E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831" w14:textId="6809FD10" w:rsidR="00E67963" w:rsidRPr="002437F4" w:rsidRDefault="001064D6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DEC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87B" w14:textId="12AB0AED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67963" w:rsidRPr="002437F4" w14:paraId="495C4192" w14:textId="77777777" w:rsidTr="001064D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B0FE90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4229BF3" w14:textId="66D97593" w:rsidR="00E67963" w:rsidRPr="002437F4" w:rsidRDefault="001064D6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EC5A31E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F0F6C00" w14:textId="680E6F02" w:rsidR="00E67963" w:rsidRPr="002437F4" w:rsidRDefault="001064D6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EF506" w14:textId="77777777" w:rsidR="00E67963" w:rsidRPr="002437F4" w:rsidRDefault="00E6796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FAA36C" w14:textId="14B8A26D" w:rsidR="00E67963" w:rsidRPr="002437F4" w:rsidRDefault="00AB0CAA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734C67FC" w14:textId="77777777" w:rsidR="00E67963" w:rsidRPr="002437F4" w:rsidRDefault="00E67963" w:rsidP="002437F4">
      <w:pPr>
        <w:spacing w:after="0"/>
        <w:jc w:val="both"/>
        <w:rPr>
          <w:rFonts w:ascii="Palatino Linotype" w:hAnsi="Palatino Linotype" w:cs="Tahoma"/>
        </w:rPr>
      </w:pPr>
    </w:p>
    <w:p w14:paraId="45EDAD95" w14:textId="2E793039" w:rsidR="003014DC" w:rsidRPr="002437F4" w:rsidRDefault="00E67963" w:rsidP="001064D6">
      <w:pPr>
        <w:spacing w:after="0"/>
        <w:jc w:val="both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</w:rPr>
        <w:lastRenderedPageBreak/>
        <w:t xml:space="preserve">Con </w:t>
      </w:r>
      <w:r w:rsidR="001064D6">
        <w:rPr>
          <w:rFonts w:ascii="Palatino Linotype" w:hAnsi="Palatino Linotype" w:cs="Tahoma"/>
        </w:rPr>
        <w:t>dos</w:t>
      </w:r>
      <w:r w:rsidRPr="002437F4">
        <w:rPr>
          <w:rFonts w:ascii="Palatino Linotype" w:hAnsi="Palatino Linotype" w:cs="Tahoma"/>
        </w:rPr>
        <w:t xml:space="preserve"> votos a favor queda aprobada el </w:t>
      </w:r>
      <w:r w:rsidRPr="002437F4">
        <w:rPr>
          <w:rFonts w:ascii="Palatino Linotype" w:hAnsi="Palatino Linotype" w:cs="Times New Roman"/>
        </w:rPr>
        <w:t xml:space="preserve">acta de la sesión de </w:t>
      </w:r>
      <w:r w:rsidR="001064D6" w:rsidRPr="001064D6">
        <w:rPr>
          <w:rFonts w:ascii="Palatino Linotype" w:eastAsia="MS Mincho" w:hAnsi="Palatino Linotype" w:cs="Times New Roman"/>
        </w:rPr>
        <w:t>fecha 21 de septiembre de 2022.</w:t>
      </w:r>
    </w:p>
    <w:p w14:paraId="14002B1F" w14:textId="6B9B4DD3" w:rsidR="0088794B" w:rsidRPr="002437F4" w:rsidRDefault="003014DC" w:rsidP="002437F4">
      <w:pPr>
        <w:spacing w:after="0"/>
        <w:jc w:val="both"/>
        <w:rPr>
          <w:rFonts w:ascii="Palatino Linotype" w:eastAsia="MS Mincho" w:hAnsi="Palatino Linotype" w:cs="Times New Roman"/>
          <w:b/>
        </w:rPr>
      </w:pPr>
      <w:r w:rsidRPr="002437F4">
        <w:rPr>
          <w:rFonts w:ascii="Palatino Linotype" w:hAnsi="Palatino Linotype" w:cs="Tahoma"/>
          <w:b/>
        </w:rPr>
        <w:t>Punto dos:</w:t>
      </w:r>
      <w:r w:rsidR="003677C9" w:rsidRPr="002437F4">
        <w:rPr>
          <w:rFonts w:ascii="Palatino Linotype" w:hAnsi="Palatino Linotype" w:cs="Tahoma"/>
          <w:b/>
        </w:rPr>
        <w:t xml:space="preserve"> </w:t>
      </w:r>
      <w:r w:rsidR="001064D6" w:rsidRPr="001064D6">
        <w:rPr>
          <w:rFonts w:ascii="Palatino Linotype" w:eastAsia="MS Mincho" w:hAnsi="Palatino Linotype" w:cs="Times New Roman"/>
          <w:b/>
        </w:rPr>
        <w:t>Presentación por parte de la Dirección Metropolitana de Gestión de Bienes Inmuebles, respecto a la autorización para: (i) el cambio de categoría de bien municipal de dominio público a bien municipal de dominio privado de la faja de terreno, producto de relleno de quebrada; y, (ii) la enajenación directa de la referida faja de terreno a favor del propietario de la propiedad horizontal colindante señ</w:t>
      </w:r>
      <w:r w:rsidR="001064D6">
        <w:rPr>
          <w:rFonts w:ascii="Palatino Linotype" w:eastAsia="MS Mincho" w:hAnsi="Palatino Linotype" w:cs="Times New Roman"/>
          <w:b/>
        </w:rPr>
        <w:t xml:space="preserve">or Manuel Mecías Toscano Cóndor; y resolución al respecto. </w:t>
      </w:r>
    </w:p>
    <w:p w14:paraId="3457248A" w14:textId="3BD6127C" w:rsidR="00AB0CAA" w:rsidRDefault="00AB0CAA" w:rsidP="002437F4">
      <w:pPr>
        <w:spacing w:after="0"/>
        <w:jc w:val="both"/>
        <w:rPr>
          <w:rFonts w:ascii="Palatino Linotype" w:eastAsia="MS Mincho" w:hAnsi="Palatino Linotype" w:cs="Times New Roman"/>
          <w:b/>
        </w:rPr>
      </w:pPr>
    </w:p>
    <w:p w14:paraId="1E9004CD" w14:textId="7C2EDDC2" w:rsidR="001064D6" w:rsidRDefault="001064D6" w:rsidP="002437F4">
      <w:pPr>
        <w:spacing w:after="0"/>
        <w:jc w:val="both"/>
        <w:rPr>
          <w:rFonts w:ascii="Palatino Linotype" w:eastAsia="MS Mincho" w:hAnsi="Palatino Linotype" w:cs="Times New Roman"/>
        </w:rPr>
      </w:pPr>
      <w:r>
        <w:rPr>
          <w:rFonts w:ascii="Palatino Linotype" w:eastAsia="MS Mincho" w:hAnsi="Palatino Linotype" w:cs="Times New Roman"/>
          <w:b/>
        </w:rPr>
        <w:t xml:space="preserve">El Ing. Carlo Yépez, Directo Metropolitano de Gestión de Bienens Inmuebles, </w:t>
      </w:r>
      <w:r>
        <w:rPr>
          <w:rFonts w:ascii="Palatino Linotype" w:eastAsia="MS Mincho" w:hAnsi="Palatino Linotype" w:cs="Times New Roman"/>
        </w:rPr>
        <w:t>realizó la presentación del trámite</w:t>
      </w:r>
      <w:r w:rsidR="00195DD1">
        <w:rPr>
          <w:rFonts w:ascii="Palatino Linotype" w:eastAsia="MS Mincho" w:hAnsi="Palatino Linotype" w:cs="Times New Roman"/>
        </w:rPr>
        <w:t xml:space="preserve"> de</w:t>
      </w:r>
      <w:r w:rsidR="00195DD1" w:rsidRPr="00195DD1">
        <w:rPr>
          <w:rFonts w:ascii="Palatino Linotype" w:eastAsia="MS Mincho" w:hAnsi="Palatino Linotype" w:cs="Times New Roman"/>
        </w:rPr>
        <w:t xml:space="preserve"> enajenación directa de la faja de terreno a favor del propietario de la propiedad horizontal colindante señor Manuel Mecías Toscano Cóndor</w:t>
      </w:r>
      <w:r>
        <w:rPr>
          <w:rFonts w:ascii="Palatino Linotype" w:eastAsia="MS Mincho" w:hAnsi="Palatino Linotype" w:cs="Times New Roman"/>
        </w:rPr>
        <w:t>.</w:t>
      </w:r>
      <w:r w:rsidR="00195DD1">
        <w:rPr>
          <w:rFonts w:ascii="Palatino Linotype" w:eastAsia="MS Mincho" w:hAnsi="Palatino Linotype" w:cs="Times New Roman"/>
        </w:rPr>
        <w:t xml:space="preserve"> </w:t>
      </w:r>
      <w:r>
        <w:rPr>
          <w:rFonts w:ascii="Palatino Linotype" w:eastAsia="MS Mincho" w:hAnsi="Palatino Linotype" w:cs="Times New Roman"/>
        </w:rPr>
        <w:t xml:space="preserve"> </w:t>
      </w:r>
    </w:p>
    <w:p w14:paraId="0A9BC94D" w14:textId="77777777" w:rsidR="001064D6" w:rsidRDefault="001064D6" w:rsidP="002437F4">
      <w:pPr>
        <w:spacing w:after="0"/>
        <w:jc w:val="both"/>
        <w:rPr>
          <w:rFonts w:ascii="Palatino Linotype" w:eastAsia="MS Mincho" w:hAnsi="Palatino Linotype" w:cs="Times New Roman"/>
          <w:b/>
        </w:rPr>
      </w:pPr>
    </w:p>
    <w:p w14:paraId="4D3BD056" w14:textId="2B09AAF1" w:rsidR="001064D6" w:rsidRPr="001064D6" w:rsidRDefault="001064D6" w:rsidP="001064D6">
      <w:pPr>
        <w:spacing w:after="0"/>
        <w:jc w:val="both"/>
        <w:rPr>
          <w:rFonts w:ascii="Palatino Linotype" w:eastAsia="MS Mincho" w:hAnsi="Palatino Linotype" w:cs="Times New Roman"/>
        </w:rPr>
      </w:pPr>
      <w:r>
        <w:rPr>
          <w:rFonts w:ascii="Palatino Linotype" w:eastAsia="MS Mincho" w:hAnsi="Palatino Linotype" w:cs="Times New Roman"/>
          <w:b/>
        </w:rPr>
        <w:t xml:space="preserve">La concejala Blanca Paucar, </w:t>
      </w:r>
      <w:r>
        <w:rPr>
          <w:rFonts w:ascii="Palatino Linotype" w:eastAsia="MS Mincho" w:hAnsi="Palatino Linotype" w:cs="Times New Roman"/>
        </w:rPr>
        <w:t>respecto al trámite  realizó la observación sobre la curvatura que debería tener la calle adjunta a la faja solicitada en adjudicación.; en este sentido conjuntamente con el concejal Marco Collaguazo se elaboró la moción  de: s</w:t>
      </w:r>
      <w:r w:rsidRPr="001064D6">
        <w:rPr>
          <w:rFonts w:ascii="Palatino Linotype" w:eastAsia="MS Mincho" w:hAnsi="Palatino Linotype" w:cs="Times New Roman"/>
        </w:rPr>
        <w:t>olicitar que la Administración Zonal Quitumbe remita en el término de 15 días, un</w:t>
      </w:r>
      <w:r>
        <w:rPr>
          <w:rFonts w:ascii="Palatino Linotype" w:eastAsia="MS Mincho" w:hAnsi="Palatino Linotype" w:cs="Times New Roman"/>
        </w:rPr>
        <w:t xml:space="preserve"> </w:t>
      </w:r>
      <w:r w:rsidRPr="001064D6">
        <w:rPr>
          <w:rFonts w:ascii="Palatino Linotype" w:eastAsia="MS Mincho" w:hAnsi="Palatino Linotype" w:cs="Times New Roman"/>
        </w:rPr>
        <w:t>informe técnico respecto al radio de curvatura de la calle colindante a la faja de terreno</w:t>
      </w:r>
      <w:r>
        <w:rPr>
          <w:rFonts w:ascii="Palatino Linotype" w:eastAsia="MS Mincho" w:hAnsi="Palatino Linotype" w:cs="Times New Roman"/>
        </w:rPr>
        <w:t xml:space="preserve"> </w:t>
      </w:r>
      <w:r w:rsidRPr="001064D6">
        <w:rPr>
          <w:rFonts w:ascii="Palatino Linotype" w:eastAsia="MS Mincho" w:hAnsi="Palatino Linotype" w:cs="Times New Roman"/>
        </w:rPr>
        <w:t>solicitada en adjudicación.</w:t>
      </w:r>
    </w:p>
    <w:p w14:paraId="0AB4442B" w14:textId="77777777" w:rsidR="001064D6" w:rsidRPr="001064D6" w:rsidRDefault="001064D6" w:rsidP="001064D6">
      <w:pPr>
        <w:spacing w:after="0"/>
        <w:jc w:val="both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</w:rPr>
        <w:t>Adicionalmente, la Dirección Metropolitana de Gestión de Bienes Inmuebles, recabe los</w:t>
      </w:r>
    </w:p>
    <w:p w14:paraId="39222C8C" w14:textId="40A7DFB1" w:rsidR="001064D6" w:rsidRDefault="001064D6" w:rsidP="001064D6">
      <w:pPr>
        <w:spacing w:after="0"/>
        <w:jc w:val="both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</w:rPr>
        <w:t>informes de la Dirección Metropolitana de Gestión de Riesgos, de la Empresa Pública</w:t>
      </w:r>
    </w:p>
    <w:p w14:paraId="00466A8E" w14:textId="13184A14" w:rsidR="00E35B17" w:rsidRPr="002437F4" w:rsidRDefault="00E35B17" w:rsidP="002437F4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7AA0D0B7" w14:textId="25E3E0F1" w:rsidR="00E35B17" w:rsidRPr="002437F4" w:rsidRDefault="00E35B17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reconsideración, obteniéndose los siguientes resultados: </w:t>
      </w:r>
    </w:p>
    <w:p w14:paraId="0673FD96" w14:textId="77777777" w:rsidR="00E35B17" w:rsidRPr="002437F4" w:rsidRDefault="00E35B17" w:rsidP="002437F4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E35B17" w:rsidRPr="002437F4" w14:paraId="2553FBD6" w14:textId="77777777" w:rsidTr="00601AE6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D415C5" w14:textId="77777777" w:rsidR="00E35B17" w:rsidRPr="002437F4" w:rsidRDefault="00E35B17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E35B17" w:rsidRPr="002437F4" w14:paraId="37788E75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1F10F58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7E66B33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AB6144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BF2A18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0ABEC3FF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71C8FB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F3819A1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363C042A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E35B17" w:rsidRPr="002437F4" w14:paraId="0F7A28C9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F81F" w14:textId="77777777" w:rsidR="00E35B17" w:rsidRPr="002437F4" w:rsidRDefault="00E35B17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7A07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444C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E4DC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02E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898A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35B17" w:rsidRPr="002437F4" w14:paraId="1BA61320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C98" w14:textId="488139FF" w:rsidR="00E35B17" w:rsidRPr="002437F4" w:rsidRDefault="00F855C6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Diego C</w:t>
            </w:r>
            <w:r w:rsidR="00AF4BA3" w:rsidRPr="002437F4">
              <w:rPr>
                <w:rFonts w:ascii="Palatino Linotype" w:hAnsi="Palatino Linotype" w:cs="Tahoma"/>
                <w:b/>
                <w:bCs/>
              </w:rPr>
              <w:t>a</w:t>
            </w:r>
            <w:r w:rsidRPr="002437F4">
              <w:rPr>
                <w:rFonts w:ascii="Palatino Linotype" w:hAnsi="Palatino Linotype" w:cs="Tahoma"/>
                <w:b/>
                <w:bCs/>
              </w:rPr>
              <w:t>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831" w14:textId="4E458C65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288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DC1" w14:textId="2C64C4A2" w:rsidR="00E35B17" w:rsidRPr="002437F4" w:rsidRDefault="001064D6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7B6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1F6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35B17" w:rsidRPr="002437F4" w14:paraId="21477E4A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7469" w14:textId="77777777" w:rsidR="00E35B17" w:rsidRPr="002437F4" w:rsidRDefault="00E35B17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C6B" w14:textId="583DFC3B" w:rsidR="00E35B17" w:rsidRPr="002437F4" w:rsidRDefault="00F855C6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A68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0D6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F68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E34" w14:textId="709A2A66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E35B17" w:rsidRPr="002437F4" w14:paraId="7636F0D3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C497DA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7025E29" w14:textId="04567559" w:rsidR="00E35B17" w:rsidRPr="002437F4" w:rsidRDefault="00F855C6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0E32E2C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66F41AD" w14:textId="7B73118B" w:rsidR="00E35B17" w:rsidRPr="002437F4" w:rsidRDefault="001064D6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374EB4" w14:textId="77777777" w:rsidR="00E35B17" w:rsidRPr="002437F4" w:rsidRDefault="00E35B17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5D34CD2" w14:textId="744D201F" w:rsidR="00E35B17" w:rsidRPr="002437F4" w:rsidRDefault="00F855C6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34C1B501" w14:textId="12D08ED7" w:rsidR="00E35B17" w:rsidRPr="002437F4" w:rsidRDefault="00E35B17" w:rsidP="002437F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103D82F5" w14:textId="77777777" w:rsidR="001064D6" w:rsidRPr="001064D6" w:rsidRDefault="00F855C6" w:rsidP="001064D6">
      <w:pPr>
        <w:spacing w:after="0"/>
        <w:jc w:val="both"/>
        <w:rPr>
          <w:rFonts w:ascii="Palatino Linotype" w:eastAsia="MS Mincho" w:hAnsi="Palatino Linotype" w:cs="Times New Roman"/>
        </w:rPr>
      </w:pPr>
      <w:r w:rsidRPr="002437F4">
        <w:rPr>
          <w:rFonts w:ascii="Palatino Linotype" w:hAnsi="Palatino Linotype"/>
        </w:rPr>
        <w:lastRenderedPageBreak/>
        <w:t xml:space="preserve">Con </w:t>
      </w:r>
      <w:r w:rsidR="001064D6">
        <w:rPr>
          <w:rFonts w:ascii="Palatino Linotype" w:hAnsi="Palatino Linotype"/>
        </w:rPr>
        <w:t>dos</w:t>
      </w:r>
      <w:r w:rsidRPr="002437F4">
        <w:rPr>
          <w:rFonts w:ascii="Palatino Linotype" w:hAnsi="Palatino Linotype"/>
        </w:rPr>
        <w:t xml:space="preserve"> votos favorables, la Comisión de Propiedad y Espacio Público </w:t>
      </w:r>
      <w:r w:rsidRPr="002437F4">
        <w:rPr>
          <w:rFonts w:ascii="Palatino Linotype" w:hAnsi="Palatino Linotype"/>
          <w:b/>
        </w:rPr>
        <w:t xml:space="preserve">resolvió </w:t>
      </w:r>
      <w:r w:rsidR="001064D6">
        <w:rPr>
          <w:rFonts w:ascii="Palatino Linotype" w:eastAsia="MS Mincho" w:hAnsi="Palatino Linotype" w:cs="Times New Roman"/>
        </w:rPr>
        <w:t>s</w:t>
      </w:r>
      <w:r w:rsidR="001064D6" w:rsidRPr="001064D6">
        <w:rPr>
          <w:rFonts w:ascii="Palatino Linotype" w:eastAsia="MS Mincho" w:hAnsi="Palatino Linotype" w:cs="Times New Roman"/>
        </w:rPr>
        <w:t>olicitar que la Administración Zonal Quitumbe remita en el término de 15 días, un</w:t>
      </w:r>
      <w:r w:rsidR="001064D6">
        <w:rPr>
          <w:rFonts w:ascii="Palatino Linotype" w:eastAsia="MS Mincho" w:hAnsi="Palatino Linotype" w:cs="Times New Roman"/>
        </w:rPr>
        <w:t xml:space="preserve"> </w:t>
      </w:r>
      <w:r w:rsidR="001064D6" w:rsidRPr="001064D6">
        <w:rPr>
          <w:rFonts w:ascii="Palatino Linotype" w:eastAsia="MS Mincho" w:hAnsi="Palatino Linotype" w:cs="Times New Roman"/>
        </w:rPr>
        <w:t>informe técnico respecto al radio de curvatura de la calle colindante a la faja de terreno</w:t>
      </w:r>
      <w:r w:rsidR="001064D6">
        <w:rPr>
          <w:rFonts w:ascii="Palatino Linotype" w:eastAsia="MS Mincho" w:hAnsi="Palatino Linotype" w:cs="Times New Roman"/>
        </w:rPr>
        <w:t xml:space="preserve"> </w:t>
      </w:r>
      <w:r w:rsidR="001064D6" w:rsidRPr="001064D6">
        <w:rPr>
          <w:rFonts w:ascii="Palatino Linotype" w:eastAsia="MS Mincho" w:hAnsi="Palatino Linotype" w:cs="Times New Roman"/>
        </w:rPr>
        <w:t>solicitada en adjudicación.</w:t>
      </w:r>
    </w:p>
    <w:p w14:paraId="22D5A169" w14:textId="77777777" w:rsidR="001064D6" w:rsidRPr="001064D6" w:rsidRDefault="001064D6" w:rsidP="001064D6">
      <w:pPr>
        <w:spacing w:after="0"/>
        <w:jc w:val="both"/>
        <w:rPr>
          <w:rFonts w:ascii="Palatino Linotype" w:eastAsia="MS Mincho" w:hAnsi="Palatino Linotype" w:cs="Times New Roman"/>
        </w:rPr>
      </w:pPr>
      <w:r w:rsidRPr="001064D6">
        <w:rPr>
          <w:rFonts w:ascii="Palatino Linotype" w:eastAsia="MS Mincho" w:hAnsi="Palatino Linotype" w:cs="Times New Roman"/>
        </w:rPr>
        <w:t>Adicionalmente, la Dirección Metropolitana de Gestión de Bienes Inmuebles, recabe los</w:t>
      </w:r>
    </w:p>
    <w:p w14:paraId="13E7F2BA" w14:textId="55617807" w:rsidR="00E35B17" w:rsidRDefault="001064D6" w:rsidP="001064D6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eastAsia="MS Mincho" w:hAnsi="Palatino Linotype"/>
        </w:rPr>
      </w:pPr>
      <w:r w:rsidRPr="001064D6">
        <w:rPr>
          <w:rFonts w:ascii="Palatino Linotype" w:eastAsia="MS Mincho" w:hAnsi="Palatino Linotype"/>
        </w:rPr>
        <w:t>informes de la Dirección Metropolitana de Gestión de Riesgos, de la Empresa Pública</w:t>
      </w:r>
    </w:p>
    <w:p w14:paraId="174680B5" w14:textId="77777777" w:rsidR="001064D6" w:rsidRPr="002437F4" w:rsidRDefault="001064D6" w:rsidP="001064D6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 w:cs="Tahoma"/>
        </w:rPr>
      </w:pPr>
    </w:p>
    <w:p w14:paraId="2B4CE079" w14:textId="6AAFFFBA" w:rsidR="00964D7E" w:rsidRPr="002437F4" w:rsidRDefault="00964D7E" w:rsidP="002437F4">
      <w:pPr>
        <w:jc w:val="both"/>
        <w:rPr>
          <w:rFonts w:ascii="Palatino Linotype" w:eastAsia="Times New Roman" w:hAnsi="Palatino Linotype" w:cs="Arial"/>
          <w:b/>
          <w:snapToGrid w:val="0"/>
          <w:lang w:eastAsia="es-ES"/>
        </w:rPr>
      </w:pPr>
      <w:r w:rsidRPr="002437F4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Punto tres: </w:t>
      </w:r>
      <w:r w:rsidR="00195DD1" w:rsidRPr="00195DD1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Presentación por parte de la Dirección Metropolitana de Gestión de Bienes Inmuebles, respecto a la autorización para la entrega en comodato de los predios Nos. 189276, 189286 y 194712, ubicados en el barrio la Loma Grande con frente a las calles Sucre, Montufar y Milagros, a favor de la Empresa Pública Metropolitana Metro de </w:t>
      </w:r>
      <w:r w:rsidR="00195DD1">
        <w:rPr>
          <w:rFonts w:ascii="Palatino Linotype" w:eastAsia="Times New Roman" w:hAnsi="Palatino Linotype" w:cs="Arial"/>
          <w:b/>
          <w:snapToGrid w:val="0"/>
          <w:lang w:eastAsia="es-ES"/>
        </w:rPr>
        <w:t>Quito “EPMMQ, y resolución al respecto.</w:t>
      </w:r>
    </w:p>
    <w:p w14:paraId="1EC9C8A6" w14:textId="76888C6E" w:rsidR="00195DD1" w:rsidRDefault="00195DD1" w:rsidP="00195DD1">
      <w:pPr>
        <w:spacing w:after="0"/>
        <w:jc w:val="both"/>
        <w:rPr>
          <w:rFonts w:ascii="Palatino Linotype" w:eastAsia="MS Mincho" w:hAnsi="Palatino Linotype" w:cs="Times New Roman"/>
        </w:rPr>
      </w:pPr>
      <w:r>
        <w:rPr>
          <w:rFonts w:ascii="Palatino Linotype" w:eastAsia="MS Mincho" w:hAnsi="Palatino Linotype" w:cs="Times New Roman"/>
          <w:b/>
        </w:rPr>
        <w:t xml:space="preserve">El Ing. Carlo Yépez, Directo Metropolitano de Gestión de Bienens Inmuebles, </w:t>
      </w:r>
      <w:r>
        <w:rPr>
          <w:rFonts w:ascii="Palatino Linotype" w:eastAsia="MS Mincho" w:hAnsi="Palatino Linotype" w:cs="Times New Roman"/>
        </w:rPr>
        <w:t>realizó la presentación del trá</w:t>
      </w:r>
      <w:r>
        <w:rPr>
          <w:rFonts w:ascii="Palatino Linotype" w:eastAsia="MS Mincho" w:hAnsi="Palatino Linotype" w:cs="Times New Roman"/>
        </w:rPr>
        <w:t xml:space="preserve">mite de comodato solicitado por la Empresa Metro de Quito. </w:t>
      </w:r>
    </w:p>
    <w:p w14:paraId="6F8051DE" w14:textId="0ABDFCDD" w:rsidR="00195DD1" w:rsidRDefault="00195DD1" w:rsidP="00195DD1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359A5D50" w14:textId="1D71F93B" w:rsidR="00195DD1" w:rsidRDefault="00195DD1" w:rsidP="00195DD1">
      <w:pPr>
        <w:spacing w:after="0"/>
        <w:jc w:val="both"/>
        <w:rPr>
          <w:rFonts w:ascii="Palatino Linotype" w:eastAsia="MS Mincho" w:hAnsi="Palatino Linotype" w:cs="Times New Roman"/>
        </w:rPr>
      </w:pPr>
      <w:r w:rsidRPr="00195DD1">
        <w:rPr>
          <w:rFonts w:ascii="Palatino Linotype" w:eastAsia="MS Mincho" w:hAnsi="Palatino Linotype" w:cs="Times New Roman"/>
          <w:b/>
        </w:rPr>
        <w:t>El concejal Diego Carrasco,</w:t>
      </w:r>
      <w:r>
        <w:rPr>
          <w:rFonts w:ascii="Palatino Linotype" w:eastAsia="MS Mincho" w:hAnsi="Palatino Linotype" w:cs="Times New Roman"/>
        </w:rPr>
        <w:t xml:space="preserve"> señaló que se deberían agilitar los procesos, considerando que este trámite solicitado por una entidad municipal lleva ya varios años y aún no tiene una resolución. </w:t>
      </w:r>
    </w:p>
    <w:p w14:paraId="624C8BCC" w14:textId="77777777" w:rsidR="00195DD1" w:rsidRDefault="00195DD1" w:rsidP="00195DD1">
      <w:pPr>
        <w:spacing w:after="0"/>
        <w:jc w:val="both"/>
        <w:rPr>
          <w:rFonts w:ascii="Palatino Linotype" w:eastAsia="MS Mincho" w:hAnsi="Palatino Linotype" w:cs="Times New Roman"/>
        </w:rPr>
      </w:pPr>
    </w:p>
    <w:p w14:paraId="1E245E1B" w14:textId="3C8B2C78" w:rsidR="00195DD1" w:rsidRDefault="00195DD1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195DD1">
        <w:rPr>
          <w:rStyle w:val="fontstyle01"/>
          <w:rFonts w:ascii="Palatino Linotype" w:hAnsi="Palatino Linotype"/>
          <w:color w:val="auto"/>
          <w:sz w:val="22"/>
          <w:szCs w:val="22"/>
        </w:rPr>
        <w:t>El Concejal Marco C</w:t>
      </w:r>
      <w:r>
        <w:rPr>
          <w:rStyle w:val="fontstyle01"/>
          <w:rFonts w:ascii="Palatino Linotype" w:hAnsi="Palatino Linotype"/>
          <w:color w:val="auto"/>
          <w:sz w:val="22"/>
          <w:szCs w:val="22"/>
        </w:rPr>
        <w:t>ollaguazo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, a fin de continuar con el trámite mocionó: c</w:t>
      </w:r>
      <w:r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on base en l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os informes técnico y legales, e</w:t>
      </w:r>
      <w:r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mitir 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dictamen favorable para que el C</w:t>
      </w:r>
      <w:r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oncejo Metropolitano autorice el comodato por 30 años de los predios Nos. 189276, 189286 y 194712, ubicados en el barrio la Loma Grande con frente a las calles Sucre, Montufar y Milagros, a favor de la Empresa Pública Metropolitana Metro de Quito “EPMMQ”, para destinarlo al funcionamiento de sus oficinas.</w:t>
      </w:r>
    </w:p>
    <w:p w14:paraId="744352A8" w14:textId="77777777" w:rsidR="00195DD1" w:rsidRPr="00195DD1" w:rsidRDefault="00195DD1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1B6D6B5E" w14:textId="5A919595" w:rsidR="00AF4BA3" w:rsidRPr="002437F4" w:rsidRDefault="00AF4BA3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reconsideración, obteniéndose los siguientes resultados: </w:t>
      </w:r>
    </w:p>
    <w:p w14:paraId="4FBCAAA6" w14:textId="77777777" w:rsidR="00AF4BA3" w:rsidRPr="002437F4" w:rsidRDefault="00AF4BA3" w:rsidP="002437F4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AF4BA3" w:rsidRPr="002437F4" w14:paraId="4A403D8C" w14:textId="77777777" w:rsidTr="00601AE6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EB704F" w14:textId="77777777" w:rsidR="00AF4BA3" w:rsidRPr="002437F4" w:rsidRDefault="00AF4BA3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AF4BA3" w:rsidRPr="002437F4" w14:paraId="62E439D2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D85FC3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291049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A629F9B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91C40A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771A9F7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3640D97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06A3BC9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4684775E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AF4BA3" w:rsidRPr="002437F4" w14:paraId="718B8602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23F9" w14:textId="77777777" w:rsidR="00AF4BA3" w:rsidRPr="002437F4" w:rsidRDefault="00AF4BA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lastRenderedPageBreak/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FCD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C2B0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54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CB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989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AF4BA3" w:rsidRPr="002437F4" w14:paraId="3B3B7AA2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162" w14:textId="77777777" w:rsidR="00AF4BA3" w:rsidRPr="002437F4" w:rsidRDefault="00AF4BA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A6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AC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10E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C94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9AFC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AF4BA3" w:rsidRPr="002437F4" w14:paraId="6B9C61D3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5E75" w14:textId="77777777" w:rsidR="00AF4BA3" w:rsidRPr="002437F4" w:rsidRDefault="00AF4BA3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4E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85E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A50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293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E22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AF4BA3" w:rsidRPr="002437F4" w14:paraId="5EC1259C" w14:textId="77777777" w:rsidTr="00601AE6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61D3A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902E07A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E6A847C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7694C8F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AAD6AD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DFA84B1" w14:textId="77777777" w:rsidR="00AF4BA3" w:rsidRPr="002437F4" w:rsidRDefault="00AF4BA3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32CCAB10" w14:textId="77777777" w:rsidR="00AF4BA3" w:rsidRPr="002437F4" w:rsidRDefault="00AF4BA3" w:rsidP="002437F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5AF4920A" w14:textId="491A3B30" w:rsidR="00AF4BA3" w:rsidRDefault="00AF4BA3" w:rsidP="00195DD1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2437F4">
        <w:rPr>
          <w:rFonts w:ascii="Palatino Linotype" w:hAnsi="Palatino Linotype"/>
        </w:rPr>
        <w:t xml:space="preserve">Con tres votos favorables, la Comisión de Propiedad y Espacio Público </w:t>
      </w:r>
      <w:r w:rsidRPr="002437F4">
        <w:rPr>
          <w:rFonts w:ascii="Palatino Linotype" w:hAnsi="Palatino Linotype"/>
          <w:b/>
        </w:rPr>
        <w:t>resolvió:</w:t>
      </w:r>
      <w:r w:rsidRPr="002437F4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c</w:t>
      </w:r>
      <w:r w:rsidR="00195DD1"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on base en l</w:t>
      </w:r>
      <w:r w:rsid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os informes técnico y legales, e</w:t>
      </w:r>
      <w:r w:rsidR="00195DD1"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mitir </w:t>
      </w:r>
      <w:r w:rsid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dictamen favorable para que el C</w:t>
      </w:r>
      <w:r w:rsidR="00195DD1"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oncejo Metropolitano autorice el comodato por 30 años de los predios Nos. 189276, 189286 y 194712, ubicados en el barrio la Loma Grande con frente a las calles Sucre, Montufar y Milagros, a favor de la Empresa Pública Metropolitana Metro de Quito “EPMMQ”, para destinarlo al</w:t>
      </w:r>
      <w:r w:rsid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funcionamiento de sus oficinas</w:t>
      </w:r>
      <w:r w:rsidRPr="002437F4">
        <w:rPr>
          <w:rFonts w:ascii="Palatino Linotype" w:eastAsia="Times New Roman" w:hAnsi="Palatino Linotype" w:cs="Arial"/>
          <w:snapToGrid w:val="0"/>
          <w:lang w:eastAsia="es-ES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95DD1" w14:paraId="6AEC4CCF" w14:textId="77777777" w:rsidTr="00195DD1">
        <w:tc>
          <w:tcPr>
            <w:tcW w:w="8978" w:type="dxa"/>
          </w:tcPr>
          <w:p w14:paraId="06FE7572" w14:textId="35FD232E" w:rsidR="00195DD1" w:rsidRDefault="00195DD1" w:rsidP="00195DD1">
            <w:pPr>
              <w:jc w:val="both"/>
              <w:rPr>
                <w:rFonts w:ascii="Palatino Linotype" w:eastAsia="Times New Roman" w:hAnsi="Palatino Linotype" w:cs="Arial"/>
                <w:snapToGrid w:val="0"/>
                <w:lang w:eastAsia="es-ES"/>
              </w:rPr>
            </w:pPr>
            <w:r>
              <w:rPr>
                <w:rFonts w:ascii="Palatino Linotype" w:eastAsia="Times New Roman" w:hAnsi="Palatino Linotype" w:cs="Arial"/>
                <w:snapToGrid w:val="0"/>
                <w:lang w:eastAsia="es-ES"/>
              </w:rPr>
              <w:t>Siendo las 16h02, sale de la sala de sesiones la concejal Blanca Paucar</w:t>
            </w:r>
          </w:p>
        </w:tc>
      </w:tr>
    </w:tbl>
    <w:p w14:paraId="0E5D89DD" w14:textId="77777777" w:rsidR="00195DD1" w:rsidRPr="002437F4" w:rsidRDefault="00195DD1" w:rsidP="00195DD1">
      <w:pPr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14:paraId="02BCF232" w14:textId="77777777" w:rsidR="00195DD1" w:rsidRPr="00195DD1" w:rsidRDefault="00900ACB" w:rsidP="00195DD1">
      <w:pPr>
        <w:jc w:val="both"/>
        <w:rPr>
          <w:rFonts w:ascii="Palatino Linotype" w:hAnsi="Palatino Linotype"/>
          <w:b/>
        </w:rPr>
      </w:pPr>
      <w:r w:rsidRPr="002437F4">
        <w:rPr>
          <w:rFonts w:ascii="Palatino Linotype" w:hAnsi="Palatino Linotype"/>
        </w:rPr>
        <w:t xml:space="preserve"> </w:t>
      </w:r>
      <w:r w:rsidR="00AF4BA3" w:rsidRPr="002437F4">
        <w:rPr>
          <w:rFonts w:ascii="Palatino Linotype" w:hAnsi="Palatino Linotype"/>
          <w:b/>
        </w:rPr>
        <w:t xml:space="preserve">Punto cuatro: </w:t>
      </w:r>
      <w:r w:rsidR="00195DD1" w:rsidRPr="00195DD1">
        <w:rPr>
          <w:rFonts w:ascii="Palatino Linotype" w:hAnsi="Palatino Linotype"/>
          <w:b/>
        </w:rPr>
        <w:t>Conocimiento de la Resolución Nro. C 105-2022, referente al informe Nro. IC-CPP-2022-004; y resolución al respecto.</w:t>
      </w:r>
    </w:p>
    <w:p w14:paraId="27955A1F" w14:textId="20E8353C" w:rsidR="005823A9" w:rsidRPr="002437F4" w:rsidRDefault="00195DD1" w:rsidP="00195DD1">
      <w:pPr>
        <w:jc w:val="both"/>
        <w:rPr>
          <w:rFonts w:ascii="Palatino Linotype" w:hAnsi="Palatino Linotype"/>
          <w:b/>
        </w:rPr>
      </w:pPr>
      <w:r w:rsidRPr="00195DD1">
        <w:rPr>
          <w:rFonts w:ascii="Palatino Linotype" w:hAnsi="Palatino Linotype"/>
          <w:b/>
        </w:rPr>
        <w:t>Referencia: Solicitud de cambio de categoría de bien municipal de dominio público a bien municipal de dominio privado de la faja de terreno No. 3, producto de relleno de quebrada; y, la enajenación directa de la referida faja de terreno a favor de su único propietario colindante Compañía Nilotex Telas S.C.C.</w:t>
      </w:r>
    </w:p>
    <w:p w14:paraId="1D4EDD93" w14:textId="5CDD7945" w:rsidR="00195DD1" w:rsidRDefault="00195DD1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Por disposición del </w:t>
      </w:r>
      <w:r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concejal Marco Collaguazo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, presidente de la comisión, desde la secretaría de la comisión se dio lectura a la parte resolutiva de la </w:t>
      </w:r>
      <w:r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Resolución Nro. C 105-2022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, mediante la cual el Concejo Metropolitano devolvió el I</w:t>
      </w:r>
      <w:r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nforme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de Comisión</w:t>
      </w:r>
      <w:r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Nro. IC-CPP-2022-004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. </w:t>
      </w:r>
    </w:p>
    <w:p w14:paraId="37822CF3" w14:textId="02DF299D" w:rsidR="00195DD1" w:rsidRDefault="00195DD1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5108D95A" w14:textId="2D492E9D" w:rsidR="003B042F" w:rsidRDefault="00195DD1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>
        <w:rPr>
          <w:rStyle w:val="fontstyle01"/>
          <w:rFonts w:ascii="Palatino Linotype" w:hAnsi="Palatino Linotype"/>
          <w:color w:val="auto"/>
          <w:sz w:val="22"/>
          <w:szCs w:val="22"/>
        </w:rPr>
        <w:t>El concejal Marco Collaguaz</w:t>
      </w:r>
      <w:r w:rsidR="003B042F">
        <w:rPr>
          <w:rStyle w:val="fontstyle01"/>
          <w:rFonts w:ascii="Palatino Linotype" w:hAnsi="Palatino Linotype"/>
          <w:color w:val="auto"/>
          <w:sz w:val="22"/>
          <w:szCs w:val="22"/>
        </w:rPr>
        <w:t>o,</w:t>
      </w:r>
      <w:r>
        <w:rPr>
          <w:rStyle w:val="fontstyle01"/>
          <w:rFonts w:ascii="Palatino Linotype" w:hAnsi="Palatino Linotype"/>
          <w:color w:val="auto"/>
          <w:sz w:val="22"/>
          <w:szCs w:val="22"/>
        </w:rPr>
        <w:t xml:space="preserve"> </w:t>
      </w: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señaló 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que a fin de continuar con el trámite correspondiente se debe actualizar los informes, en este sentido mocionó: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Solicitar a la Empresa Pública Metropolita de Agua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Potable y Saneamiento que, en el término de 15 días remita a la Dirección Metropolitana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de Catastros y a la Comisión un informe actualizado para continuar con el proceso de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adjudicación de la faja de terreno Nro. 3 a favor de su único propietario colindante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Compañía Nilotex Telas S.C.C.</w:t>
      </w:r>
    </w:p>
    <w:p w14:paraId="4563F7E9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5B871F52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Una vez que la Dirección Metropolitana de Catastros cuente con el informe actualizado</w:t>
      </w:r>
    </w:p>
    <w:p w14:paraId="69C96D85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de la Empresa Pública Metropolita de Agua Potable y Saneamiento, en el término de 8</w:t>
      </w:r>
    </w:p>
    <w:p w14:paraId="6F7B7442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lastRenderedPageBreak/>
        <w:t>días ratifique o rectifique la ficha técnica valorativa, para continuar con el respectivo</w:t>
      </w:r>
    </w:p>
    <w:p w14:paraId="464C297A" w14:textId="4C033BE4" w:rsidR="00195DD1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trámite.</w:t>
      </w:r>
    </w:p>
    <w:p w14:paraId="331D64C2" w14:textId="77777777" w:rsidR="003B042F" w:rsidRPr="00195DD1" w:rsidRDefault="003B042F" w:rsidP="003B042F">
      <w:pPr>
        <w:spacing w:after="0"/>
        <w:jc w:val="both"/>
        <w:rPr>
          <w:rStyle w:val="fontstyle01"/>
          <w:rFonts w:ascii="Palatino Linotype" w:hAnsi="Palatino Linotype"/>
          <w:color w:val="auto"/>
          <w:sz w:val="22"/>
          <w:szCs w:val="22"/>
        </w:rPr>
      </w:pPr>
    </w:p>
    <w:p w14:paraId="1442BFB4" w14:textId="79827852" w:rsidR="00FA634B" w:rsidRDefault="00FA634B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reconsideración, obteniéndose los siguientes resultados: </w:t>
      </w:r>
    </w:p>
    <w:p w14:paraId="4B20C5D6" w14:textId="77777777" w:rsidR="00195DD1" w:rsidRPr="002437F4" w:rsidRDefault="00195DD1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5FC1206D" w14:textId="77777777" w:rsidR="00FA634B" w:rsidRPr="002437F4" w:rsidRDefault="00FA634B" w:rsidP="002437F4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FA634B" w:rsidRPr="002437F4" w14:paraId="6C8C5203" w14:textId="77777777" w:rsidTr="006B5E31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F05CCBE" w14:textId="77777777" w:rsidR="00FA634B" w:rsidRPr="002437F4" w:rsidRDefault="00FA634B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FA634B" w:rsidRPr="002437F4" w14:paraId="12E4BB50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E3337BF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DEE818F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1ED4FB8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81840F4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58094E7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DD279B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F4515F0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58676D9B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FA634B" w:rsidRPr="002437F4" w14:paraId="18F574BB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A408" w14:textId="77777777" w:rsidR="00FA634B" w:rsidRPr="002437F4" w:rsidRDefault="00FA634B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BB0B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3D1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534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248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E8D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FA634B" w:rsidRPr="002437F4" w14:paraId="3E4E0B6C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E701" w14:textId="77777777" w:rsidR="00FA634B" w:rsidRPr="002437F4" w:rsidRDefault="00FA634B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C643" w14:textId="5CDCF5E5" w:rsidR="00FA634B" w:rsidRPr="002437F4" w:rsidRDefault="003B042F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B53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09B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FA6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F3C" w14:textId="782C84A5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FA634B" w:rsidRPr="002437F4" w14:paraId="22B8E15C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F3FE" w14:textId="73B6DD35" w:rsidR="00FA634B" w:rsidRPr="002437F4" w:rsidRDefault="003B042F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Blanca Paucar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53B" w14:textId="040BED11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019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5B5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430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890" w14:textId="4243D1EB" w:rsidR="00FA634B" w:rsidRPr="002437F4" w:rsidRDefault="003B042F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  <w:t>1</w:t>
            </w:r>
          </w:p>
        </w:tc>
      </w:tr>
      <w:tr w:rsidR="00FA634B" w:rsidRPr="002437F4" w14:paraId="50B5DC87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AA401E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36A937F" w14:textId="157354A2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AA92563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60C0DEC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7EF11A" w14:textId="77777777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F4282C" w14:textId="10DAD430" w:rsidR="00FA634B" w:rsidRPr="002437F4" w:rsidRDefault="00FA634B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1</w:t>
            </w:r>
          </w:p>
        </w:tc>
      </w:tr>
    </w:tbl>
    <w:p w14:paraId="6BD9F7E3" w14:textId="77777777" w:rsidR="00FA634B" w:rsidRPr="002437F4" w:rsidRDefault="00FA634B" w:rsidP="002437F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E9714FC" w14:textId="77777777" w:rsidR="003B042F" w:rsidRDefault="00FA634B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Fonts w:ascii="Palatino Linotype" w:hAnsi="Palatino Linotype"/>
        </w:rPr>
        <w:t xml:space="preserve">Con tres votos favorables, la Comisión de Propiedad y Espacio Público </w:t>
      </w:r>
      <w:r w:rsidRPr="002437F4">
        <w:rPr>
          <w:rFonts w:ascii="Palatino Linotype" w:hAnsi="Palatino Linotype"/>
          <w:b/>
        </w:rPr>
        <w:t>resolvió:</w:t>
      </w:r>
      <w:r w:rsidRPr="002437F4">
        <w:rPr>
          <w:rFonts w:ascii="Palatino Linotype" w:eastAsia="Times New Roman" w:hAnsi="Palatino Linotype" w:cs="Arial"/>
          <w:snapToGrid w:val="0"/>
          <w:lang w:eastAsia="es-ES"/>
        </w:rPr>
        <w:t xml:space="preserve"> Lo siguiente:</w:t>
      </w:r>
      <w:r w:rsidR="003B042F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Solicitar a la Empresa Pública Metropolita de Agua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Potable y Saneamiento que, en el término de 15 días remita a la Dirección Metropolitana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de Catastros y a la Comisión un informe actualizado para continuar con el proceso de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adjudicación de la faja de terreno Nro. 3 a favor de su único propietario colindante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Compañía Nilotex Telas S.C.C.</w:t>
      </w:r>
    </w:p>
    <w:p w14:paraId="150CEDAD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2C06CF6E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Una vez que la Dirección Metropolitana de Catastros cuente con el informe actualizado</w:t>
      </w:r>
    </w:p>
    <w:p w14:paraId="1C5070AD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de la Empresa Pública Metropolita de Agua Potable y Saneamiento, en el término de 8</w:t>
      </w:r>
    </w:p>
    <w:p w14:paraId="54FF5BC9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días ratifique o rectifique la ficha técnica valorativa, para continuar con el respectivo</w:t>
      </w:r>
    </w:p>
    <w:p w14:paraId="63711E09" w14:textId="77777777" w:rsid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trámite.</w:t>
      </w:r>
    </w:p>
    <w:p w14:paraId="3B09DB83" w14:textId="77777777" w:rsidR="003B042F" w:rsidRDefault="003B042F" w:rsidP="00195DD1">
      <w:pPr>
        <w:spacing w:after="0"/>
        <w:rPr>
          <w:rFonts w:ascii="Palatino Linotype" w:eastAsia="Times New Roman" w:hAnsi="Palatino Linotype" w:cs="Arial"/>
          <w:b/>
          <w:snapToGrid w:val="0"/>
          <w:lang w:eastAsia="es-ES"/>
        </w:rPr>
      </w:pPr>
    </w:p>
    <w:p w14:paraId="4B0209B0" w14:textId="6988AAB5" w:rsidR="00195DD1" w:rsidRPr="00195DD1" w:rsidRDefault="00195DD1" w:rsidP="00195DD1">
      <w:pPr>
        <w:spacing w:after="0"/>
        <w:rPr>
          <w:rFonts w:ascii="Palatino Linotype" w:eastAsia="MS Mincho" w:hAnsi="Palatino Linotype" w:cs="Times New Roman"/>
          <w:b/>
        </w:rPr>
      </w:pPr>
      <w:r w:rsidRPr="00195DD1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Punto cinco: </w:t>
      </w:r>
      <w:r w:rsidRPr="00195DD1">
        <w:rPr>
          <w:rFonts w:ascii="Palatino Linotype" w:eastAsia="MS Mincho" w:hAnsi="Palatino Linotype" w:cs="Times New Roman"/>
          <w:b/>
        </w:rPr>
        <w:t>Conocimiento de la Resolución Nro. C 106-2022, referente al informe Nro. IC-CPP-2022-005; y resolución al respecto.</w:t>
      </w:r>
    </w:p>
    <w:p w14:paraId="283A7FC1" w14:textId="77777777" w:rsidR="00195DD1" w:rsidRPr="00195DD1" w:rsidRDefault="00195DD1" w:rsidP="00195DD1">
      <w:pPr>
        <w:spacing w:after="0"/>
        <w:rPr>
          <w:rFonts w:ascii="Palatino Linotype" w:eastAsia="MS Mincho" w:hAnsi="Palatino Linotype" w:cs="Times New Roman"/>
          <w:b/>
        </w:rPr>
      </w:pPr>
    </w:p>
    <w:p w14:paraId="6743C848" w14:textId="3E534F11" w:rsidR="00195DD1" w:rsidRDefault="00195DD1" w:rsidP="00195DD1">
      <w:pPr>
        <w:spacing w:after="0"/>
        <w:rPr>
          <w:rFonts w:ascii="Palatino Linotype" w:eastAsia="MS Mincho" w:hAnsi="Palatino Linotype" w:cs="Times New Roman"/>
          <w:b/>
        </w:rPr>
      </w:pPr>
      <w:r w:rsidRPr="00195DD1">
        <w:rPr>
          <w:rFonts w:ascii="Palatino Linotype" w:eastAsia="MS Mincho" w:hAnsi="Palatino Linotype" w:cs="Times New Roman"/>
          <w:b/>
        </w:rPr>
        <w:t>Referencia: Solicitud de cambio de categoría de bien municipal de dominio público a bien municipal de dominio privado de la faja de terreno, producto de relleno de quebrada; y, la enajenación directa de la referida faja de terreno a favor de los propietarios colindantes señores Jorge René Nicolalde López, Jane Elizabeth Nicolalde López y Carlos Xavier Nicolalde López.</w:t>
      </w:r>
    </w:p>
    <w:p w14:paraId="2F32C9C1" w14:textId="7F5FB964" w:rsid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lastRenderedPageBreak/>
        <w:t xml:space="preserve">Por disposición del </w:t>
      </w:r>
      <w:r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concejal Marco Collaguazo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, presidente de la comisión, desde la secretaría de la comisión se dio lectura a la parte resolutiva de la 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Resolución Nro. C 106</w:t>
      </w:r>
      <w:r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-2022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, mediante la cual el Concejo Metropolitano devolvió el I</w:t>
      </w:r>
      <w:r w:rsidRPr="00195DD1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nforme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de Comisión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Nro. IC-CPP-2022-005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. </w:t>
      </w:r>
    </w:p>
    <w:p w14:paraId="4A72C09D" w14:textId="77777777" w:rsid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47E2F58A" w14:textId="072AD7B6" w:rsid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>
        <w:rPr>
          <w:rStyle w:val="fontstyle01"/>
          <w:rFonts w:ascii="Palatino Linotype" w:hAnsi="Palatino Linotype"/>
          <w:color w:val="auto"/>
          <w:sz w:val="22"/>
          <w:szCs w:val="22"/>
        </w:rPr>
        <w:t xml:space="preserve">El concejal Marco Collaguazo, </w:t>
      </w: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señaló 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que a fin de continuar con el trámite correspondiente se debe actualizar los informes, en este sentido mocionó: </w:t>
      </w: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Solicitar a la Empresa Pública Metropolita de Agua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Potable y Saneamiento que, en el término de 15 días remita a la Dirección Metropolitana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de Catastros y a la Comisión un informe actualizado para continuar con el proceso de</w:t>
      </w:r>
      <w:r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adjudicación de la faja de </w:t>
      </w: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Nro  2 a favor los  colindantes señores Jorge René Nicolalde López, Jane Elizabeth Nicolalde López y Carlos Xavier Nicolalde López.</w:t>
      </w:r>
    </w:p>
    <w:p w14:paraId="11A219EA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68F29662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Una vez que la Dirección Metropolitana de Catastros cuente con el informe actualizado</w:t>
      </w:r>
    </w:p>
    <w:p w14:paraId="3D8012FB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de la Empresa Pública Metropolita de Agua Potable y Saneamiento, en el término de 8</w:t>
      </w:r>
    </w:p>
    <w:p w14:paraId="7564F7CE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días ratifique o rectifique la ficha técnica valorativa, para continuar con el respectivo</w:t>
      </w:r>
    </w:p>
    <w:p w14:paraId="3D8384C2" w14:textId="77777777" w:rsid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trámite.</w:t>
      </w:r>
    </w:p>
    <w:p w14:paraId="1D0D0B9B" w14:textId="77777777" w:rsidR="00195DD1" w:rsidRPr="00195DD1" w:rsidRDefault="00195DD1" w:rsidP="00195DD1">
      <w:pPr>
        <w:spacing w:after="0"/>
        <w:rPr>
          <w:rFonts w:ascii="Palatino Linotype" w:eastAsia="MS Mincho" w:hAnsi="Palatino Linotype" w:cs="Times New Roman"/>
          <w:b/>
        </w:rPr>
      </w:pPr>
    </w:p>
    <w:p w14:paraId="13FF49CE" w14:textId="77777777" w:rsidR="006B5E31" w:rsidRPr="002437F4" w:rsidRDefault="006B5E31" w:rsidP="002437F4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reconsideración, obteniéndose los siguientes resultados: </w:t>
      </w:r>
    </w:p>
    <w:p w14:paraId="43BF0D0C" w14:textId="77777777" w:rsidR="006B5E31" w:rsidRPr="002437F4" w:rsidRDefault="006B5E31" w:rsidP="002437F4">
      <w:pPr>
        <w:spacing w:after="0"/>
        <w:jc w:val="both"/>
        <w:rPr>
          <w:rFonts w:ascii="Palatino Linotype" w:hAnsi="Palatino Linotype"/>
          <w:bCs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134"/>
        <w:gridCol w:w="1275"/>
        <w:gridCol w:w="1848"/>
        <w:gridCol w:w="1276"/>
        <w:gridCol w:w="1418"/>
      </w:tblGrid>
      <w:tr w:rsidR="006B5E31" w:rsidRPr="002437F4" w14:paraId="0C153FAB" w14:textId="77777777" w:rsidTr="006B5E31">
        <w:trPr>
          <w:trHeight w:val="20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3645B74" w14:textId="77777777" w:rsidR="006B5E31" w:rsidRPr="002437F4" w:rsidRDefault="006B5E31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DE VOTACIÓN</w:t>
            </w:r>
          </w:p>
        </w:tc>
      </w:tr>
      <w:tr w:rsidR="006B5E31" w:rsidRPr="002437F4" w14:paraId="6A6C5D72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6384463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CONCEJALES 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7A44575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097BE2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E279E7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2D6B3C81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FCF370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413C99B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</w:p>
          <w:p w14:paraId="162A28CF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AUSENTE</w:t>
            </w:r>
          </w:p>
        </w:tc>
      </w:tr>
      <w:tr w:rsidR="006B5E31" w:rsidRPr="002437F4" w14:paraId="1FCA4112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CCDB" w14:textId="77777777" w:rsidR="006B5E31" w:rsidRPr="002437F4" w:rsidRDefault="006B5E31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 xml:space="preserve">Marco Collaguazo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E3B8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4D7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C4A2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D3D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474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6B5E31" w:rsidRPr="002437F4" w14:paraId="79F8C2BA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1B98" w14:textId="77777777" w:rsidR="006B5E31" w:rsidRPr="002437F4" w:rsidRDefault="006B5E31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 w:rsidRPr="002437F4">
              <w:rPr>
                <w:rFonts w:ascii="Palatino Linotype" w:hAnsi="Palatino Linotype" w:cs="Tahoma"/>
                <w:b/>
                <w:bCs/>
              </w:rPr>
              <w:t>Diego Carrasco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7B6" w14:textId="0052F6D0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B27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D30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900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152" w14:textId="3007222F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6B5E31" w:rsidRPr="002437F4" w14:paraId="0D240834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65C3" w14:textId="22EBB60C" w:rsidR="003F4A87" w:rsidRPr="002437F4" w:rsidRDefault="003F4A87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</w:rPr>
            </w:pPr>
            <w:r>
              <w:rPr>
                <w:rFonts w:ascii="Palatino Linotype" w:hAnsi="Palatino Linotype" w:cs="Tahoma"/>
                <w:b/>
                <w:bCs/>
              </w:rPr>
              <w:t>Blanca Paucar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DFC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5B6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6CC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2E97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1B5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sz w:val="22"/>
                <w:szCs w:val="22"/>
                <w:lang w:val="es-ES"/>
              </w:rPr>
            </w:pPr>
          </w:p>
        </w:tc>
      </w:tr>
      <w:tr w:rsidR="006B5E31" w:rsidRPr="002437F4" w14:paraId="08898D1E" w14:textId="77777777" w:rsidTr="006B5E31">
        <w:trPr>
          <w:trHeight w:val="2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A5B78A6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2305643" w14:textId="028545CB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36A3FFF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261CE9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2FF97A" w14:textId="77777777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6828732" w14:textId="548CF95F" w:rsidR="006B5E31" w:rsidRPr="002437F4" w:rsidRDefault="006B5E31" w:rsidP="002437F4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1FF7666E" w14:textId="77777777" w:rsidR="006B5E31" w:rsidRPr="002437F4" w:rsidRDefault="006B5E31" w:rsidP="002437F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60936CF7" w14:textId="77777777" w:rsidR="003B042F" w:rsidRDefault="006B5E31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Fonts w:ascii="Palatino Linotype" w:hAnsi="Palatino Linotype"/>
        </w:rPr>
        <w:t xml:space="preserve">Con tres votos favorables, la Comisión de Propiedad y Espacio Público </w:t>
      </w:r>
      <w:r w:rsidRPr="002437F4">
        <w:rPr>
          <w:rFonts w:ascii="Palatino Linotype" w:hAnsi="Palatino Linotype"/>
          <w:b/>
        </w:rPr>
        <w:t>resolvió:</w:t>
      </w:r>
      <w:r w:rsidRPr="002437F4">
        <w:rPr>
          <w:rFonts w:ascii="Palatino Linotype" w:eastAsia="MS Mincho" w:hAnsi="Palatino Linotype" w:cs="Times New Roman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Solicitar a la Empresa Pública Metropolita de Agua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Potable y Saneamiento que, en el término de 15 días remita a la Dirección Metropolitana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de Catastros y a la Comisión un informe actualizado para continuar con el proceso de</w:t>
      </w:r>
      <w:r w:rsid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adjudicación de la faja de Nro  2 a favor los  </w:t>
      </w:r>
      <w:r w:rsidR="003B042F"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lastRenderedPageBreak/>
        <w:t>colindantes señores Jorge René Nicolalde López, Jane Elizabeth Nicolalde López y Carlos Xavier Nicolalde López.</w:t>
      </w:r>
    </w:p>
    <w:p w14:paraId="12C83812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</w:p>
    <w:p w14:paraId="261BB314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Una vez que la Dirección Metropolitana de Catastros cuente con el informe actualizado</w:t>
      </w:r>
    </w:p>
    <w:p w14:paraId="0FB1C403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de la Empresa Pública Metropolita de Agua Potable y Saneamiento, en el término de 8</w:t>
      </w:r>
    </w:p>
    <w:p w14:paraId="31B94DFB" w14:textId="77777777" w:rsidR="003B042F" w:rsidRP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días ratifique o rectifique la ficha técnica valorativa, para continuar con el respectivo</w:t>
      </w:r>
    </w:p>
    <w:p w14:paraId="2CF15413" w14:textId="77777777" w:rsidR="003B042F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3B042F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>trámite.</w:t>
      </w:r>
    </w:p>
    <w:p w14:paraId="41333817" w14:textId="77777777" w:rsidR="003B042F" w:rsidRPr="00195DD1" w:rsidRDefault="003B042F" w:rsidP="003B042F">
      <w:pPr>
        <w:spacing w:after="0"/>
        <w:rPr>
          <w:rFonts w:ascii="Palatino Linotype" w:eastAsia="MS Mincho" w:hAnsi="Palatino Linotype" w:cs="Times New Roman"/>
          <w:b/>
        </w:rPr>
      </w:pPr>
    </w:p>
    <w:p w14:paraId="64FBA65E" w14:textId="77777777" w:rsidR="003B042F" w:rsidRPr="002437F4" w:rsidRDefault="003B042F" w:rsidP="003B042F">
      <w:pPr>
        <w:spacing w:after="0"/>
        <w:jc w:val="both"/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</w:pPr>
      <w:r w:rsidRPr="002437F4">
        <w:rPr>
          <w:rStyle w:val="fontstyle01"/>
          <w:rFonts w:ascii="Palatino Linotype" w:hAnsi="Palatino Linotype"/>
          <w:b w:val="0"/>
          <w:color w:val="auto"/>
          <w:sz w:val="22"/>
          <w:szCs w:val="22"/>
        </w:rPr>
        <w:t xml:space="preserve">El señor Presidente, solicita a Secretaría proceda a tomar votación de la reconsideración, obteniéndose los siguientes resultados: </w:t>
      </w:r>
    </w:p>
    <w:p w14:paraId="0A850EE9" w14:textId="397307BE" w:rsidR="00340E0C" w:rsidRPr="002437F4" w:rsidRDefault="00340E0C" w:rsidP="002437F4">
      <w:pPr>
        <w:spacing w:after="0"/>
        <w:jc w:val="both"/>
        <w:rPr>
          <w:rFonts w:ascii="Palatino Linotype" w:hAnsi="Palatino Linotype"/>
        </w:rPr>
      </w:pPr>
    </w:p>
    <w:p w14:paraId="75237884" w14:textId="4D59BCD3" w:rsidR="00340E0C" w:rsidRPr="002437F4" w:rsidRDefault="00195DD1" w:rsidP="002437F4">
      <w:pPr>
        <w:spacing w:after="0"/>
        <w:jc w:val="both"/>
        <w:rPr>
          <w:rStyle w:val="Textoennegrita"/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>Siendo las 16h19</w:t>
      </w:r>
      <w:r w:rsidR="00340E0C" w:rsidRPr="002437F4">
        <w:rPr>
          <w:rFonts w:ascii="Palatino Linotype" w:hAnsi="Palatino Linotype"/>
        </w:rPr>
        <w:t xml:space="preserve">, una vez agostado el orden del día se clausura la sesión. </w:t>
      </w:r>
    </w:p>
    <w:p w14:paraId="3E45B917" w14:textId="77777777" w:rsidR="00340E0C" w:rsidRPr="002437F4" w:rsidRDefault="00340E0C" w:rsidP="002437F4">
      <w:pPr>
        <w:spacing w:after="0"/>
        <w:jc w:val="both"/>
        <w:rPr>
          <w:rStyle w:val="Textoennegrita"/>
          <w:rFonts w:ascii="Palatino Linotype" w:hAnsi="Palatino Linotype" w:cs="Tahoma"/>
          <w:b w:val="0"/>
        </w:rPr>
      </w:pPr>
    </w:p>
    <w:p w14:paraId="4214A014" w14:textId="484C9D92" w:rsidR="005B6DD4" w:rsidRPr="002437F4" w:rsidRDefault="005B6DD4" w:rsidP="002437F4">
      <w:pPr>
        <w:spacing w:after="0"/>
        <w:jc w:val="both"/>
        <w:rPr>
          <w:rStyle w:val="Textoennegrita"/>
          <w:rFonts w:ascii="Palatino Linotype" w:hAnsi="Palatino Linotype"/>
          <w:b w:val="0"/>
        </w:rPr>
      </w:pPr>
      <w:r w:rsidRPr="002437F4">
        <w:rPr>
          <w:rStyle w:val="Textoennegrita"/>
          <w:rFonts w:ascii="Palatino Linotype" w:hAnsi="Palatino Linotype" w:cs="Tahoma"/>
          <w:b w:val="0"/>
        </w:rPr>
        <w:t>Para constancia de lo actuado, firman</w:t>
      </w:r>
      <w:r w:rsidR="00D637A8" w:rsidRPr="002437F4">
        <w:rPr>
          <w:rStyle w:val="Textoennegrita"/>
          <w:rFonts w:ascii="Palatino Linotype" w:hAnsi="Palatino Linotype" w:cs="Tahoma"/>
          <w:b w:val="0"/>
        </w:rPr>
        <w:t xml:space="preserve"> el señor presidente</w:t>
      </w:r>
      <w:r w:rsidRPr="002437F4">
        <w:rPr>
          <w:rStyle w:val="Textoennegrita"/>
          <w:rFonts w:ascii="Palatino Linotype" w:hAnsi="Palatino Linotype" w:cs="Tahoma"/>
          <w:b w:val="0"/>
        </w:rPr>
        <w:t xml:space="preserve"> de la Comisión de </w:t>
      </w:r>
      <w:r w:rsidR="00D637A8" w:rsidRPr="002437F4">
        <w:rPr>
          <w:rStyle w:val="Textoennegrita"/>
          <w:rFonts w:ascii="Palatino Linotype" w:hAnsi="Palatino Linotype" w:cs="Tahoma"/>
          <w:b w:val="0"/>
        </w:rPr>
        <w:t xml:space="preserve">Propiedad y Espacio Público </w:t>
      </w:r>
      <w:r w:rsidRPr="002437F4">
        <w:rPr>
          <w:rStyle w:val="Textoennegrita"/>
          <w:rFonts w:ascii="Palatino Linotype" w:hAnsi="Palatino Linotype" w:cs="Tahoma"/>
          <w:b w:val="0"/>
        </w:rPr>
        <w:t xml:space="preserve">y </w:t>
      </w:r>
      <w:r w:rsidR="003B5D94" w:rsidRPr="002437F4">
        <w:rPr>
          <w:rStyle w:val="Textoennegrita"/>
          <w:rFonts w:ascii="Palatino Linotype" w:hAnsi="Palatino Linotype" w:cs="Tahoma"/>
          <w:b w:val="0"/>
        </w:rPr>
        <w:t>e</w:t>
      </w:r>
      <w:r w:rsidRPr="002437F4">
        <w:rPr>
          <w:rStyle w:val="Textoennegrita"/>
          <w:rFonts w:ascii="Palatino Linotype" w:hAnsi="Palatino Linotype" w:cs="Tahoma"/>
          <w:b w:val="0"/>
        </w:rPr>
        <w:t>l</w:t>
      </w:r>
      <w:r w:rsidR="003B5D94" w:rsidRPr="002437F4">
        <w:rPr>
          <w:rStyle w:val="Textoennegrita"/>
          <w:rFonts w:ascii="Palatino Linotype" w:hAnsi="Palatino Linotype" w:cs="Tahoma"/>
          <w:b w:val="0"/>
        </w:rPr>
        <w:t xml:space="preserve"> Secretario</w:t>
      </w:r>
      <w:r w:rsidRPr="002437F4">
        <w:rPr>
          <w:rStyle w:val="Textoennegrita"/>
          <w:rFonts w:ascii="Palatino Linotype" w:hAnsi="Palatino Linotype" w:cs="Tahoma"/>
          <w:b w:val="0"/>
        </w:rPr>
        <w:t xml:space="preserve"> General del Concejo Metropolitano de Quito.</w:t>
      </w:r>
    </w:p>
    <w:p w14:paraId="2C4DF968" w14:textId="54BDABA2" w:rsidR="005B6DD4" w:rsidRPr="002437F4" w:rsidRDefault="005B6DD4" w:rsidP="002437F4">
      <w:pPr>
        <w:spacing w:after="0"/>
        <w:jc w:val="both"/>
        <w:rPr>
          <w:rFonts w:ascii="Palatino Linotype" w:hAnsi="Palatino Linotype"/>
        </w:rPr>
      </w:pPr>
    </w:p>
    <w:p w14:paraId="4665D1F7" w14:textId="6C0AD1B8" w:rsidR="005B6DD4" w:rsidRDefault="005B6DD4" w:rsidP="002437F4">
      <w:pPr>
        <w:spacing w:after="0"/>
        <w:jc w:val="both"/>
        <w:rPr>
          <w:rFonts w:ascii="Palatino Linotype" w:hAnsi="Palatino Linotype"/>
        </w:rPr>
      </w:pPr>
    </w:p>
    <w:p w14:paraId="761C7CBF" w14:textId="27D55BD6" w:rsidR="00497443" w:rsidRDefault="00497443" w:rsidP="002437F4">
      <w:pPr>
        <w:spacing w:after="0"/>
        <w:jc w:val="both"/>
        <w:rPr>
          <w:rFonts w:ascii="Palatino Linotype" w:hAnsi="Palatino Linotype"/>
        </w:rPr>
      </w:pPr>
    </w:p>
    <w:p w14:paraId="3F30DE69" w14:textId="77777777" w:rsidR="00497443" w:rsidRPr="002437F4" w:rsidRDefault="00497443" w:rsidP="002437F4">
      <w:pPr>
        <w:spacing w:after="0"/>
        <w:jc w:val="both"/>
        <w:rPr>
          <w:rFonts w:ascii="Palatino Linotype" w:hAnsi="Palatino Linotype"/>
        </w:rPr>
      </w:pPr>
    </w:p>
    <w:p w14:paraId="7E99E837" w14:textId="77777777" w:rsidR="005B6DD4" w:rsidRPr="002437F4" w:rsidRDefault="005B6DD4" w:rsidP="002437F4">
      <w:pPr>
        <w:spacing w:after="0"/>
        <w:jc w:val="both"/>
        <w:rPr>
          <w:rFonts w:ascii="Palatino Linotype" w:hAnsi="Palatino Linotype"/>
        </w:rPr>
      </w:pPr>
    </w:p>
    <w:p w14:paraId="716E72A0" w14:textId="77777777" w:rsidR="005B6DD4" w:rsidRPr="002437F4" w:rsidRDefault="00AE429A" w:rsidP="002437F4">
      <w:pPr>
        <w:pStyle w:val="Sinespaciado"/>
        <w:spacing w:line="276" w:lineRule="auto"/>
        <w:jc w:val="both"/>
        <w:rPr>
          <w:rFonts w:ascii="Palatino Linotype" w:hAnsi="Palatino Linotype" w:cs="Tahoma"/>
        </w:rPr>
      </w:pPr>
      <w:r w:rsidRPr="002437F4">
        <w:rPr>
          <w:rFonts w:ascii="Palatino Linotype" w:hAnsi="Palatino Linotype" w:cs="Tahoma"/>
        </w:rPr>
        <w:t>Dr. Marco Collaguazo</w:t>
      </w:r>
      <w:r w:rsidR="005B6DD4" w:rsidRPr="002437F4">
        <w:rPr>
          <w:rFonts w:ascii="Palatino Linotype" w:hAnsi="Palatino Linotype" w:cs="Tahoma"/>
        </w:rPr>
        <w:tab/>
      </w:r>
      <w:r w:rsidR="005B6DD4" w:rsidRPr="002437F4">
        <w:rPr>
          <w:rFonts w:ascii="Palatino Linotype" w:hAnsi="Palatino Linotype" w:cs="Tahoma"/>
        </w:rPr>
        <w:tab/>
      </w:r>
      <w:r w:rsidR="005B6DD4" w:rsidRPr="002437F4">
        <w:rPr>
          <w:rFonts w:ascii="Palatino Linotype" w:hAnsi="Palatino Linotype" w:cs="Tahoma"/>
        </w:rPr>
        <w:tab/>
      </w:r>
      <w:r w:rsidR="005B6DD4" w:rsidRPr="002437F4">
        <w:rPr>
          <w:rFonts w:ascii="Palatino Linotype" w:hAnsi="Palatino Linotype" w:cs="Tahoma"/>
        </w:rPr>
        <w:tab/>
      </w:r>
      <w:r w:rsidRPr="002437F4">
        <w:rPr>
          <w:rFonts w:ascii="Palatino Linotype" w:hAnsi="Palatino Linotype" w:cs="Tahoma"/>
        </w:rPr>
        <w:t xml:space="preserve">Ab. Pablo Santillán Paredes </w:t>
      </w:r>
      <w:r w:rsidR="00006741" w:rsidRPr="002437F4">
        <w:rPr>
          <w:rFonts w:ascii="Palatino Linotype" w:hAnsi="Palatino Linotype" w:cs="Tahoma"/>
        </w:rPr>
        <w:t xml:space="preserve"> </w:t>
      </w:r>
      <w:r w:rsidR="005B6DD4" w:rsidRPr="002437F4">
        <w:rPr>
          <w:rFonts w:ascii="Palatino Linotype" w:hAnsi="Palatino Linotype" w:cs="Tahoma"/>
        </w:rPr>
        <w:tab/>
      </w:r>
    </w:p>
    <w:p w14:paraId="35304CA7" w14:textId="78F90CF5" w:rsidR="005B6DD4" w:rsidRPr="002437F4" w:rsidRDefault="009910C7" w:rsidP="002437F4">
      <w:pPr>
        <w:spacing w:after="0"/>
        <w:jc w:val="both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>PRESIDENTE</w:t>
      </w:r>
      <w:r w:rsidR="00006741" w:rsidRPr="002437F4">
        <w:rPr>
          <w:rFonts w:ascii="Palatino Linotype" w:hAnsi="Palatino Linotype" w:cs="Tahoma"/>
          <w:b/>
        </w:rPr>
        <w:t xml:space="preserve"> DE LA COMISIÓN </w:t>
      </w:r>
      <w:r w:rsidR="00006741" w:rsidRPr="002437F4">
        <w:rPr>
          <w:rFonts w:ascii="Palatino Linotype" w:hAnsi="Palatino Linotype" w:cs="Tahoma"/>
          <w:b/>
        </w:rPr>
        <w:tab/>
      </w:r>
      <w:r w:rsidR="00006741" w:rsidRPr="002437F4">
        <w:rPr>
          <w:rFonts w:ascii="Palatino Linotype" w:hAnsi="Palatino Linotype" w:cs="Tahoma"/>
          <w:b/>
        </w:rPr>
        <w:tab/>
      </w:r>
      <w:r w:rsidR="00006741" w:rsidRPr="002437F4">
        <w:rPr>
          <w:rFonts w:ascii="Palatino Linotype" w:hAnsi="Palatino Linotype" w:cs="Tahoma"/>
          <w:b/>
        </w:rPr>
        <w:tab/>
        <w:t>SECRETARIO</w:t>
      </w:r>
      <w:r w:rsidR="005B6DD4" w:rsidRPr="002437F4">
        <w:rPr>
          <w:rFonts w:ascii="Palatino Linotype" w:hAnsi="Palatino Linotype" w:cs="Tahoma"/>
          <w:b/>
        </w:rPr>
        <w:t xml:space="preserve"> GENERAL DEL </w:t>
      </w:r>
    </w:p>
    <w:p w14:paraId="18F96522" w14:textId="77777777" w:rsidR="005B6DD4" w:rsidRPr="002437F4" w:rsidRDefault="00D637A8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 xml:space="preserve">DE PROPIEDAD Y ESPACIO PÚBLICO </w:t>
      </w:r>
      <w:r w:rsidR="005B6DD4" w:rsidRPr="002437F4">
        <w:rPr>
          <w:rFonts w:ascii="Palatino Linotype" w:hAnsi="Palatino Linotype" w:cs="Tahoma"/>
          <w:b/>
        </w:rPr>
        <w:t xml:space="preserve">              </w:t>
      </w:r>
      <w:r w:rsidR="00006741" w:rsidRPr="002437F4">
        <w:rPr>
          <w:rFonts w:ascii="Palatino Linotype" w:hAnsi="Palatino Linotype" w:cs="Tahoma"/>
          <w:b/>
        </w:rPr>
        <w:tab/>
      </w:r>
      <w:r w:rsidR="005B6DD4" w:rsidRPr="002437F4">
        <w:rPr>
          <w:rFonts w:ascii="Palatino Linotype" w:hAnsi="Palatino Linotype" w:cs="Tahoma"/>
          <w:b/>
        </w:rPr>
        <w:t>CONCEJO METROPOLITANO</w:t>
      </w:r>
    </w:p>
    <w:p w14:paraId="32A98140" w14:textId="77777777" w:rsidR="0074533C" w:rsidRPr="002437F4" w:rsidRDefault="00D637A8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2437F4">
        <w:rPr>
          <w:rFonts w:ascii="Palatino Linotype" w:hAnsi="Palatino Linotype" w:cs="Tahoma"/>
          <w:b/>
        </w:rPr>
        <w:tab/>
      </w:r>
      <w:r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</w:r>
      <w:r w:rsidR="00AE429A" w:rsidRPr="002437F4">
        <w:rPr>
          <w:rFonts w:ascii="Palatino Linotype" w:hAnsi="Palatino Linotype" w:cs="Tahoma"/>
          <w:b/>
        </w:rPr>
        <w:tab/>
        <w:t>DE QUITO</w:t>
      </w:r>
    </w:p>
    <w:p w14:paraId="2BD03B0F" w14:textId="77777777" w:rsidR="00AE429A" w:rsidRPr="002437F4" w:rsidRDefault="00AE429A" w:rsidP="002437F4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5B6DD4" w:rsidRPr="002437F4" w14:paraId="5254C7B4" w14:textId="77777777" w:rsidTr="00C23888">
        <w:trPr>
          <w:trHeight w:val="25"/>
          <w:jc w:val="center"/>
        </w:trPr>
        <w:tc>
          <w:tcPr>
            <w:tcW w:w="8871" w:type="dxa"/>
            <w:gridSpan w:val="3"/>
            <w:shd w:val="clear" w:color="auto" w:fill="0070C0"/>
          </w:tcPr>
          <w:p w14:paraId="6E767AE0" w14:textId="727E9321" w:rsidR="005B6DD4" w:rsidRPr="002437F4" w:rsidRDefault="005B6DD4" w:rsidP="002437F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REGISTRO ASISTENCIA – RESUMEN DE SESIÓN</w:t>
            </w:r>
          </w:p>
        </w:tc>
      </w:tr>
      <w:tr w:rsidR="005B6DD4" w:rsidRPr="002437F4" w14:paraId="7D460175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7E26A0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shd w:val="clear" w:color="auto" w:fill="0070C0"/>
          </w:tcPr>
          <w:p w14:paraId="179C80A0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shd w:val="clear" w:color="auto" w:fill="0070C0"/>
          </w:tcPr>
          <w:p w14:paraId="69FF2BF3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B20068" w:rsidRPr="002437F4" w14:paraId="323F0587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01B2F333" w14:textId="54FB9959" w:rsidR="00B20068" w:rsidRPr="002437F4" w:rsidRDefault="00B20068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Marco </w:t>
            </w:r>
            <w:r w:rsidR="009910C7"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Collaguazo  </w:t>
            </w: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</w:tcPr>
          <w:p w14:paraId="49288B39" w14:textId="77777777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3371DD2E" w14:textId="77777777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2437F4" w14:paraId="3EFC7CD9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36C3E163" w14:textId="72E7D746" w:rsidR="00B20068" w:rsidRPr="002437F4" w:rsidRDefault="003B042F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>
              <w:rPr>
                <w:rFonts w:ascii="Palatino Linotype" w:hAnsi="Palatino Linotype" w:cs="Tahoma"/>
                <w:b/>
                <w:bCs/>
                <w:lang w:eastAsia="es-EC"/>
              </w:rPr>
              <w:t>Blanca Paucar</w:t>
            </w:r>
          </w:p>
        </w:tc>
        <w:tc>
          <w:tcPr>
            <w:tcW w:w="1962" w:type="dxa"/>
            <w:shd w:val="clear" w:color="auto" w:fill="auto"/>
          </w:tcPr>
          <w:p w14:paraId="13AA6889" w14:textId="6E7EAED5" w:rsidR="00B20068" w:rsidRPr="002437F4" w:rsidRDefault="00340E0C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0B7913E2" w14:textId="74180D1C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B20068" w:rsidRPr="002437F4" w14:paraId="574BFF4D" w14:textId="77777777" w:rsidTr="00D8134D">
        <w:trPr>
          <w:trHeight w:val="25"/>
          <w:jc w:val="center"/>
        </w:trPr>
        <w:tc>
          <w:tcPr>
            <w:tcW w:w="4992" w:type="dxa"/>
            <w:shd w:val="clear" w:color="auto" w:fill="auto"/>
            <w:vAlign w:val="center"/>
          </w:tcPr>
          <w:p w14:paraId="774E7010" w14:textId="7F06F0E5" w:rsidR="00B20068" w:rsidRPr="002437F4" w:rsidRDefault="00340E0C" w:rsidP="002437F4">
            <w:pPr>
              <w:spacing w:after="0"/>
              <w:jc w:val="both"/>
              <w:rPr>
                <w:rFonts w:ascii="Palatino Linotype" w:hAnsi="Palatino Linotype" w:cs="Tahoma"/>
                <w:b/>
                <w:bCs/>
                <w:lang w:eastAsia="es-EC"/>
              </w:rPr>
            </w:pPr>
            <w:r w:rsidRPr="002437F4">
              <w:rPr>
                <w:rFonts w:ascii="Palatino Linotype" w:hAnsi="Palatino Linotype" w:cs="Tahoma"/>
                <w:b/>
                <w:bCs/>
                <w:lang w:eastAsia="es-EC"/>
              </w:rPr>
              <w:t>Diego Carrasco</w:t>
            </w:r>
          </w:p>
        </w:tc>
        <w:tc>
          <w:tcPr>
            <w:tcW w:w="1962" w:type="dxa"/>
            <w:shd w:val="clear" w:color="auto" w:fill="auto"/>
          </w:tcPr>
          <w:p w14:paraId="172E10D9" w14:textId="5AF393D1" w:rsidR="00B20068" w:rsidRPr="002437F4" w:rsidRDefault="001A04CC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14:paraId="5D491232" w14:textId="4BBE7A0C" w:rsidR="00B20068" w:rsidRPr="002437F4" w:rsidRDefault="00B20068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sz w:val="22"/>
                <w:szCs w:val="22"/>
                <w:lang w:val="es-ES"/>
              </w:rPr>
            </w:pPr>
          </w:p>
        </w:tc>
      </w:tr>
      <w:tr w:rsidR="005B6DD4" w:rsidRPr="002437F4" w14:paraId="657F29DD" w14:textId="77777777" w:rsidTr="00C23888">
        <w:trPr>
          <w:trHeight w:val="25"/>
          <w:jc w:val="center"/>
        </w:trPr>
        <w:tc>
          <w:tcPr>
            <w:tcW w:w="4992" w:type="dxa"/>
            <w:shd w:val="clear" w:color="auto" w:fill="0070C0"/>
          </w:tcPr>
          <w:p w14:paraId="198DFF79" w14:textId="77777777" w:rsidR="005B6DD4" w:rsidRPr="002437F4" w:rsidRDefault="005B6DD4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b/>
                <w:i w:val="0"/>
                <w:color w:val="FFFFFF" w:themeColor="background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shd w:val="clear" w:color="auto" w:fill="0070C0"/>
          </w:tcPr>
          <w:p w14:paraId="778E77E8" w14:textId="4486989F" w:rsidR="005B6DD4" w:rsidRPr="002437F4" w:rsidRDefault="00340E0C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1917" w:type="dxa"/>
            <w:shd w:val="clear" w:color="auto" w:fill="0070C0"/>
          </w:tcPr>
          <w:p w14:paraId="2F9AECE7" w14:textId="3344AC2F" w:rsidR="005B6DD4" w:rsidRPr="002437F4" w:rsidRDefault="00340E0C" w:rsidP="002437F4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2437F4">
              <w:rPr>
                <w:rFonts w:ascii="Palatino Linotype" w:hAnsi="Palatino Linotype" w:cs="Tahoma"/>
                <w:i w:val="0"/>
                <w:color w:val="FFFFFF" w:themeColor="background1"/>
                <w:sz w:val="22"/>
                <w:szCs w:val="22"/>
                <w:lang w:val="es-ES"/>
              </w:rPr>
              <w:t>0</w:t>
            </w:r>
          </w:p>
        </w:tc>
      </w:tr>
    </w:tbl>
    <w:p w14:paraId="5A75FC38" w14:textId="77777777" w:rsidR="005B6DD4" w:rsidRPr="002437F4" w:rsidRDefault="005B6DD4" w:rsidP="002437F4">
      <w:pPr>
        <w:spacing w:after="0"/>
        <w:jc w:val="both"/>
        <w:rPr>
          <w:rFonts w:ascii="Palatino Linotype" w:hAnsi="Palatino Linotype" w:cs="Tahoma"/>
          <w:b/>
        </w:rPr>
      </w:pPr>
    </w:p>
    <w:p w14:paraId="7B59D0A0" w14:textId="77777777" w:rsidR="006376AE" w:rsidRPr="002437F4" w:rsidRDefault="006376AE" w:rsidP="002437F4">
      <w:pPr>
        <w:spacing w:after="0"/>
        <w:jc w:val="both"/>
        <w:rPr>
          <w:rFonts w:ascii="Palatino Linotype" w:hAnsi="Palatino Linotype" w:cs="Tahoma"/>
          <w:b/>
        </w:rPr>
      </w:pPr>
    </w:p>
    <w:p w14:paraId="3FA573A0" w14:textId="4AAF75B1" w:rsidR="006376AE" w:rsidRPr="002437F4" w:rsidRDefault="006376AE" w:rsidP="002437F4">
      <w:pPr>
        <w:spacing w:after="0"/>
        <w:jc w:val="both"/>
        <w:rPr>
          <w:rFonts w:ascii="Palatino Linotype" w:hAnsi="Palatino Linotype" w:cs="Tahoma"/>
          <w:b/>
        </w:rPr>
      </w:pPr>
    </w:p>
    <w:p w14:paraId="4842E316" w14:textId="77777777" w:rsidR="00F54D5B" w:rsidRPr="002437F4" w:rsidRDefault="00F54D5B" w:rsidP="002437F4">
      <w:pPr>
        <w:spacing w:after="0"/>
        <w:jc w:val="both"/>
        <w:rPr>
          <w:rFonts w:ascii="Palatino Linotype" w:hAnsi="Palatino Linotype" w:cs="Tahoma"/>
          <w:b/>
        </w:rPr>
      </w:pPr>
    </w:p>
    <w:sectPr w:rsidR="00F54D5B" w:rsidRPr="002437F4" w:rsidSect="00E62045">
      <w:headerReference w:type="default" r:id="rId7"/>
      <w:footerReference w:type="default" r:id="rId8"/>
      <w:pgSz w:w="12240" w:h="15840"/>
      <w:pgMar w:top="2127" w:right="1701" w:bottom="993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4B1FB" w14:textId="77777777" w:rsidR="00C16431" w:rsidRDefault="00C16431">
      <w:pPr>
        <w:spacing w:after="0" w:line="240" w:lineRule="auto"/>
      </w:pPr>
      <w:r>
        <w:separator/>
      </w:r>
    </w:p>
  </w:endnote>
  <w:endnote w:type="continuationSeparator" w:id="0">
    <w:p w14:paraId="4264FC85" w14:textId="77777777" w:rsidR="00C16431" w:rsidRDefault="00C1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70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23E32A9" w14:textId="2874BBD7" w:rsidR="001064D6" w:rsidRDefault="001064D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A8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A8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A2FF9" w14:textId="77777777" w:rsidR="001064D6" w:rsidRDefault="00106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84D31" w14:textId="77777777" w:rsidR="00C16431" w:rsidRDefault="00C16431">
      <w:pPr>
        <w:spacing w:after="0" w:line="240" w:lineRule="auto"/>
      </w:pPr>
      <w:r>
        <w:separator/>
      </w:r>
    </w:p>
  </w:footnote>
  <w:footnote w:type="continuationSeparator" w:id="0">
    <w:p w14:paraId="5C2F5364" w14:textId="77777777" w:rsidR="00C16431" w:rsidRDefault="00C1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B980" w14:textId="190BDAA6" w:rsidR="001064D6" w:rsidRDefault="001064D6">
    <w:pPr>
      <w:pStyle w:val="Encabezado"/>
    </w:pPr>
    <w:r>
      <w:rPr>
        <w:noProof/>
        <w:lang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5.05pt;margin-top:-103.35pt;width:606.75pt;height:788.25pt;z-index:-251658752;mso-wrap-edited:f;mso-position-horizontal-relative:margin;mso-position-vertical-relative:margin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5C"/>
    <w:multiLevelType w:val="hybridMultilevel"/>
    <w:tmpl w:val="47EC79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36"/>
    <w:multiLevelType w:val="multilevel"/>
    <w:tmpl w:val="76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E2526"/>
    <w:multiLevelType w:val="hybridMultilevel"/>
    <w:tmpl w:val="654EF720"/>
    <w:lvl w:ilvl="0" w:tplc="084235B6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A33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EEF"/>
    <w:multiLevelType w:val="hybridMultilevel"/>
    <w:tmpl w:val="2ED63E2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0B3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F901C9"/>
    <w:multiLevelType w:val="hybridMultilevel"/>
    <w:tmpl w:val="5AB2DF72"/>
    <w:lvl w:ilvl="0" w:tplc="EF88B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31B51"/>
    <w:multiLevelType w:val="hybridMultilevel"/>
    <w:tmpl w:val="C7187A58"/>
    <w:lvl w:ilvl="0" w:tplc="D83ABC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5EBB"/>
    <w:multiLevelType w:val="hybridMultilevel"/>
    <w:tmpl w:val="DC9031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08D"/>
    <w:multiLevelType w:val="hybridMultilevel"/>
    <w:tmpl w:val="9D16F5C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2F1B"/>
    <w:multiLevelType w:val="hybridMultilevel"/>
    <w:tmpl w:val="C9E0534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3F74"/>
    <w:multiLevelType w:val="hybridMultilevel"/>
    <w:tmpl w:val="94C23D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46037"/>
    <w:multiLevelType w:val="multilevel"/>
    <w:tmpl w:val="CADC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356D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704A6"/>
    <w:multiLevelType w:val="hybridMultilevel"/>
    <w:tmpl w:val="FDB0D9BE"/>
    <w:styleLink w:val="Lettered"/>
    <w:lvl w:ilvl="0" w:tplc="C7522E4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64AF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6508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A142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F0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925D3E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2887D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8427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CA5BE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A7D6CDD"/>
    <w:multiLevelType w:val="hybridMultilevel"/>
    <w:tmpl w:val="63984D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B45A6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05A3"/>
    <w:multiLevelType w:val="hybridMultilevel"/>
    <w:tmpl w:val="FDB0D9BE"/>
    <w:numStyleLink w:val="Lettered"/>
  </w:abstractNum>
  <w:abstractNum w:abstractNumId="18" w15:restartNumberingAfterBreak="0">
    <w:nsid w:val="51A1555D"/>
    <w:multiLevelType w:val="hybridMultilevel"/>
    <w:tmpl w:val="362C9B2E"/>
    <w:lvl w:ilvl="0" w:tplc="4DDC5180">
      <w:start w:val="1"/>
      <w:numFmt w:val="lowerLetter"/>
      <w:lvlText w:val="%1)"/>
      <w:lvlJc w:val="left"/>
      <w:pPr>
        <w:ind w:left="1440" w:hanging="360"/>
      </w:pPr>
      <w:rPr>
        <w:rFonts w:eastAsiaTheme="minorEastAsia" w:cstheme="minorBid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426A30"/>
    <w:multiLevelType w:val="hybridMultilevel"/>
    <w:tmpl w:val="E68C1240"/>
    <w:lvl w:ilvl="0" w:tplc="45E23C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7F6A"/>
    <w:multiLevelType w:val="hybridMultilevel"/>
    <w:tmpl w:val="F2BA734E"/>
    <w:lvl w:ilvl="0" w:tplc="36C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90D9C"/>
    <w:multiLevelType w:val="multilevel"/>
    <w:tmpl w:val="991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35CD0"/>
    <w:multiLevelType w:val="hybridMultilevel"/>
    <w:tmpl w:val="C952F9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E6B38"/>
    <w:multiLevelType w:val="hybridMultilevel"/>
    <w:tmpl w:val="1E40E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6087E"/>
    <w:multiLevelType w:val="hybridMultilevel"/>
    <w:tmpl w:val="00761EB2"/>
    <w:lvl w:ilvl="0" w:tplc="DFB2305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C81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2DF7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E0BE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C549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517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E6C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6BD2C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E703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1546C05"/>
    <w:multiLevelType w:val="multilevel"/>
    <w:tmpl w:val="B56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016A7"/>
    <w:multiLevelType w:val="hybridMultilevel"/>
    <w:tmpl w:val="A4921C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9"/>
  </w:num>
  <w:num w:numId="5">
    <w:abstractNumId w:val="6"/>
  </w:num>
  <w:num w:numId="6">
    <w:abstractNumId w:val="2"/>
  </w:num>
  <w:num w:numId="7">
    <w:abstractNumId w:val="20"/>
  </w:num>
  <w:num w:numId="8">
    <w:abstractNumId w:val="11"/>
  </w:num>
  <w:num w:numId="9">
    <w:abstractNumId w:val="4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17"/>
  </w:num>
  <w:num w:numId="16">
    <w:abstractNumId w:val="24"/>
  </w:num>
  <w:num w:numId="17">
    <w:abstractNumId w:val="0"/>
  </w:num>
  <w:num w:numId="18">
    <w:abstractNumId w:val="5"/>
  </w:num>
  <w:num w:numId="19">
    <w:abstractNumId w:val="13"/>
  </w:num>
  <w:num w:numId="20">
    <w:abstractNumId w:val="26"/>
  </w:num>
  <w:num w:numId="21">
    <w:abstractNumId w:val="16"/>
  </w:num>
  <w:num w:numId="22">
    <w:abstractNumId w:val="25"/>
  </w:num>
  <w:num w:numId="23">
    <w:abstractNumId w:val="23"/>
  </w:num>
  <w:num w:numId="24">
    <w:abstractNumId w:val="22"/>
  </w:num>
  <w:num w:numId="25">
    <w:abstractNumId w:val="8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06"/>
    <w:rsid w:val="00005025"/>
    <w:rsid w:val="00006741"/>
    <w:rsid w:val="00012CE5"/>
    <w:rsid w:val="00015101"/>
    <w:rsid w:val="00015DD8"/>
    <w:rsid w:val="000165CC"/>
    <w:rsid w:val="00016767"/>
    <w:rsid w:val="00016FF2"/>
    <w:rsid w:val="0002098A"/>
    <w:rsid w:val="00020CDC"/>
    <w:rsid w:val="00023656"/>
    <w:rsid w:val="0004471A"/>
    <w:rsid w:val="0004677C"/>
    <w:rsid w:val="000471CF"/>
    <w:rsid w:val="000504A7"/>
    <w:rsid w:val="00052575"/>
    <w:rsid w:val="00057D02"/>
    <w:rsid w:val="00066720"/>
    <w:rsid w:val="00075B74"/>
    <w:rsid w:val="00083166"/>
    <w:rsid w:val="00094090"/>
    <w:rsid w:val="00096604"/>
    <w:rsid w:val="000A5963"/>
    <w:rsid w:val="000C49C5"/>
    <w:rsid w:val="000C6155"/>
    <w:rsid w:val="000C7724"/>
    <w:rsid w:val="000D1461"/>
    <w:rsid w:val="000D5402"/>
    <w:rsid w:val="000D6E1A"/>
    <w:rsid w:val="000E3AF3"/>
    <w:rsid w:val="000E4F09"/>
    <w:rsid w:val="000F35B4"/>
    <w:rsid w:val="000F5418"/>
    <w:rsid w:val="000F7FE6"/>
    <w:rsid w:val="001039D5"/>
    <w:rsid w:val="001046A2"/>
    <w:rsid w:val="001064D6"/>
    <w:rsid w:val="0011081A"/>
    <w:rsid w:val="0011520B"/>
    <w:rsid w:val="00121DEC"/>
    <w:rsid w:val="00122304"/>
    <w:rsid w:val="00122B17"/>
    <w:rsid w:val="00124A2F"/>
    <w:rsid w:val="00126570"/>
    <w:rsid w:val="00127B39"/>
    <w:rsid w:val="00142BDB"/>
    <w:rsid w:val="00150BEA"/>
    <w:rsid w:val="0015718D"/>
    <w:rsid w:val="001672D8"/>
    <w:rsid w:val="00184BB9"/>
    <w:rsid w:val="001853D1"/>
    <w:rsid w:val="001879C3"/>
    <w:rsid w:val="001916A8"/>
    <w:rsid w:val="00195DD1"/>
    <w:rsid w:val="001A04CC"/>
    <w:rsid w:val="001A6037"/>
    <w:rsid w:val="001B077A"/>
    <w:rsid w:val="001B3E15"/>
    <w:rsid w:val="001C2599"/>
    <w:rsid w:val="001C2DCE"/>
    <w:rsid w:val="001C3272"/>
    <w:rsid w:val="001D0C72"/>
    <w:rsid w:val="001D100C"/>
    <w:rsid w:val="001D45B2"/>
    <w:rsid w:val="001E2E46"/>
    <w:rsid w:val="001E3E7C"/>
    <w:rsid w:val="001E51FB"/>
    <w:rsid w:val="001E6847"/>
    <w:rsid w:val="001E78FA"/>
    <w:rsid w:val="001F0661"/>
    <w:rsid w:val="001F4504"/>
    <w:rsid w:val="001F45F2"/>
    <w:rsid w:val="002032A3"/>
    <w:rsid w:val="0020348E"/>
    <w:rsid w:val="002035E4"/>
    <w:rsid w:val="002045A3"/>
    <w:rsid w:val="00204E49"/>
    <w:rsid w:val="0021659E"/>
    <w:rsid w:val="0021718D"/>
    <w:rsid w:val="00224843"/>
    <w:rsid w:val="00226CEC"/>
    <w:rsid w:val="00226D26"/>
    <w:rsid w:val="00231EA6"/>
    <w:rsid w:val="002437F4"/>
    <w:rsid w:val="0024411F"/>
    <w:rsid w:val="00244F36"/>
    <w:rsid w:val="0024798F"/>
    <w:rsid w:val="00247F8C"/>
    <w:rsid w:val="002504CE"/>
    <w:rsid w:val="0025151D"/>
    <w:rsid w:val="00260ADD"/>
    <w:rsid w:val="002667CB"/>
    <w:rsid w:val="00272ECB"/>
    <w:rsid w:val="002861C6"/>
    <w:rsid w:val="00292FCC"/>
    <w:rsid w:val="002B0260"/>
    <w:rsid w:val="002B3C13"/>
    <w:rsid w:val="002B66D9"/>
    <w:rsid w:val="002C015D"/>
    <w:rsid w:val="002C1975"/>
    <w:rsid w:val="002C1EF8"/>
    <w:rsid w:val="002C20C6"/>
    <w:rsid w:val="002C6F8A"/>
    <w:rsid w:val="002D2524"/>
    <w:rsid w:val="002D6357"/>
    <w:rsid w:val="002E35E5"/>
    <w:rsid w:val="002E6194"/>
    <w:rsid w:val="002F0C1A"/>
    <w:rsid w:val="002F1648"/>
    <w:rsid w:val="002F596F"/>
    <w:rsid w:val="002F5DA3"/>
    <w:rsid w:val="002F7BD3"/>
    <w:rsid w:val="003014DC"/>
    <w:rsid w:val="0030419A"/>
    <w:rsid w:val="00304D2E"/>
    <w:rsid w:val="00306600"/>
    <w:rsid w:val="0030670A"/>
    <w:rsid w:val="00322714"/>
    <w:rsid w:val="003236F7"/>
    <w:rsid w:val="003279B3"/>
    <w:rsid w:val="00340A4D"/>
    <w:rsid w:val="00340E0C"/>
    <w:rsid w:val="00341E13"/>
    <w:rsid w:val="003424F1"/>
    <w:rsid w:val="00342917"/>
    <w:rsid w:val="00346658"/>
    <w:rsid w:val="0035209F"/>
    <w:rsid w:val="00355EC9"/>
    <w:rsid w:val="003673D5"/>
    <w:rsid w:val="003677C9"/>
    <w:rsid w:val="003711BB"/>
    <w:rsid w:val="00371444"/>
    <w:rsid w:val="003806EF"/>
    <w:rsid w:val="003A004E"/>
    <w:rsid w:val="003A3EDE"/>
    <w:rsid w:val="003B042F"/>
    <w:rsid w:val="003B2619"/>
    <w:rsid w:val="003B55F1"/>
    <w:rsid w:val="003B5D94"/>
    <w:rsid w:val="003B7AAE"/>
    <w:rsid w:val="003B7D7E"/>
    <w:rsid w:val="003C27DF"/>
    <w:rsid w:val="003C3159"/>
    <w:rsid w:val="003C3696"/>
    <w:rsid w:val="003C5A3C"/>
    <w:rsid w:val="003C6D01"/>
    <w:rsid w:val="003D167C"/>
    <w:rsid w:val="003D22F5"/>
    <w:rsid w:val="003D34A7"/>
    <w:rsid w:val="003D4742"/>
    <w:rsid w:val="003E3050"/>
    <w:rsid w:val="003F0F9B"/>
    <w:rsid w:val="003F2549"/>
    <w:rsid w:val="003F2638"/>
    <w:rsid w:val="003F2E3F"/>
    <w:rsid w:val="003F434C"/>
    <w:rsid w:val="003F4A87"/>
    <w:rsid w:val="00400D9A"/>
    <w:rsid w:val="00402BC4"/>
    <w:rsid w:val="00402D34"/>
    <w:rsid w:val="004135D8"/>
    <w:rsid w:val="00414402"/>
    <w:rsid w:val="00423E41"/>
    <w:rsid w:val="0042496C"/>
    <w:rsid w:val="00427618"/>
    <w:rsid w:val="00431ABD"/>
    <w:rsid w:val="004350A8"/>
    <w:rsid w:val="0045575D"/>
    <w:rsid w:val="0046032E"/>
    <w:rsid w:val="00466DF9"/>
    <w:rsid w:val="00471171"/>
    <w:rsid w:val="00477CAC"/>
    <w:rsid w:val="004849EB"/>
    <w:rsid w:val="004906A1"/>
    <w:rsid w:val="00497443"/>
    <w:rsid w:val="004A4784"/>
    <w:rsid w:val="004A554B"/>
    <w:rsid w:val="004A6CAD"/>
    <w:rsid w:val="004A774A"/>
    <w:rsid w:val="004C68C8"/>
    <w:rsid w:val="004D7110"/>
    <w:rsid w:val="004E0180"/>
    <w:rsid w:val="004E0A93"/>
    <w:rsid w:val="004E51A9"/>
    <w:rsid w:val="004F5705"/>
    <w:rsid w:val="004F6B06"/>
    <w:rsid w:val="005019BB"/>
    <w:rsid w:val="005040E4"/>
    <w:rsid w:val="005063CC"/>
    <w:rsid w:val="00506612"/>
    <w:rsid w:val="005152A6"/>
    <w:rsid w:val="005259B7"/>
    <w:rsid w:val="0053475D"/>
    <w:rsid w:val="005437C0"/>
    <w:rsid w:val="00545631"/>
    <w:rsid w:val="00561C96"/>
    <w:rsid w:val="0056434B"/>
    <w:rsid w:val="005700BE"/>
    <w:rsid w:val="00572E72"/>
    <w:rsid w:val="00574C9B"/>
    <w:rsid w:val="00580D7C"/>
    <w:rsid w:val="005823A9"/>
    <w:rsid w:val="005828B9"/>
    <w:rsid w:val="005912C3"/>
    <w:rsid w:val="005A27F4"/>
    <w:rsid w:val="005A7904"/>
    <w:rsid w:val="005B041E"/>
    <w:rsid w:val="005B6DD4"/>
    <w:rsid w:val="005C05E7"/>
    <w:rsid w:val="005C2002"/>
    <w:rsid w:val="005C679A"/>
    <w:rsid w:val="005E27CD"/>
    <w:rsid w:val="005E4A99"/>
    <w:rsid w:val="005E5136"/>
    <w:rsid w:val="005F01F5"/>
    <w:rsid w:val="005F26FD"/>
    <w:rsid w:val="005F4025"/>
    <w:rsid w:val="005F6DA1"/>
    <w:rsid w:val="00601AE6"/>
    <w:rsid w:val="006052EC"/>
    <w:rsid w:val="00605B52"/>
    <w:rsid w:val="00612948"/>
    <w:rsid w:val="006164E0"/>
    <w:rsid w:val="0063158A"/>
    <w:rsid w:val="00633F62"/>
    <w:rsid w:val="00636A59"/>
    <w:rsid w:val="006376AE"/>
    <w:rsid w:val="0064228B"/>
    <w:rsid w:val="006443B0"/>
    <w:rsid w:val="00645C6A"/>
    <w:rsid w:val="006478B9"/>
    <w:rsid w:val="0065133E"/>
    <w:rsid w:val="00651D27"/>
    <w:rsid w:val="006530E2"/>
    <w:rsid w:val="006556AA"/>
    <w:rsid w:val="00672CE0"/>
    <w:rsid w:val="006730D5"/>
    <w:rsid w:val="00681E97"/>
    <w:rsid w:val="00682513"/>
    <w:rsid w:val="00682DF8"/>
    <w:rsid w:val="00691D67"/>
    <w:rsid w:val="006A7046"/>
    <w:rsid w:val="006B4017"/>
    <w:rsid w:val="006B4CCA"/>
    <w:rsid w:val="006B5E31"/>
    <w:rsid w:val="006C2DBB"/>
    <w:rsid w:val="006C6F82"/>
    <w:rsid w:val="006D0AF2"/>
    <w:rsid w:val="006D5F90"/>
    <w:rsid w:val="006D797B"/>
    <w:rsid w:val="006E0AF2"/>
    <w:rsid w:val="006F2673"/>
    <w:rsid w:val="006F4324"/>
    <w:rsid w:val="007016A5"/>
    <w:rsid w:val="00701DDC"/>
    <w:rsid w:val="007022D3"/>
    <w:rsid w:val="0070767D"/>
    <w:rsid w:val="007127D4"/>
    <w:rsid w:val="007136CF"/>
    <w:rsid w:val="00726578"/>
    <w:rsid w:val="00730EEA"/>
    <w:rsid w:val="0073112C"/>
    <w:rsid w:val="007324E2"/>
    <w:rsid w:val="0074533C"/>
    <w:rsid w:val="00760DE2"/>
    <w:rsid w:val="00762C20"/>
    <w:rsid w:val="0078479E"/>
    <w:rsid w:val="00790708"/>
    <w:rsid w:val="00790B74"/>
    <w:rsid w:val="0079192B"/>
    <w:rsid w:val="007943BF"/>
    <w:rsid w:val="00795F58"/>
    <w:rsid w:val="00797232"/>
    <w:rsid w:val="007A4839"/>
    <w:rsid w:val="007B1C49"/>
    <w:rsid w:val="007B2C38"/>
    <w:rsid w:val="007B3C91"/>
    <w:rsid w:val="007B7A4C"/>
    <w:rsid w:val="007C3AB8"/>
    <w:rsid w:val="007C4ACF"/>
    <w:rsid w:val="007C79A4"/>
    <w:rsid w:val="007D0088"/>
    <w:rsid w:val="007D53A0"/>
    <w:rsid w:val="007E3098"/>
    <w:rsid w:val="007F53CE"/>
    <w:rsid w:val="00803DE0"/>
    <w:rsid w:val="00805A57"/>
    <w:rsid w:val="00834FD3"/>
    <w:rsid w:val="00845606"/>
    <w:rsid w:val="0084636C"/>
    <w:rsid w:val="00846F4E"/>
    <w:rsid w:val="00847929"/>
    <w:rsid w:val="0086107A"/>
    <w:rsid w:val="00867BAA"/>
    <w:rsid w:val="0088794B"/>
    <w:rsid w:val="00892AAD"/>
    <w:rsid w:val="00893606"/>
    <w:rsid w:val="008A3B8C"/>
    <w:rsid w:val="008A50FB"/>
    <w:rsid w:val="008B4E9E"/>
    <w:rsid w:val="008B532B"/>
    <w:rsid w:val="008C6201"/>
    <w:rsid w:val="008D3099"/>
    <w:rsid w:val="008D3ED7"/>
    <w:rsid w:val="008D522E"/>
    <w:rsid w:val="008E1AF3"/>
    <w:rsid w:val="008F382A"/>
    <w:rsid w:val="00900890"/>
    <w:rsid w:val="00900ACB"/>
    <w:rsid w:val="00901AED"/>
    <w:rsid w:val="00902BC1"/>
    <w:rsid w:val="00910EBA"/>
    <w:rsid w:val="00917522"/>
    <w:rsid w:val="00917626"/>
    <w:rsid w:val="00921886"/>
    <w:rsid w:val="00922600"/>
    <w:rsid w:val="009232C8"/>
    <w:rsid w:val="0092608E"/>
    <w:rsid w:val="00931F6C"/>
    <w:rsid w:val="009329A7"/>
    <w:rsid w:val="00934AE0"/>
    <w:rsid w:val="00937CA0"/>
    <w:rsid w:val="00940A2B"/>
    <w:rsid w:val="00943B81"/>
    <w:rsid w:val="00943FF8"/>
    <w:rsid w:val="009461E8"/>
    <w:rsid w:val="009473C4"/>
    <w:rsid w:val="00951726"/>
    <w:rsid w:val="00964D7E"/>
    <w:rsid w:val="00967AE5"/>
    <w:rsid w:val="009719F1"/>
    <w:rsid w:val="00972D22"/>
    <w:rsid w:val="00975337"/>
    <w:rsid w:val="0097751C"/>
    <w:rsid w:val="009828E1"/>
    <w:rsid w:val="0098478C"/>
    <w:rsid w:val="009910C7"/>
    <w:rsid w:val="00991F86"/>
    <w:rsid w:val="00994120"/>
    <w:rsid w:val="009A1766"/>
    <w:rsid w:val="009A4EEB"/>
    <w:rsid w:val="009B04A7"/>
    <w:rsid w:val="009B5605"/>
    <w:rsid w:val="009C2F75"/>
    <w:rsid w:val="009D5D7B"/>
    <w:rsid w:val="009D65F7"/>
    <w:rsid w:val="009E0ACB"/>
    <w:rsid w:val="009E31FC"/>
    <w:rsid w:val="009E3573"/>
    <w:rsid w:val="009E6584"/>
    <w:rsid w:val="00A01830"/>
    <w:rsid w:val="00A03B3F"/>
    <w:rsid w:val="00A17E24"/>
    <w:rsid w:val="00A201A0"/>
    <w:rsid w:val="00A20A35"/>
    <w:rsid w:val="00A26B69"/>
    <w:rsid w:val="00A36492"/>
    <w:rsid w:val="00A36962"/>
    <w:rsid w:val="00A42B16"/>
    <w:rsid w:val="00A66E66"/>
    <w:rsid w:val="00A67551"/>
    <w:rsid w:val="00A7139F"/>
    <w:rsid w:val="00A7408D"/>
    <w:rsid w:val="00A74684"/>
    <w:rsid w:val="00A80D6E"/>
    <w:rsid w:val="00A83D20"/>
    <w:rsid w:val="00A85D5E"/>
    <w:rsid w:val="00A957F6"/>
    <w:rsid w:val="00AA3535"/>
    <w:rsid w:val="00AA753B"/>
    <w:rsid w:val="00AB0CAA"/>
    <w:rsid w:val="00AB38CA"/>
    <w:rsid w:val="00AC4223"/>
    <w:rsid w:val="00AC5037"/>
    <w:rsid w:val="00AD3653"/>
    <w:rsid w:val="00AE429A"/>
    <w:rsid w:val="00AE6AEC"/>
    <w:rsid w:val="00AF067D"/>
    <w:rsid w:val="00AF4BA3"/>
    <w:rsid w:val="00AF4F54"/>
    <w:rsid w:val="00B01795"/>
    <w:rsid w:val="00B039A7"/>
    <w:rsid w:val="00B0548D"/>
    <w:rsid w:val="00B12F34"/>
    <w:rsid w:val="00B15531"/>
    <w:rsid w:val="00B15D4D"/>
    <w:rsid w:val="00B20068"/>
    <w:rsid w:val="00B25D0A"/>
    <w:rsid w:val="00B34BBE"/>
    <w:rsid w:val="00B427E0"/>
    <w:rsid w:val="00B433DF"/>
    <w:rsid w:val="00B5339C"/>
    <w:rsid w:val="00B5415B"/>
    <w:rsid w:val="00B61776"/>
    <w:rsid w:val="00B65C02"/>
    <w:rsid w:val="00B70EA2"/>
    <w:rsid w:val="00B738B3"/>
    <w:rsid w:val="00B81640"/>
    <w:rsid w:val="00B90390"/>
    <w:rsid w:val="00B913C7"/>
    <w:rsid w:val="00B91624"/>
    <w:rsid w:val="00B94757"/>
    <w:rsid w:val="00B94ACA"/>
    <w:rsid w:val="00BA13E2"/>
    <w:rsid w:val="00BA25F0"/>
    <w:rsid w:val="00BB00F3"/>
    <w:rsid w:val="00BB29CA"/>
    <w:rsid w:val="00BC050B"/>
    <w:rsid w:val="00BC1852"/>
    <w:rsid w:val="00BC5403"/>
    <w:rsid w:val="00BC6050"/>
    <w:rsid w:val="00BD3BD8"/>
    <w:rsid w:val="00BD7DD9"/>
    <w:rsid w:val="00BE228F"/>
    <w:rsid w:val="00BE2CF8"/>
    <w:rsid w:val="00BE5B5B"/>
    <w:rsid w:val="00BE7200"/>
    <w:rsid w:val="00BF3F0C"/>
    <w:rsid w:val="00BF4BE5"/>
    <w:rsid w:val="00BF7365"/>
    <w:rsid w:val="00C0546E"/>
    <w:rsid w:val="00C060F3"/>
    <w:rsid w:val="00C106E1"/>
    <w:rsid w:val="00C12D33"/>
    <w:rsid w:val="00C13DB5"/>
    <w:rsid w:val="00C1419D"/>
    <w:rsid w:val="00C16431"/>
    <w:rsid w:val="00C20A06"/>
    <w:rsid w:val="00C210B0"/>
    <w:rsid w:val="00C23888"/>
    <w:rsid w:val="00C24E9B"/>
    <w:rsid w:val="00C331AF"/>
    <w:rsid w:val="00C365C3"/>
    <w:rsid w:val="00C37742"/>
    <w:rsid w:val="00C43959"/>
    <w:rsid w:val="00C45A39"/>
    <w:rsid w:val="00C60CA4"/>
    <w:rsid w:val="00C6166C"/>
    <w:rsid w:val="00C6260F"/>
    <w:rsid w:val="00C64354"/>
    <w:rsid w:val="00C72235"/>
    <w:rsid w:val="00C816D5"/>
    <w:rsid w:val="00C8338E"/>
    <w:rsid w:val="00C84043"/>
    <w:rsid w:val="00C91692"/>
    <w:rsid w:val="00C94B76"/>
    <w:rsid w:val="00CA0050"/>
    <w:rsid w:val="00CA105F"/>
    <w:rsid w:val="00CA7BA2"/>
    <w:rsid w:val="00CB18D3"/>
    <w:rsid w:val="00CB3EF6"/>
    <w:rsid w:val="00CB7757"/>
    <w:rsid w:val="00CC0CBD"/>
    <w:rsid w:val="00CC1D4D"/>
    <w:rsid w:val="00CC1F34"/>
    <w:rsid w:val="00CC2D8C"/>
    <w:rsid w:val="00CC52BD"/>
    <w:rsid w:val="00CC6DA5"/>
    <w:rsid w:val="00CC7DFF"/>
    <w:rsid w:val="00CD215F"/>
    <w:rsid w:val="00CD3528"/>
    <w:rsid w:val="00CD696C"/>
    <w:rsid w:val="00CE5952"/>
    <w:rsid w:val="00CE755B"/>
    <w:rsid w:val="00CF766A"/>
    <w:rsid w:val="00D12056"/>
    <w:rsid w:val="00D13A7B"/>
    <w:rsid w:val="00D17E7D"/>
    <w:rsid w:val="00D20832"/>
    <w:rsid w:val="00D22A83"/>
    <w:rsid w:val="00D272C0"/>
    <w:rsid w:val="00D27390"/>
    <w:rsid w:val="00D32D02"/>
    <w:rsid w:val="00D37F47"/>
    <w:rsid w:val="00D400AC"/>
    <w:rsid w:val="00D43DE7"/>
    <w:rsid w:val="00D46B10"/>
    <w:rsid w:val="00D51913"/>
    <w:rsid w:val="00D520FC"/>
    <w:rsid w:val="00D524AC"/>
    <w:rsid w:val="00D637A8"/>
    <w:rsid w:val="00D64000"/>
    <w:rsid w:val="00D642E6"/>
    <w:rsid w:val="00D64C42"/>
    <w:rsid w:val="00D662CE"/>
    <w:rsid w:val="00D71E37"/>
    <w:rsid w:val="00D77C72"/>
    <w:rsid w:val="00D80A53"/>
    <w:rsid w:val="00D8134D"/>
    <w:rsid w:val="00D874FB"/>
    <w:rsid w:val="00D87A7D"/>
    <w:rsid w:val="00D91A88"/>
    <w:rsid w:val="00D91F32"/>
    <w:rsid w:val="00DA080E"/>
    <w:rsid w:val="00DA3FC1"/>
    <w:rsid w:val="00DA5699"/>
    <w:rsid w:val="00DA66ED"/>
    <w:rsid w:val="00DB2315"/>
    <w:rsid w:val="00DB3C4E"/>
    <w:rsid w:val="00DB5292"/>
    <w:rsid w:val="00DC1B4B"/>
    <w:rsid w:val="00DC75B7"/>
    <w:rsid w:val="00DD597E"/>
    <w:rsid w:val="00DD6328"/>
    <w:rsid w:val="00DE17B6"/>
    <w:rsid w:val="00DE4B52"/>
    <w:rsid w:val="00DF2E57"/>
    <w:rsid w:val="00DF31ED"/>
    <w:rsid w:val="00E21179"/>
    <w:rsid w:val="00E23AC7"/>
    <w:rsid w:val="00E26906"/>
    <w:rsid w:val="00E26908"/>
    <w:rsid w:val="00E35B17"/>
    <w:rsid w:val="00E47A6F"/>
    <w:rsid w:val="00E47C60"/>
    <w:rsid w:val="00E50B8A"/>
    <w:rsid w:val="00E522C1"/>
    <w:rsid w:val="00E56231"/>
    <w:rsid w:val="00E563F2"/>
    <w:rsid w:val="00E57162"/>
    <w:rsid w:val="00E62045"/>
    <w:rsid w:val="00E63075"/>
    <w:rsid w:val="00E63CB3"/>
    <w:rsid w:val="00E63DC2"/>
    <w:rsid w:val="00E63DD3"/>
    <w:rsid w:val="00E67963"/>
    <w:rsid w:val="00E77F2C"/>
    <w:rsid w:val="00E827DF"/>
    <w:rsid w:val="00E83D63"/>
    <w:rsid w:val="00E8459E"/>
    <w:rsid w:val="00E90A7A"/>
    <w:rsid w:val="00EA6ACF"/>
    <w:rsid w:val="00EC066B"/>
    <w:rsid w:val="00EC3565"/>
    <w:rsid w:val="00EC378A"/>
    <w:rsid w:val="00EC5381"/>
    <w:rsid w:val="00EC5863"/>
    <w:rsid w:val="00ED0EE4"/>
    <w:rsid w:val="00ED11B1"/>
    <w:rsid w:val="00ED155C"/>
    <w:rsid w:val="00ED3566"/>
    <w:rsid w:val="00EE220B"/>
    <w:rsid w:val="00EE6611"/>
    <w:rsid w:val="00EF0228"/>
    <w:rsid w:val="00EF0DBE"/>
    <w:rsid w:val="00EF29E4"/>
    <w:rsid w:val="00F101E8"/>
    <w:rsid w:val="00F12CAD"/>
    <w:rsid w:val="00F15685"/>
    <w:rsid w:val="00F22048"/>
    <w:rsid w:val="00F31506"/>
    <w:rsid w:val="00F339C0"/>
    <w:rsid w:val="00F43E4D"/>
    <w:rsid w:val="00F51375"/>
    <w:rsid w:val="00F53103"/>
    <w:rsid w:val="00F543A1"/>
    <w:rsid w:val="00F54D5B"/>
    <w:rsid w:val="00F61003"/>
    <w:rsid w:val="00F63A1D"/>
    <w:rsid w:val="00F63CB8"/>
    <w:rsid w:val="00F64F4C"/>
    <w:rsid w:val="00F82F9D"/>
    <w:rsid w:val="00F83238"/>
    <w:rsid w:val="00F855C6"/>
    <w:rsid w:val="00F9116D"/>
    <w:rsid w:val="00F91B53"/>
    <w:rsid w:val="00F9376E"/>
    <w:rsid w:val="00F941DB"/>
    <w:rsid w:val="00FA02A8"/>
    <w:rsid w:val="00FA634B"/>
    <w:rsid w:val="00FA69D7"/>
    <w:rsid w:val="00FD020B"/>
    <w:rsid w:val="00FE34B5"/>
    <w:rsid w:val="00FE4268"/>
    <w:rsid w:val="00FE43A4"/>
    <w:rsid w:val="00FE667D"/>
    <w:rsid w:val="00FF20A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11E6D"/>
  <w15:docId w15:val="{07162C40-0D44-4298-B4EF-4843CD59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8456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4560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ecxmsonormal">
    <w:name w:val="ecxmsonormal"/>
    <w:basedOn w:val="Normal"/>
    <w:rsid w:val="008456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45606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4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06"/>
  </w:style>
  <w:style w:type="paragraph" w:styleId="NormalWeb">
    <w:name w:val="Normal (Web)"/>
    <w:basedOn w:val="Normal"/>
    <w:uiPriority w:val="99"/>
    <w:unhideWhenUsed/>
    <w:rsid w:val="0084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845606"/>
    <w:pPr>
      <w:ind w:left="720"/>
      <w:contextualSpacing/>
    </w:pPr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46032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B6DD4"/>
    <w:pPr>
      <w:spacing w:after="120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6DD4"/>
    <w:rPr>
      <w:rFonts w:ascii="Calibri" w:eastAsia="MS Mincho" w:hAnsi="Calibri" w:cs="Times New Roman"/>
    </w:rPr>
  </w:style>
  <w:style w:type="character" w:customStyle="1" w:styleId="fontstyle01">
    <w:name w:val="fontstyle01"/>
    <w:basedOn w:val="Fuentedeprrafopredeter"/>
    <w:rsid w:val="005B6DD4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5B6DD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711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/>
    </w:rPr>
  </w:style>
  <w:style w:type="numbering" w:customStyle="1" w:styleId="Lettered">
    <w:name w:val="Lettered"/>
    <w:rsid w:val="00471171"/>
    <w:pPr>
      <w:numPr>
        <w:numId w:val="1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2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7486</TotalTime>
  <Pages>9</Pages>
  <Words>2320</Words>
  <Characters>12762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Soraida Aleman Boada</dc:creator>
  <cp:lastModifiedBy>Leslie Sofia Guerrero Revelo</cp:lastModifiedBy>
  <cp:revision>174</cp:revision>
  <cp:lastPrinted>2021-01-30T16:49:00Z</cp:lastPrinted>
  <dcterms:created xsi:type="dcterms:W3CDTF">2020-04-28T00:39:00Z</dcterms:created>
  <dcterms:modified xsi:type="dcterms:W3CDTF">2022-11-16T16:17:00Z</dcterms:modified>
</cp:coreProperties>
</file>